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C3" w:rsidRPr="00D32570" w:rsidRDefault="00C90BC3" w:rsidP="00C90BC3">
      <w:pPr>
        <w:spacing w:line="240" w:lineRule="auto"/>
        <w:jc w:val="right"/>
        <w:rPr>
          <w:rFonts w:ascii="Times New Roman" w:eastAsia="MS Mincho" w:hAnsi="Times New Roman" w:cs="Times New Roman"/>
          <w:b/>
          <w:sz w:val="32"/>
          <w:szCs w:val="32"/>
          <w:lang w:eastAsia="ja-JP"/>
        </w:rPr>
      </w:pPr>
      <w:r w:rsidRPr="00D32570">
        <w:rPr>
          <w:rFonts w:ascii="Times New Roman" w:eastAsia="MS Mincho" w:hAnsi="Times New Roman" w:cs="Times New Roman"/>
          <w:b/>
          <w:sz w:val="32"/>
          <w:szCs w:val="32"/>
          <w:lang w:eastAsia="ja-JP"/>
        </w:rPr>
        <w:t>”UE”</w:t>
      </w:r>
    </w:p>
    <w:p w:rsidR="00255817" w:rsidRPr="00D32570" w:rsidRDefault="00255817" w:rsidP="00255817">
      <w:pPr>
        <w:spacing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3257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GUVERNUL REPUBLICII MOLDOVA</w:t>
      </w:r>
    </w:p>
    <w:p w:rsidR="00255817" w:rsidRPr="00D32570" w:rsidRDefault="00255817" w:rsidP="00255817">
      <w:pPr>
        <w:tabs>
          <w:tab w:val="left" w:pos="2517"/>
        </w:tabs>
        <w:spacing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3257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</w:p>
    <w:p w:rsidR="00255817" w:rsidRPr="00D32570" w:rsidRDefault="00255817" w:rsidP="00255817">
      <w:pPr>
        <w:spacing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3257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H O T Ă R Î R E nr._______</w:t>
      </w:r>
    </w:p>
    <w:p w:rsidR="00255817" w:rsidRPr="00D32570" w:rsidRDefault="00255817" w:rsidP="00255817">
      <w:pPr>
        <w:jc w:val="center"/>
        <w:rPr>
          <w:rFonts w:ascii="Times New Roman" w:eastAsia="MS Mincho" w:hAnsi="Times New Roman" w:cs="Times New Roman"/>
          <w:b/>
          <w:sz w:val="16"/>
          <w:szCs w:val="16"/>
          <w:lang w:eastAsia="ja-JP"/>
        </w:rPr>
      </w:pPr>
    </w:p>
    <w:p w:rsidR="00255817" w:rsidRPr="00D32570" w:rsidRDefault="00255817" w:rsidP="00255817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>din ____</w:t>
      </w:r>
      <w:r w:rsidR="00442D70"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______________________2019</w:t>
      </w:r>
    </w:p>
    <w:p w:rsidR="00255817" w:rsidRPr="00D32570" w:rsidRDefault="00255817" w:rsidP="00255817">
      <w:pPr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>Chișinău</w:t>
      </w:r>
    </w:p>
    <w:p w:rsidR="00255817" w:rsidRPr="00D32570" w:rsidRDefault="00255817" w:rsidP="00255817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277C27" w:rsidRPr="00D32570" w:rsidRDefault="00277C27" w:rsidP="00255817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255817" w:rsidRPr="00D32570" w:rsidRDefault="0080336A" w:rsidP="00965FE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sz w:val="28"/>
          <w:szCs w:val="28"/>
        </w:rPr>
        <w:t>C</w:t>
      </w:r>
      <w:r w:rsidR="00255817" w:rsidRPr="00D32570">
        <w:rPr>
          <w:rFonts w:ascii="Times New Roman" w:eastAsia="Calibri" w:hAnsi="Times New Roman" w:cs="Times New Roman"/>
          <w:b/>
          <w:sz w:val="28"/>
          <w:szCs w:val="28"/>
        </w:rPr>
        <w:t xml:space="preserve">u privire </w:t>
      </w:r>
      <w:r w:rsidR="00F40E2D" w:rsidRPr="00D32570">
        <w:rPr>
          <w:rFonts w:ascii="Times New Roman" w:eastAsia="Calibri" w:hAnsi="Times New Roman" w:cs="Times New Roman"/>
          <w:b/>
          <w:sz w:val="28"/>
          <w:szCs w:val="28"/>
        </w:rPr>
        <w:t xml:space="preserve">la </w:t>
      </w:r>
      <w:r w:rsidR="00965FE7" w:rsidRPr="00D32570">
        <w:rPr>
          <w:rFonts w:ascii="Times New Roman" w:eastAsia="Calibri" w:hAnsi="Times New Roman" w:cs="Times New Roman"/>
          <w:b/>
          <w:sz w:val="28"/>
          <w:szCs w:val="28"/>
        </w:rPr>
        <w:t>aprobarea Cerințelor privind utilizarea durabilă a produselor de uz fitosanitar</w:t>
      </w:r>
    </w:p>
    <w:p w:rsidR="0080336A" w:rsidRPr="00D32570" w:rsidRDefault="0080336A" w:rsidP="00965FE7">
      <w:pPr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BB3DFD" w:rsidRPr="00D32570" w:rsidRDefault="00255817" w:rsidP="0080336A">
      <w:pPr>
        <w:spacing w:line="240" w:lineRule="auto"/>
        <w:ind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În temeiul art. 21 al Legii nr. </w:t>
      </w:r>
      <w:r w:rsidR="00AA5E4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119/</w:t>
      </w:r>
      <w:r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cu privire la produsele de uz fitosanitar şi la fertilizanţi</w:t>
      </w:r>
      <w:r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(Monitorul Oficial al Republicii Moldova, 2004, nr. 100-103, art. 510), </w:t>
      </w:r>
      <w:r w:rsidR="00BB3DFD" w:rsidRPr="00D32570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Guvernul HOTĂRĂŞTE:</w:t>
      </w:r>
    </w:p>
    <w:p w:rsidR="0080336A" w:rsidRPr="00D32570" w:rsidRDefault="0080336A" w:rsidP="0080336A">
      <w:pPr>
        <w:spacing w:line="240" w:lineRule="auto"/>
        <w:ind w:firstLine="851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0336A" w:rsidRPr="00D32570" w:rsidRDefault="0080336A" w:rsidP="0080336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Prezenta </w:t>
      </w:r>
      <w:proofErr w:type="spellStart"/>
      <w:r w:rsidRPr="00D32570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D32570">
        <w:rPr>
          <w:rFonts w:ascii="Times New Roman" w:hAnsi="Times New Roman" w:cs="Times New Roman"/>
          <w:sz w:val="28"/>
          <w:szCs w:val="28"/>
        </w:rPr>
        <w:t xml:space="preserve"> transpune Directiva 2009/128/CE a Parlamentului European și a Consiliului din 21 octombrie 2009 de stabilire a unui cadru de acțiune comunitară în vederea utilizării durabile a pesticidelor (Text cu relevanță pentru SEE), publicată în Jurnalul Oficial al Uniunii Europene L 309 din 24 noiembrie 2009, astfel cum a fost modificată ultima oară prin Regulamentul (UE) nr. 652/2014 al Parlamentului European și al Consiliului din 15 mai 2014.</w:t>
      </w:r>
    </w:p>
    <w:p w:rsidR="0080336A" w:rsidRPr="00D32570" w:rsidRDefault="0080336A" w:rsidP="004C0D4F">
      <w:pPr>
        <w:spacing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BA4217" w:rsidRPr="00D32570" w:rsidRDefault="00CB1AF2" w:rsidP="00BA421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 </w:t>
      </w:r>
      <w:r w:rsidR="00614983"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>S</w:t>
      </w:r>
      <w:r w:rsidR="00255817"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e aprobă </w:t>
      </w:r>
      <w:r w:rsidR="00965FE7" w:rsidRPr="00D32570">
        <w:rPr>
          <w:rFonts w:ascii="Times New Roman" w:eastAsia="MS Mincho" w:hAnsi="Times New Roman" w:cs="Times New Roman"/>
          <w:sz w:val="28"/>
          <w:szCs w:val="28"/>
          <w:lang w:eastAsia="ja-JP"/>
        </w:rPr>
        <w:t>Cerințele privind utilizarea durabilă a produselor de uz fitosanitar</w:t>
      </w:r>
      <w:r w:rsidR="00BA4217"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01A6" w:rsidRPr="00D32570">
        <w:rPr>
          <w:rFonts w:ascii="Times New Roman" w:eastAsia="Calibri" w:hAnsi="Times New Roman" w:cs="Times New Roman"/>
          <w:sz w:val="28"/>
          <w:szCs w:val="28"/>
        </w:rPr>
        <w:t>(se anexează).</w:t>
      </w:r>
    </w:p>
    <w:p w:rsidR="00FE01A6" w:rsidRPr="00D32570" w:rsidRDefault="00CB1AF2" w:rsidP="00BA421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2. Controlul asupra executării prezentei </w:t>
      </w:r>
      <w:proofErr w:type="spellStart"/>
      <w:r w:rsidRPr="00D32570">
        <w:rPr>
          <w:rFonts w:ascii="Times New Roman" w:eastAsia="Calibri" w:hAnsi="Times New Roman" w:cs="Times New Roman"/>
          <w:sz w:val="28"/>
          <w:szCs w:val="28"/>
        </w:rPr>
        <w:t>hotărîri</w:t>
      </w:r>
      <w:proofErr w:type="spellEnd"/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se pune în seama Ministerului</w:t>
      </w:r>
      <w:r w:rsidR="00AD2EDB" w:rsidRPr="00D32570">
        <w:rPr>
          <w:rFonts w:ascii="Times New Roman" w:eastAsia="Calibri" w:hAnsi="Times New Roman" w:cs="Times New Roman"/>
          <w:sz w:val="28"/>
          <w:szCs w:val="28"/>
        </w:rPr>
        <w:t xml:space="preserve"> Agriculturii</w:t>
      </w:r>
      <w:r w:rsidRPr="00D32570">
        <w:rPr>
          <w:rFonts w:ascii="Times New Roman" w:eastAsia="Calibri" w:hAnsi="Times New Roman" w:cs="Times New Roman"/>
          <w:sz w:val="28"/>
          <w:szCs w:val="28"/>
        </w:rPr>
        <w:t>, Dezvoltării Regionale și Mediului.</w:t>
      </w:r>
    </w:p>
    <w:p w:rsidR="0080336A" w:rsidRPr="00D32570" w:rsidRDefault="0080336A" w:rsidP="0080336A">
      <w:pPr>
        <w:pStyle w:val="Default"/>
        <w:rPr>
          <w:color w:val="auto"/>
          <w:lang w:val="en-US"/>
        </w:rPr>
      </w:pPr>
      <w:r w:rsidRPr="00D32570">
        <w:rPr>
          <w:rFonts w:eastAsia="Calibri"/>
          <w:color w:val="auto"/>
          <w:sz w:val="28"/>
          <w:szCs w:val="28"/>
          <w:lang w:val="en-US"/>
        </w:rPr>
        <w:t xml:space="preserve">3. </w:t>
      </w:r>
    </w:p>
    <w:p w:rsidR="0080336A" w:rsidRPr="00D32570" w:rsidRDefault="0080336A" w:rsidP="0080336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bCs/>
          <w:sz w:val="28"/>
          <w:szCs w:val="28"/>
        </w:rPr>
        <w:t>3.</w:t>
      </w:r>
      <w:r w:rsidRPr="00D325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 xml:space="preserve">Prezenta </w:t>
      </w:r>
      <w:proofErr w:type="spellStart"/>
      <w:r w:rsidRPr="00D32570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D32570">
        <w:rPr>
          <w:rFonts w:ascii="Times New Roman" w:hAnsi="Times New Roman" w:cs="Times New Roman"/>
          <w:sz w:val="28"/>
          <w:szCs w:val="28"/>
        </w:rPr>
        <w:t xml:space="preserve"> intră în </w:t>
      </w:r>
      <w:r w:rsidR="009311ED" w:rsidRPr="00D32570">
        <w:rPr>
          <w:rFonts w:ascii="Times New Roman" w:hAnsi="Times New Roman" w:cs="Times New Roman"/>
          <w:sz w:val="28"/>
          <w:szCs w:val="28"/>
        </w:rPr>
        <w:t>vigoare</w:t>
      </w:r>
      <w:r w:rsidRPr="00D32570">
        <w:rPr>
          <w:rFonts w:ascii="Times New Roman" w:hAnsi="Times New Roman" w:cs="Times New Roman"/>
          <w:sz w:val="28"/>
          <w:szCs w:val="28"/>
        </w:rPr>
        <w:t xml:space="preserve"> la data publicării.</w:t>
      </w:r>
    </w:p>
    <w:p w:rsidR="0080336A" w:rsidRPr="00D32570" w:rsidRDefault="0080336A" w:rsidP="00BA421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336A" w:rsidRPr="00D32570" w:rsidRDefault="0080336A" w:rsidP="00BA4217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983" w:rsidRPr="00D32570" w:rsidRDefault="00614983" w:rsidP="0061498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Prim-ministru</w:t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Pavel FILIP</w:t>
      </w:r>
    </w:p>
    <w:p w:rsidR="00614983" w:rsidRPr="00D32570" w:rsidRDefault="00614983" w:rsidP="0061498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983" w:rsidRPr="00D32570" w:rsidRDefault="00614983" w:rsidP="00614983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2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Contrasemnează:</w:t>
      </w:r>
    </w:p>
    <w:p w:rsidR="00614983" w:rsidRPr="00D32570" w:rsidRDefault="00614983" w:rsidP="00614983">
      <w:pPr>
        <w:spacing w:line="240" w:lineRule="auto"/>
        <w:ind w:right="48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14983" w:rsidRPr="00D32570" w:rsidRDefault="00614983" w:rsidP="00614983">
      <w:pPr>
        <w:spacing w:line="240" w:lineRule="auto"/>
        <w:ind w:right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Ministrul agriculturii, dezvoltării </w:t>
      </w:r>
    </w:p>
    <w:p w:rsidR="00614983" w:rsidRPr="00D32570" w:rsidRDefault="00614983" w:rsidP="00614983">
      <w:pPr>
        <w:spacing w:line="240" w:lineRule="auto"/>
        <w:ind w:right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regionale și</w:t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mediului</w:t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90BC3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Nicolae Ciubuc</w:t>
      </w:r>
    </w:p>
    <w:p w:rsidR="00614983" w:rsidRPr="00D32570" w:rsidRDefault="00614983" w:rsidP="00614983">
      <w:pPr>
        <w:spacing w:line="240" w:lineRule="auto"/>
        <w:ind w:right="482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14983" w:rsidRPr="00D32570" w:rsidRDefault="00614983" w:rsidP="00614983">
      <w:pPr>
        <w:spacing w:line="240" w:lineRule="auto"/>
        <w:ind w:right="48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4983" w:rsidRPr="00D32570" w:rsidRDefault="00614983" w:rsidP="00614983">
      <w:pPr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Ministrul </w:t>
      </w:r>
      <w:r w:rsidRPr="00D32570">
        <w:rPr>
          <w:rFonts w:ascii="Times New Roman" w:hAnsi="Times New Roman"/>
          <w:sz w:val="28"/>
          <w:szCs w:val="28"/>
        </w:rPr>
        <w:t xml:space="preserve">sănătății, </w:t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muncii</w:t>
      </w:r>
    </w:p>
    <w:p w:rsidR="00FE01A6" w:rsidRPr="00D32570" w:rsidRDefault="00614983" w:rsidP="00614983">
      <w:pPr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și protecției sociale</w:t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ab/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ab/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ab/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ab/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ab/>
      </w: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ab/>
      </w:r>
      <w:r w:rsidR="00B674BD"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Silvia Radu</w:t>
      </w:r>
    </w:p>
    <w:p w:rsidR="00D32570" w:rsidRDefault="00D32570" w:rsidP="00E3183F">
      <w:pPr>
        <w:spacing w:line="240" w:lineRule="auto"/>
        <w:ind w:left="708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D32570" w:rsidRDefault="00D32570" w:rsidP="00E3183F">
      <w:pPr>
        <w:spacing w:line="240" w:lineRule="auto"/>
        <w:ind w:left="7080" w:firstLine="709"/>
        <w:rPr>
          <w:rFonts w:ascii="Times New Roman" w:eastAsia="Calibri" w:hAnsi="Times New Roman" w:cs="Times New Roman"/>
          <w:sz w:val="24"/>
          <w:szCs w:val="24"/>
        </w:rPr>
      </w:pPr>
    </w:p>
    <w:p w:rsidR="00FE01A6" w:rsidRPr="00D32570" w:rsidRDefault="00FE01A6" w:rsidP="00E3183F">
      <w:pPr>
        <w:spacing w:line="240" w:lineRule="auto"/>
        <w:ind w:left="7080" w:firstLine="70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32570">
        <w:rPr>
          <w:rFonts w:ascii="Times New Roman" w:eastAsia="Calibri" w:hAnsi="Times New Roman" w:cs="Times New Roman"/>
          <w:sz w:val="24"/>
          <w:szCs w:val="24"/>
        </w:rPr>
        <w:lastRenderedPageBreak/>
        <w:t>Aprobat</w:t>
      </w:r>
      <w:r w:rsidR="008300C5" w:rsidRPr="00D32570">
        <w:rPr>
          <w:rFonts w:ascii="Times New Roman" w:eastAsia="Calibri" w:hAnsi="Times New Roman" w:cs="Times New Roman"/>
          <w:sz w:val="24"/>
          <w:szCs w:val="24"/>
        </w:rPr>
        <w:t>e</w:t>
      </w:r>
    </w:p>
    <w:p w:rsidR="00FE01A6" w:rsidRPr="00D32570" w:rsidRDefault="00614983" w:rsidP="00E3183F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570">
        <w:rPr>
          <w:rFonts w:ascii="Times New Roman" w:eastAsia="Calibri" w:hAnsi="Times New Roman" w:cs="Times New Roman"/>
          <w:sz w:val="24"/>
          <w:szCs w:val="24"/>
        </w:rPr>
        <w:t>p</w:t>
      </w:r>
      <w:r w:rsidR="00FE01A6" w:rsidRPr="00D32570">
        <w:rPr>
          <w:rFonts w:ascii="Times New Roman" w:eastAsia="Calibri" w:hAnsi="Times New Roman" w:cs="Times New Roman"/>
          <w:sz w:val="24"/>
          <w:szCs w:val="24"/>
        </w:rPr>
        <w:t xml:space="preserve">rin </w:t>
      </w:r>
      <w:proofErr w:type="spellStart"/>
      <w:r w:rsidR="00FE01A6" w:rsidRPr="00D32570">
        <w:rPr>
          <w:rFonts w:ascii="Times New Roman" w:eastAsia="Calibri" w:hAnsi="Times New Roman" w:cs="Times New Roman"/>
          <w:sz w:val="24"/>
          <w:szCs w:val="24"/>
        </w:rPr>
        <w:t>Hotărîrea</w:t>
      </w:r>
      <w:proofErr w:type="spellEnd"/>
      <w:r w:rsidR="00FE01A6" w:rsidRPr="00D32570">
        <w:rPr>
          <w:rFonts w:ascii="Times New Roman" w:eastAsia="Calibri" w:hAnsi="Times New Roman" w:cs="Times New Roman"/>
          <w:sz w:val="24"/>
          <w:szCs w:val="24"/>
        </w:rPr>
        <w:t xml:space="preserve"> Guvernului</w:t>
      </w:r>
    </w:p>
    <w:p w:rsidR="00FE01A6" w:rsidRPr="00D32570" w:rsidRDefault="00442D70" w:rsidP="00E3183F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570">
        <w:rPr>
          <w:rFonts w:ascii="Times New Roman" w:eastAsia="Calibri" w:hAnsi="Times New Roman" w:cs="Times New Roman"/>
          <w:sz w:val="24"/>
          <w:szCs w:val="24"/>
        </w:rPr>
        <w:t>nr. ______din _____2019</w:t>
      </w:r>
    </w:p>
    <w:p w:rsidR="00FE01A6" w:rsidRPr="00D32570" w:rsidRDefault="00FE01A6" w:rsidP="00E3183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7B5A" w:rsidRPr="00D32570" w:rsidRDefault="008300C5" w:rsidP="00965FE7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sz w:val="28"/>
          <w:szCs w:val="28"/>
        </w:rPr>
        <w:t>Cerințe</w:t>
      </w:r>
      <w:r w:rsidR="002B7B5A" w:rsidRPr="00D32570">
        <w:rPr>
          <w:rFonts w:ascii="Times New Roman" w:eastAsia="Calibri" w:hAnsi="Times New Roman" w:cs="Times New Roman"/>
          <w:b/>
          <w:sz w:val="28"/>
          <w:szCs w:val="28"/>
        </w:rPr>
        <w:t>le</w:t>
      </w:r>
      <w:r w:rsidR="00965FE7" w:rsidRPr="00D325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FE01A6" w:rsidRPr="00D32570" w:rsidRDefault="00965FE7" w:rsidP="00965FE7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sz w:val="28"/>
          <w:szCs w:val="28"/>
        </w:rPr>
        <w:t>privind utilizarea durabilă a produselor de uz fitosanitar</w:t>
      </w:r>
    </w:p>
    <w:p w:rsidR="00A809BE" w:rsidRPr="00D32570" w:rsidRDefault="00A809BE" w:rsidP="00FE01A6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A56F0" w:rsidRPr="00D32570" w:rsidRDefault="005A56F0" w:rsidP="00FE01A6">
      <w:pPr>
        <w:rPr>
          <w:rFonts w:ascii="Times New Roman" w:hAnsi="Times New Roman"/>
          <w:b/>
          <w:sz w:val="28"/>
          <w:szCs w:val="28"/>
        </w:rPr>
      </w:pPr>
    </w:p>
    <w:p w:rsidR="002B7B5A" w:rsidRPr="00D32570" w:rsidRDefault="00255817" w:rsidP="002B7B5A">
      <w:pPr>
        <w:jc w:val="center"/>
        <w:rPr>
          <w:rFonts w:ascii="Times New Roman" w:hAnsi="Times New Roman"/>
          <w:b/>
          <w:sz w:val="28"/>
          <w:szCs w:val="28"/>
        </w:rPr>
      </w:pPr>
      <w:r w:rsidRPr="00D32570">
        <w:rPr>
          <w:rFonts w:ascii="Times New Roman" w:hAnsi="Times New Roman"/>
          <w:b/>
          <w:sz w:val="28"/>
          <w:szCs w:val="28"/>
        </w:rPr>
        <w:t>Secţiunea 1</w:t>
      </w:r>
      <w:r w:rsidR="00FE01A6" w:rsidRPr="00D32570">
        <w:rPr>
          <w:rFonts w:ascii="Times New Roman" w:hAnsi="Times New Roman"/>
          <w:b/>
          <w:sz w:val="28"/>
          <w:szCs w:val="28"/>
        </w:rPr>
        <w:t xml:space="preserve">. </w:t>
      </w:r>
    </w:p>
    <w:p w:rsidR="00FE01A6" w:rsidRPr="00D32570" w:rsidRDefault="00FE01A6" w:rsidP="002B7B5A">
      <w:pPr>
        <w:jc w:val="center"/>
        <w:rPr>
          <w:rFonts w:ascii="Times New Roman" w:hAnsi="Times New Roman"/>
          <w:b/>
          <w:sz w:val="28"/>
          <w:szCs w:val="28"/>
        </w:rPr>
      </w:pPr>
      <w:r w:rsidRPr="00D32570">
        <w:rPr>
          <w:rFonts w:ascii="Times New Roman" w:hAnsi="Times New Roman"/>
          <w:b/>
          <w:sz w:val="28"/>
          <w:szCs w:val="28"/>
        </w:rPr>
        <w:t>Dispoziţii generale</w:t>
      </w:r>
    </w:p>
    <w:p w:rsidR="00255817" w:rsidRPr="00D32570" w:rsidRDefault="00255817" w:rsidP="00FE01A6">
      <w:pPr>
        <w:rPr>
          <w:rFonts w:ascii="Times New Roman" w:hAnsi="Times New Roman"/>
          <w:b/>
          <w:sz w:val="28"/>
          <w:szCs w:val="28"/>
        </w:rPr>
      </w:pPr>
    </w:p>
    <w:p w:rsidR="00255817" w:rsidRPr="00D32570" w:rsidRDefault="00DC5BF5" w:rsidP="00DC5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1.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Prezenta </w:t>
      </w:r>
      <w:r w:rsidRPr="00D32570">
        <w:rPr>
          <w:rFonts w:ascii="Times New Roman" w:hAnsi="Times New Roman" w:cs="Times New Roman"/>
          <w:sz w:val="28"/>
          <w:szCs w:val="28"/>
        </w:rPr>
        <w:t>hotărâre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stabileşte </w:t>
      </w:r>
      <w:r w:rsidR="00965FE7" w:rsidRPr="00D32570">
        <w:rPr>
          <w:rFonts w:ascii="Times New Roman" w:hAnsi="Times New Roman" w:cs="Times New Roman"/>
          <w:sz w:val="28"/>
          <w:szCs w:val="28"/>
        </w:rPr>
        <w:t>cerinţe</w:t>
      </w:r>
      <w:r w:rsidR="002B7B5A" w:rsidRPr="00D32570">
        <w:rPr>
          <w:rFonts w:ascii="Times New Roman" w:hAnsi="Times New Roman" w:cs="Times New Roman"/>
          <w:sz w:val="28"/>
          <w:szCs w:val="28"/>
        </w:rPr>
        <w:t>le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B7B5A" w:rsidRPr="00D32570">
        <w:rPr>
          <w:rFonts w:ascii="Times New Roman" w:hAnsi="Times New Roman" w:cs="Times New Roman"/>
          <w:sz w:val="28"/>
          <w:szCs w:val="28"/>
        </w:rPr>
        <w:t>privind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ut</w:t>
      </w:r>
      <w:r w:rsidR="00F539FA" w:rsidRPr="00D32570">
        <w:rPr>
          <w:rFonts w:ascii="Times New Roman" w:hAnsi="Times New Roman" w:cs="Times New Roman"/>
          <w:sz w:val="28"/>
          <w:szCs w:val="28"/>
        </w:rPr>
        <w:t>iliz</w:t>
      </w:r>
      <w:r w:rsidR="002B7B5A" w:rsidRPr="00D32570">
        <w:rPr>
          <w:rFonts w:ascii="Times New Roman" w:hAnsi="Times New Roman" w:cs="Times New Roman"/>
          <w:sz w:val="28"/>
          <w:szCs w:val="28"/>
        </w:rPr>
        <w:t>area</w:t>
      </w:r>
      <w:r w:rsidR="00F539FA" w:rsidRPr="00D32570">
        <w:rPr>
          <w:rFonts w:ascii="Times New Roman" w:hAnsi="Times New Roman" w:cs="Times New Roman"/>
          <w:sz w:val="28"/>
          <w:szCs w:val="28"/>
        </w:rPr>
        <w:t xml:space="preserve"> durabil</w:t>
      </w:r>
      <w:r w:rsidR="002B7B5A" w:rsidRPr="00D32570">
        <w:rPr>
          <w:rFonts w:ascii="Times New Roman" w:hAnsi="Times New Roman" w:cs="Times New Roman"/>
          <w:sz w:val="28"/>
          <w:szCs w:val="28"/>
        </w:rPr>
        <w:t>ă</w:t>
      </w:r>
      <w:r w:rsidR="00F539FA" w:rsidRPr="00D32570">
        <w:rPr>
          <w:rFonts w:ascii="Times New Roman" w:hAnsi="Times New Roman" w:cs="Times New Roman"/>
          <w:sz w:val="28"/>
          <w:szCs w:val="28"/>
        </w:rPr>
        <w:t xml:space="preserve"> a produselor de uz fitosanitar </w:t>
      </w:r>
      <w:r w:rsidR="002B7B5A" w:rsidRPr="00D32570">
        <w:rPr>
          <w:rFonts w:ascii="Times New Roman" w:hAnsi="Times New Roman" w:cs="Times New Roman"/>
          <w:sz w:val="28"/>
          <w:szCs w:val="28"/>
        </w:rPr>
        <w:t>cu scopul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reducer</w:t>
      </w:r>
      <w:r w:rsidR="002B7B5A" w:rsidRPr="00D32570">
        <w:rPr>
          <w:rFonts w:ascii="Times New Roman" w:hAnsi="Times New Roman" w:cs="Times New Roman"/>
          <w:sz w:val="28"/>
          <w:szCs w:val="28"/>
        </w:rPr>
        <w:t>ii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ris</w:t>
      </w:r>
      <w:r w:rsidRPr="00D32570">
        <w:rPr>
          <w:rFonts w:ascii="Times New Roman" w:hAnsi="Times New Roman" w:cs="Times New Roman"/>
          <w:sz w:val="28"/>
          <w:szCs w:val="28"/>
        </w:rPr>
        <w:t xml:space="preserve">curilor şi a efectelor acestora </w:t>
      </w:r>
      <w:r w:rsidR="00255817" w:rsidRPr="00D32570">
        <w:rPr>
          <w:rFonts w:ascii="Times New Roman" w:hAnsi="Times New Roman" w:cs="Times New Roman"/>
          <w:sz w:val="28"/>
          <w:szCs w:val="28"/>
        </w:rPr>
        <w:t>asupra sănăt</w:t>
      </w:r>
      <w:r w:rsidR="002B7B5A" w:rsidRPr="00D32570">
        <w:rPr>
          <w:rFonts w:ascii="Times New Roman" w:hAnsi="Times New Roman" w:cs="Times New Roman"/>
          <w:sz w:val="28"/>
          <w:szCs w:val="28"/>
        </w:rPr>
        <w:t>ăţii umane şi mediului,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prin p</w:t>
      </w:r>
      <w:r w:rsidRPr="00D32570">
        <w:rPr>
          <w:rFonts w:ascii="Times New Roman" w:hAnsi="Times New Roman" w:cs="Times New Roman"/>
          <w:sz w:val="28"/>
          <w:szCs w:val="28"/>
        </w:rPr>
        <w:t xml:space="preserve">romovarea gestionării integrate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 dăunătorilor </w:t>
      </w:r>
      <w:r w:rsidR="00A809BE" w:rsidRPr="00D32570">
        <w:rPr>
          <w:rFonts w:ascii="Times New Roman" w:hAnsi="Times New Roman" w:cs="Times New Roman"/>
          <w:sz w:val="28"/>
          <w:szCs w:val="28"/>
        </w:rPr>
        <w:t xml:space="preserve">și a </w:t>
      </w:r>
      <w:r w:rsidR="00255817" w:rsidRPr="00D32570">
        <w:rPr>
          <w:rFonts w:ascii="Times New Roman" w:hAnsi="Times New Roman" w:cs="Times New Roman"/>
          <w:sz w:val="28"/>
          <w:szCs w:val="28"/>
        </w:rPr>
        <w:t>tehnici</w:t>
      </w:r>
      <w:r w:rsidR="002B7B5A" w:rsidRPr="00D32570">
        <w:rPr>
          <w:rFonts w:ascii="Times New Roman" w:hAnsi="Times New Roman" w:cs="Times New Roman"/>
          <w:sz w:val="28"/>
          <w:szCs w:val="28"/>
        </w:rPr>
        <w:t>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alternat</w:t>
      </w:r>
      <w:r w:rsidRPr="00D32570">
        <w:rPr>
          <w:rFonts w:ascii="Times New Roman" w:hAnsi="Times New Roman" w:cs="Times New Roman"/>
          <w:sz w:val="28"/>
          <w:szCs w:val="28"/>
        </w:rPr>
        <w:t xml:space="preserve">ive, </w:t>
      </w:r>
      <w:r w:rsidR="007C1647" w:rsidRPr="00D32570">
        <w:rPr>
          <w:rFonts w:ascii="Times New Roman" w:hAnsi="Times New Roman" w:cs="Times New Roman"/>
          <w:sz w:val="28"/>
          <w:szCs w:val="28"/>
        </w:rPr>
        <w:t xml:space="preserve">precum </w:t>
      </w:r>
      <w:r w:rsidRPr="00D32570">
        <w:rPr>
          <w:rFonts w:ascii="Times New Roman" w:hAnsi="Times New Roman" w:cs="Times New Roman"/>
          <w:sz w:val="28"/>
          <w:szCs w:val="28"/>
        </w:rPr>
        <w:t xml:space="preserve">metode </w:t>
      </w:r>
      <w:r w:rsidR="00F539FA" w:rsidRPr="00D32570">
        <w:rPr>
          <w:rFonts w:ascii="Times New Roman" w:hAnsi="Times New Roman" w:cs="Times New Roman"/>
          <w:sz w:val="28"/>
          <w:szCs w:val="28"/>
        </w:rPr>
        <w:t xml:space="preserve">nechimice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pentru </w:t>
      </w:r>
      <w:r w:rsidR="00F539FA" w:rsidRPr="00D32570">
        <w:rPr>
          <w:rFonts w:ascii="Times New Roman" w:hAnsi="Times New Roman" w:cs="Times New Roman"/>
          <w:sz w:val="28"/>
          <w:szCs w:val="28"/>
        </w:rPr>
        <w:t>protecţia plantelor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BF5" w:rsidRPr="00D32570" w:rsidRDefault="00DC5BF5" w:rsidP="00DC5B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2.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Prezenta </w:t>
      </w:r>
      <w:r w:rsidRPr="00D32570">
        <w:rPr>
          <w:rFonts w:ascii="Times New Roman" w:hAnsi="Times New Roman" w:cs="Times New Roman"/>
          <w:sz w:val="28"/>
          <w:szCs w:val="28"/>
        </w:rPr>
        <w:t xml:space="preserve">hotărâre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se aplică </w:t>
      </w:r>
      <w:r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4C0D4F" w:rsidRPr="00D32570">
        <w:rPr>
          <w:rFonts w:ascii="Times New Roman" w:hAnsi="Times New Roman" w:cs="Times New Roman"/>
          <w:sz w:val="28"/>
          <w:szCs w:val="28"/>
        </w:rPr>
        <w:t>, astfel cum sunt definite în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art. 3 </w:t>
      </w:r>
      <w:r w:rsidRPr="00D32570">
        <w:rPr>
          <w:rFonts w:ascii="Times New Roman" w:hAnsi="Times New Roman" w:cs="Times New Roman"/>
          <w:sz w:val="28"/>
          <w:szCs w:val="28"/>
        </w:rPr>
        <w:t xml:space="preserve">al </w:t>
      </w:r>
      <w:r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Legii nr.119</w:t>
      </w:r>
      <w:r w:rsidR="002B7B5A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2004 cu privire la produsele de uz fitosanitar şi la fertilizanţi</w:t>
      </w:r>
      <w:r w:rsidR="009E27A9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şi:</w:t>
      </w:r>
      <w:r w:rsidRPr="00D32570">
        <w:rPr>
          <w:rFonts w:ascii="Times New Roman" w:hAnsi="Times New Roman"/>
          <w:sz w:val="28"/>
          <w:szCs w:val="28"/>
        </w:rPr>
        <w:t xml:space="preserve"> </w:t>
      </w:r>
    </w:p>
    <w:p w:rsidR="00255817" w:rsidRPr="00D32570" w:rsidRDefault="009E27A9" w:rsidP="009E2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1)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se aplică </w:t>
      </w:r>
      <w:r w:rsidR="00975E7F" w:rsidRPr="00D32570">
        <w:rPr>
          <w:rFonts w:ascii="Times New Roman" w:hAnsi="Times New Roman" w:cs="Times New Roman"/>
          <w:sz w:val="28"/>
          <w:szCs w:val="28"/>
        </w:rPr>
        <w:t xml:space="preserve">suplimentar </w:t>
      </w:r>
      <w:r w:rsidRPr="00D32570">
        <w:rPr>
          <w:rFonts w:ascii="Times New Roman" w:hAnsi="Times New Roman" w:cs="Times New Roman"/>
          <w:sz w:val="28"/>
          <w:szCs w:val="28"/>
        </w:rPr>
        <w:t>prevederi</w:t>
      </w:r>
      <w:r w:rsidR="008808FB" w:rsidRPr="00D32570">
        <w:rPr>
          <w:rFonts w:ascii="Times New Roman" w:hAnsi="Times New Roman" w:cs="Times New Roman"/>
          <w:sz w:val="28"/>
          <w:szCs w:val="28"/>
        </w:rPr>
        <w:t>l</w:t>
      </w:r>
      <w:r w:rsidR="00046D00" w:rsidRPr="00D32570">
        <w:rPr>
          <w:rFonts w:ascii="Times New Roman" w:hAnsi="Times New Roman" w:cs="Times New Roman"/>
          <w:sz w:val="28"/>
          <w:szCs w:val="28"/>
        </w:rPr>
        <w:t>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15595" w:rsidRPr="00D32570">
        <w:rPr>
          <w:rFonts w:ascii="Times New Roman" w:hAnsi="Times New Roman" w:cs="Times New Roman"/>
          <w:sz w:val="28"/>
          <w:szCs w:val="28"/>
        </w:rPr>
        <w:t>cadrului normativ național</w:t>
      </w:r>
      <w:r w:rsidR="00F7534E" w:rsidRPr="00D32570">
        <w:rPr>
          <w:rFonts w:ascii="Times New Roman" w:hAnsi="Times New Roman" w:cs="Times New Roman"/>
          <w:sz w:val="28"/>
          <w:szCs w:val="28"/>
        </w:rPr>
        <w:t xml:space="preserve"> în domeniu;</w:t>
      </w:r>
    </w:p>
    <w:p w:rsidR="00255817" w:rsidRPr="00D32570" w:rsidRDefault="009E27A9" w:rsidP="009E2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255817" w:rsidRPr="00D32570">
        <w:rPr>
          <w:rFonts w:ascii="Times New Roman" w:hAnsi="Times New Roman" w:cs="Times New Roman"/>
          <w:sz w:val="28"/>
          <w:szCs w:val="28"/>
        </w:rPr>
        <w:t>) respectă principiul precauţiei în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restricţionarea sau </w:t>
      </w:r>
      <w:r w:rsidR="00BA4217" w:rsidRPr="00D32570">
        <w:rPr>
          <w:rFonts w:ascii="Times New Roman" w:hAnsi="Times New Roman" w:cs="Times New Roman"/>
          <w:sz w:val="28"/>
          <w:szCs w:val="28"/>
        </w:rPr>
        <w:t>interzicerea utilizării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 ci</w:t>
      </w:r>
      <w:r w:rsidRPr="00D32570">
        <w:rPr>
          <w:rFonts w:ascii="Times New Roman" w:hAnsi="Times New Roman" w:cs="Times New Roman"/>
          <w:sz w:val="28"/>
          <w:szCs w:val="28"/>
        </w:rPr>
        <w:t xml:space="preserve">rcumstanţe sau zone </w:t>
      </w:r>
      <w:r w:rsidR="00255817" w:rsidRPr="00D32570">
        <w:rPr>
          <w:rFonts w:ascii="Times New Roman" w:hAnsi="Times New Roman" w:cs="Times New Roman"/>
          <w:sz w:val="28"/>
          <w:szCs w:val="28"/>
        </w:rPr>
        <w:t>specifice.</w:t>
      </w:r>
    </w:p>
    <w:p w:rsidR="009E27A9" w:rsidRPr="00D32570" w:rsidRDefault="009E27A9" w:rsidP="009E27A9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3. În sensul prezentei hotărâri, </w:t>
      </w:r>
      <w:r w:rsidR="00B74F02" w:rsidRPr="00D32570">
        <w:rPr>
          <w:rFonts w:ascii="Times New Roman" w:eastAsia="Calibri" w:hAnsi="Times New Roman" w:cs="Times New Roman"/>
          <w:sz w:val="28"/>
          <w:szCs w:val="28"/>
        </w:rPr>
        <w:t xml:space="preserve">definițiile utilizate </w:t>
      </w:r>
      <w:proofErr w:type="spellStart"/>
      <w:r w:rsidR="00B74F02" w:rsidRPr="00D32570">
        <w:rPr>
          <w:rFonts w:ascii="Times New Roman" w:eastAsia="Calibri" w:hAnsi="Times New Roman" w:cs="Times New Roman"/>
          <w:sz w:val="28"/>
          <w:szCs w:val="28"/>
        </w:rPr>
        <w:t>seminfică</w:t>
      </w:r>
      <w:proofErr w:type="spellEnd"/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următoarele:</w:t>
      </w:r>
    </w:p>
    <w:p w:rsidR="009E27A9" w:rsidRPr="00D32570" w:rsidRDefault="00D22B13" w:rsidP="00D33533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distribuitor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8CC" w:rsidRPr="00D32570">
        <w:rPr>
          <w:rFonts w:ascii="Times New Roman" w:eastAsia="Calibri" w:hAnsi="Times New Roman" w:cs="Times New Roman"/>
          <w:sz w:val="28"/>
          <w:szCs w:val="28"/>
        </w:rPr>
        <w:t>–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persoana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fizică sau juridică care introduce un </w:t>
      </w:r>
      <w:r w:rsidR="00F96CA8" w:rsidRPr="00D32570">
        <w:rPr>
          <w:rFonts w:ascii="Times New Roman" w:eastAsia="Calibri" w:hAnsi="Times New Roman" w:cs="Times New Roman"/>
          <w:sz w:val="28"/>
          <w:szCs w:val="28"/>
        </w:rPr>
        <w:t xml:space="preserve">produs de uz fitosanitar 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pe piață, inclusiv </w:t>
      </w:r>
      <w:r w:rsidR="006F04E2" w:rsidRPr="00D32570">
        <w:rPr>
          <w:rFonts w:ascii="Times New Roman" w:eastAsia="Calibri" w:hAnsi="Times New Roman" w:cs="Times New Roman"/>
          <w:sz w:val="28"/>
          <w:szCs w:val="28"/>
        </w:rPr>
        <w:t>angro</w:t>
      </w:r>
      <w:r w:rsidR="00FE190F" w:rsidRPr="00D32570">
        <w:rPr>
          <w:rFonts w:ascii="Times New Roman" w:eastAsia="Calibri" w:hAnsi="Times New Roman" w:cs="Times New Roman"/>
          <w:sz w:val="28"/>
          <w:szCs w:val="28"/>
        </w:rPr>
        <w:t xml:space="preserve">siști, </w:t>
      </w:r>
      <w:proofErr w:type="spellStart"/>
      <w:r w:rsidR="00FE190F" w:rsidRPr="00D32570">
        <w:rPr>
          <w:rFonts w:ascii="Times New Roman" w:eastAsia="Calibri" w:hAnsi="Times New Roman" w:cs="Times New Roman"/>
          <w:sz w:val="28"/>
          <w:szCs w:val="28"/>
        </w:rPr>
        <w:t>detaliști</w:t>
      </w:r>
      <w:proofErr w:type="spellEnd"/>
      <w:r w:rsidR="00FE190F" w:rsidRPr="00D325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E190F" w:rsidRPr="00D32570">
        <w:rPr>
          <w:rFonts w:ascii="Times New Roman" w:eastAsia="Calibri" w:hAnsi="Times New Roman" w:cs="Times New Roman"/>
          <w:sz w:val="28"/>
          <w:szCs w:val="28"/>
        </w:rPr>
        <w:t>vînzători</w:t>
      </w:r>
      <w:proofErr w:type="spellEnd"/>
      <w:r w:rsidR="00FE190F"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40B5" w:rsidRPr="00D32570">
        <w:rPr>
          <w:rFonts w:ascii="Times New Roman" w:eastAsia="Calibri" w:hAnsi="Times New Roman" w:cs="Times New Roman"/>
          <w:sz w:val="28"/>
          <w:szCs w:val="28"/>
        </w:rPr>
        <w:t>și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furnizori;</w:t>
      </w:r>
    </w:p>
    <w:p w:rsidR="009E27A9" w:rsidRPr="00D32570" w:rsidRDefault="00FE190F" w:rsidP="009E27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formator/consultant</w:t>
      </w:r>
      <w:r w:rsidR="00D22B13" w:rsidRPr="00D3257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orice persoană care a dobândit cunoștințe corespunzătoare și oferă consultanță în ceea ce privește gestionarea dăunătorilor și utilizarea în siguranță a </w:t>
      </w:r>
      <w:r w:rsidR="00EE16A3" w:rsidRPr="00D32570">
        <w:rPr>
          <w:rFonts w:ascii="Times New Roman" w:eastAsia="Calibri" w:hAnsi="Times New Roman" w:cs="Times New Roman"/>
          <w:sz w:val="28"/>
          <w:szCs w:val="28"/>
        </w:rPr>
        <w:t>p</w:t>
      </w:r>
      <w:r w:rsidR="00F539FA" w:rsidRPr="00D32570">
        <w:rPr>
          <w:rFonts w:ascii="Times New Roman" w:eastAsia="Calibri" w:hAnsi="Times New Roman" w:cs="Times New Roman"/>
          <w:sz w:val="28"/>
          <w:szCs w:val="28"/>
        </w:rPr>
        <w:t>roduselor de uz fitosanitar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>, în cadrul exercitării unei capacități profesionale sau al prestării unui serviciu comercial, inclusiv serviciile private de consultanță independente și serviciile publice de consultanță, agenții comerciali, producătorii de produse alimentare</w:t>
      </w:r>
      <w:r w:rsidR="00D22B13" w:rsidRPr="00D32570">
        <w:rPr>
          <w:rFonts w:ascii="Times New Roman" w:eastAsia="Calibri" w:hAnsi="Times New Roman" w:cs="Times New Roman"/>
          <w:sz w:val="28"/>
          <w:szCs w:val="28"/>
        </w:rPr>
        <w:t xml:space="preserve"> de origine vegetală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și vânzătorii cu amănuntul;</w:t>
      </w:r>
    </w:p>
    <w:p w:rsidR="009E27A9" w:rsidRPr="00D32570" w:rsidRDefault="006A3977" w:rsidP="009E27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pulverizare aeriană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- aplicarea </w:t>
      </w:r>
      <w:r w:rsidR="0052429B" w:rsidRPr="00D32570">
        <w:rPr>
          <w:rFonts w:ascii="Times New Roman" w:eastAsia="Calibri" w:hAnsi="Times New Roman" w:cs="Times New Roman"/>
          <w:sz w:val="28"/>
          <w:szCs w:val="28"/>
        </w:rPr>
        <w:t xml:space="preserve">produselor de uz fitosanitar </w:t>
      </w:r>
      <w:r w:rsidRPr="00D32570">
        <w:rPr>
          <w:rFonts w:ascii="Times New Roman" w:eastAsia="Calibri" w:hAnsi="Times New Roman" w:cs="Times New Roman"/>
          <w:sz w:val="28"/>
          <w:szCs w:val="28"/>
        </w:rPr>
        <w:t>cu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aeronav</w:t>
      </w:r>
      <w:r w:rsidRPr="00D32570">
        <w:rPr>
          <w:rFonts w:ascii="Times New Roman" w:eastAsia="Calibri" w:hAnsi="Times New Roman" w:cs="Times New Roman"/>
          <w:sz w:val="28"/>
          <w:szCs w:val="28"/>
        </w:rPr>
        <w:t>a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(avion sau elicopter);</w:t>
      </w:r>
    </w:p>
    <w:p w:rsidR="009E27A9" w:rsidRPr="00D32570" w:rsidRDefault="009E27A9" w:rsidP="009668CC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gestion</w:t>
      </w:r>
      <w:r w:rsidR="006F04E2"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area integrată a organismelor </w:t>
      </w:r>
      <w:proofErr w:type="spellStart"/>
      <w:r w:rsidR="006F04E2"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dăunătoare</w:t>
      </w:r>
      <w:r w:rsidRPr="00D32570">
        <w:rPr>
          <w:rFonts w:ascii="Times New Roman" w:eastAsia="Calibri" w:hAnsi="Times New Roman" w:cs="Times New Roman"/>
          <w:sz w:val="28"/>
          <w:szCs w:val="28"/>
        </w:rPr>
        <w:t>-</w:t>
      </w:r>
      <w:proofErr w:type="spellEnd"/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analiza metodelor disponibile de pro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tecție a plantelor și </w:t>
      </w:r>
      <w:r w:rsidR="009668CC" w:rsidRPr="00D32570">
        <w:rPr>
          <w:rFonts w:ascii="Times New Roman" w:eastAsia="Calibri" w:hAnsi="Times New Roman" w:cs="Times New Roman"/>
          <w:sz w:val="28"/>
          <w:szCs w:val="28"/>
        </w:rPr>
        <w:t xml:space="preserve">integrarea ulterioară 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a unui ansamblu de măsuri destinate să inhibe dezvoltarea populațiilor de organisme </w:t>
      </w:r>
      <w:r w:rsidR="00F539FA" w:rsidRPr="00D32570">
        <w:rPr>
          <w:rFonts w:ascii="Times New Roman" w:eastAsia="Calibri" w:hAnsi="Times New Roman" w:cs="Times New Roman"/>
          <w:sz w:val="28"/>
          <w:szCs w:val="28"/>
        </w:rPr>
        <w:t>dăunătoare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 și să </w:t>
      </w:r>
      <w:r w:rsidR="006F04E2" w:rsidRPr="00D32570">
        <w:rPr>
          <w:rFonts w:ascii="Times New Roman" w:eastAsia="Calibri" w:hAnsi="Times New Roman" w:cs="Times New Roman"/>
          <w:sz w:val="28"/>
          <w:szCs w:val="28"/>
        </w:rPr>
        <w:t>mențină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utilizarea produselor </w:t>
      </w:r>
      <w:r w:rsidR="00F539FA" w:rsidRPr="00D32570">
        <w:rPr>
          <w:rFonts w:ascii="Times New Roman" w:eastAsia="Calibri" w:hAnsi="Times New Roman" w:cs="Times New Roman"/>
          <w:sz w:val="28"/>
          <w:szCs w:val="28"/>
        </w:rPr>
        <w:t xml:space="preserve">de uz </w:t>
      </w:r>
      <w:r w:rsidRPr="00D32570">
        <w:rPr>
          <w:rFonts w:ascii="Times New Roman" w:eastAsia="Calibri" w:hAnsi="Times New Roman" w:cs="Times New Roman"/>
          <w:sz w:val="28"/>
          <w:szCs w:val="28"/>
        </w:rPr>
        <w:t>fitos</w:t>
      </w:r>
      <w:r w:rsidR="00F539FA" w:rsidRPr="00D32570">
        <w:rPr>
          <w:rFonts w:ascii="Times New Roman" w:eastAsia="Calibri" w:hAnsi="Times New Roman" w:cs="Times New Roman"/>
          <w:sz w:val="28"/>
          <w:szCs w:val="28"/>
        </w:rPr>
        <w:t>anitar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și a altor forme de intervenție la niveluri justific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>ative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din punct de vedere economic și ecologic</w:t>
      </w:r>
      <w:r w:rsidR="0052429B" w:rsidRPr="00D32570">
        <w:rPr>
          <w:rFonts w:ascii="Times New Roman" w:eastAsia="Calibri" w:hAnsi="Times New Roman" w:cs="Times New Roman"/>
          <w:sz w:val="28"/>
          <w:szCs w:val="28"/>
        </w:rPr>
        <w:t>,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cu scopul </w:t>
      </w:r>
      <w:r w:rsidRPr="00D32570">
        <w:rPr>
          <w:rFonts w:ascii="Times New Roman" w:eastAsia="Calibri" w:hAnsi="Times New Roman" w:cs="Times New Roman"/>
          <w:sz w:val="28"/>
          <w:szCs w:val="28"/>
        </w:rPr>
        <w:t>minimiz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>ării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riscuril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>or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68CC" w:rsidRPr="00D32570">
        <w:rPr>
          <w:rFonts w:ascii="Times New Roman" w:eastAsia="Calibri" w:hAnsi="Times New Roman" w:cs="Times New Roman"/>
          <w:sz w:val="28"/>
          <w:szCs w:val="28"/>
        </w:rPr>
        <w:t>la care sunt expuse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 sănătatea umană și mediu</w:t>
      </w:r>
      <w:r w:rsidR="009668CC" w:rsidRPr="00D32570">
        <w:rPr>
          <w:rFonts w:ascii="Times New Roman" w:eastAsia="Calibri" w:hAnsi="Times New Roman" w:cs="Times New Roman"/>
          <w:sz w:val="28"/>
          <w:szCs w:val="28"/>
        </w:rPr>
        <w:t>l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. Gestionarea </w:t>
      </w:r>
      <w:r w:rsidRPr="00D325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integrată a </w:t>
      </w:r>
      <w:r w:rsidR="006F04E2" w:rsidRPr="00D32570">
        <w:rPr>
          <w:rFonts w:ascii="Times New Roman" w:eastAsia="Calibri" w:hAnsi="Times New Roman" w:cs="Times New Roman"/>
          <w:sz w:val="28"/>
          <w:szCs w:val="28"/>
        </w:rPr>
        <w:t xml:space="preserve">organismelor </w:t>
      </w:r>
      <w:r w:rsidRPr="00D32570">
        <w:rPr>
          <w:rFonts w:ascii="Times New Roman" w:eastAsia="Calibri" w:hAnsi="Times New Roman" w:cs="Times New Roman"/>
          <w:sz w:val="28"/>
          <w:szCs w:val="28"/>
        </w:rPr>
        <w:t>dăunăto</w:t>
      </w:r>
      <w:r w:rsidR="006F04E2" w:rsidRPr="00D32570">
        <w:rPr>
          <w:rFonts w:ascii="Times New Roman" w:eastAsia="Calibri" w:hAnsi="Times New Roman" w:cs="Times New Roman"/>
          <w:sz w:val="28"/>
          <w:szCs w:val="28"/>
        </w:rPr>
        <w:t>are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pune accentul pe creșterea unor culturi sănătoase prin metode </w:t>
      </w:r>
      <w:r w:rsidR="009668CC" w:rsidRPr="00D32570">
        <w:rPr>
          <w:rFonts w:ascii="Times New Roman" w:eastAsia="Calibri" w:hAnsi="Times New Roman" w:cs="Times New Roman"/>
          <w:sz w:val="28"/>
          <w:szCs w:val="28"/>
        </w:rPr>
        <w:t>care afectează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B0BCC" w:rsidRPr="00D32570">
        <w:rPr>
          <w:rFonts w:ascii="Times New Roman" w:eastAsia="Calibri" w:hAnsi="Times New Roman" w:cs="Times New Roman"/>
          <w:sz w:val="28"/>
          <w:szCs w:val="28"/>
        </w:rPr>
        <w:t>cît</w:t>
      </w:r>
      <w:proofErr w:type="spellEnd"/>
      <w:r w:rsidR="006B0BCC" w:rsidRPr="00D32570">
        <w:rPr>
          <w:rFonts w:ascii="Times New Roman" w:eastAsia="Calibri" w:hAnsi="Times New Roman" w:cs="Times New Roman"/>
          <w:sz w:val="28"/>
          <w:szCs w:val="28"/>
        </w:rPr>
        <w:t xml:space="preserve"> mai puțin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2570">
        <w:rPr>
          <w:rFonts w:ascii="Times New Roman" w:eastAsia="Calibri" w:hAnsi="Times New Roman" w:cs="Times New Roman"/>
          <w:sz w:val="28"/>
          <w:szCs w:val="28"/>
        </w:rPr>
        <w:t>agrosisteme</w:t>
      </w:r>
      <w:r w:rsidR="006B0BCC" w:rsidRPr="00D32570">
        <w:rPr>
          <w:rFonts w:ascii="Times New Roman" w:eastAsia="Calibri" w:hAnsi="Times New Roman" w:cs="Times New Roman"/>
          <w:sz w:val="28"/>
          <w:szCs w:val="28"/>
        </w:rPr>
        <w:t>le</w:t>
      </w:r>
      <w:proofErr w:type="spellEnd"/>
      <w:r w:rsidR="006F04E2" w:rsidRPr="00D32570">
        <w:rPr>
          <w:rFonts w:ascii="Times New Roman" w:eastAsia="Calibri" w:hAnsi="Times New Roman" w:cs="Times New Roman"/>
          <w:sz w:val="28"/>
          <w:szCs w:val="28"/>
        </w:rPr>
        <w:t xml:space="preserve"> și</w:t>
      </w:r>
      <w:r w:rsidR="006B0BCC" w:rsidRPr="00D32570">
        <w:rPr>
          <w:rFonts w:ascii="Times New Roman" w:eastAsia="Calibri" w:hAnsi="Times New Roman" w:cs="Times New Roman"/>
          <w:sz w:val="28"/>
          <w:szCs w:val="28"/>
        </w:rPr>
        <w:t xml:space="preserve"> încurajează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eastAsia="Calibri" w:hAnsi="Times New Roman" w:cs="Times New Roman"/>
          <w:sz w:val="28"/>
          <w:szCs w:val="28"/>
        </w:rPr>
        <w:t>me</w:t>
      </w:r>
      <w:r w:rsidR="006B0BCC" w:rsidRPr="00D32570">
        <w:rPr>
          <w:rFonts w:ascii="Times New Roman" w:eastAsia="Calibri" w:hAnsi="Times New Roman" w:cs="Times New Roman"/>
          <w:sz w:val="28"/>
          <w:szCs w:val="28"/>
        </w:rPr>
        <w:t>canismele</w:t>
      </w:r>
      <w:r w:rsidR="00543D92" w:rsidRPr="00D32570">
        <w:rPr>
          <w:rFonts w:ascii="Times New Roman" w:eastAsia="Calibri" w:hAnsi="Times New Roman" w:cs="Times New Roman"/>
          <w:sz w:val="28"/>
          <w:szCs w:val="28"/>
        </w:rPr>
        <w:t xml:space="preserve"> naturale de control a</w:t>
      </w:r>
      <w:r w:rsidR="006B0BCC" w:rsidRPr="00D32570">
        <w:rPr>
          <w:rFonts w:ascii="Times New Roman" w:eastAsia="Calibri" w:hAnsi="Times New Roman" w:cs="Times New Roman"/>
          <w:sz w:val="28"/>
          <w:szCs w:val="28"/>
        </w:rPr>
        <w:t>l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dăunătorilor;</w:t>
      </w:r>
    </w:p>
    <w:p w:rsidR="009E27A9" w:rsidRPr="00D32570" w:rsidRDefault="0099117F" w:rsidP="009E27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indicator de risc</w:t>
      </w:r>
      <w:r w:rsidR="009E27A9" w:rsidRPr="00D32570">
        <w:rPr>
          <w:rFonts w:ascii="Times New Roman" w:eastAsia="Calibri" w:hAnsi="Times New Roman" w:cs="Times New Roman"/>
          <w:i/>
          <w:sz w:val="28"/>
          <w:szCs w:val="28"/>
        </w:rPr>
        <w:t xml:space="preserve"> - 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rezultatul </w:t>
      </w:r>
      <w:r w:rsidR="0052429B" w:rsidRPr="00D32570">
        <w:rPr>
          <w:rFonts w:ascii="Times New Roman" w:eastAsia="Calibri" w:hAnsi="Times New Roman" w:cs="Times New Roman"/>
          <w:sz w:val="28"/>
          <w:szCs w:val="28"/>
        </w:rPr>
        <w:t xml:space="preserve">obținut prin 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metode de calcul </w:t>
      </w:r>
      <w:r w:rsidRPr="00D32570">
        <w:rPr>
          <w:rFonts w:ascii="Times New Roman" w:eastAsia="Calibri" w:hAnsi="Times New Roman" w:cs="Times New Roman"/>
          <w:sz w:val="28"/>
          <w:szCs w:val="28"/>
        </w:rPr>
        <w:t>utilizat</w:t>
      </w:r>
      <w:r w:rsidR="0052429B" w:rsidRPr="00D32570">
        <w:rPr>
          <w:rFonts w:ascii="Times New Roman" w:eastAsia="Calibri" w:hAnsi="Times New Roman" w:cs="Times New Roman"/>
          <w:sz w:val="28"/>
          <w:szCs w:val="28"/>
        </w:rPr>
        <w:t>e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pentru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evaluarea riscurilor pe care le prezintă </w:t>
      </w:r>
      <w:r w:rsidR="0052429B" w:rsidRPr="00D32570">
        <w:rPr>
          <w:rFonts w:ascii="Times New Roman" w:eastAsia="Calibri" w:hAnsi="Times New Roman" w:cs="Times New Roman"/>
          <w:sz w:val="28"/>
          <w:szCs w:val="28"/>
        </w:rPr>
        <w:t xml:space="preserve">produsele de uz fitosanitar 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>asupra sănătății umane și/sau asupra mediului;</w:t>
      </w:r>
    </w:p>
    <w:p w:rsidR="009E27A9" w:rsidRPr="00D32570" w:rsidRDefault="0099117F" w:rsidP="009E27A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i/>
          <w:sz w:val="28"/>
          <w:szCs w:val="28"/>
        </w:rPr>
        <w:t>metodele nechimice</w:t>
      </w:r>
      <w:r w:rsidRPr="00D32570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metode alternative utilizării </w:t>
      </w:r>
      <w:r w:rsidR="008611BA" w:rsidRPr="00D32570">
        <w:rPr>
          <w:rFonts w:ascii="Times New Roman" w:eastAsia="Calibri" w:hAnsi="Times New Roman" w:cs="Times New Roman"/>
          <w:sz w:val="28"/>
          <w:szCs w:val="28"/>
        </w:rPr>
        <w:t>produselor de uz fitosanitar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în scopuri fitosanitare și de gestionare a organismelor dăunătoare, care se bazează pe tehnici agronomice, cum ar fi cele menționate în anexa </w:t>
      </w:r>
      <w:r w:rsidR="00701B3A" w:rsidRPr="00D32570">
        <w:rPr>
          <w:rFonts w:ascii="Times New Roman" w:eastAsia="Calibri" w:hAnsi="Times New Roman" w:cs="Times New Roman"/>
          <w:sz w:val="28"/>
          <w:szCs w:val="28"/>
        </w:rPr>
        <w:t>nr.3,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punctul 1, sau pe metode fizice, meca</w:t>
      </w:r>
      <w:r w:rsidR="00EA2F27" w:rsidRPr="00D32570">
        <w:rPr>
          <w:rFonts w:ascii="Times New Roman" w:eastAsia="Calibri" w:hAnsi="Times New Roman" w:cs="Times New Roman"/>
          <w:sz w:val="28"/>
          <w:szCs w:val="28"/>
        </w:rPr>
        <w:t>nice sau biologice de control al</w:t>
      </w:r>
      <w:r w:rsidR="009E27A9" w:rsidRPr="00D32570">
        <w:rPr>
          <w:rFonts w:ascii="Times New Roman" w:eastAsia="Calibri" w:hAnsi="Times New Roman" w:cs="Times New Roman"/>
          <w:sz w:val="28"/>
          <w:szCs w:val="28"/>
        </w:rPr>
        <w:t xml:space="preserve"> organismelor dăunătoare;</w:t>
      </w:r>
    </w:p>
    <w:p w:rsidR="001A7DD1" w:rsidRPr="00D32570" w:rsidRDefault="001A7DD1" w:rsidP="001A7DD1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7DD1" w:rsidRPr="00D32570" w:rsidRDefault="004F52B7" w:rsidP="001A7DD1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sz w:val="28"/>
          <w:szCs w:val="28"/>
        </w:rPr>
        <w:t xml:space="preserve">Secţiunea 2. </w:t>
      </w:r>
    </w:p>
    <w:p w:rsidR="004F52B7" w:rsidRPr="00D32570" w:rsidRDefault="004F52B7" w:rsidP="001A7DD1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570">
        <w:rPr>
          <w:rFonts w:ascii="Times New Roman" w:eastAsia="Calibri" w:hAnsi="Times New Roman" w:cs="Times New Roman"/>
          <w:b/>
          <w:sz w:val="28"/>
          <w:szCs w:val="28"/>
        </w:rPr>
        <w:t>Planul național de acțiune</w:t>
      </w:r>
    </w:p>
    <w:p w:rsidR="00255817" w:rsidRPr="00D32570" w:rsidRDefault="00F96CA8" w:rsidP="003018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4.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 Ministerul Agriculturii, Dezvoltării Regionale şi Mediului</w:t>
      </w:r>
      <w:r w:rsidR="0033442C" w:rsidRPr="00D32570">
        <w:rPr>
          <w:rFonts w:ascii="Times New Roman" w:hAnsi="Times New Roman"/>
          <w:sz w:val="28"/>
          <w:szCs w:val="28"/>
        </w:rPr>
        <w:t xml:space="preserve"> în colaborare cu </w:t>
      </w:r>
      <w:r w:rsidR="00301837" w:rsidRPr="00D32570">
        <w:rPr>
          <w:rFonts w:ascii="Times New Roman" w:hAnsi="Times New Roman"/>
          <w:sz w:val="28"/>
          <w:szCs w:val="28"/>
        </w:rPr>
        <w:t xml:space="preserve">Ministerul Sănătății, </w:t>
      </w:r>
      <w:r w:rsidR="00301837"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Muncii și Protecției Sociale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301837" w:rsidRPr="00D32570">
        <w:rPr>
          <w:rFonts w:ascii="Times New Roman" w:hAnsi="Times New Roman"/>
          <w:sz w:val="28"/>
          <w:szCs w:val="28"/>
        </w:rPr>
        <w:t xml:space="preserve">Agenţia Naţională pentru Siguranţa Alimentelor şi </w:t>
      </w:r>
      <w:r w:rsidR="00CF474B" w:rsidRPr="00D32570">
        <w:rPr>
          <w:rFonts w:ascii="Times New Roman" w:hAnsi="Times New Roman"/>
          <w:sz w:val="28"/>
          <w:szCs w:val="28"/>
        </w:rPr>
        <w:t>instituțiile de cercetări în domeniu</w:t>
      </w:r>
      <w:r w:rsidR="005264F2" w:rsidRPr="00D32570">
        <w:rPr>
          <w:rFonts w:ascii="Times New Roman" w:hAnsi="Times New Roman"/>
          <w:sz w:val="28"/>
          <w:szCs w:val="28"/>
        </w:rPr>
        <w:t>,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3442C" w:rsidRPr="00D32570">
        <w:rPr>
          <w:rFonts w:ascii="Times New Roman" w:hAnsi="Times New Roman" w:cs="Times New Roman"/>
          <w:sz w:val="28"/>
          <w:szCs w:val="28"/>
        </w:rPr>
        <w:t>va</w:t>
      </w:r>
      <w:r w:rsidR="00CE1455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455" w:rsidRPr="00D32570">
        <w:rPr>
          <w:rFonts w:ascii="Times New Roman" w:hAnsi="Times New Roman" w:cs="Times New Roman"/>
          <w:sz w:val="28"/>
          <w:szCs w:val="28"/>
        </w:rPr>
        <w:t>elaborara</w:t>
      </w:r>
      <w:proofErr w:type="spellEnd"/>
      <w:r w:rsidR="00CE1455" w:rsidRPr="00D32570">
        <w:rPr>
          <w:rFonts w:ascii="Times New Roman" w:hAnsi="Times New Roman" w:cs="Times New Roman"/>
          <w:sz w:val="28"/>
          <w:szCs w:val="28"/>
        </w:rPr>
        <w:t xml:space="preserve"> P</w:t>
      </w:r>
      <w:r w:rsidR="00255817" w:rsidRPr="00D32570">
        <w:rPr>
          <w:rFonts w:ascii="Times New Roman" w:hAnsi="Times New Roman" w:cs="Times New Roman"/>
          <w:sz w:val="28"/>
          <w:szCs w:val="28"/>
        </w:rPr>
        <w:t>lanul naţional de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 acţiune </w:t>
      </w:r>
      <w:r w:rsidR="00255817" w:rsidRPr="00D32570">
        <w:rPr>
          <w:rFonts w:ascii="Times New Roman" w:hAnsi="Times New Roman" w:cs="Times New Roman"/>
          <w:sz w:val="28"/>
          <w:szCs w:val="28"/>
        </w:rPr>
        <w:t>privind diminuarea riscurilor asociate utilizării produ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selor de </w:t>
      </w:r>
      <w:r w:rsidR="00687199" w:rsidRPr="00D32570">
        <w:rPr>
          <w:rFonts w:ascii="Times New Roman" w:hAnsi="Times New Roman" w:cs="Times New Roman"/>
          <w:sz w:val="28"/>
          <w:szCs w:val="28"/>
        </w:rPr>
        <w:t>uz fitosanitar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1911FB" w:rsidRPr="00D32570">
        <w:rPr>
          <w:rFonts w:ascii="Times New Roman" w:hAnsi="Times New Roman" w:cs="Times New Roman"/>
          <w:sz w:val="28"/>
          <w:szCs w:val="28"/>
        </w:rPr>
        <w:t>(</w:t>
      </w:r>
      <w:r w:rsidR="001C17CC" w:rsidRPr="00D32570">
        <w:rPr>
          <w:rFonts w:ascii="Times New Roman" w:hAnsi="Times New Roman" w:cs="Times New Roman"/>
          <w:i/>
          <w:sz w:val="28"/>
          <w:szCs w:val="28"/>
        </w:rPr>
        <w:t xml:space="preserve">în continuare </w:t>
      </w:r>
      <w:r w:rsidR="00607EBC" w:rsidRPr="00D32570">
        <w:rPr>
          <w:rFonts w:ascii="Times New Roman" w:hAnsi="Times New Roman" w:cs="Times New Roman"/>
          <w:i/>
          <w:sz w:val="28"/>
          <w:szCs w:val="28"/>
        </w:rPr>
        <w:t>P</w:t>
      </w:r>
      <w:r w:rsidR="00255817" w:rsidRPr="00D32570">
        <w:rPr>
          <w:rFonts w:ascii="Times New Roman" w:hAnsi="Times New Roman" w:cs="Times New Roman"/>
          <w:i/>
          <w:sz w:val="28"/>
          <w:szCs w:val="28"/>
        </w:rPr>
        <w:t>lan naţional de acţiune</w:t>
      </w:r>
      <w:r w:rsidR="00CE1455" w:rsidRPr="00D32570">
        <w:rPr>
          <w:rFonts w:ascii="Times New Roman" w:hAnsi="Times New Roman" w:cs="Times New Roman"/>
          <w:i/>
          <w:sz w:val="28"/>
          <w:szCs w:val="28"/>
        </w:rPr>
        <w:t>)</w:t>
      </w:r>
      <w:r w:rsidR="00255817" w:rsidRPr="00D32570">
        <w:rPr>
          <w:rFonts w:ascii="Times New Roman" w:hAnsi="Times New Roman" w:cs="Times New Roman"/>
          <w:i/>
          <w:sz w:val="28"/>
          <w:szCs w:val="28"/>
        </w:rPr>
        <w:t>,</w:t>
      </w:r>
      <w:r w:rsidR="00CE1455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1911FB" w:rsidRPr="00D32570">
        <w:rPr>
          <w:rFonts w:ascii="Times New Roman" w:hAnsi="Times New Roman" w:cs="Times New Roman"/>
          <w:sz w:val="28"/>
          <w:szCs w:val="28"/>
        </w:rPr>
        <w:t xml:space="preserve">pe un termen de 5 ani. Planul dat va fi elaborat și prezentat Guvernului spre </w:t>
      </w:r>
      <w:r w:rsidR="00CE1455" w:rsidRPr="00D32570">
        <w:rPr>
          <w:rFonts w:ascii="Times New Roman" w:hAnsi="Times New Roman" w:cs="Times New Roman"/>
          <w:sz w:val="28"/>
          <w:szCs w:val="28"/>
        </w:rPr>
        <w:t>aproba</w:t>
      </w:r>
      <w:r w:rsidR="001911FB" w:rsidRPr="00D32570">
        <w:rPr>
          <w:rFonts w:ascii="Times New Roman" w:hAnsi="Times New Roman" w:cs="Times New Roman"/>
          <w:sz w:val="28"/>
          <w:szCs w:val="28"/>
        </w:rPr>
        <w:t>re</w:t>
      </w:r>
      <w:r w:rsidR="0030183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403C7" w:rsidRPr="00D32570">
        <w:rPr>
          <w:rFonts w:ascii="Times New Roman" w:hAnsi="Times New Roman" w:cs="Times New Roman"/>
          <w:sz w:val="28"/>
          <w:szCs w:val="28"/>
        </w:rPr>
        <w:t xml:space="preserve">la expirarea a </w:t>
      </w:r>
      <w:r w:rsidR="00107795" w:rsidRPr="00D32570">
        <w:rPr>
          <w:rFonts w:ascii="Times New Roman" w:hAnsi="Times New Roman" w:cs="Times New Roman"/>
          <w:sz w:val="28"/>
          <w:szCs w:val="28"/>
        </w:rPr>
        <w:t>18</w:t>
      </w:r>
      <w:r w:rsidR="00A10DC9" w:rsidRPr="00D32570">
        <w:rPr>
          <w:rFonts w:ascii="Times New Roman" w:hAnsi="Times New Roman" w:cs="Times New Roman"/>
          <w:sz w:val="28"/>
          <w:szCs w:val="28"/>
        </w:rPr>
        <w:t xml:space="preserve"> luni de la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403C7" w:rsidRPr="00D32570">
        <w:rPr>
          <w:rFonts w:ascii="Times New Roman" w:hAnsi="Times New Roman" w:cs="Times New Roman"/>
          <w:sz w:val="28"/>
          <w:szCs w:val="28"/>
        </w:rPr>
        <w:t xml:space="preserve">data publicării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prezentei </w:t>
      </w:r>
      <w:r w:rsidR="00301837" w:rsidRPr="00D32570">
        <w:rPr>
          <w:rFonts w:ascii="Times New Roman" w:hAnsi="Times New Roman" w:cs="Times New Roman"/>
          <w:sz w:val="28"/>
          <w:szCs w:val="28"/>
        </w:rPr>
        <w:t>hotăr</w:t>
      </w:r>
      <w:r w:rsidR="00FC44BE" w:rsidRPr="00D32570">
        <w:rPr>
          <w:rFonts w:ascii="Times New Roman" w:hAnsi="Times New Roman" w:cs="Times New Roman"/>
          <w:sz w:val="28"/>
          <w:szCs w:val="28"/>
        </w:rPr>
        <w:t>â</w:t>
      </w:r>
      <w:r w:rsidR="00301837" w:rsidRPr="00D32570">
        <w:rPr>
          <w:rFonts w:ascii="Times New Roman" w:hAnsi="Times New Roman" w:cs="Times New Roman"/>
          <w:sz w:val="28"/>
          <w:szCs w:val="28"/>
        </w:rPr>
        <w:t>ri</w:t>
      </w:r>
      <w:r w:rsidR="008403C7" w:rsidRPr="00D32570">
        <w:rPr>
          <w:rFonts w:ascii="Times New Roman" w:hAnsi="Times New Roman" w:cs="Times New Roman"/>
          <w:sz w:val="28"/>
          <w:szCs w:val="28"/>
        </w:rPr>
        <w:t xml:space="preserve"> în Monitorul Oficial al Republicii Moldova.</w:t>
      </w:r>
    </w:p>
    <w:p w:rsidR="005C07A4" w:rsidRPr="00D32570" w:rsidRDefault="00301837" w:rsidP="003018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5.</w:t>
      </w:r>
      <w:r w:rsidR="00A10DC9" w:rsidRPr="00D32570">
        <w:rPr>
          <w:rFonts w:ascii="Times New Roman" w:hAnsi="Times New Roman" w:cs="Times New Roman"/>
          <w:sz w:val="28"/>
          <w:szCs w:val="28"/>
        </w:rPr>
        <w:t xml:space="preserve"> În scopul elaborării P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lanului naţional de </w:t>
      </w:r>
      <w:r w:rsidRPr="00D32570">
        <w:rPr>
          <w:rFonts w:ascii="Times New Roman" w:hAnsi="Times New Roman" w:cs="Times New Roman"/>
          <w:sz w:val="28"/>
          <w:szCs w:val="28"/>
        </w:rPr>
        <w:t xml:space="preserve">acţiune, </w:t>
      </w:r>
      <w:r w:rsidR="00CE1455" w:rsidRPr="00D32570">
        <w:rPr>
          <w:rFonts w:ascii="Times New Roman" w:hAnsi="Times New Roman" w:cs="Times New Roman"/>
          <w:sz w:val="28"/>
          <w:szCs w:val="28"/>
        </w:rPr>
        <w:t>Ministerul Agriculturii, Dezvoltării Regionale şi Mediului</w:t>
      </w:r>
      <w:r w:rsidR="00CE1455" w:rsidRPr="00D32570">
        <w:rPr>
          <w:sz w:val="28"/>
          <w:szCs w:val="28"/>
        </w:rPr>
        <w:t xml:space="preserve"> </w:t>
      </w:r>
      <w:r w:rsidR="00CE1455" w:rsidRPr="00D32570">
        <w:rPr>
          <w:rFonts w:ascii="Times New Roman" w:hAnsi="Times New Roman" w:cs="Times New Roman"/>
          <w:sz w:val="28"/>
          <w:szCs w:val="28"/>
        </w:rPr>
        <w:t>institui</w:t>
      </w:r>
      <w:r w:rsidR="00226484" w:rsidRPr="00D32570">
        <w:rPr>
          <w:rFonts w:ascii="Times New Roman" w:hAnsi="Times New Roman" w:cs="Times New Roman"/>
          <w:sz w:val="28"/>
          <w:szCs w:val="28"/>
        </w:rPr>
        <w:t>e</w:t>
      </w:r>
      <w:r w:rsidR="00CE1455" w:rsidRPr="00D32570">
        <w:rPr>
          <w:rFonts w:ascii="Times New Roman" w:hAnsi="Times New Roman" w:cs="Times New Roman"/>
          <w:sz w:val="28"/>
          <w:szCs w:val="28"/>
        </w:rPr>
        <w:t xml:space="preserve"> un grup de lucru care include reprezentanți ai </w:t>
      </w:r>
      <w:r w:rsidRPr="00D32570">
        <w:rPr>
          <w:rFonts w:ascii="Times New Roman" w:hAnsi="Times New Roman" w:cs="Times New Roman"/>
          <w:sz w:val="28"/>
          <w:szCs w:val="28"/>
        </w:rPr>
        <w:t>autorităţil</w:t>
      </w:r>
      <w:r w:rsidR="00CE1455" w:rsidRPr="00D32570">
        <w:rPr>
          <w:rFonts w:ascii="Times New Roman" w:hAnsi="Times New Roman" w:cs="Times New Roman"/>
          <w:sz w:val="28"/>
          <w:szCs w:val="28"/>
        </w:rPr>
        <w:t>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desemnate </w:t>
      </w:r>
      <w:r w:rsidR="00CE1455" w:rsidRPr="00D32570">
        <w:rPr>
          <w:rFonts w:ascii="Times New Roman" w:hAnsi="Times New Roman" w:cs="Times New Roman"/>
          <w:sz w:val="28"/>
          <w:szCs w:val="28"/>
        </w:rPr>
        <w:t>conform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pct. 4</w:t>
      </w:r>
      <w:r w:rsidR="00CE1455" w:rsidRPr="00D32570">
        <w:rPr>
          <w:rFonts w:ascii="Times New Roman" w:hAnsi="Times New Roman" w:cs="Times New Roman"/>
          <w:sz w:val="28"/>
          <w:szCs w:val="28"/>
        </w:rPr>
        <w:t>,</w:t>
      </w:r>
      <w:r w:rsidR="001911F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 xml:space="preserve">asociaţiilor </w:t>
      </w:r>
      <w:r w:rsidR="00255817" w:rsidRPr="00D32570">
        <w:rPr>
          <w:rFonts w:ascii="Times New Roman" w:hAnsi="Times New Roman" w:cs="Times New Roman"/>
          <w:sz w:val="28"/>
          <w:szCs w:val="28"/>
        </w:rPr>
        <w:t>producătorilor agricoli</w:t>
      </w:r>
      <w:r w:rsidR="005C07A4" w:rsidRPr="00D32570">
        <w:rPr>
          <w:rFonts w:ascii="Times New Roman" w:hAnsi="Times New Roman" w:cs="Times New Roman"/>
          <w:sz w:val="28"/>
          <w:szCs w:val="28"/>
        </w:rPr>
        <w:t>,</w:t>
      </w:r>
      <w:r w:rsidR="001911FB" w:rsidRPr="00D32570">
        <w:rPr>
          <w:rFonts w:ascii="Times New Roman" w:hAnsi="Times New Roman" w:cs="Times New Roman"/>
          <w:sz w:val="28"/>
          <w:szCs w:val="28"/>
        </w:rPr>
        <w:t xml:space="preserve"> alți subiecți implicați în gestionarea produselor de uz fitosanitar.</w:t>
      </w:r>
    </w:p>
    <w:p w:rsidR="00255817" w:rsidRPr="00D32570" w:rsidRDefault="00301837" w:rsidP="003018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6.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Planul naţional de acţiune conţine obiective</w:t>
      </w:r>
      <w:r w:rsidR="00B02269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cantitative, măsuri</w:t>
      </w:r>
      <w:r w:rsidR="009019FC" w:rsidRPr="00D32570">
        <w:rPr>
          <w:rFonts w:ascii="Times New Roman" w:hAnsi="Times New Roman" w:cs="Times New Roman"/>
          <w:sz w:val="28"/>
          <w:szCs w:val="28"/>
        </w:rPr>
        <w:t xml:space="preserve"> şi termene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vederea reducerii riscurilor şi a efectelor utilizări</w:t>
      </w:r>
      <w:r w:rsidR="009019FC" w:rsidRPr="00D32570">
        <w:rPr>
          <w:rFonts w:ascii="Times New Roman" w:hAnsi="Times New Roman" w:cs="Times New Roman"/>
          <w:sz w:val="28"/>
          <w:szCs w:val="28"/>
        </w:rPr>
        <w:t>i produselor de uz fitosanitar</w:t>
      </w:r>
      <w:r w:rsidRPr="00D32570">
        <w:rPr>
          <w:rFonts w:ascii="Times New Roman" w:hAnsi="Times New Roman" w:cs="Times New Roman"/>
          <w:sz w:val="28"/>
          <w:szCs w:val="28"/>
        </w:rPr>
        <w:t xml:space="preserve"> asupra sănătăţii </w:t>
      </w:r>
      <w:r w:rsidR="00255817" w:rsidRPr="00D32570">
        <w:rPr>
          <w:rFonts w:ascii="Times New Roman" w:hAnsi="Times New Roman" w:cs="Times New Roman"/>
          <w:sz w:val="28"/>
          <w:szCs w:val="28"/>
        </w:rPr>
        <w:t>umane şi me</w:t>
      </w:r>
      <w:r w:rsidR="00B02269" w:rsidRPr="00D32570">
        <w:rPr>
          <w:rFonts w:ascii="Times New Roman" w:hAnsi="Times New Roman" w:cs="Times New Roman"/>
          <w:sz w:val="28"/>
          <w:szCs w:val="28"/>
        </w:rPr>
        <w:t>diului şi măsuri de promovare 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1911FB" w:rsidRPr="00D32570">
        <w:rPr>
          <w:rFonts w:ascii="Times New Roman" w:hAnsi="Times New Roman" w:cs="Times New Roman"/>
          <w:sz w:val="28"/>
          <w:szCs w:val="28"/>
        </w:rPr>
        <w:t>implementării</w:t>
      </w:r>
      <w:r w:rsidRPr="00D32570">
        <w:rPr>
          <w:rFonts w:ascii="Times New Roman" w:hAnsi="Times New Roman" w:cs="Times New Roman"/>
          <w:sz w:val="28"/>
          <w:szCs w:val="28"/>
        </w:rPr>
        <w:t xml:space="preserve"> şi dezvoltării gestionării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integrate a </w:t>
      </w:r>
      <w:r w:rsidR="00107795" w:rsidRPr="00D32570">
        <w:rPr>
          <w:rFonts w:ascii="Times New Roman" w:hAnsi="Times New Roman" w:cs="Times New Roman"/>
          <w:sz w:val="28"/>
          <w:szCs w:val="28"/>
        </w:rPr>
        <w:t xml:space="preserve">organismelor </w:t>
      </w:r>
      <w:r w:rsidR="00255817" w:rsidRPr="00D32570">
        <w:rPr>
          <w:rFonts w:ascii="Times New Roman" w:hAnsi="Times New Roman" w:cs="Times New Roman"/>
          <w:sz w:val="28"/>
          <w:szCs w:val="28"/>
        </w:rPr>
        <w:t>dăunăto</w:t>
      </w:r>
      <w:r w:rsidR="00107795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>r</w:t>
      </w:r>
      <w:r w:rsidR="00107795" w:rsidRPr="00D32570">
        <w:rPr>
          <w:rFonts w:ascii="Times New Roman" w:hAnsi="Times New Roman" w:cs="Times New Roman"/>
          <w:sz w:val="28"/>
          <w:szCs w:val="28"/>
        </w:rPr>
        <w:t>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şi a unor abordări sau tehnici alternative, p</w:t>
      </w:r>
      <w:r w:rsidR="00B02269" w:rsidRPr="00D32570">
        <w:rPr>
          <w:rFonts w:ascii="Times New Roman" w:hAnsi="Times New Roman" w:cs="Times New Roman"/>
          <w:sz w:val="28"/>
          <w:szCs w:val="28"/>
        </w:rPr>
        <w:t>entru</w:t>
      </w:r>
      <w:r w:rsidRPr="00D32570">
        <w:rPr>
          <w:rFonts w:ascii="Times New Roman" w:hAnsi="Times New Roman" w:cs="Times New Roman"/>
          <w:sz w:val="28"/>
          <w:szCs w:val="28"/>
        </w:rPr>
        <w:t xml:space="preserve"> reduce</w:t>
      </w:r>
      <w:r w:rsidR="00B02269" w:rsidRPr="00D32570">
        <w:rPr>
          <w:rFonts w:ascii="Times New Roman" w:hAnsi="Times New Roman" w:cs="Times New Roman"/>
          <w:sz w:val="28"/>
          <w:szCs w:val="28"/>
        </w:rPr>
        <w:t>rea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depen</w:t>
      </w:r>
      <w:r w:rsidR="009019FC" w:rsidRPr="00D32570">
        <w:rPr>
          <w:rFonts w:ascii="Times New Roman" w:hAnsi="Times New Roman" w:cs="Times New Roman"/>
          <w:sz w:val="28"/>
          <w:szCs w:val="28"/>
        </w:rPr>
        <w:t>denţ</w:t>
      </w:r>
      <w:r w:rsidR="00B02269" w:rsidRPr="00D32570">
        <w:rPr>
          <w:rFonts w:ascii="Times New Roman" w:hAnsi="Times New Roman" w:cs="Times New Roman"/>
          <w:sz w:val="28"/>
          <w:szCs w:val="28"/>
        </w:rPr>
        <w:t xml:space="preserve">ei </w:t>
      </w:r>
      <w:r w:rsidR="009019FC" w:rsidRPr="00D32570">
        <w:rPr>
          <w:rFonts w:ascii="Times New Roman" w:hAnsi="Times New Roman" w:cs="Times New Roman"/>
          <w:sz w:val="28"/>
          <w:szCs w:val="28"/>
        </w:rPr>
        <w:t>de utilizarea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9019FC" w:rsidP="00BD3E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7.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Obiectivele Planului naţional de acţiune </w:t>
      </w:r>
      <w:r w:rsidR="00B02269" w:rsidRPr="00D32570">
        <w:rPr>
          <w:rFonts w:ascii="Times New Roman" w:hAnsi="Times New Roman" w:cs="Times New Roman"/>
          <w:sz w:val="28"/>
          <w:szCs w:val="28"/>
        </w:rPr>
        <w:t xml:space="preserve">se stabilesc în funcție de </w:t>
      </w:r>
      <w:r w:rsidR="00255817" w:rsidRPr="00D32570">
        <w:rPr>
          <w:rFonts w:ascii="Times New Roman" w:hAnsi="Times New Roman" w:cs="Times New Roman"/>
          <w:sz w:val="28"/>
          <w:szCs w:val="28"/>
        </w:rPr>
        <w:t>domenii</w:t>
      </w:r>
      <w:r w:rsidR="00B02269" w:rsidRPr="00D32570">
        <w:rPr>
          <w:rFonts w:ascii="Times New Roman" w:hAnsi="Times New Roman" w:cs="Times New Roman"/>
          <w:sz w:val="28"/>
          <w:szCs w:val="28"/>
        </w:rPr>
        <w:t>le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32778" w:rsidRPr="00D32570">
        <w:rPr>
          <w:rFonts w:ascii="Times New Roman" w:hAnsi="Times New Roman" w:cs="Times New Roman"/>
          <w:sz w:val="28"/>
          <w:szCs w:val="28"/>
        </w:rPr>
        <w:t>interes</w:t>
      </w:r>
      <w:r w:rsidR="00B02269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32778" w:rsidRPr="00D32570">
        <w:rPr>
          <w:rFonts w:ascii="Times New Roman" w:hAnsi="Times New Roman" w:cs="Times New Roman"/>
          <w:sz w:val="28"/>
          <w:szCs w:val="28"/>
        </w:rPr>
        <w:t>precum</w:t>
      </w:r>
      <w:r w:rsidR="00255817" w:rsidRPr="00D32570">
        <w:rPr>
          <w:rFonts w:ascii="Times New Roman" w:hAnsi="Times New Roman" w:cs="Times New Roman"/>
          <w:sz w:val="28"/>
          <w:szCs w:val="28"/>
        </w:rPr>
        <w:t>:</w:t>
      </w:r>
      <w:r w:rsidR="00BD3E4B" w:rsidRPr="00D32570">
        <w:rPr>
          <w:rFonts w:ascii="Times New Roman" w:hAnsi="Times New Roman" w:cs="Times New Roman"/>
          <w:sz w:val="28"/>
          <w:szCs w:val="28"/>
        </w:rPr>
        <w:t xml:space="preserve"> protecţia lucrătorilor,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protecţia medi</w:t>
      </w:r>
      <w:r w:rsidR="00BD3E4B" w:rsidRPr="00D32570">
        <w:rPr>
          <w:rFonts w:ascii="Times New Roman" w:hAnsi="Times New Roman" w:cs="Times New Roman"/>
          <w:sz w:val="28"/>
          <w:szCs w:val="28"/>
        </w:rPr>
        <w:t>ului,</w:t>
      </w:r>
      <w:r w:rsidR="00701B3A" w:rsidRPr="00D32570">
        <w:rPr>
          <w:rFonts w:ascii="Times New Roman" w:hAnsi="Times New Roman" w:cs="Times New Roman"/>
          <w:sz w:val="28"/>
          <w:szCs w:val="28"/>
        </w:rPr>
        <w:t xml:space="preserve"> reziduuril</w:t>
      </w:r>
      <w:r w:rsidR="004F52B7" w:rsidRPr="00D32570">
        <w:rPr>
          <w:rFonts w:ascii="Times New Roman" w:hAnsi="Times New Roman" w:cs="Times New Roman"/>
          <w:sz w:val="28"/>
          <w:szCs w:val="28"/>
        </w:rPr>
        <w:t>e de produse de uz fitosanitar</w:t>
      </w:r>
      <w:r w:rsidR="00BD3E4B" w:rsidRPr="00D32570">
        <w:rPr>
          <w:rFonts w:ascii="Times New Roman" w:hAnsi="Times New Roman" w:cs="Times New Roman"/>
          <w:sz w:val="28"/>
          <w:szCs w:val="28"/>
        </w:rPr>
        <w:t>,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utili</w:t>
      </w:r>
      <w:r w:rsidR="00701B3A" w:rsidRPr="00D32570">
        <w:rPr>
          <w:rFonts w:ascii="Times New Roman" w:hAnsi="Times New Roman" w:cs="Times New Roman"/>
          <w:sz w:val="28"/>
          <w:szCs w:val="28"/>
        </w:rPr>
        <w:t>zarea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tehnici</w:t>
      </w:r>
      <w:r w:rsidR="00701B3A" w:rsidRPr="00D32570">
        <w:rPr>
          <w:rFonts w:ascii="Times New Roman" w:hAnsi="Times New Roman" w:cs="Times New Roman"/>
          <w:sz w:val="28"/>
          <w:szCs w:val="28"/>
        </w:rPr>
        <w:t>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65DE0" w:rsidRPr="00D32570">
        <w:rPr>
          <w:rFonts w:ascii="Times New Roman" w:hAnsi="Times New Roman" w:cs="Times New Roman"/>
          <w:sz w:val="28"/>
          <w:szCs w:val="28"/>
        </w:rPr>
        <w:t>specifice</w:t>
      </w:r>
      <w:r w:rsidR="00B02269" w:rsidRPr="00D32570">
        <w:rPr>
          <w:rFonts w:ascii="Times New Roman" w:hAnsi="Times New Roman" w:cs="Times New Roman"/>
          <w:sz w:val="28"/>
          <w:szCs w:val="28"/>
        </w:rPr>
        <w:t xml:space="preserve"> și</w:t>
      </w:r>
      <w:r w:rsidR="00365DE0" w:rsidRPr="00D32570">
        <w:rPr>
          <w:rFonts w:ascii="Times New Roman" w:hAnsi="Times New Roman" w:cs="Times New Roman"/>
          <w:sz w:val="28"/>
          <w:szCs w:val="28"/>
        </w:rPr>
        <w:t xml:space="preserve"> pentru </w:t>
      </w:r>
      <w:r w:rsidR="00255817" w:rsidRPr="00D32570">
        <w:rPr>
          <w:rFonts w:ascii="Times New Roman" w:hAnsi="Times New Roman" w:cs="Times New Roman"/>
          <w:sz w:val="28"/>
          <w:szCs w:val="28"/>
        </w:rPr>
        <w:t>culturi specifice.</w:t>
      </w:r>
    </w:p>
    <w:p w:rsidR="00255817" w:rsidRPr="00D32570" w:rsidRDefault="009019FC" w:rsidP="009019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8.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Pl</w:t>
      </w:r>
      <w:r w:rsidR="00B02269" w:rsidRPr="00D32570">
        <w:rPr>
          <w:rFonts w:ascii="Times New Roman" w:hAnsi="Times New Roman" w:cs="Times New Roman"/>
          <w:sz w:val="28"/>
          <w:szCs w:val="28"/>
        </w:rPr>
        <w:t>anul naţional de acţiune prevede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indicatori de monitorizare a utilizării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produselor de </w:t>
      </w:r>
      <w:r w:rsidR="00BA4217" w:rsidRPr="00D32570">
        <w:rPr>
          <w:rFonts w:ascii="Times New Roman" w:hAnsi="Times New Roman" w:cs="Times New Roman"/>
          <w:sz w:val="28"/>
          <w:szCs w:val="28"/>
        </w:rPr>
        <w:t>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care conţin subst</w:t>
      </w:r>
      <w:r w:rsidR="00DE77D4" w:rsidRPr="00D32570">
        <w:rPr>
          <w:rFonts w:ascii="Times New Roman" w:hAnsi="Times New Roman" w:cs="Times New Roman"/>
          <w:sz w:val="28"/>
          <w:szCs w:val="28"/>
        </w:rPr>
        <w:t>anţe active cu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02269" w:rsidRPr="00D32570">
        <w:rPr>
          <w:rFonts w:ascii="Times New Roman" w:hAnsi="Times New Roman" w:cs="Times New Roman"/>
          <w:sz w:val="28"/>
          <w:szCs w:val="28"/>
        </w:rPr>
        <w:t>risc sporit</w:t>
      </w:r>
      <w:r w:rsidR="00255817" w:rsidRPr="00D32570">
        <w:rPr>
          <w:rFonts w:ascii="Times New Roman" w:hAnsi="Times New Roman" w:cs="Times New Roman"/>
          <w:sz w:val="28"/>
          <w:szCs w:val="28"/>
        </w:rPr>
        <w:t>, în special dacă sunt disponibile metode alternative.</w:t>
      </w:r>
    </w:p>
    <w:p w:rsidR="005C1078" w:rsidRPr="00D32570" w:rsidRDefault="009019FC" w:rsidP="00C913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r w:rsidR="00203200" w:rsidRPr="00D32570">
        <w:rPr>
          <w:rFonts w:ascii="Times New Roman" w:hAnsi="Times New Roman" w:cs="Times New Roman"/>
          <w:sz w:val="28"/>
          <w:szCs w:val="28"/>
        </w:rPr>
        <w:t>Autorităţile competente</w:t>
      </w:r>
      <w:r w:rsidR="000C5556" w:rsidRPr="00D32570">
        <w:rPr>
          <w:rFonts w:ascii="Times New Roman" w:hAnsi="Times New Roman" w:cs="Times New Roman"/>
          <w:sz w:val="28"/>
          <w:szCs w:val="28"/>
        </w:rPr>
        <w:t xml:space="preserve"> planifică</w:t>
      </w:r>
      <w:r w:rsidR="00203200" w:rsidRPr="00D32570">
        <w:rPr>
          <w:rFonts w:ascii="Times New Roman" w:hAnsi="Times New Roman" w:cs="Times New Roman"/>
          <w:sz w:val="28"/>
          <w:szCs w:val="28"/>
        </w:rPr>
        <w:t xml:space="preserve"> î</w:t>
      </w:r>
      <w:r w:rsidR="00255817" w:rsidRPr="00D32570">
        <w:rPr>
          <w:rFonts w:ascii="Times New Roman" w:hAnsi="Times New Roman" w:cs="Times New Roman"/>
          <w:sz w:val="28"/>
          <w:szCs w:val="28"/>
        </w:rPr>
        <w:t>n Planul naţional de acţiune</w:t>
      </w:r>
      <w:r w:rsidR="00203200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546CCA" w:rsidRPr="00D32570">
        <w:rPr>
          <w:rFonts w:ascii="Times New Roman" w:hAnsi="Times New Roman" w:cs="Times New Roman"/>
          <w:sz w:val="28"/>
          <w:szCs w:val="28"/>
        </w:rPr>
        <w:t>măsuri de promovare 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03200" w:rsidRPr="00D32570">
        <w:rPr>
          <w:rFonts w:ascii="Times New Roman" w:hAnsi="Times New Roman" w:cs="Times New Roman"/>
          <w:sz w:val="28"/>
          <w:szCs w:val="28"/>
        </w:rPr>
        <w:t xml:space="preserve">utilizării </w:t>
      </w:r>
      <w:r w:rsidR="00255817" w:rsidRPr="00D32570">
        <w:rPr>
          <w:rFonts w:ascii="Times New Roman" w:hAnsi="Times New Roman" w:cs="Times New Roman"/>
          <w:sz w:val="28"/>
          <w:szCs w:val="28"/>
        </w:rPr>
        <w:t>pro</w:t>
      </w:r>
      <w:r w:rsidR="00ED28EC" w:rsidRPr="00D32570">
        <w:rPr>
          <w:rFonts w:ascii="Times New Roman" w:hAnsi="Times New Roman" w:cs="Times New Roman"/>
          <w:sz w:val="28"/>
          <w:szCs w:val="28"/>
        </w:rPr>
        <w:t>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546CCA" w:rsidRPr="00D32570">
        <w:rPr>
          <w:rFonts w:ascii="Times New Roman" w:hAnsi="Times New Roman" w:cs="Times New Roman"/>
          <w:sz w:val="28"/>
          <w:szCs w:val="28"/>
        </w:rPr>
        <w:t xml:space="preserve">omologate </w:t>
      </w:r>
      <w:r w:rsidR="00226484" w:rsidRPr="00D32570">
        <w:rPr>
          <w:rFonts w:ascii="Times New Roman" w:hAnsi="Times New Roman" w:cs="Times New Roman"/>
          <w:sz w:val="28"/>
          <w:szCs w:val="28"/>
        </w:rPr>
        <w:t>conform</w:t>
      </w:r>
      <w:r w:rsidR="00226484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Regulamentului privind atestarea şi omologarea de stat a produselor de uz fitosanitar şi a fertilizanţilor pentru utilizare în agricultură şi silvicultură, aprobat prin</w:t>
      </w:r>
      <w:r w:rsidR="00226484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Hotăr</w:t>
      </w:r>
      <w:r w:rsidR="00226484" w:rsidRPr="00D32570">
        <w:rPr>
          <w:rFonts w:ascii="Times New Roman" w:hAnsi="Times New Roman" w:cs="Times New Roman"/>
          <w:sz w:val="28"/>
          <w:szCs w:val="28"/>
        </w:rPr>
        <w:t>ărea</w:t>
      </w:r>
      <w:proofErr w:type="spellEnd"/>
      <w:r w:rsidR="00255817" w:rsidRPr="00D32570">
        <w:rPr>
          <w:rFonts w:ascii="Times New Roman" w:hAnsi="Times New Roman" w:cs="Times New Roman"/>
          <w:sz w:val="28"/>
          <w:szCs w:val="28"/>
        </w:rPr>
        <w:t xml:space="preserve"> Guvernului nr. </w:t>
      </w:r>
      <w:r w:rsidR="005C1078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1307</w:t>
      </w:r>
      <w:r w:rsidR="00226484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C1078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  <w:r w:rsidR="005C1078" w:rsidRPr="00D32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1078" w:rsidRPr="00D325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(Monitorul Oficial, 2005</w:t>
      </w:r>
      <w:r w:rsidR="00047797" w:rsidRPr="00D325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5C1078" w:rsidRPr="00D325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nr. 176-181, art. 1446)</w:t>
      </w:r>
      <w:r w:rsidR="000C5556" w:rsidRPr="00D325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55817" w:rsidRPr="00D32570" w:rsidRDefault="00ED28EC" w:rsidP="00ED28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10.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930B24" w:rsidRPr="00D32570">
        <w:rPr>
          <w:rFonts w:ascii="Times New Roman" w:hAnsi="Times New Roman" w:cs="Times New Roman"/>
          <w:sz w:val="28"/>
          <w:szCs w:val="28"/>
        </w:rPr>
        <w:t>Pe baza indicatorilor prevăzuţi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3693E" w:rsidRPr="00D32570">
        <w:rPr>
          <w:rFonts w:ascii="Times New Roman" w:hAnsi="Times New Roman" w:cs="Times New Roman"/>
          <w:sz w:val="28"/>
          <w:szCs w:val="28"/>
        </w:rPr>
        <w:t xml:space="preserve">la pct. 8, </w:t>
      </w:r>
      <w:r w:rsidR="00255817" w:rsidRPr="00D32570">
        <w:rPr>
          <w:rFonts w:ascii="Times New Roman" w:hAnsi="Times New Roman" w:cs="Times New Roman"/>
          <w:sz w:val="28"/>
          <w:szCs w:val="28"/>
        </w:rPr>
        <w:t>autorităţile competente desemnate stabiles</w:t>
      </w:r>
      <w:r w:rsidRPr="00D32570">
        <w:rPr>
          <w:rFonts w:ascii="Times New Roman" w:hAnsi="Times New Roman" w:cs="Times New Roman"/>
          <w:sz w:val="28"/>
          <w:szCs w:val="28"/>
        </w:rPr>
        <w:t>c în Planul naţional</w:t>
      </w:r>
      <w:r w:rsidR="003B5001" w:rsidRPr="00D32570">
        <w:rPr>
          <w:rFonts w:ascii="Times New Roman" w:hAnsi="Times New Roman" w:cs="Times New Roman"/>
          <w:sz w:val="28"/>
          <w:szCs w:val="28"/>
        </w:rPr>
        <w:t xml:space="preserve"> de </w:t>
      </w:r>
      <w:r w:rsidRPr="00D32570">
        <w:rPr>
          <w:rFonts w:ascii="Times New Roman" w:hAnsi="Times New Roman" w:cs="Times New Roman"/>
          <w:sz w:val="28"/>
          <w:szCs w:val="28"/>
        </w:rPr>
        <w:t>acţiune</w:t>
      </w:r>
      <w:r w:rsidR="003B5001" w:rsidRPr="00D32570">
        <w:rPr>
          <w:rFonts w:ascii="Times New Roman" w:hAnsi="Times New Roman" w:cs="Times New Roman"/>
          <w:sz w:val="28"/>
          <w:szCs w:val="28"/>
        </w:rPr>
        <w:t>, obiective și termene reale de executare întru reducere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 utilizării </w:t>
      </w:r>
      <w:r w:rsidR="003B5001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Pr="00D32570">
        <w:rPr>
          <w:rFonts w:ascii="Times New Roman" w:hAnsi="Times New Roman" w:cs="Times New Roman"/>
          <w:sz w:val="28"/>
          <w:szCs w:val="28"/>
        </w:rPr>
        <w:t xml:space="preserve">, în special dacă reducerea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utilizării acestora reprezintă un mijloc de </w:t>
      </w:r>
      <w:r w:rsidRPr="00D32570">
        <w:rPr>
          <w:rFonts w:ascii="Times New Roman" w:hAnsi="Times New Roman" w:cs="Times New Roman"/>
          <w:sz w:val="28"/>
          <w:szCs w:val="28"/>
        </w:rPr>
        <w:t>reducere a riscurilor</w:t>
      </w:r>
      <w:r w:rsidR="000C5556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3D3F54" w:rsidRPr="00D32570">
        <w:rPr>
          <w:rFonts w:ascii="Times New Roman" w:hAnsi="Times New Roman" w:cs="Times New Roman"/>
          <w:sz w:val="28"/>
          <w:szCs w:val="28"/>
        </w:rPr>
        <w:t>O</w:t>
      </w:r>
      <w:r w:rsidRPr="00D32570">
        <w:rPr>
          <w:rFonts w:ascii="Times New Roman" w:hAnsi="Times New Roman" w:cs="Times New Roman"/>
          <w:sz w:val="28"/>
          <w:szCs w:val="28"/>
        </w:rPr>
        <w:t>biective</w:t>
      </w:r>
      <w:r w:rsidR="003D3F54" w:rsidRPr="00D32570">
        <w:rPr>
          <w:rFonts w:ascii="Times New Roman" w:hAnsi="Times New Roman" w:cs="Times New Roman"/>
          <w:sz w:val="28"/>
          <w:szCs w:val="28"/>
        </w:rPr>
        <w:t xml:space="preserve">le </w:t>
      </w:r>
      <w:r w:rsidR="006539FA" w:rsidRPr="00D32570">
        <w:rPr>
          <w:rFonts w:ascii="Times New Roman" w:hAnsi="Times New Roman" w:cs="Times New Roman"/>
          <w:sz w:val="28"/>
          <w:szCs w:val="28"/>
        </w:rPr>
        <w:t>se</w:t>
      </w:r>
      <w:r w:rsidR="0004779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D3F54" w:rsidRPr="00D32570">
        <w:rPr>
          <w:rFonts w:ascii="Times New Roman" w:hAnsi="Times New Roman" w:cs="Times New Roman"/>
          <w:sz w:val="28"/>
          <w:szCs w:val="28"/>
        </w:rPr>
        <w:t>stabil</w:t>
      </w:r>
      <w:r w:rsidR="006539FA" w:rsidRPr="00D32570">
        <w:rPr>
          <w:rFonts w:ascii="Times New Roman" w:hAnsi="Times New Roman" w:cs="Times New Roman"/>
          <w:sz w:val="28"/>
          <w:szCs w:val="28"/>
        </w:rPr>
        <w:t>esc</w:t>
      </w:r>
      <w:r w:rsidR="00047797" w:rsidRPr="00D32570">
        <w:rPr>
          <w:rFonts w:ascii="Times New Roman" w:hAnsi="Times New Roman" w:cs="Times New Roman"/>
          <w:sz w:val="28"/>
          <w:szCs w:val="28"/>
        </w:rPr>
        <w:t xml:space="preserve"> pe un termen </w:t>
      </w:r>
      <w:r w:rsidR="00607EBC" w:rsidRPr="00D32570">
        <w:rPr>
          <w:rFonts w:ascii="Times New Roman" w:hAnsi="Times New Roman" w:cs="Times New Roman"/>
          <w:sz w:val="28"/>
          <w:szCs w:val="28"/>
        </w:rPr>
        <w:t>intermediar sau final</w:t>
      </w:r>
      <w:r w:rsidR="006539FA" w:rsidRPr="00D32570">
        <w:rPr>
          <w:rFonts w:ascii="Times New Roman" w:hAnsi="Times New Roman" w:cs="Times New Roman"/>
          <w:sz w:val="28"/>
          <w:szCs w:val="28"/>
        </w:rPr>
        <w:t xml:space="preserve"> cu</w:t>
      </w:r>
      <w:r w:rsidR="003D3F54" w:rsidRPr="00D32570">
        <w:rPr>
          <w:rFonts w:ascii="Times New Roman" w:hAnsi="Times New Roman" w:cs="Times New Roman"/>
          <w:sz w:val="28"/>
          <w:szCs w:val="28"/>
        </w:rPr>
        <w:t xml:space="preserve"> specific</w:t>
      </w:r>
      <w:r w:rsidR="006539FA" w:rsidRPr="00D32570">
        <w:rPr>
          <w:rFonts w:ascii="Times New Roman" w:hAnsi="Times New Roman" w:cs="Times New Roman"/>
          <w:sz w:val="28"/>
          <w:szCs w:val="28"/>
        </w:rPr>
        <w:t>area</w:t>
      </w:r>
      <w:r w:rsidR="003D3F54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mijloacel</w:t>
      </w:r>
      <w:r w:rsidR="006539FA" w:rsidRPr="00D32570">
        <w:rPr>
          <w:rFonts w:ascii="Times New Roman" w:hAnsi="Times New Roman" w:cs="Times New Roman"/>
          <w:sz w:val="28"/>
          <w:szCs w:val="28"/>
        </w:rPr>
        <w:t>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necesare</w:t>
      </w:r>
      <w:r w:rsidR="006539FA" w:rsidRPr="00D32570">
        <w:rPr>
          <w:rFonts w:ascii="Times New Roman" w:hAnsi="Times New Roman" w:cs="Times New Roman"/>
          <w:sz w:val="28"/>
          <w:szCs w:val="28"/>
        </w:rPr>
        <w:t>, in</w:t>
      </w:r>
      <w:r w:rsidR="00086BB2" w:rsidRPr="00D32570">
        <w:rPr>
          <w:rFonts w:ascii="Times New Roman" w:hAnsi="Times New Roman" w:cs="Times New Roman"/>
          <w:sz w:val="28"/>
          <w:szCs w:val="28"/>
        </w:rPr>
        <w:t>c</w:t>
      </w:r>
      <w:r w:rsidR="006539FA" w:rsidRPr="00D32570">
        <w:rPr>
          <w:rFonts w:ascii="Times New Roman" w:hAnsi="Times New Roman" w:cs="Times New Roman"/>
          <w:sz w:val="28"/>
          <w:szCs w:val="28"/>
        </w:rPr>
        <w:t>lusiv financiare,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pentru realizarea acestor obiective.</w:t>
      </w:r>
    </w:p>
    <w:p w:rsidR="00255817" w:rsidRPr="00D32570" w:rsidRDefault="00FC44BE" w:rsidP="00FC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11.</w:t>
      </w:r>
      <w:r w:rsidR="00546CCA" w:rsidRPr="00D32570">
        <w:rPr>
          <w:rFonts w:ascii="Times New Roman" w:hAnsi="Times New Roman" w:cs="Times New Roman"/>
          <w:sz w:val="28"/>
          <w:szCs w:val="28"/>
        </w:rPr>
        <w:t xml:space="preserve"> La stabilirea</w:t>
      </w:r>
      <w:r w:rsidR="00607EBC" w:rsidRPr="00D32570">
        <w:rPr>
          <w:rFonts w:ascii="Times New Roman" w:hAnsi="Times New Roman" w:cs="Times New Roman"/>
          <w:sz w:val="28"/>
          <w:szCs w:val="28"/>
        </w:rPr>
        <w:t xml:space="preserve"> şi revizuirea </w:t>
      </w:r>
      <w:r w:rsidR="006A1302" w:rsidRPr="00D32570">
        <w:rPr>
          <w:rFonts w:ascii="Times New Roman" w:hAnsi="Times New Roman" w:cs="Times New Roman"/>
          <w:sz w:val="28"/>
          <w:szCs w:val="28"/>
        </w:rPr>
        <w:t xml:space="preserve">obiectivelor </w:t>
      </w:r>
      <w:r w:rsidR="00607EBC" w:rsidRPr="00D32570">
        <w:rPr>
          <w:rFonts w:ascii="Times New Roman" w:hAnsi="Times New Roman" w:cs="Times New Roman"/>
          <w:sz w:val="28"/>
          <w:szCs w:val="28"/>
        </w:rPr>
        <w:t>P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lanului naţional de acţiune, grupul de lucru </w:t>
      </w:r>
      <w:r w:rsidRPr="00D32570">
        <w:rPr>
          <w:rFonts w:ascii="Times New Roman" w:hAnsi="Times New Roman" w:cs="Times New Roman"/>
          <w:sz w:val="28"/>
          <w:szCs w:val="28"/>
        </w:rPr>
        <w:t>va ţine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seama de:</w:t>
      </w:r>
    </w:p>
    <w:p w:rsidR="00255817" w:rsidRPr="00D32570" w:rsidRDefault="005630C4" w:rsidP="00FC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546CCA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624395" w:rsidRPr="00D32570">
        <w:rPr>
          <w:rFonts w:ascii="Times New Roman" w:hAnsi="Times New Roman" w:cs="Times New Roman"/>
          <w:sz w:val="28"/>
          <w:szCs w:val="28"/>
        </w:rPr>
        <w:t>identificarea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măsurilor pentru protecţia sănătăţii şi a me</w:t>
      </w:r>
      <w:r w:rsidR="00FC44BE" w:rsidRPr="00D32570">
        <w:rPr>
          <w:rFonts w:ascii="Times New Roman" w:hAnsi="Times New Roman" w:cs="Times New Roman"/>
          <w:sz w:val="28"/>
          <w:szCs w:val="28"/>
        </w:rPr>
        <w:t xml:space="preserve">diului, implicaţiile sociale şi </w:t>
      </w:r>
      <w:r w:rsidR="00255817" w:rsidRPr="00D32570">
        <w:rPr>
          <w:rFonts w:ascii="Times New Roman" w:hAnsi="Times New Roman" w:cs="Times New Roman"/>
          <w:sz w:val="28"/>
          <w:szCs w:val="28"/>
        </w:rPr>
        <w:t>economice;</w:t>
      </w:r>
    </w:p>
    <w:p w:rsidR="00255817" w:rsidRPr="00D32570" w:rsidRDefault="005630C4" w:rsidP="00FC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3F61C8" w:rsidRPr="00D32570">
        <w:rPr>
          <w:rFonts w:ascii="Times New Roman" w:hAnsi="Times New Roman" w:cs="Times New Roman"/>
          <w:sz w:val="28"/>
          <w:szCs w:val="28"/>
        </w:rPr>
        <w:t>situaţia naţională, zonală şi locală specifice</w:t>
      </w:r>
      <w:r w:rsidR="00624395" w:rsidRPr="00D32570">
        <w:rPr>
          <w:rFonts w:ascii="Times New Roman" w:hAnsi="Times New Roman" w:cs="Times New Roman"/>
          <w:sz w:val="28"/>
          <w:szCs w:val="28"/>
        </w:rPr>
        <w:t xml:space="preserve"> pe domeniile vizate</w:t>
      </w:r>
      <w:r w:rsidR="00255817" w:rsidRPr="00D32570">
        <w:rPr>
          <w:rFonts w:ascii="Times New Roman" w:hAnsi="Times New Roman" w:cs="Times New Roman"/>
          <w:sz w:val="28"/>
          <w:szCs w:val="28"/>
        </w:rPr>
        <w:t>;</w:t>
      </w:r>
    </w:p>
    <w:p w:rsidR="00255817" w:rsidRPr="00D32570" w:rsidRDefault="005630C4" w:rsidP="00FC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opinia </w:t>
      </w:r>
      <w:r w:rsidR="003F61C8" w:rsidRPr="00D32570">
        <w:rPr>
          <w:rFonts w:ascii="Times New Roman" w:hAnsi="Times New Roman" w:cs="Times New Roman"/>
          <w:sz w:val="28"/>
          <w:szCs w:val="28"/>
        </w:rPr>
        <w:t xml:space="preserve">părţilor </w:t>
      </w:r>
      <w:r w:rsidR="00624395" w:rsidRPr="00D32570">
        <w:rPr>
          <w:rFonts w:ascii="Times New Roman" w:hAnsi="Times New Roman" w:cs="Times New Roman"/>
          <w:sz w:val="28"/>
          <w:szCs w:val="28"/>
        </w:rPr>
        <w:t xml:space="preserve">și a grupurilor </w:t>
      </w:r>
      <w:r w:rsidR="003F61C8" w:rsidRPr="00D32570">
        <w:rPr>
          <w:rFonts w:ascii="Times New Roman" w:hAnsi="Times New Roman" w:cs="Times New Roman"/>
          <w:sz w:val="28"/>
          <w:szCs w:val="28"/>
        </w:rPr>
        <w:t>inte</w:t>
      </w:r>
      <w:r w:rsidR="00624395" w:rsidRPr="00D32570">
        <w:rPr>
          <w:rFonts w:ascii="Times New Roman" w:hAnsi="Times New Roman" w:cs="Times New Roman"/>
          <w:sz w:val="28"/>
          <w:szCs w:val="28"/>
        </w:rPr>
        <w:t>resate.</w:t>
      </w:r>
    </w:p>
    <w:p w:rsidR="00255817" w:rsidRPr="00D32570" w:rsidRDefault="00FC44BE" w:rsidP="00FC44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12.</w:t>
      </w:r>
      <w:r w:rsidR="00637950" w:rsidRPr="00D32570">
        <w:rPr>
          <w:rFonts w:ascii="Times New Roman" w:hAnsi="Times New Roman" w:cs="Times New Roman"/>
          <w:sz w:val="28"/>
          <w:szCs w:val="28"/>
        </w:rPr>
        <w:t xml:space="preserve"> Planul naţional de acţiune</w:t>
      </w:r>
      <w:r w:rsidR="006A1302" w:rsidRPr="00D32570">
        <w:rPr>
          <w:rFonts w:ascii="Times New Roman" w:hAnsi="Times New Roman" w:cs="Times New Roman"/>
          <w:sz w:val="28"/>
          <w:szCs w:val="28"/>
        </w:rPr>
        <w:t xml:space="preserve"> include</w:t>
      </w:r>
      <w:r w:rsidR="00B32778" w:rsidRPr="00D32570">
        <w:rPr>
          <w:rFonts w:ascii="Times New Roman" w:hAnsi="Times New Roman" w:cs="Times New Roman"/>
          <w:sz w:val="28"/>
          <w:szCs w:val="28"/>
        </w:rPr>
        <w:t xml:space="preserve"> modalităţi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 punere în aplicare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 măsurilor prevăzute la </w:t>
      </w:r>
      <w:r w:rsidR="00B32778" w:rsidRPr="00D32570">
        <w:rPr>
          <w:rFonts w:ascii="Times New Roman" w:hAnsi="Times New Roman" w:cs="Times New Roman"/>
          <w:sz w:val="28"/>
          <w:szCs w:val="28"/>
        </w:rPr>
        <w:t xml:space="preserve">pct. </w:t>
      </w:r>
      <w:r w:rsidR="00637950" w:rsidRPr="00D32570">
        <w:rPr>
          <w:rFonts w:ascii="Times New Roman" w:hAnsi="Times New Roman" w:cs="Times New Roman"/>
          <w:sz w:val="28"/>
          <w:szCs w:val="28"/>
        </w:rPr>
        <w:t>16 - 50</w:t>
      </w:r>
      <w:r w:rsidR="006A1302" w:rsidRPr="00D32570">
        <w:rPr>
          <w:rFonts w:ascii="Times New Roman" w:hAnsi="Times New Roman" w:cs="Times New Roman"/>
          <w:sz w:val="28"/>
          <w:szCs w:val="28"/>
        </w:rPr>
        <w:t xml:space="preserve"> î</w:t>
      </w:r>
      <w:r w:rsidR="00255817" w:rsidRPr="00D32570">
        <w:rPr>
          <w:rFonts w:ascii="Times New Roman" w:hAnsi="Times New Roman" w:cs="Times New Roman"/>
          <w:sz w:val="28"/>
          <w:szCs w:val="28"/>
        </w:rPr>
        <w:t>n</w:t>
      </w:r>
      <w:r w:rsidR="00086BB2" w:rsidRPr="00D32570">
        <w:rPr>
          <w:rFonts w:ascii="Times New Roman" w:hAnsi="Times New Roman" w:cs="Times New Roman"/>
          <w:sz w:val="28"/>
          <w:szCs w:val="28"/>
        </w:rPr>
        <w:t xml:space="preserve"> vederea </w:t>
      </w:r>
      <w:r w:rsidR="006A1302" w:rsidRPr="00D32570">
        <w:rPr>
          <w:rFonts w:ascii="Times New Roman" w:hAnsi="Times New Roman" w:cs="Times New Roman"/>
          <w:sz w:val="28"/>
          <w:szCs w:val="28"/>
        </w:rPr>
        <w:t>realiz</w:t>
      </w:r>
      <w:r w:rsidR="00086BB2" w:rsidRPr="00D32570">
        <w:rPr>
          <w:rFonts w:ascii="Times New Roman" w:hAnsi="Times New Roman" w:cs="Times New Roman"/>
          <w:sz w:val="28"/>
          <w:szCs w:val="28"/>
        </w:rPr>
        <w:t>ării integrale</w:t>
      </w:r>
      <w:r w:rsidR="006A1302" w:rsidRPr="00D32570">
        <w:rPr>
          <w:rFonts w:ascii="Times New Roman" w:hAnsi="Times New Roman" w:cs="Times New Roman"/>
          <w:sz w:val="28"/>
          <w:szCs w:val="28"/>
        </w:rPr>
        <w:t xml:space="preserve"> a </w:t>
      </w:r>
      <w:r w:rsidRPr="00D32570">
        <w:rPr>
          <w:rFonts w:ascii="Times New Roman" w:hAnsi="Times New Roman" w:cs="Times New Roman"/>
          <w:sz w:val="28"/>
          <w:szCs w:val="28"/>
        </w:rPr>
        <w:t>obiecti</w:t>
      </w:r>
      <w:r w:rsidR="006A1302" w:rsidRPr="00D32570">
        <w:rPr>
          <w:rFonts w:ascii="Times New Roman" w:hAnsi="Times New Roman" w:cs="Times New Roman"/>
          <w:sz w:val="28"/>
          <w:szCs w:val="28"/>
        </w:rPr>
        <w:t xml:space="preserve">velor </w:t>
      </w:r>
      <w:proofErr w:type="spellStart"/>
      <w:r w:rsidR="006A1302" w:rsidRPr="00D32570">
        <w:rPr>
          <w:rFonts w:ascii="Times New Roman" w:hAnsi="Times New Roman" w:cs="Times New Roman"/>
          <w:sz w:val="28"/>
          <w:szCs w:val="28"/>
        </w:rPr>
        <w:t>stabilte</w:t>
      </w:r>
      <w:proofErr w:type="spellEnd"/>
      <w:r w:rsidR="006A1302" w:rsidRPr="00D32570">
        <w:rPr>
          <w:rFonts w:ascii="Times New Roman" w:hAnsi="Times New Roman" w:cs="Times New Roman"/>
          <w:sz w:val="28"/>
          <w:szCs w:val="28"/>
        </w:rPr>
        <w:t>.</w:t>
      </w:r>
    </w:p>
    <w:p w:rsidR="00C62207" w:rsidRPr="00D32570" w:rsidRDefault="00FC44BE" w:rsidP="00AD2EDB">
      <w:pPr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32570">
        <w:rPr>
          <w:rFonts w:ascii="Times New Roman" w:hAnsi="Times New Roman" w:cs="Times New Roman"/>
          <w:sz w:val="28"/>
          <w:szCs w:val="28"/>
        </w:rPr>
        <w:t>13.</w:t>
      </w:r>
      <w:r w:rsidR="00B32778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A1302" w:rsidRPr="00D32570">
        <w:rPr>
          <w:rFonts w:ascii="Times New Roman" w:hAnsi="Times New Roman" w:cs="Times New Roman"/>
          <w:sz w:val="28"/>
          <w:szCs w:val="28"/>
        </w:rPr>
        <w:t>La î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ntocmirea Planului naţional de acţiune se </w:t>
      </w:r>
      <w:r w:rsidR="006A1302" w:rsidRPr="00D32570">
        <w:rPr>
          <w:rFonts w:ascii="Times New Roman" w:hAnsi="Times New Roman" w:cs="Times New Roman"/>
          <w:sz w:val="28"/>
          <w:szCs w:val="28"/>
        </w:rPr>
        <w:t xml:space="preserve">ține cont de </w:t>
      </w:r>
      <w:r w:rsidR="00255817" w:rsidRPr="00D32570">
        <w:rPr>
          <w:rFonts w:ascii="Times New Roman" w:hAnsi="Times New Roman" w:cs="Times New Roman"/>
          <w:sz w:val="28"/>
          <w:szCs w:val="28"/>
        </w:rPr>
        <w:t>prevederile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5630C4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Leg</w:t>
      </w:r>
      <w:r w:rsidR="00107795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ii</w:t>
      </w:r>
      <w:r w:rsidR="005630C4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nr</w:t>
      </w:r>
      <w:r w:rsidR="00D04BA3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.119</w:t>
      </w:r>
      <w:r w:rsidR="00637950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5630C4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2004 cu privire la produsele de uz fitosanitar şi la fertilizanţi, </w:t>
      </w:r>
      <w:r w:rsidR="00AD2EDB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Legii nr. 10/2009 privind supravegherea de stat a sănătății publice, </w:t>
      </w:r>
      <w:r w:rsidR="00D04BA3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Regulamentul</w:t>
      </w:r>
      <w:r w:rsidR="004D493E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ui</w:t>
      </w:r>
      <w:r w:rsidR="00D04BA3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cu privire la importul, stocarea, comercializarea şi utilizarea produselor de uz fitosanitar şi a fertilizanţilor</w:t>
      </w:r>
      <w:r w:rsidR="00624395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aprobat prin </w:t>
      </w:r>
      <w:r w:rsidR="00624395" w:rsidRPr="00D32570">
        <w:rPr>
          <w:rFonts w:ascii="Times New Roman" w:hAnsi="Times New Roman" w:cs="Times New Roman"/>
          <w:sz w:val="28"/>
          <w:szCs w:val="28"/>
        </w:rPr>
        <w:t>Hotărârea Guvernului nr. 1045</w:t>
      </w:r>
      <w:r w:rsidR="00637950" w:rsidRPr="00D32570">
        <w:rPr>
          <w:rFonts w:ascii="Times New Roman" w:hAnsi="Times New Roman" w:cs="Times New Roman"/>
          <w:sz w:val="28"/>
          <w:szCs w:val="28"/>
        </w:rPr>
        <w:t>/</w:t>
      </w:r>
      <w:r w:rsidR="00624395" w:rsidRPr="00D32570">
        <w:rPr>
          <w:rFonts w:ascii="Times New Roman" w:hAnsi="Times New Roman" w:cs="Times New Roman"/>
          <w:sz w:val="28"/>
          <w:szCs w:val="28"/>
        </w:rPr>
        <w:t>2005</w:t>
      </w:r>
      <w:r w:rsidR="00D04BA3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24395" w:rsidRPr="00D32570">
        <w:rPr>
          <w:rFonts w:ascii="Times New Roman" w:hAnsi="Times New Roman" w:cs="Times New Roman"/>
          <w:sz w:val="28"/>
          <w:szCs w:val="28"/>
        </w:rPr>
        <w:t>Regulamentul</w:t>
      </w:r>
      <w:r w:rsidR="004D493E" w:rsidRPr="00D32570">
        <w:rPr>
          <w:rFonts w:ascii="Times New Roman" w:hAnsi="Times New Roman" w:cs="Times New Roman"/>
          <w:sz w:val="28"/>
          <w:szCs w:val="28"/>
        </w:rPr>
        <w:t>ui</w:t>
      </w:r>
      <w:r w:rsidR="00624395" w:rsidRPr="00D32570">
        <w:rPr>
          <w:rFonts w:ascii="Times New Roman" w:hAnsi="Times New Roman" w:cs="Times New Roman"/>
          <w:sz w:val="28"/>
          <w:szCs w:val="28"/>
        </w:rPr>
        <w:t xml:space="preserve"> privind atestarea şi omologarea de stat a produselor de uz fitosanitar şi a fertilizanţilor pentru utilizare în agricultură şi silvicultură, aprobat prin </w:t>
      </w:r>
      <w:proofErr w:type="spellStart"/>
      <w:r w:rsidR="00624395" w:rsidRPr="00D32570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624395" w:rsidRPr="00D32570">
        <w:rPr>
          <w:rFonts w:ascii="Times New Roman" w:hAnsi="Times New Roman" w:cs="Times New Roman"/>
          <w:sz w:val="28"/>
          <w:szCs w:val="28"/>
        </w:rPr>
        <w:t xml:space="preserve"> Guvernului nr. 1307</w:t>
      </w:r>
      <w:r w:rsidR="00637950" w:rsidRPr="00D32570">
        <w:rPr>
          <w:rFonts w:ascii="Times New Roman" w:hAnsi="Times New Roman" w:cs="Times New Roman"/>
          <w:sz w:val="28"/>
          <w:szCs w:val="28"/>
        </w:rPr>
        <w:t>/</w:t>
      </w:r>
      <w:r w:rsidR="00624395" w:rsidRPr="00D32570">
        <w:rPr>
          <w:rFonts w:ascii="Times New Roman" w:hAnsi="Times New Roman" w:cs="Times New Roman"/>
          <w:sz w:val="28"/>
          <w:szCs w:val="28"/>
        </w:rPr>
        <w:t>2005</w:t>
      </w:r>
      <w:r w:rsidR="00AD2EDB" w:rsidRPr="00D32570">
        <w:rPr>
          <w:rFonts w:ascii="Times New Roman" w:hAnsi="Times New Roman" w:cs="Times New Roman"/>
          <w:sz w:val="28"/>
          <w:szCs w:val="28"/>
        </w:rPr>
        <w:t>, R</w:t>
      </w:r>
      <w:r w:rsidR="00AD2EDB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egulamentului sanitar privind supravegherea sănătății persoanelor expuse acțiunii factorilor profesionali de risc, aprobat prin </w:t>
      </w:r>
      <w:proofErr w:type="spellStart"/>
      <w:r w:rsidR="00AD2EDB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>Hotărîrea</w:t>
      </w:r>
      <w:proofErr w:type="spellEnd"/>
      <w:r w:rsidR="00AD2EDB" w:rsidRPr="00D325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Guvernului nr. 1025/2016</w:t>
      </w:r>
      <w:r w:rsidR="00624395" w:rsidRPr="00D32570">
        <w:rPr>
          <w:rFonts w:ascii="Times New Roman" w:hAnsi="Times New Roman" w:cs="Times New Roman"/>
          <w:sz w:val="28"/>
          <w:szCs w:val="28"/>
        </w:rPr>
        <w:t>, Programul</w:t>
      </w:r>
      <w:r w:rsidR="00107795" w:rsidRPr="00D32570">
        <w:rPr>
          <w:rFonts w:ascii="Times New Roman" w:hAnsi="Times New Roman" w:cs="Times New Roman"/>
          <w:sz w:val="28"/>
          <w:szCs w:val="28"/>
        </w:rPr>
        <w:t>ui</w:t>
      </w:r>
      <w:r w:rsidR="00624395" w:rsidRPr="00D32570">
        <w:rPr>
          <w:rFonts w:ascii="Times New Roman" w:hAnsi="Times New Roman" w:cs="Times New Roman"/>
          <w:sz w:val="28"/>
          <w:szCs w:val="28"/>
        </w:rPr>
        <w:t xml:space="preserve"> naţional de protecţie integrată a plantelor pentru anii 2018-2027 şi Planul</w:t>
      </w:r>
      <w:r w:rsidR="004D493E" w:rsidRPr="00D32570">
        <w:rPr>
          <w:rFonts w:ascii="Times New Roman" w:hAnsi="Times New Roman" w:cs="Times New Roman"/>
          <w:sz w:val="28"/>
          <w:szCs w:val="28"/>
        </w:rPr>
        <w:t>ui</w:t>
      </w:r>
      <w:r w:rsidR="00624395" w:rsidRPr="00D32570">
        <w:rPr>
          <w:rFonts w:ascii="Times New Roman" w:hAnsi="Times New Roman" w:cs="Times New Roman"/>
          <w:sz w:val="28"/>
          <w:szCs w:val="28"/>
        </w:rPr>
        <w:t xml:space="preserve"> de acţiuni privind implementarea acestuia, aprobate prin </w:t>
      </w:r>
      <w:proofErr w:type="spellStart"/>
      <w:r w:rsidR="00624395" w:rsidRPr="00D32570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624395" w:rsidRPr="00D32570">
        <w:rPr>
          <w:rFonts w:ascii="Times New Roman" w:hAnsi="Times New Roman" w:cs="Times New Roman"/>
          <w:sz w:val="28"/>
          <w:szCs w:val="28"/>
        </w:rPr>
        <w:t xml:space="preserve"> Guvernului nr. 123</w:t>
      </w:r>
      <w:r w:rsidR="00637950" w:rsidRPr="00D32570">
        <w:rPr>
          <w:rFonts w:ascii="Times New Roman" w:hAnsi="Times New Roman" w:cs="Times New Roman"/>
          <w:sz w:val="28"/>
          <w:szCs w:val="28"/>
        </w:rPr>
        <w:t>/</w:t>
      </w:r>
      <w:r w:rsidR="00624395" w:rsidRPr="00D32570">
        <w:rPr>
          <w:rFonts w:ascii="Times New Roman" w:hAnsi="Times New Roman" w:cs="Times New Roman"/>
          <w:sz w:val="28"/>
          <w:szCs w:val="28"/>
        </w:rPr>
        <w:t>2018 și</w:t>
      </w:r>
      <w:r w:rsidR="00C62207" w:rsidRPr="00D32570">
        <w:rPr>
          <w:rFonts w:ascii="Times New Roman" w:hAnsi="Times New Roman" w:cs="Times New Roman"/>
          <w:sz w:val="28"/>
          <w:szCs w:val="28"/>
        </w:rPr>
        <w:t xml:space="preserve"> alt</w:t>
      </w:r>
      <w:r w:rsidR="00107795" w:rsidRPr="00D32570">
        <w:rPr>
          <w:rFonts w:ascii="Times New Roman" w:hAnsi="Times New Roman" w:cs="Times New Roman"/>
          <w:sz w:val="28"/>
          <w:szCs w:val="28"/>
        </w:rPr>
        <w:t>or</w:t>
      </w:r>
      <w:r w:rsidR="00624395" w:rsidRPr="00D32570">
        <w:rPr>
          <w:rFonts w:ascii="Times New Roman" w:hAnsi="Times New Roman" w:cs="Times New Roman"/>
          <w:sz w:val="28"/>
          <w:szCs w:val="28"/>
        </w:rPr>
        <w:t xml:space="preserve"> acte normative</w:t>
      </w:r>
      <w:r w:rsidR="00C62207" w:rsidRPr="00D325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1AF2" w:rsidRPr="00D32570" w:rsidRDefault="00C62207" w:rsidP="006B6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14</w:t>
      </w:r>
      <w:r w:rsidR="00FC44B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A3A5F" w:rsidRPr="00D32570">
        <w:rPr>
          <w:rFonts w:ascii="Times New Roman" w:hAnsi="Times New Roman" w:cs="Times New Roman"/>
          <w:sz w:val="28"/>
          <w:szCs w:val="28"/>
        </w:rPr>
        <w:t xml:space="preserve">Planul naţional de acţiune se reexaminează o dată la 5 ani, întru monitorizarea eficienței implementării și a gradului de realizare a acțiunilor. </w:t>
      </w:r>
    </w:p>
    <w:p w:rsidR="004D493E" w:rsidRPr="00D32570" w:rsidRDefault="00C62207" w:rsidP="006B6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15</w:t>
      </w:r>
      <w:r w:rsidR="006B6FF7" w:rsidRPr="00D32570">
        <w:rPr>
          <w:rFonts w:ascii="Times New Roman" w:hAnsi="Times New Roman" w:cs="Times New Roman"/>
          <w:sz w:val="28"/>
          <w:szCs w:val="28"/>
        </w:rPr>
        <w:t>. În cadrul procesului de elaborare</w:t>
      </w:r>
      <w:r w:rsidR="004D493E" w:rsidRPr="00D32570">
        <w:rPr>
          <w:rFonts w:ascii="Times New Roman" w:hAnsi="Times New Roman" w:cs="Times New Roman"/>
          <w:sz w:val="28"/>
          <w:szCs w:val="28"/>
        </w:rPr>
        <w:t xml:space="preserve"> și </w:t>
      </w:r>
      <w:r w:rsidR="006B6FF7" w:rsidRPr="00D32570">
        <w:rPr>
          <w:rFonts w:ascii="Times New Roman" w:hAnsi="Times New Roman" w:cs="Times New Roman"/>
          <w:sz w:val="28"/>
          <w:szCs w:val="28"/>
        </w:rPr>
        <w:t>modificare a Planului naţional de acţiune</w:t>
      </w:r>
      <w:r w:rsidR="00522C31" w:rsidRPr="00D32570">
        <w:rPr>
          <w:rFonts w:ascii="Times New Roman" w:hAnsi="Times New Roman" w:cs="Times New Roman"/>
          <w:sz w:val="28"/>
          <w:szCs w:val="28"/>
        </w:rPr>
        <w:t>,</w:t>
      </w:r>
      <w:r w:rsidR="006B6FF7" w:rsidRPr="00D32570">
        <w:rPr>
          <w:rFonts w:ascii="Times New Roman" w:hAnsi="Times New Roman" w:cs="Times New Roman"/>
          <w:sz w:val="28"/>
          <w:szCs w:val="28"/>
        </w:rPr>
        <w:t xml:space="preserve"> autorităţile competente </w:t>
      </w:r>
      <w:r w:rsidRPr="00D32570">
        <w:rPr>
          <w:rFonts w:ascii="Times New Roman" w:hAnsi="Times New Roman" w:cs="Times New Roman"/>
          <w:sz w:val="28"/>
          <w:szCs w:val="28"/>
        </w:rPr>
        <w:t>asigură participarea directă a cetăţenilor, a asociaţiilor, a altor părţi interesate la procesul decizional,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 </w:t>
      </w:r>
      <w:r w:rsidR="00522C31" w:rsidRPr="00D32570">
        <w:rPr>
          <w:rFonts w:ascii="Times New Roman" w:hAnsi="Times New Roman" w:cs="Times New Roman"/>
          <w:sz w:val="28"/>
          <w:szCs w:val="28"/>
        </w:rPr>
        <w:t xml:space="preserve">conformitate cu Legea </w:t>
      </w:r>
      <w:r w:rsidR="00522C31" w:rsidRPr="00D32570">
        <w:rPr>
          <w:rFonts w:ascii="Times New Roman" w:hAnsi="Times New Roman" w:cs="Times New Roman"/>
          <w:sz w:val="28"/>
          <w:szCs w:val="28"/>
        </w:rPr>
        <w:lastRenderedPageBreak/>
        <w:t>nr. 239</w:t>
      </w:r>
      <w:r w:rsidR="00637950" w:rsidRPr="00D32570">
        <w:rPr>
          <w:rFonts w:ascii="Times New Roman" w:hAnsi="Times New Roman" w:cs="Times New Roman"/>
          <w:sz w:val="28"/>
          <w:szCs w:val="28"/>
        </w:rPr>
        <w:t>/</w:t>
      </w:r>
      <w:r w:rsidR="00522C31" w:rsidRPr="00D32570">
        <w:rPr>
          <w:rFonts w:ascii="Times New Roman" w:hAnsi="Times New Roman" w:cs="Times New Roman"/>
          <w:sz w:val="28"/>
          <w:szCs w:val="28"/>
        </w:rPr>
        <w:t>2008</w:t>
      </w:r>
      <w:r w:rsidR="00522C31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privind transparenţa în procesul decizional</w:t>
      </w:r>
      <w:r w:rsidR="004D493E" w:rsidRPr="00D32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22C31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A5F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scopul asigurării accesibilității pentru publicul larg, acesta se </w:t>
      </w:r>
      <w:r w:rsidR="00AA3A5F" w:rsidRPr="00D32570">
        <w:rPr>
          <w:rFonts w:ascii="Times New Roman" w:hAnsi="Times New Roman" w:cs="Times New Roman"/>
          <w:sz w:val="28"/>
          <w:szCs w:val="28"/>
        </w:rPr>
        <w:t xml:space="preserve">plasează pe pagina web oficială a </w:t>
      </w:r>
      <w:r w:rsidR="006A3634" w:rsidRPr="00D32570">
        <w:rPr>
          <w:rFonts w:ascii="Times New Roman" w:hAnsi="Times New Roman" w:cs="Times New Roman"/>
          <w:sz w:val="28"/>
          <w:szCs w:val="28"/>
        </w:rPr>
        <w:t>Ministerul</w:t>
      </w:r>
      <w:r w:rsidR="00AA3A5F" w:rsidRPr="00D32570">
        <w:rPr>
          <w:rFonts w:ascii="Times New Roman" w:hAnsi="Times New Roman" w:cs="Times New Roman"/>
          <w:sz w:val="28"/>
          <w:szCs w:val="28"/>
        </w:rPr>
        <w:t>ui</w:t>
      </w:r>
      <w:r w:rsidR="006A3634" w:rsidRPr="00D32570">
        <w:rPr>
          <w:rFonts w:ascii="Times New Roman" w:hAnsi="Times New Roman" w:cs="Times New Roman"/>
          <w:sz w:val="28"/>
          <w:szCs w:val="28"/>
        </w:rPr>
        <w:t xml:space="preserve"> Agriculturii, De</w:t>
      </w:r>
      <w:r w:rsidR="00AA3A5F" w:rsidRPr="00D32570">
        <w:rPr>
          <w:rFonts w:ascii="Times New Roman" w:hAnsi="Times New Roman" w:cs="Times New Roman"/>
          <w:sz w:val="28"/>
          <w:szCs w:val="28"/>
        </w:rPr>
        <w:t>zvoltării Regionale și Mediului.</w:t>
      </w:r>
    </w:p>
    <w:p w:rsidR="00AA3A5F" w:rsidRPr="00D32570" w:rsidRDefault="00AA3A5F" w:rsidP="006B6F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D1" w:rsidRPr="00D32570" w:rsidRDefault="00706473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Secţiunea 3</w:t>
      </w:r>
      <w:r w:rsidR="00FE01A6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A7DD1" w:rsidRPr="00D32570" w:rsidRDefault="00AD2EDB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Informarea și instruirea persoanelor care utilizează/comercializează</w:t>
      </w:r>
    </w:p>
    <w:p w:rsidR="00AD2EDB" w:rsidRPr="00D32570" w:rsidRDefault="00AD2EDB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 produse de uz fitosanitar</w:t>
      </w:r>
    </w:p>
    <w:p w:rsidR="00AD2EDB" w:rsidRPr="00D32570" w:rsidRDefault="00AD2EDB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1B" w:rsidRPr="00D32570" w:rsidRDefault="00B84324" w:rsidP="00C414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16</w:t>
      </w:r>
      <w:r w:rsidR="00706473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4D493E" w:rsidRPr="00D32570">
        <w:rPr>
          <w:rFonts w:ascii="Times New Roman" w:hAnsi="Times New Roman"/>
          <w:sz w:val="28"/>
          <w:szCs w:val="28"/>
        </w:rPr>
        <w:t>Agenţia Naţională pentru Siguranţa Alimentelor</w:t>
      </w:r>
      <w:r w:rsidR="00A7746A" w:rsidRPr="00D32570">
        <w:rPr>
          <w:rFonts w:ascii="Times New Roman" w:hAnsi="Times New Roman"/>
          <w:sz w:val="28"/>
          <w:szCs w:val="28"/>
        </w:rPr>
        <w:t>,</w:t>
      </w:r>
      <w:r w:rsidR="004D493E" w:rsidRPr="00D32570">
        <w:rPr>
          <w:rFonts w:ascii="Times New Roman" w:hAnsi="Times New Roman"/>
          <w:sz w:val="28"/>
          <w:szCs w:val="28"/>
        </w:rPr>
        <w:t xml:space="preserve"> </w:t>
      </w:r>
      <w:r w:rsidR="00D410A0" w:rsidRPr="00D32570">
        <w:rPr>
          <w:rFonts w:ascii="Times New Roman" w:hAnsi="Times New Roman"/>
          <w:sz w:val="28"/>
          <w:szCs w:val="28"/>
        </w:rPr>
        <w:t xml:space="preserve">în conformitate cu art. </w:t>
      </w:r>
      <w:r w:rsidR="00AD2F77" w:rsidRPr="00D32570">
        <w:rPr>
          <w:rFonts w:ascii="Times New Roman" w:hAnsi="Times New Roman"/>
          <w:sz w:val="28"/>
          <w:szCs w:val="28"/>
        </w:rPr>
        <w:t xml:space="preserve">17, alin. (3) </w:t>
      </w:r>
      <w:r w:rsidR="00D410A0" w:rsidRPr="00D32570">
        <w:rPr>
          <w:rFonts w:ascii="Times New Roman" w:hAnsi="Times New Roman"/>
          <w:sz w:val="28"/>
          <w:szCs w:val="28"/>
        </w:rPr>
        <w:t>din Legea nr.119</w:t>
      </w:r>
      <w:r w:rsidR="00D410A0" w:rsidRPr="00D32570">
        <w:t xml:space="preserve"> </w:t>
      </w:r>
      <w:r w:rsidR="00D410A0" w:rsidRPr="00D32570">
        <w:rPr>
          <w:rFonts w:ascii="Times New Roman" w:hAnsi="Times New Roman"/>
          <w:sz w:val="28"/>
          <w:szCs w:val="28"/>
        </w:rPr>
        <w:t>cu privire la produsele de uz fitosanitar şi la fertilizanţi</w:t>
      </w:r>
      <w:r w:rsidR="00A7746A" w:rsidRPr="00D32570">
        <w:rPr>
          <w:rFonts w:ascii="Times New Roman" w:hAnsi="Times New Roman"/>
          <w:sz w:val="28"/>
          <w:szCs w:val="28"/>
        </w:rPr>
        <w:t xml:space="preserve">, </w:t>
      </w:r>
      <w:r w:rsidR="00AD2F77" w:rsidRPr="00D32570">
        <w:rPr>
          <w:rFonts w:ascii="Times New Roman" w:hAnsi="Times New Roman"/>
          <w:sz w:val="28"/>
          <w:szCs w:val="28"/>
        </w:rPr>
        <w:t>va:</w:t>
      </w:r>
    </w:p>
    <w:p w:rsidR="00BD791B" w:rsidRPr="00D32570" w:rsidRDefault="00BD791B" w:rsidP="004C0C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1) </w:t>
      </w:r>
      <w:r w:rsidR="0054504C" w:rsidRPr="00D32570">
        <w:rPr>
          <w:rFonts w:ascii="Times New Roman" w:hAnsi="Times New Roman" w:cs="Times New Roman"/>
          <w:sz w:val="28"/>
          <w:szCs w:val="28"/>
        </w:rPr>
        <w:t>planific</w:t>
      </w:r>
      <w:r w:rsidR="00AD2F77" w:rsidRPr="00D32570">
        <w:rPr>
          <w:rFonts w:ascii="Times New Roman" w:hAnsi="Times New Roman" w:cs="Times New Roman"/>
          <w:sz w:val="28"/>
          <w:szCs w:val="28"/>
        </w:rPr>
        <w:t>a</w:t>
      </w:r>
      <w:r w:rsidR="0054504C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B0BCC" w:rsidRPr="00D32570">
        <w:rPr>
          <w:rFonts w:ascii="Times New Roman" w:hAnsi="Times New Roman" w:cs="Times New Roman"/>
          <w:sz w:val="28"/>
          <w:szCs w:val="28"/>
        </w:rPr>
        <w:t>ș</w:t>
      </w:r>
      <w:r w:rsidR="00AD2F77" w:rsidRPr="00D32570">
        <w:rPr>
          <w:rFonts w:ascii="Times New Roman" w:hAnsi="Times New Roman" w:cs="Times New Roman"/>
          <w:sz w:val="28"/>
          <w:szCs w:val="28"/>
        </w:rPr>
        <w:t>i organiza</w:t>
      </w:r>
      <w:r w:rsidR="006B0BCC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74219" w:rsidRPr="00D32570">
        <w:rPr>
          <w:rFonts w:ascii="Times New Roman" w:hAnsi="Times New Roman" w:cs="Times New Roman"/>
          <w:sz w:val="28"/>
          <w:szCs w:val="28"/>
        </w:rPr>
        <w:t>cursuri</w:t>
      </w:r>
      <w:r w:rsidR="0054504C" w:rsidRPr="00D32570">
        <w:rPr>
          <w:rFonts w:ascii="Times New Roman" w:hAnsi="Times New Roman" w:cs="Times New Roman"/>
          <w:sz w:val="28"/>
          <w:szCs w:val="28"/>
        </w:rPr>
        <w:t xml:space="preserve"> de instruire </w:t>
      </w:r>
      <w:r w:rsidR="00CB2643" w:rsidRPr="00D32570">
        <w:rPr>
          <w:rFonts w:ascii="Times New Roman" w:hAnsi="Times New Roman" w:cs="Times New Roman"/>
          <w:sz w:val="28"/>
          <w:szCs w:val="28"/>
        </w:rPr>
        <w:t xml:space="preserve">cu scopul dobândirii/actualizării </w:t>
      </w:r>
      <w:r w:rsidR="007A77F8" w:rsidRPr="00D32570">
        <w:rPr>
          <w:rFonts w:ascii="Times New Roman" w:hAnsi="Times New Roman" w:cs="Times New Roman"/>
          <w:sz w:val="28"/>
          <w:szCs w:val="28"/>
        </w:rPr>
        <w:t xml:space="preserve">cunoștințelor </w:t>
      </w:r>
      <w:r w:rsidR="00255817" w:rsidRPr="00D32570">
        <w:rPr>
          <w:rFonts w:ascii="Times New Roman" w:hAnsi="Times New Roman" w:cs="Times New Roman"/>
          <w:sz w:val="28"/>
          <w:szCs w:val="28"/>
        </w:rPr>
        <w:t>utilizatori</w:t>
      </w:r>
      <w:r w:rsidR="007A77F8" w:rsidRPr="00D32570">
        <w:rPr>
          <w:rFonts w:ascii="Times New Roman" w:hAnsi="Times New Roman" w:cs="Times New Roman"/>
          <w:sz w:val="28"/>
          <w:szCs w:val="28"/>
        </w:rPr>
        <w:t>lor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profesionişti, distribuit</w:t>
      </w:r>
      <w:r w:rsidR="000D7A03" w:rsidRPr="00D32570">
        <w:rPr>
          <w:rFonts w:ascii="Times New Roman" w:hAnsi="Times New Roman" w:cs="Times New Roman"/>
          <w:sz w:val="28"/>
          <w:szCs w:val="28"/>
        </w:rPr>
        <w:t>ori</w:t>
      </w:r>
      <w:r w:rsidR="007A77F8" w:rsidRPr="00D32570">
        <w:rPr>
          <w:rFonts w:ascii="Times New Roman" w:hAnsi="Times New Roman" w:cs="Times New Roman"/>
          <w:sz w:val="28"/>
          <w:szCs w:val="28"/>
        </w:rPr>
        <w:t>lor şi formatorilor/consultanților</w:t>
      </w:r>
      <w:r w:rsidRPr="00D32570">
        <w:rPr>
          <w:rFonts w:ascii="Times New Roman" w:hAnsi="Times New Roman" w:cs="Times New Roman"/>
          <w:sz w:val="28"/>
          <w:szCs w:val="28"/>
        </w:rPr>
        <w:t>,</w:t>
      </w:r>
      <w:r w:rsidR="000D7A0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268D7" w:rsidRPr="00D32570">
        <w:rPr>
          <w:rFonts w:ascii="Times New Roman" w:hAnsi="Times New Roman" w:cs="Times New Roman"/>
          <w:sz w:val="28"/>
          <w:szCs w:val="28"/>
        </w:rPr>
        <w:t>în funcție de specificul</w:t>
      </w:r>
      <w:r w:rsidR="00BA382B" w:rsidRPr="00D32570">
        <w:rPr>
          <w:rFonts w:ascii="Times New Roman" w:hAnsi="Times New Roman" w:cs="Times New Roman"/>
          <w:sz w:val="28"/>
          <w:szCs w:val="28"/>
        </w:rPr>
        <w:t xml:space="preserve"> activit</w:t>
      </w:r>
      <w:r w:rsidR="006268D7" w:rsidRPr="00D32570">
        <w:rPr>
          <w:rFonts w:ascii="Times New Roman" w:hAnsi="Times New Roman" w:cs="Times New Roman"/>
          <w:sz w:val="28"/>
          <w:szCs w:val="28"/>
        </w:rPr>
        <w:t>ății</w:t>
      </w:r>
      <w:r w:rsidR="00315E4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268D7" w:rsidRPr="00D32570">
        <w:rPr>
          <w:rFonts w:ascii="Times New Roman" w:hAnsi="Times New Roman" w:cs="Times New Roman"/>
          <w:sz w:val="28"/>
          <w:szCs w:val="28"/>
        </w:rPr>
        <w:t xml:space="preserve">și responsabilităților </w:t>
      </w:r>
      <w:r w:rsidR="00315E43" w:rsidRPr="00D32570">
        <w:rPr>
          <w:rFonts w:ascii="Times New Roman" w:hAnsi="Times New Roman" w:cs="Times New Roman"/>
          <w:sz w:val="28"/>
          <w:szCs w:val="28"/>
        </w:rPr>
        <w:t>acestora</w:t>
      </w:r>
      <w:r w:rsidR="00F0294D" w:rsidRPr="00D32570">
        <w:rPr>
          <w:rFonts w:ascii="Times New Roman" w:hAnsi="Times New Roman" w:cs="Times New Roman"/>
          <w:sz w:val="28"/>
          <w:szCs w:val="28"/>
        </w:rPr>
        <w:t>,</w:t>
      </w:r>
      <w:r w:rsidR="00315E4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precum </w:t>
      </w:r>
      <w:r w:rsidR="00315E43" w:rsidRPr="00D32570">
        <w:rPr>
          <w:rFonts w:ascii="Times New Roman" w:hAnsi="Times New Roman" w:cs="Times New Roman"/>
          <w:sz w:val="28"/>
          <w:szCs w:val="28"/>
        </w:rPr>
        <w:t>și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 a progresului </w:t>
      </w:r>
      <w:r w:rsidR="00315E43" w:rsidRPr="00D32570">
        <w:rPr>
          <w:rFonts w:ascii="Times New Roman" w:hAnsi="Times New Roman" w:cs="Times New Roman"/>
          <w:sz w:val="28"/>
          <w:szCs w:val="28"/>
        </w:rPr>
        <w:t>tehnic</w:t>
      </w:r>
      <w:r w:rsidR="00D955BB" w:rsidRPr="00D32570">
        <w:rPr>
          <w:rFonts w:ascii="Times New Roman" w:hAnsi="Times New Roman" w:cs="Times New Roman"/>
          <w:sz w:val="28"/>
          <w:szCs w:val="28"/>
        </w:rPr>
        <w:t>o-științific</w:t>
      </w:r>
      <w:r w:rsidR="00315E43" w:rsidRPr="00D32570">
        <w:rPr>
          <w:rFonts w:ascii="Times New Roman" w:hAnsi="Times New Roman" w:cs="Times New Roman"/>
          <w:sz w:val="28"/>
          <w:szCs w:val="28"/>
        </w:rPr>
        <w:t xml:space="preserve"> în domeniu</w:t>
      </w:r>
      <w:r w:rsidR="00CB2643" w:rsidRPr="00D32570">
        <w:rPr>
          <w:rFonts w:ascii="Times New Roman" w:hAnsi="Times New Roman" w:cs="Times New Roman"/>
          <w:sz w:val="28"/>
          <w:szCs w:val="28"/>
        </w:rPr>
        <w:t xml:space="preserve">, conform tematicilor prevăzute în anexa nr. 1 la prezenta </w:t>
      </w:r>
      <w:proofErr w:type="spellStart"/>
      <w:r w:rsidR="00CB2643" w:rsidRPr="00D32570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CB2643" w:rsidRPr="00D32570">
        <w:rPr>
          <w:rFonts w:ascii="Times New Roman" w:hAnsi="Times New Roman" w:cs="Times New Roman"/>
          <w:sz w:val="28"/>
          <w:szCs w:val="28"/>
        </w:rPr>
        <w:t>;</w:t>
      </w:r>
    </w:p>
    <w:p w:rsidR="00255817" w:rsidRPr="00D32570" w:rsidRDefault="00902379" w:rsidP="0013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2) </w:t>
      </w:r>
      <w:r w:rsidR="00AD2F77" w:rsidRPr="00D32570">
        <w:rPr>
          <w:rFonts w:ascii="Times New Roman" w:hAnsi="Times New Roman" w:cs="Times New Roman"/>
          <w:sz w:val="28"/>
          <w:szCs w:val="28"/>
        </w:rPr>
        <w:t>identifica</w:t>
      </w:r>
      <w:r w:rsidR="00BA382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268D7" w:rsidRPr="00D32570">
        <w:rPr>
          <w:rFonts w:ascii="Times New Roman" w:hAnsi="Times New Roman" w:cs="Times New Roman"/>
          <w:sz w:val="28"/>
          <w:szCs w:val="28"/>
        </w:rPr>
        <w:t>autorit</w:t>
      </w:r>
      <w:r w:rsidR="00CB2643" w:rsidRPr="00D32570">
        <w:rPr>
          <w:rFonts w:ascii="Times New Roman" w:hAnsi="Times New Roman" w:cs="Times New Roman"/>
          <w:sz w:val="28"/>
          <w:szCs w:val="28"/>
        </w:rPr>
        <w:t>atea</w:t>
      </w:r>
      <w:r w:rsidR="00BA382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D791B" w:rsidRPr="00D32570">
        <w:rPr>
          <w:rFonts w:ascii="Times New Roman" w:hAnsi="Times New Roman" w:cs="Times New Roman"/>
          <w:sz w:val="28"/>
          <w:szCs w:val="28"/>
        </w:rPr>
        <w:t>competent</w:t>
      </w:r>
      <w:r w:rsidR="00CB2643" w:rsidRPr="00D32570">
        <w:rPr>
          <w:rFonts w:ascii="Times New Roman" w:hAnsi="Times New Roman" w:cs="Times New Roman"/>
          <w:sz w:val="28"/>
          <w:szCs w:val="28"/>
        </w:rPr>
        <w:t>ă</w:t>
      </w:r>
      <w:r w:rsidR="00BD791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de</w:t>
      </w:r>
      <w:r w:rsidR="00BD791B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4219" w:rsidRPr="00D32570">
        <w:rPr>
          <w:rFonts w:ascii="Times New Roman" w:hAnsi="Times New Roman" w:cs="Times New Roman"/>
          <w:sz w:val="28"/>
          <w:szCs w:val="28"/>
        </w:rPr>
        <w:t>efecua</w:t>
      </w:r>
      <w:r w:rsidRPr="00D32570">
        <w:rPr>
          <w:rFonts w:ascii="Times New Roman" w:hAnsi="Times New Roman" w:cs="Times New Roman"/>
          <w:sz w:val="28"/>
          <w:szCs w:val="28"/>
        </w:rPr>
        <w:t>re</w:t>
      </w:r>
      <w:proofErr w:type="spellEnd"/>
      <w:r w:rsidR="00CB264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a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 instruiri</w:t>
      </w:r>
      <w:r w:rsidRPr="00D32570">
        <w:rPr>
          <w:rFonts w:ascii="Times New Roman" w:hAnsi="Times New Roman" w:cs="Times New Roman"/>
          <w:sz w:val="28"/>
          <w:szCs w:val="28"/>
        </w:rPr>
        <w:t>i</w:t>
      </w:r>
      <w:r w:rsidR="00CB2643" w:rsidRPr="00D32570">
        <w:rPr>
          <w:rFonts w:ascii="Times New Roman" w:hAnsi="Times New Roman" w:cs="Times New Roman"/>
          <w:sz w:val="28"/>
          <w:szCs w:val="28"/>
        </w:rPr>
        <w:t>.</w:t>
      </w:r>
    </w:p>
    <w:p w:rsidR="00792379" w:rsidRPr="00D32570" w:rsidRDefault="00374219" w:rsidP="0013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17.</w:t>
      </w:r>
      <w:r w:rsidR="00F0294D" w:rsidRPr="00D32570">
        <w:rPr>
          <w:rFonts w:ascii="Times New Roman" w:hAnsi="Times New Roman" w:cs="Times New Roman"/>
          <w:sz w:val="28"/>
          <w:szCs w:val="28"/>
        </w:rPr>
        <w:t xml:space="preserve"> A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utoritatea </w:t>
      </w:r>
      <w:r w:rsidR="00CB2643" w:rsidRPr="00D32570">
        <w:rPr>
          <w:rFonts w:ascii="Times New Roman" w:hAnsi="Times New Roman" w:cs="Times New Roman"/>
          <w:sz w:val="28"/>
          <w:szCs w:val="28"/>
        </w:rPr>
        <w:t xml:space="preserve">competentă, 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responsabilă de instruire </w:t>
      </w:r>
      <w:r w:rsidR="005345D8" w:rsidRPr="00D32570">
        <w:rPr>
          <w:rFonts w:ascii="Times New Roman" w:hAnsi="Times New Roman" w:cs="Times New Roman"/>
          <w:sz w:val="28"/>
          <w:szCs w:val="28"/>
        </w:rPr>
        <w:t xml:space="preserve">asigură </w:t>
      </w:r>
      <w:r w:rsidR="00D955BB" w:rsidRPr="00D32570">
        <w:rPr>
          <w:rFonts w:ascii="Times New Roman" w:hAnsi="Times New Roman" w:cs="Times New Roman"/>
          <w:sz w:val="28"/>
          <w:szCs w:val="28"/>
        </w:rPr>
        <w:t>evalu</w:t>
      </w:r>
      <w:r w:rsidR="005345D8" w:rsidRPr="00D32570">
        <w:rPr>
          <w:rFonts w:ascii="Times New Roman" w:hAnsi="Times New Roman" w:cs="Times New Roman"/>
          <w:sz w:val="28"/>
          <w:szCs w:val="28"/>
        </w:rPr>
        <w:t xml:space="preserve">area </w:t>
      </w:r>
      <w:r w:rsidR="00D955BB" w:rsidRPr="00D32570">
        <w:rPr>
          <w:rFonts w:ascii="Times New Roman" w:hAnsi="Times New Roman" w:cs="Times New Roman"/>
          <w:sz w:val="28"/>
          <w:szCs w:val="28"/>
        </w:rPr>
        <w:t>nivelul</w:t>
      </w:r>
      <w:r w:rsidR="00CB2643" w:rsidRPr="00D32570">
        <w:rPr>
          <w:rFonts w:ascii="Times New Roman" w:hAnsi="Times New Roman" w:cs="Times New Roman"/>
          <w:sz w:val="28"/>
          <w:szCs w:val="28"/>
        </w:rPr>
        <w:t>ui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792379" w:rsidRPr="00D32570">
        <w:rPr>
          <w:rFonts w:ascii="Times New Roman" w:hAnsi="Times New Roman" w:cs="Times New Roman"/>
          <w:sz w:val="28"/>
          <w:szCs w:val="28"/>
        </w:rPr>
        <w:t xml:space="preserve">cunoștințelor necesare, </w:t>
      </w:r>
      <w:r w:rsidR="00F0294D" w:rsidRPr="00D32570">
        <w:rPr>
          <w:rFonts w:ascii="Times New Roman" w:hAnsi="Times New Roman" w:cs="Times New Roman"/>
          <w:sz w:val="28"/>
          <w:szCs w:val="28"/>
        </w:rPr>
        <w:t>de către subiecți</w:t>
      </w:r>
      <w:r w:rsidR="00CB2643" w:rsidRPr="00D32570">
        <w:rPr>
          <w:rFonts w:ascii="Times New Roman" w:hAnsi="Times New Roman" w:cs="Times New Roman"/>
          <w:sz w:val="28"/>
          <w:szCs w:val="28"/>
        </w:rPr>
        <w:t>i</w:t>
      </w:r>
      <w:r w:rsidR="00792379" w:rsidRPr="00D32570">
        <w:rPr>
          <w:rFonts w:ascii="Times New Roman" w:hAnsi="Times New Roman" w:cs="Times New Roman"/>
          <w:sz w:val="28"/>
          <w:szCs w:val="28"/>
        </w:rPr>
        <w:t xml:space="preserve"> participanți la instruire.</w:t>
      </w:r>
    </w:p>
    <w:p w:rsidR="00255817" w:rsidRPr="00D32570" w:rsidRDefault="00B604FA" w:rsidP="0013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18</w:t>
      </w:r>
      <w:r w:rsidR="00792379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792379" w:rsidRPr="00D32570">
        <w:rPr>
          <w:rFonts w:ascii="Times New Roman" w:hAnsi="Times New Roman"/>
          <w:sz w:val="28"/>
          <w:szCs w:val="28"/>
        </w:rPr>
        <w:t>Agenţia Naţională pentru Siguranţa Alimentelor</w:t>
      </w:r>
      <w:r w:rsidR="00907773" w:rsidRPr="00D32570">
        <w:rPr>
          <w:rFonts w:ascii="Times New Roman" w:hAnsi="Times New Roman"/>
          <w:sz w:val="28"/>
          <w:szCs w:val="28"/>
        </w:rPr>
        <w:t>,</w:t>
      </w:r>
      <w:r w:rsidR="00792379" w:rsidRPr="00D32570">
        <w:rPr>
          <w:rFonts w:ascii="Times New Roman" w:hAnsi="Times New Roman"/>
          <w:sz w:val="28"/>
          <w:szCs w:val="28"/>
        </w:rPr>
        <w:t xml:space="preserve"> în baza evaluărilor prezentate de autoritatea </w:t>
      </w:r>
      <w:r w:rsidR="00CB2643" w:rsidRPr="00D32570">
        <w:rPr>
          <w:rFonts w:ascii="Times New Roman" w:hAnsi="Times New Roman"/>
          <w:sz w:val="28"/>
          <w:szCs w:val="28"/>
        </w:rPr>
        <w:t xml:space="preserve">competentă </w:t>
      </w:r>
      <w:r w:rsidR="00792379" w:rsidRPr="00D32570">
        <w:rPr>
          <w:rFonts w:ascii="Times New Roman" w:hAnsi="Times New Roman"/>
          <w:sz w:val="28"/>
          <w:szCs w:val="28"/>
        </w:rPr>
        <w:t>responsabilă de instruire</w:t>
      </w:r>
      <w:r w:rsidR="00CB2643" w:rsidRPr="00D32570">
        <w:rPr>
          <w:rFonts w:ascii="Times New Roman" w:hAnsi="Times New Roman"/>
          <w:sz w:val="28"/>
          <w:szCs w:val="28"/>
        </w:rPr>
        <w:t>,</w:t>
      </w:r>
      <w:r w:rsidR="00D955BB" w:rsidRPr="00D32570">
        <w:rPr>
          <w:rFonts w:ascii="Times New Roman" w:hAnsi="Times New Roman" w:cs="Times New Roman"/>
          <w:sz w:val="28"/>
          <w:szCs w:val="28"/>
        </w:rPr>
        <w:t xml:space="preserve"> eliber</w:t>
      </w:r>
      <w:r w:rsidR="00792379" w:rsidRPr="00D32570">
        <w:rPr>
          <w:rFonts w:ascii="Times New Roman" w:hAnsi="Times New Roman" w:cs="Times New Roman"/>
          <w:sz w:val="28"/>
          <w:szCs w:val="28"/>
        </w:rPr>
        <w:t>ează</w:t>
      </w:r>
      <w:r w:rsidR="00A729F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D251E" w:rsidRPr="00D32570">
        <w:rPr>
          <w:rFonts w:ascii="Times New Roman" w:hAnsi="Times New Roman" w:cs="Times New Roman"/>
          <w:sz w:val="28"/>
          <w:szCs w:val="28"/>
        </w:rPr>
        <w:t>c</w:t>
      </w:r>
      <w:r w:rsidR="00080CB2" w:rsidRPr="00D32570">
        <w:rPr>
          <w:rFonts w:ascii="Times New Roman" w:hAnsi="Times New Roman" w:cs="Times New Roman"/>
          <w:sz w:val="28"/>
          <w:szCs w:val="28"/>
        </w:rPr>
        <w:t>ertificat</w:t>
      </w:r>
      <w:r w:rsidR="00F0294D" w:rsidRPr="00D32570">
        <w:rPr>
          <w:rFonts w:ascii="Times New Roman" w:hAnsi="Times New Roman" w:cs="Times New Roman"/>
          <w:sz w:val="28"/>
          <w:szCs w:val="28"/>
        </w:rPr>
        <w:t>ul</w:t>
      </w:r>
      <w:r w:rsidR="00A729F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0294D" w:rsidRPr="00D32570">
        <w:rPr>
          <w:rFonts w:ascii="Times New Roman" w:hAnsi="Times New Roman" w:cs="Times New Roman"/>
          <w:sz w:val="28"/>
          <w:szCs w:val="28"/>
        </w:rPr>
        <w:t xml:space="preserve">de </w:t>
      </w:r>
      <w:r w:rsidR="00B740C0" w:rsidRPr="00D32570">
        <w:rPr>
          <w:rFonts w:ascii="Times New Roman" w:hAnsi="Times New Roman" w:cs="Times New Roman"/>
          <w:sz w:val="28"/>
          <w:szCs w:val="28"/>
        </w:rPr>
        <w:t>perfecționare</w:t>
      </w:r>
      <w:r w:rsidR="00907773" w:rsidRPr="00D32570">
        <w:rPr>
          <w:rFonts w:ascii="Times New Roman" w:hAnsi="Times New Roman" w:cs="Times New Roman"/>
          <w:sz w:val="28"/>
          <w:szCs w:val="28"/>
        </w:rPr>
        <w:t>.</w:t>
      </w:r>
      <w:r w:rsidR="00792379" w:rsidRPr="00D32570">
        <w:rPr>
          <w:rFonts w:ascii="Times New Roman" w:hAnsi="Times New Roman" w:cs="Times New Roman"/>
          <w:sz w:val="28"/>
          <w:szCs w:val="28"/>
        </w:rPr>
        <w:t xml:space="preserve"> P</w:t>
      </w:r>
      <w:r w:rsidR="00F0294D" w:rsidRPr="00D32570">
        <w:rPr>
          <w:rFonts w:ascii="Times New Roman" w:hAnsi="Times New Roman" w:cs="Times New Roman"/>
          <w:sz w:val="28"/>
          <w:szCs w:val="28"/>
        </w:rPr>
        <w:t>rocedura de eliberare</w:t>
      </w:r>
      <w:r w:rsidR="00CD251E" w:rsidRPr="00D32570">
        <w:rPr>
          <w:rFonts w:ascii="Times New Roman" w:hAnsi="Times New Roman" w:cs="Times New Roman"/>
          <w:sz w:val="28"/>
          <w:szCs w:val="28"/>
        </w:rPr>
        <w:t xml:space="preserve"> a c</w:t>
      </w:r>
      <w:r w:rsidR="00080CB2" w:rsidRPr="00D32570">
        <w:rPr>
          <w:rFonts w:ascii="Times New Roman" w:hAnsi="Times New Roman" w:cs="Times New Roman"/>
          <w:sz w:val="28"/>
          <w:szCs w:val="28"/>
        </w:rPr>
        <w:t xml:space="preserve">ertificatului </w:t>
      </w:r>
      <w:r w:rsidR="00F0294D" w:rsidRPr="00D32570">
        <w:rPr>
          <w:rFonts w:ascii="Times New Roman" w:hAnsi="Times New Roman" w:cs="Times New Roman"/>
          <w:sz w:val="28"/>
          <w:szCs w:val="28"/>
        </w:rPr>
        <w:t xml:space="preserve">menționat </w:t>
      </w:r>
      <w:r w:rsidR="00907773" w:rsidRPr="00D32570">
        <w:rPr>
          <w:rFonts w:ascii="Times New Roman" w:hAnsi="Times New Roman" w:cs="Times New Roman"/>
          <w:sz w:val="28"/>
          <w:szCs w:val="28"/>
        </w:rPr>
        <w:t xml:space="preserve">va </w:t>
      </w:r>
      <w:r w:rsidR="00255817" w:rsidRPr="00D32570">
        <w:rPr>
          <w:rFonts w:ascii="Times New Roman" w:hAnsi="Times New Roman" w:cs="Times New Roman"/>
          <w:sz w:val="28"/>
          <w:szCs w:val="28"/>
        </w:rPr>
        <w:t>includ</w:t>
      </w:r>
      <w:r w:rsidR="00080CB2" w:rsidRPr="00D32570">
        <w:rPr>
          <w:rFonts w:ascii="Times New Roman" w:hAnsi="Times New Roman" w:cs="Times New Roman"/>
          <w:sz w:val="28"/>
          <w:szCs w:val="28"/>
        </w:rPr>
        <w:t>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cerinţe </w:t>
      </w:r>
      <w:r w:rsidR="00080CB2" w:rsidRPr="00D32570">
        <w:rPr>
          <w:rFonts w:ascii="Times New Roman" w:hAnsi="Times New Roman" w:cs="Times New Roman"/>
          <w:sz w:val="28"/>
          <w:szCs w:val="28"/>
        </w:rPr>
        <w:t xml:space="preserve">specifice </w:t>
      </w:r>
      <w:r w:rsidR="00255817" w:rsidRPr="00D32570">
        <w:rPr>
          <w:rFonts w:ascii="Times New Roman" w:hAnsi="Times New Roman" w:cs="Times New Roman"/>
          <w:sz w:val="28"/>
          <w:szCs w:val="28"/>
        </w:rPr>
        <w:t>privind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CB2" w:rsidRPr="00D32570">
        <w:rPr>
          <w:rFonts w:ascii="Times New Roman" w:hAnsi="Times New Roman" w:cs="Times New Roman"/>
          <w:sz w:val="28"/>
          <w:szCs w:val="28"/>
        </w:rPr>
        <w:t>prelungurea</w:t>
      </w:r>
      <w:proofErr w:type="spellEnd"/>
      <w:r w:rsidR="00080CB2" w:rsidRPr="00D32570">
        <w:rPr>
          <w:rFonts w:ascii="Times New Roman" w:hAnsi="Times New Roman" w:cs="Times New Roman"/>
          <w:sz w:val="28"/>
          <w:szCs w:val="28"/>
        </w:rPr>
        <w:t xml:space="preserve"> sau</w:t>
      </w:r>
      <w:r w:rsidR="00E70766" w:rsidRPr="00D32570">
        <w:rPr>
          <w:rFonts w:ascii="Times New Roman" w:hAnsi="Times New Roman" w:cs="Times New Roman"/>
          <w:sz w:val="28"/>
          <w:szCs w:val="28"/>
        </w:rPr>
        <w:t xml:space="preserve"> retragerea </w:t>
      </w:r>
      <w:r w:rsidR="00080CB2" w:rsidRPr="00D32570">
        <w:rPr>
          <w:rFonts w:ascii="Times New Roman" w:hAnsi="Times New Roman" w:cs="Times New Roman"/>
          <w:sz w:val="28"/>
          <w:szCs w:val="28"/>
        </w:rPr>
        <w:t>acestuia</w:t>
      </w:r>
      <w:r w:rsidR="00F05F31" w:rsidRPr="00D32570">
        <w:rPr>
          <w:rFonts w:ascii="Times New Roman" w:hAnsi="Times New Roman" w:cs="Times New Roman"/>
          <w:sz w:val="28"/>
          <w:szCs w:val="28"/>
        </w:rPr>
        <w:t>.</w:t>
      </w:r>
    </w:p>
    <w:p w:rsidR="009A737D" w:rsidRPr="00D32570" w:rsidRDefault="00B604FA" w:rsidP="009A73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19</w:t>
      </w:r>
      <w:r w:rsidR="00137DF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9346B" w:rsidRPr="00D32570">
        <w:rPr>
          <w:rFonts w:ascii="Times New Roman" w:hAnsi="Times New Roman" w:cs="Times New Roman"/>
          <w:sz w:val="28"/>
          <w:szCs w:val="28"/>
        </w:rPr>
        <w:t>Distribuitorii</w:t>
      </w:r>
      <w:r w:rsidR="00CD251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07DC5" w:rsidRPr="00D32570">
        <w:rPr>
          <w:rFonts w:ascii="Times New Roman" w:hAnsi="Times New Roman" w:cs="Times New Roman"/>
          <w:sz w:val="28"/>
          <w:szCs w:val="28"/>
        </w:rPr>
        <w:t xml:space="preserve">produselor de uz fitosanitar </w:t>
      </w:r>
      <w:r w:rsidR="008F13B8" w:rsidRPr="00D32570">
        <w:rPr>
          <w:rFonts w:ascii="Times New Roman" w:hAnsi="Times New Roman" w:cs="Times New Roman"/>
          <w:sz w:val="28"/>
          <w:szCs w:val="28"/>
        </w:rPr>
        <w:t xml:space="preserve">angajează specialiști, </w:t>
      </w:r>
      <w:r w:rsidR="00CD251E" w:rsidRPr="00D32570">
        <w:rPr>
          <w:rFonts w:ascii="Times New Roman" w:hAnsi="Times New Roman" w:cs="Times New Roman"/>
          <w:sz w:val="28"/>
          <w:szCs w:val="28"/>
        </w:rPr>
        <w:t>posesori ai certificatului menţionat la pct. 18, care</w:t>
      </w:r>
      <w:r w:rsidR="0069346B" w:rsidRPr="00D32570">
        <w:rPr>
          <w:rFonts w:ascii="Times New Roman" w:hAnsi="Times New Roman" w:cs="Times New Roman"/>
          <w:sz w:val="28"/>
          <w:szCs w:val="28"/>
        </w:rPr>
        <w:t>,</w:t>
      </w:r>
      <w:r w:rsidR="00CD251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E2240" w:rsidRPr="00D32570">
        <w:rPr>
          <w:rFonts w:ascii="Times New Roman" w:hAnsi="Times New Roman" w:cs="Times New Roman"/>
          <w:sz w:val="28"/>
          <w:szCs w:val="28"/>
        </w:rPr>
        <w:t>la comercializare</w:t>
      </w:r>
      <w:r w:rsidR="00F05F31" w:rsidRPr="00D32570">
        <w:rPr>
          <w:rFonts w:ascii="Times New Roman" w:hAnsi="Times New Roman" w:cs="Times New Roman"/>
          <w:sz w:val="28"/>
          <w:szCs w:val="28"/>
        </w:rPr>
        <w:t xml:space="preserve"> ofer</w:t>
      </w:r>
      <w:r w:rsidR="00CE2240" w:rsidRPr="00D32570">
        <w:rPr>
          <w:rFonts w:ascii="Times New Roman" w:hAnsi="Times New Roman" w:cs="Times New Roman"/>
          <w:sz w:val="28"/>
          <w:szCs w:val="28"/>
        </w:rPr>
        <w:t>ă clienților</w:t>
      </w:r>
      <w:r w:rsidR="00F05F31" w:rsidRPr="00D32570">
        <w:rPr>
          <w:rFonts w:ascii="Times New Roman" w:hAnsi="Times New Roman" w:cs="Times New Roman"/>
          <w:sz w:val="28"/>
          <w:szCs w:val="28"/>
        </w:rPr>
        <w:t xml:space="preserve"> informații</w:t>
      </w:r>
      <w:r w:rsidR="00CD251E" w:rsidRPr="00D32570">
        <w:rPr>
          <w:rFonts w:ascii="Times New Roman" w:hAnsi="Times New Roman" w:cs="Times New Roman"/>
          <w:sz w:val="28"/>
          <w:szCs w:val="28"/>
        </w:rPr>
        <w:t xml:space="preserve"> privind utilizarea, riscurile pentru sănătatea umană şi mediu, instrucţiuni de siguranţă referitoare la gestionarea riscuri</w:t>
      </w:r>
      <w:r w:rsidR="00CE2240" w:rsidRPr="00D32570">
        <w:rPr>
          <w:rFonts w:ascii="Times New Roman" w:hAnsi="Times New Roman" w:cs="Times New Roman"/>
          <w:sz w:val="28"/>
          <w:szCs w:val="28"/>
        </w:rPr>
        <w:t>lor</w:t>
      </w:r>
      <w:r w:rsidR="00CD251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E2240" w:rsidRPr="00D32570">
        <w:rPr>
          <w:rFonts w:ascii="Times New Roman" w:hAnsi="Times New Roman" w:cs="Times New Roman"/>
          <w:sz w:val="28"/>
          <w:szCs w:val="28"/>
        </w:rPr>
        <w:t>cauzate de</w:t>
      </w:r>
      <w:r w:rsidR="00CD251E" w:rsidRPr="00D32570">
        <w:rPr>
          <w:rFonts w:ascii="Times New Roman" w:hAnsi="Times New Roman" w:cs="Times New Roman"/>
          <w:sz w:val="28"/>
          <w:szCs w:val="28"/>
        </w:rPr>
        <w:t xml:space="preserve"> produsele în cauză.</w:t>
      </w:r>
      <w:r w:rsidR="000B7D4D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F31" w:rsidRPr="00D32570" w:rsidRDefault="00C41455" w:rsidP="00AD78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B604FA" w:rsidRPr="00D32570">
        <w:rPr>
          <w:rFonts w:ascii="Times New Roman" w:hAnsi="Times New Roman" w:cs="Times New Roman"/>
          <w:sz w:val="28"/>
          <w:szCs w:val="28"/>
        </w:rPr>
        <w:t>0</w:t>
      </w:r>
      <w:r w:rsidR="00D071A2" w:rsidRPr="00D32570">
        <w:rPr>
          <w:rFonts w:ascii="Times New Roman" w:hAnsi="Times New Roman" w:cs="Times New Roman"/>
          <w:sz w:val="28"/>
          <w:szCs w:val="28"/>
        </w:rPr>
        <w:t>.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74C66" w:rsidRPr="00D32570">
        <w:rPr>
          <w:rFonts w:ascii="Times New Roman" w:hAnsi="Times New Roman" w:cs="Times New Roman"/>
          <w:sz w:val="28"/>
          <w:szCs w:val="28"/>
        </w:rPr>
        <w:t xml:space="preserve">Distribuitorii care nu comercializează produse calificate ca toxice, foarte toxice, cancerigene, mutagene, </w:t>
      </w:r>
      <w:proofErr w:type="spellStart"/>
      <w:r w:rsidR="00374C66" w:rsidRPr="00D32570">
        <w:rPr>
          <w:rFonts w:ascii="Times New Roman" w:hAnsi="Times New Roman" w:cs="Times New Roman"/>
          <w:sz w:val="28"/>
          <w:szCs w:val="28"/>
        </w:rPr>
        <w:t>neurotoxice</w:t>
      </w:r>
      <w:proofErr w:type="spellEnd"/>
      <w:r w:rsidR="00374C66" w:rsidRPr="00D32570">
        <w:rPr>
          <w:rFonts w:ascii="Times New Roman" w:hAnsi="Times New Roman" w:cs="Times New Roman"/>
          <w:sz w:val="28"/>
          <w:szCs w:val="28"/>
        </w:rPr>
        <w:t xml:space="preserve"> sau toxice pentru reproducere sunt scutiți de respectarea cerinței prevăzute la pct. 19.</w:t>
      </w:r>
    </w:p>
    <w:p w:rsidR="008658D3" w:rsidRPr="00D32570" w:rsidRDefault="00C41455" w:rsidP="00F05F31">
      <w:pPr>
        <w:ind w:firstLine="708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B604FA" w:rsidRPr="00D32570">
        <w:rPr>
          <w:rFonts w:ascii="Times New Roman" w:hAnsi="Times New Roman" w:cs="Times New Roman"/>
          <w:sz w:val="28"/>
          <w:szCs w:val="28"/>
        </w:rPr>
        <w:t>1</w:t>
      </w:r>
      <w:r w:rsidR="00E0377A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1404A4" w:rsidRPr="00D32570">
        <w:rPr>
          <w:rFonts w:ascii="Times New Roman" w:hAnsi="Times New Roman"/>
          <w:sz w:val="28"/>
          <w:szCs w:val="28"/>
        </w:rPr>
        <w:t xml:space="preserve">Ministerul Sănătății, </w:t>
      </w:r>
      <w:r w:rsidR="001404A4"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Muncii și Protecției Sociale</w:t>
      </w:r>
      <w:r w:rsidR="008658D3"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:</w:t>
      </w:r>
    </w:p>
    <w:p w:rsidR="00255817" w:rsidRPr="00D32570" w:rsidRDefault="008658D3" w:rsidP="00F05F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>1)</w:t>
      </w:r>
      <w:r w:rsidR="001404A4" w:rsidRPr="00D32570">
        <w:rPr>
          <w:rFonts w:ascii="Times New Roman" w:hAnsi="Times New Roman"/>
          <w:bCs/>
          <w:sz w:val="28"/>
          <w:szCs w:val="28"/>
          <w:shd w:val="clear" w:color="auto" w:fill="FFFFFF"/>
          <w:lang w:eastAsia="ro-RO"/>
        </w:rPr>
        <w:t xml:space="preserve"> </w:t>
      </w:r>
      <w:r w:rsidR="00BD32BF" w:rsidRPr="00D32570">
        <w:rPr>
          <w:rFonts w:ascii="Times New Roman" w:hAnsi="Times New Roman" w:cs="Times New Roman"/>
          <w:sz w:val="28"/>
          <w:szCs w:val="28"/>
        </w:rPr>
        <w:t>în colaborare cu</w:t>
      </w:r>
      <w:r w:rsidR="001404A4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0377A" w:rsidRPr="00D32570">
        <w:rPr>
          <w:rFonts w:ascii="Times New Roman" w:hAnsi="Times New Roman" w:cs="Times New Roman"/>
          <w:sz w:val="28"/>
          <w:szCs w:val="28"/>
        </w:rPr>
        <w:t>Agenţia Naţională pentru Siguranţa Alimentelor</w:t>
      </w:r>
      <w:r w:rsidR="00BD32BF" w:rsidRPr="00D32570">
        <w:rPr>
          <w:rFonts w:ascii="Times New Roman" w:hAnsi="Times New Roman" w:cs="Times New Roman"/>
          <w:sz w:val="28"/>
          <w:szCs w:val="28"/>
        </w:rPr>
        <w:t xml:space="preserve">, conform competențelor </w:t>
      </w:r>
      <w:r w:rsidR="00E0377A" w:rsidRPr="00D32570">
        <w:rPr>
          <w:rFonts w:ascii="Times New Roman" w:hAnsi="Times New Roman" w:cs="Times New Roman"/>
          <w:sz w:val="28"/>
          <w:szCs w:val="28"/>
        </w:rPr>
        <w:t>întreprind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măsuri în vederea informării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E6F01" w:rsidRPr="00D32570">
        <w:rPr>
          <w:rFonts w:ascii="Times New Roman" w:hAnsi="Times New Roman" w:cs="Times New Roman"/>
          <w:sz w:val="28"/>
          <w:szCs w:val="28"/>
        </w:rPr>
        <w:t>publicului</w:t>
      </w:r>
      <w:r w:rsidR="00255817" w:rsidRPr="00D32570">
        <w:rPr>
          <w:rFonts w:ascii="Times New Roman" w:hAnsi="Times New Roman" w:cs="Times New Roman"/>
          <w:sz w:val="28"/>
          <w:szCs w:val="28"/>
        </w:rPr>
        <w:t>, promovării şi facilitării programelor de informare şi sensibilizare şi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411772" w:rsidRPr="00D32570">
        <w:rPr>
          <w:rFonts w:ascii="Times New Roman" w:hAnsi="Times New Roman" w:cs="Times New Roman"/>
          <w:sz w:val="28"/>
          <w:szCs w:val="28"/>
        </w:rPr>
        <w:t>pune la dispoziţia acestuia informaţii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precise şi echilibrate privind produsele de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0377A" w:rsidRPr="00D32570">
        <w:rPr>
          <w:rFonts w:ascii="Times New Roman" w:hAnsi="Times New Roman" w:cs="Times New Roman"/>
          <w:sz w:val="28"/>
          <w:szCs w:val="28"/>
        </w:rPr>
        <w:t>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>, în special privind riscurile pe care acestea le prezintă,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004F9" w:rsidRPr="00D32570">
        <w:rPr>
          <w:rFonts w:ascii="Times New Roman" w:hAnsi="Times New Roman" w:cs="Times New Roman"/>
          <w:sz w:val="28"/>
          <w:szCs w:val="28"/>
        </w:rPr>
        <w:t>inclusiv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pericolele şi efectele potenţial acute şi cronice asupra sănătăţii umane,</w:t>
      </w:r>
      <w:r w:rsidR="004C0C0A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organismelor-neţintă</w:t>
      </w:r>
      <w:proofErr w:type="spellEnd"/>
      <w:r w:rsidR="00255817" w:rsidRPr="00D32570">
        <w:rPr>
          <w:rFonts w:ascii="Times New Roman" w:hAnsi="Times New Roman" w:cs="Times New Roman"/>
          <w:sz w:val="28"/>
          <w:szCs w:val="28"/>
        </w:rPr>
        <w:t xml:space="preserve"> şi mediului, determinate de uti</w:t>
      </w:r>
      <w:r w:rsidR="00411772" w:rsidRPr="00D32570">
        <w:rPr>
          <w:rFonts w:ascii="Times New Roman" w:hAnsi="Times New Roman" w:cs="Times New Roman"/>
          <w:sz w:val="28"/>
          <w:szCs w:val="28"/>
        </w:rPr>
        <w:t>lizarea acestora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, precum şi </w:t>
      </w:r>
      <w:r w:rsidR="00411772" w:rsidRPr="00D32570">
        <w:rPr>
          <w:rFonts w:ascii="Times New Roman" w:hAnsi="Times New Roman" w:cs="Times New Roman"/>
          <w:sz w:val="28"/>
          <w:szCs w:val="28"/>
        </w:rPr>
        <w:t xml:space="preserve">despre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utilizarea metodelor </w:t>
      </w:r>
      <w:r w:rsidR="00B004F9" w:rsidRPr="00D32570">
        <w:rPr>
          <w:rFonts w:ascii="Times New Roman" w:hAnsi="Times New Roman" w:cs="Times New Roman"/>
          <w:sz w:val="28"/>
          <w:szCs w:val="28"/>
        </w:rPr>
        <w:t xml:space="preserve">alternative, </w:t>
      </w:r>
      <w:r w:rsidR="00255817" w:rsidRPr="00D32570">
        <w:rPr>
          <w:rFonts w:ascii="Times New Roman" w:hAnsi="Times New Roman" w:cs="Times New Roman"/>
          <w:sz w:val="28"/>
          <w:szCs w:val="28"/>
        </w:rPr>
        <w:t>nechimice</w:t>
      </w:r>
      <w:r w:rsidRPr="00D32570">
        <w:rPr>
          <w:rFonts w:ascii="Times New Roman" w:hAnsi="Times New Roman" w:cs="Times New Roman"/>
          <w:sz w:val="28"/>
          <w:szCs w:val="28"/>
        </w:rPr>
        <w:t>;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37D" w:rsidRPr="00D32570" w:rsidRDefault="009A737D" w:rsidP="00C414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lastRenderedPageBreak/>
        <w:t>2) recepționează, notifică și înregistrează cazurile de intoxicații acute cu produse de uz fitosanitar precum şi evoluţia intoxicaţiilor cronice în rândul grupurilor expuse periodic la efectele produselor de uz fitosanitar, precum: operatorii, lucrătorii din sectorul agricol sau populaţia din zonele de aplicare a acestora, evaluează impactul utilizării produselor de uz fitosanitar asupra sănătății umane în scopul menținerii sănătății acestora.</w:t>
      </w:r>
    </w:p>
    <w:p w:rsidR="00974B87" w:rsidRPr="00D32570" w:rsidRDefault="00974B87" w:rsidP="00C414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D1" w:rsidRPr="00D32570" w:rsidRDefault="00C41455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Secţiunea 4</w:t>
      </w:r>
      <w:r w:rsidR="00D93E29" w:rsidRPr="00D32570">
        <w:rPr>
          <w:rFonts w:ascii="Times New Roman" w:hAnsi="Times New Roman" w:cs="Times New Roman"/>
          <w:b/>
          <w:sz w:val="28"/>
          <w:szCs w:val="28"/>
        </w:rPr>
        <w:t>.</w:t>
      </w:r>
      <w:r w:rsidR="00475E1F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817" w:rsidRPr="00D32570" w:rsidRDefault="007F72E9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Mijloace tehnice </w:t>
      </w:r>
      <w:r w:rsidR="00054BA1" w:rsidRPr="00D32570">
        <w:rPr>
          <w:rFonts w:ascii="Times New Roman" w:hAnsi="Times New Roman" w:cs="Times New Roman"/>
          <w:b/>
          <w:sz w:val="28"/>
          <w:szCs w:val="28"/>
        </w:rPr>
        <w:t>de aplicare a produselor de uz fitosanitar</w:t>
      </w:r>
    </w:p>
    <w:p w:rsidR="007F72E9" w:rsidRPr="00D32570" w:rsidRDefault="007F72E9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A4D" w:rsidRPr="00D32570" w:rsidRDefault="00850846" w:rsidP="00613A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22</w:t>
      </w:r>
      <w:r w:rsidR="00D93E29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92278" w:rsidRPr="00D32570">
        <w:rPr>
          <w:rFonts w:ascii="Times New Roman" w:hAnsi="Times New Roman" w:cs="Times New Roman"/>
          <w:sz w:val="28"/>
          <w:szCs w:val="28"/>
        </w:rPr>
        <w:t>Agenţia Naţională pentru Siguranţa Alimentelor</w:t>
      </w:r>
      <w:r w:rsidR="00613A4D" w:rsidRPr="00D32570">
        <w:rPr>
          <w:rFonts w:ascii="Times New Roman" w:hAnsi="Times New Roman" w:cs="Times New Roman"/>
          <w:sz w:val="28"/>
          <w:szCs w:val="28"/>
        </w:rPr>
        <w:t>, în colaborare cu Inspectoratul de Stat pentru Supravegherea Tehnică "</w:t>
      </w:r>
      <w:proofErr w:type="spellStart"/>
      <w:r w:rsidR="00613A4D" w:rsidRPr="00D32570">
        <w:rPr>
          <w:rFonts w:ascii="Times New Roman" w:hAnsi="Times New Roman" w:cs="Times New Roman"/>
          <w:sz w:val="28"/>
          <w:szCs w:val="28"/>
        </w:rPr>
        <w:t>Intehagro</w:t>
      </w:r>
      <w:proofErr w:type="spellEnd"/>
      <w:r w:rsidR="00613A4D" w:rsidRPr="00D32570">
        <w:rPr>
          <w:rFonts w:ascii="Times New Roman" w:hAnsi="Times New Roman" w:cs="Times New Roman"/>
          <w:sz w:val="28"/>
          <w:szCs w:val="28"/>
        </w:rPr>
        <w:t xml:space="preserve">", va </w:t>
      </w:r>
      <w:r w:rsidR="005519E6" w:rsidRPr="00D32570">
        <w:rPr>
          <w:rFonts w:ascii="Times New Roman" w:hAnsi="Times New Roman" w:cs="Times New Roman"/>
          <w:sz w:val="28"/>
          <w:szCs w:val="28"/>
        </w:rPr>
        <w:t>asigur</w:t>
      </w:r>
      <w:r w:rsidR="00613A4D" w:rsidRPr="00D32570">
        <w:rPr>
          <w:rFonts w:ascii="Times New Roman" w:hAnsi="Times New Roman" w:cs="Times New Roman"/>
          <w:sz w:val="28"/>
          <w:szCs w:val="28"/>
        </w:rPr>
        <w:t>a</w:t>
      </w:r>
      <w:r w:rsidR="00F94591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13A4D" w:rsidRPr="00D32570">
        <w:rPr>
          <w:rFonts w:ascii="Times New Roman" w:hAnsi="Times New Roman" w:cs="Times New Roman"/>
          <w:sz w:val="28"/>
          <w:szCs w:val="28"/>
        </w:rPr>
        <w:t xml:space="preserve">supravegherea stării tehnice a </w:t>
      </w:r>
      <w:r w:rsidR="007F72E9" w:rsidRPr="00D32570">
        <w:rPr>
          <w:rFonts w:ascii="Times New Roman" w:hAnsi="Times New Roman" w:cs="Times New Roman"/>
          <w:sz w:val="28"/>
          <w:szCs w:val="28"/>
        </w:rPr>
        <w:t>mijlo</w:t>
      </w:r>
      <w:r w:rsidR="00CE5C5F" w:rsidRPr="00D32570">
        <w:rPr>
          <w:rFonts w:ascii="Times New Roman" w:hAnsi="Times New Roman" w:cs="Times New Roman"/>
          <w:sz w:val="28"/>
          <w:szCs w:val="28"/>
        </w:rPr>
        <w:t>a</w:t>
      </w:r>
      <w:r w:rsidR="007F72E9" w:rsidRPr="00D32570">
        <w:rPr>
          <w:rFonts w:ascii="Times New Roman" w:hAnsi="Times New Roman" w:cs="Times New Roman"/>
          <w:sz w:val="28"/>
          <w:szCs w:val="28"/>
        </w:rPr>
        <w:t>celor tehnice de aplicare a produselor de uz fitosanitar</w:t>
      </w:r>
      <w:r w:rsidR="00FD0A94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776FD" w:rsidRPr="00D32570">
        <w:rPr>
          <w:rFonts w:ascii="Times New Roman" w:hAnsi="Times New Roman" w:cs="Times New Roman"/>
          <w:sz w:val="28"/>
          <w:szCs w:val="28"/>
        </w:rPr>
        <w:t xml:space="preserve">utilizate în scop profesional, </w:t>
      </w:r>
      <w:r w:rsidR="00FD0A94" w:rsidRPr="00D32570">
        <w:rPr>
          <w:rFonts w:ascii="Times New Roman" w:hAnsi="Times New Roman" w:cs="Times New Roman"/>
          <w:sz w:val="28"/>
          <w:szCs w:val="28"/>
        </w:rPr>
        <w:t>pentru asigurarea executării calitative a operațiunilor tehnologice</w:t>
      </w:r>
      <w:r w:rsidR="00613A4D" w:rsidRPr="00D32570">
        <w:rPr>
          <w:rFonts w:ascii="Times New Roman" w:hAnsi="Times New Roman" w:cs="Times New Roman"/>
          <w:sz w:val="28"/>
          <w:szCs w:val="28"/>
        </w:rPr>
        <w:t>, astfel cum prevede Regulamentul Inspectoratului de Stat pentru Supravegherea Tehnică "</w:t>
      </w:r>
      <w:proofErr w:type="spellStart"/>
      <w:r w:rsidR="00613A4D" w:rsidRPr="00D32570">
        <w:rPr>
          <w:rFonts w:ascii="Times New Roman" w:hAnsi="Times New Roman" w:cs="Times New Roman"/>
          <w:sz w:val="28"/>
          <w:szCs w:val="28"/>
        </w:rPr>
        <w:t>Intehagro</w:t>
      </w:r>
      <w:proofErr w:type="spellEnd"/>
      <w:r w:rsidR="00613A4D" w:rsidRPr="00D32570">
        <w:rPr>
          <w:rFonts w:ascii="Times New Roman" w:hAnsi="Times New Roman" w:cs="Times New Roman"/>
          <w:sz w:val="28"/>
          <w:szCs w:val="28"/>
        </w:rPr>
        <w:t xml:space="preserve">", aprobat prin </w:t>
      </w:r>
      <w:proofErr w:type="spellStart"/>
      <w:r w:rsidR="00613A4D" w:rsidRPr="00D32570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613A4D" w:rsidRPr="00D32570">
        <w:rPr>
          <w:rFonts w:ascii="Times New Roman" w:hAnsi="Times New Roman" w:cs="Times New Roman"/>
          <w:sz w:val="28"/>
          <w:szCs w:val="28"/>
        </w:rPr>
        <w:t xml:space="preserve"> Guvernului nr.607/1999.</w:t>
      </w:r>
    </w:p>
    <w:p w:rsidR="00F50569" w:rsidRPr="00D32570" w:rsidRDefault="00C41455" w:rsidP="006E7A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C92278" w:rsidRPr="00D32570">
        <w:rPr>
          <w:rFonts w:ascii="Times New Roman" w:hAnsi="Times New Roman" w:cs="Times New Roman"/>
          <w:sz w:val="28"/>
          <w:szCs w:val="28"/>
        </w:rPr>
        <w:t>3</w:t>
      </w:r>
      <w:r w:rsidR="006E7A75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EB3BDD" w:rsidRPr="00D32570">
        <w:rPr>
          <w:rFonts w:ascii="Times New Roman" w:hAnsi="Times New Roman" w:cs="Times New Roman"/>
          <w:sz w:val="28"/>
          <w:szCs w:val="28"/>
        </w:rPr>
        <w:t xml:space="preserve">Starea tehnică a </w:t>
      </w:r>
      <w:proofErr w:type="spellStart"/>
      <w:r w:rsidR="00EB3BDD" w:rsidRPr="00D32570">
        <w:rPr>
          <w:rFonts w:ascii="Times New Roman" w:hAnsi="Times New Roman" w:cs="Times New Roman"/>
          <w:sz w:val="28"/>
          <w:szCs w:val="28"/>
        </w:rPr>
        <w:t>m</w:t>
      </w:r>
      <w:r w:rsidR="00374C66" w:rsidRPr="00D32570">
        <w:rPr>
          <w:rFonts w:ascii="Times New Roman" w:hAnsi="Times New Roman" w:cs="Times New Roman"/>
          <w:sz w:val="28"/>
          <w:szCs w:val="28"/>
        </w:rPr>
        <w:t>ijlocelor</w:t>
      </w:r>
      <w:proofErr w:type="spellEnd"/>
      <w:r w:rsidR="00F50569" w:rsidRPr="00D32570">
        <w:rPr>
          <w:rFonts w:ascii="Times New Roman" w:hAnsi="Times New Roman" w:cs="Times New Roman"/>
          <w:sz w:val="28"/>
          <w:szCs w:val="28"/>
        </w:rPr>
        <w:t xml:space="preserve"> tehnice </w:t>
      </w:r>
      <w:r w:rsidR="001F0401" w:rsidRPr="00D32570">
        <w:rPr>
          <w:rFonts w:ascii="Times New Roman" w:hAnsi="Times New Roman" w:cs="Times New Roman"/>
          <w:sz w:val="28"/>
          <w:szCs w:val="28"/>
        </w:rPr>
        <w:t xml:space="preserve">utilizate </w:t>
      </w:r>
      <w:r w:rsidR="00DB0ABD" w:rsidRPr="00D32570">
        <w:rPr>
          <w:rFonts w:ascii="Times New Roman" w:hAnsi="Times New Roman" w:cs="Times New Roman"/>
          <w:sz w:val="28"/>
          <w:szCs w:val="28"/>
        </w:rPr>
        <w:t>la aplicar</w:t>
      </w:r>
      <w:r w:rsidR="00F50569" w:rsidRPr="00D32570">
        <w:rPr>
          <w:rFonts w:ascii="Times New Roman" w:hAnsi="Times New Roman" w:cs="Times New Roman"/>
          <w:sz w:val="28"/>
          <w:szCs w:val="28"/>
        </w:rPr>
        <w:t>ea produselor de uz fitosanitar</w:t>
      </w:r>
      <w:r w:rsidR="00DB0ABD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1F0401" w:rsidRPr="00D32570">
        <w:rPr>
          <w:rFonts w:ascii="Times New Roman" w:hAnsi="Times New Roman" w:cs="Times New Roman"/>
          <w:sz w:val="28"/>
          <w:szCs w:val="28"/>
        </w:rPr>
        <w:t>în scop profesional</w:t>
      </w:r>
      <w:r w:rsidR="002734BD" w:rsidRPr="00D32570">
        <w:rPr>
          <w:rFonts w:ascii="Times New Roman" w:hAnsi="Times New Roman" w:cs="Times New Roman"/>
          <w:sz w:val="28"/>
          <w:szCs w:val="28"/>
        </w:rPr>
        <w:t>,</w:t>
      </w:r>
      <w:r w:rsidR="00C842A1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94591" w:rsidRPr="00D32570">
        <w:rPr>
          <w:rFonts w:ascii="Times New Roman" w:hAnsi="Times New Roman" w:cs="Times New Roman"/>
          <w:sz w:val="28"/>
          <w:szCs w:val="28"/>
        </w:rPr>
        <w:t xml:space="preserve">se verifică </w:t>
      </w:r>
      <w:r w:rsidR="00255817" w:rsidRPr="00D32570">
        <w:rPr>
          <w:rFonts w:ascii="Times New Roman" w:hAnsi="Times New Roman" w:cs="Times New Roman"/>
          <w:sz w:val="28"/>
          <w:szCs w:val="28"/>
        </w:rPr>
        <w:t>cel puţin o dată</w:t>
      </w:r>
      <w:r w:rsidR="002734BD" w:rsidRPr="00D32570">
        <w:rPr>
          <w:rFonts w:ascii="Times New Roman" w:hAnsi="Times New Roman" w:cs="Times New Roman"/>
          <w:sz w:val="28"/>
          <w:szCs w:val="28"/>
        </w:rPr>
        <w:t xml:space="preserve"> până la finele anulu</w:t>
      </w:r>
      <w:r w:rsidR="00F94591" w:rsidRPr="00D32570">
        <w:rPr>
          <w:rFonts w:ascii="Times New Roman" w:hAnsi="Times New Roman" w:cs="Times New Roman"/>
          <w:sz w:val="28"/>
          <w:szCs w:val="28"/>
        </w:rPr>
        <w:t>i 2023. După anul 2023 verificarea acestora</w:t>
      </w:r>
      <w:r w:rsidR="002734BD" w:rsidRPr="00D32570">
        <w:rPr>
          <w:rFonts w:ascii="Times New Roman" w:hAnsi="Times New Roman" w:cs="Times New Roman"/>
          <w:sz w:val="28"/>
          <w:szCs w:val="28"/>
        </w:rPr>
        <w:t xml:space="preserve"> se va efectua după expirarea a </w:t>
      </w:r>
      <w:r w:rsidR="00F50569" w:rsidRPr="00D32570">
        <w:rPr>
          <w:rFonts w:ascii="Times New Roman" w:hAnsi="Times New Roman" w:cs="Times New Roman"/>
          <w:sz w:val="28"/>
          <w:szCs w:val="28"/>
        </w:rPr>
        <w:t>3 ani</w:t>
      </w:r>
      <w:r w:rsidR="00F94591" w:rsidRPr="00D32570">
        <w:rPr>
          <w:rFonts w:ascii="Times New Roman" w:hAnsi="Times New Roman" w:cs="Times New Roman"/>
          <w:sz w:val="28"/>
          <w:szCs w:val="28"/>
        </w:rPr>
        <w:t>, cu eliberarea actului de control.</w:t>
      </w:r>
    </w:p>
    <w:p w:rsidR="00255817" w:rsidRPr="00D32570" w:rsidRDefault="002734BD" w:rsidP="006E7A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Pentru utilizarea în scop profesional se admit</w:t>
      </w:r>
      <w:r w:rsidRPr="00D32570"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 xml:space="preserve">mijlocelele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care </w:t>
      </w:r>
      <w:r w:rsidR="00C842A1" w:rsidRPr="00D32570">
        <w:rPr>
          <w:rFonts w:ascii="Times New Roman" w:hAnsi="Times New Roman" w:cs="Times New Roman"/>
          <w:sz w:val="28"/>
          <w:szCs w:val="28"/>
        </w:rPr>
        <w:t xml:space="preserve">corespund </w:t>
      </w:r>
      <w:r w:rsidR="00DB0ABD" w:rsidRPr="00D32570">
        <w:rPr>
          <w:rFonts w:ascii="Times New Roman" w:hAnsi="Times New Roman" w:cs="Times New Roman"/>
          <w:sz w:val="28"/>
          <w:szCs w:val="28"/>
        </w:rPr>
        <w:t>cerințelor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prevăzute în anexa nr. 2 </w:t>
      </w:r>
      <w:r w:rsidRPr="00D32570">
        <w:rPr>
          <w:rFonts w:ascii="Times New Roman" w:hAnsi="Times New Roman" w:cs="Times New Roman"/>
          <w:sz w:val="28"/>
          <w:szCs w:val="28"/>
        </w:rPr>
        <w:t>la prezentele cerințe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195380" w:rsidRPr="00D32570">
        <w:rPr>
          <w:rFonts w:ascii="Times New Roman" w:hAnsi="Times New Roman" w:cs="Times New Roman"/>
          <w:sz w:val="28"/>
          <w:szCs w:val="28"/>
        </w:rPr>
        <w:t xml:space="preserve">Mijlocele tehnice </w:t>
      </w:r>
      <w:r w:rsidR="00706D17" w:rsidRPr="00D32570">
        <w:rPr>
          <w:rFonts w:ascii="Times New Roman" w:hAnsi="Times New Roman" w:cs="Times New Roman"/>
          <w:sz w:val="28"/>
          <w:szCs w:val="28"/>
        </w:rPr>
        <w:t>noi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842A1" w:rsidRPr="00D32570">
        <w:rPr>
          <w:rFonts w:ascii="Times New Roman" w:hAnsi="Times New Roman" w:cs="Times New Roman"/>
          <w:sz w:val="28"/>
          <w:szCs w:val="28"/>
        </w:rPr>
        <w:t>se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F34EC" w:rsidRPr="00D32570">
        <w:rPr>
          <w:rFonts w:ascii="Times New Roman" w:hAnsi="Times New Roman" w:cs="Times New Roman"/>
          <w:sz w:val="28"/>
          <w:szCs w:val="28"/>
        </w:rPr>
        <w:t>inspectează</w:t>
      </w:r>
      <w:r w:rsidR="00E767E9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cel puţin o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dată pe parcursul unei perioade </w:t>
      </w:r>
      <w:r w:rsidR="00255817" w:rsidRPr="00D32570">
        <w:rPr>
          <w:rFonts w:ascii="Times New Roman" w:hAnsi="Times New Roman" w:cs="Times New Roman"/>
          <w:sz w:val="28"/>
          <w:szCs w:val="28"/>
        </w:rPr>
        <w:t>de 5 ani</w:t>
      </w:r>
      <w:r w:rsidR="005264F2" w:rsidRPr="00D32570">
        <w:rPr>
          <w:rFonts w:ascii="Times New Roman" w:hAnsi="Times New Roman" w:cs="Times New Roman"/>
          <w:sz w:val="28"/>
          <w:szCs w:val="28"/>
        </w:rPr>
        <w:t xml:space="preserve"> după</w:t>
      </w:r>
      <w:r w:rsidR="00E767E9" w:rsidRPr="00D32570">
        <w:rPr>
          <w:rFonts w:ascii="Times New Roman" w:hAnsi="Times New Roman" w:cs="Times New Roman"/>
          <w:sz w:val="28"/>
          <w:szCs w:val="28"/>
        </w:rPr>
        <w:t xml:space="preserve"> procu</w:t>
      </w:r>
      <w:r w:rsidR="00255817" w:rsidRPr="00D32570">
        <w:rPr>
          <w:rFonts w:ascii="Times New Roman" w:hAnsi="Times New Roman" w:cs="Times New Roman"/>
          <w:sz w:val="28"/>
          <w:szCs w:val="28"/>
        </w:rPr>
        <w:t>rare.</w:t>
      </w:r>
    </w:p>
    <w:p w:rsidR="004C1DE0" w:rsidRPr="00D32570" w:rsidRDefault="00F07B53" w:rsidP="00EA65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DB0ABD" w:rsidRPr="00D32570">
        <w:rPr>
          <w:rFonts w:ascii="Times New Roman" w:hAnsi="Times New Roman" w:cs="Times New Roman"/>
          <w:sz w:val="28"/>
          <w:szCs w:val="28"/>
        </w:rPr>
        <w:t>4</w:t>
      </w:r>
      <w:r w:rsidR="00427D1B" w:rsidRPr="00D32570">
        <w:rPr>
          <w:rFonts w:ascii="Times New Roman" w:hAnsi="Times New Roman" w:cs="Times New Roman"/>
          <w:sz w:val="28"/>
          <w:szCs w:val="28"/>
        </w:rPr>
        <w:t xml:space="preserve">. Cu </w:t>
      </w:r>
      <w:r w:rsidR="00054BA1" w:rsidRPr="00D32570">
        <w:rPr>
          <w:rFonts w:ascii="Times New Roman" w:hAnsi="Times New Roman" w:cs="Times New Roman"/>
          <w:sz w:val="28"/>
          <w:szCs w:val="28"/>
        </w:rPr>
        <w:t>excepţie de la pct</w:t>
      </w:r>
      <w:r w:rsidR="00DB0ABD" w:rsidRPr="00D32570">
        <w:rPr>
          <w:rFonts w:ascii="Times New Roman" w:hAnsi="Times New Roman" w:cs="Times New Roman"/>
          <w:sz w:val="28"/>
          <w:szCs w:val="28"/>
        </w:rPr>
        <w:t>. 22 şi 23</w:t>
      </w:r>
      <w:r w:rsidR="00EB7DF5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706D17" w:rsidRPr="00D32570">
        <w:rPr>
          <w:rFonts w:ascii="Times New Roman" w:hAnsi="Times New Roman" w:cs="Times New Roman"/>
          <w:sz w:val="28"/>
          <w:szCs w:val="28"/>
        </w:rPr>
        <w:t xml:space="preserve">în baza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evaluării riscurilor pentru </w:t>
      </w:r>
      <w:r w:rsidR="004C1DE0" w:rsidRPr="00D32570">
        <w:rPr>
          <w:rFonts w:ascii="Times New Roman" w:hAnsi="Times New Roman" w:cs="Times New Roman"/>
          <w:sz w:val="28"/>
          <w:szCs w:val="28"/>
        </w:rPr>
        <w:t>sănătatea umană şi mediu</w:t>
      </w:r>
      <w:r w:rsidR="00C842A1" w:rsidRPr="00D32570">
        <w:rPr>
          <w:rFonts w:ascii="Times New Roman" w:hAnsi="Times New Roman" w:cs="Times New Roman"/>
          <w:sz w:val="28"/>
          <w:szCs w:val="28"/>
        </w:rPr>
        <w:t>,</w:t>
      </w:r>
      <w:r w:rsidR="004C1DE0" w:rsidRPr="00D32570">
        <w:rPr>
          <w:rFonts w:ascii="Times New Roman" w:hAnsi="Times New Roman" w:cs="Times New Roman"/>
          <w:sz w:val="28"/>
          <w:szCs w:val="28"/>
        </w:rPr>
        <w:t xml:space="preserve"> în Planul național de acțiune </w:t>
      </w:r>
      <w:r w:rsidR="005264F2" w:rsidRPr="00D32570">
        <w:rPr>
          <w:rFonts w:ascii="Times New Roman" w:hAnsi="Times New Roman" w:cs="Times New Roman"/>
          <w:sz w:val="28"/>
          <w:szCs w:val="28"/>
        </w:rPr>
        <w:t xml:space="preserve">se </w:t>
      </w:r>
      <w:r w:rsidR="00DB0ABD" w:rsidRPr="00D32570">
        <w:rPr>
          <w:rFonts w:ascii="Times New Roman" w:hAnsi="Times New Roman" w:cs="Times New Roman"/>
          <w:sz w:val="28"/>
          <w:szCs w:val="28"/>
        </w:rPr>
        <w:t xml:space="preserve">vor </w:t>
      </w:r>
      <w:r w:rsidR="0095554E" w:rsidRPr="00D32570">
        <w:rPr>
          <w:rFonts w:ascii="Times New Roman" w:hAnsi="Times New Roman" w:cs="Times New Roman"/>
          <w:sz w:val="28"/>
          <w:szCs w:val="28"/>
        </w:rPr>
        <w:t>s</w:t>
      </w:r>
      <w:r w:rsidR="00EA6557" w:rsidRPr="00D32570">
        <w:rPr>
          <w:rFonts w:ascii="Times New Roman" w:hAnsi="Times New Roman" w:cs="Times New Roman"/>
          <w:sz w:val="28"/>
          <w:szCs w:val="28"/>
        </w:rPr>
        <w:t>tabil</w:t>
      </w:r>
      <w:r w:rsidR="004C1DE0" w:rsidRPr="00D32570">
        <w:rPr>
          <w:rFonts w:ascii="Times New Roman" w:hAnsi="Times New Roman" w:cs="Times New Roman"/>
          <w:sz w:val="28"/>
          <w:szCs w:val="28"/>
        </w:rPr>
        <w:t xml:space="preserve">i termene </w:t>
      </w:r>
      <w:r w:rsidR="00F94591" w:rsidRPr="00D32570">
        <w:rPr>
          <w:rFonts w:ascii="Times New Roman" w:hAnsi="Times New Roman" w:cs="Times New Roman"/>
          <w:sz w:val="28"/>
          <w:szCs w:val="28"/>
        </w:rPr>
        <w:t>de verificare</w:t>
      </w:r>
      <w:r w:rsidR="005264F2" w:rsidRPr="00D32570">
        <w:rPr>
          <w:rFonts w:ascii="Times New Roman" w:hAnsi="Times New Roman" w:cs="Times New Roman"/>
          <w:sz w:val="28"/>
          <w:szCs w:val="28"/>
        </w:rPr>
        <w:t xml:space="preserve"> care nu vor depăși 5 ani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pentru </w:t>
      </w:r>
      <w:r w:rsidR="00706D17" w:rsidRPr="00D32570">
        <w:rPr>
          <w:rFonts w:ascii="Times New Roman" w:hAnsi="Times New Roman" w:cs="Times New Roman"/>
          <w:sz w:val="28"/>
          <w:szCs w:val="28"/>
        </w:rPr>
        <w:t xml:space="preserve">mijlocele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>de aplicare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a </w:t>
      </w:r>
      <w:r w:rsidR="00EA6557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ne</w:t>
      </w:r>
      <w:r w:rsidR="005264F2" w:rsidRPr="00D32570">
        <w:rPr>
          <w:rFonts w:ascii="Times New Roman" w:hAnsi="Times New Roman" w:cs="Times New Roman"/>
          <w:sz w:val="28"/>
          <w:szCs w:val="28"/>
        </w:rPr>
        <w:t>utilizate la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pu</w:t>
      </w:r>
      <w:r w:rsidR="00FC2C8F" w:rsidRPr="00D32570">
        <w:rPr>
          <w:rFonts w:ascii="Times New Roman" w:hAnsi="Times New Roman" w:cs="Times New Roman"/>
          <w:sz w:val="28"/>
          <w:szCs w:val="28"/>
        </w:rPr>
        <w:t xml:space="preserve">lverizarea </w:t>
      </w:r>
      <w:r w:rsidR="004C1DE0" w:rsidRPr="00D32570">
        <w:rPr>
          <w:rFonts w:ascii="Times New Roman" w:hAnsi="Times New Roman" w:cs="Times New Roman"/>
          <w:sz w:val="28"/>
          <w:szCs w:val="28"/>
        </w:rPr>
        <w:t>acestora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, pentru </w:t>
      </w:r>
      <w:r w:rsidR="001029A6" w:rsidRPr="00D32570">
        <w:rPr>
          <w:rFonts w:ascii="Times New Roman" w:hAnsi="Times New Roman" w:cs="Times New Roman"/>
          <w:sz w:val="28"/>
          <w:szCs w:val="28"/>
        </w:rPr>
        <w:t>cele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</w:t>
      </w:r>
      <w:r w:rsidR="00EA6557" w:rsidRPr="00D32570">
        <w:rPr>
          <w:rFonts w:ascii="Times New Roman" w:hAnsi="Times New Roman" w:cs="Times New Roman"/>
          <w:sz w:val="28"/>
          <w:szCs w:val="28"/>
        </w:rPr>
        <w:t xml:space="preserve"> aplicare manuală</w:t>
      </w:r>
      <w:r w:rsidR="00DB0ABD" w:rsidRPr="00D32570">
        <w:rPr>
          <w:rFonts w:ascii="Times New Roman" w:hAnsi="Times New Roman" w:cs="Times New Roman"/>
          <w:sz w:val="28"/>
          <w:szCs w:val="28"/>
        </w:rPr>
        <w:t>,</w:t>
      </w:r>
      <w:r w:rsidR="00EA655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pentru pulverizatoarele de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spate şi pentru </w:t>
      </w:r>
      <w:r w:rsidR="00706D17" w:rsidRPr="00D32570">
        <w:rPr>
          <w:rFonts w:ascii="Times New Roman" w:hAnsi="Times New Roman" w:cs="Times New Roman"/>
          <w:sz w:val="28"/>
          <w:szCs w:val="28"/>
        </w:rPr>
        <w:t xml:space="preserve">mijlocelele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>suplimentare de aplica</w:t>
      </w:r>
      <w:r w:rsidR="001029A6" w:rsidRPr="00D32570">
        <w:rPr>
          <w:rFonts w:ascii="Times New Roman" w:hAnsi="Times New Roman" w:cs="Times New Roman"/>
          <w:sz w:val="28"/>
          <w:szCs w:val="28"/>
        </w:rPr>
        <w:t>re</w:t>
      </w:r>
      <w:r w:rsidR="00C842A1" w:rsidRPr="00D32570">
        <w:rPr>
          <w:rFonts w:ascii="Times New Roman" w:hAnsi="Times New Roman" w:cs="Times New Roman"/>
          <w:sz w:val="28"/>
          <w:szCs w:val="28"/>
        </w:rPr>
        <w:t>,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utilizate la </w:t>
      </w:r>
      <w:r w:rsidR="004C1DE0" w:rsidRPr="00D32570">
        <w:rPr>
          <w:rFonts w:ascii="Times New Roman" w:hAnsi="Times New Roman" w:cs="Times New Roman"/>
          <w:sz w:val="28"/>
          <w:szCs w:val="28"/>
        </w:rPr>
        <w:t>scară foarte redusă.</w:t>
      </w:r>
    </w:p>
    <w:p w:rsidR="001256A8" w:rsidRPr="00D32570" w:rsidRDefault="00DB0ABD" w:rsidP="00EA65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25</w:t>
      </w:r>
      <w:r w:rsidR="00550D2E" w:rsidRPr="00D32570">
        <w:rPr>
          <w:rFonts w:ascii="Times New Roman" w:hAnsi="Times New Roman" w:cs="Times New Roman"/>
          <w:sz w:val="28"/>
          <w:szCs w:val="28"/>
        </w:rPr>
        <w:t>.</w:t>
      </w:r>
      <w:r w:rsidR="00EA6557" w:rsidRPr="00D32570">
        <w:rPr>
          <w:rFonts w:ascii="Times New Roman" w:hAnsi="Times New Roman" w:cs="Times New Roman"/>
          <w:sz w:val="28"/>
          <w:szCs w:val="28"/>
        </w:rPr>
        <w:t xml:space="preserve"> N</w:t>
      </w:r>
      <w:r w:rsidR="0063237F" w:rsidRPr="00D32570">
        <w:rPr>
          <w:rFonts w:ascii="Times New Roman" w:hAnsi="Times New Roman" w:cs="Times New Roman"/>
          <w:sz w:val="28"/>
          <w:szCs w:val="28"/>
        </w:rPr>
        <w:t>u se consideră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F4303" w:rsidRPr="00D32570">
        <w:rPr>
          <w:rFonts w:ascii="Times New Roman" w:hAnsi="Times New Roman" w:cs="Times New Roman"/>
          <w:sz w:val="28"/>
          <w:szCs w:val="28"/>
        </w:rPr>
        <w:t xml:space="preserve">mijloace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utilizate la </w:t>
      </w:r>
      <w:r w:rsidR="00F07B53" w:rsidRPr="00D32570">
        <w:rPr>
          <w:rFonts w:ascii="Times New Roman" w:hAnsi="Times New Roman" w:cs="Times New Roman"/>
          <w:sz w:val="28"/>
          <w:szCs w:val="28"/>
        </w:rPr>
        <w:t>scară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redusă, indiferent </w:t>
      </w:r>
      <w:r w:rsidR="00255817" w:rsidRPr="00D32570">
        <w:rPr>
          <w:rFonts w:ascii="Times New Roman" w:hAnsi="Times New Roman" w:cs="Times New Roman"/>
          <w:sz w:val="28"/>
          <w:szCs w:val="28"/>
        </w:rPr>
        <w:t>de condiţii, t</w:t>
      </w:r>
      <w:r w:rsidR="00F07B53" w:rsidRPr="00D32570">
        <w:rPr>
          <w:rFonts w:ascii="Times New Roman" w:hAnsi="Times New Roman" w:cs="Times New Roman"/>
          <w:sz w:val="28"/>
          <w:szCs w:val="28"/>
        </w:rPr>
        <w:t xml:space="preserve">ipurile de </w:t>
      </w:r>
      <w:r w:rsidR="006F4303" w:rsidRPr="00D32570">
        <w:rPr>
          <w:rFonts w:ascii="Times New Roman" w:hAnsi="Times New Roman" w:cs="Times New Roman"/>
          <w:sz w:val="28"/>
          <w:szCs w:val="28"/>
        </w:rPr>
        <w:t xml:space="preserve">mijloace tehnice </w:t>
      </w:r>
      <w:r w:rsidR="00F07B53" w:rsidRPr="00D32570">
        <w:rPr>
          <w:rFonts w:ascii="Times New Roman" w:hAnsi="Times New Roman" w:cs="Times New Roman"/>
          <w:sz w:val="28"/>
          <w:szCs w:val="28"/>
        </w:rPr>
        <w:t xml:space="preserve">suplimentare </w:t>
      </w:r>
      <w:r w:rsidR="001256A8" w:rsidRPr="00D32570">
        <w:rPr>
          <w:rFonts w:ascii="Times New Roman" w:hAnsi="Times New Roman" w:cs="Times New Roman"/>
          <w:sz w:val="28"/>
          <w:szCs w:val="28"/>
        </w:rPr>
        <w:t xml:space="preserve">de aplicare a </w:t>
      </w:r>
      <w:r w:rsidR="00F07B53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63237F" w:rsidRPr="00D32570">
        <w:rPr>
          <w:rFonts w:ascii="Times New Roman" w:hAnsi="Times New Roman" w:cs="Times New Roman"/>
          <w:sz w:val="28"/>
          <w:szCs w:val="28"/>
        </w:rPr>
        <w:t xml:space="preserve"> precum</w:t>
      </w:r>
      <w:r w:rsidR="001256A8" w:rsidRPr="00D32570">
        <w:rPr>
          <w:rFonts w:ascii="Times New Roman" w:hAnsi="Times New Roman" w:cs="Times New Roman"/>
          <w:sz w:val="28"/>
          <w:szCs w:val="28"/>
        </w:rPr>
        <w:t>:</w:t>
      </w:r>
    </w:p>
    <w:p w:rsidR="000039CA" w:rsidRPr="00D32570" w:rsidRDefault="00550D2E" w:rsidP="00EA65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1256A8" w:rsidRPr="00D32570">
        <w:rPr>
          <w:rFonts w:ascii="Times New Roman" w:hAnsi="Times New Roman" w:cs="Times New Roman"/>
          <w:sz w:val="28"/>
          <w:szCs w:val="28"/>
        </w:rPr>
        <w:t>)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94591" w:rsidRPr="00D32570">
        <w:rPr>
          <w:rFonts w:ascii="Times New Roman" w:hAnsi="Times New Roman" w:cs="Times New Roman"/>
          <w:sz w:val="28"/>
          <w:szCs w:val="28"/>
        </w:rPr>
        <w:t xml:space="preserve">mijloacele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>de pulverizare</w:t>
      </w:r>
      <w:r w:rsidR="00DB0ABD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amplasat</w:t>
      </w:r>
      <w:r w:rsidR="00C842A1" w:rsidRPr="00D32570">
        <w:rPr>
          <w:rFonts w:ascii="Times New Roman" w:hAnsi="Times New Roman" w:cs="Times New Roman"/>
          <w:sz w:val="28"/>
          <w:szCs w:val="28"/>
        </w:rPr>
        <w:t>e pe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trenuri sau în aeronave</w:t>
      </w:r>
      <w:r w:rsidR="00427D1B" w:rsidRPr="00D32570">
        <w:rPr>
          <w:rFonts w:ascii="Times New Roman" w:hAnsi="Times New Roman" w:cs="Times New Roman"/>
          <w:sz w:val="28"/>
          <w:szCs w:val="28"/>
        </w:rPr>
        <w:t>;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D1B" w:rsidRPr="00D32570" w:rsidRDefault="00550D2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0039CA" w:rsidRPr="00D32570">
        <w:rPr>
          <w:rFonts w:ascii="Times New Roman" w:hAnsi="Times New Roman" w:cs="Times New Roman"/>
          <w:sz w:val="28"/>
          <w:szCs w:val="28"/>
        </w:rPr>
        <w:t>)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94591" w:rsidRPr="00D32570">
        <w:rPr>
          <w:rFonts w:ascii="Times New Roman" w:hAnsi="Times New Roman" w:cs="Times New Roman"/>
          <w:sz w:val="28"/>
          <w:szCs w:val="28"/>
        </w:rPr>
        <w:t xml:space="preserve">mijloacele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>de pulverizare montate pe rampe</w:t>
      </w:r>
      <w:r w:rsidR="005264F2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mai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mari de 3 metri, inclusiv cele </w:t>
      </w:r>
      <w:r w:rsidR="00255817" w:rsidRPr="00D32570">
        <w:rPr>
          <w:rFonts w:ascii="Times New Roman" w:hAnsi="Times New Roman" w:cs="Times New Roman"/>
          <w:sz w:val="28"/>
          <w:szCs w:val="28"/>
        </w:rPr>
        <w:t>amplas</w:t>
      </w:r>
      <w:r w:rsidR="000039CA" w:rsidRPr="00D32570">
        <w:rPr>
          <w:rFonts w:ascii="Times New Roman" w:hAnsi="Times New Roman" w:cs="Times New Roman"/>
          <w:sz w:val="28"/>
          <w:szCs w:val="28"/>
        </w:rPr>
        <w:t xml:space="preserve">ate pe </w:t>
      </w:r>
      <w:proofErr w:type="spellStart"/>
      <w:r w:rsidR="006F4303" w:rsidRPr="00D32570">
        <w:rPr>
          <w:rFonts w:ascii="Times New Roman" w:hAnsi="Times New Roman" w:cs="Times New Roman"/>
          <w:sz w:val="28"/>
          <w:szCs w:val="28"/>
        </w:rPr>
        <w:t>mașinele</w:t>
      </w:r>
      <w:proofErr w:type="spellEnd"/>
      <w:r w:rsidR="006F4303" w:rsidRPr="00D32570">
        <w:rPr>
          <w:rFonts w:ascii="Times New Roman" w:hAnsi="Times New Roman" w:cs="Times New Roman"/>
          <w:sz w:val="28"/>
          <w:szCs w:val="28"/>
        </w:rPr>
        <w:t xml:space="preserve"> agricole </w:t>
      </w:r>
      <w:r w:rsidR="000039CA" w:rsidRPr="00D32570">
        <w:rPr>
          <w:rFonts w:ascii="Times New Roman" w:hAnsi="Times New Roman" w:cs="Times New Roman"/>
          <w:sz w:val="28"/>
          <w:szCs w:val="28"/>
        </w:rPr>
        <w:t>de semănat.</w:t>
      </w:r>
    </w:p>
    <w:p w:rsidR="00255817" w:rsidRPr="00D32570" w:rsidRDefault="00DB0ABD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26</w:t>
      </w:r>
      <w:r w:rsidR="00550D2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Se</w:t>
      </w:r>
      <w:r w:rsidR="00E1580F" w:rsidRPr="00D32570">
        <w:rPr>
          <w:rFonts w:ascii="Times New Roman" w:hAnsi="Times New Roman" w:cs="Times New Roman"/>
          <w:sz w:val="28"/>
          <w:szCs w:val="28"/>
        </w:rPr>
        <w:t xml:space="preserve"> scut</w:t>
      </w:r>
      <w:r w:rsidRPr="00D32570">
        <w:rPr>
          <w:rFonts w:ascii="Times New Roman" w:hAnsi="Times New Roman" w:cs="Times New Roman"/>
          <w:sz w:val="28"/>
          <w:szCs w:val="28"/>
        </w:rPr>
        <w:t>esc</w:t>
      </w:r>
      <w:r w:rsidR="00F94591" w:rsidRPr="00D32570">
        <w:rPr>
          <w:rFonts w:ascii="Times New Roman" w:hAnsi="Times New Roman" w:cs="Times New Roman"/>
          <w:sz w:val="28"/>
          <w:szCs w:val="28"/>
        </w:rPr>
        <w:t xml:space="preserve"> de verificare mijloacele tehnice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</w:t>
      </w:r>
      <w:r w:rsidR="000039CA" w:rsidRPr="00D32570">
        <w:rPr>
          <w:rFonts w:ascii="Times New Roman" w:hAnsi="Times New Roman" w:cs="Times New Roman"/>
          <w:sz w:val="28"/>
          <w:szCs w:val="28"/>
        </w:rPr>
        <w:t>e aplicare manuală a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sau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550D2E" w:rsidRPr="00D32570">
        <w:rPr>
          <w:rFonts w:ascii="Times New Roman" w:hAnsi="Times New Roman" w:cs="Times New Roman"/>
          <w:sz w:val="28"/>
          <w:szCs w:val="28"/>
        </w:rPr>
        <w:t>pulverizatoarel</w:t>
      </w:r>
      <w:r w:rsidR="008E7D93" w:rsidRPr="00D32570">
        <w:rPr>
          <w:rFonts w:ascii="Times New Roman" w:hAnsi="Times New Roman" w:cs="Times New Roman"/>
          <w:sz w:val="28"/>
          <w:szCs w:val="28"/>
        </w:rPr>
        <w:t>e</w:t>
      </w:r>
      <w:r w:rsidR="00550D2E" w:rsidRPr="00D32570">
        <w:rPr>
          <w:rFonts w:ascii="Times New Roman" w:hAnsi="Times New Roman" w:cs="Times New Roman"/>
          <w:sz w:val="28"/>
          <w:szCs w:val="28"/>
        </w:rPr>
        <w:t xml:space="preserve"> de spate</w:t>
      </w:r>
      <w:r w:rsidR="005264F2" w:rsidRPr="00D32570">
        <w:rPr>
          <w:rFonts w:ascii="Times New Roman" w:hAnsi="Times New Roman" w:cs="Times New Roman"/>
          <w:sz w:val="28"/>
          <w:szCs w:val="28"/>
        </w:rPr>
        <w:t>,</w:t>
      </w:r>
      <w:r w:rsidR="00550D2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E7D93" w:rsidRPr="00D32570">
        <w:rPr>
          <w:rFonts w:ascii="Times New Roman" w:hAnsi="Times New Roman" w:cs="Times New Roman"/>
          <w:sz w:val="28"/>
          <w:szCs w:val="28"/>
        </w:rPr>
        <w:t xml:space="preserve">în </w:t>
      </w:r>
      <w:r w:rsidR="00255817" w:rsidRPr="00D32570">
        <w:rPr>
          <w:rFonts w:ascii="Times New Roman" w:hAnsi="Times New Roman" w:cs="Times New Roman"/>
          <w:sz w:val="28"/>
          <w:szCs w:val="28"/>
        </w:rPr>
        <w:t>caz</w:t>
      </w:r>
      <w:r w:rsidR="008F15A7" w:rsidRPr="00D32570">
        <w:rPr>
          <w:rFonts w:ascii="Times New Roman" w:hAnsi="Times New Roman" w:cs="Times New Roman"/>
          <w:sz w:val="28"/>
          <w:szCs w:val="28"/>
        </w:rPr>
        <w:t>ul în care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07B53" w:rsidRPr="00D32570">
        <w:rPr>
          <w:rFonts w:ascii="Times New Roman" w:hAnsi="Times New Roman" w:cs="Times New Roman"/>
          <w:sz w:val="28"/>
          <w:szCs w:val="28"/>
        </w:rPr>
        <w:lastRenderedPageBreak/>
        <w:t xml:space="preserve">autoritatea responsabilă </w:t>
      </w:r>
      <w:r w:rsidR="00260EB7" w:rsidRPr="00D32570">
        <w:rPr>
          <w:rFonts w:ascii="Times New Roman" w:hAnsi="Times New Roman" w:cs="Times New Roman"/>
          <w:sz w:val="28"/>
          <w:szCs w:val="28"/>
        </w:rPr>
        <w:t>s</w:t>
      </w:r>
      <w:r w:rsidR="000039CA" w:rsidRPr="00D32570">
        <w:rPr>
          <w:rFonts w:ascii="Times New Roman" w:hAnsi="Times New Roman" w:cs="Times New Roman"/>
          <w:sz w:val="28"/>
          <w:szCs w:val="28"/>
        </w:rPr>
        <w:t>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asigură că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operatorii </w:t>
      </w:r>
      <w:r w:rsidR="00952770" w:rsidRPr="00D32570">
        <w:rPr>
          <w:rFonts w:ascii="Times New Roman" w:hAnsi="Times New Roman" w:cs="Times New Roman"/>
          <w:sz w:val="28"/>
          <w:szCs w:val="28"/>
        </w:rPr>
        <w:t xml:space="preserve">sunt </w:t>
      </w:r>
      <w:r w:rsidR="00255817" w:rsidRPr="00D32570">
        <w:rPr>
          <w:rFonts w:ascii="Times New Roman" w:hAnsi="Times New Roman" w:cs="Times New Roman"/>
          <w:sz w:val="28"/>
          <w:szCs w:val="28"/>
        </w:rPr>
        <w:t>informaţi</w:t>
      </w:r>
      <w:r w:rsidR="00F07B5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E7D93" w:rsidRPr="00D32570">
        <w:rPr>
          <w:rFonts w:ascii="Times New Roman" w:hAnsi="Times New Roman" w:cs="Times New Roman"/>
          <w:sz w:val="28"/>
          <w:szCs w:val="28"/>
        </w:rPr>
        <w:t xml:space="preserve">despre </w:t>
      </w:r>
      <w:r w:rsidR="00255817" w:rsidRPr="00D32570">
        <w:rPr>
          <w:rFonts w:ascii="Times New Roman" w:hAnsi="Times New Roman" w:cs="Times New Roman"/>
          <w:sz w:val="28"/>
          <w:szCs w:val="28"/>
        </w:rPr>
        <w:t>ne</w:t>
      </w:r>
      <w:r w:rsidR="008F15A7" w:rsidRPr="00D32570">
        <w:rPr>
          <w:rFonts w:ascii="Times New Roman" w:hAnsi="Times New Roman" w:cs="Times New Roman"/>
          <w:sz w:val="28"/>
          <w:szCs w:val="28"/>
        </w:rPr>
        <w:t>cesitatea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schimb</w:t>
      </w:r>
      <w:r w:rsidR="008F15A7" w:rsidRPr="00D32570">
        <w:rPr>
          <w:rFonts w:ascii="Times New Roman" w:hAnsi="Times New Roman" w:cs="Times New Roman"/>
          <w:sz w:val="28"/>
          <w:szCs w:val="28"/>
        </w:rPr>
        <w:t xml:space="preserve">ării </w:t>
      </w:r>
      <w:r w:rsidR="00260EB7" w:rsidRPr="00D32570">
        <w:rPr>
          <w:rFonts w:ascii="Times New Roman" w:hAnsi="Times New Roman" w:cs="Times New Roman"/>
          <w:sz w:val="28"/>
          <w:szCs w:val="28"/>
        </w:rPr>
        <w:t>periodic</w:t>
      </w:r>
      <w:r w:rsidR="008F15A7" w:rsidRPr="00D32570">
        <w:rPr>
          <w:rFonts w:ascii="Times New Roman" w:hAnsi="Times New Roman" w:cs="Times New Roman"/>
          <w:sz w:val="28"/>
          <w:szCs w:val="28"/>
        </w:rPr>
        <w:t>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F15A7" w:rsidRPr="00D32570">
        <w:rPr>
          <w:rFonts w:ascii="Times New Roman" w:hAnsi="Times New Roman" w:cs="Times New Roman"/>
          <w:sz w:val="28"/>
          <w:szCs w:val="28"/>
        </w:rPr>
        <w:t xml:space="preserve">a </w:t>
      </w:r>
      <w:r w:rsidR="00255817" w:rsidRPr="00D32570">
        <w:rPr>
          <w:rFonts w:ascii="Times New Roman" w:hAnsi="Times New Roman" w:cs="Times New Roman"/>
          <w:sz w:val="28"/>
          <w:szCs w:val="28"/>
        </w:rPr>
        <w:t>accesoriil</w:t>
      </w:r>
      <w:r w:rsidR="008F15A7" w:rsidRPr="00D32570">
        <w:rPr>
          <w:rFonts w:ascii="Times New Roman" w:hAnsi="Times New Roman" w:cs="Times New Roman"/>
          <w:sz w:val="28"/>
          <w:szCs w:val="28"/>
        </w:rPr>
        <w:t>or</w:t>
      </w:r>
      <w:r w:rsidR="008E7D93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550D2E" w:rsidRPr="00D32570">
        <w:rPr>
          <w:rFonts w:ascii="Times New Roman" w:hAnsi="Times New Roman" w:cs="Times New Roman"/>
          <w:sz w:val="28"/>
          <w:szCs w:val="28"/>
        </w:rPr>
        <w:t xml:space="preserve">despre </w:t>
      </w:r>
      <w:r w:rsidR="008F15A7" w:rsidRPr="00D32570">
        <w:rPr>
          <w:rFonts w:ascii="Times New Roman" w:hAnsi="Times New Roman" w:cs="Times New Roman"/>
          <w:sz w:val="28"/>
          <w:szCs w:val="28"/>
        </w:rPr>
        <w:t xml:space="preserve">riscurile specifice </w:t>
      </w:r>
      <w:r w:rsidR="00F94591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respectiv</w:t>
      </w:r>
      <w:r w:rsidR="00F94591" w:rsidRPr="00D32570">
        <w:rPr>
          <w:rFonts w:ascii="Times New Roman" w:hAnsi="Times New Roman" w:cs="Times New Roman"/>
          <w:sz w:val="28"/>
          <w:szCs w:val="28"/>
        </w:rPr>
        <w:t>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r w:rsidR="001E393E" w:rsidRPr="00D32570">
        <w:rPr>
          <w:rFonts w:ascii="Times New Roman" w:hAnsi="Times New Roman" w:cs="Times New Roman"/>
          <w:sz w:val="28"/>
          <w:szCs w:val="28"/>
        </w:rPr>
        <w:t xml:space="preserve">instruiți </w:t>
      </w:r>
      <w:r w:rsidR="00952770" w:rsidRPr="00D32570">
        <w:rPr>
          <w:rFonts w:ascii="Times New Roman" w:hAnsi="Times New Roman" w:cs="Times New Roman"/>
          <w:sz w:val="28"/>
          <w:szCs w:val="28"/>
        </w:rPr>
        <w:t>despre utilizarea corectă a acest</w:t>
      </w:r>
      <w:r w:rsidR="00F94591" w:rsidRPr="00D32570">
        <w:rPr>
          <w:rFonts w:ascii="Times New Roman" w:hAnsi="Times New Roman" w:cs="Times New Roman"/>
          <w:sz w:val="28"/>
          <w:szCs w:val="28"/>
        </w:rPr>
        <w:t>ora</w:t>
      </w:r>
      <w:r w:rsidR="00952770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1E393E" w:rsidRPr="00D32570">
        <w:rPr>
          <w:rFonts w:ascii="Times New Roman" w:hAnsi="Times New Roman" w:cs="Times New Roman"/>
          <w:sz w:val="28"/>
          <w:szCs w:val="28"/>
        </w:rPr>
        <w:t>conform tematicilor din anexa nr. 1</w:t>
      </w:r>
      <w:r w:rsidR="00F94591" w:rsidRPr="00D32570">
        <w:rPr>
          <w:rFonts w:ascii="Times New Roman" w:hAnsi="Times New Roman" w:cs="Times New Roman"/>
          <w:sz w:val="28"/>
          <w:szCs w:val="28"/>
        </w:rPr>
        <w:t xml:space="preserve"> la prezentele cerințe.</w:t>
      </w:r>
    </w:p>
    <w:p w:rsidR="00ED3817" w:rsidRPr="00D32570" w:rsidRDefault="00340FBB" w:rsidP="00ED3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27</w:t>
      </w:r>
      <w:r w:rsidR="00550D2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F34EC" w:rsidRPr="00D32570">
        <w:rPr>
          <w:rFonts w:ascii="Times New Roman" w:hAnsi="Times New Roman" w:cs="Times New Roman"/>
          <w:sz w:val="28"/>
          <w:szCs w:val="28"/>
        </w:rPr>
        <w:t>Agenţia Naţională pentru Siguranţa Alimentelor</w:t>
      </w:r>
      <w:r w:rsidR="00ED3817" w:rsidRPr="00D32570">
        <w:rPr>
          <w:rFonts w:ascii="Times New Roman" w:hAnsi="Times New Roman" w:cs="Times New Roman"/>
          <w:sz w:val="28"/>
          <w:szCs w:val="28"/>
        </w:rPr>
        <w:t>:</w:t>
      </w:r>
    </w:p>
    <w:p w:rsidR="00ED3817" w:rsidRPr="00D32570" w:rsidRDefault="00ED3817" w:rsidP="00ED3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1)</w:t>
      </w:r>
      <w:r w:rsidR="002F34EC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B3BDD" w:rsidRPr="00D32570">
        <w:rPr>
          <w:rFonts w:ascii="Times New Roman" w:hAnsi="Times New Roman" w:cs="Times New Roman"/>
          <w:sz w:val="28"/>
          <w:szCs w:val="28"/>
        </w:rPr>
        <w:t xml:space="preserve">asigură controlul </w:t>
      </w:r>
      <w:r w:rsidR="00FB7BC4" w:rsidRPr="00D32570">
        <w:rPr>
          <w:rFonts w:ascii="Times New Roman" w:hAnsi="Times New Roman" w:cs="Times New Roman"/>
          <w:sz w:val="28"/>
          <w:szCs w:val="28"/>
        </w:rPr>
        <w:t>corespunde</w:t>
      </w:r>
      <w:r w:rsidR="00EB3BDD" w:rsidRPr="00D32570">
        <w:rPr>
          <w:rFonts w:ascii="Times New Roman" w:hAnsi="Times New Roman" w:cs="Times New Roman"/>
          <w:sz w:val="28"/>
          <w:szCs w:val="28"/>
        </w:rPr>
        <w:t>rii</w:t>
      </w:r>
      <w:r w:rsidR="00FB7BC4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94591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514E76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D5B3E" w:rsidRPr="00D32570">
        <w:rPr>
          <w:rFonts w:ascii="Times New Roman" w:hAnsi="Times New Roman" w:cs="Times New Roman"/>
          <w:sz w:val="28"/>
          <w:szCs w:val="28"/>
        </w:rPr>
        <w:t>de aplicare a produs</w:t>
      </w:r>
      <w:r w:rsidR="00260EB7" w:rsidRPr="00D32570">
        <w:rPr>
          <w:rFonts w:ascii="Times New Roman" w:hAnsi="Times New Roman" w:cs="Times New Roman"/>
          <w:sz w:val="28"/>
          <w:szCs w:val="28"/>
        </w:rPr>
        <w:t>elor</w:t>
      </w:r>
      <w:r w:rsidR="00514E76" w:rsidRPr="00D32570">
        <w:rPr>
          <w:rFonts w:ascii="Times New Roman" w:hAnsi="Times New Roman" w:cs="Times New Roman"/>
          <w:sz w:val="28"/>
          <w:szCs w:val="28"/>
        </w:rPr>
        <w:t xml:space="preserve"> de uz fitosanitar</w:t>
      </w:r>
      <w:r w:rsidR="00EB3BDD" w:rsidRPr="00D32570">
        <w:rPr>
          <w:rFonts w:ascii="Times New Roman" w:hAnsi="Times New Roman" w:cs="Times New Roman"/>
          <w:sz w:val="28"/>
          <w:szCs w:val="28"/>
        </w:rPr>
        <w:t>,</w:t>
      </w:r>
      <w:r w:rsidR="00514E76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cerinţel</w:t>
      </w:r>
      <w:r w:rsidR="00514E76" w:rsidRPr="00D32570">
        <w:rPr>
          <w:rFonts w:ascii="Times New Roman" w:hAnsi="Times New Roman" w:cs="Times New Roman"/>
          <w:sz w:val="28"/>
          <w:szCs w:val="28"/>
        </w:rPr>
        <w:t>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prevăzute în anexa n</w:t>
      </w:r>
      <w:r w:rsidR="00F94591" w:rsidRPr="00D32570">
        <w:rPr>
          <w:rFonts w:ascii="Times New Roman" w:hAnsi="Times New Roman" w:cs="Times New Roman"/>
          <w:sz w:val="28"/>
          <w:szCs w:val="28"/>
        </w:rPr>
        <w:t>r. 2 la prezentele cerințe</w:t>
      </w:r>
      <w:r w:rsidR="002718DC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în vederea obţinerii unui </w:t>
      </w:r>
      <w:r w:rsidR="008E7D93" w:rsidRPr="00D32570">
        <w:rPr>
          <w:rFonts w:ascii="Times New Roman" w:hAnsi="Times New Roman" w:cs="Times New Roman"/>
          <w:sz w:val="28"/>
          <w:szCs w:val="28"/>
        </w:rPr>
        <w:t>nivel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ridicat de protecţie a</w:t>
      </w:r>
      <w:r w:rsidRPr="00D32570">
        <w:rPr>
          <w:rFonts w:ascii="Times New Roman" w:hAnsi="Times New Roman" w:cs="Times New Roman"/>
          <w:sz w:val="28"/>
          <w:szCs w:val="28"/>
        </w:rPr>
        <w:t xml:space="preserve"> sănătăţii umane şi a mediului;</w:t>
      </w:r>
    </w:p>
    <w:p w:rsidR="00ED3817" w:rsidRPr="00D32570" w:rsidRDefault="00ED3817" w:rsidP="00ED38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2) stabil</w:t>
      </w:r>
      <w:r w:rsidR="0039408E" w:rsidRPr="00D32570">
        <w:rPr>
          <w:rFonts w:ascii="Times New Roman" w:hAnsi="Times New Roman" w:cs="Times New Roman"/>
          <w:sz w:val="28"/>
          <w:szCs w:val="28"/>
        </w:rPr>
        <w:t>ește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974B87" w:rsidRPr="00D32570">
        <w:rPr>
          <w:rFonts w:ascii="Times New Roman" w:hAnsi="Times New Roman" w:cs="Times New Roman"/>
          <w:sz w:val="28"/>
          <w:szCs w:val="28"/>
        </w:rPr>
        <w:t xml:space="preserve">cerințe </w:t>
      </w:r>
      <w:r w:rsidRPr="00D32570">
        <w:rPr>
          <w:rFonts w:ascii="Times New Roman" w:hAnsi="Times New Roman" w:cs="Times New Roman"/>
          <w:sz w:val="28"/>
          <w:szCs w:val="28"/>
        </w:rPr>
        <w:t xml:space="preserve">care permit verificarea rezultatelor inspecțiilor și recunoașterea certificatelor acordate de alte state, potrivit cerinţelor prevăzute la </w:t>
      </w:r>
      <w:r w:rsidR="00B9526B" w:rsidRPr="00D32570">
        <w:rPr>
          <w:rFonts w:ascii="Times New Roman" w:hAnsi="Times New Roman" w:cs="Times New Roman"/>
          <w:sz w:val="28"/>
          <w:szCs w:val="28"/>
        </w:rPr>
        <w:t>pct. 22</w:t>
      </w:r>
      <w:r w:rsidRPr="00D32570">
        <w:rPr>
          <w:rFonts w:ascii="Times New Roman" w:hAnsi="Times New Roman" w:cs="Times New Roman"/>
          <w:sz w:val="28"/>
          <w:szCs w:val="28"/>
        </w:rPr>
        <w:t>.</w:t>
      </w:r>
    </w:p>
    <w:p w:rsidR="00260EB7" w:rsidRPr="00D32570" w:rsidRDefault="0039408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28</w:t>
      </w:r>
      <w:r w:rsidR="0095554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Utili</w:t>
      </w:r>
      <w:r w:rsidR="00427D1B" w:rsidRPr="00D32570">
        <w:rPr>
          <w:rFonts w:ascii="Times New Roman" w:hAnsi="Times New Roman" w:cs="Times New Roman"/>
          <w:sz w:val="28"/>
          <w:szCs w:val="28"/>
        </w:rPr>
        <w:t>zatorii profesionişti</w:t>
      </w:r>
      <w:r w:rsidR="00514E76" w:rsidRPr="00D32570">
        <w:rPr>
          <w:rFonts w:ascii="Times New Roman" w:hAnsi="Times New Roman" w:cs="Times New Roman"/>
          <w:sz w:val="28"/>
          <w:szCs w:val="28"/>
        </w:rPr>
        <w:t>, la începutul perioadei de vegetație verifică starea</w:t>
      </w:r>
      <w:r w:rsidR="00427D1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60EB7" w:rsidRPr="00D32570">
        <w:rPr>
          <w:rFonts w:ascii="Times New Roman" w:hAnsi="Times New Roman" w:cs="Times New Roman"/>
          <w:sz w:val="28"/>
          <w:szCs w:val="28"/>
        </w:rPr>
        <w:t>tehnic</w:t>
      </w:r>
      <w:r w:rsidR="00514E76" w:rsidRPr="00D32570">
        <w:rPr>
          <w:rFonts w:ascii="Times New Roman" w:hAnsi="Times New Roman" w:cs="Times New Roman"/>
          <w:sz w:val="28"/>
          <w:szCs w:val="28"/>
        </w:rPr>
        <w:t>ă a</w:t>
      </w:r>
      <w:r w:rsidR="00B9526B" w:rsidRPr="00D32570">
        <w:t xml:space="preserve"> </w:t>
      </w:r>
      <w:r w:rsidR="00B9526B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 aplicare a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95554E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, conform </w:t>
      </w:r>
      <w:r w:rsidR="00514E76" w:rsidRPr="00D32570">
        <w:rPr>
          <w:rFonts w:ascii="Times New Roman" w:hAnsi="Times New Roman" w:cs="Times New Roman"/>
          <w:sz w:val="28"/>
          <w:szCs w:val="28"/>
        </w:rPr>
        <w:t xml:space="preserve">instruirilor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de care </w:t>
      </w:r>
      <w:r w:rsidR="007B6712" w:rsidRPr="00D32570">
        <w:rPr>
          <w:rFonts w:ascii="Times New Roman" w:hAnsi="Times New Roman" w:cs="Times New Roman"/>
          <w:sz w:val="28"/>
          <w:szCs w:val="28"/>
        </w:rPr>
        <w:t xml:space="preserve">au beneficiat, </w:t>
      </w:r>
      <w:r w:rsidR="00976935" w:rsidRPr="00D32570">
        <w:rPr>
          <w:rFonts w:ascii="Times New Roman" w:hAnsi="Times New Roman" w:cs="Times New Roman"/>
          <w:sz w:val="28"/>
          <w:szCs w:val="28"/>
        </w:rPr>
        <w:t xml:space="preserve">astfel cum prevede </w:t>
      </w:r>
      <w:r w:rsidR="007B6712" w:rsidRPr="00D32570">
        <w:rPr>
          <w:rFonts w:ascii="Times New Roman" w:hAnsi="Times New Roman" w:cs="Times New Roman"/>
          <w:sz w:val="28"/>
          <w:szCs w:val="28"/>
        </w:rPr>
        <w:t>pct. 16</w:t>
      </w:r>
      <w:r w:rsidR="00260EB7" w:rsidRPr="00D32570">
        <w:rPr>
          <w:rFonts w:ascii="Times New Roman" w:hAnsi="Times New Roman" w:cs="Times New Roman"/>
          <w:sz w:val="28"/>
          <w:szCs w:val="28"/>
        </w:rPr>
        <w:t>.</w:t>
      </w:r>
    </w:p>
    <w:p w:rsidR="007B6712" w:rsidRPr="00D32570" w:rsidRDefault="0039408E" w:rsidP="00427D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29</w:t>
      </w:r>
      <w:r w:rsidR="00E521CD" w:rsidRPr="00D32570">
        <w:rPr>
          <w:rFonts w:ascii="Times New Roman" w:hAnsi="Times New Roman" w:cs="Times New Roman"/>
          <w:sz w:val="28"/>
          <w:szCs w:val="28"/>
        </w:rPr>
        <w:t>. Certificatele emise în alte state sunt recunoscute cu condiția respectării intervalului d</w:t>
      </w:r>
      <w:r w:rsidRPr="00D32570">
        <w:rPr>
          <w:rFonts w:ascii="Times New Roman" w:hAnsi="Times New Roman" w:cs="Times New Roman"/>
          <w:sz w:val="28"/>
          <w:szCs w:val="28"/>
        </w:rPr>
        <w:t>e inspecție menționat la pct. 22</w:t>
      </w:r>
      <w:r w:rsidR="00E521CD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715A6A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39408E" w:rsidRPr="00D32570">
        <w:rPr>
          <w:rFonts w:ascii="Times New Roman" w:hAnsi="Times New Roman" w:cs="Times New Roman"/>
          <w:sz w:val="28"/>
          <w:szCs w:val="28"/>
        </w:rPr>
        <w:t>0</w:t>
      </w:r>
      <w:r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521CD" w:rsidRPr="00D32570">
        <w:rPr>
          <w:rFonts w:ascii="Times New Roman" w:hAnsi="Times New Roman" w:cs="Times New Roman"/>
          <w:sz w:val="28"/>
          <w:szCs w:val="28"/>
        </w:rPr>
        <w:t>Cerințele prevăzute în 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nexa nr. 2 </w:t>
      </w:r>
      <w:r w:rsidR="00E521CD" w:rsidRPr="00D32570">
        <w:rPr>
          <w:rFonts w:ascii="Times New Roman" w:hAnsi="Times New Roman" w:cs="Times New Roman"/>
          <w:sz w:val="28"/>
          <w:szCs w:val="28"/>
        </w:rPr>
        <w:t xml:space="preserve">la prezenta </w:t>
      </w:r>
      <w:proofErr w:type="spellStart"/>
      <w:r w:rsidR="00E521CD" w:rsidRPr="00D32570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="0039408E" w:rsidRPr="00D32570">
        <w:rPr>
          <w:rFonts w:ascii="Times New Roman" w:hAnsi="Times New Roman" w:cs="Times New Roman"/>
          <w:sz w:val="28"/>
          <w:szCs w:val="28"/>
        </w:rPr>
        <w:t>,</w:t>
      </w:r>
      <w:r w:rsidR="00E521CD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se modifică </w:t>
      </w:r>
      <w:r w:rsidR="0006057D" w:rsidRPr="00D32570">
        <w:rPr>
          <w:rFonts w:ascii="Times New Roman" w:hAnsi="Times New Roman" w:cs="Times New Roman"/>
          <w:sz w:val="28"/>
          <w:szCs w:val="28"/>
        </w:rPr>
        <w:t xml:space="preserve">în </w:t>
      </w:r>
      <w:r w:rsidR="00364D44" w:rsidRPr="00D32570">
        <w:rPr>
          <w:rFonts w:ascii="Times New Roman" w:hAnsi="Times New Roman" w:cs="Times New Roman"/>
          <w:sz w:val="28"/>
          <w:szCs w:val="28"/>
        </w:rPr>
        <w:t xml:space="preserve">funcție de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evoluţiile tehnice şi </w:t>
      </w:r>
      <w:r w:rsidR="00255817" w:rsidRPr="00D32570">
        <w:rPr>
          <w:rFonts w:ascii="Times New Roman" w:hAnsi="Times New Roman" w:cs="Times New Roman"/>
          <w:sz w:val="28"/>
          <w:szCs w:val="28"/>
        </w:rPr>
        <w:t>ştiinţifice</w:t>
      </w:r>
      <w:r w:rsidR="00364D44" w:rsidRPr="00D32570">
        <w:rPr>
          <w:rFonts w:ascii="Times New Roman" w:hAnsi="Times New Roman" w:cs="Times New Roman"/>
          <w:sz w:val="28"/>
          <w:szCs w:val="28"/>
        </w:rPr>
        <w:t xml:space="preserve"> în domeniu.</w:t>
      </w:r>
    </w:p>
    <w:p w:rsidR="00593264" w:rsidRPr="00D32570" w:rsidRDefault="00593264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3264" w:rsidRPr="00D32570" w:rsidRDefault="00BD229A" w:rsidP="0059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Secţiunea 5</w:t>
      </w:r>
      <w:r w:rsidR="00A331EE" w:rsidRPr="00D32570">
        <w:rPr>
          <w:rFonts w:ascii="Times New Roman" w:hAnsi="Times New Roman" w:cs="Times New Roman"/>
          <w:b/>
          <w:sz w:val="28"/>
          <w:szCs w:val="28"/>
        </w:rPr>
        <w:t>.</w:t>
      </w:r>
    </w:p>
    <w:p w:rsidR="00255817" w:rsidRPr="00D32570" w:rsidRDefault="00255817" w:rsidP="0059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Practici şi utilizări specifice</w:t>
      </w:r>
      <w:r w:rsidR="0039408E" w:rsidRPr="00D32570">
        <w:rPr>
          <w:rFonts w:ascii="Times New Roman" w:hAnsi="Times New Roman" w:cs="Times New Roman"/>
          <w:b/>
          <w:sz w:val="28"/>
          <w:szCs w:val="28"/>
        </w:rPr>
        <w:t>,</w:t>
      </w:r>
      <w:r w:rsidR="001E393E" w:rsidRPr="00D32570">
        <w:rPr>
          <w:rFonts w:ascii="Times New Roman" w:hAnsi="Times New Roman" w:cs="Times New Roman"/>
          <w:b/>
          <w:sz w:val="28"/>
          <w:szCs w:val="28"/>
        </w:rPr>
        <w:t xml:space="preserve"> informarea publicului</w:t>
      </w:r>
    </w:p>
    <w:p w:rsidR="00255817" w:rsidRPr="00D32570" w:rsidRDefault="00C9535B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39408E" w:rsidRPr="00D32570">
        <w:rPr>
          <w:rFonts w:ascii="Times New Roman" w:hAnsi="Times New Roman" w:cs="Times New Roman"/>
          <w:sz w:val="28"/>
          <w:szCs w:val="28"/>
        </w:rPr>
        <w:t>1</w:t>
      </w:r>
      <w:r w:rsidR="00A331E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Pul</w:t>
      </w:r>
      <w:r w:rsidR="00A331EE" w:rsidRPr="00D32570">
        <w:rPr>
          <w:rFonts w:ascii="Times New Roman" w:hAnsi="Times New Roman" w:cs="Times New Roman"/>
          <w:sz w:val="28"/>
          <w:szCs w:val="28"/>
        </w:rPr>
        <w:t>verizarea aeriană a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este interzisă.</w:t>
      </w:r>
    </w:p>
    <w:p w:rsidR="00255817" w:rsidRPr="00D32570" w:rsidRDefault="00364D44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39408E" w:rsidRPr="00D32570">
        <w:rPr>
          <w:rFonts w:ascii="Times New Roman" w:hAnsi="Times New Roman" w:cs="Times New Roman"/>
          <w:sz w:val="28"/>
          <w:szCs w:val="28"/>
        </w:rPr>
        <w:t>2. Cu</w:t>
      </w:r>
      <w:r w:rsidR="00C9535B" w:rsidRPr="00D32570">
        <w:rPr>
          <w:rFonts w:ascii="Times New Roman" w:hAnsi="Times New Roman" w:cs="Times New Roman"/>
          <w:sz w:val="28"/>
          <w:szCs w:val="28"/>
        </w:rPr>
        <w:t xml:space="preserve"> excepţie de la pct. 3</w:t>
      </w:r>
      <w:r w:rsidR="0039408E" w:rsidRPr="00D32570">
        <w:rPr>
          <w:rFonts w:ascii="Times New Roman" w:hAnsi="Times New Roman" w:cs="Times New Roman"/>
          <w:sz w:val="28"/>
          <w:szCs w:val="28"/>
        </w:rPr>
        <w:t>1</w:t>
      </w:r>
      <w:r w:rsidR="00255817" w:rsidRPr="00D32570">
        <w:rPr>
          <w:rFonts w:ascii="Times New Roman" w:hAnsi="Times New Roman" w:cs="Times New Roman"/>
          <w:sz w:val="28"/>
          <w:szCs w:val="28"/>
        </w:rPr>
        <w:t>, pulverizarea ae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riană </w:t>
      </w:r>
      <w:r w:rsidR="0039408E" w:rsidRPr="00D32570">
        <w:rPr>
          <w:rFonts w:ascii="Times New Roman" w:hAnsi="Times New Roman" w:cs="Times New Roman"/>
          <w:sz w:val="28"/>
          <w:szCs w:val="28"/>
        </w:rPr>
        <w:t>se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permi</w:t>
      </w:r>
      <w:r w:rsidR="0039408E" w:rsidRPr="00D32570">
        <w:rPr>
          <w:rFonts w:ascii="Times New Roman" w:hAnsi="Times New Roman" w:cs="Times New Roman"/>
          <w:sz w:val="28"/>
          <w:szCs w:val="28"/>
        </w:rPr>
        <w:t>te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în </w:t>
      </w:r>
      <w:r w:rsidR="00255817" w:rsidRPr="00D32570">
        <w:rPr>
          <w:rFonts w:ascii="Times New Roman" w:hAnsi="Times New Roman" w:cs="Times New Roman"/>
          <w:sz w:val="28"/>
          <w:szCs w:val="28"/>
        </w:rPr>
        <w:t>cazuri speciale, cu condiţia respectării următoarelor cerinţe:</w:t>
      </w:r>
    </w:p>
    <w:p w:rsidR="00255817" w:rsidRPr="00D32570" w:rsidRDefault="004B0445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C71635" w:rsidRPr="00D32570">
        <w:rPr>
          <w:rFonts w:ascii="Times New Roman" w:hAnsi="Times New Roman" w:cs="Times New Roman"/>
          <w:sz w:val="28"/>
          <w:szCs w:val="28"/>
        </w:rPr>
        <w:t>) n</w:t>
      </w:r>
      <w:r w:rsidR="00763826" w:rsidRPr="00D32570">
        <w:rPr>
          <w:rFonts w:ascii="Times New Roman" w:hAnsi="Times New Roman" w:cs="Times New Roman"/>
          <w:sz w:val="28"/>
          <w:szCs w:val="28"/>
        </w:rPr>
        <w:t xml:space="preserve">u există </w:t>
      </w:r>
      <w:r w:rsidR="00255817" w:rsidRPr="00D32570">
        <w:rPr>
          <w:rFonts w:ascii="Times New Roman" w:hAnsi="Times New Roman" w:cs="Times New Roman"/>
          <w:sz w:val="28"/>
          <w:szCs w:val="28"/>
        </w:rPr>
        <w:t>metode alternative viabile sau pulverizarea aeriană prezint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ă avantaje </w:t>
      </w:r>
      <w:r w:rsidR="00255817" w:rsidRPr="00D32570">
        <w:rPr>
          <w:rFonts w:ascii="Times New Roman" w:hAnsi="Times New Roman" w:cs="Times New Roman"/>
          <w:sz w:val="28"/>
          <w:szCs w:val="28"/>
        </w:rPr>
        <w:t>clare din punctul de vedere al efectelor red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use asupra sănătăţii umane şi a </w:t>
      </w:r>
      <w:r w:rsidR="00255817" w:rsidRPr="00D32570">
        <w:rPr>
          <w:rFonts w:ascii="Times New Roman" w:hAnsi="Times New Roman" w:cs="Times New Roman"/>
          <w:sz w:val="28"/>
          <w:szCs w:val="28"/>
        </w:rPr>
        <w:t>mediului, în raport cu a</w:t>
      </w:r>
      <w:r w:rsidR="00A331EE" w:rsidRPr="00D32570">
        <w:rPr>
          <w:rFonts w:ascii="Times New Roman" w:hAnsi="Times New Roman" w:cs="Times New Roman"/>
          <w:sz w:val="28"/>
          <w:szCs w:val="28"/>
        </w:rPr>
        <w:t>plicarea terestră a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67423" w:rsidRPr="00D32570" w:rsidRDefault="004B0445" w:rsidP="00A56C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C71635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763826" w:rsidRPr="00D32570">
        <w:rPr>
          <w:rFonts w:ascii="Times New Roman" w:hAnsi="Times New Roman" w:cs="Times New Roman"/>
          <w:sz w:val="28"/>
          <w:szCs w:val="28"/>
        </w:rPr>
        <w:t xml:space="preserve">se utilizează </w:t>
      </w:r>
      <w:r w:rsidR="00C71635" w:rsidRPr="00D32570">
        <w:rPr>
          <w:rFonts w:ascii="Times New Roman" w:hAnsi="Times New Roman" w:cs="Times New Roman"/>
          <w:sz w:val="28"/>
          <w:szCs w:val="28"/>
        </w:rPr>
        <w:t>p</w:t>
      </w:r>
      <w:r w:rsidR="00A331EE" w:rsidRPr="00D32570">
        <w:rPr>
          <w:rFonts w:ascii="Times New Roman" w:hAnsi="Times New Roman" w:cs="Times New Roman"/>
          <w:sz w:val="28"/>
          <w:szCs w:val="28"/>
        </w:rPr>
        <w:t>rodusele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71635" w:rsidRPr="00D32570">
        <w:rPr>
          <w:rFonts w:ascii="Times New Roman" w:hAnsi="Times New Roman" w:cs="Times New Roman"/>
          <w:sz w:val="28"/>
          <w:szCs w:val="28"/>
        </w:rPr>
        <w:t xml:space="preserve">omologate în acest scop </w:t>
      </w:r>
      <w:r w:rsidR="001618F7" w:rsidRPr="00D32570">
        <w:rPr>
          <w:rFonts w:ascii="Times New Roman" w:hAnsi="Times New Roman" w:cs="Times New Roman"/>
          <w:sz w:val="28"/>
          <w:szCs w:val="28"/>
        </w:rPr>
        <w:t>și incluse în Registrul de s</w:t>
      </w:r>
      <w:r w:rsidR="00A331EE" w:rsidRPr="00D32570">
        <w:rPr>
          <w:rFonts w:ascii="Times New Roman" w:hAnsi="Times New Roman" w:cs="Times New Roman"/>
          <w:sz w:val="28"/>
          <w:szCs w:val="28"/>
        </w:rPr>
        <w:t xml:space="preserve">tat </w:t>
      </w:r>
      <w:r w:rsidR="001618F7" w:rsidRPr="00D32570">
        <w:rPr>
          <w:rFonts w:ascii="Times New Roman" w:hAnsi="Times New Roman" w:cs="Times New Roman"/>
          <w:sz w:val="28"/>
          <w:szCs w:val="28"/>
        </w:rPr>
        <w:t>al produselor de uz fitosanitar şi al f</w:t>
      </w:r>
      <w:r w:rsidR="00A331EE" w:rsidRPr="00D32570">
        <w:rPr>
          <w:rFonts w:ascii="Times New Roman" w:hAnsi="Times New Roman" w:cs="Times New Roman"/>
          <w:sz w:val="28"/>
          <w:szCs w:val="28"/>
        </w:rPr>
        <w:t>ertilizanţilor</w:t>
      </w:r>
      <w:r w:rsidR="00F67423" w:rsidRPr="00D32570">
        <w:rPr>
          <w:rFonts w:ascii="Times New Roman" w:hAnsi="Times New Roman" w:cs="Times New Roman"/>
          <w:sz w:val="28"/>
          <w:szCs w:val="28"/>
        </w:rPr>
        <w:t>;</w:t>
      </w:r>
    </w:p>
    <w:p w:rsidR="00763826" w:rsidRPr="00D32570" w:rsidRDefault="004B0445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460D8E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763826" w:rsidRPr="00D32570">
        <w:rPr>
          <w:rFonts w:ascii="Times New Roman" w:hAnsi="Times New Roman" w:cs="Times New Roman"/>
          <w:sz w:val="28"/>
          <w:szCs w:val="28"/>
        </w:rPr>
        <w:t>operatorul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1E393E" w:rsidRPr="00D32570">
        <w:rPr>
          <w:rFonts w:ascii="Times New Roman" w:hAnsi="Times New Roman" w:cs="Times New Roman"/>
          <w:sz w:val="28"/>
          <w:szCs w:val="28"/>
        </w:rPr>
        <w:t>efectui</w:t>
      </w:r>
      <w:r w:rsidR="00167E69" w:rsidRPr="00D32570">
        <w:rPr>
          <w:rFonts w:ascii="Times New Roman" w:hAnsi="Times New Roman" w:cs="Times New Roman"/>
          <w:sz w:val="28"/>
          <w:szCs w:val="28"/>
        </w:rPr>
        <w:t>e</w:t>
      </w:r>
      <w:r w:rsidR="001E393E" w:rsidRPr="00D32570">
        <w:rPr>
          <w:rFonts w:ascii="Times New Roman" w:hAnsi="Times New Roman" w:cs="Times New Roman"/>
          <w:sz w:val="28"/>
          <w:szCs w:val="28"/>
        </w:rPr>
        <w:t>ază</w:t>
      </w:r>
      <w:proofErr w:type="spellEnd"/>
      <w:r w:rsidR="0018420D" w:rsidRPr="00D32570">
        <w:rPr>
          <w:rFonts w:ascii="Times New Roman" w:hAnsi="Times New Roman" w:cs="Times New Roman"/>
          <w:sz w:val="28"/>
          <w:szCs w:val="28"/>
        </w:rPr>
        <w:t xml:space="preserve"> lucrări de </w:t>
      </w:r>
      <w:r w:rsidR="00255817" w:rsidRPr="00D32570">
        <w:rPr>
          <w:rFonts w:ascii="Times New Roman" w:hAnsi="Times New Roman" w:cs="Times New Roman"/>
          <w:sz w:val="28"/>
          <w:szCs w:val="28"/>
        </w:rPr>
        <w:t>pulverizare aerian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ă </w:t>
      </w:r>
      <w:r w:rsidR="00763826" w:rsidRPr="00D32570">
        <w:rPr>
          <w:rFonts w:ascii="Times New Roman" w:hAnsi="Times New Roman" w:cs="Times New Roman"/>
          <w:sz w:val="28"/>
          <w:szCs w:val="28"/>
        </w:rPr>
        <w:t>deține</w:t>
      </w:r>
      <w:r w:rsidR="0018420D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certificat</w:t>
      </w:r>
      <w:r w:rsidR="0018420D" w:rsidRPr="00D32570">
        <w:rPr>
          <w:rFonts w:ascii="Times New Roman" w:hAnsi="Times New Roman" w:cs="Times New Roman"/>
          <w:sz w:val="28"/>
          <w:szCs w:val="28"/>
        </w:rPr>
        <w:t xml:space="preserve">ul </w:t>
      </w:r>
      <w:r w:rsidR="00593264" w:rsidRPr="00D32570">
        <w:rPr>
          <w:rFonts w:ascii="Times New Roman" w:hAnsi="Times New Roman" w:cs="Times New Roman"/>
          <w:sz w:val="28"/>
          <w:szCs w:val="28"/>
        </w:rPr>
        <w:t>de perfecționare</w:t>
      </w:r>
      <w:r w:rsidR="001E393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prevăzut la </w:t>
      </w:r>
      <w:r w:rsidR="008A2A79" w:rsidRPr="00D32570">
        <w:rPr>
          <w:rFonts w:ascii="Times New Roman" w:hAnsi="Times New Roman" w:cs="Times New Roman"/>
          <w:sz w:val="28"/>
          <w:szCs w:val="28"/>
        </w:rPr>
        <w:t>pct. 18</w:t>
      </w:r>
      <w:r w:rsidR="00763826" w:rsidRPr="00D32570">
        <w:rPr>
          <w:rFonts w:ascii="Times New Roman" w:hAnsi="Times New Roman" w:cs="Times New Roman"/>
          <w:sz w:val="28"/>
          <w:szCs w:val="28"/>
        </w:rPr>
        <w:t>;</w:t>
      </w:r>
    </w:p>
    <w:p w:rsidR="007A1B8E" w:rsidRPr="00D32570" w:rsidRDefault="004B0445" w:rsidP="007A1B8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</w:t>
      </w:r>
      <w:r w:rsidR="001618F7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4D2D44" w:rsidRPr="00D32570">
        <w:rPr>
          <w:rFonts w:ascii="Times New Roman" w:hAnsi="Times New Roman" w:cs="Times New Roman"/>
          <w:sz w:val="28"/>
          <w:szCs w:val="28"/>
        </w:rPr>
        <w:t>prestatorii servicii</w:t>
      </w:r>
      <w:r w:rsidR="00FA7FC8" w:rsidRPr="00D32570">
        <w:rPr>
          <w:rFonts w:ascii="Times New Roman" w:hAnsi="Times New Roman" w:cs="Times New Roman"/>
          <w:sz w:val="28"/>
          <w:szCs w:val="28"/>
        </w:rPr>
        <w:t xml:space="preserve">lor de pulverizare aeriană, aeronavele </w:t>
      </w:r>
      <w:r w:rsidR="00255817" w:rsidRPr="00D32570">
        <w:rPr>
          <w:rFonts w:ascii="Times New Roman" w:hAnsi="Times New Roman" w:cs="Times New Roman"/>
          <w:sz w:val="28"/>
          <w:szCs w:val="28"/>
        </w:rPr>
        <w:t>utilizate pentru efect</w:t>
      </w:r>
      <w:r w:rsidR="00260EB7" w:rsidRPr="00D32570">
        <w:rPr>
          <w:rFonts w:ascii="Times New Roman" w:hAnsi="Times New Roman" w:cs="Times New Roman"/>
          <w:sz w:val="28"/>
          <w:szCs w:val="28"/>
        </w:rPr>
        <w:t>uarea</w:t>
      </w:r>
      <w:r w:rsidR="00FA7FC8" w:rsidRPr="00D32570">
        <w:rPr>
          <w:rFonts w:ascii="Times New Roman" w:hAnsi="Times New Roman" w:cs="Times New Roman"/>
          <w:sz w:val="28"/>
          <w:szCs w:val="28"/>
        </w:rPr>
        <w:t xml:space="preserve"> pulverizării aeriene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precum şi echipamentele instalate pe acestea </w:t>
      </w:r>
      <w:r w:rsidR="007A1B8E" w:rsidRPr="00D32570">
        <w:rPr>
          <w:rFonts w:ascii="Times New Roman" w:hAnsi="Times New Roman" w:cs="Times New Roman"/>
          <w:sz w:val="28"/>
          <w:szCs w:val="28"/>
        </w:rPr>
        <w:t xml:space="preserve">corespund cerințelor prevăzute în Codul </w:t>
      </w:r>
      <w:r w:rsidR="009815C1" w:rsidRPr="00D32570">
        <w:rPr>
          <w:rFonts w:ascii="Times New Roman" w:hAnsi="Times New Roman" w:cs="Times New Roman"/>
          <w:sz w:val="28"/>
          <w:szCs w:val="28"/>
        </w:rPr>
        <w:t xml:space="preserve">aerian al Republicii Moldova </w:t>
      </w:r>
      <w:r w:rsidR="007A1B8E" w:rsidRPr="00D32570">
        <w:rPr>
          <w:rFonts w:ascii="Times New Roman" w:hAnsi="Times New Roman" w:cs="Times New Roman"/>
          <w:sz w:val="28"/>
          <w:szCs w:val="28"/>
        </w:rPr>
        <w:t>nr. 301/2017</w:t>
      </w:r>
      <w:r w:rsidR="00D62D7A" w:rsidRPr="00D32570">
        <w:rPr>
          <w:rFonts w:ascii="Times New Roman" w:hAnsi="Times New Roman" w:cs="Times New Roman"/>
          <w:sz w:val="28"/>
          <w:szCs w:val="28"/>
        </w:rPr>
        <w:t>;</w:t>
      </w:r>
    </w:p>
    <w:p w:rsidR="00BC002A" w:rsidRPr="00D32570" w:rsidRDefault="004B0445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</w:t>
      </w:r>
      <w:r w:rsidR="00153D55" w:rsidRPr="00D32570">
        <w:rPr>
          <w:rFonts w:ascii="Times New Roman" w:hAnsi="Times New Roman" w:cs="Times New Roman"/>
          <w:sz w:val="28"/>
          <w:szCs w:val="28"/>
        </w:rPr>
        <w:t>)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pulverizarea aeriană nu </w:t>
      </w:r>
      <w:r w:rsidR="00153D55" w:rsidRPr="00D32570">
        <w:rPr>
          <w:rFonts w:ascii="Times New Roman" w:hAnsi="Times New Roman" w:cs="Times New Roman"/>
          <w:sz w:val="28"/>
          <w:szCs w:val="28"/>
        </w:rPr>
        <w:t xml:space="preserve">se admite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în imediata </w:t>
      </w:r>
      <w:r w:rsidR="00255817" w:rsidRPr="00D32570">
        <w:rPr>
          <w:rFonts w:ascii="Times New Roman" w:hAnsi="Times New Roman" w:cs="Times New Roman"/>
          <w:sz w:val="28"/>
          <w:szCs w:val="28"/>
        </w:rPr>
        <w:t>apropiere a zonelor rezidenţiale</w:t>
      </w:r>
      <w:r w:rsidR="00153D55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ariilor nat</w:t>
      </w:r>
      <w:r w:rsidR="00260EB7" w:rsidRPr="00D32570">
        <w:rPr>
          <w:rFonts w:ascii="Times New Roman" w:hAnsi="Times New Roman" w:cs="Times New Roman"/>
          <w:sz w:val="28"/>
          <w:szCs w:val="28"/>
        </w:rPr>
        <w:t>urale protejate</w:t>
      </w:r>
      <w:r w:rsidR="00153D55" w:rsidRPr="00D32570">
        <w:rPr>
          <w:rFonts w:ascii="Times New Roman" w:hAnsi="Times New Roman" w:cs="Times New Roman"/>
          <w:sz w:val="28"/>
          <w:szCs w:val="28"/>
        </w:rPr>
        <w:t xml:space="preserve"> și a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zonelor de </w:t>
      </w:r>
      <w:r w:rsidR="00255817" w:rsidRPr="00D32570">
        <w:rPr>
          <w:rFonts w:ascii="Times New Roman" w:hAnsi="Times New Roman" w:cs="Times New Roman"/>
          <w:sz w:val="28"/>
          <w:szCs w:val="28"/>
        </w:rPr>
        <w:t>protecţie</w:t>
      </w:r>
      <w:r w:rsidR="00153D55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1C5747" w:rsidRPr="00D32570">
        <w:rPr>
          <w:rFonts w:ascii="Times New Roman" w:hAnsi="Times New Roman" w:cs="Times New Roman"/>
          <w:sz w:val="28"/>
          <w:szCs w:val="28"/>
        </w:rPr>
        <w:t xml:space="preserve">situate în vecinătatea apelor. </w:t>
      </w:r>
    </w:p>
    <w:p w:rsidR="00255817" w:rsidRPr="00D32570" w:rsidRDefault="004B0445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BC002A" w:rsidRPr="00D32570">
        <w:rPr>
          <w:rFonts w:ascii="Times New Roman" w:hAnsi="Times New Roman" w:cs="Times New Roman"/>
          <w:sz w:val="28"/>
          <w:szCs w:val="28"/>
        </w:rPr>
        <w:t>din</w:t>
      </w:r>
      <w:r w:rsidR="00FA7FC8" w:rsidRPr="00D32570">
        <w:rPr>
          <w:rFonts w:ascii="Times New Roman" w:hAnsi="Times New Roman" w:cs="Times New Roman"/>
          <w:sz w:val="28"/>
          <w:szCs w:val="28"/>
        </w:rPr>
        <w:t xml:space="preserve"> anul 2021</w:t>
      </w:r>
      <w:r w:rsidR="00E516FB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516FB" w:rsidRPr="00D32570">
        <w:rPr>
          <w:rFonts w:ascii="Times New Roman" w:hAnsi="Times New Roman" w:cs="Times New Roman"/>
          <w:sz w:val="28"/>
          <w:szCs w:val="28"/>
        </w:rPr>
        <w:t xml:space="preserve">pentru </w:t>
      </w:r>
      <w:r w:rsidR="00BC002A" w:rsidRPr="00D32570">
        <w:rPr>
          <w:rFonts w:ascii="Times New Roman" w:hAnsi="Times New Roman" w:cs="Times New Roman"/>
          <w:sz w:val="28"/>
          <w:szCs w:val="28"/>
        </w:rPr>
        <w:t>lucrări</w:t>
      </w:r>
      <w:r w:rsidR="00E516FB" w:rsidRPr="00D32570">
        <w:rPr>
          <w:rFonts w:ascii="Times New Roman" w:hAnsi="Times New Roman" w:cs="Times New Roman"/>
          <w:sz w:val="28"/>
          <w:szCs w:val="28"/>
        </w:rPr>
        <w:t>le</w:t>
      </w:r>
      <w:r w:rsidR="00BC002A" w:rsidRPr="00D32570">
        <w:rPr>
          <w:rFonts w:ascii="Times New Roman" w:hAnsi="Times New Roman" w:cs="Times New Roman"/>
          <w:sz w:val="28"/>
          <w:szCs w:val="28"/>
        </w:rPr>
        <w:t xml:space="preserve"> de pulverizare </w:t>
      </w:r>
      <w:r w:rsidR="00E516FB" w:rsidRPr="00D32570">
        <w:rPr>
          <w:rFonts w:ascii="Times New Roman" w:hAnsi="Times New Roman" w:cs="Times New Roman"/>
          <w:sz w:val="28"/>
          <w:szCs w:val="28"/>
        </w:rPr>
        <w:t xml:space="preserve">aeriană </w:t>
      </w:r>
      <w:r w:rsidR="00BC002A" w:rsidRPr="00D32570">
        <w:rPr>
          <w:rFonts w:ascii="Times New Roman" w:hAnsi="Times New Roman" w:cs="Times New Roman"/>
          <w:sz w:val="28"/>
          <w:szCs w:val="28"/>
        </w:rPr>
        <w:t xml:space="preserve">a </w:t>
      </w:r>
      <w:r w:rsidR="00E516FB" w:rsidRPr="00D32570">
        <w:rPr>
          <w:rFonts w:ascii="Times New Roman" w:hAnsi="Times New Roman" w:cs="Times New Roman"/>
          <w:sz w:val="28"/>
          <w:szCs w:val="28"/>
        </w:rPr>
        <w:t>produselor de uz fitosanitar,</w:t>
      </w:r>
      <w:r w:rsidR="00BC002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516FB" w:rsidRPr="00D32570">
        <w:rPr>
          <w:rFonts w:ascii="Times New Roman" w:hAnsi="Times New Roman" w:cs="Times New Roman"/>
          <w:sz w:val="28"/>
          <w:szCs w:val="28"/>
        </w:rPr>
        <w:t>se admit</w:t>
      </w:r>
      <w:r w:rsidR="00BC002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516FB" w:rsidRPr="00D32570">
        <w:rPr>
          <w:rFonts w:ascii="Times New Roman" w:hAnsi="Times New Roman" w:cs="Times New Roman"/>
          <w:sz w:val="28"/>
          <w:szCs w:val="28"/>
        </w:rPr>
        <w:t xml:space="preserve">aeronavele </w:t>
      </w:r>
      <w:r w:rsidR="00255817" w:rsidRPr="00D32570">
        <w:rPr>
          <w:rFonts w:ascii="Times New Roman" w:hAnsi="Times New Roman" w:cs="Times New Roman"/>
          <w:sz w:val="28"/>
          <w:szCs w:val="28"/>
        </w:rPr>
        <w:t>echipate cu a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ccesorii </w:t>
      </w:r>
      <w:r w:rsidR="00BC002A" w:rsidRPr="00D32570">
        <w:rPr>
          <w:rFonts w:ascii="Times New Roman" w:hAnsi="Times New Roman" w:cs="Times New Roman"/>
          <w:sz w:val="28"/>
          <w:szCs w:val="28"/>
        </w:rPr>
        <w:t xml:space="preserve">și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dispozitive tehnice </w:t>
      </w:r>
      <w:r w:rsidR="00BC002A" w:rsidRPr="00D32570">
        <w:rPr>
          <w:rFonts w:ascii="Times New Roman" w:hAnsi="Times New Roman" w:cs="Times New Roman"/>
          <w:sz w:val="28"/>
          <w:szCs w:val="28"/>
        </w:rPr>
        <w:t>moderne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pentru reducerea devierii </w:t>
      </w:r>
      <w:r w:rsidR="00255817" w:rsidRPr="00D32570">
        <w:rPr>
          <w:rFonts w:ascii="Times New Roman" w:hAnsi="Times New Roman" w:cs="Times New Roman"/>
          <w:sz w:val="28"/>
          <w:szCs w:val="28"/>
        </w:rPr>
        <w:t>produselor pulverizate.</w:t>
      </w:r>
      <w:r w:rsidR="00E516FB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49A" w:rsidRPr="00D32570" w:rsidRDefault="00167E69" w:rsidP="00D30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33</w:t>
      </w:r>
      <w:r w:rsidR="00A135C3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9D012F" w:rsidRPr="00D32570">
        <w:rPr>
          <w:rFonts w:ascii="Times New Roman" w:hAnsi="Times New Roman" w:cs="Times New Roman"/>
          <w:sz w:val="28"/>
          <w:szCs w:val="28"/>
        </w:rPr>
        <w:t>Lucr</w:t>
      </w:r>
      <w:r w:rsidR="00935D10" w:rsidRPr="00D32570">
        <w:rPr>
          <w:rFonts w:ascii="Times New Roman" w:hAnsi="Times New Roman" w:cs="Times New Roman"/>
          <w:sz w:val="28"/>
          <w:szCs w:val="28"/>
        </w:rPr>
        <w:t xml:space="preserve">ările </w:t>
      </w:r>
      <w:r w:rsidR="00AE608F" w:rsidRPr="00D32570">
        <w:rPr>
          <w:rFonts w:ascii="Times New Roman" w:hAnsi="Times New Roman" w:cs="Times New Roman"/>
          <w:sz w:val="28"/>
          <w:szCs w:val="28"/>
        </w:rPr>
        <w:t>de pulverizar</w:t>
      </w:r>
      <w:r w:rsidRPr="00D32570">
        <w:rPr>
          <w:rFonts w:ascii="Times New Roman" w:hAnsi="Times New Roman" w:cs="Times New Roman"/>
          <w:sz w:val="28"/>
          <w:szCs w:val="28"/>
        </w:rPr>
        <w:t>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ae</w:t>
      </w:r>
      <w:r w:rsidR="00260EB7" w:rsidRPr="00D32570">
        <w:rPr>
          <w:rFonts w:ascii="Times New Roman" w:hAnsi="Times New Roman" w:cs="Times New Roman"/>
          <w:sz w:val="28"/>
          <w:szCs w:val="28"/>
        </w:rPr>
        <w:t>riană s</w:t>
      </w:r>
      <w:r w:rsidR="009D012F" w:rsidRPr="00D32570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9D012F" w:rsidRPr="00D32570">
        <w:rPr>
          <w:rFonts w:ascii="Times New Roman" w:hAnsi="Times New Roman" w:cs="Times New Roman"/>
          <w:sz w:val="28"/>
          <w:szCs w:val="28"/>
        </w:rPr>
        <w:t>efecuează</w:t>
      </w:r>
      <w:proofErr w:type="spellEnd"/>
      <w:r w:rsidR="009D012F" w:rsidRPr="00D32570">
        <w:rPr>
          <w:rFonts w:ascii="Times New Roman" w:hAnsi="Times New Roman" w:cs="Times New Roman"/>
          <w:sz w:val="28"/>
          <w:szCs w:val="28"/>
        </w:rPr>
        <w:t xml:space="preserve"> în condițiile prevăzute la art. 20 al Legii nr. 119</w:t>
      </w:r>
      <w:r w:rsidRPr="00D32570">
        <w:rPr>
          <w:rFonts w:ascii="Times New Roman" w:hAnsi="Times New Roman" w:cs="Times New Roman"/>
          <w:sz w:val="28"/>
          <w:szCs w:val="28"/>
        </w:rPr>
        <w:t>/</w:t>
      </w:r>
      <w:r w:rsidR="00EB3BDD" w:rsidRPr="00D32570">
        <w:rPr>
          <w:rFonts w:ascii="Times New Roman" w:hAnsi="Times New Roman" w:cs="Times New Roman"/>
          <w:sz w:val="28"/>
          <w:szCs w:val="28"/>
        </w:rPr>
        <w:t xml:space="preserve">2004 </w:t>
      </w:r>
    </w:p>
    <w:p w:rsidR="00255817" w:rsidRPr="00D32570" w:rsidRDefault="00167E69" w:rsidP="00D30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34</w:t>
      </w:r>
      <w:r w:rsidR="00CD6164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Ministerul </w:t>
      </w:r>
      <w:r w:rsidR="00255817" w:rsidRPr="00D32570">
        <w:rPr>
          <w:rFonts w:ascii="Times New Roman" w:hAnsi="Times New Roman" w:cs="Times New Roman"/>
          <w:sz w:val="28"/>
          <w:szCs w:val="28"/>
        </w:rPr>
        <w:t>Agriculturii</w:t>
      </w:r>
      <w:r w:rsidR="00F3344F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Dezvoltării R</w:t>
      </w:r>
      <w:r w:rsidR="00F3344F" w:rsidRPr="00D32570">
        <w:rPr>
          <w:rFonts w:ascii="Times New Roman" w:hAnsi="Times New Roman" w:cs="Times New Roman"/>
          <w:sz w:val="28"/>
          <w:szCs w:val="28"/>
        </w:rPr>
        <w:t>egionale</w:t>
      </w:r>
      <w:r w:rsidR="00255817" w:rsidRPr="00D32570">
        <w:rPr>
          <w:rFonts w:ascii="Times New Roman" w:hAnsi="Times New Roman" w:cs="Times New Roman"/>
          <w:sz w:val="28"/>
          <w:szCs w:val="28"/>
        </w:rPr>
        <w:t>le şi M</w:t>
      </w:r>
      <w:r w:rsidR="00260EB7" w:rsidRPr="00D32570">
        <w:rPr>
          <w:rFonts w:ascii="Times New Roman" w:hAnsi="Times New Roman" w:cs="Times New Roman"/>
          <w:sz w:val="28"/>
          <w:szCs w:val="28"/>
        </w:rPr>
        <w:t>ediului</w:t>
      </w:r>
      <w:r w:rsidR="00CD6164" w:rsidRPr="00D32570">
        <w:rPr>
          <w:rFonts w:ascii="Times New Roman" w:hAnsi="Times New Roman" w:cs="Times New Roman"/>
          <w:sz w:val="28"/>
          <w:szCs w:val="28"/>
        </w:rPr>
        <w:t xml:space="preserve">, în </w:t>
      </w:r>
      <w:r w:rsidR="00AE608F" w:rsidRPr="00D32570">
        <w:rPr>
          <w:rFonts w:ascii="Times New Roman" w:hAnsi="Times New Roman" w:cs="Times New Roman"/>
          <w:sz w:val="28"/>
          <w:szCs w:val="28"/>
        </w:rPr>
        <w:t xml:space="preserve">Planul național de acțiune </w:t>
      </w:r>
      <w:r w:rsidR="00CD6164" w:rsidRPr="00D32570">
        <w:rPr>
          <w:rFonts w:ascii="Times New Roman" w:hAnsi="Times New Roman" w:cs="Times New Roman"/>
          <w:sz w:val="28"/>
          <w:szCs w:val="28"/>
        </w:rPr>
        <w:t>va planifica elaborarea</w:t>
      </w:r>
      <w:r w:rsidR="00935D10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D6164" w:rsidRPr="00D32570">
        <w:rPr>
          <w:rFonts w:ascii="Times New Roman" w:hAnsi="Times New Roman" w:cs="Times New Roman"/>
          <w:sz w:val="28"/>
          <w:szCs w:val="28"/>
        </w:rPr>
        <w:t xml:space="preserve">unui </w:t>
      </w:r>
      <w:r w:rsidR="00935D10" w:rsidRPr="00D32570">
        <w:rPr>
          <w:rFonts w:ascii="Times New Roman" w:hAnsi="Times New Roman" w:cs="Times New Roman"/>
          <w:sz w:val="28"/>
          <w:szCs w:val="28"/>
        </w:rPr>
        <w:t>ghid</w:t>
      </w:r>
      <w:r w:rsidR="00CD6164" w:rsidRPr="00D32570">
        <w:rPr>
          <w:rFonts w:ascii="Times New Roman" w:hAnsi="Times New Roman" w:cs="Times New Roman"/>
          <w:sz w:val="28"/>
          <w:szCs w:val="28"/>
        </w:rPr>
        <w:t xml:space="preserve"> privind </w:t>
      </w:r>
      <w:proofErr w:type="spellStart"/>
      <w:r w:rsidR="00CD6164" w:rsidRPr="00D32570">
        <w:rPr>
          <w:rFonts w:ascii="Times New Roman" w:hAnsi="Times New Roman" w:cs="Times New Roman"/>
          <w:sz w:val="28"/>
          <w:szCs w:val="28"/>
        </w:rPr>
        <w:t>strabilirea</w:t>
      </w:r>
      <w:proofErr w:type="spellEnd"/>
      <w:r w:rsidR="00CD6164" w:rsidRPr="00D32570">
        <w:rPr>
          <w:rFonts w:ascii="Times New Roman" w:hAnsi="Times New Roman" w:cs="Times New Roman"/>
          <w:sz w:val="28"/>
          <w:szCs w:val="28"/>
        </w:rPr>
        <w:t xml:space="preserve"> condițiilor specifice de pulverizare aeriană, </w:t>
      </w:r>
      <w:r w:rsidR="00255817" w:rsidRPr="00D32570">
        <w:rPr>
          <w:rFonts w:ascii="Times New Roman" w:hAnsi="Times New Roman" w:cs="Times New Roman"/>
          <w:sz w:val="28"/>
          <w:szCs w:val="28"/>
        </w:rPr>
        <w:t>culturile, zonele, circumsta</w:t>
      </w:r>
      <w:r w:rsidR="00CD6164" w:rsidRPr="00D32570">
        <w:rPr>
          <w:rFonts w:ascii="Times New Roman" w:hAnsi="Times New Roman" w:cs="Times New Roman"/>
          <w:sz w:val="28"/>
          <w:szCs w:val="28"/>
        </w:rPr>
        <w:t xml:space="preserve">nţele, </w:t>
      </w:r>
      <w:r w:rsidR="00AE608F" w:rsidRPr="00D32570">
        <w:rPr>
          <w:rFonts w:ascii="Times New Roman" w:hAnsi="Times New Roman" w:cs="Times New Roman"/>
          <w:sz w:val="28"/>
          <w:szCs w:val="28"/>
        </w:rPr>
        <w:t>p</w:t>
      </w:r>
      <w:r w:rsidR="00E516FB" w:rsidRPr="00D32570">
        <w:rPr>
          <w:rFonts w:ascii="Times New Roman" w:hAnsi="Times New Roman" w:cs="Times New Roman"/>
          <w:sz w:val="28"/>
          <w:szCs w:val="28"/>
        </w:rPr>
        <w:t>rodusel</w:t>
      </w:r>
      <w:r w:rsidR="00CD6164" w:rsidRPr="00D32570">
        <w:rPr>
          <w:rFonts w:ascii="Times New Roman" w:hAnsi="Times New Roman" w:cs="Times New Roman"/>
          <w:sz w:val="28"/>
          <w:szCs w:val="28"/>
        </w:rPr>
        <w:t>e</w:t>
      </w:r>
      <w:r w:rsidR="00E516FB" w:rsidRPr="00D32570">
        <w:rPr>
          <w:rFonts w:ascii="Times New Roman" w:hAnsi="Times New Roman" w:cs="Times New Roman"/>
          <w:sz w:val="28"/>
          <w:szCs w:val="28"/>
        </w:rPr>
        <w:t xml:space="preserve">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, inclusiv condiţiile meteorologice </w:t>
      </w:r>
      <w:r w:rsidR="00AE608F" w:rsidRPr="00D32570">
        <w:rPr>
          <w:rFonts w:ascii="Times New Roman" w:hAnsi="Times New Roman" w:cs="Times New Roman"/>
          <w:sz w:val="28"/>
          <w:szCs w:val="28"/>
        </w:rPr>
        <w:t>favorabile pentru</w:t>
      </w:r>
      <w:r w:rsidR="00260EB7" w:rsidRPr="00D32570">
        <w:rPr>
          <w:rFonts w:ascii="Times New Roman" w:hAnsi="Times New Roman" w:cs="Times New Roman"/>
          <w:sz w:val="28"/>
          <w:szCs w:val="28"/>
        </w:rPr>
        <w:t xml:space="preserve"> pulverizarea </w:t>
      </w:r>
      <w:r w:rsidR="00F3344F" w:rsidRPr="00D32570">
        <w:rPr>
          <w:rFonts w:ascii="Times New Roman" w:hAnsi="Times New Roman" w:cs="Times New Roman"/>
          <w:sz w:val="28"/>
          <w:szCs w:val="28"/>
        </w:rPr>
        <w:t xml:space="preserve">aeriană </w:t>
      </w:r>
      <w:r w:rsidR="00AE608F" w:rsidRPr="00D32570">
        <w:rPr>
          <w:rFonts w:ascii="Times New Roman" w:hAnsi="Times New Roman" w:cs="Times New Roman"/>
          <w:sz w:val="28"/>
          <w:szCs w:val="28"/>
        </w:rPr>
        <w:t>cu</w:t>
      </w:r>
      <w:r w:rsidR="00F3344F" w:rsidRPr="00D32570">
        <w:rPr>
          <w:rFonts w:ascii="Times New Roman" w:hAnsi="Times New Roman" w:cs="Times New Roman"/>
          <w:sz w:val="28"/>
          <w:szCs w:val="28"/>
        </w:rPr>
        <w:t xml:space="preserve"> specific</w:t>
      </w:r>
      <w:r w:rsidR="00AE608F" w:rsidRPr="00D32570">
        <w:rPr>
          <w:rFonts w:ascii="Times New Roman" w:hAnsi="Times New Roman" w:cs="Times New Roman"/>
          <w:sz w:val="28"/>
          <w:szCs w:val="28"/>
        </w:rPr>
        <w:t xml:space="preserve">area </w:t>
      </w:r>
      <w:r w:rsidR="00F3344F" w:rsidRPr="00D32570">
        <w:rPr>
          <w:rFonts w:ascii="Times New Roman" w:hAnsi="Times New Roman" w:cs="Times New Roman"/>
          <w:sz w:val="28"/>
          <w:szCs w:val="28"/>
        </w:rPr>
        <w:t>măsuril</w:t>
      </w:r>
      <w:r w:rsidR="00AE608F" w:rsidRPr="00D32570">
        <w:rPr>
          <w:rFonts w:ascii="Times New Roman" w:hAnsi="Times New Roman" w:cs="Times New Roman"/>
          <w:sz w:val="28"/>
          <w:szCs w:val="28"/>
        </w:rPr>
        <w:t>or necesare pentru avertizarea la</w:t>
      </w:r>
      <w:r w:rsidR="00F3344F" w:rsidRPr="00D32570">
        <w:rPr>
          <w:rFonts w:ascii="Times New Roman" w:hAnsi="Times New Roman" w:cs="Times New Roman"/>
          <w:sz w:val="28"/>
          <w:szCs w:val="28"/>
        </w:rPr>
        <w:t xml:space="preserve"> timp a </w:t>
      </w:r>
      <w:r w:rsidR="00AE608F" w:rsidRPr="00D32570">
        <w:rPr>
          <w:rFonts w:ascii="Times New Roman" w:hAnsi="Times New Roman" w:cs="Times New Roman"/>
          <w:sz w:val="28"/>
          <w:szCs w:val="28"/>
        </w:rPr>
        <w:t>populației, cu scopul reducerii impactului asupra sănătății și mediului.</w:t>
      </w:r>
    </w:p>
    <w:p w:rsidR="002A2589" w:rsidRPr="00D32570" w:rsidRDefault="00167E69" w:rsidP="00C42C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35</w:t>
      </w:r>
      <w:r w:rsidR="00C40528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Utilizatorii profesioniști</w:t>
      </w:r>
      <w:r w:rsidR="0020209E" w:rsidRPr="00D32570">
        <w:rPr>
          <w:rFonts w:ascii="Times New Roman" w:hAnsi="Times New Roman" w:cs="Times New Roman"/>
          <w:sz w:val="28"/>
          <w:szCs w:val="28"/>
        </w:rPr>
        <w:t xml:space="preserve"> care </w:t>
      </w:r>
      <w:r w:rsidRPr="00D32570">
        <w:rPr>
          <w:rFonts w:ascii="Times New Roman" w:hAnsi="Times New Roman" w:cs="Times New Roman"/>
          <w:sz w:val="28"/>
          <w:szCs w:val="28"/>
        </w:rPr>
        <w:t xml:space="preserve">planifică </w:t>
      </w:r>
      <w:r w:rsidR="0020209E" w:rsidRPr="00D32570">
        <w:rPr>
          <w:rFonts w:ascii="Times New Roman" w:hAnsi="Times New Roman" w:cs="Times New Roman"/>
          <w:sz w:val="28"/>
          <w:szCs w:val="28"/>
        </w:rPr>
        <w:t>aplic</w:t>
      </w:r>
      <w:r w:rsidRPr="00D32570">
        <w:rPr>
          <w:rFonts w:ascii="Times New Roman" w:hAnsi="Times New Roman" w:cs="Times New Roman"/>
          <w:sz w:val="28"/>
          <w:szCs w:val="28"/>
        </w:rPr>
        <w:t>area</w:t>
      </w:r>
      <w:r w:rsidR="0020209E" w:rsidRPr="00D32570">
        <w:rPr>
          <w:rFonts w:ascii="Times New Roman" w:hAnsi="Times New Roman" w:cs="Times New Roman"/>
          <w:sz w:val="28"/>
          <w:szCs w:val="28"/>
        </w:rPr>
        <w:t xml:space="preserve"> produse</w:t>
      </w:r>
      <w:r w:rsidRPr="00D32570">
        <w:rPr>
          <w:rFonts w:ascii="Times New Roman" w:hAnsi="Times New Roman" w:cs="Times New Roman"/>
          <w:sz w:val="28"/>
          <w:szCs w:val="28"/>
        </w:rPr>
        <w:t>lor</w:t>
      </w:r>
      <w:r w:rsidR="0020209E" w:rsidRPr="00D32570">
        <w:rPr>
          <w:rFonts w:ascii="Times New Roman" w:hAnsi="Times New Roman" w:cs="Times New Roman"/>
          <w:sz w:val="28"/>
          <w:szCs w:val="28"/>
        </w:rPr>
        <w:t xml:space="preserve"> de uz fitosanitar prin pulverizarea aeriană</w:t>
      </w:r>
      <w:r w:rsidR="003B3C35" w:rsidRPr="00D32570">
        <w:rPr>
          <w:rFonts w:ascii="Times New Roman" w:hAnsi="Times New Roman" w:cs="Times New Roman"/>
          <w:sz w:val="28"/>
          <w:szCs w:val="28"/>
        </w:rPr>
        <w:t>,</w:t>
      </w:r>
      <w:r w:rsidR="0020209E" w:rsidRPr="00D32570">
        <w:rPr>
          <w:rFonts w:ascii="Times New Roman" w:hAnsi="Times New Roman" w:cs="Times New Roman"/>
          <w:sz w:val="28"/>
          <w:szCs w:val="28"/>
        </w:rPr>
        <w:t xml:space="preserve"> prezintă subdiviziunilor teritoriale </w:t>
      </w:r>
      <w:r w:rsidR="00C42C97" w:rsidRPr="00D32570">
        <w:rPr>
          <w:rFonts w:ascii="Times New Roman" w:hAnsi="Times New Roman" w:cs="Times New Roman"/>
          <w:sz w:val="28"/>
          <w:szCs w:val="28"/>
        </w:rPr>
        <w:t xml:space="preserve">ale Agenţiei Naţionale pentru Siguranţa Alimentelor </w:t>
      </w:r>
      <w:r w:rsidR="0020209E" w:rsidRPr="00D32570">
        <w:rPr>
          <w:rFonts w:ascii="Times New Roman" w:hAnsi="Times New Roman" w:cs="Times New Roman"/>
          <w:sz w:val="28"/>
          <w:szCs w:val="28"/>
        </w:rPr>
        <w:t>o</w:t>
      </w:r>
      <w:r w:rsidR="002A2589" w:rsidRPr="00D32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2589" w:rsidRPr="00D3257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20209E" w:rsidRPr="00D32570">
        <w:rPr>
          <w:rFonts w:ascii="Times New Roman" w:hAnsi="Times New Roman" w:cs="Times New Roman"/>
          <w:sz w:val="28"/>
          <w:szCs w:val="28"/>
        </w:rPr>
        <w:t>ererere</w:t>
      </w:r>
      <w:proofErr w:type="spellEnd"/>
      <w:r w:rsidR="002A2589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B3C35" w:rsidRPr="00D32570">
        <w:rPr>
          <w:rFonts w:ascii="Times New Roman" w:hAnsi="Times New Roman" w:cs="Times New Roman"/>
          <w:sz w:val="28"/>
          <w:szCs w:val="28"/>
        </w:rPr>
        <w:t xml:space="preserve">de aprobare a </w:t>
      </w:r>
      <w:r w:rsidR="006469D1" w:rsidRPr="00D32570">
        <w:rPr>
          <w:rFonts w:ascii="Times New Roman" w:hAnsi="Times New Roman" w:cs="Times New Roman"/>
          <w:sz w:val="28"/>
          <w:szCs w:val="28"/>
        </w:rPr>
        <w:t>planul</w:t>
      </w:r>
      <w:r w:rsidR="003B3C35" w:rsidRPr="00D32570">
        <w:rPr>
          <w:rFonts w:ascii="Times New Roman" w:hAnsi="Times New Roman" w:cs="Times New Roman"/>
          <w:sz w:val="28"/>
          <w:szCs w:val="28"/>
        </w:rPr>
        <w:t xml:space="preserve">ui </w:t>
      </w:r>
      <w:r w:rsidR="006469D1" w:rsidRPr="00D32570">
        <w:rPr>
          <w:rFonts w:ascii="Times New Roman" w:hAnsi="Times New Roman" w:cs="Times New Roman"/>
          <w:sz w:val="28"/>
          <w:szCs w:val="28"/>
        </w:rPr>
        <w:t>de aplicare</w:t>
      </w:r>
      <w:r w:rsidRPr="00D32570">
        <w:rPr>
          <w:rFonts w:ascii="Times New Roman" w:hAnsi="Times New Roman" w:cs="Times New Roman"/>
          <w:sz w:val="28"/>
          <w:szCs w:val="28"/>
        </w:rPr>
        <w:t>.</w:t>
      </w:r>
      <w:r w:rsidR="003B3C35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C35" w:rsidRPr="00D32570">
        <w:rPr>
          <w:rFonts w:ascii="Times New Roman" w:hAnsi="Times New Roman" w:cs="Times New Roman"/>
          <w:sz w:val="28"/>
          <w:szCs w:val="28"/>
        </w:rPr>
        <w:t>Certerea</w:t>
      </w:r>
      <w:proofErr w:type="spellEnd"/>
      <w:r w:rsidR="003B3C35" w:rsidRPr="00D32570">
        <w:rPr>
          <w:rFonts w:ascii="Times New Roman" w:hAnsi="Times New Roman" w:cs="Times New Roman"/>
          <w:sz w:val="28"/>
          <w:szCs w:val="28"/>
        </w:rPr>
        <w:t xml:space="preserve"> va conține </w:t>
      </w:r>
      <w:r w:rsidR="002A2589" w:rsidRPr="00D32570">
        <w:rPr>
          <w:rFonts w:ascii="Times New Roman" w:hAnsi="Times New Roman" w:cs="Times New Roman"/>
          <w:sz w:val="28"/>
          <w:szCs w:val="28"/>
        </w:rPr>
        <w:t xml:space="preserve">informaţii </w:t>
      </w:r>
      <w:r w:rsidR="006469D1" w:rsidRPr="00D32570">
        <w:rPr>
          <w:rFonts w:ascii="Times New Roman" w:hAnsi="Times New Roman" w:cs="Times New Roman"/>
          <w:sz w:val="28"/>
          <w:szCs w:val="28"/>
        </w:rPr>
        <w:t xml:space="preserve">despre </w:t>
      </w:r>
      <w:r w:rsidR="002A2589" w:rsidRPr="00D32570">
        <w:rPr>
          <w:rFonts w:ascii="Times New Roman" w:hAnsi="Times New Roman" w:cs="Times New Roman"/>
          <w:sz w:val="28"/>
          <w:szCs w:val="28"/>
        </w:rPr>
        <w:t>perioada</w:t>
      </w:r>
      <w:r w:rsidR="003B3C35" w:rsidRPr="00D32570">
        <w:rPr>
          <w:rFonts w:ascii="Times New Roman" w:hAnsi="Times New Roman" w:cs="Times New Roman"/>
          <w:sz w:val="28"/>
          <w:szCs w:val="28"/>
        </w:rPr>
        <w:t xml:space="preserve"> provizorie</w:t>
      </w:r>
      <w:r w:rsidR="002A2589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6469D1" w:rsidRPr="00D32570">
        <w:rPr>
          <w:rFonts w:ascii="Times New Roman" w:hAnsi="Times New Roman" w:cs="Times New Roman"/>
          <w:sz w:val="28"/>
          <w:szCs w:val="28"/>
        </w:rPr>
        <w:t xml:space="preserve">cultura, </w:t>
      </w:r>
      <w:r w:rsidR="002A2589" w:rsidRPr="00D32570">
        <w:rPr>
          <w:rFonts w:ascii="Times New Roman" w:hAnsi="Times New Roman" w:cs="Times New Roman"/>
          <w:sz w:val="28"/>
          <w:szCs w:val="28"/>
        </w:rPr>
        <w:t>sortiment</w:t>
      </w:r>
      <w:r w:rsidR="00065128" w:rsidRPr="00D32570">
        <w:rPr>
          <w:rFonts w:ascii="Times New Roman" w:hAnsi="Times New Roman" w:cs="Times New Roman"/>
          <w:sz w:val="28"/>
          <w:szCs w:val="28"/>
        </w:rPr>
        <w:t>ul și norma de consum a</w:t>
      </w:r>
      <w:r w:rsidR="006469D1" w:rsidRPr="00D32570">
        <w:rPr>
          <w:rFonts w:ascii="Times New Roman" w:hAnsi="Times New Roman" w:cs="Times New Roman"/>
          <w:sz w:val="28"/>
          <w:szCs w:val="28"/>
        </w:rPr>
        <w:t xml:space="preserve"> produsului utilizat</w:t>
      </w:r>
      <w:r w:rsidR="00065128" w:rsidRPr="00D32570">
        <w:rPr>
          <w:rFonts w:ascii="Times New Roman" w:hAnsi="Times New Roman" w:cs="Times New Roman"/>
          <w:sz w:val="28"/>
          <w:szCs w:val="28"/>
        </w:rPr>
        <w:t xml:space="preserve"> și </w:t>
      </w:r>
      <w:r w:rsidR="006469D1" w:rsidRPr="00D32570">
        <w:rPr>
          <w:rFonts w:ascii="Times New Roman" w:hAnsi="Times New Roman" w:cs="Times New Roman"/>
          <w:sz w:val="28"/>
          <w:szCs w:val="28"/>
        </w:rPr>
        <w:t>a soluției de lucru, altele, în confo</w:t>
      </w:r>
      <w:r w:rsidR="0020209E" w:rsidRPr="00D32570">
        <w:rPr>
          <w:rFonts w:ascii="Times New Roman" w:hAnsi="Times New Roman" w:cs="Times New Roman"/>
          <w:sz w:val="28"/>
          <w:szCs w:val="28"/>
        </w:rPr>
        <w:t xml:space="preserve">rmitate cu cerințele prevăzute la pct. </w:t>
      </w:r>
      <w:r w:rsidR="006469D1" w:rsidRPr="00D32570">
        <w:rPr>
          <w:rFonts w:ascii="Times New Roman" w:hAnsi="Times New Roman" w:cs="Times New Roman"/>
          <w:sz w:val="28"/>
          <w:szCs w:val="28"/>
        </w:rPr>
        <w:t>3</w:t>
      </w:r>
      <w:r w:rsidR="00065128" w:rsidRPr="00D32570">
        <w:rPr>
          <w:rFonts w:ascii="Times New Roman" w:hAnsi="Times New Roman" w:cs="Times New Roman"/>
          <w:sz w:val="28"/>
          <w:szCs w:val="28"/>
        </w:rPr>
        <w:t>2 și 33</w:t>
      </w:r>
      <w:r w:rsidR="0020209E" w:rsidRPr="00D32570">
        <w:rPr>
          <w:rFonts w:ascii="Times New Roman" w:hAnsi="Times New Roman" w:cs="Times New Roman"/>
          <w:sz w:val="28"/>
          <w:szCs w:val="28"/>
        </w:rPr>
        <w:t>.</w:t>
      </w:r>
    </w:p>
    <w:p w:rsidR="0091121C" w:rsidRPr="00D32570" w:rsidRDefault="00E352B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36</w:t>
      </w:r>
      <w:r w:rsidR="00CF1EA6" w:rsidRPr="00D32570">
        <w:rPr>
          <w:rFonts w:ascii="Times New Roman" w:hAnsi="Times New Roman" w:cs="Times New Roman"/>
          <w:sz w:val="28"/>
          <w:szCs w:val="28"/>
        </w:rPr>
        <w:t>. Subdiviziunile teritoriale ale Agenţiei Naţionale pentru Siguranţa Alimentelor</w:t>
      </w:r>
      <w:r w:rsidR="00C42C97" w:rsidRPr="00D32570">
        <w:rPr>
          <w:rFonts w:ascii="Times New Roman" w:hAnsi="Times New Roman" w:cs="Times New Roman"/>
          <w:sz w:val="28"/>
          <w:szCs w:val="28"/>
        </w:rPr>
        <w:t xml:space="preserve"> examin</w:t>
      </w:r>
      <w:r w:rsidRPr="00D32570">
        <w:rPr>
          <w:rFonts w:ascii="Times New Roman" w:hAnsi="Times New Roman" w:cs="Times New Roman"/>
          <w:sz w:val="28"/>
          <w:szCs w:val="28"/>
        </w:rPr>
        <w:t>e</w:t>
      </w:r>
      <w:r w:rsidR="00C42C97" w:rsidRPr="00D32570">
        <w:rPr>
          <w:rFonts w:ascii="Times New Roman" w:hAnsi="Times New Roman" w:cs="Times New Roman"/>
          <w:sz w:val="28"/>
          <w:szCs w:val="28"/>
        </w:rPr>
        <w:t>a</w:t>
      </w:r>
      <w:r w:rsidRPr="00D32570">
        <w:rPr>
          <w:rFonts w:ascii="Times New Roman" w:hAnsi="Times New Roman" w:cs="Times New Roman"/>
          <w:sz w:val="28"/>
          <w:szCs w:val="28"/>
        </w:rPr>
        <w:t>ză</w:t>
      </w:r>
      <w:r w:rsidR="00C42C97" w:rsidRPr="00D32570">
        <w:rPr>
          <w:rFonts w:ascii="Times New Roman" w:hAnsi="Times New Roman" w:cs="Times New Roman"/>
          <w:sz w:val="28"/>
          <w:szCs w:val="28"/>
        </w:rPr>
        <w:t xml:space="preserve"> cererea în termen de 5 zile lucrătoare. </w:t>
      </w:r>
      <w:r w:rsidR="003D096E" w:rsidRPr="00D32570">
        <w:rPr>
          <w:rFonts w:ascii="Times New Roman" w:hAnsi="Times New Roman" w:cs="Times New Roman"/>
          <w:sz w:val="28"/>
          <w:szCs w:val="28"/>
        </w:rPr>
        <w:t>În situaţii fitosanitare de urgenţă, pentru combaterea şi lichidarea focarelor de organisme dăunătoare</w:t>
      </w:r>
      <w:r w:rsidR="0091121C" w:rsidRPr="00D32570">
        <w:rPr>
          <w:rFonts w:ascii="Times New Roman" w:hAnsi="Times New Roman" w:cs="Times New Roman"/>
          <w:sz w:val="28"/>
          <w:szCs w:val="28"/>
        </w:rPr>
        <w:t xml:space="preserve">, inclusiv de </w:t>
      </w:r>
      <w:r w:rsidR="003D096E" w:rsidRPr="00D32570">
        <w:rPr>
          <w:rFonts w:ascii="Times New Roman" w:hAnsi="Times New Roman" w:cs="Times New Roman"/>
          <w:sz w:val="28"/>
          <w:szCs w:val="28"/>
        </w:rPr>
        <w:t>carantină</w:t>
      </w:r>
      <w:r w:rsidR="0091121C" w:rsidRPr="00D32570">
        <w:rPr>
          <w:rFonts w:ascii="Times New Roman" w:hAnsi="Times New Roman" w:cs="Times New Roman"/>
          <w:sz w:val="28"/>
          <w:szCs w:val="28"/>
        </w:rPr>
        <w:t>,</w:t>
      </w:r>
      <w:r w:rsidR="003D096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42C97" w:rsidRPr="00D32570">
        <w:rPr>
          <w:rFonts w:ascii="Times New Roman" w:hAnsi="Times New Roman" w:cs="Times New Roman"/>
          <w:sz w:val="28"/>
          <w:szCs w:val="28"/>
        </w:rPr>
        <w:t xml:space="preserve">acestea </w:t>
      </w:r>
      <w:r w:rsidR="00F90374" w:rsidRPr="00D32570">
        <w:rPr>
          <w:rFonts w:ascii="Times New Roman" w:hAnsi="Times New Roman" w:cs="Times New Roman"/>
          <w:sz w:val="28"/>
          <w:szCs w:val="28"/>
        </w:rPr>
        <w:t xml:space="preserve">decid asupra </w:t>
      </w:r>
      <w:r w:rsidR="003D096E" w:rsidRPr="00D32570">
        <w:rPr>
          <w:rFonts w:ascii="Times New Roman" w:hAnsi="Times New Roman" w:cs="Times New Roman"/>
          <w:sz w:val="28"/>
          <w:szCs w:val="28"/>
        </w:rPr>
        <w:t>aplic</w:t>
      </w:r>
      <w:r w:rsidR="0091121C" w:rsidRPr="00D32570">
        <w:rPr>
          <w:rFonts w:ascii="Times New Roman" w:hAnsi="Times New Roman" w:cs="Times New Roman"/>
          <w:sz w:val="28"/>
          <w:szCs w:val="28"/>
        </w:rPr>
        <w:t>ării unei</w:t>
      </w:r>
      <w:r w:rsidR="003D096E" w:rsidRPr="00D32570">
        <w:rPr>
          <w:rFonts w:ascii="Times New Roman" w:hAnsi="Times New Roman" w:cs="Times New Roman"/>
          <w:sz w:val="28"/>
          <w:szCs w:val="28"/>
        </w:rPr>
        <w:t xml:space="preserve"> procedur</w:t>
      </w:r>
      <w:r w:rsidR="0091121C" w:rsidRPr="00D32570">
        <w:rPr>
          <w:rFonts w:ascii="Times New Roman" w:hAnsi="Times New Roman" w:cs="Times New Roman"/>
          <w:sz w:val="28"/>
          <w:szCs w:val="28"/>
        </w:rPr>
        <w:t>i</w:t>
      </w:r>
      <w:r w:rsidR="003D096E" w:rsidRPr="00D32570">
        <w:rPr>
          <w:rFonts w:ascii="Times New Roman" w:hAnsi="Times New Roman" w:cs="Times New Roman"/>
          <w:sz w:val="28"/>
          <w:szCs w:val="28"/>
        </w:rPr>
        <w:t xml:space="preserve"> accelerat</w:t>
      </w:r>
      <w:r w:rsidR="0091121C" w:rsidRPr="00D32570">
        <w:rPr>
          <w:rFonts w:ascii="Times New Roman" w:hAnsi="Times New Roman" w:cs="Times New Roman"/>
          <w:sz w:val="28"/>
          <w:szCs w:val="28"/>
        </w:rPr>
        <w:t xml:space="preserve">e de examinare a cererii pentru pulverizarea aeriană, cu </w:t>
      </w:r>
      <w:r w:rsidR="003D096E" w:rsidRPr="00D32570">
        <w:rPr>
          <w:rFonts w:ascii="Times New Roman" w:hAnsi="Times New Roman" w:cs="Times New Roman"/>
          <w:sz w:val="28"/>
          <w:szCs w:val="28"/>
        </w:rPr>
        <w:t>condiţi</w:t>
      </w:r>
      <w:r w:rsidR="0091121C" w:rsidRPr="00D32570">
        <w:rPr>
          <w:rFonts w:ascii="Times New Roman" w:hAnsi="Times New Roman" w:cs="Times New Roman"/>
          <w:sz w:val="28"/>
          <w:szCs w:val="28"/>
        </w:rPr>
        <w:t xml:space="preserve">a respectării cerințelor </w:t>
      </w:r>
      <w:r w:rsidR="003D096E" w:rsidRPr="00D32570">
        <w:rPr>
          <w:rFonts w:ascii="Times New Roman" w:hAnsi="Times New Roman" w:cs="Times New Roman"/>
          <w:sz w:val="28"/>
          <w:szCs w:val="28"/>
        </w:rPr>
        <w:t>menţionate la pct. 3</w:t>
      </w: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0E75C3" w:rsidRPr="00D32570">
        <w:rPr>
          <w:rFonts w:ascii="Times New Roman" w:hAnsi="Times New Roman" w:cs="Times New Roman"/>
          <w:sz w:val="28"/>
          <w:szCs w:val="28"/>
        </w:rPr>
        <w:t>,</w:t>
      </w:r>
      <w:r w:rsidR="008A2A79" w:rsidRPr="00D32570">
        <w:rPr>
          <w:rFonts w:ascii="Times New Roman" w:hAnsi="Times New Roman" w:cs="Times New Roman"/>
          <w:sz w:val="28"/>
          <w:szCs w:val="28"/>
        </w:rPr>
        <w:t xml:space="preserve"> art. 20 al Legii nr. 119/2004</w:t>
      </w:r>
      <w:r w:rsidR="00EB3BDD" w:rsidRPr="00D32570">
        <w:rPr>
          <w:rFonts w:ascii="Times New Roman" w:hAnsi="Times New Roman" w:cs="Times New Roman"/>
          <w:sz w:val="28"/>
          <w:szCs w:val="28"/>
        </w:rPr>
        <w:t xml:space="preserve"> cu privire la produsele de uz fitosanitar şi la fertilizanţi</w:t>
      </w:r>
      <w:r w:rsidR="000E75C3"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r w:rsidR="008A2A79" w:rsidRPr="00D32570">
        <w:rPr>
          <w:rFonts w:ascii="Times New Roman" w:hAnsi="Times New Roman" w:cs="Times New Roman"/>
          <w:sz w:val="28"/>
          <w:szCs w:val="28"/>
        </w:rPr>
        <w:t>pct.</w:t>
      </w:r>
      <w:r w:rsidR="000E75C3" w:rsidRPr="00D32570">
        <w:rPr>
          <w:rFonts w:ascii="Times New Roman" w:hAnsi="Times New Roman" w:cs="Times New Roman"/>
          <w:sz w:val="28"/>
          <w:szCs w:val="28"/>
        </w:rPr>
        <w:t>34</w:t>
      </w:r>
      <w:r w:rsidR="0091121C" w:rsidRPr="00D32570">
        <w:rPr>
          <w:rFonts w:ascii="Times New Roman" w:hAnsi="Times New Roman" w:cs="Times New Roman"/>
          <w:sz w:val="28"/>
          <w:szCs w:val="28"/>
        </w:rPr>
        <w:t>.</w:t>
      </w:r>
    </w:p>
    <w:p w:rsidR="00133F15" w:rsidRPr="00D32570" w:rsidRDefault="00105D51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37</w:t>
      </w:r>
      <w:r w:rsidR="002906A4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790C3D" w:rsidRPr="00D32570">
        <w:rPr>
          <w:rFonts w:ascii="Times New Roman" w:hAnsi="Times New Roman" w:cs="Times New Roman"/>
          <w:sz w:val="28"/>
          <w:szCs w:val="28"/>
        </w:rPr>
        <w:t>Inspectorii s</w:t>
      </w:r>
      <w:r w:rsidR="002906A4" w:rsidRPr="00D32570">
        <w:rPr>
          <w:rFonts w:ascii="Times New Roman" w:hAnsi="Times New Roman" w:cs="Times New Roman"/>
          <w:sz w:val="28"/>
          <w:szCs w:val="28"/>
        </w:rPr>
        <w:t>ubdiviziuni</w:t>
      </w:r>
      <w:r w:rsidR="00790C3D" w:rsidRPr="00D32570">
        <w:rPr>
          <w:rFonts w:ascii="Times New Roman" w:hAnsi="Times New Roman" w:cs="Times New Roman"/>
          <w:sz w:val="28"/>
          <w:szCs w:val="28"/>
        </w:rPr>
        <w:t>lor</w:t>
      </w:r>
      <w:r w:rsidR="002906A4" w:rsidRPr="00D32570">
        <w:rPr>
          <w:rFonts w:ascii="Times New Roman" w:hAnsi="Times New Roman" w:cs="Times New Roman"/>
          <w:sz w:val="28"/>
          <w:szCs w:val="28"/>
        </w:rPr>
        <w:t xml:space="preserve"> teritoriale ale Agenţiei Naţionale pentru Siguranţa Alimentelor </w:t>
      </w:r>
      <w:r w:rsidRPr="00D32570">
        <w:rPr>
          <w:rFonts w:ascii="Times New Roman" w:hAnsi="Times New Roman" w:cs="Times New Roman"/>
          <w:sz w:val="28"/>
          <w:szCs w:val="28"/>
        </w:rPr>
        <w:t>asigură</w:t>
      </w:r>
      <w:r w:rsidR="00790C3D" w:rsidRPr="00D32570">
        <w:rPr>
          <w:rFonts w:ascii="Times New Roman" w:hAnsi="Times New Roman" w:cs="Times New Roman"/>
          <w:sz w:val="28"/>
          <w:szCs w:val="28"/>
        </w:rPr>
        <w:t>:</w:t>
      </w:r>
    </w:p>
    <w:p w:rsidR="00255817" w:rsidRPr="00D32570" w:rsidRDefault="00BD3E4B" w:rsidP="00133F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133F15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790C3D" w:rsidRPr="00D32570">
        <w:rPr>
          <w:rFonts w:ascii="Times New Roman" w:hAnsi="Times New Roman" w:cs="Times New Roman"/>
          <w:sz w:val="28"/>
          <w:szCs w:val="28"/>
        </w:rPr>
        <w:t>m</w:t>
      </w:r>
      <w:r w:rsidR="00133F15" w:rsidRPr="00D32570">
        <w:rPr>
          <w:rFonts w:ascii="Times New Roman" w:hAnsi="Times New Roman" w:cs="Times New Roman"/>
          <w:sz w:val="28"/>
          <w:szCs w:val="28"/>
        </w:rPr>
        <w:t>onitoriza</w:t>
      </w:r>
      <w:r w:rsidR="00790C3D" w:rsidRPr="00D32570">
        <w:rPr>
          <w:rFonts w:ascii="Times New Roman" w:hAnsi="Times New Roman" w:cs="Times New Roman"/>
          <w:sz w:val="28"/>
          <w:szCs w:val="28"/>
        </w:rPr>
        <w:t>rea aplicării</w:t>
      </w:r>
      <w:r w:rsidR="00391AFA" w:rsidRPr="00D32570">
        <w:rPr>
          <w:rFonts w:ascii="Times New Roman" w:hAnsi="Times New Roman" w:cs="Times New Roman"/>
          <w:sz w:val="28"/>
          <w:szCs w:val="28"/>
        </w:rPr>
        <w:t xml:space="preserve">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prin pulverizare</w:t>
      </w:r>
      <w:r w:rsidR="00790C3D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aeriană, pentru </w:t>
      </w:r>
      <w:r w:rsidR="00790C3D" w:rsidRPr="00D32570">
        <w:rPr>
          <w:rFonts w:ascii="Times New Roman" w:hAnsi="Times New Roman" w:cs="Times New Roman"/>
          <w:sz w:val="28"/>
          <w:szCs w:val="28"/>
        </w:rPr>
        <w:t xml:space="preserve">a se </w:t>
      </w:r>
      <w:r w:rsidR="00255817" w:rsidRPr="00D32570">
        <w:rPr>
          <w:rFonts w:ascii="Times New Roman" w:hAnsi="Times New Roman" w:cs="Times New Roman"/>
          <w:sz w:val="28"/>
          <w:szCs w:val="28"/>
        </w:rPr>
        <w:t>asigura</w:t>
      </w:r>
      <w:r w:rsidR="00DE7422" w:rsidRPr="00D32570">
        <w:rPr>
          <w:rFonts w:ascii="Times New Roman" w:hAnsi="Times New Roman" w:cs="Times New Roman"/>
          <w:sz w:val="28"/>
          <w:szCs w:val="28"/>
        </w:rPr>
        <w:t xml:space="preserve"> că operatorul</w:t>
      </w:r>
      <w:r w:rsidR="00790C3D" w:rsidRPr="00D32570">
        <w:rPr>
          <w:rFonts w:ascii="Times New Roman" w:hAnsi="Times New Roman" w:cs="Times New Roman"/>
          <w:sz w:val="28"/>
          <w:szCs w:val="28"/>
        </w:rPr>
        <w:t xml:space="preserve"> respectă </w:t>
      </w:r>
      <w:r w:rsidR="00B947DA" w:rsidRPr="00D32570">
        <w:rPr>
          <w:rFonts w:ascii="Times New Roman" w:hAnsi="Times New Roman" w:cs="Times New Roman"/>
          <w:sz w:val="28"/>
          <w:szCs w:val="28"/>
        </w:rPr>
        <w:t>condiţiil</w:t>
      </w:r>
      <w:r w:rsidR="00790C3D" w:rsidRPr="00D32570">
        <w:rPr>
          <w:rFonts w:ascii="Times New Roman" w:hAnsi="Times New Roman" w:cs="Times New Roman"/>
          <w:sz w:val="28"/>
          <w:szCs w:val="28"/>
        </w:rPr>
        <w:t>e</w:t>
      </w:r>
      <w:r w:rsidR="00B947DA" w:rsidRPr="00D32570">
        <w:rPr>
          <w:rFonts w:ascii="Times New Roman" w:hAnsi="Times New Roman" w:cs="Times New Roman"/>
          <w:sz w:val="28"/>
          <w:szCs w:val="28"/>
        </w:rPr>
        <w:t xml:space="preserve"> menţionate la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906A4" w:rsidRPr="00D32570">
        <w:rPr>
          <w:rFonts w:ascii="Times New Roman" w:hAnsi="Times New Roman" w:cs="Times New Roman"/>
          <w:sz w:val="28"/>
          <w:szCs w:val="28"/>
        </w:rPr>
        <w:t>pct.</w:t>
      </w:r>
      <w:r w:rsidR="004438F4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0E75C3" w:rsidRPr="00D32570">
        <w:rPr>
          <w:rFonts w:ascii="Times New Roman" w:hAnsi="Times New Roman" w:cs="Times New Roman"/>
          <w:sz w:val="28"/>
          <w:szCs w:val="28"/>
        </w:rPr>
        <w:t>32-34</w:t>
      </w:r>
      <w:r w:rsidR="00133F15" w:rsidRPr="00D32570">
        <w:rPr>
          <w:rFonts w:ascii="Times New Roman" w:hAnsi="Times New Roman" w:cs="Times New Roman"/>
          <w:sz w:val="28"/>
          <w:szCs w:val="28"/>
        </w:rPr>
        <w:t>;</w:t>
      </w:r>
    </w:p>
    <w:p w:rsidR="00051680" w:rsidRPr="00D32570" w:rsidRDefault="00BD3E4B" w:rsidP="00DE742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67753D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164C85" w:rsidRPr="00D32570">
        <w:rPr>
          <w:rFonts w:ascii="Times New Roman" w:hAnsi="Times New Roman" w:cs="Times New Roman"/>
          <w:sz w:val="28"/>
          <w:szCs w:val="28"/>
        </w:rPr>
        <w:t xml:space="preserve">informarea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publicului </w:t>
      </w:r>
      <w:r w:rsidR="0065100F" w:rsidRPr="00D32570">
        <w:rPr>
          <w:rFonts w:ascii="Times New Roman" w:hAnsi="Times New Roman" w:cs="Times New Roman"/>
          <w:sz w:val="28"/>
          <w:szCs w:val="28"/>
        </w:rPr>
        <w:t xml:space="preserve">despre </w:t>
      </w:r>
      <w:r w:rsidR="00051680" w:rsidRPr="00D32570">
        <w:rPr>
          <w:rFonts w:ascii="Times New Roman" w:hAnsi="Times New Roman" w:cs="Times New Roman"/>
          <w:sz w:val="28"/>
          <w:szCs w:val="28"/>
        </w:rPr>
        <w:t>zona unde are loc pulverizarea</w:t>
      </w:r>
      <w:r w:rsidR="0065100F" w:rsidRPr="00D32570">
        <w:rPr>
          <w:rFonts w:ascii="Times New Roman" w:hAnsi="Times New Roman" w:cs="Times New Roman"/>
          <w:sz w:val="28"/>
          <w:szCs w:val="28"/>
        </w:rPr>
        <w:t xml:space="preserve"> aeriană</w:t>
      </w:r>
      <w:r w:rsidR="00051680" w:rsidRPr="00D32570">
        <w:rPr>
          <w:rFonts w:ascii="Times New Roman" w:hAnsi="Times New Roman" w:cs="Times New Roman"/>
          <w:sz w:val="28"/>
          <w:szCs w:val="28"/>
        </w:rPr>
        <w:t>, data şi locul stabilit</w:t>
      </w:r>
      <w:r w:rsidR="0065100F" w:rsidRPr="00D32570">
        <w:rPr>
          <w:rFonts w:ascii="Times New Roman" w:hAnsi="Times New Roman" w:cs="Times New Roman"/>
          <w:sz w:val="28"/>
          <w:szCs w:val="28"/>
        </w:rPr>
        <w:t xml:space="preserve"> și </w:t>
      </w:r>
      <w:r w:rsidR="0084605E" w:rsidRPr="00D32570">
        <w:rPr>
          <w:rFonts w:ascii="Times New Roman" w:hAnsi="Times New Roman" w:cs="Times New Roman"/>
          <w:sz w:val="28"/>
          <w:szCs w:val="28"/>
        </w:rPr>
        <w:t>tipul</w:t>
      </w:r>
      <w:r w:rsidR="00F74BD5" w:rsidRPr="00D325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4BD5" w:rsidRPr="00D32570">
        <w:rPr>
          <w:rFonts w:ascii="Times New Roman" w:hAnsi="Times New Roman" w:cs="Times New Roman"/>
          <w:sz w:val="28"/>
          <w:szCs w:val="28"/>
        </w:rPr>
        <w:t>produsului de uz fitosanitar utilizat</w:t>
      </w:r>
      <w:r w:rsidR="00F74BD5" w:rsidRPr="00D3257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74BD5" w:rsidRPr="00D32570">
        <w:rPr>
          <w:rFonts w:ascii="Times New Roman" w:hAnsi="Times New Roman" w:cs="Times New Roman"/>
          <w:sz w:val="28"/>
          <w:szCs w:val="28"/>
          <w:lang w:val="en-US"/>
        </w:rPr>
        <w:t>denumirea</w:t>
      </w:r>
      <w:proofErr w:type="spellEnd"/>
      <w:r w:rsidR="00F74BD5" w:rsidRPr="00D325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4BD5" w:rsidRPr="00D32570">
        <w:rPr>
          <w:rFonts w:ascii="Times New Roman" w:hAnsi="Times New Roman" w:cs="Times New Roman"/>
          <w:sz w:val="28"/>
          <w:szCs w:val="28"/>
          <w:lang w:val="en-US"/>
        </w:rPr>
        <w:t>comercială</w:t>
      </w:r>
      <w:proofErr w:type="spellEnd"/>
      <w:r w:rsidR="00F74BD5" w:rsidRPr="00D3257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74BD5" w:rsidRPr="00D32570">
        <w:rPr>
          <w:rFonts w:ascii="Times New Roman" w:hAnsi="Times New Roman" w:cs="Times New Roman"/>
          <w:sz w:val="28"/>
          <w:szCs w:val="28"/>
        </w:rPr>
        <w:t xml:space="preserve"> substanța activă și concentrația acesteia);</w:t>
      </w:r>
    </w:p>
    <w:p w:rsidR="00164C85" w:rsidRPr="00D32570" w:rsidRDefault="00164C85" w:rsidP="00DE742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3) informarea persoanelor care ar putea fi expuse la efectul de deviere a produselor de uz fitosanitar pulverizate.</w:t>
      </w:r>
    </w:p>
    <w:p w:rsidR="001A7DD1" w:rsidRPr="00D32570" w:rsidRDefault="00BD229A" w:rsidP="001A7DD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Secțiunea 6</w:t>
      </w:r>
      <w:r w:rsidR="00072F42" w:rsidRPr="00D32570">
        <w:rPr>
          <w:rFonts w:ascii="Times New Roman" w:hAnsi="Times New Roman" w:cs="Times New Roman"/>
          <w:b/>
          <w:sz w:val="28"/>
          <w:szCs w:val="28"/>
        </w:rPr>
        <w:t>.</w:t>
      </w:r>
    </w:p>
    <w:p w:rsidR="00072F42" w:rsidRPr="00D32570" w:rsidRDefault="00072F42" w:rsidP="001A7DD1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Măsuri specifice de protecție a mediului acvatic și a apei potabile</w:t>
      </w:r>
    </w:p>
    <w:p w:rsidR="00255817" w:rsidRPr="00D32570" w:rsidRDefault="00F74BD5" w:rsidP="00DE742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38</w:t>
      </w:r>
      <w:r w:rsidR="002906A4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La stabilirea măsurilor </w:t>
      </w:r>
      <w:r w:rsidR="00164C85" w:rsidRPr="00D32570">
        <w:rPr>
          <w:rFonts w:ascii="Times New Roman" w:hAnsi="Times New Roman" w:cs="Times New Roman"/>
          <w:sz w:val="28"/>
          <w:szCs w:val="28"/>
        </w:rPr>
        <w:t xml:space="preserve">Planului naţional de acţiune se va ține cont de prevederile cadrului normativ național de protecţie a mediului acvatic şi a </w:t>
      </w:r>
      <w:r w:rsidR="00164C85" w:rsidRPr="00D32570">
        <w:rPr>
          <w:rFonts w:ascii="Times New Roman" w:hAnsi="Times New Roman" w:cs="Times New Roman"/>
          <w:sz w:val="28"/>
          <w:szCs w:val="28"/>
        </w:rPr>
        <w:lastRenderedPageBreak/>
        <w:t>rezervelor de apă potabilă</w:t>
      </w:r>
      <w:r w:rsidR="00477687" w:rsidRPr="00D32570">
        <w:rPr>
          <w:rFonts w:ascii="Times New Roman" w:hAnsi="Times New Roman" w:cs="Times New Roman"/>
          <w:sz w:val="28"/>
          <w:szCs w:val="28"/>
        </w:rPr>
        <w:t>,</w:t>
      </w:r>
      <w:r w:rsidR="00164C85" w:rsidRPr="00D32570">
        <w:rPr>
          <w:rFonts w:ascii="Times New Roman" w:hAnsi="Times New Roman" w:cs="Times New Roman"/>
          <w:sz w:val="28"/>
          <w:szCs w:val="28"/>
        </w:rPr>
        <w:t xml:space="preserve"> privind efectele de la utilizarea produselor de uz fitosanitar.</w:t>
      </w:r>
    </w:p>
    <w:p w:rsidR="00072F42" w:rsidRPr="00D32570" w:rsidRDefault="00477687" w:rsidP="00072F4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39</w:t>
      </w:r>
      <w:r w:rsidR="00072F42" w:rsidRPr="00D32570">
        <w:rPr>
          <w:rFonts w:ascii="Times New Roman" w:hAnsi="Times New Roman" w:cs="Times New Roman"/>
          <w:sz w:val="28"/>
          <w:szCs w:val="28"/>
        </w:rPr>
        <w:t>. Măsurile de protecţie a mediului acvatic prevăd:</w:t>
      </w:r>
    </w:p>
    <w:p w:rsidR="000D7A1A" w:rsidRPr="00D32570" w:rsidRDefault="00072F42" w:rsidP="00072F4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1) folosirea de preferinţă a produselor de uz fitosanitar </w:t>
      </w:r>
      <w:r w:rsidR="000D7A1A" w:rsidRPr="00D32570">
        <w:rPr>
          <w:rFonts w:ascii="Times New Roman" w:hAnsi="Times New Roman" w:cs="Times New Roman"/>
          <w:sz w:val="28"/>
          <w:szCs w:val="28"/>
        </w:rPr>
        <w:t xml:space="preserve">cu </w:t>
      </w:r>
      <w:r w:rsidR="00477687" w:rsidRPr="00D32570">
        <w:rPr>
          <w:rFonts w:ascii="Times New Roman" w:hAnsi="Times New Roman" w:cs="Times New Roman"/>
          <w:sz w:val="28"/>
          <w:szCs w:val="28"/>
        </w:rPr>
        <w:t xml:space="preserve">grad de </w:t>
      </w:r>
      <w:r w:rsidR="000D7A1A" w:rsidRPr="00D32570">
        <w:rPr>
          <w:rFonts w:ascii="Times New Roman" w:hAnsi="Times New Roman" w:cs="Times New Roman"/>
          <w:sz w:val="28"/>
          <w:szCs w:val="28"/>
        </w:rPr>
        <w:t>pericol scăzut pentru mediul ac</w:t>
      </w:r>
      <w:r w:rsidRPr="00D32570">
        <w:rPr>
          <w:rFonts w:ascii="Times New Roman" w:hAnsi="Times New Roman" w:cs="Times New Roman"/>
          <w:sz w:val="28"/>
          <w:szCs w:val="28"/>
        </w:rPr>
        <w:t>vatic</w:t>
      </w:r>
      <w:r w:rsidR="000D7A1A" w:rsidRPr="00D32570">
        <w:rPr>
          <w:rFonts w:ascii="Times New Roman" w:hAnsi="Times New Roman" w:cs="Times New Roman"/>
          <w:sz w:val="28"/>
          <w:szCs w:val="28"/>
        </w:rPr>
        <w:t>;</w:t>
      </w:r>
    </w:p>
    <w:p w:rsidR="00072F42" w:rsidRPr="00D32570" w:rsidRDefault="000D7A1A" w:rsidP="00072F4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2) u</w:t>
      </w:r>
      <w:r w:rsidR="00072F42" w:rsidRPr="00D32570">
        <w:rPr>
          <w:rFonts w:ascii="Times New Roman" w:hAnsi="Times New Roman" w:cs="Times New Roman"/>
          <w:sz w:val="28"/>
          <w:szCs w:val="28"/>
        </w:rPr>
        <w:t>tilizarea celor mai eficiente tehnici de aplicare</w:t>
      </w:r>
      <w:r w:rsidR="005B71B3" w:rsidRPr="00D32570">
        <w:rPr>
          <w:rFonts w:ascii="Times New Roman" w:hAnsi="Times New Roman" w:cs="Times New Roman"/>
          <w:sz w:val="28"/>
          <w:szCs w:val="28"/>
        </w:rPr>
        <w:t xml:space="preserve"> a produselor de uz fitosanitar și</w:t>
      </w:r>
      <w:r w:rsidR="00C86991" w:rsidRPr="00D32570">
        <w:rPr>
          <w:rFonts w:ascii="Times New Roman" w:hAnsi="Times New Roman" w:cs="Times New Roman"/>
          <w:sz w:val="28"/>
          <w:szCs w:val="28"/>
        </w:rPr>
        <w:t xml:space="preserve"> a mijloacelor tehnice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d</w:t>
      </w:r>
      <w:r w:rsidR="006A3634" w:rsidRPr="00D32570">
        <w:rPr>
          <w:rFonts w:ascii="Times New Roman" w:hAnsi="Times New Roman" w:cs="Times New Roman"/>
          <w:sz w:val="28"/>
          <w:szCs w:val="28"/>
        </w:rPr>
        <w:t xml:space="preserve">e aplicare </w:t>
      </w:r>
      <w:r w:rsidR="00072F42" w:rsidRPr="00D32570">
        <w:rPr>
          <w:rFonts w:ascii="Times New Roman" w:hAnsi="Times New Roman" w:cs="Times New Roman"/>
          <w:sz w:val="28"/>
          <w:szCs w:val="28"/>
        </w:rPr>
        <w:t>cu deviere minimă, în special în cazul culturilor verticale,</w:t>
      </w:r>
      <w:r w:rsidR="00A12080" w:rsidRPr="00D32570">
        <w:rPr>
          <w:rFonts w:ascii="Times New Roman" w:hAnsi="Times New Roman" w:cs="Times New Roman"/>
          <w:sz w:val="28"/>
          <w:szCs w:val="28"/>
        </w:rPr>
        <w:t xml:space="preserve"> precum 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plantaţiile </w:t>
      </w:r>
      <w:r w:rsidR="00A12080" w:rsidRPr="00D32570">
        <w:rPr>
          <w:rFonts w:ascii="Times New Roman" w:hAnsi="Times New Roman" w:cs="Times New Roman"/>
          <w:sz w:val="28"/>
          <w:szCs w:val="28"/>
        </w:rPr>
        <w:t xml:space="preserve">pomicole, viticole, de hamei, </w:t>
      </w:r>
      <w:r w:rsidR="00072F42" w:rsidRPr="00D32570">
        <w:rPr>
          <w:rFonts w:ascii="Times New Roman" w:hAnsi="Times New Roman" w:cs="Times New Roman"/>
          <w:sz w:val="28"/>
          <w:szCs w:val="28"/>
        </w:rPr>
        <w:t>păduril</w:t>
      </w:r>
      <w:r w:rsidR="00A12080" w:rsidRPr="00D32570">
        <w:rPr>
          <w:rFonts w:ascii="Times New Roman" w:hAnsi="Times New Roman" w:cs="Times New Roman"/>
          <w:sz w:val="28"/>
          <w:szCs w:val="28"/>
        </w:rPr>
        <w:t>e, altele</w:t>
      </w:r>
      <w:r w:rsidR="00072F42" w:rsidRPr="00D32570">
        <w:rPr>
          <w:rFonts w:ascii="Times New Roman" w:hAnsi="Times New Roman" w:cs="Times New Roman"/>
          <w:sz w:val="28"/>
          <w:szCs w:val="28"/>
        </w:rPr>
        <w:t>;</w:t>
      </w:r>
    </w:p>
    <w:p w:rsidR="00072F42" w:rsidRPr="00D32570" w:rsidRDefault="00B11F68" w:rsidP="00072F4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3) aplicarea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măsurilor de reducere a riscului poluării externe cauzate de devierea pulveriz</w:t>
      </w:r>
      <w:r w:rsidRPr="00D32570">
        <w:rPr>
          <w:rFonts w:ascii="Times New Roman" w:hAnsi="Times New Roman" w:cs="Times New Roman"/>
          <w:sz w:val="28"/>
          <w:szCs w:val="28"/>
        </w:rPr>
        <w:t xml:space="preserve">ării, de drenare şi de scurgere </w:t>
      </w:r>
      <w:r w:rsidR="00CE130F" w:rsidRPr="00D32570">
        <w:rPr>
          <w:rFonts w:ascii="Times New Roman" w:hAnsi="Times New Roman" w:cs="Times New Roman"/>
          <w:sz w:val="28"/>
          <w:szCs w:val="28"/>
        </w:rPr>
        <w:t>cu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stabilirea zonelor-tampon pentru protejarea organismelor acvatice </w:t>
      </w:r>
      <w:proofErr w:type="spellStart"/>
      <w:r w:rsidR="00072F42" w:rsidRPr="00D32570">
        <w:rPr>
          <w:rFonts w:ascii="Times New Roman" w:hAnsi="Times New Roman" w:cs="Times New Roman"/>
          <w:sz w:val="28"/>
          <w:szCs w:val="28"/>
        </w:rPr>
        <w:t>neţintă</w:t>
      </w:r>
      <w:proofErr w:type="spellEnd"/>
      <w:r w:rsidRPr="00D32570">
        <w:rPr>
          <w:rFonts w:ascii="Times New Roman" w:hAnsi="Times New Roman" w:cs="Times New Roman"/>
          <w:sz w:val="28"/>
          <w:szCs w:val="28"/>
        </w:rPr>
        <w:t>,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a zonelor de protecţie pentru apa de suprafaţă şi apa subterană, </w:t>
      </w:r>
      <w:r w:rsidRPr="00D32570">
        <w:rPr>
          <w:rFonts w:ascii="Times New Roman" w:hAnsi="Times New Roman" w:cs="Times New Roman"/>
          <w:sz w:val="28"/>
          <w:szCs w:val="28"/>
        </w:rPr>
        <w:t>a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zonelor utilizate pentru captarea apei potabile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072F42" w:rsidRPr="00D32570">
        <w:rPr>
          <w:rFonts w:ascii="Times New Roman" w:hAnsi="Times New Roman" w:cs="Times New Roman"/>
          <w:sz w:val="28"/>
          <w:szCs w:val="28"/>
        </w:rPr>
        <w:t>în care</w:t>
      </w:r>
      <w:r w:rsidRPr="00D32570">
        <w:rPr>
          <w:rFonts w:ascii="Times New Roman" w:hAnsi="Times New Roman" w:cs="Times New Roman"/>
          <w:sz w:val="28"/>
          <w:szCs w:val="28"/>
        </w:rPr>
        <w:t xml:space="preserve">, utilizarea sau depozitarea </w:t>
      </w:r>
      <w:r w:rsidR="00072F42" w:rsidRPr="00D32570">
        <w:rPr>
          <w:rFonts w:ascii="Times New Roman" w:hAnsi="Times New Roman" w:cs="Times New Roman"/>
          <w:sz w:val="28"/>
          <w:szCs w:val="28"/>
        </w:rPr>
        <w:t>produsel</w:t>
      </w:r>
      <w:r w:rsidRPr="00D32570">
        <w:rPr>
          <w:rFonts w:ascii="Times New Roman" w:hAnsi="Times New Roman" w:cs="Times New Roman"/>
          <w:sz w:val="28"/>
          <w:szCs w:val="28"/>
        </w:rPr>
        <w:t xml:space="preserve">or 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de uz fitosanitar </w:t>
      </w:r>
      <w:r w:rsidRPr="00D32570">
        <w:rPr>
          <w:rFonts w:ascii="Times New Roman" w:hAnsi="Times New Roman" w:cs="Times New Roman"/>
          <w:sz w:val="28"/>
          <w:szCs w:val="28"/>
        </w:rPr>
        <w:t>este interzisă</w:t>
      </w:r>
      <w:r w:rsidR="00072F42" w:rsidRPr="00D32570">
        <w:rPr>
          <w:rFonts w:ascii="Times New Roman" w:hAnsi="Times New Roman" w:cs="Times New Roman"/>
          <w:sz w:val="28"/>
          <w:szCs w:val="28"/>
        </w:rPr>
        <w:t>;</w:t>
      </w:r>
    </w:p>
    <w:p w:rsidR="00072F42" w:rsidRPr="00D32570" w:rsidRDefault="00B11F68" w:rsidP="00072F4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4) r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educerea sau eliminarea aplicării produselor de uz fitosanitar </w:t>
      </w:r>
      <w:r w:rsidR="00CE130F" w:rsidRPr="00D32570">
        <w:rPr>
          <w:rFonts w:ascii="Times New Roman" w:hAnsi="Times New Roman" w:cs="Times New Roman"/>
          <w:sz w:val="28"/>
          <w:szCs w:val="28"/>
        </w:rPr>
        <w:t>în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lungul drumurilor, căilor ferate</w:t>
      </w:r>
      <w:r w:rsidRPr="00D32570">
        <w:rPr>
          <w:rFonts w:ascii="Times New Roman" w:hAnsi="Times New Roman" w:cs="Times New Roman"/>
          <w:sz w:val="28"/>
          <w:szCs w:val="28"/>
        </w:rPr>
        <w:t>, suprafeţelor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permeabile sau altor infrastructuri din apropierea apelor subterane sau de suprafaţă sau pe sup</w:t>
      </w:r>
      <w:r w:rsidRPr="00D32570">
        <w:rPr>
          <w:rFonts w:ascii="Times New Roman" w:hAnsi="Times New Roman" w:cs="Times New Roman"/>
          <w:sz w:val="28"/>
          <w:szCs w:val="28"/>
        </w:rPr>
        <w:t>rafeţe impermeabile cu risc sporit</w:t>
      </w:r>
      <w:r w:rsidR="00072F42" w:rsidRPr="00D32570">
        <w:rPr>
          <w:rFonts w:ascii="Times New Roman" w:hAnsi="Times New Roman" w:cs="Times New Roman"/>
          <w:sz w:val="28"/>
          <w:szCs w:val="28"/>
        </w:rPr>
        <w:t xml:space="preserve"> de scurgere în apele de suprafaţă sau în sistemele de canalizare.</w:t>
      </w:r>
    </w:p>
    <w:p w:rsidR="007C2E02" w:rsidRPr="00D32570" w:rsidRDefault="007C2E02" w:rsidP="00072F42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2F42" w:rsidRPr="00D32570" w:rsidRDefault="00BD229A" w:rsidP="001A7DD1">
      <w:pPr>
        <w:shd w:val="clear" w:color="auto" w:fill="FFFFFF" w:themeFill="background1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Secțiunea 7</w:t>
      </w:r>
      <w:r w:rsidR="007C2E02" w:rsidRPr="00D32570">
        <w:rPr>
          <w:rFonts w:ascii="Times New Roman" w:hAnsi="Times New Roman" w:cs="Times New Roman"/>
          <w:b/>
          <w:sz w:val="28"/>
          <w:szCs w:val="28"/>
        </w:rPr>
        <w:t xml:space="preserve">. Reducerea utilizării produselor de uz fitosanitar </w:t>
      </w:r>
      <w:r w:rsidR="00CE130F" w:rsidRPr="00D32570">
        <w:rPr>
          <w:rFonts w:ascii="Times New Roman" w:hAnsi="Times New Roman" w:cs="Times New Roman"/>
          <w:b/>
          <w:sz w:val="28"/>
          <w:szCs w:val="28"/>
        </w:rPr>
        <w:t xml:space="preserve">și </w:t>
      </w:r>
      <w:r w:rsidR="007C2E02" w:rsidRPr="00D32570">
        <w:rPr>
          <w:rFonts w:ascii="Times New Roman" w:hAnsi="Times New Roman" w:cs="Times New Roman"/>
          <w:b/>
          <w:sz w:val="28"/>
          <w:szCs w:val="28"/>
        </w:rPr>
        <w:t>a riscurilor în anumite zone</w:t>
      </w:r>
    </w:p>
    <w:p w:rsidR="00254E16" w:rsidRPr="00D32570" w:rsidRDefault="00CE130F" w:rsidP="002953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40</w:t>
      </w:r>
      <w:r w:rsidR="00261743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054DF" w:rsidRPr="00D32570">
        <w:rPr>
          <w:rFonts w:ascii="Times New Roman" w:hAnsi="Times New Roman" w:cs="Times New Roman"/>
          <w:sz w:val="28"/>
          <w:szCs w:val="28"/>
        </w:rPr>
        <w:t>A</w:t>
      </w:r>
      <w:r w:rsidR="00860F04" w:rsidRPr="00D32570">
        <w:rPr>
          <w:rFonts w:ascii="Times New Roman" w:hAnsi="Times New Roman" w:cs="Times New Roman"/>
          <w:sz w:val="28"/>
          <w:szCs w:val="28"/>
        </w:rPr>
        <w:t>genția Naționa</w:t>
      </w:r>
      <w:r w:rsidR="00FC324A" w:rsidRPr="00D32570">
        <w:rPr>
          <w:rFonts w:ascii="Times New Roman" w:hAnsi="Times New Roman" w:cs="Times New Roman"/>
          <w:sz w:val="28"/>
          <w:szCs w:val="28"/>
        </w:rPr>
        <w:t xml:space="preserve">lă pentru Siguranța Alimentelor </w:t>
      </w:r>
      <w:r w:rsidR="00860F04" w:rsidRPr="00D32570">
        <w:rPr>
          <w:rFonts w:ascii="Times New Roman" w:hAnsi="Times New Roman" w:cs="Times New Roman"/>
          <w:sz w:val="28"/>
          <w:szCs w:val="28"/>
        </w:rPr>
        <w:t>monitoriz</w:t>
      </w:r>
      <w:r w:rsidR="00A161FA" w:rsidRPr="00D32570">
        <w:rPr>
          <w:rFonts w:ascii="Times New Roman" w:hAnsi="Times New Roman" w:cs="Times New Roman"/>
          <w:sz w:val="28"/>
          <w:szCs w:val="28"/>
        </w:rPr>
        <w:t xml:space="preserve">ează </w:t>
      </w:r>
      <w:r w:rsidR="00E8687C" w:rsidRPr="00D32570">
        <w:rPr>
          <w:rFonts w:ascii="Times New Roman" w:hAnsi="Times New Roman" w:cs="Times New Roman"/>
          <w:sz w:val="28"/>
          <w:szCs w:val="28"/>
        </w:rPr>
        <w:t xml:space="preserve">aplicarea redusă sau interzisă a utilizării produselor de uz fitosanitar </w:t>
      </w:r>
      <w:r w:rsidR="00860F04" w:rsidRPr="00D32570">
        <w:rPr>
          <w:rFonts w:ascii="Times New Roman" w:hAnsi="Times New Roman" w:cs="Times New Roman"/>
          <w:sz w:val="28"/>
          <w:szCs w:val="28"/>
        </w:rPr>
        <w:t>în zonele specifice p</w:t>
      </w:r>
      <w:r w:rsidRPr="00D32570">
        <w:rPr>
          <w:rFonts w:ascii="Times New Roman" w:hAnsi="Times New Roman" w:cs="Times New Roman"/>
          <w:sz w:val="28"/>
          <w:szCs w:val="28"/>
        </w:rPr>
        <w:t>revăzute de legislația în domeniu</w:t>
      </w:r>
      <w:r w:rsidR="00860F04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255817" w:rsidRPr="00D32570">
        <w:rPr>
          <w:rFonts w:ascii="Times New Roman" w:hAnsi="Times New Roman" w:cs="Times New Roman"/>
          <w:sz w:val="28"/>
          <w:szCs w:val="28"/>
        </w:rPr>
        <w:t>luân</w:t>
      </w:r>
      <w:r w:rsidR="00254E16" w:rsidRPr="00D32570">
        <w:rPr>
          <w:rFonts w:ascii="Times New Roman" w:hAnsi="Times New Roman" w:cs="Times New Roman"/>
          <w:sz w:val="28"/>
          <w:szCs w:val="28"/>
        </w:rPr>
        <w:t>d în considerare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cerinţele de sănătate publică, </w:t>
      </w:r>
      <w:r w:rsidR="00254E16" w:rsidRPr="00D32570">
        <w:rPr>
          <w:rFonts w:ascii="Times New Roman" w:hAnsi="Times New Roman" w:cs="Times New Roman"/>
          <w:sz w:val="28"/>
          <w:szCs w:val="28"/>
        </w:rPr>
        <w:t>de protecţie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şi conservare</w:t>
      </w:r>
      <w:r w:rsidR="00254E16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a speciilor d</w:t>
      </w:r>
      <w:r w:rsidRPr="00D32570">
        <w:rPr>
          <w:rFonts w:ascii="Times New Roman" w:hAnsi="Times New Roman" w:cs="Times New Roman"/>
          <w:sz w:val="28"/>
          <w:szCs w:val="28"/>
        </w:rPr>
        <w:t>e floră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fau</w:t>
      </w:r>
      <w:r w:rsidRPr="00D32570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sălbatică, </w:t>
      </w:r>
      <w:r w:rsidR="00254E16" w:rsidRPr="00D32570">
        <w:rPr>
          <w:rFonts w:ascii="Times New Roman" w:hAnsi="Times New Roman" w:cs="Times New Roman"/>
          <w:sz w:val="28"/>
          <w:szCs w:val="28"/>
        </w:rPr>
        <w:t xml:space="preserve">din </w:t>
      </w:r>
      <w:r w:rsidR="00255817" w:rsidRPr="00D32570">
        <w:rPr>
          <w:rFonts w:ascii="Times New Roman" w:hAnsi="Times New Roman" w:cs="Times New Roman"/>
          <w:sz w:val="28"/>
          <w:szCs w:val="28"/>
        </w:rPr>
        <w:t>habitatele naturale</w:t>
      </w:r>
      <w:r w:rsidR="00295375" w:rsidRPr="00D32570">
        <w:rPr>
          <w:rFonts w:ascii="Times New Roman" w:hAnsi="Times New Roman" w:cs="Times New Roman"/>
          <w:sz w:val="28"/>
          <w:szCs w:val="28"/>
        </w:rPr>
        <w:t xml:space="preserve"> privind regimul ariilor naturale protejate</w:t>
      </w:r>
      <w:r w:rsidR="00254E16" w:rsidRPr="00D32570">
        <w:rPr>
          <w:rFonts w:ascii="Times New Roman" w:hAnsi="Times New Roman" w:cs="Times New Roman"/>
          <w:sz w:val="28"/>
          <w:szCs w:val="28"/>
        </w:rPr>
        <w:t>.</w:t>
      </w:r>
    </w:p>
    <w:p w:rsidR="00587C76" w:rsidRPr="00D32570" w:rsidRDefault="00D25B61" w:rsidP="002929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41</w:t>
      </w:r>
      <w:r w:rsidR="0090158E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254E16" w:rsidRPr="00D32570">
        <w:rPr>
          <w:rFonts w:ascii="Times New Roman" w:hAnsi="Times New Roman" w:cs="Times New Roman"/>
          <w:sz w:val="28"/>
          <w:szCs w:val="28"/>
        </w:rPr>
        <w:t>În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zone</w:t>
      </w:r>
      <w:r w:rsidR="00254E16" w:rsidRPr="00D32570">
        <w:rPr>
          <w:rFonts w:ascii="Times New Roman" w:hAnsi="Times New Roman" w:cs="Times New Roman"/>
          <w:sz w:val="28"/>
          <w:szCs w:val="28"/>
        </w:rPr>
        <w:t xml:space="preserve">le 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specifice </w:t>
      </w:r>
      <w:r w:rsidR="000C0BC5" w:rsidRPr="00D32570">
        <w:rPr>
          <w:rFonts w:ascii="Times New Roman" w:hAnsi="Times New Roman" w:cs="Times New Roman"/>
          <w:sz w:val="28"/>
          <w:szCs w:val="28"/>
        </w:rPr>
        <w:t>menționate la pct.40</w:t>
      </w:r>
      <w:r w:rsidR="00E8687C" w:rsidRPr="00D32570">
        <w:rPr>
          <w:rFonts w:ascii="Times New Roman" w:hAnsi="Times New Roman" w:cs="Times New Roman"/>
          <w:sz w:val="28"/>
          <w:szCs w:val="28"/>
        </w:rPr>
        <w:t>,</w:t>
      </w:r>
      <w:r w:rsidR="00A161FA" w:rsidRPr="00D32570">
        <w:rPr>
          <w:rFonts w:ascii="Times New Roman" w:hAnsi="Times New Roman" w:cs="Times New Roman"/>
          <w:sz w:val="28"/>
          <w:szCs w:val="28"/>
        </w:rPr>
        <w:t xml:space="preserve"> se </w:t>
      </w:r>
      <w:r w:rsidR="00254E16" w:rsidRPr="00D32570">
        <w:rPr>
          <w:rFonts w:ascii="Times New Roman" w:hAnsi="Times New Roman" w:cs="Times New Roman"/>
          <w:sz w:val="28"/>
          <w:szCs w:val="28"/>
        </w:rPr>
        <w:t>planific</w:t>
      </w:r>
      <w:r w:rsidR="00A161FA" w:rsidRPr="00D32570">
        <w:rPr>
          <w:rFonts w:ascii="Times New Roman" w:hAnsi="Times New Roman" w:cs="Times New Roman"/>
          <w:sz w:val="28"/>
          <w:szCs w:val="28"/>
        </w:rPr>
        <w:t>ă</w:t>
      </w:r>
      <w:r w:rsidR="00254E16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măsuri de gestionare a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riscurilor </w:t>
      </w:r>
      <w:r w:rsidR="00A161FA" w:rsidRPr="00D32570">
        <w:rPr>
          <w:rFonts w:ascii="Times New Roman" w:hAnsi="Times New Roman" w:cs="Times New Roman"/>
          <w:sz w:val="28"/>
          <w:szCs w:val="28"/>
        </w:rPr>
        <w:t>privind efectuarea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 tra</w:t>
      </w:r>
      <w:r w:rsidR="00254E16" w:rsidRPr="00D32570">
        <w:rPr>
          <w:rFonts w:ascii="Times New Roman" w:hAnsi="Times New Roman" w:cs="Times New Roman"/>
          <w:sz w:val="28"/>
          <w:szCs w:val="28"/>
        </w:rPr>
        <w:t>tamentelor cu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produse de </w:t>
      </w:r>
      <w:r w:rsidR="00254E16" w:rsidRPr="00D32570">
        <w:rPr>
          <w:rFonts w:ascii="Times New Roman" w:hAnsi="Times New Roman" w:cs="Times New Roman"/>
          <w:sz w:val="28"/>
          <w:szCs w:val="28"/>
        </w:rPr>
        <w:t>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cu risc </w:t>
      </w:r>
      <w:r w:rsidR="00E8687C" w:rsidRPr="00D32570">
        <w:rPr>
          <w:rFonts w:ascii="Times New Roman" w:hAnsi="Times New Roman" w:cs="Times New Roman"/>
          <w:sz w:val="28"/>
          <w:szCs w:val="28"/>
        </w:rPr>
        <w:t xml:space="preserve">redus, 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promovarea utilizării mijloacelor </w:t>
      </w:r>
      <w:r w:rsidR="00587C76" w:rsidRPr="00D32570">
        <w:rPr>
          <w:rFonts w:ascii="Times New Roman" w:hAnsi="Times New Roman" w:cs="Times New Roman"/>
          <w:sz w:val="28"/>
          <w:szCs w:val="28"/>
        </w:rPr>
        <w:t>biologic</w:t>
      </w:r>
      <w:r w:rsidR="00CE7002" w:rsidRPr="00D32570">
        <w:rPr>
          <w:rFonts w:ascii="Times New Roman" w:hAnsi="Times New Roman" w:cs="Times New Roman"/>
          <w:sz w:val="28"/>
          <w:szCs w:val="28"/>
        </w:rPr>
        <w:t>e de protecție a plantelor</w:t>
      </w:r>
      <w:r w:rsidR="00F575E5" w:rsidRPr="00D32570">
        <w:rPr>
          <w:rFonts w:ascii="Times New Roman" w:hAnsi="Times New Roman" w:cs="Times New Roman"/>
          <w:sz w:val="28"/>
          <w:szCs w:val="28"/>
        </w:rPr>
        <w:t xml:space="preserve"> sau interzicerea aplicării tratamentelor fitosanitare.</w:t>
      </w:r>
    </w:p>
    <w:p w:rsidR="00255817" w:rsidRPr="00D32570" w:rsidRDefault="000C0BC5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42</w:t>
      </w:r>
      <w:r w:rsidR="0090158E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Zo</w:t>
      </w:r>
      <w:r w:rsidR="0090158E" w:rsidRPr="00D32570">
        <w:rPr>
          <w:rFonts w:ascii="Times New Roman" w:hAnsi="Times New Roman" w:cs="Times New Roman"/>
          <w:sz w:val="28"/>
          <w:szCs w:val="28"/>
        </w:rPr>
        <w:t>nel</w:t>
      </w:r>
      <w:r w:rsidR="00886074" w:rsidRPr="00D32570">
        <w:rPr>
          <w:rFonts w:ascii="Times New Roman" w:hAnsi="Times New Roman" w:cs="Times New Roman"/>
          <w:sz w:val="28"/>
          <w:szCs w:val="28"/>
        </w:rPr>
        <w:t>e specifice prevăzute</w:t>
      </w:r>
      <w:r w:rsidRPr="00D32570">
        <w:rPr>
          <w:rFonts w:ascii="Times New Roman" w:hAnsi="Times New Roman" w:cs="Times New Roman"/>
          <w:sz w:val="28"/>
          <w:szCs w:val="28"/>
        </w:rPr>
        <w:t xml:space="preserve"> la pct. 40,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sunt următoarele:</w:t>
      </w:r>
    </w:p>
    <w:p w:rsidR="00255817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4D0EBC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CE7002" w:rsidRPr="00D32570">
        <w:rPr>
          <w:rFonts w:ascii="Times New Roman" w:hAnsi="Times New Roman" w:cs="Times New Roman"/>
          <w:sz w:val="28"/>
          <w:szCs w:val="28"/>
        </w:rPr>
        <w:t>z</w:t>
      </w:r>
      <w:r w:rsidR="00255817" w:rsidRPr="00D32570">
        <w:rPr>
          <w:rFonts w:ascii="Times New Roman" w:hAnsi="Times New Roman" w:cs="Times New Roman"/>
          <w:sz w:val="28"/>
          <w:szCs w:val="28"/>
        </w:rPr>
        <w:t>onele utilizate de public sau de grupurile vulnerabile, precum parcurile, grădinile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publice,</w:t>
      </w:r>
      <w:r w:rsidR="00255817" w:rsidRPr="00D32570">
        <w:rPr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terenurile de sport şi de recreere, curţile şcolilor</w:t>
      </w:r>
      <w:r w:rsidR="00E8687C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terenurile de joacă şi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terenurile aflate în imediata vecinătate a instituţiilor de sănătate publică;</w:t>
      </w:r>
    </w:p>
    <w:p w:rsidR="00255817" w:rsidRPr="00D32570" w:rsidRDefault="00B243AC" w:rsidP="006F6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CE7002" w:rsidRPr="00D32570">
        <w:rPr>
          <w:rFonts w:ascii="Times New Roman" w:hAnsi="Times New Roman" w:cs="Times New Roman"/>
          <w:sz w:val="28"/>
          <w:szCs w:val="28"/>
        </w:rPr>
        <w:t>) a</w:t>
      </w:r>
      <w:r w:rsidR="00255817" w:rsidRPr="00D32570">
        <w:rPr>
          <w:rFonts w:ascii="Times New Roman" w:hAnsi="Times New Roman" w:cs="Times New Roman"/>
          <w:sz w:val="28"/>
          <w:szCs w:val="28"/>
        </w:rPr>
        <w:t>riile natura</w:t>
      </w:r>
      <w:r w:rsidR="006F6A33" w:rsidRPr="00D32570">
        <w:rPr>
          <w:rFonts w:ascii="Times New Roman" w:hAnsi="Times New Roman" w:cs="Times New Roman"/>
          <w:sz w:val="28"/>
          <w:szCs w:val="28"/>
        </w:rPr>
        <w:t>le protejate, stabilite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F6A33" w:rsidRPr="00D32570">
        <w:rPr>
          <w:rFonts w:ascii="Times New Roman" w:hAnsi="Times New Roman" w:cs="Times New Roman"/>
          <w:sz w:val="28"/>
          <w:szCs w:val="28"/>
        </w:rPr>
        <w:t>conform preved</w:t>
      </w:r>
      <w:r w:rsidR="00E8687C" w:rsidRPr="00D32570">
        <w:rPr>
          <w:rFonts w:ascii="Times New Roman" w:hAnsi="Times New Roman" w:cs="Times New Roman"/>
          <w:sz w:val="28"/>
          <w:szCs w:val="28"/>
        </w:rPr>
        <w:t>erilor Legii nr. 1538</w:t>
      </w:r>
      <w:r w:rsidR="000C0BC5" w:rsidRPr="00D32570">
        <w:rPr>
          <w:rFonts w:ascii="Times New Roman" w:hAnsi="Times New Roman" w:cs="Times New Roman"/>
          <w:sz w:val="28"/>
          <w:szCs w:val="28"/>
        </w:rPr>
        <w:t>/</w:t>
      </w:r>
      <w:r w:rsidR="006F6A33" w:rsidRPr="00D32570">
        <w:rPr>
          <w:rFonts w:ascii="Times New Roman" w:hAnsi="Times New Roman" w:cs="Times New Roman"/>
          <w:sz w:val="28"/>
          <w:szCs w:val="28"/>
        </w:rPr>
        <w:t>1998</w:t>
      </w:r>
      <w:r w:rsidR="00D62D7A" w:rsidRPr="00D32570">
        <w:t xml:space="preserve"> </w:t>
      </w:r>
      <w:r w:rsidR="00D62D7A" w:rsidRPr="00D32570">
        <w:rPr>
          <w:rFonts w:ascii="Times New Roman" w:hAnsi="Times New Roman" w:cs="Times New Roman"/>
          <w:sz w:val="28"/>
          <w:szCs w:val="28"/>
        </w:rPr>
        <w:t>privind fondul ariilor naturale protejate de stat</w:t>
      </w:r>
      <w:r w:rsidR="00D87FE9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 vederea instituirii măsurilor de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conservare</w:t>
      </w:r>
      <w:r w:rsidR="000C0BC5" w:rsidRPr="00D32570">
        <w:rPr>
          <w:rFonts w:ascii="Times New Roman" w:hAnsi="Times New Roman" w:cs="Times New Roman"/>
          <w:sz w:val="28"/>
          <w:szCs w:val="28"/>
        </w:rPr>
        <w:t>;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375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CE7002" w:rsidRPr="00D32570">
        <w:rPr>
          <w:rFonts w:ascii="Times New Roman" w:hAnsi="Times New Roman" w:cs="Times New Roman"/>
          <w:sz w:val="28"/>
          <w:szCs w:val="28"/>
        </w:rPr>
        <w:t>) z</w:t>
      </w:r>
      <w:r w:rsidR="00255817" w:rsidRPr="00D32570">
        <w:rPr>
          <w:rFonts w:ascii="Times New Roman" w:hAnsi="Times New Roman" w:cs="Times New Roman"/>
          <w:sz w:val="28"/>
          <w:szCs w:val="28"/>
        </w:rPr>
        <w:t>onele tratate recent, utilizate sau accesibile lucrătorilor din agricultură.</w:t>
      </w:r>
    </w:p>
    <w:p w:rsidR="00022E8A" w:rsidRPr="00D32570" w:rsidRDefault="00022E8A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D1" w:rsidRPr="00D32570" w:rsidRDefault="001A7DD1" w:rsidP="001A7D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D1" w:rsidRPr="00D32570" w:rsidRDefault="001A7DD1" w:rsidP="001A7D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DD1" w:rsidRPr="00D32570" w:rsidRDefault="00BD229A" w:rsidP="001A7D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Secțiunea 8</w:t>
      </w:r>
      <w:r w:rsidR="00022E8A" w:rsidRPr="00D32570">
        <w:rPr>
          <w:rFonts w:ascii="Times New Roman" w:hAnsi="Times New Roman" w:cs="Times New Roman"/>
          <w:b/>
          <w:sz w:val="28"/>
          <w:szCs w:val="28"/>
        </w:rPr>
        <w:t>.</w:t>
      </w:r>
      <w:r w:rsidR="00586E24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2E8A" w:rsidRPr="00D32570" w:rsidRDefault="00586E24" w:rsidP="001A7D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Gestionarea produselor de uz fitosanitar și a </w:t>
      </w:r>
      <w:proofErr w:type="spellStart"/>
      <w:r w:rsidRPr="00D32570">
        <w:rPr>
          <w:rFonts w:ascii="Times New Roman" w:hAnsi="Times New Roman" w:cs="Times New Roman"/>
          <w:b/>
          <w:sz w:val="28"/>
          <w:szCs w:val="28"/>
        </w:rPr>
        <w:t>amabalajului</w:t>
      </w:r>
      <w:proofErr w:type="spellEnd"/>
      <w:r w:rsidRPr="00D32570">
        <w:rPr>
          <w:rFonts w:ascii="Times New Roman" w:hAnsi="Times New Roman" w:cs="Times New Roman"/>
          <w:b/>
          <w:sz w:val="28"/>
          <w:szCs w:val="28"/>
        </w:rPr>
        <w:t xml:space="preserve"> acestora</w:t>
      </w:r>
    </w:p>
    <w:p w:rsidR="00255817" w:rsidRPr="00D32570" w:rsidRDefault="000C0BC5" w:rsidP="00040E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43</w:t>
      </w:r>
      <w:r w:rsidR="00040EBF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040EBF" w:rsidRPr="00D32570">
        <w:rPr>
          <w:rFonts w:ascii="Times New Roman" w:hAnsi="Times New Roman" w:cs="Times New Roman"/>
          <w:sz w:val="28"/>
          <w:szCs w:val="28"/>
        </w:rPr>
        <w:t>Subdiviziunile teritoriale ale Agenţiei Naţional</w:t>
      </w:r>
      <w:r w:rsidR="009D4D8E" w:rsidRPr="00D32570">
        <w:rPr>
          <w:rFonts w:ascii="Times New Roman" w:hAnsi="Times New Roman" w:cs="Times New Roman"/>
          <w:sz w:val="28"/>
          <w:szCs w:val="28"/>
        </w:rPr>
        <w:t xml:space="preserve">e pentru Siguranţa Alimentelor asigură </w:t>
      </w:r>
      <w:r w:rsidR="00D87FE9" w:rsidRPr="00D32570">
        <w:rPr>
          <w:rFonts w:ascii="Times New Roman" w:hAnsi="Times New Roman" w:cs="Times New Roman"/>
          <w:sz w:val="28"/>
          <w:szCs w:val="28"/>
        </w:rPr>
        <w:t>monitoriz</w:t>
      </w:r>
      <w:r w:rsidR="009D4D8E" w:rsidRPr="00D32570">
        <w:rPr>
          <w:rFonts w:ascii="Times New Roman" w:hAnsi="Times New Roman" w:cs="Times New Roman"/>
          <w:sz w:val="28"/>
          <w:szCs w:val="28"/>
        </w:rPr>
        <w:t>area</w:t>
      </w:r>
      <w:r w:rsidR="00D87FE9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operaţiuni</w:t>
      </w:r>
      <w:r w:rsidR="00D87FE9" w:rsidRPr="00D32570">
        <w:rPr>
          <w:rFonts w:ascii="Times New Roman" w:hAnsi="Times New Roman" w:cs="Times New Roman"/>
          <w:sz w:val="28"/>
          <w:szCs w:val="28"/>
        </w:rPr>
        <w:t>l</w:t>
      </w:r>
      <w:r w:rsidR="009D4D8E" w:rsidRPr="00D32570">
        <w:rPr>
          <w:rFonts w:ascii="Times New Roman" w:hAnsi="Times New Roman" w:cs="Times New Roman"/>
          <w:sz w:val="28"/>
          <w:szCs w:val="28"/>
        </w:rPr>
        <w:t>or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efectuate de</w:t>
      </w:r>
      <w:r w:rsidR="008D75BE" w:rsidRPr="00D32570">
        <w:rPr>
          <w:rFonts w:ascii="Times New Roman" w:hAnsi="Times New Roman" w:cs="Times New Roman"/>
          <w:sz w:val="28"/>
          <w:szCs w:val="28"/>
        </w:rPr>
        <w:t xml:space="preserve"> utilizatorii profesionişti şi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distribuitori</w:t>
      </w:r>
      <w:r w:rsidR="00F07A07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9D4D8E" w:rsidRPr="00D32570">
        <w:rPr>
          <w:rFonts w:ascii="Times New Roman" w:hAnsi="Times New Roman" w:cs="Times New Roman"/>
          <w:sz w:val="28"/>
          <w:szCs w:val="28"/>
        </w:rPr>
        <w:t xml:space="preserve">în vederea prevenirii </w:t>
      </w:r>
      <w:r w:rsidR="00D87FE9" w:rsidRPr="00D32570">
        <w:rPr>
          <w:rFonts w:ascii="Times New Roman" w:hAnsi="Times New Roman" w:cs="Times New Roman"/>
          <w:sz w:val="28"/>
          <w:szCs w:val="28"/>
        </w:rPr>
        <w:t>impact</w:t>
      </w:r>
      <w:r w:rsidR="00FB2849" w:rsidRPr="00D32570">
        <w:rPr>
          <w:rFonts w:ascii="Times New Roman" w:hAnsi="Times New Roman" w:cs="Times New Roman"/>
          <w:sz w:val="28"/>
          <w:szCs w:val="28"/>
        </w:rPr>
        <w:t>ului acestora</w:t>
      </w:r>
      <w:r w:rsidR="00D87FE9" w:rsidRPr="00D32570">
        <w:rPr>
          <w:rFonts w:ascii="Times New Roman" w:hAnsi="Times New Roman" w:cs="Times New Roman"/>
          <w:sz w:val="28"/>
          <w:szCs w:val="28"/>
        </w:rPr>
        <w:t xml:space="preserve"> asupra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sănăt</w:t>
      </w:r>
      <w:r w:rsidR="00D87FE9" w:rsidRPr="00D32570">
        <w:rPr>
          <w:rFonts w:ascii="Times New Roman" w:hAnsi="Times New Roman" w:cs="Times New Roman"/>
          <w:sz w:val="28"/>
          <w:szCs w:val="28"/>
        </w:rPr>
        <w:t>ății umane</w:t>
      </w:r>
      <w:r w:rsidR="00F07A07" w:rsidRPr="00D32570">
        <w:rPr>
          <w:rFonts w:ascii="Times New Roman" w:hAnsi="Times New Roman" w:cs="Times New Roman"/>
          <w:sz w:val="28"/>
          <w:szCs w:val="28"/>
        </w:rPr>
        <w:t xml:space="preserve"> sau </w:t>
      </w:r>
      <w:r w:rsidR="00255817" w:rsidRPr="00D32570">
        <w:rPr>
          <w:rFonts w:ascii="Times New Roman" w:hAnsi="Times New Roman" w:cs="Times New Roman"/>
          <w:sz w:val="28"/>
          <w:szCs w:val="28"/>
        </w:rPr>
        <w:t>mediului:</w:t>
      </w:r>
    </w:p>
    <w:p w:rsidR="00255817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CE7002" w:rsidRPr="00D32570">
        <w:rPr>
          <w:rFonts w:ascii="Times New Roman" w:hAnsi="Times New Roman" w:cs="Times New Roman"/>
          <w:sz w:val="28"/>
          <w:szCs w:val="28"/>
        </w:rPr>
        <w:t>) d</w:t>
      </w:r>
      <w:r w:rsidR="00255817" w:rsidRPr="00D32570">
        <w:rPr>
          <w:rFonts w:ascii="Times New Roman" w:hAnsi="Times New Roman" w:cs="Times New Roman"/>
          <w:sz w:val="28"/>
          <w:szCs w:val="28"/>
        </w:rPr>
        <w:t>epozitarea, ma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nipularea, </w:t>
      </w:r>
      <w:r w:rsidR="007A07DD" w:rsidRPr="00D32570">
        <w:rPr>
          <w:rFonts w:ascii="Times New Roman" w:hAnsi="Times New Roman" w:cs="Times New Roman"/>
          <w:sz w:val="28"/>
          <w:szCs w:val="28"/>
        </w:rPr>
        <w:t xml:space="preserve">prepararea soluţiilor </w:t>
      </w:r>
      <w:r w:rsidR="00FB2849" w:rsidRPr="00D32570">
        <w:rPr>
          <w:rFonts w:ascii="Times New Roman" w:hAnsi="Times New Roman" w:cs="Times New Roman"/>
          <w:sz w:val="28"/>
          <w:szCs w:val="28"/>
        </w:rPr>
        <w:t xml:space="preserve">de </w:t>
      </w:r>
      <w:r w:rsidR="007A07DD" w:rsidRPr="00D32570">
        <w:rPr>
          <w:rFonts w:ascii="Times New Roman" w:hAnsi="Times New Roman" w:cs="Times New Roman"/>
          <w:sz w:val="28"/>
          <w:szCs w:val="28"/>
        </w:rPr>
        <w:t>lucru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 şi amestecarea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D87FE9" w:rsidRPr="00D32570">
        <w:rPr>
          <w:rFonts w:ascii="Times New Roman" w:hAnsi="Times New Roman" w:cs="Times New Roman"/>
          <w:sz w:val="28"/>
          <w:szCs w:val="28"/>
        </w:rPr>
        <w:t xml:space="preserve">produselor de uz fitosanitar </w:t>
      </w:r>
      <w:r w:rsidR="00255817" w:rsidRPr="00D32570">
        <w:rPr>
          <w:rFonts w:ascii="Times New Roman" w:hAnsi="Times New Roman" w:cs="Times New Roman"/>
          <w:sz w:val="28"/>
          <w:szCs w:val="28"/>
        </w:rPr>
        <w:t>înainte de utilizare;</w:t>
      </w:r>
    </w:p>
    <w:p w:rsidR="00255817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CE7002" w:rsidRPr="00D32570">
        <w:rPr>
          <w:rFonts w:ascii="Times New Roman" w:hAnsi="Times New Roman" w:cs="Times New Roman"/>
          <w:sz w:val="28"/>
          <w:szCs w:val="28"/>
        </w:rPr>
        <w:t>) m</w:t>
      </w:r>
      <w:r w:rsidR="00255817" w:rsidRPr="00D32570">
        <w:rPr>
          <w:rFonts w:ascii="Times New Roman" w:hAnsi="Times New Roman" w:cs="Times New Roman"/>
          <w:sz w:val="28"/>
          <w:szCs w:val="28"/>
        </w:rPr>
        <w:t>anipular</w:t>
      </w:r>
      <w:r w:rsidR="00022E8A" w:rsidRPr="00D32570">
        <w:rPr>
          <w:rFonts w:ascii="Times New Roman" w:hAnsi="Times New Roman" w:cs="Times New Roman"/>
          <w:sz w:val="28"/>
          <w:szCs w:val="28"/>
        </w:rPr>
        <w:t xml:space="preserve">ea ambalajelor şi a deşeurilor </w:t>
      </w:r>
      <w:r w:rsidR="00B84A35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>;</w:t>
      </w:r>
    </w:p>
    <w:p w:rsidR="00255817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CE7002" w:rsidRPr="00D32570">
        <w:rPr>
          <w:rFonts w:ascii="Times New Roman" w:hAnsi="Times New Roman" w:cs="Times New Roman"/>
          <w:sz w:val="28"/>
          <w:szCs w:val="28"/>
        </w:rPr>
        <w:t>) eliminarea soluțiilor de lucru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din rezervor rămase după aplicare; </w:t>
      </w:r>
    </w:p>
    <w:p w:rsidR="00255817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</w:t>
      </w:r>
      <w:r w:rsidR="00CE7002" w:rsidRPr="00D32570">
        <w:rPr>
          <w:rFonts w:ascii="Times New Roman" w:hAnsi="Times New Roman" w:cs="Times New Roman"/>
          <w:sz w:val="28"/>
          <w:szCs w:val="28"/>
        </w:rPr>
        <w:t>) c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urăţarea </w:t>
      </w:r>
      <w:r w:rsidR="00C86991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uti</w:t>
      </w:r>
      <w:r w:rsidR="00CE7002" w:rsidRPr="00D32570">
        <w:rPr>
          <w:rFonts w:ascii="Times New Roman" w:hAnsi="Times New Roman" w:cs="Times New Roman"/>
          <w:sz w:val="28"/>
          <w:szCs w:val="28"/>
        </w:rPr>
        <w:t>lizat</w:t>
      </w:r>
      <w:r w:rsidR="00C86991" w:rsidRPr="00D32570">
        <w:rPr>
          <w:rFonts w:ascii="Times New Roman" w:hAnsi="Times New Roman" w:cs="Times New Roman"/>
          <w:sz w:val="28"/>
          <w:szCs w:val="28"/>
        </w:rPr>
        <w:t>e</w:t>
      </w:r>
      <w:r w:rsidR="00CE7002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F78FE" w:rsidRPr="00D32570">
        <w:rPr>
          <w:rFonts w:ascii="Times New Roman" w:hAnsi="Times New Roman" w:cs="Times New Roman"/>
          <w:sz w:val="28"/>
          <w:szCs w:val="28"/>
        </w:rPr>
        <w:t xml:space="preserve">la </w:t>
      </w:r>
      <w:r w:rsidR="00CE7002" w:rsidRPr="00D32570">
        <w:rPr>
          <w:rFonts w:ascii="Times New Roman" w:hAnsi="Times New Roman" w:cs="Times New Roman"/>
          <w:sz w:val="28"/>
          <w:szCs w:val="28"/>
        </w:rPr>
        <w:t>aplicarea 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>;</w:t>
      </w:r>
    </w:p>
    <w:p w:rsidR="00255817" w:rsidRPr="00D32570" w:rsidRDefault="00B243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</w:t>
      </w:r>
      <w:r w:rsidR="00EE06D6" w:rsidRPr="00D32570">
        <w:rPr>
          <w:rFonts w:ascii="Times New Roman" w:hAnsi="Times New Roman" w:cs="Times New Roman"/>
          <w:sz w:val="28"/>
          <w:szCs w:val="28"/>
        </w:rPr>
        <w:t>) colectarea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sau el</w:t>
      </w:r>
      <w:r w:rsidR="00B84A35" w:rsidRPr="00D32570">
        <w:rPr>
          <w:rFonts w:ascii="Times New Roman" w:hAnsi="Times New Roman" w:cs="Times New Roman"/>
          <w:sz w:val="28"/>
          <w:szCs w:val="28"/>
        </w:rPr>
        <w:t>iminarea deşeurilor de produse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şi a ambalajelor acestora</w:t>
      </w:r>
      <w:r w:rsidR="006E1D18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B2849" w:rsidRPr="00D32570">
        <w:rPr>
          <w:rFonts w:ascii="Times New Roman" w:hAnsi="Times New Roman" w:cs="Times New Roman"/>
          <w:sz w:val="28"/>
          <w:szCs w:val="28"/>
        </w:rPr>
        <w:t>conformitate cu cadrul normativ</w:t>
      </w:r>
      <w:r w:rsidR="00536E14" w:rsidRPr="00D32570">
        <w:rPr>
          <w:rFonts w:ascii="Times New Roman" w:hAnsi="Times New Roman" w:cs="Times New Roman"/>
          <w:sz w:val="28"/>
          <w:szCs w:val="28"/>
        </w:rPr>
        <w:t xml:space="preserve"> privind deşeurile;</w:t>
      </w:r>
    </w:p>
    <w:p w:rsidR="00536E14" w:rsidRPr="00D32570" w:rsidRDefault="00536E14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6) respectarea cerințelor de către utilizatorii profesion</w:t>
      </w:r>
      <w:r w:rsidR="00691273" w:rsidRPr="00D32570">
        <w:rPr>
          <w:rFonts w:ascii="Times New Roman" w:hAnsi="Times New Roman" w:cs="Times New Roman"/>
          <w:sz w:val="28"/>
          <w:szCs w:val="28"/>
        </w:rPr>
        <w:t>iști</w:t>
      </w:r>
      <w:r w:rsidRPr="00D32570">
        <w:rPr>
          <w:rFonts w:ascii="Times New Roman" w:hAnsi="Times New Roman" w:cs="Times New Roman"/>
          <w:sz w:val="28"/>
          <w:szCs w:val="28"/>
        </w:rPr>
        <w:t xml:space="preserve"> față de spațiile de depozitare a </w:t>
      </w:r>
      <w:r w:rsidR="00691273" w:rsidRPr="00D32570">
        <w:rPr>
          <w:rFonts w:ascii="Times New Roman" w:hAnsi="Times New Roman" w:cs="Times New Roman"/>
          <w:sz w:val="28"/>
          <w:szCs w:val="28"/>
        </w:rPr>
        <w:t>produselor de uz fitosanitar,</w:t>
      </w:r>
      <w:r w:rsidRPr="00D32570">
        <w:rPr>
          <w:rFonts w:ascii="Times New Roman" w:hAnsi="Times New Roman" w:cs="Times New Roman"/>
          <w:sz w:val="28"/>
          <w:szCs w:val="28"/>
        </w:rPr>
        <w:t xml:space="preserve"> astfel încât </w:t>
      </w:r>
      <w:r w:rsidR="00691273" w:rsidRPr="00D32570">
        <w:rPr>
          <w:rFonts w:ascii="Times New Roman" w:hAnsi="Times New Roman" w:cs="Times New Roman"/>
          <w:sz w:val="28"/>
          <w:szCs w:val="28"/>
        </w:rPr>
        <w:t xml:space="preserve">acestea </w:t>
      </w:r>
      <w:r w:rsidRPr="00D32570">
        <w:rPr>
          <w:rFonts w:ascii="Times New Roman" w:hAnsi="Times New Roman" w:cs="Times New Roman"/>
          <w:sz w:val="28"/>
          <w:szCs w:val="28"/>
        </w:rPr>
        <w:t xml:space="preserve">să </w:t>
      </w:r>
      <w:r w:rsidR="00691273" w:rsidRPr="00D32570">
        <w:rPr>
          <w:rFonts w:ascii="Times New Roman" w:hAnsi="Times New Roman" w:cs="Times New Roman"/>
          <w:sz w:val="28"/>
          <w:szCs w:val="28"/>
        </w:rPr>
        <w:t xml:space="preserve">prevină emisiile accidentale. Este obligatorie respectarea cerințelor față de </w:t>
      </w:r>
      <w:r w:rsidRPr="00D32570">
        <w:rPr>
          <w:rFonts w:ascii="Times New Roman" w:hAnsi="Times New Roman" w:cs="Times New Roman"/>
          <w:sz w:val="28"/>
          <w:szCs w:val="28"/>
        </w:rPr>
        <w:t>amplasament, dimensiuni și materialel</w:t>
      </w:r>
      <w:r w:rsidR="00691273" w:rsidRPr="00D32570">
        <w:rPr>
          <w:rFonts w:ascii="Times New Roman" w:hAnsi="Times New Roman" w:cs="Times New Roman"/>
          <w:sz w:val="28"/>
          <w:szCs w:val="28"/>
        </w:rPr>
        <w:t>e</w:t>
      </w:r>
      <w:r w:rsidRPr="00D32570">
        <w:rPr>
          <w:rFonts w:ascii="Times New Roman" w:hAnsi="Times New Roman" w:cs="Times New Roman"/>
          <w:sz w:val="28"/>
          <w:szCs w:val="28"/>
        </w:rPr>
        <w:t xml:space="preserve"> de construcție.</w:t>
      </w:r>
    </w:p>
    <w:p w:rsidR="00255817" w:rsidRPr="00D32570" w:rsidRDefault="00AF78F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44</w:t>
      </w:r>
      <w:r w:rsidR="00040EBF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F5F9B" w:rsidRPr="00D32570">
        <w:rPr>
          <w:rFonts w:ascii="Times New Roman" w:hAnsi="Times New Roman" w:cs="Times New Roman"/>
          <w:sz w:val="28"/>
          <w:szCs w:val="28"/>
        </w:rPr>
        <w:t>Agenţia Naţională</w:t>
      </w:r>
      <w:r w:rsidR="00040EBF" w:rsidRPr="00D32570">
        <w:rPr>
          <w:rFonts w:ascii="Times New Roman" w:hAnsi="Times New Roman" w:cs="Times New Roman"/>
          <w:sz w:val="28"/>
          <w:szCs w:val="28"/>
        </w:rPr>
        <w:t xml:space="preserve"> pentru Siguranţa Alimentelor</w:t>
      </w:r>
      <w:r w:rsidR="001E0F63" w:rsidRPr="00D32570">
        <w:rPr>
          <w:rFonts w:ascii="Times New Roman" w:hAnsi="Times New Roman" w:cs="Times New Roman"/>
          <w:sz w:val="28"/>
          <w:szCs w:val="28"/>
        </w:rPr>
        <w:t xml:space="preserve"> cu subdiviziunile </w:t>
      </w:r>
      <w:r w:rsidR="00806B7A" w:rsidRPr="00D32570">
        <w:rPr>
          <w:rFonts w:ascii="Times New Roman" w:hAnsi="Times New Roman" w:cs="Times New Roman"/>
          <w:sz w:val="28"/>
          <w:szCs w:val="28"/>
        </w:rPr>
        <w:t xml:space="preserve">sale </w:t>
      </w:r>
      <w:r w:rsidR="001E0F63" w:rsidRPr="00D32570">
        <w:rPr>
          <w:rFonts w:ascii="Times New Roman" w:hAnsi="Times New Roman" w:cs="Times New Roman"/>
          <w:sz w:val="28"/>
          <w:szCs w:val="28"/>
        </w:rPr>
        <w:t>teritoriale</w:t>
      </w:r>
      <w:r w:rsidR="00806B7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003D10" w:rsidRPr="00D32570">
        <w:rPr>
          <w:rFonts w:ascii="Times New Roman" w:hAnsi="Times New Roman" w:cs="Times New Roman"/>
          <w:sz w:val="28"/>
          <w:szCs w:val="28"/>
        </w:rPr>
        <w:t>informează</w:t>
      </w:r>
      <w:r w:rsidR="003D5C25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1415E3" w:rsidRPr="00D32570">
        <w:rPr>
          <w:rFonts w:ascii="Times New Roman" w:hAnsi="Times New Roman" w:cs="Times New Roman"/>
          <w:sz w:val="28"/>
          <w:szCs w:val="28"/>
        </w:rPr>
        <w:t>utilizatori</w:t>
      </w:r>
      <w:r w:rsidR="00003D10" w:rsidRPr="00D32570">
        <w:rPr>
          <w:rFonts w:ascii="Times New Roman" w:hAnsi="Times New Roman" w:cs="Times New Roman"/>
          <w:sz w:val="28"/>
          <w:szCs w:val="28"/>
        </w:rPr>
        <w:t>i profesioniști</w:t>
      </w:r>
      <w:r w:rsidR="001415E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93BE7" w:rsidRPr="00D32570">
        <w:rPr>
          <w:rFonts w:ascii="Times New Roman" w:hAnsi="Times New Roman" w:cs="Times New Roman"/>
          <w:sz w:val="28"/>
          <w:szCs w:val="28"/>
        </w:rPr>
        <w:t>despre</w:t>
      </w:r>
      <w:r w:rsidR="005A2EA4" w:rsidRPr="00D32570">
        <w:rPr>
          <w:rFonts w:ascii="Times New Roman" w:hAnsi="Times New Roman" w:cs="Times New Roman"/>
          <w:sz w:val="28"/>
          <w:szCs w:val="28"/>
        </w:rPr>
        <w:t xml:space="preserve"> produsele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93BE7" w:rsidRPr="00D32570">
        <w:rPr>
          <w:rFonts w:ascii="Times New Roman" w:hAnsi="Times New Roman" w:cs="Times New Roman"/>
          <w:sz w:val="28"/>
          <w:szCs w:val="28"/>
        </w:rPr>
        <w:t xml:space="preserve">omologate, </w:t>
      </w:r>
      <w:r w:rsidR="001415E3" w:rsidRPr="00D32570">
        <w:rPr>
          <w:rFonts w:ascii="Times New Roman" w:hAnsi="Times New Roman" w:cs="Times New Roman"/>
          <w:sz w:val="28"/>
          <w:szCs w:val="28"/>
        </w:rPr>
        <w:t>în</w:t>
      </w:r>
      <w:r w:rsidR="00255817" w:rsidRPr="00D32570">
        <w:rPr>
          <w:rFonts w:ascii="Times New Roman" w:hAnsi="Times New Roman" w:cs="Times New Roman"/>
          <w:sz w:val="28"/>
          <w:szCs w:val="28"/>
        </w:rPr>
        <w:t>tru evita</w:t>
      </w:r>
      <w:r w:rsidR="00B93BE7" w:rsidRPr="00D32570">
        <w:rPr>
          <w:rFonts w:ascii="Times New Roman" w:hAnsi="Times New Roman" w:cs="Times New Roman"/>
          <w:sz w:val="28"/>
          <w:szCs w:val="28"/>
        </w:rPr>
        <w:t>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operaţiunil</w:t>
      </w:r>
      <w:r w:rsidR="00B93BE7" w:rsidRPr="00D32570">
        <w:rPr>
          <w:rFonts w:ascii="Times New Roman" w:hAnsi="Times New Roman" w:cs="Times New Roman"/>
          <w:sz w:val="28"/>
          <w:szCs w:val="28"/>
        </w:rPr>
        <w:t>or</w:t>
      </w:r>
      <w:r w:rsidR="00586E24" w:rsidRPr="00D32570">
        <w:rPr>
          <w:rFonts w:ascii="Times New Roman" w:hAnsi="Times New Roman" w:cs="Times New Roman"/>
          <w:sz w:val="28"/>
          <w:szCs w:val="28"/>
        </w:rPr>
        <w:t xml:space="preserve"> de utilizare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periculoas</w:t>
      </w:r>
      <w:r w:rsidR="00B93BE7" w:rsidRPr="00D32570">
        <w:rPr>
          <w:rFonts w:ascii="Times New Roman" w:hAnsi="Times New Roman" w:cs="Times New Roman"/>
          <w:sz w:val="28"/>
          <w:szCs w:val="28"/>
        </w:rPr>
        <w:t>ă</w:t>
      </w:r>
      <w:r w:rsidR="00255817" w:rsidRPr="00D32570">
        <w:rPr>
          <w:rFonts w:ascii="Times New Roman" w:hAnsi="Times New Roman" w:cs="Times New Roman"/>
          <w:sz w:val="28"/>
          <w:szCs w:val="28"/>
        </w:rPr>
        <w:t>, măsuri care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586E24" w:rsidRPr="00D32570">
        <w:rPr>
          <w:rFonts w:ascii="Times New Roman" w:hAnsi="Times New Roman" w:cs="Times New Roman"/>
          <w:sz w:val="28"/>
          <w:szCs w:val="28"/>
        </w:rPr>
        <w:t>prevăd aplicarea</w:t>
      </w:r>
      <w:r w:rsidR="00EE06D6" w:rsidRPr="00D32570">
        <w:rPr>
          <w:rFonts w:ascii="Times New Roman" w:hAnsi="Times New Roman" w:cs="Times New Roman"/>
          <w:sz w:val="28"/>
          <w:szCs w:val="28"/>
        </w:rPr>
        <w:t xml:space="preserve"> produselor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cu toxicitate redusă, a </w:t>
      </w:r>
      <w:r w:rsidR="00B93BE7" w:rsidRPr="00D32570">
        <w:rPr>
          <w:rFonts w:ascii="Times New Roman" w:hAnsi="Times New Roman" w:cs="Times New Roman"/>
          <w:sz w:val="28"/>
          <w:szCs w:val="28"/>
        </w:rPr>
        <w:t xml:space="preserve">soluţiilor </w:t>
      </w:r>
      <w:r w:rsidR="001415E3" w:rsidRPr="00D32570">
        <w:rPr>
          <w:rFonts w:ascii="Times New Roman" w:hAnsi="Times New Roman" w:cs="Times New Roman"/>
          <w:sz w:val="28"/>
          <w:szCs w:val="28"/>
        </w:rPr>
        <w:t xml:space="preserve">deja preparate și </w:t>
      </w:r>
      <w:r w:rsidR="00EE06D6" w:rsidRPr="00D32570">
        <w:rPr>
          <w:rFonts w:ascii="Times New Roman" w:hAnsi="Times New Roman" w:cs="Times New Roman"/>
          <w:sz w:val="28"/>
          <w:szCs w:val="28"/>
        </w:rPr>
        <w:t xml:space="preserve">despre </w:t>
      </w:r>
      <w:r w:rsidR="00255817" w:rsidRPr="00D32570">
        <w:rPr>
          <w:rFonts w:ascii="Times New Roman" w:hAnsi="Times New Roman" w:cs="Times New Roman"/>
          <w:sz w:val="28"/>
          <w:szCs w:val="28"/>
        </w:rPr>
        <w:t>dimensiun</w:t>
      </w:r>
      <w:r w:rsidR="00EE06D6" w:rsidRPr="00D32570">
        <w:rPr>
          <w:rFonts w:ascii="Times New Roman" w:hAnsi="Times New Roman" w:cs="Times New Roman"/>
          <w:sz w:val="28"/>
          <w:szCs w:val="28"/>
        </w:rPr>
        <w:t>ile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containerelor sau a ambalajelor </w:t>
      </w:r>
      <w:r w:rsidR="00B93BE7" w:rsidRPr="00D32570">
        <w:rPr>
          <w:rFonts w:ascii="Times New Roman" w:hAnsi="Times New Roman" w:cs="Times New Roman"/>
          <w:sz w:val="28"/>
          <w:szCs w:val="28"/>
        </w:rPr>
        <w:t xml:space="preserve">eficiente pentru </w:t>
      </w:r>
      <w:proofErr w:type="spellStart"/>
      <w:r w:rsidR="00003D10" w:rsidRPr="00D32570">
        <w:rPr>
          <w:rFonts w:ascii="Times New Roman" w:hAnsi="Times New Roman" w:cs="Times New Roman"/>
          <w:sz w:val="28"/>
          <w:szCs w:val="28"/>
        </w:rPr>
        <w:t>aceștea</w:t>
      </w:r>
      <w:proofErr w:type="spellEnd"/>
      <w:r w:rsidR="00003D10" w:rsidRPr="00D32570">
        <w:rPr>
          <w:rFonts w:ascii="Times New Roman" w:hAnsi="Times New Roman" w:cs="Times New Roman"/>
          <w:sz w:val="28"/>
          <w:szCs w:val="28"/>
        </w:rPr>
        <w:t>.</w:t>
      </w:r>
    </w:p>
    <w:p w:rsidR="00003D10" w:rsidRPr="00D32570" w:rsidRDefault="00003D10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D1" w:rsidRPr="00D32570" w:rsidRDefault="00BD229A" w:rsidP="001A7D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Secțiunea 9</w:t>
      </w:r>
      <w:r w:rsidR="009C5291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03D10" w:rsidRPr="00D32570" w:rsidRDefault="009C5291" w:rsidP="001A7DD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Managementul </w:t>
      </w:r>
      <w:r w:rsidR="00003D10" w:rsidRPr="00D32570">
        <w:rPr>
          <w:rFonts w:ascii="Times New Roman" w:hAnsi="Times New Roman" w:cs="Times New Roman"/>
          <w:b/>
          <w:sz w:val="28"/>
          <w:szCs w:val="28"/>
        </w:rPr>
        <w:t>integrat</w:t>
      </w:r>
      <w:r w:rsidR="00CF474B" w:rsidRPr="00D32570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B41568" w:rsidRPr="00D32570">
        <w:rPr>
          <w:rFonts w:ascii="Times New Roman" w:hAnsi="Times New Roman" w:cs="Times New Roman"/>
          <w:b/>
          <w:sz w:val="28"/>
          <w:szCs w:val="28"/>
        </w:rPr>
        <w:t>l</w:t>
      </w:r>
      <w:r w:rsidR="00CF474B" w:rsidRPr="00D32570">
        <w:rPr>
          <w:rFonts w:ascii="Times New Roman" w:hAnsi="Times New Roman" w:cs="Times New Roman"/>
          <w:b/>
          <w:sz w:val="28"/>
          <w:szCs w:val="28"/>
        </w:rPr>
        <w:t xml:space="preserve"> organismelor dăunăt</w:t>
      </w:r>
      <w:r w:rsidR="00003D10" w:rsidRPr="00D32570">
        <w:rPr>
          <w:rFonts w:ascii="Times New Roman" w:hAnsi="Times New Roman" w:cs="Times New Roman"/>
          <w:b/>
          <w:sz w:val="28"/>
          <w:szCs w:val="28"/>
        </w:rPr>
        <w:t>o</w:t>
      </w:r>
      <w:r w:rsidR="00CF474B" w:rsidRPr="00D32570">
        <w:rPr>
          <w:rFonts w:ascii="Times New Roman" w:hAnsi="Times New Roman" w:cs="Times New Roman"/>
          <w:b/>
          <w:sz w:val="28"/>
          <w:szCs w:val="28"/>
        </w:rPr>
        <w:t>a</w:t>
      </w:r>
      <w:r w:rsidR="00003D10" w:rsidRPr="00D32570">
        <w:rPr>
          <w:rFonts w:ascii="Times New Roman" w:hAnsi="Times New Roman" w:cs="Times New Roman"/>
          <w:b/>
          <w:sz w:val="28"/>
          <w:szCs w:val="28"/>
        </w:rPr>
        <w:t>re</w:t>
      </w:r>
    </w:p>
    <w:p w:rsidR="00836BF7" w:rsidRPr="00D32570" w:rsidRDefault="00AF78FE" w:rsidP="006820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45</w:t>
      </w:r>
      <w:r w:rsidR="001240DB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66EE6" w:rsidRPr="00D32570">
        <w:rPr>
          <w:rFonts w:ascii="Times New Roman" w:hAnsi="Times New Roman" w:cs="Times New Roman"/>
          <w:sz w:val="28"/>
          <w:szCs w:val="28"/>
        </w:rPr>
        <w:t xml:space="preserve">Planul național de acțiune </w:t>
      </w:r>
      <w:r w:rsidR="003F49FE" w:rsidRPr="00D32570">
        <w:rPr>
          <w:rFonts w:ascii="Times New Roman" w:hAnsi="Times New Roman" w:cs="Times New Roman"/>
          <w:sz w:val="28"/>
          <w:szCs w:val="28"/>
        </w:rPr>
        <w:t>se axează</w:t>
      </w:r>
      <w:r w:rsidR="00836BF7" w:rsidRPr="00D32570">
        <w:rPr>
          <w:rFonts w:ascii="Times New Roman" w:hAnsi="Times New Roman" w:cs="Times New Roman"/>
          <w:sz w:val="28"/>
          <w:szCs w:val="28"/>
        </w:rPr>
        <w:t xml:space="preserve"> pe</w:t>
      </w:r>
      <w:r w:rsidR="00666EE6" w:rsidRPr="00D32570">
        <w:rPr>
          <w:rFonts w:ascii="Times New Roman" w:hAnsi="Times New Roman" w:cs="Times New Roman"/>
          <w:sz w:val="28"/>
          <w:szCs w:val="28"/>
        </w:rPr>
        <w:t xml:space="preserve"> măsuri</w:t>
      </w:r>
      <w:r w:rsidR="00836BF7" w:rsidRPr="00D32570">
        <w:rPr>
          <w:rFonts w:ascii="Times New Roman" w:hAnsi="Times New Roman" w:cs="Times New Roman"/>
          <w:sz w:val="28"/>
          <w:szCs w:val="28"/>
        </w:rPr>
        <w:t>le</w:t>
      </w:r>
      <w:r w:rsidR="00666EE6" w:rsidRPr="00D32570">
        <w:rPr>
          <w:rFonts w:ascii="Times New Roman" w:hAnsi="Times New Roman" w:cs="Times New Roman"/>
          <w:sz w:val="28"/>
          <w:szCs w:val="28"/>
        </w:rPr>
        <w:t xml:space="preserve"> de</w:t>
      </w:r>
      <w:r w:rsidR="001240D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promova</w:t>
      </w:r>
      <w:r w:rsidR="00666EE6" w:rsidRPr="00D32570">
        <w:rPr>
          <w:rFonts w:ascii="Times New Roman" w:hAnsi="Times New Roman" w:cs="Times New Roman"/>
          <w:sz w:val="28"/>
          <w:szCs w:val="28"/>
        </w:rPr>
        <w:t>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36BF7" w:rsidRPr="00D32570">
        <w:rPr>
          <w:rFonts w:ascii="Times New Roman" w:hAnsi="Times New Roman" w:cs="Times New Roman"/>
          <w:sz w:val="28"/>
          <w:szCs w:val="28"/>
        </w:rPr>
        <w:t>a management</w:t>
      </w:r>
      <w:r w:rsidR="003F49FE" w:rsidRPr="00D32570">
        <w:rPr>
          <w:rFonts w:ascii="Times New Roman" w:hAnsi="Times New Roman" w:cs="Times New Roman"/>
          <w:sz w:val="28"/>
          <w:szCs w:val="28"/>
        </w:rPr>
        <w:t>u</w:t>
      </w:r>
      <w:r w:rsidR="009C5291" w:rsidRPr="00D32570">
        <w:rPr>
          <w:rFonts w:ascii="Times New Roman" w:hAnsi="Times New Roman" w:cs="Times New Roman"/>
          <w:sz w:val="28"/>
          <w:szCs w:val="28"/>
        </w:rPr>
        <w:t>lu</w:t>
      </w:r>
      <w:r w:rsidR="003F49FE" w:rsidRPr="00D32570">
        <w:rPr>
          <w:rFonts w:ascii="Times New Roman" w:hAnsi="Times New Roman" w:cs="Times New Roman"/>
          <w:sz w:val="28"/>
          <w:szCs w:val="28"/>
        </w:rPr>
        <w:t>i</w:t>
      </w:r>
      <w:r w:rsidR="00836BF7" w:rsidRPr="00D32570">
        <w:rPr>
          <w:rFonts w:ascii="Times New Roman" w:hAnsi="Times New Roman" w:cs="Times New Roman"/>
          <w:sz w:val="28"/>
          <w:szCs w:val="28"/>
        </w:rPr>
        <w:t xml:space="preserve"> corect al organismelor dăunătoare</w:t>
      </w:r>
      <w:r w:rsidR="00407DCE" w:rsidRPr="00D32570">
        <w:rPr>
          <w:rFonts w:ascii="Times New Roman" w:hAnsi="Times New Roman" w:cs="Times New Roman"/>
          <w:sz w:val="28"/>
          <w:szCs w:val="28"/>
        </w:rPr>
        <w:t>,</w:t>
      </w:r>
      <w:r w:rsidR="00836BF7" w:rsidRPr="00D32570">
        <w:rPr>
          <w:rFonts w:ascii="Times New Roman" w:hAnsi="Times New Roman" w:cs="Times New Roman"/>
          <w:sz w:val="28"/>
          <w:szCs w:val="28"/>
        </w:rPr>
        <w:t xml:space="preserve"> aplicării </w:t>
      </w:r>
      <w:r w:rsidR="002E22E9" w:rsidRPr="00D32570">
        <w:rPr>
          <w:rFonts w:ascii="Times New Roman" w:hAnsi="Times New Roman" w:cs="Times New Roman"/>
          <w:sz w:val="28"/>
          <w:szCs w:val="28"/>
        </w:rPr>
        <w:t xml:space="preserve">bunelor practici agricole (BPA) și a </w:t>
      </w:r>
      <w:r w:rsidR="00836BF7" w:rsidRPr="00D32570">
        <w:rPr>
          <w:rFonts w:ascii="Times New Roman" w:hAnsi="Times New Roman" w:cs="Times New Roman"/>
          <w:sz w:val="28"/>
          <w:szCs w:val="28"/>
        </w:rPr>
        <w:t>sistemului integrat de protecţie a plantelor</w:t>
      </w:r>
      <w:r w:rsidRPr="00D32570">
        <w:rPr>
          <w:rFonts w:ascii="Times New Roman" w:hAnsi="Times New Roman" w:cs="Times New Roman"/>
          <w:sz w:val="28"/>
          <w:szCs w:val="28"/>
        </w:rPr>
        <w:t>,</w:t>
      </w:r>
      <w:r w:rsidR="002E22E9" w:rsidRPr="00D32570">
        <w:rPr>
          <w:rFonts w:ascii="Times New Roman" w:hAnsi="Times New Roman" w:cs="Times New Roman"/>
          <w:sz w:val="28"/>
          <w:szCs w:val="28"/>
        </w:rPr>
        <w:t xml:space="preserve"> care include </w:t>
      </w:r>
      <w:r w:rsidR="00836BF7" w:rsidRPr="00D32570">
        <w:rPr>
          <w:rFonts w:ascii="Times New Roman" w:hAnsi="Times New Roman" w:cs="Times New Roman"/>
          <w:sz w:val="28"/>
          <w:szCs w:val="28"/>
        </w:rPr>
        <w:t xml:space="preserve">utilizarea </w:t>
      </w:r>
      <w:r w:rsidR="00407DCE" w:rsidRPr="00D32570">
        <w:rPr>
          <w:rFonts w:ascii="Times New Roman" w:hAnsi="Times New Roman" w:cs="Times New Roman"/>
          <w:sz w:val="28"/>
          <w:szCs w:val="28"/>
        </w:rPr>
        <w:t>metodelor nechimice</w:t>
      </w:r>
      <w:r w:rsidRPr="00D32570">
        <w:rPr>
          <w:rFonts w:ascii="Times New Roman" w:hAnsi="Times New Roman" w:cs="Times New Roman"/>
          <w:sz w:val="28"/>
          <w:szCs w:val="28"/>
        </w:rPr>
        <w:t>,</w:t>
      </w:r>
      <w:r w:rsidR="00836BF7" w:rsidRPr="00D32570">
        <w:rPr>
          <w:rFonts w:ascii="Times New Roman" w:hAnsi="Times New Roman" w:cs="Times New Roman"/>
          <w:sz w:val="28"/>
          <w:szCs w:val="28"/>
        </w:rPr>
        <w:t xml:space="preserve"> cu riscuri minime </w:t>
      </w:r>
      <w:r w:rsidR="007F3CE2" w:rsidRPr="00D32570">
        <w:rPr>
          <w:rFonts w:ascii="Times New Roman" w:hAnsi="Times New Roman" w:cs="Times New Roman"/>
          <w:sz w:val="28"/>
          <w:szCs w:val="28"/>
        </w:rPr>
        <w:t>pentru sănătatea umană şi</w:t>
      </w:r>
      <w:r w:rsidR="00836BF7" w:rsidRPr="00D32570">
        <w:rPr>
          <w:rFonts w:ascii="Times New Roman" w:hAnsi="Times New Roman" w:cs="Times New Roman"/>
          <w:sz w:val="28"/>
          <w:szCs w:val="28"/>
        </w:rPr>
        <w:t xml:space="preserve"> mediu</w:t>
      </w:r>
      <w:r w:rsidR="00407DCE" w:rsidRPr="00D32570">
        <w:rPr>
          <w:rFonts w:ascii="Times New Roman" w:hAnsi="Times New Roman" w:cs="Times New Roman"/>
          <w:sz w:val="28"/>
          <w:szCs w:val="28"/>
        </w:rPr>
        <w:t xml:space="preserve"> și promovarea producției </w:t>
      </w:r>
      <w:r w:rsidR="00836BF7" w:rsidRPr="00D32570">
        <w:rPr>
          <w:rFonts w:ascii="Times New Roman" w:hAnsi="Times New Roman" w:cs="Times New Roman"/>
          <w:sz w:val="28"/>
          <w:szCs w:val="28"/>
        </w:rPr>
        <w:t>ecologice.</w:t>
      </w:r>
    </w:p>
    <w:p w:rsidR="001415E3" w:rsidRPr="00D32570" w:rsidRDefault="00AF78FE" w:rsidP="00011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46</w:t>
      </w:r>
      <w:r w:rsidR="00CC0254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Ministerul Agriculturii</w:t>
      </w:r>
      <w:r w:rsidR="00292928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Dezvoltării Re</w:t>
      </w:r>
      <w:r w:rsidR="00292928" w:rsidRPr="00D32570">
        <w:rPr>
          <w:rFonts w:ascii="Times New Roman" w:hAnsi="Times New Roman" w:cs="Times New Roman"/>
          <w:sz w:val="28"/>
          <w:szCs w:val="28"/>
        </w:rPr>
        <w:t>gionale şi Mediului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60DE5" w:rsidRPr="00D32570">
        <w:rPr>
          <w:rFonts w:ascii="Times New Roman" w:hAnsi="Times New Roman" w:cs="Times New Roman"/>
          <w:sz w:val="28"/>
          <w:szCs w:val="28"/>
        </w:rPr>
        <w:t>în co</w:t>
      </w:r>
      <w:r w:rsidR="007F3CE2" w:rsidRPr="00D32570">
        <w:rPr>
          <w:rFonts w:ascii="Times New Roman" w:hAnsi="Times New Roman" w:cs="Times New Roman"/>
          <w:sz w:val="28"/>
          <w:szCs w:val="28"/>
        </w:rPr>
        <w:t xml:space="preserve">laborare cu </w:t>
      </w:r>
      <w:r w:rsidR="00CF474B" w:rsidRPr="00D32570">
        <w:rPr>
          <w:rFonts w:ascii="Times New Roman" w:hAnsi="Times New Roman" w:cs="Times New Roman"/>
          <w:sz w:val="28"/>
          <w:szCs w:val="28"/>
        </w:rPr>
        <w:t xml:space="preserve">instituțiile de cercetări în domeniu </w:t>
      </w:r>
      <w:r w:rsidR="00EE06D6" w:rsidRPr="00D32570">
        <w:rPr>
          <w:rFonts w:ascii="Times New Roman" w:hAnsi="Times New Roman" w:cs="Times New Roman"/>
          <w:sz w:val="28"/>
          <w:szCs w:val="28"/>
        </w:rPr>
        <w:t>promovează</w:t>
      </w:r>
      <w:r w:rsidR="001415E3" w:rsidRPr="00D32570">
        <w:rPr>
          <w:rFonts w:ascii="Times New Roman" w:hAnsi="Times New Roman" w:cs="Times New Roman"/>
          <w:sz w:val="28"/>
          <w:szCs w:val="28"/>
        </w:rPr>
        <w:t>:</w:t>
      </w:r>
    </w:p>
    <w:p w:rsidR="001415E3" w:rsidRPr="00D32570" w:rsidRDefault="001415E3" w:rsidP="00011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1)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60DE5" w:rsidRPr="00D32570">
        <w:rPr>
          <w:rFonts w:ascii="Times New Roman" w:hAnsi="Times New Roman" w:cs="Times New Roman"/>
          <w:sz w:val="28"/>
          <w:szCs w:val="28"/>
        </w:rPr>
        <w:t>politici</w:t>
      </w:r>
      <w:r w:rsidR="00E42932" w:rsidRPr="00D32570">
        <w:rPr>
          <w:rFonts w:ascii="Times New Roman" w:hAnsi="Times New Roman" w:cs="Times New Roman"/>
          <w:sz w:val="28"/>
          <w:szCs w:val="28"/>
        </w:rPr>
        <w:t>, recomandări</w:t>
      </w:r>
      <w:r w:rsidR="00A60DE5" w:rsidRPr="00D32570">
        <w:rPr>
          <w:rFonts w:ascii="Times New Roman" w:hAnsi="Times New Roman" w:cs="Times New Roman"/>
          <w:sz w:val="28"/>
          <w:szCs w:val="28"/>
        </w:rPr>
        <w:t xml:space="preserve"> privind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gesti</w:t>
      </w:r>
      <w:r w:rsidR="00A60DE5" w:rsidRPr="00D32570">
        <w:rPr>
          <w:rFonts w:ascii="Times New Roman" w:hAnsi="Times New Roman" w:cs="Times New Roman"/>
          <w:sz w:val="28"/>
          <w:szCs w:val="28"/>
        </w:rPr>
        <w:t>onărea</w:t>
      </w:r>
      <w:proofErr w:type="spellEnd"/>
      <w:r w:rsidR="00A60DE5" w:rsidRPr="00D32570">
        <w:rPr>
          <w:rFonts w:ascii="Times New Roman" w:hAnsi="Times New Roman" w:cs="Times New Roman"/>
          <w:sz w:val="28"/>
          <w:szCs w:val="28"/>
        </w:rPr>
        <w:t xml:space="preserve"> corectă a </w:t>
      </w:r>
      <w:r w:rsidR="00356761" w:rsidRPr="00D32570">
        <w:rPr>
          <w:rFonts w:ascii="Times New Roman" w:hAnsi="Times New Roman" w:cs="Times New Roman"/>
          <w:sz w:val="28"/>
          <w:szCs w:val="28"/>
        </w:rPr>
        <w:t xml:space="preserve">organismelor </w:t>
      </w:r>
      <w:r w:rsidR="00011D79" w:rsidRPr="00D32570">
        <w:rPr>
          <w:rFonts w:ascii="Times New Roman" w:hAnsi="Times New Roman" w:cs="Times New Roman"/>
          <w:sz w:val="28"/>
          <w:szCs w:val="28"/>
        </w:rPr>
        <w:t>dăunăto</w:t>
      </w:r>
      <w:r w:rsidR="00356761" w:rsidRPr="00D32570">
        <w:rPr>
          <w:rFonts w:ascii="Times New Roman" w:hAnsi="Times New Roman" w:cs="Times New Roman"/>
          <w:sz w:val="28"/>
          <w:szCs w:val="28"/>
        </w:rPr>
        <w:t>a</w:t>
      </w:r>
      <w:r w:rsidR="00011D79" w:rsidRPr="00D32570">
        <w:rPr>
          <w:rFonts w:ascii="Times New Roman" w:hAnsi="Times New Roman" w:cs="Times New Roman"/>
          <w:sz w:val="28"/>
          <w:szCs w:val="28"/>
        </w:rPr>
        <w:t>r</w:t>
      </w:r>
      <w:r w:rsidR="00356761" w:rsidRPr="00D32570">
        <w:rPr>
          <w:rFonts w:ascii="Times New Roman" w:hAnsi="Times New Roman" w:cs="Times New Roman"/>
          <w:sz w:val="28"/>
          <w:szCs w:val="28"/>
        </w:rPr>
        <w:t>e</w:t>
      </w:r>
      <w:r w:rsidRPr="00D32570">
        <w:rPr>
          <w:rFonts w:ascii="Times New Roman" w:hAnsi="Times New Roman" w:cs="Times New Roman"/>
          <w:sz w:val="28"/>
          <w:szCs w:val="28"/>
        </w:rPr>
        <w:t>;</w:t>
      </w:r>
    </w:p>
    <w:p w:rsidR="00A60DE5" w:rsidRPr="00D32570" w:rsidRDefault="001415E3" w:rsidP="00011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A60DE5" w:rsidRPr="00D32570">
        <w:rPr>
          <w:rFonts w:ascii="Times New Roman" w:hAnsi="Times New Roman" w:cs="Times New Roman"/>
          <w:sz w:val="28"/>
          <w:szCs w:val="28"/>
        </w:rPr>
        <w:t xml:space="preserve"> aplicarea redusă a produselor de uz fitosanitar la o unitate de suprafață</w:t>
      </w:r>
      <w:r w:rsidR="00AF78FE" w:rsidRPr="00D32570">
        <w:rPr>
          <w:rFonts w:ascii="Times New Roman" w:hAnsi="Times New Roman" w:cs="Times New Roman"/>
          <w:sz w:val="28"/>
          <w:szCs w:val="28"/>
        </w:rPr>
        <w:t xml:space="preserve"> agricolă</w:t>
      </w:r>
      <w:r w:rsidR="00A60DE5" w:rsidRPr="00D325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0DE5" w:rsidRPr="00D32570">
        <w:rPr>
          <w:rFonts w:ascii="Times New Roman" w:hAnsi="Times New Roman" w:cs="Times New Roman"/>
          <w:sz w:val="28"/>
          <w:szCs w:val="28"/>
        </w:rPr>
        <w:t>acordînd</w:t>
      </w:r>
      <w:proofErr w:type="spellEnd"/>
      <w:r w:rsidR="00A60DE5" w:rsidRPr="00D32570">
        <w:rPr>
          <w:rFonts w:ascii="Times New Roman" w:hAnsi="Times New Roman" w:cs="Times New Roman"/>
          <w:sz w:val="28"/>
          <w:szCs w:val="28"/>
        </w:rPr>
        <w:t xml:space="preserve"> prioritate metodelor nechimice de protecție a plant</w:t>
      </w:r>
      <w:r w:rsidRPr="00D32570">
        <w:rPr>
          <w:rFonts w:ascii="Times New Roman" w:hAnsi="Times New Roman" w:cs="Times New Roman"/>
          <w:sz w:val="28"/>
          <w:szCs w:val="28"/>
        </w:rPr>
        <w:t>elor</w:t>
      </w:r>
      <w:r w:rsidR="00075CA1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E06D6" w:rsidRPr="00D32570">
        <w:rPr>
          <w:rFonts w:ascii="Times New Roman" w:hAnsi="Times New Roman" w:cs="Times New Roman"/>
          <w:sz w:val="28"/>
          <w:szCs w:val="28"/>
        </w:rPr>
        <w:t xml:space="preserve">cu </w:t>
      </w:r>
      <w:r w:rsidR="00075CA1" w:rsidRPr="00D32570">
        <w:rPr>
          <w:rFonts w:ascii="Times New Roman" w:hAnsi="Times New Roman" w:cs="Times New Roman"/>
          <w:sz w:val="28"/>
          <w:szCs w:val="28"/>
        </w:rPr>
        <w:t xml:space="preserve">riscuri </w:t>
      </w:r>
      <w:r w:rsidR="00EE06D6" w:rsidRPr="00D32570">
        <w:rPr>
          <w:rFonts w:ascii="Times New Roman" w:hAnsi="Times New Roman" w:cs="Times New Roman"/>
          <w:sz w:val="28"/>
          <w:szCs w:val="28"/>
        </w:rPr>
        <w:t xml:space="preserve">minime </w:t>
      </w:r>
      <w:r w:rsidR="00075CA1" w:rsidRPr="00D32570">
        <w:rPr>
          <w:rFonts w:ascii="Times New Roman" w:hAnsi="Times New Roman" w:cs="Times New Roman"/>
          <w:sz w:val="28"/>
          <w:szCs w:val="28"/>
        </w:rPr>
        <w:t xml:space="preserve">pentru </w:t>
      </w:r>
      <w:r w:rsidR="004E1827" w:rsidRPr="00D32570">
        <w:rPr>
          <w:rFonts w:ascii="Times New Roman" w:hAnsi="Times New Roman" w:cs="Times New Roman"/>
          <w:sz w:val="28"/>
          <w:szCs w:val="28"/>
        </w:rPr>
        <w:t>sănătatea umană și pentru mediu;</w:t>
      </w:r>
    </w:p>
    <w:p w:rsidR="004E1827" w:rsidRPr="00D32570" w:rsidRDefault="004E1827" w:rsidP="004E18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3) </w:t>
      </w:r>
      <w:r w:rsidR="00B70697" w:rsidRPr="00D32570">
        <w:rPr>
          <w:rFonts w:ascii="Times New Roman" w:hAnsi="Times New Roman" w:cs="Times New Roman"/>
          <w:sz w:val="28"/>
          <w:szCs w:val="28"/>
        </w:rPr>
        <w:t xml:space="preserve">informaţii şi instrumente suficiente </w:t>
      </w:r>
      <w:r w:rsidRPr="00D32570">
        <w:rPr>
          <w:rFonts w:ascii="Times New Roman" w:hAnsi="Times New Roman" w:cs="Times New Roman"/>
          <w:sz w:val="28"/>
          <w:szCs w:val="28"/>
        </w:rPr>
        <w:t>utilizatori</w:t>
      </w:r>
      <w:r w:rsidR="00B70697" w:rsidRPr="00D32570">
        <w:rPr>
          <w:rFonts w:ascii="Times New Roman" w:hAnsi="Times New Roman" w:cs="Times New Roman"/>
          <w:sz w:val="28"/>
          <w:szCs w:val="28"/>
        </w:rPr>
        <w:t>lor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profesionişti pentru monitorizarea organismelor dăunătoare și luarea deciziilor, precum şi de servicii de consultanţă privind gesti</w:t>
      </w:r>
      <w:r w:rsidR="003339FD" w:rsidRPr="00D32570">
        <w:rPr>
          <w:rFonts w:ascii="Times New Roman" w:hAnsi="Times New Roman" w:cs="Times New Roman"/>
          <w:sz w:val="28"/>
          <w:szCs w:val="28"/>
        </w:rPr>
        <w:t>onarea integrată a dăunătorilor și selectarea metode</w:t>
      </w:r>
      <w:r w:rsidR="00CF474B" w:rsidRPr="00D32570">
        <w:rPr>
          <w:rFonts w:ascii="Times New Roman" w:hAnsi="Times New Roman" w:cs="Times New Roman"/>
          <w:sz w:val="28"/>
          <w:szCs w:val="28"/>
        </w:rPr>
        <w:t xml:space="preserve">lor de </w:t>
      </w:r>
      <w:r w:rsidR="007F33BB" w:rsidRPr="00D32570">
        <w:rPr>
          <w:rFonts w:ascii="Times New Roman" w:hAnsi="Times New Roman" w:cs="Times New Roman"/>
          <w:sz w:val="28"/>
          <w:szCs w:val="28"/>
        </w:rPr>
        <w:t>combatere, prietenoase mediului;</w:t>
      </w:r>
    </w:p>
    <w:p w:rsidR="003339FD" w:rsidRPr="00D32570" w:rsidRDefault="00B70697" w:rsidP="00011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4) </w:t>
      </w:r>
      <w:r w:rsidR="00075CA1" w:rsidRPr="00D32570">
        <w:rPr>
          <w:rFonts w:ascii="Times New Roman" w:hAnsi="Times New Roman" w:cs="Times New Roman"/>
          <w:sz w:val="28"/>
          <w:szCs w:val="28"/>
        </w:rPr>
        <w:t>consum red</w:t>
      </w:r>
      <w:r w:rsidR="003339FD" w:rsidRPr="00D32570">
        <w:rPr>
          <w:rFonts w:ascii="Times New Roman" w:hAnsi="Times New Roman" w:cs="Times New Roman"/>
          <w:sz w:val="28"/>
          <w:szCs w:val="28"/>
        </w:rPr>
        <w:t>us de produse de uz fitosanitar;</w:t>
      </w:r>
    </w:p>
    <w:p w:rsidR="00075CA1" w:rsidRPr="00D32570" w:rsidRDefault="003339FD" w:rsidP="00011D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5)</w:t>
      </w:r>
      <w:r w:rsidR="00B7069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075CA1" w:rsidRPr="00D32570">
        <w:rPr>
          <w:rFonts w:ascii="Times New Roman" w:hAnsi="Times New Roman" w:cs="Times New Roman"/>
          <w:sz w:val="28"/>
          <w:szCs w:val="28"/>
        </w:rPr>
        <w:t>implem</w:t>
      </w:r>
      <w:r w:rsidR="00536E14" w:rsidRPr="00D32570">
        <w:rPr>
          <w:rFonts w:ascii="Times New Roman" w:hAnsi="Times New Roman" w:cs="Times New Roman"/>
          <w:sz w:val="28"/>
          <w:szCs w:val="28"/>
        </w:rPr>
        <w:t>entarea agriculturii ecologice.</w:t>
      </w:r>
    </w:p>
    <w:p w:rsidR="00255817" w:rsidRPr="00D32570" w:rsidRDefault="007F33BB" w:rsidP="004B01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47</w:t>
      </w:r>
      <w:r w:rsidR="00B243AC" w:rsidRPr="00D32570">
        <w:rPr>
          <w:rFonts w:ascii="Times New Roman" w:hAnsi="Times New Roman" w:cs="Times New Roman"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Planul naţional de acţiune </w:t>
      </w:r>
      <w:r w:rsidR="0017028D" w:rsidRPr="00D32570">
        <w:rPr>
          <w:rFonts w:ascii="Times New Roman" w:hAnsi="Times New Roman" w:cs="Times New Roman"/>
          <w:sz w:val="28"/>
          <w:szCs w:val="28"/>
        </w:rPr>
        <w:t>prev</w:t>
      </w:r>
      <w:r w:rsidR="00CF474B" w:rsidRPr="00D32570">
        <w:rPr>
          <w:rFonts w:ascii="Times New Roman" w:hAnsi="Times New Roman" w:cs="Times New Roman"/>
          <w:sz w:val="28"/>
          <w:szCs w:val="28"/>
        </w:rPr>
        <w:t>ede</w:t>
      </w:r>
      <w:r w:rsidR="0017028D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modalităţi </w:t>
      </w:r>
      <w:r w:rsidR="0017028D" w:rsidRPr="00D32570">
        <w:rPr>
          <w:rFonts w:ascii="Times New Roman" w:hAnsi="Times New Roman" w:cs="Times New Roman"/>
          <w:sz w:val="28"/>
          <w:szCs w:val="28"/>
        </w:rPr>
        <w:t>și p</w:t>
      </w:r>
      <w:r w:rsidR="00255817" w:rsidRPr="00D32570">
        <w:rPr>
          <w:rFonts w:ascii="Times New Roman" w:hAnsi="Times New Roman" w:cs="Times New Roman"/>
          <w:sz w:val="28"/>
          <w:szCs w:val="28"/>
        </w:rPr>
        <w:t>rincipii generale ale gestionării</w:t>
      </w:r>
      <w:r w:rsidR="00D535F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17028D" w:rsidRPr="00D32570">
        <w:rPr>
          <w:rFonts w:ascii="Times New Roman" w:hAnsi="Times New Roman" w:cs="Times New Roman"/>
          <w:sz w:val="28"/>
          <w:szCs w:val="28"/>
        </w:rPr>
        <w:t xml:space="preserve">integrate a </w:t>
      </w:r>
      <w:r w:rsidR="00064421" w:rsidRPr="00D32570">
        <w:rPr>
          <w:rFonts w:ascii="Times New Roman" w:hAnsi="Times New Roman" w:cs="Times New Roman"/>
          <w:sz w:val="28"/>
          <w:szCs w:val="28"/>
        </w:rPr>
        <w:t xml:space="preserve">organismelor </w:t>
      </w:r>
      <w:r w:rsidR="0017028D" w:rsidRPr="00D32570">
        <w:rPr>
          <w:rFonts w:ascii="Times New Roman" w:hAnsi="Times New Roman" w:cs="Times New Roman"/>
          <w:sz w:val="28"/>
          <w:szCs w:val="28"/>
        </w:rPr>
        <w:t>dăunăto</w:t>
      </w:r>
      <w:r w:rsidR="00064421" w:rsidRPr="00D32570">
        <w:rPr>
          <w:rFonts w:ascii="Times New Roman" w:hAnsi="Times New Roman" w:cs="Times New Roman"/>
          <w:sz w:val="28"/>
          <w:szCs w:val="28"/>
        </w:rPr>
        <w:t>a</w:t>
      </w:r>
      <w:r w:rsidR="0017028D" w:rsidRPr="00D32570">
        <w:rPr>
          <w:rFonts w:ascii="Times New Roman" w:hAnsi="Times New Roman" w:cs="Times New Roman"/>
          <w:sz w:val="28"/>
          <w:szCs w:val="28"/>
        </w:rPr>
        <w:t>r</w:t>
      </w:r>
      <w:r w:rsidR="00064421" w:rsidRPr="00D32570">
        <w:rPr>
          <w:rFonts w:ascii="Times New Roman" w:hAnsi="Times New Roman" w:cs="Times New Roman"/>
          <w:sz w:val="28"/>
          <w:szCs w:val="28"/>
        </w:rPr>
        <w:t>e</w:t>
      </w:r>
      <w:r w:rsidR="0017028D" w:rsidRPr="00D32570">
        <w:rPr>
          <w:rFonts w:ascii="Times New Roman" w:hAnsi="Times New Roman" w:cs="Times New Roman"/>
          <w:sz w:val="28"/>
          <w:szCs w:val="28"/>
        </w:rPr>
        <w:t>, aplica</w:t>
      </w:r>
      <w:r w:rsidR="00064421" w:rsidRPr="00D32570">
        <w:rPr>
          <w:rFonts w:ascii="Times New Roman" w:hAnsi="Times New Roman" w:cs="Times New Roman"/>
          <w:sz w:val="28"/>
          <w:szCs w:val="28"/>
        </w:rPr>
        <w:t>te</w:t>
      </w:r>
      <w:r w:rsidR="0017028D" w:rsidRPr="00D32570">
        <w:rPr>
          <w:rFonts w:ascii="Times New Roman" w:hAnsi="Times New Roman" w:cs="Times New Roman"/>
          <w:sz w:val="28"/>
          <w:szCs w:val="28"/>
        </w:rPr>
        <w:t xml:space="preserve"> de către utilizatorii profesionişti, conform </w:t>
      </w:r>
      <w:r w:rsidR="00255817" w:rsidRPr="00D32570">
        <w:rPr>
          <w:rFonts w:ascii="Times New Roman" w:hAnsi="Times New Roman" w:cs="Times New Roman"/>
          <w:sz w:val="28"/>
          <w:szCs w:val="28"/>
        </w:rPr>
        <w:t>anex</w:t>
      </w:r>
      <w:r w:rsidR="0017028D" w:rsidRPr="00D32570">
        <w:rPr>
          <w:rFonts w:ascii="Times New Roman" w:hAnsi="Times New Roman" w:cs="Times New Roman"/>
          <w:sz w:val="28"/>
          <w:szCs w:val="28"/>
        </w:rPr>
        <w:t>ei nr. 3.</w:t>
      </w:r>
    </w:p>
    <w:p w:rsidR="00EB3B86" w:rsidRPr="00D32570" w:rsidRDefault="007F33BB" w:rsidP="00AF27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48</w:t>
      </w:r>
      <w:r w:rsidR="000228BB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Ministerul Agriculturii</w:t>
      </w:r>
      <w:r w:rsidR="000228BB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Dezvoltării R</w:t>
      </w:r>
      <w:r w:rsidR="000228BB" w:rsidRPr="00D32570">
        <w:rPr>
          <w:rFonts w:ascii="Times New Roman" w:hAnsi="Times New Roman" w:cs="Times New Roman"/>
          <w:sz w:val="28"/>
          <w:szCs w:val="28"/>
        </w:rPr>
        <w:t>egionale şi Mediului</w:t>
      </w:r>
      <w:r w:rsidR="00B742F8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E4003" w:rsidRPr="00D32570">
        <w:rPr>
          <w:rFonts w:ascii="Times New Roman" w:hAnsi="Times New Roman" w:cs="Times New Roman"/>
          <w:sz w:val="28"/>
          <w:szCs w:val="28"/>
        </w:rPr>
        <w:t xml:space="preserve">va </w:t>
      </w:r>
      <w:proofErr w:type="spellStart"/>
      <w:r w:rsidR="008E4003" w:rsidRPr="00D32570">
        <w:rPr>
          <w:rFonts w:ascii="Times New Roman" w:hAnsi="Times New Roman" w:cs="Times New Roman"/>
          <w:sz w:val="28"/>
          <w:szCs w:val="28"/>
        </w:rPr>
        <w:t>inainta</w:t>
      </w:r>
      <w:proofErr w:type="spellEnd"/>
      <w:r w:rsidR="008E4003" w:rsidRPr="00D32570">
        <w:rPr>
          <w:rFonts w:ascii="Times New Roman" w:hAnsi="Times New Roman" w:cs="Times New Roman"/>
          <w:sz w:val="28"/>
          <w:szCs w:val="28"/>
        </w:rPr>
        <w:t xml:space="preserve"> propuneri de modificare a cadrului normativ național de </w:t>
      </w:r>
      <w:r w:rsidR="00EB3B86" w:rsidRPr="00D32570">
        <w:rPr>
          <w:rFonts w:ascii="Times New Roman" w:hAnsi="Times New Roman" w:cs="Times New Roman"/>
          <w:sz w:val="28"/>
          <w:szCs w:val="28"/>
        </w:rPr>
        <w:t>subvenționare a</w:t>
      </w:r>
      <w:r w:rsidR="0003460F" w:rsidRPr="00D32570">
        <w:rPr>
          <w:rFonts w:ascii="Times New Roman" w:hAnsi="Times New Roman" w:cs="Times New Roman"/>
          <w:sz w:val="28"/>
          <w:szCs w:val="28"/>
        </w:rPr>
        <w:t xml:space="preserve"> producătorilor autohtoni</w:t>
      </w:r>
      <w:r w:rsidR="00EB3B86" w:rsidRPr="00D32570">
        <w:rPr>
          <w:rFonts w:ascii="Times New Roman" w:hAnsi="Times New Roman" w:cs="Times New Roman"/>
          <w:sz w:val="28"/>
          <w:szCs w:val="28"/>
        </w:rPr>
        <w:t xml:space="preserve"> de mijloace biologice</w:t>
      </w:r>
      <w:r w:rsidRPr="00D32570">
        <w:rPr>
          <w:rFonts w:ascii="Times New Roman" w:hAnsi="Times New Roman" w:cs="Times New Roman"/>
          <w:sz w:val="28"/>
          <w:szCs w:val="28"/>
        </w:rPr>
        <w:t xml:space="preserve"> și microbiologice</w:t>
      </w:r>
      <w:r w:rsidR="00EB3B86" w:rsidRPr="00D32570">
        <w:rPr>
          <w:rFonts w:ascii="Times New Roman" w:hAnsi="Times New Roman" w:cs="Times New Roman"/>
          <w:sz w:val="28"/>
          <w:szCs w:val="28"/>
        </w:rPr>
        <w:t xml:space="preserve"> de protecție a plantelor și </w:t>
      </w:r>
      <w:r w:rsidR="00F7095D" w:rsidRPr="00D32570">
        <w:rPr>
          <w:rFonts w:ascii="Times New Roman" w:hAnsi="Times New Roman" w:cs="Times New Roman"/>
          <w:sz w:val="28"/>
          <w:szCs w:val="28"/>
        </w:rPr>
        <w:t xml:space="preserve">a </w:t>
      </w:r>
      <w:r w:rsidR="00EB3B86" w:rsidRPr="00D32570">
        <w:rPr>
          <w:rFonts w:ascii="Times New Roman" w:hAnsi="Times New Roman" w:cs="Times New Roman"/>
          <w:sz w:val="28"/>
          <w:szCs w:val="28"/>
        </w:rPr>
        <w:t xml:space="preserve">utilizatorilor </w:t>
      </w:r>
      <w:r w:rsidR="006544A9" w:rsidRPr="00D32570">
        <w:rPr>
          <w:rFonts w:ascii="Times New Roman" w:hAnsi="Times New Roman" w:cs="Times New Roman"/>
          <w:sz w:val="28"/>
          <w:szCs w:val="28"/>
        </w:rPr>
        <w:t>profesioniști</w:t>
      </w:r>
      <w:r w:rsidRPr="00D32570">
        <w:rPr>
          <w:rFonts w:ascii="Times New Roman" w:hAnsi="Times New Roman" w:cs="Times New Roman"/>
          <w:sz w:val="28"/>
          <w:szCs w:val="28"/>
        </w:rPr>
        <w:t xml:space="preserve"> care utilizează aceste mijloace</w:t>
      </w:r>
      <w:r w:rsidR="008E4003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EB3B86" w:rsidRPr="00D32570">
        <w:rPr>
          <w:rFonts w:ascii="Times New Roman" w:hAnsi="Times New Roman" w:cs="Times New Roman"/>
          <w:sz w:val="28"/>
          <w:szCs w:val="28"/>
        </w:rPr>
        <w:t xml:space="preserve">întru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stimularea </w:t>
      </w:r>
      <w:r w:rsidR="00EB3B86" w:rsidRPr="00D32570">
        <w:rPr>
          <w:rFonts w:ascii="Times New Roman" w:hAnsi="Times New Roman" w:cs="Times New Roman"/>
          <w:sz w:val="28"/>
          <w:szCs w:val="28"/>
        </w:rPr>
        <w:t>produc</w:t>
      </w:r>
      <w:r w:rsidRPr="00D32570">
        <w:rPr>
          <w:rFonts w:ascii="Times New Roman" w:hAnsi="Times New Roman" w:cs="Times New Roman"/>
          <w:sz w:val="28"/>
          <w:szCs w:val="28"/>
        </w:rPr>
        <w:t>ției</w:t>
      </w:r>
      <w:r w:rsidR="00EB3B86" w:rsidRPr="00D32570">
        <w:rPr>
          <w:rFonts w:ascii="Times New Roman" w:hAnsi="Times New Roman" w:cs="Times New Roman"/>
          <w:sz w:val="28"/>
          <w:szCs w:val="28"/>
        </w:rPr>
        <w:t xml:space="preserve"> și </w:t>
      </w:r>
      <w:r w:rsidR="00255817" w:rsidRPr="00D32570">
        <w:rPr>
          <w:rFonts w:ascii="Times New Roman" w:hAnsi="Times New Roman" w:cs="Times New Roman"/>
          <w:sz w:val="28"/>
          <w:szCs w:val="28"/>
        </w:rPr>
        <w:t>utiliz</w:t>
      </w:r>
      <w:r w:rsidR="00EB3B86" w:rsidRPr="00D32570">
        <w:rPr>
          <w:rFonts w:ascii="Times New Roman" w:hAnsi="Times New Roman" w:cs="Times New Roman"/>
          <w:sz w:val="28"/>
          <w:szCs w:val="28"/>
        </w:rPr>
        <w:t>ării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7095D" w:rsidRPr="00D32570">
        <w:rPr>
          <w:rFonts w:ascii="Times New Roman" w:hAnsi="Times New Roman" w:cs="Times New Roman"/>
          <w:sz w:val="28"/>
          <w:szCs w:val="28"/>
        </w:rPr>
        <w:t>mijloace</w:t>
      </w:r>
      <w:r w:rsidR="006544A9" w:rsidRPr="00D32570">
        <w:rPr>
          <w:rFonts w:ascii="Times New Roman" w:hAnsi="Times New Roman" w:cs="Times New Roman"/>
          <w:sz w:val="28"/>
          <w:szCs w:val="28"/>
        </w:rPr>
        <w:t>lor date</w:t>
      </w:r>
      <w:r w:rsidR="00F7095D" w:rsidRPr="00D32570">
        <w:rPr>
          <w:rFonts w:ascii="Times New Roman" w:hAnsi="Times New Roman" w:cs="Times New Roman"/>
          <w:sz w:val="28"/>
          <w:szCs w:val="28"/>
        </w:rPr>
        <w:t xml:space="preserve"> în sistemele </w:t>
      </w:r>
      <w:r w:rsidR="00516C7A" w:rsidRPr="00D32570">
        <w:rPr>
          <w:rFonts w:ascii="Times New Roman" w:hAnsi="Times New Roman" w:cs="Times New Roman"/>
          <w:sz w:val="28"/>
          <w:szCs w:val="28"/>
        </w:rPr>
        <w:t xml:space="preserve">de protecție </w:t>
      </w:r>
      <w:r w:rsidRPr="00D32570">
        <w:rPr>
          <w:rFonts w:ascii="Times New Roman" w:hAnsi="Times New Roman" w:cs="Times New Roman"/>
          <w:sz w:val="28"/>
          <w:szCs w:val="28"/>
        </w:rPr>
        <w:t xml:space="preserve">integrată </w:t>
      </w:r>
      <w:r w:rsidR="00516C7A" w:rsidRPr="00D32570">
        <w:rPr>
          <w:rFonts w:ascii="Times New Roman" w:hAnsi="Times New Roman" w:cs="Times New Roman"/>
          <w:sz w:val="28"/>
          <w:szCs w:val="28"/>
        </w:rPr>
        <w:t>a plantelor</w:t>
      </w:r>
      <w:r w:rsidR="006544A9" w:rsidRPr="00D32570">
        <w:rPr>
          <w:rFonts w:ascii="Times New Roman" w:hAnsi="Times New Roman" w:cs="Times New Roman"/>
          <w:sz w:val="28"/>
          <w:szCs w:val="28"/>
        </w:rPr>
        <w:t>,</w:t>
      </w:r>
      <w:r w:rsidR="00516C7A" w:rsidRPr="00D32570">
        <w:rPr>
          <w:rFonts w:ascii="Times New Roman" w:hAnsi="Times New Roman" w:cs="Times New Roman"/>
          <w:sz w:val="28"/>
          <w:szCs w:val="28"/>
        </w:rPr>
        <w:t xml:space="preserve"> prietenoase mediului.</w:t>
      </w:r>
      <w:r w:rsidR="00B742F8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B86" w:rsidRPr="00D32570" w:rsidRDefault="00EB3B86" w:rsidP="00AF27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7DD1" w:rsidRPr="00D32570" w:rsidRDefault="00AF278D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Secţiunea </w:t>
      </w:r>
      <w:r w:rsidR="00BD229A" w:rsidRPr="00D32570">
        <w:rPr>
          <w:rFonts w:ascii="Times New Roman" w:hAnsi="Times New Roman" w:cs="Times New Roman"/>
          <w:b/>
          <w:sz w:val="28"/>
          <w:szCs w:val="28"/>
        </w:rPr>
        <w:t>10</w:t>
      </w:r>
      <w:r w:rsidR="00765357" w:rsidRPr="00D32570">
        <w:rPr>
          <w:rFonts w:ascii="Times New Roman" w:hAnsi="Times New Roman" w:cs="Times New Roman"/>
          <w:b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817" w:rsidRPr="00D32570" w:rsidRDefault="005C368A" w:rsidP="001A7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R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>aportarea şi schimbul de informaţii</w:t>
      </w:r>
    </w:p>
    <w:p w:rsidR="00F7095D" w:rsidRPr="00D32570" w:rsidRDefault="00F7095D" w:rsidP="00E3183F">
      <w:pPr>
        <w:rPr>
          <w:rFonts w:ascii="Times New Roman" w:hAnsi="Times New Roman" w:cs="Times New Roman"/>
          <w:b/>
          <w:sz w:val="28"/>
          <w:szCs w:val="28"/>
        </w:rPr>
      </w:pPr>
    </w:p>
    <w:p w:rsidR="00BC72E3" w:rsidRPr="00D32570" w:rsidRDefault="005C368A" w:rsidP="00F709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49</w:t>
      </w:r>
      <w:r w:rsidR="00AF278D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07A07" w:rsidRPr="00D32570">
        <w:rPr>
          <w:rFonts w:ascii="Times New Roman" w:hAnsi="Times New Roman" w:cs="Times New Roman"/>
          <w:sz w:val="28"/>
          <w:szCs w:val="28"/>
        </w:rPr>
        <w:t xml:space="preserve"> În cadrul relațiilor de colaborare cu </w:t>
      </w:r>
      <w:proofErr w:type="spellStart"/>
      <w:r w:rsidR="00F07A07" w:rsidRPr="00D32570">
        <w:rPr>
          <w:rFonts w:ascii="Times New Roman" w:hAnsi="Times New Roman" w:cs="Times New Roman"/>
          <w:sz w:val="28"/>
          <w:szCs w:val="28"/>
        </w:rPr>
        <w:t>tările</w:t>
      </w:r>
      <w:proofErr w:type="spellEnd"/>
      <w:r w:rsidR="00F07A07" w:rsidRPr="00D32570">
        <w:rPr>
          <w:rFonts w:ascii="Times New Roman" w:hAnsi="Times New Roman" w:cs="Times New Roman"/>
          <w:sz w:val="28"/>
          <w:szCs w:val="28"/>
        </w:rPr>
        <w:t xml:space="preserve"> terțe, Ministerul Agriculturii, Dezvoltării Regionale şi Mediului în comun cu </w:t>
      </w:r>
      <w:r w:rsidR="003A71CA" w:rsidRPr="00D32570">
        <w:rPr>
          <w:rFonts w:ascii="Times New Roman" w:hAnsi="Times New Roman" w:cs="Times New Roman"/>
          <w:sz w:val="28"/>
          <w:szCs w:val="28"/>
        </w:rPr>
        <w:t xml:space="preserve">Agenția Națională pentru Siguranța Alimentelor </w:t>
      </w:r>
      <w:r w:rsidR="00F07A07" w:rsidRPr="00D32570">
        <w:rPr>
          <w:rFonts w:ascii="Times New Roman" w:hAnsi="Times New Roman" w:cs="Times New Roman"/>
          <w:sz w:val="28"/>
          <w:szCs w:val="28"/>
        </w:rPr>
        <w:t>abordează</w:t>
      </w:r>
      <w:r w:rsidR="00BC72E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07A07" w:rsidRPr="00D32570">
        <w:rPr>
          <w:rFonts w:ascii="Times New Roman" w:hAnsi="Times New Roman" w:cs="Times New Roman"/>
          <w:sz w:val="28"/>
          <w:szCs w:val="28"/>
        </w:rPr>
        <w:t>problema</w:t>
      </w:r>
      <w:r w:rsidR="00BC72E3" w:rsidRPr="00D32570">
        <w:rPr>
          <w:rFonts w:ascii="Times New Roman" w:hAnsi="Times New Roman" w:cs="Times New Roman"/>
          <w:sz w:val="28"/>
          <w:szCs w:val="28"/>
        </w:rPr>
        <w:t xml:space="preserve"> privind utilizarea durabilă a produselor de uz fitosanita</w:t>
      </w:r>
      <w:r w:rsidR="00F07A07" w:rsidRPr="00D32570">
        <w:rPr>
          <w:rFonts w:ascii="Times New Roman" w:hAnsi="Times New Roman" w:cs="Times New Roman"/>
          <w:sz w:val="28"/>
          <w:szCs w:val="28"/>
        </w:rPr>
        <w:t>r, schimbul de informații, aplicarea</w:t>
      </w:r>
      <w:r w:rsidR="00BC72E3" w:rsidRPr="00D32570">
        <w:rPr>
          <w:rFonts w:ascii="Times New Roman" w:hAnsi="Times New Roman" w:cs="Times New Roman"/>
          <w:sz w:val="28"/>
          <w:szCs w:val="28"/>
        </w:rPr>
        <w:t xml:space="preserve"> bune</w:t>
      </w:r>
      <w:r w:rsidR="00F07A07" w:rsidRPr="00D32570">
        <w:rPr>
          <w:rFonts w:ascii="Times New Roman" w:hAnsi="Times New Roman" w:cs="Times New Roman"/>
          <w:sz w:val="28"/>
          <w:szCs w:val="28"/>
        </w:rPr>
        <w:t>lor</w:t>
      </w:r>
      <w:r w:rsidR="00BC72E3" w:rsidRPr="00D32570">
        <w:rPr>
          <w:rFonts w:ascii="Times New Roman" w:hAnsi="Times New Roman" w:cs="Times New Roman"/>
          <w:sz w:val="28"/>
          <w:szCs w:val="28"/>
        </w:rPr>
        <w:t xml:space="preserve"> practici în domeniul utilizării durabile a acestora și gestionării integ</w:t>
      </w:r>
      <w:r w:rsidR="00F07A07" w:rsidRPr="00D32570">
        <w:rPr>
          <w:rFonts w:ascii="Times New Roman" w:hAnsi="Times New Roman" w:cs="Times New Roman"/>
          <w:sz w:val="28"/>
          <w:szCs w:val="28"/>
        </w:rPr>
        <w:t>rate a organismelor dăunătoare.</w:t>
      </w:r>
    </w:p>
    <w:p w:rsidR="00E745D8" w:rsidRPr="00D32570" w:rsidRDefault="00F07A07" w:rsidP="00F709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50.</w:t>
      </w:r>
      <w:r w:rsidRPr="00D32570"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Agenția Națională pentru Siguranța Alimentelor</w:t>
      </w:r>
      <w:r w:rsidR="00BC72E3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84795" w:rsidRPr="00D32570">
        <w:rPr>
          <w:rFonts w:ascii="Times New Roman" w:hAnsi="Times New Roman" w:cs="Times New Roman"/>
          <w:sz w:val="28"/>
          <w:szCs w:val="28"/>
        </w:rPr>
        <w:t>prezint</w:t>
      </w:r>
      <w:r w:rsidR="00064421" w:rsidRPr="00D32570">
        <w:rPr>
          <w:rFonts w:ascii="Times New Roman" w:hAnsi="Times New Roman" w:cs="Times New Roman"/>
          <w:sz w:val="28"/>
          <w:szCs w:val="28"/>
        </w:rPr>
        <w:t>ă</w:t>
      </w:r>
      <w:r w:rsidR="00B84795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064421" w:rsidRPr="00D32570">
        <w:rPr>
          <w:rFonts w:ascii="Times New Roman" w:hAnsi="Times New Roman" w:cs="Times New Roman"/>
          <w:sz w:val="28"/>
          <w:szCs w:val="28"/>
        </w:rPr>
        <w:t xml:space="preserve">anual Guvernului, </w:t>
      </w:r>
      <w:proofErr w:type="spellStart"/>
      <w:r w:rsidR="004D0C52" w:rsidRPr="00D32570">
        <w:rPr>
          <w:rFonts w:ascii="Times New Roman" w:hAnsi="Times New Roman" w:cs="Times New Roman"/>
          <w:sz w:val="28"/>
          <w:szCs w:val="28"/>
        </w:rPr>
        <w:t>pănă</w:t>
      </w:r>
      <w:proofErr w:type="spellEnd"/>
      <w:r w:rsidR="004D0C52" w:rsidRPr="00D32570">
        <w:rPr>
          <w:rFonts w:ascii="Times New Roman" w:hAnsi="Times New Roman" w:cs="Times New Roman"/>
          <w:sz w:val="28"/>
          <w:szCs w:val="28"/>
        </w:rPr>
        <w:t xml:space="preserve"> la data de 15 feb</w:t>
      </w:r>
      <w:r w:rsidR="005C368A" w:rsidRPr="00D32570">
        <w:rPr>
          <w:rFonts w:ascii="Times New Roman" w:hAnsi="Times New Roman" w:cs="Times New Roman"/>
          <w:sz w:val="28"/>
          <w:szCs w:val="28"/>
        </w:rPr>
        <w:t>ruarie</w:t>
      </w:r>
      <w:r w:rsidR="00DD0E1A" w:rsidRPr="00D32570">
        <w:rPr>
          <w:rFonts w:ascii="Times New Roman" w:hAnsi="Times New Roman" w:cs="Times New Roman"/>
          <w:sz w:val="28"/>
          <w:szCs w:val="28"/>
        </w:rPr>
        <w:t xml:space="preserve"> al anului următor anului de gestiune,</w:t>
      </w:r>
      <w:r w:rsidR="005C368A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F7050" w:rsidRPr="00D32570">
        <w:rPr>
          <w:rFonts w:ascii="Times New Roman" w:hAnsi="Times New Roman" w:cs="Times New Roman"/>
          <w:sz w:val="28"/>
          <w:szCs w:val="28"/>
        </w:rPr>
        <w:t>raport</w:t>
      </w:r>
      <w:r w:rsidR="00064421" w:rsidRPr="00D32570">
        <w:rPr>
          <w:rFonts w:ascii="Times New Roman" w:hAnsi="Times New Roman" w:cs="Times New Roman"/>
          <w:sz w:val="28"/>
          <w:szCs w:val="28"/>
        </w:rPr>
        <w:t xml:space="preserve">ul privind progresul înregistrat la implementarea </w:t>
      </w:r>
      <w:r w:rsidR="005C368A" w:rsidRPr="00D32570">
        <w:rPr>
          <w:rFonts w:ascii="Times New Roman" w:hAnsi="Times New Roman" w:cs="Times New Roman"/>
          <w:sz w:val="28"/>
          <w:szCs w:val="28"/>
        </w:rPr>
        <w:t>Planului de acțiuni.</w:t>
      </w:r>
      <w:r w:rsidR="00F7095D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A07" w:rsidRPr="00D32570" w:rsidRDefault="00F07A07" w:rsidP="00F7095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5E6F" w:rsidRPr="00D32570" w:rsidRDefault="00255817" w:rsidP="00E3183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2570">
        <w:rPr>
          <w:rFonts w:ascii="Times New Roman" w:hAnsi="Times New Roman" w:cs="Times New Roman"/>
          <w:sz w:val="24"/>
          <w:szCs w:val="24"/>
        </w:rPr>
        <w:t>A</w:t>
      </w:r>
      <w:r w:rsidR="00515E6F" w:rsidRPr="00D32570">
        <w:rPr>
          <w:rFonts w:ascii="Times New Roman" w:hAnsi="Times New Roman" w:cs="Times New Roman"/>
          <w:sz w:val="24"/>
          <w:szCs w:val="24"/>
        </w:rPr>
        <w:t>nexa n</w:t>
      </w:r>
      <w:r w:rsidRPr="00D32570">
        <w:rPr>
          <w:rFonts w:ascii="Times New Roman" w:hAnsi="Times New Roman" w:cs="Times New Roman"/>
          <w:sz w:val="24"/>
          <w:szCs w:val="24"/>
        </w:rPr>
        <w:t>r.1</w:t>
      </w:r>
    </w:p>
    <w:p w:rsidR="00E07778" w:rsidRPr="00D32570" w:rsidRDefault="00E07778" w:rsidP="00E0777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570">
        <w:rPr>
          <w:rFonts w:ascii="Times New Roman" w:hAnsi="Times New Roman" w:cs="Times New Roman"/>
          <w:sz w:val="24"/>
          <w:szCs w:val="24"/>
        </w:rPr>
        <w:t xml:space="preserve">la </w:t>
      </w:r>
      <w:r w:rsidRPr="00D32570">
        <w:rPr>
          <w:rFonts w:ascii="Times New Roman" w:eastAsia="Calibri" w:hAnsi="Times New Roman" w:cs="Times New Roman"/>
          <w:sz w:val="24"/>
          <w:szCs w:val="24"/>
        </w:rPr>
        <w:t>Cerințele privind utilizarea</w:t>
      </w:r>
    </w:p>
    <w:p w:rsidR="00E07778" w:rsidRPr="00D32570" w:rsidRDefault="00E07778" w:rsidP="00E07778">
      <w:pPr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sz w:val="24"/>
          <w:szCs w:val="24"/>
        </w:rPr>
        <w:t xml:space="preserve"> durabilă a produselor de uz fitosanitar</w:t>
      </w:r>
    </w:p>
    <w:p w:rsidR="0046618F" w:rsidRPr="00D32570" w:rsidRDefault="0046618F" w:rsidP="0046618F">
      <w:pPr>
        <w:jc w:val="right"/>
        <w:rPr>
          <w:rFonts w:ascii="Times New Roman" w:hAnsi="Times New Roman" w:cs="Times New Roman"/>
          <w:b/>
          <w:strike/>
          <w:sz w:val="24"/>
          <w:szCs w:val="24"/>
        </w:rPr>
      </w:pPr>
    </w:p>
    <w:p w:rsidR="00E07778" w:rsidRPr="00D32570" w:rsidRDefault="00E07778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353" w:rsidRPr="00D32570" w:rsidRDefault="00137353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Tematici</w:t>
      </w:r>
      <w:r w:rsidR="00F425DC" w:rsidRPr="00D32570">
        <w:rPr>
          <w:rFonts w:ascii="Times New Roman" w:hAnsi="Times New Roman" w:cs="Times New Roman"/>
          <w:b/>
          <w:sz w:val="28"/>
          <w:szCs w:val="28"/>
        </w:rPr>
        <w:t xml:space="preserve"> de formare </w:t>
      </w:r>
      <w:r w:rsidRPr="00D32570">
        <w:rPr>
          <w:rFonts w:ascii="Times New Roman" w:hAnsi="Times New Roman" w:cs="Times New Roman"/>
          <w:b/>
          <w:sz w:val="28"/>
          <w:szCs w:val="28"/>
        </w:rPr>
        <w:t>profesională</w:t>
      </w:r>
    </w:p>
    <w:p w:rsidR="00137353" w:rsidRPr="00D32570" w:rsidRDefault="00137353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817" w:rsidRPr="00D32570" w:rsidRDefault="00137353" w:rsidP="00AF0977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1. Cad</w:t>
      </w:r>
      <w:r w:rsidR="00EC710D" w:rsidRPr="00D32570">
        <w:rPr>
          <w:rFonts w:ascii="Times New Roman" w:hAnsi="Times New Roman" w:cs="Times New Roman"/>
          <w:sz w:val="28"/>
          <w:szCs w:val="28"/>
        </w:rPr>
        <w:t>rul normativ național care</w:t>
      </w:r>
      <w:r w:rsidRPr="00D32570">
        <w:rPr>
          <w:rFonts w:ascii="Times New Roman" w:hAnsi="Times New Roman" w:cs="Times New Roman"/>
          <w:sz w:val="28"/>
          <w:szCs w:val="28"/>
        </w:rPr>
        <w:t xml:space="preserve"> reglementează activitățile cu p</w:t>
      </w:r>
      <w:r w:rsidR="00A40018" w:rsidRPr="00D32570">
        <w:rPr>
          <w:rFonts w:ascii="Times New Roman" w:hAnsi="Times New Roman" w:cs="Times New Roman"/>
          <w:sz w:val="28"/>
          <w:szCs w:val="28"/>
        </w:rPr>
        <w:t>roduse de uz fitosanitar</w:t>
      </w:r>
      <w:r w:rsidRPr="00D32570">
        <w:rPr>
          <w:rFonts w:ascii="Times New Roman" w:hAnsi="Times New Roman" w:cs="Times New Roman"/>
          <w:sz w:val="28"/>
          <w:szCs w:val="28"/>
        </w:rPr>
        <w:t xml:space="preserve"> pe segmentul </w:t>
      </w:r>
      <w:r w:rsidRPr="00D32570">
        <w:rPr>
          <w:rFonts w:ascii="Times New Roman" w:hAnsi="Times New Roman" w:cs="Times New Roman"/>
          <w:i/>
          <w:sz w:val="28"/>
          <w:szCs w:val="28"/>
        </w:rPr>
        <w:t>”omologare-utilizare”.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lastRenderedPageBreak/>
        <w:t xml:space="preserve">2. Impactul </w:t>
      </w:r>
      <w:r w:rsidR="00137353" w:rsidRPr="00D32570">
        <w:rPr>
          <w:rFonts w:ascii="Times New Roman" w:hAnsi="Times New Roman" w:cs="Times New Roman"/>
          <w:sz w:val="28"/>
          <w:szCs w:val="28"/>
        </w:rPr>
        <w:t>plasării pe</w:t>
      </w:r>
      <w:r w:rsidRPr="00D32570">
        <w:rPr>
          <w:rFonts w:ascii="Times New Roman" w:hAnsi="Times New Roman" w:cs="Times New Roman"/>
          <w:sz w:val="28"/>
          <w:szCs w:val="28"/>
        </w:rPr>
        <w:t xml:space="preserve"> piaţa </w:t>
      </w:r>
      <w:r w:rsidR="00137353" w:rsidRPr="00D32570">
        <w:rPr>
          <w:rFonts w:ascii="Times New Roman" w:hAnsi="Times New Roman" w:cs="Times New Roman"/>
          <w:sz w:val="28"/>
          <w:szCs w:val="28"/>
        </w:rPr>
        <w:t xml:space="preserve">internă </w:t>
      </w:r>
      <w:r w:rsidRPr="00D32570">
        <w:rPr>
          <w:rFonts w:ascii="Times New Roman" w:hAnsi="Times New Roman" w:cs="Times New Roman"/>
          <w:sz w:val="28"/>
          <w:szCs w:val="28"/>
        </w:rPr>
        <w:t>a prod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uselor de </w:t>
      </w:r>
      <w:r w:rsidR="00A40018" w:rsidRPr="00D32570">
        <w:rPr>
          <w:rFonts w:ascii="Times New Roman" w:hAnsi="Times New Roman" w:cs="Times New Roman"/>
          <w:sz w:val="28"/>
          <w:szCs w:val="28"/>
        </w:rPr>
        <w:t>uz fitosanitar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contrafăcute/ilegale, riscurile pentru sănătate şi m</w:t>
      </w:r>
      <w:r w:rsidR="0046618F" w:rsidRPr="00D32570">
        <w:rPr>
          <w:rFonts w:ascii="Times New Roman" w:hAnsi="Times New Roman" w:cs="Times New Roman"/>
          <w:sz w:val="28"/>
          <w:szCs w:val="28"/>
        </w:rPr>
        <w:t>ediu</w:t>
      </w:r>
      <w:r w:rsidR="00EC710D" w:rsidRPr="00D32570">
        <w:rPr>
          <w:rFonts w:ascii="Times New Roman" w:hAnsi="Times New Roman" w:cs="Times New Roman"/>
          <w:sz w:val="28"/>
          <w:szCs w:val="28"/>
        </w:rPr>
        <w:t>,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reprezentate de acestea şi </w:t>
      </w:r>
      <w:r w:rsidRPr="00D32570">
        <w:rPr>
          <w:rFonts w:ascii="Times New Roman" w:hAnsi="Times New Roman" w:cs="Times New Roman"/>
          <w:sz w:val="28"/>
          <w:szCs w:val="28"/>
        </w:rPr>
        <w:t>metodele de identificare a produselor de acest tip</w:t>
      </w:r>
      <w:r w:rsidR="0046618F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3. Pericole şi riscuri asociate </w:t>
      </w:r>
      <w:r w:rsidR="00A40018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137353" w:rsidRPr="00D32570">
        <w:rPr>
          <w:rFonts w:ascii="Times New Roman" w:hAnsi="Times New Roman" w:cs="Times New Roman"/>
          <w:sz w:val="28"/>
          <w:szCs w:val="28"/>
        </w:rPr>
        <w:t>,</w:t>
      </w:r>
      <w:r w:rsidRPr="00D32570">
        <w:rPr>
          <w:rFonts w:ascii="Times New Roman" w:hAnsi="Times New Roman" w:cs="Times New Roman"/>
          <w:sz w:val="28"/>
          <w:szCs w:val="28"/>
        </w:rPr>
        <w:t xml:space="preserve"> modalităţile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de identificare şi control ale </w:t>
      </w:r>
      <w:r w:rsidRPr="00D32570">
        <w:rPr>
          <w:rFonts w:ascii="Times New Roman" w:hAnsi="Times New Roman" w:cs="Times New Roman"/>
          <w:sz w:val="28"/>
          <w:szCs w:val="28"/>
        </w:rPr>
        <w:t>acestora, în special:</w:t>
      </w:r>
    </w:p>
    <w:p w:rsidR="00255817" w:rsidRPr="00D32570" w:rsidRDefault="00C058AB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255817" w:rsidRPr="00D32570">
        <w:rPr>
          <w:rFonts w:ascii="Times New Roman" w:hAnsi="Times New Roman" w:cs="Times New Roman"/>
          <w:sz w:val="28"/>
          <w:szCs w:val="28"/>
        </w:rPr>
        <w:t>) riscurile pentru operatori, rezidenţi, trecători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, persoane care intră în zonele </w:t>
      </w:r>
      <w:r w:rsidR="00255817" w:rsidRPr="00D32570">
        <w:rPr>
          <w:rFonts w:ascii="Times New Roman" w:hAnsi="Times New Roman" w:cs="Times New Roman"/>
          <w:sz w:val="28"/>
          <w:szCs w:val="28"/>
        </w:rPr>
        <w:t>tratate şi persoane care manipulează sau con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sumă produse </w:t>
      </w:r>
      <w:r w:rsidR="00EC710D" w:rsidRPr="00D32570">
        <w:rPr>
          <w:rFonts w:ascii="Times New Roman" w:hAnsi="Times New Roman" w:cs="Times New Roman"/>
          <w:sz w:val="28"/>
          <w:szCs w:val="28"/>
        </w:rPr>
        <w:t xml:space="preserve">vegetale 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tratate, precum şi </w:t>
      </w:r>
      <w:r w:rsidR="00255817" w:rsidRPr="00D32570">
        <w:rPr>
          <w:rFonts w:ascii="Times New Roman" w:hAnsi="Times New Roman" w:cs="Times New Roman"/>
          <w:sz w:val="28"/>
          <w:szCs w:val="28"/>
        </w:rPr>
        <w:t>modul în care aceste riscuri sunt agravate de factori precum fumatul;</w:t>
      </w:r>
    </w:p>
    <w:p w:rsidR="009A737D" w:rsidRPr="00D32570" w:rsidRDefault="00C058AB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9A737D" w:rsidRPr="00D32570">
        <w:rPr>
          <w:rFonts w:ascii="Times New Roman" w:hAnsi="Times New Roman" w:cs="Times New Roman"/>
          <w:sz w:val="28"/>
          <w:szCs w:val="28"/>
        </w:rPr>
        <w:t>) simptomele intoxicaţiilor cu produse de uz fitosanitar şi măsurile de prevenire, de prim ajutor și de tratament în caz de intoxicație cu produse de uz fitosanitar;</w:t>
      </w:r>
    </w:p>
    <w:p w:rsidR="00255817" w:rsidRPr="00D32570" w:rsidRDefault="00C058AB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riscurile pentru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plantele-neţintă</w:t>
      </w:r>
      <w:proofErr w:type="spellEnd"/>
      <w:r w:rsidR="00255817" w:rsidRPr="00D32570">
        <w:rPr>
          <w:rFonts w:ascii="Times New Roman" w:hAnsi="Times New Roman" w:cs="Times New Roman"/>
          <w:sz w:val="28"/>
          <w:szCs w:val="28"/>
        </w:rPr>
        <w:t>, pentru insectel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e folositoare, fauna sălbatică, </w:t>
      </w:r>
      <w:r w:rsidR="00255817" w:rsidRPr="00D32570">
        <w:rPr>
          <w:rFonts w:ascii="Times New Roman" w:hAnsi="Times New Roman" w:cs="Times New Roman"/>
          <w:sz w:val="28"/>
          <w:szCs w:val="28"/>
        </w:rPr>
        <w:t>biodiversitate şi mediu în general.</w:t>
      </w:r>
    </w:p>
    <w:p w:rsidR="007B5A7C" w:rsidRPr="00D32570" w:rsidRDefault="007B5A7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4) clasificarea produselor de uz fitosanitar conform grupelor chimice și impactul lor asupra sănătății.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4. Noţiuni privind strategiile şi tehnicile de ges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tionare integrată a culturilor, </w:t>
      </w:r>
      <w:r w:rsidRPr="00D32570">
        <w:rPr>
          <w:rFonts w:ascii="Times New Roman" w:hAnsi="Times New Roman" w:cs="Times New Roman"/>
          <w:sz w:val="28"/>
          <w:szCs w:val="28"/>
        </w:rPr>
        <w:t>principiile agriculturii ecol</w:t>
      </w:r>
      <w:r w:rsidR="004E5740" w:rsidRPr="00D32570">
        <w:rPr>
          <w:rFonts w:ascii="Times New Roman" w:hAnsi="Times New Roman" w:cs="Times New Roman"/>
          <w:sz w:val="28"/>
          <w:szCs w:val="28"/>
        </w:rPr>
        <w:t>ogice, metodele biologice</w:t>
      </w:r>
      <w:r w:rsidR="00EC710D" w:rsidRPr="00D32570">
        <w:rPr>
          <w:rFonts w:ascii="Times New Roman" w:hAnsi="Times New Roman" w:cs="Times New Roman"/>
          <w:sz w:val="28"/>
          <w:szCs w:val="28"/>
        </w:rPr>
        <w:t xml:space="preserve"> și microbiologice </w:t>
      </w:r>
      <w:r w:rsidR="004E5740" w:rsidRPr="00D32570">
        <w:rPr>
          <w:rFonts w:ascii="Times New Roman" w:hAnsi="Times New Roman" w:cs="Times New Roman"/>
          <w:sz w:val="28"/>
          <w:szCs w:val="28"/>
        </w:rPr>
        <w:t>de combatere 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EC710D" w:rsidRPr="00D32570">
        <w:rPr>
          <w:rFonts w:ascii="Times New Roman" w:hAnsi="Times New Roman" w:cs="Times New Roman"/>
          <w:sz w:val="28"/>
          <w:szCs w:val="28"/>
        </w:rPr>
        <w:t xml:space="preserve">organismelor </w:t>
      </w:r>
      <w:r w:rsidR="0046618F" w:rsidRPr="00D32570">
        <w:rPr>
          <w:rFonts w:ascii="Times New Roman" w:hAnsi="Times New Roman" w:cs="Times New Roman"/>
          <w:sz w:val="28"/>
          <w:szCs w:val="28"/>
        </w:rPr>
        <w:t>dăunăto</w:t>
      </w:r>
      <w:r w:rsidR="00EC710D" w:rsidRPr="00D32570">
        <w:rPr>
          <w:rFonts w:ascii="Times New Roman" w:hAnsi="Times New Roman" w:cs="Times New Roman"/>
          <w:sz w:val="28"/>
          <w:szCs w:val="28"/>
        </w:rPr>
        <w:t>a</w:t>
      </w:r>
      <w:r w:rsidR="0046618F" w:rsidRPr="00D32570">
        <w:rPr>
          <w:rFonts w:ascii="Times New Roman" w:hAnsi="Times New Roman" w:cs="Times New Roman"/>
          <w:sz w:val="28"/>
          <w:szCs w:val="28"/>
        </w:rPr>
        <w:t>r</w:t>
      </w:r>
      <w:r w:rsidR="00EC710D" w:rsidRPr="00D32570">
        <w:rPr>
          <w:rFonts w:ascii="Times New Roman" w:hAnsi="Times New Roman" w:cs="Times New Roman"/>
          <w:sz w:val="28"/>
          <w:szCs w:val="28"/>
        </w:rPr>
        <w:t>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Pr="00D32570">
        <w:rPr>
          <w:rFonts w:ascii="Times New Roman" w:hAnsi="Times New Roman" w:cs="Times New Roman"/>
          <w:sz w:val="28"/>
          <w:szCs w:val="28"/>
        </w:rPr>
        <w:t>informaţ</w:t>
      </w:r>
      <w:r w:rsidR="00EC710D" w:rsidRPr="00D32570">
        <w:rPr>
          <w:rFonts w:ascii="Times New Roman" w:hAnsi="Times New Roman" w:cs="Times New Roman"/>
          <w:sz w:val="28"/>
          <w:szCs w:val="28"/>
        </w:rPr>
        <w:t>ii privind principiile generale, inclusiv</w:t>
      </w:r>
      <w:r w:rsidRPr="00D32570">
        <w:rPr>
          <w:rFonts w:ascii="Times New Roman" w:hAnsi="Times New Roman" w:cs="Times New Roman"/>
          <w:sz w:val="28"/>
          <w:szCs w:val="28"/>
        </w:rPr>
        <w:t xml:space="preserve"> ori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entări specifice pentru anumite </w:t>
      </w:r>
      <w:r w:rsidRPr="00D32570">
        <w:rPr>
          <w:rFonts w:ascii="Times New Roman" w:hAnsi="Times New Roman" w:cs="Times New Roman"/>
          <w:sz w:val="28"/>
          <w:szCs w:val="28"/>
        </w:rPr>
        <w:t>culturi sau sectoare cu privire la gestionarea integrată a dăunătorilor</w:t>
      </w:r>
      <w:r w:rsidR="0046618F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5. </w:t>
      </w:r>
      <w:r w:rsidR="004E5740" w:rsidRPr="00D32570">
        <w:rPr>
          <w:rFonts w:ascii="Times New Roman" w:hAnsi="Times New Roman" w:cs="Times New Roman"/>
          <w:sz w:val="28"/>
          <w:szCs w:val="28"/>
        </w:rPr>
        <w:t xml:space="preserve">Familiarizarea </w:t>
      </w:r>
      <w:r w:rsidR="0046618F" w:rsidRPr="00D32570">
        <w:rPr>
          <w:rFonts w:ascii="Times New Roman" w:hAnsi="Times New Roman" w:cs="Times New Roman"/>
          <w:sz w:val="28"/>
          <w:szCs w:val="28"/>
        </w:rPr>
        <w:t>utilizatori</w:t>
      </w:r>
      <w:r w:rsidR="004E5740" w:rsidRPr="00D32570">
        <w:rPr>
          <w:rFonts w:ascii="Times New Roman" w:hAnsi="Times New Roman" w:cs="Times New Roman"/>
          <w:sz w:val="28"/>
          <w:szCs w:val="28"/>
        </w:rPr>
        <w:t>lor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 xml:space="preserve">profesionişti </w:t>
      </w:r>
      <w:r w:rsidR="004E5740" w:rsidRPr="00D32570">
        <w:rPr>
          <w:rFonts w:ascii="Times New Roman" w:hAnsi="Times New Roman" w:cs="Times New Roman"/>
          <w:sz w:val="28"/>
          <w:szCs w:val="28"/>
        </w:rPr>
        <w:t xml:space="preserve">cu criteriile de selectare a </w:t>
      </w:r>
      <w:r w:rsidRPr="00D32570">
        <w:rPr>
          <w:rFonts w:ascii="Times New Roman" w:hAnsi="Times New Roman" w:cs="Times New Roman"/>
          <w:sz w:val="28"/>
          <w:szCs w:val="28"/>
        </w:rPr>
        <w:t>pro</w:t>
      </w:r>
      <w:r w:rsidR="0046618F" w:rsidRPr="00D32570">
        <w:rPr>
          <w:rFonts w:ascii="Times New Roman" w:hAnsi="Times New Roman" w:cs="Times New Roman"/>
          <w:sz w:val="28"/>
          <w:szCs w:val="28"/>
        </w:rPr>
        <w:t>dusul</w:t>
      </w:r>
      <w:r w:rsidR="004E5740" w:rsidRPr="00D32570">
        <w:rPr>
          <w:rFonts w:ascii="Times New Roman" w:hAnsi="Times New Roman" w:cs="Times New Roman"/>
          <w:sz w:val="28"/>
          <w:szCs w:val="28"/>
        </w:rPr>
        <w:t xml:space="preserve">ui de uz fitosanitar </w:t>
      </w:r>
      <w:proofErr w:type="spellStart"/>
      <w:r w:rsidR="004E5740" w:rsidRPr="00D32570">
        <w:rPr>
          <w:rFonts w:ascii="Times New Roman" w:hAnsi="Times New Roman" w:cs="Times New Roman"/>
          <w:sz w:val="28"/>
          <w:szCs w:val="28"/>
        </w:rPr>
        <w:t>omnologat</w:t>
      </w:r>
      <w:proofErr w:type="spellEnd"/>
      <w:r w:rsidR="004E5740" w:rsidRPr="00D32570">
        <w:rPr>
          <w:rFonts w:ascii="Times New Roman" w:hAnsi="Times New Roman" w:cs="Times New Roman"/>
          <w:sz w:val="28"/>
          <w:szCs w:val="28"/>
        </w:rPr>
        <w:t>, cu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efecte </w:t>
      </w:r>
      <w:r w:rsidRPr="00D32570">
        <w:rPr>
          <w:rFonts w:ascii="Times New Roman" w:hAnsi="Times New Roman" w:cs="Times New Roman"/>
          <w:sz w:val="28"/>
          <w:szCs w:val="28"/>
        </w:rPr>
        <w:t xml:space="preserve">secundare </w:t>
      </w:r>
      <w:r w:rsidR="004E5740" w:rsidRPr="00D32570">
        <w:rPr>
          <w:rFonts w:ascii="Times New Roman" w:hAnsi="Times New Roman" w:cs="Times New Roman"/>
          <w:sz w:val="28"/>
          <w:szCs w:val="28"/>
        </w:rPr>
        <w:t xml:space="preserve">minime </w:t>
      </w:r>
      <w:r w:rsidRPr="00D32570">
        <w:rPr>
          <w:rFonts w:ascii="Times New Roman" w:hAnsi="Times New Roman" w:cs="Times New Roman"/>
          <w:sz w:val="28"/>
          <w:szCs w:val="28"/>
        </w:rPr>
        <w:t xml:space="preserve">asupra sănătăţii umane, asupra </w:t>
      </w:r>
      <w:proofErr w:type="spellStart"/>
      <w:r w:rsidRPr="00D32570">
        <w:rPr>
          <w:rFonts w:ascii="Times New Roman" w:hAnsi="Times New Roman" w:cs="Times New Roman"/>
          <w:sz w:val="28"/>
          <w:szCs w:val="28"/>
        </w:rPr>
        <w:t>organisme</w:t>
      </w:r>
      <w:r w:rsidR="0046618F" w:rsidRPr="00D32570">
        <w:rPr>
          <w:rFonts w:ascii="Times New Roman" w:hAnsi="Times New Roman" w:cs="Times New Roman"/>
          <w:sz w:val="28"/>
          <w:szCs w:val="28"/>
        </w:rPr>
        <w:t>lor-neţintă</w:t>
      </w:r>
      <w:proofErr w:type="spellEnd"/>
      <w:r w:rsidR="0046618F" w:rsidRPr="00D32570">
        <w:rPr>
          <w:rFonts w:ascii="Times New Roman" w:hAnsi="Times New Roman" w:cs="Times New Roman"/>
          <w:sz w:val="28"/>
          <w:szCs w:val="28"/>
        </w:rPr>
        <w:t xml:space="preserve"> şi asupra mediului, </w:t>
      </w:r>
      <w:r w:rsidR="00DC0A58" w:rsidRPr="00D32570">
        <w:rPr>
          <w:rFonts w:ascii="Times New Roman" w:hAnsi="Times New Roman" w:cs="Times New Roman"/>
          <w:sz w:val="28"/>
          <w:szCs w:val="28"/>
        </w:rPr>
        <w:t>în</w:t>
      </w:r>
      <w:r w:rsidRPr="00D32570">
        <w:rPr>
          <w:rFonts w:ascii="Times New Roman" w:hAnsi="Times New Roman" w:cs="Times New Roman"/>
          <w:sz w:val="28"/>
          <w:szCs w:val="28"/>
        </w:rPr>
        <w:t xml:space="preserve">tru </w:t>
      </w:r>
      <w:r w:rsidR="0046618F" w:rsidRPr="00D32570">
        <w:rPr>
          <w:rFonts w:ascii="Times New Roman" w:hAnsi="Times New Roman" w:cs="Times New Roman"/>
          <w:sz w:val="28"/>
          <w:szCs w:val="28"/>
        </w:rPr>
        <w:t>remedi</w:t>
      </w:r>
      <w:r w:rsidR="004E5740" w:rsidRPr="00D32570">
        <w:rPr>
          <w:rFonts w:ascii="Times New Roman" w:hAnsi="Times New Roman" w:cs="Times New Roman"/>
          <w:sz w:val="28"/>
          <w:szCs w:val="28"/>
        </w:rPr>
        <w:t>erea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problem</w:t>
      </w:r>
      <w:r w:rsidR="004E5740" w:rsidRPr="00D32570">
        <w:rPr>
          <w:rFonts w:ascii="Times New Roman" w:hAnsi="Times New Roman" w:cs="Times New Roman"/>
          <w:sz w:val="28"/>
          <w:szCs w:val="28"/>
        </w:rPr>
        <w:t>elor ce implică</w:t>
      </w:r>
      <w:r w:rsidR="00EC710D" w:rsidRPr="00D32570">
        <w:t xml:space="preserve"> </w:t>
      </w:r>
      <w:r w:rsidR="00EC710D" w:rsidRPr="00D32570">
        <w:rPr>
          <w:rFonts w:ascii="Times New Roman" w:hAnsi="Times New Roman" w:cs="Times New Roman"/>
          <w:sz w:val="28"/>
          <w:szCs w:val="28"/>
        </w:rPr>
        <w:t>organismel</w:t>
      </w:r>
      <w:r w:rsidR="00D568D2" w:rsidRPr="00D32570">
        <w:rPr>
          <w:rFonts w:ascii="Times New Roman" w:hAnsi="Times New Roman" w:cs="Times New Roman"/>
          <w:sz w:val="28"/>
          <w:szCs w:val="28"/>
        </w:rPr>
        <w:t>e</w:t>
      </w:r>
      <w:r w:rsidR="00EC710D" w:rsidRPr="00D32570">
        <w:rPr>
          <w:rFonts w:ascii="Times New Roman" w:hAnsi="Times New Roman" w:cs="Times New Roman"/>
          <w:sz w:val="28"/>
          <w:szCs w:val="28"/>
        </w:rPr>
        <w:t xml:space="preserve"> dăunătoare</w:t>
      </w:r>
      <w:r w:rsidR="00D568D2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DC0A58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6. Măsuri privind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reduc</w:t>
      </w:r>
      <w:r w:rsidRPr="00D32570">
        <w:rPr>
          <w:rFonts w:ascii="Times New Roman" w:hAnsi="Times New Roman" w:cs="Times New Roman"/>
          <w:sz w:val="28"/>
          <w:szCs w:val="28"/>
        </w:rPr>
        <w:t>erea</w:t>
      </w:r>
      <w:r w:rsidR="00D568D2" w:rsidRPr="00D32570">
        <w:rPr>
          <w:rFonts w:ascii="Times New Roman" w:hAnsi="Times New Roman" w:cs="Times New Roman"/>
          <w:sz w:val="28"/>
          <w:szCs w:val="28"/>
        </w:rPr>
        <w:t xml:space="preserve"> la minim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a riscurilor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pentru oameni,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orga</w:t>
      </w:r>
      <w:r w:rsidRPr="00D32570">
        <w:rPr>
          <w:rFonts w:ascii="Times New Roman" w:hAnsi="Times New Roman" w:cs="Times New Roman"/>
          <w:sz w:val="28"/>
          <w:szCs w:val="28"/>
        </w:rPr>
        <w:t>nismele-neţintă</w:t>
      </w:r>
      <w:proofErr w:type="spellEnd"/>
      <w:r w:rsidRPr="00D32570">
        <w:rPr>
          <w:rFonts w:ascii="Times New Roman" w:hAnsi="Times New Roman" w:cs="Times New Roman"/>
          <w:sz w:val="28"/>
          <w:szCs w:val="28"/>
        </w:rPr>
        <w:t xml:space="preserve"> şi mediu,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practici de l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ucru sigure pentru depozitarea, </w:t>
      </w:r>
      <w:r w:rsidRPr="00D32570">
        <w:rPr>
          <w:rFonts w:ascii="Times New Roman" w:hAnsi="Times New Roman" w:cs="Times New Roman"/>
          <w:sz w:val="28"/>
          <w:szCs w:val="28"/>
        </w:rPr>
        <w:t>manipularea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</w:t>
      </w:r>
      <w:r w:rsidR="00A40018" w:rsidRPr="00D32570">
        <w:rPr>
          <w:rFonts w:ascii="Times New Roman" w:hAnsi="Times New Roman" w:cs="Times New Roman"/>
          <w:sz w:val="28"/>
          <w:szCs w:val="28"/>
        </w:rPr>
        <w:t>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eliminarea ambalajelor goale, a </w:t>
      </w:r>
      <w:r w:rsidR="00255817" w:rsidRPr="00D32570">
        <w:rPr>
          <w:rFonts w:ascii="Times New Roman" w:hAnsi="Times New Roman" w:cs="Times New Roman"/>
          <w:sz w:val="28"/>
          <w:szCs w:val="28"/>
        </w:rPr>
        <w:t>altor materiale contaminate şi a surplusului de</w:t>
      </w:r>
      <w:r w:rsidR="00E14CD1" w:rsidRPr="00D32570">
        <w:t xml:space="preserve"> </w:t>
      </w:r>
      <w:r w:rsidR="00E14CD1" w:rsidRPr="00D32570">
        <w:rPr>
          <w:rFonts w:ascii="Times New Roman" w:hAnsi="Times New Roman" w:cs="Times New Roman"/>
          <w:sz w:val="28"/>
          <w:szCs w:val="28"/>
        </w:rPr>
        <w:t>produse de uz fitosanitar</w:t>
      </w:r>
      <w:r w:rsidR="00D568D2" w:rsidRPr="00D32570">
        <w:rPr>
          <w:rFonts w:ascii="Times New Roman" w:hAnsi="Times New Roman" w:cs="Times New Roman"/>
          <w:sz w:val="28"/>
          <w:szCs w:val="28"/>
        </w:rPr>
        <w:t>,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inclusiv amestecurile </w:t>
      </w:r>
      <w:r w:rsidR="00255817" w:rsidRPr="00D32570">
        <w:rPr>
          <w:rFonts w:ascii="Times New Roman" w:hAnsi="Times New Roman" w:cs="Times New Roman"/>
          <w:sz w:val="28"/>
          <w:szCs w:val="28"/>
        </w:rPr>
        <w:t>rămase în rezervor sub formă concentrată sau dil</w:t>
      </w:r>
      <w:r w:rsidR="00D568D2" w:rsidRPr="00D32570">
        <w:rPr>
          <w:rFonts w:ascii="Times New Roman" w:hAnsi="Times New Roman" w:cs="Times New Roman"/>
          <w:sz w:val="28"/>
          <w:szCs w:val="28"/>
        </w:rPr>
        <w:t>uată,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metode recomandate pentru </w:t>
      </w:r>
      <w:r w:rsidR="00E81C7A" w:rsidRPr="00D32570">
        <w:rPr>
          <w:rFonts w:ascii="Times New Roman" w:hAnsi="Times New Roman" w:cs="Times New Roman"/>
          <w:sz w:val="28"/>
          <w:szCs w:val="28"/>
        </w:rPr>
        <w:t>control</w:t>
      </w:r>
      <w:r w:rsidR="00D568D2" w:rsidRPr="00D32570">
        <w:rPr>
          <w:rFonts w:ascii="Times New Roman" w:hAnsi="Times New Roman" w:cs="Times New Roman"/>
          <w:sz w:val="28"/>
          <w:szCs w:val="28"/>
        </w:rPr>
        <w:t>ul</w:t>
      </w:r>
      <w:r w:rsidR="00E81C7A" w:rsidRPr="00D32570">
        <w:rPr>
          <w:rFonts w:ascii="Times New Roman" w:hAnsi="Times New Roman" w:cs="Times New Roman"/>
          <w:sz w:val="28"/>
          <w:szCs w:val="28"/>
        </w:rPr>
        <w:t xml:space="preserve"> expuner</w:t>
      </w:r>
      <w:r w:rsidR="00D568D2" w:rsidRPr="00D32570">
        <w:rPr>
          <w:rFonts w:ascii="Times New Roman" w:hAnsi="Times New Roman" w:cs="Times New Roman"/>
          <w:sz w:val="28"/>
          <w:szCs w:val="28"/>
        </w:rPr>
        <w:t>ii</w:t>
      </w:r>
      <w:r w:rsidR="00E81C7A" w:rsidRPr="00D32570">
        <w:rPr>
          <w:rFonts w:ascii="Times New Roman" w:hAnsi="Times New Roman" w:cs="Times New Roman"/>
          <w:sz w:val="28"/>
          <w:szCs w:val="28"/>
        </w:rPr>
        <w:t xml:space="preserve"> operatorului, cerințe față de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echipamentul de protecţie individuală</w:t>
      </w:r>
      <w:r w:rsidR="00FD772A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7. Abordări bazate pe risc, care ţin seama de var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iabilele locale pentru bazinele </w:t>
      </w:r>
      <w:r w:rsidRPr="00D32570">
        <w:rPr>
          <w:rFonts w:ascii="Times New Roman" w:hAnsi="Times New Roman" w:cs="Times New Roman"/>
          <w:sz w:val="28"/>
          <w:szCs w:val="28"/>
        </w:rPr>
        <w:t xml:space="preserve">hidrografice, precum clima, tipurile de sol şi 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de culturi, precum şi gradul de </w:t>
      </w:r>
      <w:r w:rsidRPr="00D32570">
        <w:rPr>
          <w:rFonts w:ascii="Times New Roman" w:hAnsi="Times New Roman" w:cs="Times New Roman"/>
          <w:sz w:val="28"/>
          <w:szCs w:val="28"/>
        </w:rPr>
        <w:t>denivelare</w:t>
      </w:r>
      <w:r w:rsidR="00FD772A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8. Proceduri de pregătire a </w:t>
      </w:r>
      <w:r w:rsidR="00B9526B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Pr="00D32570">
        <w:rPr>
          <w:rFonts w:ascii="Times New Roman" w:hAnsi="Times New Roman" w:cs="Times New Roman"/>
          <w:sz w:val="28"/>
          <w:szCs w:val="28"/>
        </w:rPr>
        <w:t xml:space="preserve"> de aplicare</w:t>
      </w:r>
      <w:r w:rsidR="00E81C7A" w:rsidRPr="00D32570">
        <w:rPr>
          <w:rFonts w:ascii="Times New Roman" w:hAnsi="Times New Roman" w:cs="Times New Roman"/>
          <w:sz w:val="28"/>
          <w:szCs w:val="28"/>
        </w:rPr>
        <w:t xml:space="preserve"> înainte de utilizare, în special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pentru etalonare, astfel încât fu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ncţionarea acestuia să prezinte </w:t>
      </w:r>
      <w:r w:rsidRPr="00D32570">
        <w:rPr>
          <w:rFonts w:ascii="Times New Roman" w:hAnsi="Times New Roman" w:cs="Times New Roman"/>
          <w:sz w:val="28"/>
          <w:szCs w:val="28"/>
        </w:rPr>
        <w:t>riscuri minime pentru sănătatea umană, sp</w:t>
      </w:r>
      <w:r w:rsidR="00FD772A" w:rsidRPr="00D32570">
        <w:rPr>
          <w:rFonts w:ascii="Times New Roman" w:hAnsi="Times New Roman" w:cs="Times New Roman"/>
          <w:sz w:val="28"/>
          <w:szCs w:val="28"/>
        </w:rPr>
        <w:t xml:space="preserve">eciile de floră şi </w:t>
      </w:r>
      <w:proofErr w:type="spellStart"/>
      <w:r w:rsidR="00FD772A" w:rsidRPr="00D32570">
        <w:rPr>
          <w:rFonts w:ascii="Times New Roman" w:hAnsi="Times New Roman" w:cs="Times New Roman"/>
          <w:sz w:val="28"/>
          <w:szCs w:val="28"/>
        </w:rPr>
        <w:t>faună-neţintă</w:t>
      </w:r>
      <w:proofErr w:type="spellEnd"/>
      <w:r w:rsidRPr="00D32570">
        <w:rPr>
          <w:rFonts w:ascii="Times New Roman" w:hAnsi="Times New Roman" w:cs="Times New Roman"/>
          <w:sz w:val="28"/>
          <w:szCs w:val="28"/>
        </w:rPr>
        <w:t xml:space="preserve"> şi mediu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9. Utilizarea şi întreţinerea </w:t>
      </w:r>
      <w:r w:rsidR="00B9526B" w:rsidRPr="00D32570">
        <w:rPr>
          <w:rFonts w:ascii="Times New Roman" w:hAnsi="Times New Roman" w:cs="Times New Roman"/>
          <w:sz w:val="28"/>
          <w:szCs w:val="28"/>
        </w:rPr>
        <w:t xml:space="preserve">mijloacelor tehnice </w:t>
      </w:r>
      <w:r w:rsidRPr="00D32570">
        <w:rPr>
          <w:rFonts w:ascii="Times New Roman" w:hAnsi="Times New Roman" w:cs="Times New Roman"/>
          <w:sz w:val="28"/>
          <w:szCs w:val="28"/>
        </w:rPr>
        <w:t>de aplic</w:t>
      </w:r>
      <w:r w:rsidR="00440B9A" w:rsidRPr="00D32570">
        <w:rPr>
          <w:rFonts w:ascii="Times New Roman" w:hAnsi="Times New Roman" w:cs="Times New Roman"/>
          <w:sz w:val="28"/>
          <w:szCs w:val="28"/>
        </w:rPr>
        <w:t>are a produselor de uz fitosanitar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şi tehnicile </w:t>
      </w:r>
      <w:r w:rsidR="00BF7CC6" w:rsidRPr="00D32570">
        <w:rPr>
          <w:rFonts w:ascii="Times New Roman" w:hAnsi="Times New Roman" w:cs="Times New Roman"/>
          <w:sz w:val="28"/>
          <w:szCs w:val="28"/>
        </w:rPr>
        <w:t xml:space="preserve">specifice de pulverizare, spre </w:t>
      </w:r>
      <w:r w:rsidRPr="00D32570">
        <w:rPr>
          <w:rFonts w:ascii="Times New Roman" w:hAnsi="Times New Roman" w:cs="Times New Roman"/>
          <w:sz w:val="28"/>
          <w:szCs w:val="28"/>
        </w:rPr>
        <w:t>exemplu, pulveriza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rea </w:t>
      </w:r>
      <w:r w:rsidR="0046618F" w:rsidRPr="00D32570">
        <w:rPr>
          <w:rFonts w:ascii="Times New Roman" w:hAnsi="Times New Roman" w:cs="Times New Roman"/>
          <w:sz w:val="28"/>
          <w:szCs w:val="28"/>
        </w:rPr>
        <w:lastRenderedPageBreak/>
        <w:t xml:space="preserve">volumelor mici şi duzele cu </w:t>
      </w:r>
      <w:r w:rsidR="00E44BAE" w:rsidRPr="00D32570">
        <w:rPr>
          <w:rFonts w:ascii="Times New Roman" w:hAnsi="Times New Roman" w:cs="Times New Roman"/>
          <w:sz w:val="28"/>
          <w:szCs w:val="28"/>
        </w:rPr>
        <w:t>deviere minimă</w:t>
      </w:r>
      <w:r w:rsidRPr="00D32570">
        <w:rPr>
          <w:rFonts w:ascii="Times New Roman" w:hAnsi="Times New Roman" w:cs="Times New Roman"/>
          <w:sz w:val="28"/>
          <w:szCs w:val="28"/>
        </w:rPr>
        <w:t>, obiectivele controlului tehnic a</w:t>
      </w:r>
      <w:r w:rsidR="0046618F" w:rsidRPr="00D32570">
        <w:rPr>
          <w:rFonts w:ascii="Times New Roman" w:hAnsi="Times New Roman" w:cs="Times New Roman"/>
          <w:sz w:val="28"/>
          <w:szCs w:val="28"/>
        </w:rPr>
        <w:t>l pulverizato</w:t>
      </w:r>
      <w:r w:rsidR="00BF7CC6" w:rsidRPr="00D32570">
        <w:rPr>
          <w:rFonts w:ascii="Times New Roman" w:hAnsi="Times New Roman" w:cs="Times New Roman"/>
          <w:sz w:val="28"/>
          <w:szCs w:val="28"/>
        </w:rPr>
        <w:t>arelor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în folosinţă </w:t>
      </w:r>
      <w:r w:rsidRPr="00D32570">
        <w:rPr>
          <w:rFonts w:ascii="Times New Roman" w:hAnsi="Times New Roman" w:cs="Times New Roman"/>
          <w:sz w:val="28"/>
          <w:szCs w:val="28"/>
        </w:rPr>
        <w:t>şi metodele de ameliorare a calităţii pulverizări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i. Riscuri specifice legate de </w:t>
      </w:r>
      <w:r w:rsidRPr="00D32570">
        <w:rPr>
          <w:rFonts w:ascii="Times New Roman" w:hAnsi="Times New Roman" w:cs="Times New Roman"/>
          <w:sz w:val="28"/>
          <w:szCs w:val="28"/>
        </w:rPr>
        <w:t xml:space="preserve">utilizarea </w:t>
      </w:r>
      <w:r w:rsidR="00B9526B" w:rsidRPr="00D32570">
        <w:rPr>
          <w:rFonts w:ascii="Times New Roman" w:hAnsi="Times New Roman" w:cs="Times New Roman"/>
          <w:sz w:val="28"/>
          <w:szCs w:val="28"/>
        </w:rPr>
        <w:t xml:space="preserve">mijloacelor tehnice </w:t>
      </w:r>
      <w:r w:rsidRPr="00D32570">
        <w:rPr>
          <w:rFonts w:ascii="Times New Roman" w:hAnsi="Times New Roman" w:cs="Times New Roman"/>
          <w:sz w:val="28"/>
          <w:szCs w:val="28"/>
        </w:rPr>
        <w:t xml:space="preserve">de aplicare manuală a </w:t>
      </w:r>
      <w:r w:rsidR="00E14CD1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sau a pulverizatoarelor </w:t>
      </w:r>
      <w:r w:rsidRPr="00D32570">
        <w:rPr>
          <w:rFonts w:ascii="Times New Roman" w:hAnsi="Times New Roman" w:cs="Times New Roman"/>
          <w:sz w:val="28"/>
          <w:szCs w:val="28"/>
        </w:rPr>
        <w:t>de spate şi măsurile relevante de gestionare a riscului</w:t>
      </w:r>
      <w:r w:rsidR="00E81C7A" w:rsidRPr="00D32570">
        <w:rPr>
          <w:rFonts w:ascii="Times New Roman" w:hAnsi="Times New Roman" w:cs="Times New Roman"/>
          <w:sz w:val="28"/>
          <w:szCs w:val="28"/>
        </w:rPr>
        <w:t>.</w:t>
      </w:r>
    </w:p>
    <w:p w:rsidR="007B5A7C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10.</w:t>
      </w:r>
      <w:r w:rsidR="007B5A7C" w:rsidRPr="00D32570">
        <w:rPr>
          <w:rFonts w:ascii="Times New Roman" w:hAnsi="Times New Roman" w:cs="Times New Roman"/>
          <w:sz w:val="28"/>
          <w:szCs w:val="28"/>
        </w:rPr>
        <w:t xml:space="preserve"> Măsuri de intervenție în caz de urgențe pentru protecția sănătăţii umane, a mediului în caz de deversare accidentală, contaminare în condiţii meteorologice extreme, care ar putea conduce la riscuri de percolare (infiltrare) a produselor de uz fitosanitar în obiectele mediului înconjurător.</w:t>
      </w:r>
    </w:p>
    <w:p w:rsidR="008071A3" w:rsidRPr="00D32570" w:rsidRDefault="00235C3F" w:rsidP="00C212DF">
      <w:pPr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11. Interdicţii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 zonele protejate stabi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lite în conformitate cu </w:t>
      </w:r>
      <w:r w:rsidRPr="00D32570">
        <w:rPr>
          <w:rFonts w:ascii="Times New Roman" w:hAnsi="Times New Roman" w:cs="Times New Roman"/>
          <w:sz w:val="28"/>
          <w:szCs w:val="28"/>
        </w:rPr>
        <w:t>cadrul normativ național în domeniul apei.</w:t>
      </w:r>
    </w:p>
    <w:p w:rsidR="00255817" w:rsidRPr="00D32570" w:rsidRDefault="00255817" w:rsidP="00C212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12. Monitorizarea stării de sănătate </w:t>
      </w:r>
      <w:r w:rsidR="00235C3F" w:rsidRPr="00D32570">
        <w:rPr>
          <w:rFonts w:ascii="Times New Roman" w:hAnsi="Times New Roman" w:cs="Times New Roman"/>
          <w:sz w:val="28"/>
          <w:szCs w:val="28"/>
        </w:rPr>
        <w:t xml:space="preserve">a populației </w:t>
      </w:r>
      <w:r w:rsidRPr="00D32570">
        <w:rPr>
          <w:rFonts w:ascii="Times New Roman" w:hAnsi="Times New Roman" w:cs="Times New Roman"/>
          <w:sz w:val="28"/>
          <w:szCs w:val="28"/>
        </w:rPr>
        <w:t>şi facilităţi de acces pentru semnala</w:t>
      </w:r>
      <w:r w:rsidR="00235C3F" w:rsidRPr="00D32570">
        <w:rPr>
          <w:rFonts w:ascii="Times New Roman" w:hAnsi="Times New Roman" w:cs="Times New Roman"/>
          <w:sz w:val="28"/>
          <w:szCs w:val="28"/>
        </w:rPr>
        <w:t>rea oricărui</w:t>
      </w:r>
      <w:r w:rsidR="00C212D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incident sau incident bănuit</w:t>
      </w:r>
      <w:r w:rsidR="008071A3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13. Păstrarea e</w:t>
      </w:r>
      <w:r w:rsidR="00F425DC" w:rsidRPr="00D32570">
        <w:rPr>
          <w:rFonts w:ascii="Times New Roman" w:hAnsi="Times New Roman" w:cs="Times New Roman"/>
          <w:sz w:val="28"/>
          <w:szCs w:val="28"/>
        </w:rPr>
        <w:t>videnţei utilizării produselor de uz fitosanitar</w:t>
      </w:r>
      <w:r w:rsidRPr="00D32570">
        <w:rPr>
          <w:rFonts w:ascii="Times New Roman" w:hAnsi="Times New Roman" w:cs="Times New Roman"/>
          <w:sz w:val="28"/>
          <w:szCs w:val="28"/>
        </w:rPr>
        <w:t xml:space="preserve"> în conf</w:t>
      </w:r>
      <w:r w:rsidR="00235C3F" w:rsidRPr="00D32570">
        <w:rPr>
          <w:rFonts w:ascii="Times New Roman" w:hAnsi="Times New Roman" w:cs="Times New Roman"/>
          <w:sz w:val="28"/>
          <w:szCs w:val="28"/>
        </w:rPr>
        <w:t>ormitate cu legislaţia</w:t>
      </w:r>
      <w:r w:rsidR="00881C08" w:rsidRPr="00D32570">
        <w:rPr>
          <w:rFonts w:ascii="Times New Roman" w:hAnsi="Times New Roman" w:cs="Times New Roman"/>
          <w:sz w:val="28"/>
          <w:szCs w:val="28"/>
        </w:rPr>
        <w:t xml:space="preserve"> în domeniu</w:t>
      </w:r>
      <w:r w:rsidR="00BF7CC6" w:rsidRPr="00D32570">
        <w:rPr>
          <w:rFonts w:ascii="Times New Roman" w:hAnsi="Times New Roman" w:cs="Times New Roman"/>
          <w:sz w:val="28"/>
          <w:szCs w:val="28"/>
        </w:rPr>
        <w:t>.</w:t>
      </w:r>
    </w:p>
    <w:p w:rsidR="0056254A" w:rsidRPr="00D32570" w:rsidRDefault="0056254A" w:rsidP="00F425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25DC" w:rsidRPr="00D32570" w:rsidRDefault="00F425DC" w:rsidP="00F425DC">
      <w:pPr>
        <w:jc w:val="right"/>
        <w:rPr>
          <w:rFonts w:ascii="Times New Roman" w:hAnsi="Times New Roman" w:cs="Times New Roman"/>
          <w:sz w:val="24"/>
          <w:szCs w:val="24"/>
        </w:rPr>
      </w:pPr>
      <w:r w:rsidRPr="00D32570">
        <w:rPr>
          <w:rFonts w:ascii="Times New Roman" w:hAnsi="Times New Roman" w:cs="Times New Roman"/>
          <w:sz w:val="24"/>
          <w:szCs w:val="24"/>
        </w:rPr>
        <w:t>Anexa n</w:t>
      </w:r>
      <w:r w:rsidR="00876C94" w:rsidRPr="00D32570">
        <w:rPr>
          <w:rFonts w:ascii="Times New Roman" w:hAnsi="Times New Roman" w:cs="Times New Roman"/>
          <w:sz w:val="24"/>
          <w:szCs w:val="24"/>
        </w:rPr>
        <w:t>r.2</w:t>
      </w:r>
    </w:p>
    <w:p w:rsidR="00E07778" w:rsidRPr="00D32570" w:rsidRDefault="00E07778" w:rsidP="00E0777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570">
        <w:rPr>
          <w:rFonts w:ascii="Times New Roman" w:hAnsi="Times New Roman" w:cs="Times New Roman"/>
          <w:sz w:val="24"/>
          <w:szCs w:val="24"/>
        </w:rPr>
        <w:t xml:space="preserve">la </w:t>
      </w:r>
      <w:r w:rsidRPr="00D32570">
        <w:rPr>
          <w:rFonts w:ascii="Times New Roman" w:eastAsia="Calibri" w:hAnsi="Times New Roman" w:cs="Times New Roman"/>
          <w:sz w:val="24"/>
          <w:szCs w:val="24"/>
        </w:rPr>
        <w:t>Cerințele privind utilizarea</w:t>
      </w:r>
    </w:p>
    <w:p w:rsidR="00E07778" w:rsidRPr="00D32570" w:rsidRDefault="00E07778" w:rsidP="00E07778">
      <w:pPr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sz w:val="24"/>
          <w:szCs w:val="24"/>
        </w:rPr>
        <w:t xml:space="preserve"> durabilă a produselor de uz fitosanitar</w:t>
      </w:r>
    </w:p>
    <w:p w:rsidR="00E07778" w:rsidRPr="00D32570" w:rsidRDefault="00E07778" w:rsidP="00E07778">
      <w:pPr>
        <w:jc w:val="right"/>
        <w:rPr>
          <w:rFonts w:ascii="Times New Roman" w:hAnsi="Times New Roman" w:cs="Times New Roman"/>
          <w:b/>
          <w:strike/>
          <w:sz w:val="24"/>
          <w:szCs w:val="24"/>
        </w:rPr>
      </w:pPr>
    </w:p>
    <w:p w:rsidR="00E07778" w:rsidRPr="00D32570" w:rsidRDefault="00E07778" w:rsidP="00F425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05BC" w:rsidRPr="00D32570" w:rsidRDefault="00255817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>Cerinţe în materie de sănătate,</w:t>
      </w:r>
    </w:p>
    <w:p w:rsidR="00C705BC" w:rsidRPr="00D32570" w:rsidRDefault="00255817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 siguranţă şi</w:t>
      </w:r>
      <w:r w:rsidR="00A75D9E" w:rsidRPr="00D32570">
        <w:rPr>
          <w:rFonts w:ascii="Times New Roman" w:hAnsi="Times New Roman" w:cs="Times New Roman"/>
          <w:b/>
          <w:sz w:val="28"/>
          <w:szCs w:val="28"/>
        </w:rPr>
        <w:t xml:space="preserve"> protecţia mediului, în raport cu</w:t>
      </w:r>
      <w:r w:rsidR="00C705BC" w:rsidRPr="00D32570">
        <w:rPr>
          <w:rFonts w:ascii="Times New Roman" w:hAnsi="Times New Roman" w:cs="Times New Roman"/>
          <w:b/>
          <w:sz w:val="28"/>
          <w:szCs w:val="28"/>
        </w:rPr>
        <w:t xml:space="preserve"> supravegherea stării tehnice </w:t>
      </w:r>
    </w:p>
    <w:p w:rsidR="00255817" w:rsidRPr="00D32570" w:rsidRDefault="00C705BC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2734BD" w:rsidRPr="00D32570">
        <w:rPr>
          <w:rFonts w:ascii="Times New Roman" w:hAnsi="Times New Roman" w:cs="Times New Roman"/>
          <w:b/>
          <w:sz w:val="28"/>
          <w:szCs w:val="28"/>
        </w:rPr>
        <w:t>mijlocelor</w:t>
      </w:r>
      <w:proofErr w:type="spellEnd"/>
      <w:r w:rsidR="002734BD" w:rsidRPr="00D32570">
        <w:rPr>
          <w:rFonts w:ascii="Times New Roman" w:hAnsi="Times New Roman" w:cs="Times New Roman"/>
          <w:b/>
          <w:sz w:val="28"/>
          <w:szCs w:val="28"/>
        </w:rPr>
        <w:t xml:space="preserve"> tehnice</w:t>
      </w:r>
      <w:r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18F" w:rsidRPr="00D32570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aplicare a </w:t>
      </w:r>
      <w:r w:rsidR="00E14CD1" w:rsidRPr="00D32570">
        <w:rPr>
          <w:rFonts w:ascii="Times New Roman" w:hAnsi="Times New Roman" w:cs="Times New Roman"/>
          <w:b/>
          <w:sz w:val="28"/>
          <w:szCs w:val="28"/>
        </w:rPr>
        <w:t>produselor de uz fitosanitar</w:t>
      </w:r>
    </w:p>
    <w:p w:rsidR="00F425DC" w:rsidRPr="00D32570" w:rsidRDefault="00F425DC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2AC" w:rsidRPr="00D32570" w:rsidRDefault="006D1FF0" w:rsidP="00AF097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42AC" w:rsidRPr="00D32570">
        <w:rPr>
          <w:rFonts w:ascii="Times New Roman" w:hAnsi="Times New Roman" w:cs="Times New Roman"/>
          <w:b/>
          <w:sz w:val="28"/>
          <w:szCs w:val="28"/>
        </w:rPr>
        <w:t xml:space="preserve">Cerințe generale față de </w:t>
      </w:r>
      <w:r w:rsidR="003433FB" w:rsidRPr="00D32570">
        <w:rPr>
          <w:rFonts w:ascii="Times New Roman" w:hAnsi="Times New Roman" w:cs="Times New Roman"/>
          <w:b/>
          <w:sz w:val="28"/>
          <w:szCs w:val="28"/>
        </w:rPr>
        <w:t xml:space="preserve">mijlocele tehnice </w:t>
      </w:r>
    </w:p>
    <w:p w:rsidR="00255817" w:rsidRPr="00D32570" w:rsidRDefault="002742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1) </w:t>
      </w:r>
      <w:r w:rsidR="00C705BC" w:rsidRPr="00D32570">
        <w:rPr>
          <w:rFonts w:ascii="Times New Roman" w:hAnsi="Times New Roman" w:cs="Times New Roman"/>
          <w:sz w:val="28"/>
          <w:szCs w:val="28"/>
        </w:rPr>
        <w:t xml:space="preserve">Supravegherea stării tehnice a </w:t>
      </w:r>
      <w:proofErr w:type="spellStart"/>
      <w:r w:rsidR="003433FB" w:rsidRPr="00D32570">
        <w:rPr>
          <w:rFonts w:ascii="Times New Roman" w:hAnsi="Times New Roman" w:cs="Times New Roman"/>
          <w:sz w:val="28"/>
          <w:szCs w:val="28"/>
        </w:rPr>
        <w:t>mijlocelor</w:t>
      </w:r>
      <w:proofErr w:type="spellEnd"/>
      <w:r w:rsidR="003433FB" w:rsidRPr="00D32570">
        <w:rPr>
          <w:rFonts w:ascii="Times New Roman" w:hAnsi="Times New Roman" w:cs="Times New Roman"/>
          <w:sz w:val="28"/>
          <w:szCs w:val="28"/>
        </w:rPr>
        <w:t xml:space="preserve"> tehnice </w:t>
      </w:r>
      <w:r w:rsidR="00F425DC" w:rsidRPr="00D32570">
        <w:rPr>
          <w:rFonts w:ascii="Times New Roman" w:hAnsi="Times New Roman" w:cs="Times New Roman"/>
          <w:sz w:val="28"/>
          <w:szCs w:val="28"/>
        </w:rPr>
        <w:t>de aplicare a produselor de uz fitosanitar</w:t>
      </w:r>
      <w:r w:rsidR="00A75D9E" w:rsidRPr="00D32570">
        <w:rPr>
          <w:rFonts w:ascii="Times New Roman" w:hAnsi="Times New Roman" w:cs="Times New Roman"/>
          <w:sz w:val="28"/>
          <w:szCs w:val="28"/>
        </w:rPr>
        <w:t xml:space="preserve"> cuprinde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75D9E" w:rsidRPr="00D32570">
        <w:rPr>
          <w:rFonts w:ascii="Times New Roman" w:hAnsi="Times New Roman" w:cs="Times New Roman"/>
          <w:sz w:val="28"/>
          <w:szCs w:val="28"/>
        </w:rPr>
        <w:t xml:space="preserve">cele mai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importante </w:t>
      </w:r>
      <w:r w:rsidR="00A75D9E" w:rsidRPr="00D32570">
        <w:rPr>
          <w:rFonts w:ascii="Times New Roman" w:hAnsi="Times New Roman" w:cs="Times New Roman"/>
          <w:sz w:val="28"/>
          <w:szCs w:val="28"/>
        </w:rPr>
        <w:t xml:space="preserve">aspecte </w:t>
      </w:r>
      <w:r w:rsidR="00255817" w:rsidRPr="00D32570">
        <w:rPr>
          <w:rFonts w:ascii="Times New Roman" w:hAnsi="Times New Roman" w:cs="Times New Roman"/>
          <w:sz w:val="28"/>
          <w:szCs w:val="28"/>
        </w:rPr>
        <w:t>în vederea atingerii unui înalt grad de siguranţă şi protecţie pentru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sănătatea umană şi pent</w:t>
      </w:r>
      <w:r w:rsidR="00C705BC" w:rsidRPr="00D32570">
        <w:rPr>
          <w:rFonts w:ascii="Times New Roman" w:hAnsi="Times New Roman" w:cs="Times New Roman"/>
          <w:sz w:val="28"/>
          <w:szCs w:val="28"/>
        </w:rPr>
        <w:t xml:space="preserve">ru mediu. Eficacitatea </w:t>
      </w:r>
      <w:r w:rsidR="00255817" w:rsidRPr="00D32570">
        <w:rPr>
          <w:rFonts w:ascii="Times New Roman" w:hAnsi="Times New Roman" w:cs="Times New Roman"/>
          <w:sz w:val="28"/>
          <w:szCs w:val="28"/>
        </w:rPr>
        <w:t>aplicări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i </w:t>
      </w:r>
      <w:r w:rsidR="00A75D9E" w:rsidRPr="00D32570">
        <w:rPr>
          <w:rFonts w:ascii="Times New Roman" w:hAnsi="Times New Roman" w:cs="Times New Roman"/>
          <w:sz w:val="28"/>
          <w:szCs w:val="28"/>
        </w:rPr>
        <w:t>tratamentelor</w:t>
      </w:r>
      <w:r w:rsidR="00C705BC" w:rsidRPr="00D32570">
        <w:rPr>
          <w:rFonts w:ascii="Times New Roman" w:hAnsi="Times New Roman" w:cs="Times New Roman"/>
          <w:sz w:val="28"/>
          <w:szCs w:val="28"/>
        </w:rPr>
        <w:t xml:space="preserve"> fitosanitare se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asigură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printr-o bună operare a dispozitivelor şi a funcţiilor </w:t>
      </w:r>
      <w:proofErr w:type="spellStart"/>
      <w:r w:rsidR="003433FB" w:rsidRPr="00D32570">
        <w:rPr>
          <w:rFonts w:ascii="Times New Roman" w:hAnsi="Times New Roman" w:cs="Times New Roman"/>
          <w:sz w:val="28"/>
          <w:szCs w:val="28"/>
        </w:rPr>
        <w:t>mijlocelor</w:t>
      </w:r>
      <w:proofErr w:type="spellEnd"/>
      <w:r w:rsidR="003433FB" w:rsidRPr="00D32570">
        <w:rPr>
          <w:rFonts w:ascii="Times New Roman" w:hAnsi="Times New Roman" w:cs="Times New Roman"/>
          <w:sz w:val="28"/>
          <w:szCs w:val="28"/>
        </w:rPr>
        <w:t xml:space="preserve"> tehnice </w:t>
      </w:r>
      <w:r w:rsidR="00A75D9E" w:rsidRPr="00D32570">
        <w:rPr>
          <w:rFonts w:ascii="Times New Roman" w:hAnsi="Times New Roman" w:cs="Times New Roman"/>
          <w:sz w:val="28"/>
          <w:szCs w:val="28"/>
        </w:rPr>
        <w:t>pentru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garanta</w:t>
      </w:r>
      <w:r w:rsidR="00A75D9E" w:rsidRPr="00D32570">
        <w:rPr>
          <w:rFonts w:ascii="Times New Roman" w:hAnsi="Times New Roman" w:cs="Times New Roman"/>
          <w:sz w:val="28"/>
          <w:szCs w:val="28"/>
        </w:rPr>
        <w:t>rea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îndeplinir</w:t>
      </w:r>
      <w:r w:rsidR="00A75D9E" w:rsidRPr="00D32570">
        <w:rPr>
          <w:rFonts w:ascii="Times New Roman" w:hAnsi="Times New Roman" w:cs="Times New Roman"/>
          <w:sz w:val="28"/>
          <w:szCs w:val="28"/>
        </w:rPr>
        <w:t>ii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următoarelor obiective:</w:t>
      </w:r>
    </w:p>
    <w:p w:rsidR="00255817" w:rsidRPr="00D32570" w:rsidRDefault="002742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a</w:t>
      </w:r>
      <w:r w:rsidR="00C058AB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3433FB" w:rsidRPr="00D32570">
        <w:rPr>
          <w:rFonts w:ascii="Times New Roman" w:hAnsi="Times New Roman" w:cs="Times New Roman"/>
          <w:sz w:val="28"/>
          <w:szCs w:val="28"/>
        </w:rPr>
        <w:t>mijlocel</w:t>
      </w:r>
      <w:r w:rsidR="00C705BC" w:rsidRPr="00D32570">
        <w:rPr>
          <w:rFonts w:ascii="Times New Roman" w:hAnsi="Times New Roman" w:cs="Times New Roman"/>
          <w:sz w:val="28"/>
          <w:szCs w:val="28"/>
        </w:rPr>
        <w:t xml:space="preserve">e </w:t>
      </w:r>
      <w:r w:rsidR="003433FB" w:rsidRPr="00D32570">
        <w:rPr>
          <w:rFonts w:ascii="Times New Roman" w:hAnsi="Times New Roman" w:cs="Times New Roman"/>
          <w:sz w:val="28"/>
          <w:szCs w:val="28"/>
        </w:rPr>
        <w:t xml:space="preserve">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de aplicare a </w:t>
      </w:r>
      <w:r w:rsidR="00F425DC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705BC" w:rsidRPr="00D32570">
        <w:rPr>
          <w:rFonts w:ascii="Times New Roman" w:hAnsi="Times New Roman" w:cs="Times New Roman"/>
          <w:sz w:val="28"/>
          <w:szCs w:val="28"/>
        </w:rPr>
        <w:t>vor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46618F" w:rsidRPr="00D32570">
        <w:rPr>
          <w:rFonts w:ascii="Times New Roman" w:hAnsi="Times New Roman" w:cs="Times New Roman"/>
          <w:sz w:val="28"/>
          <w:szCs w:val="28"/>
        </w:rPr>
        <w:t>funcţion</w:t>
      </w:r>
      <w:r w:rsidR="00A75D9E" w:rsidRPr="00D32570">
        <w:rPr>
          <w:rFonts w:ascii="Times New Roman" w:hAnsi="Times New Roman" w:cs="Times New Roman"/>
          <w:sz w:val="28"/>
          <w:szCs w:val="28"/>
        </w:rPr>
        <w:t>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în mod fiabil</w:t>
      </w:r>
      <w:r w:rsidR="00A75D9E" w:rsidRPr="00D32570">
        <w:rPr>
          <w:rFonts w:ascii="Times New Roman" w:hAnsi="Times New Roman" w:cs="Times New Roman"/>
          <w:sz w:val="28"/>
          <w:szCs w:val="28"/>
        </w:rPr>
        <w:t>,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705BC" w:rsidRPr="00D32570">
        <w:rPr>
          <w:rFonts w:ascii="Times New Roman" w:hAnsi="Times New Roman" w:cs="Times New Roman"/>
          <w:sz w:val="28"/>
          <w:szCs w:val="28"/>
        </w:rPr>
        <w:t>vor</w:t>
      </w:r>
      <w:r w:rsidR="00A75D9E" w:rsidRPr="00D32570">
        <w:rPr>
          <w:rFonts w:ascii="Times New Roman" w:hAnsi="Times New Roman" w:cs="Times New Roman"/>
          <w:sz w:val="28"/>
          <w:szCs w:val="28"/>
        </w:rPr>
        <w:t xml:space="preserve"> fi utilizat</w:t>
      </w:r>
      <w:r w:rsidR="00C705BC" w:rsidRPr="00D32570">
        <w:rPr>
          <w:rFonts w:ascii="Times New Roman" w:hAnsi="Times New Roman" w:cs="Times New Roman"/>
          <w:sz w:val="28"/>
          <w:szCs w:val="28"/>
        </w:rPr>
        <w:t>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75D9E" w:rsidRPr="00D32570">
        <w:rPr>
          <w:rFonts w:ascii="Times New Roman" w:hAnsi="Times New Roman" w:cs="Times New Roman"/>
          <w:sz w:val="28"/>
          <w:szCs w:val="28"/>
        </w:rPr>
        <w:t>conform cerințelor tehnice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75D9E" w:rsidRPr="00D32570">
        <w:rPr>
          <w:rFonts w:ascii="Times New Roman" w:hAnsi="Times New Roman" w:cs="Times New Roman"/>
          <w:sz w:val="28"/>
          <w:szCs w:val="28"/>
        </w:rPr>
        <w:t>pentru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F425DC" w:rsidRPr="00D32570">
        <w:rPr>
          <w:rFonts w:ascii="Times New Roman" w:hAnsi="Times New Roman" w:cs="Times New Roman"/>
          <w:sz w:val="28"/>
          <w:szCs w:val="28"/>
        </w:rPr>
        <w:t>garanta</w:t>
      </w:r>
      <w:r w:rsidR="00A75D9E" w:rsidRPr="00D32570">
        <w:rPr>
          <w:rFonts w:ascii="Times New Roman" w:hAnsi="Times New Roman" w:cs="Times New Roman"/>
          <w:sz w:val="28"/>
          <w:szCs w:val="28"/>
        </w:rPr>
        <w:t>rea</w:t>
      </w:r>
      <w:r w:rsidR="00F425DC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A75D9E" w:rsidRPr="00D32570">
        <w:rPr>
          <w:rFonts w:ascii="Times New Roman" w:hAnsi="Times New Roman" w:cs="Times New Roman"/>
          <w:sz w:val="28"/>
          <w:szCs w:val="28"/>
        </w:rPr>
        <w:t>dozării şi distribuirii cu exactitate a</w:t>
      </w:r>
      <w:r w:rsidR="00F425DC" w:rsidRPr="00D32570">
        <w:rPr>
          <w:rFonts w:ascii="Times New Roman" w:hAnsi="Times New Roman" w:cs="Times New Roman"/>
          <w:sz w:val="28"/>
          <w:szCs w:val="28"/>
        </w:rPr>
        <w:t xml:space="preserve"> produselor</w:t>
      </w:r>
      <w:r w:rsidR="00A75D9E" w:rsidRPr="00D32570">
        <w:rPr>
          <w:rFonts w:ascii="Times New Roman" w:hAnsi="Times New Roman" w:cs="Times New Roman"/>
          <w:sz w:val="28"/>
          <w:szCs w:val="28"/>
        </w:rPr>
        <w:t>;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817" w:rsidRPr="00D32570" w:rsidRDefault="002742A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b</w:t>
      </w:r>
      <w:r w:rsidR="00C058AB" w:rsidRPr="00D32570">
        <w:rPr>
          <w:rFonts w:ascii="Times New Roman" w:hAnsi="Times New Roman" w:cs="Times New Roman"/>
          <w:sz w:val="28"/>
          <w:szCs w:val="28"/>
        </w:rPr>
        <w:t>)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3433FB" w:rsidRPr="00D32570">
        <w:rPr>
          <w:rFonts w:ascii="Times New Roman" w:hAnsi="Times New Roman" w:cs="Times New Roman"/>
          <w:sz w:val="28"/>
          <w:szCs w:val="28"/>
        </w:rPr>
        <w:t xml:space="preserve">mijlocele tehnice </w:t>
      </w:r>
      <w:r w:rsidR="00C9564F" w:rsidRPr="00D32570">
        <w:rPr>
          <w:rFonts w:ascii="Times New Roman" w:hAnsi="Times New Roman" w:cs="Times New Roman"/>
          <w:sz w:val="28"/>
          <w:szCs w:val="28"/>
        </w:rPr>
        <w:t>v</w:t>
      </w:r>
      <w:r w:rsidR="003433FB" w:rsidRPr="00D32570">
        <w:rPr>
          <w:rFonts w:ascii="Times New Roman" w:hAnsi="Times New Roman" w:cs="Times New Roman"/>
          <w:sz w:val="28"/>
          <w:szCs w:val="28"/>
        </w:rPr>
        <w:t>or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 fi </w:t>
      </w:r>
      <w:r w:rsidR="00255817" w:rsidRPr="00D32570">
        <w:rPr>
          <w:rFonts w:ascii="Times New Roman" w:hAnsi="Times New Roman" w:cs="Times New Roman"/>
          <w:sz w:val="28"/>
          <w:szCs w:val="28"/>
        </w:rPr>
        <w:t>într-o stare de funcţion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are care să permită cu uşurinţă </w:t>
      </w:r>
      <w:r w:rsidR="00255817" w:rsidRPr="00D32570">
        <w:rPr>
          <w:rFonts w:ascii="Times New Roman" w:hAnsi="Times New Roman" w:cs="Times New Roman"/>
          <w:sz w:val="28"/>
          <w:szCs w:val="28"/>
        </w:rPr>
        <w:t>umplerea şi golire</w:t>
      </w:r>
      <w:r w:rsidR="00F630EC" w:rsidRPr="00D32570">
        <w:rPr>
          <w:rFonts w:ascii="Times New Roman" w:hAnsi="Times New Roman" w:cs="Times New Roman"/>
          <w:sz w:val="28"/>
          <w:szCs w:val="28"/>
        </w:rPr>
        <w:t xml:space="preserve">a completă a acestuia în </w:t>
      </w:r>
      <w:r w:rsidR="00255817" w:rsidRPr="00D32570">
        <w:rPr>
          <w:rFonts w:ascii="Times New Roman" w:hAnsi="Times New Roman" w:cs="Times New Roman"/>
          <w:sz w:val="28"/>
          <w:szCs w:val="28"/>
        </w:rPr>
        <w:t>si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guranţă şi să prevină scurgerea </w:t>
      </w:r>
      <w:r w:rsidR="00F425DC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. De asemenea, 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procesul de </w:t>
      </w:r>
      <w:r w:rsidR="00255817" w:rsidRPr="00D32570">
        <w:rPr>
          <w:rFonts w:ascii="Times New Roman" w:hAnsi="Times New Roman" w:cs="Times New Roman"/>
          <w:sz w:val="28"/>
          <w:szCs w:val="28"/>
        </w:rPr>
        <w:t>cur</w:t>
      </w:r>
      <w:r w:rsidR="0046618F" w:rsidRPr="00D32570">
        <w:rPr>
          <w:rFonts w:ascii="Times New Roman" w:hAnsi="Times New Roman" w:cs="Times New Roman"/>
          <w:sz w:val="28"/>
          <w:szCs w:val="28"/>
        </w:rPr>
        <w:t>ăţare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 va fi accesibil și </w:t>
      </w:r>
      <w:r w:rsidR="0046618F" w:rsidRPr="00D32570">
        <w:rPr>
          <w:rFonts w:ascii="Times New Roman" w:hAnsi="Times New Roman" w:cs="Times New Roman"/>
          <w:sz w:val="28"/>
          <w:szCs w:val="28"/>
        </w:rPr>
        <w:t>complet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 și va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garant</w:t>
      </w:r>
      <w:r w:rsidR="00C9564F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siguranţa operaţiilor 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în vederea verificării și </w:t>
      </w:r>
      <w:r w:rsidR="00C9564F" w:rsidRPr="00D32570">
        <w:rPr>
          <w:rFonts w:ascii="Times New Roman" w:hAnsi="Times New Roman" w:cs="Times New Roman"/>
          <w:sz w:val="28"/>
          <w:szCs w:val="28"/>
        </w:rPr>
        <w:lastRenderedPageBreak/>
        <w:t>stopării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imediat</w:t>
      </w:r>
      <w:r w:rsidR="00C9564F" w:rsidRPr="00D32570">
        <w:rPr>
          <w:rFonts w:ascii="Times New Roman" w:hAnsi="Times New Roman" w:cs="Times New Roman"/>
          <w:sz w:val="28"/>
          <w:szCs w:val="28"/>
        </w:rPr>
        <w:t>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81C08" w:rsidRPr="00D32570">
        <w:rPr>
          <w:rFonts w:ascii="Times New Roman" w:hAnsi="Times New Roman" w:cs="Times New Roman"/>
          <w:sz w:val="28"/>
          <w:szCs w:val="28"/>
        </w:rPr>
        <w:t>a acestuia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d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e la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locul 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aflării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operatorului. </w:t>
      </w:r>
      <w:r w:rsidR="00C9564F" w:rsidRPr="00D32570">
        <w:rPr>
          <w:rFonts w:ascii="Times New Roman" w:hAnsi="Times New Roman" w:cs="Times New Roman"/>
          <w:sz w:val="28"/>
          <w:szCs w:val="28"/>
        </w:rPr>
        <w:t>Lucrările de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regl</w:t>
      </w:r>
      <w:r w:rsidR="00C9564F" w:rsidRPr="00D32570">
        <w:rPr>
          <w:rFonts w:ascii="Times New Roman" w:hAnsi="Times New Roman" w:cs="Times New Roman"/>
          <w:sz w:val="28"/>
          <w:szCs w:val="28"/>
        </w:rPr>
        <w:t>are vor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fi </w:t>
      </w:r>
      <w:r w:rsidR="00255817" w:rsidRPr="00D32570">
        <w:rPr>
          <w:rFonts w:ascii="Times New Roman" w:hAnsi="Times New Roman" w:cs="Times New Roman"/>
          <w:sz w:val="28"/>
          <w:szCs w:val="28"/>
        </w:rPr>
        <w:t>simple, precise</w:t>
      </w:r>
      <w:r w:rsidR="00C9564F" w:rsidRPr="00D32570">
        <w:rPr>
          <w:rFonts w:ascii="Times New Roman" w:hAnsi="Times New Roman" w:cs="Times New Roman"/>
          <w:sz w:val="28"/>
          <w:szCs w:val="28"/>
        </w:rPr>
        <w:t xml:space="preserve"> cu posibilitate de a fi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reproduse.</w:t>
      </w:r>
    </w:p>
    <w:p w:rsidR="00255817" w:rsidRPr="00D32570" w:rsidRDefault="002742AC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Elementele de transmisie</w:t>
      </w:r>
      <w:r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>Elementele de siguranţă ale arborelui de transmisie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şi elementele de siguranţă ale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conectorului la </w:t>
      </w:r>
      <w:r w:rsidR="0053457B" w:rsidRPr="00D32570">
        <w:rPr>
          <w:rFonts w:ascii="Times New Roman" w:hAnsi="Times New Roman" w:cs="Times New Roman"/>
          <w:sz w:val="28"/>
          <w:szCs w:val="28"/>
        </w:rPr>
        <w:t>alimentarea ele</w:t>
      </w:r>
      <w:r w:rsidR="00D1086A" w:rsidRPr="00D32570">
        <w:rPr>
          <w:rFonts w:ascii="Times New Roman" w:hAnsi="Times New Roman" w:cs="Times New Roman"/>
          <w:sz w:val="28"/>
          <w:szCs w:val="28"/>
        </w:rPr>
        <w:t>ctrică se vor</w:t>
      </w:r>
      <w:r w:rsidR="0053457B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afl</w:t>
      </w:r>
      <w:r w:rsidR="0053457B" w:rsidRPr="00D32570">
        <w:rPr>
          <w:rFonts w:ascii="Times New Roman" w:hAnsi="Times New Roman" w:cs="Times New Roman"/>
          <w:sz w:val="28"/>
          <w:szCs w:val="28"/>
        </w:rPr>
        <w:t xml:space="preserve">a </w:t>
      </w:r>
      <w:r w:rsidR="00D1086A" w:rsidRPr="00D32570">
        <w:rPr>
          <w:rFonts w:ascii="Times New Roman" w:hAnsi="Times New Roman" w:cs="Times New Roman"/>
          <w:sz w:val="28"/>
          <w:szCs w:val="28"/>
        </w:rPr>
        <w:t xml:space="preserve">la </w:t>
      </w:r>
      <w:r w:rsidR="0053457B" w:rsidRPr="00D32570">
        <w:rPr>
          <w:rFonts w:ascii="Times New Roman" w:hAnsi="Times New Roman" w:cs="Times New Roman"/>
          <w:sz w:val="28"/>
          <w:szCs w:val="28"/>
        </w:rPr>
        <w:t xml:space="preserve">locul lor, într-o 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stare bună </w:t>
      </w:r>
      <w:r w:rsidR="0053457B" w:rsidRPr="00D32570">
        <w:rPr>
          <w:rFonts w:ascii="Times New Roman" w:hAnsi="Times New Roman" w:cs="Times New Roman"/>
          <w:sz w:val="28"/>
          <w:szCs w:val="28"/>
        </w:rPr>
        <w:t xml:space="preserve">să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nu împiedice dispozitivele 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de protecţie sau orice piesă de </w:t>
      </w:r>
      <w:r w:rsidR="00255817" w:rsidRPr="00D32570">
        <w:rPr>
          <w:rFonts w:ascii="Times New Roman" w:hAnsi="Times New Roman" w:cs="Times New Roman"/>
          <w:sz w:val="28"/>
          <w:szCs w:val="28"/>
        </w:rPr>
        <w:t>transmisie mobilă ori rotativă</w:t>
      </w:r>
      <w:r w:rsidR="00D1086A" w:rsidRPr="00D32570">
        <w:rPr>
          <w:rFonts w:ascii="Times New Roman" w:hAnsi="Times New Roman" w:cs="Times New Roman"/>
          <w:sz w:val="28"/>
          <w:szCs w:val="28"/>
        </w:rPr>
        <w:t>, să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îndeplinească funcţi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ile, astfel încât să se asigure </w:t>
      </w:r>
      <w:r w:rsidR="00255817" w:rsidRPr="00D32570">
        <w:rPr>
          <w:rFonts w:ascii="Times New Roman" w:hAnsi="Times New Roman" w:cs="Times New Roman"/>
          <w:sz w:val="28"/>
          <w:szCs w:val="28"/>
        </w:rPr>
        <w:t>protecţia operatorului.</w:t>
      </w:r>
    </w:p>
    <w:p w:rsidR="00255817" w:rsidRPr="00D32570" w:rsidRDefault="0053457B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Pompa</w:t>
      </w:r>
      <w:r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>Volumul</w:t>
      </w:r>
      <w:r w:rsidRPr="00D32570">
        <w:rPr>
          <w:rFonts w:ascii="Times New Roman" w:hAnsi="Times New Roman" w:cs="Times New Roman"/>
          <w:sz w:val="28"/>
          <w:szCs w:val="28"/>
        </w:rPr>
        <w:t xml:space="preserve"> pom</w:t>
      </w:r>
      <w:r w:rsidR="00675AD9" w:rsidRPr="00D32570">
        <w:rPr>
          <w:rFonts w:ascii="Times New Roman" w:hAnsi="Times New Roman" w:cs="Times New Roman"/>
          <w:sz w:val="28"/>
          <w:szCs w:val="28"/>
        </w:rPr>
        <w:t>pei va fi</w:t>
      </w:r>
      <w:r w:rsidRPr="00D32570">
        <w:rPr>
          <w:rFonts w:ascii="Times New Roman" w:hAnsi="Times New Roman" w:cs="Times New Roman"/>
          <w:sz w:val="28"/>
          <w:szCs w:val="28"/>
        </w:rPr>
        <w:t xml:space="preserve"> adaptat cerințelor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B9526B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, iar pompa </w:t>
      </w:r>
      <w:r w:rsidR="00675AD9" w:rsidRPr="00D32570">
        <w:rPr>
          <w:rFonts w:ascii="Times New Roman" w:hAnsi="Times New Roman" w:cs="Times New Roman"/>
          <w:sz w:val="28"/>
          <w:szCs w:val="28"/>
        </w:rPr>
        <w:t xml:space="preserve">va </w:t>
      </w:r>
      <w:r w:rsidR="00255817" w:rsidRPr="00D32570">
        <w:rPr>
          <w:rFonts w:ascii="Times New Roman" w:hAnsi="Times New Roman" w:cs="Times New Roman"/>
          <w:sz w:val="28"/>
          <w:szCs w:val="28"/>
        </w:rPr>
        <w:t>funcţion</w:t>
      </w:r>
      <w:r w:rsidR="00675AD9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corect pentru a garanta o rată de aplica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re stabilă şi fiabilă. Pompa nu </w:t>
      </w:r>
      <w:r w:rsidR="00255817" w:rsidRPr="00D32570">
        <w:rPr>
          <w:rFonts w:ascii="Times New Roman" w:hAnsi="Times New Roman" w:cs="Times New Roman"/>
          <w:sz w:val="28"/>
          <w:szCs w:val="28"/>
        </w:rPr>
        <w:t>trebuie să aibă scurgeri.</w:t>
      </w:r>
    </w:p>
    <w:p w:rsidR="00255817" w:rsidRPr="00D32570" w:rsidRDefault="0053457B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Agitarea</w:t>
      </w:r>
      <w:r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Dispozitivele de agitare </w:t>
      </w:r>
      <w:r w:rsidR="00675AD9" w:rsidRPr="00D32570">
        <w:rPr>
          <w:rFonts w:ascii="Times New Roman" w:hAnsi="Times New Roman" w:cs="Times New Roman"/>
          <w:sz w:val="28"/>
          <w:szCs w:val="28"/>
        </w:rPr>
        <w:t>vor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asigur</w:t>
      </w:r>
      <w:r w:rsidR="00675AD9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o rec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irculare adecvată, astfel încât </w:t>
      </w:r>
      <w:r w:rsidR="00255817" w:rsidRPr="00D32570">
        <w:rPr>
          <w:rFonts w:ascii="Times New Roman" w:hAnsi="Times New Roman" w:cs="Times New Roman"/>
          <w:sz w:val="28"/>
          <w:szCs w:val="28"/>
        </w:rPr>
        <w:t>concentraţia să fie omogenă în tot amestecul d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e lichid pentru pulverizare din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rezervor. </w:t>
      </w:r>
    </w:p>
    <w:p w:rsidR="00255817" w:rsidRPr="00D32570" w:rsidRDefault="0053457B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Rezervorul</w:t>
      </w:r>
      <w:r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>Rezervoarele, precum şi indicatoarele de nivel, disp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ozitivele de umplere, sitele şi </w:t>
      </w:r>
      <w:r w:rsidR="00255817" w:rsidRPr="00D32570">
        <w:rPr>
          <w:rFonts w:ascii="Times New Roman" w:hAnsi="Times New Roman" w:cs="Times New Roman"/>
          <w:sz w:val="28"/>
          <w:szCs w:val="28"/>
        </w:rPr>
        <w:t>filtrele, sistemele de golire şi de clătire, precum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şi dispozitivele de amestecare </w:t>
      </w:r>
      <w:r w:rsidR="00675AD9" w:rsidRPr="00D32570">
        <w:rPr>
          <w:rFonts w:ascii="Times New Roman" w:hAnsi="Times New Roman" w:cs="Times New Roman"/>
          <w:sz w:val="28"/>
          <w:szCs w:val="28"/>
        </w:rPr>
        <w:t xml:space="preserve">vor </w:t>
      </w:r>
      <w:r w:rsidR="00255817" w:rsidRPr="00D32570">
        <w:rPr>
          <w:rFonts w:ascii="Times New Roman" w:hAnsi="Times New Roman" w:cs="Times New Roman"/>
          <w:sz w:val="28"/>
          <w:szCs w:val="28"/>
        </w:rPr>
        <w:t>funcţion</w:t>
      </w:r>
      <w:r w:rsidR="00675AD9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astfel</w:t>
      </w:r>
      <w:r w:rsidR="00675AD9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încât să reducă la 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minimum deversarea accidentală, </w:t>
      </w:r>
      <w:r w:rsidR="00255817" w:rsidRPr="00D32570">
        <w:rPr>
          <w:rFonts w:ascii="Times New Roman" w:hAnsi="Times New Roman" w:cs="Times New Roman"/>
          <w:sz w:val="28"/>
          <w:szCs w:val="28"/>
        </w:rPr>
        <w:t>distribuirea neregulată a concentraţiei, expunerea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operatorului şi depunerile din </w:t>
      </w:r>
      <w:r w:rsidR="00255817" w:rsidRPr="00D32570">
        <w:rPr>
          <w:rFonts w:ascii="Times New Roman" w:hAnsi="Times New Roman" w:cs="Times New Roman"/>
          <w:sz w:val="28"/>
          <w:szCs w:val="28"/>
        </w:rPr>
        <w:t>rezervor.</w:t>
      </w:r>
    </w:p>
    <w:p w:rsidR="00255817" w:rsidRPr="00D32570" w:rsidRDefault="00041CFF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6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Sistemele de măsură, comandă şi reglare</w:t>
      </w:r>
      <w:r w:rsidR="0053457B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75AD9" w:rsidRPr="00D32570">
        <w:rPr>
          <w:rFonts w:ascii="Times New Roman" w:hAnsi="Times New Roman" w:cs="Times New Roman"/>
          <w:sz w:val="28"/>
          <w:szCs w:val="28"/>
        </w:rPr>
        <w:t>D</w:t>
      </w:r>
      <w:r w:rsidR="00255817" w:rsidRPr="00D32570">
        <w:rPr>
          <w:rFonts w:ascii="Times New Roman" w:hAnsi="Times New Roman" w:cs="Times New Roman"/>
          <w:sz w:val="28"/>
          <w:szCs w:val="28"/>
        </w:rPr>
        <w:t>ispozitivele de măsură, de pornire şi de oprire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, de reglare a presiunii şi/sau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 debitului </w:t>
      </w:r>
      <w:r w:rsidR="00915717" w:rsidRPr="00D32570">
        <w:rPr>
          <w:rFonts w:ascii="Times New Roman" w:hAnsi="Times New Roman" w:cs="Times New Roman"/>
          <w:sz w:val="28"/>
          <w:szCs w:val="28"/>
        </w:rPr>
        <w:t xml:space="preserve">vor fi </w:t>
      </w:r>
      <w:r w:rsidR="00255817" w:rsidRPr="00D32570">
        <w:rPr>
          <w:rFonts w:ascii="Times New Roman" w:hAnsi="Times New Roman" w:cs="Times New Roman"/>
          <w:sz w:val="28"/>
          <w:szCs w:val="28"/>
        </w:rPr>
        <w:t>cali</w:t>
      </w:r>
      <w:r w:rsidR="0053457B" w:rsidRPr="00D32570">
        <w:rPr>
          <w:rFonts w:ascii="Times New Roman" w:hAnsi="Times New Roman" w:cs="Times New Roman"/>
          <w:sz w:val="28"/>
          <w:szCs w:val="28"/>
        </w:rPr>
        <w:t>brate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r w:rsidR="00915717" w:rsidRPr="00D32570">
        <w:rPr>
          <w:rFonts w:ascii="Times New Roman" w:hAnsi="Times New Roman" w:cs="Times New Roman"/>
          <w:sz w:val="28"/>
          <w:szCs w:val="28"/>
        </w:rPr>
        <w:t>vor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funcţion</w:t>
      </w:r>
      <w:r w:rsidR="00915717" w:rsidRPr="00D32570">
        <w:rPr>
          <w:rFonts w:ascii="Times New Roman" w:hAnsi="Times New Roman" w:cs="Times New Roman"/>
          <w:sz w:val="28"/>
          <w:szCs w:val="28"/>
        </w:rPr>
        <w:t>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în mod corect </w:t>
      </w:r>
      <w:r w:rsidR="00915717" w:rsidRPr="00D32570">
        <w:rPr>
          <w:rFonts w:ascii="Times New Roman" w:hAnsi="Times New Roman" w:cs="Times New Roman"/>
          <w:sz w:val="28"/>
          <w:szCs w:val="28"/>
        </w:rPr>
        <w:t xml:space="preserve">fără să </w:t>
      </w:r>
      <w:r w:rsidR="00255817" w:rsidRPr="00D32570">
        <w:rPr>
          <w:rFonts w:ascii="Times New Roman" w:hAnsi="Times New Roman" w:cs="Times New Roman"/>
          <w:sz w:val="28"/>
          <w:szCs w:val="28"/>
        </w:rPr>
        <w:t>existe scurgeri. Controlul presiunii şi 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cţionarea dispozitivelor de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reglare a presiunii </w:t>
      </w:r>
      <w:r w:rsidR="004F1FDE" w:rsidRPr="00D32570">
        <w:rPr>
          <w:rFonts w:ascii="Times New Roman" w:hAnsi="Times New Roman" w:cs="Times New Roman"/>
          <w:sz w:val="28"/>
          <w:szCs w:val="28"/>
        </w:rPr>
        <w:t>necesită a fi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uşor de realizat în tim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pul aplicării. Dispozitivele de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reglare a presiunii </w:t>
      </w:r>
      <w:r w:rsidR="004F1FDE" w:rsidRPr="00D32570">
        <w:rPr>
          <w:rFonts w:ascii="Times New Roman" w:hAnsi="Times New Roman" w:cs="Times New Roman"/>
          <w:sz w:val="28"/>
          <w:szCs w:val="28"/>
        </w:rPr>
        <w:t xml:space="preserve">vor </w:t>
      </w:r>
      <w:r w:rsidR="00255817" w:rsidRPr="00D32570">
        <w:rPr>
          <w:rFonts w:ascii="Times New Roman" w:hAnsi="Times New Roman" w:cs="Times New Roman"/>
          <w:sz w:val="28"/>
          <w:szCs w:val="28"/>
        </w:rPr>
        <w:t>menţin</w:t>
      </w:r>
      <w:r w:rsidR="004F1FDE" w:rsidRPr="00D32570">
        <w:rPr>
          <w:rFonts w:ascii="Times New Roman" w:hAnsi="Times New Roman" w:cs="Times New Roman"/>
          <w:sz w:val="28"/>
          <w:szCs w:val="28"/>
        </w:rPr>
        <w:t>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presiu</w:t>
      </w:r>
      <w:r w:rsidR="0046618F" w:rsidRPr="00D32570">
        <w:rPr>
          <w:rFonts w:ascii="Times New Roman" w:hAnsi="Times New Roman" w:cs="Times New Roman"/>
          <w:sz w:val="28"/>
          <w:szCs w:val="28"/>
        </w:rPr>
        <w:t>ne</w:t>
      </w:r>
      <w:r w:rsidR="004F1FDE" w:rsidRPr="00D32570">
        <w:rPr>
          <w:rFonts w:ascii="Times New Roman" w:hAnsi="Times New Roman" w:cs="Times New Roman"/>
          <w:sz w:val="28"/>
          <w:szCs w:val="28"/>
        </w:rPr>
        <w:t>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de lucru constantă pentru un </w:t>
      </w:r>
      <w:r w:rsidR="00255817" w:rsidRPr="00D32570">
        <w:rPr>
          <w:rFonts w:ascii="Times New Roman" w:hAnsi="Times New Roman" w:cs="Times New Roman"/>
          <w:sz w:val="28"/>
          <w:szCs w:val="28"/>
        </w:rPr>
        <w:t>regim de funcţionare constant al pompei, pentru a garan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ta aplicarea unui volum </w:t>
      </w:r>
      <w:r w:rsidR="00255817" w:rsidRPr="00D32570">
        <w:rPr>
          <w:rFonts w:ascii="Times New Roman" w:hAnsi="Times New Roman" w:cs="Times New Roman"/>
          <w:sz w:val="28"/>
          <w:szCs w:val="28"/>
        </w:rPr>
        <w:t>constant.</w:t>
      </w:r>
    </w:p>
    <w:p w:rsidR="00255817" w:rsidRPr="00D32570" w:rsidRDefault="00041CFF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7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Ţevile şi conductele</w:t>
      </w:r>
      <w:r w:rsidR="00915717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F1FDE" w:rsidRPr="00D32570">
        <w:rPr>
          <w:rFonts w:ascii="Times New Roman" w:hAnsi="Times New Roman" w:cs="Times New Roman"/>
          <w:sz w:val="28"/>
          <w:szCs w:val="28"/>
        </w:rPr>
        <w:t xml:space="preserve">Ţevile şi conductele se vor menține </w:t>
      </w:r>
      <w:r w:rsidR="00255817" w:rsidRPr="00D32570">
        <w:rPr>
          <w:rFonts w:ascii="Times New Roman" w:hAnsi="Times New Roman" w:cs="Times New Roman"/>
          <w:sz w:val="28"/>
          <w:szCs w:val="28"/>
        </w:rPr>
        <w:t>într-o stare bun</w:t>
      </w:r>
      <w:r w:rsidR="00915717" w:rsidRPr="00D32570">
        <w:rPr>
          <w:rFonts w:ascii="Times New Roman" w:hAnsi="Times New Roman" w:cs="Times New Roman"/>
          <w:sz w:val="28"/>
          <w:szCs w:val="28"/>
        </w:rPr>
        <w:t xml:space="preserve">ă pentru </w:t>
      </w:r>
      <w:r w:rsidR="0046618F" w:rsidRPr="00D32570">
        <w:rPr>
          <w:rFonts w:ascii="Times New Roman" w:hAnsi="Times New Roman" w:cs="Times New Roman"/>
          <w:sz w:val="28"/>
          <w:szCs w:val="28"/>
        </w:rPr>
        <w:t>evita</w:t>
      </w:r>
      <w:r w:rsidR="00915717" w:rsidRPr="00D32570">
        <w:rPr>
          <w:rFonts w:ascii="Times New Roman" w:hAnsi="Times New Roman" w:cs="Times New Roman"/>
          <w:sz w:val="28"/>
          <w:szCs w:val="28"/>
        </w:rPr>
        <w:t>rea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perturbări</w:t>
      </w:r>
      <w:r w:rsidR="00915717" w:rsidRPr="00D32570">
        <w:rPr>
          <w:rFonts w:ascii="Times New Roman" w:hAnsi="Times New Roman" w:cs="Times New Roman"/>
          <w:sz w:val="28"/>
          <w:szCs w:val="28"/>
        </w:rPr>
        <w:t>i</w:t>
      </w:r>
      <w:r w:rsidR="0046618F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debitului lichidelor sau deversări</w:t>
      </w:r>
      <w:r w:rsidR="00915717" w:rsidRPr="00D32570">
        <w:rPr>
          <w:rFonts w:ascii="Times New Roman" w:hAnsi="Times New Roman" w:cs="Times New Roman"/>
          <w:sz w:val="28"/>
          <w:szCs w:val="28"/>
        </w:rPr>
        <w:t>i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accidentale în</w:t>
      </w:r>
      <w:r w:rsidR="00915717" w:rsidRPr="00D32570">
        <w:rPr>
          <w:rFonts w:ascii="Times New Roman" w:hAnsi="Times New Roman" w:cs="Times New Roman"/>
          <w:sz w:val="28"/>
          <w:szCs w:val="28"/>
        </w:rPr>
        <w:t xml:space="preserve"> caz de spargere. Nu se admit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scurgeri la nivelul ţevilor şi conductelor </w:t>
      </w:r>
      <w:r w:rsidR="004F1FDE" w:rsidRPr="00D32570">
        <w:rPr>
          <w:rFonts w:ascii="Times New Roman" w:hAnsi="Times New Roman" w:cs="Times New Roman"/>
          <w:sz w:val="28"/>
          <w:szCs w:val="28"/>
        </w:rPr>
        <w:t xml:space="preserve">în cazul utilizării </w:t>
      </w:r>
      <w:r w:rsidR="00B9526B" w:rsidRPr="00D32570">
        <w:rPr>
          <w:rFonts w:ascii="Times New Roman" w:hAnsi="Times New Roman" w:cs="Times New Roman"/>
          <w:sz w:val="28"/>
          <w:szCs w:val="28"/>
        </w:rPr>
        <w:t xml:space="preserve">mijloacelor tehnice </w:t>
      </w:r>
      <w:r w:rsidR="00255817" w:rsidRPr="00D32570">
        <w:rPr>
          <w:rFonts w:ascii="Times New Roman" w:hAnsi="Times New Roman" w:cs="Times New Roman"/>
          <w:sz w:val="28"/>
          <w:szCs w:val="28"/>
        </w:rPr>
        <w:t>la presiunea maximă de operare.</w:t>
      </w:r>
    </w:p>
    <w:p w:rsidR="00255817" w:rsidRPr="00D32570" w:rsidRDefault="00041CFF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8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Filtrele</w:t>
      </w:r>
      <w:r w:rsidR="00915717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>În vederea evitării turbulenţelor şi a unei repartizări neomogene a conţinutului,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filtrele </w:t>
      </w:r>
      <w:r w:rsidR="00915717" w:rsidRPr="00D32570">
        <w:rPr>
          <w:rFonts w:ascii="Times New Roman" w:hAnsi="Times New Roman" w:cs="Times New Roman"/>
          <w:sz w:val="28"/>
          <w:szCs w:val="28"/>
        </w:rPr>
        <w:t xml:space="preserve">vor fi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în stare bună, </w:t>
      </w:r>
      <w:r w:rsidR="00915717" w:rsidRPr="00D32570">
        <w:rPr>
          <w:rFonts w:ascii="Times New Roman" w:hAnsi="Times New Roman" w:cs="Times New Roman"/>
          <w:sz w:val="28"/>
          <w:szCs w:val="28"/>
        </w:rPr>
        <w:t>iar ţesătura acestora va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co</w:t>
      </w:r>
      <w:r w:rsidR="00AF0977" w:rsidRPr="00D32570">
        <w:rPr>
          <w:rFonts w:ascii="Times New Roman" w:hAnsi="Times New Roman" w:cs="Times New Roman"/>
          <w:sz w:val="28"/>
          <w:szCs w:val="28"/>
        </w:rPr>
        <w:t>respund</w:t>
      </w:r>
      <w:r w:rsidR="00915717" w:rsidRPr="00D32570">
        <w:rPr>
          <w:rFonts w:ascii="Times New Roman" w:hAnsi="Times New Roman" w:cs="Times New Roman"/>
          <w:sz w:val="28"/>
          <w:szCs w:val="28"/>
        </w:rPr>
        <w:t>e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mărimii duzelor din pulverizator. Sistemul de indicare a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înfundării filtrelor trebuie să </w:t>
      </w:r>
      <w:r w:rsidR="00255817" w:rsidRPr="00D32570">
        <w:rPr>
          <w:rFonts w:ascii="Times New Roman" w:hAnsi="Times New Roman" w:cs="Times New Roman"/>
          <w:sz w:val="28"/>
          <w:szCs w:val="28"/>
        </w:rPr>
        <w:t>funcţioneze corect atunci când există.</w:t>
      </w:r>
    </w:p>
    <w:p w:rsidR="00255817" w:rsidRPr="00D32570" w:rsidRDefault="00041CFF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9</w:t>
      </w:r>
      <w:r w:rsidR="00915717" w:rsidRPr="00D32570">
        <w:rPr>
          <w:rFonts w:ascii="Times New Roman" w:hAnsi="Times New Roman" w:cs="Times New Roman"/>
          <w:sz w:val="28"/>
          <w:szCs w:val="28"/>
        </w:rPr>
        <w:t>.</w:t>
      </w:r>
      <w:r w:rsidR="00915717" w:rsidRPr="00D32570">
        <w:rPr>
          <w:rFonts w:ascii="Times New Roman" w:hAnsi="Times New Roman" w:cs="Times New Roman"/>
          <w:b/>
          <w:sz w:val="28"/>
          <w:szCs w:val="28"/>
        </w:rPr>
        <w:t xml:space="preserve"> Rampa. </w:t>
      </w:r>
      <w:r w:rsidR="00B9526B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B9526B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5DC" w:rsidRPr="00D32570">
        <w:rPr>
          <w:rFonts w:ascii="Times New Roman" w:hAnsi="Times New Roman" w:cs="Times New Roman"/>
          <w:sz w:val="28"/>
          <w:szCs w:val="28"/>
        </w:rPr>
        <w:t>de pulverizare a produselor de uz fitosanitar</w:t>
      </w:r>
      <w:r w:rsidR="00915717" w:rsidRPr="00D32570">
        <w:rPr>
          <w:rFonts w:ascii="Times New Roman" w:hAnsi="Times New Roman" w:cs="Times New Roman"/>
          <w:sz w:val="28"/>
          <w:szCs w:val="28"/>
        </w:rPr>
        <w:t xml:space="preserve"> prin intermediul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915717" w:rsidRPr="00D32570">
        <w:rPr>
          <w:rFonts w:ascii="Times New Roman" w:hAnsi="Times New Roman" w:cs="Times New Roman"/>
          <w:sz w:val="28"/>
          <w:szCs w:val="28"/>
        </w:rPr>
        <w:t>rampei orizontale aflate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aproape de cultura s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au materialul </w:t>
      </w:r>
      <w:proofErr w:type="spellStart"/>
      <w:r w:rsidR="00AF0977" w:rsidRPr="00D32570">
        <w:rPr>
          <w:rFonts w:ascii="Times New Roman" w:hAnsi="Times New Roman" w:cs="Times New Roman"/>
          <w:sz w:val="28"/>
          <w:szCs w:val="28"/>
        </w:rPr>
        <w:t>trat</w:t>
      </w:r>
      <w:r w:rsidR="00915717" w:rsidRPr="00D32570">
        <w:rPr>
          <w:rFonts w:ascii="Times New Roman" w:hAnsi="Times New Roman" w:cs="Times New Roman"/>
          <w:sz w:val="28"/>
          <w:szCs w:val="28"/>
        </w:rPr>
        <w:t>ă</w:t>
      </w:r>
      <w:r w:rsidR="00AF0977" w:rsidRPr="00D32570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915717" w:rsidRPr="00D32570">
        <w:rPr>
          <w:rFonts w:ascii="Times New Roman" w:hAnsi="Times New Roman" w:cs="Times New Roman"/>
          <w:sz w:val="28"/>
          <w:szCs w:val="28"/>
        </w:rPr>
        <w:t xml:space="preserve"> va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fi în stare bună şi stabilă</w:t>
      </w:r>
      <w:r w:rsidR="00C50BEB" w:rsidRPr="00D32570">
        <w:rPr>
          <w:rFonts w:ascii="Times New Roman" w:hAnsi="Times New Roman" w:cs="Times New Roman"/>
          <w:sz w:val="28"/>
          <w:szCs w:val="28"/>
        </w:rPr>
        <w:t>.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Sistemele de fixare </w:t>
      </w:r>
      <w:r w:rsidR="00255817" w:rsidRPr="00D32570">
        <w:rPr>
          <w:rFonts w:ascii="Times New Roman" w:hAnsi="Times New Roman" w:cs="Times New Roman"/>
          <w:sz w:val="28"/>
          <w:szCs w:val="28"/>
        </w:rPr>
        <w:t>şi reglare, precum şi dispozitivele care permit amortizarea mişcărilor neintenţionate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şi compensarea pantei </w:t>
      </w:r>
      <w:r w:rsidR="00C50BEB" w:rsidRPr="00D32570">
        <w:rPr>
          <w:rFonts w:ascii="Times New Roman" w:hAnsi="Times New Roman" w:cs="Times New Roman"/>
          <w:sz w:val="28"/>
          <w:szCs w:val="28"/>
        </w:rPr>
        <w:t xml:space="preserve">vor </w:t>
      </w:r>
      <w:r w:rsidR="00255817" w:rsidRPr="00D32570">
        <w:rPr>
          <w:rFonts w:ascii="Times New Roman" w:hAnsi="Times New Roman" w:cs="Times New Roman"/>
          <w:sz w:val="28"/>
          <w:szCs w:val="28"/>
        </w:rPr>
        <w:t>funcţion</w:t>
      </w:r>
      <w:r w:rsidR="00C50BEB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în </w:t>
      </w:r>
      <w:r w:rsidR="00C50BEB" w:rsidRPr="00D32570">
        <w:rPr>
          <w:rFonts w:ascii="Times New Roman" w:hAnsi="Times New Roman" w:cs="Times New Roman"/>
          <w:sz w:val="28"/>
          <w:szCs w:val="28"/>
        </w:rPr>
        <w:t xml:space="preserve">limita condițiilor tehnice. </w:t>
      </w:r>
    </w:p>
    <w:p w:rsidR="00255817" w:rsidRPr="00D32570" w:rsidRDefault="00041CFF" w:rsidP="00F425D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Duzele</w:t>
      </w:r>
      <w:r w:rsidR="00AC55C5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Duzele </w:t>
      </w:r>
      <w:r w:rsidR="00AC55C5" w:rsidRPr="00D32570">
        <w:rPr>
          <w:rFonts w:ascii="Times New Roman" w:hAnsi="Times New Roman" w:cs="Times New Roman"/>
          <w:sz w:val="28"/>
          <w:szCs w:val="28"/>
        </w:rPr>
        <w:t xml:space="preserve">vor </w:t>
      </w:r>
      <w:r w:rsidR="00255817" w:rsidRPr="00D32570">
        <w:rPr>
          <w:rFonts w:ascii="Times New Roman" w:hAnsi="Times New Roman" w:cs="Times New Roman"/>
          <w:sz w:val="28"/>
          <w:szCs w:val="28"/>
        </w:rPr>
        <w:t>funcţion</w:t>
      </w:r>
      <w:r w:rsidR="00AC55C5" w:rsidRPr="00D32570">
        <w:rPr>
          <w:rFonts w:ascii="Times New Roman" w:hAnsi="Times New Roman" w:cs="Times New Roman"/>
          <w:sz w:val="28"/>
          <w:szCs w:val="28"/>
        </w:rPr>
        <w:t>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corect, astfel încâ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t să se evite orice scurgere în </w:t>
      </w:r>
      <w:r w:rsidR="00255817" w:rsidRPr="00D32570">
        <w:rPr>
          <w:rFonts w:ascii="Times New Roman" w:hAnsi="Times New Roman" w:cs="Times New Roman"/>
          <w:sz w:val="28"/>
          <w:szCs w:val="28"/>
        </w:rPr>
        <w:t>momentul opririi pulverizării. Pentru asigura</w:t>
      </w:r>
      <w:r w:rsidR="00AC55C5" w:rsidRPr="00D32570">
        <w:rPr>
          <w:rFonts w:ascii="Times New Roman" w:hAnsi="Times New Roman" w:cs="Times New Roman"/>
          <w:sz w:val="28"/>
          <w:szCs w:val="28"/>
        </w:rPr>
        <w:t>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omo</w:t>
      </w:r>
      <w:r w:rsidR="00AF0977" w:rsidRPr="00D32570">
        <w:rPr>
          <w:rFonts w:ascii="Times New Roman" w:hAnsi="Times New Roman" w:cs="Times New Roman"/>
          <w:sz w:val="28"/>
          <w:szCs w:val="28"/>
        </w:rPr>
        <w:t>genit</w:t>
      </w:r>
      <w:r w:rsidR="00AC55C5" w:rsidRPr="00D32570">
        <w:rPr>
          <w:rFonts w:ascii="Times New Roman" w:hAnsi="Times New Roman" w:cs="Times New Roman"/>
          <w:sz w:val="28"/>
          <w:szCs w:val="28"/>
        </w:rPr>
        <w:t>ății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pulverizării, debitul </w:t>
      </w:r>
      <w:r w:rsidR="00255817" w:rsidRPr="00D32570">
        <w:rPr>
          <w:rFonts w:ascii="Times New Roman" w:hAnsi="Times New Roman" w:cs="Times New Roman"/>
          <w:sz w:val="28"/>
          <w:szCs w:val="28"/>
        </w:rPr>
        <w:t>fiecărei duze nu trebuie să devieze semnificativ faţă de d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ebitul nominal indicat în </w:t>
      </w:r>
      <w:r w:rsidR="00AC55C5" w:rsidRPr="00D32570">
        <w:rPr>
          <w:rFonts w:ascii="Times New Roman" w:hAnsi="Times New Roman" w:cs="Times New Roman"/>
          <w:sz w:val="28"/>
          <w:szCs w:val="28"/>
        </w:rPr>
        <w:t>informația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furnizat</w:t>
      </w:r>
      <w:r w:rsidR="00AC55C5" w:rsidRPr="00D32570">
        <w:rPr>
          <w:rFonts w:ascii="Times New Roman" w:hAnsi="Times New Roman" w:cs="Times New Roman"/>
          <w:sz w:val="28"/>
          <w:szCs w:val="28"/>
        </w:rPr>
        <w:t>ă</w:t>
      </w:r>
      <w:r w:rsidR="00675AD9" w:rsidRPr="00D32570">
        <w:rPr>
          <w:rFonts w:ascii="Times New Roman" w:hAnsi="Times New Roman" w:cs="Times New Roman"/>
          <w:sz w:val="28"/>
          <w:szCs w:val="28"/>
        </w:rPr>
        <w:t xml:space="preserve"> de producătorul acestora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041CFF" w:rsidP="006D1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11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Distribuirea</w:t>
      </w:r>
      <w:r w:rsidR="00675AD9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5817" w:rsidRPr="00D32570">
        <w:rPr>
          <w:rFonts w:ascii="Times New Roman" w:hAnsi="Times New Roman" w:cs="Times New Roman"/>
          <w:sz w:val="28"/>
          <w:szCs w:val="28"/>
        </w:rPr>
        <w:t>Distribuirea transversală şi verticală, în cazul apli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cării pe culturile verticale, a </w:t>
      </w:r>
      <w:r w:rsidR="00255817" w:rsidRPr="00D32570">
        <w:rPr>
          <w:rFonts w:ascii="Times New Roman" w:hAnsi="Times New Roman" w:cs="Times New Roman"/>
          <w:sz w:val="28"/>
          <w:szCs w:val="28"/>
        </w:rPr>
        <w:t>amestecului de produse pentru pulverizare în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zona vizată</w:t>
      </w:r>
      <w:r w:rsidR="00675AD9" w:rsidRPr="00D32570">
        <w:rPr>
          <w:rFonts w:ascii="Times New Roman" w:hAnsi="Times New Roman" w:cs="Times New Roman"/>
          <w:sz w:val="28"/>
          <w:szCs w:val="28"/>
        </w:rPr>
        <w:t>, se va efectua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75AD9" w:rsidRPr="00D32570">
        <w:rPr>
          <w:rFonts w:ascii="Times New Roman" w:hAnsi="Times New Roman" w:cs="Times New Roman"/>
          <w:sz w:val="28"/>
          <w:szCs w:val="28"/>
        </w:rPr>
        <w:t>uniform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041CFF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12</w:t>
      </w:r>
      <w:r w:rsidR="00255817" w:rsidRPr="00D32570">
        <w:rPr>
          <w:rFonts w:ascii="Times New Roman" w:hAnsi="Times New Roman" w:cs="Times New Roman"/>
          <w:sz w:val="28"/>
          <w:szCs w:val="28"/>
        </w:rPr>
        <w:t>.</w:t>
      </w:r>
      <w:r w:rsidR="00255817" w:rsidRPr="00D32570">
        <w:rPr>
          <w:rFonts w:ascii="Times New Roman" w:hAnsi="Times New Roman" w:cs="Times New Roman"/>
          <w:b/>
          <w:sz w:val="28"/>
          <w:szCs w:val="28"/>
        </w:rPr>
        <w:t xml:space="preserve"> Ventilatorul</w:t>
      </w:r>
      <w:r w:rsidR="00675AD9" w:rsidRPr="00D325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526B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B9526B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817" w:rsidRPr="00D32570">
        <w:rPr>
          <w:rFonts w:ascii="Times New Roman" w:hAnsi="Times New Roman" w:cs="Times New Roman"/>
          <w:sz w:val="28"/>
          <w:szCs w:val="28"/>
        </w:rPr>
        <w:t>de pulverizar</w:t>
      </w:r>
      <w:r w:rsidR="00F425DC" w:rsidRPr="00D32570">
        <w:rPr>
          <w:rFonts w:ascii="Times New Roman" w:hAnsi="Times New Roman" w:cs="Times New Roman"/>
          <w:sz w:val="28"/>
          <w:szCs w:val="28"/>
        </w:rPr>
        <w:t>e a produselor de uz fitosanitar</w:t>
      </w:r>
      <w:r w:rsidR="0061268F" w:rsidRPr="00D32570">
        <w:rPr>
          <w:rFonts w:ascii="Times New Roman" w:hAnsi="Times New Roman" w:cs="Times New Roman"/>
          <w:sz w:val="28"/>
          <w:szCs w:val="28"/>
        </w:rPr>
        <w:t xml:space="preserve"> cu flux de aer,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1268F" w:rsidRPr="00D32570">
        <w:rPr>
          <w:rFonts w:ascii="Times New Roman" w:hAnsi="Times New Roman" w:cs="Times New Roman"/>
          <w:sz w:val="28"/>
          <w:szCs w:val="28"/>
        </w:rPr>
        <w:t>care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675AD9" w:rsidRPr="00D32570">
        <w:rPr>
          <w:rFonts w:ascii="Times New Roman" w:hAnsi="Times New Roman" w:cs="Times New Roman"/>
          <w:sz w:val="28"/>
          <w:szCs w:val="28"/>
        </w:rPr>
        <w:t xml:space="preserve">se va menține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în stare bună </w:t>
      </w:r>
      <w:r w:rsidR="00675AD9" w:rsidRPr="00D32570">
        <w:rPr>
          <w:rFonts w:ascii="Times New Roman" w:hAnsi="Times New Roman" w:cs="Times New Roman"/>
          <w:sz w:val="28"/>
          <w:szCs w:val="28"/>
        </w:rPr>
        <w:t xml:space="preserve">pentru </w:t>
      </w:r>
      <w:r w:rsidR="00255817" w:rsidRPr="00D32570">
        <w:rPr>
          <w:rFonts w:ascii="Times New Roman" w:hAnsi="Times New Roman" w:cs="Times New Roman"/>
          <w:sz w:val="28"/>
          <w:szCs w:val="28"/>
        </w:rPr>
        <w:t>pro</w:t>
      </w:r>
      <w:r w:rsidR="00AF0977" w:rsidRPr="00D32570">
        <w:rPr>
          <w:rFonts w:ascii="Times New Roman" w:hAnsi="Times New Roman" w:cs="Times New Roman"/>
          <w:sz w:val="28"/>
          <w:szCs w:val="28"/>
        </w:rPr>
        <w:t>duc</w:t>
      </w:r>
      <w:r w:rsidR="00675AD9" w:rsidRPr="00D32570">
        <w:rPr>
          <w:rFonts w:ascii="Times New Roman" w:hAnsi="Times New Roman" w:cs="Times New Roman"/>
          <w:sz w:val="28"/>
          <w:szCs w:val="28"/>
        </w:rPr>
        <w:t>erea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un</w:t>
      </w:r>
      <w:r w:rsidR="00675AD9" w:rsidRPr="00D32570">
        <w:rPr>
          <w:rFonts w:ascii="Times New Roman" w:hAnsi="Times New Roman" w:cs="Times New Roman"/>
          <w:sz w:val="28"/>
          <w:szCs w:val="28"/>
        </w:rPr>
        <w:t>ui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curent de aer stabil şi </w:t>
      </w:r>
      <w:r w:rsidR="00255817" w:rsidRPr="00D32570">
        <w:rPr>
          <w:rFonts w:ascii="Times New Roman" w:hAnsi="Times New Roman" w:cs="Times New Roman"/>
          <w:sz w:val="28"/>
          <w:szCs w:val="28"/>
        </w:rPr>
        <w:t>fiabil.</w:t>
      </w:r>
    </w:p>
    <w:p w:rsidR="00AF0977" w:rsidRPr="00D32570" w:rsidRDefault="00AF0977" w:rsidP="00AF09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25DC" w:rsidRPr="00D32570" w:rsidRDefault="00F425DC" w:rsidP="00F425DC">
      <w:pPr>
        <w:jc w:val="right"/>
        <w:rPr>
          <w:rFonts w:ascii="Times New Roman" w:hAnsi="Times New Roman" w:cs="Times New Roman"/>
          <w:sz w:val="24"/>
          <w:szCs w:val="24"/>
        </w:rPr>
      </w:pPr>
      <w:r w:rsidRPr="00D32570">
        <w:rPr>
          <w:rFonts w:ascii="Times New Roman" w:hAnsi="Times New Roman" w:cs="Times New Roman"/>
          <w:sz w:val="24"/>
          <w:szCs w:val="24"/>
        </w:rPr>
        <w:t>Anexa n</w:t>
      </w:r>
      <w:r w:rsidR="008071A3" w:rsidRPr="00D32570">
        <w:rPr>
          <w:rFonts w:ascii="Times New Roman" w:hAnsi="Times New Roman" w:cs="Times New Roman"/>
          <w:sz w:val="24"/>
          <w:szCs w:val="24"/>
        </w:rPr>
        <w:t>r.3</w:t>
      </w:r>
    </w:p>
    <w:p w:rsidR="00E07778" w:rsidRPr="00D32570" w:rsidRDefault="00E07778" w:rsidP="00E07778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570">
        <w:rPr>
          <w:rFonts w:ascii="Times New Roman" w:hAnsi="Times New Roman" w:cs="Times New Roman"/>
          <w:sz w:val="24"/>
          <w:szCs w:val="24"/>
        </w:rPr>
        <w:t xml:space="preserve">la </w:t>
      </w:r>
      <w:r w:rsidRPr="00D32570">
        <w:rPr>
          <w:rFonts w:ascii="Times New Roman" w:eastAsia="Calibri" w:hAnsi="Times New Roman" w:cs="Times New Roman"/>
          <w:sz w:val="24"/>
          <w:szCs w:val="24"/>
        </w:rPr>
        <w:t>Cerințele privind utilizarea</w:t>
      </w:r>
    </w:p>
    <w:p w:rsidR="00E07778" w:rsidRPr="00D32570" w:rsidRDefault="00E07778" w:rsidP="00E07778">
      <w:pPr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32570">
        <w:rPr>
          <w:rFonts w:ascii="Times New Roman" w:eastAsia="Calibri" w:hAnsi="Times New Roman" w:cs="Times New Roman"/>
          <w:sz w:val="24"/>
          <w:szCs w:val="24"/>
        </w:rPr>
        <w:t xml:space="preserve"> durabilă a produselor de uz fitosanitar</w:t>
      </w:r>
    </w:p>
    <w:p w:rsidR="00E07778" w:rsidRPr="00D32570" w:rsidRDefault="00E07778" w:rsidP="00E07778">
      <w:pPr>
        <w:jc w:val="right"/>
        <w:rPr>
          <w:rFonts w:ascii="Times New Roman" w:hAnsi="Times New Roman" w:cs="Times New Roman"/>
          <w:b/>
          <w:strike/>
          <w:sz w:val="24"/>
          <w:szCs w:val="24"/>
        </w:rPr>
      </w:pPr>
    </w:p>
    <w:p w:rsidR="00E07778" w:rsidRPr="00D32570" w:rsidRDefault="00E07778" w:rsidP="00F425D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1394" w:rsidRPr="00D32570" w:rsidRDefault="00255817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Principiile generale </w:t>
      </w:r>
    </w:p>
    <w:p w:rsidR="00255817" w:rsidRPr="00D32570" w:rsidRDefault="00255817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570">
        <w:rPr>
          <w:rFonts w:ascii="Times New Roman" w:hAnsi="Times New Roman" w:cs="Times New Roman"/>
          <w:b/>
          <w:sz w:val="28"/>
          <w:szCs w:val="28"/>
        </w:rPr>
        <w:t xml:space="preserve">ale </w:t>
      </w:r>
      <w:r w:rsidR="00B65A80" w:rsidRPr="00D32570">
        <w:rPr>
          <w:rFonts w:ascii="Times New Roman" w:hAnsi="Times New Roman" w:cs="Times New Roman"/>
          <w:b/>
          <w:sz w:val="28"/>
          <w:szCs w:val="28"/>
        </w:rPr>
        <w:t>managementului</w:t>
      </w:r>
      <w:r w:rsidRPr="00D32570">
        <w:rPr>
          <w:rFonts w:ascii="Times New Roman" w:hAnsi="Times New Roman" w:cs="Times New Roman"/>
          <w:b/>
          <w:sz w:val="28"/>
          <w:szCs w:val="28"/>
        </w:rPr>
        <w:t xml:space="preserve"> integrat a</w:t>
      </w:r>
      <w:r w:rsidR="00B65A80" w:rsidRPr="00D32570">
        <w:rPr>
          <w:rFonts w:ascii="Times New Roman" w:hAnsi="Times New Roman" w:cs="Times New Roman"/>
          <w:b/>
          <w:sz w:val="28"/>
          <w:szCs w:val="28"/>
        </w:rPr>
        <w:t>l</w:t>
      </w:r>
      <w:r w:rsidR="00AF1394" w:rsidRPr="00D325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A80" w:rsidRPr="00D32570">
        <w:rPr>
          <w:rFonts w:ascii="Times New Roman" w:hAnsi="Times New Roman" w:cs="Times New Roman"/>
          <w:b/>
          <w:sz w:val="28"/>
          <w:szCs w:val="28"/>
        </w:rPr>
        <w:t xml:space="preserve">organismelor </w:t>
      </w:r>
      <w:r w:rsidR="00F425DC" w:rsidRPr="00D32570">
        <w:rPr>
          <w:rFonts w:ascii="Times New Roman" w:hAnsi="Times New Roman" w:cs="Times New Roman"/>
          <w:b/>
          <w:sz w:val="28"/>
          <w:szCs w:val="28"/>
        </w:rPr>
        <w:t>d</w:t>
      </w:r>
      <w:r w:rsidRPr="00D32570">
        <w:rPr>
          <w:rFonts w:ascii="Times New Roman" w:hAnsi="Times New Roman" w:cs="Times New Roman"/>
          <w:b/>
          <w:sz w:val="28"/>
          <w:szCs w:val="28"/>
        </w:rPr>
        <w:t>ăunăto</w:t>
      </w:r>
      <w:r w:rsidR="00B65A80" w:rsidRPr="00D32570">
        <w:rPr>
          <w:rFonts w:ascii="Times New Roman" w:hAnsi="Times New Roman" w:cs="Times New Roman"/>
          <w:b/>
          <w:sz w:val="28"/>
          <w:szCs w:val="28"/>
        </w:rPr>
        <w:t>are</w:t>
      </w:r>
    </w:p>
    <w:p w:rsidR="00F425DC" w:rsidRPr="00D32570" w:rsidRDefault="00F425DC" w:rsidP="00F4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1. Prevenirea apariţiei şi eliminarea organism</w:t>
      </w:r>
      <w:r w:rsidR="00BB080E" w:rsidRPr="00D32570">
        <w:rPr>
          <w:rFonts w:ascii="Times New Roman" w:hAnsi="Times New Roman" w:cs="Times New Roman"/>
          <w:sz w:val="28"/>
          <w:szCs w:val="28"/>
        </w:rPr>
        <w:t xml:space="preserve">elor dăunătoare se va </w:t>
      </w:r>
      <w:r w:rsidRPr="00D32570">
        <w:rPr>
          <w:rFonts w:ascii="Times New Roman" w:hAnsi="Times New Roman" w:cs="Times New Roman"/>
          <w:sz w:val="28"/>
          <w:szCs w:val="28"/>
        </w:rPr>
        <w:t>realiz</w:t>
      </w:r>
      <w:r w:rsidR="00BB080E" w:rsidRPr="00D32570">
        <w:rPr>
          <w:rFonts w:ascii="Times New Roman" w:hAnsi="Times New Roman" w:cs="Times New Roman"/>
          <w:sz w:val="28"/>
          <w:szCs w:val="28"/>
        </w:rPr>
        <w:t>a</w:t>
      </w:r>
      <w:r w:rsidR="008E3184" w:rsidRPr="00D32570">
        <w:rPr>
          <w:rFonts w:ascii="Times New Roman" w:hAnsi="Times New Roman" w:cs="Times New Roman"/>
          <w:sz w:val="28"/>
          <w:szCs w:val="28"/>
        </w:rPr>
        <w:t xml:space="preserve"> prin implementarea</w:t>
      </w:r>
      <w:r w:rsidR="00BB080E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metode</w:t>
      </w:r>
      <w:r w:rsidR="008E3184" w:rsidRPr="00D32570">
        <w:rPr>
          <w:rFonts w:ascii="Times New Roman" w:hAnsi="Times New Roman" w:cs="Times New Roman"/>
          <w:sz w:val="28"/>
          <w:szCs w:val="28"/>
        </w:rPr>
        <w:t>lor</w:t>
      </w:r>
      <w:r w:rsidR="00BB080E" w:rsidRPr="00D32570">
        <w:rPr>
          <w:rFonts w:ascii="Times New Roman" w:hAnsi="Times New Roman" w:cs="Times New Roman"/>
          <w:sz w:val="28"/>
          <w:szCs w:val="28"/>
        </w:rPr>
        <w:t>, precum:</w:t>
      </w:r>
    </w:p>
    <w:p w:rsidR="00255817" w:rsidRPr="00D32570" w:rsidRDefault="00BB080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1</w:t>
      </w:r>
      <w:r w:rsidR="00255817" w:rsidRPr="00D32570">
        <w:rPr>
          <w:rFonts w:ascii="Times New Roman" w:hAnsi="Times New Roman" w:cs="Times New Roman"/>
          <w:sz w:val="28"/>
          <w:szCs w:val="28"/>
        </w:rPr>
        <w:t>) rotaţia culturilor;</w:t>
      </w:r>
    </w:p>
    <w:p w:rsidR="00255817" w:rsidRPr="00D32570" w:rsidRDefault="00BB080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2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8E3184" w:rsidRPr="00D32570">
        <w:rPr>
          <w:rFonts w:ascii="Times New Roman" w:hAnsi="Times New Roman" w:cs="Times New Roman"/>
          <w:sz w:val="28"/>
          <w:szCs w:val="28"/>
        </w:rPr>
        <w:t>aplic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area </w:t>
      </w:r>
      <w:r w:rsidR="004961C1" w:rsidRPr="00D32570">
        <w:rPr>
          <w:rFonts w:ascii="Times New Roman" w:hAnsi="Times New Roman" w:cs="Times New Roman"/>
          <w:sz w:val="28"/>
          <w:szCs w:val="28"/>
        </w:rPr>
        <w:t>tehnologiilor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8E3184" w:rsidRPr="00D32570">
        <w:rPr>
          <w:rFonts w:ascii="Times New Roman" w:hAnsi="Times New Roman" w:cs="Times New Roman"/>
          <w:sz w:val="28"/>
          <w:szCs w:val="28"/>
        </w:rPr>
        <w:t xml:space="preserve">recomandate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de cultivare </w:t>
      </w:r>
      <w:r w:rsidR="004961C1" w:rsidRPr="00D32570">
        <w:rPr>
          <w:rFonts w:ascii="Times New Roman" w:hAnsi="Times New Roman" w:cs="Times New Roman"/>
          <w:sz w:val="28"/>
          <w:szCs w:val="28"/>
        </w:rPr>
        <w:t>(spre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exemplu </w:t>
      </w:r>
      <w:r w:rsidR="008E3184" w:rsidRPr="00D32570">
        <w:rPr>
          <w:rFonts w:ascii="Times New Roman" w:hAnsi="Times New Roman" w:cs="Times New Roman"/>
          <w:sz w:val="28"/>
          <w:szCs w:val="28"/>
        </w:rPr>
        <w:t xml:space="preserve">tehnici de lucrare a solului și însămânţarea directă, </w:t>
      </w:r>
      <w:r w:rsidR="004961C1" w:rsidRPr="00D32570">
        <w:rPr>
          <w:rFonts w:ascii="Times New Roman" w:hAnsi="Times New Roman" w:cs="Times New Roman"/>
          <w:sz w:val="28"/>
          <w:szCs w:val="28"/>
        </w:rPr>
        <w:t>respec</w:t>
      </w:r>
      <w:r w:rsidR="004625AF" w:rsidRPr="00D32570">
        <w:rPr>
          <w:rFonts w:ascii="Times New Roman" w:hAnsi="Times New Roman" w:cs="Times New Roman"/>
          <w:sz w:val="28"/>
          <w:szCs w:val="28"/>
        </w:rPr>
        <w:t xml:space="preserve">tarea termenului de </w:t>
      </w:r>
      <w:proofErr w:type="spellStart"/>
      <w:r w:rsidR="004625AF" w:rsidRPr="00D32570">
        <w:rPr>
          <w:rFonts w:ascii="Times New Roman" w:hAnsi="Times New Roman" w:cs="Times New Roman"/>
          <w:sz w:val="28"/>
          <w:szCs w:val="28"/>
        </w:rPr>
        <w:t>însă</w:t>
      </w:r>
      <w:r w:rsidR="008E3184" w:rsidRPr="00D32570">
        <w:rPr>
          <w:rFonts w:ascii="Times New Roman" w:hAnsi="Times New Roman" w:cs="Times New Roman"/>
          <w:sz w:val="28"/>
          <w:szCs w:val="28"/>
        </w:rPr>
        <w:t>mînțare</w:t>
      </w:r>
      <w:proofErr w:type="spellEnd"/>
      <w:r w:rsidR="008E3184" w:rsidRPr="00D32570">
        <w:rPr>
          <w:rFonts w:ascii="Times New Roman" w:hAnsi="Times New Roman" w:cs="Times New Roman"/>
          <w:sz w:val="28"/>
          <w:szCs w:val="28"/>
        </w:rPr>
        <w:t xml:space="preserve"> și a </w:t>
      </w:r>
      <w:r w:rsidR="00255817" w:rsidRPr="00D32570">
        <w:rPr>
          <w:rFonts w:ascii="Times New Roman" w:hAnsi="Times New Roman" w:cs="Times New Roman"/>
          <w:sz w:val="28"/>
          <w:szCs w:val="28"/>
        </w:rPr>
        <w:t>densit</w:t>
      </w:r>
      <w:r w:rsidR="004961C1" w:rsidRPr="00D32570">
        <w:rPr>
          <w:rFonts w:ascii="Times New Roman" w:hAnsi="Times New Roman" w:cs="Times New Roman"/>
          <w:sz w:val="28"/>
          <w:szCs w:val="28"/>
        </w:rPr>
        <w:t xml:space="preserve">ății plantelor la hectar, </w:t>
      </w:r>
      <w:proofErr w:type="spellStart"/>
      <w:r w:rsidR="00255817" w:rsidRPr="00D32570">
        <w:rPr>
          <w:rFonts w:ascii="Times New Roman" w:hAnsi="Times New Roman" w:cs="Times New Roman"/>
          <w:sz w:val="28"/>
          <w:szCs w:val="28"/>
        </w:rPr>
        <w:t>subînsă</w:t>
      </w:r>
      <w:r w:rsidR="00AF0977" w:rsidRPr="00D32570">
        <w:rPr>
          <w:rFonts w:ascii="Times New Roman" w:hAnsi="Times New Roman" w:cs="Times New Roman"/>
          <w:sz w:val="28"/>
          <w:szCs w:val="28"/>
        </w:rPr>
        <w:t>mânţarea</w:t>
      </w:r>
      <w:proofErr w:type="spellEnd"/>
      <w:r w:rsidR="00AF0977" w:rsidRPr="00D32570">
        <w:rPr>
          <w:rFonts w:ascii="Times New Roman" w:hAnsi="Times New Roman" w:cs="Times New Roman"/>
          <w:sz w:val="28"/>
          <w:szCs w:val="28"/>
        </w:rPr>
        <w:t>,</w:t>
      </w:r>
      <w:r w:rsidR="008E3184" w:rsidRPr="00D32570">
        <w:rPr>
          <w:rFonts w:ascii="Times New Roman" w:hAnsi="Times New Roman" w:cs="Times New Roman"/>
          <w:sz w:val="28"/>
          <w:szCs w:val="28"/>
        </w:rPr>
        <w:t xml:space="preserve"> altele</w:t>
      </w:r>
      <w:r w:rsidR="00255817" w:rsidRPr="00D32570">
        <w:rPr>
          <w:rFonts w:ascii="Times New Roman" w:hAnsi="Times New Roman" w:cs="Times New Roman"/>
          <w:sz w:val="28"/>
          <w:szCs w:val="28"/>
        </w:rPr>
        <w:t>);</w:t>
      </w:r>
    </w:p>
    <w:p w:rsidR="00255817" w:rsidRPr="00D32570" w:rsidRDefault="00BB080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</w:t>
      </w:r>
      <w:r w:rsidR="008E3184" w:rsidRPr="00D32570">
        <w:rPr>
          <w:rFonts w:ascii="Times New Roman" w:hAnsi="Times New Roman" w:cs="Times New Roman"/>
          <w:sz w:val="28"/>
          <w:szCs w:val="28"/>
        </w:rPr>
        <w:t>) utilizarea soiurilor/hibrizilor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rezistente/toler</w:t>
      </w:r>
      <w:r w:rsidR="00AF0977" w:rsidRPr="00D32570">
        <w:rPr>
          <w:rFonts w:ascii="Times New Roman" w:hAnsi="Times New Roman" w:cs="Times New Roman"/>
          <w:sz w:val="28"/>
          <w:szCs w:val="28"/>
        </w:rPr>
        <w:t>ante</w:t>
      </w:r>
      <w:r w:rsidR="0084071C" w:rsidRPr="00D32570">
        <w:rPr>
          <w:rFonts w:ascii="Times New Roman" w:hAnsi="Times New Roman" w:cs="Times New Roman"/>
          <w:sz w:val="28"/>
          <w:szCs w:val="28"/>
        </w:rPr>
        <w:t xml:space="preserve"> la organismele dăunătoare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, precum şi a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materialului </w:t>
      </w:r>
      <w:r w:rsidR="0084071C" w:rsidRPr="00D32570">
        <w:rPr>
          <w:rFonts w:ascii="Times New Roman" w:hAnsi="Times New Roman" w:cs="Times New Roman"/>
          <w:sz w:val="28"/>
          <w:szCs w:val="28"/>
        </w:rPr>
        <w:t>semincer</w:t>
      </w:r>
      <w:r w:rsidR="008E3184" w:rsidRPr="00D32570">
        <w:rPr>
          <w:rFonts w:ascii="Times New Roman" w:hAnsi="Times New Roman" w:cs="Times New Roman"/>
          <w:sz w:val="28"/>
          <w:szCs w:val="28"/>
        </w:rPr>
        <w:t xml:space="preserve"> certificat;</w:t>
      </w:r>
    </w:p>
    <w:p w:rsidR="00255817" w:rsidRPr="00D32570" w:rsidRDefault="00BB080E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4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</w:t>
      </w:r>
      <w:r w:rsidR="008E3184" w:rsidRPr="00D32570">
        <w:rPr>
          <w:rFonts w:ascii="Times New Roman" w:hAnsi="Times New Roman" w:cs="Times New Roman"/>
          <w:sz w:val="28"/>
          <w:szCs w:val="28"/>
        </w:rPr>
        <w:t>fertilizarea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echilibrat</w:t>
      </w:r>
      <w:r w:rsidR="008E3184" w:rsidRPr="00D32570">
        <w:rPr>
          <w:rFonts w:ascii="Times New Roman" w:hAnsi="Times New Roman" w:cs="Times New Roman"/>
          <w:sz w:val="28"/>
          <w:szCs w:val="28"/>
        </w:rPr>
        <w:t>ă</w:t>
      </w:r>
      <w:r w:rsidR="0084071C"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255817" w:rsidRPr="00D32570">
        <w:rPr>
          <w:rFonts w:ascii="Times New Roman" w:hAnsi="Times New Roman" w:cs="Times New Roman"/>
          <w:sz w:val="28"/>
          <w:szCs w:val="28"/>
        </w:rPr>
        <w:t>irig</w:t>
      </w:r>
      <w:r w:rsidR="008E3184" w:rsidRPr="00D32570">
        <w:rPr>
          <w:rFonts w:ascii="Times New Roman" w:hAnsi="Times New Roman" w:cs="Times New Roman"/>
          <w:sz w:val="28"/>
          <w:szCs w:val="28"/>
        </w:rPr>
        <w:t xml:space="preserve">area, </w:t>
      </w:r>
      <w:r w:rsidR="00255817" w:rsidRPr="00D32570">
        <w:rPr>
          <w:rFonts w:ascii="Times New Roman" w:hAnsi="Times New Roman" w:cs="Times New Roman"/>
          <w:sz w:val="28"/>
          <w:szCs w:val="28"/>
        </w:rPr>
        <w:t>dren</w:t>
      </w:r>
      <w:r w:rsidR="008E3184" w:rsidRPr="00D32570">
        <w:rPr>
          <w:rFonts w:ascii="Times New Roman" w:hAnsi="Times New Roman" w:cs="Times New Roman"/>
          <w:sz w:val="28"/>
          <w:szCs w:val="28"/>
        </w:rPr>
        <w:t>area</w:t>
      </w:r>
      <w:r w:rsidR="00255817" w:rsidRPr="00D32570">
        <w:rPr>
          <w:rFonts w:ascii="Times New Roman" w:hAnsi="Times New Roman" w:cs="Times New Roman"/>
          <w:sz w:val="28"/>
          <w:szCs w:val="28"/>
        </w:rPr>
        <w:t>;</w:t>
      </w:r>
    </w:p>
    <w:p w:rsidR="00255817" w:rsidRPr="00D32570" w:rsidRDefault="0084071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5</w:t>
      </w:r>
      <w:r w:rsidR="00255817" w:rsidRPr="00D32570">
        <w:rPr>
          <w:rFonts w:ascii="Times New Roman" w:hAnsi="Times New Roman" w:cs="Times New Roman"/>
          <w:sz w:val="28"/>
          <w:szCs w:val="28"/>
        </w:rPr>
        <w:t>) prevenirea răspândirii organismelor dăună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toare prin </w:t>
      </w:r>
      <w:r w:rsidRPr="00D32570">
        <w:rPr>
          <w:rFonts w:ascii="Times New Roman" w:hAnsi="Times New Roman" w:cs="Times New Roman"/>
          <w:sz w:val="28"/>
          <w:szCs w:val="28"/>
        </w:rPr>
        <w:t xml:space="preserve">aplicarea </w:t>
      </w:r>
      <w:r w:rsidR="00AF0977" w:rsidRPr="00D32570">
        <w:rPr>
          <w:rFonts w:ascii="Times New Roman" w:hAnsi="Times New Roman" w:cs="Times New Roman"/>
          <w:sz w:val="28"/>
          <w:szCs w:val="28"/>
        </w:rPr>
        <w:t>măsuri</w:t>
      </w:r>
      <w:r w:rsidRPr="00D32570">
        <w:rPr>
          <w:rFonts w:ascii="Times New Roman" w:hAnsi="Times New Roman" w:cs="Times New Roman"/>
          <w:sz w:val="28"/>
          <w:szCs w:val="28"/>
        </w:rPr>
        <w:t>lor d</w:t>
      </w:r>
      <w:r w:rsidR="008E3184" w:rsidRPr="00D32570">
        <w:rPr>
          <w:rFonts w:ascii="Times New Roman" w:hAnsi="Times New Roman" w:cs="Times New Roman"/>
          <w:sz w:val="28"/>
          <w:szCs w:val="28"/>
        </w:rPr>
        <w:t>e igienizare</w:t>
      </w:r>
      <w:r w:rsidR="00C74C63" w:rsidRPr="00D32570">
        <w:rPr>
          <w:rFonts w:ascii="Times New Roman" w:hAnsi="Times New Roman" w:cs="Times New Roman"/>
          <w:sz w:val="28"/>
          <w:szCs w:val="28"/>
        </w:rPr>
        <w:t>,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curăţarea permanentă </w:t>
      </w:r>
      <w:r w:rsidR="00C74C63" w:rsidRPr="00D32570">
        <w:rPr>
          <w:rFonts w:ascii="Times New Roman" w:hAnsi="Times New Roman" w:cs="Times New Roman"/>
          <w:sz w:val="28"/>
          <w:szCs w:val="28"/>
        </w:rPr>
        <w:t>a maşinilor şi a</w:t>
      </w:r>
      <w:r w:rsidR="00B9526B" w:rsidRPr="00D32570">
        <w:t xml:space="preserve"> </w:t>
      </w:r>
      <w:r w:rsidR="00B9526B" w:rsidRPr="00D32570">
        <w:rPr>
          <w:rFonts w:ascii="Times New Roman" w:hAnsi="Times New Roman" w:cs="Times New Roman"/>
          <w:sz w:val="28"/>
          <w:szCs w:val="28"/>
        </w:rPr>
        <w:t>mijloacelor tehnice</w:t>
      </w:r>
      <w:r w:rsidR="00255817" w:rsidRPr="00D32570">
        <w:rPr>
          <w:rFonts w:ascii="Times New Roman" w:hAnsi="Times New Roman" w:cs="Times New Roman"/>
          <w:sz w:val="28"/>
          <w:szCs w:val="28"/>
        </w:rPr>
        <w:t>;</w:t>
      </w:r>
    </w:p>
    <w:p w:rsidR="00255817" w:rsidRPr="00D32570" w:rsidRDefault="0084071C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6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) protejarea şi răspândirea </w:t>
      </w:r>
      <w:r w:rsidRPr="00D32570">
        <w:rPr>
          <w:rFonts w:ascii="Times New Roman" w:hAnsi="Times New Roman" w:cs="Times New Roman"/>
          <w:sz w:val="28"/>
          <w:szCs w:val="28"/>
        </w:rPr>
        <w:t xml:space="preserve">faunei utile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prin </w:t>
      </w:r>
      <w:r w:rsidR="00C74C63" w:rsidRPr="00D32570">
        <w:rPr>
          <w:rFonts w:ascii="Times New Roman" w:hAnsi="Times New Roman" w:cs="Times New Roman"/>
          <w:sz w:val="28"/>
          <w:szCs w:val="28"/>
        </w:rPr>
        <w:t xml:space="preserve">aplicarea </w:t>
      </w:r>
      <w:r w:rsidR="00255817" w:rsidRPr="00D32570">
        <w:rPr>
          <w:rFonts w:ascii="Times New Roman" w:hAnsi="Times New Roman" w:cs="Times New Roman"/>
          <w:sz w:val="28"/>
          <w:szCs w:val="28"/>
        </w:rPr>
        <w:t>măsuri</w:t>
      </w:r>
      <w:r w:rsidR="00C74C63" w:rsidRPr="00D32570">
        <w:rPr>
          <w:rFonts w:ascii="Times New Roman" w:hAnsi="Times New Roman" w:cs="Times New Roman"/>
          <w:sz w:val="28"/>
          <w:szCs w:val="28"/>
        </w:rPr>
        <w:t>lor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74C63" w:rsidRPr="00D32570">
        <w:rPr>
          <w:rFonts w:ascii="Times New Roman" w:hAnsi="Times New Roman" w:cs="Times New Roman"/>
          <w:sz w:val="28"/>
          <w:szCs w:val="28"/>
        </w:rPr>
        <w:t>biologice de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 prote</w:t>
      </w:r>
      <w:r w:rsidRPr="00D32570">
        <w:rPr>
          <w:rFonts w:ascii="Times New Roman" w:hAnsi="Times New Roman" w:cs="Times New Roman"/>
          <w:sz w:val="28"/>
          <w:szCs w:val="28"/>
        </w:rPr>
        <w:t xml:space="preserve">cție </w:t>
      </w:r>
      <w:r w:rsidR="00255817" w:rsidRPr="00D32570">
        <w:rPr>
          <w:rFonts w:ascii="Times New Roman" w:hAnsi="Times New Roman" w:cs="Times New Roman"/>
          <w:sz w:val="28"/>
          <w:szCs w:val="28"/>
        </w:rPr>
        <w:t xml:space="preserve">a plantelor sau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utilizarea </w:t>
      </w:r>
      <w:r w:rsidRPr="00D32570">
        <w:rPr>
          <w:rFonts w:ascii="Times New Roman" w:hAnsi="Times New Roman" w:cs="Times New Roman"/>
          <w:sz w:val="28"/>
          <w:szCs w:val="28"/>
        </w:rPr>
        <w:t>tehnologiilor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74C63" w:rsidRPr="00D32570">
        <w:rPr>
          <w:rFonts w:ascii="Times New Roman" w:hAnsi="Times New Roman" w:cs="Times New Roman"/>
          <w:sz w:val="28"/>
          <w:szCs w:val="28"/>
        </w:rPr>
        <w:t xml:space="preserve">de producție ecologică, </w:t>
      </w:r>
      <w:r w:rsidRPr="00D32570">
        <w:rPr>
          <w:rFonts w:ascii="Times New Roman" w:hAnsi="Times New Roman" w:cs="Times New Roman"/>
          <w:sz w:val="28"/>
          <w:szCs w:val="28"/>
        </w:rPr>
        <w:t xml:space="preserve">în </w:t>
      </w:r>
      <w:proofErr w:type="spellStart"/>
      <w:r w:rsidRPr="00D32570">
        <w:rPr>
          <w:rFonts w:ascii="Times New Roman" w:hAnsi="Times New Roman" w:cs="Times New Roman"/>
          <w:sz w:val="28"/>
          <w:szCs w:val="28"/>
        </w:rPr>
        <w:t>cîmp</w:t>
      </w:r>
      <w:proofErr w:type="spellEnd"/>
      <w:r w:rsidRPr="00D32570">
        <w:rPr>
          <w:rFonts w:ascii="Times New Roman" w:hAnsi="Times New Roman" w:cs="Times New Roman"/>
          <w:sz w:val="28"/>
          <w:szCs w:val="28"/>
        </w:rPr>
        <w:t xml:space="preserve"> deschis sau terenuri protejate.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2. </w:t>
      </w:r>
      <w:r w:rsidR="00C74C63" w:rsidRPr="00D32570">
        <w:rPr>
          <w:rFonts w:ascii="Times New Roman" w:hAnsi="Times New Roman" w:cs="Times New Roman"/>
          <w:sz w:val="28"/>
          <w:szCs w:val="28"/>
        </w:rPr>
        <w:t>Monitorizarea o</w:t>
      </w:r>
      <w:r w:rsidRPr="00D32570">
        <w:rPr>
          <w:rFonts w:ascii="Times New Roman" w:hAnsi="Times New Roman" w:cs="Times New Roman"/>
          <w:sz w:val="28"/>
          <w:szCs w:val="28"/>
        </w:rPr>
        <w:t>rganismel</w:t>
      </w:r>
      <w:r w:rsidR="00C74C63" w:rsidRPr="00D32570">
        <w:rPr>
          <w:rFonts w:ascii="Times New Roman" w:hAnsi="Times New Roman" w:cs="Times New Roman"/>
          <w:sz w:val="28"/>
          <w:szCs w:val="28"/>
        </w:rPr>
        <w:t>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dăunătoare </w:t>
      </w:r>
      <w:r w:rsidR="00C74C63" w:rsidRPr="00D32570">
        <w:rPr>
          <w:rFonts w:ascii="Times New Roman" w:hAnsi="Times New Roman" w:cs="Times New Roman"/>
          <w:sz w:val="28"/>
          <w:szCs w:val="28"/>
        </w:rPr>
        <w:t>se va efectua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prin aplicarea </w:t>
      </w:r>
      <w:r w:rsidR="00AF0977" w:rsidRPr="00D32570">
        <w:rPr>
          <w:rFonts w:ascii="Times New Roman" w:hAnsi="Times New Roman" w:cs="Times New Roman"/>
          <w:sz w:val="28"/>
          <w:szCs w:val="28"/>
        </w:rPr>
        <w:t>metode</w:t>
      </w:r>
      <w:r w:rsidR="00103137" w:rsidRPr="00D32570">
        <w:rPr>
          <w:rFonts w:ascii="Times New Roman" w:hAnsi="Times New Roman" w:cs="Times New Roman"/>
          <w:sz w:val="28"/>
          <w:szCs w:val="28"/>
        </w:rPr>
        <w:t>lor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r w:rsidRPr="00D32570">
        <w:rPr>
          <w:rFonts w:ascii="Times New Roman" w:hAnsi="Times New Roman" w:cs="Times New Roman"/>
          <w:sz w:val="28"/>
          <w:szCs w:val="28"/>
        </w:rPr>
        <w:t>instrumente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lor specifice </w:t>
      </w:r>
      <w:r w:rsidRPr="00D32570">
        <w:rPr>
          <w:rFonts w:ascii="Times New Roman" w:hAnsi="Times New Roman" w:cs="Times New Roman"/>
          <w:sz w:val="28"/>
          <w:szCs w:val="28"/>
        </w:rPr>
        <w:t>dis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ponibile </w:t>
      </w:r>
      <w:r w:rsidR="00C74C63" w:rsidRPr="00D32570">
        <w:rPr>
          <w:rFonts w:ascii="Times New Roman" w:hAnsi="Times New Roman" w:cs="Times New Roman"/>
          <w:sz w:val="28"/>
          <w:szCs w:val="28"/>
        </w:rPr>
        <w:t xml:space="preserve">și se va axa 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pe </w:t>
      </w:r>
      <w:r w:rsidRPr="00D32570">
        <w:rPr>
          <w:rFonts w:ascii="Times New Roman" w:hAnsi="Times New Roman" w:cs="Times New Roman"/>
          <w:sz w:val="28"/>
          <w:szCs w:val="28"/>
        </w:rPr>
        <w:t>observaţii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le efectuate în câmp, </w:t>
      </w:r>
      <w:r w:rsidR="00C74C63" w:rsidRPr="00D32570">
        <w:rPr>
          <w:rFonts w:ascii="Times New Roman" w:hAnsi="Times New Roman" w:cs="Times New Roman"/>
          <w:sz w:val="28"/>
          <w:szCs w:val="28"/>
        </w:rPr>
        <w:t>pe sisteme</w:t>
      </w:r>
      <w:r w:rsidRPr="00D32570">
        <w:rPr>
          <w:rFonts w:ascii="Times New Roman" w:hAnsi="Times New Roman" w:cs="Times New Roman"/>
          <w:sz w:val="28"/>
          <w:szCs w:val="28"/>
        </w:rPr>
        <w:t xml:space="preserve"> fiabile din punct de vedere ştiinţific pentru av</w:t>
      </w:r>
      <w:r w:rsidR="00C74C63" w:rsidRPr="00D32570">
        <w:rPr>
          <w:rFonts w:ascii="Times New Roman" w:hAnsi="Times New Roman" w:cs="Times New Roman"/>
          <w:sz w:val="28"/>
          <w:szCs w:val="28"/>
        </w:rPr>
        <w:t>ertizare, diagnoza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 și prognoza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C74C63" w:rsidRPr="00D32570">
        <w:rPr>
          <w:rFonts w:ascii="Times New Roman" w:hAnsi="Times New Roman" w:cs="Times New Roman"/>
          <w:sz w:val="28"/>
          <w:szCs w:val="28"/>
        </w:rPr>
        <w:t xml:space="preserve">timpurie, inclusiv prin </w:t>
      </w:r>
      <w:r w:rsidR="00AF0977" w:rsidRPr="00D32570">
        <w:rPr>
          <w:rFonts w:ascii="Times New Roman" w:hAnsi="Times New Roman" w:cs="Times New Roman"/>
          <w:sz w:val="28"/>
          <w:szCs w:val="28"/>
        </w:rPr>
        <w:t>consulta</w:t>
      </w:r>
      <w:r w:rsidR="00103137" w:rsidRPr="00D32570">
        <w:rPr>
          <w:rFonts w:ascii="Times New Roman" w:hAnsi="Times New Roman" w:cs="Times New Roman"/>
          <w:sz w:val="28"/>
          <w:szCs w:val="28"/>
        </w:rPr>
        <w:t>rea specialiștilor instituțiilor publice de profil.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>3. Pe baza rezultatelor monitorizării, utilizatorul prof</w:t>
      </w:r>
      <w:r w:rsidR="00AF0977" w:rsidRPr="00D32570">
        <w:rPr>
          <w:rFonts w:ascii="Times New Roman" w:hAnsi="Times New Roman" w:cs="Times New Roman"/>
          <w:sz w:val="28"/>
          <w:szCs w:val="28"/>
        </w:rPr>
        <w:t>esionist decid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e asupra </w:t>
      </w:r>
      <w:r w:rsidR="00817F06" w:rsidRPr="00D32570">
        <w:rPr>
          <w:rFonts w:ascii="Times New Roman" w:hAnsi="Times New Roman" w:cs="Times New Roman"/>
          <w:sz w:val="28"/>
          <w:szCs w:val="28"/>
        </w:rPr>
        <w:t xml:space="preserve">oportunității </w:t>
      </w:r>
      <w:r w:rsidR="00103137" w:rsidRPr="00D32570">
        <w:rPr>
          <w:rFonts w:ascii="Times New Roman" w:hAnsi="Times New Roman" w:cs="Times New Roman"/>
          <w:sz w:val="28"/>
          <w:szCs w:val="28"/>
        </w:rPr>
        <w:t xml:space="preserve">efectuării </w:t>
      </w:r>
      <w:r w:rsidRPr="00D32570">
        <w:rPr>
          <w:rFonts w:ascii="Times New Roman" w:hAnsi="Times New Roman" w:cs="Times New Roman"/>
          <w:sz w:val="28"/>
          <w:szCs w:val="28"/>
        </w:rPr>
        <w:t>măsuril</w:t>
      </w:r>
      <w:r w:rsidR="00103137" w:rsidRPr="00D32570">
        <w:rPr>
          <w:rFonts w:ascii="Times New Roman" w:hAnsi="Times New Roman" w:cs="Times New Roman"/>
          <w:sz w:val="28"/>
          <w:szCs w:val="28"/>
        </w:rPr>
        <w:t>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de protecţie a plantelor. </w:t>
      </w:r>
      <w:r w:rsidR="00806F39" w:rsidRPr="00D32570">
        <w:rPr>
          <w:rFonts w:ascii="Times New Roman" w:hAnsi="Times New Roman" w:cs="Times New Roman"/>
          <w:sz w:val="28"/>
          <w:szCs w:val="28"/>
        </w:rPr>
        <w:t xml:space="preserve">Procesul de luare a </w:t>
      </w:r>
      <w:r w:rsidR="00806F39" w:rsidRPr="00D32570">
        <w:rPr>
          <w:rFonts w:ascii="Times New Roman" w:hAnsi="Times New Roman" w:cs="Times New Roman"/>
          <w:sz w:val="28"/>
          <w:szCs w:val="28"/>
        </w:rPr>
        <w:lastRenderedPageBreak/>
        <w:t xml:space="preserve">deciziilor se bazează </w:t>
      </w:r>
      <w:r w:rsidR="00B23EBB" w:rsidRPr="00D32570">
        <w:rPr>
          <w:rFonts w:ascii="Times New Roman" w:hAnsi="Times New Roman" w:cs="Times New Roman"/>
          <w:sz w:val="28"/>
          <w:szCs w:val="28"/>
        </w:rPr>
        <w:t xml:space="preserve">pe </w:t>
      </w:r>
      <w:r w:rsidR="00806F39" w:rsidRPr="00D32570">
        <w:rPr>
          <w:rFonts w:ascii="Times New Roman" w:hAnsi="Times New Roman" w:cs="Times New Roman"/>
          <w:sz w:val="28"/>
          <w:szCs w:val="28"/>
        </w:rPr>
        <w:t>argumenta</w:t>
      </w:r>
      <w:r w:rsidR="00B55076" w:rsidRPr="00D32570">
        <w:rPr>
          <w:rFonts w:ascii="Times New Roman" w:hAnsi="Times New Roman" w:cs="Times New Roman"/>
          <w:sz w:val="28"/>
          <w:szCs w:val="28"/>
        </w:rPr>
        <w:t>r</w:t>
      </w:r>
      <w:r w:rsidR="00806F39" w:rsidRPr="00D32570">
        <w:rPr>
          <w:rFonts w:ascii="Times New Roman" w:hAnsi="Times New Roman" w:cs="Times New Roman"/>
          <w:sz w:val="28"/>
          <w:szCs w:val="28"/>
        </w:rPr>
        <w:t>e</w:t>
      </w:r>
      <w:r w:rsidR="00B55076" w:rsidRPr="00D32570">
        <w:rPr>
          <w:rFonts w:ascii="Times New Roman" w:hAnsi="Times New Roman" w:cs="Times New Roman"/>
          <w:sz w:val="28"/>
          <w:szCs w:val="28"/>
        </w:rPr>
        <w:t>a impactului</w:t>
      </w:r>
      <w:r w:rsidR="00806F39" w:rsidRPr="00D32570">
        <w:rPr>
          <w:rFonts w:ascii="Times New Roman" w:hAnsi="Times New Roman" w:cs="Times New Roman"/>
          <w:sz w:val="28"/>
          <w:szCs w:val="28"/>
        </w:rPr>
        <w:t xml:space="preserve"> din punct de vedere ştiinţific și economic. </w:t>
      </w:r>
      <w:r w:rsidR="00B55076" w:rsidRPr="00D32570">
        <w:rPr>
          <w:rFonts w:ascii="Times New Roman" w:hAnsi="Times New Roman" w:cs="Times New Roman"/>
          <w:sz w:val="28"/>
          <w:szCs w:val="28"/>
        </w:rPr>
        <w:t xml:space="preserve">Aplicarea tratamentelor fitosanitare pentru organismele dăunătoare se va baza pe </w:t>
      </w:r>
      <w:r w:rsidRPr="00D32570">
        <w:rPr>
          <w:rFonts w:ascii="Times New Roman" w:hAnsi="Times New Roman" w:cs="Times New Roman"/>
          <w:sz w:val="28"/>
          <w:szCs w:val="28"/>
        </w:rPr>
        <w:t>valorile-limi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tă stabilite pentru </w:t>
      </w:r>
      <w:r w:rsidR="00806F39" w:rsidRPr="00D32570">
        <w:rPr>
          <w:rFonts w:ascii="Times New Roman" w:hAnsi="Times New Roman" w:cs="Times New Roman"/>
          <w:sz w:val="28"/>
          <w:szCs w:val="28"/>
        </w:rPr>
        <w:t xml:space="preserve">zona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în </w:t>
      </w:r>
      <w:r w:rsidRPr="00D32570">
        <w:rPr>
          <w:rFonts w:ascii="Times New Roman" w:hAnsi="Times New Roman" w:cs="Times New Roman"/>
          <w:sz w:val="28"/>
          <w:szCs w:val="28"/>
        </w:rPr>
        <w:t xml:space="preserve">cauză, </w:t>
      </w:r>
      <w:r w:rsidR="00B55076" w:rsidRPr="00D32570">
        <w:rPr>
          <w:rFonts w:ascii="Times New Roman" w:hAnsi="Times New Roman" w:cs="Times New Roman"/>
          <w:sz w:val="28"/>
          <w:szCs w:val="28"/>
        </w:rPr>
        <w:t xml:space="preserve">pentru </w:t>
      </w:r>
      <w:r w:rsidRPr="00D32570">
        <w:rPr>
          <w:rFonts w:ascii="Times New Roman" w:hAnsi="Times New Roman" w:cs="Times New Roman"/>
          <w:sz w:val="28"/>
          <w:szCs w:val="28"/>
        </w:rPr>
        <w:t>zonele, culturile şi condiţiile climat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erice </w:t>
      </w:r>
      <w:r w:rsidR="00B55076" w:rsidRPr="00D32570">
        <w:rPr>
          <w:rFonts w:ascii="Times New Roman" w:hAnsi="Times New Roman" w:cs="Times New Roman"/>
          <w:sz w:val="28"/>
          <w:szCs w:val="28"/>
        </w:rPr>
        <w:t>specifice, factori luați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în </w:t>
      </w:r>
      <w:r w:rsidR="00806F39" w:rsidRPr="00D32570">
        <w:rPr>
          <w:rFonts w:ascii="Times New Roman" w:hAnsi="Times New Roman" w:cs="Times New Roman"/>
          <w:sz w:val="28"/>
          <w:szCs w:val="28"/>
        </w:rPr>
        <w:t xml:space="preserve">considerare </w:t>
      </w:r>
      <w:proofErr w:type="spellStart"/>
      <w:r w:rsidR="00806F39" w:rsidRPr="00D32570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="00806F39" w:rsidRPr="00D32570">
        <w:rPr>
          <w:rFonts w:ascii="Times New Roman" w:hAnsi="Times New Roman" w:cs="Times New Roman"/>
          <w:sz w:val="28"/>
          <w:szCs w:val="28"/>
        </w:rPr>
        <w:t xml:space="preserve"> la</w:t>
      </w:r>
      <w:r w:rsidRPr="00D32570">
        <w:rPr>
          <w:rFonts w:ascii="Times New Roman" w:hAnsi="Times New Roman" w:cs="Times New Roman"/>
          <w:sz w:val="28"/>
          <w:szCs w:val="28"/>
        </w:rPr>
        <w:t xml:space="preserve"> aplicarea tratamentelor, </w:t>
      </w:r>
      <w:r w:rsidR="00806F39" w:rsidRPr="00D32570">
        <w:rPr>
          <w:rFonts w:ascii="Times New Roman" w:hAnsi="Times New Roman" w:cs="Times New Roman"/>
          <w:sz w:val="28"/>
          <w:szCs w:val="28"/>
        </w:rPr>
        <w:t xml:space="preserve">în cazul în care </w:t>
      </w:r>
      <w:r w:rsidRPr="00D32570">
        <w:rPr>
          <w:rFonts w:ascii="Times New Roman" w:hAnsi="Times New Roman" w:cs="Times New Roman"/>
          <w:sz w:val="28"/>
          <w:szCs w:val="28"/>
        </w:rPr>
        <w:t>este posibil.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4. Metodele </w:t>
      </w:r>
      <w:r w:rsidR="00806F39" w:rsidRPr="00D32570">
        <w:rPr>
          <w:rFonts w:ascii="Times New Roman" w:hAnsi="Times New Roman" w:cs="Times New Roman"/>
          <w:sz w:val="28"/>
          <w:szCs w:val="28"/>
        </w:rPr>
        <w:t>de protecție a plantelor, biologică</w:t>
      </w:r>
      <w:r w:rsidRPr="00D32570">
        <w:rPr>
          <w:rFonts w:ascii="Times New Roman" w:hAnsi="Times New Roman" w:cs="Times New Roman"/>
          <w:sz w:val="28"/>
          <w:szCs w:val="28"/>
        </w:rPr>
        <w:t>, fizic</w:t>
      </w:r>
      <w:r w:rsidR="00806F39" w:rsidRPr="00D32570">
        <w:rPr>
          <w:rFonts w:ascii="Times New Roman" w:hAnsi="Times New Roman" w:cs="Times New Roman"/>
          <w:sz w:val="28"/>
          <w:szCs w:val="28"/>
        </w:rPr>
        <w:t>ă</w:t>
      </w:r>
      <w:r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nechimice </w:t>
      </w:r>
      <w:r w:rsidR="00806F39" w:rsidRPr="00D32570">
        <w:rPr>
          <w:rFonts w:ascii="Times New Roman" w:hAnsi="Times New Roman" w:cs="Times New Roman"/>
          <w:sz w:val="28"/>
          <w:szCs w:val="28"/>
        </w:rPr>
        <w:t>vor fi prioritare metodelor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chimice, dacă acestea asigură </w:t>
      </w:r>
      <w:r w:rsidR="00806F39" w:rsidRPr="00D32570">
        <w:rPr>
          <w:rFonts w:ascii="Times New Roman" w:hAnsi="Times New Roman" w:cs="Times New Roman"/>
          <w:sz w:val="28"/>
          <w:szCs w:val="28"/>
        </w:rPr>
        <w:t>menținea organismelor dăunătoare în limita pragului economic de dăunare (PED).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5. </w:t>
      </w:r>
      <w:r w:rsidR="00806F39" w:rsidRPr="00D32570">
        <w:rPr>
          <w:rFonts w:ascii="Times New Roman" w:hAnsi="Times New Roman" w:cs="Times New Roman"/>
          <w:sz w:val="28"/>
          <w:szCs w:val="28"/>
        </w:rPr>
        <w:t xml:space="preserve">Produsele de uz fitosanitar </w:t>
      </w:r>
      <w:r w:rsidR="00B55076" w:rsidRPr="00D32570">
        <w:rPr>
          <w:rFonts w:ascii="Times New Roman" w:hAnsi="Times New Roman" w:cs="Times New Roman"/>
          <w:sz w:val="28"/>
          <w:szCs w:val="28"/>
        </w:rPr>
        <w:t>permise utilizării</w:t>
      </w:r>
      <w:r w:rsidR="00F13CE1" w:rsidRPr="00D32570">
        <w:rPr>
          <w:rFonts w:ascii="Times New Roman" w:hAnsi="Times New Roman" w:cs="Times New Roman"/>
          <w:sz w:val="28"/>
          <w:szCs w:val="28"/>
        </w:rPr>
        <w:t xml:space="preserve"> pentru organismul dăunător țintă </w:t>
      </w:r>
      <w:r w:rsidR="00B55076" w:rsidRPr="00D32570">
        <w:rPr>
          <w:rFonts w:ascii="Times New Roman" w:hAnsi="Times New Roman" w:cs="Times New Roman"/>
          <w:sz w:val="28"/>
          <w:szCs w:val="28"/>
        </w:rPr>
        <w:t xml:space="preserve">vor avea </w:t>
      </w:r>
      <w:r w:rsidR="00F13CE1" w:rsidRPr="00D32570">
        <w:rPr>
          <w:rFonts w:ascii="Times New Roman" w:hAnsi="Times New Roman" w:cs="Times New Roman"/>
          <w:sz w:val="28"/>
          <w:szCs w:val="28"/>
        </w:rPr>
        <w:t>impact minim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asupra sănătăţii umane, </w:t>
      </w:r>
      <w:r w:rsidR="0074081A" w:rsidRPr="00D32570">
        <w:rPr>
          <w:rFonts w:ascii="Times New Roman" w:hAnsi="Times New Roman" w:cs="Times New Roman"/>
          <w:sz w:val="28"/>
          <w:szCs w:val="28"/>
        </w:rPr>
        <w:t xml:space="preserve">mediului și </w:t>
      </w:r>
      <w:proofErr w:type="spellStart"/>
      <w:r w:rsidRPr="00D32570">
        <w:rPr>
          <w:rFonts w:ascii="Times New Roman" w:hAnsi="Times New Roman" w:cs="Times New Roman"/>
          <w:sz w:val="28"/>
          <w:szCs w:val="28"/>
        </w:rPr>
        <w:t>organismelor-neţintă</w:t>
      </w:r>
      <w:proofErr w:type="spellEnd"/>
      <w:r w:rsidR="0074081A" w:rsidRPr="00D32570">
        <w:rPr>
          <w:rFonts w:ascii="Times New Roman" w:hAnsi="Times New Roman" w:cs="Times New Roman"/>
          <w:sz w:val="28"/>
          <w:szCs w:val="28"/>
        </w:rPr>
        <w:t>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6. Utilizatorul profesionist </w:t>
      </w:r>
      <w:r w:rsidR="0074081A" w:rsidRPr="00D32570">
        <w:rPr>
          <w:rFonts w:ascii="Times New Roman" w:hAnsi="Times New Roman" w:cs="Times New Roman"/>
          <w:sz w:val="28"/>
          <w:szCs w:val="28"/>
        </w:rPr>
        <w:t xml:space="preserve">va </w:t>
      </w:r>
      <w:r w:rsidRPr="00D32570">
        <w:rPr>
          <w:rFonts w:ascii="Times New Roman" w:hAnsi="Times New Roman" w:cs="Times New Roman"/>
          <w:sz w:val="28"/>
          <w:szCs w:val="28"/>
        </w:rPr>
        <w:t>menţin</w:t>
      </w:r>
      <w:r w:rsidR="0074081A" w:rsidRPr="00D32570">
        <w:rPr>
          <w:rFonts w:ascii="Times New Roman" w:hAnsi="Times New Roman" w:cs="Times New Roman"/>
          <w:sz w:val="28"/>
          <w:szCs w:val="28"/>
        </w:rPr>
        <w:t>e aplicarea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74081A" w:rsidRPr="00D32570">
        <w:rPr>
          <w:rFonts w:ascii="Times New Roman" w:hAnsi="Times New Roman" w:cs="Times New Roman"/>
          <w:sz w:val="28"/>
          <w:szCs w:val="28"/>
        </w:rPr>
        <w:t>produselor de uz fitosanitar ș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i alte forme </w:t>
      </w:r>
      <w:r w:rsidRPr="00D32570">
        <w:rPr>
          <w:rFonts w:ascii="Times New Roman" w:hAnsi="Times New Roman" w:cs="Times New Roman"/>
          <w:sz w:val="28"/>
          <w:szCs w:val="28"/>
        </w:rPr>
        <w:t>de i</w:t>
      </w:r>
      <w:r w:rsidR="0074081A" w:rsidRPr="00D32570">
        <w:rPr>
          <w:rFonts w:ascii="Times New Roman" w:hAnsi="Times New Roman" w:cs="Times New Roman"/>
          <w:sz w:val="28"/>
          <w:szCs w:val="28"/>
        </w:rPr>
        <w:t>ntervenţie la nivelurile minime</w:t>
      </w:r>
      <w:r w:rsidRPr="00D32570">
        <w:rPr>
          <w:rFonts w:ascii="Times New Roman" w:hAnsi="Times New Roman" w:cs="Times New Roman"/>
          <w:sz w:val="28"/>
          <w:szCs w:val="28"/>
        </w:rPr>
        <w:t xml:space="preserve">, </w:t>
      </w:r>
      <w:r w:rsidR="0074081A" w:rsidRPr="00D32570">
        <w:rPr>
          <w:rFonts w:ascii="Times New Roman" w:hAnsi="Times New Roman" w:cs="Times New Roman"/>
          <w:sz w:val="28"/>
          <w:szCs w:val="28"/>
        </w:rPr>
        <w:t xml:space="preserve">prin aplicarea unor norme de consum </w:t>
      </w:r>
      <w:r w:rsidRPr="00D32570">
        <w:rPr>
          <w:rFonts w:ascii="Times New Roman" w:hAnsi="Times New Roman" w:cs="Times New Roman"/>
          <w:sz w:val="28"/>
          <w:szCs w:val="28"/>
        </w:rPr>
        <w:t>reduse, frecvenţ</w:t>
      </w:r>
      <w:r w:rsidR="0074081A" w:rsidRPr="00D32570">
        <w:rPr>
          <w:rFonts w:ascii="Times New Roman" w:hAnsi="Times New Roman" w:cs="Times New Roman"/>
          <w:sz w:val="28"/>
          <w:szCs w:val="28"/>
        </w:rPr>
        <w:t>ă</w:t>
      </w:r>
      <w:r w:rsidRPr="00D32570">
        <w:rPr>
          <w:rFonts w:ascii="Times New Roman" w:hAnsi="Times New Roman" w:cs="Times New Roman"/>
          <w:sz w:val="28"/>
          <w:szCs w:val="28"/>
        </w:rPr>
        <w:t xml:space="preserve"> redusă sau prin aplicări parţiale, în condiţiile în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ca</w:t>
      </w:r>
      <w:r w:rsidR="0074081A" w:rsidRPr="00D32570">
        <w:rPr>
          <w:rFonts w:ascii="Times New Roman" w:hAnsi="Times New Roman" w:cs="Times New Roman"/>
          <w:sz w:val="28"/>
          <w:szCs w:val="28"/>
        </w:rPr>
        <w:t>re nivelul de risc pentru cultura dată</w:t>
      </w:r>
      <w:r w:rsidRPr="00D32570">
        <w:rPr>
          <w:rFonts w:ascii="Times New Roman" w:hAnsi="Times New Roman" w:cs="Times New Roman"/>
          <w:sz w:val="28"/>
          <w:szCs w:val="28"/>
        </w:rPr>
        <w:t xml:space="preserve"> este acceptabil,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iar acestea nu măresc riscul de </w:t>
      </w:r>
      <w:r w:rsidRPr="00D32570">
        <w:rPr>
          <w:rFonts w:ascii="Times New Roman" w:hAnsi="Times New Roman" w:cs="Times New Roman"/>
          <w:sz w:val="28"/>
          <w:szCs w:val="28"/>
        </w:rPr>
        <w:t xml:space="preserve">dezvoltare a rezistenţei </w:t>
      </w:r>
      <w:r w:rsidR="0074081A" w:rsidRPr="00D32570">
        <w:rPr>
          <w:rFonts w:ascii="Times New Roman" w:hAnsi="Times New Roman" w:cs="Times New Roman"/>
          <w:sz w:val="28"/>
          <w:szCs w:val="28"/>
        </w:rPr>
        <w:t>populaţiilor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organisme</w:t>
      </w:r>
      <w:r w:rsidR="0074081A" w:rsidRPr="00D32570">
        <w:rPr>
          <w:rFonts w:ascii="Times New Roman" w:hAnsi="Times New Roman" w:cs="Times New Roman"/>
          <w:sz w:val="28"/>
          <w:szCs w:val="28"/>
        </w:rPr>
        <w:t>lor</w:t>
      </w:r>
      <w:r w:rsidRPr="00D32570">
        <w:rPr>
          <w:rFonts w:ascii="Times New Roman" w:hAnsi="Times New Roman" w:cs="Times New Roman"/>
          <w:sz w:val="28"/>
          <w:szCs w:val="28"/>
        </w:rPr>
        <w:t xml:space="preserve"> dăunătoare.</w:t>
      </w:r>
    </w:p>
    <w:p w:rsidR="0025581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7. </w:t>
      </w:r>
      <w:r w:rsidR="0074081A" w:rsidRPr="00D32570">
        <w:rPr>
          <w:rFonts w:ascii="Times New Roman" w:hAnsi="Times New Roman" w:cs="Times New Roman"/>
          <w:sz w:val="28"/>
          <w:szCs w:val="28"/>
        </w:rPr>
        <w:t>În cazul în care apare</w:t>
      </w:r>
      <w:r w:rsidRPr="00D32570">
        <w:rPr>
          <w:rFonts w:ascii="Times New Roman" w:hAnsi="Times New Roman" w:cs="Times New Roman"/>
          <w:sz w:val="28"/>
          <w:szCs w:val="28"/>
        </w:rPr>
        <w:t xml:space="preserve"> riscul rezistenţei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faţă de o măsură de protecţie a </w:t>
      </w:r>
      <w:r w:rsidRPr="00D32570">
        <w:rPr>
          <w:rFonts w:ascii="Times New Roman" w:hAnsi="Times New Roman" w:cs="Times New Roman"/>
          <w:sz w:val="28"/>
          <w:szCs w:val="28"/>
        </w:rPr>
        <w:t>plantelor</w:t>
      </w:r>
      <w:r w:rsidR="0074081A" w:rsidRPr="00D32570">
        <w:rPr>
          <w:rFonts w:ascii="Times New Roman" w:hAnsi="Times New Roman" w:cs="Times New Roman"/>
          <w:sz w:val="28"/>
          <w:szCs w:val="28"/>
        </w:rPr>
        <w:t xml:space="preserve">, iar </w:t>
      </w:r>
      <w:r w:rsidRPr="00D32570">
        <w:rPr>
          <w:rFonts w:ascii="Times New Roman" w:hAnsi="Times New Roman" w:cs="Times New Roman"/>
          <w:sz w:val="28"/>
          <w:szCs w:val="28"/>
        </w:rPr>
        <w:t>nivelul populaţiei organismel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or dăunătoare necesită </w:t>
      </w:r>
      <w:r w:rsidRPr="00D32570">
        <w:rPr>
          <w:rFonts w:ascii="Times New Roman" w:hAnsi="Times New Roman" w:cs="Times New Roman"/>
          <w:sz w:val="28"/>
          <w:szCs w:val="28"/>
        </w:rPr>
        <w:t>repeta</w:t>
      </w:r>
      <w:r w:rsidR="001549A7" w:rsidRPr="00D32570">
        <w:rPr>
          <w:rFonts w:ascii="Times New Roman" w:hAnsi="Times New Roman" w:cs="Times New Roman"/>
          <w:sz w:val="28"/>
          <w:szCs w:val="28"/>
        </w:rPr>
        <w:t>rea</w:t>
      </w:r>
      <w:r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="0074081A" w:rsidRPr="00D32570">
        <w:rPr>
          <w:rFonts w:ascii="Times New Roman" w:hAnsi="Times New Roman" w:cs="Times New Roman"/>
          <w:sz w:val="28"/>
          <w:szCs w:val="28"/>
        </w:rPr>
        <w:t>tratamente</w:t>
      </w:r>
      <w:r w:rsidR="001549A7" w:rsidRPr="00D32570">
        <w:rPr>
          <w:rFonts w:ascii="Times New Roman" w:hAnsi="Times New Roman" w:cs="Times New Roman"/>
          <w:sz w:val="28"/>
          <w:szCs w:val="28"/>
        </w:rPr>
        <w:t>lor</w:t>
      </w:r>
      <w:r w:rsidR="0074081A" w:rsidRPr="00D32570">
        <w:rPr>
          <w:rFonts w:ascii="Times New Roman" w:hAnsi="Times New Roman" w:cs="Times New Roman"/>
          <w:sz w:val="28"/>
          <w:szCs w:val="28"/>
        </w:rPr>
        <w:t xml:space="preserve"> fitosanitare la</w:t>
      </w:r>
      <w:r w:rsidRPr="00D32570">
        <w:rPr>
          <w:rFonts w:ascii="Times New Roman" w:hAnsi="Times New Roman" w:cs="Times New Roman"/>
          <w:sz w:val="28"/>
          <w:szCs w:val="28"/>
        </w:rPr>
        <w:t xml:space="preserve"> culturi, </w:t>
      </w:r>
      <w:r w:rsidR="00EE14B7" w:rsidRPr="00D32570">
        <w:rPr>
          <w:rFonts w:ascii="Times New Roman" w:hAnsi="Times New Roman" w:cs="Times New Roman"/>
          <w:sz w:val="28"/>
          <w:szCs w:val="28"/>
        </w:rPr>
        <w:t xml:space="preserve">se vor </w:t>
      </w:r>
      <w:r w:rsidRPr="00D32570">
        <w:rPr>
          <w:rFonts w:ascii="Times New Roman" w:hAnsi="Times New Roman" w:cs="Times New Roman"/>
          <w:sz w:val="28"/>
          <w:szCs w:val="28"/>
        </w:rPr>
        <w:t>apli</w:t>
      </w:r>
      <w:r w:rsidR="00AF0977" w:rsidRPr="00D32570">
        <w:rPr>
          <w:rFonts w:ascii="Times New Roman" w:hAnsi="Times New Roman" w:cs="Times New Roman"/>
          <w:sz w:val="28"/>
          <w:szCs w:val="28"/>
        </w:rPr>
        <w:t>ca</w:t>
      </w:r>
      <w:r w:rsidR="00EE14B7" w:rsidRPr="00D32570">
        <w:rPr>
          <w:rFonts w:ascii="Times New Roman" w:hAnsi="Times New Roman" w:cs="Times New Roman"/>
          <w:sz w:val="28"/>
          <w:szCs w:val="28"/>
        </w:rPr>
        <w:t xml:space="preserve"> măsuri </w:t>
      </w:r>
      <w:proofErr w:type="spellStart"/>
      <w:r w:rsidR="00AF0977" w:rsidRPr="00D32570">
        <w:rPr>
          <w:rFonts w:ascii="Times New Roman" w:hAnsi="Times New Roman" w:cs="Times New Roman"/>
          <w:sz w:val="28"/>
          <w:szCs w:val="28"/>
        </w:rPr>
        <w:t>antirezistenţă</w:t>
      </w:r>
      <w:proofErr w:type="spellEnd"/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>disponibile, pentru menţinerea eficacităţii produ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selor. </w:t>
      </w:r>
      <w:r w:rsidR="00EE14B7" w:rsidRPr="00D32570">
        <w:rPr>
          <w:rFonts w:ascii="Times New Roman" w:hAnsi="Times New Roman" w:cs="Times New Roman"/>
          <w:sz w:val="28"/>
          <w:szCs w:val="28"/>
        </w:rPr>
        <w:t>Măsurile în cauză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includ </w:t>
      </w:r>
      <w:r w:rsidR="00EE14B7" w:rsidRPr="00D32570">
        <w:rPr>
          <w:rFonts w:ascii="Times New Roman" w:hAnsi="Times New Roman" w:cs="Times New Roman"/>
          <w:sz w:val="28"/>
          <w:szCs w:val="28"/>
        </w:rPr>
        <w:t>utilizarea produselor de uz fitosanitar cu spectru divers de</w:t>
      </w:r>
      <w:r w:rsidRPr="00D32570">
        <w:rPr>
          <w:rFonts w:ascii="Times New Roman" w:hAnsi="Times New Roman" w:cs="Times New Roman"/>
          <w:sz w:val="28"/>
          <w:szCs w:val="28"/>
        </w:rPr>
        <w:t xml:space="preserve"> acţiune.</w:t>
      </w:r>
    </w:p>
    <w:p w:rsidR="00B60587" w:rsidRPr="00D32570" w:rsidRDefault="00255817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70">
        <w:rPr>
          <w:rFonts w:ascii="Times New Roman" w:hAnsi="Times New Roman" w:cs="Times New Roman"/>
          <w:sz w:val="28"/>
          <w:szCs w:val="28"/>
        </w:rPr>
        <w:t xml:space="preserve">8. Pe </w:t>
      </w:r>
      <w:r w:rsidR="00D21B2D" w:rsidRPr="00D32570">
        <w:rPr>
          <w:rFonts w:ascii="Times New Roman" w:hAnsi="Times New Roman" w:cs="Times New Roman"/>
          <w:sz w:val="28"/>
          <w:szCs w:val="28"/>
        </w:rPr>
        <w:t>baza înregistrărilor privind</w:t>
      </w:r>
      <w:r w:rsidRPr="00D32570">
        <w:rPr>
          <w:rFonts w:ascii="Times New Roman" w:hAnsi="Times New Roman" w:cs="Times New Roman"/>
          <w:sz w:val="28"/>
          <w:szCs w:val="28"/>
        </w:rPr>
        <w:t xml:space="preserve"> utilizarea </w:t>
      </w:r>
      <w:r w:rsidR="003D602D" w:rsidRPr="00D32570">
        <w:rPr>
          <w:rFonts w:ascii="Times New Roman" w:hAnsi="Times New Roman" w:cs="Times New Roman"/>
          <w:sz w:val="28"/>
          <w:szCs w:val="28"/>
        </w:rPr>
        <w:t>produselor de uz fitosanitar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şi </w:t>
      </w:r>
      <w:r w:rsidR="00D21B2D" w:rsidRPr="00D32570">
        <w:rPr>
          <w:rFonts w:ascii="Times New Roman" w:hAnsi="Times New Roman" w:cs="Times New Roman"/>
          <w:sz w:val="28"/>
          <w:szCs w:val="28"/>
        </w:rPr>
        <w:t xml:space="preserve">rezultatelor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monitorizării </w:t>
      </w:r>
      <w:r w:rsidRPr="00D32570">
        <w:rPr>
          <w:rFonts w:ascii="Times New Roman" w:hAnsi="Times New Roman" w:cs="Times New Roman"/>
          <w:sz w:val="28"/>
          <w:szCs w:val="28"/>
        </w:rPr>
        <w:t>organismelor dăunătoare, utilizatorul profesionis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t </w:t>
      </w:r>
      <w:r w:rsidR="00D21B2D" w:rsidRPr="00D32570">
        <w:rPr>
          <w:rFonts w:ascii="Times New Roman" w:hAnsi="Times New Roman" w:cs="Times New Roman"/>
          <w:sz w:val="28"/>
          <w:szCs w:val="28"/>
        </w:rPr>
        <w:t>va evalua eficacitatea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 </w:t>
      </w:r>
      <w:r w:rsidRPr="00D32570">
        <w:rPr>
          <w:rFonts w:ascii="Times New Roman" w:hAnsi="Times New Roman" w:cs="Times New Roman"/>
          <w:sz w:val="28"/>
          <w:szCs w:val="28"/>
        </w:rPr>
        <w:t xml:space="preserve">măsurilor de </w:t>
      </w:r>
      <w:r w:rsidR="00AF0977" w:rsidRPr="00D32570">
        <w:rPr>
          <w:rFonts w:ascii="Times New Roman" w:hAnsi="Times New Roman" w:cs="Times New Roman"/>
          <w:sz w:val="28"/>
          <w:szCs w:val="28"/>
        </w:rPr>
        <w:t xml:space="preserve">protecţie a plantelor aplicate. </w:t>
      </w:r>
    </w:p>
    <w:p w:rsidR="003B5356" w:rsidRPr="00D32570" w:rsidRDefault="003B5356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5356" w:rsidRPr="00D32570" w:rsidRDefault="003B5356" w:rsidP="00AF09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B5356" w:rsidRPr="00D32570" w:rsidSect="005A56F0">
      <w:foot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381" w:rsidRDefault="00143381" w:rsidP="00C17115">
      <w:pPr>
        <w:spacing w:line="240" w:lineRule="auto"/>
      </w:pPr>
      <w:r>
        <w:separator/>
      </w:r>
    </w:p>
  </w:endnote>
  <w:endnote w:type="continuationSeparator" w:id="0">
    <w:p w:rsidR="00143381" w:rsidRDefault="00143381" w:rsidP="00C17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15" w:rsidRDefault="00C1711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381" w:rsidRDefault="00143381" w:rsidP="00C17115">
      <w:pPr>
        <w:spacing w:line="240" w:lineRule="auto"/>
      </w:pPr>
      <w:r>
        <w:separator/>
      </w:r>
    </w:p>
  </w:footnote>
  <w:footnote w:type="continuationSeparator" w:id="0">
    <w:p w:rsidR="00143381" w:rsidRDefault="00143381" w:rsidP="00C171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D0"/>
    <w:rsid w:val="00002B71"/>
    <w:rsid w:val="000039CA"/>
    <w:rsid w:val="00003D10"/>
    <w:rsid w:val="00006E16"/>
    <w:rsid w:val="00007521"/>
    <w:rsid w:val="000105D7"/>
    <w:rsid w:val="00011D79"/>
    <w:rsid w:val="000123C7"/>
    <w:rsid w:val="00014089"/>
    <w:rsid w:val="000140BF"/>
    <w:rsid w:val="00015281"/>
    <w:rsid w:val="00021E45"/>
    <w:rsid w:val="000228BB"/>
    <w:rsid w:val="00022E8A"/>
    <w:rsid w:val="00030961"/>
    <w:rsid w:val="0003460F"/>
    <w:rsid w:val="000358E4"/>
    <w:rsid w:val="00035DBA"/>
    <w:rsid w:val="00036E1B"/>
    <w:rsid w:val="00040EBF"/>
    <w:rsid w:val="00041167"/>
    <w:rsid w:val="00041CFF"/>
    <w:rsid w:val="000421D1"/>
    <w:rsid w:val="00042EC4"/>
    <w:rsid w:val="00043C0C"/>
    <w:rsid w:val="00046D00"/>
    <w:rsid w:val="00047797"/>
    <w:rsid w:val="00050E6D"/>
    <w:rsid w:val="00051680"/>
    <w:rsid w:val="00052BFE"/>
    <w:rsid w:val="00054BA1"/>
    <w:rsid w:val="00054D4F"/>
    <w:rsid w:val="0005660D"/>
    <w:rsid w:val="000577AD"/>
    <w:rsid w:val="0006057D"/>
    <w:rsid w:val="00062243"/>
    <w:rsid w:val="00062379"/>
    <w:rsid w:val="00062A4C"/>
    <w:rsid w:val="000640B7"/>
    <w:rsid w:val="000641D6"/>
    <w:rsid w:val="00064421"/>
    <w:rsid w:val="00065128"/>
    <w:rsid w:val="00067F18"/>
    <w:rsid w:val="00070E40"/>
    <w:rsid w:val="00072F42"/>
    <w:rsid w:val="0007586A"/>
    <w:rsid w:val="00075CA1"/>
    <w:rsid w:val="00076180"/>
    <w:rsid w:val="00077CAD"/>
    <w:rsid w:val="00080399"/>
    <w:rsid w:val="00080CB2"/>
    <w:rsid w:val="00082B09"/>
    <w:rsid w:val="00084114"/>
    <w:rsid w:val="00086BB2"/>
    <w:rsid w:val="000874BA"/>
    <w:rsid w:val="00091264"/>
    <w:rsid w:val="000936B7"/>
    <w:rsid w:val="000A0612"/>
    <w:rsid w:val="000A32E0"/>
    <w:rsid w:val="000A45C7"/>
    <w:rsid w:val="000A543C"/>
    <w:rsid w:val="000A61E2"/>
    <w:rsid w:val="000A6DEA"/>
    <w:rsid w:val="000B0C0C"/>
    <w:rsid w:val="000B26D8"/>
    <w:rsid w:val="000B4090"/>
    <w:rsid w:val="000B5418"/>
    <w:rsid w:val="000B5F3D"/>
    <w:rsid w:val="000B608B"/>
    <w:rsid w:val="000B7D4D"/>
    <w:rsid w:val="000C0BC5"/>
    <w:rsid w:val="000C0FED"/>
    <w:rsid w:val="000C3293"/>
    <w:rsid w:val="000C455C"/>
    <w:rsid w:val="000C5556"/>
    <w:rsid w:val="000C7EF1"/>
    <w:rsid w:val="000D50F0"/>
    <w:rsid w:val="000D7A03"/>
    <w:rsid w:val="000D7A1A"/>
    <w:rsid w:val="000D7A35"/>
    <w:rsid w:val="000D7A97"/>
    <w:rsid w:val="000E686F"/>
    <w:rsid w:val="000E6E55"/>
    <w:rsid w:val="000E75C3"/>
    <w:rsid w:val="000F0CC5"/>
    <w:rsid w:val="00100E8A"/>
    <w:rsid w:val="001029A6"/>
    <w:rsid w:val="00103137"/>
    <w:rsid w:val="001038FC"/>
    <w:rsid w:val="00105D51"/>
    <w:rsid w:val="00107043"/>
    <w:rsid w:val="00107795"/>
    <w:rsid w:val="0011619E"/>
    <w:rsid w:val="00116C10"/>
    <w:rsid w:val="00117CD1"/>
    <w:rsid w:val="00121F6D"/>
    <w:rsid w:val="00122B6B"/>
    <w:rsid w:val="001237F2"/>
    <w:rsid w:val="001240DB"/>
    <w:rsid w:val="001252BB"/>
    <w:rsid w:val="001256A8"/>
    <w:rsid w:val="0012627B"/>
    <w:rsid w:val="00131E6B"/>
    <w:rsid w:val="00133F15"/>
    <w:rsid w:val="00134612"/>
    <w:rsid w:val="00137353"/>
    <w:rsid w:val="00137DFE"/>
    <w:rsid w:val="001404A4"/>
    <w:rsid w:val="001415E3"/>
    <w:rsid w:val="001431B6"/>
    <w:rsid w:val="0014323B"/>
    <w:rsid w:val="00143381"/>
    <w:rsid w:val="00143B5E"/>
    <w:rsid w:val="00144050"/>
    <w:rsid w:val="00145664"/>
    <w:rsid w:val="001477C3"/>
    <w:rsid w:val="00153D55"/>
    <w:rsid w:val="001549A7"/>
    <w:rsid w:val="00156FD3"/>
    <w:rsid w:val="0015786C"/>
    <w:rsid w:val="001608E1"/>
    <w:rsid w:val="00160CC7"/>
    <w:rsid w:val="001618F7"/>
    <w:rsid w:val="00162677"/>
    <w:rsid w:val="001641CA"/>
    <w:rsid w:val="00164C85"/>
    <w:rsid w:val="001663F4"/>
    <w:rsid w:val="00167E69"/>
    <w:rsid w:val="0017028D"/>
    <w:rsid w:val="00171B79"/>
    <w:rsid w:val="00180116"/>
    <w:rsid w:val="00180723"/>
    <w:rsid w:val="0018142E"/>
    <w:rsid w:val="00183183"/>
    <w:rsid w:val="001838ED"/>
    <w:rsid w:val="001840BC"/>
    <w:rsid w:val="0018420D"/>
    <w:rsid w:val="0018781E"/>
    <w:rsid w:val="0019025F"/>
    <w:rsid w:val="00190794"/>
    <w:rsid w:val="001911FB"/>
    <w:rsid w:val="001933AD"/>
    <w:rsid w:val="00195380"/>
    <w:rsid w:val="00196837"/>
    <w:rsid w:val="001978FF"/>
    <w:rsid w:val="00197DC9"/>
    <w:rsid w:val="001A2527"/>
    <w:rsid w:val="001A525B"/>
    <w:rsid w:val="001A6308"/>
    <w:rsid w:val="001A6BC9"/>
    <w:rsid w:val="001A6D79"/>
    <w:rsid w:val="001A7DD1"/>
    <w:rsid w:val="001B48F7"/>
    <w:rsid w:val="001B57D1"/>
    <w:rsid w:val="001B77F0"/>
    <w:rsid w:val="001C16D7"/>
    <w:rsid w:val="001C17CC"/>
    <w:rsid w:val="001C22AE"/>
    <w:rsid w:val="001C23DE"/>
    <w:rsid w:val="001C40B5"/>
    <w:rsid w:val="001C5747"/>
    <w:rsid w:val="001C5F4F"/>
    <w:rsid w:val="001C6937"/>
    <w:rsid w:val="001C6A11"/>
    <w:rsid w:val="001C7BE5"/>
    <w:rsid w:val="001D6AA4"/>
    <w:rsid w:val="001E0F63"/>
    <w:rsid w:val="001E1564"/>
    <w:rsid w:val="001E393E"/>
    <w:rsid w:val="001E46E4"/>
    <w:rsid w:val="001E47E8"/>
    <w:rsid w:val="001E550D"/>
    <w:rsid w:val="001F0401"/>
    <w:rsid w:val="001F0CD5"/>
    <w:rsid w:val="001F5FE0"/>
    <w:rsid w:val="001F6D96"/>
    <w:rsid w:val="00200262"/>
    <w:rsid w:val="0020209E"/>
    <w:rsid w:val="00203200"/>
    <w:rsid w:val="002113C4"/>
    <w:rsid w:val="0021288D"/>
    <w:rsid w:val="0021393B"/>
    <w:rsid w:val="00215595"/>
    <w:rsid w:val="00215CE6"/>
    <w:rsid w:val="00220D89"/>
    <w:rsid w:val="00226484"/>
    <w:rsid w:val="00226DF8"/>
    <w:rsid w:val="002308AA"/>
    <w:rsid w:val="00235B9B"/>
    <w:rsid w:val="00235C3F"/>
    <w:rsid w:val="00236C7D"/>
    <w:rsid w:val="002411DD"/>
    <w:rsid w:val="00242B26"/>
    <w:rsid w:val="00245163"/>
    <w:rsid w:val="00245177"/>
    <w:rsid w:val="00250EE5"/>
    <w:rsid w:val="00250FA8"/>
    <w:rsid w:val="002523AB"/>
    <w:rsid w:val="002539CF"/>
    <w:rsid w:val="00254E16"/>
    <w:rsid w:val="00255035"/>
    <w:rsid w:val="00255817"/>
    <w:rsid w:val="002560E0"/>
    <w:rsid w:val="0026025A"/>
    <w:rsid w:val="00260EB7"/>
    <w:rsid w:val="00261743"/>
    <w:rsid w:val="00263B9A"/>
    <w:rsid w:val="00267342"/>
    <w:rsid w:val="00271831"/>
    <w:rsid w:val="002718DC"/>
    <w:rsid w:val="00272075"/>
    <w:rsid w:val="002734BD"/>
    <w:rsid w:val="00273DEC"/>
    <w:rsid w:val="002742AC"/>
    <w:rsid w:val="00277C27"/>
    <w:rsid w:val="0028327E"/>
    <w:rsid w:val="00286ACF"/>
    <w:rsid w:val="00286B1A"/>
    <w:rsid w:val="002906A4"/>
    <w:rsid w:val="002918C9"/>
    <w:rsid w:val="00292928"/>
    <w:rsid w:val="0029492C"/>
    <w:rsid w:val="00295375"/>
    <w:rsid w:val="00295AA2"/>
    <w:rsid w:val="002A0888"/>
    <w:rsid w:val="002A2540"/>
    <w:rsid w:val="002A2589"/>
    <w:rsid w:val="002A2957"/>
    <w:rsid w:val="002A444C"/>
    <w:rsid w:val="002B0473"/>
    <w:rsid w:val="002B183D"/>
    <w:rsid w:val="002B1ECD"/>
    <w:rsid w:val="002B3CDA"/>
    <w:rsid w:val="002B59B1"/>
    <w:rsid w:val="002B7B5A"/>
    <w:rsid w:val="002B7C23"/>
    <w:rsid w:val="002C019E"/>
    <w:rsid w:val="002C222B"/>
    <w:rsid w:val="002C6493"/>
    <w:rsid w:val="002D0B6D"/>
    <w:rsid w:val="002D19B9"/>
    <w:rsid w:val="002D291C"/>
    <w:rsid w:val="002E22E9"/>
    <w:rsid w:val="002E271D"/>
    <w:rsid w:val="002E4E79"/>
    <w:rsid w:val="002E6F01"/>
    <w:rsid w:val="002F06C0"/>
    <w:rsid w:val="002F09AD"/>
    <w:rsid w:val="002F34EC"/>
    <w:rsid w:val="002F5E2F"/>
    <w:rsid w:val="00300B3F"/>
    <w:rsid w:val="00301837"/>
    <w:rsid w:val="003019B6"/>
    <w:rsid w:val="00303324"/>
    <w:rsid w:val="003054DF"/>
    <w:rsid w:val="00306F23"/>
    <w:rsid w:val="00315E43"/>
    <w:rsid w:val="00317B40"/>
    <w:rsid w:val="00324665"/>
    <w:rsid w:val="00324C62"/>
    <w:rsid w:val="00324D05"/>
    <w:rsid w:val="00324DD2"/>
    <w:rsid w:val="00325247"/>
    <w:rsid w:val="00326BEB"/>
    <w:rsid w:val="003270C3"/>
    <w:rsid w:val="0033099E"/>
    <w:rsid w:val="00331584"/>
    <w:rsid w:val="0033177F"/>
    <w:rsid w:val="003339FD"/>
    <w:rsid w:val="00333FD7"/>
    <w:rsid w:val="00334011"/>
    <w:rsid w:val="0033442C"/>
    <w:rsid w:val="00334A7E"/>
    <w:rsid w:val="00340BE4"/>
    <w:rsid w:val="00340FBB"/>
    <w:rsid w:val="003413E4"/>
    <w:rsid w:val="003433FB"/>
    <w:rsid w:val="003456AE"/>
    <w:rsid w:val="00350132"/>
    <w:rsid w:val="003556C8"/>
    <w:rsid w:val="00355FBF"/>
    <w:rsid w:val="00356761"/>
    <w:rsid w:val="003609BA"/>
    <w:rsid w:val="0036194F"/>
    <w:rsid w:val="00362625"/>
    <w:rsid w:val="0036300D"/>
    <w:rsid w:val="0036376A"/>
    <w:rsid w:val="00364309"/>
    <w:rsid w:val="00364D44"/>
    <w:rsid w:val="00365DE0"/>
    <w:rsid w:val="00366B03"/>
    <w:rsid w:val="00374219"/>
    <w:rsid w:val="003746B6"/>
    <w:rsid w:val="00374C66"/>
    <w:rsid w:val="00377FE0"/>
    <w:rsid w:val="0038035F"/>
    <w:rsid w:val="0038246C"/>
    <w:rsid w:val="00385E5A"/>
    <w:rsid w:val="00391AFA"/>
    <w:rsid w:val="00391D79"/>
    <w:rsid w:val="0039408E"/>
    <w:rsid w:val="003940E2"/>
    <w:rsid w:val="00394177"/>
    <w:rsid w:val="00395B51"/>
    <w:rsid w:val="003A5025"/>
    <w:rsid w:val="003A5D07"/>
    <w:rsid w:val="003A604A"/>
    <w:rsid w:val="003A66B8"/>
    <w:rsid w:val="003A71CA"/>
    <w:rsid w:val="003B1AB9"/>
    <w:rsid w:val="003B3C35"/>
    <w:rsid w:val="003B5001"/>
    <w:rsid w:val="003B5356"/>
    <w:rsid w:val="003C2D06"/>
    <w:rsid w:val="003C3398"/>
    <w:rsid w:val="003D096E"/>
    <w:rsid w:val="003D0C9D"/>
    <w:rsid w:val="003D3F54"/>
    <w:rsid w:val="003D5C25"/>
    <w:rsid w:val="003D602D"/>
    <w:rsid w:val="003D6B4A"/>
    <w:rsid w:val="003E0D82"/>
    <w:rsid w:val="003E6446"/>
    <w:rsid w:val="003E6B20"/>
    <w:rsid w:val="003F09B3"/>
    <w:rsid w:val="003F375E"/>
    <w:rsid w:val="003F4100"/>
    <w:rsid w:val="003F4884"/>
    <w:rsid w:val="003F49FE"/>
    <w:rsid w:val="003F61C8"/>
    <w:rsid w:val="003F62C0"/>
    <w:rsid w:val="00400898"/>
    <w:rsid w:val="00400B1E"/>
    <w:rsid w:val="00400DB0"/>
    <w:rsid w:val="0040154C"/>
    <w:rsid w:val="00402AC6"/>
    <w:rsid w:val="00405D70"/>
    <w:rsid w:val="00405DF6"/>
    <w:rsid w:val="00407DCE"/>
    <w:rsid w:val="00411772"/>
    <w:rsid w:val="00411D94"/>
    <w:rsid w:val="0041593C"/>
    <w:rsid w:val="00422F07"/>
    <w:rsid w:val="0042429A"/>
    <w:rsid w:val="00427D1B"/>
    <w:rsid w:val="00431732"/>
    <w:rsid w:val="004326FC"/>
    <w:rsid w:val="00440B9A"/>
    <w:rsid w:val="00442D70"/>
    <w:rsid w:val="00442F9F"/>
    <w:rsid w:val="00443630"/>
    <w:rsid w:val="004438F4"/>
    <w:rsid w:val="004439B6"/>
    <w:rsid w:val="00451D75"/>
    <w:rsid w:val="0045215F"/>
    <w:rsid w:val="00460D8E"/>
    <w:rsid w:val="004625AF"/>
    <w:rsid w:val="00463C6B"/>
    <w:rsid w:val="00464931"/>
    <w:rsid w:val="0046618F"/>
    <w:rsid w:val="00467D0D"/>
    <w:rsid w:val="00474D61"/>
    <w:rsid w:val="00475A12"/>
    <w:rsid w:val="00475E1F"/>
    <w:rsid w:val="00476842"/>
    <w:rsid w:val="00477687"/>
    <w:rsid w:val="004779F1"/>
    <w:rsid w:val="004800D7"/>
    <w:rsid w:val="004828A8"/>
    <w:rsid w:val="0049183B"/>
    <w:rsid w:val="0049273D"/>
    <w:rsid w:val="004961C1"/>
    <w:rsid w:val="00497702"/>
    <w:rsid w:val="004A01E6"/>
    <w:rsid w:val="004A1BE4"/>
    <w:rsid w:val="004A3654"/>
    <w:rsid w:val="004B0164"/>
    <w:rsid w:val="004B0445"/>
    <w:rsid w:val="004B0A46"/>
    <w:rsid w:val="004B13E6"/>
    <w:rsid w:val="004B44FD"/>
    <w:rsid w:val="004B7A88"/>
    <w:rsid w:val="004C0C0A"/>
    <w:rsid w:val="004C0D4F"/>
    <w:rsid w:val="004C0E49"/>
    <w:rsid w:val="004C1DE0"/>
    <w:rsid w:val="004D0C52"/>
    <w:rsid w:val="004D0EBC"/>
    <w:rsid w:val="004D16A9"/>
    <w:rsid w:val="004D2D44"/>
    <w:rsid w:val="004D30F7"/>
    <w:rsid w:val="004D493E"/>
    <w:rsid w:val="004D4DC0"/>
    <w:rsid w:val="004E1827"/>
    <w:rsid w:val="004E1EA2"/>
    <w:rsid w:val="004E5740"/>
    <w:rsid w:val="004E7200"/>
    <w:rsid w:val="004F1FDE"/>
    <w:rsid w:val="004F268B"/>
    <w:rsid w:val="004F2EF3"/>
    <w:rsid w:val="004F52B7"/>
    <w:rsid w:val="004F5C3F"/>
    <w:rsid w:val="004F6AAC"/>
    <w:rsid w:val="004F7DC9"/>
    <w:rsid w:val="00501F62"/>
    <w:rsid w:val="005023B6"/>
    <w:rsid w:val="0050773C"/>
    <w:rsid w:val="005104E6"/>
    <w:rsid w:val="00510DD3"/>
    <w:rsid w:val="00514E76"/>
    <w:rsid w:val="00515E6F"/>
    <w:rsid w:val="00516C7A"/>
    <w:rsid w:val="00520138"/>
    <w:rsid w:val="00521BD1"/>
    <w:rsid w:val="00522606"/>
    <w:rsid w:val="00522C31"/>
    <w:rsid w:val="0052429B"/>
    <w:rsid w:val="005264F2"/>
    <w:rsid w:val="00533C4C"/>
    <w:rsid w:val="0053457B"/>
    <w:rsid w:val="005345D8"/>
    <w:rsid w:val="00536E14"/>
    <w:rsid w:val="005378C5"/>
    <w:rsid w:val="00542203"/>
    <w:rsid w:val="0054233D"/>
    <w:rsid w:val="00543D92"/>
    <w:rsid w:val="00543F44"/>
    <w:rsid w:val="0054504C"/>
    <w:rsid w:val="00545A91"/>
    <w:rsid w:val="00546CCA"/>
    <w:rsid w:val="00550D2E"/>
    <w:rsid w:val="0055106F"/>
    <w:rsid w:val="005519E6"/>
    <w:rsid w:val="00553F5F"/>
    <w:rsid w:val="005554EC"/>
    <w:rsid w:val="00556B99"/>
    <w:rsid w:val="00557635"/>
    <w:rsid w:val="00557FF4"/>
    <w:rsid w:val="0056254A"/>
    <w:rsid w:val="005630C4"/>
    <w:rsid w:val="00570232"/>
    <w:rsid w:val="00574CA9"/>
    <w:rsid w:val="005810C8"/>
    <w:rsid w:val="00581E0D"/>
    <w:rsid w:val="00585EA4"/>
    <w:rsid w:val="00586E24"/>
    <w:rsid w:val="00587AFD"/>
    <w:rsid w:val="00587C76"/>
    <w:rsid w:val="005910DE"/>
    <w:rsid w:val="00593264"/>
    <w:rsid w:val="0059371B"/>
    <w:rsid w:val="00594430"/>
    <w:rsid w:val="00594EF5"/>
    <w:rsid w:val="005965C3"/>
    <w:rsid w:val="005A2EA4"/>
    <w:rsid w:val="005A391B"/>
    <w:rsid w:val="005A56F0"/>
    <w:rsid w:val="005B55C2"/>
    <w:rsid w:val="005B5DC6"/>
    <w:rsid w:val="005B71B3"/>
    <w:rsid w:val="005C03E3"/>
    <w:rsid w:val="005C07A4"/>
    <w:rsid w:val="005C1078"/>
    <w:rsid w:val="005C1D7C"/>
    <w:rsid w:val="005C368A"/>
    <w:rsid w:val="005C4BCC"/>
    <w:rsid w:val="005D4340"/>
    <w:rsid w:val="005D7642"/>
    <w:rsid w:val="005D7D14"/>
    <w:rsid w:val="005E0B9F"/>
    <w:rsid w:val="005F269A"/>
    <w:rsid w:val="005F7B50"/>
    <w:rsid w:val="00600A22"/>
    <w:rsid w:val="00601841"/>
    <w:rsid w:val="006041F6"/>
    <w:rsid w:val="00607EBC"/>
    <w:rsid w:val="0061268F"/>
    <w:rsid w:val="00613A4D"/>
    <w:rsid w:val="00614983"/>
    <w:rsid w:val="00617F35"/>
    <w:rsid w:val="006220E0"/>
    <w:rsid w:val="00624395"/>
    <w:rsid w:val="006268D7"/>
    <w:rsid w:val="00626ABB"/>
    <w:rsid w:val="006305B3"/>
    <w:rsid w:val="006305CE"/>
    <w:rsid w:val="0063237F"/>
    <w:rsid w:val="006372EE"/>
    <w:rsid w:val="00637756"/>
    <w:rsid w:val="00637950"/>
    <w:rsid w:val="0064402E"/>
    <w:rsid w:val="006469D1"/>
    <w:rsid w:val="0065100F"/>
    <w:rsid w:val="006539FA"/>
    <w:rsid w:val="006544A9"/>
    <w:rsid w:val="00655685"/>
    <w:rsid w:val="00656030"/>
    <w:rsid w:val="00663B83"/>
    <w:rsid w:val="00664C7B"/>
    <w:rsid w:val="00664D1E"/>
    <w:rsid w:val="00664DC3"/>
    <w:rsid w:val="00665F99"/>
    <w:rsid w:val="00666EE6"/>
    <w:rsid w:val="006703FB"/>
    <w:rsid w:val="00671D10"/>
    <w:rsid w:val="00675AD9"/>
    <w:rsid w:val="006769A5"/>
    <w:rsid w:val="0067753D"/>
    <w:rsid w:val="00680DF6"/>
    <w:rsid w:val="00681514"/>
    <w:rsid w:val="0068207E"/>
    <w:rsid w:val="00687199"/>
    <w:rsid w:val="00691273"/>
    <w:rsid w:val="0069346B"/>
    <w:rsid w:val="0069506F"/>
    <w:rsid w:val="006A1302"/>
    <w:rsid w:val="006A3634"/>
    <w:rsid w:val="006A3977"/>
    <w:rsid w:val="006A3D55"/>
    <w:rsid w:val="006A5A6F"/>
    <w:rsid w:val="006A6E59"/>
    <w:rsid w:val="006B0A6F"/>
    <w:rsid w:val="006B0BCC"/>
    <w:rsid w:val="006B4239"/>
    <w:rsid w:val="006B6C4C"/>
    <w:rsid w:val="006B6FF7"/>
    <w:rsid w:val="006B7CB6"/>
    <w:rsid w:val="006B7EC0"/>
    <w:rsid w:val="006C04F2"/>
    <w:rsid w:val="006C3A3C"/>
    <w:rsid w:val="006C43F1"/>
    <w:rsid w:val="006C62F3"/>
    <w:rsid w:val="006C65CC"/>
    <w:rsid w:val="006D09D4"/>
    <w:rsid w:val="006D1FF0"/>
    <w:rsid w:val="006D22DB"/>
    <w:rsid w:val="006D2338"/>
    <w:rsid w:val="006D360D"/>
    <w:rsid w:val="006D44B3"/>
    <w:rsid w:val="006D5820"/>
    <w:rsid w:val="006D5B3E"/>
    <w:rsid w:val="006D6C34"/>
    <w:rsid w:val="006E1D18"/>
    <w:rsid w:val="006E309A"/>
    <w:rsid w:val="006E3881"/>
    <w:rsid w:val="006E3A0A"/>
    <w:rsid w:val="006E3D72"/>
    <w:rsid w:val="006E40FB"/>
    <w:rsid w:val="006E65E1"/>
    <w:rsid w:val="006E7A75"/>
    <w:rsid w:val="006F014F"/>
    <w:rsid w:val="006F04E2"/>
    <w:rsid w:val="006F1614"/>
    <w:rsid w:val="006F351C"/>
    <w:rsid w:val="006F4303"/>
    <w:rsid w:val="006F6A33"/>
    <w:rsid w:val="006F7050"/>
    <w:rsid w:val="00700235"/>
    <w:rsid w:val="00701B3A"/>
    <w:rsid w:val="00703AB0"/>
    <w:rsid w:val="00706473"/>
    <w:rsid w:val="00706D17"/>
    <w:rsid w:val="007074B9"/>
    <w:rsid w:val="00710485"/>
    <w:rsid w:val="0071154B"/>
    <w:rsid w:val="00713486"/>
    <w:rsid w:val="007136A7"/>
    <w:rsid w:val="00715A6A"/>
    <w:rsid w:val="00715B11"/>
    <w:rsid w:val="00716D0D"/>
    <w:rsid w:val="00717922"/>
    <w:rsid w:val="007237B1"/>
    <w:rsid w:val="00726FE4"/>
    <w:rsid w:val="00731873"/>
    <w:rsid w:val="007353D6"/>
    <w:rsid w:val="0074081A"/>
    <w:rsid w:val="0075123B"/>
    <w:rsid w:val="0075392C"/>
    <w:rsid w:val="00755017"/>
    <w:rsid w:val="00756744"/>
    <w:rsid w:val="00762514"/>
    <w:rsid w:val="00763826"/>
    <w:rsid w:val="00765357"/>
    <w:rsid w:val="007659B3"/>
    <w:rsid w:val="00766ACE"/>
    <w:rsid w:val="00767C6A"/>
    <w:rsid w:val="00767D85"/>
    <w:rsid w:val="00773CBE"/>
    <w:rsid w:val="007759BC"/>
    <w:rsid w:val="00776913"/>
    <w:rsid w:val="00776CD2"/>
    <w:rsid w:val="00777DE9"/>
    <w:rsid w:val="00780713"/>
    <w:rsid w:val="00784ACB"/>
    <w:rsid w:val="00790C3D"/>
    <w:rsid w:val="00792379"/>
    <w:rsid w:val="007951E0"/>
    <w:rsid w:val="00795497"/>
    <w:rsid w:val="007A0056"/>
    <w:rsid w:val="007A042A"/>
    <w:rsid w:val="007A07DD"/>
    <w:rsid w:val="007A16B8"/>
    <w:rsid w:val="007A1B8E"/>
    <w:rsid w:val="007A77F8"/>
    <w:rsid w:val="007B5A7C"/>
    <w:rsid w:val="007B6712"/>
    <w:rsid w:val="007B7FED"/>
    <w:rsid w:val="007C1647"/>
    <w:rsid w:val="007C2E02"/>
    <w:rsid w:val="007C52CA"/>
    <w:rsid w:val="007C53F4"/>
    <w:rsid w:val="007C740A"/>
    <w:rsid w:val="007D01A2"/>
    <w:rsid w:val="007D15CC"/>
    <w:rsid w:val="007D29AD"/>
    <w:rsid w:val="007D4F6E"/>
    <w:rsid w:val="007D63D8"/>
    <w:rsid w:val="007D6ABE"/>
    <w:rsid w:val="007D6E5C"/>
    <w:rsid w:val="007E1798"/>
    <w:rsid w:val="007E43C3"/>
    <w:rsid w:val="007E58C5"/>
    <w:rsid w:val="007E622B"/>
    <w:rsid w:val="007F33BB"/>
    <w:rsid w:val="007F3B8D"/>
    <w:rsid w:val="007F3CE2"/>
    <w:rsid w:val="007F72E9"/>
    <w:rsid w:val="00801851"/>
    <w:rsid w:val="00801D42"/>
    <w:rsid w:val="0080336A"/>
    <w:rsid w:val="0080395F"/>
    <w:rsid w:val="00805CC3"/>
    <w:rsid w:val="00806B7A"/>
    <w:rsid w:val="00806F39"/>
    <w:rsid w:val="008071A3"/>
    <w:rsid w:val="00807F22"/>
    <w:rsid w:val="00810F1B"/>
    <w:rsid w:val="008130EF"/>
    <w:rsid w:val="00814F77"/>
    <w:rsid w:val="00816A46"/>
    <w:rsid w:val="00817F06"/>
    <w:rsid w:val="0082061C"/>
    <w:rsid w:val="00821E47"/>
    <w:rsid w:val="00822570"/>
    <w:rsid w:val="008239E8"/>
    <w:rsid w:val="008300C5"/>
    <w:rsid w:val="0083123F"/>
    <w:rsid w:val="0083172D"/>
    <w:rsid w:val="00834FE8"/>
    <w:rsid w:val="00835508"/>
    <w:rsid w:val="00836BF7"/>
    <w:rsid w:val="008403C7"/>
    <w:rsid w:val="0084071C"/>
    <w:rsid w:val="00840E03"/>
    <w:rsid w:val="0084126E"/>
    <w:rsid w:val="00841C03"/>
    <w:rsid w:val="00841F00"/>
    <w:rsid w:val="008441F2"/>
    <w:rsid w:val="0084605E"/>
    <w:rsid w:val="00846A8B"/>
    <w:rsid w:val="008500C7"/>
    <w:rsid w:val="00850846"/>
    <w:rsid w:val="00851E13"/>
    <w:rsid w:val="008534B3"/>
    <w:rsid w:val="0085488C"/>
    <w:rsid w:val="00860327"/>
    <w:rsid w:val="00860F04"/>
    <w:rsid w:val="008611BA"/>
    <w:rsid w:val="00863D2C"/>
    <w:rsid w:val="008658D3"/>
    <w:rsid w:val="00867577"/>
    <w:rsid w:val="00871958"/>
    <w:rsid w:val="00873C45"/>
    <w:rsid w:val="00874CDD"/>
    <w:rsid w:val="00876C94"/>
    <w:rsid w:val="008776FD"/>
    <w:rsid w:val="00877EFC"/>
    <w:rsid w:val="008808FB"/>
    <w:rsid w:val="00881C08"/>
    <w:rsid w:val="00882C6E"/>
    <w:rsid w:val="00886074"/>
    <w:rsid w:val="0088661F"/>
    <w:rsid w:val="0089225B"/>
    <w:rsid w:val="0089767B"/>
    <w:rsid w:val="008A2A79"/>
    <w:rsid w:val="008A4091"/>
    <w:rsid w:val="008A4121"/>
    <w:rsid w:val="008B03D4"/>
    <w:rsid w:val="008B323E"/>
    <w:rsid w:val="008B3871"/>
    <w:rsid w:val="008B3B04"/>
    <w:rsid w:val="008B4047"/>
    <w:rsid w:val="008B788C"/>
    <w:rsid w:val="008C2690"/>
    <w:rsid w:val="008C40F0"/>
    <w:rsid w:val="008C5C02"/>
    <w:rsid w:val="008C6C34"/>
    <w:rsid w:val="008D1628"/>
    <w:rsid w:val="008D1960"/>
    <w:rsid w:val="008D2191"/>
    <w:rsid w:val="008D6A44"/>
    <w:rsid w:val="008D6A4C"/>
    <w:rsid w:val="008D75BE"/>
    <w:rsid w:val="008E203B"/>
    <w:rsid w:val="008E20AF"/>
    <w:rsid w:val="008E2616"/>
    <w:rsid w:val="008E2E24"/>
    <w:rsid w:val="008E3184"/>
    <w:rsid w:val="008E4003"/>
    <w:rsid w:val="008E6100"/>
    <w:rsid w:val="008E7C55"/>
    <w:rsid w:val="008E7D93"/>
    <w:rsid w:val="008F13B8"/>
    <w:rsid w:val="008F15A7"/>
    <w:rsid w:val="008F336B"/>
    <w:rsid w:val="008F50BD"/>
    <w:rsid w:val="008F6944"/>
    <w:rsid w:val="008F7944"/>
    <w:rsid w:val="00900296"/>
    <w:rsid w:val="0090158E"/>
    <w:rsid w:val="009019FC"/>
    <w:rsid w:val="00902379"/>
    <w:rsid w:val="009074CD"/>
    <w:rsid w:val="00907773"/>
    <w:rsid w:val="00907CE4"/>
    <w:rsid w:val="0091013C"/>
    <w:rsid w:val="00910525"/>
    <w:rsid w:val="0091121C"/>
    <w:rsid w:val="00912848"/>
    <w:rsid w:val="00913E06"/>
    <w:rsid w:val="00915717"/>
    <w:rsid w:val="0092219C"/>
    <w:rsid w:val="0092330E"/>
    <w:rsid w:val="00926D6D"/>
    <w:rsid w:val="00926E07"/>
    <w:rsid w:val="0092708E"/>
    <w:rsid w:val="00927741"/>
    <w:rsid w:val="00930B24"/>
    <w:rsid w:val="009311ED"/>
    <w:rsid w:val="0093313D"/>
    <w:rsid w:val="00935D10"/>
    <w:rsid w:val="00936126"/>
    <w:rsid w:val="00936703"/>
    <w:rsid w:val="00944013"/>
    <w:rsid w:val="00945226"/>
    <w:rsid w:val="00945D2F"/>
    <w:rsid w:val="00946238"/>
    <w:rsid w:val="00952770"/>
    <w:rsid w:val="00953B1D"/>
    <w:rsid w:val="00953DB9"/>
    <w:rsid w:val="0095554E"/>
    <w:rsid w:val="00960DFF"/>
    <w:rsid w:val="00960F51"/>
    <w:rsid w:val="00961030"/>
    <w:rsid w:val="00965FE7"/>
    <w:rsid w:val="009668CC"/>
    <w:rsid w:val="0096784C"/>
    <w:rsid w:val="00970309"/>
    <w:rsid w:val="00970AFA"/>
    <w:rsid w:val="00970DBA"/>
    <w:rsid w:val="00974993"/>
    <w:rsid w:val="00974B87"/>
    <w:rsid w:val="00974F56"/>
    <w:rsid w:val="009751E5"/>
    <w:rsid w:val="00975E7F"/>
    <w:rsid w:val="00976935"/>
    <w:rsid w:val="009815C1"/>
    <w:rsid w:val="009872D0"/>
    <w:rsid w:val="009907E2"/>
    <w:rsid w:val="0099117F"/>
    <w:rsid w:val="009977B5"/>
    <w:rsid w:val="009A1B48"/>
    <w:rsid w:val="009A54E5"/>
    <w:rsid w:val="009A582A"/>
    <w:rsid w:val="009A6ABA"/>
    <w:rsid w:val="009A737D"/>
    <w:rsid w:val="009B20C8"/>
    <w:rsid w:val="009C2A1F"/>
    <w:rsid w:val="009C5291"/>
    <w:rsid w:val="009D012F"/>
    <w:rsid w:val="009D0DAC"/>
    <w:rsid w:val="009D36C4"/>
    <w:rsid w:val="009D3C59"/>
    <w:rsid w:val="009D4D8E"/>
    <w:rsid w:val="009D56F8"/>
    <w:rsid w:val="009D74EF"/>
    <w:rsid w:val="009E000F"/>
    <w:rsid w:val="009E27A9"/>
    <w:rsid w:val="009F1796"/>
    <w:rsid w:val="009F26B0"/>
    <w:rsid w:val="009F376C"/>
    <w:rsid w:val="009F445F"/>
    <w:rsid w:val="009F551C"/>
    <w:rsid w:val="00A0173F"/>
    <w:rsid w:val="00A017B8"/>
    <w:rsid w:val="00A01CD8"/>
    <w:rsid w:val="00A07DC5"/>
    <w:rsid w:val="00A10DC9"/>
    <w:rsid w:val="00A12080"/>
    <w:rsid w:val="00A135C3"/>
    <w:rsid w:val="00A14034"/>
    <w:rsid w:val="00A142B6"/>
    <w:rsid w:val="00A161FA"/>
    <w:rsid w:val="00A17BCD"/>
    <w:rsid w:val="00A214B4"/>
    <w:rsid w:val="00A266E7"/>
    <w:rsid w:val="00A30709"/>
    <w:rsid w:val="00A30CD8"/>
    <w:rsid w:val="00A331EE"/>
    <w:rsid w:val="00A337E3"/>
    <w:rsid w:val="00A35442"/>
    <w:rsid w:val="00A357D2"/>
    <w:rsid w:val="00A367DC"/>
    <w:rsid w:val="00A37A22"/>
    <w:rsid w:val="00A40018"/>
    <w:rsid w:val="00A417C1"/>
    <w:rsid w:val="00A42F55"/>
    <w:rsid w:val="00A4314D"/>
    <w:rsid w:val="00A438DB"/>
    <w:rsid w:val="00A46120"/>
    <w:rsid w:val="00A511AD"/>
    <w:rsid w:val="00A5273D"/>
    <w:rsid w:val="00A5395C"/>
    <w:rsid w:val="00A544E0"/>
    <w:rsid w:val="00A54E84"/>
    <w:rsid w:val="00A55954"/>
    <w:rsid w:val="00A5633F"/>
    <w:rsid w:val="00A56C8B"/>
    <w:rsid w:val="00A60A3A"/>
    <w:rsid w:val="00A60DE5"/>
    <w:rsid w:val="00A6188A"/>
    <w:rsid w:val="00A62351"/>
    <w:rsid w:val="00A64D66"/>
    <w:rsid w:val="00A6633C"/>
    <w:rsid w:val="00A674BD"/>
    <w:rsid w:val="00A700F8"/>
    <w:rsid w:val="00A70819"/>
    <w:rsid w:val="00A729F3"/>
    <w:rsid w:val="00A7566D"/>
    <w:rsid w:val="00A75D9E"/>
    <w:rsid w:val="00A7746A"/>
    <w:rsid w:val="00A77BA9"/>
    <w:rsid w:val="00A77F0D"/>
    <w:rsid w:val="00A809BE"/>
    <w:rsid w:val="00A82CC0"/>
    <w:rsid w:val="00A8571A"/>
    <w:rsid w:val="00A86724"/>
    <w:rsid w:val="00A93ECD"/>
    <w:rsid w:val="00A979DD"/>
    <w:rsid w:val="00AA3840"/>
    <w:rsid w:val="00AA3A5F"/>
    <w:rsid w:val="00AA5E43"/>
    <w:rsid w:val="00AB00F4"/>
    <w:rsid w:val="00AB4364"/>
    <w:rsid w:val="00AB689D"/>
    <w:rsid w:val="00AC55C5"/>
    <w:rsid w:val="00AC5862"/>
    <w:rsid w:val="00AD079E"/>
    <w:rsid w:val="00AD1E1F"/>
    <w:rsid w:val="00AD2EDB"/>
    <w:rsid w:val="00AD2F77"/>
    <w:rsid w:val="00AD78E7"/>
    <w:rsid w:val="00AE33D2"/>
    <w:rsid w:val="00AE3A35"/>
    <w:rsid w:val="00AE5FB9"/>
    <w:rsid w:val="00AE608F"/>
    <w:rsid w:val="00AF0977"/>
    <w:rsid w:val="00AF1394"/>
    <w:rsid w:val="00AF278D"/>
    <w:rsid w:val="00AF5DA3"/>
    <w:rsid w:val="00AF61B1"/>
    <w:rsid w:val="00AF78FE"/>
    <w:rsid w:val="00B004F9"/>
    <w:rsid w:val="00B02269"/>
    <w:rsid w:val="00B030A1"/>
    <w:rsid w:val="00B03C9A"/>
    <w:rsid w:val="00B07623"/>
    <w:rsid w:val="00B10A6B"/>
    <w:rsid w:val="00B10CD2"/>
    <w:rsid w:val="00B111E5"/>
    <w:rsid w:val="00B11327"/>
    <w:rsid w:val="00B11F68"/>
    <w:rsid w:val="00B13B76"/>
    <w:rsid w:val="00B143A4"/>
    <w:rsid w:val="00B155F4"/>
    <w:rsid w:val="00B15935"/>
    <w:rsid w:val="00B167AF"/>
    <w:rsid w:val="00B23EBB"/>
    <w:rsid w:val="00B243AC"/>
    <w:rsid w:val="00B2443A"/>
    <w:rsid w:val="00B24886"/>
    <w:rsid w:val="00B255BA"/>
    <w:rsid w:val="00B27A2F"/>
    <w:rsid w:val="00B305DE"/>
    <w:rsid w:val="00B3214E"/>
    <w:rsid w:val="00B32279"/>
    <w:rsid w:val="00B32778"/>
    <w:rsid w:val="00B343E4"/>
    <w:rsid w:val="00B34FAD"/>
    <w:rsid w:val="00B36499"/>
    <w:rsid w:val="00B3693E"/>
    <w:rsid w:val="00B37585"/>
    <w:rsid w:val="00B41568"/>
    <w:rsid w:val="00B41FA7"/>
    <w:rsid w:val="00B437EC"/>
    <w:rsid w:val="00B534E7"/>
    <w:rsid w:val="00B53863"/>
    <w:rsid w:val="00B55076"/>
    <w:rsid w:val="00B56AB9"/>
    <w:rsid w:val="00B6006B"/>
    <w:rsid w:val="00B604FA"/>
    <w:rsid w:val="00B60587"/>
    <w:rsid w:val="00B64ABB"/>
    <w:rsid w:val="00B65A80"/>
    <w:rsid w:val="00B67193"/>
    <w:rsid w:val="00B6735B"/>
    <w:rsid w:val="00B673D6"/>
    <w:rsid w:val="00B674BD"/>
    <w:rsid w:val="00B677A2"/>
    <w:rsid w:val="00B70697"/>
    <w:rsid w:val="00B70BA6"/>
    <w:rsid w:val="00B71BF4"/>
    <w:rsid w:val="00B740C0"/>
    <w:rsid w:val="00B74135"/>
    <w:rsid w:val="00B742F8"/>
    <w:rsid w:val="00B74F02"/>
    <w:rsid w:val="00B76360"/>
    <w:rsid w:val="00B80369"/>
    <w:rsid w:val="00B84324"/>
    <w:rsid w:val="00B84795"/>
    <w:rsid w:val="00B84A35"/>
    <w:rsid w:val="00B90791"/>
    <w:rsid w:val="00B91175"/>
    <w:rsid w:val="00B915FF"/>
    <w:rsid w:val="00B93BE7"/>
    <w:rsid w:val="00B947DA"/>
    <w:rsid w:val="00B9526B"/>
    <w:rsid w:val="00B9583A"/>
    <w:rsid w:val="00B965F8"/>
    <w:rsid w:val="00BA1949"/>
    <w:rsid w:val="00BA29E3"/>
    <w:rsid w:val="00BA382B"/>
    <w:rsid w:val="00BA4217"/>
    <w:rsid w:val="00BA43F1"/>
    <w:rsid w:val="00BA641D"/>
    <w:rsid w:val="00BA6B83"/>
    <w:rsid w:val="00BB080E"/>
    <w:rsid w:val="00BB0A5D"/>
    <w:rsid w:val="00BB3DFD"/>
    <w:rsid w:val="00BB3F1E"/>
    <w:rsid w:val="00BB6E65"/>
    <w:rsid w:val="00BC002A"/>
    <w:rsid w:val="00BC17FF"/>
    <w:rsid w:val="00BC354A"/>
    <w:rsid w:val="00BC6553"/>
    <w:rsid w:val="00BC6C7C"/>
    <w:rsid w:val="00BC6DD3"/>
    <w:rsid w:val="00BC72E3"/>
    <w:rsid w:val="00BD1E4C"/>
    <w:rsid w:val="00BD229A"/>
    <w:rsid w:val="00BD32BF"/>
    <w:rsid w:val="00BD3DDF"/>
    <w:rsid w:val="00BD3E4B"/>
    <w:rsid w:val="00BD4405"/>
    <w:rsid w:val="00BD4FB0"/>
    <w:rsid w:val="00BD791B"/>
    <w:rsid w:val="00BE0094"/>
    <w:rsid w:val="00BE3301"/>
    <w:rsid w:val="00BF44E5"/>
    <w:rsid w:val="00BF564E"/>
    <w:rsid w:val="00BF597E"/>
    <w:rsid w:val="00BF7CC6"/>
    <w:rsid w:val="00C0388B"/>
    <w:rsid w:val="00C058AB"/>
    <w:rsid w:val="00C16774"/>
    <w:rsid w:val="00C17115"/>
    <w:rsid w:val="00C171C6"/>
    <w:rsid w:val="00C20737"/>
    <w:rsid w:val="00C212DF"/>
    <w:rsid w:val="00C212F4"/>
    <w:rsid w:val="00C26824"/>
    <w:rsid w:val="00C2798C"/>
    <w:rsid w:val="00C3187F"/>
    <w:rsid w:val="00C3300D"/>
    <w:rsid w:val="00C345AE"/>
    <w:rsid w:val="00C34F8A"/>
    <w:rsid w:val="00C3667A"/>
    <w:rsid w:val="00C372D8"/>
    <w:rsid w:val="00C40528"/>
    <w:rsid w:val="00C40848"/>
    <w:rsid w:val="00C41137"/>
    <w:rsid w:val="00C41455"/>
    <w:rsid w:val="00C42C97"/>
    <w:rsid w:val="00C43C5A"/>
    <w:rsid w:val="00C50BEB"/>
    <w:rsid w:val="00C5136C"/>
    <w:rsid w:val="00C51FA3"/>
    <w:rsid w:val="00C559CA"/>
    <w:rsid w:val="00C61B2E"/>
    <w:rsid w:val="00C62207"/>
    <w:rsid w:val="00C63382"/>
    <w:rsid w:val="00C65274"/>
    <w:rsid w:val="00C66032"/>
    <w:rsid w:val="00C67BB8"/>
    <w:rsid w:val="00C705BC"/>
    <w:rsid w:val="00C71635"/>
    <w:rsid w:val="00C7230D"/>
    <w:rsid w:val="00C72BF5"/>
    <w:rsid w:val="00C73284"/>
    <w:rsid w:val="00C748FD"/>
    <w:rsid w:val="00C74C63"/>
    <w:rsid w:val="00C759FA"/>
    <w:rsid w:val="00C76D67"/>
    <w:rsid w:val="00C833B9"/>
    <w:rsid w:val="00C842A1"/>
    <w:rsid w:val="00C84FF6"/>
    <w:rsid w:val="00C859A4"/>
    <w:rsid w:val="00C86504"/>
    <w:rsid w:val="00C86991"/>
    <w:rsid w:val="00C902AD"/>
    <w:rsid w:val="00C90BC3"/>
    <w:rsid w:val="00C91378"/>
    <w:rsid w:val="00C92278"/>
    <w:rsid w:val="00C9535B"/>
    <w:rsid w:val="00C9564F"/>
    <w:rsid w:val="00C95DD6"/>
    <w:rsid w:val="00C95EAD"/>
    <w:rsid w:val="00C972EE"/>
    <w:rsid w:val="00CA4339"/>
    <w:rsid w:val="00CA4932"/>
    <w:rsid w:val="00CB1AF2"/>
    <w:rsid w:val="00CB1E99"/>
    <w:rsid w:val="00CB2643"/>
    <w:rsid w:val="00CB54D4"/>
    <w:rsid w:val="00CC0254"/>
    <w:rsid w:val="00CC0433"/>
    <w:rsid w:val="00CC6C07"/>
    <w:rsid w:val="00CC768C"/>
    <w:rsid w:val="00CD0503"/>
    <w:rsid w:val="00CD1DFB"/>
    <w:rsid w:val="00CD251E"/>
    <w:rsid w:val="00CD6164"/>
    <w:rsid w:val="00CE130F"/>
    <w:rsid w:val="00CE1455"/>
    <w:rsid w:val="00CE2240"/>
    <w:rsid w:val="00CE3187"/>
    <w:rsid w:val="00CE3BE0"/>
    <w:rsid w:val="00CE5632"/>
    <w:rsid w:val="00CE5C5F"/>
    <w:rsid w:val="00CE63F4"/>
    <w:rsid w:val="00CE6D55"/>
    <w:rsid w:val="00CE7002"/>
    <w:rsid w:val="00CF1578"/>
    <w:rsid w:val="00CF1EA6"/>
    <w:rsid w:val="00CF474B"/>
    <w:rsid w:val="00D028CB"/>
    <w:rsid w:val="00D042F2"/>
    <w:rsid w:val="00D04BA3"/>
    <w:rsid w:val="00D051BE"/>
    <w:rsid w:val="00D071A2"/>
    <w:rsid w:val="00D1086A"/>
    <w:rsid w:val="00D10D1D"/>
    <w:rsid w:val="00D10F92"/>
    <w:rsid w:val="00D13105"/>
    <w:rsid w:val="00D15CED"/>
    <w:rsid w:val="00D17771"/>
    <w:rsid w:val="00D21B2D"/>
    <w:rsid w:val="00D22B13"/>
    <w:rsid w:val="00D23B31"/>
    <w:rsid w:val="00D24312"/>
    <w:rsid w:val="00D24CCA"/>
    <w:rsid w:val="00D25B61"/>
    <w:rsid w:val="00D25E19"/>
    <w:rsid w:val="00D307FB"/>
    <w:rsid w:val="00D32570"/>
    <w:rsid w:val="00D33533"/>
    <w:rsid w:val="00D33C8C"/>
    <w:rsid w:val="00D3479A"/>
    <w:rsid w:val="00D35203"/>
    <w:rsid w:val="00D410A0"/>
    <w:rsid w:val="00D411FE"/>
    <w:rsid w:val="00D45F8A"/>
    <w:rsid w:val="00D50B95"/>
    <w:rsid w:val="00D513D4"/>
    <w:rsid w:val="00D51698"/>
    <w:rsid w:val="00D51E1D"/>
    <w:rsid w:val="00D52BE8"/>
    <w:rsid w:val="00D52F1F"/>
    <w:rsid w:val="00D535F7"/>
    <w:rsid w:val="00D53BE4"/>
    <w:rsid w:val="00D568D2"/>
    <w:rsid w:val="00D62D7A"/>
    <w:rsid w:val="00D63BFA"/>
    <w:rsid w:val="00D6637C"/>
    <w:rsid w:val="00D72D26"/>
    <w:rsid w:val="00D74CDA"/>
    <w:rsid w:val="00D76470"/>
    <w:rsid w:val="00D8138A"/>
    <w:rsid w:val="00D856D9"/>
    <w:rsid w:val="00D86F89"/>
    <w:rsid w:val="00D87A9C"/>
    <w:rsid w:val="00D87FE9"/>
    <w:rsid w:val="00D9066A"/>
    <w:rsid w:val="00D939AD"/>
    <w:rsid w:val="00D93E29"/>
    <w:rsid w:val="00D955BB"/>
    <w:rsid w:val="00D97CB6"/>
    <w:rsid w:val="00DB0ABD"/>
    <w:rsid w:val="00DB27EE"/>
    <w:rsid w:val="00DB4CA7"/>
    <w:rsid w:val="00DB6092"/>
    <w:rsid w:val="00DC0A58"/>
    <w:rsid w:val="00DC301E"/>
    <w:rsid w:val="00DC5BF5"/>
    <w:rsid w:val="00DC6A6D"/>
    <w:rsid w:val="00DD0A84"/>
    <w:rsid w:val="00DD0CC8"/>
    <w:rsid w:val="00DD0E1A"/>
    <w:rsid w:val="00DD3216"/>
    <w:rsid w:val="00DD4A48"/>
    <w:rsid w:val="00DD649A"/>
    <w:rsid w:val="00DD7F47"/>
    <w:rsid w:val="00DE2309"/>
    <w:rsid w:val="00DE2A77"/>
    <w:rsid w:val="00DE7422"/>
    <w:rsid w:val="00DE77D4"/>
    <w:rsid w:val="00DF15CE"/>
    <w:rsid w:val="00DF1ACA"/>
    <w:rsid w:val="00DF2AC3"/>
    <w:rsid w:val="00DF41CE"/>
    <w:rsid w:val="00DF7762"/>
    <w:rsid w:val="00DF7AFE"/>
    <w:rsid w:val="00DF7F5D"/>
    <w:rsid w:val="00E0377A"/>
    <w:rsid w:val="00E07778"/>
    <w:rsid w:val="00E1090D"/>
    <w:rsid w:val="00E12561"/>
    <w:rsid w:val="00E12BC2"/>
    <w:rsid w:val="00E13DA0"/>
    <w:rsid w:val="00E1452A"/>
    <w:rsid w:val="00E14A03"/>
    <w:rsid w:val="00E14CD1"/>
    <w:rsid w:val="00E1580F"/>
    <w:rsid w:val="00E15B9B"/>
    <w:rsid w:val="00E170ED"/>
    <w:rsid w:val="00E21D9F"/>
    <w:rsid w:val="00E22739"/>
    <w:rsid w:val="00E22D03"/>
    <w:rsid w:val="00E23A81"/>
    <w:rsid w:val="00E25D77"/>
    <w:rsid w:val="00E27FC4"/>
    <w:rsid w:val="00E30D65"/>
    <w:rsid w:val="00E31560"/>
    <w:rsid w:val="00E3183F"/>
    <w:rsid w:val="00E32597"/>
    <w:rsid w:val="00E34077"/>
    <w:rsid w:val="00E352BE"/>
    <w:rsid w:val="00E36147"/>
    <w:rsid w:val="00E37908"/>
    <w:rsid w:val="00E4268F"/>
    <w:rsid w:val="00E42932"/>
    <w:rsid w:val="00E43AA7"/>
    <w:rsid w:val="00E44BAE"/>
    <w:rsid w:val="00E47E3F"/>
    <w:rsid w:val="00E50AD9"/>
    <w:rsid w:val="00E516FB"/>
    <w:rsid w:val="00E521CD"/>
    <w:rsid w:val="00E52436"/>
    <w:rsid w:val="00E561AD"/>
    <w:rsid w:val="00E57C1E"/>
    <w:rsid w:val="00E67A0D"/>
    <w:rsid w:val="00E70766"/>
    <w:rsid w:val="00E74059"/>
    <w:rsid w:val="00E745D8"/>
    <w:rsid w:val="00E767E9"/>
    <w:rsid w:val="00E769DF"/>
    <w:rsid w:val="00E81C7A"/>
    <w:rsid w:val="00E8342F"/>
    <w:rsid w:val="00E846BC"/>
    <w:rsid w:val="00E85A4B"/>
    <w:rsid w:val="00E8687C"/>
    <w:rsid w:val="00E96365"/>
    <w:rsid w:val="00E97E48"/>
    <w:rsid w:val="00EA1FBA"/>
    <w:rsid w:val="00EA2F27"/>
    <w:rsid w:val="00EA4013"/>
    <w:rsid w:val="00EA60D9"/>
    <w:rsid w:val="00EA6557"/>
    <w:rsid w:val="00EB0EDF"/>
    <w:rsid w:val="00EB1CD0"/>
    <w:rsid w:val="00EB2F4C"/>
    <w:rsid w:val="00EB3B86"/>
    <w:rsid w:val="00EB3BDD"/>
    <w:rsid w:val="00EB7DF5"/>
    <w:rsid w:val="00EC1AFF"/>
    <w:rsid w:val="00EC23E1"/>
    <w:rsid w:val="00EC4609"/>
    <w:rsid w:val="00EC57A4"/>
    <w:rsid w:val="00EC5AE1"/>
    <w:rsid w:val="00EC710D"/>
    <w:rsid w:val="00ED132B"/>
    <w:rsid w:val="00ED28EC"/>
    <w:rsid w:val="00ED3411"/>
    <w:rsid w:val="00ED3817"/>
    <w:rsid w:val="00ED3A1B"/>
    <w:rsid w:val="00ED5270"/>
    <w:rsid w:val="00EE06D6"/>
    <w:rsid w:val="00EE14B7"/>
    <w:rsid w:val="00EE16A3"/>
    <w:rsid w:val="00EE2F0C"/>
    <w:rsid w:val="00EE3285"/>
    <w:rsid w:val="00EE72D0"/>
    <w:rsid w:val="00EF045E"/>
    <w:rsid w:val="00EF3791"/>
    <w:rsid w:val="00EF477E"/>
    <w:rsid w:val="00EF4A0B"/>
    <w:rsid w:val="00EF5114"/>
    <w:rsid w:val="00EF5F9B"/>
    <w:rsid w:val="00EF7461"/>
    <w:rsid w:val="00F00021"/>
    <w:rsid w:val="00F00187"/>
    <w:rsid w:val="00F00A72"/>
    <w:rsid w:val="00F0294D"/>
    <w:rsid w:val="00F056CF"/>
    <w:rsid w:val="00F05F31"/>
    <w:rsid w:val="00F06072"/>
    <w:rsid w:val="00F06966"/>
    <w:rsid w:val="00F06BF8"/>
    <w:rsid w:val="00F07A07"/>
    <w:rsid w:val="00F07B53"/>
    <w:rsid w:val="00F10CD5"/>
    <w:rsid w:val="00F13CE1"/>
    <w:rsid w:val="00F14D16"/>
    <w:rsid w:val="00F1526E"/>
    <w:rsid w:val="00F21FEB"/>
    <w:rsid w:val="00F229BF"/>
    <w:rsid w:val="00F24486"/>
    <w:rsid w:val="00F25B98"/>
    <w:rsid w:val="00F330E3"/>
    <w:rsid w:val="00F3344F"/>
    <w:rsid w:val="00F33456"/>
    <w:rsid w:val="00F353FB"/>
    <w:rsid w:val="00F355EE"/>
    <w:rsid w:val="00F35BF9"/>
    <w:rsid w:val="00F375BC"/>
    <w:rsid w:val="00F40E2D"/>
    <w:rsid w:val="00F42063"/>
    <w:rsid w:val="00F425DC"/>
    <w:rsid w:val="00F42D41"/>
    <w:rsid w:val="00F4339A"/>
    <w:rsid w:val="00F46F17"/>
    <w:rsid w:val="00F50569"/>
    <w:rsid w:val="00F5132F"/>
    <w:rsid w:val="00F539FA"/>
    <w:rsid w:val="00F53A05"/>
    <w:rsid w:val="00F53B8E"/>
    <w:rsid w:val="00F553CD"/>
    <w:rsid w:val="00F56487"/>
    <w:rsid w:val="00F575E5"/>
    <w:rsid w:val="00F6192C"/>
    <w:rsid w:val="00F630EC"/>
    <w:rsid w:val="00F64684"/>
    <w:rsid w:val="00F65228"/>
    <w:rsid w:val="00F66C82"/>
    <w:rsid w:val="00F673DB"/>
    <w:rsid w:val="00F67423"/>
    <w:rsid w:val="00F6759A"/>
    <w:rsid w:val="00F7095D"/>
    <w:rsid w:val="00F73FA3"/>
    <w:rsid w:val="00F74BD5"/>
    <w:rsid w:val="00F74DA1"/>
    <w:rsid w:val="00F7534E"/>
    <w:rsid w:val="00F8381C"/>
    <w:rsid w:val="00F83846"/>
    <w:rsid w:val="00F90374"/>
    <w:rsid w:val="00F94591"/>
    <w:rsid w:val="00F96CA8"/>
    <w:rsid w:val="00FA684E"/>
    <w:rsid w:val="00FA7FC8"/>
    <w:rsid w:val="00FB2849"/>
    <w:rsid w:val="00FB2B42"/>
    <w:rsid w:val="00FB7BC4"/>
    <w:rsid w:val="00FC0760"/>
    <w:rsid w:val="00FC2C8F"/>
    <w:rsid w:val="00FC324A"/>
    <w:rsid w:val="00FC330B"/>
    <w:rsid w:val="00FC341C"/>
    <w:rsid w:val="00FC44BE"/>
    <w:rsid w:val="00FC60DE"/>
    <w:rsid w:val="00FC7765"/>
    <w:rsid w:val="00FC7D54"/>
    <w:rsid w:val="00FD053B"/>
    <w:rsid w:val="00FD0A94"/>
    <w:rsid w:val="00FD1679"/>
    <w:rsid w:val="00FD4959"/>
    <w:rsid w:val="00FD6438"/>
    <w:rsid w:val="00FD772A"/>
    <w:rsid w:val="00FE01A6"/>
    <w:rsid w:val="00FE190F"/>
    <w:rsid w:val="00FE2428"/>
    <w:rsid w:val="00FE73CC"/>
    <w:rsid w:val="00FF174C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8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078"/>
    <w:rPr>
      <w:b/>
      <w:bCs/>
    </w:rPr>
  </w:style>
  <w:style w:type="character" w:customStyle="1" w:styleId="docheader">
    <w:name w:val="doc_header"/>
    <w:basedOn w:val="a0"/>
    <w:rsid w:val="005C1078"/>
  </w:style>
  <w:style w:type="paragraph" w:styleId="a4">
    <w:name w:val="Balloon Text"/>
    <w:basedOn w:val="a"/>
    <w:link w:val="a5"/>
    <w:uiPriority w:val="99"/>
    <w:semiHidden/>
    <w:unhideWhenUsed/>
    <w:rsid w:val="00B93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BE7"/>
    <w:rPr>
      <w:rFonts w:ascii="Tahoma" w:hAnsi="Tahoma" w:cs="Tahoma"/>
      <w:sz w:val="16"/>
      <w:szCs w:val="16"/>
      <w:lang w:val="ro-RO"/>
    </w:rPr>
  </w:style>
  <w:style w:type="paragraph" w:styleId="a6">
    <w:name w:val="List Paragraph"/>
    <w:basedOn w:val="a"/>
    <w:uiPriority w:val="34"/>
    <w:qFormat/>
    <w:rsid w:val="00CB1A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711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115"/>
    <w:rPr>
      <w:lang w:val="ro-RO"/>
    </w:rPr>
  </w:style>
  <w:style w:type="paragraph" w:styleId="a9">
    <w:name w:val="footer"/>
    <w:basedOn w:val="a"/>
    <w:link w:val="aa"/>
    <w:uiPriority w:val="99"/>
    <w:unhideWhenUsed/>
    <w:rsid w:val="00C1711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115"/>
    <w:rPr>
      <w:lang w:val="ro-RO"/>
    </w:rPr>
  </w:style>
  <w:style w:type="table" w:styleId="ab">
    <w:name w:val="Table Grid"/>
    <w:basedOn w:val="a1"/>
    <w:uiPriority w:val="59"/>
    <w:rsid w:val="00411D94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11D94"/>
    <w:pPr>
      <w:spacing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36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8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078"/>
    <w:rPr>
      <w:b/>
      <w:bCs/>
    </w:rPr>
  </w:style>
  <w:style w:type="character" w:customStyle="1" w:styleId="docheader">
    <w:name w:val="doc_header"/>
    <w:basedOn w:val="a0"/>
    <w:rsid w:val="005C1078"/>
  </w:style>
  <w:style w:type="paragraph" w:styleId="a4">
    <w:name w:val="Balloon Text"/>
    <w:basedOn w:val="a"/>
    <w:link w:val="a5"/>
    <w:uiPriority w:val="99"/>
    <w:semiHidden/>
    <w:unhideWhenUsed/>
    <w:rsid w:val="00B93B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BE7"/>
    <w:rPr>
      <w:rFonts w:ascii="Tahoma" w:hAnsi="Tahoma" w:cs="Tahoma"/>
      <w:sz w:val="16"/>
      <w:szCs w:val="16"/>
      <w:lang w:val="ro-RO"/>
    </w:rPr>
  </w:style>
  <w:style w:type="paragraph" w:styleId="a6">
    <w:name w:val="List Paragraph"/>
    <w:basedOn w:val="a"/>
    <w:uiPriority w:val="34"/>
    <w:qFormat/>
    <w:rsid w:val="00CB1A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1711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17115"/>
    <w:rPr>
      <w:lang w:val="ro-RO"/>
    </w:rPr>
  </w:style>
  <w:style w:type="paragraph" w:styleId="a9">
    <w:name w:val="footer"/>
    <w:basedOn w:val="a"/>
    <w:link w:val="aa"/>
    <w:uiPriority w:val="99"/>
    <w:unhideWhenUsed/>
    <w:rsid w:val="00C1711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17115"/>
    <w:rPr>
      <w:lang w:val="ro-RO"/>
    </w:rPr>
  </w:style>
  <w:style w:type="table" w:styleId="ab">
    <w:name w:val="Table Grid"/>
    <w:basedOn w:val="a1"/>
    <w:uiPriority w:val="59"/>
    <w:rsid w:val="00411D94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411D94"/>
    <w:pPr>
      <w:spacing w:line="240" w:lineRule="auto"/>
    </w:pPr>
    <w:rPr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0336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7A43-6677-428E-B0A5-6705C927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16</Pages>
  <Words>5569</Words>
  <Characters>31749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Sevancov</dc:creator>
  <cp:lastModifiedBy>Veronica Tertea</cp:lastModifiedBy>
  <cp:revision>48</cp:revision>
  <cp:lastPrinted>2019-03-25T09:37:00Z</cp:lastPrinted>
  <dcterms:created xsi:type="dcterms:W3CDTF">2019-04-13T06:54:00Z</dcterms:created>
  <dcterms:modified xsi:type="dcterms:W3CDTF">2019-05-18T11:27:00Z</dcterms:modified>
</cp:coreProperties>
</file>