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45D" w:rsidRDefault="00CE4F15" w:rsidP="00CE4F15">
      <w:pPr>
        <w:spacing w:after="0" w:line="240" w:lineRule="auto"/>
        <w:jc w:val="center"/>
        <w:rPr>
          <w:rFonts w:ascii="Times New Roman" w:hAnsi="Times New Roman" w:cs="Times New Roman"/>
          <w:b/>
          <w:sz w:val="28"/>
          <w:szCs w:val="28"/>
          <w:lang w:val="ro-MD"/>
        </w:rPr>
      </w:pPr>
      <w:r w:rsidRPr="00C9545D">
        <w:rPr>
          <w:rFonts w:ascii="Times New Roman" w:hAnsi="Times New Roman" w:cs="Times New Roman"/>
          <w:b/>
          <w:sz w:val="28"/>
          <w:szCs w:val="28"/>
          <w:lang w:val="ro-MD"/>
        </w:rPr>
        <w:t>NOTĂ INFORMATIVĂ</w:t>
      </w:r>
    </w:p>
    <w:p w:rsidR="00CE4F15" w:rsidRDefault="00C9545D" w:rsidP="00CE4F15">
      <w:pPr>
        <w:spacing w:after="0" w:line="240" w:lineRule="auto"/>
        <w:jc w:val="center"/>
        <w:rPr>
          <w:rFonts w:ascii="Times New Roman" w:hAnsi="Times New Roman" w:cs="Times New Roman"/>
          <w:b/>
          <w:sz w:val="28"/>
          <w:szCs w:val="28"/>
          <w:lang w:val="ro-MD"/>
        </w:rPr>
      </w:pPr>
      <w:r>
        <w:rPr>
          <w:rFonts w:ascii="Times New Roman" w:hAnsi="Times New Roman" w:cs="Times New Roman"/>
          <w:b/>
          <w:sz w:val="28"/>
          <w:szCs w:val="28"/>
          <w:lang w:val="ro-MD"/>
        </w:rPr>
        <w:t>l</w:t>
      </w:r>
      <w:r w:rsidRPr="00C9545D">
        <w:rPr>
          <w:rFonts w:ascii="Times New Roman" w:hAnsi="Times New Roman" w:cs="Times New Roman"/>
          <w:b/>
          <w:sz w:val="28"/>
          <w:szCs w:val="28"/>
          <w:lang w:val="ro-MD"/>
        </w:rPr>
        <w:t>a proiectul Hotărîrii Guvernului</w:t>
      </w:r>
      <w:r>
        <w:rPr>
          <w:rFonts w:ascii="Times New Roman" w:hAnsi="Times New Roman" w:cs="Times New Roman"/>
          <w:b/>
          <w:sz w:val="28"/>
          <w:szCs w:val="28"/>
          <w:lang w:val="ro-MD"/>
        </w:rPr>
        <w:t xml:space="preserve"> pentru aprobarea</w:t>
      </w:r>
    </w:p>
    <w:p w:rsidR="00CE4F15" w:rsidRDefault="00C9545D" w:rsidP="00CE4F15">
      <w:pPr>
        <w:spacing w:after="0" w:line="240" w:lineRule="auto"/>
        <w:jc w:val="center"/>
        <w:rPr>
          <w:rFonts w:ascii="Times New Roman" w:hAnsi="Times New Roman" w:cs="Times New Roman"/>
          <w:b/>
          <w:sz w:val="28"/>
          <w:szCs w:val="28"/>
          <w:lang w:val="ro-MD"/>
        </w:rPr>
      </w:pPr>
      <w:r>
        <w:rPr>
          <w:rFonts w:ascii="Times New Roman" w:hAnsi="Times New Roman" w:cs="Times New Roman"/>
          <w:b/>
          <w:sz w:val="28"/>
          <w:szCs w:val="28"/>
          <w:lang w:val="ro-MD"/>
        </w:rPr>
        <w:t>Regulamentului cu privire la reglementarea efectivului de animale sălbatice</w:t>
      </w:r>
    </w:p>
    <w:p w:rsidR="00C9545D" w:rsidRDefault="00C9545D" w:rsidP="00C9545D">
      <w:pPr>
        <w:jc w:val="center"/>
        <w:rPr>
          <w:rFonts w:ascii="Times New Roman" w:hAnsi="Times New Roman" w:cs="Times New Roman"/>
          <w:b/>
          <w:sz w:val="28"/>
          <w:szCs w:val="28"/>
          <w:lang w:val="ro-MD"/>
        </w:rPr>
      </w:pPr>
      <w:r>
        <w:rPr>
          <w:rFonts w:ascii="Times New Roman" w:hAnsi="Times New Roman" w:cs="Times New Roman"/>
          <w:b/>
          <w:sz w:val="28"/>
          <w:szCs w:val="28"/>
          <w:lang w:val="ro-MD"/>
        </w:rPr>
        <w:t>în ariile naturale protejate de stat</w:t>
      </w:r>
    </w:p>
    <w:p w:rsidR="00C9545D" w:rsidRPr="00860B32" w:rsidRDefault="00C9545D" w:rsidP="00CE4F15">
      <w:pPr>
        <w:spacing w:after="0" w:line="240" w:lineRule="auto"/>
        <w:jc w:val="center"/>
        <w:rPr>
          <w:rFonts w:ascii="Times New Roman" w:hAnsi="Times New Roman" w:cs="Times New Roman"/>
          <w:b/>
          <w:sz w:val="28"/>
          <w:szCs w:val="28"/>
          <w:lang w:val="ro-MD"/>
        </w:rPr>
      </w:pPr>
    </w:p>
    <w:p w:rsidR="00F67DB7" w:rsidRPr="00860B32" w:rsidRDefault="00C9545D" w:rsidP="00860B32">
      <w:pPr>
        <w:pStyle w:val="Listparagraf"/>
        <w:numPr>
          <w:ilvl w:val="0"/>
          <w:numId w:val="1"/>
        </w:numPr>
        <w:spacing w:after="0" w:line="240" w:lineRule="auto"/>
        <w:jc w:val="both"/>
        <w:rPr>
          <w:rFonts w:ascii="Times New Roman" w:hAnsi="Times New Roman" w:cs="Times New Roman"/>
          <w:b/>
          <w:sz w:val="28"/>
          <w:szCs w:val="28"/>
          <w:lang w:val="ro-MD"/>
        </w:rPr>
      </w:pPr>
      <w:r w:rsidRPr="00860B32">
        <w:rPr>
          <w:rFonts w:ascii="Times New Roman" w:hAnsi="Times New Roman" w:cs="Times New Roman"/>
          <w:b/>
          <w:sz w:val="28"/>
          <w:szCs w:val="28"/>
          <w:lang w:val="ro-MD"/>
        </w:rPr>
        <w:t>Denumirea autorului și, după caz, a participanților la elaborarea proiectului</w:t>
      </w:r>
    </w:p>
    <w:p w:rsidR="00C31F9E" w:rsidRPr="00860B32" w:rsidRDefault="00C31F9E" w:rsidP="00860B32">
      <w:pPr>
        <w:spacing w:after="0" w:line="240" w:lineRule="auto"/>
        <w:ind w:firstLine="567"/>
        <w:jc w:val="both"/>
        <w:rPr>
          <w:rFonts w:ascii="Times New Roman" w:hAnsi="Times New Roman" w:cs="Times New Roman"/>
          <w:sz w:val="28"/>
          <w:szCs w:val="28"/>
          <w:lang w:val="ro-MD"/>
        </w:rPr>
      </w:pPr>
      <w:r w:rsidRPr="00860B32">
        <w:rPr>
          <w:rFonts w:ascii="Times New Roman" w:hAnsi="Times New Roman" w:cs="Times New Roman"/>
          <w:sz w:val="28"/>
          <w:szCs w:val="28"/>
          <w:lang w:val="ro-MD"/>
        </w:rPr>
        <w:t>Proie</w:t>
      </w:r>
      <w:r w:rsidR="00E31115" w:rsidRPr="00860B32">
        <w:rPr>
          <w:rFonts w:ascii="Times New Roman" w:hAnsi="Times New Roman" w:cs="Times New Roman"/>
          <w:sz w:val="28"/>
          <w:szCs w:val="28"/>
          <w:lang w:val="ro-MD"/>
        </w:rPr>
        <w:t>ctul Hotărîrii Guvernului și Regulamentul este elaborat de către Ministerul Agriculturii, Dezvoltării Regionale și Mediului</w:t>
      </w:r>
      <w:r w:rsidR="00D94A8D" w:rsidRPr="00860B32">
        <w:rPr>
          <w:rFonts w:ascii="Times New Roman" w:hAnsi="Times New Roman" w:cs="Times New Roman"/>
          <w:sz w:val="28"/>
          <w:szCs w:val="28"/>
          <w:lang w:val="ro-MD"/>
        </w:rPr>
        <w:t xml:space="preserve"> de comun cu Agenția ,,Moldsilva”</w:t>
      </w:r>
    </w:p>
    <w:p w:rsidR="00D94A8D" w:rsidRPr="00860B32" w:rsidRDefault="00D94A8D" w:rsidP="00860B32">
      <w:pPr>
        <w:pStyle w:val="Listparagraf"/>
        <w:numPr>
          <w:ilvl w:val="0"/>
          <w:numId w:val="1"/>
        </w:numPr>
        <w:spacing w:after="0" w:line="240" w:lineRule="auto"/>
        <w:jc w:val="both"/>
        <w:rPr>
          <w:rFonts w:ascii="Times New Roman" w:hAnsi="Times New Roman" w:cs="Times New Roman"/>
          <w:b/>
          <w:sz w:val="28"/>
          <w:szCs w:val="28"/>
          <w:lang w:val="ro-MD"/>
        </w:rPr>
      </w:pPr>
      <w:r w:rsidRPr="00860B32">
        <w:rPr>
          <w:rFonts w:ascii="Times New Roman" w:hAnsi="Times New Roman" w:cs="Times New Roman"/>
          <w:b/>
          <w:sz w:val="28"/>
          <w:szCs w:val="28"/>
          <w:lang w:val="ro-MD"/>
        </w:rPr>
        <w:t>Condițiile ce au impus elaborarea Proiectului</w:t>
      </w:r>
    </w:p>
    <w:p w:rsidR="00596B56" w:rsidRPr="00860B32" w:rsidRDefault="00596B56" w:rsidP="00860B32">
      <w:pPr>
        <w:spacing w:after="0" w:line="240" w:lineRule="auto"/>
        <w:ind w:firstLine="567"/>
        <w:jc w:val="both"/>
        <w:rPr>
          <w:rFonts w:ascii="Times New Roman" w:hAnsi="Times New Roman" w:cs="Times New Roman"/>
          <w:sz w:val="28"/>
          <w:szCs w:val="28"/>
          <w:lang w:val="ro-MD"/>
        </w:rPr>
      </w:pPr>
      <w:r w:rsidRPr="00860B32">
        <w:rPr>
          <w:rFonts w:ascii="Times New Roman" w:hAnsi="Times New Roman" w:cs="Times New Roman"/>
          <w:sz w:val="28"/>
          <w:szCs w:val="28"/>
          <w:lang w:val="ro-MD"/>
        </w:rPr>
        <w:t>Regulamentul cu privire la reglamentarea efectivului de animale sălbatice în ariile naturale protejate de stat, este elaborat în conformitate cu prevederile art.29  alin. 4) al Legii regnului animmal nr. 4</w:t>
      </w:r>
      <w:r w:rsidR="00FB1AB7" w:rsidRPr="00860B32">
        <w:rPr>
          <w:rFonts w:ascii="Times New Roman" w:hAnsi="Times New Roman" w:cs="Times New Roman"/>
          <w:sz w:val="28"/>
          <w:szCs w:val="28"/>
          <w:lang w:val="ro-MD"/>
        </w:rPr>
        <w:t>39/1995 și art. 25 al Legii nr.1538/1998 privind fondul ariilor naturale protejate de stat.</w:t>
      </w:r>
    </w:p>
    <w:p w:rsidR="001151D8" w:rsidRPr="00860B32" w:rsidRDefault="001151D8" w:rsidP="00860B32">
      <w:pPr>
        <w:spacing w:after="0" w:line="240" w:lineRule="auto"/>
        <w:ind w:firstLine="567"/>
        <w:jc w:val="both"/>
        <w:rPr>
          <w:rFonts w:ascii="Times New Roman" w:hAnsi="Times New Roman" w:cs="Times New Roman"/>
          <w:sz w:val="28"/>
          <w:szCs w:val="28"/>
          <w:lang w:val="ro-MD"/>
        </w:rPr>
      </w:pPr>
      <w:r w:rsidRPr="00860B32">
        <w:rPr>
          <w:rFonts w:ascii="Times New Roman" w:hAnsi="Times New Roman" w:cs="Times New Roman"/>
          <w:sz w:val="28"/>
          <w:szCs w:val="28"/>
          <w:lang w:val="ro-MD"/>
        </w:rPr>
        <w:t>Deși, există un Regulament cu privire la reglamentarea efectivului de animale sălbatice</w:t>
      </w:r>
      <w:r w:rsidR="00A01262" w:rsidRPr="00860B32">
        <w:rPr>
          <w:rFonts w:ascii="Times New Roman" w:hAnsi="Times New Roman" w:cs="Times New Roman"/>
          <w:sz w:val="28"/>
          <w:szCs w:val="28"/>
          <w:lang w:val="ro-MD"/>
        </w:rPr>
        <w:t xml:space="preserve"> în ariile naturale protejate</w:t>
      </w:r>
      <w:r w:rsidR="00C34FE1" w:rsidRPr="00860B32">
        <w:rPr>
          <w:rFonts w:ascii="Times New Roman" w:hAnsi="Times New Roman" w:cs="Times New Roman"/>
          <w:sz w:val="28"/>
          <w:szCs w:val="28"/>
          <w:lang w:val="ro-MD"/>
        </w:rPr>
        <w:t xml:space="preserve"> de stat din fondul forestier de stat, aprobat prin Hotărîrea Guvernului nr. 239 din 01.04.2014, aceasta nu acoperă prevederile privind organizarea activităților în ariile naturale protejate din afara fondului forestier, deoarece diferă speciile la care este organizată vînătoarea: în fondul forestier- prepondere</w:t>
      </w:r>
      <w:r w:rsidR="003C06C8" w:rsidRPr="00860B32">
        <w:rPr>
          <w:rFonts w:ascii="Times New Roman" w:hAnsi="Times New Roman" w:cs="Times New Roman"/>
          <w:sz w:val="28"/>
          <w:szCs w:val="28"/>
          <w:lang w:val="ro-MD"/>
        </w:rPr>
        <w:t>nt la răpitori și copitate (căprior, cerb, mistreț), iar în afara fondului forestier- preponderent la răpitori, iepuri și fazani. Totodată e de menționat faptul că în Regulamentul anterior metodele de regl</w:t>
      </w:r>
      <w:r w:rsidR="004D0ED6">
        <w:rPr>
          <w:rFonts w:ascii="Times New Roman" w:hAnsi="Times New Roman" w:cs="Times New Roman"/>
          <w:sz w:val="28"/>
          <w:szCs w:val="28"/>
          <w:lang w:val="ro-MD"/>
        </w:rPr>
        <w:t>e</w:t>
      </w:r>
      <w:r w:rsidR="003C06C8" w:rsidRPr="00860B32">
        <w:rPr>
          <w:rFonts w:ascii="Times New Roman" w:hAnsi="Times New Roman" w:cs="Times New Roman"/>
          <w:sz w:val="28"/>
          <w:szCs w:val="28"/>
          <w:lang w:val="ro-MD"/>
        </w:rPr>
        <w:t>mentare cît și armele uti</w:t>
      </w:r>
      <w:r w:rsidR="00E42501" w:rsidRPr="00860B32">
        <w:rPr>
          <w:rFonts w:ascii="Times New Roman" w:hAnsi="Times New Roman" w:cs="Times New Roman"/>
          <w:sz w:val="28"/>
          <w:szCs w:val="28"/>
          <w:lang w:val="ro-MD"/>
        </w:rPr>
        <w:t>lizate nu întrunesc în sine toate metodele și acțiunile într</w:t>
      </w:r>
      <w:r w:rsidR="003C7FBB" w:rsidRPr="00860B32">
        <w:rPr>
          <w:rFonts w:ascii="Times New Roman" w:hAnsi="Times New Roman" w:cs="Times New Roman"/>
          <w:sz w:val="28"/>
          <w:szCs w:val="28"/>
          <w:lang w:val="ro-MD"/>
        </w:rPr>
        <w:t>eprinse, individual, la pîndă</w:t>
      </w:r>
      <w:r w:rsidR="00E42501" w:rsidRPr="00860B32">
        <w:rPr>
          <w:rFonts w:ascii="Times New Roman" w:hAnsi="Times New Roman" w:cs="Times New Roman"/>
          <w:sz w:val="28"/>
          <w:szCs w:val="28"/>
          <w:lang w:val="ro-MD"/>
        </w:rPr>
        <w:t>, cu armă</w:t>
      </w:r>
      <w:r w:rsidR="004D0ED6">
        <w:rPr>
          <w:rFonts w:ascii="Times New Roman" w:hAnsi="Times New Roman" w:cs="Times New Roman"/>
          <w:sz w:val="28"/>
          <w:szCs w:val="28"/>
          <w:lang w:val="ro-MD"/>
        </w:rPr>
        <w:t xml:space="preserve"> cu țe</w:t>
      </w:r>
      <w:r w:rsidR="003C7FBB" w:rsidRPr="00860B32">
        <w:rPr>
          <w:rFonts w:ascii="Times New Roman" w:hAnsi="Times New Roman" w:cs="Times New Roman"/>
          <w:sz w:val="28"/>
          <w:szCs w:val="28"/>
          <w:lang w:val="ro-MD"/>
        </w:rPr>
        <w:t xml:space="preserve">ava ghintuită (de pe turn sau de pe alte locuri special amenajate în acest scop), cu cele necesare și eficiente la acest moment, individual ori colectiv, la pîndă, la dibuit ori la goană, </w:t>
      </w:r>
      <w:r w:rsidR="004D0ED6" w:rsidRPr="0036187E">
        <w:rPr>
          <w:rFonts w:ascii="Times New Roman" w:hAnsi="Times New Roman" w:cs="Times New Roman"/>
          <w:sz w:val="28"/>
          <w:szCs w:val="28"/>
        </w:rPr>
        <w:t xml:space="preserve">cu armă cu țeavă lisă </w:t>
      </w:r>
      <w:r w:rsidR="004D0ED6">
        <w:rPr>
          <w:rFonts w:ascii="Times New Roman" w:hAnsi="Times New Roman" w:cs="Times New Roman"/>
          <w:sz w:val="28"/>
          <w:szCs w:val="28"/>
        </w:rPr>
        <w:t xml:space="preserve">cu cartușe cu glonț </w:t>
      </w:r>
      <w:r w:rsidR="004D0ED6" w:rsidRPr="0036187E">
        <w:rPr>
          <w:rFonts w:ascii="Times New Roman" w:hAnsi="Times New Roman" w:cs="Times New Roman"/>
          <w:sz w:val="28"/>
          <w:szCs w:val="28"/>
        </w:rPr>
        <w:t xml:space="preserve">și/sau </w:t>
      </w:r>
      <w:r w:rsidR="004D0ED6">
        <w:rPr>
          <w:rFonts w:ascii="Times New Roman" w:hAnsi="Times New Roman" w:cs="Times New Roman"/>
          <w:sz w:val="28"/>
          <w:szCs w:val="28"/>
        </w:rPr>
        <w:t xml:space="preserve">cu </w:t>
      </w:r>
      <w:r w:rsidR="004D0ED6" w:rsidRPr="0036187E">
        <w:rPr>
          <w:rFonts w:ascii="Times New Roman" w:hAnsi="Times New Roman" w:cs="Times New Roman"/>
          <w:sz w:val="28"/>
          <w:szCs w:val="28"/>
        </w:rPr>
        <w:t>armă</w:t>
      </w:r>
      <w:r w:rsidR="004D0ED6">
        <w:rPr>
          <w:rFonts w:ascii="Times New Roman" w:hAnsi="Times New Roman" w:cs="Times New Roman"/>
          <w:sz w:val="28"/>
          <w:szCs w:val="28"/>
        </w:rPr>
        <w:t xml:space="preserve"> cu țeavă </w:t>
      </w:r>
      <w:r w:rsidR="004D0ED6" w:rsidRPr="0036187E">
        <w:rPr>
          <w:rFonts w:ascii="Times New Roman" w:hAnsi="Times New Roman" w:cs="Times New Roman"/>
          <w:sz w:val="28"/>
          <w:szCs w:val="28"/>
        </w:rPr>
        <w:t>ghintuită</w:t>
      </w:r>
      <w:r w:rsidR="003C7FBB" w:rsidRPr="00860B32">
        <w:rPr>
          <w:rFonts w:ascii="Times New Roman" w:hAnsi="Times New Roman" w:cs="Times New Roman"/>
          <w:sz w:val="28"/>
          <w:szCs w:val="28"/>
          <w:lang w:val="ro-MD"/>
        </w:rPr>
        <w:t>.</w:t>
      </w:r>
    </w:p>
    <w:p w:rsidR="003C7FBB" w:rsidRPr="00860B32" w:rsidRDefault="003C7FBB" w:rsidP="00860B32">
      <w:pPr>
        <w:pStyle w:val="Listparagraf"/>
        <w:numPr>
          <w:ilvl w:val="0"/>
          <w:numId w:val="1"/>
        </w:numPr>
        <w:spacing w:after="0" w:line="240" w:lineRule="auto"/>
        <w:jc w:val="both"/>
        <w:rPr>
          <w:rFonts w:ascii="Times New Roman" w:hAnsi="Times New Roman" w:cs="Times New Roman"/>
          <w:b/>
          <w:sz w:val="28"/>
          <w:szCs w:val="28"/>
          <w:lang w:val="ro-MD"/>
        </w:rPr>
      </w:pPr>
      <w:r w:rsidRPr="00860B32">
        <w:rPr>
          <w:rFonts w:ascii="Times New Roman" w:hAnsi="Times New Roman" w:cs="Times New Roman"/>
          <w:b/>
          <w:sz w:val="28"/>
          <w:szCs w:val="28"/>
          <w:lang w:val="ro-MD"/>
        </w:rPr>
        <w:t>Descrierea gradului de compatibilitate pentru proiectele care au ca scop armonizarea</w:t>
      </w:r>
      <w:r w:rsidR="00D10D5B" w:rsidRPr="00860B32">
        <w:rPr>
          <w:rFonts w:ascii="Times New Roman" w:hAnsi="Times New Roman" w:cs="Times New Roman"/>
          <w:b/>
          <w:sz w:val="28"/>
          <w:szCs w:val="28"/>
          <w:lang w:val="ro-MD"/>
        </w:rPr>
        <w:t xml:space="preserve"> legislației naționale cu legislația Uniunii Europene</w:t>
      </w:r>
    </w:p>
    <w:p w:rsidR="00D10D5B" w:rsidRPr="00860B32" w:rsidRDefault="00D10D5B" w:rsidP="00860B32">
      <w:pPr>
        <w:spacing w:after="0" w:line="240" w:lineRule="auto"/>
        <w:ind w:firstLine="567"/>
        <w:jc w:val="both"/>
        <w:rPr>
          <w:rFonts w:ascii="Times New Roman" w:hAnsi="Times New Roman" w:cs="Times New Roman"/>
          <w:sz w:val="28"/>
          <w:szCs w:val="28"/>
          <w:lang w:val="ro-MD"/>
        </w:rPr>
      </w:pPr>
      <w:r w:rsidRPr="00860B32">
        <w:rPr>
          <w:rFonts w:ascii="Times New Roman" w:hAnsi="Times New Roman" w:cs="Times New Roman"/>
          <w:sz w:val="28"/>
          <w:szCs w:val="28"/>
          <w:lang w:val="ro-MD"/>
        </w:rPr>
        <w:t>Prezentul proiect nu conține norme privind armonizarea legislației naționale cu legislația Uniunii Europene.</w:t>
      </w:r>
    </w:p>
    <w:p w:rsidR="00D10D5B" w:rsidRPr="00860B32" w:rsidRDefault="00D10D5B" w:rsidP="00860B32">
      <w:pPr>
        <w:pStyle w:val="Listparagraf"/>
        <w:numPr>
          <w:ilvl w:val="0"/>
          <w:numId w:val="1"/>
        </w:numPr>
        <w:spacing w:after="0" w:line="240" w:lineRule="auto"/>
        <w:jc w:val="both"/>
        <w:rPr>
          <w:rFonts w:ascii="Times New Roman" w:hAnsi="Times New Roman" w:cs="Times New Roman"/>
          <w:b/>
          <w:sz w:val="28"/>
          <w:szCs w:val="28"/>
          <w:lang w:val="ro-MD"/>
        </w:rPr>
      </w:pPr>
      <w:r w:rsidRPr="00860B32">
        <w:rPr>
          <w:rFonts w:ascii="Times New Roman" w:hAnsi="Times New Roman" w:cs="Times New Roman"/>
          <w:b/>
          <w:sz w:val="28"/>
          <w:szCs w:val="28"/>
          <w:lang w:val="ro-MD"/>
        </w:rPr>
        <w:t>Pricipalele prevederi ale proiectului și evidențierea elementelor</w:t>
      </w:r>
      <w:r w:rsidR="007750BD" w:rsidRPr="00860B32">
        <w:rPr>
          <w:rFonts w:ascii="Times New Roman" w:hAnsi="Times New Roman" w:cs="Times New Roman"/>
          <w:b/>
          <w:sz w:val="28"/>
          <w:szCs w:val="28"/>
          <w:lang w:val="ro-MD"/>
        </w:rPr>
        <w:t xml:space="preserve"> noi</w:t>
      </w:r>
    </w:p>
    <w:p w:rsidR="007750BD" w:rsidRPr="00860B32" w:rsidRDefault="007750BD" w:rsidP="00860B32">
      <w:pPr>
        <w:spacing w:after="0" w:line="240" w:lineRule="auto"/>
        <w:ind w:firstLine="567"/>
        <w:jc w:val="both"/>
        <w:rPr>
          <w:rFonts w:ascii="Times New Roman" w:hAnsi="Times New Roman" w:cs="Times New Roman"/>
          <w:sz w:val="28"/>
          <w:szCs w:val="28"/>
          <w:lang w:val="ro-MD"/>
        </w:rPr>
      </w:pPr>
      <w:r w:rsidRPr="00860B32">
        <w:rPr>
          <w:rFonts w:ascii="Times New Roman" w:hAnsi="Times New Roman" w:cs="Times New Roman"/>
          <w:sz w:val="28"/>
          <w:szCs w:val="28"/>
          <w:lang w:val="ro-MD"/>
        </w:rPr>
        <w:t>Proiectul prevede efectuarea măsurilor de reglementare a efectivului unor specii de animale pe întreaga suprafață a ariilor naturale protejate de stat, în scopul ocrotirii sănătății populației, protecției animalelor și plantelor și prevenirii pagubelor ce pot fi cauzate</w:t>
      </w:r>
      <w:r w:rsidR="00AB1838" w:rsidRPr="00860B32">
        <w:rPr>
          <w:rFonts w:ascii="Times New Roman" w:hAnsi="Times New Roman" w:cs="Times New Roman"/>
          <w:sz w:val="28"/>
          <w:szCs w:val="28"/>
          <w:lang w:val="ro-MD"/>
        </w:rPr>
        <w:t xml:space="preserve"> economiei naționale, faunei sălbatice și habitatelor acestora în caz de sporire </w:t>
      </w:r>
      <w:r w:rsidR="00037E01" w:rsidRPr="00860B32">
        <w:rPr>
          <w:rFonts w:ascii="Times New Roman" w:hAnsi="Times New Roman" w:cs="Times New Roman"/>
          <w:sz w:val="28"/>
          <w:szCs w:val="28"/>
          <w:lang w:val="ro-MD"/>
        </w:rPr>
        <w:t>a efectivului unor specii de animale și/sau izbucnire a epizootiilor.</w:t>
      </w:r>
    </w:p>
    <w:p w:rsidR="00037E01" w:rsidRPr="00860B32" w:rsidRDefault="00037E01" w:rsidP="00860B32">
      <w:pPr>
        <w:spacing w:after="0" w:line="240" w:lineRule="auto"/>
        <w:ind w:firstLine="567"/>
        <w:jc w:val="both"/>
        <w:rPr>
          <w:rFonts w:ascii="Times New Roman" w:hAnsi="Times New Roman" w:cs="Times New Roman"/>
          <w:sz w:val="28"/>
          <w:szCs w:val="28"/>
          <w:lang w:val="ro-MD"/>
        </w:rPr>
      </w:pPr>
      <w:r w:rsidRPr="00860B32">
        <w:rPr>
          <w:rFonts w:ascii="Times New Roman" w:hAnsi="Times New Roman" w:cs="Times New Roman"/>
          <w:sz w:val="28"/>
          <w:szCs w:val="28"/>
          <w:lang w:val="ro-MD"/>
        </w:rPr>
        <w:t>Conform actului normativ, se interzice reglementarea efectivului unor specii de animale în zona strict protejată (zona de protecție integrală) a ariilor naturale protejate de stat.</w:t>
      </w:r>
    </w:p>
    <w:p w:rsidR="00037E01" w:rsidRPr="00860B32" w:rsidRDefault="0077526A" w:rsidP="00860B32">
      <w:pPr>
        <w:spacing w:after="0" w:line="240" w:lineRule="auto"/>
        <w:ind w:firstLine="567"/>
        <w:jc w:val="both"/>
        <w:rPr>
          <w:rFonts w:ascii="Times New Roman" w:hAnsi="Times New Roman" w:cs="Times New Roman"/>
          <w:sz w:val="28"/>
          <w:szCs w:val="28"/>
          <w:lang w:val="ro-MD"/>
        </w:rPr>
      </w:pPr>
      <w:r w:rsidRPr="00860B32">
        <w:rPr>
          <w:rFonts w:ascii="Times New Roman" w:hAnsi="Times New Roman" w:cs="Times New Roman"/>
          <w:sz w:val="28"/>
          <w:szCs w:val="28"/>
          <w:lang w:val="ro-MD"/>
        </w:rPr>
        <w:t xml:space="preserve">Speciile de animale, efectivul și numărul de exemplare, care este supus reglementării numerice, metodele de reglementare, precum și modul de aplicare a măsurilor de reglementare se aprobă de Guvern, la propunerea argumentată a </w:t>
      </w:r>
      <w:r w:rsidRPr="00860B32">
        <w:rPr>
          <w:rFonts w:ascii="Times New Roman" w:hAnsi="Times New Roman" w:cs="Times New Roman"/>
          <w:sz w:val="28"/>
          <w:szCs w:val="28"/>
          <w:lang w:val="ro-MD"/>
        </w:rPr>
        <w:lastRenderedPageBreak/>
        <w:t>Agenției de Mediu.</w:t>
      </w:r>
      <w:r w:rsidR="00054AA6" w:rsidRPr="00860B32">
        <w:rPr>
          <w:rFonts w:ascii="Times New Roman" w:hAnsi="Times New Roman" w:cs="Times New Roman"/>
          <w:sz w:val="28"/>
          <w:szCs w:val="28"/>
          <w:lang w:val="ro-MD"/>
        </w:rPr>
        <w:t xml:space="preserve"> Informația despre necesitatea efectuării reglementării numerice la o specie sau alta, precum și numărul de exemplare care sunt supuse reglementării numerice se prezintă</w:t>
      </w:r>
      <w:r w:rsidR="003A59AB" w:rsidRPr="00860B32">
        <w:rPr>
          <w:rFonts w:ascii="Times New Roman" w:hAnsi="Times New Roman" w:cs="Times New Roman"/>
          <w:sz w:val="28"/>
          <w:szCs w:val="28"/>
          <w:lang w:val="ro-MD"/>
        </w:rPr>
        <w:t xml:space="preserve"> </w:t>
      </w:r>
      <w:r w:rsidR="00054AA6" w:rsidRPr="00860B32">
        <w:rPr>
          <w:rFonts w:ascii="Times New Roman" w:hAnsi="Times New Roman" w:cs="Times New Roman"/>
          <w:sz w:val="28"/>
          <w:szCs w:val="28"/>
          <w:lang w:val="ro-MD"/>
        </w:rPr>
        <w:t xml:space="preserve">de către Agenția e Mediu, la propunerea administrației ariei protejate sau a gestionarului terenului </w:t>
      </w:r>
      <w:r w:rsidR="003A59AB" w:rsidRPr="00860B32">
        <w:rPr>
          <w:rFonts w:ascii="Times New Roman" w:hAnsi="Times New Roman" w:cs="Times New Roman"/>
          <w:sz w:val="28"/>
          <w:szCs w:val="28"/>
          <w:lang w:val="ro-MD"/>
        </w:rPr>
        <w:t>p</w:t>
      </w:r>
      <w:r w:rsidR="00054AA6" w:rsidRPr="00860B32">
        <w:rPr>
          <w:rFonts w:ascii="Times New Roman" w:hAnsi="Times New Roman" w:cs="Times New Roman"/>
          <w:sz w:val="28"/>
          <w:szCs w:val="28"/>
          <w:lang w:val="ro-MD"/>
        </w:rPr>
        <w:t>e care este amplasată aria protejată, în baza unui aviz șiințific coordonat în scris cu instituțiile științifice corespunzătoare ( în prezent Institutul de Zoologie), iar în cazul epizootiilor și cu Agenția Națională pentru Siguranța</w:t>
      </w:r>
      <w:r w:rsidR="00F03CE9" w:rsidRPr="00860B32">
        <w:rPr>
          <w:rFonts w:ascii="Times New Roman" w:hAnsi="Times New Roman" w:cs="Times New Roman"/>
          <w:sz w:val="28"/>
          <w:szCs w:val="28"/>
          <w:lang w:val="ro-MD"/>
        </w:rPr>
        <w:t xml:space="preserve"> Alimentelor.</w:t>
      </w:r>
    </w:p>
    <w:p w:rsidR="00F03CE9" w:rsidRPr="00860B32" w:rsidRDefault="00F03CE9" w:rsidP="00860B32">
      <w:pPr>
        <w:spacing w:after="0" w:line="240" w:lineRule="auto"/>
        <w:ind w:firstLine="567"/>
        <w:jc w:val="both"/>
        <w:rPr>
          <w:rFonts w:ascii="Times New Roman" w:hAnsi="Times New Roman" w:cs="Times New Roman"/>
          <w:sz w:val="28"/>
          <w:szCs w:val="28"/>
          <w:lang w:val="ro-MD"/>
        </w:rPr>
      </w:pPr>
      <w:r w:rsidRPr="00860B32">
        <w:rPr>
          <w:rFonts w:ascii="Times New Roman" w:hAnsi="Times New Roman" w:cs="Times New Roman"/>
          <w:sz w:val="28"/>
          <w:szCs w:val="28"/>
          <w:lang w:val="ro-MD"/>
        </w:rPr>
        <w:t>Proiectul Regulamentului stabilește 5 metode de reglementare a efectivului de animale aprobate de către Guvern. Acțiunile de reglementare se efectuiază de către angajații permanenți ai gestionarului ariei protejate de stat.</w:t>
      </w:r>
    </w:p>
    <w:p w:rsidR="009D0848" w:rsidRPr="00860B32" w:rsidRDefault="009D0848" w:rsidP="00860B32">
      <w:pPr>
        <w:spacing w:after="0" w:line="240" w:lineRule="auto"/>
        <w:ind w:firstLine="567"/>
        <w:jc w:val="both"/>
        <w:rPr>
          <w:rFonts w:ascii="Times New Roman" w:hAnsi="Times New Roman" w:cs="Times New Roman"/>
          <w:sz w:val="28"/>
          <w:szCs w:val="28"/>
          <w:lang w:val="ro-MD"/>
        </w:rPr>
      </w:pPr>
      <w:r w:rsidRPr="00860B32">
        <w:rPr>
          <w:rFonts w:ascii="Times New Roman" w:hAnsi="Times New Roman" w:cs="Times New Roman"/>
          <w:sz w:val="28"/>
          <w:szCs w:val="28"/>
          <w:lang w:val="ro-MD"/>
        </w:rPr>
        <w:t xml:space="preserve">Metodele de reglementare a animalelor, enumerate în proiectul regulamentului se vor efectua doar în </w:t>
      </w:r>
      <w:r w:rsidR="007D78DE" w:rsidRPr="00860B32">
        <w:rPr>
          <w:rFonts w:ascii="Times New Roman" w:hAnsi="Times New Roman" w:cs="Times New Roman"/>
          <w:sz w:val="28"/>
          <w:szCs w:val="28"/>
          <w:lang w:val="ro-MD"/>
        </w:rPr>
        <w:t>prezența reprezentantului instituției științifice corespunzătoare.</w:t>
      </w:r>
    </w:p>
    <w:p w:rsidR="007D78DE" w:rsidRPr="00860B32" w:rsidRDefault="007D78DE" w:rsidP="00860B32">
      <w:pPr>
        <w:pStyle w:val="Listparagraf"/>
        <w:numPr>
          <w:ilvl w:val="0"/>
          <w:numId w:val="1"/>
        </w:numPr>
        <w:spacing w:after="0" w:line="240" w:lineRule="auto"/>
        <w:jc w:val="both"/>
        <w:rPr>
          <w:rFonts w:ascii="Times New Roman" w:hAnsi="Times New Roman" w:cs="Times New Roman"/>
          <w:b/>
          <w:sz w:val="28"/>
          <w:szCs w:val="28"/>
          <w:lang w:val="ro-MD"/>
        </w:rPr>
      </w:pPr>
      <w:r w:rsidRPr="00860B32">
        <w:rPr>
          <w:rFonts w:ascii="Times New Roman" w:hAnsi="Times New Roman" w:cs="Times New Roman"/>
          <w:b/>
          <w:sz w:val="28"/>
          <w:szCs w:val="28"/>
          <w:lang w:val="ro-MD"/>
        </w:rPr>
        <w:t>Fundamentarea economico – financiară</w:t>
      </w:r>
    </w:p>
    <w:p w:rsidR="007D78DE" w:rsidRPr="00860B32" w:rsidRDefault="007D78DE" w:rsidP="00372012">
      <w:pPr>
        <w:spacing w:after="0" w:line="240" w:lineRule="auto"/>
        <w:ind w:firstLine="567"/>
        <w:jc w:val="both"/>
        <w:rPr>
          <w:rFonts w:ascii="Times New Roman" w:hAnsi="Times New Roman" w:cs="Times New Roman"/>
          <w:sz w:val="28"/>
          <w:szCs w:val="28"/>
          <w:lang w:val="ro-MD"/>
        </w:rPr>
      </w:pPr>
      <w:r w:rsidRPr="00860B32">
        <w:rPr>
          <w:rFonts w:ascii="Times New Roman" w:hAnsi="Times New Roman" w:cs="Times New Roman"/>
          <w:sz w:val="28"/>
          <w:szCs w:val="28"/>
          <w:lang w:val="ro-MD"/>
        </w:rPr>
        <w:t>Aprobarea actului normativ nu necesită surse financiare și nu va avea impact negativ asupra economiei statului.</w:t>
      </w:r>
    </w:p>
    <w:p w:rsidR="007D78DE" w:rsidRPr="00860B32" w:rsidRDefault="00372012" w:rsidP="00372012">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Imple</w:t>
      </w:r>
      <w:r w:rsidR="007D78DE" w:rsidRPr="00860B32">
        <w:rPr>
          <w:rFonts w:ascii="Times New Roman" w:hAnsi="Times New Roman" w:cs="Times New Roman"/>
          <w:sz w:val="28"/>
          <w:szCs w:val="28"/>
          <w:lang w:val="ro-MD"/>
        </w:rPr>
        <w:t>mentarea actului normativ va contribui la protecția faunei de vînat în ariile protejate de stat, la repopularea altor teritorii cu densități sub cele optime și menținerea echilibrului efectivului de reproducere a animalelor.</w:t>
      </w:r>
    </w:p>
    <w:p w:rsidR="007D78DE" w:rsidRPr="00860B32" w:rsidRDefault="007D78DE" w:rsidP="00860B32">
      <w:pPr>
        <w:pStyle w:val="Listparagraf"/>
        <w:numPr>
          <w:ilvl w:val="0"/>
          <w:numId w:val="1"/>
        </w:numPr>
        <w:spacing w:after="0" w:line="240" w:lineRule="auto"/>
        <w:jc w:val="both"/>
        <w:rPr>
          <w:rFonts w:ascii="Times New Roman" w:hAnsi="Times New Roman" w:cs="Times New Roman"/>
          <w:b/>
          <w:sz w:val="28"/>
          <w:szCs w:val="28"/>
          <w:lang w:val="ro-MD"/>
        </w:rPr>
      </w:pPr>
      <w:r w:rsidRPr="00860B32">
        <w:rPr>
          <w:rFonts w:ascii="Times New Roman" w:hAnsi="Times New Roman" w:cs="Times New Roman"/>
          <w:b/>
          <w:sz w:val="28"/>
          <w:szCs w:val="28"/>
          <w:lang w:val="ro-MD"/>
        </w:rPr>
        <w:t>Modul de încorporare a actul în cadrul normativ în vigoare</w:t>
      </w:r>
    </w:p>
    <w:p w:rsidR="00D10EC9" w:rsidRPr="00860B32" w:rsidRDefault="00D10EC9" w:rsidP="00372012">
      <w:pPr>
        <w:spacing w:after="0" w:line="240" w:lineRule="auto"/>
        <w:ind w:firstLine="567"/>
        <w:jc w:val="both"/>
        <w:rPr>
          <w:rFonts w:ascii="Times New Roman" w:hAnsi="Times New Roman" w:cs="Times New Roman"/>
          <w:sz w:val="28"/>
          <w:szCs w:val="28"/>
          <w:lang w:val="ro-MD"/>
        </w:rPr>
      </w:pPr>
      <w:r w:rsidRPr="00860B32">
        <w:rPr>
          <w:rFonts w:ascii="Times New Roman" w:hAnsi="Times New Roman" w:cs="Times New Roman"/>
          <w:sz w:val="28"/>
          <w:szCs w:val="28"/>
          <w:lang w:val="ro-MD"/>
        </w:rPr>
        <w:t>Regulam</w:t>
      </w:r>
      <w:bookmarkStart w:id="0" w:name="_GoBack"/>
      <w:bookmarkEnd w:id="0"/>
      <w:r w:rsidRPr="00860B32">
        <w:rPr>
          <w:rFonts w:ascii="Times New Roman" w:hAnsi="Times New Roman" w:cs="Times New Roman"/>
          <w:sz w:val="28"/>
          <w:szCs w:val="28"/>
          <w:lang w:val="ro-MD"/>
        </w:rPr>
        <w:t>entul cu privire la reglamentarea efectivului de animale sălbatice în ariile naturale protejate de stat, este elaborat în conformitate cu prevederile art.29 alin. 4) al Legii regnului animal nr. 439/1995 și art. 25 al Legii nr. 1538/1998 privind fondul ariilor natural protejate de stat.</w:t>
      </w:r>
    </w:p>
    <w:p w:rsidR="00D10EC9" w:rsidRPr="00860B32" w:rsidRDefault="00DF1E9C" w:rsidP="00372012">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Prin aprobarea prezent</w:t>
      </w:r>
      <w:r w:rsidR="003F4B13">
        <w:rPr>
          <w:rFonts w:ascii="Times New Roman" w:hAnsi="Times New Roman" w:cs="Times New Roman"/>
          <w:sz w:val="28"/>
          <w:szCs w:val="28"/>
          <w:lang w:val="ro-MD"/>
        </w:rPr>
        <w:t>ului proiect de hotărîre,</w:t>
      </w:r>
      <w:r>
        <w:rPr>
          <w:rFonts w:ascii="Times New Roman" w:hAnsi="Times New Roman" w:cs="Times New Roman"/>
          <w:sz w:val="28"/>
          <w:szCs w:val="28"/>
          <w:lang w:val="ro-MD"/>
        </w:rPr>
        <w:t xml:space="preserve"> se prevede abrogarea </w:t>
      </w:r>
      <w:r w:rsidR="003F4B13">
        <w:rPr>
          <w:rFonts w:ascii="Times New Roman" w:hAnsi="Times New Roman" w:cs="Times New Roman"/>
          <w:sz w:val="28"/>
          <w:szCs w:val="28"/>
          <w:lang w:val="ro-MD"/>
        </w:rPr>
        <w:t>hotărîrea Guvernului</w:t>
      </w:r>
      <w:r w:rsidR="00323516" w:rsidRPr="00860B32">
        <w:rPr>
          <w:rFonts w:ascii="Times New Roman" w:hAnsi="Times New Roman" w:cs="Times New Roman"/>
          <w:sz w:val="28"/>
          <w:szCs w:val="28"/>
          <w:lang w:val="ro-MD"/>
        </w:rPr>
        <w:t xml:space="preserve"> </w:t>
      </w:r>
      <w:r w:rsidR="003F4B13" w:rsidRPr="00860B32">
        <w:rPr>
          <w:rFonts w:ascii="Times New Roman" w:hAnsi="Times New Roman" w:cs="Times New Roman"/>
          <w:sz w:val="28"/>
          <w:szCs w:val="28"/>
          <w:lang w:val="ro-MD"/>
        </w:rPr>
        <w:t>nr. 239</w:t>
      </w:r>
      <w:r w:rsidR="003F4B13">
        <w:rPr>
          <w:rFonts w:ascii="Times New Roman" w:hAnsi="Times New Roman" w:cs="Times New Roman"/>
          <w:sz w:val="28"/>
          <w:szCs w:val="28"/>
          <w:lang w:val="ro-MD"/>
        </w:rPr>
        <w:t>/</w:t>
      </w:r>
      <w:r w:rsidR="003F4B13" w:rsidRPr="00860B32">
        <w:rPr>
          <w:rFonts w:ascii="Times New Roman" w:hAnsi="Times New Roman" w:cs="Times New Roman"/>
          <w:sz w:val="28"/>
          <w:szCs w:val="28"/>
          <w:lang w:val="ro-MD"/>
        </w:rPr>
        <w:t>2014</w:t>
      </w:r>
      <w:r w:rsidR="003F4B13">
        <w:rPr>
          <w:rFonts w:ascii="Times New Roman" w:hAnsi="Times New Roman" w:cs="Times New Roman"/>
          <w:sz w:val="28"/>
          <w:szCs w:val="28"/>
          <w:lang w:val="ro-MD"/>
        </w:rPr>
        <w:t xml:space="preserve"> </w:t>
      </w:r>
      <w:r w:rsidR="003F4B13" w:rsidRPr="007A2315">
        <w:rPr>
          <w:rFonts w:ascii="Times New Roman" w:hAnsi="Times New Roman" w:cs="Times New Roman"/>
          <w:sz w:val="28"/>
          <w:szCs w:val="28"/>
        </w:rPr>
        <w:t>pentru aprobarea Regulamentului cu privire la reglementarea efectivului de animale sălbatice în ariile naturale protejate de stat din fondul forestier de stat</w:t>
      </w:r>
      <w:r w:rsidR="00323516" w:rsidRPr="00860B32">
        <w:rPr>
          <w:rFonts w:ascii="Times New Roman" w:hAnsi="Times New Roman" w:cs="Times New Roman"/>
          <w:sz w:val="28"/>
          <w:szCs w:val="28"/>
          <w:lang w:val="ro-MD"/>
        </w:rPr>
        <w:t>.</w:t>
      </w:r>
    </w:p>
    <w:p w:rsidR="00323516" w:rsidRPr="00860B32" w:rsidRDefault="00323516" w:rsidP="00860B32">
      <w:pPr>
        <w:pStyle w:val="Listparagraf"/>
        <w:numPr>
          <w:ilvl w:val="0"/>
          <w:numId w:val="1"/>
        </w:numPr>
        <w:spacing w:after="0" w:line="240" w:lineRule="auto"/>
        <w:jc w:val="both"/>
        <w:rPr>
          <w:rFonts w:ascii="Times New Roman" w:hAnsi="Times New Roman" w:cs="Times New Roman"/>
          <w:b/>
          <w:sz w:val="28"/>
          <w:szCs w:val="28"/>
          <w:lang w:val="ro-MD"/>
        </w:rPr>
      </w:pPr>
      <w:r w:rsidRPr="00860B32">
        <w:rPr>
          <w:rFonts w:ascii="Times New Roman" w:hAnsi="Times New Roman" w:cs="Times New Roman"/>
          <w:b/>
          <w:sz w:val="28"/>
          <w:szCs w:val="28"/>
          <w:lang w:val="ro-MD"/>
        </w:rPr>
        <w:t>Avizarea și consultarea publică a Proiectului</w:t>
      </w:r>
    </w:p>
    <w:p w:rsidR="00903876" w:rsidRDefault="003809AD" w:rsidP="00372012">
      <w:pPr>
        <w:spacing w:after="0" w:line="240" w:lineRule="auto"/>
        <w:ind w:firstLine="567"/>
        <w:jc w:val="both"/>
        <w:rPr>
          <w:rFonts w:ascii="Times New Roman" w:hAnsi="Times New Roman" w:cs="Times New Roman"/>
          <w:sz w:val="28"/>
          <w:szCs w:val="28"/>
          <w:lang w:val="ro-MD"/>
        </w:rPr>
      </w:pPr>
      <w:r w:rsidRPr="00860B32">
        <w:rPr>
          <w:rFonts w:ascii="Times New Roman" w:hAnsi="Times New Roman" w:cs="Times New Roman"/>
          <w:sz w:val="28"/>
          <w:szCs w:val="28"/>
          <w:lang w:val="ro-MD"/>
        </w:rPr>
        <w:t xml:space="preserve">Astfel, în </w:t>
      </w:r>
      <w:r w:rsidR="00323516" w:rsidRPr="00860B32">
        <w:rPr>
          <w:rFonts w:ascii="Times New Roman" w:hAnsi="Times New Roman" w:cs="Times New Roman"/>
          <w:sz w:val="28"/>
          <w:szCs w:val="28"/>
          <w:lang w:val="ro-MD"/>
        </w:rPr>
        <w:t>conform</w:t>
      </w:r>
      <w:r w:rsidRPr="00860B32">
        <w:rPr>
          <w:rFonts w:ascii="Times New Roman" w:hAnsi="Times New Roman" w:cs="Times New Roman"/>
          <w:sz w:val="28"/>
          <w:szCs w:val="28"/>
          <w:lang w:val="ro-MD"/>
        </w:rPr>
        <w:t>itate cu</w:t>
      </w:r>
      <w:r w:rsidR="00323516" w:rsidRPr="00860B32">
        <w:rPr>
          <w:rFonts w:ascii="Times New Roman" w:hAnsi="Times New Roman" w:cs="Times New Roman"/>
          <w:sz w:val="28"/>
          <w:szCs w:val="28"/>
          <w:lang w:val="ro-MD"/>
        </w:rPr>
        <w:t xml:space="preserve"> art. 32 din Legea nr. 100/2017 cu privire la actele normative, </w:t>
      </w:r>
      <w:r w:rsidR="00504A55">
        <w:rPr>
          <w:rFonts w:ascii="Times New Roman" w:hAnsi="Times New Roman" w:cs="Times New Roman"/>
          <w:sz w:val="28"/>
          <w:szCs w:val="28"/>
          <w:lang w:val="ro-MD"/>
        </w:rPr>
        <w:t>anunțul privind inițierea elaborării proiectului de act normativ a fost</w:t>
      </w:r>
      <w:r w:rsidR="00323516" w:rsidRPr="00860B32">
        <w:rPr>
          <w:rFonts w:ascii="Times New Roman" w:hAnsi="Times New Roman" w:cs="Times New Roman"/>
          <w:sz w:val="28"/>
          <w:szCs w:val="28"/>
          <w:lang w:val="ro-MD"/>
        </w:rPr>
        <w:t xml:space="preserve"> plasat pe pagina web al Ministerului Agriculturii, </w:t>
      </w:r>
      <w:r w:rsidR="00504A55">
        <w:rPr>
          <w:rFonts w:ascii="Times New Roman" w:hAnsi="Times New Roman" w:cs="Times New Roman"/>
          <w:sz w:val="28"/>
          <w:szCs w:val="28"/>
          <w:lang w:val="ro-MD"/>
        </w:rPr>
        <w:t>D</w:t>
      </w:r>
      <w:r w:rsidR="00323516" w:rsidRPr="00860B32">
        <w:rPr>
          <w:rFonts w:ascii="Times New Roman" w:hAnsi="Times New Roman" w:cs="Times New Roman"/>
          <w:sz w:val="28"/>
          <w:szCs w:val="28"/>
          <w:lang w:val="ro-MD"/>
        </w:rPr>
        <w:t xml:space="preserve">ezvoltării Regionale și Mediului </w:t>
      </w:r>
      <w:hyperlink r:id="rId5" w:history="1">
        <w:r w:rsidR="00323516" w:rsidRPr="00860B32">
          <w:rPr>
            <w:rStyle w:val="Hyperlink"/>
            <w:rFonts w:ascii="Times New Roman" w:hAnsi="Times New Roman" w:cs="Times New Roman"/>
            <w:sz w:val="28"/>
            <w:szCs w:val="28"/>
            <w:lang w:val="ro-MD"/>
          </w:rPr>
          <w:t>www.madrm.gov.md</w:t>
        </w:r>
      </w:hyperlink>
      <w:r w:rsidRPr="00860B32">
        <w:rPr>
          <w:rFonts w:ascii="Times New Roman" w:hAnsi="Times New Roman" w:cs="Times New Roman"/>
          <w:sz w:val="28"/>
          <w:szCs w:val="28"/>
          <w:lang w:val="ro-MD"/>
        </w:rPr>
        <w:t xml:space="preserve"> la compartimentul ,,Transparență decizională</w:t>
      </w:r>
      <w:r w:rsidR="00323516" w:rsidRPr="00860B32">
        <w:rPr>
          <w:rFonts w:ascii="Times New Roman" w:hAnsi="Times New Roman" w:cs="Times New Roman"/>
          <w:sz w:val="28"/>
          <w:szCs w:val="28"/>
          <w:lang w:val="ro-MD"/>
        </w:rPr>
        <w:t>/</w:t>
      </w:r>
      <w:r w:rsidR="00504A55">
        <w:rPr>
          <w:rFonts w:ascii="Times New Roman" w:hAnsi="Times New Roman" w:cs="Times New Roman"/>
          <w:sz w:val="28"/>
          <w:szCs w:val="28"/>
          <w:lang w:val="ro-MD"/>
        </w:rPr>
        <w:t>Anunțuri de inițiere a elaborării deciziilor</w:t>
      </w:r>
      <w:r w:rsidR="00903876">
        <w:rPr>
          <w:rFonts w:ascii="Times New Roman" w:hAnsi="Times New Roman" w:cs="Times New Roman"/>
          <w:sz w:val="28"/>
          <w:szCs w:val="28"/>
          <w:lang w:val="ro-MD"/>
        </w:rPr>
        <w:t xml:space="preserve">”. </w:t>
      </w:r>
    </w:p>
    <w:p w:rsidR="0000206B" w:rsidRDefault="00903876" w:rsidP="0000206B">
      <w:pPr>
        <w:spacing w:after="0" w:line="240" w:lineRule="auto"/>
        <w:ind w:firstLine="567"/>
        <w:jc w:val="both"/>
        <w:rPr>
          <w:rFonts w:ascii="Times New Roman" w:hAnsi="Times New Roman" w:cs="Times New Roman"/>
          <w:sz w:val="28"/>
          <w:szCs w:val="28"/>
          <w:lang w:val="ro-MD"/>
        </w:rPr>
      </w:pPr>
      <w:r w:rsidRPr="00860B32">
        <w:rPr>
          <w:rFonts w:ascii="Times New Roman" w:hAnsi="Times New Roman" w:cs="Times New Roman"/>
          <w:sz w:val="28"/>
          <w:szCs w:val="28"/>
          <w:lang w:val="ro-MD"/>
        </w:rPr>
        <w:t>Proiectul va fi supus avizării și consultării publice</w:t>
      </w:r>
      <w:r>
        <w:rPr>
          <w:rFonts w:ascii="Times New Roman" w:hAnsi="Times New Roman" w:cs="Times New Roman"/>
          <w:sz w:val="28"/>
          <w:szCs w:val="28"/>
          <w:lang w:val="ro-MD"/>
        </w:rPr>
        <w:t xml:space="preserve">, </w:t>
      </w:r>
      <w:r w:rsidR="00323516" w:rsidRPr="00860B32">
        <w:rPr>
          <w:rFonts w:ascii="Times New Roman" w:hAnsi="Times New Roman" w:cs="Times New Roman"/>
          <w:sz w:val="28"/>
          <w:szCs w:val="28"/>
          <w:lang w:val="ro-MD"/>
        </w:rPr>
        <w:t xml:space="preserve">pe </w:t>
      </w:r>
      <w:hyperlink r:id="rId6" w:history="1">
        <w:r w:rsidR="00323516" w:rsidRPr="00860B32">
          <w:rPr>
            <w:rStyle w:val="Hyperlink"/>
            <w:rFonts w:ascii="Times New Roman" w:hAnsi="Times New Roman" w:cs="Times New Roman"/>
            <w:sz w:val="28"/>
            <w:szCs w:val="28"/>
            <w:lang w:val="ro-MD"/>
          </w:rPr>
          <w:t>http://www.particip.gov.md</w:t>
        </w:r>
      </w:hyperlink>
      <w:r w:rsidR="00323516" w:rsidRPr="00860B32">
        <w:rPr>
          <w:rFonts w:ascii="Times New Roman" w:hAnsi="Times New Roman" w:cs="Times New Roman"/>
          <w:sz w:val="28"/>
          <w:szCs w:val="28"/>
          <w:lang w:val="ro-MD"/>
        </w:rPr>
        <w:t xml:space="preserve">. </w:t>
      </w:r>
      <w:r w:rsidR="0000206B" w:rsidRPr="00860B32">
        <w:rPr>
          <w:rFonts w:ascii="Times New Roman" w:hAnsi="Times New Roman" w:cs="Times New Roman"/>
          <w:sz w:val="28"/>
          <w:szCs w:val="28"/>
          <w:lang w:val="ro-MD"/>
        </w:rPr>
        <w:t>după anunțarea proiectului spre examinare în ședința secretarilor generali de stat</w:t>
      </w:r>
      <w:r w:rsidR="0000206B">
        <w:rPr>
          <w:rFonts w:ascii="Times New Roman" w:hAnsi="Times New Roman" w:cs="Times New Roman"/>
          <w:sz w:val="28"/>
          <w:szCs w:val="28"/>
          <w:lang w:val="ro-MD"/>
        </w:rPr>
        <w:t>.</w:t>
      </w:r>
    </w:p>
    <w:p w:rsidR="00323516" w:rsidRDefault="00323516" w:rsidP="00372012">
      <w:pPr>
        <w:spacing w:after="0" w:line="240" w:lineRule="auto"/>
        <w:ind w:firstLine="567"/>
        <w:jc w:val="both"/>
        <w:rPr>
          <w:rFonts w:ascii="Times New Roman" w:hAnsi="Times New Roman" w:cs="Times New Roman"/>
          <w:sz w:val="28"/>
          <w:szCs w:val="28"/>
          <w:lang w:val="ro-MD"/>
        </w:rPr>
      </w:pPr>
      <w:r w:rsidRPr="00860B32">
        <w:rPr>
          <w:rFonts w:ascii="Times New Roman" w:hAnsi="Times New Roman" w:cs="Times New Roman"/>
          <w:sz w:val="28"/>
          <w:szCs w:val="28"/>
          <w:lang w:val="ro-MD"/>
        </w:rPr>
        <w:t xml:space="preserve">Procesul de elaborare </w:t>
      </w:r>
      <w:r w:rsidR="003A59AB" w:rsidRPr="00860B32">
        <w:rPr>
          <w:rFonts w:ascii="Times New Roman" w:hAnsi="Times New Roman" w:cs="Times New Roman"/>
          <w:sz w:val="28"/>
          <w:szCs w:val="28"/>
          <w:lang w:val="ro-MD"/>
        </w:rPr>
        <w:t xml:space="preserve">inițială a documentului a implicat o consultare primară </w:t>
      </w:r>
      <w:r w:rsidR="0000206B">
        <w:rPr>
          <w:rFonts w:ascii="Times New Roman" w:hAnsi="Times New Roman" w:cs="Times New Roman"/>
          <w:sz w:val="28"/>
          <w:szCs w:val="28"/>
          <w:lang w:val="ro-MD"/>
        </w:rPr>
        <w:t>cu</w:t>
      </w:r>
      <w:r w:rsidR="003A59AB" w:rsidRPr="00860B32">
        <w:rPr>
          <w:rFonts w:ascii="Times New Roman" w:hAnsi="Times New Roman" w:cs="Times New Roman"/>
          <w:sz w:val="28"/>
          <w:szCs w:val="28"/>
          <w:lang w:val="ro-MD"/>
        </w:rPr>
        <w:t xml:space="preserve"> entitățile silvice </w:t>
      </w:r>
      <w:r w:rsidR="0000206B">
        <w:rPr>
          <w:rFonts w:ascii="Times New Roman" w:hAnsi="Times New Roman" w:cs="Times New Roman"/>
          <w:sz w:val="28"/>
          <w:szCs w:val="28"/>
          <w:lang w:val="ro-MD"/>
        </w:rPr>
        <w:t xml:space="preserve">și </w:t>
      </w:r>
      <w:r w:rsidR="003A59AB" w:rsidRPr="00860B32">
        <w:rPr>
          <w:rFonts w:ascii="Times New Roman" w:hAnsi="Times New Roman" w:cs="Times New Roman"/>
          <w:sz w:val="28"/>
          <w:szCs w:val="28"/>
          <w:lang w:val="ro-MD"/>
        </w:rPr>
        <w:t>cu părțile interesate: instituții de cercetare științifică, organizații neguvernamentale și societatea civilă.</w:t>
      </w:r>
    </w:p>
    <w:p w:rsidR="00372012" w:rsidRDefault="00372012" w:rsidP="00372012">
      <w:pPr>
        <w:spacing w:after="0" w:line="240" w:lineRule="auto"/>
        <w:jc w:val="both"/>
        <w:rPr>
          <w:rFonts w:ascii="Times New Roman" w:hAnsi="Times New Roman" w:cs="Times New Roman"/>
          <w:sz w:val="28"/>
          <w:szCs w:val="28"/>
          <w:lang w:val="ro-MD"/>
        </w:rPr>
      </w:pPr>
    </w:p>
    <w:p w:rsidR="00372012" w:rsidRPr="003A11D6" w:rsidRDefault="00372012" w:rsidP="00372012">
      <w:pPr>
        <w:tabs>
          <w:tab w:val="left" w:pos="9639"/>
        </w:tabs>
        <w:spacing w:after="0"/>
        <w:ind w:right="-93"/>
        <w:jc w:val="both"/>
        <w:rPr>
          <w:rFonts w:ascii="Times New Roman" w:hAnsi="Times New Roman"/>
          <w:sz w:val="24"/>
          <w:szCs w:val="24"/>
          <w:lang w:val="ro-RO"/>
        </w:rPr>
      </w:pPr>
    </w:p>
    <w:p w:rsidR="00372012" w:rsidRPr="003A11D6" w:rsidRDefault="00372012" w:rsidP="00372012">
      <w:pPr>
        <w:pStyle w:val="Frspaiere"/>
        <w:rPr>
          <w:rFonts w:ascii="Times New Roman" w:hAnsi="Times New Roman"/>
          <w:b/>
          <w:sz w:val="28"/>
          <w:szCs w:val="28"/>
          <w:lang w:val="ro-RO"/>
        </w:rPr>
      </w:pPr>
      <w:r w:rsidRPr="003A11D6">
        <w:rPr>
          <w:rFonts w:ascii="Times New Roman" w:hAnsi="Times New Roman"/>
          <w:b/>
          <w:sz w:val="28"/>
          <w:szCs w:val="28"/>
          <w:lang w:val="ro-RO"/>
        </w:rPr>
        <w:t xml:space="preserve">Secretar general de stat </w:t>
      </w:r>
      <w:r w:rsidRPr="003A11D6">
        <w:rPr>
          <w:rFonts w:ascii="Times New Roman" w:hAnsi="Times New Roman"/>
          <w:b/>
          <w:sz w:val="28"/>
          <w:szCs w:val="28"/>
          <w:lang w:val="ro-RO"/>
        </w:rPr>
        <w:tab/>
      </w:r>
      <w:r w:rsidRPr="003A11D6">
        <w:rPr>
          <w:rFonts w:ascii="Times New Roman" w:hAnsi="Times New Roman"/>
          <w:b/>
          <w:sz w:val="28"/>
          <w:szCs w:val="28"/>
          <w:lang w:val="ro-RO"/>
        </w:rPr>
        <w:tab/>
      </w:r>
      <w:r w:rsidRPr="003A11D6">
        <w:rPr>
          <w:rFonts w:ascii="Times New Roman" w:hAnsi="Times New Roman"/>
          <w:b/>
          <w:sz w:val="28"/>
          <w:szCs w:val="28"/>
          <w:lang w:val="ro-RO"/>
        </w:rPr>
        <w:tab/>
      </w:r>
      <w:r w:rsidRPr="003A11D6">
        <w:rPr>
          <w:rFonts w:ascii="Times New Roman" w:hAnsi="Times New Roman"/>
          <w:b/>
          <w:sz w:val="28"/>
          <w:szCs w:val="28"/>
          <w:lang w:val="ro-RO"/>
        </w:rPr>
        <w:tab/>
      </w:r>
      <w:r w:rsidRPr="003A11D6">
        <w:rPr>
          <w:rFonts w:ascii="Times New Roman" w:hAnsi="Times New Roman"/>
          <w:b/>
          <w:sz w:val="28"/>
          <w:szCs w:val="28"/>
          <w:lang w:val="ro-RO"/>
        </w:rPr>
        <w:tab/>
      </w:r>
      <w:r w:rsidRPr="003A11D6">
        <w:rPr>
          <w:rFonts w:ascii="Times New Roman" w:hAnsi="Times New Roman"/>
          <w:b/>
          <w:sz w:val="28"/>
          <w:szCs w:val="28"/>
          <w:lang w:val="ro-RO"/>
        </w:rPr>
        <w:tab/>
        <w:t xml:space="preserve">   Iurie UȘURELU</w:t>
      </w:r>
    </w:p>
    <w:p w:rsidR="00372012" w:rsidRPr="00372012" w:rsidRDefault="00372012" w:rsidP="00372012">
      <w:pPr>
        <w:spacing w:after="0" w:line="240" w:lineRule="auto"/>
        <w:jc w:val="both"/>
        <w:rPr>
          <w:rFonts w:ascii="Times New Roman" w:hAnsi="Times New Roman" w:cs="Times New Roman"/>
          <w:sz w:val="16"/>
          <w:szCs w:val="16"/>
          <w:lang w:val="ro-MD"/>
        </w:rPr>
      </w:pPr>
    </w:p>
    <w:p w:rsidR="00CE4F15" w:rsidRPr="00372012" w:rsidRDefault="00CE4F15" w:rsidP="00372012">
      <w:pPr>
        <w:spacing w:after="0" w:line="240" w:lineRule="auto"/>
        <w:jc w:val="both"/>
        <w:rPr>
          <w:rFonts w:ascii="Times New Roman" w:hAnsi="Times New Roman" w:cs="Times New Roman"/>
          <w:sz w:val="16"/>
          <w:szCs w:val="16"/>
          <w:lang w:val="ro-MD"/>
        </w:rPr>
      </w:pPr>
    </w:p>
    <w:p w:rsidR="00372012" w:rsidRPr="009544D0" w:rsidRDefault="00372012" w:rsidP="00372012">
      <w:pPr>
        <w:spacing w:after="0" w:line="240" w:lineRule="auto"/>
        <w:ind w:right="49"/>
        <w:jc w:val="both"/>
        <w:rPr>
          <w:rFonts w:ascii="Times New Roman" w:hAnsi="Times New Roman"/>
          <w:sz w:val="16"/>
          <w:szCs w:val="16"/>
          <w:lang w:val="ro-RO"/>
        </w:rPr>
      </w:pPr>
      <w:r w:rsidRPr="00372012">
        <w:rPr>
          <w:rFonts w:ascii="Times New Roman" w:hAnsi="Times New Roman"/>
          <w:sz w:val="16"/>
          <w:szCs w:val="16"/>
          <w:lang w:val="ro-RO"/>
        </w:rPr>
        <w:t>Ex.: Dumitru</w:t>
      </w:r>
      <w:r w:rsidRPr="009544D0">
        <w:rPr>
          <w:rFonts w:ascii="Times New Roman" w:hAnsi="Times New Roman"/>
          <w:sz w:val="16"/>
          <w:szCs w:val="16"/>
          <w:lang w:val="ro-RO"/>
        </w:rPr>
        <w:t xml:space="preserve"> Gorelco</w:t>
      </w:r>
    </w:p>
    <w:p w:rsidR="00372012" w:rsidRPr="00372012" w:rsidRDefault="00372012" w:rsidP="00372012">
      <w:pPr>
        <w:spacing w:after="0" w:line="240" w:lineRule="auto"/>
        <w:ind w:right="49" w:firstLine="284"/>
        <w:jc w:val="both"/>
        <w:rPr>
          <w:rFonts w:ascii="Times New Roman" w:hAnsi="Times New Roman"/>
          <w:sz w:val="16"/>
          <w:szCs w:val="16"/>
          <w:lang w:val="ro-RO"/>
        </w:rPr>
      </w:pPr>
      <w:r>
        <w:rPr>
          <w:rFonts w:ascii="Times New Roman" w:hAnsi="Times New Roman"/>
          <w:sz w:val="16"/>
          <w:szCs w:val="16"/>
          <w:lang w:val="ro-RO"/>
        </w:rPr>
        <w:t>tel.: (022) 204 511</w:t>
      </w:r>
      <w:r w:rsidRPr="009544D0">
        <w:rPr>
          <w:rFonts w:ascii="Times New Roman" w:hAnsi="Times New Roman"/>
          <w:sz w:val="16"/>
          <w:szCs w:val="16"/>
          <w:lang w:val="ro-RO"/>
        </w:rPr>
        <w:t>.</w:t>
      </w:r>
    </w:p>
    <w:sectPr w:rsidR="00372012" w:rsidRPr="003720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D80AA5"/>
    <w:multiLevelType w:val="hybridMultilevel"/>
    <w:tmpl w:val="8682BB90"/>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45D"/>
    <w:rsid w:val="0000206B"/>
    <w:rsid w:val="00037E01"/>
    <w:rsid w:val="00054AA6"/>
    <w:rsid w:val="001151D8"/>
    <w:rsid w:val="00323516"/>
    <w:rsid w:val="00372012"/>
    <w:rsid w:val="003809AD"/>
    <w:rsid w:val="003A59AB"/>
    <w:rsid w:val="003C06C8"/>
    <w:rsid w:val="003C7FBB"/>
    <w:rsid w:val="003F4B13"/>
    <w:rsid w:val="004D0ED6"/>
    <w:rsid w:val="004D7D0D"/>
    <w:rsid w:val="00504A55"/>
    <w:rsid w:val="00596B56"/>
    <w:rsid w:val="00612AF9"/>
    <w:rsid w:val="007750BD"/>
    <w:rsid w:val="0077526A"/>
    <w:rsid w:val="007D78DE"/>
    <w:rsid w:val="00860B32"/>
    <w:rsid w:val="00903876"/>
    <w:rsid w:val="009D0848"/>
    <w:rsid w:val="009D744B"/>
    <w:rsid w:val="00A01262"/>
    <w:rsid w:val="00AB1838"/>
    <w:rsid w:val="00C31F9E"/>
    <w:rsid w:val="00C34FE1"/>
    <w:rsid w:val="00C9545D"/>
    <w:rsid w:val="00CE4F15"/>
    <w:rsid w:val="00D10D5B"/>
    <w:rsid w:val="00D10EC9"/>
    <w:rsid w:val="00D94A8D"/>
    <w:rsid w:val="00DF1E9C"/>
    <w:rsid w:val="00E032B9"/>
    <w:rsid w:val="00E31115"/>
    <w:rsid w:val="00E42501"/>
    <w:rsid w:val="00F03CE9"/>
    <w:rsid w:val="00F67DB7"/>
    <w:rsid w:val="00FB1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028FC-D184-4514-88E9-B1D58346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9545D"/>
    <w:pPr>
      <w:ind w:left="720"/>
      <w:contextualSpacing/>
    </w:pPr>
  </w:style>
  <w:style w:type="character" w:styleId="Hyperlink">
    <w:name w:val="Hyperlink"/>
    <w:basedOn w:val="Fontdeparagrafimplicit"/>
    <w:uiPriority w:val="99"/>
    <w:unhideWhenUsed/>
    <w:rsid w:val="00323516"/>
    <w:rPr>
      <w:color w:val="0563C1" w:themeColor="hyperlink"/>
      <w:u w:val="single"/>
    </w:rPr>
  </w:style>
  <w:style w:type="paragraph" w:styleId="Frspaiere">
    <w:name w:val="No Spacing"/>
    <w:uiPriority w:val="1"/>
    <w:qFormat/>
    <w:rsid w:val="00372012"/>
    <w:pPr>
      <w:spacing w:after="0" w:line="240" w:lineRule="auto"/>
    </w:pPr>
    <w:rPr>
      <w:rFonts w:ascii="Calibri" w:eastAsia="Times New Roman" w:hAnsi="Calibri" w:cs="Times New Roman"/>
      <w:lang w:val="en-US"/>
    </w:rPr>
  </w:style>
  <w:style w:type="paragraph" w:styleId="TextnBalon">
    <w:name w:val="Balloon Text"/>
    <w:basedOn w:val="Normal"/>
    <w:link w:val="TextnBalonCaracter"/>
    <w:uiPriority w:val="99"/>
    <w:semiHidden/>
    <w:unhideWhenUsed/>
    <w:rsid w:val="0000206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020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ticip.gov.md" TargetMode="External"/><Relationship Id="rId5" Type="http://schemas.openxmlformats.org/officeDocument/2006/relationships/hyperlink" Target="http://www.madrm.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2</Pages>
  <Words>857</Words>
  <Characters>4971</Characters>
  <Application>Microsoft Office Word</Application>
  <DocSecurity>0</DocSecurity>
  <Lines>41</Lines>
  <Paragraphs>11</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Dumitru Gorelco</cp:lastModifiedBy>
  <cp:revision>5</cp:revision>
  <cp:lastPrinted>2019-04-25T14:16:00Z</cp:lastPrinted>
  <dcterms:created xsi:type="dcterms:W3CDTF">2019-04-24T07:16:00Z</dcterms:created>
  <dcterms:modified xsi:type="dcterms:W3CDTF">2019-04-25T15:50:00Z</dcterms:modified>
</cp:coreProperties>
</file>