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6A8" w:rsidRPr="0060511C" w:rsidRDefault="001D56A8" w:rsidP="00703B0F">
      <w:pPr>
        <w:tabs>
          <w:tab w:val="left" w:pos="993"/>
        </w:tabs>
        <w:spacing w:after="0" w:line="240" w:lineRule="auto"/>
        <w:ind w:firstLine="567"/>
        <w:rPr>
          <w:rFonts w:ascii="Courier New" w:eastAsia="Times New Roman" w:hAnsi="Courier New" w:cs="Courier New"/>
          <w:sz w:val="27"/>
          <w:szCs w:val="27"/>
          <w:lang w:val="ro-RO" w:eastAsia="ru-RU"/>
        </w:rPr>
      </w:pPr>
    </w:p>
    <w:p w:rsidR="001D56A8" w:rsidRPr="0060511C" w:rsidRDefault="001D56A8" w:rsidP="00703B0F">
      <w:pPr>
        <w:tabs>
          <w:tab w:val="left" w:pos="993"/>
        </w:tabs>
        <w:spacing w:after="0" w:line="240" w:lineRule="auto"/>
        <w:ind w:firstLine="567"/>
        <w:rPr>
          <w:rFonts w:ascii="Courier New" w:eastAsia="Times New Roman" w:hAnsi="Courier New" w:cs="Courier New"/>
          <w:sz w:val="27"/>
          <w:szCs w:val="27"/>
          <w:lang w:val="ro-RO" w:eastAsia="ru-RU"/>
        </w:rPr>
      </w:pPr>
      <w:r w:rsidRPr="0060511C">
        <w:rPr>
          <w:rFonts w:ascii="Times New Roman" w:eastAsia="Times New Roman" w:hAnsi="Times New Roman" w:cs="Times New Roman"/>
          <w:noProof/>
          <w:sz w:val="24"/>
          <w:szCs w:val="24"/>
          <w:lang w:val="en-US"/>
        </w:rPr>
        <w:drawing>
          <wp:inline distT="0" distB="0" distL="0" distR="0">
            <wp:extent cx="5943600" cy="676275"/>
            <wp:effectExtent l="0" t="0" r="0" b="9525"/>
            <wp:docPr id="1" name="Picture 1" descr="gmin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f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76275"/>
                    </a:xfrm>
                    <a:prstGeom prst="rect">
                      <a:avLst/>
                    </a:prstGeom>
                    <a:noFill/>
                    <a:ln>
                      <a:noFill/>
                    </a:ln>
                  </pic:spPr>
                </pic:pic>
              </a:graphicData>
            </a:graphic>
          </wp:inline>
        </w:drawing>
      </w:r>
    </w:p>
    <w:p w:rsidR="001D56A8" w:rsidRPr="0060511C" w:rsidRDefault="001D56A8" w:rsidP="00703B0F">
      <w:pPr>
        <w:tabs>
          <w:tab w:val="left" w:pos="993"/>
        </w:tabs>
        <w:spacing w:after="0" w:line="240" w:lineRule="auto"/>
        <w:ind w:firstLine="567"/>
        <w:jc w:val="right"/>
        <w:rPr>
          <w:rFonts w:ascii="Times New Roman" w:eastAsia="Times New Roman" w:hAnsi="Times New Roman" w:cs="Times New Roman"/>
          <w:sz w:val="28"/>
          <w:szCs w:val="28"/>
          <w:lang w:val="ro-RO" w:eastAsia="ru-RU"/>
        </w:rPr>
      </w:pPr>
    </w:p>
    <w:p w:rsidR="001D56A8" w:rsidRPr="0060511C" w:rsidRDefault="001D56A8" w:rsidP="00703B0F">
      <w:pPr>
        <w:tabs>
          <w:tab w:val="left" w:pos="993"/>
        </w:tabs>
        <w:spacing w:after="0" w:line="240" w:lineRule="auto"/>
        <w:ind w:firstLine="567"/>
        <w:jc w:val="center"/>
        <w:rPr>
          <w:rFonts w:ascii="Times New Roman" w:eastAsia="Times New Roman" w:hAnsi="Times New Roman" w:cs="Times New Roman"/>
          <w:b/>
          <w:sz w:val="28"/>
          <w:szCs w:val="28"/>
          <w:lang w:val="ro-RO" w:eastAsia="ru-RU"/>
        </w:rPr>
      </w:pPr>
      <w:r w:rsidRPr="0060511C">
        <w:rPr>
          <w:rFonts w:ascii="Times New Roman" w:eastAsia="Times New Roman" w:hAnsi="Times New Roman" w:cs="Times New Roman"/>
          <w:b/>
          <w:sz w:val="28"/>
          <w:szCs w:val="28"/>
          <w:lang w:val="ro-RO" w:eastAsia="ru-RU"/>
        </w:rPr>
        <w:t xml:space="preserve">ORDIN </w:t>
      </w:r>
    </w:p>
    <w:p w:rsidR="001D56A8" w:rsidRPr="0060511C" w:rsidRDefault="001D56A8" w:rsidP="00703B0F">
      <w:pPr>
        <w:tabs>
          <w:tab w:val="left" w:pos="993"/>
        </w:tabs>
        <w:spacing w:after="0" w:line="240" w:lineRule="auto"/>
        <w:ind w:firstLine="567"/>
        <w:jc w:val="center"/>
        <w:rPr>
          <w:rFonts w:ascii="Times New Roman" w:eastAsia="Times New Roman" w:hAnsi="Times New Roman" w:cs="Times New Roman"/>
          <w:sz w:val="24"/>
          <w:szCs w:val="24"/>
          <w:lang w:val="ro-RO" w:eastAsia="ru-RU"/>
        </w:rPr>
      </w:pPr>
      <w:r w:rsidRPr="0060511C">
        <w:rPr>
          <w:rFonts w:ascii="Times New Roman" w:eastAsia="Times New Roman" w:hAnsi="Times New Roman" w:cs="Times New Roman"/>
          <w:sz w:val="24"/>
          <w:szCs w:val="24"/>
          <w:lang w:val="ro-RO" w:eastAsia="ru-RU"/>
        </w:rPr>
        <w:t>mun.Chişinău</w:t>
      </w:r>
    </w:p>
    <w:p w:rsidR="001D56A8" w:rsidRPr="0060511C" w:rsidRDefault="001D56A8" w:rsidP="00703B0F">
      <w:pPr>
        <w:tabs>
          <w:tab w:val="left" w:pos="993"/>
        </w:tabs>
        <w:spacing w:after="0" w:line="240" w:lineRule="auto"/>
        <w:ind w:firstLine="567"/>
        <w:jc w:val="center"/>
        <w:rPr>
          <w:rFonts w:ascii="Times New Roman" w:eastAsia="Times New Roman" w:hAnsi="Times New Roman" w:cs="Times New Roman"/>
          <w:sz w:val="28"/>
          <w:szCs w:val="28"/>
          <w:lang w:val="ro-RO" w:eastAsia="ru-RU"/>
        </w:rPr>
      </w:pPr>
    </w:p>
    <w:p w:rsidR="001D56A8" w:rsidRPr="0060511C" w:rsidRDefault="001D56A8" w:rsidP="00703B0F">
      <w:pPr>
        <w:tabs>
          <w:tab w:val="left" w:pos="993"/>
        </w:tabs>
        <w:spacing w:after="0" w:line="240" w:lineRule="auto"/>
        <w:ind w:firstLine="567"/>
        <w:jc w:val="both"/>
        <w:rPr>
          <w:rFonts w:ascii="Times New Roman" w:eastAsia="Times New Roman" w:hAnsi="Times New Roman" w:cs="Times New Roman"/>
          <w:b/>
          <w:sz w:val="28"/>
          <w:szCs w:val="28"/>
          <w:lang w:val="ro-RO" w:eastAsia="ru-RU"/>
        </w:rPr>
      </w:pPr>
      <w:r w:rsidRPr="0060511C">
        <w:rPr>
          <w:rFonts w:ascii="Times New Roman" w:eastAsia="Times New Roman" w:hAnsi="Times New Roman" w:cs="Times New Roman"/>
          <w:b/>
          <w:sz w:val="28"/>
          <w:szCs w:val="28"/>
          <w:lang w:val="ro-RO" w:eastAsia="ru-RU"/>
        </w:rPr>
        <w:t>________________2019</w:t>
      </w:r>
      <w:r w:rsidRPr="0060511C">
        <w:rPr>
          <w:rFonts w:ascii="Times New Roman" w:eastAsia="Times New Roman" w:hAnsi="Times New Roman" w:cs="Times New Roman"/>
          <w:b/>
          <w:sz w:val="28"/>
          <w:szCs w:val="28"/>
          <w:lang w:val="ro-RO" w:eastAsia="ru-RU"/>
        </w:rPr>
        <w:tab/>
      </w:r>
      <w:r w:rsidRPr="0060511C">
        <w:rPr>
          <w:rFonts w:ascii="Times New Roman" w:eastAsia="Times New Roman" w:hAnsi="Times New Roman" w:cs="Times New Roman"/>
          <w:b/>
          <w:sz w:val="28"/>
          <w:szCs w:val="28"/>
          <w:lang w:val="ro-RO" w:eastAsia="ru-RU"/>
        </w:rPr>
        <w:tab/>
      </w:r>
      <w:r w:rsidRPr="0060511C">
        <w:rPr>
          <w:rFonts w:ascii="Times New Roman" w:eastAsia="Times New Roman" w:hAnsi="Times New Roman" w:cs="Times New Roman"/>
          <w:b/>
          <w:sz w:val="28"/>
          <w:szCs w:val="28"/>
          <w:lang w:val="ro-RO" w:eastAsia="ru-RU"/>
        </w:rPr>
        <w:tab/>
      </w:r>
      <w:r w:rsidRPr="0060511C">
        <w:rPr>
          <w:rFonts w:ascii="Times New Roman" w:eastAsia="Times New Roman" w:hAnsi="Times New Roman" w:cs="Times New Roman"/>
          <w:b/>
          <w:sz w:val="28"/>
          <w:szCs w:val="28"/>
          <w:lang w:val="ro-RO" w:eastAsia="ru-RU"/>
        </w:rPr>
        <w:tab/>
      </w:r>
      <w:r w:rsidRPr="0060511C">
        <w:rPr>
          <w:rFonts w:ascii="Times New Roman" w:eastAsia="Times New Roman" w:hAnsi="Times New Roman" w:cs="Times New Roman"/>
          <w:b/>
          <w:sz w:val="28"/>
          <w:szCs w:val="28"/>
          <w:lang w:val="ro-RO" w:eastAsia="ru-RU"/>
        </w:rPr>
        <w:tab/>
      </w:r>
      <w:r w:rsidRPr="0060511C">
        <w:rPr>
          <w:rFonts w:ascii="Times New Roman" w:eastAsia="Times New Roman" w:hAnsi="Times New Roman" w:cs="Times New Roman"/>
          <w:b/>
          <w:sz w:val="28"/>
          <w:szCs w:val="28"/>
          <w:lang w:val="ro-RO" w:eastAsia="ru-RU"/>
        </w:rPr>
        <w:tab/>
        <w:t>nr.__________</w:t>
      </w:r>
    </w:p>
    <w:p w:rsidR="001D56A8" w:rsidRPr="0060511C" w:rsidRDefault="001D56A8" w:rsidP="00703B0F">
      <w:pPr>
        <w:tabs>
          <w:tab w:val="left" w:pos="993"/>
        </w:tabs>
        <w:spacing w:after="0" w:line="240" w:lineRule="auto"/>
        <w:ind w:firstLine="567"/>
        <w:jc w:val="right"/>
        <w:rPr>
          <w:rFonts w:ascii="Times New Roman" w:eastAsia="Times New Roman" w:hAnsi="Times New Roman" w:cs="Times New Roman"/>
          <w:sz w:val="28"/>
          <w:szCs w:val="28"/>
          <w:lang w:val="ro-RO" w:eastAsia="ru-RU"/>
        </w:rPr>
      </w:pPr>
    </w:p>
    <w:p w:rsidR="001D56A8" w:rsidRPr="0060511C" w:rsidRDefault="001D56A8" w:rsidP="00703B0F">
      <w:pPr>
        <w:tabs>
          <w:tab w:val="left" w:pos="993"/>
        </w:tabs>
        <w:spacing w:after="0" w:line="240" w:lineRule="auto"/>
        <w:ind w:firstLine="567"/>
        <w:jc w:val="right"/>
        <w:rPr>
          <w:rFonts w:ascii="Times New Roman" w:eastAsia="Times New Roman" w:hAnsi="Times New Roman" w:cs="Times New Roman"/>
          <w:sz w:val="28"/>
          <w:szCs w:val="28"/>
          <w:lang w:val="ro-RO" w:eastAsia="ru-RU"/>
        </w:rPr>
      </w:pPr>
    </w:p>
    <w:p w:rsidR="001D56A8" w:rsidRPr="0060511C" w:rsidRDefault="001D56A8" w:rsidP="00703B0F">
      <w:pPr>
        <w:tabs>
          <w:tab w:val="left" w:pos="993"/>
        </w:tabs>
        <w:spacing w:after="0" w:line="240" w:lineRule="auto"/>
        <w:ind w:firstLine="567"/>
        <w:jc w:val="right"/>
        <w:rPr>
          <w:rFonts w:ascii="Times New Roman" w:eastAsia="Times New Roman" w:hAnsi="Times New Roman" w:cs="Times New Roman"/>
          <w:sz w:val="28"/>
          <w:szCs w:val="28"/>
          <w:lang w:val="ro-RO" w:eastAsia="ru-RU"/>
        </w:rPr>
      </w:pPr>
    </w:p>
    <w:p w:rsidR="001D56A8" w:rsidRPr="0060511C" w:rsidRDefault="001D56A8" w:rsidP="00703B0F">
      <w:pPr>
        <w:tabs>
          <w:tab w:val="left" w:pos="993"/>
        </w:tabs>
        <w:spacing w:after="0" w:line="240" w:lineRule="auto"/>
        <w:ind w:firstLine="567"/>
        <w:jc w:val="both"/>
        <w:rPr>
          <w:rFonts w:ascii="Times New Roman" w:eastAsia="Times New Roman" w:hAnsi="Times New Roman" w:cs="Times New Roman"/>
          <w:sz w:val="28"/>
          <w:szCs w:val="28"/>
          <w:lang w:val="ro-RO" w:eastAsia="ru-RU"/>
        </w:rPr>
      </w:pPr>
      <w:r w:rsidRPr="0060511C">
        <w:rPr>
          <w:rFonts w:ascii="Times New Roman" w:eastAsia="Times New Roman" w:hAnsi="Times New Roman" w:cs="Times New Roman"/>
          <w:sz w:val="28"/>
          <w:szCs w:val="28"/>
          <w:lang w:val="ro-RO" w:eastAsia="ru-RU"/>
        </w:rPr>
        <w:t xml:space="preserve">Întru executarea prevederilor </w:t>
      </w:r>
      <w:r w:rsidR="003F53DD" w:rsidRPr="003F53DD">
        <w:rPr>
          <w:rFonts w:ascii="Times New Roman" w:eastAsia="Times New Roman" w:hAnsi="Times New Roman" w:cs="Times New Roman"/>
          <w:sz w:val="28"/>
          <w:szCs w:val="28"/>
          <w:lang w:val="ro-RO" w:eastAsia="ru-RU"/>
        </w:rPr>
        <w:t>art.83 alin.(4) din Codul fiscal</w:t>
      </w:r>
      <w:r w:rsidR="006F6873">
        <w:rPr>
          <w:rFonts w:ascii="Times New Roman" w:eastAsia="Times New Roman" w:hAnsi="Times New Roman" w:cs="Times New Roman"/>
          <w:sz w:val="28"/>
          <w:szCs w:val="28"/>
          <w:lang w:val="ro-RO" w:eastAsia="ru-RU"/>
        </w:rPr>
        <w:t>,</w:t>
      </w:r>
    </w:p>
    <w:p w:rsidR="001D56A8" w:rsidRPr="0060511C" w:rsidRDefault="001D56A8" w:rsidP="00703B0F">
      <w:pPr>
        <w:tabs>
          <w:tab w:val="left" w:pos="993"/>
        </w:tabs>
        <w:spacing w:after="0" w:line="240" w:lineRule="auto"/>
        <w:ind w:firstLine="567"/>
        <w:jc w:val="center"/>
        <w:rPr>
          <w:rFonts w:ascii="Times New Roman" w:eastAsia="Times New Roman" w:hAnsi="Times New Roman" w:cs="Times New Roman"/>
          <w:b/>
          <w:bCs/>
          <w:sz w:val="28"/>
          <w:szCs w:val="28"/>
          <w:lang w:val="ro-RO" w:eastAsia="ru-RU"/>
        </w:rPr>
      </w:pPr>
    </w:p>
    <w:p w:rsidR="001D56A8" w:rsidRPr="0060511C" w:rsidRDefault="001D56A8" w:rsidP="00703B0F">
      <w:pPr>
        <w:tabs>
          <w:tab w:val="left" w:pos="993"/>
        </w:tabs>
        <w:spacing w:after="0" w:line="240" w:lineRule="auto"/>
        <w:ind w:firstLine="567"/>
        <w:jc w:val="center"/>
        <w:rPr>
          <w:rFonts w:ascii="Times New Roman" w:eastAsia="Times New Roman" w:hAnsi="Times New Roman" w:cs="Times New Roman"/>
          <w:b/>
          <w:bCs/>
          <w:sz w:val="28"/>
          <w:szCs w:val="28"/>
          <w:lang w:val="ro-RO" w:eastAsia="ru-RU"/>
        </w:rPr>
      </w:pPr>
      <w:r w:rsidRPr="0060511C">
        <w:rPr>
          <w:rFonts w:ascii="Times New Roman" w:eastAsia="Times New Roman" w:hAnsi="Times New Roman" w:cs="Times New Roman"/>
          <w:b/>
          <w:bCs/>
          <w:sz w:val="28"/>
          <w:szCs w:val="28"/>
          <w:lang w:val="ro-RO" w:eastAsia="ru-RU"/>
        </w:rPr>
        <w:t>ORDON:</w:t>
      </w:r>
    </w:p>
    <w:p w:rsidR="004206BF" w:rsidRPr="0060511C" w:rsidRDefault="00AE08BA" w:rsidP="003F53DD">
      <w:pPr>
        <w:pStyle w:val="ListParagraph"/>
        <w:numPr>
          <w:ilvl w:val="0"/>
          <w:numId w:val="1"/>
        </w:numPr>
        <w:tabs>
          <w:tab w:val="left" w:pos="993"/>
        </w:tabs>
        <w:spacing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Anexa nr.1 formularul tipizat (ONG17) aprobat prin </w:t>
      </w:r>
      <w:r w:rsidR="00A47283" w:rsidRPr="0060511C">
        <w:rPr>
          <w:rFonts w:ascii="Times New Roman" w:hAnsi="Times New Roman" w:cs="Times New Roman"/>
          <w:sz w:val="28"/>
          <w:szCs w:val="28"/>
          <w:lang w:val="ro-RO"/>
        </w:rPr>
        <w:t xml:space="preserve">Ordinul </w:t>
      </w:r>
      <w:r w:rsidR="0074356C" w:rsidRPr="0060511C">
        <w:rPr>
          <w:rFonts w:ascii="Times New Roman" w:hAnsi="Times New Roman" w:cs="Times New Roman"/>
          <w:sz w:val="28"/>
          <w:szCs w:val="28"/>
          <w:lang w:val="ro-RO"/>
        </w:rPr>
        <w:t xml:space="preserve">Ministrului Finanțelor </w:t>
      </w:r>
      <w:r w:rsidR="00A47283" w:rsidRPr="0060511C">
        <w:rPr>
          <w:rFonts w:ascii="Times New Roman" w:hAnsi="Times New Roman" w:cs="Times New Roman"/>
          <w:sz w:val="28"/>
          <w:szCs w:val="28"/>
          <w:lang w:val="ro-RO"/>
        </w:rPr>
        <w:t xml:space="preserve">nr.08 din 15.01.2017 privind aprobarea formularului tipizat al </w:t>
      </w:r>
      <w:r w:rsidR="003F4B4B" w:rsidRPr="0060511C">
        <w:rPr>
          <w:rFonts w:ascii="Times New Roman" w:hAnsi="Times New Roman" w:cs="Times New Roman"/>
          <w:sz w:val="28"/>
          <w:szCs w:val="28"/>
          <w:lang w:val="ro-RO"/>
        </w:rPr>
        <w:t>Declarației</w:t>
      </w:r>
      <w:r w:rsidR="00A47283" w:rsidRPr="0060511C">
        <w:rPr>
          <w:rFonts w:ascii="Times New Roman" w:hAnsi="Times New Roman" w:cs="Times New Roman"/>
          <w:sz w:val="28"/>
          <w:szCs w:val="28"/>
          <w:lang w:val="ro-RO"/>
        </w:rPr>
        <w:t xml:space="preserve"> cu privire la impozitul pe venit pentru </w:t>
      </w:r>
      <w:r w:rsidR="003F4B4B" w:rsidRPr="0060511C">
        <w:rPr>
          <w:rFonts w:ascii="Times New Roman" w:hAnsi="Times New Roman" w:cs="Times New Roman"/>
          <w:sz w:val="28"/>
          <w:szCs w:val="28"/>
          <w:lang w:val="ro-RO"/>
        </w:rPr>
        <w:t>organizațiile</w:t>
      </w:r>
      <w:r w:rsidR="00A47283" w:rsidRPr="0060511C">
        <w:rPr>
          <w:rFonts w:ascii="Times New Roman" w:hAnsi="Times New Roman" w:cs="Times New Roman"/>
          <w:sz w:val="28"/>
          <w:szCs w:val="28"/>
          <w:lang w:val="ro-RO"/>
        </w:rPr>
        <w:t xml:space="preserve"> necomerciale</w:t>
      </w:r>
      <w:r w:rsidR="003F53DD">
        <w:rPr>
          <w:rFonts w:ascii="Times New Roman" w:hAnsi="Times New Roman" w:cs="Times New Roman"/>
          <w:sz w:val="28"/>
          <w:szCs w:val="28"/>
          <w:lang w:val="ro-RO"/>
        </w:rPr>
        <w:t xml:space="preserve"> (</w:t>
      </w:r>
      <w:r w:rsidR="003F53DD" w:rsidRPr="003F53DD">
        <w:rPr>
          <w:rFonts w:ascii="Times New Roman" w:hAnsi="Times New Roman" w:cs="Times New Roman"/>
          <w:sz w:val="28"/>
          <w:szCs w:val="28"/>
          <w:lang w:val="ro-RO"/>
        </w:rPr>
        <w:t>Monitorul Oficial al R. Moldova</w:t>
      </w:r>
      <w:r w:rsidR="003F53DD">
        <w:rPr>
          <w:rFonts w:ascii="Times New Roman" w:hAnsi="Times New Roman" w:cs="Times New Roman"/>
          <w:sz w:val="28"/>
          <w:szCs w:val="28"/>
          <w:lang w:val="ro-RO"/>
        </w:rPr>
        <w:t xml:space="preserve">, 2018, </w:t>
      </w:r>
      <w:r w:rsidR="003F53DD" w:rsidRPr="003F53DD">
        <w:rPr>
          <w:rFonts w:ascii="Times New Roman" w:hAnsi="Times New Roman" w:cs="Times New Roman"/>
          <w:sz w:val="28"/>
          <w:szCs w:val="28"/>
          <w:lang w:val="ro-RO"/>
        </w:rPr>
        <w:t>nr. 27-32 art. 94</w:t>
      </w:r>
      <w:r w:rsidR="003F53DD">
        <w:rPr>
          <w:rFonts w:ascii="Times New Roman" w:hAnsi="Times New Roman" w:cs="Times New Roman"/>
          <w:sz w:val="28"/>
          <w:szCs w:val="28"/>
          <w:lang w:val="ro-RO"/>
        </w:rPr>
        <w:t>)</w:t>
      </w:r>
      <w:r w:rsidR="00A47283" w:rsidRPr="0060511C">
        <w:rPr>
          <w:rFonts w:ascii="Times New Roman" w:hAnsi="Times New Roman" w:cs="Times New Roman"/>
          <w:sz w:val="28"/>
          <w:szCs w:val="28"/>
          <w:lang w:val="ro-RO"/>
        </w:rPr>
        <w:t xml:space="preserve"> se modifică după cum urmează: </w:t>
      </w:r>
    </w:p>
    <w:p w:rsidR="002D64FC" w:rsidRPr="0060511C" w:rsidRDefault="006F6873" w:rsidP="000B6A46">
      <w:pPr>
        <w:pStyle w:val="ListParagraph"/>
        <w:numPr>
          <w:ilvl w:val="0"/>
          <w:numId w:val="2"/>
        </w:numPr>
        <w:tabs>
          <w:tab w:val="left" w:pos="993"/>
        </w:tabs>
        <w:spacing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Cuvântul</w:t>
      </w:r>
      <w:r w:rsidR="00F44474">
        <w:rPr>
          <w:rFonts w:ascii="Times New Roman" w:hAnsi="Times New Roman" w:cs="Times New Roman"/>
          <w:sz w:val="28"/>
          <w:szCs w:val="28"/>
          <w:lang w:val="ro-RO"/>
        </w:rPr>
        <w:t xml:space="preserve"> „литеры” se substituie cu cuvâ</w:t>
      </w:r>
      <w:r w:rsidR="002D64FC" w:rsidRPr="0060511C">
        <w:rPr>
          <w:rFonts w:ascii="Times New Roman" w:hAnsi="Times New Roman" w:cs="Times New Roman"/>
          <w:sz w:val="28"/>
          <w:szCs w:val="28"/>
          <w:lang w:val="ro-RO"/>
        </w:rPr>
        <w:t>ntul „</w:t>
      </w:r>
      <w:proofErr w:type="spellStart"/>
      <w:r w:rsidR="002D64FC" w:rsidRPr="0060511C">
        <w:rPr>
          <w:rFonts w:ascii="Times New Roman" w:hAnsi="Times New Roman" w:cs="Times New Roman"/>
          <w:sz w:val="28"/>
          <w:szCs w:val="28"/>
          <w:lang w:val="ro-RO"/>
        </w:rPr>
        <w:t>буквы</w:t>
      </w:r>
      <w:proofErr w:type="spellEnd"/>
      <w:r w:rsidR="002D64FC" w:rsidRPr="0060511C">
        <w:rPr>
          <w:rFonts w:ascii="Times New Roman" w:hAnsi="Times New Roman" w:cs="Times New Roman"/>
          <w:sz w:val="28"/>
          <w:szCs w:val="28"/>
          <w:lang w:val="ro-RO"/>
        </w:rPr>
        <w:t>”;</w:t>
      </w:r>
    </w:p>
    <w:p w:rsidR="00A47283" w:rsidRPr="0060511C" w:rsidRDefault="00A47283" w:rsidP="000B6A46">
      <w:pPr>
        <w:pStyle w:val="ListParagraph"/>
        <w:numPr>
          <w:ilvl w:val="0"/>
          <w:numId w:val="2"/>
        </w:numPr>
        <w:tabs>
          <w:tab w:val="left" w:pos="993"/>
        </w:tabs>
        <w:spacing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Sintagma „Profitul (pierderile)</w:t>
      </w:r>
      <w:r w:rsidR="0060511C">
        <w:rPr>
          <w:rFonts w:ascii="Times New Roman" w:hAnsi="Times New Roman" w:cs="Times New Roman"/>
          <w:sz w:val="28"/>
          <w:szCs w:val="28"/>
          <w:lang w:val="ro-RO"/>
        </w:rPr>
        <w:t>/</w:t>
      </w:r>
      <w:r w:rsidR="002208D5" w:rsidRPr="0060511C">
        <w:rPr>
          <w:rFonts w:ascii="Times New Roman" w:hAnsi="Times New Roman" w:cs="Times New Roman"/>
          <w:sz w:val="28"/>
          <w:szCs w:val="28"/>
          <w:lang w:val="ro-RO"/>
        </w:rPr>
        <w:t>Прибыль (убыток)</w:t>
      </w:r>
      <w:r w:rsidRPr="0060511C">
        <w:rPr>
          <w:rFonts w:ascii="Times New Roman" w:hAnsi="Times New Roman" w:cs="Times New Roman"/>
          <w:sz w:val="28"/>
          <w:szCs w:val="28"/>
          <w:lang w:val="ro-RO"/>
        </w:rPr>
        <w:t xml:space="preserve">”  se substituie </w:t>
      </w:r>
      <w:r w:rsidR="0060511C">
        <w:rPr>
          <w:rFonts w:ascii="Times New Roman" w:hAnsi="Times New Roman" w:cs="Times New Roman"/>
          <w:sz w:val="28"/>
          <w:szCs w:val="28"/>
          <w:lang w:val="ro-RO"/>
        </w:rPr>
        <w:t>cu sintagma „(Excedent net</w:t>
      </w:r>
      <w:r w:rsidR="00072551" w:rsidRPr="0060511C">
        <w:rPr>
          <w:rFonts w:ascii="Times New Roman" w:hAnsi="Times New Roman" w:cs="Times New Roman"/>
          <w:sz w:val="28"/>
          <w:szCs w:val="28"/>
          <w:lang w:val="ro-RO"/>
        </w:rPr>
        <w:t>(deficit net)</w:t>
      </w:r>
      <w:r w:rsidR="0060511C">
        <w:rPr>
          <w:rFonts w:ascii="Times New Roman" w:hAnsi="Times New Roman" w:cs="Times New Roman"/>
          <w:sz w:val="28"/>
          <w:szCs w:val="28"/>
          <w:lang w:val="ro-RO"/>
        </w:rPr>
        <w:t>/</w:t>
      </w:r>
      <w:r w:rsidR="002D64FC" w:rsidRPr="0060511C">
        <w:rPr>
          <w:rFonts w:ascii="Times New Roman" w:hAnsi="Times New Roman" w:cs="Times New Roman"/>
          <w:sz w:val="28"/>
          <w:szCs w:val="28"/>
          <w:lang w:val="ro-RO"/>
        </w:rPr>
        <w:t>Чистый профицит (чистый дефицит)”;</w:t>
      </w:r>
    </w:p>
    <w:p w:rsidR="002D64FC" w:rsidRPr="0060511C" w:rsidRDefault="002D64FC" w:rsidP="000B6A46">
      <w:pPr>
        <w:pStyle w:val="ListParagraph"/>
        <w:numPr>
          <w:ilvl w:val="0"/>
          <w:numId w:val="2"/>
        </w:numPr>
        <w:tabs>
          <w:tab w:val="left" w:pos="993"/>
        </w:tabs>
        <w:spacing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Din sintagma „(rând. 01011 + rând. 01012 + rând. 01013 + rând. 01014)/</w:t>
      </w:r>
      <w:r w:rsidRPr="0060511C">
        <w:rPr>
          <w:lang w:val="ro-RO"/>
        </w:rPr>
        <w:t xml:space="preserve"> </w:t>
      </w:r>
      <w:r w:rsidRPr="0060511C">
        <w:rPr>
          <w:rFonts w:ascii="Times New Roman" w:hAnsi="Times New Roman" w:cs="Times New Roman"/>
          <w:sz w:val="28"/>
          <w:szCs w:val="28"/>
          <w:lang w:val="ro-RO"/>
        </w:rPr>
        <w:t>(стр.</w:t>
      </w:r>
      <w:r w:rsidR="0060511C">
        <w:rPr>
          <w:rFonts w:ascii="Times New Roman" w:hAnsi="Times New Roman" w:cs="Times New Roman"/>
          <w:sz w:val="28"/>
          <w:szCs w:val="28"/>
          <w:lang w:val="ro-RO"/>
        </w:rPr>
        <w:t xml:space="preserve">01011 + стр.01012 + стр.01013 + </w:t>
      </w:r>
      <w:r w:rsidRPr="0060511C">
        <w:rPr>
          <w:rFonts w:ascii="Times New Roman" w:hAnsi="Times New Roman" w:cs="Times New Roman"/>
          <w:sz w:val="28"/>
          <w:szCs w:val="28"/>
          <w:lang w:val="ro-RO"/>
        </w:rPr>
        <w:t>стр.01014)” se va exclude sintagma „+rând. 01014/</w:t>
      </w:r>
      <w:r w:rsidRPr="0060511C">
        <w:rPr>
          <w:lang w:val="ro-RO"/>
        </w:rPr>
        <w:t xml:space="preserve"> </w:t>
      </w:r>
      <w:r w:rsidR="0060511C">
        <w:rPr>
          <w:rFonts w:ascii="Times New Roman" w:hAnsi="Times New Roman" w:cs="Times New Roman"/>
          <w:sz w:val="28"/>
          <w:szCs w:val="28"/>
          <w:lang w:val="ro-RO"/>
        </w:rPr>
        <w:t>+</w:t>
      </w:r>
      <w:r w:rsidRPr="0060511C">
        <w:rPr>
          <w:rFonts w:ascii="Times New Roman" w:hAnsi="Times New Roman" w:cs="Times New Roman"/>
          <w:sz w:val="28"/>
          <w:szCs w:val="28"/>
          <w:lang w:val="ro-RO"/>
        </w:rPr>
        <w:t>стр.01014”;</w:t>
      </w:r>
    </w:p>
    <w:p w:rsidR="002D64FC" w:rsidRPr="0060511C" w:rsidRDefault="002D64FC" w:rsidP="000B6A46">
      <w:pPr>
        <w:pStyle w:val="ListParagraph"/>
        <w:numPr>
          <w:ilvl w:val="0"/>
          <w:numId w:val="2"/>
        </w:numPr>
        <w:tabs>
          <w:tab w:val="left" w:pos="993"/>
        </w:tabs>
        <w:spacing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După </w:t>
      </w:r>
      <w:r w:rsidR="00FF6EBA">
        <w:rPr>
          <w:rFonts w:ascii="Times New Roman" w:hAnsi="Times New Roman" w:cs="Times New Roman"/>
          <w:sz w:val="28"/>
          <w:szCs w:val="28"/>
          <w:lang w:val="ro-RO"/>
        </w:rPr>
        <w:t xml:space="preserve">textul </w:t>
      </w:r>
      <w:r w:rsidRPr="0060511C">
        <w:rPr>
          <w:rFonts w:ascii="Times New Roman" w:hAnsi="Times New Roman" w:cs="Times New Roman"/>
          <w:sz w:val="28"/>
          <w:szCs w:val="28"/>
          <w:lang w:val="ro-RO"/>
        </w:rPr>
        <w:t>„Venituri provenite din desemnarea procentuală/</w:t>
      </w:r>
      <w:r w:rsidRPr="0060511C">
        <w:rPr>
          <w:lang w:val="ro-RO"/>
        </w:rPr>
        <w:t xml:space="preserve"> </w:t>
      </w:r>
      <w:r w:rsidRPr="0060511C">
        <w:rPr>
          <w:rFonts w:ascii="Times New Roman" w:hAnsi="Times New Roman" w:cs="Times New Roman"/>
          <w:sz w:val="28"/>
          <w:szCs w:val="28"/>
          <w:lang w:val="ro-RO"/>
        </w:rPr>
        <w:t xml:space="preserve">Доходы от процентных отчислений” se </w:t>
      </w:r>
      <w:r w:rsidR="00FF6EBA">
        <w:rPr>
          <w:rFonts w:ascii="Times New Roman" w:hAnsi="Times New Roman" w:cs="Times New Roman"/>
          <w:sz w:val="28"/>
          <w:szCs w:val="28"/>
          <w:lang w:val="ro-RO"/>
        </w:rPr>
        <w:t xml:space="preserve">completează cu </w:t>
      </w:r>
      <w:r w:rsidRPr="0060511C">
        <w:rPr>
          <w:rFonts w:ascii="Times New Roman" w:hAnsi="Times New Roman" w:cs="Times New Roman"/>
          <w:sz w:val="28"/>
          <w:szCs w:val="28"/>
          <w:lang w:val="ro-RO"/>
        </w:rPr>
        <w:t>sintagma „(informativ)/(для информации)”;</w:t>
      </w:r>
    </w:p>
    <w:p w:rsidR="002D64FC" w:rsidRPr="0060511C" w:rsidRDefault="002D64FC" w:rsidP="000B6A46">
      <w:pPr>
        <w:pStyle w:val="ListParagraph"/>
        <w:numPr>
          <w:ilvl w:val="0"/>
          <w:numId w:val="2"/>
        </w:numPr>
        <w:tabs>
          <w:tab w:val="left" w:pos="993"/>
        </w:tabs>
        <w:spacing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După sintagma „Suma totală a cheltuielilor constatate conform datelor contabilităţii financiare (suma clasei „Cheltuieli”)</w:t>
      </w:r>
      <w:r w:rsidR="0074356C" w:rsidRPr="0060511C">
        <w:rPr>
          <w:rFonts w:ascii="Times New Roman" w:hAnsi="Times New Roman" w:cs="Times New Roman"/>
          <w:sz w:val="28"/>
          <w:szCs w:val="28"/>
          <w:lang w:val="ro-RO"/>
        </w:rPr>
        <w:t>/Общая сумма расходов, признанных в финансовом учете (сумма класса «Расходы»)</w:t>
      </w:r>
      <w:r w:rsidRPr="0060511C">
        <w:rPr>
          <w:rFonts w:ascii="Times New Roman" w:hAnsi="Times New Roman" w:cs="Times New Roman"/>
          <w:sz w:val="28"/>
          <w:szCs w:val="28"/>
          <w:lang w:val="ro-RO"/>
        </w:rPr>
        <w:t>”</w:t>
      </w:r>
      <w:r w:rsidR="0074356C" w:rsidRPr="0060511C">
        <w:rPr>
          <w:rFonts w:ascii="Times New Roman" w:hAnsi="Times New Roman" w:cs="Times New Roman"/>
          <w:sz w:val="28"/>
          <w:szCs w:val="28"/>
          <w:lang w:val="ro-RO"/>
        </w:rPr>
        <w:t xml:space="preserve"> se va </w:t>
      </w:r>
      <w:r w:rsidR="00FF6EBA">
        <w:rPr>
          <w:rFonts w:ascii="Times New Roman" w:hAnsi="Times New Roman" w:cs="Times New Roman"/>
          <w:sz w:val="28"/>
          <w:szCs w:val="28"/>
          <w:lang w:val="ro-RO"/>
        </w:rPr>
        <w:t xml:space="preserve">completa cu </w:t>
      </w:r>
      <w:r w:rsidR="0074356C" w:rsidRPr="0060511C">
        <w:rPr>
          <w:rFonts w:ascii="Times New Roman" w:hAnsi="Times New Roman" w:cs="Times New Roman"/>
          <w:sz w:val="28"/>
          <w:szCs w:val="28"/>
          <w:lang w:val="ro-RO"/>
        </w:rPr>
        <w:t>sintagma „(rând. 01021 + rând. 01022 + rând. 01023)/(стр.01021 + стр.01022 + стр.01023)”</w:t>
      </w:r>
      <w:r w:rsidR="00EC2893" w:rsidRPr="0060511C">
        <w:rPr>
          <w:rFonts w:ascii="Times New Roman" w:hAnsi="Times New Roman" w:cs="Times New Roman"/>
          <w:sz w:val="28"/>
          <w:szCs w:val="28"/>
          <w:lang w:val="ro-RO"/>
        </w:rPr>
        <w:t>;</w:t>
      </w:r>
    </w:p>
    <w:p w:rsidR="00072551" w:rsidRPr="0060511C" w:rsidRDefault="00EC2893" w:rsidP="000B6A46">
      <w:pPr>
        <w:pStyle w:val="ListParagraph"/>
        <w:numPr>
          <w:ilvl w:val="0"/>
          <w:numId w:val="2"/>
        </w:numPr>
        <w:tabs>
          <w:tab w:val="left" w:pos="993"/>
        </w:tabs>
        <w:spacing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După </w:t>
      </w:r>
      <w:r w:rsidR="00FF6EBA">
        <w:rPr>
          <w:rFonts w:ascii="Times New Roman" w:hAnsi="Times New Roman" w:cs="Times New Roman"/>
          <w:sz w:val="28"/>
          <w:szCs w:val="28"/>
          <w:lang w:val="ro-RO"/>
        </w:rPr>
        <w:t xml:space="preserve">textul </w:t>
      </w:r>
      <w:r w:rsidRPr="0060511C">
        <w:rPr>
          <w:rFonts w:ascii="Times New Roman" w:hAnsi="Times New Roman" w:cs="Times New Roman"/>
          <w:sz w:val="28"/>
          <w:szCs w:val="28"/>
          <w:lang w:val="ro-RO"/>
        </w:rPr>
        <w:t>„Cheltuieli din mijloacele obţinute din desemnarea procentuală/</w:t>
      </w:r>
      <w:r w:rsidRPr="0060511C">
        <w:rPr>
          <w:lang w:val="ro-RO"/>
        </w:rPr>
        <w:t xml:space="preserve"> </w:t>
      </w:r>
      <w:r w:rsidRPr="0060511C">
        <w:rPr>
          <w:rFonts w:ascii="Times New Roman" w:hAnsi="Times New Roman" w:cs="Times New Roman"/>
          <w:sz w:val="28"/>
          <w:szCs w:val="28"/>
          <w:lang w:val="ro-RO"/>
        </w:rPr>
        <w:t>Расходы от процентных отчислений” se adaugă sintagma „(informativ)/</w:t>
      </w:r>
      <w:r w:rsidRPr="0060511C">
        <w:rPr>
          <w:lang w:val="ro-RO"/>
        </w:rPr>
        <w:t xml:space="preserve"> </w:t>
      </w:r>
      <w:r w:rsidRPr="0060511C">
        <w:rPr>
          <w:rFonts w:ascii="Times New Roman" w:hAnsi="Times New Roman" w:cs="Times New Roman"/>
          <w:sz w:val="28"/>
          <w:szCs w:val="28"/>
          <w:lang w:val="ro-RO"/>
        </w:rPr>
        <w:t>(для информации)”;</w:t>
      </w:r>
    </w:p>
    <w:p w:rsidR="00072551" w:rsidRPr="0060511C" w:rsidRDefault="00FF6EBA" w:rsidP="000B6A46">
      <w:pPr>
        <w:pStyle w:val="ListParagraph"/>
        <w:numPr>
          <w:ilvl w:val="0"/>
          <w:numId w:val="2"/>
        </w:numPr>
        <w:tabs>
          <w:tab w:val="left" w:pos="993"/>
        </w:tabs>
        <w:spacing w:line="21" w:lineRule="atLeast"/>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Textul </w:t>
      </w:r>
      <w:r w:rsidR="00060FCD" w:rsidRPr="0060511C">
        <w:rPr>
          <w:rFonts w:ascii="Times New Roman" w:hAnsi="Times New Roman" w:cs="Times New Roman"/>
          <w:sz w:val="28"/>
          <w:szCs w:val="28"/>
          <w:lang w:val="ro-RO"/>
        </w:rPr>
        <w:t>„Venitul scutit de impozitare (rând. 01012 - rând. 01022)/</w:t>
      </w:r>
      <w:r w:rsidR="00060FCD" w:rsidRPr="0060511C">
        <w:rPr>
          <w:lang w:val="ro-RO"/>
        </w:rPr>
        <w:t xml:space="preserve"> </w:t>
      </w:r>
      <w:r w:rsidR="00060FCD" w:rsidRPr="0060511C">
        <w:rPr>
          <w:rFonts w:ascii="Times New Roman" w:hAnsi="Times New Roman" w:cs="Times New Roman"/>
          <w:sz w:val="28"/>
          <w:szCs w:val="28"/>
          <w:lang w:val="ro-RO"/>
        </w:rPr>
        <w:t xml:space="preserve">Доход, освобожденный от налогообложения (ст. 01012 – ст. 01022)” </w:t>
      </w:r>
      <w:r>
        <w:rPr>
          <w:rFonts w:ascii="Times New Roman" w:hAnsi="Times New Roman" w:cs="Times New Roman"/>
          <w:sz w:val="28"/>
          <w:szCs w:val="28"/>
          <w:lang w:val="ro-RO"/>
        </w:rPr>
        <w:t xml:space="preserve"> se</w:t>
      </w:r>
      <w:r w:rsidR="00060FCD" w:rsidRPr="0060511C">
        <w:rPr>
          <w:rFonts w:ascii="Times New Roman" w:hAnsi="Times New Roman" w:cs="Times New Roman"/>
          <w:sz w:val="28"/>
          <w:szCs w:val="28"/>
          <w:lang w:val="ro-RO"/>
        </w:rPr>
        <w:t xml:space="preserve"> </w:t>
      </w:r>
      <w:r>
        <w:rPr>
          <w:rFonts w:ascii="Times New Roman" w:hAnsi="Times New Roman" w:cs="Times New Roman"/>
          <w:sz w:val="28"/>
          <w:szCs w:val="28"/>
          <w:lang w:val="ro-RO"/>
        </w:rPr>
        <w:t>substituie cu textul</w:t>
      </w:r>
      <w:r w:rsidR="003F53DD">
        <w:rPr>
          <w:rFonts w:ascii="Times New Roman" w:hAnsi="Times New Roman" w:cs="Times New Roman"/>
          <w:sz w:val="28"/>
          <w:szCs w:val="28"/>
          <w:lang w:val="ro-RO"/>
        </w:rPr>
        <w:t xml:space="preserve"> </w:t>
      </w:r>
      <w:r w:rsidR="00060FCD" w:rsidRPr="0060511C">
        <w:rPr>
          <w:rFonts w:ascii="Times New Roman" w:hAnsi="Times New Roman" w:cs="Times New Roman"/>
          <w:sz w:val="28"/>
          <w:szCs w:val="28"/>
          <w:lang w:val="ro-RO"/>
        </w:rPr>
        <w:t>„</w:t>
      </w:r>
      <w:r w:rsidR="00060FCD" w:rsidRPr="0060511C">
        <w:rPr>
          <w:rFonts w:ascii="Times New Roman" w:hAnsi="Times New Roman" w:cs="Times New Roman"/>
          <w:bCs/>
          <w:sz w:val="28"/>
          <w:szCs w:val="28"/>
          <w:lang w:val="ro-RO"/>
        </w:rPr>
        <w:t>Excedentul net scutit de impozitare (rând. 0101 - rând. 0102 - rând. 020)/</w:t>
      </w:r>
      <w:r w:rsidR="00060FCD" w:rsidRPr="0060511C">
        <w:rPr>
          <w:lang w:val="ro-RO"/>
        </w:rPr>
        <w:t xml:space="preserve"> </w:t>
      </w:r>
      <w:r w:rsidR="00060FCD" w:rsidRPr="0060511C">
        <w:rPr>
          <w:rFonts w:ascii="Times New Roman" w:hAnsi="Times New Roman" w:cs="Times New Roman"/>
          <w:bCs/>
          <w:sz w:val="28"/>
          <w:szCs w:val="28"/>
          <w:lang w:val="ro-RO"/>
        </w:rPr>
        <w:t>Чистый профицит, освобожденный от налогообложения (стр. 0101 - стр. 0102- стр. 020)</w:t>
      </w:r>
      <w:r w:rsidR="00060FCD" w:rsidRPr="0060511C">
        <w:rPr>
          <w:rFonts w:ascii="Times New Roman" w:hAnsi="Times New Roman" w:cs="Times New Roman"/>
          <w:sz w:val="28"/>
          <w:szCs w:val="28"/>
          <w:lang w:val="ro-RO"/>
        </w:rPr>
        <w:t>”</w:t>
      </w:r>
    </w:p>
    <w:p w:rsidR="00AE08BA" w:rsidRPr="0060511C" w:rsidRDefault="00AE08BA" w:rsidP="000B6A46">
      <w:pPr>
        <w:pStyle w:val="ListParagraph"/>
        <w:numPr>
          <w:ilvl w:val="0"/>
          <w:numId w:val="1"/>
        </w:numPr>
        <w:tabs>
          <w:tab w:val="left" w:pos="993"/>
        </w:tabs>
        <w:spacing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Anexa nr.2 modul de completare a declaraţiei cu privire la impozitul pe venit pentru organizaţiile necomerciale aprobat prin Ordinul Ministrului Finanțelor nr.08 din 15.01.2017 privind aprobarea formularului tipizat al </w:t>
      </w:r>
      <w:r w:rsidRPr="0060511C">
        <w:rPr>
          <w:rFonts w:ascii="Times New Roman" w:hAnsi="Times New Roman" w:cs="Times New Roman"/>
          <w:sz w:val="28"/>
          <w:szCs w:val="28"/>
          <w:lang w:val="ro-RO"/>
        </w:rPr>
        <w:lastRenderedPageBreak/>
        <w:t xml:space="preserve">Declaraţiei cu privire la impozitul pe venit pentru organizaţiile necomerciale se modifică după cum urmează: </w:t>
      </w:r>
    </w:p>
    <w:p w:rsidR="00B70C67" w:rsidRPr="0060511C" w:rsidRDefault="00FF6EBA" w:rsidP="000B6A46">
      <w:pPr>
        <w:pStyle w:val="Bodytext20"/>
        <w:numPr>
          <w:ilvl w:val="0"/>
          <w:numId w:val="3"/>
        </w:numPr>
        <w:shd w:val="clear" w:color="auto" w:fill="auto"/>
        <w:tabs>
          <w:tab w:val="left" w:pos="876"/>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P</w:t>
      </w:r>
      <w:r>
        <w:rPr>
          <w:rFonts w:ascii="Times New Roman" w:hAnsi="Times New Roman" w:cs="Times New Roman"/>
          <w:sz w:val="28"/>
          <w:szCs w:val="28"/>
          <w:lang w:val="ro-RO"/>
        </w:rPr>
        <w:t>unctul</w:t>
      </w:r>
      <w:r w:rsidR="00F44474">
        <w:rPr>
          <w:rFonts w:ascii="Times New Roman" w:hAnsi="Times New Roman" w:cs="Times New Roman"/>
          <w:sz w:val="28"/>
          <w:szCs w:val="28"/>
          <w:lang w:val="ro-RO"/>
        </w:rPr>
        <w:t xml:space="preserve"> </w:t>
      </w:r>
      <w:r w:rsidR="00AE08BA" w:rsidRPr="0060511C">
        <w:rPr>
          <w:rFonts w:ascii="Times New Roman" w:hAnsi="Times New Roman" w:cs="Times New Roman"/>
          <w:sz w:val="28"/>
          <w:szCs w:val="28"/>
          <w:lang w:val="ro-RO"/>
        </w:rPr>
        <w:t>7</w:t>
      </w:r>
      <w:r>
        <w:rPr>
          <w:rFonts w:ascii="Times New Roman" w:hAnsi="Times New Roman" w:cs="Times New Roman"/>
          <w:sz w:val="28"/>
          <w:szCs w:val="28"/>
          <w:lang w:val="ro-RO"/>
        </w:rPr>
        <w:t xml:space="preserve"> va avea următorul cuprins</w:t>
      </w:r>
      <w:r w:rsidR="00B70C67" w:rsidRPr="0060511C">
        <w:rPr>
          <w:rFonts w:ascii="Times New Roman" w:hAnsi="Times New Roman" w:cs="Times New Roman"/>
          <w:sz w:val="28"/>
          <w:szCs w:val="28"/>
          <w:lang w:val="ro-RO"/>
        </w:rPr>
        <w:t>:</w:t>
      </w:r>
    </w:p>
    <w:p w:rsidR="00AE08BA" w:rsidRPr="0060511C" w:rsidRDefault="00B70C67" w:rsidP="000B6A46">
      <w:pPr>
        <w:pStyle w:val="Bodytext20"/>
        <w:shd w:val="clear" w:color="auto" w:fill="auto"/>
        <w:tabs>
          <w:tab w:val="left" w:pos="876"/>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„În </w:t>
      </w:r>
      <w:r w:rsidRPr="0060511C">
        <w:rPr>
          <w:rFonts w:ascii="Times New Roman" w:hAnsi="Times New Roman" w:cs="Times New Roman"/>
          <w:b/>
          <w:sz w:val="28"/>
          <w:szCs w:val="28"/>
          <w:lang w:val="ro-RO"/>
        </w:rPr>
        <w:t>rândul 010</w:t>
      </w:r>
      <w:r w:rsidRPr="0060511C">
        <w:rPr>
          <w:rFonts w:ascii="Times New Roman" w:hAnsi="Times New Roman" w:cs="Times New Roman"/>
          <w:sz w:val="28"/>
          <w:szCs w:val="28"/>
          <w:lang w:val="ro-RO"/>
        </w:rPr>
        <w:t xml:space="preserve"> se reflectă rezultatul obținut, conform datelor contabilităţii financiare (excedent, deficit), până la impozitare. În cazul în care se constată deficit al perioadei de gestiune, indicatorul rândului 010 se înregistrează cu semnul „−”.”</w:t>
      </w:r>
    </w:p>
    <w:p w:rsidR="00B70C67" w:rsidRPr="0060511C" w:rsidRDefault="00FF6EBA" w:rsidP="000B6A46">
      <w:pPr>
        <w:pStyle w:val="Bodytext20"/>
        <w:numPr>
          <w:ilvl w:val="0"/>
          <w:numId w:val="3"/>
        </w:numPr>
        <w:shd w:val="clear" w:color="auto" w:fill="auto"/>
        <w:tabs>
          <w:tab w:val="left" w:pos="876"/>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P</w:t>
      </w:r>
      <w:r>
        <w:rPr>
          <w:rFonts w:ascii="Times New Roman" w:hAnsi="Times New Roman" w:cs="Times New Roman"/>
          <w:sz w:val="28"/>
          <w:szCs w:val="28"/>
          <w:lang w:val="ro-RO"/>
        </w:rPr>
        <w:t>unctul</w:t>
      </w:r>
      <w:r w:rsidR="00F44474">
        <w:rPr>
          <w:rFonts w:ascii="Times New Roman" w:hAnsi="Times New Roman" w:cs="Times New Roman"/>
          <w:sz w:val="28"/>
          <w:szCs w:val="28"/>
          <w:lang w:val="ro-RO"/>
        </w:rPr>
        <w:t xml:space="preserve"> </w:t>
      </w:r>
      <w:r w:rsidR="00B70C67" w:rsidRPr="0060511C">
        <w:rPr>
          <w:rFonts w:ascii="Times New Roman" w:hAnsi="Times New Roman" w:cs="Times New Roman"/>
          <w:sz w:val="28"/>
          <w:szCs w:val="28"/>
          <w:lang w:val="ro-RO"/>
        </w:rPr>
        <w:t>8</w:t>
      </w:r>
      <w:r>
        <w:rPr>
          <w:rFonts w:ascii="Times New Roman" w:hAnsi="Times New Roman" w:cs="Times New Roman"/>
          <w:sz w:val="28"/>
          <w:szCs w:val="28"/>
          <w:lang w:val="ro-RO"/>
        </w:rPr>
        <w:t xml:space="preserve"> va avea următorul cuprins</w:t>
      </w:r>
      <w:r w:rsidR="00B70C67" w:rsidRPr="0060511C">
        <w:rPr>
          <w:rFonts w:ascii="Times New Roman" w:hAnsi="Times New Roman" w:cs="Times New Roman"/>
          <w:sz w:val="28"/>
          <w:szCs w:val="28"/>
          <w:lang w:val="ro-RO"/>
        </w:rPr>
        <w:t xml:space="preserve">: </w:t>
      </w:r>
    </w:p>
    <w:p w:rsidR="00B70C67" w:rsidRPr="0060511C" w:rsidRDefault="00B70C67"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„În </w:t>
      </w:r>
      <w:r w:rsidRPr="0060511C">
        <w:rPr>
          <w:rFonts w:ascii="Times New Roman" w:hAnsi="Times New Roman" w:cs="Times New Roman"/>
          <w:b/>
          <w:sz w:val="28"/>
          <w:szCs w:val="28"/>
          <w:lang w:val="ro-RO"/>
        </w:rPr>
        <w:t>rândul 0101</w:t>
      </w:r>
      <w:r w:rsidRPr="0060511C">
        <w:rPr>
          <w:rFonts w:ascii="Times New Roman" w:hAnsi="Times New Roman" w:cs="Times New Roman"/>
          <w:sz w:val="28"/>
          <w:szCs w:val="28"/>
          <w:lang w:val="ro-RO"/>
        </w:rPr>
        <w:t xml:space="preserve"> se reflectă suma totală a veniturilor constatate în contabilitatea financiară, conform prevederilor Indicaţiilor metodice privind particularităţile contabilităţii în organizaţiile necomerciale, aprobate prin ordinul Ministerului Finanţelor nr.188 din 30.12.2014, Standardelor Naționale de Contabilitate sau Standardelor Internaţionale de Raportare Financiară, după caz, care se determină ca suma conturilor din clasa „Venituri”. Se determină prin calculul: rând. 01011 + rând. 01012 + rând. 01013.”</w:t>
      </w:r>
    </w:p>
    <w:p w:rsidR="00B70C67" w:rsidRPr="0060511C" w:rsidRDefault="00FF6EBA" w:rsidP="000B6A46">
      <w:pPr>
        <w:pStyle w:val="Bodytext20"/>
        <w:numPr>
          <w:ilvl w:val="0"/>
          <w:numId w:val="3"/>
        </w:numPr>
        <w:shd w:val="clear" w:color="auto" w:fill="auto"/>
        <w:tabs>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P</w:t>
      </w:r>
      <w:r>
        <w:rPr>
          <w:rFonts w:ascii="Times New Roman" w:hAnsi="Times New Roman" w:cs="Times New Roman"/>
          <w:sz w:val="28"/>
          <w:szCs w:val="28"/>
          <w:lang w:val="ro-RO"/>
        </w:rPr>
        <w:t>unctul</w:t>
      </w:r>
      <w:r w:rsidR="00F44474">
        <w:rPr>
          <w:rFonts w:ascii="Times New Roman" w:hAnsi="Times New Roman" w:cs="Times New Roman"/>
          <w:sz w:val="28"/>
          <w:szCs w:val="28"/>
          <w:lang w:val="ro-RO"/>
        </w:rPr>
        <w:t xml:space="preserve"> </w:t>
      </w:r>
      <w:r w:rsidR="00B70C67" w:rsidRPr="0060511C">
        <w:rPr>
          <w:rFonts w:ascii="Times New Roman" w:hAnsi="Times New Roman" w:cs="Times New Roman"/>
          <w:sz w:val="28"/>
          <w:szCs w:val="28"/>
          <w:lang w:val="ro-RO"/>
        </w:rPr>
        <w:t>9</w:t>
      </w:r>
      <w:r>
        <w:rPr>
          <w:rFonts w:ascii="Times New Roman" w:hAnsi="Times New Roman" w:cs="Times New Roman"/>
          <w:sz w:val="28"/>
          <w:szCs w:val="28"/>
          <w:lang w:val="ro-RO"/>
        </w:rPr>
        <w:t xml:space="preserve"> va avea următorul cuprins</w:t>
      </w:r>
      <w:r w:rsidR="00B70C67" w:rsidRPr="0060511C">
        <w:rPr>
          <w:rFonts w:ascii="Times New Roman" w:hAnsi="Times New Roman" w:cs="Times New Roman"/>
          <w:sz w:val="28"/>
          <w:szCs w:val="28"/>
          <w:lang w:val="ro-RO"/>
        </w:rPr>
        <w:t xml:space="preserve">: </w:t>
      </w:r>
    </w:p>
    <w:p w:rsidR="00B70C67" w:rsidRPr="0060511C" w:rsidRDefault="00B70C67"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„În </w:t>
      </w:r>
      <w:r w:rsidRPr="0060511C">
        <w:rPr>
          <w:rFonts w:ascii="Times New Roman" w:hAnsi="Times New Roman" w:cs="Times New Roman"/>
          <w:b/>
          <w:sz w:val="28"/>
          <w:szCs w:val="28"/>
          <w:lang w:val="ro-RO"/>
        </w:rPr>
        <w:t>rândul 01011</w:t>
      </w:r>
      <w:r w:rsidRPr="0060511C">
        <w:rPr>
          <w:rFonts w:ascii="Times New Roman" w:hAnsi="Times New Roman" w:cs="Times New Roman"/>
          <w:sz w:val="28"/>
          <w:szCs w:val="28"/>
          <w:lang w:val="ro-RO"/>
        </w:rPr>
        <w:t xml:space="preserve"> se reflectă suma veniturilor organizaţiilor necomerciale aferente mijloacelor cu destinaţie specială, care includ: active şi servicii primite sau care urmează să fie primite sub formă de granturi, donaţii, alocaţii, asistenţă financiară sau tehnică, contribuţii ale fondatorilor şi membrilor, alte finanţări şi încasări, mijloace şi fonduri proprii a căror utilizare este condiţionată de realizarea unor misiuni speciale (programe, proiecte, etc).”</w:t>
      </w:r>
    </w:p>
    <w:p w:rsidR="00B70C67" w:rsidRPr="0060511C" w:rsidRDefault="00FF6EBA" w:rsidP="000B6A46">
      <w:pPr>
        <w:pStyle w:val="Bodytext20"/>
        <w:numPr>
          <w:ilvl w:val="0"/>
          <w:numId w:val="3"/>
        </w:numPr>
        <w:shd w:val="clear" w:color="auto" w:fill="auto"/>
        <w:tabs>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P</w:t>
      </w:r>
      <w:r>
        <w:rPr>
          <w:rFonts w:ascii="Times New Roman" w:hAnsi="Times New Roman" w:cs="Times New Roman"/>
          <w:sz w:val="28"/>
          <w:szCs w:val="28"/>
          <w:lang w:val="ro-RO"/>
        </w:rPr>
        <w:t>unctul</w:t>
      </w:r>
      <w:r w:rsidR="00F44474">
        <w:rPr>
          <w:rFonts w:ascii="Times New Roman" w:hAnsi="Times New Roman" w:cs="Times New Roman"/>
          <w:sz w:val="28"/>
          <w:szCs w:val="28"/>
          <w:lang w:val="ro-RO"/>
        </w:rPr>
        <w:t xml:space="preserve"> </w:t>
      </w:r>
      <w:r w:rsidR="00B70C67" w:rsidRPr="0060511C">
        <w:rPr>
          <w:rFonts w:ascii="Times New Roman" w:hAnsi="Times New Roman" w:cs="Times New Roman"/>
          <w:sz w:val="28"/>
          <w:szCs w:val="28"/>
          <w:lang w:val="ro-RO"/>
        </w:rPr>
        <w:t>11</w:t>
      </w:r>
      <w:r w:rsidRPr="00FF6EBA">
        <w:rPr>
          <w:rFonts w:ascii="Times New Roman" w:hAnsi="Times New Roman" w:cs="Times New Roman"/>
          <w:sz w:val="28"/>
          <w:szCs w:val="28"/>
          <w:lang w:val="ro-RO"/>
        </w:rPr>
        <w:t xml:space="preserve"> </w:t>
      </w:r>
      <w:r>
        <w:rPr>
          <w:rFonts w:ascii="Times New Roman" w:hAnsi="Times New Roman" w:cs="Times New Roman"/>
          <w:sz w:val="28"/>
          <w:szCs w:val="28"/>
          <w:lang w:val="ro-RO"/>
        </w:rPr>
        <w:t>va avea următorul cuprins</w:t>
      </w:r>
      <w:r w:rsidR="00B70C67" w:rsidRPr="0060511C">
        <w:rPr>
          <w:rFonts w:ascii="Times New Roman" w:hAnsi="Times New Roman" w:cs="Times New Roman"/>
          <w:sz w:val="28"/>
          <w:szCs w:val="28"/>
          <w:lang w:val="ro-RO"/>
        </w:rPr>
        <w:t xml:space="preserve">: </w:t>
      </w:r>
    </w:p>
    <w:p w:rsidR="00B70C67" w:rsidRPr="0060511C" w:rsidRDefault="00B70C67"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„În </w:t>
      </w:r>
      <w:r w:rsidRPr="0060511C">
        <w:rPr>
          <w:rFonts w:ascii="Times New Roman" w:hAnsi="Times New Roman" w:cs="Times New Roman"/>
          <w:b/>
          <w:sz w:val="28"/>
          <w:szCs w:val="28"/>
          <w:lang w:val="ro-RO"/>
        </w:rPr>
        <w:t>rândul 01013</w:t>
      </w:r>
      <w:r w:rsidRPr="0060511C">
        <w:rPr>
          <w:rFonts w:ascii="Times New Roman" w:hAnsi="Times New Roman" w:cs="Times New Roman"/>
          <w:sz w:val="28"/>
          <w:szCs w:val="28"/>
          <w:lang w:val="ro-RO"/>
        </w:rPr>
        <w:t xml:space="preserve"> se reflectă suma veniturilor aferente mijloacelor nepredestinate ale organizaţiilor necomerciale, contribuţiilor fondatorilor şi membrilor organizaţiei necomerciale, altor venituri şi cheltuieli cu excepţia celor din activitatea economică, a căror utilizare nu este condiţionată de realizarea unor misiuni speciale şi care nu pot fi atribuite la venituri aferente mijloacelor speciale.”</w:t>
      </w:r>
    </w:p>
    <w:p w:rsidR="00447E50" w:rsidRPr="0060511C" w:rsidRDefault="00B70C67" w:rsidP="000B6A46">
      <w:pPr>
        <w:pStyle w:val="Bodytext20"/>
        <w:numPr>
          <w:ilvl w:val="0"/>
          <w:numId w:val="3"/>
        </w:numPr>
        <w:shd w:val="clear" w:color="auto" w:fill="auto"/>
        <w:tabs>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La </w:t>
      </w:r>
      <w:r w:rsidR="00FF6EBA" w:rsidRPr="0060511C">
        <w:rPr>
          <w:rFonts w:ascii="Times New Roman" w:hAnsi="Times New Roman" w:cs="Times New Roman"/>
          <w:sz w:val="28"/>
          <w:szCs w:val="28"/>
          <w:lang w:val="ro-RO"/>
        </w:rPr>
        <w:t>p</w:t>
      </w:r>
      <w:r w:rsidR="00FF6EBA">
        <w:rPr>
          <w:rFonts w:ascii="Times New Roman" w:hAnsi="Times New Roman" w:cs="Times New Roman"/>
          <w:sz w:val="28"/>
          <w:szCs w:val="28"/>
          <w:lang w:val="ro-RO"/>
        </w:rPr>
        <w:t>unctul</w:t>
      </w:r>
      <w:r w:rsidRPr="0060511C">
        <w:rPr>
          <w:rFonts w:ascii="Times New Roman" w:hAnsi="Times New Roman" w:cs="Times New Roman"/>
          <w:sz w:val="28"/>
          <w:szCs w:val="28"/>
          <w:lang w:val="ro-RO"/>
        </w:rPr>
        <w:t xml:space="preserve"> 12 după cuv</w:t>
      </w:r>
      <w:r w:rsidR="00F44474">
        <w:rPr>
          <w:rFonts w:ascii="Times New Roman" w:hAnsi="Times New Roman" w:cs="Times New Roman"/>
          <w:sz w:val="28"/>
          <w:szCs w:val="28"/>
          <w:lang w:val="ro-RO"/>
        </w:rPr>
        <w:t>â</w:t>
      </w:r>
      <w:r w:rsidRPr="0060511C">
        <w:rPr>
          <w:rFonts w:ascii="Times New Roman" w:hAnsi="Times New Roman" w:cs="Times New Roman"/>
          <w:sz w:val="28"/>
          <w:szCs w:val="28"/>
          <w:lang w:val="ro-RO"/>
        </w:rPr>
        <w:t xml:space="preserve">ntul „se reflectă” se </w:t>
      </w:r>
      <w:r w:rsidR="00FF6EBA">
        <w:rPr>
          <w:rFonts w:ascii="Times New Roman" w:hAnsi="Times New Roman" w:cs="Times New Roman"/>
          <w:sz w:val="28"/>
          <w:szCs w:val="28"/>
          <w:lang w:val="ro-RO"/>
        </w:rPr>
        <w:t>completează cu</w:t>
      </w:r>
      <w:r w:rsidR="00FF6EBA" w:rsidRPr="0060511C">
        <w:rPr>
          <w:rFonts w:ascii="Times New Roman" w:hAnsi="Times New Roman" w:cs="Times New Roman"/>
          <w:sz w:val="28"/>
          <w:szCs w:val="28"/>
          <w:lang w:val="ro-RO"/>
        </w:rPr>
        <w:t xml:space="preserve"> </w:t>
      </w:r>
      <w:r w:rsidRPr="0060511C">
        <w:rPr>
          <w:rFonts w:ascii="Times New Roman" w:hAnsi="Times New Roman" w:cs="Times New Roman"/>
          <w:sz w:val="28"/>
          <w:szCs w:val="28"/>
          <w:lang w:val="ro-RO"/>
        </w:rPr>
        <w:t xml:space="preserve">textul „cu scop informativ” </w:t>
      </w:r>
    </w:p>
    <w:p w:rsidR="00B70C67" w:rsidRPr="0060511C" w:rsidRDefault="00B70C67"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textul „altor venituri” se </w:t>
      </w:r>
      <w:r w:rsidR="00FF6EBA">
        <w:rPr>
          <w:rFonts w:ascii="Times New Roman" w:hAnsi="Times New Roman" w:cs="Times New Roman"/>
          <w:sz w:val="28"/>
          <w:szCs w:val="28"/>
          <w:lang w:val="ro-RO"/>
        </w:rPr>
        <w:t>substituie</w:t>
      </w:r>
      <w:r w:rsidR="00FF6EBA" w:rsidRPr="0060511C">
        <w:rPr>
          <w:rFonts w:ascii="Times New Roman" w:hAnsi="Times New Roman" w:cs="Times New Roman"/>
          <w:sz w:val="28"/>
          <w:szCs w:val="28"/>
          <w:lang w:val="ro-RO"/>
        </w:rPr>
        <w:t xml:space="preserve"> </w:t>
      </w:r>
      <w:r w:rsidRPr="0060511C">
        <w:rPr>
          <w:rFonts w:ascii="Times New Roman" w:hAnsi="Times New Roman" w:cs="Times New Roman"/>
          <w:sz w:val="28"/>
          <w:szCs w:val="28"/>
          <w:lang w:val="ro-RO"/>
        </w:rPr>
        <w:t>cu cuv</w:t>
      </w:r>
      <w:r w:rsidR="00F44474">
        <w:rPr>
          <w:rFonts w:ascii="Times New Roman" w:hAnsi="Times New Roman" w:cs="Times New Roman"/>
          <w:sz w:val="28"/>
          <w:szCs w:val="28"/>
          <w:lang w:val="ro-RO"/>
        </w:rPr>
        <w:t>â</w:t>
      </w:r>
      <w:r w:rsidRPr="0060511C">
        <w:rPr>
          <w:rFonts w:ascii="Times New Roman" w:hAnsi="Times New Roman" w:cs="Times New Roman"/>
          <w:sz w:val="28"/>
          <w:szCs w:val="28"/>
          <w:lang w:val="ro-RO"/>
        </w:rPr>
        <w:t>ntul „încasărilor”</w:t>
      </w:r>
    </w:p>
    <w:p w:rsidR="00447E50" w:rsidRPr="0060511C" w:rsidRDefault="00447E50"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după cuv</w:t>
      </w:r>
      <w:r w:rsidR="00F44474">
        <w:rPr>
          <w:rFonts w:ascii="Times New Roman" w:hAnsi="Times New Roman" w:cs="Times New Roman"/>
          <w:sz w:val="28"/>
          <w:szCs w:val="28"/>
          <w:lang w:val="ro-RO"/>
        </w:rPr>
        <w:t>â</w:t>
      </w:r>
      <w:r w:rsidRPr="0060511C">
        <w:rPr>
          <w:rFonts w:ascii="Times New Roman" w:hAnsi="Times New Roman" w:cs="Times New Roman"/>
          <w:sz w:val="28"/>
          <w:szCs w:val="28"/>
          <w:lang w:val="ro-RO"/>
        </w:rPr>
        <w:t xml:space="preserve">ntul „provenite” se </w:t>
      </w:r>
      <w:r w:rsidR="00FF6EBA">
        <w:rPr>
          <w:rFonts w:ascii="Times New Roman" w:hAnsi="Times New Roman" w:cs="Times New Roman"/>
          <w:sz w:val="28"/>
          <w:szCs w:val="28"/>
          <w:lang w:val="ro-RO"/>
        </w:rPr>
        <w:t>completează cu</w:t>
      </w:r>
      <w:r w:rsidR="00FF6EBA" w:rsidRPr="0060511C">
        <w:rPr>
          <w:rFonts w:ascii="Times New Roman" w:hAnsi="Times New Roman" w:cs="Times New Roman"/>
          <w:sz w:val="28"/>
          <w:szCs w:val="28"/>
          <w:lang w:val="ro-RO"/>
        </w:rPr>
        <w:t xml:space="preserve"> </w:t>
      </w:r>
      <w:r w:rsidRPr="0060511C">
        <w:rPr>
          <w:rFonts w:ascii="Times New Roman" w:hAnsi="Times New Roman" w:cs="Times New Roman"/>
          <w:sz w:val="28"/>
          <w:szCs w:val="28"/>
          <w:lang w:val="ro-RO"/>
        </w:rPr>
        <w:t>cuv</w:t>
      </w:r>
      <w:r w:rsidR="00F44474">
        <w:rPr>
          <w:rFonts w:ascii="Times New Roman" w:hAnsi="Times New Roman" w:cs="Times New Roman"/>
          <w:sz w:val="28"/>
          <w:szCs w:val="28"/>
          <w:lang w:val="ro-RO"/>
        </w:rPr>
        <w:t>â</w:t>
      </w:r>
      <w:r w:rsidRPr="0060511C">
        <w:rPr>
          <w:rFonts w:ascii="Times New Roman" w:hAnsi="Times New Roman" w:cs="Times New Roman"/>
          <w:sz w:val="28"/>
          <w:szCs w:val="28"/>
          <w:lang w:val="ro-RO"/>
        </w:rPr>
        <w:t>ntul „exclusiv”</w:t>
      </w:r>
    </w:p>
    <w:p w:rsidR="00447E50" w:rsidRPr="0060511C" w:rsidRDefault="00FF6EBA" w:rsidP="000B6A46">
      <w:pPr>
        <w:pStyle w:val="Bodytext20"/>
        <w:numPr>
          <w:ilvl w:val="0"/>
          <w:numId w:val="3"/>
        </w:numPr>
        <w:shd w:val="clear" w:color="auto" w:fill="auto"/>
        <w:tabs>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P</w:t>
      </w:r>
      <w:r>
        <w:rPr>
          <w:rFonts w:ascii="Times New Roman" w:hAnsi="Times New Roman" w:cs="Times New Roman"/>
          <w:sz w:val="28"/>
          <w:szCs w:val="28"/>
          <w:lang w:val="ro-RO"/>
        </w:rPr>
        <w:t>unctul</w:t>
      </w:r>
      <w:r w:rsidR="00F44474">
        <w:rPr>
          <w:rFonts w:ascii="Times New Roman" w:hAnsi="Times New Roman" w:cs="Times New Roman"/>
          <w:sz w:val="28"/>
          <w:szCs w:val="28"/>
          <w:lang w:val="ro-RO"/>
        </w:rPr>
        <w:t xml:space="preserve"> </w:t>
      </w:r>
      <w:r w:rsidR="00447E50" w:rsidRPr="0060511C">
        <w:rPr>
          <w:rFonts w:ascii="Times New Roman" w:hAnsi="Times New Roman" w:cs="Times New Roman"/>
          <w:sz w:val="28"/>
          <w:szCs w:val="28"/>
          <w:lang w:val="ro-RO"/>
        </w:rPr>
        <w:t>13</w:t>
      </w:r>
      <w:r w:rsidR="003F53DD">
        <w:rPr>
          <w:rFonts w:ascii="Times New Roman" w:hAnsi="Times New Roman" w:cs="Times New Roman"/>
          <w:sz w:val="28"/>
          <w:szCs w:val="28"/>
          <w:lang w:val="ro-RO"/>
        </w:rPr>
        <w:t xml:space="preserve"> </w:t>
      </w:r>
      <w:r>
        <w:rPr>
          <w:rFonts w:ascii="Times New Roman" w:hAnsi="Times New Roman" w:cs="Times New Roman"/>
          <w:sz w:val="28"/>
          <w:szCs w:val="28"/>
          <w:lang w:val="ro-RO"/>
        </w:rPr>
        <w:t>va avea următorul cuprins</w:t>
      </w:r>
      <w:r w:rsidRPr="0060511C" w:rsidDel="00FF6EBA">
        <w:rPr>
          <w:rFonts w:ascii="Times New Roman" w:hAnsi="Times New Roman" w:cs="Times New Roman"/>
          <w:sz w:val="28"/>
          <w:szCs w:val="28"/>
          <w:lang w:val="ro-RO"/>
        </w:rPr>
        <w:t xml:space="preserve"> </w:t>
      </w:r>
      <w:r w:rsidR="00447E50" w:rsidRPr="0060511C">
        <w:rPr>
          <w:rFonts w:ascii="Times New Roman" w:hAnsi="Times New Roman" w:cs="Times New Roman"/>
          <w:sz w:val="28"/>
          <w:szCs w:val="28"/>
          <w:lang w:val="ro-RO"/>
        </w:rPr>
        <w:t xml:space="preserve">: </w:t>
      </w:r>
    </w:p>
    <w:p w:rsidR="00447E50" w:rsidRPr="0060511C" w:rsidRDefault="00447E50"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„În </w:t>
      </w:r>
      <w:r w:rsidRPr="0060511C">
        <w:rPr>
          <w:rFonts w:ascii="Times New Roman" w:hAnsi="Times New Roman" w:cs="Times New Roman"/>
          <w:b/>
          <w:sz w:val="28"/>
          <w:szCs w:val="28"/>
          <w:lang w:val="ro-RO"/>
        </w:rPr>
        <w:t>rândul 0102</w:t>
      </w:r>
      <w:r w:rsidRPr="0060511C">
        <w:rPr>
          <w:rFonts w:ascii="Times New Roman" w:hAnsi="Times New Roman" w:cs="Times New Roman"/>
          <w:sz w:val="28"/>
          <w:szCs w:val="28"/>
          <w:lang w:val="ro-RO"/>
        </w:rPr>
        <w:t xml:space="preserve"> se reflectă suma totală a cheltuielilor constatate în contabilitatea f</w:t>
      </w:r>
      <w:r w:rsidR="006F6873">
        <w:rPr>
          <w:rFonts w:ascii="Times New Roman" w:hAnsi="Times New Roman" w:cs="Times New Roman"/>
          <w:sz w:val="28"/>
          <w:szCs w:val="28"/>
          <w:lang w:val="ro-RO"/>
        </w:rPr>
        <w:t xml:space="preserve">inanciară, conform prevederilor </w:t>
      </w:r>
      <w:r w:rsidRPr="0060511C">
        <w:rPr>
          <w:rFonts w:ascii="Times New Roman" w:hAnsi="Times New Roman" w:cs="Times New Roman"/>
          <w:sz w:val="28"/>
          <w:szCs w:val="28"/>
          <w:lang w:val="ro-RO"/>
        </w:rPr>
        <w:t xml:space="preserve">Indicaţiilor metodice privind particularităţile contabilităţii în organizaţiile necomerciale, aprobate prin ordinul Ministerului Finanţelor nr.188 din 30.12.2014, Standardelor Naționale de </w:t>
      </w:r>
      <w:r w:rsidRPr="0060511C">
        <w:rPr>
          <w:rFonts w:ascii="Times New Roman" w:hAnsi="Times New Roman" w:cs="Times New Roman"/>
          <w:sz w:val="28"/>
          <w:szCs w:val="28"/>
          <w:lang w:val="ro-RO"/>
        </w:rPr>
        <w:lastRenderedPageBreak/>
        <w:t>Contabilitate sau Standardelor Internaţionale de Raportare Financiară, după caz, care se determină ca suma conturilor din clasa „Cheltuieli”. Se determină prin calculul: rând. 01021 + rând. 01022 + rând. 01023.”</w:t>
      </w:r>
    </w:p>
    <w:p w:rsidR="00447E50" w:rsidRPr="0060511C" w:rsidRDefault="00447E50" w:rsidP="000B6A46">
      <w:pPr>
        <w:pStyle w:val="Bodytext20"/>
        <w:numPr>
          <w:ilvl w:val="0"/>
          <w:numId w:val="3"/>
        </w:numPr>
        <w:shd w:val="clear" w:color="auto" w:fill="auto"/>
        <w:tabs>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La p</w:t>
      </w:r>
      <w:r w:rsidR="00FF6EBA">
        <w:rPr>
          <w:rFonts w:ascii="Times New Roman" w:hAnsi="Times New Roman" w:cs="Times New Roman"/>
          <w:sz w:val="28"/>
          <w:szCs w:val="28"/>
          <w:lang w:val="ro-RO"/>
        </w:rPr>
        <w:t xml:space="preserve">unctul </w:t>
      </w:r>
      <w:r w:rsidRPr="0060511C">
        <w:rPr>
          <w:rFonts w:ascii="Times New Roman" w:hAnsi="Times New Roman" w:cs="Times New Roman"/>
          <w:sz w:val="28"/>
          <w:szCs w:val="28"/>
          <w:lang w:val="ro-RO"/>
        </w:rPr>
        <w:t>14 după cuvintele „aferente mijloacelor”</w:t>
      </w:r>
      <w:r w:rsidR="00FF6EBA">
        <w:rPr>
          <w:rFonts w:ascii="Times New Roman" w:hAnsi="Times New Roman" w:cs="Times New Roman"/>
          <w:sz w:val="28"/>
          <w:szCs w:val="28"/>
          <w:lang w:val="ro-RO"/>
        </w:rPr>
        <w:t xml:space="preserve"> </w:t>
      </w:r>
      <w:r w:rsidRPr="0060511C">
        <w:rPr>
          <w:rFonts w:ascii="Times New Roman" w:hAnsi="Times New Roman" w:cs="Times New Roman"/>
          <w:sz w:val="28"/>
          <w:szCs w:val="28"/>
          <w:lang w:val="ro-RO"/>
        </w:rPr>
        <w:t xml:space="preserve">se </w:t>
      </w:r>
      <w:r w:rsidR="00FF6EBA">
        <w:rPr>
          <w:rFonts w:ascii="Times New Roman" w:hAnsi="Times New Roman" w:cs="Times New Roman"/>
          <w:sz w:val="28"/>
          <w:szCs w:val="28"/>
          <w:lang w:val="ro-RO"/>
        </w:rPr>
        <w:t>completează cu</w:t>
      </w:r>
      <w:r w:rsidRPr="0060511C">
        <w:rPr>
          <w:rFonts w:ascii="Times New Roman" w:hAnsi="Times New Roman" w:cs="Times New Roman"/>
          <w:sz w:val="28"/>
          <w:szCs w:val="28"/>
          <w:lang w:val="ro-RO"/>
        </w:rPr>
        <w:t xml:space="preserve"> textul „cu destinație” iar cuv</w:t>
      </w:r>
      <w:r w:rsidR="00F44474">
        <w:rPr>
          <w:rFonts w:ascii="Times New Roman" w:hAnsi="Times New Roman" w:cs="Times New Roman"/>
          <w:sz w:val="28"/>
          <w:szCs w:val="28"/>
          <w:lang w:val="ro-RO"/>
        </w:rPr>
        <w:t>â</w:t>
      </w:r>
      <w:r w:rsidRPr="0060511C">
        <w:rPr>
          <w:rFonts w:ascii="Times New Roman" w:hAnsi="Times New Roman" w:cs="Times New Roman"/>
          <w:sz w:val="28"/>
          <w:szCs w:val="28"/>
          <w:lang w:val="ro-RO"/>
        </w:rPr>
        <w:t>ntul „speciale”</w:t>
      </w:r>
      <w:r w:rsidR="003F53DD">
        <w:rPr>
          <w:rFonts w:ascii="Times New Roman" w:hAnsi="Times New Roman" w:cs="Times New Roman"/>
          <w:sz w:val="28"/>
          <w:szCs w:val="28"/>
          <w:lang w:val="ro-RO"/>
        </w:rPr>
        <w:t xml:space="preserve"> </w:t>
      </w:r>
      <w:r w:rsidR="007870E9">
        <w:rPr>
          <w:rFonts w:ascii="Times New Roman" w:hAnsi="Times New Roman" w:cs="Times New Roman"/>
          <w:sz w:val="28"/>
          <w:szCs w:val="28"/>
          <w:lang w:val="ro-RO"/>
        </w:rPr>
        <w:t xml:space="preserve">se modifică </w:t>
      </w:r>
      <w:r w:rsidR="007870E9" w:rsidRPr="003F53DD">
        <w:rPr>
          <w:rFonts w:ascii="Times New Roman" w:hAnsi="Times New Roman" w:cs="Times New Roman"/>
          <w:sz w:val="28"/>
          <w:szCs w:val="28"/>
          <w:lang w:val="ro-MD"/>
        </w:rPr>
        <w:t>la forma şi cazul respectiv</w:t>
      </w:r>
      <w:r w:rsidR="007870E9" w:rsidRPr="0060511C" w:rsidDel="007870E9">
        <w:rPr>
          <w:rFonts w:ascii="Times New Roman" w:hAnsi="Times New Roman" w:cs="Times New Roman"/>
          <w:sz w:val="28"/>
          <w:szCs w:val="28"/>
          <w:lang w:val="ro-RO"/>
        </w:rPr>
        <w:t xml:space="preserve"> </w:t>
      </w:r>
      <w:r w:rsidRPr="0060511C">
        <w:rPr>
          <w:rFonts w:ascii="Times New Roman" w:hAnsi="Times New Roman" w:cs="Times New Roman"/>
          <w:sz w:val="28"/>
          <w:szCs w:val="28"/>
          <w:lang w:val="ro-RO"/>
        </w:rPr>
        <w:t>.</w:t>
      </w:r>
    </w:p>
    <w:p w:rsidR="00447E50" w:rsidRPr="0060511C" w:rsidRDefault="00447E50" w:rsidP="000B6A46">
      <w:pPr>
        <w:pStyle w:val="Bodytext20"/>
        <w:numPr>
          <w:ilvl w:val="0"/>
          <w:numId w:val="3"/>
        </w:numPr>
        <w:shd w:val="clear" w:color="auto" w:fill="auto"/>
        <w:tabs>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P</w:t>
      </w:r>
      <w:r w:rsidR="007870E9">
        <w:rPr>
          <w:rFonts w:ascii="Times New Roman" w:hAnsi="Times New Roman" w:cs="Times New Roman"/>
          <w:sz w:val="28"/>
          <w:szCs w:val="28"/>
          <w:lang w:val="ro-RO"/>
        </w:rPr>
        <w:t>unctul</w:t>
      </w:r>
      <w:r w:rsidR="00F44474">
        <w:rPr>
          <w:rFonts w:ascii="Times New Roman" w:hAnsi="Times New Roman" w:cs="Times New Roman"/>
          <w:sz w:val="28"/>
          <w:szCs w:val="28"/>
          <w:lang w:val="ro-RO"/>
        </w:rPr>
        <w:t xml:space="preserve"> </w:t>
      </w:r>
      <w:r w:rsidRPr="0060511C">
        <w:rPr>
          <w:rFonts w:ascii="Times New Roman" w:hAnsi="Times New Roman" w:cs="Times New Roman"/>
          <w:sz w:val="28"/>
          <w:szCs w:val="28"/>
          <w:lang w:val="ro-RO"/>
        </w:rPr>
        <w:t>15</w:t>
      </w:r>
      <w:r w:rsidR="00F44474">
        <w:rPr>
          <w:rFonts w:ascii="Times New Roman" w:hAnsi="Times New Roman" w:cs="Times New Roman"/>
          <w:sz w:val="28"/>
          <w:szCs w:val="28"/>
          <w:lang w:val="ro-RO"/>
        </w:rPr>
        <w:t xml:space="preserve"> </w:t>
      </w:r>
      <w:r w:rsidR="007870E9">
        <w:rPr>
          <w:rFonts w:ascii="Times New Roman" w:hAnsi="Times New Roman" w:cs="Times New Roman"/>
          <w:sz w:val="28"/>
          <w:szCs w:val="28"/>
          <w:lang w:val="ro-RO"/>
        </w:rPr>
        <w:t>va avea următorul cuprins</w:t>
      </w:r>
      <w:r w:rsidR="007870E9" w:rsidRPr="0060511C" w:rsidDel="00FF6EBA">
        <w:rPr>
          <w:rFonts w:ascii="Times New Roman" w:hAnsi="Times New Roman" w:cs="Times New Roman"/>
          <w:sz w:val="28"/>
          <w:szCs w:val="28"/>
          <w:lang w:val="ro-RO"/>
        </w:rPr>
        <w:t xml:space="preserve"> </w:t>
      </w:r>
      <w:r w:rsidRPr="0060511C">
        <w:rPr>
          <w:rFonts w:ascii="Times New Roman" w:hAnsi="Times New Roman" w:cs="Times New Roman"/>
          <w:sz w:val="28"/>
          <w:szCs w:val="28"/>
          <w:lang w:val="ro-RO"/>
        </w:rPr>
        <w:t xml:space="preserve">: </w:t>
      </w:r>
    </w:p>
    <w:p w:rsidR="00447E50" w:rsidRPr="0060511C" w:rsidRDefault="00447E50"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„În </w:t>
      </w:r>
      <w:r w:rsidRPr="0060511C">
        <w:rPr>
          <w:rFonts w:ascii="Times New Roman" w:hAnsi="Times New Roman" w:cs="Times New Roman"/>
          <w:b/>
          <w:sz w:val="28"/>
          <w:szCs w:val="28"/>
          <w:lang w:val="ro-RO"/>
        </w:rPr>
        <w:t>rândul 010211</w:t>
      </w:r>
      <w:r w:rsidRPr="0060511C">
        <w:rPr>
          <w:rFonts w:ascii="Times New Roman" w:hAnsi="Times New Roman" w:cs="Times New Roman"/>
          <w:sz w:val="28"/>
          <w:szCs w:val="28"/>
          <w:lang w:val="ro-RO"/>
        </w:rPr>
        <w:t xml:space="preserve"> se reflectă suma cheltuielilor efectuate din contul mijloacelor cu destinație specială utilizate contrar destinaţiei (contrar cerințelor prevăzute în art.52 alin.(2) lit.c-d) din Codul fiscal).”</w:t>
      </w:r>
    </w:p>
    <w:p w:rsidR="00447E50" w:rsidRPr="0060511C" w:rsidRDefault="00447E50" w:rsidP="000B6A46">
      <w:pPr>
        <w:pStyle w:val="Bodytext20"/>
        <w:numPr>
          <w:ilvl w:val="0"/>
          <w:numId w:val="3"/>
        </w:numPr>
        <w:shd w:val="clear" w:color="auto" w:fill="auto"/>
        <w:tabs>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La p</w:t>
      </w:r>
      <w:r w:rsidR="007870E9">
        <w:rPr>
          <w:rFonts w:ascii="Times New Roman" w:hAnsi="Times New Roman" w:cs="Times New Roman"/>
          <w:sz w:val="28"/>
          <w:szCs w:val="28"/>
          <w:lang w:val="ro-RO"/>
        </w:rPr>
        <w:t xml:space="preserve">unctul </w:t>
      </w:r>
      <w:r w:rsidRPr="0060511C">
        <w:rPr>
          <w:rFonts w:ascii="Times New Roman" w:hAnsi="Times New Roman" w:cs="Times New Roman"/>
          <w:sz w:val="28"/>
          <w:szCs w:val="28"/>
          <w:lang w:val="ro-RO"/>
        </w:rPr>
        <w:t>18:</w:t>
      </w:r>
    </w:p>
    <w:p w:rsidR="00447E50" w:rsidRPr="0060511C" w:rsidRDefault="00447E50"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după cuvintele „se reflectă s</w:t>
      </w:r>
      <w:r w:rsidR="00203D53" w:rsidRPr="0060511C">
        <w:rPr>
          <w:rFonts w:ascii="Times New Roman" w:hAnsi="Times New Roman" w:cs="Times New Roman"/>
          <w:sz w:val="28"/>
          <w:szCs w:val="28"/>
          <w:lang w:val="ro-RO"/>
        </w:rPr>
        <w:t xml:space="preserve">uma” se </w:t>
      </w:r>
      <w:r w:rsidR="007870E9">
        <w:rPr>
          <w:rFonts w:ascii="Times New Roman" w:hAnsi="Times New Roman" w:cs="Times New Roman"/>
          <w:sz w:val="28"/>
          <w:szCs w:val="28"/>
          <w:lang w:val="ro-RO"/>
        </w:rPr>
        <w:t xml:space="preserve">completează cu </w:t>
      </w:r>
      <w:r w:rsidR="00F44474">
        <w:rPr>
          <w:rFonts w:ascii="Times New Roman" w:hAnsi="Times New Roman" w:cs="Times New Roman"/>
          <w:sz w:val="28"/>
          <w:szCs w:val="28"/>
          <w:lang w:val="ro-RO"/>
        </w:rPr>
        <w:t>cuvâ</w:t>
      </w:r>
      <w:r w:rsidR="00203D53" w:rsidRPr="0060511C">
        <w:rPr>
          <w:rFonts w:ascii="Times New Roman" w:hAnsi="Times New Roman" w:cs="Times New Roman"/>
          <w:sz w:val="28"/>
          <w:szCs w:val="28"/>
          <w:lang w:val="ro-RO"/>
        </w:rPr>
        <w:t>ntul „altor”;</w:t>
      </w:r>
    </w:p>
    <w:p w:rsidR="00203D53" w:rsidRPr="0060511C" w:rsidRDefault="00203D53"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cuv</w:t>
      </w:r>
      <w:r w:rsidR="00F44474">
        <w:rPr>
          <w:rFonts w:ascii="Times New Roman" w:hAnsi="Times New Roman" w:cs="Times New Roman"/>
          <w:sz w:val="28"/>
          <w:szCs w:val="28"/>
          <w:lang w:val="ro-RO"/>
        </w:rPr>
        <w:t>â</w:t>
      </w:r>
      <w:r w:rsidRPr="0060511C">
        <w:rPr>
          <w:rFonts w:ascii="Times New Roman" w:hAnsi="Times New Roman" w:cs="Times New Roman"/>
          <w:sz w:val="28"/>
          <w:szCs w:val="28"/>
          <w:lang w:val="ro-RO"/>
        </w:rPr>
        <w:t xml:space="preserve">ntul „cheltuielilor” se modifică </w:t>
      </w:r>
      <w:r w:rsidR="007870E9" w:rsidRPr="009E6EFC">
        <w:rPr>
          <w:rFonts w:ascii="Times New Roman" w:hAnsi="Times New Roman" w:cs="Times New Roman"/>
          <w:sz w:val="28"/>
          <w:szCs w:val="28"/>
          <w:lang w:val="ro-MD"/>
        </w:rPr>
        <w:t>la forma şi cazul respectiv</w:t>
      </w:r>
      <w:r w:rsidRPr="0060511C">
        <w:rPr>
          <w:rFonts w:ascii="Times New Roman" w:hAnsi="Times New Roman" w:cs="Times New Roman"/>
          <w:sz w:val="28"/>
          <w:szCs w:val="28"/>
          <w:lang w:val="ro-RO"/>
        </w:rPr>
        <w:t>;</w:t>
      </w:r>
    </w:p>
    <w:p w:rsidR="00447E50" w:rsidRPr="0060511C" w:rsidRDefault="007870E9"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în final</w:t>
      </w:r>
      <w:r w:rsidR="00447E50" w:rsidRPr="0060511C">
        <w:rPr>
          <w:rFonts w:ascii="Times New Roman" w:hAnsi="Times New Roman" w:cs="Times New Roman"/>
          <w:sz w:val="28"/>
          <w:szCs w:val="28"/>
          <w:lang w:val="ro-RO"/>
        </w:rPr>
        <w:t xml:space="preserve"> se completează cu sintagma „(contrar cerințelor prevăzute în art.52 alin.(2) lit.c-d) din Codul fiscal).”</w:t>
      </w:r>
    </w:p>
    <w:p w:rsidR="00447E50" w:rsidRPr="0060511C" w:rsidRDefault="00447E50" w:rsidP="000B6A46">
      <w:pPr>
        <w:pStyle w:val="Bodytext20"/>
        <w:numPr>
          <w:ilvl w:val="0"/>
          <w:numId w:val="3"/>
        </w:numPr>
        <w:shd w:val="clear" w:color="auto" w:fill="auto"/>
        <w:tabs>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La p</w:t>
      </w:r>
      <w:r w:rsidR="007870E9">
        <w:rPr>
          <w:rFonts w:ascii="Times New Roman" w:hAnsi="Times New Roman" w:cs="Times New Roman"/>
          <w:sz w:val="28"/>
          <w:szCs w:val="28"/>
          <w:lang w:val="ro-RO"/>
        </w:rPr>
        <w:t xml:space="preserve">unctul </w:t>
      </w:r>
      <w:r w:rsidRPr="0060511C">
        <w:rPr>
          <w:rFonts w:ascii="Times New Roman" w:hAnsi="Times New Roman" w:cs="Times New Roman"/>
          <w:sz w:val="28"/>
          <w:szCs w:val="28"/>
          <w:lang w:val="ro-RO"/>
        </w:rPr>
        <w:t xml:space="preserve">19 </w:t>
      </w:r>
    </w:p>
    <w:p w:rsidR="00447E50" w:rsidRPr="0060511C" w:rsidRDefault="00447E50"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după textul „se reflectă” se </w:t>
      </w:r>
      <w:r w:rsidR="007870E9">
        <w:rPr>
          <w:rFonts w:ascii="Times New Roman" w:hAnsi="Times New Roman" w:cs="Times New Roman"/>
          <w:sz w:val="28"/>
          <w:szCs w:val="28"/>
          <w:lang w:val="ro-RO"/>
        </w:rPr>
        <w:t>completează cu</w:t>
      </w:r>
      <w:r w:rsidR="007870E9" w:rsidRPr="0060511C">
        <w:rPr>
          <w:rFonts w:ascii="Times New Roman" w:hAnsi="Times New Roman" w:cs="Times New Roman"/>
          <w:sz w:val="28"/>
          <w:szCs w:val="28"/>
          <w:lang w:val="ro-RO"/>
        </w:rPr>
        <w:t xml:space="preserve"> </w:t>
      </w:r>
      <w:r w:rsidRPr="0060511C">
        <w:rPr>
          <w:rFonts w:ascii="Times New Roman" w:hAnsi="Times New Roman" w:cs="Times New Roman"/>
          <w:sz w:val="28"/>
          <w:szCs w:val="28"/>
          <w:lang w:val="ro-RO"/>
        </w:rPr>
        <w:t xml:space="preserve">textul „cu scop informativ” </w:t>
      </w:r>
    </w:p>
    <w:p w:rsidR="00447E50" w:rsidRPr="0060511C" w:rsidRDefault="00447E50"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după textul „suma cheltuielilor efectuate” se </w:t>
      </w:r>
      <w:r w:rsidR="007870E9">
        <w:rPr>
          <w:rFonts w:ascii="Times New Roman" w:hAnsi="Times New Roman" w:cs="Times New Roman"/>
          <w:sz w:val="28"/>
          <w:szCs w:val="28"/>
          <w:lang w:val="ro-RO"/>
        </w:rPr>
        <w:t xml:space="preserve">completează cu </w:t>
      </w:r>
      <w:r w:rsidRPr="0060511C">
        <w:rPr>
          <w:rFonts w:ascii="Times New Roman" w:hAnsi="Times New Roman" w:cs="Times New Roman"/>
          <w:sz w:val="28"/>
          <w:szCs w:val="28"/>
          <w:lang w:val="ro-RO"/>
        </w:rPr>
        <w:t xml:space="preserve"> textul „de către contribuabil</w:t>
      </w:r>
      <w:r w:rsidR="00203D53" w:rsidRPr="0060511C">
        <w:rPr>
          <w:rFonts w:ascii="Times New Roman" w:hAnsi="Times New Roman" w:cs="Times New Roman"/>
          <w:sz w:val="28"/>
          <w:szCs w:val="28"/>
          <w:lang w:val="ro-RO"/>
        </w:rPr>
        <w:t>i</w:t>
      </w:r>
      <w:r w:rsidRPr="0060511C">
        <w:rPr>
          <w:rFonts w:ascii="Times New Roman" w:hAnsi="Times New Roman" w:cs="Times New Roman"/>
          <w:sz w:val="28"/>
          <w:szCs w:val="28"/>
          <w:lang w:val="ro-RO"/>
        </w:rPr>
        <w:t xml:space="preserve">” </w:t>
      </w:r>
    </w:p>
    <w:p w:rsidR="00447E50" w:rsidRPr="0060511C" w:rsidRDefault="00447E50" w:rsidP="000B6A46">
      <w:pPr>
        <w:pStyle w:val="Bodytext20"/>
        <w:numPr>
          <w:ilvl w:val="0"/>
          <w:numId w:val="3"/>
        </w:numPr>
        <w:shd w:val="clear" w:color="auto" w:fill="auto"/>
        <w:tabs>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P</w:t>
      </w:r>
      <w:r w:rsidR="007870E9">
        <w:rPr>
          <w:rFonts w:ascii="Times New Roman" w:hAnsi="Times New Roman" w:cs="Times New Roman"/>
          <w:sz w:val="28"/>
          <w:szCs w:val="28"/>
          <w:lang w:val="ro-RO"/>
        </w:rPr>
        <w:t xml:space="preserve">unctul </w:t>
      </w:r>
      <w:r w:rsidRPr="0060511C">
        <w:rPr>
          <w:rFonts w:ascii="Times New Roman" w:hAnsi="Times New Roman" w:cs="Times New Roman"/>
          <w:sz w:val="28"/>
          <w:szCs w:val="28"/>
          <w:lang w:val="ro-RO"/>
        </w:rPr>
        <w:t xml:space="preserve">22 </w:t>
      </w:r>
      <w:r w:rsidR="007870E9">
        <w:rPr>
          <w:rFonts w:ascii="Times New Roman" w:hAnsi="Times New Roman" w:cs="Times New Roman"/>
          <w:sz w:val="28"/>
          <w:szCs w:val="28"/>
          <w:lang w:val="ro-RO"/>
        </w:rPr>
        <w:t xml:space="preserve">va avea următorul cuprins </w:t>
      </w:r>
      <w:r w:rsidRPr="0060511C">
        <w:rPr>
          <w:rFonts w:ascii="Times New Roman" w:hAnsi="Times New Roman" w:cs="Times New Roman"/>
          <w:sz w:val="28"/>
          <w:szCs w:val="28"/>
          <w:lang w:val="ro-RO"/>
        </w:rPr>
        <w:t>:</w:t>
      </w:r>
    </w:p>
    <w:p w:rsidR="00C573BC" w:rsidRPr="0060511C" w:rsidRDefault="00447E50"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„În </w:t>
      </w:r>
      <w:r w:rsidRPr="0060511C">
        <w:rPr>
          <w:rFonts w:ascii="Times New Roman" w:hAnsi="Times New Roman" w:cs="Times New Roman"/>
          <w:b/>
          <w:sz w:val="28"/>
          <w:szCs w:val="28"/>
          <w:lang w:val="ro-RO"/>
        </w:rPr>
        <w:t>rândul 030</w:t>
      </w:r>
      <w:r w:rsidRPr="0060511C">
        <w:rPr>
          <w:rFonts w:ascii="Times New Roman" w:hAnsi="Times New Roman" w:cs="Times New Roman"/>
          <w:sz w:val="28"/>
          <w:szCs w:val="28"/>
          <w:lang w:val="ro-RO"/>
        </w:rPr>
        <w:t xml:space="preserve"> se indică excedentul net al perioadei de gestiune scutit de impozitare. Se determină prin următorul calcul: </w:t>
      </w:r>
      <w:r w:rsidRPr="0060511C">
        <w:rPr>
          <w:rStyle w:val="Bodytext2Italic"/>
          <w:rFonts w:ascii="Times New Roman" w:hAnsi="Times New Roman" w:cs="Times New Roman"/>
          <w:i w:val="0"/>
          <w:sz w:val="28"/>
          <w:szCs w:val="28"/>
        </w:rPr>
        <w:t>rând. 0101 - rând. 0102 - rând. 020.</w:t>
      </w:r>
      <w:r w:rsidRPr="0060511C">
        <w:rPr>
          <w:rFonts w:ascii="Times New Roman" w:hAnsi="Times New Roman" w:cs="Times New Roman"/>
          <w:sz w:val="28"/>
          <w:szCs w:val="28"/>
          <w:lang w:val="ro-RO"/>
        </w:rPr>
        <w:t xml:space="preserve">” </w:t>
      </w:r>
    </w:p>
    <w:p w:rsidR="00C573BC" w:rsidRPr="0060511C" w:rsidRDefault="00C573BC" w:rsidP="000B6A46">
      <w:pPr>
        <w:pStyle w:val="Bodytext20"/>
        <w:numPr>
          <w:ilvl w:val="0"/>
          <w:numId w:val="3"/>
        </w:numPr>
        <w:shd w:val="clear" w:color="auto" w:fill="auto"/>
        <w:tabs>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P</w:t>
      </w:r>
      <w:r w:rsidR="007870E9">
        <w:rPr>
          <w:rFonts w:ascii="Times New Roman" w:hAnsi="Times New Roman" w:cs="Times New Roman"/>
          <w:sz w:val="28"/>
          <w:szCs w:val="28"/>
          <w:lang w:val="ro-RO"/>
        </w:rPr>
        <w:t>unctul</w:t>
      </w:r>
      <w:r w:rsidRPr="0060511C">
        <w:rPr>
          <w:rFonts w:ascii="Times New Roman" w:hAnsi="Times New Roman" w:cs="Times New Roman"/>
          <w:sz w:val="28"/>
          <w:szCs w:val="28"/>
          <w:lang w:val="ro-RO"/>
        </w:rPr>
        <w:t xml:space="preserve"> 27 </w:t>
      </w:r>
      <w:r w:rsidR="007870E9">
        <w:rPr>
          <w:rFonts w:ascii="Times New Roman" w:hAnsi="Times New Roman" w:cs="Times New Roman"/>
          <w:sz w:val="28"/>
          <w:szCs w:val="28"/>
          <w:lang w:val="ro-RO"/>
        </w:rPr>
        <w:t xml:space="preserve">va avea următorul cuprins: </w:t>
      </w:r>
    </w:p>
    <w:p w:rsidR="00C573BC" w:rsidRPr="0060511C" w:rsidRDefault="00C573BC"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„În coloana 2 se vor indica sumele primite în urma desemnării procentuale în perioada fiscală pentru care se depune declarația, precum și sumele utilizate pe parcursul perioadei de gestiune.”</w:t>
      </w:r>
      <w:r w:rsidR="007870E9">
        <w:rPr>
          <w:rFonts w:ascii="Times New Roman" w:hAnsi="Times New Roman" w:cs="Times New Roman"/>
          <w:sz w:val="28"/>
          <w:szCs w:val="28"/>
          <w:lang w:val="ro-RO"/>
        </w:rPr>
        <w:t>.</w:t>
      </w:r>
    </w:p>
    <w:p w:rsidR="00C573BC" w:rsidRPr="0060511C" w:rsidRDefault="00C573BC" w:rsidP="000B6A46">
      <w:pPr>
        <w:pStyle w:val="Bodytext20"/>
        <w:numPr>
          <w:ilvl w:val="0"/>
          <w:numId w:val="3"/>
        </w:numPr>
        <w:shd w:val="clear" w:color="auto" w:fill="auto"/>
        <w:tabs>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P</w:t>
      </w:r>
      <w:r w:rsidR="007870E9">
        <w:rPr>
          <w:rFonts w:ascii="Times New Roman" w:hAnsi="Times New Roman" w:cs="Times New Roman"/>
          <w:sz w:val="28"/>
          <w:szCs w:val="28"/>
          <w:lang w:val="ro-RO"/>
        </w:rPr>
        <w:t>unctul</w:t>
      </w:r>
      <w:r w:rsidRPr="0060511C">
        <w:rPr>
          <w:rFonts w:ascii="Times New Roman" w:hAnsi="Times New Roman" w:cs="Times New Roman"/>
          <w:sz w:val="28"/>
          <w:szCs w:val="28"/>
          <w:lang w:val="ro-RO"/>
        </w:rPr>
        <w:t xml:space="preserve"> 28 </w:t>
      </w:r>
      <w:r w:rsidR="007870E9">
        <w:rPr>
          <w:rFonts w:ascii="Times New Roman" w:hAnsi="Times New Roman" w:cs="Times New Roman"/>
          <w:sz w:val="28"/>
          <w:szCs w:val="28"/>
          <w:lang w:val="ro-RO"/>
        </w:rPr>
        <w:t>va avea următorul cuprins:</w:t>
      </w:r>
    </w:p>
    <w:p w:rsidR="00C573BC" w:rsidRPr="0060511C" w:rsidRDefault="00C573BC"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„În coloana 3 se vor indica sumele utilizate în prima perioadă fiscală după perioada fiscală în care a fost efectuată desemnarea procentuală.”</w:t>
      </w:r>
      <w:r w:rsidR="007870E9">
        <w:rPr>
          <w:rFonts w:ascii="Times New Roman" w:hAnsi="Times New Roman" w:cs="Times New Roman"/>
          <w:sz w:val="28"/>
          <w:szCs w:val="28"/>
          <w:lang w:val="ro-RO"/>
        </w:rPr>
        <w:t>.</w:t>
      </w:r>
    </w:p>
    <w:p w:rsidR="00C573BC" w:rsidRPr="0060511C" w:rsidRDefault="00C573BC" w:rsidP="000B6A46">
      <w:pPr>
        <w:pStyle w:val="Bodytext20"/>
        <w:numPr>
          <w:ilvl w:val="0"/>
          <w:numId w:val="3"/>
        </w:numPr>
        <w:shd w:val="clear" w:color="auto" w:fill="auto"/>
        <w:tabs>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P</w:t>
      </w:r>
      <w:r w:rsidR="007870E9">
        <w:rPr>
          <w:rFonts w:ascii="Times New Roman" w:hAnsi="Times New Roman" w:cs="Times New Roman"/>
          <w:sz w:val="28"/>
          <w:szCs w:val="28"/>
          <w:lang w:val="ro-RO"/>
        </w:rPr>
        <w:t>unctul</w:t>
      </w:r>
      <w:r w:rsidRPr="0060511C">
        <w:rPr>
          <w:rFonts w:ascii="Times New Roman" w:hAnsi="Times New Roman" w:cs="Times New Roman"/>
          <w:sz w:val="28"/>
          <w:szCs w:val="28"/>
          <w:lang w:val="ro-RO"/>
        </w:rPr>
        <w:t xml:space="preserve"> 29 </w:t>
      </w:r>
      <w:r w:rsidR="007870E9">
        <w:rPr>
          <w:rFonts w:ascii="Times New Roman" w:hAnsi="Times New Roman" w:cs="Times New Roman"/>
          <w:sz w:val="28"/>
          <w:szCs w:val="28"/>
          <w:lang w:val="ro-RO"/>
        </w:rPr>
        <w:t xml:space="preserve">va avea următorul cuprins: </w:t>
      </w:r>
    </w:p>
    <w:p w:rsidR="00447E50" w:rsidRPr="0060511C" w:rsidRDefault="00C573BC" w:rsidP="000B6A46">
      <w:pPr>
        <w:pStyle w:val="Bodytext20"/>
        <w:shd w:val="clear" w:color="auto" w:fill="auto"/>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„În coloana 4 se vor indica sumele utilizate în a doua perioadă fiscală după perioada fiscală în care a fost efectuată desemnarea procentuală.”</w:t>
      </w:r>
      <w:r w:rsidR="007870E9">
        <w:rPr>
          <w:rFonts w:ascii="Times New Roman" w:hAnsi="Times New Roman" w:cs="Times New Roman"/>
          <w:sz w:val="28"/>
          <w:szCs w:val="28"/>
          <w:lang w:val="ro-RO"/>
        </w:rPr>
        <w:t>.</w:t>
      </w:r>
    </w:p>
    <w:p w:rsidR="009F2489" w:rsidRPr="0060511C" w:rsidRDefault="009F2489" w:rsidP="009F2489">
      <w:pPr>
        <w:pStyle w:val="Bodytext20"/>
        <w:numPr>
          <w:ilvl w:val="0"/>
          <w:numId w:val="3"/>
        </w:numPr>
        <w:tabs>
          <w:tab w:val="left" w:pos="993"/>
        </w:tabs>
        <w:spacing w:after="160" w:line="21" w:lineRule="atLeast"/>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7870E9">
        <w:rPr>
          <w:rFonts w:ascii="Times New Roman" w:hAnsi="Times New Roman" w:cs="Times New Roman"/>
          <w:sz w:val="28"/>
          <w:szCs w:val="28"/>
          <w:lang w:val="ro-RO"/>
        </w:rPr>
        <w:t xml:space="preserve">unctul </w:t>
      </w:r>
      <w:r>
        <w:rPr>
          <w:rFonts w:ascii="Times New Roman" w:hAnsi="Times New Roman" w:cs="Times New Roman"/>
          <w:sz w:val="28"/>
          <w:szCs w:val="28"/>
          <w:lang w:val="ro-RO"/>
        </w:rPr>
        <w:t xml:space="preserve">30 </w:t>
      </w:r>
      <w:r w:rsidR="007870E9">
        <w:rPr>
          <w:rFonts w:ascii="Times New Roman" w:hAnsi="Times New Roman" w:cs="Times New Roman"/>
          <w:sz w:val="28"/>
          <w:szCs w:val="28"/>
          <w:lang w:val="ro-RO"/>
        </w:rPr>
        <w:t xml:space="preserve">va avea următorul cuprins: </w:t>
      </w:r>
    </w:p>
    <w:p w:rsidR="00C573BC" w:rsidRPr="0060511C" w:rsidRDefault="00C573BC" w:rsidP="000B6A46">
      <w:pPr>
        <w:pStyle w:val="Bodytext20"/>
        <w:tabs>
          <w:tab w:val="left" w:pos="993"/>
        </w:tabs>
        <w:spacing w:after="160" w:line="21" w:lineRule="atLeast"/>
        <w:ind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 xml:space="preserve">„În coloana 5 se vor indica sumele neutilizate pe parcursul a două perioade </w:t>
      </w:r>
      <w:r w:rsidRPr="0060511C">
        <w:rPr>
          <w:rFonts w:ascii="Times New Roman" w:hAnsi="Times New Roman" w:cs="Times New Roman"/>
          <w:sz w:val="28"/>
          <w:szCs w:val="28"/>
          <w:lang w:val="ro-RO"/>
        </w:rPr>
        <w:lastRenderedPageBreak/>
        <w:t xml:space="preserve">fiscale după perioada fiscală în care a fost efectuată desemnarea procentuală şi care urmează a fi restituite la buget până la data-limită de depunere a Declaraţiei cu privire la impozitul pe venit pentru organizaţiile necomerciale (conform </w:t>
      </w:r>
      <w:r w:rsidR="007870E9" w:rsidRPr="0060511C">
        <w:rPr>
          <w:rFonts w:ascii="Times New Roman" w:hAnsi="Times New Roman" w:cs="Times New Roman"/>
          <w:sz w:val="28"/>
          <w:szCs w:val="28"/>
          <w:lang w:val="ro-RO"/>
        </w:rPr>
        <w:t>p</w:t>
      </w:r>
      <w:r w:rsidR="007870E9">
        <w:rPr>
          <w:rFonts w:ascii="Times New Roman" w:hAnsi="Times New Roman" w:cs="Times New Roman"/>
          <w:sz w:val="28"/>
          <w:szCs w:val="28"/>
          <w:lang w:val="ro-RO"/>
        </w:rPr>
        <w:t>unctului</w:t>
      </w:r>
      <w:r w:rsidR="007870E9" w:rsidRPr="0060511C">
        <w:rPr>
          <w:rFonts w:ascii="Times New Roman" w:hAnsi="Times New Roman" w:cs="Times New Roman"/>
          <w:sz w:val="28"/>
          <w:szCs w:val="28"/>
          <w:lang w:val="ro-RO"/>
        </w:rPr>
        <w:t xml:space="preserve"> </w:t>
      </w:r>
      <w:r w:rsidRPr="0060511C">
        <w:rPr>
          <w:rFonts w:ascii="Times New Roman" w:hAnsi="Times New Roman" w:cs="Times New Roman"/>
          <w:sz w:val="28"/>
          <w:szCs w:val="28"/>
          <w:lang w:val="ro-RO"/>
        </w:rPr>
        <w:t>29 din Hotărârea Guvernului nr.1286 din 30 noiembrie 2016).</w:t>
      </w:r>
      <w:r w:rsidR="009F2489">
        <w:rPr>
          <w:rFonts w:ascii="Times New Roman" w:hAnsi="Times New Roman" w:cs="Times New Roman"/>
          <w:sz w:val="28"/>
          <w:szCs w:val="28"/>
          <w:lang w:val="ro-RO"/>
        </w:rPr>
        <w:t>”</w:t>
      </w:r>
    </w:p>
    <w:p w:rsidR="0060511C" w:rsidRPr="0060511C" w:rsidRDefault="0060511C" w:rsidP="000B6A46">
      <w:pPr>
        <w:pStyle w:val="Bodytext20"/>
        <w:numPr>
          <w:ilvl w:val="0"/>
          <w:numId w:val="1"/>
        </w:numPr>
        <w:tabs>
          <w:tab w:val="left" w:pos="993"/>
        </w:tabs>
        <w:spacing w:after="160" w:line="21" w:lineRule="atLeast"/>
        <w:ind w:left="0" w:firstLine="567"/>
        <w:jc w:val="both"/>
        <w:rPr>
          <w:rFonts w:ascii="Times New Roman" w:hAnsi="Times New Roman" w:cs="Times New Roman"/>
          <w:sz w:val="28"/>
          <w:szCs w:val="28"/>
          <w:lang w:val="ro-RO"/>
        </w:rPr>
      </w:pPr>
      <w:r w:rsidRPr="0060511C">
        <w:rPr>
          <w:rFonts w:ascii="Times New Roman" w:hAnsi="Times New Roman" w:cs="Times New Roman"/>
          <w:sz w:val="28"/>
          <w:szCs w:val="28"/>
          <w:lang w:val="ro-RO"/>
        </w:rPr>
        <w:t>Prezentul ordin intră în vigoare la data publicării în Monitorul Oficial al Republicii Moldova.</w:t>
      </w:r>
    </w:p>
    <w:p w:rsidR="00B70C67" w:rsidRDefault="00B70C67" w:rsidP="00703B0F">
      <w:pPr>
        <w:pStyle w:val="Bodytext20"/>
        <w:shd w:val="clear" w:color="auto" w:fill="auto"/>
        <w:tabs>
          <w:tab w:val="left" w:pos="993"/>
        </w:tabs>
        <w:spacing w:after="0" w:line="240" w:lineRule="auto"/>
        <w:ind w:firstLine="567"/>
        <w:jc w:val="both"/>
        <w:rPr>
          <w:rFonts w:ascii="Times New Roman" w:hAnsi="Times New Roman" w:cs="Times New Roman"/>
          <w:sz w:val="28"/>
          <w:szCs w:val="28"/>
          <w:lang w:val="ro-RO"/>
        </w:rPr>
      </w:pPr>
    </w:p>
    <w:p w:rsidR="008B2E0E" w:rsidRPr="0060511C" w:rsidRDefault="008B2E0E" w:rsidP="00703B0F">
      <w:pPr>
        <w:pStyle w:val="Bodytext20"/>
        <w:shd w:val="clear" w:color="auto" w:fill="auto"/>
        <w:tabs>
          <w:tab w:val="left" w:pos="993"/>
        </w:tabs>
        <w:spacing w:after="0" w:line="240" w:lineRule="auto"/>
        <w:ind w:firstLine="567"/>
        <w:jc w:val="both"/>
        <w:rPr>
          <w:rFonts w:ascii="Times New Roman" w:hAnsi="Times New Roman" w:cs="Times New Roman"/>
          <w:sz w:val="28"/>
          <w:szCs w:val="28"/>
          <w:lang w:val="ro-RO"/>
        </w:rPr>
      </w:pPr>
      <w:bookmarkStart w:id="0" w:name="_GoBack"/>
      <w:bookmarkEnd w:id="0"/>
    </w:p>
    <w:p w:rsidR="00B70C67" w:rsidRPr="0060511C" w:rsidRDefault="00B70C67" w:rsidP="00703B0F">
      <w:pPr>
        <w:pStyle w:val="Bodytext20"/>
        <w:shd w:val="clear" w:color="auto" w:fill="auto"/>
        <w:tabs>
          <w:tab w:val="left" w:pos="993"/>
        </w:tabs>
        <w:spacing w:after="0" w:line="240" w:lineRule="auto"/>
        <w:ind w:firstLine="567"/>
        <w:jc w:val="both"/>
        <w:rPr>
          <w:rFonts w:ascii="Times New Roman" w:hAnsi="Times New Roman" w:cs="Times New Roman"/>
          <w:sz w:val="28"/>
          <w:szCs w:val="28"/>
          <w:lang w:val="ro-RO"/>
        </w:rPr>
      </w:pPr>
    </w:p>
    <w:p w:rsidR="00072551" w:rsidRPr="005201E6" w:rsidRDefault="005201E6" w:rsidP="00703B0F">
      <w:pPr>
        <w:tabs>
          <w:tab w:val="left" w:pos="993"/>
        </w:tabs>
        <w:ind w:firstLine="567"/>
        <w:jc w:val="both"/>
        <w:rPr>
          <w:rFonts w:ascii="Times New Roman" w:hAnsi="Times New Roman" w:cs="Times New Roman"/>
          <w:b/>
          <w:sz w:val="28"/>
          <w:szCs w:val="28"/>
          <w:lang w:val="ro-RO"/>
        </w:rPr>
      </w:pPr>
      <w:r w:rsidRPr="005201E6">
        <w:rPr>
          <w:rFonts w:ascii="Times New Roman" w:hAnsi="Times New Roman" w:cs="Times New Roman"/>
          <w:b/>
          <w:sz w:val="28"/>
          <w:szCs w:val="28"/>
          <w:lang w:val="ro-RO"/>
        </w:rPr>
        <w:t>MINISTRUL FINANŢELOR                                       Ion CHICU</w:t>
      </w:r>
    </w:p>
    <w:sectPr w:rsidR="00072551" w:rsidRPr="005201E6" w:rsidSect="008B2E0E">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604"/>
    <w:multiLevelType w:val="hybridMultilevel"/>
    <w:tmpl w:val="181E7580"/>
    <w:lvl w:ilvl="0" w:tplc="0A081D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606146A"/>
    <w:multiLevelType w:val="hybridMultilevel"/>
    <w:tmpl w:val="41BAE490"/>
    <w:lvl w:ilvl="0" w:tplc="DD8843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E3317EC"/>
    <w:multiLevelType w:val="multilevel"/>
    <w:tmpl w:val="F474D0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646B29DA"/>
    <w:multiLevelType w:val="hybridMultilevel"/>
    <w:tmpl w:val="F18A0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5F"/>
    <w:rsid w:val="00060FCD"/>
    <w:rsid w:val="00072551"/>
    <w:rsid w:val="000B6A46"/>
    <w:rsid w:val="001D56A8"/>
    <w:rsid w:val="00203D53"/>
    <w:rsid w:val="002208D5"/>
    <w:rsid w:val="002D64FC"/>
    <w:rsid w:val="003F4B4B"/>
    <w:rsid w:val="003F53DD"/>
    <w:rsid w:val="004206BF"/>
    <w:rsid w:val="00447E50"/>
    <w:rsid w:val="005201E6"/>
    <w:rsid w:val="0053157B"/>
    <w:rsid w:val="0060511C"/>
    <w:rsid w:val="006F6873"/>
    <w:rsid w:val="00703B0F"/>
    <w:rsid w:val="007154C6"/>
    <w:rsid w:val="0074356C"/>
    <w:rsid w:val="007870E9"/>
    <w:rsid w:val="00790D9C"/>
    <w:rsid w:val="00802E1D"/>
    <w:rsid w:val="008B2E0E"/>
    <w:rsid w:val="009F2489"/>
    <w:rsid w:val="00A47283"/>
    <w:rsid w:val="00A56A69"/>
    <w:rsid w:val="00AE08BA"/>
    <w:rsid w:val="00B70C67"/>
    <w:rsid w:val="00C573BC"/>
    <w:rsid w:val="00DC505F"/>
    <w:rsid w:val="00EC2893"/>
    <w:rsid w:val="00F44474"/>
    <w:rsid w:val="00FF6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5E2A"/>
  <w15:chartTrackingRefBased/>
  <w15:docId w15:val="{F78947A9-24B5-4F87-AF7C-12979251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6A8"/>
    <w:pPr>
      <w:spacing w:line="25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283"/>
    <w:pPr>
      <w:ind w:left="720"/>
      <w:contextualSpacing/>
    </w:pPr>
  </w:style>
  <w:style w:type="character" w:customStyle="1" w:styleId="Bodytext2">
    <w:name w:val="Body text (2)_"/>
    <w:link w:val="Bodytext20"/>
    <w:locked/>
    <w:rsid w:val="00B70C67"/>
    <w:rPr>
      <w:shd w:val="clear" w:color="auto" w:fill="FFFFFF"/>
    </w:rPr>
  </w:style>
  <w:style w:type="paragraph" w:customStyle="1" w:styleId="Bodytext20">
    <w:name w:val="Body text (2)"/>
    <w:basedOn w:val="Normal"/>
    <w:link w:val="Bodytext2"/>
    <w:rsid w:val="00B70C67"/>
    <w:pPr>
      <w:widowControl w:val="0"/>
      <w:shd w:val="clear" w:color="auto" w:fill="FFFFFF"/>
      <w:spacing w:after="240" w:line="274" w:lineRule="exact"/>
      <w:jc w:val="right"/>
    </w:pPr>
    <w:rPr>
      <w:lang w:val="en-GB"/>
    </w:rPr>
  </w:style>
  <w:style w:type="character" w:customStyle="1" w:styleId="Bodytext2Italic">
    <w:name w:val="Body text (2) + Italic"/>
    <w:rsid w:val="00447E50"/>
    <w:rPr>
      <w:i/>
      <w:iCs/>
      <w:color w:val="000000"/>
      <w:spacing w:val="0"/>
      <w:w w:val="100"/>
      <w:position w:val="0"/>
      <w:sz w:val="24"/>
      <w:szCs w:val="24"/>
      <w:lang w:val="ro-RO" w:eastAsia="ro-RO" w:bidi="ar-SA"/>
    </w:rPr>
  </w:style>
  <w:style w:type="paragraph" w:styleId="BalloonText">
    <w:name w:val="Balloon Text"/>
    <w:basedOn w:val="Normal"/>
    <w:link w:val="BalloonTextChar"/>
    <w:uiPriority w:val="99"/>
    <w:semiHidden/>
    <w:unhideWhenUsed/>
    <w:rsid w:val="00787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0E9"/>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1814">
      <w:bodyDiv w:val="1"/>
      <w:marLeft w:val="0"/>
      <w:marRight w:val="0"/>
      <w:marTop w:val="0"/>
      <w:marBottom w:val="0"/>
      <w:divBdr>
        <w:top w:val="none" w:sz="0" w:space="0" w:color="auto"/>
        <w:left w:val="none" w:sz="0" w:space="0" w:color="auto"/>
        <w:bottom w:val="none" w:sz="0" w:space="0" w:color="auto"/>
        <w:right w:val="none" w:sz="0" w:space="0" w:color="auto"/>
      </w:divBdr>
    </w:div>
    <w:div w:id="342243143">
      <w:bodyDiv w:val="1"/>
      <w:marLeft w:val="0"/>
      <w:marRight w:val="0"/>
      <w:marTop w:val="0"/>
      <w:marBottom w:val="0"/>
      <w:divBdr>
        <w:top w:val="none" w:sz="0" w:space="0" w:color="auto"/>
        <w:left w:val="none" w:sz="0" w:space="0" w:color="auto"/>
        <w:bottom w:val="none" w:sz="0" w:space="0" w:color="auto"/>
        <w:right w:val="none" w:sz="0" w:space="0" w:color="auto"/>
      </w:divBdr>
    </w:div>
    <w:div w:id="389808739">
      <w:bodyDiv w:val="1"/>
      <w:marLeft w:val="0"/>
      <w:marRight w:val="0"/>
      <w:marTop w:val="0"/>
      <w:marBottom w:val="0"/>
      <w:divBdr>
        <w:top w:val="none" w:sz="0" w:space="0" w:color="auto"/>
        <w:left w:val="none" w:sz="0" w:space="0" w:color="auto"/>
        <w:bottom w:val="none" w:sz="0" w:space="0" w:color="auto"/>
        <w:right w:val="none" w:sz="0" w:space="0" w:color="auto"/>
      </w:divBdr>
    </w:div>
    <w:div w:id="491024234">
      <w:bodyDiv w:val="1"/>
      <w:marLeft w:val="0"/>
      <w:marRight w:val="0"/>
      <w:marTop w:val="0"/>
      <w:marBottom w:val="0"/>
      <w:divBdr>
        <w:top w:val="none" w:sz="0" w:space="0" w:color="auto"/>
        <w:left w:val="none" w:sz="0" w:space="0" w:color="auto"/>
        <w:bottom w:val="none" w:sz="0" w:space="0" w:color="auto"/>
        <w:right w:val="none" w:sz="0" w:space="0" w:color="auto"/>
      </w:divBdr>
    </w:div>
    <w:div w:id="715738162">
      <w:bodyDiv w:val="1"/>
      <w:marLeft w:val="0"/>
      <w:marRight w:val="0"/>
      <w:marTop w:val="0"/>
      <w:marBottom w:val="0"/>
      <w:divBdr>
        <w:top w:val="none" w:sz="0" w:space="0" w:color="auto"/>
        <w:left w:val="none" w:sz="0" w:space="0" w:color="auto"/>
        <w:bottom w:val="none" w:sz="0" w:space="0" w:color="auto"/>
        <w:right w:val="none" w:sz="0" w:space="0" w:color="auto"/>
      </w:divBdr>
    </w:div>
    <w:div w:id="753674388">
      <w:bodyDiv w:val="1"/>
      <w:marLeft w:val="0"/>
      <w:marRight w:val="0"/>
      <w:marTop w:val="0"/>
      <w:marBottom w:val="0"/>
      <w:divBdr>
        <w:top w:val="none" w:sz="0" w:space="0" w:color="auto"/>
        <w:left w:val="none" w:sz="0" w:space="0" w:color="auto"/>
        <w:bottom w:val="none" w:sz="0" w:space="0" w:color="auto"/>
        <w:right w:val="none" w:sz="0" w:space="0" w:color="auto"/>
      </w:divBdr>
    </w:div>
    <w:div w:id="827358731">
      <w:bodyDiv w:val="1"/>
      <w:marLeft w:val="0"/>
      <w:marRight w:val="0"/>
      <w:marTop w:val="0"/>
      <w:marBottom w:val="0"/>
      <w:divBdr>
        <w:top w:val="none" w:sz="0" w:space="0" w:color="auto"/>
        <w:left w:val="none" w:sz="0" w:space="0" w:color="auto"/>
        <w:bottom w:val="none" w:sz="0" w:space="0" w:color="auto"/>
        <w:right w:val="none" w:sz="0" w:space="0" w:color="auto"/>
      </w:divBdr>
    </w:div>
    <w:div w:id="1380397167">
      <w:bodyDiv w:val="1"/>
      <w:marLeft w:val="0"/>
      <w:marRight w:val="0"/>
      <w:marTop w:val="0"/>
      <w:marBottom w:val="0"/>
      <w:divBdr>
        <w:top w:val="none" w:sz="0" w:space="0" w:color="auto"/>
        <w:left w:val="none" w:sz="0" w:space="0" w:color="auto"/>
        <w:bottom w:val="none" w:sz="0" w:space="0" w:color="auto"/>
        <w:right w:val="none" w:sz="0" w:space="0" w:color="auto"/>
      </w:divBdr>
    </w:div>
    <w:div w:id="1790051653">
      <w:bodyDiv w:val="1"/>
      <w:marLeft w:val="0"/>
      <w:marRight w:val="0"/>
      <w:marTop w:val="0"/>
      <w:marBottom w:val="0"/>
      <w:divBdr>
        <w:top w:val="none" w:sz="0" w:space="0" w:color="auto"/>
        <w:left w:val="none" w:sz="0" w:space="0" w:color="auto"/>
        <w:bottom w:val="none" w:sz="0" w:space="0" w:color="auto"/>
        <w:right w:val="none" w:sz="0" w:space="0" w:color="auto"/>
      </w:divBdr>
    </w:div>
    <w:div w:id="1819489647">
      <w:bodyDiv w:val="1"/>
      <w:marLeft w:val="0"/>
      <w:marRight w:val="0"/>
      <w:marTop w:val="0"/>
      <w:marBottom w:val="0"/>
      <w:divBdr>
        <w:top w:val="none" w:sz="0" w:space="0" w:color="auto"/>
        <w:left w:val="none" w:sz="0" w:space="0" w:color="auto"/>
        <w:bottom w:val="none" w:sz="0" w:space="0" w:color="auto"/>
        <w:right w:val="none" w:sz="0" w:space="0" w:color="auto"/>
      </w:divBdr>
    </w:div>
    <w:div w:id="198823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Tulbu Vadim</dc:creator>
  <cp:keywords/>
  <dc:description/>
  <cp:lastModifiedBy>Padure Cristina</cp:lastModifiedBy>
  <cp:revision>4</cp:revision>
  <dcterms:created xsi:type="dcterms:W3CDTF">2019-02-21T12:15:00Z</dcterms:created>
  <dcterms:modified xsi:type="dcterms:W3CDTF">2019-02-21T13:05:00Z</dcterms:modified>
</cp:coreProperties>
</file>