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pPr w:leftFromText="180" w:rightFromText="180" w:vertAnchor="text" w:horzAnchor="margin" w:tblpY="-436"/>
        <w:tblOverlap w:val="nev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338"/>
        <w:gridCol w:w="4474"/>
      </w:tblGrid>
      <w:tr w:rsidR="003E2B7B" w:rsidRPr="0034578C" w14:paraId="2D503446" w14:textId="77777777" w:rsidTr="00417A0B">
        <w:tc>
          <w:tcPr>
            <w:tcW w:w="3402" w:type="dxa"/>
          </w:tcPr>
          <w:p w14:paraId="431E0491" w14:textId="77777777" w:rsidR="003E2B7B" w:rsidRDefault="003E2B7B" w:rsidP="003E2B7B">
            <w:pPr>
              <w:spacing w:after="0"/>
              <w:ind w:right="6"/>
              <w:jc w:val="center"/>
              <w:rPr>
                <w:rFonts w:ascii="Times New Roman" w:hAnsi="Times New Roman"/>
                <w:b/>
                <w:sz w:val="24"/>
                <w:szCs w:val="24"/>
                <w:lang w:val="ro-RO"/>
              </w:rPr>
            </w:pPr>
            <w:r>
              <w:rPr>
                <w:rFonts w:ascii="Times New Roman" w:hAnsi="Times New Roman"/>
                <w:b/>
                <w:sz w:val="24"/>
                <w:szCs w:val="24"/>
                <w:lang w:val="ro-RO"/>
              </w:rPr>
              <w:t xml:space="preserve">MINISTERUL </w:t>
            </w:r>
          </w:p>
          <w:p w14:paraId="71A212A1" w14:textId="77777777" w:rsidR="003E2B7B" w:rsidRDefault="003E2B7B" w:rsidP="003E2B7B">
            <w:pPr>
              <w:spacing w:after="0"/>
              <w:ind w:right="4"/>
              <w:jc w:val="center"/>
              <w:rPr>
                <w:rFonts w:ascii="Times New Roman" w:hAnsi="Times New Roman"/>
                <w:b/>
                <w:sz w:val="24"/>
                <w:szCs w:val="24"/>
                <w:lang w:val="ro-RO"/>
              </w:rPr>
            </w:pPr>
            <w:r>
              <w:rPr>
                <w:rFonts w:ascii="Times New Roman" w:hAnsi="Times New Roman"/>
                <w:b/>
                <w:sz w:val="24"/>
                <w:szCs w:val="24"/>
                <w:lang w:val="ro-RO"/>
              </w:rPr>
              <w:t>ECONOMIEI</w:t>
            </w:r>
          </w:p>
          <w:p w14:paraId="71B1902A" w14:textId="77777777" w:rsidR="003E2B7B" w:rsidRDefault="003E2B7B" w:rsidP="003E2B7B">
            <w:pPr>
              <w:spacing w:after="0"/>
              <w:ind w:right="4"/>
              <w:jc w:val="center"/>
              <w:rPr>
                <w:rFonts w:ascii="Times New Roman" w:hAnsi="Times New Roman"/>
                <w:b/>
                <w:sz w:val="24"/>
                <w:szCs w:val="24"/>
                <w:lang w:val="ro-RO"/>
              </w:rPr>
            </w:pPr>
            <w:r>
              <w:rPr>
                <w:rFonts w:ascii="Times New Roman" w:hAnsi="Times New Roman"/>
                <w:b/>
                <w:sz w:val="24"/>
                <w:szCs w:val="24"/>
                <w:lang w:val="ro-RO"/>
              </w:rPr>
              <w:t>ȘI INFRASTRUCTURII</w:t>
            </w:r>
          </w:p>
          <w:p w14:paraId="43F487D4" w14:textId="77777777" w:rsidR="003E2B7B" w:rsidRDefault="003E2B7B" w:rsidP="003E2B7B">
            <w:pPr>
              <w:spacing w:after="0"/>
              <w:ind w:right="4"/>
              <w:jc w:val="center"/>
              <w:rPr>
                <w:rFonts w:ascii="Times New Roman" w:hAnsi="Times New Roman"/>
                <w:b/>
                <w:sz w:val="24"/>
                <w:szCs w:val="24"/>
                <w:lang w:val="ro-RO"/>
              </w:rPr>
            </w:pPr>
            <w:r>
              <w:rPr>
                <w:rFonts w:ascii="Times New Roman" w:hAnsi="Times New Roman"/>
                <w:b/>
                <w:sz w:val="24"/>
                <w:szCs w:val="24"/>
                <w:lang w:val="ro-RO"/>
              </w:rPr>
              <w:t>AL REPUBLICII MOLDOVA</w:t>
            </w:r>
          </w:p>
          <w:p w14:paraId="170BB180" w14:textId="77777777" w:rsidR="003E2B7B" w:rsidRPr="006236CF" w:rsidRDefault="003E2B7B" w:rsidP="003E2B7B">
            <w:pPr>
              <w:spacing w:before="120" w:after="0"/>
              <w:ind w:left="-108" w:right="6"/>
              <w:jc w:val="center"/>
              <w:rPr>
                <w:rFonts w:ascii="Times New Roman" w:hAnsi="Times New Roman"/>
                <w:sz w:val="20"/>
                <w:szCs w:val="20"/>
                <w:lang w:val="ro-RO"/>
              </w:rPr>
            </w:pPr>
            <w:r w:rsidRPr="006236CF">
              <w:rPr>
                <w:rFonts w:ascii="Times New Roman" w:hAnsi="Times New Roman"/>
                <w:sz w:val="20"/>
                <w:szCs w:val="20"/>
                <w:lang w:val="ro-RO"/>
              </w:rPr>
              <w:t>МИНИСТЕРСТВО</w:t>
            </w:r>
          </w:p>
          <w:p w14:paraId="36A53B0A" w14:textId="77777777" w:rsidR="003E2B7B" w:rsidRDefault="003E2B7B" w:rsidP="003E2B7B">
            <w:pPr>
              <w:spacing w:after="0"/>
              <w:ind w:right="4"/>
              <w:jc w:val="center"/>
              <w:rPr>
                <w:rFonts w:ascii="Times New Roman" w:hAnsi="Times New Roman"/>
                <w:sz w:val="20"/>
                <w:szCs w:val="20"/>
                <w:lang w:val="ru-RU"/>
              </w:rPr>
            </w:pPr>
            <w:r>
              <w:rPr>
                <w:rFonts w:ascii="Times New Roman" w:hAnsi="Times New Roman"/>
                <w:sz w:val="20"/>
                <w:szCs w:val="20"/>
                <w:lang w:val="ru-RU"/>
              </w:rPr>
              <w:t xml:space="preserve">ЭКОНОМИКИ И </w:t>
            </w:r>
          </w:p>
          <w:p w14:paraId="7BD6C9AB" w14:textId="77777777" w:rsidR="003E2B7B" w:rsidRPr="00DF154D" w:rsidRDefault="003E2B7B" w:rsidP="003E2B7B">
            <w:pPr>
              <w:spacing w:after="0"/>
              <w:ind w:right="4"/>
              <w:jc w:val="center"/>
              <w:rPr>
                <w:rFonts w:ascii="Times New Roman" w:hAnsi="Times New Roman"/>
                <w:sz w:val="20"/>
                <w:szCs w:val="20"/>
                <w:lang w:val="ru-RU"/>
              </w:rPr>
            </w:pPr>
            <w:r>
              <w:rPr>
                <w:rFonts w:ascii="Times New Roman" w:hAnsi="Times New Roman"/>
                <w:sz w:val="20"/>
                <w:szCs w:val="20"/>
                <w:lang w:val="ru-RU"/>
              </w:rPr>
              <w:t>ИНФРАСТРУКТУРЫ</w:t>
            </w:r>
          </w:p>
        </w:tc>
        <w:tc>
          <w:tcPr>
            <w:tcW w:w="1338" w:type="dxa"/>
          </w:tcPr>
          <w:p w14:paraId="7A03998E" w14:textId="77777777" w:rsidR="003E2B7B" w:rsidRPr="001E19A7" w:rsidRDefault="003E2B7B" w:rsidP="003E2B7B">
            <w:pPr>
              <w:spacing w:before="480" w:after="0"/>
              <w:ind w:left="34" w:right="6"/>
              <w:rPr>
                <w:rFonts w:ascii="Times New Roman" w:hAnsi="Times New Roman"/>
                <w:b/>
                <w:sz w:val="24"/>
                <w:szCs w:val="24"/>
                <w:lang w:val="ro-RO"/>
              </w:rPr>
            </w:pPr>
            <w:r w:rsidRPr="00266210">
              <w:rPr>
                <w:noProof/>
                <w:sz w:val="20"/>
                <w:lang w:val="ru-RU" w:eastAsia="ru-RU"/>
              </w:rPr>
              <w:drawing>
                <wp:inline distT="0" distB="0" distL="0" distR="0" wp14:anchorId="2B0FDB97" wp14:editId="1A67F099">
                  <wp:extent cx="768096" cy="910971"/>
                  <wp:effectExtent l="0" t="0" r="0" b="381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95335" cy="943276"/>
                          </a:xfrm>
                          <a:prstGeom prst="rect">
                            <a:avLst/>
                          </a:prstGeom>
                        </pic:spPr>
                      </pic:pic>
                    </a:graphicData>
                  </a:graphic>
                </wp:inline>
              </w:drawing>
            </w:r>
          </w:p>
        </w:tc>
        <w:tc>
          <w:tcPr>
            <w:tcW w:w="4474" w:type="dxa"/>
          </w:tcPr>
          <w:p w14:paraId="7726E746" w14:textId="77777777" w:rsidR="003E2B7B" w:rsidRPr="00383F0C" w:rsidRDefault="003E2B7B" w:rsidP="003E2B7B">
            <w:pPr>
              <w:spacing w:after="0"/>
              <w:ind w:right="6"/>
              <w:jc w:val="center"/>
              <w:rPr>
                <w:rFonts w:ascii="Times New Roman" w:hAnsi="Times New Roman"/>
                <w:b/>
                <w:lang w:val="ro-RO"/>
              </w:rPr>
            </w:pPr>
            <w:r w:rsidRPr="00383F0C">
              <w:rPr>
                <w:rFonts w:ascii="Times New Roman" w:hAnsi="Times New Roman"/>
                <w:b/>
                <w:lang w:val="ro-RO"/>
              </w:rPr>
              <w:t>MINISTERUL</w:t>
            </w:r>
          </w:p>
          <w:p w14:paraId="2A837107" w14:textId="77777777" w:rsidR="003E2B7B" w:rsidRPr="00383F0C" w:rsidRDefault="003E2B7B" w:rsidP="003E2B7B">
            <w:pPr>
              <w:spacing w:after="0"/>
              <w:ind w:right="4"/>
              <w:jc w:val="center"/>
              <w:rPr>
                <w:rFonts w:ascii="Times New Roman" w:hAnsi="Times New Roman"/>
                <w:b/>
                <w:lang w:val="ro-RO"/>
              </w:rPr>
            </w:pPr>
            <w:r w:rsidRPr="00383F0C">
              <w:rPr>
                <w:rFonts w:ascii="Times New Roman" w:hAnsi="Times New Roman"/>
                <w:b/>
                <w:lang w:val="ro-RO"/>
              </w:rPr>
              <w:t>AGRICULTURII,</w:t>
            </w:r>
            <w:r>
              <w:rPr>
                <w:rFonts w:ascii="Times New Roman" w:hAnsi="Times New Roman"/>
                <w:b/>
                <w:lang w:val="ro-RO"/>
              </w:rPr>
              <w:t xml:space="preserve"> </w:t>
            </w:r>
            <w:r w:rsidRPr="00383F0C">
              <w:rPr>
                <w:rFonts w:ascii="Times New Roman" w:hAnsi="Times New Roman"/>
                <w:b/>
                <w:lang w:val="ro-RO"/>
              </w:rPr>
              <w:t>DEZVOLTĂRII REGIONALE</w:t>
            </w:r>
            <w:r>
              <w:rPr>
                <w:rFonts w:ascii="Times New Roman" w:hAnsi="Times New Roman"/>
                <w:b/>
                <w:lang w:val="ro-RO"/>
              </w:rPr>
              <w:t xml:space="preserve"> </w:t>
            </w:r>
            <w:r w:rsidRPr="00383F0C">
              <w:rPr>
                <w:rFonts w:ascii="Times New Roman" w:hAnsi="Times New Roman"/>
                <w:b/>
                <w:lang w:val="ro-RO"/>
              </w:rPr>
              <w:t>ȘI MEDIULUI</w:t>
            </w:r>
          </w:p>
          <w:p w14:paraId="0F93D21E" w14:textId="77777777" w:rsidR="003E2B7B" w:rsidRPr="00383F0C" w:rsidRDefault="003E2B7B" w:rsidP="003E2B7B">
            <w:pPr>
              <w:spacing w:after="0"/>
              <w:ind w:right="6"/>
              <w:jc w:val="center"/>
              <w:rPr>
                <w:rFonts w:ascii="Times New Roman" w:hAnsi="Times New Roman"/>
                <w:b/>
                <w:lang w:val="ro-RO"/>
              </w:rPr>
            </w:pPr>
            <w:r w:rsidRPr="00383F0C">
              <w:rPr>
                <w:rFonts w:ascii="Times New Roman" w:hAnsi="Times New Roman"/>
                <w:b/>
                <w:lang w:val="ro-RO"/>
              </w:rPr>
              <w:t>AL REPUBLICII MOLDOVA</w:t>
            </w:r>
          </w:p>
          <w:p w14:paraId="34F081B2" w14:textId="77777777" w:rsidR="003E2B7B" w:rsidRDefault="003E2B7B" w:rsidP="003E2B7B">
            <w:pPr>
              <w:spacing w:after="0"/>
              <w:ind w:right="6"/>
              <w:jc w:val="center"/>
              <w:rPr>
                <w:rFonts w:ascii="Times New Roman" w:hAnsi="Times New Roman"/>
                <w:sz w:val="20"/>
                <w:szCs w:val="20"/>
                <w:lang w:val="ro-RO"/>
              </w:rPr>
            </w:pPr>
            <w:r w:rsidRPr="006236CF">
              <w:rPr>
                <w:rFonts w:ascii="Times New Roman" w:hAnsi="Times New Roman"/>
                <w:sz w:val="20"/>
                <w:szCs w:val="20"/>
                <w:lang w:val="ro-RO"/>
              </w:rPr>
              <w:t>МИНИСТЕРСТВО</w:t>
            </w:r>
          </w:p>
          <w:p w14:paraId="09AC575E" w14:textId="77777777" w:rsidR="003E2B7B" w:rsidRDefault="003E2B7B" w:rsidP="003E2B7B">
            <w:pPr>
              <w:spacing w:after="0"/>
              <w:ind w:left="-13" w:right="-108"/>
              <w:jc w:val="center"/>
              <w:rPr>
                <w:rFonts w:ascii="Times New Roman" w:hAnsi="Times New Roman"/>
                <w:sz w:val="20"/>
                <w:szCs w:val="20"/>
                <w:lang w:val="ro-RO"/>
              </w:rPr>
            </w:pPr>
            <w:r>
              <w:rPr>
                <w:rFonts w:ascii="Times New Roman" w:hAnsi="Times New Roman"/>
                <w:sz w:val="20"/>
                <w:szCs w:val="20"/>
                <w:lang w:val="ro-RO"/>
              </w:rPr>
              <w:t xml:space="preserve">СЕЛЬСКОГО ХОЗЯЙСТВА, </w:t>
            </w:r>
            <w:r w:rsidRPr="006236CF">
              <w:rPr>
                <w:rFonts w:ascii="Times New Roman" w:hAnsi="Times New Roman"/>
                <w:sz w:val="20"/>
                <w:szCs w:val="20"/>
                <w:lang w:val="ro-RO"/>
              </w:rPr>
              <w:t>РЕГИОНАЛЬНОГО</w:t>
            </w:r>
          </w:p>
          <w:p w14:paraId="33A0727D" w14:textId="77777777" w:rsidR="003E2B7B" w:rsidRDefault="003E2B7B" w:rsidP="003E2B7B">
            <w:pPr>
              <w:spacing w:after="0"/>
              <w:ind w:right="6"/>
              <w:jc w:val="center"/>
              <w:rPr>
                <w:rFonts w:ascii="Times New Roman" w:hAnsi="Times New Roman"/>
                <w:sz w:val="20"/>
                <w:szCs w:val="20"/>
                <w:lang w:val="ro-RO"/>
              </w:rPr>
            </w:pPr>
            <w:r w:rsidRPr="006236CF">
              <w:rPr>
                <w:rFonts w:ascii="Times New Roman" w:hAnsi="Times New Roman"/>
                <w:sz w:val="20"/>
                <w:szCs w:val="20"/>
                <w:lang w:val="ro-RO"/>
              </w:rPr>
              <w:t>РАЗВИТИЯ И ОКРУЖАЮЩЕЙ СРЕДЫ</w:t>
            </w:r>
          </w:p>
          <w:p w14:paraId="2D54E7DF" w14:textId="77777777" w:rsidR="003E2B7B" w:rsidRPr="001E19A7" w:rsidRDefault="003E2B7B" w:rsidP="003E2B7B">
            <w:pPr>
              <w:spacing w:after="0"/>
              <w:ind w:right="4"/>
              <w:jc w:val="center"/>
              <w:rPr>
                <w:rFonts w:ascii="Times New Roman" w:hAnsi="Times New Roman"/>
                <w:b/>
                <w:sz w:val="24"/>
                <w:szCs w:val="24"/>
                <w:lang w:val="ro-RO"/>
              </w:rPr>
            </w:pPr>
            <w:r w:rsidRPr="006236CF">
              <w:rPr>
                <w:rFonts w:ascii="Times New Roman" w:hAnsi="Times New Roman"/>
                <w:sz w:val="20"/>
                <w:szCs w:val="20"/>
                <w:lang w:val="ro-RO"/>
              </w:rPr>
              <w:t>РЕСПУБЛИКИ МОЛДОВА</w:t>
            </w:r>
          </w:p>
        </w:tc>
      </w:tr>
      <w:tr w:rsidR="003E2B7B" w:rsidRPr="001E19A7" w14:paraId="7CFE7895" w14:textId="77777777" w:rsidTr="00417A0B">
        <w:tc>
          <w:tcPr>
            <w:tcW w:w="9214" w:type="dxa"/>
            <w:gridSpan w:val="3"/>
          </w:tcPr>
          <w:p w14:paraId="78F2283C" w14:textId="77777777" w:rsidR="003E2B7B" w:rsidRPr="001E19A7" w:rsidRDefault="00296700" w:rsidP="003E2B7B">
            <w:pPr>
              <w:spacing w:after="0"/>
              <w:ind w:right="4"/>
              <w:rPr>
                <w:rFonts w:ascii="Times New Roman" w:hAnsi="Times New Roman"/>
                <w:b/>
                <w:sz w:val="24"/>
                <w:szCs w:val="24"/>
                <w:lang w:val="ro-RO"/>
              </w:rPr>
            </w:pPr>
            <w:r>
              <w:rPr>
                <w:rFonts w:ascii="Times New Roman" w:hAnsi="Times New Roman"/>
                <w:b/>
                <w:sz w:val="24"/>
                <w:szCs w:val="24"/>
                <w:lang w:val="ro-RO"/>
              </w:rPr>
              <w:pict w14:anchorId="2085CEAA">
                <v:rect id="_x0000_i1025" style="width:504.95pt;height:3.2pt" o:hrpct="983" o:hralign="center" o:hrstd="t" o:hrnoshade="t" o:hr="t" fillcolor="black [3213]" stroked="f"/>
              </w:pict>
            </w:r>
          </w:p>
        </w:tc>
      </w:tr>
    </w:tbl>
    <w:tbl>
      <w:tblPr>
        <w:tblStyle w:val="a3"/>
        <w:tblpPr w:leftFromText="180" w:rightFromText="180" w:vertAnchor="text" w:horzAnchor="margin" w:tblpY="-19"/>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78"/>
      </w:tblGrid>
      <w:tr w:rsidR="00AB3EC4" w:rsidRPr="001E19A7" w14:paraId="437CA52D" w14:textId="77777777" w:rsidTr="00417A0B">
        <w:trPr>
          <w:trHeight w:val="547"/>
        </w:trPr>
        <w:tc>
          <w:tcPr>
            <w:tcW w:w="9214" w:type="dxa"/>
            <w:gridSpan w:val="2"/>
          </w:tcPr>
          <w:p w14:paraId="4964F6D2" w14:textId="77777777" w:rsidR="00AB3EC4" w:rsidRPr="0012738F" w:rsidRDefault="00AB3EC4" w:rsidP="00AB3EC4">
            <w:pPr>
              <w:spacing w:after="0" w:line="240" w:lineRule="auto"/>
              <w:ind w:right="4" w:firstLine="3720"/>
              <w:rPr>
                <w:rFonts w:ascii="Times New Roman" w:hAnsi="Times New Roman"/>
                <w:b/>
                <w:sz w:val="28"/>
                <w:szCs w:val="28"/>
                <w:lang w:val="ro-RO"/>
              </w:rPr>
            </w:pPr>
            <w:r w:rsidRPr="0012738F">
              <w:rPr>
                <w:rFonts w:ascii="Times New Roman" w:hAnsi="Times New Roman"/>
                <w:b/>
                <w:sz w:val="28"/>
                <w:szCs w:val="28"/>
                <w:lang w:val="ro-RO"/>
              </w:rPr>
              <w:t>O R D I N</w:t>
            </w:r>
          </w:p>
          <w:p w14:paraId="415DB885" w14:textId="77777777" w:rsidR="00AB3EC4" w:rsidRPr="001E19A7" w:rsidRDefault="00AB3EC4" w:rsidP="00AB3EC4">
            <w:pPr>
              <w:spacing w:after="0" w:line="240" w:lineRule="auto"/>
              <w:ind w:right="4"/>
              <w:jc w:val="center"/>
              <w:rPr>
                <w:lang w:val="ro-RO"/>
              </w:rPr>
            </w:pPr>
          </w:p>
        </w:tc>
      </w:tr>
      <w:tr w:rsidR="00AB3EC4" w:rsidRPr="001E19A7" w14:paraId="42AC99F8" w14:textId="77777777" w:rsidTr="00417A0B">
        <w:trPr>
          <w:trHeight w:val="553"/>
        </w:trPr>
        <w:tc>
          <w:tcPr>
            <w:tcW w:w="4536" w:type="dxa"/>
          </w:tcPr>
          <w:p w14:paraId="1FD9878A" w14:textId="4A7607A9" w:rsidR="00AB3EC4" w:rsidRPr="007C2142" w:rsidRDefault="00AB3EC4" w:rsidP="00E03667">
            <w:pPr>
              <w:spacing w:before="120" w:after="0" w:line="240" w:lineRule="auto"/>
              <w:ind w:right="6"/>
              <w:rPr>
                <w:rFonts w:ascii="Times New Roman" w:hAnsi="Times New Roman"/>
                <w:b/>
                <w:sz w:val="24"/>
                <w:szCs w:val="24"/>
                <w:lang w:val="ro-RO"/>
              </w:rPr>
            </w:pPr>
            <w:r>
              <w:rPr>
                <w:rFonts w:ascii="Times New Roman" w:hAnsi="Times New Roman"/>
                <w:b/>
                <w:sz w:val="24"/>
                <w:szCs w:val="24"/>
                <w:lang w:val="ro-RO"/>
              </w:rPr>
              <w:t xml:space="preserve">“______” _______________ </w:t>
            </w:r>
            <w:r w:rsidRPr="007C2142">
              <w:rPr>
                <w:rFonts w:ascii="Times New Roman" w:hAnsi="Times New Roman"/>
                <w:b/>
                <w:sz w:val="24"/>
                <w:szCs w:val="24"/>
                <w:lang w:val="ro-RO"/>
              </w:rPr>
              <w:t>201</w:t>
            </w:r>
            <w:r w:rsidR="006A151D">
              <w:rPr>
                <w:rFonts w:ascii="Times New Roman" w:hAnsi="Times New Roman"/>
                <w:b/>
                <w:sz w:val="24"/>
                <w:szCs w:val="24"/>
                <w:lang w:val="ro-RO"/>
              </w:rPr>
              <w:t>9</w:t>
            </w:r>
          </w:p>
        </w:tc>
        <w:tc>
          <w:tcPr>
            <w:tcW w:w="4678" w:type="dxa"/>
          </w:tcPr>
          <w:p w14:paraId="20FC65EF" w14:textId="77777777" w:rsidR="00AB3EC4" w:rsidRDefault="00AB3EC4" w:rsidP="00E03667">
            <w:pPr>
              <w:spacing w:before="120" w:after="0" w:line="240" w:lineRule="auto"/>
              <w:ind w:left="1168" w:right="6"/>
              <w:jc w:val="center"/>
              <w:rPr>
                <w:rFonts w:ascii="Times New Roman" w:hAnsi="Times New Roman"/>
                <w:b/>
                <w:sz w:val="24"/>
                <w:szCs w:val="24"/>
                <w:lang w:val="ro-RO"/>
              </w:rPr>
            </w:pPr>
            <w:r w:rsidRPr="007C2142">
              <w:rPr>
                <w:rFonts w:ascii="Times New Roman" w:hAnsi="Times New Roman"/>
                <w:b/>
                <w:sz w:val="24"/>
                <w:szCs w:val="24"/>
                <w:lang w:val="ro-RO"/>
              </w:rPr>
              <w:t>Nr. _______</w:t>
            </w:r>
            <w:r w:rsidR="00405689">
              <w:rPr>
                <w:rFonts w:ascii="Times New Roman" w:hAnsi="Times New Roman"/>
                <w:b/>
                <w:sz w:val="24"/>
                <w:szCs w:val="24"/>
                <w:lang w:val="ro-RO"/>
              </w:rPr>
              <w:t>/</w:t>
            </w:r>
            <w:r w:rsidRPr="007C2142">
              <w:rPr>
                <w:rFonts w:ascii="Times New Roman" w:hAnsi="Times New Roman"/>
                <w:b/>
                <w:sz w:val="24"/>
                <w:szCs w:val="24"/>
                <w:lang w:val="ro-RO"/>
              </w:rPr>
              <w:t>_</w:t>
            </w:r>
            <w:r>
              <w:rPr>
                <w:rFonts w:ascii="Times New Roman" w:hAnsi="Times New Roman"/>
                <w:b/>
                <w:sz w:val="24"/>
                <w:szCs w:val="24"/>
                <w:lang w:val="ro-RO"/>
              </w:rPr>
              <w:t>______</w:t>
            </w:r>
            <w:r w:rsidR="00405689">
              <w:rPr>
                <w:rFonts w:ascii="Times New Roman" w:hAnsi="Times New Roman"/>
                <w:b/>
                <w:sz w:val="24"/>
                <w:szCs w:val="24"/>
                <w:lang w:val="ro-RO"/>
              </w:rPr>
              <w:t>_</w:t>
            </w:r>
          </w:p>
          <w:p w14:paraId="77318AF4" w14:textId="5983BA48" w:rsidR="00E03667" w:rsidRPr="00E03667" w:rsidRDefault="00E03667" w:rsidP="00E03667">
            <w:pPr>
              <w:spacing w:before="120" w:after="0" w:line="240" w:lineRule="auto"/>
              <w:ind w:left="1168" w:right="6"/>
              <w:rPr>
                <w:rFonts w:ascii="Times New Roman" w:hAnsi="Times New Roman"/>
                <w:sz w:val="14"/>
                <w:szCs w:val="24"/>
                <w:lang w:val="ro-RO"/>
              </w:rPr>
            </w:pPr>
            <w:r>
              <w:rPr>
                <w:rFonts w:ascii="Times New Roman" w:hAnsi="Times New Roman"/>
                <w:b/>
                <w:sz w:val="10"/>
                <w:szCs w:val="24"/>
                <w:lang w:val="ro-RO"/>
              </w:rPr>
              <w:t xml:space="preserve">                                                 </w:t>
            </w:r>
            <w:r w:rsidRPr="00E03667">
              <w:rPr>
                <w:rFonts w:ascii="Times New Roman" w:hAnsi="Times New Roman"/>
                <w:sz w:val="14"/>
                <w:szCs w:val="24"/>
                <w:lang w:val="ro-RO"/>
              </w:rPr>
              <w:t>MEI               MADRM</w:t>
            </w:r>
            <w:bookmarkStart w:id="0" w:name="_GoBack"/>
            <w:bookmarkEnd w:id="0"/>
          </w:p>
        </w:tc>
      </w:tr>
    </w:tbl>
    <w:p w14:paraId="729B8526" w14:textId="77777777" w:rsidR="006F7ADA" w:rsidRPr="001E19A7" w:rsidRDefault="0012738F" w:rsidP="00E03667">
      <w:pPr>
        <w:spacing w:line="240" w:lineRule="auto"/>
        <w:ind w:right="-846" w:firstLine="3686"/>
        <w:rPr>
          <w:rFonts w:ascii="Times New Roman" w:hAnsi="Times New Roman"/>
          <w:b/>
          <w:lang w:val="ro-RO"/>
        </w:rPr>
      </w:pPr>
      <w:r w:rsidRPr="001E19A7">
        <w:rPr>
          <w:rFonts w:ascii="Times New Roman" w:hAnsi="Times New Roman"/>
          <w:b/>
          <w:sz w:val="24"/>
          <w:szCs w:val="24"/>
          <w:lang w:val="ro-RO"/>
        </w:rPr>
        <w:t>mun. Chişinău</w:t>
      </w:r>
    </w:p>
    <w:p w14:paraId="534FFCA3" w14:textId="77777777" w:rsidR="00147ECC" w:rsidRPr="00195491" w:rsidRDefault="00902A0A" w:rsidP="005703FB">
      <w:pPr>
        <w:spacing w:after="0" w:line="240" w:lineRule="auto"/>
        <w:ind w:right="6"/>
        <w:rPr>
          <w:rFonts w:ascii="Times New Roman" w:hAnsi="Times New Roman"/>
          <w:b/>
          <w:lang w:val="ro-RO"/>
        </w:rPr>
      </w:pPr>
      <w:r w:rsidRPr="00195491">
        <w:rPr>
          <w:rFonts w:ascii="Times New Roman" w:hAnsi="Times New Roman"/>
          <w:b/>
          <w:lang w:val="ro-RO"/>
        </w:rPr>
        <w:t>┌</w:t>
      </w:r>
      <w:r w:rsidR="00A54B1D">
        <w:rPr>
          <w:rFonts w:ascii="Times New Roman" w:hAnsi="Times New Roman"/>
          <w:b/>
          <w:lang w:val="ro-RO"/>
        </w:rPr>
        <w:t xml:space="preserve">  </w:t>
      </w:r>
      <w:r w:rsidR="00F74CBC" w:rsidRPr="00195491">
        <w:rPr>
          <w:rFonts w:ascii="Times New Roman" w:hAnsi="Times New Roman"/>
          <w:b/>
          <w:lang w:val="ro-RO"/>
        </w:rPr>
        <w:tab/>
      </w:r>
      <w:r w:rsidR="00F74CBC" w:rsidRPr="00195491">
        <w:rPr>
          <w:rFonts w:ascii="Times New Roman" w:hAnsi="Times New Roman"/>
          <w:b/>
          <w:lang w:val="ro-RO"/>
        </w:rPr>
        <w:tab/>
      </w:r>
      <w:r w:rsidR="00F74CBC" w:rsidRPr="00195491">
        <w:rPr>
          <w:rFonts w:ascii="Times New Roman" w:hAnsi="Times New Roman"/>
          <w:b/>
          <w:lang w:val="ro-RO"/>
        </w:rPr>
        <w:tab/>
      </w:r>
      <w:r w:rsidR="00F74CBC" w:rsidRPr="00195491">
        <w:rPr>
          <w:rFonts w:ascii="Times New Roman" w:hAnsi="Times New Roman"/>
          <w:b/>
          <w:lang w:val="ro-RO"/>
        </w:rPr>
        <w:tab/>
      </w:r>
      <w:r w:rsidRPr="00195491">
        <w:rPr>
          <w:rFonts w:ascii="Times New Roman" w:hAnsi="Times New Roman"/>
          <w:b/>
          <w:lang w:val="ro-RO"/>
        </w:rPr>
        <w:tab/>
      </w:r>
      <w:r w:rsidR="00A54B1D">
        <w:rPr>
          <w:rFonts w:ascii="Times New Roman" w:hAnsi="Times New Roman"/>
          <w:b/>
          <w:lang w:val="ro-RO"/>
        </w:rPr>
        <w:t xml:space="preserve">  </w:t>
      </w:r>
      <w:r w:rsidRPr="00195491">
        <w:rPr>
          <w:rFonts w:ascii="Times New Roman" w:hAnsi="Times New Roman"/>
          <w:b/>
          <w:lang w:val="ro-RO"/>
        </w:rPr>
        <w:t>┐</w:t>
      </w:r>
    </w:p>
    <w:p w14:paraId="3E9BE08B" w14:textId="77777777" w:rsidR="00190D8B" w:rsidRDefault="00962E2A" w:rsidP="0005014A">
      <w:pPr>
        <w:spacing w:after="0" w:line="240" w:lineRule="auto"/>
        <w:ind w:left="142" w:right="5443" w:firstLine="142"/>
        <w:jc w:val="both"/>
        <w:rPr>
          <w:rFonts w:ascii="Times New Roman" w:hAnsi="Times New Roman"/>
          <w:bCs/>
          <w:i/>
          <w:color w:val="000000"/>
          <w:sz w:val="20"/>
          <w:szCs w:val="20"/>
          <w:lang w:val="ro-RO"/>
        </w:rPr>
      </w:pPr>
      <w:r w:rsidRPr="00962E2A">
        <w:rPr>
          <w:rFonts w:ascii="Times New Roman" w:hAnsi="Times New Roman"/>
          <w:bCs/>
          <w:i/>
          <w:color w:val="000000"/>
          <w:sz w:val="20"/>
          <w:szCs w:val="20"/>
          <w:lang w:val="ro-RO"/>
        </w:rPr>
        <w:t xml:space="preserve">Cu privire la aprobarea </w:t>
      </w:r>
      <w:r w:rsidR="006925D7">
        <w:rPr>
          <w:rFonts w:ascii="Times New Roman" w:hAnsi="Times New Roman"/>
          <w:bCs/>
          <w:i/>
          <w:color w:val="000000"/>
          <w:sz w:val="20"/>
          <w:szCs w:val="20"/>
          <w:lang w:val="ro-RO"/>
        </w:rPr>
        <w:t>Regulamentului</w:t>
      </w:r>
      <w:r w:rsidR="00A36D77">
        <w:rPr>
          <w:rFonts w:ascii="Times New Roman" w:hAnsi="Times New Roman"/>
          <w:bCs/>
          <w:i/>
          <w:color w:val="000000"/>
          <w:sz w:val="20"/>
          <w:szCs w:val="20"/>
          <w:lang w:val="ro-RO"/>
        </w:rPr>
        <w:t xml:space="preserve"> </w:t>
      </w:r>
      <w:r w:rsidRPr="00962E2A">
        <w:rPr>
          <w:rFonts w:ascii="Times New Roman" w:hAnsi="Times New Roman"/>
          <w:bCs/>
          <w:i/>
          <w:color w:val="000000"/>
          <w:sz w:val="20"/>
          <w:szCs w:val="20"/>
          <w:lang w:val="ro-RO"/>
        </w:rPr>
        <w:t>cu privire</w:t>
      </w:r>
      <w:r w:rsidR="00190D8B">
        <w:rPr>
          <w:rFonts w:ascii="Times New Roman" w:hAnsi="Times New Roman"/>
          <w:bCs/>
          <w:i/>
          <w:color w:val="000000"/>
          <w:sz w:val="20"/>
          <w:szCs w:val="20"/>
          <w:lang w:val="ro-RO"/>
        </w:rPr>
        <w:t xml:space="preserve"> </w:t>
      </w:r>
      <w:r w:rsidR="008A25F5">
        <w:rPr>
          <w:rFonts w:ascii="Times New Roman" w:hAnsi="Times New Roman"/>
          <w:bCs/>
          <w:i/>
          <w:color w:val="000000"/>
          <w:sz w:val="20"/>
          <w:szCs w:val="20"/>
          <w:lang w:val="ro-RO"/>
        </w:rPr>
        <w:t xml:space="preserve">la procedura de coordonare </w:t>
      </w:r>
      <w:r w:rsidR="00A36D77">
        <w:rPr>
          <w:rFonts w:ascii="Times New Roman" w:hAnsi="Times New Roman"/>
          <w:bCs/>
          <w:i/>
          <w:color w:val="000000"/>
          <w:sz w:val="20"/>
          <w:szCs w:val="20"/>
          <w:lang w:val="ro-RO"/>
        </w:rPr>
        <w:t>a efectuării și supravegherii lucrărilor de menținere a șenalului navigabil intern</w:t>
      </w:r>
      <w:r w:rsidR="007877C1">
        <w:rPr>
          <w:rFonts w:ascii="Times New Roman" w:hAnsi="Times New Roman"/>
          <w:bCs/>
          <w:i/>
          <w:color w:val="000000"/>
          <w:sz w:val="20"/>
          <w:szCs w:val="20"/>
          <w:lang w:val="ro-RO"/>
        </w:rPr>
        <w:t xml:space="preserve"> al Republicii Moldova</w:t>
      </w:r>
    </w:p>
    <w:p w14:paraId="7D01FA7A" w14:textId="77777777" w:rsidR="009A1D94" w:rsidRPr="00AB3EC4" w:rsidRDefault="00BD0F66" w:rsidP="00287783">
      <w:pPr>
        <w:spacing w:before="600" w:after="0" w:line="240" w:lineRule="auto"/>
        <w:ind w:firstLine="567"/>
        <w:jc w:val="both"/>
        <w:rPr>
          <w:rFonts w:ascii="Times New Roman" w:eastAsia="SimSun" w:hAnsi="Times New Roman"/>
          <w:kern w:val="3"/>
          <w:sz w:val="26"/>
          <w:szCs w:val="26"/>
          <w:lang w:val="ro-RO" w:eastAsia="zh-CN" w:bidi="hi-IN"/>
        </w:rPr>
      </w:pPr>
      <w:r w:rsidRPr="00AB3EC4">
        <w:rPr>
          <w:rFonts w:ascii="Times New Roman" w:hAnsi="Times New Roman"/>
          <w:color w:val="000000"/>
          <w:sz w:val="26"/>
          <w:szCs w:val="26"/>
          <w:lang w:val="ro-MD"/>
        </w:rPr>
        <w:t xml:space="preserve">În temeiul art. 2, </w:t>
      </w:r>
      <w:r w:rsidR="002F44ED">
        <w:rPr>
          <w:rFonts w:ascii="Times New Roman" w:hAnsi="Times New Roman"/>
          <w:color w:val="000000"/>
          <w:sz w:val="26"/>
          <w:szCs w:val="26"/>
          <w:lang w:val="ro-MD"/>
        </w:rPr>
        <w:t xml:space="preserve">art. 3 alin. (2), </w:t>
      </w:r>
      <w:r w:rsidRPr="00AB3EC4">
        <w:rPr>
          <w:rFonts w:ascii="Times New Roman" w:hAnsi="Times New Roman"/>
          <w:color w:val="000000"/>
          <w:sz w:val="26"/>
          <w:szCs w:val="26"/>
          <w:lang w:val="ro-MD"/>
        </w:rPr>
        <w:t>art. 6 alin. (3) din Legea nr. 176</w:t>
      </w:r>
      <w:r w:rsidR="00DF2926" w:rsidRPr="00AB3EC4">
        <w:rPr>
          <w:rFonts w:ascii="Times New Roman" w:hAnsi="Times New Roman"/>
          <w:color w:val="000000"/>
          <w:sz w:val="26"/>
          <w:szCs w:val="26"/>
          <w:lang w:val="ro-MD"/>
        </w:rPr>
        <w:t>/</w:t>
      </w:r>
      <w:r w:rsidRPr="00AB3EC4">
        <w:rPr>
          <w:rFonts w:ascii="Times New Roman" w:hAnsi="Times New Roman"/>
          <w:color w:val="000000"/>
          <w:sz w:val="26"/>
          <w:szCs w:val="26"/>
          <w:lang w:val="ro-MD"/>
        </w:rPr>
        <w:t xml:space="preserve">2013 privind transportul naval intern </w:t>
      </w:r>
      <w:r w:rsidR="00791C88" w:rsidRPr="00AB3EC4">
        <w:rPr>
          <w:rFonts w:ascii="Times New Roman" w:hAnsi="Times New Roman"/>
          <w:color w:val="000000"/>
          <w:sz w:val="26"/>
          <w:szCs w:val="26"/>
          <w:lang w:val="ro-MD"/>
        </w:rPr>
        <w:t>al Republicii Moldova, pct. 9</w:t>
      </w:r>
      <w:r w:rsidR="005E3FD4" w:rsidRPr="00AB3EC4">
        <w:rPr>
          <w:rFonts w:ascii="Times New Roman" w:hAnsi="Times New Roman"/>
          <w:color w:val="000000"/>
          <w:sz w:val="26"/>
          <w:szCs w:val="26"/>
          <w:lang w:val="ro-MD"/>
        </w:rPr>
        <w:t>,</w:t>
      </w:r>
      <w:r w:rsidR="00791C88" w:rsidRPr="00AB3EC4">
        <w:rPr>
          <w:rFonts w:ascii="Times New Roman" w:hAnsi="Times New Roman"/>
          <w:color w:val="000000"/>
          <w:sz w:val="26"/>
          <w:szCs w:val="26"/>
          <w:lang w:val="ro-MD"/>
        </w:rPr>
        <w:t xml:space="preserve"> s</w:t>
      </w:r>
      <w:r w:rsidRPr="00AB3EC4">
        <w:rPr>
          <w:rFonts w:ascii="Times New Roman" w:hAnsi="Times New Roman"/>
          <w:color w:val="000000"/>
          <w:sz w:val="26"/>
          <w:szCs w:val="26"/>
          <w:lang w:val="ro-MD"/>
        </w:rPr>
        <w:t>bp</w:t>
      </w:r>
      <w:r w:rsidR="00791C88" w:rsidRPr="00AB3EC4">
        <w:rPr>
          <w:rFonts w:ascii="Times New Roman" w:hAnsi="Times New Roman"/>
          <w:color w:val="000000"/>
          <w:sz w:val="26"/>
          <w:szCs w:val="26"/>
          <w:lang w:val="ro-MD"/>
        </w:rPr>
        <w:t>.</w:t>
      </w:r>
      <w:r w:rsidRPr="00AB3EC4">
        <w:rPr>
          <w:rFonts w:ascii="Times New Roman" w:hAnsi="Times New Roman"/>
          <w:color w:val="000000"/>
          <w:sz w:val="26"/>
          <w:szCs w:val="26"/>
          <w:lang w:val="ro-MD"/>
        </w:rPr>
        <w:t xml:space="preserve"> 11) </w:t>
      </w:r>
      <w:r w:rsidR="00662060" w:rsidRPr="00AB3EC4">
        <w:rPr>
          <w:rFonts w:ascii="Times New Roman" w:hAnsi="Times New Roman"/>
          <w:color w:val="000000"/>
          <w:sz w:val="26"/>
          <w:szCs w:val="26"/>
          <w:lang w:val="ro-MD"/>
        </w:rPr>
        <w:t>din</w:t>
      </w:r>
      <w:r w:rsidRPr="00AB3EC4">
        <w:rPr>
          <w:rFonts w:ascii="Times New Roman" w:hAnsi="Times New Roman"/>
          <w:color w:val="000000"/>
          <w:sz w:val="26"/>
          <w:szCs w:val="26"/>
          <w:lang w:val="ro-MD"/>
        </w:rPr>
        <w:t xml:space="preserve"> Regulamentul cu privire la organizarea și funcționarea Ministerului Economiei și Infrastructurii, aprobat pr</w:t>
      </w:r>
      <w:r w:rsidR="00DF2926" w:rsidRPr="00AB3EC4">
        <w:rPr>
          <w:rFonts w:ascii="Times New Roman" w:hAnsi="Times New Roman"/>
          <w:color w:val="000000"/>
          <w:sz w:val="26"/>
          <w:szCs w:val="26"/>
          <w:lang w:val="ro-MD"/>
        </w:rPr>
        <w:t>in Hotărîrea Guvernului nr. 690/</w:t>
      </w:r>
      <w:r w:rsidRPr="00AB3EC4">
        <w:rPr>
          <w:rFonts w:ascii="Times New Roman" w:hAnsi="Times New Roman"/>
          <w:color w:val="000000"/>
          <w:sz w:val="26"/>
          <w:szCs w:val="26"/>
          <w:lang w:val="ro-MD"/>
        </w:rPr>
        <w:t xml:space="preserve">2017, </w:t>
      </w:r>
      <w:r w:rsidR="00C41561" w:rsidRPr="00AB3EC4">
        <w:rPr>
          <w:rFonts w:ascii="Times New Roman" w:hAnsi="Times New Roman"/>
          <w:color w:val="000000"/>
          <w:sz w:val="26"/>
          <w:szCs w:val="26"/>
          <w:lang w:val="ro-MD"/>
        </w:rPr>
        <w:t>pct. 9</w:t>
      </w:r>
      <w:r w:rsidR="005E3FD4" w:rsidRPr="00AB3EC4">
        <w:rPr>
          <w:rFonts w:ascii="Times New Roman" w:hAnsi="Times New Roman"/>
          <w:color w:val="000000"/>
          <w:sz w:val="26"/>
          <w:szCs w:val="26"/>
          <w:lang w:val="ro-MD"/>
        </w:rPr>
        <w:t>,</w:t>
      </w:r>
      <w:r w:rsidR="00C41561" w:rsidRPr="00AB3EC4">
        <w:rPr>
          <w:rFonts w:ascii="Times New Roman" w:hAnsi="Times New Roman"/>
          <w:color w:val="000000"/>
          <w:sz w:val="26"/>
          <w:szCs w:val="26"/>
          <w:lang w:val="ro-MD"/>
        </w:rPr>
        <w:t xml:space="preserve"> s</w:t>
      </w:r>
      <w:r w:rsidRPr="00AB3EC4">
        <w:rPr>
          <w:rFonts w:ascii="Times New Roman" w:hAnsi="Times New Roman"/>
          <w:color w:val="000000"/>
          <w:sz w:val="26"/>
          <w:szCs w:val="26"/>
          <w:lang w:val="ro-MD"/>
        </w:rPr>
        <w:t>bp.11</w:t>
      </w:r>
      <w:r w:rsidR="00C41561" w:rsidRPr="00AB3EC4">
        <w:rPr>
          <w:rFonts w:ascii="Times New Roman" w:hAnsi="Times New Roman"/>
          <w:color w:val="000000"/>
          <w:sz w:val="26"/>
          <w:szCs w:val="26"/>
          <w:lang w:val="ro-MD"/>
        </w:rPr>
        <w:t>) din anexa nr. 1 din</w:t>
      </w:r>
      <w:r w:rsidRPr="00AB3EC4">
        <w:rPr>
          <w:rFonts w:ascii="Times New Roman" w:hAnsi="Times New Roman"/>
          <w:color w:val="000000"/>
          <w:sz w:val="26"/>
          <w:szCs w:val="26"/>
          <w:lang w:val="ro-MD"/>
        </w:rPr>
        <w:t xml:space="preserve"> Regulam</w:t>
      </w:r>
      <w:r w:rsidR="00A855E9" w:rsidRPr="00AB3EC4">
        <w:rPr>
          <w:rFonts w:ascii="Times New Roman" w:hAnsi="Times New Roman"/>
          <w:color w:val="000000"/>
          <w:sz w:val="26"/>
          <w:szCs w:val="26"/>
          <w:lang w:val="ro-MD"/>
        </w:rPr>
        <w:t>e</w:t>
      </w:r>
      <w:r w:rsidRPr="00AB3EC4">
        <w:rPr>
          <w:rFonts w:ascii="Times New Roman" w:hAnsi="Times New Roman"/>
          <w:color w:val="000000"/>
          <w:sz w:val="26"/>
          <w:szCs w:val="26"/>
          <w:lang w:val="ro-MD"/>
        </w:rPr>
        <w:t>ntul</w:t>
      </w:r>
      <w:r w:rsidR="00A855E9" w:rsidRPr="00AB3EC4">
        <w:rPr>
          <w:rFonts w:ascii="Times New Roman" w:hAnsi="Times New Roman"/>
          <w:color w:val="000000"/>
          <w:sz w:val="26"/>
          <w:szCs w:val="26"/>
          <w:lang w:val="ro-MD"/>
        </w:rPr>
        <w:t xml:space="preserve"> cu privire la </w:t>
      </w:r>
      <w:r w:rsidRPr="00AB3EC4">
        <w:rPr>
          <w:rFonts w:ascii="Times New Roman" w:hAnsi="Times New Roman"/>
          <w:color w:val="000000"/>
          <w:sz w:val="26"/>
          <w:szCs w:val="26"/>
          <w:lang w:val="ro-MD"/>
        </w:rPr>
        <w:t>organizarea și funcționarea Ministerului Agriculturii, Dezvoltării Regionale și Mediului, aprobat prin Hotă</w:t>
      </w:r>
      <w:r w:rsidR="00DF2926" w:rsidRPr="00AB3EC4">
        <w:rPr>
          <w:rFonts w:ascii="Times New Roman" w:hAnsi="Times New Roman"/>
          <w:color w:val="000000"/>
          <w:sz w:val="26"/>
          <w:szCs w:val="26"/>
          <w:lang w:val="ro-MD"/>
        </w:rPr>
        <w:t>rîrea Guvernului nr. 695/</w:t>
      </w:r>
      <w:r w:rsidRPr="00AB3EC4">
        <w:rPr>
          <w:rFonts w:ascii="Times New Roman" w:hAnsi="Times New Roman"/>
          <w:color w:val="000000"/>
          <w:sz w:val="26"/>
          <w:szCs w:val="26"/>
          <w:lang w:val="ro-MD"/>
        </w:rPr>
        <w:t>2017,</w:t>
      </w:r>
      <w:r w:rsidR="00596589" w:rsidRPr="00AB3EC4">
        <w:rPr>
          <w:rFonts w:ascii="Times New Roman" w:hAnsi="Times New Roman"/>
          <w:color w:val="000000"/>
          <w:sz w:val="26"/>
          <w:szCs w:val="26"/>
          <w:lang w:val="ro-MD"/>
        </w:rPr>
        <w:t xml:space="preserve"> </w:t>
      </w:r>
      <w:r w:rsidR="009A1D94" w:rsidRPr="00AB3EC4">
        <w:rPr>
          <w:rFonts w:ascii="Times New Roman" w:eastAsia="SimSun" w:hAnsi="Times New Roman"/>
          <w:kern w:val="3"/>
          <w:sz w:val="26"/>
          <w:szCs w:val="26"/>
          <w:lang w:val="ro-RO" w:eastAsia="zh-CN" w:bidi="hi-IN"/>
        </w:rPr>
        <w:t xml:space="preserve">în scopul asigurării cadrului </w:t>
      </w:r>
      <w:r w:rsidR="00E82F86" w:rsidRPr="00AB3EC4">
        <w:rPr>
          <w:rFonts w:ascii="Times New Roman" w:eastAsia="SimSun" w:hAnsi="Times New Roman"/>
          <w:kern w:val="3"/>
          <w:sz w:val="26"/>
          <w:szCs w:val="26"/>
          <w:lang w:val="ro-RO" w:eastAsia="zh-CN" w:bidi="hi-IN"/>
        </w:rPr>
        <w:t>normativ</w:t>
      </w:r>
      <w:r w:rsidR="009A1D94" w:rsidRPr="00AB3EC4">
        <w:rPr>
          <w:rFonts w:ascii="Times New Roman" w:eastAsia="SimSun" w:hAnsi="Times New Roman"/>
          <w:kern w:val="3"/>
          <w:sz w:val="26"/>
          <w:szCs w:val="26"/>
          <w:lang w:val="ro-RO" w:eastAsia="zh-CN" w:bidi="hi-IN"/>
        </w:rPr>
        <w:t xml:space="preserve"> pentru </w:t>
      </w:r>
      <w:r w:rsidR="00751CCA" w:rsidRPr="00AB3EC4">
        <w:rPr>
          <w:rFonts w:ascii="Times New Roman" w:eastAsia="SimSun" w:hAnsi="Times New Roman"/>
          <w:kern w:val="3"/>
          <w:sz w:val="26"/>
          <w:szCs w:val="26"/>
          <w:lang w:val="ro-RO" w:eastAsia="zh-CN" w:bidi="hi-IN"/>
        </w:rPr>
        <w:t xml:space="preserve">asigurarea </w:t>
      </w:r>
      <w:r w:rsidR="00E82F86" w:rsidRPr="00AB3EC4">
        <w:rPr>
          <w:rFonts w:ascii="Times New Roman" w:hAnsi="Times New Roman"/>
          <w:sz w:val="26"/>
          <w:szCs w:val="26"/>
          <w:lang w:val="ro-RO"/>
        </w:rPr>
        <w:t>desfăşurării în siguranţă a navigației pe căile navigabile interne</w:t>
      </w:r>
      <w:r w:rsidR="000C30CD">
        <w:rPr>
          <w:rFonts w:ascii="Times New Roman" w:hAnsi="Times New Roman"/>
          <w:sz w:val="26"/>
          <w:szCs w:val="26"/>
          <w:lang w:val="ro-RO"/>
        </w:rPr>
        <w:t xml:space="preserve"> și securității ecologice</w:t>
      </w:r>
      <w:r w:rsidR="009A1D94" w:rsidRPr="00AB3EC4">
        <w:rPr>
          <w:rFonts w:ascii="Times New Roman" w:eastAsia="SimSun" w:hAnsi="Times New Roman"/>
          <w:kern w:val="3"/>
          <w:sz w:val="26"/>
          <w:szCs w:val="26"/>
          <w:lang w:val="ro-RO" w:eastAsia="zh-CN" w:bidi="hi-IN"/>
        </w:rPr>
        <w:t>,</w:t>
      </w:r>
    </w:p>
    <w:p w14:paraId="4FF30D2F" w14:textId="77777777" w:rsidR="0096605B" w:rsidRPr="00AB3EC4" w:rsidRDefault="0012738F" w:rsidP="00287783">
      <w:pPr>
        <w:spacing w:after="0" w:line="240" w:lineRule="auto"/>
        <w:ind w:right="-36"/>
        <w:jc w:val="center"/>
        <w:rPr>
          <w:rFonts w:ascii="Times New Roman" w:hAnsi="Times New Roman"/>
          <w:b/>
          <w:sz w:val="26"/>
          <w:szCs w:val="26"/>
          <w:lang w:val="ro-RO"/>
        </w:rPr>
      </w:pPr>
      <w:r w:rsidRPr="00AB3EC4">
        <w:rPr>
          <w:rFonts w:ascii="Times New Roman" w:hAnsi="Times New Roman"/>
          <w:b/>
          <w:sz w:val="26"/>
          <w:szCs w:val="26"/>
          <w:lang w:val="ro-RO"/>
        </w:rPr>
        <w:t>ORDON</w:t>
      </w:r>
      <w:r w:rsidR="00596589" w:rsidRPr="00AB3EC4">
        <w:rPr>
          <w:rFonts w:ascii="Times New Roman" w:hAnsi="Times New Roman"/>
          <w:b/>
          <w:sz w:val="26"/>
          <w:szCs w:val="26"/>
          <w:lang w:val="ro-RO"/>
        </w:rPr>
        <w:t>ĂM</w:t>
      </w:r>
      <w:r w:rsidRPr="00AB3EC4">
        <w:rPr>
          <w:rFonts w:ascii="Times New Roman" w:hAnsi="Times New Roman"/>
          <w:b/>
          <w:sz w:val="26"/>
          <w:szCs w:val="26"/>
          <w:lang w:val="ro-RO"/>
        </w:rPr>
        <w:t>:</w:t>
      </w:r>
    </w:p>
    <w:p w14:paraId="3A4DAF72" w14:textId="77777777" w:rsidR="009A1D94" w:rsidRPr="00AB3EC4" w:rsidRDefault="009A1D94" w:rsidP="00287783">
      <w:pPr>
        <w:pStyle w:val="1"/>
        <w:numPr>
          <w:ilvl w:val="0"/>
          <w:numId w:val="2"/>
        </w:numPr>
        <w:tabs>
          <w:tab w:val="left" w:pos="567"/>
        </w:tabs>
        <w:ind w:left="0" w:right="-36" w:firstLine="284"/>
        <w:jc w:val="both"/>
        <w:rPr>
          <w:rFonts w:cs="Times New Roman"/>
          <w:sz w:val="26"/>
          <w:szCs w:val="26"/>
        </w:rPr>
      </w:pPr>
      <w:r w:rsidRPr="00AB3EC4">
        <w:rPr>
          <w:rFonts w:cs="Times New Roman"/>
          <w:sz w:val="26"/>
          <w:szCs w:val="26"/>
        </w:rPr>
        <w:t xml:space="preserve">Se aprobă </w:t>
      </w:r>
      <w:r w:rsidR="00596589" w:rsidRPr="00AB3EC4">
        <w:rPr>
          <w:rFonts w:cs="Times New Roman"/>
          <w:sz w:val="26"/>
          <w:szCs w:val="26"/>
        </w:rPr>
        <w:t>Regulamentul cu privire la procedura de coordonare a efectuării</w:t>
      </w:r>
      <w:r w:rsidR="003471D3" w:rsidRPr="00AB3EC4">
        <w:rPr>
          <w:rFonts w:cs="Times New Roman"/>
          <w:sz w:val="26"/>
          <w:szCs w:val="26"/>
        </w:rPr>
        <w:t xml:space="preserve"> și supravegherii lucrărilor de menținere a șenalului navigabil intern al Republicii Moldova</w:t>
      </w:r>
      <w:r w:rsidRPr="00AB3EC4">
        <w:rPr>
          <w:rFonts w:cs="Times New Roman"/>
          <w:sz w:val="26"/>
          <w:szCs w:val="26"/>
        </w:rPr>
        <w:t>,</w:t>
      </w:r>
      <w:r w:rsidR="009177EE" w:rsidRPr="00AB3EC4">
        <w:rPr>
          <w:rFonts w:cs="Times New Roman"/>
          <w:sz w:val="26"/>
          <w:szCs w:val="26"/>
        </w:rPr>
        <w:t xml:space="preserve"> conform a</w:t>
      </w:r>
      <w:r w:rsidRPr="00AB3EC4">
        <w:rPr>
          <w:rFonts w:cs="Times New Roman"/>
          <w:sz w:val="26"/>
          <w:szCs w:val="26"/>
        </w:rPr>
        <w:t>nexei.</w:t>
      </w:r>
    </w:p>
    <w:p w14:paraId="51508D6B" w14:textId="303A6C33" w:rsidR="009A1D94" w:rsidRDefault="009A1D94" w:rsidP="00287783">
      <w:pPr>
        <w:pStyle w:val="1"/>
        <w:numPr>
          <w:ilvl w:val="0"/>
          <w:numId w:val="1"/>
        </w:numPr>
        <w:tabs>
          <w:tab w:val="left" w:pos="567"/>
        </w:tabs>
        <w:ind w:left="0" w:right="-36" w:firstLine="284"/>
        <w:jc w:val="both"/>
        <w:rPr>
          <w:rFonts w:cs="Times New Roman"/>
          <w:sz w:val="26"/>
          <w:szCs w:val="26"/>
        </w:rPr>
      </w:pPr>
      <w:r w:rsidRPr="00AB3EC4">
        <w:rPr>
          <w:rFonts w:cs="Times New Roman"/>
          <w:sz w:val="26"/>
          <w:szCs w:val="26"/>
        </w:rPr>
        <w:t xml:space="preserve">Controlul asupra executării prezentului Ordin se pune în sarcina </w:t>
      </w:r>
      <w:r w:rsidR="007709FB" w:rsidRPr="00AB3EC4">
        <w:rPr>
          <w:rFonts w:cs="Times New Roman"/>
          <w:sz w:val="26"/>
          <w:szCs w:val="26"/>
        </w:rPr>
        <w:t>dlui Serg</w:t>
      </w:r>
      <w:r w:rsidR="00F47853" w:rsidRPr="00AB3EC4">
        <w:rPr>
          <w:rFonts w:cs="Times New Roman"/>
          <w:sz w:val="26"/>
          <w:szCs w:val="26"/>
        </w:rPr>
        <w:t>h</w:t>
      </w:r>
      <w:r w:rsidR="00967ED7">
        <w:rPr>
          <w:rFonts w:cs="Times New Roman"/>
          <w:sz w:val="26"/>
          <w:szCs w:val="26"/>
        </w:rPr>
        <w:t>ei Buca</w:t>
      </w:r>
      <w:r w:rsidR="007709FB" w:rsidRPr="00AB3EC4">
        <w:rPr>
          <w:rFonts w:cs="Times New Roman"/>
          <w:sz w:val="26"/>
          <w:szCs w:val="26"/>
        </w:rPr>
        <w:t xml:space="preserve">taru secretar de stat în domeniul transporturilor și în sarcina </w:t>
      </w:r>
      <w:r w:rsidRPr="00AB3EC4">
        <w:rPr>
          <w:rFonts w:cs="Times New Roman"/>
          <w:sz w:val="26"/>
          <w:szCs w:val="26"/>
        </w:rPr>
        <w:t>dnei Valentina Țapiș, secretar de stat în domeniul protecției mediului și resurselor naturale.</w:t>
      </w:r>
    </w:p>
    <w:p w14:paraId="5A6D74E8" w14:textId="0DFBCFAC" w:rsidR="0023055F" w:rsidRPr="00AB3EC4" w:rsidRDefault="0023055F" w:rsidP="00287783">
      <w:pPr>
        <w:pStyle w:val="1"/>
        <w:numPr>
          <w:ilvl w:val="0"/>
          <w:numId w:val="1"/>
        </w:numPr>
        <w:tabs>
          <w:tab w:val="left" w:pos="567"/>
        </w:tabs>
        <w:ind w:left="0" w:right="-36" w:firstLine="284"/>
        <w:jc w:val="both"/>
        <w:rPr>
          <w:rFonts w:cs="Times New Roman"/>
          <w:sz w:val="26"/>
          <w:szCs w:val="26"/>
        </w:rPr>
      </w:pPr>
      <w:r>
        <w:rPr>
          <w:rFonts w:cs="Times New Roman"/>
          <w:sz w:val="26"/>
          <w:szCs w:val="26"/>
        </w:rPr>
        <w:t>Prezentul Ordin intră în vigoare la data publicării acestuia în Monitorul Oficial al Republicii Moldova.</w:t>
      </w:r>
    </w:p>
    <w:p w14:paraId="40AF709E" w14:textId="77777777" w:rsidR="0098308D" w:rsidRPr="0005014A" w:rsidRDefault="0098308D" w:rsidP="000C4D43">
      <w:pPr>
        <w:pStyle w:val="1"/>
        <w:tabs>
          <w:tab w:val="left" w:pos="567"/>
        </w:tabs>
        <w:ind w:left="0" w:right="-36"/>
        <w:jc w:val="both"/>
        <w:rPr>
          <w:rFonts w:cs="Times New Roman"/>
          <w:sz w:val="26"/>
          <w:szCs w:val="26"/>
        </w:rPr>
      </w:pPr>
    </w:p>
    <w:p w14:paraId="25803D15" w14:textId="77777777" w:rsidR="00AB3EC4" w:rsidRPr="0005014A" w:rsidRDefault="00AB3EC4" w:rsidP="000C4D43">
      <w:pPr>
        <w:pStyle w:val="1"/>
        <w:tabs>
          <w:tab w:val="left" w:pos="567"/>
        </w:tabs>
        <w:ind w:left="0" w:right="-36"/>
        <w:jc w:val="both"/>
        <w:rPr>
          <w:rFonts w:cs="Times New Roman"/>
          <w:sz w:val="26"/>
          <w:szCs w:val="26"/>
        </w:rPr>
      </w:pPr>
    </w:p>
    <w:p w14:paraId="29F6DD47" w14:textId="673C01DE" w:rsidR="00362065" w:rsidRDefault="00986AF2" w:rsidP="00362065">
      <w:pPr>
        <w:pStyle w:val="1"/>
        <w:tabs>
          <w:tab w:val="left" w:pos="567"/>
        </w:tabs>
        <w:spacing w:before="120"/>
        <w:ind w:left="0" w:right="-34"/>
        <w:jc w:val="both"/>
        <w:rPr>
          <w:rFonts w:cs="Times New Roman"/>
          <w:b/>
          <w:sz w:val="26"/>
          <w:szCs w:val="26"/>
        </w:rPr>
      </w:pPr>
      <w:r>
        <w:rPr>
          <w:rFonts w:cs="Times New Roman"/>
          <w:b/>
          <w:sz w:val="26"/>
          <w:szCs w:val="26"/>
        </w:rPr>
        <w:t xml:space="preserve">Secretar General de Stat </w:t>
      </w:r>
      <w:r w:rsidR="00362065">
        <w:rPr>
          <w:rFonts w:cs="Times New Roman"/>
          <w:b/>
          <w:sz w:val="26"/>
          <w:szCs w:val="26"/>
        </w:rPr>
        <w:t xml:space="preserve">                                                         </w:t>
      </w:r>
      <w:r w:rsidR="00362065">
        <w:rPr>
          <w:rFonts w:cs="Times New Roman"/>
          <w:b/>
          <w:sz w:val="26"/>
          <w:szCs w:val="26"/>
        </w:rPr>
        <w:t>Secretar General de Stat al Ministerului</w:t>
      </w:r>
      <w:r w:rsidR="00362065" w:rsidRPr="0005014A">
        <w:rPr>
          <w:rFonts w:cs="Times New Roman"/>
          <w:b/>
          <w:sz w:val="26"/>
          <w:szCs w:val="26"/>
        </w:rPr>
        <w:t xml:space="preserve"> Economiei </w:t>
      </w:r>
      <w:r w:rsidR="00362065">
        <w:rPr>
          <w:rFonts w:cs="Times New Roman"/>
          <w:b/>
          <w:sz w:val="26"/>
          <w:szCs w:val="26"/>
        </w:rPr>
        <w:t xml:space="preserve">                                                 </w:t>
      </w:r>
      <w:r w:rsidR="00362065">
        <w:rPr>
          <w:rFonts w:cs="Times New Roman"/>
          <w:b/>
          <w:sz w:val="26"/>
          <w:szCs w:val="26"/>
        </w:rPr>
        <w:t>al Ministerului</w:t>
      </w:r>
      <w:r w:rsidR="00362065" w:rsidRPr="0005014A">
        <w:rPr>
          <w:rFonts w:cs="Times New Roman"/>
          <w:b/>
          <w:sz w:val="26"/>
          <w:szCs w:val="26"/>
        </w:rPr>
        <w:t xml:space="preserve"> Agriculturii, </w:t>
      </w:r>
      <w:r w:rsidR="00362065">
        <w:rPr>
          <w:rFonts w:cs="Times New Roman"/>
          <w:b/>
          <w:sz w:val="26"/>
          <w:szCs w:val="26"/>
        </w:rPr>
        <w:t xml:space="preserve">și </w:t>
      </w:r>
      <w:r w:rsidR="00362065" w:rsidRPr="0005014A">
        <w:rPr>
          <w:rFonts w:cs="Times New Roman"/>
          <w:b/>
          <w:sz w:val="26"/>
          <w:szCs w:val="26"/>
        </w:rPr>
        <w:t>Infrastructurii</w:t>
      </w:r>
      <w:r w:rsidR="00362065">
        <w:rPr>
          <w:rFonts w:cs="Times New Roman"/>
          <w:b/>
          <w:sz w:val="26"/>
          <w:szCs w:val="26"/>
        </w:rPr>
        <w:t xml:space="preserve">                                                   </w:t>
      </w:r>
      <w:r w:rsidR="00362065">
        <w:rPr>
          <w:rFonts w:cs="Times New Roman"/>
          <w:b/>
          <w:sz w:val="26"/>
          <w:szCs w:val="26"/>
        </w:rPr>
        <w:t xml:space="preserve">       </w:t>
      </w:r>
      <w:r w:rsidR="00362065">
        <w:rPr>
          <w:rFonts w:cs="Times New Roman"/>
          <w:b/>
          <w:sz w:val="26"/>
          <w:szCs w:val="26"/>
        </w:rPr>
        <w:t xml:space="preserve"> </w:t>
      </w:r>
      <w:r w:rsidR="00362065" w:rsidRPr="0005014A">
        <w:rPr>
          <w:rFonts w:cs="Times New Roman"/>
          <w:b/>
          <w:sz w:val="26"/>
          <w:szCs w:val="26"/>
        </w:rPr>
        <w:t>Dezvoltării Regionale și Mediului</w:t>
      </w:r>
    </w:p>
    <w:p w14:paraId="4D329583" w14:textId="41BC989A" w:rsidR="00362065" w:rsidRDefault="00362065" w:rsidP="00362065">
      <w:pPr>
        <w:pStyle w:val="1"/>
        <w:tabs>
          <w:tab w:val="left" w:pos="567"/>
        </w:tabs>
        <w:spacing w:before="120"/>
        <w:ind w:left="0" w:right="-34"/>
        <w:jc w:val="both"/>
        <w:rPr>
          <w:rFonts w:cs="Times New Roman"/>
          <w:b/>
          <w:sz w:val="26"/>
          <w:szCs w:val="26"/>
        </w:rPr>
      </w:pPr>
    </w:p>
    <w:p w14:paraId="43B426BF" w14:textId="084E5FC4" w:rsidR="004C2843" w:rsidRPr="0005014A" w:rsidRDefault="00986AF2" w:rsidP="00164AAB">
      <w:pPr>
        <w:pStyle w:val="1"/>
        <w:tabs>
          <w:tab w:val="left" w:pos="567"/>
        </w:tabs>
        <w:spacing w:before="120"/>
        <w:ind w:left="0" w:right="-34"/>
        <w:jc w:val="both"/>
        <w:rPr>
          <w:rFonts w:cs="Times New Roman"/>
          <w:sz w:val="26"/>
          <w:szCs w:val="26"/>
        </w:rPr>
      </w:pPr>
      <w:r>
        <w:rPr>
          <w:rFonts w:cs="Times New Roman"/>
          <w:sz w:val="26"/>
          <w:szCs w:val="26"/>
        </w:rPr>
        <w:tab/>
        <w:t xml:space="preserve">                                       </w:t>
      </w:r>
      <w:r w:rsidR="00164AAB">
        <w:rPr>
          <w:rFonts w:cs="Times New Roman"/>
          <w:sz w:val="26"/>
          <w:szCs w:val="26"/>
        </w:rPr>
        <w:t xml:space="preserve">                                            </w:t>
      </w:r>
    </w:p>
    <w:p w14:paraId="713F383D" w14:textId="76F715AC" w:rsidR="004D5467" w:rsidRPr="0005014A" w:rsidRDefault="00F337A2" w:rsidP="0098308D">
      <w:pPr>
        <w:pStyle w:val="1"/>
        <w:tabs>
          <w:tab w:val="left" w:pos="567"/>
        </w:tabs>
        <w:spacing w:before="240"/>
        <w:ind w:left="0" w:right="-34"/>
        <w:jc w:val="both"/>
        <w:rPr>
          <w:rFonts w:cs="Times New Roman"/>
          <w:b/>
          <w:sz w:val="26"/>
          <w:szCs w:val="26"/>
        </w:rPr>
      </w:pPr>
      <w:r>
        <w:rPr>
          <w:rFonts w:cs="Times New Roman"/>
          <w:b/>
          <w:sz w:val="26"/>
          <w:szCs w:val="26"/>
        </w:rPr>
        <w:t xml:space="preserve">__________ Iulia COSTIN                                    ____________ Iurie UȘURELU                            </w:t>
      </w:r>
    </w:p>
    <w:p w14:paraId="00E9B9C2" w14:textId="74D10126" w:rsidR="00FF4157" w:rsidRDefault="00F520F5" w:rsidP="002E4AC3">
      <w:pPr>
        <w:pStyle w:val="1"/>
        <w:tabs>
          <w:tab w:val="left" w:pos="567"/>
        </w:tabs>
        <w:ind w:left="0" w:right="-36"/>
        <w:jc w:val="both"/>
        <w:rPr>
          <w:rFonts w:cs="Times New Roman"/>
          <w:sz w:val="26"/>
          <w:szCs w:val="26"/>
        </w:rPr>
      </w:pPr>
      <w:r w:rsidRPr="0005014A">
        <w:rPr>
          <w:rFonts w:cs="Times New Roman"/>
          <w:sz w:val="26"/>
          <w:szCs w:val="26"/>
        </w:rPr>
        <w:tab/>
      </w:r>
      <w:r w:rsidRPr="0005014A">
        <w:rPr>
          <w:rFonts w:cs="Times New Roman"/>
          <w:sz w:val="26"/>
          <w:szCs w:val="26"/>
        </w:rPr>
        <w:tab/>
      </w:r>
      <w:r w:rsidRPr="0005014A">
        <w:rPr>
          <w:rFonts w:cs="Times New Roman"/>
          <w:sz w:val="26"/>
          <w:szCs w:val="26"/>
        </w:rPr>
        <w:tab/>
      </w:r>
      <w:r w:rsidRPr="0005014A">
        <w:rPr>
          <w:rFonts w:cs="Times New Roman"/>
          <w:sz w:val="26"/>
          <w:szCs w:val="26"/>
        </w:rPr>
        <w:tab/>
      </w:r>
      <w:r w:rsidRPr="0005014A">
        <w:rPr>
          <w:rFonts w:cs="Times New Roman"/>
          <w:sz w:val="26"/>
          <w:szCs w:val="26"/>
        </w:rPr>
        <w:tab/>
      </w:r>
    </w:p>
    <w:p w14:paraId="11260FD6" w14:textId="7C3A301F" w:rsidR="00F337A2" w:rsidRDefault="00F337A2" w:rsidP="002E4AC3">
      <w:pPr>
        <w:pStyle w:val="1"/>
        <w:tabs>
          <w:tab w:val="left" w:pos="567"/>
        </w:tabs>
        <w:ind w:left="0" w:right="-36"/>
        <w:jc w:val="both"/>
        <w:rPr>
          <w:rFonts w:cs="Times New Roman"/>
          <w:sz w:val="26"/>
          <w:szCs w:val="26"/>
        </w:rPr>
      </w:pPr>
    </w:p>
    <w:p w14:paraId="5F551BFB" w14:textId="77777777" w:rsidR="00F337A2" w:rsidRPr="002E4AC3" w:rsidRDefault="00F337A2" w:rsidP="002E4AC3">
      <w:pPr>
        <w:pStyle w:val="1"/>
        <w:tabs>
          <w:tab w:val="left" w:pos="567"/>
        </w:tabs>
        <w:ind w:left="0" w:right="-36"/>
        <w:jc w:val="both"/>
        <w:rPr>
          <w:rFonts w:cs="Times New Roman"/>
          <w:b/>
          <w:sz w:val="26"/>
          <w:szCs w:val="26"/>
        </w:rPr>
      </w:pPr>
    </w:p>
    <w:p w14:paraId="2DCA5D08" w14:textId="77777777" w:rsidR="0029538E" w:rsidRPr="004345ED" w:rsidRDefault="0029538E" w:rsidP="0029538E">
      <w:pPr>
        <w:spacing w:after="60" w:line="240" w:lineRule="auto"/>
        <w:jc w:val="right"/>
        <w:rPr>
          <w:rFonts w:ascii="Times New Roman" w:hAnsi="Times New Roman"/>
          <w:sz w:val="24"/>
          <w:u w:val="single"/>
          <w:lang w:val="ro-RO"/>
        </w:rPr>
      </w:pPr>
      <w:r w:rsidRPr="004345ED">
        <w:rPr>
          <w:rFonts w:ascii="Times New Roman" w:hAnsi="Times New Roman"/>
          <w:sz w:val="24"/>
          <w:u w:val="single"/>
          <w:lang w:val="ro-RO"/>
        </w:rPr>
        <w:t>APROBAT</w:t>
      </w:r>
    </w:p>
    <w:p w14:paraId="475FD8D1" w14:textId="77777777" w:rsidR="0029538E" w:rsidRPr="0094687C" w:rsidRDefault="0029538E" w:rsidP="0029538E">
      <w:pPr>
        <w:spacing w:after="60" w:line="240" w:lineRule="auto"/>
        <w:jc w:val="right"/>
        <w:rPr>
          <w:rFonts w:ascii="Times New Roman" w:hAnsi="Times New Roman"/>
          <w:sz w:val="24"/>
          <w:lang w:val="ro-RO"/>
        </w:rPr>
      </w:pPr>
      <w:r w:rsidRPr="0094687C">
        <w:rPr>
          <w:rFonts w:ascii="Times New Roman" w:hAnsi="Times New Roman"/>
          <w:sz w:val="24"/>
          <w:lang w:val="ro-RO"/>
        </w:rPr>
        <w:t>prin Ordinul ministrului Economiei şi Infrastructurii şi</w:t>
      </w:r>
    </w:p>
    <w:p w14:paraId="430DACC2" w14:textId="77777777" w:rsidR="0029538E" w:rsidRPr="0094687C" w:rsidRDefault="0029538E" w:rsidP="0029538E">
      <w:pPr>
        <w:spacing w:after="60" w:line="240" w:lineRule="auto"/>
        <w:jc w:val="right"/>
        <w:rPr>
          <w:rFonts w:ascii="Times New Roman" w:hAnsi="Times New Roman"/>
          <w:sz w:val="24"/>
          <w:lang w:val="ro-RO"/>
        </w:rPr>
      </w:pPr>
      <w:r w:rsidRPr="0094687C">
        <w:rPr>
          <w:rFonts w:ascii="Times New Roman" w:hAnsi="Times New Roman"/>
          <w:sz w:val="24"/>
          <w:lang w:val="ro-RO"/>
        </w:rPr>
        <w:t>ministrului Agriculturii, Dezvoltării Regionale şi Mediului</w:t>
      </w:r>
    </w:p>
    <w:p w14:paraId="7EA9585A" w14:textId="77777777" w:rsidR="0029538E" w:rsidRPr="0094687C" w:rsidRDefault="0029538E" w:rsidP="0029538E">
      <w:pPr>
        <w:spacing w:after="60" w:line="240" w:lineRule="auto"/>
        <w:jc w:val="right"/>
        <w:rPr>
          <w:rFonts w:ascii="Times New Roman" w:hAnsi="Times New Roman"/>
          <w:sz w:val="24"/>
          <w:lang w:val="ro-RO"/>
        </w:rPr>
      </w:pPr>
      <w:r w:rsidRPr="0094687C">
        <w:rPr>
          <w:rFonts w:ascii="Times New Roman" w:hAnsi="Times New Roman"/>
          <w:sz w:val="24"/>
          <w:lang w:val="ro-RO"/>
        </w:rPr>
        <w:t>nr.__________________</w:t>
      </w:r>
    </w:p>
    <w:p w14:paraId="41AF78A5" w14:textId="0183A411" w:rsidR="0029538E" w:rsidRPr="0094687C" w:rsidRDefault="006A151D" w:rsidP="0029538E">
      <w:pPr>
        <w:spacing w:after="60" w:line="240" w:lineRule="auto"/>
        <w:jc w:val="right"/>
        <w:rPr>
          <w:rFonts w:ascii="Times New Roman" w:hAnsi="Times New Roman"/>
          <w:sz w:val="24"/>
          <w:lang w:val="ro-RO"/>
        </w:rPr>
      </w:pPr>
      <w:r w:rsidRPr="0094687C">
        <w:rPr>
          <w:rFonts w:ascii="Times New Roman" w:hAnsi="Times New Roman"/>
          <w:sz w:val="24"/>
          <w:lang w:val="ro-RO"/>
        </w:rPr>
        <w:t>din _____ _____________ 2019</w:t>
      </w:r>
    </w:p>
    <w:p w14:paraId="03B426D7" w14:textId="77777777" w:rsidR="0029538E" w:rsidRPr="006B675E" w:rsidRDefault="0029538E" w:rsidP="0029538E">
      <w:pPr>
        <w:spacing w:after="60" w:line="240" w:lineRule="auto"/>
        <w:jc w:val="center"/>
        <w:rPr>
          <w:rFonts w:ascii="Times New Roman" w:hAnsi="Times New Roman"/>
          <w:sz w:val="28"/>
          <w:lang w:val="ro-RO"/>
        </w:rPr>
      </w:pPr>
    </w:p>
    <w:p w14:paraId="3142B1DD" w14:textId="77777777" w:rsidR="0029538E" w:rsidRPr="00807C63" w:rsidRDefault="0029538E" w:rsidP="00807C63">
      <w:pPr>
        <w:spacing w:after="0" w:line="240" w:lineRule="auto"/>
        <w:jc w:val="center"/>
        <w:rPr>
          <w:rFonts w:ascii="Times New Roman" w:hAnsi="Times New Roman"/>
          <w:b/>
          <w:sz w:val="28"/>
          <w:lang w:val="ro-RO"/>
        </w:rPr>
      </w:pPr>
      <w:r w:rsidRPr="00807C63">
        <w:rPr>
          <w:rFonts w:ascii="Times New Roman" w:hAnsi="Times New Roman"/>
          <w:b/>
          <w:sz w:val="28"/>
          <w:lang w:val="ro-RO"/>
        </w:rPr>
        <w:t>REGULAMENT</w:t>
      </w:r>
    </w:p>
    <w:p w14:paraId="66AE481F" w14:textId="77777777" w:rsidR="0029538E" w:rsidRPr="006B675E" w:rsidRDefault="0029538E" w:rsidP="00807C63">
      <w:pPr>
        <w:spacing w:after="0" w:line="240" w:lineRule="auto"/>
        <w:jc w:val="center"/>
        <w:rPr>
          <w:rFonts w:ascii="Times New Roman" w:hAnsi="Times New Roman"/>
          <w:sz w:val="28"/>
          <w:lang w:val="ro-RO"/>
        </w:rPr>
      </w:pPr>
      <w:r w:rsidRPr="006B675E">
        <w:rPr>
          <w:rFonts w:ascii="Times New Roman" w:hAnsi="Times New Roman"/>
          <w:sz w:val="28"/>
          <w:lang w:val="ro-RO"/>
        </w:rPr>
        <w:t>cu privire la procedura de coordonare a efectuării şi supravegherii</w:t>
      </w:r>
    </w:p>
    <w:p w14:paraId="4711A920" w14:textId="77777777" w:rsidR="0029538E" w:rsidRPr="006B675E" w:rsidRDefault="0029538E" w:rsidP="006E4583">
      <w:pPr>
        <w:spacing w:after="0" w:line="240" w:lineRule="auto"/>
        <w:jc w:val="center"/>
        <w:rPr>
          <w:rFonts w:ascii="Times New Roman" w:hAnsi="Times New Roman"/>
          <w:sz w:val="28"/>
          <w:lang w:val="ro-RO"/>
        </w:rPr>
      </w:pPr>
      <w:r w:rsidRPr="006B675E">
        <w:rPr>
          <w:rFonts w:ascii="Times New Roman" w:hAnsi="Times New Roman"/>
          <w:sz w:val="28"/>
          <w:lang w:val="ro-RO"/>
        </w:rPr>
        <w:t>lucrărilor de menținere a șenalului navigabil intern al Republicii Moldova.</w:t>
      </w:r>
    </w:p>
    <w:p w14:paraId="0B91FEA1" w14:textId="77777777" w:rsidR="009F033F" w:rsidRDefault="0029538E" w:rsidP="00D359AA">
      <w:pPr>
        <w:pStyle w:val="ab"/>
        <w:numPr>
          <w:ilvl w:val="0"/>
          <w:numId w:val="3"/>
        </w:numPr>
        <w:tabs>
          <w:tab w:val="left" w:pos="142"/>
        </w:tabs>
        <w:spacing w:before="120" w:after="0" w:line="240" w:lineRule="auto"/>
        <w:ind w:left="0" w:firstLine="0"/>
        <w:contextualSpacing w:val="0"/>
        <w:jc w:val="center"/>
        <w:rPr>
          <w:rFonts w:ascii="Times New Roman" w:hAnsi="Times New Roman"/>
          <w:b/>
          <w:sz w:val="28"/>
          <w:lang w:val="ro-RO"/>
        </w:rPr>
      </w:pPr>
      <w:r w:rsidRPr="006B675E">
        <w:rPr>
          <w:rFonts w:ascii="Times New Roman" w:hAnsi="Times New Roman"/>
          <w:b/>
          <w:sz w:val="28"/>
          <w:lang w:val="ro-RO"/>
        </w:rPr>
        <w:t>Dispoziții</w:t>
      </w:r>
      <w:r w:rsidR="009F033F">
        <w:rPr>
          <w:rFonts w:ascii="Times New Roman" w:hAnsi="Times New Roman"/>
          <w:b/>
          <w:sz w:val="28"/>
          <w:lang w:val="ro-RO"/>
        </w:rPr>
        <w:t>, noțiuni</w:t>
      </w:r>
      <w:r w:rsidRPr="006B675E">
        <w:rPr>
          <w:rFonts w:ascii="Times New Roman" w:hAnsi="Times New Roman"/>
          <w:b/>
          <w:sz w:val="28"/>
          <w:lang w:val="ro-RO"/>
        </w:rPr>
        <w:t xml:space="preserve"> generale</w:t>
      </w:r>
      <w:r w:rsidR="00804437">
        <w:rPr>
          <w:rFonts w:ascii="Times New Roman" w:hAnsi="Times New Roman"/>
          <w:b/>
          <w:sz w:val="28"/>
          <w:lang w:val="ro-RO"/>
        </w:rPr>
        <w:t xml:space="preserve"> ș</w:t>
      </w:r>
      <w:r w:rsidR="009F033F">
        <w:rPr>
          <w:rFonts w:ascii="Times New Roman" w:hAnsi="Times New Roman"/>
          <w:b/>
          <w:sz w:val="28"/>
          <w:lang w:val="ro-RO"/>
        </w:rPr>
        <w:t>i</w:t>
      </w:r>
    </w:p>
    <w:p w14:paraId="7AE21D55" w14:textId="77777777" w:rsidR="0029538E" w:rsidRPr="006B675E" w:rsidRDefault="00804437" w:rsidP="009F033F">
      <w:pPr>
        <w:pStyle w:val="ab"/>
        <w:tabs>
          <w:tab w:val="left" w:pos="142"/>
        </w:tabs>
        <w:spacing w:after="120" w:line="240" w:lineRule="auto"/>
        <w:ind w:left="0"/>
        <w:contextualSpacing w:val="0"/>
        <w:jc w:val="center"/>
        <w:rPr>
          <w:rFonts w:ascii="Times New Roman" w:hAnsi="Times New Roman"/>
          <w:b/>
          <w:sz w:val="28"/>
          <w:lang w:val="ro-RO"/>
        </w:rPr>
      </w:pPr>
      <w:r>
        <w:rPr>
          <w:rFonts w:ascii="Times New Roman" w:hAnsi="Times New Roman"/>
          <w:b/>
          <w:sz w:val="28"/>
          <w:lang w:val="ro-RO"/>
        </w:rPr>
        <w:t>competențe în domeniul de reglementare</w:t>
      </w:r>
    </w:p>
    <w:p w14:paraId="4F8C4495" w14:textId="4671FC21" w:rsidR="0029538E" w:rsidRPr="006B675E" w:rsidRDefault="009A16A5" w:rsidP="009D3F34">
      <w:pPr>
        <w:pStyle w:val="ab"/>
        <w:numPr>
          <w:ilvl w:val="0"/>
          <w:numId w:val="4"/>
        </w:numPr>
        <w:tabs>
          <w:tab w:val="left" w:pos="567"/>
        </w:tabs>
        <w:spacing w:after="0" w:line="240" w:lineRule="auto"/>
        <w:ind w:left="0" w:firstLine="284"/>
        <w:contextualSpacing w:val="0"/>
        <w:jc w:val="both"/>
        <w:rPr>
          <w:rFonts w:ascii="Times New Roman" w:hAnsi="Times New Roman"/>
          <w:sz w:val="28"/>
          <w:lang w:val="ro-RO"/>
        </w:rPr>
      </w:pPr>
      <w:r>
        <w:rPr>
          <w:rFonts w:ascii="Times New Roman" w:hAnsi="Times New Roman"/>
          <w:sz w:val="28"/>
          <w:lang w:val="ro-RO"/>
        </w:rPr>
        <w:t xml:space="preserve">Prezentul </w:t>
      </w:r>
      <w:r w:rsidR="0029538E" w:rsidRPr="006B675E">
        <w:rPr>
          <w:rFonts w:ascii="Times New Roman" w:hAnsi="Times New Roman"/>
          <w:sz w:val="28"/>
          <w:lang w:val="ro-RO"/>
        </w:rPr>
        <w:t xml:space="preserve">Regulament stabileşte cadrul normativ specific domeniului navigației şi transportului naval intern al Republicii Moldova, în vederea aprobării procedurii de coordonare </w:t>
      </w:r>
      <w:r w:rsidR="000D568F">
        <w:rPr>
          <w:rFonts w:ascii="Times New Roman" w:hAnsi="Times New Roman"/>
          <w:sz w:val="28"/>
          <w:lang w:val="ro-RO"/>
        </w:rPr>
        <w:t xml:space="preserve">și supraveghere </w:t>
      </w:r>
      <w:r w:rsidR="00BB460E">
        <w:rPr>
          <w:rFonts w:ascii="Times New Roman" w:hAnsi="Times New Roman"/>
          <w:sz w:val="28"/>
          <w:lang w:val="ro-RO"/>
        </w:rPr>
        <w:t>a</w:t>
      </w:r>
      <w:r w:rsidR="0029538E" w:rsidRPr="006B675E">
        <w:rPr>
          <w:rFonts w:ascii="Times New Roman" w:hAnsi="Times New Roman"/>
          <w:sz w:val="28"/>
          <w:lang w:val="ro-RO"/>
        </w:rPr>
        <w:t xml:space="preserve"> </w:t>
      </w:r>
      <w:r w:rsidR="00BB460E">
        <w:rPr>
          <w:rFonts w:ascii="Times New Roman" w:hAnsi="Times New Roman"/>
          <w:sz w:val="28"/>
          <w:lang w:val="ro-RO"/>
        </w:rPr>
        <w:t>executării</w:t>
      </w:r>
      <w:r w:rsidR="0029538E" w:rsidRPr="006B675E">
        <w:rPr>
          <w:rFonts w:ascii="Times New Roman" w:hAnsi="Times New Roman"/>
          <w:sz w:val="28"/>
          <w:lang w:val="ro-RO"/>
        </w:rPr>
        <w:t xml:space="preserve"> lucrărilor de menținere a șenalului navigabil intern </w:t>
      </w:r>
      <w:r w:rsidR="001B35A3">
        <w:rPr>
          <w:rFonts w:ascii="Times New Roman" w:hAnsi="Times New Roman"/>
          <w:sz w:val="28"/>
          <w:lang w:val="ro-RO"/>
        </w:rPr>
        <w:t xml:space="preserve">(în continuare – </w:t>
      </w:r>
      <w:r w:rsidR="001B35A3" w:rsidRPr="00EA0CEB">
        <w:rPr>
          <w:rFonts w:ascii="Times New Roman" w:hAnsi="Times New Roman"/>
          <w:i/>
          <w:sz w:val="28"/>
          <w:lang w:val="ro-RO"/>
        </w:rPr>
        <w:t>lucrări de menținere</w:t>
      </w:r>
      <w:r w:rsidR="001B35A3">
        <w:rPr>
          <w:rFonts w:ascii="Times New Roman" w:hAnsi="Times New Roman"/>
          <w:sz w:val="28"/>
          <w:lang w:val="ro-RO"/>
        </w:rPr>
        <w:t>)</w:t>
      </w:r>
      <w:r w:rsidR="0003029F">
        <w:rPr>
          <w:rFonts w:ascii="Times New Roman" w:hAnsi="Times New Roman"/>
          <w:sz w:val="28"/>
          <w:lang w:val="ro-RO"/>
        </w:rPr>
        <w:t>,</w:t>
      </w:r>
      <w:r w:rsidR="006C3E1A" w:rsidRPr="006C3E1A">
        <w:rPr>
          <w:rFonts w:ascii="Times New Roman" w:hAnsi="Times New Roman"/>
          <w:sz w:val="28"/>
          <w:lang w:val="ro-RO"/>
        </w:rPr>
        <w:t xml:space="preserve"> </w:t>
      </w:r>
      <w:r w:rsidR="0003029F">
        <w:rPr>
          <w:rFonts w:ascii="Times New Roman" w:hAnsi="Times New Roman"/>
          <w:sz w:val="28"/>
          <w:lang w:val="ro-RO"/>
        </w:rPr>
        <w:t xml:space="preserve">de către </w:t>
      </w:r>
      <w:r>
        <w:rPr>
          <w:rFonts w:ascii="Times New Roman" w:hAnsi="Times New Roman"/>
          <w:sz w:val="28"/>
          <w:lang w:val="ro-RO"/>
        </w:rPr>
        <w:t>autoritățile</w:t>
      </w:r>
      <w:r w:rsidR="00B31301">
        <w:rPr>
          <w:rFonts w:ascii="Times New Roman" w:hAnsi="Times New Roman"/>
          <w:sz w:val="28"/>
          <w:lang w:val="ro-RO"/>
        </w:rPr>
        <w:t xml:space="preserve"> de specialitate</w:t>
      </w:r>
      <w:r w:rsidR="00851733">
        <w:rPr>
          <w:rFonts w:ascii="Times New Roman" w:hAnsi="Times New Roman"/>
          <w:sz w:val="28"/>
          <w:lang w:val="ro-RO"/>
        </w:rPr>
        <w:t>.</w:t>
      </w:r>
    </w:p>
    <w:p w14:paraId="532FE7F6" w14:textId="42ADDCB7" w:rsidR="00795FC1" w:rsidRDefault="007746F2" w:rsidP="009D3F34">
      <w:pPr>
        <w:pStyle w:val="ab"/>
        <w:numPr>
          <w:ilvl w:val="0"/>
          <w:numId w:val="4"/>
        </w:numPr>
        <w:tabs>
          <w:tab w:val="left" w:pos="567"/>
          <w:tab w:val="left" w:pos="709"/>
        </w:tabs>
        <w:spacing w:after="0" w:line="240" w:lineRule="auto"/>
        <w:ind w:left="0" w:right="6" w:firstLine="284"/>
        <w:contextualSpacing w:val="0"/>
        <w:jc w:val="both"/>
        <w:rPr>
          <w:rFonts w:ascii="Times New Roman" w:hAnsi="Times New Roman"/>
          <w:sz w:val="28"/>
          <w:szCs w:val="28"/>
          <w:lang w:val="ro-RO"/>
        </w:rPr>
      </w:pPr>
      <w:r w:rsidRPr="003B6C54">
        <w:rPr>
          <w:rFonts w:ascii="Times New Roman" w:hAnsi="Times New Roman"/>
          <w:sz w:val="28"/>
          <w:szCs w:val="28"/>
          <w:lang w:val="ro-RO"/>
        </w:rPr>
        <w:t>C</w:t>
      </w:r>
      <w:r w:rsidR="00795FC1" w:rsidRPr="003B6C54">
        <w:rPr>
          <w:rFonts w:ascii="Times New Roman" w:hAnsi="Times New Roman"/>
          <w:sz w:val="28"/>
          <w:szCs w:val="28"/>
          <w:lang w:val="ro-RO"/>
        </w:rPr>
        <w:t>oordonare</w:t>
      </w:r>
      <w:r w:rsidRPr="003B6C54">
        <w:rPr>
          <w:rFonts w:ascii="Times New Roman" w:hAnsi="Times New Roman"/>
          <w:sz w:val="28"/>
          <w:szCs w:val="28"/>
          <w:lang w:val="ro-RO"/>
        </w:rPr>
        <w:t>a</w:t>
      </w:r>
      <w:r w:rsidRPr="003B6C54">
        <w:rPr>
          <w:rFonts w:ascii="Times New Roman" w:hAnsi="Times New Roman"/>
          <w:sz w:val="28"/>
          <w:lang w:val="ro-RO"/>
        </w:rPr>
        <w:t xml:space="preserve"> efectuării</w:t>
      </w:r>
      <w:r w:rsidR="005C4CA8" w:rsidRPr="003B6C54">
        <w:rPr>
          <w:rFonts w:ascii="Times New Roman" w:hAnsi="Times New Roman"/>
          <w:sz w:val="28"/>
          <w:lang w:val="ro-RO"/>
        </w:rPr>
        <w:t xml:space="preserve"> şi supravegher</w:t>
      </w:r>
      <w:r w:rsidRPr="003B6C54">
        <w:rPr>
          <w:rFonts w:ascii="Times New Roman" w:hAnsi="Times New Roman"/>
          <w:sz w:val="28"/>
          <w:lang w:val="ro-RO"/>
        </w:rPr>
        <w:t>ii</w:t>
      </w:r>
      <w:r w:rsidR="005C4CA8" w:rsidRPr="003B6C54">
        <w:rPr>
          <w:rFonts w:ascii="Times New Roman" w:hAnsi="Times New Roman"/>
          <w:sz w:val="28"/>
          <w:lang w:val="ro-RO"/>
        </w:rPr>
        <w:t xml:space="preserve"> lucrărilor de menținere</w:t>
      </w:r>
      <w:r w:rsidR="00795FC1" w:rsidRPr="003B6C54">
        <w:rPr>
          <w:rFonts w:ascii="Times New Roman" w:hAnsi="Times New Roman"/>
          <w:sz w:val="28"/>
          <w:szCs w:val="28"/>
          <w:lang w:val="ro-RO"/>
        </w:rPr>
        <w:t xml:space="preserve">, se </w:t>
      </w:r>
      <w:r w:rsidR="00523C28">
        <w:rPr>
          <w:rFonts w:ascii="Times New Roman" w:hAnsi="Times New Roman"/>
          <w:sz w:val="28"/>
          <w:szCs w:val="28"/>
          <w:lang w:val="ro-RO"/>
        </w:rPr>
        <w:t>efectuează în scopul asigurării navigației în siguranță, prevenirii avariilor pe căile navigabil</w:t>
      </w:r>
      <w:r w:rsidR="004C3F71">
        <w:rPr>
          <w:rFonts w:ascii="Times New Roman" w:hAnsi="Times New Roman"/>
          <w:sz w:val="28"/>
          <w:szCs w:val="28"/>
          <w:lang w:val="ro-RO"/>
        </w:rPr>
        <w:t>e interne a</w:t>
      </w:r>
      <w:r w:rsidR="004B3138">
        <w:rPr>
          <w:rFonts w:ascii="Times New Roman" w:hAnsi="Times New Roman"/>
          <w:sz w:val="28"/>
          <w:szCs w:val="28"/>
          <w:lang w:val="ro-RO"/>
        </w:rPr>
        <w:t>le</w:t>
      </w:r>
      <w:r w:rsidR="004C3F71">
        <w:rPr>
          <w:rFonts w:ascii="Times New Roman" w:hAnsi="Times New Roman"/>
          <w:sz w:val="28"/>
          <w:szCs w:val="28"/>
          <w:lang w:val="ro-RO"/>
        </w:rPr>
        <w:t xml:space="preserve"> Republicii Moldova și </w:t>
      </w:r>
      <w:r w:rsidR="00523C28">
        <w:rPr>
          <w:rFonts w:ascii="Times New Roman" w:hAnsi="Times New Roman"/>
          <w:sz w:val="28"/>
          <w:szCs w:val="28"/>
          <w:lang w:val="ro-RO"/>
        </w:rPr>
        <w:t xml:space="preserve">asigurării </w:t>
      </w:r>
      <w:r w:rsidR="00523C28" w:rsidRPr="003B6C54">
        <w:rPr>
          <w:rFonts w:ascii="Times New Roman" w:hAnsi="Times New Roman"/>
          <w:sz w:val="28"/>
          <w:szCs w:val="28"/>
          <w:lang w:val="ro-RO"/>
        </w:rPr>
        <w:t>dimensiunil</w:t>
      </w:r>
      <w:r w:rsidR="00523C28">
        <w:rPr>
          <w:rFonts w:ascii="Times New Roman" w:hAnsi="Times New Roman"/>
          <w:sz w:val="28"/>
          <w:szCs w:val="28"/>
          <w:lang w:val="ro-RO"/>
        </w:rPr>
        <w:t>or</w:t>
      </w:r>
      <w:r w:rsidR="00523C28" w:rsidRPr="003B6C54">
        <w:rPr>
          <w:rFonts w:ascii="Times New Roman" w:hAnsi="Times New Roman"/>
          <w:sz w:val="28"/>
          <w:szCs w:val="28"/>
          <w:lang w:val="ro-RO"/>
        </w:rPr>
        <w:t xml:space="preserve"> garantate ale șenalului navigabil</w:t>
      </w:r>
      <w:r w:rsidR="00D83B66">
        <w:rPr>
          <w:rFonts w:ascii="Times New Roman" w:hAnsi="Times New Roman"/>
          <w:sz w:val="28"/>
          <w:szCs w:val="28"/>
          <w:lang w:val="ro-RO"/>
        </w:rPr>
        <w:t xml:space="preserve">, </w:t>
      </w:r>
      <w:r w:rsidR="004B3138">
        <w:rPr>
          <w:rFonts w:ascii="Times New Roman" w:hAnsi="Times New Roman"/>
          <w:sz w:val="28"/>
          <w:szCs w:val="28"/>
          <w:lang w:val="ro-RO"/>
        </w:rPr>
        <w:t>publicate</w:t>
      </w:r>
      <w:r w:rsidR="004C3F71">
        <w:rPr>
          <w:rFonts w:ascii="Times New Roman" w:hAnsi="Times New Roman"/>
          <w:sz w:val="28"/>
          <w:szCs w:val="28"/>
          <w:lang w:val="ro-RO"/>
        </w:rPr>
        <w:t xml:space="preserve"> în</w:t>
      </w:r>
      <w:r w:rsidR="003A58DF">
        <w:rPr>
          <w:rFonts w:ascii="Times New Roman" w:hAnsi="Times New Roman"/>
          <w:sz w:val="28"/>
          <w:szCs w:val="28"/>
          <w:lang w:val="ro-RO"/>
        </w:rPr>
        <w:t xml:space="preserve"> Monitorul Oficial </w:t>
      </w:r>
      <w:r w:rsidR="004C3F71">
        <w:rPr>
          <w:rFonts w:ascii="Times New Roman" w:hAnsi="Times New Roman"/>
          <w:sz w:val="28"/>
          <w:szCs w:val="28"/>
          <w:lang w:val="ro-RO"/>
        </w:rPr>
        <w:t>al Republicii Moldova</w:t>
      </w:r>
      <w:r w:rsidR="004C3F71" w:rsidRPr="003B6C54">
        <w:rPr>
          <w:rFonts w:ascii="Times New Roman" w:hAnsi="Times New Roman"/>
          <w:sz w:val="28"/>
          <w:szCs w:val="28"/>
          <w:lang w:val="ro-RO"/>
        </w:rPr>
        <w:t xml:space="preserve"> </w:t>
      </w:r>
      <w:r w:rsidR="00E840C5">
        <w:rPr>
          <w:rFonts w:ascii="Times New Roman" w:hAnsi="Times New Roman"/>
          <w:sz w:val="28"/>
          <w:szCs w:val="28"/>
          <w:lang w:val="ro-RO"/>
        </w:rPr>
        <w:t xml:space="preserve">nr.332-339 </w:t>
      </w:r>
      <w:r w:rsidR="004B3138">
        <w:rPr>
          <w:rFonts w:ascii="Times New Roman" w:hAnsi="Times New Roman"/>
          <w:sz w:val="28"/>
          <w:szCs w:val="28"/>
          <w:lang w:val="ro-RO"/>
        </w:rPr>
        <w:t>din</w:t>
      </w:r>
      <w:r w:rsidR="00E840C5">
        <w:rPr>
          <w:rFonts w:ascii="Times New Roman" w:hAnsi="Times New Roman"/>
          <w:sz w:val="28"/>
          <w:szCs w:val="28"/>
          <w:lang w:val="ro-RO"/>
        </w:rPr>
        <w:t xml:space="preserve"> 11.12.2015</w:t>
      </w:r>
      <w:r w:rsidR="00D83B66">
        <w:rPr>
          <w:rFonts w:ascii="Times New Roman" w:hAnsi="Times New Roman"/>
          <w:sz w:val="28"/>
          <w:szCs w:val="28"/>
          <w:lang w:val="ro-RO"/>
        </w:rPr>
        <w:t>.</w:t>
      </w:r>
    </w:p>
    <w:p w14:paraId="6FE2AE6B" w14:textId="77777777" w:rsidR="00FD0CAB" w:rsidRDefault="00FD0CAB" w:rsidP="009D3F34">
      <w:pPr>
        <w:pStyle w:val="ab"/>
        <w:numPr>
          <w:ilvl w:val="0"/>
          <w:numId w:val="4"/>
        </w:numPr>
        <w:tabs>
          <w:tab w:val="left" w:pos="567"/>
          <w:tab w:val="left" w:pos="709"/>
        </w:tabs>
        <w:spacing w:after="0" w:line="240" w:lineRule="auto"/>
        <w:ind w:left="0" w:right="4" w:firstLine="284"/>
        <w:jc w:val="both"/>
        <w:rPr>
          <w:rFonts w:ascii="Times New Roman" w:hAnsi="Times New Roman"/>
          <w:sz w:val="28"/>
          <w:szCs w:val="28"/>
          <w:lang w:val="ro-RO"/>
        </w:rPr>
      </w:pPr>
      <w:r w:rsidRPr="004C5E74">
        <w:rPr>
          <w:rFonts w:ascii="Times New Roman" w:hAnsi="Times New Roman"/>
          <w:sz w:val="28"/>
          <w:szCs w:val="28"/>
          <w:lang w:val="ro-RO"/>
        </w:rPr>
        <w:t xml:space="preserve">Definițiile termenilor utilizați </w:t>
      </w:r>
      <w:r w:rsidR="008F4C76" w:rsidRPr="004C5E74">
        <w:rPr>
          <w:rFonts w:ascii="Times New Roman" w:hAnsi="Times New Roman"/>
          <w:sz w:val="28"/>
          <w:szCs w:val="28"/>
          <w:lang w:val="ro-RO"/>
        </w:rPr>
        <w:t>în prezentul Regulament sunt cei prevăzuți</w:t>
      </w:r>
      <w:r w:rsidRPr="004C5E74">
        <w:rPr>
          <w:rFonts w:ascii="Times New Roman" w:hAnsi="Times New Roman"/>
          <w:sz w:val="28"/>
          <w:szCs w:val="28"/>
          <w:lang w:val="ro-RO"/>
        </w:rPr>
        <w:t xml:space="preserve"> în Legea</w:t>
      </w:r>
      <w:r w:rsidR="008F4C76" w:rsidRPr="004C5E74">
        <w:rPr>
          <w:rFonts w:ascii="Times New Roman" w:hAnsi="Times New Roman"/>
          <w:sz w:val="28"/>
          <w:szCs w:val="28"/>
          <w:lang w:val="ro-RO"/>
        </w:rPr>
        <w:t xml:space="preserve"> nr. 599/</w:t>
      </w:r>
      <w:r w:rsidRPr="004C5E74">
        <w:rPr>
          <w:rFonts w:ascii="Times New Roman" w:hAnsi="Times New Roman"/>
          <w:sz w:val="28"/>
          <w:szCs w:val="28"/>
          <w:lang w:val="ro-RO"/>
        </w:rPr>
        <w:t>1999 pentru aprobarea Codului navigației maritime comerciale al Republicii Moldova și cele prevăzute în Legea nr.176 din 12.07.2013 privind transportul naval intern al Republicii Moldova, precum și noțiunile, termenii din legislația națională specifice domeniului de reglementare</w:t>
      </w:r>
      <w:r w:rsidR="00D87842">
        <w:rPr>
          <w:rFonts w:ascii="Times New Roman" w:hAnsi="Times New Roman"/>
          <w:sz w:val="28"/>
          <w:szCs w:val="28"/>
          <w:lang w:val="ro-RO"/>
        </w:rPr>
        <w:t>.</w:t>
      </w:r>
    </w:p>
    <w:p w14:paraId="664A27D8" w14:textId="77777777" w:rsidR="00D87842" w:rsidRPr="00D87842" w:rsidRDefault="00D87842" w:rsidP="009D3F34">
      <w:pPr>
        <w:tabs>
          <w:tab w:val="left" w:pos="709"/>
        </w:tabs>
        <w:spacing w:after="0" w:line="240" w:lineRule="auto"/>
        <w:ind w:right="4" w:firstLine="567"/>
        <w:jc w:val="both"/>
        <w:rPr>
          <w:rFonts w:ascii="Times New Roman" w:hAnsi="Times New Roman"/>
          <w:sz w:val="28"/>
          <w:szCs w:val="28"/>
          <w:lang w:val="ro-RO"/>
        </w:rPr>
      </w:pPr>
      <w:r w:rsidRPr="00D87842">
        <w:rPr>
          <w:rFonts w:ascii="Times New Roman" w:hAnsi="Times New Roman"/>
          <w:sz w:val="28"/>
          <w:szCs w:val="28"/>
          <w:lang w:val="ro-RO"/>
        </w:rPr>
        <w:t>În scopul prezentului Regulament, următoarele noțiuni semnifică:</w:t>
      </w:r>
    </w:p>
    <w:p w14:paraId="45E775BD" w14:textId="77777777" w:rsidR="00575AF9" w:rsidRDefault="00724E71" w:rsidP="00613894">
      <w:pPr>
        <w:tabs>
          <w:tab w:val="left" w:pos="709"/>
        </w:tabs>
        <w:spacing w:after="0" w:line="240" w:lineRule="auto"/>
        <w:ind w:right="6" w:firstLine="567"/>
        <w:jc w:val="both"/>
        <w:rPr>
          <w:rFonts w:ascii="Times New Roman" w:hAnsi="Times New Roman"/>
          <w:sz w:val="28"/>
          <w:szCs w:val="28"/>
          <w:lang w:val="ro-RO"/>
        </w:rPr>
      </w:pPr>
      <w:r w:rsidRPr="00B357C4">
        <w:rPr>
          <w:rFonts w:ascii="Times New Roman" w:hAnsi="Times New Roman"/>
          <w:i/>
          <w:sz w:val="28"/>
          <w:szCs w:val="28"/>
          <w:lang w:val="ro-RO"/>
        </w:rPr>
        <w:t>a</w:t>
      </w:r>
      <w:r w:rsidR="006828BE" w:rsidRPr="00B357C4">
        <w:rPr>
          <w:rFonts w:ascii="Times New Roman" w:hAnsi="Times New Roman"/>
          <w:i/>
          <w:sz w:val="28"/>
          <w:szCs w:val="28"/>
          <w:lang w:val="ro-RO"/>
        </w:rPr>
        <w:t>luviune</w:t>
      </w:r>
      <w:r>
        <w:rPr>
          <w:rFonts w:ascii="Times New Roman" w:hAnsi="Times New Roman"/>
          <w:sz w:val="28"/>
          <w:szCs w:val="28"/>
          <w:lang w:val="ro-RO"/>
        </w:rPr>
        <w:t xml:space="preserve"> – material format și adus de râuri și fluvii</w:t>
      </w:r>
      <w:r w:rsidR="00DE5061">
        <w:rPr>
          <w:rFonts w:ascii="Times New Roman" w:hAnsi="Times New Roman"/>
          <w:sz w:val="28"/>
          <w:szCs w:val="28"/>
          <w:lang w:val="ro-RO"/>
        </w:rPr>
        <w:t>, sedimentat</w:t>
      </w:r>
      <w:r w:rsidR="007516B2">
        <w:rPr>
          <w:rFonts w:ascii="Times New Roman" w:hAnsi="Times New Roman"/>
          <w:sz w:val="28"/>
          <w:szCs w:val="28"/>
          <w:lang w:val="ro-RO"/>
        </w:rPr>
        <w:t xml:space="preserve"> în ordinea greutății specifice pe albia și</w:t>
      </w:r>
      <w:r>
        <w:rPr>
          <w:rFonts w:ascii="Times New Roman" w:hAnsi="Times New Roman"/>
          <w:sz w:val="28"/>
          <w:szCs w:val="28"/>
          <w:lang w:val="ro-RO"/>
        </w:rPr>
        <w:t xml:space="preserve"> pe malurile acestora</w:t>
      </w:r>
      <w:r w:rsidR="00F9788F">
        <w:rPr>
          <w:rFonts w:ascii="Times New Roman" w:hAnsi="Times New Roman"/>
          <w:sz w:val="28"/>
          <w:szCs w:val="28"/>
          <w:lang w:val="ro-RO"/>
        </w:rPr>
        <w:t>,</w:t>
      </w:r>
      <w:r w:rsidR="00656E8F">
        <w:rPr>
          <w:rFonts w:ascii="Times New Roman" w:hAnsi="Times New Roman"/>
          <w:sz w:val="28"/>
          <w:szCs w:val="28"/>
          <w:lang w:val="ro-RO"/>
        </w:rPr>
        <w:t xml:space="preserve"> urmare a fenomenelor naturale</w:t>
      </w:r>
      <w:r w:rsidR="00F9788F">
        <w:rPr>
          <w:rFonts w:ascii="Times New Roman" w:hAnsi="Times New Roman"/>
          <w:sz w:val="28"/>
          <w:szCs w:val="28"/>
          <w:lang w:val="ro-RO"/>
        </w:rPr>
        <w:t xml:space="preserve"> </w:t>
      </w:r>
      <w:r w:rsidR="003E1CD6">
        <w:rPr>
          <w:rFonts w:ascii="Times New Roman" w:hAnsi="Times New Roman"/>
          <w:sz w:val="28"/>
          <w:szCs w:val="28"/>
          <w:lang w:val="ro-RO"/>
        </w:rPr>
        <w:t>de viitură</w:t>
      </w:r>
      <w:r w:rsidR="00F35D6D">
        <w:rPr>
          <w:rFonts w:ascii="Times New Roman" w:hAnsi="Times New Roman"/>
          <w:sz w:val="28"/>
          <w:szCs w:val="28"/>
          <w:lang w:val="ro-RO"/>
        </w:rPr>
        <w:t xml:space="preserve"> (abundența ploilor sau de topirea bruscă a zăpezii), și</w:t>
      </w:r>
      <w:r w:rsidR="00613894">
        <w:rPr>
          <w:rFonts w:ascii="Times New Roman" w:hAnsi="Times New Roman"/>
          <w:sz w:val="28"/>
          <w:szCs w:val="28"/>
          <w:lang w:val="ro-RO"/>
        </w:rPr>
        <w:t xml:space="preserve">/sau </w:t>
      </w:r>
      <w:r w:rsidR="0022560E">
        <w:rPr>
          <w:rFonts w:ascii="Times New Roman" w:hAnsi="Times New Roman"/>
          <w:sz w:val="28"/>
          <w:szCs w:val="28"/>
          <w:lang w:val="ro-RO"/>
        </w:rPr>
        <w:t xml:space="preserve">fenomenelor </w:t>
      </w:r>
      <w:r w:rsidR="00F35D6D">
        <w:rPr>
          <w:rFonts w:ascii="Times New Roman" w:hAnsi="Times New Roman"/>
          <w:sz w:val="28"/>
          <w:szCs w:val="28"/>
          <w:lang w:val="ro-RO"/>
        </w:rPr>
        <w:t>antropice</w:t>
      </w:r>
      <w:r w:rsidR="00613894">
        <w:rPr>
          <w:rFonts w:ascii="Times New Roman" w:hAnsi="Times New Roman"/>
          <w:sz w:val="28"/>
          <w:szCs w:val="28"/>
          <w:lang w:val="ro-RO"/>
        </w:rPr>
        <w:t>, după caz.</w:t>
      </w:r>
    </w:p>
    <w:p w14:paraId="5B9CBF8E" w14:textId="77777777" w:rsidR="003F2572" w:rsidRDefault="003F2572" w:rsidP="00613894">
      <w:pPr>
        <w:tabs>
          <w:tab w:val="left" w:pos="709"/>
        </w:tabs>
        <w:spacing w:after="0" w:line="240" w:lineRule="auto"/>
        <w:ind w:right="6" w:firstLine="567"/>
        <w:jc w:val="both"/>
        <w:rPr>
          <w:rFonts w:ascii="Times New Roman" w:hAnsi="Times New Roman"/>
          <w:sz w:val="28"/>
          <w:szCs w:val="28"/>
          <w:lang w:val="ro-RO"/>
        </w:rPr>
      </w:pPr>
      <w:r>
        <w:rPr>
          <w:rFonts w:ascii="Times New Roman" w:hAnsi="Times New Roman"/>
          <w:i/>
          <w:sz w:val="28"/>
          <w:szCs w:val="28"/>
          <w:lang w:val="ro-RO"/>
        </w:rPr>
        <w:t>m</w:t>
      </w:r>
      <w:r w:rsidRPr="003F2572">
        <w:rPr>
          <w:rFonts w:ascii="Times New Roman" w:hAnsi="Times New Roman"/>
          <w:i/>
          <w:sz w:val="28"/>
          <w:szCs w:val="28"/>
          <w:lang w:val="ro-RO"/>
        </w:rPr>
        <w:t>aterial aluvionar</w:t>
      </w:r>
      <w:r>
        <w:rPr>
          <w:rFonts w:ascii="Times New Roman" w:hAnsi="Times New Roman"/>
          <w:sz w:val="28"/>
          <w:szCs w:val="28"/>
          <w:lang w:val="ro-RO"/>
        </w:rPr>
        <w:t xml:space="preserve"> –</w:t>
      </w:r>
      <w:r w:rsidR="0029772D">
        <w:rPr>
          <w:rFonts w:ascii="Times New Roman" w:hAnsi="Times New Roman"/>
          <w:sz w:val="28"/>
          <w:szCs w:val="28"/>
          <w:lang w:val="ro-RO"/>
        </w:rPr>
        <w:t xml:space="preserve"> totalitatea </w:t>
      </w:r>
      <w:r w:rsidR="0022560E">
        <w:rPr>
          <w:rFonts w:ascii="Times New Roman" w:hAnsi="Times New Roman"/>
          <w:sz w:val="28"/>
          <w:szCs w:val="28"/>
          <w:lang w:val="ro-RO"/>
        </w:rPr>
        <w:t>materialelor</w:t>
      </w:r>
      <w:r w:rsidR="0029772D">
        <w:rPr>
          <w:rFonts w:ascii="Times New Roman" w:hAnsi="Times New Roman"/>
          <w:sz w:val="28"/>
          <w:szCs w:val="28"/>
          <w:lang w:val="ro-RO"/>
        </w:rPr>
        <w:t xml:space="preserve"> aluvion</w:t>
      </w:r>
      <w:r w:rsidR="00C45061">
        <w:rPr>
          <w:rFonts w:ascii="Times New Roman" w:hAnsi="Times New Roman"/>
          <w:sz w:val="28"/>
          <w:szCs w:val="28"/>
          <w:lang w:val="ro-RO"/>
        </w:rPr>
        <w:t>are derivate din regnul vegetal, materiale granulare</w:t>
      </w:r>
      <w:r w:rsidR="00802A76">
        <w:rPr>
          <w:rFonts w:ascii="Times New Roman" w:hAnsi="Times New Roman"/>
          <w:sz w:val="28"/>
          <w:szCs w:val="28"/>
          <w:lang w:val="ro-RO"/>
        </w:rPr>
        <w:t xml:space="preserve"> de ex.:</w:t>
      </w:r>
      <w:r w:rsidR="008F78C6">
        <w:rPr>
          <w:rFonts w:ascii="Times New Roman" w:hAnsi="Times New Roman"/>
          <w:sz w:val="28"/>
          <w:szCs w:val="28"/>
          <w:lang w:val="ro-RO"/>
        </w:rPr>
        <w:t xml:space="preserve"> </w:t>
      </w:r>
      <w:r w:rsidR="00802A76">
        <w:rPr>
          <w:rFonts w:ascii="Times New Roman" w:hAnsi="Times New Roman"/>
          <w:sz w:val="28"/>
          <w:szCs w:val="28"/>
          <w:lang w:val="ro-RO"/>
        </w:rPr>
        <w:t>nămol</w:t>
      </w:r>
      <w:r w:rsidR="008F78C6">
        <w:rPr>
          <w:rFonts w:ascii="Times New Roman" w:hAnsi="Times New Roman"/>
          <w:sz w:val="28"/>
          <w:szCs w:val="28"/>
          <w:lang w:val="ro-RO"/>
        </w:rPr>
        <w:t>, pământ</w:t>
      </w:r>
      <w:r w:rsidR="00837F6C">
        <w:rPr>
          <w:rFonts w:ascii="Times New Roman" w:hAnsi="Times New Roman"/>
          <w:sz w:val="28"/>
          <w:szCs w:val="28"/>
          <w:lang w:val="ro-RO"/>
        </w:rPr>
        <w:t xml:space="preserve"> argilos, bolovani de piatră sau pământ, </w:t>
      </w:r>
      <w:r w:rsidR="0092089B">
        <w:rPr>
          <w:rFonts w:ascii="Times New Roman" w:hAnsi="Times New Roman"/>
          <w:sz w:val="28"/>
          <w:szCs w:val="28"/>
          <w:lang w:val="ro-RO"/>
        </w:rPr>
        <w:t xml:space="preserve">inclusiv substanțe </w:t>
      </w:r>
      <w:r w:rsidR="00115789">
        <w:rPr>
          <w:rFonts w:ascii="Times New Roman" w:hAnsi="Times New Roman"/>
          <w:sz w:val="28"/>
          <w:szCs w:val="28"/>
          <w:lang w:val="ro-RO"/>
        </w:rPr>
        <w:t xml:space="preserve">solide precum nisipul și </w:t>
      </w:r>
      <w:r w:rsidR="000C6627">
        <w:rPr>
          <w:rFonts w:ascii="Times New Roman" w:hAnsi="Times New Roman"/>
          <w:sz w:val="28"/>
          <w:szCs w:val="28"/>
          <w:lang w:val="ro-RO"/>
        </w:rPr>
        <w:t>pietriș</w:t>
      </w:r>
      <w:r w:rsidR="002F0DEC">
        <w:rPr>
          <w:rFonts w:ascii="Times New Roman" w:hAnsi="Times New Roman"/>
          <w:sz w:val="28"/>
          <w:szCs w:val="28"/>
          <w:lang w:val="ro-RO"/>
        </w:rPr>
        <w:t>ul</w:t>
      </w:r>
      <w:r w:rsidR="000C6627">
        <w:rPr>
          <w:rFonts w:ascii="Times New Roman" w:hAnsi="Times New Roman"/>
          <w:sz w:val="28"/>
          <w:szCs w:val="28"/>
          <w:lang w:val="ro-RO"/>
        </w:rPr>
        <w:t>.</w:t>
      </w:r>
    </w:p>
    <w:p w14:paraId="276D9A02" w14:textId="67D55431" w:rsidR="00EF4F3E" w:rsidRDefault="00EF4F3E" w:rsidP="00EF4F3E">
      <w:pPr>
        <w:tabs>
          <w:tab w:val="left" w:pos="709"/>
        </w:tabs>
        <w:spacing w:after="0" w:line="240" w:lineRule="auto"/>
        <w:ind w:right="6" w:firstLine="567"/>
        <w:jc w:val="both"/>
        <w:rPr>
          <w:rFonts w:ascii="Times New Roman" w:hAnsi="Times New Roman"/>
          <w:sz w:val="28"/>
          <w:szCs w:val="28"/>
          <w:lang w:val="ro-RO"/>
        </w:rPr>
      </w:pPr>
      <w:r>
        <w:rPr>
          <w:rFonts w:ascii="Times New Roman" w:hAnsi="Times New Roman"/>
          <w:i/>
          <w:sz w:val="28"/>
          <w:szCs w:val="28"/>
          <w:lang w:val="ro-RO"/>
        </w:rPr>
        <w:t>l</w:t>
      </w:r>
      <w:r w:rsidRPr="00EF0AB6">
        <w:rPr>
          <w:rFonts w:ascii="Times New Roman" w:hAnsi="Times New Roman"/>
          <w:i/>
          <w:sz w:val="28"/>
          <w:szCs w:val="28"/>
          <w:lang w:val="ro-RO"/>
        </w:rPr>
        <w:t>ucrări de investigare</w:t>
      </w:r>
      <w:r>
        <w:rPr>
          <w:rFonts w:ascii="Times New Roman" w:hAnsi="Times New Roman"/>
          <w:sz w:val="28"/>
          <w:szCs w:val="28"/>
          <w:lang w:val="ro-RO"/>
        </w:rPr>
        <w:t xml:space="preserve"> – lucrări specifice efectuate sistematic în scopul identificării, măsurării și comparării pragurilor aluvionare existente față de dimensiunile garantate ale șenalului navigabil, depistării obstacolelor subacvatice pe căile navigabile interne și </w:t>
      </w:r>
      <w:r w:rsidR="00523C28">
        <w:rPr>
          <w:rFonts w:ascii="Times New Roman" w:hAnsi="Times New Roman"/>
          <w:sz w:val="28"/>
          <w:szCs w:val="28"/>
          <w:lang w:val="ro-RO"/>
        </w:rPr>
        <w:t>în</w:t>
      </w:r>
      <w:r>
        <w:rPr>
          <w:rFonts w:ascii="Times New Roman" w:hAnsi="Times New Roman"/>
          <w:sz w:val="28"/>
          <w:szCs w:val="28"/>
          <w:lang w:val="ro-RO"/>
        </w:rPr>
        <w:t xml:space="preserve"> acvatoriul porturilor</w:t>
      </w:r>
      <w:r w:rsidR="00523C28">
        <w:rPr>
          <w:rFonts w:ascii="Times New Roman" w:hAnsi="Times New Roman"/>
          <w:sz w:val="28"/>
          <w:szCs w:val="28"/>
          <w:lang w:val="ro-RO"/>
        </w:rPr>
        <w:t>.</w:t>
      </w:r>
    </w:p>
    <w:p w14:paraId="32B9F606" w14:textId="77777777" w:rsidR="00EF4F3E" w:rsidRDefault="00EF4F3E" w:rsidP="00613894">
      <w:pPr>
        <w:tabs>
          <w:tab w:val="left" w:pos="709"/>
        </w:tabs>
        <w:spacing w:after="0" w:line="240" w:lineRule="auto"/>
        <w:ind w:right="6" w:firstLine="567"/>
        <w:jc w:val="both"/>
        <w:rPr>
          <w:rFonts w:ascii="Times New Roman" w:hAnsi="Times New Roman"/>
          <w:sz w:val="28"/>
          <w:szCs w:val="28"/>
          <w:lang w:val="ro-RO"/>
        </w:rPr>
      </w:pPr>
      <w:r w:rsidRPr="00EF4F3E">
        <w:rPr>
          <w:rFonts w:ascii="Times New Roman" w:hAnsi="Times New Roman"/>
          <w:i/>
          <w:sz w:val="28"/>
          <w:szCs w:val="28"/>
          <w:lang w:val="ro-RO"/>
        </w:rPr>
        <w:t>ridicare topografică</w:t>
      </w:r>
      <w:r>
        <w:rPr>
          <w:rFonts w:ascii="Times New Roman" w:hAnsi="Times New Roman"/>
          <w:sz w:val="28"/>
          <w:szCs w:val="28"/>
          <w:lang w:val="ro-RO"/>
        </w:rPr>
        <w:t xml:space="preserve"> – </w:t>
      </w:r>
      <w:r w:rsidR="006D1B60">
        <w:rPr>
          <w:rFonts w:ascii="Times New Roman" w:hAnsi="Times New Roman"/>
          <w:sz w:val="28"/>
          <w:szCs w:val="28"/>
          <w:lang w:val="ro-RO"/>
        </w:rPr>
        <w:t xml:space="preserve">operațiune care are drept scop determinarea, prin măsurători de distanțe și unghiuri, a poziției punctelor </w:t>
      </w:r>
      <w:r w:rsidR="002363DF">
        <w:rPr>
          <w:rFonts w:ascii="Times New Roman" w:hAnsi="Times New Roman"/>
          <w:sz w:val="28"/>
          <w:szCs w:val="28"/>
          <w:lang w:val="ro-RO"/>
        </w:rPr>
        <w:t>de depunere aluvionară</w:t>
      </w:r>
      <w:r w:rsidR="00D04F34">
        <w:rPr>
          <w:rFonts w:ascii="Times New Roman" w:hAnsi="Times New Roman"/>
          <w:sz w:val="28"/>
          <w:szCs w:val="28"/>
          <w:lang w:val="ro-RO"/>
        </w:rPr>
        <w:t xml:space="preserve"> și </w:t>
      </w:r>
      <w:r w:rsidR="00D04F34">
        <w:rPr>
          <w:rFonts w:ascii="Times New Roman" w:hAnsi="Times New Roman"/>
          <w:sz w:val="28"/>
          <w:szCs w:val="28"/>
          <w:lang w:val="ro-RO"/>
        </w:rPr>
        <w:lastRenderedPageBreak/>
        <w:t>reprezentarea lor pe o hartă</w:t>
      </w:r>
      <w:r w:rsidR="005E42FF">
        <w:rPr>
          <w:rFonts w:ascii="Times New Roman" w:hAnsi="Times New Roman"/>
          <w:sz w:val="28"/>
          <w:szCs w:val="28"/>
          <w:lang w:val="ro-RO"/>
        </w:rPr>
        <w:t xml:space="preserve"> </w:t>
      </w:r>
      <w:r w:rsidR="006D6FB3">
        <w:rPr>
          <w:rFonts w:ascii="Times New Roman" w:hAnsi="Times New Roman"/>
          <w:sz w:val="28"/>
          <w:szCs w:val="28"/>
          <w:lang w:val="ro-RO"/>
        </w:rPr>
        <w:t>pe</w:t>
      </w:r>
      <w:r w:rsidR="00DC539A">
        <w:rPr>
          <w:rFonts w:ascii="Times New Roman" w:hAnsi="Times New Roman"/>
          <w:sz w:val="28"/>
          <w:szCs w:val="28"/>
          <w:lang w:val="ro-RO"/>
        </w:rPr>
        <w:t>ntru</w:t>
      </w:r>
      <w:r w:rsidR="00007332">
        <w:rPr>
          <w:rFonts w:ascii="Times New Roman" w:hAnsi="Times New Roman"/>
          <w:sz w:val="28"/>
          <w:szCs w:val="28"/>
          <w:lang w:val="ro-RO"/>
        </w:rPr>
        <w:t xml:space="preserve"> </w:t>
      </w:r>
      <w:r w:rsidR="005E42FF">
        <w:rPr>
          <w:rFonts w:ascii="Times New Roman" w:hAnsi="Times New Roman"/>
          <w:sz w:val="28"/>
          <w:szCs w:val="28"/>
          <w:lang w:val="ro-RO"/>
        </w:rPr>
        <w:t>segment</w:t>
      </w:r>
      <w:r w:rsidR="00007332">
        <w:rPr>
          <w:rFonts w:ascii="Times New Roman" w:hAnsi="Times New Roman"/>
          <w:sz w:val="28"/>
          <w:szCs w:val="28"/>
          <w:lang w:val="ro-RO"/>
        </w:rPr>
        <w:t>ul</w:t>
      </w:r>
      <w:r w:rsidR="005E42FF">
        <w:rPr>
          <w:rFonts w:ascii="Times New Roman" w:hAnsi="Times New Roman"/>
          <w:sz w:val="28"/>
          <w:szCs w:val="28"/>
          <w:lang w:val="ro-RO"/>
        </w:rPr>
        <w:t xml:space="preserve"> </w:t>
      </w:r>
      <w:r w:rsidR="00871635">
        <w:rPr>
          <w:rFonts w:ascii="Times New Roman" w:hAnsi="Times New Roman"/>
          <w:sz w:val="28"/>
          <w:szCs w:val="28"/>
          <w:lang w:val="ro-RO"/>
        </w:rPr>
        <w:t>planificat pentru menținerea</w:t>
      </w:r>
      <w:r w:rsidR="005E42FF">
        <w:rPr>
          <w:rFonts w:ascii="Times New Roman" w:hAnsi="Times New Roman"/>
          <w:sz w:val="28"/>
          <w:szCs w:val="28"/>
          <w:lang w:val="ro-RO"/>
        </w:rPr>
        <w:t xml:space="preserve"> </w:t>
      </w:r>
      <w:r w:rsidR="00774FE7">
        <w:rPr>
          <w:rFonts w:ascii="Times New Roman" w:hAnsi="Times New Roman"/>
          <w:sz w:val="28"/>
          <w:szCs w:val="28"/>
          <w:lang w:val="ro-RO"/>
        </w:rPr>
        <w:t>șenalului</w:t>
      </w:r>
      <w:r w:rsidR="00FF7063">
        <w:rPr>
          <w:rFonts w:ascii="Times New Roman" w:hAnsi="Times New Roman"/>
          <w:sz w:val="28"/>
          <w:szCs w:val="28"/>
          <w:lang w:val="ro-RO"/>
        </w:rPr>
        <w:t xml:space="preserve"> navigabile</w:t>
      </w:r>
      <w:r w:rsidR="00871635">
        <w:rPr>
          <w:rFonts w:ascii="Times New Roman" w:hAnsi="Times New Roman"/>
          <w:sz w:val="28"/>
          <w:szCs w:val="28"/>
          <w:lang w:val="ro-RO"/>
        </w:rPr>
        <w:t>.</w:t>
      </w:r>
    </w:p>
    <w:p w14:paraId="23201FF8" w14:textId="77777777" w:rsidR="00D97025" w:rsidRDefault="00D97025" w:rsidP="00613894">
      <w:pPr>
        <w:tabs>
          <w:tab w:val="left" w:pos="709"/>
        </w:tabs>
        <w:spacing w:after="0" w:line="240" w:lineRule="auto"/>
        <w:ind w:right="6" w:firstLine="567"/>
        <w:jc w:val="both"/>
        <w:rPr>
          <w:rFonts w:ascii="Times New Roman" w:hAnsi="Times New Roman"/>
          <w:sz w:val="28"/>
          <w:szCs w:val="28"/>
          <w:lang w:val="ro-RO"/>
        </w:rPr>
      </w:pPr>
      <w:r w:rsidRPr="00D97025">
        <w:rPr>
          <w:rFonts w:ascii="Times New Roman" w:hAnsi="Times New Roman"/>
          <w:i/>
          <w:sz w:val="28"/>
          <w:szCs w:val="28"/>
          <w:lang w:val="ro-RO"/>
        </w:rPr>
        <w:t>izobata</w:t>
      </w:r>
      <w:r>
        <w:rPr>
          <w:rFonts w:ascii="Times New Roman" w:hAnsi="Times New Roman"/>
          <w:sz w:val="28"/>
          <w:szCs w:val="28"/>
          <w:lang w:val="ro-RO"/>
        </w:rPr>
        <w:t xml:space="preserve"> – linie care unește, pe o hartă marină sau ge</w:t>
      </w:r>
      <w:r w:rsidR="00863FAE">
        <w:rPr>
          <w:rFonts w:ascii="Times New Roman" w:hAnsi="Times New Roman"/>
          <w:sz w:val="28"/>
          <w:szCs w:val="28"/>
          <w:lang w:val="ro-RO"/>
        </w:rPr>
        <w:t>ologică, punctele</w:t>
      </w:r>
      <w:r w:rsidR="00BB54C3">
        <w:rPr>
          <w:rFonts w:ascii="Times New Roman" w:hAnsi="Times New Roman"/>
          <w:sz w:val="28"/>
          <w:szCs w:val="28"/>
          <w:lang w:val="ro-RO"/>
        </w:rPr>
        <w:t xml:space="preserve"> geodezice</w:t>
      </w:r>
      <w:r w:rsidR="00434281">
        <w:rPr>
          <w:rFonts w:ascii="Times New Roman" w:hAnsi="Times New Roman"/>
          <w:sz w:val="28"/>
          <w:szCs w:val="28"/>
          <w:lang w:val="ro-RO"/>
        </w:rPr>
        <w:t xml:space="preserve"> cu acei</w:t>
      </w:r>
      <w:r w:rsidR="00863FAE">
        <w:rPr>
          <w:rFonts w:ascii="Times New Roman" w:hAnsi="Times New Roman"/>
          <w:sz w:val="28"/>
          <w:szCs w:val="28"/>
          <w:lang w:val="ro-RO"/>
        </w:rPr>
        <w:t>ași adâ</w:t>
      </w:r>
      <w:r>
        <w:rPr>
          <w:rFonts w:ascii="Times New Roman" w:hAnsi="Times New Roman"/>
          <w:sz w:val="28"/>
          <w:szCs w:val="28"/>
          <w:lang w:val="ro-RO"/>
        </w:rPr>
        <w:t xml:space="preserve">ncime </w:t>
      </w:r>
      <w:r w:rsidR="00BB54C3">
        <w:rPr>
          <w:rFonts w:ascii="Times New Roman" w:hAnsi="Times New Roman"/>
          <w:sz w:val="28"/>
          <w:szCs w:val="28"/>
          <w:lang w:val="ro-RO"/>
        </w:rPr>
        <w:t xml:space="preserve">de pe </w:t>
      </w:r>
      <w:r w:rsidR="00F964FC">
        <w:rPr>
          <w:rFonts w:ascii="Times New Roman" w:hAnsi="Times New Roman"/>
          <w:sz w:val="28"/>
          <w:szCs w:val="28"/>
          <w:lang w:val="ro-RO"/>
        </w:rPr>
        <w:t>albia râului,</w:t>
      </w:r>
      <w:r w:rsidR="00BB54C3">
        <w:rPr>
          <w:rFonts w:ascii="Times New Roman" w:hAnsi="Times New Roman"/>
          <w:sz w:val="28"/>
          <w:szCs w:val="28"/>
          <w:lang w:val="ro-RO"/>
        </w:rPr>
        <w:t xml:space="preserve"> f</w:t>
      </w:r>
      <w:r w:rsidR="00863FAE">
        <w:rPr>
          <w:rFonts w:ascii="Times New Roman" w:hAnsi="Times New Roman"/>
          <w:sz w:val="28"/>
          <w:szCs w:val="28"/>
          <w:lang w:val="ro-RO"/>
        </w:rPr>
        <w:t>ață de o suprafață de referință</w:t>
      </w:r>
      <w:r w:rsidR="00F964FC">
        <w:rPr>
          <w:rFonts w:ascii="Times New Roman" w:hAnsi="Times New Roman"/>
          <w:sz w:val="28"/>
          <w:szCs w:val="28"/>
          <w:lang w:val="ro-RO"/>
        </w:rPr>
        <w:t xml:space="preserve"> stabilită anterior.</w:t>
      </w:r>
    </w:p>
    <w:p w14:paraId="22773421" w14:textId="32C13F94" w:rsidR="004C014E" w:rsidRPr="004C014E" w:rsidRDefault="004C014E" w:rsidP="00613894">
      <w:pPr>
        <w:tabs>
          <w:tab w:val="left" w:pos="709"/>
        </w:tabs>
        <w:spacing w:after="0" w:line="240" w:lineRule="auto"/>
        <w:ind w:right="6" w:firstLine="567"/>
        <w:jc w:val="both"/>
        <w:rPr>
          <w:rFonts w:ascii="Times New Roman" w:hAnsi="Times New Roman"/>
          <w:sz w:val="28"/>
          <w:szCs w:val="28"/>
          <w:lang w:val="ro-RO"/>
        </w:rPr>
      </w:pPr>
      <w:r>
        <w:rPr>
          <w:rFonts w:ascii="Times New Roman" w:hAnsi="Times New Roman"/>
          <w:i/>
          <w:sz w:val="28"/>
          <w:szCs w:val="28"/>
          <w:lang w:val="ro-RO"/>
        </w:rPr>
        <w:t xml:space="preserve">construcție hidrotehnică </w:t>
      </w:r>
      <w:r w:rsidR="00DC539A">
        <w:rPr>
          <w:rFonts w:ascii="Times New Roman" w:hAnsi="Times New Roman"/>
          <w:i/>
          <w:sz w:val="28"/>
          <w:szCs w:val="28"/>
          <w:lang w:val="ro-RO"/>
        </w:rPr>
        <w:t>navală</w:t>
      </w:r>
      <w:r>
        <w:rPr>
          <w:rFonts w:ascii="Times New Roman" w:hAnsi="Times New Roman"/>
          <w:sz w:val="28"/>
          <w:szCs w:val="28"/>
          <w:lang w:val="ro-RO"/>
        </w:rPr>
        <w:t xml:space="preserve"> </w:t>
      </w:r>
      <w:r w:rsidR="003E2052">
        <w:rPr>
          <w:rFonts w:ascii="Times New Roman" w:hAnsi="Times New Roman"/>
          <w:sz w:val="28"/>
          <w:szCs w:val="28"/>
          <w:lang w:val="ro-RO"/>
        </w:rPr>
        <w:t>–</w:t>
      </w:r>
      <w:r>
        <w:rPr>
          <w:rFonts w:ascii="Times New Roman" w:hAnsi="Times New Roman"/>
          <w:sz w:val="28"/>
          <w:szCs w:val="28"/>
          <w:lang w:val="ro-RO"/>
        </w:rPr>
        <w:t xml:space="preserve"> </w:t>
      </w:r>
      <w:r w:rsidR="00576312">
        <w:rPr>
          <w:rFonts w:ascii="Times New Roman" w:hAnsi="Times New Roman"/>
          <w:sz w:val="28"/>
          <w:szCs w:val="28"/>
          <w:lang w:val="ro-RO"/>
        </w:rPr>
        <w:t>reprezintă construcția permanentă și/sau temporar amplasată</w:t>
      </w:r>
      <w:r w:rsidR="003E2052">
        <w:rPr>
          <w:rFonts w:ascii="Times New Roman" w:hAnsi="Times New Roman"/>
          <w:sz w:val="28"/>
          <w:szCs w:val="28"/>
          <w:lang w:val="ro-RO"/>
        </w:rPr>
        <w:t xml:space="preserve"> </w:t>
      </w:r>
      <w:r w:rsidR="00576312">
        <w:rPr>
          <w:rFonts w:ascii="Times New Roman" w:hAnsi="Times New Roman"/>
          <w:sz w:val="28"/>
          <w:szCs w:val="28"/>
          <w:lang w:val="ro-RO"/>
        </w:rPr>
        <w:t>pe calea navigabilă internă</w:t>
      </w:r>
      <w:r w:rsidR="00916DEC">
        <w:rPr>
          <w:rFonts w:ascii="Times New Roman" w:hAnsi="Times New Roman"/>
          <w:sz w:val="28"/>
          <w:szCs w:val="28"/>
          <w:lang w:val="ro-RO"/>
        </w:rPr>
        <w:t xml:space="preserve"> în scop de acostare și de asigurare a securității navigației.</w:t>
      </w:r>
    </w:p>
    <w:p w14:paraId="521790F5" w14:textId="415A3DB7" w:rsidR="001A7561" w:rsidRDefault="00B437B7" w:rsidP="00613894">
      <w:pPr>
        <w:tabs>
          <w:tab w:val="left" w:pos="709"/>
        </w:tabs>
        <w:spacing w:after="0" w:line="240" w:lineRule="auto"/>
        <w:ind w:right="6" w:firstLine="567"/>
        <w:jc w:val="both"/>
        <w:rPr>
          <w:rFonts w:ascii="Times New Roman" w:hAnsi="Times New Roman"/>
          <w:sz w:val="28"/>
          <w:szCs w:val="28"/>
          <w:lang w:val="ro-RO"/>
        </w:rPr>
      </w:pPr>
      <w:r>
        <w:rPr>
          <w:rFonts w:ascii="Times New Roman" w:hAnsi="Times New Roman"/>
          <w:i/>
          <w:sz w:val="28"/>
          <w:szCs w:val="28"/>
          <w:lang w:val="ro-RO"/>
        </w:rPr>
        <w:t>echipamente și instalații de marcare și semnalizare pe căile navigabile interne</w:t>
      </w:r>
      <w:r w:rsidR="001A7561">
        <w:rPr>
          <w:rFonts w:ascii="Times New Roman" w:hAnsi="Times New Roman"/>
          <w:sz w:val="28"/>
          <w:szCs w:val="28"/>
          <w:lang w:val="ro-RO"/>
        </w:rPr>
        <w:t xml:space="preserve"> – </w:t>
      </w:r>
      <w:r w:rsidR="008E32EC">
        <w:rPr>
          <w:rFonts w:ascii="Times New Roman" w:hAnsi="Times New Roman"/>
          <w:sz w:val="28"/>
          <w:szCs w:val="28"/>
          <w:lang w:val="ro-RO"/>
        </w:rPr>
        <w:t>totalitatea instalațiilor</w:t>
      </w:r>
      <w:r w:rsidR="004661E5">
        <w:rPr>
          <w:rFonts w:ascii="Times New Roman" w:hAnsi="Times New Roman"/>
          <w:sz w:val="28"/>
          <w:szCs w:val="28"/>
          <w:lang w:val="ro-RO"/>
        </w:rPr>
        <w:t xml:space="preserve"> și </w:t>
      </w:r>
      <w:r w:rsidR="006F23CC">
        <w:rPr>
          <w:rFonts w:ascii="Times New Roman" w:hAnsi="Times New Roman"/>
          <w:sz w:val="28"/>
          <w:szCs w:val="28"/>
          <w:lang w:val="ro-RO"/>
        </w:rPr>
        <w:t xml:space="preserve">a </w:t>
      </w:r>
      <w:r w:rsidR="004661E5">
        <w:rPr>
          <w:rFonts w:ascii="Times New Roman" w:hAnsi="Times New Roman"/>
          <w:sz w:val="28"/>
          <w:szCs w:val="28"/>
          <w:lang w:val="ro-RO"/>
        </w:rPr>
        <w:t>alt</w:t>
      </w:r>
      <w:r w:rsidR="003A39CC">
        <w:rPr>
          <w:rFonts w:ascii="Times New Roman" w:hAnsi="Times New Roman"/>
          <w:sz w:val="28"/>
          <w:szCs w:val="28"/>
          <w:lang w:val="ro-RO"/>
        </w:rPr>
        <w:t>or</w:t>
      </w:r>
      <w:r w:rsidR="004661E5">
        <w:rPr>
          <w:rFonts w:ascii="Times New Roman" w:hAnsi="Times New Roman"/>
          <w:sz w:val="28"/>
          <w:szCs w:val="28"/>
          <w:lang w:val="ro-RO"/>
        </w:rPr>
        <w:t xml:space="preserve"> echipamente fixe și plutitoare</w:t>
      </w:r>
      <w:r w:rsidR="009E09E2">
        <w:rPr>
          <w:rFonts w:ascii="Times New Roman" w:hAnsi="Times New Roman"/>
          <w:sz w:val="28"/>
          <w:szCs w:val="28"/>
          <w:lang w:val="ro-RO"/>
        </w:rPr>
        <w:t xml:space="preserve"> (balize</w:t>
      </w:r>
      <w:r w:rsidR="004661E5">
        <w:rPr>
          <w:rFonts w:ascii="Times New Roman" w:hAnsi="Times New Roman"/>
          <w:sz w:val="28"/>
          <w:szCs w:val="28"/>
          <w:lang w:val="ro-RO"/>
        </w:rPr>
        <w:t xml:space="preserve">, </w:t>
      </w:r>
      <w:r w:rsidR="0026578D">
        <w:rPr>
          <w:rFonts w:ascii="Times New Roman" w:hAnsi="Times New Roman"/>
          <w:sz w:val="28"/>
          <w:szCs w:val="28"/>
          <w:lang w:val="ro-RO"/>
        </w:rPr>
        <w:t xml:space="preserve">geamanduri și/sau alte </w:t>
      </w:r>
      <w:r w:rsidR="00BB4EC4">
        <w:rPr>
          <w:rFonts w:ascii="Times New Roman" w:hAnsi="Times New Roman"/>
          <w:sz w:val="28"/>
          <w:szCs w:val="28"/>
          <w:lang w:val="ro-RO"/>
        </w:rPr>
        <w:t>indi</w:t>
      </w:r>
      <w:r w:rsidR="003A39CC">
        <w:rPr>
          <w:rFonts w:ascii="Times New Roman" w:hAnsi="Times New Roman"/>
          <w:sz w:val="28"/>
          <w:szCs w:val="28"/>
          <w:lang w:val="ro-RO"/>
        </w:rPr>
        <w:t xml:space="preserve">catoare, </w:t>
      </w:r>
      <w:r w:rsidR="00B97E99">
        <w:rPr>
          <w:rFonts w:ascii="Times New Roman" w:hAnsi="Times New Roman"/>
          <w:sz w:val="28"/>
          <w:szCs w:val="28"/>
          <w:lang w:val="ro-RO"/>
        </w:rPr>
        <w:t xml:space="preserve">semnalizatoare) </w:t>
      </w:r>
      <w:r w:rsidR="004661E5">
        <w:rPr>
          <w:rFonts w:ascii="Times New Roman" w:hAnsi="Times New Roman"/>
          <w:sz w:val="28"/>
          <w:szCs w:val="28"/>
          <w:lang w:val="ro-RO"/>
        </w:rPr>
        <w:t>destinate</w:t>
      </w:r>
      <w:r w:rsidR="003D2A44">
        <w:rPr>
          <w:rFonts w:ascii="Times New Roman" w:hAnsi="Times New Roman"/>
          <w:sz w:val="28"/>
          <w:szCs w:val="28"/>
          <w:lang w:val="ro-RO"/>
        </w:rPr>
        <w:t xml:space="preserve"> </w:t>
      </w:r>
      <w:r w:rsidR="00CB2101">
        <w:rPr>
          <w:rFonts w:ascii="Times New Roman" w:hAnsi="Times New Roman"/>
          <w:sz w:val="28"/>
          <w:szCs w:val="28"/>
          <w:lang w:val="ro-RO"/>
        </w:rPr>
        <w:t>facilit</w:t>
      </w:r>
      <w:r w:rsidR="003D2A44">
        <w:rPr>
          <w:rFonts w:ascii="Times New Roman" w:hAnsi="Times New Roman"/>
          <w:sz w:val="28"/>
          <w:szCs w:val="28"/>
          <w:lang w:val="ro-RO"/>
        </w:rPr>
        <w:t>ării</w:t>
      </w:r>
      <w:r w:rsidR="00CB2101">
        <w:rPr>
          <w:rFonts w:ascii="Times New Roman" w:hAnsi="Times New Roman"/>
          <w:sz w:val="28"/>
          <w:szCs w:val="28"/>
          <w:lang w:val="ro-RO"/>
        </w:rPr>
        <w:t xml:space="preserve"> navigați</w:t>
      </w:r>
      <w:r w:rsidR="003D2A44">
        <w:rPr>
          <w:rFonts w:ascii="Times New Roman" w:hAnsi="Times New Roman"/>
          <w:sz w:val="28"/>
          <w:szCs w:val="28"/>
          <w:lang w:val="ro-RO"/>
        </w:rPr>
        <w:t>ei</w:t>
      </w:r>
      <w:r w:rsidR="00CB2101">
        <w:rPr>
          <w:rFonts w:ascii="Times New Roman" w:hAnsi="Times New Roman"/>
          <w:sz w:val="28"/>
          <w:szCs w:val="28"/>
          <w:lang w:val="ro-RO"/>
        </w:rPr>
        <w:t xml:space="preserve"> </w:t>
      </w:r>
      <w:r>
        <w:rPr>
          <w:rFonts w:ascii="Times New Roman" w:hAnsi="Times New Roman"/>
          <w:sz w:val="28"/>
          <w:szCs w:val="28"/>
          <w:lang w:val="ro-RO"/>
        </w:rPr>
        <w:t>în siguranță</w:t>
      </w:r>
      <w:r w:rsidR="00A847B1">
        <w:rPr>
          <w:rFonts w:ascii="Times New Roman" w:hAnsi="Times New Roman"/>
          <w:sz w:val="28"/>
          <w:szCs w:val="28"/>
          <w:lang w:val="ro-RO"/>
        </w:rPr>
        <w:t>.</w:t>
      </w:r>
    </w:p>
    <w:p w14:paraId="6D20DEF8" w14:textId="77777777" w:rsidR="00804E2B" w:rsidRDefault="00050AB3" w:rsidP="00613894">
      <w:pPr>
        <w:tabs>
          <w:tab w:val="left" w:pos="709"/>
        </w:tabs>
        <w:spacing w:after="0" w:line="240" w:lineRule="auto"/>
        <w:ind w:right="6" w:firstLine="567"/>
        <w:jc w:val="both"/>
        <w:rPr>
          <w:rFonts w:ascii="Times New Roman" w:hAnsi="Times New Roman"/>
          <w:sz w:val="28"/>
          <w:szCs w:val="28"/>
          <w:lang w:val="ro-RO"/>
        </w:rPr>
      </w:pPr>
      <w:r w:rsidRPr="00050AB3">
        <w:rPr>
          <w:rFonts w:ascii="Times New Roman" w:hAnsi="Times New Roman"/>
          <w:i/>
          <w:sz w:val="28"/>
          <w:szCs w:val="28"/>
          <w:lang w:val="ro-RO"/>
        </w:rPr>
        <w:t>sectoare transfrontaliere de navigație</w:t>
      </w:r>
      <w:r>
        <w:rPr>
          <w:rFonts w:ascii="Times New Roman" w:hAnsi="Times New Roman"/>
          <w:sz w:val="28"/>
          <w:szCs w:val="28"/>
          <w:lang w:val="ro-RO"/>
        </w:rPr>
        <w:t xml:space="preserve"> – segmente </w:t>
      </w:r>
      <w:r w:rsidR="008E45B9">
        <w:rPr>
          <w:rFonts w:ascii="Times New Roman" w:hAnsi="Times New Roman"/>
          <w:sz w:val="28"/>
          <w:szCs w:val="28"/>
          <w:lang w:val="ro-RO"/>
        </w:rPr>
        <w:t xml:space="preserve">ale </w:t>
      </w:r>
      <w:r w:rsidR="00774FE7">
        <w:rPr>
          <w:rFonts w:ascii="Times New Roman" w:hAnsi="Times New Roman"/>
          <w:sz w:val="28"/>
          <w:szCs w:val="28"/>
          <w:lang w:val="ro-RO"/>
        </w:rPr>
        <w:t>șenalului navigabil intern</w:t>
      </w:r>
      <w:r w:rsidR="008E45B9">
        <w:rPr>
          <w:rFonts w:ascii="Times New Roman" w:hAnsi="Times New Roman"/>
          <w:sz w:val="28"/>
          <w:szCs w:val="28"/>
          <w:lang w:val="ro-RO"/>
        </w:rPr>
        <w:t xml:space="preserve"> care sunt riverane</w:t>
      </w:r>
      <w:r w:rsidR="006208BA">
        <w:rPr>
          <w:rFonts w:ascii="Times New Roman" w:hAnsi="Times New Roman"/>
          <w:sz w:val="28"/>
          <w:szCs w:val="28"/>
          <w:lang w:val="ro-RO"/>
        </w:rPr>
        <w:t xml:space="preserve"> altor ț</w:t>
      </w:r>
      <w:r w:rsidR="00C93D01">
        <w:rPr>
          <w:rFonts w:ascii="Times New Roman" w:hAnsi="Times New Roman"/>
          <w:sz w:val="28"/>
          <w:szCs w:val="28"/>
          <w:lang w:val="ro-RO"/>
        </w:rPr>
        <w:t>ări</w:t>
      </w:r>
      <w:r w:rsidR="00497344">
        <w:rPr>
          <w:rFonts w:ascii="Times New Roman" w:hAnsi="Times New Roman"/>
          <w:sz w:val="28"/>
          <w:szCs w:val="28"/>
          <w:lang w:val="ro-RO"/>
        </w:rPr>
        <w:t>,</w:t>
      </w:r>
      <w:r w:rsidR="00C93D01">
        <w:rPr>
          <w:rFonts w:ascii="Times New Roman" w:hAnsi="Times New Roman"/>
          <w:sz w:val="28"/>
          <w:szCs w:val="28"/>
          <w:lang w:val="ro-RO"/>
        </w:rPr>
        <w:t xml:space="preserve"> utilizate în scop de navigație comercială</w:t>
      </w:r>
      <w:r w:rsidR="006208BA">
        <w:rPr>
          <w:rFonts w:ascii="Times New Roman" w:hAnsi="Times New Roman"/>
          <w:sz w:val="28"/>
          <w:szCs w:val="28"/>
          <w:lang w:val="ro-RO"/>
        </w:rPr>
        <w:t xml:space="preserve"> sau </w:t>
      </w:r>
      <w:r w:rsidR="003D2A44">
        <w:rPr>
          <w:rFonts w:ascii="Times New Roman" w:hAnsi="Times New Roman"/>
          <w:sz w:val="28"/>
          <w:szCs w:val="28"/>
          <w:lang w:val="ro-RO"/>
        </w:rPr>
        <w:t xml:space="preserve">a </w:t>
      </w:r>
      <w:r w:rsidR="006208BA">
        <w:rPr>
          <w:rFonts w:ascii="Times New Roman" w:hAnsi="Times New Roman"/>
          <w:sz w:val="28"/>
          <w:szCs w:val="28"/>
          <w:lang w:val="ro-RO"/>
        </w:rPr>
        <w:t>altor cazuri prevăzute de legislație specifică și acorduri internaționale.</w:t>
      </w:r>
    </w:p>
    <w:p w14:paraId="2116B360" w14:textId="3F960EC2" w:rsidR="00013786" w:rsidRDefault="00013786" w:rsidP="00613894">
      <w:pPr>
        <w:tabs>
          <w:tab w:val="left" w:pos="709"/>
        </w:tabs>
        <w:spacing w:after="0" w:line="240" w:lineRule="auto"/>
        <w:ind w:right="6" w:firstLine="567"/>
        <w:jc w:val="both"/>
        <w:rPr>
          <w:rFonts w:ascii="Times New Roman" w:hAnsi="Times New Roman"/>
          <w:sz w:val="28"/>
          <w:szCs w:val="28"/>
          <w:lang w:val="ro-RO"/>
        </w:rPr>
      </w:pPr>
      <w:r w:rsidRPr="00013786">
        <w:rPr>
          <w:rFonts w:ascii="Times New Roman" w:hAnsi="Times New Roman"/>
          <w:i/>
          <w:sz w:val="28"/>
          <w:szCs w:val="28"/>
          <w:lang w:val="ro-RO"/>
        </w:rPr>
        <w:t>organizație specializată</w:t>
      </w:r>
      <w:r>
        <w:rPr>
          <w:rFonts w:ascii="Times New Roman" w:hAnsi="Times New Roman"/>
          <w:sz w:val="28"/>
          <w:szCs w:val="28"/>
          <w:lang w:val="ro-RO"/>
        </w:rPr>
        <w:t xml:space="preserve"> – </w:t>
      </w:r>
      <w:r w:rsidR="00BC4537" w:rsidRPr="00EF3777">
        <w:rPr>
          <w:rFonts w:ascii="Times New Roman" w:hAnsi="Times New Roman"/>
          <w:sz w:val="28"/>
          <w:szCs w:val="28"/>
          <w:lang w:val="ro-RO"/>
        </w:rPr>
        <w:t>executor al lucrărilor de menținere</w:t>
      </w:r>
      <w:r w:rsidR="00EA6CC9">
        <w:rPr>
          <w:rFonts w:ascii="Times New Roman" w:hAnsi="Times New Roman"/>
          <w:sz w:val="28"/>
          <w:szCs w:val="28"/>
          <w:lang w:val="ro-RO"/>
        </w:rPr>
        <w:t xml:space="preserve"> </w:t>
      </w:r>
      <w:r w:rsidR="00EA6CC9" w:rsidRPr="006B675E">
        <w:rPr>
          <w:rFonts w:ascii="Times New Roman" w:hAnsi="Times New Roman"/>
          <w:sz w:val="28"/>
          <w:lang w:val="ro-RO"/>
        </w:rPr>
        <w:t>a șenalului navigabil intern</w:t>
      </w:r>
      <w:r w:rsidR="00BC4537">
        <w:rPr>
          <w:rFonts w:ascii="Times New Roman" w:hAnsi="Times New Roman"/>
          <w:sz w:val="28"/>
          <w:szCs w:val="28"/>
          <w:lang w:val="ro-RO"/>
        </w:rPr>
        <w:t xml:space="preserve">, </w:t>
      </w:r>
      <w:r w:rsidR="00BC4537" w:rsidRPr="00EF3777">
        <w:rPr>
          <w:rFonts w:ascii="Times New Roman" w:hAnsi="Times New Roman"/>
          <w:sz w:val="28"/>
          <w:szCs w:val="28"/>
          <w:lang w:val="ro-RO"/>
        </w:rPr>
        <w:t>care</w:t>
      </w:r>
      <w:r w:rsidR="00E959BE">
        <w:rPr>
          <w:rFonts w:ascii="Times New Roman" w:hAnsi="Times New Roman"/>
          <w:sz w:val="28"/>
          <w:szCs w:val="28"/>
          <w:lang w:val="ro-RO"/>
        </w:rPr>
        <w:t xml:space="preserve"> conform statutului </w:t>
      </w:r>
      <w:r w:rsidR="005A6AEE">
        <w:rPr>
          <w:rFonts w:ascii="Times New Roman" w:hAnsi="Times New Roman"/>
          <w:sz w:val="28"/>
          <w:szCs w:val="28"/>
          <w:lang w:val="ro-RO"/>
        </w:rPr>
        <w:t>are dreptul de prestare a serviciilor și lucrărilor ce țin de transportul naval</w:t>
      </w:r>
      <w:r w:rsidR="009769BE">
        <w:rPr>
          <w:rFonts w:ascii="Times New Roman" w:hAnsi="Times New Roman"/>
          <w:sz w:val="28"/>
          <w:szCs w:val="28"/>
          <w:lang w:val="ro-RO"/>
        </w:rPr>
        <w:t xml:space="preserve"> și</w:t>
      </w:r>
      <w:r w:rsidR="00BC4537" w:rsidRPr="00EF3777">
        <w:rPr>
          <w:rFonts w:ascii="Times New Roman" w:hAnsi="Times New Roman"/>
          <w:sz w:val="28"/>
          <w:szCs w:val="28"/>
          <w:lang w:val="ro-RO"/>
        </w:rPr>
        <w:t xml:space="preserve"> </w:t>
      </w:r>
      <w:r w:rsidR="002E7FD6">
        <w:rPr>
          <w:rFonts w:ascii="Times New Roman" w:hAnsi="Times New Roman"/>
          <w:sz w:val="28"/>
          <w:szCs w:val="28"/>
          <w:lang w:val="ro-RO"/>
        </w:rPr>
        <w:t xml:space="preserve">care </w:t>
      </w:r>
      <w:r w:rsidR="00BC4537">
        <w:rPr>
          <w:rFonts w:ascii="Times New Roman" w:hAnsi="Times New Roman"/>
          <w:sz w:val="28"/>
          <w:szCs w:val="28"/>
          <w:lang w:val="ro-RO"/>
        </w:rPr>
        <w:t>deține instalații</w:t>
      </w:r>
      <w:r w:rsidR="009769BE">
        <w:rPr>
          <w:rFonts w:ascii="Times New Roman" w:hAnsi="Times New Roman"/>
          <w:sz w:val="28"/>
          <w:szCs w:val="28"/>
          <w:lang w:val="ro-RO"/>
        </w:rPr>
        <w:t>,</w:t>
      </w:r>
      <w:r w:rsidR="00BC4537">
        <w:rPr>
          <w:rFonts w:ascii="Times New Roman" w:hAnsi="Times New Roman"/>
          <w:sz w:val="28"/>
          <w:szCs w:val="28"/>
          <w:lang w:val="ro-RO"/>
        </w:rPr>
        <w:t xml:space="preserve"> echipament</w:t>
      </w:r>
      <w:r w:rsidR="00B437B7">
        <w:rPr>
          <w:rFonts w:ascii="Times New Roman" w:hAnsi="Times New Roman"/>
          <w:sz w:val="28"/>
          <w:szCs w:val="28"/>
          <w:lang w:val="ro-RO"/>
        </w:rPr>
        <w:t>e</w:t>
      </w:r>
      <w:r w:rsidR="006F23CC">
        <w:rPr>
          <w:rFonts w:ascii="Times New Roman" w:hAnsi="Times New Roman"/>
          <w:sz w:val="28"/>
          <w:szCs w:val="28"/>
          <w:lang w:val="ro-RO"/>
        </w:rPr>
        <w:t xml:space="preserve">, </w:t>
      </w:r>
      <w:r w:rsidR="002E7FD6">
        <w:rPr>
          <w:rFonts w:ascii="Times New Roman" w:hAnsi="Times New Roman"/>
          <w:sz w:val="28"/>
          <w:szCs w:val="28"/>
          <w:lang w:val="ro-RO"/>
        </w:rPr>
        <w:t>utilaj tehnic</w:t>
      </w:r>
      <w:r w:rsidR="00BC4537">
        <w:rPr>
          <w:rFonts w:ascii="Times New Roman" w:hAnsi="Times New Roman"/>
          <w:sz w:val="28"/>
          <w:szCs w:val="28"/>
          <w:lang w:val="ro-RO"/>
        </w:rPr>
        <w:t xml:space="preserve">, </w:t>
      </w:r>
      <w:r w:rsidR="005A6AEE">
        <w:rPr>
          <w:rFonts w:ascii="Times New Roman" w:hAnsi="Times New Roman"/>
          <w:sz w:val="28"/>
          <w:szCs w:val="28"/>
          <w:lang w:val="ro-RO"/>
        </w:rPr>
        <w:t>nave și ambarcațiuni</w:t>
      </w:r>
      <w:r w:rsidR="00210A29">
        <w:rPr>
          <w:rFonts w:ascii="Times New Roman" w:hAnsi="Times New Roman"/>
          <w:sz w:val="28"/>
          <w:szCs w:val="28"/>
          <w:lang w:val="ro-RO"/>
        </w:rPr>
        <w:t>.</w:t>
      </w:r>
    </w:p>
    <w:p w14:paraId="7EEC3746" w14:textId="62E80798" w:rsidR="00013FAB" w:rsidRDefault="005A6AEE" w:rsidP="00613894">
      <w:pPr>
        <w:tabs>
          <w:tab w:val="left" w:pos="709"/>
        </w:tabs>
        <w:spacing w:after="0" w:line="240" w:lineRule="auto"/>
        <w:ind w:right="6" w:firstLine="567"/>
        <w:jc w:val="both"/>
        <w:rPr>
          <w:rFonts w:ascii="Times New Roman" w:hAnsi="Times New Roman"/>
          <w:sz w:val="28"/>
          <w:szCs w:val="28"/>
          <w:lang w:val="ro-RO"/>
        </w:rPr>
      </w:pPr>
      <w:r>
        <w:rPr>
          <w:rFonts w:ascii="Times New Roman" w:hAnsi="Times New Roman"/>
          <w:i/>
          <w:sz w:val="28"/>
          <w:szCs w:val="28"/>
          <w:lang w:val="ro-RO"/>
        </w:rPr>
        <w:t xml:space="preserve">Eliminarea </w:t>
      </w:r>
      <w:r w:rsidR="003F3BA2">
        <w:rPr>
          <w:rFonts w:ascii="Times New Roman" w:hAnsi="Times New Roman"/>
          <w:i/>
          <w:sz w:val="28"/>
          <w:szCs w:val="28"/>
          <w:lang w:val="ro-RO"/>
        </w:rPr>
        <w:t>obstaco</w:t>
      </w:r>
      <w:r>
        <w:rPr>
          <w:rFonts w:ascii="Times New Roman" w:hAnsi="Times New Roman"/>
          <w:i/>
          <w:sz w:val="28"/>
          <w:szCs w:val="28"/>
          <w:lang w:val="ro-RO"/>
        </w:rPr>
        <w:t>lelor de navigație</w:t>
      </w:r>
      <w:r w:rsidR="00EC6F6A">
        <w:rPr>
          <w:rFonts w:ascii="Times New Roman" w:hAnsi="Times New Roman"/>
          <w:sz w:val="28"/>
          <w:szCs w:val="28"/>
          <w:lang w:val="ro-RO"/>
        </w:rPr>
        <w:t xml:space="preserve"> – acțiune </w:t>
      </w:r>
      <w:r w:rsidR="009917B5">
        <w:rPr>
          <w:rFonts w:ascii="Times New Roman" w:hAnsi="Times New Roman"/>
          <w:sz w:val="28"/>
          <w:szCs w:val="28"/>
          <w:lang w:val="ro-RO"/>
        </w:rPr>
        <w:t>realizată</w:t>
      </w:r>
      <w:r>
        <w:rPr>
          <w:rFonts w:ascii="Times New Roman" w:hAnsi="Times New Roman"/>
          <w:sz w:val="28"/>
          <w:szCs w:val="28"/>
          <w:lang w:val="ro-RO"/>
        </w:rPr>
        <w:t xml:space="preserve"> de organizațiile specializate prin ranfluare și/sau lucrări de terasament</w:t>
      </w:r>
      <w:r w:rsidR="003F3BA2">
        <w:rPr>
          <w:rFonts w:ascii="Times New Roman" w:hAnsi="Times New Roman"/>
          <w:sz w:val="28"/>
          <w:szCs w:val="28"/>
          <w:lang w:val="ro-RO"/>
        </w:rPr>
        <w:t xml:space="preserve"> pe sectorul care prezintă pericol pentru navigația în siguranță</w:t>
      </w:r>
      <w:r w:rsidR="00DD7DFF">
        <w:rPr>
          <w:rFonts w:ascii="Times New Roman" w:hAnsi="Times New Roman"/>
          <w:sz w:val="28"/>
          <w:szCs w:val="28"/>
          <w:lang w:val="ro-RO"/>
        </w:rPr>
        <w:t>.</w:t>
      </w:r>
    </w:p>
    <w:p w14:paraId="47116A9F" w14:textId="3DADC046" w:rsidR="00DD7DFF" w:rsidRPr="00837155" w:rsidRDefault="00837155" w:rsidP="00613894">
      <w:pPr>
        <w:tabs>
          <w:tab w:val="left" w:pos="709"/>
        </w:tabs>
        <w:spacing w:after="0" w:line="240" w:lineRule="auto"/>
        <w:ind w:right="6" w:firstLine="567"/>
        <w:jc w:val="both"/>
        <w:rPr>
          <w:rFonts w:ascii="Times New Roman" w:hAnsi="Times New Roman"/>
          <w:sz w:val="28"/>
          <w:szCs w:val="28"/>
          <w:lang w:val="ro-RO"/>
        </w:rPr>
      </w:pPr>
      <w:r w:rsidRPr="00837155">
        <w:rPr>
          <w:rFonts w:ascii="Times New Roman" w:hAnsi="Times New Roman"/>
          <w:i/>
          <w:sz w:val="28"/>
          <w:szCs w:val="28"/>
          <w:lang w:val="ro-RO"/>
        </w:rPr>
        <w:t>documentația de executare a lucrărilor de menținere a șenalului navigabil</w:t>
      </w:r>
      <w:r>
        <w:rPr>
          <w:rFonts w:ascii="Times New Roman" w:hAnsi="Times New Roman"/>
          <w:sz w:val="28"/>
          <w:szCs w:val="28"/>
          <w:lang w:val="ro-RO"/>
        </w:rPr>
        <w:t xml:space="preserve"> – </w:t>
      </w:r>
      <w:r w:rsidR="0092382E">
        <w:rPr>
          <w:rFonts w:ascii="Times New Roman" w:hAnsi="Times New Roman"/>
          <w:sz w:val="28"/>
          <w:szCs w:val="28"/>
          <w:lang w:val="ro-RO"/>
        </w:rPr>
        <w:t xml:space="preserve">totalitatea </w:t>
      </w:r>
      <w:r w:rsidR="0084682B">
        <w:rPr>
          <w:rFonts w:ascii="Times New Roman" w:hAnsi="Times New Roman"/>
          <w:sz w:val="28"/>
          <w:szCs w:val="28"/>
          <w:lang w:val="ro-RO"/>
        </w:rPr>
        <w:t>investi</w:t>
      </w:r>
      <w:r w:rsidR="00646E41">
        <w:rPr>
          <w:rFonts w:ascii="Times New Roman" w:hAnsi="Times New Roman"/>
          <w:sz w:val="28"/>
          <w:szCs w:val="28"/>
          <w:lang w:val="ro-RO"/>
        </w:rPr>
        <w:t>gațiilor</w:t>
      </w:r>
      <w:r w:rsidR="0084682B">
        <w:rPr>
          <w:rFonts w:ascii="Times New Roman" w:hAnsi="Times New Roman"/>
          <w:sz w:val="28"/>
          <w:szCs w:val="28"/>
          <w:lang w:val="ro-RO"/>
        </w:rPr>
        <w:t>, măsur</w:t>
      </w:r>
      <w:r w:rsidR="00646E41">
        <w:rPr>
          <w:rFonts w:ascii="Times New Roman" w:hAnsi="Times New Roman"/>
          <w:sz w:val="28"/>
          <w:szCs w:val="28"/>
          <w:lang w:val="ro-RO"/>
        </w:rPr>
        <w:t>ărilor</w:t>
      </w:r>
      <w:r w:rsidR="00DE2A29">
        <w:rPr>
          <w:rFonts w:ascii="Times New Roman" w:hAnsi="Times New Roman"/>
          <w:sz w:val="28"/>
          <w:szCs w:val="28"/>
          <w:lang w:val="ro-RO"/>
        </w:rPr>
        <w:t xml:space="preserve"> și verificărilor</w:t>
      </w:r>
      <w:r w:rsidR="0084682B">
        <w:rPr>
          <w:rFonts w:ascii="Times New Roman" w:hAnsi="Times New Roman"/>
          <w:sz w:val="28"/>
          <w:szCs w:val="28"/>
          <w:lang w:val="ro-RO"/>
        </w:rPr>
        <w:t xml:space="preserve"> </w:t>
      </w:r>
      <w:r w:rsidR="009B2840">
        <w:rPr>
          <w:rFonts w:ascii="Times New Roman" w:hAnsi="Times New Roman"/>
          <w:sz w:val="28"/>
          <w:szCs w:val="28"/>
          <w:lang w:val="ro-RO"/>
        </w:rPr>
        <w:t xml:space="preserve">documentate în scris și </w:t>
      </w:r>
      <w:r w:rsidR="0092382E">
        <w:rPr>
          <w:rFonts w:ascii="Times New Roman" w:hAnsi="Times New Roman"/>
          <w:sz w:val="28"/>
          <w:szCs w:val="28"/>
          <w:lang w:val="ro-RO"/>
        </w:rPr>
        <w:t>realizate</w:t>
      </w:r>
      <w:r w:rsidR="00F04568">
        <w:rPr>
          <w:rFonts w:ascii="Times New Roman" w:hAnsi="Times New Roman"/>
          <w:sz w:val="28"/>
          <w:szCs w:val="28"/>
          <w:lang w:val="ro-RO"/>
        </w:rPr>
        <w:t xml:space="preserve"> în prealabil</w:t>
      </w:r>
      <w:r w:rsidR="0092382E">
        <w:rPr>
          <w:rFonts w:ascii="Times New Roman" w:hAnsi="Times New Roman"/>
          <w:sz w:val="28"/>
          <w:szCs w:val="28"/>
          <w:lang w:val="ro-RO"/>
        </w:rPr>
        <w:t xml:space="preserve"> </w:t>
      </w:r>
      <w:r w:rsidR="00DE2A29">
        <w:rPr>
          <w:rFonts w:ascii="Times New Roman" w:hAnsi="Times New Roman"/>
          <w:sz w:val="28"/>
          <w:szCs w:val="28"/>
          <w:lang w:val="ro-RO"/>
        </w:rPr>
        <w:t xml:space="preserve">pe un segment de șenal navigabil, </w:t>
      </w:r>
      <w:r w:rsidR="0084682B">
        <w:rPr>
          <w:rFonts w:ascii="Times New Roman" w:hAnsi="Times New Roman"/>
          <w:sz w:val="28"/>
          <w:szCs w:val="28"/>
          <w:lang w:val="ro-RO"/>
        </w:rPr>
        <w:t xml:space="preserve">în scopul determinării </w:t>
      </w:r>
      <w:r w:rsidR="00646E41">
        <w:rPr>
          <w:rFonts w:ascii="Times New Roman" w:hAnsi="Times New Roman"/>
          <w:sz w:val="28"/>
          <w:szCs w:val="28"/>
          <w:lang w:val="ro-RO"/>
        </w:rPr>
        <w:t xml:space="preserve">în volum deplin a </w:t>
      </w:r>
      <w:r w:rsidR="007B3B0C">
        <w:rPr>
          <w:rFonts w:ascii="Times New Roman" w:hAnsi="Times New Roman"/>
          <w:sz w:val="28"/>
          <w:szCs w:val="28"/>
          <w:lang w:val="ro-RO"/>
        </w:rPr>
        <w:t xml:space="preserve">datelor tehnice curente pentru efectuarea </w:t>
      </w:r>
      <w:r w:rsidR="00646E41">
        <w:rPr>
          <w:rFonts w:ascii="Times New Roman" w:hAnsi="Times New Roman"/>
          <w:sz w:val="28"/>
          <w:szCs w:val="28"/>
          <w:lang w:val="ro-RO"/>
        </w:rPr>
        <w:t xml:space="preserve">lucrărilor </w:t>
      </w:r>
      <w:r w:rsidR="00DE2A29">
        <w:rPr>
          <w:rFonts w:ascii="Times New Roman" w:hAnsi="Times New Roman"/>
          <w:sz w:val="28"/>
          <w:szCs w:val="28"/>
          <w:lang w:val="ro-RO"/>
        </w:rPr>
        <w:t>planificate</w:t>
      </w:r>
      <w:r w:rsidR="007B3B0C">
        <w:rPr>
          <w:rFonts w:ascii="Times New Roman" w:hAnsi="Times New Roman"/>
          <w:sz w:val="28"/>
          <w:szCs w:val="28"/>
          <w:lang w:val="ro-RO"/>
        </w:rPr>
        <w:t xml:space="preserve"> de menținere a</w:t>
      </w:r>
      <w:r w:rsidR="00F04568">
        <w:rPr>
          <w:rFonts w:ascii="Times New Roman" w:hAnsi="Times New Roman"/>
          <w:sz w:val="28"/>
          <w:szCs w:val="28"/>
          <w:lang w:val="ro-RO"/>
        </w:rPr>
        <w:t xml:space="preserve"> dimensiunilor garantate ale șenalului navigabil</w:t>
      </w:r>
      <w:r w:rsidR="004501E9">
        <w:rPr>
          <w:rFonts w:ascii="Times New Roman" w:hAnsi="Times New Roman"/>
          <w:sz w:val="28"/>
          <w:szCs w:val="28"/>
          <w:lang w:val="ro-RO"/>
        </w:rPr>
        <w:t>.</w:t>
      </w:r>
    </w:p>
    <w:p w14:paraId="260A8484" w14:textId="292B9ECE" w:rsidR="00CE453C" w:rsidRPr="003F3BA2" w:rsidRDefault="00CE453C" w:rsidP="003F3BA2">
      <w:pPr>
        <w:pStyle w:val="ab"/>
        <w:numPr>
          <w:ilvl w:val="0"/>
          <w:numId w:val="4"/>
        </w:numPr>
        <w:tabs>
          <w:tab w:val="left" w:pos="567"/>
        </w:tabs>
        <w:spacing w:after="60" w:line="240" w:lineRule="auto"/>
        <w:ind w:left="0" w:firstLine="284"/>
        <w:jc w:val="both"/>
        <w:rPr>
          <w:rFonts w:ascii="Times New Roman" w:hAnsi="Times New Roman"/>
          <w:sz w:val="28"/>
          <w:lang w:val="ro-RO"/>
        </w:rPr>
      </w:pPr>
      <w:r>
        <w:rPr>
          <w:rFonts w:ascii="Times New Roman" w:hAnsi="Times New Roman"/>
          <w:sz w:val="28"/>
          <w:lang w:val="ro-RO"/>
        </w:rPr>
        <w:t xml:space="preserve">Lucrările de menținere </w:t>
      </w:r>
      <w:r w:rsidR="004C104D" w:rsidRPr="006B675E">
        <w:rPr>
          <w:rFonts w:ascii="Times New Roman" w:hAnsi="Times New Roman"/>
          <w:sz w:val="28"/>
          <w:lang w:val="ro-RO"/>
        </w:rPr>
        <w:t xml:space="preserve">a șenalului navigabil intern </w:t>
      </w:r>
      <w:r w:rsidR="002C7A70">
        <w:rPr>
          <w:rFonts w:ascii="Times New Roman" w:hAnsi="Times New Roman"/>
          <w:sz w:val="28"/>
          <w:lang w:val="ro-RO"/>
        </w:rPr>
        <w:t xml:space="preserve">sunt </w:t>
      </w:r>
      <w:r w:rsidR="00E034D2">
        <w:rPr>
          <w:rFonts w:ascii="Times New Roman" w:hAnsi="Times New Roman"/>
          <w:sz w:val="28"/>
          <w:lang w:val="ro-RO"/>
        </w:rPr>
        <w:t>obligatori</w:t>
      </w:r>
      <w:r w:rsidR="002C7A70">
        <w:rPr>
          <w:rFonts w:ascii="Times New Roman" w:hAnsi="Times New Roman"/>
          <w:sz w:val="28"/>
          <w:lang w:val="ro-RO"/>
        </w:rPr>
        <w:t>i</w:t>
      </w:r>
      <w:r w:rsidR="00E034D2">
        <w:rPr>
          <w:rFonts w:ascii="Times New Roman" w:hAnsi="Times New Roman"/>
          <w:sz w:val="28"/>
          <w:lang w:val="ro-RO"/>
        </w:rPr>
        <w:t xml:space="preserve"> și sunt realizate în principal </w:t>
      </w:r>
      <w:r>
        <w:rPr>
          <w:rFonts w:ascii="Times New Roman" w:hAnsi="Times New Roman"/>
          <w:sz w:val="28"/>
          <w:lang w:val="ro-RO"/>
        </w:rPr>
        <w:t>pentru</w:t>
      </w:r>
      <w:r w:rsidR="00E034D2">
        <w:rPr>
          <w:rFonts w:ascii="Times New Roman" w:hAnsi="Times New Roman"/>
          <w:sz w:val="28"/>
          <w:lang w:val="ro-RO"/>
        </w:rPr>
        <w:t xml:space="preserve"> </w:t>
      </w:r>
      <w:r w:rsidR="003F3BA2">
        <w:rPr>
          <w:rFonts w:ascii="Times New Roman" w:hAnsi="Times New Roman"/>
          <w:sz w:val="28"/>
          <w:lang w:val="ro-RO"/>
        </w:rPr>
        <w:t xml:space="preserve">a asigura </w:t>
      </w:r>
      <w:r w:rsidR="003D0BE1" w:rsidRPr="003F3BA2">
        <w:rPr>
          <w:rFonts w:ascii="Times New Roman" w:hAnsi="Times New Roman"/>
          <w:sz w:val="28"/>
          <w:lang w:val="ro-RO"/>
        </w:rPr>
        <w:t>m</w:t>
      </w:r>
      <w:r w:rsidR="0084374D" w:rsidRPr="003F3BA2">
        <w:rPr>
          <w:rFonts w:ascii="Times New Roman" w:hAnsi="Times New Roman"/>
          <w:sz w:val="28"/>
          <w:lang w:val="ro-RO"/>
        </w:rPr>
        <w:t xml:space="preserve">enținerea adâncimilor navigabile pe </w:t>
      </w:r>
      <w:r w:rsidR="00E81A09" w:rsidRPr="003F3BA2">
        <w:rPr>
          <w:rFonts w:ascii="Times New Roman" w:hAnsi="Times New Roman"/>
          <w:sz w:val="28"/>
          <w:lang w:val="ro-RO"/>
        </w:rPr>
        <w:t>segmentele</w:t>
      </w:r>
      <w:r w:rsidR="00B91821" w:rsidRPr="003F3BA2">
        <w:rPr>
          <w:rFonts w:ascii="Times New Roman" w:hAnsi="Times New Roman"/>
          <w:sz w:val="28"/>
          <w:lang w:val="ro-RO"/>
        </w:rPr>
        <w:t xml:space="preserve"> </w:t>
      </w:r>
      <w:r w:rsidR="00AC4EA3" w:rsidRPr="003F3BA2">
        <w:rPr>
          <w:rFonts w:ascii="Times New Roman" w:hAnsi="Times New Roman"/>
          <w:sz w:val="28"/>
          <w:lang w:val="ro-RO"/>
        </w:rPr>
        <w:t>șenalului</w:t>
      </w:r>
      <w:r w:rsidR="00B91821" w:rsidRPr="003F3BA2">
        <w:rPr>
          <w:rFonts w:ascii="Times New Roman" w:hAnsi="Times New Roman"/>
          <w:sz w:val="28"/>
          <w:lang w:val="ro-RO"/>
        </w:rPr>
        <w:t xml:space="preserve"> navigabil</w:t>
      </w:r>
      <w:r w:rsidR="0084374D" w:rsidRPr="003F3BA2">
        <w:rPr>
          <w:rFonts w:ascii="Times New Roman" w:hAnsi="Times New Roman"/>
          <w:sz w:val="28"/>
          <w:lang w:val="ro-RO"/>
        </w:rPr>
        <w:t xml:space="preserve"> cu depuneri aluvionare</w:t>
      </w:r>
      <w:r w:rsidR="00406D27">
        <w:rPr>
          <w:rFonts w:ascii="Times New Roman" w:hAnsi="Times New Roman"/>
          <w:sz w:val="28"/>
          <w:lang w:val="ro-RO"/>
        </w:rPr>
        <w:t>.</w:t>
      </w:r>
    </w:p>
    <w:p w14:paraId="577D64E3" w14:textId="0F91DB7E" w:rsidR="003B6C54" w:rsidRDefault="00017576" w:rsidP="00A47317">
      <w:pPr>
        <w:pStyle w:val="ab"/>
        <w:numPr>
          <w:ilvl w:val="0"/>
          <w:numId w:val="4"/>
        </w:numPr>
        <w:tabs>
          <w:tab w:val="left" w:pos="567"/>
        </w:tabs>
        <w:spacing w:after="60" w:line="240" w:lineRule="auto"/>
        <w:ind w:left="0" w:firstLine="284"/>
        <w:jc w:val="both"/>
        <w:rPr>
          <w:rFonts w:ascii="Times New Roman" w:hAnsi="Times New Roman"/>
          <w:sz w:val="28"/>
          <w:lang w:val="ro-RO"/>
        </w:rPr>
      </w:pPr>
      <w:r>
        <w:rPr>
          <w:rFonts w:ascii="Times New Roman" w:hAnsi="Times New Roman"/>
          <w:sz w:val="28"/>
          <w:lang w:val="ro-RO"/>
        </w:rPr>
        <w:t>C</w:t>
      </w:r>
      <w:r w:rsidR="003B6C54" w:rsidRPr="006B675E">
        <w:rPr>
          <w:rFonts w:ascii="Times New Roman" w:hAnsi="Times New Roman"/>
          <w:sz w:val="28"/>
          <w:lang w:val="ro-RO"/>
        </w:rPr>
        <w:t>oordonare</w:t>
      </w:r>
      <w:r>
        <w:rPr>
          <w:rFonts w:ascii="Times New Roman" w:hAnsi="Times New Roman"/>
          <w:sz w:val="28"/>
          <w:lang w:val="ro-RO"/>
        </w:rPr>
        <w:t>a</w:t>
      </w:r>
      <w:r w:rsidR="003B6C54" w:rsidRPr="006B675E">
        <w:rPr>
          <w:rFonts w:ascii="Times New Roman" w:hAnsi="Times New Roman"/>
          <w:sz w:val="28"/>
          <w:lang w:val="ro-RO"/>
        </w:rPr>
        <w:t xml:space="preserve"> </w:t>
      </w:r>
      <w:r w:rsidRPr="006B675E">
        <w:rPr>
          <w:rFonts w:ascii="Times New Roman" w:hAnsi="Times New Roman"/>
          <w:sz w:val="28"/>
          <w:lang w:val="ro-RO"/>
        </w:rPr>
        <w:t>efectuăr</w:t>
      </w:r>
      <w:r>
        <w:rPr>
          <w:rFonts w:ascii="Times New Roman" w:hAnsi="Times New Roman"/>
          <w:sz w:val="28"/>
          <w:lang w:val="ro-RO"/>
        </w:rPr>
        <w:t>ii</w:t>
      </w:r>
      <w:r w:rsidR="003B6C54" w:rsidRPr="006B675E">
        <w:rPr>
          <w:rFonts w:ascii="Times New Roman" w:hAnsi="Times New Roman"/>
          <w:sz w:val="28"/>
          <w:lang w:val="ro-RO"/>
        </w:rPr>
        <w:t xml:space="preserve"> lucrărilor de menținere</w:t>
      </w:r>
      <w:r>
        <w:rPr>
          <w:rFonts w:ascii="Times New Roman" w:hAnsi="Times New Roman"/>
          <w:sz w:val="28"/>
          <w:lang w:val="ro-RO"/>
        </w:rPr>
        <w:t xml:space="preserve"> a șenalului</w:t>
      </w:r>
      <w:r w:rsidR="005A26AC">
        <w:rPr>
          <w:rFonts w:ascii="Times New Roman" w:hAnsi="Times New Roman"/>
          <w:sz w:val="28"/>
          <w:lang w:val="ro-RO"/>
        </w:rPr>
        <w:t xml:space="preserve"> navigabil</w:t>
      </w:r>
      <w:r>
        <w:rPr>
          <w:rFonts w:ascii="Times New Roman" w:hAnsi="Times New Roman"/>
          <w:sz w:val="28"/>
          <w:lang w:val="ro-RO"/>
        </w:rPr>
        <w:t>,</w:t>
      </w:r>
      <w:r w:rsidR="003B6C54" w:rsidRPr="006B675E">
        <w:rPr>
          <w:rFonts w:ascii="Times New Roman" w:hAnsi="Times New Roman"/>
          <w:sz w:val="28"/>
          <w:lang w:val="ro-RO"/>
        </w:rPr>
        <w:t xml:space="preserve"> </w:t>
      </w:r>
      <w:r>
        <w:rPr>
          <w:rFonts w:ascii="Times New Roman" w:hAnsi="Times New Roman"/>
          <w:sz w:val="28"/>
          <w:lang w:val="ro-RO"/>
        </w:rPr>
        <w:t>intră</w:t>
      </w:r>
      <w:r w:rsidR="003B6C54" w:rsidRPr="006B675E">
        <w:rPr>
          <w:rFonts w:ascii="Times New Roman" w:hAnsi="Times New Roman"/>
          <w:sz w:val="28"/>
          <w:lang w:val="ro-RO"/>
        </w:rPr>
        <w:t xml:space="preserve"> </w:t>
      </w:r>
      <w:r>
        <w:rPr>
          <w:rFonts w:ascii="Times New Roman" w:hAnsi="Times New Roman"/>
          <w:sz w:val="28"/>
          <w:lang w:val="ro-RO"/>
        </w:rPr>
        <w:t>în</w:t>
      </w:r>
      <w:r w:rsidR="003B6C54" w:rsidRPr="006B675E">
        <w:rPr>
          <w:rFonts w:ascii="Times New Roman" w:hAnsi="Times New Roman"/>
          <w:sz w:val="28"/>
          <w:lang w:val="ro-RO"/>
        </w:rPr>
        <w:t xml:space="preserve"> competența comună a </w:t>
      </w:r>
      <w:r>
        <w:rPr>
          <w:rFonts w:ascii="Times New Roman" w:hAnsi="Times New Roman"/>
          <w:sz w:val="28"/>
          <w:lang w:val="ro-RO"/>
        </w:rPr>
        <w:t xml:space="preserve">autorității </w:t>
      </w:r>
      <w:r w:rsidR="003B6C54" w:rsidRPr="006B675E">
        <w:rPr>
          <w:rFonts w:ascii="Times New Roman" w:hAnsi="Times New Roman"/>
          <w:sz w:val="28"/>
          <w:lang w:val="ro-RO"/>
        </w:rPr>
        <w:t xml:space="preserve">de specialitate </w:t>
      </w:r>
      <w:r w:rsidR="009A2419" w:rsidRPr="006B675E">
        <w:rPr>
          <w:rFonts w:ascii="Times New Roman" w:hAnsi="Times New Roman"/>
          <w:sz w:val="28"/>
          <w:lang w:val="ro-RO"/>
        </w:rPr>
        <w:t xml:space="preserve">în </w:t>
      </w:r>
      <w:r w:rsidR="009A2419">
        <w:rPr>
          <w:rFonts w:ascii="Times New Roman" w:hAnsi="Times New Roman"/>
          <w:sz w:val="28"/>
          <w:lang w:val="ro-RO"/>
        </w:rPr>
        <w:t xml:space="preserve">domeniul transportului naval </w:t>
      </w:r>
      <w:r w:rsidR="003B6C54" w:rsidRPr="006B675E">
        <w:rPr>
          <w:rFonts w:ascii="Times New Roman" w:hAnsi="Times New Roman"/>
          <w:sz w:val="28"/>
          <w:lang w:val="ro-RO"/>
        </w:rPr>
        <w:t xml:space="preserve">– Agenția </w:t>
      </w:r>
      <w:r w:rsidR="00E47319">
        <w:rPr>
          <w:rFonts w:ascii="Times New Roman" w:hAnsi="Times New Roman"/>
          <w:sz w:val="28"/>
          <w:lang w:val="ro-RO"/>
        </w:rPr>
        <w:t>N</w:t>
      </w:r>
      <w:r w:rsidR="003B6C54" w:rsidRPr="006B675E">
        <w:rPr>
          <w:rFonts w:ascii="Times New Roman" w:hAnsi="Times New Roman"/>
          <w:sz w:val="28"/>
          <w:lang w:val="ro-RO"/>
        </w:rPr>
        <w:t xml:space="preserve">avală a Republicii Moldova şi autorităţii </w:t>
      </w:r>
      <w:r w:rsidR="00B455B4">
        <w:rPr>
          <w:rFonts w:ascii="Times New Roman" w:hAnsi="Times New Roman"/>
          <w:sz w:val="28"/>
          <w:lang w:val="ro-RO"/>
        </w:rPr>
        <w:t>de specialitate</w:t>
      </w:r>
      <w:r w:rsidR="003B6C54" w:rsidRPr="006B675E">
        <w:rPr>
          <w:rFonts w:ascii="Times New Roman" w:hAnsi="Times New Roman"/>
          <w:sz w:val="28"/>
          <w:lang w:val="ro-RO"/>
        </w:rPr>
        <w:t xml:space="preserve"> în domeniul mediului şi resurselor naturale – Agenția</w:t>
      </w:r>
      <w:r w:rsidR="00F379A4">
        <w:rPr>
          <w:rFonts w:ascii="Times New Roman" w:hAnsi="Times New Roman"/>
          <w:sz w:val="28"/>
          <w:lang w:val="ro-RO"/>
        </w:rPr>
        <w:t xml:space="preserve"> de M</w:t>
      </w:r>
      <w:r w:rsidR="0009463C">
        <w:rPr>
          <w:rFonts w:ascii="Times New Roman" w:hAnsi="Times New Roman"/>
          <w:sz w:val="28"/>
          <w:lang w:val="ro-RO"/>
        </w:rPr>
        <w:t xml:space="preserve">ediu (în continuare – </w:t>
      </w:r>
      <w:r w:rsidR="00333E1C">
        <w:rPr>
          <w:rFonts w:ascii="Times New Roman" w:hAnsi="Times New Roman"/>
          <w:i/>
          <w:sz w:val="28"/>
          <w:lang w:val="ro-RO"/>
        </w:rPr>
        <w:t>autorități</w:t>
      </w:r>
      <w:r w:rsidR="0009463C">
        <w:rPr>
          <w:rFonts w:ascii="Times New Roman" w:hAnsi="Times New Roman"/>
          <w:i/>
          <w:sz w:val="28"/>
          <w:lang w:val="ro-RO"/>
        </w:rPr>
        <w:t xml:space="preserve"> de specialitate</w:t>
      </w:r>
      <w:r w:rsidR="00FA6176">
        <w:rPr>
          <w:rFonts w:ascii="Times New Roman" w:hAnsi="Times New Roman"/>
          <w:sz w:val="28"/>
          <w:lang w:val="ro-RO"/>
        </w:rPr>
        <w:t>).</w:t>
      </w:r>
    </w:p>
    <w:p w14:paraId="00944A6F" w14:textId="6C27B8C9" w:rsidR="0029538E" w:rsidRDefault="0086381E" w:rsidP="00A47317">
      <w:pPr>
        <w:pStyle w:val="ab"/>
        <w:numPr>
          <w:ilvl w:val="0"/>
          <w:numId w:val="4"/>
        </w:numPr>
        <w:tabs>
          <w:tab w:val="left" w:pos="567"/>
        </w:tabs>
        <w:spacing w:after="60" w:line="240" w:lineRule="auto"/>
        <w:ind w:left="0" w:firstLine="284"/>
        <w:jc w:val="both"/>
        <w:rPr>
          <w:rFonts w:ascii="Times New Roman" w:hAnsi="Times New Roman"/>
          <w:sz w:val="28"/>
          <w:lang w:val="ro-RO"/>
        </w:rPr>
      </w:pPr>
      <w:r>
        <w:rPr>
          <w:rFonts w:ascii="Times New Roman" w:hAnsi="Times New Roman"/>
          <w:sz w:val="28"/>
          <w:lang w:val="ro-RO"/>
        </w:rPr>
        <w:t>Obținerea</w:t>
      </w:r>
      <w:r w:rsidR="0029538E" w:rsidRPr="00E222C9">
        <w:rPr>
          <w:rFonts w:ascii="Times New Roman" w:hAnsi="Times New Roman"/>
          <w:sz w:val="28"/>
          <w:lang w:val="ro-RO"/>
        </w:rPr>
        <w:t xml:space="preserve"> coordon</w:t>
      </w:r>
      <w:r w:rsidR="00E4010A">
        <w:rPr>
          <w:rFonts w:ascii="Times New Roman" w:hAnsi="Times New Roman"/>
          <w:sz w:val="28"/>
          <w:lang w:val="ro-RO"/>
        </w:rPr>
        <w:t>ării</w:t>
      </w:r>
      <w:r>
        <w:rPr>
          <w:rFonts w:ascii="Times New Roman" w:hAnsi="Times New Roman"/>
          <w:sz w:val="28"/>
          <w:lang w:val="ro-RO"/>
        </w:rPr>
        <w:t xml:space="preserve"> </w:t>
      </w:r>
      <w:r w:rsidR="00E4010A">
        <w:rPr>
          <w:rFonts w:ascii="Times New Roman" w:hAnsi="Times New Roman"/>
          <w:sz w:val="28"/>
          <w:lang w:val="ro-RO"/>
        </w:rPr>
        <w:t xml:space="preserve">pentru </w:t>
      </w:r>
      <w:r>
        <w:rPr>
          <w:rFonts w:ascii="Times New Roman" w:hAnsi="Times New Roman"/>
          <w:sz w:val="28"/>
          <w:lang w:val="ro-RO"/>
        </w:rPr>
        <w:t>efectu</w:t>
      </w:r>
      <w:r w:rsidR="00E4010A">
        <w:rPr>
          <w:rFonts w:ascii="Times New Roman" w:hAnsi="Times New Roman"/>
          <w:sz w:val="28"/>
          <w:lang w:val="ro-RO"/>
        </w:rPr>
        <w:t>area</w:t>
      </w:r>
      <w:r w:rsidR="0029538E" w:rsidRPr="00E222C9">
        <w:rPr>
          <w:rFonts w:ascii="Times New Roman" w:hAnsi="Times New Roman"/>
          <w:sz w:val="28"/>
          <w:lang w:val="ro-RO"/>
        </w:rPr>
        <w:t xml:space="preserve"> lucrărilor </w:t>
      </w:r>
      <w:r w:rsidR="009D5857" w:rsidRPr="00E222C9">
        <w:rPr>
          <w:rFonts w:ascii="Times New Roman" w:hAnsi="Times New Roman"/>
          <w:sz w:val="28"/>
          <w:lang w:val="ro-RO"/>
        </w:rPr>
        <w:t xml:space="preserve">de menținere </w:t>
      </w:r>
      <w:r w:rsidR="00BF1E21">
        <w:rPr>
          <w:rFonts w:ascii="Times New Roman" w:hAnsi="Times New Roman"/>
          <w:sz w:val="28"/>
          <w:lang w:val="ro-RO"/>
        </w:rPr>
        <w:t xml:space="preserve">a șenalului navigabil </w:t>
      </w:r>
      <w:r w:rsidR="00FB597B">
        <w:rPr>
          <w:rFonts w:ascii="Times New Roman" w:hAnsi="Times New Roman"/>
          <w:sz w:val="28"/>
          <w:lang w:val="ro-RO"/>
        </w:rPr>
        <w:t xml:space="preserve">se realizează în exclusivitate de către </w:t>
      </w:r>
      <w:r w:rsidR="00022D09">
        <w:rPr>
          <w:rFonts w:ascii="Times New Roman" w:hAnsi="Times New Roman"/>
          <w:sz w:val="28"/>
          <w:lang w:val="ro-RO"/>
        </w:rPr>
        <w:t>autoritățile</w:t>
      </w:r>
      <w:r w:rsidR="00333E1C">
        <w:rPr>
          <w:rFonts w:ascii="Times New Roman" w:hAnsi="Times New Roman"/>
          <w:sz w:val="28"/>
          <w:lang w:val="ro-RO"/>
        </w:rPr>
        <w:t xml:space="preserve"> de specialitate</w:t>
      </w:r>
      <w:r w:rsidR="00FB597B">
        <w:rPr>
          <w:rFonts w:ascii="Times New Roman" w:hAnsi="Times New Roman"/>
          <w:sz w:val="28"/>
          <w:lang w:val="ro-RO"/>
        </w:rPr>
        <w:t>, în limitele mijloacelor a</w:t>
      </w:r>
      <w:r w:rsidR="00652238">
        <w:rPr>
          <w:rFonts w:ascii="Times New Roman" w:hAnsi="Times New Roman"/>
          <w:sz w:val="28"/>
          <w:lang w:val="ro-RO"/>
        </w:rPr>
        <w:t xml:space="preserve">locate din bugetul de stat, </w:t>
      </w:r>
      <w:r w:rsidR="00FB597B">
        <w:rPr>
          <w:rFonts w:ascii="Times New Roman" w:hAnsi="Times New Roman"/>
          <w:sz w:val="28"/>
          <w:lang w:val="ro-RO"/>
        </w:rPr>
        <w:t>veniturile proprii și</w:t>
      </w:r>
      <w:r w:rsidR="00652238">
        <w:rPr>
          <w:rFonts w:ascii="Times New Roman" w:hAnsi="Times New Roman"/>
          <w:sz w:val="28"/>
          <w:lang w:val="ro-RO"/>
        </w:rPr>
        <w:t>/sau</w:t>
      </w:r>
      <w:r w:rsidR="00FB597B">
        <w:rPr>
          <w:rFonts w:ascii="Times New Roman" w:hAnsi="Times New Roman"/>
          <w:sz w:val="28"/>
          <w:lang w:val="ro-RO"/>
        </w:rPr>
        <w:t xml:space="preserve"> din alte surse legale.</w:t>
      </w:r>
    </w:p>
    <w:p w14:paraId="53F8425D" w14:textId="52717804" w:rsidR="00905DD1" w:rsidRPr="00905DD1" w:rsidRDefault="008E665A" w:rsidP="00A47317">
      <w:pPr>
        <w:pStyle w:val="ab"/>
        <w:numPr>
          <w:ilvl w:val="0"/>
          <w:numId w:val="4"/>
        </w:numPr>
        <w:tabs>
          <w:tab w:val="left" w:pos="567"/>
        </w:tabs>
        <w:spacing w:after="60" w:line="240" w:lineRule="auto"/>
        <w:ind w:left="0" w:firstLine="284"/>
        <w:jc w:val="both"/>
        <w:rPr>
          <w:rFonts w:ascii="Times New Roman" w:hAnsi="Times New Roman"/>
          <w:sz w:val="28"/>
          <w:lang w:val="ro-RO"/>
        </w:rPr>
      </w:pPr>
      <w:r>
        <w:rPr>
          <w:rFonts w:ascii="Times New Roman" w:hAnsi="Times New Roman"/>
          <w:sz w:val="28"/>
          <w:lang w:val="ro-RO"/>
        </w:rPr>
        <w:t xml:space="preserve">Menținerea </w:t>
      </w:r>
      <w:r w:rsidR="003E56E8" w:rsidRPr="00291A42">
        <w:rPr>
          <w:rFonts w:ascii="Times New Roman" w:hAnsi="Times New Roman"/>
          <w:sz w:val="28"/>
          <w:lang w:val="ro-RO"/>
        </w:rPr>
        <w:t>ș</w:t>
      </w:r>
      <w:r w:rsidR="00430B81">
        <w:rPr>
          <w:rFonts w:ascii="Times New Roman" w:hAnsi="Times New Roman"/>
          <w:sz w:val="28"/>
          <w:lang w:val="ro-RO"/>
        </w:rPr>
        <w:t xml:space="preserve">enalului navigabil </w:t>
      </w:r>
      <w:r w:rsidR="00F8412C">
        <w:rPr>
          <w:rFonts w:ascii="Times New Roman" w:hAnsi="Times New Roman"/>
          <w:sz w:val="28"/>
          <w:szCs w:val="28"/>
          <w:lang w:val="ro-RO"/>
        </w:rPr>
        <w:t>constă</w:t>
      </w:r>
      <w:r w:rsidR="007906A5">
        <w:rPr>
          <w:rFonts w:ascii="Times New Roman" w:hAnsi="Times New Roman"/>
          <w:sz w:val="28"/>
          <w:szCs w:val="28"/>
          <w:lang w:val="ro-RO"/>
        </w:rPr>
        <w:t xml:space="preserve"> din următoarele acțiuni de bază</w:t>
      </w:r>
      <w:r w:rsidR="00905DD1">
        <w:rPr>
          <w:rFonts w:ascii="Times New Roman" w:hAnsi="Times New Roman"/>
          <w:sz w:val="28"/>
          <w:szCs w:val="28"/>
          <w:lang w:val="ro-RO"/>
        </w:rPr>
        <w:t>:</w:t>
      </w:r>
    </w:p>
    <w:p w14:paraId="7616D2E8" w14:textId="12274D88" w:rsidR="00944D86" w:rsidRPr="00944D86" w:rsidRDefault="007D0FEF" w:rsidP="00A47317">
      <w:pPr>
        <w:pStyle w:val="ab"/>
        <w:numPr>
          <w:ilvl w:val="0"/>
          <w:numId w:val="13"/>
        </w:numPr>
        <w:spacing w:after="60" w:line="240" w:lineRule="auto"/>
        <w:ind w:left="0" w:firstLine="360"/>
        <w:jc w:val="both"/>
        <w:rPr>
          <w:rFonts w:ascii="Times New Roman" w:hAnsi="Times New Roman"/>
          <w:sz w:val="28"/>
          <w:lang w:val="ro-RO"/>
        </w:rPr>
      </w:pPr>
      <w:r w:rsidRPr="00905DD1">
        <w:rPr>
          <w:rFonts w:ascii="Times New Roman" w:hAnsi="Times New Roman"/>
          <w:sz w:val="28"/>
          <w:szCs w:val="28"/>
          <w:lang w:val="ro-RO"/>
        </w:rPr>
        <w:t>îndepărtarea</w:t>
      </w:r>
      <w:r w:rsidR="00291A42" w:rsidRPr="00905DD1">
        <w:rPr>
          <w:rFonts w:ascii="Times New Roman" w:hAnsi="Times New Roman"/>
          <w:sz w:val="28"/>
          <w:szCs w:val="28"/>
          <w:lang w:val="ro-RO"/>
        </w:rPr>
        <w:t xml:space="preserve"> periodică</w:t>
      </w:r>
      <w:r w:rsidR="009C6ADE" w:rsidRPr="00905DD1">
        <w:rPr>
          <w:rFonts w:ascii="Times New Roman" w:hAnsi="Times New Roman"/>
          <w:sz w:val="28"/>
          <w:szCs w:val="28"/>
          <w:lang w:val="ro-RO"/>
        </w:rPr>
        <w:t xml:space="preserve"> a materialului aluvionar </w:t>
      </w:r>
      <w:r w:rsidR="008434DD">
        <w:rPr>
          <w:rFonts w:ascii="Times New Roman" w:hAnsi="Times New Roman"/>
          <w:sz w:val="28"/>
          <w:szCs w:val="28"/>
          <w:lang w:val="ro-RO"/>
        </w:rPr>
        <w:t>(derivat</w:t>
      </w:r>
      <w:r w:rsidR="00F80AC2" w:rsidRPr="00905DD1">
        <w:rPr>
          <w:rFonts w:ascii="Times New Roman" w:hAnsi="Times New Roman"/>
          <w:sz w:val="28"/>
          <w:szCs w:val="28"/>
          <w:lang w:val="ro-RO"/>
        </w:rPr>
        <w:t xml:space="preserve"> din regnul vegetal, materiale granulare de ex.: </w:t>
      </w:r>
      <w:r w:rsidR="00484997">
        <w:rPr>
          <w:rFonts w:ascii="Times New Roman" w:hAnsi="Times New Roman"/>
          <w:sz w:val="28"/>
          <w:szCs w:val="28"/>
          <w:lang w:val="ro-RO"/>
        </w:rPr>
        <w:t>nămol</w:t>
      </w:r>
      <w:r w:rsidR="00F80AC2" w:rsidRPr="00905DD1">
        <w:rPr>
          <w:rFonts w:ascii="Times New Roman" w:hAnsi="Times New Roman"/>
          <w:sz w:val="28"/>
          <w:szCs w:val="28"/>
          <w:lang w:val="ro-RO"/>
        </w:rPr>
        <w:t>, pământ</w:t>
      </w:r>
      <w:r w:rsidR="008179D2">
        <w:rPr>
          <w:rFonts w:ascii="Times New Roman" w:hAnsi="Times New Roman"/>
          <w:sz w:val="28"/>
          <w:szCs w:val="28"/>
          <w:lang w:val="ro-RO"/>
        </w:rPr>
        <w:t xml:space="preserve"> argilos</w:t>
      </w:r>
      <w:r w:rsidR="00905DD1" w:rsidRPr="00905DD1">
        <w:rPr>
          <w:rFonts w:ascii="Times New Roman" w:hAnsi="Times New Roman"/>
          <w:sz w:val="28"/>
          <w:szCs w:val="28"/>
          <w:lang w:val="ro-RO"/>
        </w:rPr>
        <w:t>, bolovani</w:t>
      </w:r>
      <w:r w:rsidR="00014E26">
        <w:rPr>
          <w:rFonts w:ascii="Times New Roman" w:hAnsi="Times New Roman"/>
          <w:sz w:val="28"/>
          <w:szCs w:val="28"/>
          <w:lang w:val="ro-RO"/>
        </w:rPr>
        <w:t xml:space="preserve"> de piatră sau pământ</w:t>
      </w:r>
      <w:r w:rsidR="00905DD1" w:rsidRPr="00905DD1">
        <w:rPr>
          <w:rFonts w:ascii="Times New Roman" w:hAnsi="Times New Roman"/>
          <w:sz w:val="28"/>
          <w:szCs w:val="28"/>
          <w:lang w:val="ro-RO"/>
        </w:rPr>
        <w:t>)</w:t>
      </w:r>
      <w:r w:rsidR="00F80AC2" w:rsidRPr="00905DD1">
        <w:rPr>
          <w:rFonts w:ascii="Times New Roman" w:hAnsi="Times New Roman"/>
          <w:sz w:val="28"/>
          <w:szCs w:val="28"/>
          <w:lang w:val="ro-RO"/>
        </w:rPr>
        <w:t xml:space="preserve"> </w:t>
      </w:r>
      <w:r w:rsidR="009C6ADE" w:rsidRPr="00905DD1">
        <w:rPr>
          <w:rFonts w:ascii="Times New Roman" w:hAnsi="Times New Roman"/>
          <w:sz w:val="28"/>
          <w:szCs w:val="28"/>
          <w:lang w:val="ro-RO"/>
        </w:rPr>
        <w:t>depus</w:t>
      </w:r>
      <w:r w:rsidR="005B3692" w:rsidRPr="00905DD1">
        <w:rPr>
          <w:rFonts w:ascii="Times New Roman" w:hAnsi="Times New Roman"/>
          <w:sz w:val="28"/>
          <w:szCs w:val="28"/>
          <w:lang w:val="ro-RO"/>
        </w:rPr>
        <w:t xml:space="preserve"> </w:t>
      </w:r>
      <w:r w:rsidR="00596425">
        <w:rPr>
          <w:rFonts w:ascii="Times New Roman" w:hAnsi="Times New Roman"/>
          <w:sz w:val="28"/>
          <w:szCs w:val="28"/>
          <w:lang w:val="ro-RO"/>
        </w:rPr>
        <w:t>pe albia râului/fluviului</w:t>
      </w:r>
      <w:r w:rsidR="001510A7">
        <w:rPr>
          <w:rFonts w:ascii="Times New Roman" w:hAnsi="Times New Roman"/>
          <w:sz w:val="28"/>
          <w:szCs w:val="28"/>
          <w:lang w:val="ro-RO"/>
        </w:rPr>
        <w:t>;</w:t>
      </w:r>
    </w:p>
    <w:p w14:paraId="64A613E0" w14:textId="77777777" w:rsidR="00944D86" w:rsidRPr="00944D86" w:rsidRDefault="00596425" w:rsidP="00A47317">
      <w:pPr>
        <w:pStyle w:val="ab"/>
        <w:numPr>
          <w:ilvl w:val="0"/>
          <w:numId w:val="13"/>
        </w:numPr>
        <w:spacing w:after="60" w:line="240" w:lineRule="auto"/>
        <w:ind w:left="0" w:firstLine="360"/>
        <w:jc w:val="both"/>
        <w:rPr>
          <w:rFonts w:ascii="Times New Roman" w:hAnsi="Times New Roman"/>
          <w:sz w:val="28"/>
          <w:lang w:val="ro-RO"/>
        </w:rPr>
      </w:pPr>
      <w:r>
        <w:rPr>
          <w:rFonts w:ascii="Times New Roman" w:hAnsi="Times New Roman"/>
          <w:sz w:val="28"/>
          <w:szCs w:val="28"/>
          <w:lang w:val="ro-RO"/>
        </w:rPr>
        <w:t>desființarea dunelor</w:t>
      </w:r>
      <w:r w:rsidR="00311F0F">
        <w:rPr>
          <w:rFonts w:ascii="Times New Roman" w:hAnsi="Times New Roman"/>
          <w:sz w:val="28"/>
          <w:szCs w:val="28"/>
          <w:lang w:val="ro-RO"/>
        </w:rPr>
        <w:t xml:space="preserve"> </w:t>
      </w:r>
      <w:r>
        <w:rPr>
          <w:rFonts w:ascii="Times New Roman" w:hAnsi="Times New Roman"/>
          <w:sz w:val="28"/>
          <w:szCs w:val="28"/>
          <w:lang w:val="ro-RO"/>
        </w:rPr>
        <w:t xml:space="preserve">și bancurilor </w:t>
      </w:r>
      <w:r w:rsidR="001510A7">
        <w:rPr>
          <w:rFonts w:ascii="Times New Roman" w:hAnsi="Times New Roman"/>
          <w:sz w:val="28"/>
          <w:szCs w:val="28"/>
          <w:lang w:val="ro-RO"/>
        </w:rPr>
        <w:t xml:space="preserve">călătoare </w:t>
      </w:r>
      <w:r>
        <w:rPr>
          <w:rFonts w:ascii="Times New Roman" w:hAnsi="Times New Roman"/>
          <w:sz w:val="28"/>
          <w:szCs w:val="28"/>
          <w:lang w:val="ro-RO"/>
        </w:rPr>
        <w:t>de nisip</w:t>
      </w:r>
      <w:r w:rsidR="00311F0F">
        <w:rPr>
          <w:rFonts w:ascii="Times New Roman" w:hAnsi="Times New Roman"/>
          <w:sz w:val="28"/>
          <w:szCs w:val="28"/>
          <w:lang w:val="ro-RO"/>
        </w:rPr>
        <w:t xml:space="preserve"> formate </w:t>
      </w:r>
      <w:r w:rsidR="001510A7">
        <w:rPr>
          <w:rFonts w:ascii="Times New Roman" w:hAnsi="Times New Roman"/>
          <w:sz w:val="28"/>
          <w:szCs w:val="28"/>
          <w:lang w:val="ro-RO"/>
        </w:rPr>
        <w:t>în albia minoră</w:t>
      </w:r>
      <w:r w:rsidR="00A47317">
        <w:rPr>
          <w:rFonts w:ascii="Times New Roman" w:hAnsi="Times New Roman"/>
          <w:sz w:val="28"/>
          <w:szCs w:val="28"/>
          <w:lang w:val="ro-RO"/>
        </w:rPr>
        <w:t>.</w:t>
      </w:r>
    </w:p>
    <w:p w14:paraId="5255737B" w14:textId="3E5E670F" w:rsidR="00BC40E7" w:rsidRPr="004A5CE3" w:rsidRDefault="00911B91" w:rsidP="00A47317">
      <w:pPr>
        <w:pStyle w:val="ab"/>
        <w:numPr>
          <w:ilvl w:val="0"/>
          <w:numId w:val="4"/>
        </w:numPr>
        <w:tabs>
          <w:tab w:val="left" w:pos="567"/>
        </w:tabs>
        <w:spacing w:after="60" w:line="240" w:lineRule="auto"/>
        <w:ind w:left="0" w:firstLine="284"/>
        <w:jc w:val="both"/>
        <w:rPr>
          <w:rFonts w:ascii="Times New Roman" w:hAnsi="Times New Roman"/>
          <w:sz w:val="28"/>
          <w:lang w:val="ro-RO"/>
        </w:rPr>
      </w:pPr>
      <w:r>
        <w:rPr>
          <w:rFonts w:ascii="Times New Roman" w:hAnsi="Times New Roman"/>
          <w:sz w:val="28"/>
          <w:szCs w:val="28"/>
          <w:lang w:val="ro-RO"/>
        </w:rPr>
        <w:lastRenderedPageBreak/>
        <w:t>Temei</w:t>
      </w:r>
      <w:r w:rsidR="0056184C">
        <w:rPr>
          <w:rFonts w:ascii="Times New Roman" w:hAnsi="Times New Roman"/>
          <w:sz w:val="28"/>
          <w:szCs w:val="28"/>
          <w:lang w:val="ro-RO"/>
        </w:rPr>
        <w:t>ul</w:t>
      </w:r>
      <w:r>
        <w:rPr>
          <w:rFonts w:ascii="Times New Roman" w:hAnsi="Times New Roman"/>
          <w:sz w:val="28"/>
          <w:szCs w:val="28"/>
          <w:lang w:val="ro-RO"/>
        </w:rPr>
        <w:t xml:space="preserve"> pentru inițierea lucrărilor de menținere a șenalului navigabil</w:t>
      </w:r>
      <w:r w:rsidR="0056184C">
        <w:rPr>
          <w:rFonts w:ascii="Times New Roman" w:hAnsi="Times New Roman"/>
          <w:sz w:val="28"/>
          <w:szCs w:val="28"/>
          <w:lang w:val="ro-RO"/>
        </w:rPr>
        <w:t>,</w:t>
      </w:r>
      <w:r w:rsidR="00555A6E">
        <w:rPr>
          <w:rFonts w:ascii="Times New Roman" w:hAnsi="Times New Roman"/>
          <w:sz w:val="28"/>
          <w:szCs w:val="28"/>
          <w:lang w:val="ro-RO"/>
        </w:rPr>
        <w:t xml:space="preserve"> apare atunci când </w:t>
      </w:r>
      <w:r w:rsidR="0056184C">
        <w:rPr>
          <w:rFonts w:ascii="Times New Roman" w:hAnsi="Times New Roman"/>
          <w:sz w:val="28"/>
          <w:szCs w:val="28"/>
          <w:lang w:val="ro-RO"/>
        </w:rPr>
        <w:t>s</w:t>
      </w:r>
      <w:r w:rsidR="008A18CF">
        <w:rPr>
          <w:rFonts w:ascii="Times New Roman" w:hAnsi="Times New Roman"/>
          <w:sz w:val="28"/>
          <w:szCs w:val="28"/>
          <w:lang w:val="ro-RO"/>
        </w:rPr>
        <w:t>e</w:t>
      </w:r>
      <w:r w:rsidR="00333E1C">
        <w:rPr>
          <w:rFonts w:ascii="Times New Roman" w:hAnsi="Times New Roman"/>
          <w:sz w:val="28"/>
          <w:szCs w:val="28"/>
          <w:lang w:val="ro-RO"/>
        </w:rPr>
        <w:t xml:space="preserve"> depistează un obstacol ce prezintă pericol pentru navigație (</w:t>
      </w:r>
      <w:r w:rsidR="008E2207">
        <w:rPr>
          <w:rFonts w:ascii="Times New Roman" w:hAnsi="Times New Roman"/>
          <w:sz w:val="28"/>
          <w:szCs w:val="28"/>
          <w:lang w:val="ro-RO"/>
        </w:rPr>
        <w:t>formarea unor dune și bancuri care aduc la micșorarea adîncimilor garantate, blocarea șenalului cu diferite obiecte naturale sau artificiale</w:t>
      </w:r>
      <w:r w:rsidR="00333E1C">
        <w:rPr>
          <w:rFonts w:ascii="Times New Roman" w:hAnsi="Times New Roman"/>
          <w:sz w:val="28"/>
          <w:szCs w:val="28"/>
          <w:lang w:val="ro-RO"/>
        </w:rPr>
        <w:t>)</w:t>
      </w:r>
      <w:r w:rsidR="00A6786A">
        <w:rPr>
          <w:rFonts w:ascii="Times New Roman" w:hAnsi="Times New Roman"/>
          <w:sz w:val="28"/>
          <w:szCs w:val="28"/>
          <w:lang w:val="ro-RO"/>
        </w:rPr>
        <w:t>.</w:t>
      </w:r>
    </w:p>
    <w:p w14:paraId="333C203C" w14:textId="77777777" w:rsidR="004A5CE3" w:rsidRPr="008E74FB" w:rsidRDefault="004A5CE3" w:rsidP="004A5CE3">
      <w:pPr>
        <w:pStyle w:val="ab"/>
        <w:numPr>
          <w:ilvl w:val="0"/>
          <w:numId w:val="4"/>
        </w:numPr>
        <w:tabs>
          <w:tab w:val="left" w:pos="567"/>
        </w:tabs>
        <w:spacing w:after="0" w:line="240" w:lineRule="auto"/>
        <w:ind w:left="0" w:right="4" w:firstLine="284"/>
        <w:jc w:val="both"/>
        <w:rPr>
          <w:rFonts w:ascii="Times New Roman" w:hAnsi="Times New Roman"/>
          <w:sz w:val="28"/>
          <w:szCs w:val="28"/>
          <w:lang w:val="ro-RO"/>
        </w:rPr>
      </w:pPr>
      <w:r>
        <w:rPr>
          <w:rFonts w:ascii="Times New Roman" w:hAnsi="Times New Roman"/>
          <w:sz w:val="28"/>
          <w:szCs w:val="28"/>
          <w:lang w:val="ro-RO"/>
        </w:rPr>
        <w:t xml:space="preserve">La efectuarea </w:t>
      </w:r>
      <w:r w:rsidRPr="008E74FB">
        <w:rPr>
          <w:rFonts w:ascii="Times New Roman" w:hAnsi="Times New Roman"/>
          <w:sz w:val="28"/>
          <w:szCs w:val="28"/>
          <w:lang w:val="ro-RO"/>
        </w:rPr>
        <w:t>lucrărilor</w:t>
      </w:r>
      <w:r w:rsidRPr="0008064F">
        <w:rPr>
          <w:lang w:val="en-US"/>
        </w:rPr>
        <w:t xml:space="preserve"> </w:t>
      </w:r>
      <w:r w:rsidRPr="008E74FB">
        <w:rPr>
          <w:rFonts w:ascii="Times New Roman" w:hAnsi="Times New Roman"/>
          <w:sz w:val="28"/>
          <w:szCs w:val="28"/>
          <w:lang w:val="ro-RO"/>
        </w:rPr>
        <w:t>de menținere a șenalului navigabil</w:t>
      </w:r>
      <w:r>
        <w:rPr>
          <w:rFonts w:ascii="Times New Roman" w:hAnsi="Times New Roman"/>
          <w:sz w:val="28"/>
          <w:szCs w:val="28"/>
          <w:lang w:val="ro-RO"/>
        </w:rPr>
        <w:t xml:space="preserve"> pe sectoarele unde sunt amplasate construcții hidrotehnice în scopul captării și refluării apei se va păstra </w:t>
      </w:r>
      <w:r w:rsidRPr="008E74FB">
        <w:rPr>
          <w:rFonts w:ascii="Times New Roman" w:hAnsi="Times New Roman"/>
          <w:sz w:val="28"/>
          <w:szCs w:val="28"/>
          <w:lang w:val="ro-RO"/>
        </w:rPr>
        <w:t>cota</w:t>
      </w:r>
      <w:r>
        <w:rPr>
          <w:rFonts w:ascii="Times New Roman" w:hAnsi="Times New Roman"/>
          <w:sz w:val="28"/>
          <w:szCs w:val="28"/>
          <w:lang w:val="ro-RO"/>
        </w:rPr>
        <w:t>/nivelul</w:t>
      </w:r>
      <w:r w:rsidRPr="008E74FB">
        <w:rPr>
          <w:rFonts w:ascii="Times New Roman" w:hAnsi="Times New Roman"/>
          <w:sz w:val="28"/>
          <w:szCs w:val="28"/>
          <w:lang w:val="ro-RO"/>
        </w:rPr>
        <w:t xml:space="preserve"> minim </w:t>
      </w:r>
      <w:r>
        <w:rPr>
          <w:rFonts w:ascii="Times New Roman" w:hAnsi="Times New Roman"/>
          <w:sz w:val="28"/>
          <w:szCs w:val="28"/>
          <w:lang w:val="ro-RO"/>
        </w:rPr>
        <w:t xml:space="preserve">admisibil </w:t>
      </w:r>
      <w:r w:rsidRPr="008E74FB">
        <w:rPr>
          <w:rFonts w:ascii="Times New Roman" w:hAnsi="Times New Roman"/>
          <w:sz w:val="28"/>
          <w:szCs w:val="28"/>
          <w:lang w:val="ro-RO"/>
        </w:rPr>
        <w:t xml:space="preserve">pentru </w:t>
      </w:r>
      <w:r>
        <w:rPr>
          <w:rFonts w:ascii="Times New Roman" w:hAnsi="Times New Roman"/>
          <w:sz w:val="28"/>
          <w:szCs w:val="28"/>
          <w:lang w:val="ro-RO"/>
        </w:rPr>
        <w:t xml:space="preserve">asigurarea </w:t>
      </w:r>
      <w:r w:rsidRPr="008E74FB">
        <w:rPr>
          <w:rFonts w:ascii="Times New Roman" w:hAnsi="Times New Roman"/>
          <w:sz w:val="28"/>
          <w:szCs w:val="28"/>
          <w:lang w:val="ro-RO"/>
        </w:rPr>
        <w:t>funcțion</w:t>
      </w:r>
      <w:r>
        <w:rPr>
          <w:rFonts w:ascii="Times New Roman" w:hAnsi="Times New Roman"/>
          <w:sz w:val="28"/>
          <w:szCs w:val="28"/>
          <w:lang w:val="ro-RO"/>
        </w:rPr>
        <w:t>ării</w:t>
      </w:r>
      <w:r w:rsidRPr="008E74FB">
        <w:rPr>
          <w:rFonts w:ascii="Times New Roman" w:hAnsi="Times New Roman"/>
          <w:sz w:val="28"/>
          <w:szCs w:val="28"/>
          <w:lang w:val="ro-RO"/>
        </w:rPr>
        <w:t xml:space="preserve"> în regim de siguranță</w:t>
      </w:r>
      <w:r>
        <w:rPr>
          <w:rFonts w:ascii="Times New Roman" w:hAnsi="Times New Roman"/>
          <w:sz w:val="28"/>
          <w:szCs w:val="28"/>
          <w:lang w:val="ro-RO"/>
        </w:rPr>
        <w:t xml:space="preserve"> în perioada de etiaj stabilit pe cursul de apă respectiv</w:t>
      </w:r>
      <w:r w:rsidRPr="008E74FB">
        <w:rPr>
          <w:rFonts w:ascii="Times New Roman" w:hAnsi="Times New Roman"/>
          <w:sz w:val="28"/>
          <w:szCs w:val="28"/>
          <w:lang w:val="ro-RO"/>
        </w:rPr>
        <w:t>.</w:t>
      </w:r>
    </w:p>
    <w:p w14:paraId="24AD5C84" w14:textId="62308C48" w:rsidR="00F42E4A" w:rsidRPr="0051468C" w:rsidRDefault="00F42E4A" w:rsidP="00A47317">
      <w:pPr>
        <w:pStyle w:val="ab"/>
        <w:numPr>
          <w:ilvl w:val="0"/>
          <w:numId w:val="4"/>
        </w:numPr>
        <w:tabs>
          <w:tab w:val="left" w:pos="567"/>
        </w:tabs>
        <w:spacing w:after="60" w:line="240" w:lineRule="auto"/>
        <w:ind w:left="0" w:firstLine="284"/>
        <w:jc w:val="both"/>
        <w:rPr>
          <w:rFonts w:ascii="Times New Roman" w:hAnsi="Times New Roman"/>
          <w:sz w:val="28"/>
          <w:lang w:val="ro-RO"/>
        </w:rPr>
      </w:pPr>
      <w:r>
        <w:rPr>
          <w:rFonts w:ascii="Times New Roman" w:hAnsi="Times New Roman"/>
          <w:sz w:val="28"/>
          <w:szCs w:val="28"/>
          <w:lang w:val="ro-RO"/>
        </w:rPr>
        <w:t>Lucrările de menținere a șenalului navigabil pot fi efectuate doar în af</w:t>
      </w:r>
      <w:r w:rsidR="00622829">
        <w:rPr>
          <w:rFonts w:ascii="Times New Roman" w:hAnsi="Times New Roman"/>
          <w:sz w:val="28"/>
          <w:szCs w:val="28"/>
          <w:lang w:val="ro-RO"/>
        </w:rPr>
        <w:t>ara perioadei de prohibiție</w:t>
      </w:r>
      <w:r w:rsidR="000350A9">
        <w:rPr>
          <w:rFonts w:ascii="Times New Roman" w:hAnsi="Times New Roman"/>
          <w:sz w:val="28"/>
          <w:szCs w:val="28"/>
          <w:lang w:val="ro-RO"/>
        </w:rPr>
        <w:t xml:space="preserve"> a </w:t>
      </w:r>
      <w:r>
        <w:rPr>
          <w:rFonts w:ascii="Times New Roman" w:hAnsi="Times New Roman"/>
          <w:sz w:val="28"/>
          <w:szCs w:val="28"/>
          <w:lang w:val="ro-RO"/>
        </w:rPr>
        <w:t>pescuit</w:t>
      </w:r>
      <w:r w:rsidR="00D92DF3">
        <w:rPr>
          <w:rFonts w:ascii="Times New Roman" w:hAnsi="Times New Roman"/>
          <w:sz w:val="28"/>
          <w:szCs w:val="28"/>
          <w:lang w:val="ro-RO"/>
        </w:rPr>
        <w:t>ului</w:t>
      </w:r>
      <w:r>
        <w:rPr>
          <w:rFonts w:ascii="Times New Roman" w:hAnsi="Times New Roman"/>
          <w:sz w:val="28"/>
          <w:szCs w:val="28"/>
          <w:lang w:val="ro-RO"/>
        </w:rPr>
        <w:t xml:space="preserve"> aprobată anual în modul stabilit de legislație.</w:t>
      </w:r>
    </w:p>
    <w:p w14:paraId="29C2E8B4" w14:textId="61A7CCAB" w:rsidR="0051468C" w:rsidRPr="00D96698" w:rsidRDefault="00B9675D" w:rsidP="00A47317">
      <w:pPr>
        <w:pStyle w:val="ab"/>
        <w:numPr>
          <w:ilvl w:val="0"/>
          <w:numId w:val="4"/>
        </w:numPr>
        <w:tabs>
          <w:tab w:val="left" w:pos="567"/>
        </w:tabs>
        <w:spacing w:after="60" w:line="240" w:lineRule="auto"/>
        <w:ind w:left="0" w:firstLine="284"/>
        <w:jc w:val="both"/>
        <w:rPr>
          <w:rFonts w:ascii="Times New Roman" w:hAnsi="Times New Roman"/>
          <w:sz w:val="28"/>
          <w:lang w:val="ro-RO"/>
        </w:rPr>
      </w:pPr>
      <w:r>
        <w:rPr>
          <w:rFonts w:ascii="Times New Roman" w:hAnsi="Times New Roman"/>
          <w:sz w:val="28"/>
          <w:szCs w:val="28"/>
          <w:shd w:val="clear" w:color="auto" w:fill="FFFFFF"/>
          <w:lang w:val="ro-RO"/>
        </w:rPr>
        <w:t xml:space="preserve">În cazul prejudicierii </w:t>
      </w:r>
      <w:r w:rsidR="0051468C" w:rsidRPr="00EF3777">
        <w:rPr>
          <w:rFonts w:ascii="Times New Roman" w:hAnsi="Times New Roman"/>
          <w:sz w:val="28"/>
          <w:szCs w:val="28"/>
          <w:shd w:val="clear" w:color="auto" w:fill="FFFFFF"/>
          <w:lang w:val="ro-RO"/>
        </w:rPr>
        <w:t>resurselor biologice acvatice ca urmare a efectuării lucrărilor de menținere a șenalului navigabil</w:t>
      </w:r>
      <w:r w:rsidR="007D07E6">
        <w:rPr>
          <w:rFonts w:ascii="Times New Roman" w:hAnsi="Times New Roman"/>
          <w:sz w:val="28"/>
          <w:szCs w:val="28"/>
          <w:shd w:val="clear" w:color="auto" w:fill="FFFFFF"/>
          <w:lang w:val="ro-RO"/>
        </w:rPr>
        <w:t>,</w:t>
      </w:r>
      <w:r w:rsidR="0051468C" w:rsidRPr="00EF3777">
        <w:rPr>
          <w:rFonts w:ascii="Times New Roman" w:hAnsi="Times New Roman"/>
          <w:sz w:val="28"/>
          <w:szCs w:val="28"/>
          <w:shd w:val="clear" w:color="auto" w:fill="FFFFFF"/>
          <w:lang w:val="ro-RO"/>
        </w:rPr>
        <w:t xml:space="preserve"> </w:t>
      </w:r>
      <w:r w:rsidR="00E21F3E">
        <w:rPr>
          <w:rFonts w:ascii="Times New Roman" w:hAnsi="Times New Roman"/>
          <w:sz w:val="28"/>
          <w:szCs w:val="28"/>
          <w:shd w:val="clear" w:color="auto" w:fill="FFFFFF"/>
          <w:lang w:val="ro-RO"/>
        </w:rPr>
        <w:t xml:space="preserve">calcularea </w:t>
      </w:r>
      <w:r w:rsidR="007D07E6">
        <w:rPr>
          <w:rFonts w:ascii="Times New Roman" w:hAnsi="Times New Roman"/>
          <w:sz w:val="28"/>
          <w:szCs w:val="28"/>
          <w:shd w:val="clear" w:color="auto" w:fill="FFFFFF"/>
          <w:lang w:val="ro-RO"/>
        </w:rPr>
        <w:t>prejudiciului</w:t>
      </w:r>
      <w:r w:rsidR="00E21F3E">
        <w:rPr>
          <w:rFonts w:ascii="Times New Roman" w:hAnsi="Times New Roman"/>
          <w:sz w:val="28"/>
          <w:szCs w:val="28"/>
          <w:shd w:val="clear" w:color="auto" w:fill="FFFFFF"/>
          <w:lang w:val="ro-RO"/>
        </w:rPr>
        <w:t xml:space="preserve"> </w:t>
      </w:r>
      <w:r w:rsidR="0051468C" w:rsidRPr="00EF3777">
        <w:rPr>
          <w:rFonts w:ascii="Times New Roman" w:hAnsi="Times New Roman"/>
          <w:sz w:val="28"/>
          <w:szCs w:val="28"/>
          <w:shd w:val="clear" w:color="auto" w:fill="FFFFFF"/>
          <w:lang w:val="ro-RO"/>
        </w:rPr>
        <w:t>se va efectua de către instituțiile științifice din domeniu.</w:t>
      </w:r>
    </w:p>
    <w:p w14:paraId="3566166F" w14:textId="67A8EDA3" w:rsidR="00F4196C" w:rsidRPr="00BC40E7" w:rsidRDefault="00BC40E7" w:rsidP="00BC40E7">
      <w:pPr>
        <w:pStyle w:val="ab"/>
        <w:numPr>
          <w:ilvl w:val="0"/>
          <w:numId w:val="4"/>
        </w:numPr>
        <w:spacing w:after="60" w:line="240" w:lineRule="auto"/>
        <w:ind w:left="0" w:firstLine="284"/>
        <w:jc w:val="both"/>
        <w:rPr>
          <w:rFonts w:ascii="Times New Roman" w:hAnsi="Times New Roman"/>
          <w:sz w:val="28"/>
          <w:lang w:val="ro-RO"/>
        </w:rPr>
      </w:pPr>
      <w:r w:rsidRPr="00294542">
        <w:rPr>
          <w:rFonts w:ascii="Times New Roman" w:hAnsi="Times New Roman"/>
          <w:sz w:val="28"/>
          <w:lang w:val="ro-RO"/>
        </w:rPr>
        <w:t xml:space="preserve">Supravegherea lucrărilor de menținere se realizează de către </w:t>
      </w:r>
      <w:r w:rsidR="00AB19DB">
        <w:rPr>
          <w:rFonts w:ascii="Times New Roman" w:hAnsi="Times New Roman"/>
          <w:sz w:val="28"/>
          <w:lang w:val="ro-RO"/>
        </w:rPr>
        <w:t>autoritățile de specialitate</w:t>
      </w:r>
      <w:r w:rsidR="00937764">
        <w:rPr>
          <w:rFonts w:ascii="Times New Roman" w:hAnsi="Times New Roman"/>
          <w:sz w:val="28"/>
          <w:lang w:val="ro-RO"/>
        </w:rPr>
        <w:t xml:space="preserve"> care au coordonat efectuarea acestora</w:t>
      </w:r>
      <w:r w:rsidRPr="00294542">
        <w:rPr>
          <w:rFonts w:ascii="Times New Roman" w:hAnsi="Times New Roman"/>
          <w:sz w:val="28"/>
          <w:lang w:val="ro-RO"/>
        </w:rPr>
        <w:t xml:space="preserve">, </w:t>
      </w:r>
      <w:r w:rsidR="00937764">
        <w:rPr>
          <w:rFonts w:ascii="Times New Roman" w:hAnsi="Times New Roman"/>
          <w:sz w:val="28"/>
          <w:lang w:val="ro-RO"/>
        </w:rPr>
        <w:t>și/</w:t>
      </w:r>
      <w:r w:rsidRPr="00294542">
        <w:rPr>
          <w:rFonts w:ascii="Times New Roman" w:hAnsi="Times New Roman"/>
          <w:sz w:val="28"/>
          <w:lang w:val="ro-RO"/>
        </w:rPr>
        <w:t xml:space="preserve">sau </w:t>
      </w:r>
      <w:r w:rsidR="00D81E61">
        <w:rPr>
          <w:rFonts w:ascii="Times New Roman" w:hAnsi="Times New Roman"/>
          <w:sz w:val="28"/>
          <w:lang w:val="ro-RO"/>
        </w:rPr>
        <w:t xml:space="preserve">după caz, </w:t>
      </w:r>
      <w:r w:rsidR="00937764">
        <w:rPr>
          <w:rFonts w:ascii="Times New Roman" w:hAnsi="Times New Roman"/>
          <w:sz w:val="28"/>
          <w:lang w:val="ro-RO"/>
        </w:rPr>
        <w:t>de către</w:t>
      </w:r>
      <w:r w:rsidR="00D81E61">
        <w:rPr>
          <w:rFonts w:ascii="Times New Roman" w:hAnsi="Times New Roman"/>
          <w:sz w:val="28"/>
          <w:lang w:val="ro-RO"/>
        </w:rPr>
        <w:t xml:space="preserve"> </w:t>
      </w:r>
      <w:r w:rsidRPr="00294542">
        <w:rPr>
          <w:rFonts w:ascii="Times New Roman" w:hAnsi="Times New Roman"/>
          <w:sz w:val="28"/>
          <w:lang w:val="ro-RO"/>
        </w:rPr>
        <w:t>org</w:t>
      </w:r>
      <w:r w:rsidR="00D81E61">
        <w:rPr>
          <w:rFonts w:ascii="Times New Roman" w:hAnsi="Times New Roman"/>
          <w:sz w:val="28"/>
          <w:lang w:val="ro-RO"/>
        </w:rPr>
        <w:t>anel</w:t>
      </w:r>
      <w:r w:rsidR="00810B5D">
        <w:rPr>
          <w:rFonts w:ascii="Times New Roman" w:hAnsi="Times New Roman"/>
          <w:sz w:val="28"/>
          <w:lang w:val="ro-RO"/>
        </w:rPr>
        <w:t>e</w:t>
      </w:r>
      <w:r w:rsidR="00D81E61">
        <w:rPr>
          <w:rFonts w:ascii="Times New Roman" w:hAnsi="Times New Roman"/>
          <w:sz w:val="28"/>
          <w:lang w:val="ro-RO"/>
        </w:rPr>
        <w:t xml:space="preserve"> de supraveghere </w:t>
      </w:r>
      <w:r w:rsidR="00B06F8D">
        <w:rPr>
          <w:rFonts w:ascii="Times New Roman" w:hAnsi="Times New Roman"/>
          <w:sz w:val="28"/>
          <w:lang w:val="ro-RO"/>
        </w:rPr>
        <w:t xml:space="preserve">și control </w:t>
      </w:r>
      <w:r w:rsidR="00D81E61">
        <w:rPr>
          <w:rFonts w:ascii="Times New Roman" w:hAnsi="Times New Roman"/>
          <w:sz w:val="28"/>
          <w:lang w:val="ro-RO"/>
        </w:rPr>
        <w:t>delegate</w:t>
      </w:r>
      <w:r w:rsidRPr="00294542">
        <w:rPr>
          <w:rFonts w:ascii="Times New Roman" w:hAnsi="Times New Roman"/>
          <w:sz w:val="28"/>
          <w:lang w:val="ro-RO"/>
        </w:rPr>
        <w:t>.</w:t>
      </w:r>
    </w:p>
    <w:p w14:paraId="28778062" w14:textId="009C5AA1" w:rsidR="00BC17C6" w:rsidRPr="00EA3737" w:rsidRDefault="003922F1" w:rsidP="00BA71ED">
      <w:pPr>
        <w:pStyle w:val="ab"/>
        <w:numPr>
          <w:ilvl w:val="0"/>
          <w:numId w:val="4"/>
        </w:numPr>
        <w:spacing w:after="60" w:line="240" w:lineRule="auto"/>
        <w:ind w:left="0" w:firstLine="284"/>
        <w:jc w:val="both"/>
        <w:rPr>
          <w:rFonts w:ascii="Times New Roman" w:hAnsi="Times New Roman"/>
          <w:sz w:val="28"/>
          <w:lang w:val="ro-RO"/>
        </w:rPr>
      </w:pPr>
      <w:r>
        <w:rPr>
          <w:rFonts w:ascii="Times New Roman" w:hAnsi="Times New Roman"/>
          <w:sz w:val="28"/>
          <w:szCs w:val="28"/>
          <w:lang w:val="ro-RO"/>
        </w:rPr>
        <w:t>Monitorizarea</w:t>
      </w:r>
      <w:r w:rsidR="00BC17C6">
        <w:rPr>
          <w:rFonts w:ascii="Times New Roman" w:hAnsi="Times New Roman"/>
          <w:sz w:val="28"/>
          <w:szCs w:val="28"/>
          <w:lang w:val="ro-RO"/>
        </w:rPr>
        <w:t xml:space="preserve"> </w:t>
      </w:r>
      <w:r w:rsidR="00FC18B4">
        <w:rPr>
          <w:rFonts w:ascii="Times New Roman" w:hAnsi="Times New Roman"/>
          <w:sz w:val="28"/>
          <w:szCs w:val="28"/>
          <w:lang w:val="ro-RO"/>
        </w:rPr>
        <w:t>parametrilor</w:t>
      </w:r>
      <w:r w:rsidR="00FD7A6E">
        <w:rPr>
          <w:rFonts w:ascii="Times New Roman" w:hAnsi="Times New Roman"/>
          <w:sz w:val="28"/>
          <w:szCs w:val="28"/>
          <w:lang w:val="ro-RO"/>
        </w:rPr>
        <w:t xml:space="preserve"> </w:t>
      </w:r>
      <w:r w:rsidR="00AC4EA3">
        <w:rPr>
          <w:rFonts w:ascii="Times New Roman" w:hAnsi="Times New Roman"/>
          <w:sz w:val="28"/>
          <w:szCs w:val="28"/>
          <w:lang w:val="ro-RO"/>
        </w:rPr>
        <w:t>șenalului</w:t>
      </w:r>
      <w:r w:rsidR="00FD7A6E">
        <w:rPr>
          <w:rFonts w:ascii="Times New Roman" w:hAnsi="Times New Roman"/>
          <w:sz w:val="28"/>
          <w:szCs w:val="28"/>
          <w:lang w:val="ro-RO"/>
        </w:rPr>
        <w:t xml:space="preserve"> navigabil</w:t>
      </w:r>
      <w:r w:rsidR="00BC17C6">
        <w:rPr>
          <w:rFonts w:ascii="Times New Roman" w:hAnsi="Times New Roman"/>
          <w:sz w:val="28"/>
          <w:szCs w:val="28"/>
          <w:lang w:val="ro-RO"/>
        </w:rPr>
        <w:t xml:space="preserve"> </w:t>
      </w:r>
      <w:r w:rsidR="00FC18B4">
        <w:rPr>
          <w:rFonts w:ascii="Times New Roman" w:hAnsi="Times New Roman"/>
          <w:sz w:val="28"/>
          <w:szCs w:val="28"/>
          <w:lang w:val="ro-RO"/>
        </w:rPr>
        <w:t>se realizează</w:t>
      </w:r>
      <w:r w:rsidR="0034194D">
        <w:rPr>
          <w:rFonts w:ascii="Times New Roman" w:hAnsi="Times New Roman"/>
          <w:sz w:val="28"/>
          <w:szCs w:val="28"/>
          <w:lang w:val="ro-RO"/>
        </w:rPr>
        <w:t xml:space="preserve"> </w:t>
      </w:r>
      <w:r w:rsidR="00FC18B4">
        <w:rPr>
          <w:rFonts w:ascii="Times New Roman" w:hAnsi="Times New Roman"/>
          <w:sz w:val="28"/>
          <w:szCs w:val="28"/>
          <w:lang w:val="ro-RO"/>
        </w:rPr>
        <w:t>continuu</w:t>
      </w:r>
      <w:r w:rsidR="004448A6">
        <w:rPr>
          <w:rFonts w:ascii="Times New Roman" w:hAnsi="Times New Roman"/>
          <w:sz w:val="28"/>
          <w:szCs w:val="28"/>
          <w:lang w:val="ro-RO"/>
        </w:rPr>
        <w:t xml:space="preserve"> </w:t>
      </w:r>
      <w:r w:rsidR="00FC18B4">
        <w:rPr>
          <w:rFonts w:ascii="Times New Roman" w:hAnsi="Times New Roman"/>
          <w:sz w:val="28"/>
          <w:szCs w:val="28"/>
          <w:lang w:val="ro-RO"/>
        </w:rPr>
        <w:t>prin efectuarea</w:t>
      </w:r>
      <w:r w:rsidR="00FC7D03">
        <w:rPr>
          <w:rFonts w:ascii="Times New Roman" w:hAnsi="Times New Roman"/>
          <w:sz w:val="28"/>
          <w:szCs w:val="28"/>
          <w:lang w:val="ro-RO"/>
        </w:rPr>
        <w:t xml:space="preserve"> </w:t>
      </w:r>
      <w:r w:rsidR="00A87EB1">
        <w:rPr>
          <w:rFonts w:ascii="Times New Roman" w:hAnsi="Times New Roman"/>
          <w:sz w:val="28"/>
          <w:szCs w:val="28"/>
          <w:lang w:val="ro-RO"/>
        </w:rPr>
        <w:t xml:space="preserve">lucrărilor de </w:t>
      </w:r>
      <w:r w:rsidR="00FC18B4">
        <w:rPr>
          <w:rFonts w:ascii="Times New Roman" w:hAnsi="Times New Roman"/>
          <w:sz w:val="28"/>
          <w:szCs w:val="28"/>
          <w:lang w:val="ro-RO"/>
        </w:rPr>
        <w:t>măsurare</w:t>
      </w:r>
      <w:r w:rsidR="004448A6">
        <w:rPr>
          <w:rFonts w:ascii="Times New Roman" w:hAnsi="Times New Roman"/>
          <w:sz w:val="28"/>
          <w:szCs w:val="28"/>
          <w:lang w:val="ro-RO"/>
        </w:rPr>
        <w:t xml:space="preserve"> </w:t>
      </w:r>
      <w:r w:rsidR="00FC7D03">
        <w:rPr>
          <w:rFonts w:ascii="Times New Roman" w:hAnsi="Times New Roman"/>
          <w:sz w:val="28"/>
          <w:szCs w:val="28"/>
          <w:lang w:val="ro-RO"/>
        </w:rPr>
        <w:t xml:space="preserve">cel puțin odată în </w:t>
      </w:r>
      <w:r w:rsidR="004448A6">
        <w:rPr>
          <w:rFonts w:ascii="Times New Roman" w:hAnsi="Times New Roman"/>
          <w:sz w:val="28"/>
          <w:szCs w:val="28"/>
          <w:lang w:val="ro-RO"/>
        </w:rPr>
        <w:t>trimestr</w:t>
      </w:r>
      <w:r w:rsidR="00FC7D03">
        <w:rPr>
          <w:rFonts w:ascii="Times New Roman" w:hAnsi="Times New Roman"/>
          <w:sz w:val="28"/>
          <w:szCs w:val="28"/>
          <w:lang w:val="ro-RO"/>
        </w:rPr>
        <w:t>u</w:t>
      </w:r>
      <w:r w:rsidR="000716C3">
        <w:rPr>
          <w:rFonts w:ascii="Times New Roman" w:hAnsi="Times New Roman"/>
          <w:sz w:val="28"/>
          <w:szCs w:val="28"/>
          <w:lang w:val="ro-RO"/>
        </w:rPr>
        <w:t xml:space="preserve"> de către organizațiile specializate.</w:t>
      </w:r>
    </w:p>
    <w:p w14:paraId="08FECEC7" w14:textId="77777777" w:rsidR="0020750E" w:rsidRDefault="0020750E" w:rsidP="0020750E">
      <w:pPr>
        <w:pStyle w:val="ab"/>
        <w:numPr>
          <w:ilvl w:val="0"/>
          <w:numId w:val="3"/>
        </w:numPr>
        <w:spacing w:before="120" w:after="0" w:line="240" w:lineRule="auto"/>
        <w:ind w:left="714" w:hanging="357"/>
        <w:contextualSpacing w:val="0"/>
        <w:jc w:val="center"/>
        <w:rPr>
          <w:rFonts w:ascii="Times New Roman" w:hAnsi="Times New Roman"/>
          <w:b/>
          <w:sz w:val="28"/>
          <w:lang w:val="ro-RO"/>
        </w:rPr>
      </w:pPr>
      <w:r w:rsidRPr="0020750E">
        <w:rPr>
          <w:rFonts w:ascii="Times New Roman" w:hAnsi="Times New Roman"/>
          <w:b/>
          <w:sz w:val="28"/>
          <w:lang w:val="ro-RO"/>
        </w:rPr>
        <w:t xml:space="preserve">Efectuarea lucrărilor </w:t>
      </w:r>
      <w:r>
        <w:rPr>
          <w:rFonts w:ascii="Times New Roman" w:hAnsi="Times New Roman"/>
          <w:b/>
          <w:sz w:val="28"/>
          <w:lang w:val="ro-RO"/>
        </w:rPr>
        <w:t>prealabile pentru</w:t>
      </w:r>
    </w:p>
    <w:p w14:paraId="324F6F40" w14:textId="77777777" w:rsidR="0020750E" w:rsidRPr="0020750E" w:rsidRDefault="0020750E" w:rsidP="0020750E">
      <w:pPr>
        <w:pStyle w:val="ab"/>
        <w:spacing w:after="60" w:line="240" w:lineRule="auto"/>
        <w:jc w:val="center"/>
        <w:rPr>
          <w:rFonts w:ascii="Times New Roman" w:hAnsi="Times New Roman"/>
          <w:b/>
          <w:sz w:val="28"/>
          <w:lang w:val="ro-RO"/>
        </w:rPr>
      </w:pPr>
      <w:r w:rsidRPr="0020750E">
        <w:rPr>
          <w:rFonts w:ascii="Times New Roman" w:hAnsi="Times New Roman"/>
          <w:b/>
          <w:sz w:val="28"/>
          <w:lang w:val="ro-RO"/>
        </w:rPr>
        <w:t>coordonarea executării și supravegherii lucrărilor de menținere</w:t>
      </w:r>
    </w:p>
    <w:p w14:paraId="2C6BC49D" w14:textId="27F56C3D" w:rsidR="009F6EF6" w:rsidRDefault="00294542" w:rsidP="00F70E94">
      <w:pPr>
        <w:pStyle w:val="ab"/>
        <w:numPr>
          <w:ilvl w:val="0"/>
          <w:numId w:val="4"/>
        </w:numPr>
        <w:spacing w:after="60" w:line="240" w:lineRule="auto"/>
        <w:ind w:left="0" w:firstLine="284"/>
        <w:jc w:val="both"/>
        <w:rPr>
          <w:rFonts w:ascii="Times New Roman" w:hAnsi="Times New Roman"/>
          <w:sz w:val="28"/>
          <w:lang w:val="ro-RO"/>
        </w:rPr>
      </w:pPr>
      <w:r w:rsidRPr="00294542">
        <w:rPr>
          <w:rFonts w:ascii="Times New Roman" w:hAnsi="Times New Roman"/>
          <w:sz w:val="28"/>
          <w:lang w:val="ro-RO"/>
        </w:rPr>
        <w:t xml:space="preserve">Procedura de coordonare a </w:t>
      </w:r>
      <w:r w:rsidR="00B852CC">
        <w:rPr>
          <w:rFonts w:ascii="Times New Roman" w:hAnsi="Times New Roman"/>
          <w:sz w:val="28"/>
          <w:lang w:val="ro-RO"/>
        </w:rPr>
        <w:t xml:space="preserve">documentației de executare a </w:t>
      </w:r>
      <w:r w:rsidRPr="00294542">
        <w:rPr>
          <w:rFonts w:ascii="Times New Roman" w:hAnsi="Times New Roman"/>
          <w:sz w:val="28"/>
          <w:lang w:val="ro-RO"/>
        </w:rPr>
        <w:t xml:space="preserve">lucrărilor de menținere, </w:t>
      </w:r>
      <w:r w:rsidR="00745082">
        <w:rPr>
          <w:rFonts w:ascii="Times New Roman" w:hAnsi="Times New Roman"/>
          <w:sz w:val="28"/>
          <w:lang w:val="ro-RO"/>
        </w:rPr>
        <w:t xml:space="preserve">este </w:t>
      </w:r>
      <w:r w:rsidRPr="00294542">
        <w:rPr>
          <w:rFonts w:ascii="Times New Roman" w:hAnsi="Times New Roman"/>
          <w:sz w:val="28"/>
          <w:lang w:val="ro-RO"/>
        </w:rPr>
        <w:t>precedat</w:t>
      </w:r>
      <w:r w:rsidR="00745082">
        <w:rPr>
          <w:rFonts w:ascii="Times New Roman" w:hAnsi="Times New Roman"/>
          <w:sz w:val="28"/>
          <w:lang w:val="ro-RO"/>
        </w:rPr>
        <w:t>ă</w:t>
      </w:r>
      <w:r w:rsidRPr="00294542">
        <w:rPr>
          <w:rFonts w:ascii="Times New Roman" w:hAnsi="Times New Roman"/>
          <w:sz w:val="28"/>
          <w:lang w:val="ro-RO"/>
        </w:rPr>
        <w:t xml:space="preserve"> de lucrări specifice de</w:t>
      </w:r>
      <w:r w:rsidR="00B852CC">
        <w:rPr>
          <w:rFonts w:ascii="Times New Roman" w:hAnsi="Times New Roman"/>
          <w:sz w:val="28"/>
          <w:lang w:val="ro-RO"/>
        </w:rPr>
        <w:t xml:space="preserve"> investigare, </w:t>
      </w:r>
      <w:r w:rsidR="003A134D">
        <w:rPr>
          <w:rFonts w:ascii="Times New Roman" w:hAnsi="Times New Roman"/>
          <w:sz w:val="28"/>
          <w:lang w:val="ro-RO"/>
        </w:rPr>
        <w:t xml:space="preserve">ridicare topografică, </w:t>
      </w:r>
      <w:r w:rsidRPr="00294542">
        <w:rPr>
          <w:rFonts w:ascii="Times New Roman" w:hAnsi="Times New Roman"/>
          <w:sz w:val="28"/>
          <w:lang w:val="ro-RO"/>
        </w:rPr>
        <w:t xml:space="preserve">în vederea elaborării Planului geodezic </w:t>
      </w:r>
      <w:r w:rsidR="00AE455D">
        <w:rPr>
          <w:rFonts w:ascii="Times New Roman" w:hAnsi="Times New Roman"/>
          <w:sz w:val="28"/>
          <w:lang w:val="ro-RO"/>
        </w:rPr>
        <w:t xml:space="preserve">al sectorului de șenal navigabil </w:t>
      </w:r>
      <w:r w:rsidRPr="00294542">
        <w:rPr>
          <w:rFonts w:ascii="Times New Roman" w:hAnsi="Times New Roman"/>
          <w:sz w:val="28"/>
          <w:lang w:val="ro-RO"/>
        </w:rPr>
        <w:t>și a Programului general de activitate</w:t>
      </w:r>
      <w:r w:rsidR="009721FF" w:rsidRPr="009721FF">
        <w:rPr>
          <w:rFonts w:ascii="Times New Roman" w:hAnsi="Times New Roman"/>
          <w:sz w:val="28"/>
          <w:lang w:val="ro-RO"/>
        </w:rPr>
        <w:t xml:space="preserve"> </w:t>
      </w:r>
      <w:r w:rsidR="00745082">
        <w:rPr>
          <w:rFonts w:ascii="Times New Roman" w:hAnsi="Times New Roman"/>
          <w:sz w:val="28"/>
          <w:lang w:val="ro-RO"/>
        </w:rPr>
        <w:t>pentru</w:t>
      </w:r>
      <w:r w:rsidR="009721FF">
        <w:rPr>
          <w:rFonts w:ascii="Times New Roman" w:hAnsi="Times New Roman"/>
          <w:sz w:val="28"/>
          <w:lang w:val="ro-RO"/>
        </w:rPr>
        <w:t xml:space="preserve"> </w:t>
      </w:r>
      <w:r w:rsidR="009721FF" w:rsidRPr="00294542">
        <w:rPr>
          <w:rFonts w:ascii="Times New Roman" w:hAnsi="Times New Roman"/>
          <w:sz w:val="28"/>
          <w:lang w:val="ro-RO"/>
        </w:rPr>
        <w:t>stabilir</w:t>
      </w:r>
      <w:r w:rsidR="00745082">
        <w:rPr>
          <w:rFonts w:ascii="Times New Roman" w:hAnsi="Times New Roman"/>
          <w:sz w:val="28"/>
          <w:lang w:val="ro-RO"/>
        </w:rPr>
        <w:t>ea</w:t>
      </w:r>
      <w:r w:rsidR="009721FF" w:rsidRPr="00294542">
        <w:rPr>
          <w:rFonts w:ascii="Times New Roman" w:hAnsi="Times New Roman"/>
          <w:sz w:val="28"/>
          <w:lang w:val="ro-RO"/>
        </w:rPr>
        <w:t xml:space="preserve"> tipului, volum</w:t>
      </w:r>
      <w:r w:rsidR="004A669A">
        <w:rPr>
          <w:rFonts w:ascii="Times New Roman" w:hAnsi="Times New Roman"/>
          <w:sz w:val="28"/>
          <w:lang w:val="ro-RO"/>
        </w:rPr>
        <w:t>elor și</w:t>
      </w:r>
      <w:r w:rsidR="009721FF" w:rsidRPr="00294542">
        <w:rPr>
          <w:rFonts w:ascii="Times New Roman" w:hAnsi="Times New Roman"/>
          <w:sz w:val="28"/>
          <w:lang w:val="ro-RO"/>
        </w:rPr>
        <w:t xml:space="preserve"> </w:t>
      </w:r>
      <w:r w:rsidR="002F1647">
        <w:rPr>
          <w:rFonts w:ascii="Times New Roman" w:hAnsi="Times New Roman"/>
          <w:sz w:val="28"/>
          <w:lang w:val="ro-RO"/>
        </w:rPr>
        <w:t>locul</w:t>
      </w:r>
      <w:r w:rsidR="005609EB">
        <w:rPr>
          <w:rFonts w:ascii="Times New Roman" w:hAnsi="Times New Roman"/>
          <w:sz w:val="28"/>
          <w:lang w:val="ro-RO"/>
        </w:rPr>
        <w:t>ui</w:t>
      </w:r>
      <w:r w:rsidR="002F1647">
        <w:rPr>
          <w:rFonts w:ascii="Times New Roman" w:hAnsi="Times New Roman"/>
          <w:sz w:val="28"/>
          <w:lang w:val="ro-RO"/>
        </w:rPr>
        <w:t xml:space="preserve"> de depoz</w:t>
      </w:r>
      <w:r w:rsidR="005609EB">
        <w:rPr>
          <w:rFonts w:ascii="Times New Roman" w:hAnsi="Times New Roman"/>
          <w:sz w:val="28"/>
          <w:lang w:val="ro-RO"/>
        </w:rPr>
        <w:t xml:space="preserve">itare a materialelor aluvionare și </w:t>
      </w:r>
      <w:r w:rsidR="004A669A">
        <w:rPr>
          <w:rFonts w:ascii="Times New Roman" w:hAnsi="Times New Roman"/>
          <w:sz w:val="28"/>
          <w:lang w:val="ro-RO"/>
        </w:rPr>
        <w:t>a altor</w:t>
      </w:r>
      <w:r w:rsidR="002F1647">
        <w:rPr>
          <w:rFonts w:ascii="Times New Roman" w:hAnsi="Times New Roman"/>
          <w:sz w:val="28"/>
          <w:lang w:val="ro-RO"/>
        </w:rPr>
        <w:t xml:space="preserve"> </w:t>
      </w:r>
      <w:r w:rsidR="005609EB" w:rsidRPr="00294542">
        <w:rPr>
          <w:rFonts w:ascii="Times New Roman" w:hAnsi="Times New Roman"/>
          <w:sz w:val="28"/>
          <w:lang w:val="ro-RO"/>
        </w:rPr>
        <w:t>lucrări necesare</w:t>
      </w:r>
      <w:r w:rsidR="00FA46DD">
        <w:rPr>
          <w:rFonts w:ascii="Times New Roman" w:hAnsi="Times New Roman"/>
          <w:sz w:val="28"/>
          <w:lang w:val="ro-RO"/>
        </w:rPr>
        <w:t>.</w:t>
      </w:r>
    </w:p>
    <w:p w14:paraId="3D62971F" w14:textId="66DD043D" w:rsidR="00294542" w:rsidRDefault="00294542" w:rsidP="00F70E94">
      <w:pPr>
        <w:pStyle w:val="ab"/>
        <w:numPr>
          <w:ilvl w:val="0"/>
          <w:numId w:val="4"/>
        </w:numPr>
        <w:spacing w:after="60" w:line="240" w:lineRule="auto"/>
        <w:ind w:left="0" w:firstLine="284"/>
        <w:jc w:val="both"/>
        <w:rPr>
          <w:rFonts w:ascii="Times New Roman" w:hAnsi="Times New Roman"/>
          <w:sz w:val="28"/>
          <w:lang w:val="ro-RO"/>
        </w:rPr>
      </w:pPr>
      <w:r w:rsidRPr="00294542">
        <w:rPr>
          <w:rFonts w:ascii="Times New Roman" w:hAnsi="Times New Roman"/>
          <w:sz w:val="28"/>
          <w:szCs w:val="28"/>
          <w:lang w:val="ro-RO"/>
        </w:rPr>
        <w:t xml:space="preserve">Începerea lucrărilor de </w:t>
      </w:r>
      <w:r w:rsidR="00611377">
        <w:rPr>
          <w:rFonts w:ascii="Times New Roman" w:hAnsi="Times New Roman"/>
          <w:sz w:val="28"/>
          <w:szCs w:val="28"/>
          <w:lang w:val="ro-RO"/>
        </w:rPr>
        <w:t>ridicare topografică</w:t>
      </w:r>
      <w:r w:rsidRPr="00294542">
        <w:rPr>
          <w:rFonts w:ascii="Times New Roman" w:hAnsi="Times New Roman"/>
          <w:sz w:val="28"/>
          <w:szCs w:val="28"/>
          <w:lang w:val="ro-RO"/>
        </w:rPr>
        <w:t xml:space="preserve"> </w:t>
      </w:r>
      <w:r w:rsidR="00DE1D31">
        <w:rPr>
          <w:rFonts w:ascii="Times New Roman" w:hAnsi="Times New Roman"/>
          <w:sz w:val="28"/>
          <w:szCs w:val="28"/>
          <w:lang w:val="ro-RO"/>
        </w:rPr>
        <w:t>se dispune</w:t>
      </w:r>
      <w:r w:rsidR="00702758" w:rsidRPr="00294542">
        <w:rPr>
          <w:rFonts w:ascii="Times New Roman" w:hAnsi="Times New Roman"/>
          <w:sz w:val="28"/>
          <w:lang w:val="ro-RO"/>
        </w:rPr>
        <w:t xml:space="preserve"> </w:t>
      </w:r>
      <w:r w:rsidR="0048748E">
        <w:rPr>
          <w:rFonts w:ascii="Times New Roman" w:hAnsi="Times New Roman"/>
          <w:sz w:val="28"/>
          <w:lang w:val="ro-RO"/>
        </w:rPr>
        <w:t>în baza</w:t>
      </w:r>
      <w:r w:rsidR="00702758" w:rsidRPr="00294542">
        <w:rPr>
          <w:rFonts w:ascii="Times New Roman" w:hAnsi="Times New Roman"/>
          <w:sz w:val="28"/>
          <w:lang w:val="ro-RO"/>
        </w:rPr>
        <w:t xml:space="preserve"> </w:t>
      </w:r>
      <w:r w:rsidR="0048748E">
        <w:rPr>
          <w:rFonts w:ascii="Times New Roman" w:hAnsi="Times New Roman"/>
          <w:sz w:val="28"/>
          <w:lang w:val="ro-RO"/>
        </w:rPr>
        <w:t>rezultatelor</w:t>
      </w:r>
      <w:r w:rsidR="00432184">
        <w:rPr>
          <w:rFonts w:ascii="Times New Roman" w:hAnsi="Times New Roman"/>
          <w:sz w:val="28"/>
          <w:lang w:val="ro-RO"/>
        </w:rPr>
        <w:t xml:space="preserve"> </w:t>
      </w:r>
      <w:r w:rsidR="006519CB">
        <w:rPr>
          <w:rFonts w:ascii="Times New Roman" w:hAnsi="Times New Roman"/>
          <w:sz w:val="28"/>
          <w:lang w:val="ro-RO"/>
        </w:rPr>
        <w:t xml:space="preserve">obținute în urma </w:t>
      </w:r>
      <w:r w:rsidR="00432184">
        <w:rPr>
          <w:rFonts w:ascii="Times New Roman" w:hAnsi="Times New Roman"/>
          <w:sz w:val="28"/>
          <w:lang w:val="ro-RO"/>
        </w:rPr>
        <w:t>lucrărilor</w:t>
      </w:r>
      <w:r w:rsidR="00702758">
        <w:rPr>
          <w:rFonts w:ascii="Times New Roman" w:hAnsi="Times New Roman"/>
          <w:sz w:val="28"/>
          <w:lang w:val="ro-RO"/>
        </w:rPr>
        <w:t xml:space="preserve"> de investigație și </w:t>
      </w:r>
      <w:r w:rsidR="00702758" w:rsidRPr="00294542">
        <w:rPr>
          <w:rFonts w:ascii="Times New Roman" w:hAnsi="Times New Roman"/>
          <w:sz w:val="28"/>
          <w:lang w:val="ro-RO"/>
        </w:rPr>
        <w:t>măsură</w:t>
      </w:r>
      <w:r w:rsidR="00AD1F4D">
        <w:rPr>
          <w:rFonts w:ascii="Times New Roman" w:hAnsi="Times New Roman"/>
          <w:sz w:val="28"/>
          <w:lang w:val="ro-RO"/>
        </w:rPr>
        <w:t>torilor</w:t>
      </w:r>
      <w:r w:rsidR="00702758" w:rsidRPr="00294542">
        <w:rPr>
          <w:rFonts w:ascii="Times New Roman" w:hAnsi="Times New Roman"/>
          <w:sz w:val="28"/>
          <w:lang w:val="ro-RO"/>
        </w:rPr>
        <w:t xml:space="preserve"> efectuate</w:t>
      </w:r>
      <w:r w:rsidR="00D71DE2">
        <w:rPr>
          <w:rFonts w:ascii="Times New Roman" w:hAnsi="Times New Roman"/>
          <w:sz w:val="28"/>
          <w:lang w:val="ro-RO"/>
        </w:rPr>
        <w:t xml:space="preserve"> periodic</w:t>
      </w:r>
      <w:r w:rsidR="00702758" w:rsidRPr="00294542">
        <w:rPr>
          <w:rFonts w:ascii="Times New Roman" w:hAnsi="Times New Roman"/>
          <w:sz w:val="28"/>
          <w:lang w:val="ro-RO"/>
        </w:rPr>
        <w:t xml:space="preserve"> pe </w:t>
      </w:r>
      <w:r w:rsidR="0084475E">
        <w:rPr>
          <w:rFonts w:ascii="Times New Roman" w:hAnsi="Times New Roman"/>
          <w:sz w:val="28"/>
          <w:lang w:val="ro-RO"/>
        </w:rPr>
        <w:t xml:space="preserve">toată lungimea sau unele </w:t>
      </w:r>
      <w:r w:rsidR="00702758" w:rsidRPr="00294542">
        <w:rPr>
          <w:rFonts w:ascii="Times New Roman" w:hAnsi="Times New Roman"/>
          <w:sz w:val="28"/>
          <w:lang w:val="ro-RO"/>
        </w:rPr>
        <w:t>segmente</w:t>
      </w:r>
      <w:r w:rsidR="0084475E">
        <w:rPr>
          <w:rFonts w:ascii="Times New Roman" w:hAnsi="Times New Roman"/>
          <w:sz w:val="28"/>
          <w:lang w:val="ro-RO"/>
        </w:rPr>
        <w:t xml:space="preserve"> a</w:t>
      </w:r>
      <w:r w:rsidR="00702758" w:rsidRPr="00294542">
        <w:rPr>
          <w:rFonts w:ascii="Times New Roman" w:hAnsi="Times New Roman"/>
          <w:sz w:val="28"/>
          <w:lang w:val="ro-RO"/>
        </w:rPr>
        <w:t>le șenalului navigabil</w:t>
      </w:r>
      <w:r w:rsidR="00702758">
        <w:rPr>
          <w:rFonts w:ascii="Times New Roman" w:hAnsi="Times New Roman"/>
          <w:sz w:val="28"/>
          <w:lang w:val="ro-RO"/>
        </w:rPr>
        <w:t>.</w:t>
      </w:r>
    </w:p>
    <w:p w14:paraId="0A4C632C" w14:textId="098B1FD9" w:rsidR="00EA7B43" w:rsidRPr="000D2300" w:rsidRDefault="00EA7B43" w:rsidP="00EA7B43">
      <w:pPr>
        <w:pStyle w:val="ab"/>
        <w:numPr>
          <w:ilvl w:val="0"/>
          <w:numId w:val="4"/>
        </w:numPr>
        <w:spacing w:after="0" w:line="240" w:lineRule="auto"/>
        <w:ind w:left="0" w:right="4" w:firstLine="284"/>
        <w:jc w:val="both"/>
        <w:rPr>
          <w:rFonts w:ascii="Times New Roman" w:hAnsi="Times New Roman"/>
          <w:b/>
          <w:sz w:val="28"/>
          <w:szCs w:val="28"/>
          <w:lang w:val="ro-RO"/>
        </w:rPr>
      </w:pPr>
      <w:r w:rsidRPr="006F4DBB">
        <w:rPr>
          <w:rFonts w:ascii="Times New Roman" w:hAnsi="Times New Roman"/>
          <w:sz w:val="28"/>
          <w:szCs w:val="28"/>
          <w:lang w:val="ro-RO"/>
        </w:rPr>
        <w:t xml:space="preserve">După efectuarea lucrărilor de ridicare topografică a sectorului de </w:t>
      </w:r>
      <w:r>
        <w:rPr>
          <w:rFonts w:ascii="Times New Roman" w:hAnsi="Times New Roman"/>
          <w:sz w:val="28"/>
          <w:szCs w:val="28"/>
          <w:lang w:val="ro-RO"/>
        </w:rPr>
        <w:t>șenal navigabil</w:t>
      </w:r>
      <w:r w:rsidRPr="006F4DBB">
        <w:rPr>
          <w:rFonts w:ascii="Times New Roman" w:hAnsi="Times New Roman"/>
          <w:sz w:val="28"/>
          <w:szCs w:val="28"/>
          <w:lang w:val="ro-RO"/>
        </w:rPr>
        <w:t>, în scopul începerii lucrărilor de menținere</w:t>
      </w:r>
      <w:r w:rsidR="001348C3">
        <w:rPr>
          <w:rFonts w:ascii="Times New Roman" w:hAnsi="Times New Roman"/>
          <w:sz w:val="28"/>
          <w:szCs w:val="28"/>
          <w:lang w:val="ro-RO"/>
        </w:rPr>
        <w:t>,</w:t>
      </w:r>
      <w:r w:rsidRPr="006F4DBB">
        <w:rPr>
          <w:rFonts w:ascii="Times New Roman" w:hAnsi="Times New Roman"/>
          <w:sz w:val="28"/>
          <w:szCs w:val="28"/>
          <w:lang w:val="ro-RO"/>
        </w:rPr>
        <w:t xml:space="preserve"> </w:t>
      </w:r>
      <w:r>
        <w:rPr>
          <w:rFonts w:ascii="Times New Roman" w:hAnsi="Times New Roman"/>
          <w:sz w:val="28"/>
          <w:szCs w:val="28"/>
          <w:lang w:val="ro-RO"/>
        </w:rPr>
        <w:t>organizația specializată</w:t>
      </w:r>
      <w:r w:rsidRPr="006F4DBB">
        <w:rPr>
          <w:rFonts w:ascii="Times New Roman" w:hAnsi="Times New Roman"/>
          <w:sz w:val="28"/>
          <w:szCs w:val="28"/>
          <w:lang w:val="ro-RO"/>
        </w:rPr>
        <w:t xml:space="preserve"> elaborează </w:t>
      </w:r>
      <w:r w:rsidRPr="00294542">
        <w:rPr>
          <w:rFonts w:ascii="Times New Roman" w:hAnsi="Times New Roman"/>
          <w:sz w:val="28"/>
          <w:lang w:val="ro-RO"/>
        </w:rPr>
        <w:t xml:space="preserve">Planului geodezic </w:t>
      </w:r>
      <w:r>
        <w:rPr>
          <w:rFonts w:ascii="Times New Roman" w:hAnsi="Times New Roman"/>
          <w:sz w:val="28"/>
          <w:lang w:val="ro-RO"/>
        </w:rPr>
        <w:t>al sectorului de șenal navigabil</w:t>
      </w:r>
      <w:r w:rsidRPr="006F4DBB">
        <w:rPr>
          <w:rFonts w:ascii="Times New Roman" w:hAnsi="Times New Roman"/>
          <w:sz w:val="28"/>
          <w:szCs w:val="28"/>
          <w:lang w:val="ro-RO"/>
        </w:rPr>
        <w:t xml:space="preserve"> </w:t>
      </w:r>
      <w:r>
        <w:rPr>
          <w:rFonts w:ascii="Times New Roman" w:hAnsi="Times New Roman"/>
          <w:sz w:val="28"/>
          <w:szCs w:val="28"/>
          <w:lang w:val="ro-RO"/>
        </w:rPr>
        <w:t xml:space="preserve">și </w:t>
      </w:r>
      <w:r w:rsidRPr="006F4DBB">
        <w:rPr>
          <w:rFonts w:ascii="Times New Roman" w:hAnsi="Times New Roman"/>
          <w:sz w:val="28"/>
          <w:szCs w:val="28"/>
          <w:lang w:val="ro-RO"/>
        </w:rPr>
        <w:t>P</w:t>
      </w:r>
      <w:r>
        <w:rPr>
          <w:rFonts w:ascii="Times New Roman" w:hAnsi="Times New Roman"/>
          <w:sz w:val="28"/>
          <w:szCs w:val="28"/>
          <w:lang w:val="ro-RO"/>
        </w:rPr>
        <w:t>rogramul</w:t>
      </w:r>
      <w:r w:rsidRPr="006F4DBB">
        <w:rPr>
          <w:rFonts w:ascii="Times New Roman" w:hAnsi="Times New Roman"/>
          <w:sz w:val="28"/>
          <w:szCs w:val="28"/>
          <w:lang w:val="ro-RO"/>
        </w:rPr>
        <w:t xml:space="preserve"> </w:t>
      </w:r>
      <w:r>
        <w:rPr>
          <w:rFonts w:ascii="Times New Roman" w:hAnsi="Times New Roman"/>
          <w:sz w:val="28"/>
          <w:szCs w:val="28"/>
          <w:lang w:val="ro-RO"/>
        </w:rPr>
        <w:t xml:space="preserve">general de activitate însoțit </w:t>
      </w:r>
      <w:r w:rsidR="00081906">
        <w:rPr>
          <w:rFonts w:ascii="Times New Roman" w:hAnsi="Times New Roman"/>
          <w:sz w:val="28"/>
          <w:lang w:val="ro-RO"/>
        </w:rPr>
        <w:t xml:space="preserve">de </w:t>
      </w:r>
      <w:r w:rsidR="001348C3">
        <w:rPr>
          <w:rFonts w:ascii="Times New Roman" w:hAnsi="Times New Roman"/>
          <w:sz w:val="28"/>
          <w:lang w:val="ro-RO"/>
        </w:rPr>
        <w:t>fișa tehnică, hărți, schițe</w:t>
      </w:r>
      <w:r w:rsidR="00081906">
        <w:rPr>
          <w:rFonts w:ascii="Times New Roman" w:hAnsi="Times New Roman"/>
          <w:sz w:val="28"/>
          <w:lang w:val="ro-RO"/>
        </w:rPr>
        <w:t>.</w:t>
      </w:r>
    </w:p>
    <w:p w14:paraId="2F853978" w14:textId="67295982" w:rsidR="002B06BF" w:rsidRPr="00081906" w:rsidRDefault="008B7C53" w:rsidP="002B06BF">
      <w:pPr>
        <w:pStyle w:val="ab"/>
        <w:numPr>
          <w:ilvl w:val="0"/>
          <w:numId w:val="4"/>
        </w:numPr>
        <w:spacing w:after="60" w:line="240" w:lineRule="auto"/>
        <w:ind w:left="0" w:firstLine="284"/>
        <w:jc w:val="both"/>
        <w:rPr>
          <w:rFonts w:ascii="Times New Roman" w:hAnsi="Times New Roman"/>
          <w:sz w:val="28"/>
          <w:lang w:val="ro-RO"/>
        </w:rPr>
      </w:pPr>
      <w:r>
        <w:rPr>
          <w:rFonts w:ascii="Times New Roman" w:hAnsi="Times New Roman"/>
          <w:sz w:val="28"/>
          <w:szCs w:val="28"/>
          <w:lang w:val="ro-RO"/>
        </w:rPr>
        <w:t>D</w:t>
      </w:r>
      <w:r w:rsidRPr="000C58A8">
        <w:rPr>
          <w:rFonts w:ascii="Times New Roman" w:hAnsi="Times New Roman"/>
          <w:sz w:val="28"/>
          <w:szCs w:val="28"/>
          <w:lang w:val="ro-RO"/>
        </w:rPr>
        <w:t xml:space="preserve">ocumentația de </w:t>
      </w:r>
      <w:r>
        <w:rPr>
          <w:rFonts w:ascii="Times New Roman" w:hAnsi="Times New Roman"/>
          <w:sz w:val="28"/>
          <w:szCs w:val="28"/>
          <w:lang w:val="ro-RO"/>
        </w:rPr>
        <w:t>executare</w:t>
      </w:r>
      <w:r w:rsidRPr="000C58A8">
        <w:rPr>
          <w:rFonts w:ascii="Times New Roman" w:hAnsi="Times New Roman"/>
          <w:sz w:val="28"/>
          <w:szCs w:val="28"/>
          <w:lang w:val="ro-RO"/>
        </w:rPr>
        <w:t xml:space="preserve"> a lucrărilor de </w:t>
      </w:r>
      <w:r>
        <w:rPr>
          <w:rFonts w:ascii="Times New Roman" w:hAnsi="Times New Roman"/>
          <w:sz w:val="28"/>
          <w:szCs w:val="28"/>
          <w:lang w:val="ro-RO"/>
        </w:rPr>
        <w:t xml:space="preserve">menținere a șenalului navigabil </w:t>
      </w:r>
      <w:r w:rsidR="00052B78">
        <w:rPr>
          <w:rFonts w:ascii="Times New Roman" w:hAnsi="Times New Roman"/>
          <w:sz w:val="28"/>
          <w:szCs w:val="28"/>
          <w:lang w:val="ro-RO"/>
        </w:rPr>
        <w:t>este examinată</w:t>
      </w:r>
      <w:r w:rsidR="00BA0110">
        <w:rPr>
          <w:rFonts w:ascii="Times New Roman" w:hAnsi="Times New Roman"/>
          <w:sz w:val="28"/>
          <w:szCs w:val="28"/>
          <w:lang w:val="ro-RO"/>
        </w:rPr>
        <w:t xml:space="preserve"> </w:t>
      </w:r>
      <w:r>
        <w:rPr>
          <w:rFonts w:ascii="Times New Roman" w:hAnsi="Times New Roman"/>
          <w:sz w:val="28"/>
          <w:szCs w:val="28"/>
          <w:lang w:val="ro-RO"/>
        </w:rPr>
        <w:t xml:space="preserve">în comun </w:t>
      </w:r>
      <w:r w:rsidR="00BA0110">
        <w:rPr>
          <w:rFonts w:ascii="Times New Roman" w:hAnsi="Times New Roman"/>
          <w:sz w:val="28"/>
          <w:szCs w:val="28"/>
          <w:lang w:val="ro-RO"/>
        </w:rPr>
        <w:t xml:space="preserve">de </w:t>
      </w:r>
      <w:r w:rsidR="00AB19DB">
        <w:rPr>
          <w:rFonts w:ascii="Times New Roman" w:hAnsi="Times New Roman"/>
          <w:sz w:val="28"/>
          <w:lang w:val="ro-RO"/>
        </w:rPr>
        <w:t>autoritățile de specialitate</w:t>
      </w:r>
      <w:r>
        <w:rPr>
          <w:rFonts w:ascii="Times New Roman" w:hAnsi="Times New Roman"/>
          <w:sz w:val="28"/>
          <w:szCs w:val="28"/>
          <w:lang w:val="ro-RO"/>
        </w:rPr>
        <w:t>,</w:t>
      </w:r>
      <w:r w:rsidR="00BA0110">
        <w:rPr>
          <w:rFonts w:ascii="Times New Roman" w:hAnsi="Times New Roman"/>
          <w:sz w:val="28"/>
          <w:szCs w:val="28"/>
          <w:lang w:val="ro-RO"/>
        </w:rPr>
        <w:t xml:space="preserve"> care </w:t>
      </w:r>
      <w:r w:rsidR="00A11A0E">
        <w:rPr>
          <w:rFonts w:ascii="Times New Roman" w:hAnsi="Times New Roman"/>
          <w:sz w:val="28"/>
          <w:szCs w:val="28"/>
          <w:lang w:val="ro-RO"/>
        </w:rPr>
        <w:t xml:space="preserve">în termen de </w:t>
      </w:r>
      <w:r>
        <w:rPr>
          <w:rFonts w:ascii="Times New Roman" w:hAnsi="Times New Roman"/>
          <w:sz w:val="28"/>
          <w:szCs w:val="28"/>
          <w:lang w:val="ro-RO"/>
        </w:rPr>
        <w:t>10</w:t>
      </w:r>
      <w:r w:rsidR="00A11A0E">
        <w:rPr>
          <w:rFonts w:ascii="Times New Roman" w:hAnsi="Times New Roman"/>
          <w:sz w:val="28"/>
          <w:szCs w:val="28"/>
          <w:lang w:val="ro-RO"/>
        </w:rPr>
        <w:t xml:space="preserve"> zile lucrătoare, </w:t>
      </w:r>
      <w:r w:rsidR="00DA14BD">
        <w:rPr>
          <w:rFonts w:ascii="Times New Roman" w:hAnsi="Times New Roman"/>
          <w:sz w:val="28"/>
          <w:szCs w:val="28"/>
          <w:lang w:val="ro-RO"/>
        </w:rPr>
        <w:t>transmit</w:t>
      </w:r>
      <w:r w:rsidR="00BA0110">
        <w:rPr>
          <w:rFonts w:ascii="Times New Roman" w:hAnsi="Times New Roman"/>
          <w:sz w:val="28"/>
          <w:szCs w:val="28"/>
          <w:lang w:val="ro-RO"/>
        </w:rPr>
        <w:t xml:space="preserve"> </w:t>
      </w:r>
      <w:r w:rsidR="00DA14BD">
        <w:rPr>
          <w:rFonts w:ascii="Times New Roman" w:hAnsi="Times New Roman"/>
          <w:sz w:val="28"/>
          <w:szCs w:val="28"/>
          <w:lang w:val="ro-RO"/>
        </w:rPr>
        <w:t>în scris</w:t>
      </w:r>
      <w:r w:rsidR="00BA0110">
        <w:rPr>
          <w:rFonts w:ascii="Times New Roman" w:hAnsi="Times New Roman"/>
          <w:sz w:val="28"/>
          <w:szCs w:val="28"/>
          <w:lang w:val="ro-RO"/>
        </w:rPr>
        <w:t xml:space="preserve"> acordul sau dezacordul </w:t>
      </w:r>
      <w:r w:rsidR="00DA14BD">
        <w:rPr>
          <w:rFonts w:ascii="Times New Roman" w:hAnsi="Times New Roman"/>
          <w:sz w:val="28"/>
          <w:szCs w:val="28"/>
          <w:lang w:val="ro-RO"/>
        </w:rPr>
        <w:t>argumentat</w:t>
      </w:r>
      <w:r w:rsidR="00BA0110">
        <w:rPr>
          <w:rFonts w:ascii="Times New Roman" w:hAnsi="Times New Roman"/>
          <w:sz w:val="28"/>
          <w:szCs w:val="28"/>
          <w:lang w:val="ro-RO"/>
        </w:rPr>
        <w:t xml:space="preserve"> privind începerea </w:t>
      </w:r>
      <w:r w:rsidR="00DA14BD" w:rsidRPr="000C58A8">
        <w:rPr>
          <w:rFonts w:ascii="Times New Roman" w:hAnsi="Times New Roman"/>
          <w:sz w:val="28"/>
          <w:szCs w:val="28"/>
          <w:lang w:val="ro-RO"/>
        </w:rPr>
        <w:t xml:space="preserve">lucrărilor de </w:t>
      </w:r>
      <w:r w:rsidR="00DA14BD">
        <w:rPr>
          <w:rFonts w:ascii="Times New Roman" w:hAnsi="Times New Roman"/>
          <w:sz w:val="28"/>
          <w:szCs w:val="28"/>
          <w:lang w:val="ro-RO"/>
        </w:rPr>
        <w:t>menținere a șenalului navigabil</w:t>
      </w:r>
      <w:r w:rsidR="00A11A0E">
        <w:rPr>
          <w:rFonts w:ascii="Times New Roman" w:hAnsi="Times New Roman"/>
          <w:sz w:val="28"/>
          <w:szCs w:val="28"/>
          <w:lang w:val="ro-RO"/>
        </w:rPr>
        <w:t>.</w:t>
      </w:r>
    </w:p>
    <w:p w14:paraId="24FA8A0F" w14:textId="603BC086" w:rsidR="00081906" w:rsidRDefault="00AB19DB" w:rsidP="00081906">
      <w:pPr>
        <w:numPr>
          <w:ilvl w:val="0"/>
          <w:numId w:val="4"/>
        </w:numPr>
        <w:spacing w:after="0" w:line="240" w:lineRule="auto"/>
        <w:ind w:left="0" w:right="4" w:firstLine="284"/>
        <w:jc w:val="both"/>
        <w:rPr>
          <w:rFonts w:ascii="Times New Roman" w:hAnsi="Times New Roman"/>
          <w:sz w:val="28"/>
          <w:szCs w:val="28"/>
          <w:lang w:val="ro-RO"/>
        </w:rPr>
      </w:pPr>
      <w:r>
        <w:rPr>
          <w:rFonts w:ascii="Times New Roman" w:hAnsi="Times New Roman"/>
          <w:sz w:val="28"/>
          <w:szCs w:val="28"/>
          <w:lang w:val="ro-RO"/>
        </w:rPr>
        <w:t>Autoritatea</w:t>
      </w:r>
      <w:r w:rsidR="00081906" w:rsidRPr="00D5678F">
        <w:rPr>
          <w:rFonts w:ascii="Times New Roman" w:hAnsi="Times New Roman"/>
          <w:sz w:val="28"/>
          <w:szCs w:val="28"/>
          <w:lang w:val="ro-RO"/>
        </w:rPr>
        <w:t xml:space="preserve"> de specialitate în domeniul transportului naval în termen de 1 zi, de la data recepționării notificării</w:t>
      </w:r>
      <w:r w:rsidR="00081906">
        <w:rPr>
          <w:rFonts w:ascii="Times New Roman" w:hAnsi="Times New Roman"/>
          <w:sz w:val="28"/>
          <w:szCs w:val="28"/>
          <w:lang w:val="ro-RO"/>
        </w:rPr>
        <w:t xml:space="preserve"> </w:t>
      </w:r>
      <w:r w:rsidR="00081906" w:rsidRPr="00D5678F">
        <w:rPr>
          <w:rFonts w:ascii="Times New Roman" w:hAnsi="Times New Roman"/>
          <w:sz w:val="28"/>
          <w:szCs w:val="28"/>
          <w:lang w:val="ro-RO"/>
        </w:rPr>
        <w:t xml:space="preserve">adresată de către organizația specializată, informează în scris </w:t>
      </w:r>
      <w:r>
        <w:rPr>
          <w:rFonts w:ascii="Times New Roman" w:hAnsi="Times New Roman"/>
          <w:sz w:val="28"/>
          <w:lang w:val="ro-RO"/>
        </w:rPr>
        <w:t xml:space="preserve">autoritatea de specialitate </w:t>
      </w:r>
      <w:r w:rsidR="00081906" w:rsidRPr="00D5678F">
        <w:rPr>
          <w:rFonts w:ascii="Times New Roman" w:hAnsi="Times New Roman"/>
          <w:sz w:val="28"/>
          <w:szCs w:val="28"/>
          <w:lang w:val="ro-RO"/>
        </w:rPr>
        <w:t>în domeniul protecției mediului și resurselor naturale</w:t>
      </w:r>
      <w:r w:rsidR="00CE7AA2">
        <w:rPr>
          <w:rFonts w:ascii="Times New Roman" w:hAnsi="Times New Roman"/>
          <w:sz w:val="28"/>
          <w:szCs w:val="28"/>
          <w:lang w:val="ro-RO"/>
        </w:rPr>
        <w:t xml:space="preserve"> și </w:t>
      </w:r>
      <w:r>
        <w:rPr>
          <w:rFonts w:ascii="Times New Roman" w:hAnsi="Times New Roman"/>
          <w:sz w:val="28"/>
          <w:lang w:val="ro-RO"/>
        </w:rPr>
        <w:t xml:space="preserve">autoritatea de specialitate </w:t>
      </w:r>
      <w:r w:rsidR="00CE7AA2" w:rsidRPr="008B7C53">
        <w:rPr>
          <w:rFonts w:ascii="Times New Roman" w:hAnsi="Times New Roman"/>
          <w:sz w:val="28"/>
          <w:szCs w:val="28"/>
          <w:lang w:val="ro-RO"/>
        </w:rPr>
        <w:t>în domeniul managementului integrat al frontierei de stat a Republicii Moldova</w:t>
      </w:r>
      <w:r w:rsidR="00081906" w:rsidRPr="00D5678F">
        <w:rPr>
          <w:rFonts w:ascii="Times New Roman" w:hAnsi="Times New Roman"/>
          <w:sz w:val="28"/>
          <w:szCs w:val="28"/>
          <w:lang w:val="ro-RO"/>
        </w:rPr>
        <w:t xml:space="preserve"> despre </w:t>
      </w:r>
      <w:r w:rsidR="00081906">
        <w:rPr>
          <w:rFonts w:ascii="Times New Roman" w:hAnsi="Times New Roman"/>
          <w:sz w:val="28"/>
          <w:szCs w:val="28"/>
          <w:lang w:val="ro-RO"/>
        </w:rPr>
        <w:t xml:space="preserve">solicitarea coordonării </w:t>
      </w:r>
      <w:r w:rsidR="00081906" w:rsidRPr="000C58A8">
        <w:rPr>
          <w:rFonts w:ascii="Times New Roman" w:hAnsi="Times New Roman"/>
          <w:sz w:val="28"/>
          <w:szCs w:val="28"/>
          <w:lang w:val="ro-RO"/>
        </w:rPr>
        <w:t>documentați</w:t>
      </w:r>
      <w:r w:rsidR="00081906">
        <w:rPr>
          <w:rFonts w:ascii="Times New Roman" w:hAnsi="Times New Roman"/>
          <w:sz w:val="28"/>
          <w:szCs w:val="28"/>
          <w:lang w:val="ro-RO"/>
        </w:rPr>
        <w:t>ei</w:t>
      </w:r>
      <w:r w:rsidR="00081906" w:rsidRPr="000C58A8">
        <w:rPr>
          <w:rFonts w:ascii="Times New Roman" w:hAnsi="Times New Roman"/>
          <w:sz w:val="28"/>
          <w:szCs w:val="28"/>
          <w:lang w:val="ro-RO"/>
        </w:rPr>
        <w:t xml:space="preserve"> de </w:t>
      </w:r>
      <w:r w:rsidR="00081906">
        <w:rPr>
          <w:rFonts w:ascii="Times New Roman" w:hAnsi="Times New Roman"/>
          <w:sz w:val="28"/>
          <w:szCs w:val="28"/>
          <w:lang w:val="ro-RO"/>
        </w:rPr>
        <w:t>executare</w:t>
      </w:r>
      <w:r w:rsidR="00081906" w:rsidRPr="000C58A8">
        <w:rPr>
          <w:rFonts w:ascii="Times New Roman" w:hAnsi="Times New Roman"/>
          <w:sz w:val="28"/>
          <w:szCs w:val="28"/>
          <w:lang w:val="ro-RO"/>
        </w:rPr>
        <w:t xml:space="preserve"> a lucrărilor de </w:t>
      </w:r>
      <w:r w:rsidR="00081906">
        <w:rPr>
          <w:rFonts w:ascii="Times New Roman" w:hAnsi="Times New Roman"/>
          <w:sz w:val="28"/>
          <w:szCs w:val="28"/>
          <w:lang w:val="ro-RO"/>
        </w:rPr>
        <w:t>menținere a șenalului navigabil</w:t>
      </w:r>
      <w:r w:rsidR="00081906" w:rsidRPr="00D5678F">
        <w:rPr>
          <w:rFonts w:ascii="Times New Roman" w:hAnsi="Times New Roman"/>
          <w:sz w:val="28"/>
          <w:szCs w:val="28"/>
          <w:lang w:val="ro-RO"/>
        </w:rPr>
        <w:t>.</w:t>
      </w:r>
    </w:p>
    <w:p w14:paraId="3A8F36A5" w14:textId="71DD176D" w:rsidR="00605F7E" w:rsidRDefault="00605F7E" w:rsidP="00081906">
      <w:pPr>
        <w:numPr>
          <w:ilvl w:val="0"/>
          <w:numId w:val="4"/>
        </w:numPr>
        <w:spacing w:after="0" w:line="240" w:lineRule="auto"/>
        <w:ind w:left="0" w:right="4" w:firstLine="284"/>
        <w:jc w:val="both"/>
        <w:rPr>
          <w:rFonts w:ascii="Times New Roman" w:hAnsi="Times New Roman"/>
          <w:sz w:val="28"/>
          <w:szCs w:val="28"/>
          <w:lang w:val="ro-RO"/>
        </w:rPr>
      </w:pPr>
      <w:r w:rsidRPr="003F7FB8">
        <w:rPr>
          <w:rFonts w:ascii="Times New Roman" w:hAnsi="Times New Roman"/>
          <w:sz w:val="28"/>
          <w:szCs w:val="28"/>
          <w:lang w:val="ro-RO"/>
        </w:rPr>
        <w:lastRenderedPageBreak/>
        <w:t>Executarea lucrărilor de menținere</w:t>
      </w:r>
      <w:r w:rsidR="00404B09">
        <w:rPr>
          <w:rFonts w:ascii="Times New Roman" w:hAnsi="Times New Roman"/>
          <w:sz w:val="28"/>
          <w:szCs w:val="28"/>
          <w:lang w:val="ro-RO"/>
        </w:rPr>
        <w:t xml:space="preserve"> a șenalului navigabil</w:t>
      </w:r>
      <w:r w:rsidRPr="003F7FB8">
        <w:rPr>
          <w:rFonts w:ascii="Times New Roman" w:hAnsi="Times New Roman"/>
          <w:sz w:val="28"/>
          <w:szCs w:val="28"/>
          <w:lang w:val="ro-RO"/>
        </w:rPr>
        <w:t xml:space="preserve">, </w:t>
      </w:r>
      <w:r w:rsidR="00404B09">
        <w:rPr>
          <w:rFonts w:ascii="Times New Roman" w:hAnsi="Times New Roman"/>
          <w:sz w:val="28"/>
          <w:szCs w:val="28"/>
          <w:lang w:val="ro-RO"/>
        </w:rPr>
        <w:t>pot</w:t>
      </w:r>
      <w:r w:rsidRPr="003F7FB8">
        <w:rPr>
          <w:rFonts w:ascii="Times New Roman" w:hAnsi="Times New Roman"/>
          <w:sz w:val="28"/>
          <w:szCs w:val="28"/>
          <w:lang w:val="ro-RO"/>
        </w:rPr>
        <w:t xml:space="preserve"> demara </w:t>
      </w:r>
      <w:r w:rsidR="00404B09">
        <w:rPr>
          <w:rFonts w:ascii="Times New Roman" w:hAnsi="Times New Roman"/>
          <w:sz w:val="28"/>
          <w:szCs w:val="28"/>
          <w:lang w:val="ro-RO"/>
        </w:rPr>
        <w:t xml:space="preserve">doar </w:t>
      </w:r>
      <w:r w:rsidRPr="003F7FB8">
        <w:rPr>
          <w:rFonts w:ascii="Times New Roman" w:hAnsi="Times New Roman"/>
          <w:sz w:val="28"/>
          <w:szCs w:val="28"/>
          <w:lang w:val="ro-RO"/>
        </w:rPr>
        <w:t>după obținerea avizului pozitiv comun a</w:t>
      </w:r>
      <w:r w:rsidR="00404B09">
        <w:rPr>
          <w:rFonts w:ascii="Times New Roman" w:hAnsi="Times New Roman"/>
          <w:sz w:val="28"/>
          <w:szCs w:val="28"/>
          <w:lang w:val="ro-RO"/>
        </w:rPr>
        <w:t>l</w:t>
      </w:r>
      <w:r w:rsidRPr="003F7FB8">
        <w:rPr>
          <w:rFonts w:ascii="Times New Roman" w:hAnsi="Times New Roman"/>
          <w:sz w:val="28"/>
          <w:szCs w:val="28"/>
          <w:lang w:val="ro-RO"/>
        </w:rPr>
        <w:t xml:space="preserve"> </w:t>
      </w:r>
      <w:r w:rsidR="0004080F">
        <w:rPr>
          <w:rFonts w:ascii="Times New Roman" w:hAnsi="Times New Roman"/>
          <w:sz w:val="28"/>
          <w:lang w:val="ro-RO"/>
        </w:rPr>
        <w:t>autorităților de specialitate</w:t>
      </w:r>
      <w:r w:rsidRPr="003F7FB8">
        <w:rPr>
          <w:rFonts w:ascii="Times New Roman" w:hAnsi="Times New Roman"/>
          <w:sz w:val="28"/>
          <w:szCs w:val="28"/>
          <w:lang w:val="ro-RO"/>
        </w:rPr>
        <w:t>, obținut în baza cererii de coordon</w:t>
      </w:r>
      <w:r w:rsidR="00404B09">
        <w:rPr>
          <w:rFonts w:ascii="Times New Roman" w:hAnsi="Times New Roman"/>
          <w:sz w:val="28"/>
          <w:szCs w:val="28"/>
          <w:lang w:val="ro-RO"/>
        </w:rPr>
        <w:t>are a documentației de executare</w:t>
      </w:r>
      <w:r w:rsidRPr="003F7FB8">
        <w:rPr>
          <w:rFonts w:ascii="Times New Roman" w:hAnsi="Times New Roman"/>
          <w:sz w:val="28"/>
          <w:szCs w:val="28"/>
          <w:lang w:val="ro-RO"/>
        </w:rPr>
        <w:t xml:space="preserve"> a lucrărilor de menținere</w:t>
      </w:r>
      <w:r>
        <w:rPr>
          <w:rFonts w:ascii="Times New Roman" w:hAnsi="Times New Roman"/>
          <w:sz w:val="28"/>
          <w:szCs w:val="28"/>
          <w:lang w:val="ro-RO"/>
        </w:rPr>
        <w:t xml:space="preserve"> </w:t>
      </w:r>
      <w:r w:rsidRPr="008B7C53">
        <w:rPr>
          <w:rFonts w:ascii="Times New Roman" w:hAnsi="Times New Roman"/>
          <w:sz w:val="28"/>
          <w:szCs w:val="28"/>
          <w:lang w:val="ro-RO"/>
        </w:rPr>
        <w:t>a șenalului navigabil</w:t>
      </w:r>
      <w:r>
        <w:rPr>
          <w:rFonts w:ascii="Times New Roman" w:hAnsi="Times New Roman"/>
          <w:sz w:val="28"/>
          <w:szCs w:val="28"/>
          <w:lang w:val="ro-RO"/>
        </w:rPr>
        <w:t>.</w:t>
      </w:r>
    </w:p>
    <w:p w14:paraId="23301F93" w14:textId="28CB68FE" w:rsidR="00721FBB" w:rsidRPr="003F7FB8" w:rsidRDefault="00721FBB" w:rsidP="00721FBB">
      <w:pPr>
        <w:pStyle w:val="ab"/>
        <w:numPr>
          <w:ilvl w:val="0"/>
          <w:numId w:val="4"/>
        </w:numPr>
        <w:spacing w:after="60" w:line="240" w:lineRule="auto"/>
        <w:ind w:left="0" w:firstLine="284"/>
        <w:jc w:val="both"/>
        <w:rPr>
          <w:rFonts w:ascii="Times New Roman" w:hAnsi="Times New Roman"/>
          <w:sz w:val="28"/>
          <w:lang w:val="ro-RO"/>
        </w:rPr>
      </w:pPr>
      <w:r w:rsidRPr="003F7FB8">
        <w:rPr>
          <w:rFonts w:ascii="Times New Roman" w:hAnsi="Times New Roman"/>
          <w:sz w:val="28"/>
          <w:szCs w:val="28"/>
          <w:lang w:val="ro-RO"/>
        </w:rPr>
        <w:t>În cazul unui aviz negativ, organizația specializată definit</w:t>
      </w:r>
      <w:r w:rsidR="00854357">
        <w:rPr>
          <w:rFonts w:ascii="Times New Roman" w:hAnsi="Times New Roman"/>
          <w:sz w:val="28"/>
          <w:szCs w:val="28"/>
          <w:lang w:val="ro-RO"/>
        </w:rPr>
        <w:t>ivează documentația de executare</w:t>
      </w:r>
      <w:r w:rsidRPr="003F7FB8">
        <w:rPr>
          <w:rFonts w:ascii="Times New Roman" w:hAnsi="Times New Roman"/>
          <w:sz w:val="28"/>
          <w:szCs w:val="28"/>
          <w:lang w:val="ro-RO"/>
        </w:rPr>
        <w:t xml:space="preserve"> a lucrărilor de menținere</w:t>
      </w:r>
      <w:r w:rsidR="00854357">
        <w:rPr>
          <w:rFonts w:ascii="Times New Roman" w:hAnsi="Times New Roman"/>
          <w:sz w:val="28"/>
          <w:szCs w:val="28"/>
          <w:lang w:val="ro-RO"/>
        </w:rPr>
        <w:t>,</w:t>
      </w:r>
      <w:r w:rsidRPr="003F7FB8">
        <w:rPr>
          <w:rFonts w:ascii="Times New Roman" w:hAnsi="Times New Roman"/>
          <w:sz w:val="28"/>
          <w:szCs w:val="28"/>
          <w:lang w:val="ro-RO"/>
        </w:rPr>
        <w:t xml:space="preserve"> în conformitate cu recomandările </w:t>
      </w:r>
      <w:r w:rsidR="00854357">
        <w:rPr>
          <w:rFonts w:ascii="Times New Roman" w:hAnsi="Times New Roman"/>
          <w:sz w:val="28"/>
          <w:szCs w:val="28"/>
          <w:lang w:val="ro-RO"/>
        </w:rPr>
        <w:t>primite</w:t>
      </w:r>
      <w:r w:rsidRPr="003F7FB8">
        <w:rPr>
          <w:rFonts w:ascii="Times New Roman" w:hAnsi="Times New Roman"/>
          <w:sz w:val="28"/>
          <w:szCs w:val="28"/>
          <w:lang w:val="ro-RO"/>
        </w:rPr>
        <w:t xml:space="preserve"> și remite</w:t>
      </w:r>
      <w:r w:rsidR="00854357">
        <w:rPr>
          <w:rFonts w:ascii="Times New Roman" w:hAnsi="Times New Roman"/>
          <w:sz w:val="28"/>
          <w:szCs w:val="28"/>
          <w:lang w:val="ro-RO"/>
        </w:rPr>
        <w:t xml:space="preserve"> documentația</w:t>
      </w:r>
      <w:r w:rsidRPr="003F7FB8">
        <w:rPr>
          <w:rFonts w:ascii="Times New Roman" w:hAnsi="Times New Roman"/>
          <w:sz w:val="28"/>
          <w:szCs w:val="28"/>
          <w:lang w:val="ro-RO"/>
        </w:rPr>
        <w:t xml:space="preserve"> pentru reexaminare.</w:t>
      </w:r>
    </w:p>
    <w:p w14:paraId="736A533B" w14:textId="77777777" w:rsidR="00561934" w:rsidRDefault="00202C06" w:rsidP="00561934">
      <w:pPr>
        <w:pStyle w:val="ab"/>
        <w:numPr>
          <w:ilvl w:val="0"/>
          <w:numId w:val="3"/>
        </w:numPr>
        <w:tabs>
          <w:tab w:val="left" w:pos="142"/>
        </w:tabs>
        <w:spacing w:before="120" w:after="0" w:line="240" w:lineRule="auto"/>
        <w:ind w:left="0" w:firstLine="0"/>
        <w:contextualSpacing w:val="0"/>
        <w:jc w:val="center"/>
        <w:rPr>
          <w:rFonts w:ascii="Times New Roman" w:hAnsi="Times New Roman"/>
          <w:b/>
          <w:sz w:val="28"/>
          <w:lang w:val="ro-RO"/>
        </w:rPr>
      </w:pPr>
      <w:r>
        <w:rPr>
          <w:rFonts w:ascii="Times New Roman" w:hAnsi="Times New Roman"/>
          <w:b/>
          <w:sz w:val="28"/>
          <w:lang w:val="ro-RO"/>
        </w:rPr>
        <w:t xml:space="preserve">Condiții generale </w:t>
      </w:r>
      <w:r w:rsidR="001B11DC">
        <w:rPr>
          <w:rFonts w:ascii="Times New Roman" w:hAnsi="Times New Roman"/>
          <w:b/>
          <w:sz w:val="28"/>
          <w:lang w:val="ro-RO"/>
        </w:rPr>
        <w:t xml:space="preserve">de </w:t>
      </w:r>
      <w:r w:rsidR="00561934">
        <w:rPr>
          <w:rFonts w:ascii="Times New Roman" w:hAnsi="Times New Roman"/>
          <w:b/>
          <w:sz w:val="28"/>
          <w:lang w:val="ro-RO"/>
        </w:rPr>
        <w:t>elaborare a documentației</w:t>
      </w:r>
    </w:p>
    <w:p w14:paraId="5107FC63" w14:textId="77777777" w:rsidR="00202C06" w:rsidRDefault="00561934" w:rsidP="00561934">
      <w:pPr>
        <w:pStyle w:val="ab"/>
        <w:tabs>
          <w:tab w:val="left" w:pos="142"/>
        </w:tabs>
        <w:spacing w:after="120" w:line="240" w:lineRule="auto"/>
        <w:ind w:left="0"/>
        <w:contextualSpacing w:val="0"/>
        <w:jc w:val="center"/>
        <w:rPr>
          <w:rFonts w:ascii="Times New Roman" w:hAnsi="Times New Roman"/>
          <w:b/>
          <w:sz w:val="28"/>
          <w:lang w:val="ro-RO"/>
        </w:rPr>
      </w:pPr>
      <w:r>
        <w:rPr>
          <w:rFonts w:ascii="Times New Roman" w:hAnsi="Times New Roman"/>
          <w:b/>
          <w:sz w:val="28"/>
          <w:lang w:val="ro-RO"/>
        </w:rPr>
        <w:t>de executare a lucrărilor de menținere a șenalului navigabil</w:t>
      </w:r>
    </w:p>
    <w:p w14:paraId="1A794902" w14:textId="62750EFB" w:rsidR="006F4DBB" w:rsidRPr="00AC6CD6" w:rsidRDefault="0014418F" w:rsidP="00AC6CD6">
      <w:pPr>
        <w:pStyle w:val="ab"/>
        <w:numPr>
          <w:ilvl w:val="0"/>
          <w:numId w:val="4"/>
        </w:numPr>
        <w:spacing w:after="0" w:line="240" w:lineRule="auto"/>
        <w:ind w:left="0" w:right="4" w:firstLine="284"/>
        <w:jc w:val="both"/>
        <w:rPr>
          <w:rFonts w:ascii="Times New Roman" w:hAnsi="Times New Roman"/>
          <w:sz w:val="28"/>
          <w:szCs w:val="28"/>
          <w:lang w:val="ro-RO"/>
        </w:rPr>
      </w:pPr>
      <w:r>
        <w:rPr>
          <w:rFonts w:ascii="Times New Roman" w:hAnsi="Times New Roman"/>
          <w:sz w:val="28"/>
          <w:szCs w:val="28"/>
          <w:lang w:val="ro-RO"/>
        </w:rPr>
        <w:t xml:space="preserve">După finalizarea </w:t>
      </w:r>
      <w:r w:rsidRPr="00294542">
        <w:rPr>
          <w:rFonts w:ascii="Times New Roman" w:hAnsi="Times New Roman"/>
          <w:sz w:val="28"/>
          <w:lang w:val="ro-RO"/>
        </w:rPr>
        <w:t>lucrări</w:t>
      </w:r>
      <w:r>
        <w:rPr>
          <w:rFonts w:ascii="Times New Roman" w:hAnsi="Times New Roman"/>
          <w:sz w:val="28"/>
          <w:lang w:val="ro-RO"/>
        </w:rPr>
        <w:t>lor</w:t>
      </w:r>
      <w:r w:rsidRPr="00294542">
        <w:rPr>
          <w:rFonts w:ascii="Times New Roman" w:hAnsi="Times New Roman"/>
          <w:sz w:val="28"/>
          <w:lang w:val="ro-RO"/>
        </w:rPr>
        <w:t xml:space="preserve"> specifice de</w:t>
      </w:r>
      <w:r w:rsidR="00AC6CD6">
        <w:rPr>
          <w:rFonts w:ascii="Times New Roman" w:hAnsi="Times New Roman"/>
          <w:sz w:val="28"/>
          <w:lang w:val="ro-RO"/>
        </w:rPr>
        <w:t xml:space="preserve"> investigare și </w:t>
      </w:r>
      <w:r>
        <w:rPr>
          <w:rFonts w:ascii="Times New Roman" w:hAnsi="Times New Roman"/>
          <w:sz w:val="28"/>
          <w:lang w:val="ro-RO"/>
        </w:rPr>
        <w:t>ridicare topografică</w:t>
      </w:r>
      <w:r>
        <w:rPr>
          <w:rFonts w:ascii="Times New Roman" w:hAnsi="Times New Roman"/>
          <w:i/>
          <w:sz w:val="28"/>
          <w:szCs w:val="28"/>
          <w:lang w:val="ro-RO"/>
        </w:rPr>
        <w:t xml:space="preserve">, </w:t>
      </w:r>
      <w:r w:rsidRPr="00AC6CD6">
        <w:rPr>
          <w:rFonts w:ascii="Times New Roman" w:hAnsi="Times New Roman"/>
          <w:sz w:val="28"/>
          <w:szCs w:val="28"/>
          <w:lang w:val="ro-RO"/>
        </w:rPr>
        <w:t>organizația specializată elaborează</w:t>
      </w:r>
      <w:r>
        <w:rPr>
          <w:rFonts w:ascii="Times New Roman" w:hAnsi="Times New Roman"/>
          <w:i/>
          <w:sz w:val="28"/>
          <w:szCs w:val="28"/>
          <w:lang w:val="ro-RO"/>
        </w:rPr>
        <w:t xml:space="preserve"> </w:t>
      </w:r>
      <w:r w:rsidR="00316F3F" w:rsidRPr="004A5CE3">
        <w:rPr>
          <w:rFonts w:ascii="Times New Roman" w:hAnsi="Times New Roman"/>
          <w:i/>
          <w:sz w:val="28"/>
          <w:szCs w:val="28"/>
          <w:lang w:val="ro-RO"/>
        </w:rPr>
        <w:t>Plan</w:t>
      </w:r>
      <w:r w:rsidR="003E1D77">
        <w:rPr>
          <w:rFonts w:ascii="Times New Roman" w:hAnsi="Times New Roman"/>
          <w:i/>
          <w:sz w:val="28"/>
          <w:szCs w:val="28"/>
          <w:lang w:val="ro-RO"/>
        </w:rPr>
        <w:t>ul</w:t>
      </w:r>
      <w:r w:rsidR="00316F3F" w:rsidRPr="004A5CE3">
        <w:rPr>
          <w:rFonts w:ascii="Times New Roman" w:hAnsi="Times New Roman"/>
          <w:i/>
          <w:sz w:val="28"/>
          <w:szCs w:val="28"/>
          <w:lang w:val="ro-RO"/>
        </w:rPr>
        <w:t xml:space="preserve"> geodezic</w:t>
      </w:r>
      <w:r w:rsidR="004A5CE3" w:rsidRPr="004A5CE3">
        <w:rPr>
          <w:rFonts w:ascii="Times New Roman" w:hAnsi="Times New Roman"/>
          <w:sz w:val="28"/>
          <w:szCs w:val="28"/>
          <w:lang w:val="ro-RO"/>
        </w:rPr>
        <w:t xml:space="preserve"> </w:t>
      </w:r>
      <w:r w:rsidR="00AC6CD6">
        <w:rPr>
          <w:rFonts w:ascii="Times New Roman" w:hAnsi="Times New Roman"/>
          <w:sz w:val="28"/>
          <w:szCs w:val="28"/>
          <w:lang w:val="ro-RO"/>
        </w:rPr>
        <w:t xml:space="preserve">și </w:t>
      </w:r>
      <w:r w:rsidR="001D0649" w:rsidRPr="00AC6CD6">
        <w:rPr>
          <w:rFonts w:ascii="Times New Roman" w:hAnsi="Times New Roman"/>
          <w:i/>
          <w:sz w:val="28"/>
          <w:szCs w:val="28"/>
          <w:lang w:val="ro-RO"/>
        </w:rPr>
        <w:t>Programul general de activitate</w:t>
      </w:r>
      <w:r w:rsidR="001D0649" w:rsidRPr="00AC6CD6">
        <w:rPr>
          <w:rFonts w:ascii="Times New Roman" w:hAnsi="Times New Roman"/>
          <w:sz w:val="28"/>
          <w:szCs w:val="28"/>
          <w:lang w:val="ro-RO"/>
        </w:rPr>
        <w:t xml:space="preserve"> pe </w:t>
      </w:r>
      <w:r w:rsidR="006F4DBB" w:rsidRPr="00AC6CD6">
        <w:rPr>
          <w:rFonts w:ascii="Times New Roman" w:hAnsi="Times New Roman"/>
          <w:sz w:val="28"/>
          <w:szCs w:val="28"/>
          <w:lang w:val="ro-RO"/>
        </w:rPr>
        <w:t>sectorul</w:t>
      </w:r>
      <w:r w:rsidR="001D0649" w:rsidRPr="00AC6CD6">
        <w:rPr>
          <w:rFonts w:ascii="Times New Roman" w:hAnsi="Times New Roman"/>
          <w:sz w:val="28"/>
          <w:szCs w:val="28"/>
          <w:lang w:val="ro-RO"/>
        </w:rPr>
        <w:t xml:space="preserve"> </w:t>
      </w:r>
      <w:r w:rsidR="00596EF2" w:rsidRPr="00AC6CD6">
        <w:rPr>
          <w:rFonts w:ascii="Times New Roman" w:hAnsi="Times New Roman"/>
          <w:sz w:val="28"/>
          <w:szCs w:val="28"/>
          <w:lang w:val="ro-RO"/>
        </w:rPr>
        <w:t xml:space="preserve">de râu </w:t>
      </w:r>
      <w:r w:rsidR="001D0649" w:rsidRPr="00AC6CD6">
        <w:rPr>
          <w:rFonts w:ascii="Times New Roman" w:hAnsi="Times New Roman"/>
          <w:sz w:val="28"/>
          <w:szCs w:val="28"/>
          <w:lang w:val="ro-RO"/>
        </w:rPr>
        <w:t>planificat pentru efec</w:t>
      </w:r>
      <w:r w:rsidR="00466D06">
        <w:rPr>
          <w:rFonts w:ascii="Times New Roman" w:hAnsi="Times New Roman"/>
          <w:sz w:val="28"/>
          <w:szCs w:val="28"/>
          <w:lang w:val="ro-RO"/>
        </w:rPr>
        <w:t>tuarea lucrărilor de menținere</w:t>
      </w:r>
      <w:r w:rsidR="00AC6CD6">
        <w:rPr>
          <w:rFonts w:ascii="Times New Roman" w:hAnsi="Times New Roman"/>
          <w:sz w:val="28"/>
          <w:szCs w:val="28"/>
          <w:lang w:val="ro-RO"/>
        </w:rPr>
        <w:t xml:space="preserve"> a șenalului navigabil, care </w:t>
      </w:r>
      <w:r w:rsidR="003F3AF6" w:rsidRPr="00AC6CD6">
        <w:rPr>
          <w:rFonts w:ascii="Times New Roman" w:hAnsi="Times New Roman"/>
          <w:sz w:val="28"/>
          <w:szCs w:val="28"/>
          <w:lang w:val="ro-RO"/>
        </w:rPr>
        <w:t>va conține</w:t>
      </w:r>
      <w:r w:rsidR="00AF6BE8" w:rsidRPr="00AC6CD6">
        <w:rPr>
          <w:rFonts w:ascii="Times New Roman" w:hAnsi="Times New Roman"/>
          <w:sz w:val="28"/>
          <w:szCs w:val="28"/>
          <w:lang w:val="ro-RO"/>
        </w:rPr>
        <w:t>:</w:t>
      </w:r>
    </w:p>
    <w:p w14:paraId="39F29098" w14:textId="77777777" w:rsidR="006F4DBB" w:rsidRPr="00EF3777" w:rsidRDefault="006F4DBB" w:rsidP="006F4DBB">
      <w:pPr>
        <w:numPr>
          <w:ilvl w:val="0"/>
          <w:numId w:val="12"/>
        </w:numPr>
        <w:spacing w:after="0" w:line="240" w:lineRule="auto"/>
        <w:ind w:left="0" w:right="4" w:firstLine="284"/>
        <w:jc w:val="both"/>
        <w:rPr>
          <w:rFonts w:ascii="Times New Roman" w:hAnsi="Times New Roman"/>
          <w:b/>
          <w:sz w:val="28"/>
          <w:szCs w:val="28"/>
          <w:lang w:val="ro-RO"/>
        </w:rPr>
      </w:pPr>
      <w:r w:rsidRPr="00EF3777">
        <w:rPr>
          <w:rFonts w:ascii="Times New Roman" w:hAnsi="Times New Roman"/>
          <w:sz w:val="28"/>
          <w:szCs w:val="28"/>
          <w:lang w:val="ro-RO"/>
        </w:rPr>
        <w:t xml:space="preserve">nivelul de lucru a apei referitor la indicatorul </w:t>
      </w:r>
      <w:r w:rsidR="00500A71">
        <w:rPr>
          <w:rFonts w:ascii="Times New Roman" w:hAnsi="Times New Roman"/>
          <w:sz w:val="28"/>
          <w:szCs w:val="28"/>
          <w:lang w:val="ro-RO"/>
        </w:rPr>
        <w:t>„zero”</w:t>
      </w:r>
      <w:r w:rsidRPr="00EF3777">
        <w:rPr>
          <w:rFonts w:ascii="Times New Roman" w:hAnsi="Times New Roman"/>
          <w:sz w:val="28"/>
          <w:szCs w:val="28"/>
          <w:lang w:val="ro-RO"/>
        </w:rPr>
        <w:t xml:space="preserve"> de la cel mai apropiat post hidrometric;</w:t>
      </w:r>
    </w:p>
    <w:p w14:paraId="29A1D9E8" w14:textId="77777777" w:rsidR="006F4DBB" w:rsidRPr="00EF3777" w:rsidRDefault="006F4DBB" w:rsidP="006F4DBB">
      <w:pPr>
        <w:numPr>
          <w:ilvl w:val="0"/>
          <w:numId w:val="12"/>
        </w:numPr>
        <w:spacing w:after="0" w:line="240" w:lineRule="auto"/>
        <w:ind w:left="0" w:right="4" w:firstLine="284"/>
        <w:jc w:val="both"/>
        <w:rPr>
          <w:rFonts w:ascii="Times New Roman" w:hAnsi="Times New Roman"/>
          <w:b/>
          <w:sz w:val="28"/>
          <w:szCs w:val="28"/>
          <w:lang w:val="ro-RO"/>
        </w:rPr>
      </w:pPr>
      <w:r w:rsidRPr="00EF3777">
        <w:rPr>
          <w:rFonts w:ascii="Times New Roman" w:hAnsi="Times New Roman"/>
          <w:sz w:val="28"/>
          <w:szCs w:val="28"/>
          <w:lang w:val="ro-RO"/>
        </w:rPr>
        <w:t>izobatele</w:t>
      </w:r>
      <w:r w:rsidRPr="00EF3777">
        <w:rPr>
          <w:rFonts w:ascii="Times New Roman" w:hAnsi="Times New Roman"/>
          <w:sz w:val="28"/>
          <w:szCs w:val="28"/>
          <w:shd w:val="clear" w:color="auto" w:fill="FFFFFF"/>
          <w:lang w:val="ro-RO"/>
        </w:rPr>
        <w:t>;</w:t>
      </w:r>
    </w:p>
    <w:p w14:paraId="41316615" w14:textId="77777777" w:rsidR="006F4DBB" w:rsidRPr="00EF3777" w:rsidRDefault="000B7634" w:rsidP="006F4DBB">
      <w:pPr>
        <w:numPr>
          <w:ilvl w:val="0"/>
          <w:numId w:val="12"/>
        </w:numPr>
        <w:spacing w:after="0" w:line="240" w:lineRule="auto"/>
        <w:ind w:left="0" w:right="4" w:firstLine="284"/>
        <w:jc w:val="both"/>
        <w:rPr>
          <w:rFonts w:ascii="Times New Roman" w:hAnsi="Times New Roman"/>
          <w:b/>
          <w:sz w:val="28"/>
          <w:szCs w:val="28"/>
          <w:lang w:val="ro-RO"/>
        </w:rPr>
      </w:pPr>
      <w:r>
        <w:rPr>
          <w:rFonts w:ascii="Times New Roman" w:hAnsi="Times New Roman"/>
          <w:sz w:val="28"/>
          <w:szCs w:val="28"/>
          <w:shd w:val="clear" w:color="auto" w:fill="FFFFFF"/>
          <w:lang w:val="ro-RO"/>
        </w:rPr>
        <w:t>distanța sectorului de râ</w:t>
      </w:r>
      <w:r w:rsidR="006F4DBB" w:rsidRPr="00EF3777">
        <w:rPr>
          <w:rFonts w:ascii="Times New Roman" w:hAnsi="Times New Roman"/>
          <w:sz w:val="28"/>
          <w:szCs w:val="28"/>
          <w:shd w:val="clear" w:color="auto" w:fill="FFFFFF"/>
          <w:lang w:val="ro-RO"/>
        </w:rPr>
        <w:t xml:space="preserve">u de la estuar; </w:t>
      </w:r>
    </w:p>
    <w:p w14:paraId="1F261470" w14:textId="77777777" w:rsidR="008D13CB" w:rsidRPr="00EF3777" w:rsidRDefault="008D13CB" w:rsidP="006F4DBB">
      <w:pPr>
        <w:numPr>
          <w:ilvl w:val="0"/>
          <w:numId w:val="12"/>
        </w:numPr>
        <w:spacing w:after="0" w:line="240" w:lineRule="auto"/>
        <w:ind w:left="0" w:right="4" w:firstLine="284"/>
        <w:jc w:val="both"/>
        <w:rPr>
          <w:rFonts w:ascii="Times New Roman" w:hAnsi="Times New Roman"/>
          <w:b/>
          <w:sz w:val="28"/>
          <w:szCs w:val="28"/>
          <w:lang w:val="ro-RO"/>
        </w:rPr>
      </w:pPr>
      <w:r>
        <w:rPr>
          <w:rFonts w:ascii="Times New Roman" w:hAnsi="Times New Roman"/>
          <w:sz w:val="28"/>
          <w:szCs w:val="28"/>
          <w:shd w:val="clear" w:color="auto" w:fill="FFFFFF"/>
          <w:lang w:val="ro-RO"/>
        </w:rPr>
        <w:t>dimensiunile garantate ale șenalului navigabil pentru sectorul examinat;</w:t>
      </w:r>
    </w:p>
    <w:p w14:paraId="12EADA3E" w14:textId="2A891703" w:rsidR="006F4DBB" w:rsidRPr="00500A71" w:rsidRDefault="00EF3401" w:rsidP="008179DF">
      <w:pPr>
        <w:numPr>
          <w:ilvl w:val="0"/>
          <w:numId w:val="12"/>
        </w:numPr>
        <w:spacing w:after="0" w:line="240" w:lineRule="auto"/>
        <w:ind w:left="0" w:right="4" w:firstLine="284"/>
        <w:jc w:val="both"/>
        <w:rPr>
          <w:rFonts w:ascii="Times New Roman" w:hAnsi="Times New Roman"/>
          <w:b/>
          <w:sz w:val="28"/>
          <w:szCs w:val="28"/>
          <w:lang w:val="ro-RO"/>
        </w:rPr>
      </w:pPr>
      <w:r w:rsidRPr="00500A71">
        <w:rPr>
          <w:rFonts w:ascii="Times New Roman" w:hAnsi="Times New Roman"/>
          <w:sz w:val="28"/>
          <w:szCs w:val="28"/>
          <w:shd w:val="clear" w:color="auto" w:fill="FFFFFF"/>
          <w:lang w:val="ro-RO"/>
        </w:rPr>
        <w:t>parametrii sectorului</w:t>
      </w:r>
      <w:r w:rsidR="00500A71">
        <w:rPr>
          <w:rFonts w:ascii="Times New Roman" w:hAnsi="Times New Roman"/>
          <w:sz w:val="28"/>
          <w:szCs w:val="28"/>
          <w:shd w:val="clear" w:color="auto" w:fill="FFFFFF"/>
          <w:lang w:val="ro-RO"/>
        </w:rPr>
        <w:t xml:space="preserve"> (</w:t>
      </w:r>
      <w:r w:rsidR="006F4DBB" w:rsidRPr="00500A71">
        <w:rPr>
          <w:rFonts w:ascii="Times New Roman" w:hAnsi="Times New Roman"/>
          <w:sz w:val="28"/>
          <w:szCs w:val="28"/>
          <w:shd w:val="clear" w:color="auto" w:fill="FFFFFF"/>
          <w:lang w:val="ro-RO"/>
        </w:rPr>
        <w:t>lungimea, lățimea</w:t>
      </w:r>
      <w:r w:rsidR="00500A71">
        <w:rPr>
          <w:rFonts w:ascii="Times New Roman" w:hAnsi="Times New Roman"/>
          <w:sz w:val="28"/>
          <w:szCs w:val="28"/>
          <w:shd w:val="clear" w:color="auto" w:fill="FFFFFF"/>
          <w:lang w:val="ro-RO"/>
        </w:rPr>
        <w:t xml:space="preserve">, </w:t>
      </w:r>
      <w:r w:rsidR="006F4DBB" w:rsidRPr="00500A71">
        <w:rPr>
          <w:rFonts w:ascii="Times New Roman" w:hAnsi="Times New Roman"/>
          <w:sz w:val="28"/>
          <w:szCs w:val="28"/>
          <w:shd w:val="clear" w:color="auto" w:fill="FFFFFF"/>
          <w:lang w:val="ro-RO"/>
        </w:rPr>
        <w:t>aria sectorului</w:t>
      </w:r>
      <w:r w:rsidR="00500A71">
        <w:rPr>
          <w:rFonts w:ascii="Times New Roman" w:hAnsi="Times New Roman"/>
          <w:sz w:val="28"/>
          <w:szCs w:val="28"/>
          <w:shd w:val="clear" w:color="auto" w:fill="FFFFFF"/>
          <w:lang w:val="ro-RO"/>
        </w:rPr>
        <w:t>)</w:t>
      </w:r>
      <w:r w:rsidR="006F4DBB" w:rsidRPr="00500A71">
        <w:rPr>
          <w:rFonts w:ascii="Times New Roman" w:hAnsi="Times New Roman"/>
          <w:sz w:val="28"/>
          <w:szCs w:val="28"/>
          <w:shd w:val="clear" w:color="auto" w:fill="FFFFFF"/>
          <w:lang w:val="ro-RO"/>
        </w:rPr>
        <w:t>;</w:t>
      </w:r>
    </w:p>
    <w:p w14:paraId="56C32FEC" w14:textId="77777777" w:rsidR="006F4DBB" w:rsidRPr="00EF3777" w:rsidRDefault="006F4DBB" w:rsidP="006F4DBB">
      <w:pPr>
        <w:numPr>
          <w:ilvl w:val="0"/>
          <w:numId w:val="12"/>
        </w:numPr>
        <w:spacing w:after="0" w:line="240" w:lineRule="auto"/>
        <w:ind w:left="0" w:right="4" w:firstLine="284"/>
        <w:jc w:val="both"/>
        <w:rPr>
          <w:rFonts w:ascii="Times New Roman" w:hAnsi="Times New Roman"/>
          <w:b/>
          <w:sz w:val="28"/>
          <w:szCs w:val="28"/>
          <w:lang w:val="ro-RO"/>
        </w:rPr>
      </w:pPr>
      <w:r w:rsidRPr="00EF3777">
        <w:rPr>
          <w:rFonts w:ascii="Times New Roman" w:hAnsi="Times New Roman"/>
          <w:sz w:val="28"/>
          <w:szCs w:val="28"/>
          <w:shd w:val="clear" w:color="auto" w:fill="FFFFFF"/>
          <w:lang w:val="ro-RO"/>
        </w:rPr>
        <w:t>sectorul în secțiune;</w:t>
      </w:r>
    </w:p>
    <w:p w14:paraId="191261CE" w14:textId="77777777" w:rsidR="006F4DBB" w:rsidRPr="00204C14" w:rsidRDefault="006F4DBB" w:rsidP="006F4DBB">
      <w:pPr>
        <w:numPr>
          <w:ilvl w:val="0"/>
          <w:numId w:val="12"/>
        </w:numPr>
        <w:spacing w:after="0" w:line="240" w:lineRule="auto"/>
        <w:ind w:left="0" w:right="4" w:firstLine="284"/>
        <w:jc w:val="both"/>
        <w:rPr>
          <w:rFonts w:ascii="Times New Roman" w:hAnsi="Times New Roman"/>
          <w:b/>
          <w:color w:val="000000" w:themeColor="text1"/>
          <w:sz w:val="28"/>
          <w:szCs w:val="28"/>
          <w:lang w:val="ro-RO"/>
        </w:rPr>
      </w:pPr>
      <w:r w:rsidRPr="00204C14">
        <w:rPr>
          <w:rFonts w:ascii="Times New Roman" w:hAnsi="Times New Roman"/>
          <w:color w:val="000000" w:themeColor="text1"/>
          <w:sz w:val="28"/>
          <w:szCs w:val="28"/>
          <w:shd w:val="clear" w:color="auto" w:fill="FFFFFF"/>
          <w:lang w:val="ro-RO"/>
        </w:rPr>
        <w:t>nivelul mediu de excavare;</w:t>
      </w:r>
    </w:p>
    <w:p w14:paraId="713ED2FB" w14:textId="48CC1740" w:rsidR="006F4DBB" w:rsidRPr="00204C14" w:rsidRDefault="006F4DBB" w:rsidP="006F4DBB">
      <w:pPr>
        <w:numPr>
          <w:ilvl w:val="0"/>
          <w:numId w:val="12"/>
        </w:numPr>
        <w:spacing w:after="0" w:line="240" w:lineRule="auto"/>
        <w:ind w:left="0" w:right="4" w:firstLine="284"/>
        <w:jc w:val="both"/>
        <w:rPr>
          <w:rFonts w:ascii="Times New Roman" w:hAnsi="Times New Roman"/>
          <w:b/>
          <w:color w:val="000000" w:themeColor="text1"/>
          <w:sz w:val="28"/>
          <w:szCs w:val="28"/>
          <w:lang w:val="ro-RO"/>
        </w:rPr>
      </w:pPr>
      <w:r w:rsidRPr="00204C14">
        <w:rPr>
          <w:rFonts w:ascii="Times New Roman" w:hAnsi="Times New Roman"/>
          <w:color w:val="000000" w:themeColor="text1"/>
          <w:sz w:val="28"/>
          <w:szCs w:val="28"/>
          <w:shd w:val="clear" w:color="auto" w:fill="FFFFFF"/>
          <w:lang w:val="ro-RO"/>
        </w:rPr>
        <w:t>volumul</w:t>
      </w:r>
      <w:r w:rsidR="00BF4257">
        <w:rPr>
          <w:rFonts w:ascii="Times New Roman" w:hAnsi="Times New Roman"/>
          <w:color w:val="000000" w:themeColor="text1"/>
          <w:sz w:val="28"/>
          <w:szCs w:val="28"/>
          <w:shd w:val="clear" w:color="auto" w:fill="FFFFFF"/>
          <w:lang w:val="ro-RO"/>
        </w:rPr>
        <w:t>/cantitatea</w:t>
      </w:r>
      <w:r w:rsidRPr="00204C14">
        <w:rPr>
          <w:rFonts w:ascii="Times New Roman" w:hAnsi="Times New Roman"/>
          <w:color w:val="000000" w:themeColor="text1"/>
          <w:sz w:val="28"/>
          <w:szCs w:val="28"/>
          <w:shd w:val="clear" w:color="auto" w:fill="FFFFFF"/>
          <w:lang w:val="ro-RO"/>
        </w:rPr>
        <w:t xml:space="preserve"> </w:t>
      </w:r>
      <w:r w:rsidR="005B5248">
        <w:rPr>
          <w:rFonts w:ascii="Times New Roman" w:hAnsi="Times New Roman"/>
          <w:color w:val="000000" w:themeColor="text1"/>
          <w:sz w:val="28"/>
          <w:szCs w:val="28"/>
          <w:shd w:val="clear" w:color="auto" w:fill="FFFFFF"/>
          <w:lang w:val="ro-RO"/>
        </w:rPr>
        <w:t>estimat</w:t>
      </w:r>
      <w:r w:rsidR="00BF4257">
        <w:rPr>
          <w:rFonts w:ascii="Times New Roman" w:hAnsi="Times New Roman"/>
          <w:color w:val="000000" w:themeColor="text1"/>
          <w:sz w:val="28"/>
          <w:szCs w:val="28"/>
          <w:shd w:val="clear" w:color="auto" w:fill="FFFFFF"/>
          <w:lang w:val="ro-RO"/>
        </w:rPr>
        <w:t>ivă a s</w:t>
      </w:r>
      <w:r w:rsidR="005B5248">
        <w:rPr>
          <w:rFonts w:ascii="Times New Roman" w:hAnsi="Times New Roman"/>
          <w:color w:val="000000" w:themeColor="text1"/>
          <w:sz w:val="28"/>
          <w:szCs w:val="28"/>
          <w:shd w:val="clear" w:color="auto" w:fill="FFFFFF"/>
          <w:lang w:val="ro-RO"/>
        </w:rPr>
        <w:t>ubstanțelor</w:t>
      </w:r>
      <w:r w:rsidR="00BF4257">
        <w:rPr>
          <w:rFonts w:ascii="Times New Roman" w:hAnsi="Times New Roman"/>
          <w:color w:val="000000" w:themeColor="text1"/>
          <w:sz w:val="28"/>
          <w:szCs w:val="28"/>
          <w:shd w:val="clear" w:color="auto" w:fill="FFFFFF"/>
          <w:lang w:val="ro-RO"/>
        </w:rPr>
        <w:t>/</w:t>
      </w:r>
      <w:r w:rsidR="005B5248">
        <w:rPr>
          <w:rFonts w:ascii="Times New Roman" w:hAnsi="Times New Roman"/>
          <w:color w:val="000000" w:themeColor="text1"/>
          <w:sz w:val="28"/>
          <w:szCs w:val="28"/>
          <w:shd w:val="clear" w:color="auto" w:fill="FFFFFF"/>
          <w:lang w:val="ro-RO"/>
        </w:rPr>
        <w:t>deșeurilor</w:t>
      </w:r>
      <w:r w:rsidR="00BF4257">
        <w:rPr>
          <w:rFonts w:ascii="Times New Roman" w:hAnsi="Times New Roman"/>
          <w:color w:val="000000" w:themeColor="text1"/>
          <w:sz w:val="28"/>
          <w:szCs w:val="28"/>
          <w:shd w:val="clear" w:color="auto" w:fill="FFFFFF"/>
          <w:lang w:val="ro-RO"/>
        </w:rPr>
        <w:t>/</w:t>
      </w:r>
      <w:r w:rsidR="008C19E8">
        <w:rPr>
          <w:rFonts w:ascii="Times New Roman" w:hAnsi="Times New Roman"/>
          <w:sz w:val="28"/>
          <w:szCs w:val="28"/>
          <w:lang w:val="ro-RO"/>
        </w:rPr>
        <w:t>bunurilor scufundate, inclusiv a bunurilor periculoase</w:t>
      </w:r>
      <w:r w:rsidR="00665A81">
        <w:rPr>
          <w:rFonts w:ascii="Times New Roman" w:hAnsi="Times New Roman"/>
          <w:sz w:val="28"/>
          <w:szCs w:val="28"/>
          <w:lang w:val="ro-RO"/>
        </w:rPr>
        <w:t xml:space="preserve"> planificate pentru ranfluare (recuperare și evacuare)</w:t>
      </w:r>
      <w:r w:rsidRPr="00204C14">
        <w:rPr>
          <w:rFonts w:ascii="Times New Roman" w:hAnsi="Times New Roman"/>
          <w:color w:val="000000" w:themeColor="text1"/>
          <w:sz w:val="28"/>
          <w:szCs w:val="28"/>
          <w:shd w:val="clear" w:color="auto" w:fill="FFFFFF"/>
          <w:lang w:val="ro-RO"/>
        </w:rPr>
        <w:t>;</w:t>
      </w:r>
    </w:p>
    <w:p w14:paraId="1230DB67" w14:textId="77777777" w:rsidR="006F4DBB" w:rsidRPr="00EF3401" w:rsidRDefault="00E50DB5" w:rsidP="006F4DBB">
      <w:pPr>
        <w:numPr>
          <w:ilvl w:val="0"/>
          <w:numId w:val="12"/>
        </w:numPr>
        <w:spacing w:after="0" w:line="240" w:lineRule="auto"/>
        <w:ind w:left="0" w:right="4" w:firstLine="284"/>
        <w:jc w:val="both"/>
        <w:rPr>
          <w:rFonts w:ascii="Times New Roman" w:hAnsi="Times New Roman"/>
          <w:b/>
          <w:sz w:val="28"/>
          <w:szCs w:val="28"/>
          <w:lang w:val="ro-RO"/>
        </w:rPr>
      </w:pPr>
      <w:r>
        <w:rPr>
          <w:rFonts w:ascii="Times New Roman" w:hAnsi="Times New Roman"/>
          <w:sz w:val="28"/>
          <w:szCs w:val="28"/>
          <w:shd w:val="clear" w:color="auto" w:fill="FFFFFF"/>
          <w:lang w:val="ro-RO"/>
        </w:rPr>
        <w:t>procesul-</w:t>
      </w:r>
      <w:r w:rsidR="000857CA">
        <w:rPr>
          <w:rFonts w:ascii="Times New Roman" w:hAnsi="Times New Roman"/>
          <w:sz w:val="28"/>
          <w:szCs w:val="28"/>
          <w:shd w:val="clear" w:color="auto" w:fill="FFFFFF"/>
          <w:lang w:val="ro-RO"/>
        </w:rPr>
        <w:t xml:space="preserve">verbal </w:t>
      </w:r>
      <w:r w:rsidR="00141114">
        <w:rPr>
          <w:rFonts w:ascii="Times New Roman" w:hAnsi="Times New Roman"/>
          <w:sz w:val="28"/>
          <w:szCs w:val="28"/>
          <w:shd w:val="clear" w:color="auto" w:fill="FFFFFF"/>
          <w:lang w:val="ro-RO"/>
        </w:rPr>
        <w:t>privind rezultatele lucrărilor de ridicare topografică;</w:t>
      </w:r>
    </w:p>
    <w:p w14:paraId="5EEC01F8" w14:textId="17A2AA53" w:rsidR="00C82E9E" w:rsidRPr="004F79C2" w:rsidRDefault="00C82E9E" w:rsidP="004A68A9">
      <w:pPr>
        <w:numPr>
          <w:ilvl w:val="0"/>
          <w:numId w:val="12"/>
        </w:numPr>
        <w:spacing w:after="0" w:line="240" w:lineRule="auto"/>
        <w:ind w:left="0" w:right="4" w:firstLine="284"/>
        <w:jc w:val="both"/>
        <w:rPr>
          <w:rFonts w:ascii="Times New Roman" w:hAnsi="Times New Roman"/>
          <w:sz w:val="28"/>
          <w:szCs w:val="28"/>
          <w:lang w:val="ro-RO"/>
        </w:rPr>
      </w:pPr>
      <w:r w:rsidRPr="004F79C2">
        <w:rPr>
          <w:rFonts w:ascii="Times New Roman" w:hAnsi="Times New Roman"/>
          <w:sz w:val="28"/>
          <w:szCs w:val="28"/>
          <w:lang w:val="ro-RO"/>
        </w:rPr>
        <w:t>descrierea curentă a factorilor de mediu și eventuale</w:t>
      </w:r>
      <w:r w:rsidR="00625B76">
        <w:rPr>
          <w:rFonts w:ascii="Times New Roman" w:hAnsi="Times New Roman"/>
          <w:sz w:val="28"/>
          <w:szCs w:val="28"/>
          <w:lang w:val="ro-RO"/>
        </w:rPr>
        <w:t>lor</w:t>
      </w:r>
      <w:r w:rsidRPr="004F79C2">
        <w:rPr>
          <w:rFonts w:ascii="Times New Roman" w:hAnsi="Times New Roman"/>
          <w:sz w:val="28"/>
          <w:szCs w:val="28"/>
          <w:lang w:val="ro-RO"/>
        </w:rPr>
        <w:t xml:space="preserve"> s</w:t>
      </w:r>
      <w:r w:rsidR="004F79C2" w:rsidRPr="004F79C2">
        <w:rPr>
          <w:rFonts w:ascii="Times New Roman" w:hAnsi="Times New Roman"/>
          <w:sz w:val="28"/>
          <w:szCs w:val="28"/>
          <w:lang w:val="ro-RO"/>
        </w:rPr>
        <w:t>chimbări morfologice a acestora ca</w:t>
      </w:r>
      <w:r w:rsidRPr="004F79C2">
        <w:rPr>
          <w:rFonts w:ascii="Times New Roman" w:hAnsi="Times New Roman"/>
          <w:sz w:val="28"/>
          <w:szCs w:val="28"/>
          <w:lang w:val="ro-RO"/>
        </w:rPr>
        <w:t xml:space="preserve"> urmare a fenomenelor naturale</w:t>
      </w:r>
      <w:r w:rsidR="004F79C2">
        <w:rPr>
          <w:rFonts w:ascii="Times New Roman" w:hAnsi="Times New Roman"/>
          <w:sz w:val="28"/>
          <w:szCs w:val="28"/>
          <w:lang w:val="ro-RO"/>
        </w:rPr>
        <w:t xml:space="preserve"> pentru</w:t>
      </w:r>
      <w:r w:rsidR="004F79C2">
        <w:rPr>
          <w:rFonts w:ascii="Times New Roman" w:hAnsi="Times New Roman"/>
          <w:sz w:val="28"/>
          <w:szCs w:val="28"/>
          <w:shd w:val="clear" w:color="auto" w:fill="FFFFFF"/>
          <w:lang w:val="ro-RO"/>
        </w:rPr>
        <w:t xml:space="preserve"> sectorul de râu examinat;</w:t>
      </w:r>
    </w:p>
    <w:p w14:paraId="1F146222" w14:textId="77777777" w:rsidR="006F4DBB" w:rsidRPr="0014469C" w:rsidRDefault="006F4DBB" w:rsidP="004A68A9">
      <w:pPr>
        <w:numPr>
          <w:ilvl w:val="0"/>
          <w:numId w:val="12"/>
        </w:numPr>
        <w:spacing w:after="0" w:line="240" w:lineRule="auto"/>
        <w:ind w:left="0" w:right="4" w:firstLine="284"/>
        <w:jc w:val="both"/>
        <w:rPr>
          <w:rFonts w:ascii="Times New Roman" w:hAnsi="Times New Roman"/>
          <w:b/>
          <w:sz w:val="28"/>
          <w:szCs w:val="28"/>
          <w:lang w:val="ro-RO"/>
        </w:rPr>
      </w:pPr>
      <w:r w:rsidRPr="004F79C2">
        <w:rPr>
          <w:rFonts w:ascii="Times New Roman" w:hAnsi="Times New Roman"/>
          <w:sz w:val="28"/>
          <w:szCs w:val="28"/>
          <w:shd w:val="clear" w:color="auto" w:fill="FFFFFF"/>
          <w:lang w:val="ro-RO"/>
        </w:rPr>
        <w:t xml:space="preserve">cota de nivel a capetelor conductelor de aspirație la stațiile de captare a apei </w:t>
      </w:r>
      <w:r w:rsidRPr="00C82E9E">
        <w:rPr>
          <w:rFonts w:ascii="Times New Roman" w:hAnsi="Times New Roman"/>
          <w:sz w:val="28"/>
          <w:szCs w:val="28"/>
          <w:shd w:val="clear" w:color="auto" w:fill="FFFFFF"/>
          <w:lang w:val="ro-RO"/>
        </w:rPr>
        <w:t>din r</w:t>
      </w:r>
      <w:r w:rsidR="00141114" w:rsidRPr="00C82E9E">
        <w:rPr>
          <w:rFonts w:ascii="Times New Roman" w:hAnsi="Times New Roman"/>
          <w:sz w:val="28"/>
          <w:szCs w:val="28"/>
          <w:shd w:val="clear" w:color="auto" w:fill="FFFFFF"/>
          <w:lang w:val="ro-RO"/>
        </w:rPr>
        <w:t>â</w:t>
      </w:r>
      <w:r w:rsidRPr="00C82E9E">
        <w:rPr>
          <w:rFonts w:ascii="Times New Roman" w:hAnsi="Times New Roman"/>
          <w:sz w:val="28"/>
          <w:szCs w:val="28"/>
          <w:shd w:val="clear" w:color="auto" w:fill="FFFFFF"/>
          <w:lang w:val="ro-RO"/>
        </w:rPr>
        <w:t>u.</w:t>
      </w:r>
    </w:p>
    <w:p w14:paraId="2A1CB9C7" w14:textId="06E53C5F" w:rsidR="006F4DBB" w:rsidRDefault="00461E90" w:rsidP="008E74FB">
      <w:pPr>
        <w:pStyle w:val="ab"/>
        <w:numPr>
          <w:ilvl w:val="0"/>
          <w:numId w:val="4"/>
        </w:numPr>
        <w:tabs>
          <w:tab w:val="left" w:pos="567"/>
        </w:tabs>
        <w:spacing w:after="60" w:line="240" w:lineRule="auto"/>
        <w:ind w:left="0" w:firstLine="284"/>
        <w:jc w:val="both"/>
        <w:rPr>
          <w:rFonts w:ascii="Times New Roman" w:hAnsi="Times New Roman"/>
          <w:sz w:val="28"/>
          <w:lang w:val="ro-RO"/>
        </w:rPr>
      </w:pPr>
      <w:r w:rsidRPr="00461E90">
        <w:rPr>
          <w:rFonts w:ascii="Times New Roman" w:hAnsi="Times New Roman"/>
          <w:sz w:val="28"/>
          <w:szCs w:val="28"/>
          <w:lang w:val="ro-RO"/>
        </w:rPr>
        <w:t>La</w:t>
      </w:r>
      <w:r>
        <w:rPr>
          <w:rFonts w:ascii="Times New Roman" w:hAnsi="Times New Roman"/>
          <w:i/>
          <w:sz w:val="28"/>
          <w:szCs w:val="28"/>
          <w:lang w:val="ro-RO"/>
        </w:rPr>
        <w:t xml:space="preserve"> </w:t>
      </w:r>
      <w:r w:rsidR="00D2448A" w:rsidRPr="00AC6CD6">
        <w:rPr>
          <w:rFonts w:ascii="Times New Roman" w:hAnsi="Times New Roman"/>
          <w:i/>
          <w:sz w:val="28"/>
          <w:szCs w:val="28"/>
          <w:lang w:val="ro-RO"/>
        </w:rPr>
        <w:t>Programul general de activitate</w:t>
      </w:r>
      <w:r w:rsidR="00D2448A">
        <w:rPr>
          <w:rFonts w:ascii="Times New Roman" w:hAnsi="Times New Roman"/>
          <w:i/>
          <w:sz w:val="28"/>
          <w:lang w:val="ro-RO"/>
        </w:rPr>
        <w:t xml:space="preserve"> </w:t>
      </w:r>
      <w:r w:rsidRPr="00461E90">
        <w:rPr>
          <w:rFonts w:ascii="Times New Roman" w:hAnsi="Times New Roman"/>
          <w:sz w:val="28"/>
          <w:lang w:val="ro-RO"/>
        </w:rPr>
        <w:t>se anexează</w:t>
      </w:r>
      <w:r w:rsidR="00D2448A">
        <w:rPr>
          <w:rFonts w:ascii="Times New Roman" w:hAnsi="Times New Roman"/>
          <w:i/>
          <w:sz w:val="28"/>
          <w:lang w:val="ro-RO"/>
        </w:rPr>
        <w:t xml:space="preserve"> </w:t>
      </w:r>
      <w:r w:rsidR="004805A3">
        <w:rPr>
          <w:rFonts w:ascii="Times New Roman" w:hAnsi="Times New Roman"/>
          <w:i/>
          <w:sz w:val="28"/>
          <w:lang w:val="ro-RO"/>
        </w:rPr>
        <w:t>Fișa</w:t>
      </w:r>
      <w:r w:rsidR="004A5CE3" w:rsidRPr="00135C4B">
        <w:rPr>
          <w:rFonts w:ascii="Times New Roman" w:hAnsi="Times New Roman"/>
          <w:i/>
          <w:sz w:val="28"/>
          <w:lang w:val="ro-RO"/>
        </w:rPr>
        <w:t xml:space="preserve"> tehnic</w:t>
      </w:r>
      <w:r w:rsidR="004805A3">
        <w:rPr>
          <w:rFonts w:ascii="Times New Roman" w:hAnsi="Times New Roman"/>
          <w:i/>
          <w:sz w:val="28"/>
          <w:lang w:val="ro-RO"/>
        </w:rPr>
        <w:t>ă</w:t>
      </w:r>
      <w:r w:rsidR="004A5CE3">
        <w:rPr>
          <w:rFonts w:ascii="Times New Roman" w:hAnsi="Times New Roman"/>
          <w:sz w:val="28"/>
          <w:lang w:val="ro-RO"/>
        </w:rPr>
        <w:t xml:space="preserve"> a sectorului de șenal navigabil planificat pentru </w:t>
      </w:r>
      <w:r w:rsidR="00135C4B">
        <w:rPr>
          <w:rFonts w:ascii="Times New Roman" w:hAnsi="Times New Roman"/>
          <w:sz w:val="28"/>
          <w:lang w:val="ro-RO"/>
        </w:rPr>
        <w:t xml:space="preserve">efectuarea lucrărilor de </w:t>
      </w:r>
      <w:r w:rsidR="00625B76">
        <w:rPr>
          <w:rFonts w:ascii="Times New Roman" w:hAnsi="Times New Roman"/>
          <w:sz w:val="28"/>
          <w:lang w:val="ro-RO"/>
        </w:rPr>
        <w:t>menținere</w:t>
      </w:r>
      <w:r>
        <w:rPr>
          <w:rFonts w:ascii="Times New Roman" w:hAnsi="Times New Roman"/>
          <w:sz w:val="28"/>
          <w:lang w:val="ro-RO"/>
        </w:rPr>
        <w:t>, care va conține</w:t>
      </w:r>
      <w:r w:rsidR="00135C4B">
        <w:rPr>
          <w:rFonts w:ascii="Times New Roman" w:hAnsi="Times New Roman"/>
          <w:sz w:val="28"/>
          <w:lang w:val="ro-RO"/>
        </w:rPr>
        <w:t>:</w:t>
      </w:r>
      <w:r w:rsidR="00D2448A">
        <w:rPr>
          <w:rFonts w:ascii="Times New Roman" w:hAnsi="Times New Roman"/>
          <w:sz w:val="28"/>
          <w:lang w:val="ro-RO"/>
        </w:rPr>
        <w:t xml:space="preserve"> </w:t>
      </w:r>
    </w:p>
    <w:p w14:paraId="5703DF78" w14:textId="2A9FEC61" w:rsidR="00A1223E" w:rsidRPr="00A1223E" w:rsidRDefault="00A1223E" w:rsidP="00A1223E">
      <w:pPr>
        <w:pStyle w:val="ab"/>
        <w:numPr>
          <w:ilvl w:val="0"/>
          <w:numId w:val="16"/>
        </w:numPr>
        <w:tabs>
          <w:tab w:val="left" w:pos="426"/>
        </w:tabs>
        <w:spacing w:after="0" w:line="240" w:lineRule="auto"/>
        <w:ind w:right="57"/>
        <w:jc w:val="both"/>
        <w:rPr>
          <w:rFonts w:ascii="Times New Roman" w:hAnsi="Times New Roman"/>
          <w:sz w:val="28"/>
          <w:szCs w:val="28"/>
          <w:lang w:val="ro-RO"/>
        </w:rPr>
      </w:pPr>
      <w:r w:rsidRPr="00A1223E">
        <w:rPr>
          <w:rFonts w:ascii="Times New Roman" w:hAnsi="Times New Roman"/>
          <w:sz w:val="28"/>
          <w:szCs w:val="28"/>
          <w:lang w:val="ro-RO"/>
        </w:rPr>
        <w:t>foaia de titlu, cu indicarea locului efectuării lucrărilor exprima</w:t>
      </w:r>
      <w:r w:rsidR="00FE27CD">
        <w:rPr>
          <w:rFonts w:ascii="Cambria Math" w:hAnsi="Cambria Math" w:cs="Cambria Math"/>
          <w:sz w:val="28"/>
          <w:szCs w:val="28"/>
          <w:lang w:val="ro-RO"/>
        </w:rPr>
        <w:t>t</w:t>
      </w:r>
      <w:r w:rsidRPr="00A1223E">
        <w:rPr>
          <w:rFonts w:ascii="Times New Roman" w:hAnsi="Times New Roman"/>
          <w:sz w:val="28"/>
          <w:szCs w:val="28"/>
          <w:lang w:val="ro-RO"/>
        </w:rPr>
        <w:t xml:space="preserve"> în kilometri de la estuarele rîurilor Nistru sau Prut;</w:t>
      </w:r>
    </w:p>
    <w:p w14:paraId="4AA0ED30" w14:textId="77777777" w:rsidR="00A1223E" w:rsidRDefault="00A1223E" w:rsidP="00A1223E">
      <w:pPr>
        <w:numPr>
          <w:ilvl w:val="0"/>
          <w:numId w:val="16"/>
        </w:numPr>
        <w:tabs>
          <w:tab w:val="left" w:pos="426"/>
        </w:tabs>
        <w:spacing w:after="0" w:line="240" w:lineRule="auto"/>
        <w:ind w:right="-720"/>
        <w:jc w:val="both"/>
        <w:rPr>
          <w:rFonts w:ascii="Times New Roman" w:hAnsi="Times New Roman"/>
          <w:sz w:val="28"/>
          <w:szCs w:val="28"/>
          <w:lang w:val="ro-RO"/>
        </w:rPr>
      </w:pPr>
      <w:r w:rsidRPr="00B573B6">
        <w:rPr>
          <w:rFonts w:ascii="Times New Roman" w:hAnsi="Times New Roman"/>
          <w:sz w:val="28"/>
          <w:szCs w:val="28"/>
          <w:lang w:val="ro-RO"/>
        </w:rPr>
        <w:t>cuprinsul;</w:t>
      </w:r>
    </w:p>
    <w:p w14:paraId="1AB8282D" w14:textId="77777777" w:rsidR="00A1223E" w:rsidRDefault="00A1223E" w:rsidP="00A1223E">
      <w:pPr>
        <w:numPr>
          <w:ilvl w:val="0"/>
          <w:numId w:val="16"/>
        </w:numPr>
        <w:tabs>
          <w:tab w:val="left" w:pos="426"/>
        </w:tabs>
        <w:spacing w:after="0" w:line="240" w:lineRule="auto"/>
        <w:ind w:right="57"/>
        <w:jc w:val="both"/>
        <w:rPr>
          <w:rFonts w:ascii="Times New Roman" w:hAnsi="Times New Roman"/>
          <w:sz w:val="28"/>
          <w:szCs w:val="28"/>
          <w:lang w:val="ro-RO"/>
        </w:rPr>
      </w:pPr>
      <w:r w:rsidRPr="00B573B6">
        <w:rPr>
          <w:rFonts w:ascii="Times New Roman" w:hAnsi="Times New Roman"/>
          <w:sz w:val="28"/>
          <w:szCs w:val="28"/>
          <w:lang w:val="ro-RO"/>
        </w:rPr>
        <w:t>notă explicativă succintă referitor la sectorul unde sînt planificate lucrările;</w:t>
      </w:r>
    </w:p>
    <w:p w14:paraId="25EA02BE" w14:textId="77777777" w:rsidR="00A1223E" w:rsidRDefault="00A1223E" w:rsidP="00A1223E">
      <w:pPr>
        <w:numPr>
          <w:ilvl w:val="0"/>
          <w:numId w:val="16"/>
        </w:numPr>
        <w:tabs>
          <w:tab w:val="left" w:pos="426"/>
        </w:tabs>
        <w:spacing w:after="0" w:line="240" w:lineRule="auto"/>
        <w:ind w:right="-720"/>
        <w:jc w:val="both"/>
        <w:rPr>
          <w:rFonts w:ascii="Times New Roman" w:hAnsi="Times New Roman"/>
          <w:sz w:val="28"/>
          <w:szCs w:val="28"/>
          <w:lang w:val="ro-RO"/>
        </w:rPr>
      </w:pPr>
      <w:r w:rsidRPr="00B573B6">
        <w:rPr>
          <w:rFonts w:ascii="Times New Roman" w:hAnsi="Times New Roman"/>
          <w:sz w:val="28"/>
          <w:szCs w:val="28"/>
          <w:lang w:val="ro-RO"/>
        </w:rPr>
        <w:t xml:space="preserve">planul schematic a sectorului de </w:t>
      </w:r>
      <w:r>
        <w:rPr>
          <w:rFonts w:ascii="Times New Roman" w:hAnsi="Times New Roman"/>
          <w:sz w:val="28"/>
          <w:szCs w:val="28"/>
          <w:lang w:val="ro-RO"/>
        </w:rPr>
        <w:t>lucru</w:t>
      </w:r>
      <w:r w:rsidRPr="00B573B6">
        <w:rPr>
          <w:rFonts w:ascii="Times New Roman" w:hAnsi="Times New Roman"/>
          <w:sz w:val="28"/>
          <w:szCs w:val="28"/>
          <w:lang w:val="ro-RO"/>
        </w:rPr>
        <w:t>;</w:t>
      </w:r>
    </w:p>
    <w:p w14:paraId="1D77F5F0" w14:textId="67213E74" w:rsidR="00A1223E" w:rsidRDefault="00A1223E" w:rsidP="00A1223E">
      <w:pPr>
        <w:numPr>
          <w:ilvl w:val="0"/>
          <w:numId w:val="16"/>
        </w:numPr>
        <w:tabs>
          <w:tab w:val="left" w:pos="426"/>
        </w:tabs>
        <w:spacing w:after="0" w:line="240" w:lineRule="auto"/>
        <w:ind w:right="-720"/>
        <w:jc w:val="both"/>
        <w:rPr>
          <w:rFonts w:ascii="Times New Roman" w:hAnsi="Times New Roman"/>
          <w:sz w:val="28"/>
          <w:szCs w:val="28"/>
          <w:lang w:val="ro-RO"/>
        </w:rPr>
      </w:pPr>
      <w:r w:rsidRPr="00B573B6">
        <w:rPr>
          <w:rFonts w:ascii="Times New Roman" w:hAnsi="Times New Roman"/>
          <w:sz w:val="28"/>
          <w:szCs w:val="28"/>
          <w:lang w:val="ro-RO"/>
        </w:rPr>
        <w:t xml:space="preserve">volumul admisibil </w:t>
      </w:r>
      <w:r w:rsidR="00B54C85">
        <w:rPr>
          <w:rFonts w:ascii="Times New Roman" w:hAnsi="Times New Roman"/>
          <w:sz w:val="28"/>
          <w:szCs w:val="28"/>
          <w:lang w:val="ro-RO"/>
        </w:rPr>
        <w:t>de terasament și evacuare a</w:t>
      </w:r>
      <w:r w:rsidRPr="00B573B6">
        <w:rPr>
          <w:rFonts w:ascii="Times New Roman" w:hAnsi="Times New Roman"/>
          <w:sz w:val="28"/>
          <w:szCs w:val="28"/>
          <w:lang w:val="ro-RO"/>
        </w:rPr>
        <w:t xml:space="preserve"> materialelor aluvionale;</w:t>
      </w:r>
    </w:p>
    <w:p w14:paraId="1E22B388" w14:textId="77777777" w:rsidR="00A1223E" w:rsidRDefault="00A1223E" w:rsidP="00A1223E">
      <w:pPr>
        <w:numPr>
          <w:ilvl w:val="0"/>
          <w:numId w:val="16"/>
        </w:numPr>
        <w:tabs>
          <w:tab w:val="left" w:pos="426"/>
        </w:tabs>
        <w:spacing w:after="0" w:line="240" w:lineRule="auto"/>
        <w:ind w:right="-720"/>
        <w:jc w:val="both"/>
        <w:rPr>
          <w:rFonts w:ascii="Times New Roman" w:hAnsi="Times New Roman"/>
          <w:sz w:val="28"/>
          <w:szCs w:val="28"/>
          <w:lang w:val="ro-RO"/>
        </w:rPr>
      </w:pPr>
      <w:r w:rsidRPr="00B573B6">
        <w:rPr>
          <w:rFonts w:ascii="Times New Roman" w:hAnsi="Times New Roman"/>
          <w:sz w:val="28"/>
          <w:szCs w:val="28"/>
          <w:lang w:val="ro-RO"/>
        </w:rPr>
        <w:t>condica măsurărilor adîncimilor;</w:t>
      </w:r>
    </w:p>
    <w:p w14:paraId="344E3CDA" w14:textId="6F47CFFB" w:rsidR="00A1223E" w:rsidRDefault="00A1223E" w:rsidP="00A1223E">
      <w:pPr>
        <w:numPr>
          <w:ilvl w:val="0"/>
          <w:numId w:val="16"/>
        </w:numPr>
        <w:tabs>
          <w:tab w:val="left" w:pos="426"/>
        </w:tabs>
        <w:spacing w:after="0" w:line="240" w:lineRule="auto"/>
        <w:ind w:right="-720"/>
        <w:jc w:val="both"/>
        <w:rPr>
          <w:rFonts w:ascii="Times New Roman" w:hAnsi="Times New Roman"/>
          <w:sz w:val="28"/>
          <w:szCs w:val="28"/>
          <w:lang w:val="ro-RO"/>
        </w:rPr>
      </w:pPr>
      <w:r w:rsidRPr="00B573B6">
        <w:rPr>
          <w:rFonts w:ascii="Times New Roman" w:hAnsi="Times New Roman"/>
          <w:sz w:val="28"/>
          <w:szCs w:val="28"/>
          <w:lang w:val="ro-RO"/>
        </w:rPr>
        <w:t xml:space="preserve">locul depozitării materialului </w:t>
      </w:r>
      <w:r w:rsidR="00B54C85">
        <w:rPr>
          <w:rFonts w:ascii="Times New Roman" w:hAnsi="Times New Roman"/>
          <w:sz w:val="28"/>
          <w:szCs w:val="28"/>
          <w:lang w:val="ro-RO"/>
        </w:rPr>
        <w:t>aluvionar</w:t>
      </w:r>
      <w:r w:rsidRPr="00B573B6">
        <w:rPr>
          <w:rFonts w:ascii="Times New Roman" w:hAnsi="Times New Roman"/>
          <w:sz w:val="28"/>
          <w:szCs w:val="28"/>
          <w:lang w:val="ro-RO"/>
        </w:rPr>
        <w:t>;</w:t>
      </w:r>
    </w:p>
    <w:p w14:paraId="388145DF" w14:textId="7C43A3EE" w:rsidR="00A1223E" w:rsidRDefault="00A1223E" w:rsidP="00A1223E">
      <w:pPr>
        <w:numPr>
          <w:ilvl w:val="0"/>
          <w:numId w:val="16"/>
        </w:numPr>
        <w:tabs>
          <w:tab w:val="left" w:pos="426"/>
        </w:tabs>
        <w:spacing w:after="0" w:line="240" w:lineRule="auto"/>
        <w:ind w:right="-720"/>
        <w:jc w:val="both"/>
        <w:rPr>
          <w:rFonts w:ascii="Times New Roman" w:hAnsi="Times New Roman"/>
          <w:sz w:val="28"/>
          <w:szCs w:val="28"/>
          <w:lang w:val="ro-RO"/>
        </w:rPr>
      </w:pPr>
      <w:r w:rsidRPr="00B573B6">
        <w:rPr>
          <w:rFonts w:ascii="Times New Roman" w:hAnsi="Times New Roman"/>
          <w:sz w:val="28"/>
          <w:szCs w:val="28"/>
          <w:lang w:val="ro-RO"/>
        </w:rPr>
        <w:t>descrierea procesului tehnologic de efectuare a lucrărilor</w:t>
      </w:r>
      <w:r>
        <w:rPr>
          <w:rFonts w:ascii="Times New Roman" w:hAnsi="Times New Roman"/>
          <w:sz w:val="28"/>
          <w:szCs w:val="28"/>
          <w:lang w:val="ro-RO"/>
        </w:rPr>
        <w:t>;</w:t>
      </w:r>
    </w:p>
    <w:p w14:paraId="4E02A86B" w14:textId="54F3E940" w:rsidR="00A1223E" w:rsidRPr="003A55B3" w:rsidRDefault="00A1223E" w:rsidP="003A55B3">
      <w:pPr>
        <w:numPr>
          <w:ilvl w:val="0"/>
          <w:numId w:val="16"/>
        </w:numPr>
        <w:tabs>
          <w:tab w:val="left" w:pos="426"/>
        </w:tabs>
        <w:spacing w:after="0" w:line="240" w:lineRule="auto"/>
        <w:ind w:right="57"/>
        <w:jc w:val="both"/>
        <w:rPr>
          <w:rFonts w:ascii="Times New Roman" w:hAnsi="Times New Roman"/>
          <w:sz w:val="28"/>
          <w:szCs w:val="28"/>
          <w:lang w:val="ro-RO"/>
        </w:rPr>
      </w:pPr>
      <w:r w:rsidRPr="00F81B17">
        <w:rPr>
          <w:rFonts w:ascii="Times New Roman" w:hAnsi="Times New Roman"/>
          <w:sz w:val="28"/>
          <w:szCs w:val="28"/>
          <w:lang w:val="ro-RO"/>
        </w:rPr>
        <w:t>amplasamentul prizelor de apă și cotele capetelor conductelor de aspirație</w:t>
      </w:r>
      <w:r>
        <w:rPr>
          <w:rFonts w:ascii="Times New Roman" w:hAnsi="Times New Roman"/>
          <w:sz w:val="28"/>
          <w:szCs w:val="28"/>
          <w:lang w:val="ro-RO"/>
        </w:rPr>
        <w:t>, în cazul existenței acestor prize pe acest sector.</w:t>
      </w:r>
    </w:p>
    <w:sectPr w:rsidR="00A1223E" w:rsidRPr="003A55B3" w:rsidSect="000757A1">
      <w:pgSz w:w="11907" w:h="16839" w:code="9"/>
      <w:pgMar w:top="1418" w:right="964" w:bottom="993" w:left="181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0AC6E" w14:textId="77777777" w:rsidR="00296700" w:rsidRDefault="00296700" w:rsidP="0098308D">
      <w:pPr>
        <w:spacing w:after="0" w:line="240" w:lineRule="auto"/>
      </w:pPr>
      <w:r>
        <w:separator/>
      </w:r>
    </w:p>
  </w:endnote>
  <w:endnote w:type="continuationSeparator" w:id="0">
    <w:p w14:paraId="361D9763" w14:textId="77777777" w:rsidR="00296700" w:rsidRDefault="00296700" w:rsidP="0098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E804F" w14:textId="77777777" w:rsidR="00296700" w:rsidRDefault="00296700" w:rsidP="0098308D">
      <w:pPr>
        <w:spacing w:after="0" w:line="240" w:lineRule="auto"/>
      </w:pPr>
      <w:r>
        <w:separator/>
      </w:r>
    </w:p>
  </w:footnote>
  <w:footnote w:type="continuationSeparator" w:id="0">
    <w:p w14:paraId="29FBE567" w14:textId="77777777" w:rsidR="00296700" w:rsidRDefault="00296700" w:rsidP="00983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7ED0"/>
    <w:multiLevelType w:val="hybridMultilevel"/>
    <w:tmpl w:val="5F6A016E"/>
    <w:lvl w:ilvl="0" w:tplc="120811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F36A55"/>
    <w:multiLevelType w:val="hybridMultilevel"/>
    <w:tmpl w:val="3A36B6DA"/>
    <w:lvl w:ilvl="0" w:tplc="28B04F1C">
      <w:start w:val="1"/>
      <w:numFmt w:val="lowerLetter"/>
      <w:lvlText w:val="%1)"/>
      <w:lvlJc w:val="left"/>
      <w:pPr>
        <w:ind w:left="1170" w:hanging="360"/>
      </w:pPr>
      <w:rPr>
        <w:rFonts w:hint="default"/>
        <w:b w:val="0"/>
      </w:r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abstractNum w:abstractNumId="2" w15:restartNumberingAfterBreak="0">
    <w:nsid w:val="14570AB2"/>
    <w:multiLevelType w:val="hybridMultilevel"/>
    <w:tmpl w:val="236C4B8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C342E1"/>
    <w:multiLevelType w:val="hybridMultilevel"/>
    <w:tmpl w:val="CE9A9C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22875C10"/>
    <w:multiLevelType w:val="multilevel"/>
    <w:tmpl w:val="74B82F06"/>
    <w:styleLink w:val="WWNum1"/>
    <w:lvl w:ilvl="0">
      <w:start w:val="1"/>
      <w:numFmt w:val="decimal"/>
      <w:lvlText w:val="%1."/>
      <w:lvlJc w:val="left"/>
      <w:pPr>
        <w:ind w:left="644" w:hanging="360"/>
      </w:pPr>
    </w:lvl>
    <w:lvl w:ilvl="1">
      <w:start w:val="1"/>
      <w:numFmt w:val="decimal"/>
      <w:lvlText w:val="%1.%2."/>
      <w:lvlJc w:val="left"/>
      <w:pPr>
        <w:ind w:left="644" w:hanging="360"/>
      </w:pPr>
    </w:lvl>
    <w:lvl w:ilvl="2">
      <w:start w:val="1"/>
      <w:numFmt w:val="decimal"/>
      <w:lvlText w:val="%1.%2.%3."/>
      <w:lvlJc w:val="left"/>
      <w:pPr>
        <w:ind w:left="1004" w:hanging="720"/>
      </w:pPr>
    </w:lvl>
    <w:lvl w:ilvl="3">
      <w:start w:val="1"/>
      <w:numFmt w:val="decimal"/>
      <w:lvlText w:val="%1.%2.%3.%4."/>
      <w:lvlJc w:val="left"/>
      <w:pPr>
        <w:ind w:left="1004" w:hanging="720"/>
      </w:pPr>
    </w:lvl>
    <w:lvl w:ilvl="4">
      <w:start w:val="1"/>
      <w:numFmt w:val="decimal"/>
      <w:lvlText w:val="%1.%2.%3.%4.%5."/>
      <w:lvlJc w:val="left"/>
      <w:pPr>
        <w:ind w:left="1364" w:hanging="1080"/>
      </w:pPr>
    </w:lvl>
    <w:lvl w:ilvl="5">
      <w:start w:val="1"/>
      <w:numFmt w:val="decimal"/>
      <w:lvlText w:val="%1.%2.%3.%4.%5.%6."/>
      <w:lvlJc w:val="left"/>
      <w:pPr>
        <w:ind w:left="1364" w:hanging="1080"/>
      </w:pPr>
    </w:lvl>
    <w:lvl w:ilvl="6">
      <w:start w:val="1"/>
      <w:numFmt w:val="decimal"/>
      <w:lvlText w:val="%1.%2.%3.%4.%5.%6.%7."/>
      <w:lvlJc w:val="left"/>
      <w:pPr>
        <w:ind w:left="1724" w:hanging="1440"/>
      </w:pPr>
    </w:lvl>
    <w:lvl w:ilvl="7">
      <w:start w:val="1"/>
      <w:numFmt w:val="decimal"/>
      <w:lvlText w:val="%1.%2.%3.%4.%5.%6.%7.%8."/>
      <w:lvlJc w:val="left"/>
      <w:pPr>
        <w:ind w:left="1724" w:hanging="1440"/>
      </w:pPr>
    </w:lvl>
    <w:lvl w:ilvl="8">
      <w:start w:val="1"/>
      <w:numFmt w:val="decimal"/>
      <w:lvlText w:val="%1.%2.%3.%4.%5.%6.%7.%8.%9."/>
      <w:lvlJc w:val="left"/>
      <w:pPr>
        <w:ind w:left="2084" w:hanging="1800"/>
      </w:pPr>
    </w:lvl>
  </w:abstractNum>
  <w:abstractNum w:abstractNumId="5" w15:restartNumberingAfterBreak="0">
    <w:nsid w:val="28236FFC"/>
    <w:multiLevelType w:val="hybridMultilevel"/>
    <w:tmpl w:val="5F6A016E"/>
    <w:lvl w:ilvl="0" w:tplc="120811A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BF2E43"/>
    <w:multiLevelType w:val="hybridMultilevel"/>
    <w:tmpl w:val="0C9E54F4"/>
    <w:lvl w:ilvl="0" w:tplc="10888B1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9F01713"/>
    <w:multiLevelType w:val="hybridMultilevel"/>
    <w:tmpl w:val="A68AABF2"/>
    <w:lvl w:ilvl="0" w:tplc="AFA028EE">
      <w:start w:val="1"/>
      <w:numFmt w:val="lowerLetter"/>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36CC7632"/>
    <w:multiLevelType w:val="multilevel"/>
    <w:tmpl w:val="81BCAE84"/>
    <w:lvl w:ilvl="0">
      <w:start w:val="1"/>
      <w:numFmt w:val="decimal"/>
      <w:lvlText w:val="%1."/>
      <w:lvlJc w:val="left"/>
      <w:pPr>
        <w:ind w:left="360" w:hanging="360"/>
      </w:pPr>
      <w:rPr>
        <w:rFonts w:hint="default"/>
        <w:b w:val="0"/>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39B45ADA"/>
    <w:multiLevelType w:val="hybridMultilevel"/>
    <w:tmpl w:val="F60CD0C2"/>
    <w:lvl w:ilvl="0" w:tplc="0418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DD574F9"/>
    <w:multiLevelType w:val="hybridMultilevel"/>
    <w:tmpl w:val="6C8CAC7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43EC4"/>
    <w:multiLevelType w:val="hybridMultilevel"/>
    <w:tmpl w:val="AF108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7B0221"/>
    <w:multiLevelType w:val="hybridMultilevel"/>
    <w:tmpl w:val="C3DC55EE"/>
    <w:lvl w:ilvl="0" w:tplc="04180013">
      <w:start w:val="1"/>
      <w:numFmt w:val="upp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19234A"/>
    <w:multiLevelType w:val="hybridMultilevel"/>
    <w:tmpl w:val="31D28FD8"/>
    <w:lvl w:ilvl="0" w:tplc="04180017">
      <w:start w:val="1"/>
      <w:numFmt w:val="lowerLetter"/>
      <w:lvlText w:val="%1)"/>
      <w:lvlJc w:val="left"/>
      <w:pPr>
        <w:ind w:left="1004" w:hanging="360"/>
      </w:p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4" w15:restartNumberingAfterBreak="0">
    <w:nsid w:val="6E335C22"/>
    <w:multiLevelType w:val="hybridMultilevel"/>
    <w:tmpl w:val="AA144DC2"/>
    <w:lvl w:ilvl="0" w:tplc="04190017">
      <w:start w:val="1"/>
      <w:numFmt w:val="lowerLetter"/>
      <w:lvlText w:val="%1)"/>
      <w:lvlJc w:val="left"/>
      <w:pPr>
        <w:ind w:left="1170" w:hanging="360"/>
      </w:pPr>
    </w:lvl>
    <w:lvl w:ilvl="1" w:tplc="04190019" w:tentative="1">
      <w:start w:val="1"/>
      <w:numFmt w:val="lowerLetter"/>
      <w:lvlText w:val="%2."/>
      <w:lvlJc w:val="left"/>
      <w:pPr>
        <w:ind w:left="1890" w:hanging="360"/>
      </w:pPr>
    </w:lvl>
    <w:lvl w:ilvl="2" w:tplc="0419001B" w:tentative="1">
      <w:start w:val="1"/>
      <w:numFmt w:val="lowerRoman"/>
      <w:lvlText w:val="%3."/>
      <w:lvlJc w:val="right"/>
      <w:pPr>
        <w:ind w:left="2610" w:hanging="180"/>
      </w:pPr>
    </w:lvl>
    <w:lvl w:ilvl="3" w:tplc="0419000F" w:tentative="1">
      <w:start w:val="1"/>
      <w:numFmt w:val="decimal"/>
      <w:lvlText w:val="%4."/>
      <w:lvlJc w:val="left"/>
      <w:pPr>
        <w:ind w:left="3330" w:hanging="360"/>
      </w:pPr>
    </w:lvl>
    <w:lvl w:ilvl="4" w:tplc="04190019" w:tentative="1">
      <w:start w:val="1"/>
      <w:numFmt w:val="lowerLetter"/>
      <w:lvlText w:val="%5."/>
      <w:lvlJc w:val="left"/>
      <w:pPr>
        <w:ind w:left="4050" w:hanging="360"/>
      </w:pPr>
    </w:lvl>
    <w:lvl w:ilvl="5" w:tplc="0419001B" w:tentative="1">
      <w:start w:val="1"/>
      <w:numFmt w:val="lowerRoman"/>
      <w:lvlText w:val="%6."/>
      <w:lvlJc w:val="right"/>
      <w:pPr>
        <w:ind w:left="4770" w:hanging="180"/>
      </w:pPr>
    </w:lvl>
    <w:lvl w:ilvl="6" w:tplc="0419000F" w:tentative="1">
      <w:start w:val="1"/>
      <w:numFmt w:val="decimal"/>
      <w:lvlText w:val="%7."/>
      <w:lvlJc w:val="left"/>
      <w:pPr>
        <w:ind w:left="5490" w:hanging="360"/>
      </w:pPr>
    </w:lvl>
    <w:lvl w:ilvl="7" w:tplc="04190019" w:tentative="1">
      <w:start w:val="1"/>
      <w:numFmt w:val="lowerLetter"/>
      <w:lvlText w:val="%8."/>
      <w:lvlJc w:val="left"/>
      <w:pPr>
        <w:ind w:left="6210" w:hanging="360"/>
      </w:pPr>
    </w:lvl>
    <w:lvl w:ilvl="8" w:tplc="0419001B" w:tentative="1">
      <w:start w:val="1"/>
      <w:numFmt w:val="lowerRoman"/>
      <w:lvlText w:val="%9."/>
      <w:lvlJc w:val="right"/>
      <w:pPr>
        <w:ind w:left="6930" w:hanging="180"/>
      </w:pPr>
    </w:lvl>
  </w:abstractNum>
  <w:num w:numId="1">
    <w:abstractNumId w:val="4"/>
    <w:lvlOverride w:ilvl="0">
      <w:lvl w:ilvl="0">
        <w:start w:val="1"/>
        <w:numFmt w:val="decimal"/>
        <w:lvlText w:val="%1."/>
        <w:lvlJc w:val="left"/>
        <w:pPr>
          <w:ind w:left="927" w:hanging="360"/>
        </w:pPr>
        <w:rPr>
          <w:sz w:val="26"/>
          <w:szCs w:val="26"/>
        </w:rPr>
      </w:lvl>
    </w:lvlOverride>
  </w:num>
  <w:num w:numId="2">
    <w:abstractNumId w:val="4"/>
    <w:lvlOverride w:ilvl="0">
      <w:startOverride w:val="1"/>
    </w:lvlOverride>
  </w:num>
  <w:num w:numId="3">
    <w:abstractNumId w:val="2"/>
  </w:num>
  <w:num w:numId="4">
    <w:abstractNumId w:val="5"/>
  </w:num>
  <w:num w:numId="5">
    <w:abstractNumId w:val="8"/>
  </w:num>
  <w:num w:numId="6">
    <w:abstractNumId w:val="4"/>
  </w:num>
  <w:num w:numId="7">
    <w:abstractNumId w:val="9"/>
  </w:num>
  <w:num w:numId="8">
    <w:abstractNumId w:val="13"/>
  </w:num>
  <w:num w:numId="9">
    <w:abstractNumId w:val="11"/>
  </w:num>
  <w:num w:numId="10">
    <w:abstractNumId w:val="6"/>
  </w:num>
  <w:num w:numId="11">
    <w:abstractNumId w:val="0"/>
  </w:num>
  <w:num w:numId="12">
    <w:abstractNumId w:val="1"/>
  </w:num>
  <w:num w:numId="13">
    <w:abstractNumId w:val="10"/>
  </w:num>
  <w:num w:numId="14">
    <w:abstractNumId w:val="12"/>
  </w:num>
  <w:num w:numId="15">
    <w:abstractNumId w:val="14"/>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2ED"/>
    <w:rsid w:val="0000115B"/>
    <w:rsid w:val="0000352C"/>
    <w:rsid w:val="00007332"/>
    <w:rsid w:val="00007338"/>
    <w:rsid w:val="00010837"/>
    <w:rsid w:val="00011F47"/>
    <w:rsid w:val="00013786"/>
    <w:rsid w:val="00013FAB"/>
    <w:rsid w:val="00014E26"/>
    <w:rsid w:val="00017576"/>
    <w:rsid w:val="00022D09"/>
    <w:rsid w:val="00023CB1"/>
    <w:rsid w:val="00026CF7"/>
    <w:rsid w:val="0003029F"/>
    <w:rsid w:val="00032527"/>
    <w:rsid w:val="00034DC2"/>
    <w:rsid w:val="00034FAB"/>
    <w:rsid w:val="000350A9"/>
    <w:rsid w:val="0004080F"/>
    <w:rsid w:val="000443D8"/>
    <w:rsid w:val="0005014A"/>
    <w:rsid w:val="0005029B"/>
    <w:rsid w:val="00050AB3"/>
    <w:rsid w:val="00051FCA"/>
    <w:rsid w:val="00052B78"/>
    <w:rsid w:val="000716C3"/>
    <w:rsid w:val="000757A1"/>
    <w:rsid w:val="00076C9E"/>
    <w:rsid w:val="0008064F"/>
    <w:rsid w:val="0008125F"/>
    <w:rsid w:val="00081906"/>
    <w:rsid w:val="000857CA"/>
    <w:rsid w:val="0009463C"/>
    <w:rsid w:val="00095DDA"/>
    <w:rsid w:val="000A58E6"/>
    <w:rsid w:val="000B091D"/>
    <w:rsid w:val="000B3FA2"/>
    <w:rsid w:val="000B5757"/>
    <w:rsid w:val="000B7634"/>
    <w:rsid w:val="000C30CD"/>
    <w:rsid w:val="000C4D43"/>
    <w:rsid w:val="000C58A8"/>
    <w:rsid w:val="000C6627"/>
    <w:rsid w:val="000D1255"/>
    <w:rsid w:val="000D1FBD"/>
    <w:rsid w:val="000D2300"/>
    <w:rsid w:val="000D568F"/>
    <w:rsid w:val="000F0FAA"/>
    <w:rsid w:val="000F2CC7"/>
    <w:rsid w:val="00105AD2"/>
    <w:rsid w:val="00106FED"/>
    <w:rsid w:val="00115789"/>
    <w:rsid w:val="0012738F"/>
    <w:rsid w:val="0013210D"/>
    <w:rsid w:val="001339E5"/>
    <w:rsid w:val="00134747"/>
    <w:rsid w:val="001348C3"/>
    <w:rsid w:val="00135C4B"/>
    <w:rsid w:val="0013757F"/>
    <w:rsid w:val="00137615"/>
    <w:rsid w:val="00141114"/>
    <w:rsid w:val="001417B0"/>
    <w:rsid w:val="0014418F"/>
    <w:rsid w:val="0014427F"/>
    <w:rsid w:val="0014469C"/>
    <w:rsid w:val="00147ECC"/>
    <w:rsid w:val="001510A7"/>
    <w:rsid w:val="00164AAB"/>
    <w:rsid w:val="00167A75"/>
    <w:rsid w:val="00174839"/>
    <w:rsid w:val="001821F4"/>
    <w:rsid w:val="00183D13"/>
    <w:rsid w:val="00185EB1"/>
    <w:rsid w:val="0019018A"/>
    <w:rsid w:val="00190D8B"/>
    <w:rsid w:val="0019477E"/>
    <w:rsid w:val="00195491"/>
    <w:rsid w:val="00196840"/>
    <w:rsid w:val="001A6C27"/>
    <w:rsid w:val="001A7561"/>
    <w:rsid w:val="001B11DC"/>
    <w:rsid w:val="001B17BF"/>
    <w:rsid w:val="001B1A4F"/>
    <w:rsid w:val="001B35A3"/>
    <w:rsid w:val="001C058D"/>
    <w:rsid w:val="001C5EE0"/>
    <w:rsid w:val="001D0649"/>
    <w:rsid w:val="001D51F4"/>
    <w:rsid w:val="001D7C81"/>
    <w:rsid w:val="001E19A7"/>
    <w:rsid w:val="001F1564"/>
    <w:rsid w:val="001F6338"/>
    <w:rsid w:val="001F7574"/>
    <w:rsid w:val="00202C06"/>
    <w:rsid w:val="002064E6"/>
    <w:rsid w:val="0020750E"/>
    <w:rsid w:val="00210A29"/>
    <w:rsid w:val="00212634"/>
    <w:rsid w:val="002130B7"/>
    <w:rsid w:val="00215EAA"/>
    <w:rsid w:val="0022560E"/>
    <w:rsid w:val="0023055F"/>
    <w:rsid w:val="002363DF"/>
    <w:rsid w:val="00243486"/>
    <w:rsid w:val="00244D24"/>
    <w:rsid w:val="00247ADD"/>
    <w:rsid w:val="0025772A"/>
    <w:rsid w:val="00261F13"/>
    <w:rsid w:val="0026578D"/>
    <w:rsid w:val="00287783"/>
    <w:rsid w:val="00287895"/>
    <w:rsid w:val="00291A42"/>
    <w:rsid w:val="00292059"/>
    <w:rsid w:val="00293FED"/>
    <w:rsid w:val="00294542"/>
    <w:rsid w:val="0029538E"/>
    <w:rsid w:val="00295D8F"/>
    <w:rsid w:val="00296700"/>
    <w:rsid w:val="0029772D"/>
    <w:rsid w:val="002A2023"/>
    <w:rsid w:val="002A27A2"/>
    <w:rsid w:val="002A2858"/>
    <w:rsid w:val="002A3539"/>
    <w:rsid w:val="002A5803"/>
    <w:rsid w:val="002B06BF"/>
    <w:rsid w:val="002B0A21"/>
    <w:rsid w:val="002C2A2E"/>
    <w:rsid w:val="002C7A70"/>
    <w:rsid w:val="002D1B8A"/>
    <w:rsid w:val="002D590E"/>
    <w:rsid w:val="002E28B2"/>
    <w:rsid w:val="002E4AC3"/>
    <w:rsid w:val="002E7FD6"/>
    <w:rsid w:val="002F0DEC"/>
    <w:rsid w:val="002F1647"/>
    <w:rsid w:val="002F44ED"/>
    <w:rsid w:val="002F7C8D"/>
    <w:rsid w:val="00303ED0"/>
    <w:rsid w:val="00307DF2"/>
    <w:rsid w:val="00311F0F"/>
    <w:rsid w:val="00315F8B"/>
    <w:rsid w:val="00316F3F"/>
    <w:rsid w:val="00317374"/>
    <w:rsid w:val="00332593"/>
    <w:rsid w:val="00332FAE"/>
    <w:rsid w:val="00333E1C"/>
    <w:rsid w:val="00335C10"/>
    <w:rsid w:val="0034194D"/>
    <w:rsid w:val="0034578C"/>
    <w:rsid w:val="003471D3"/>
    <w:rsid w:val="00347DF7"/>
    <w:rsid w:val="0035202F"/>
    <w:rsid w:val="00357A94"/>
    <w:rsid w:val="00360710"/>
    <w:rsid w:val="00362065"/>
    <w:rsid w:val="00373BF4"/>
    <w:rsid w:val="003742CD"/>
    <w:rsid w:val="00383F0C"/>
    <w:rsid w:val="0038772F"/>
    <w:rsid w:val="003922F1"/>
    <w:rsid w:val="003932D3"/>
    <w:rsid w:val="003953E9"/>
    <w:rsid w:val="0039793F"/>
    <w:rsid w:val="003A134D"/>
    <w:rsid w:val="003A39CC"/>
    <w:rsid w:val="003A55B3"/>
    <w:rsid w:val="003A58DF"/>
    <w:rsid w:val="003B440B"/>
    <w:rsid w:val="003B66EA"/>
    <w:rsid w:val="003B6C54"/>
    <w:rsid w:val="003B74D7"/>
    <w:rsid w:val="003C30BE"/>
    <w:rsid w:val="003C46FF"/>
    <w:rsid w:val="003D092C"/>
    <w:rsid w:val="003D0BE1"/>
    <w:rsid w:val="003D2A44"/>
    <w:rsid w:val="003D5119"/>
    <w:rsid w:val="003D5FFC"/>
    <w:rsid w:val="003D6EF4"/>
    <w:rsid w:val="003D7D54"/>
    <w:rsid w:val="003E1CD6"/>
    <w:rsid w:val="003E1D77"/>
    <w:rsid w:val="003E2052"/>
    <w:rsid w:val="003E2B7B"/>
    <w:rsid w:val="003E56E8"/>
    <w:rsid w:val="003E5760"/>
    <w:rsid w:val="003E5DD4"/>
    <w:rsid w:val="003E6508"/>
    <w:rsid w:val="003F0924"/>
    <w:rsid w:val="003F2572"/>
    <w:rsid w:val="003F3AF6"/>
    <w:rsid w:val="003F3BA2"/>
    <w:rsid w:val="003F55AF"/>
    <w:rsid w:val="003F7FB8"/>
    <w:rsid w:val="00401C4B"/>
    <w:rsid w:val="00402327"/>
    <w:rsid w:val="00404B09"/>
    <w:rsid w:val="00404D3C"/>
    <w:rsid w:val="00405689"/>
    <w:rsid w:val="00406D27"/>
    <w:rsid w:val="004131D1"/>
    <w:rsid w:val="00413A92"/>
    <w:rsid w:val="00417357"/>
    <w:rsid w:val="00417A0B"/>
    <w:rsid w:val="00417F4C"/>
    <w:rsid w:val="00422428"/>
    <w:rsid w:val="00430B81"/>
    <w:rsid w:val="00432184"/>
    <w:rsid w:val="00433E5F"/>
    <w:rsid w:val="00434281"/>
    <w:rsid w:val="004345ED"/>
    <w:rsid w:val="00435D3E"/>
    <w:rsid w:val="004448A6"/>
    <w:rsid w:val="0044528D"/>
    <w:rsid w:val="004501E9"/>
    <w:rsid w:val="00450FE4"/>
    <w:rsid w:val="004568F7"/>
    <w:rsid w:val="00457C25"/>
    <w:rsid w:val="00461E90"/>
    <w:rsid w:val="00465880"/>
    <w:rsid w:val="004661E5"/>
    <w:rsid w:val="00466D06"/>
    <w:rsid w:val="00466D42"/>
    <w:rsid w:val="004776DE"/>
    <w:rsid w:val="004805A3"/>
    <w:rsid w:val="00484997"/>
    <w:rsid w:val="0048748E"/>
    <w:rsid w:val="00495E57"/>
    <w:rsid w:val="00497344"/>
    <w:rsid w:val="004A2DCA"/>
    <w:rsid w:val="004A5CE3"/>
    <w:rsid w:val="004A669A"/>
    <w:rsid w:val="004B1690"/>
    <w:rsid w:val="004B3138"/>
    <w:rsid w:val="004B7216"/>
    <w:rsid w:val="004C014E"/>
    <w:rsid w:val="004C104D"/>
    <w:rsid w:val="004C20BA"/>
    <w:rsid w:val="004C27EB"/>
    <w:rsid w:val="004C2843"/>
    <w:rsid w:val="004C3F71"/>
    <w:rsid w:val="004C5E74"/>
    <w:rsid w:val="004D415E"/>
    <w:rsid w:val="004D5467"/>
    <w:rsid w:val="004D7339"/>
    <w:rsid w:val="004F79C2"/>
    <w:rsid w:val="00500A71"/>
    <w:rsid w:val="00501BC1"/>
    <w:rsid w:val="005111BD"/>
    <w:rsid w:val="00511985"/>
    <w:rsid w:val="00513A10"/>
    <w:rsid w:val="0051468C"/>
    <w:rsid w:val="0051600B"/>
    <w:rsid w:val="005201B7"/>
    <w:rsid w:val="00523C28"/>
    <w:rsid w:val="0053157A"/>
    <w:rsid w:val="00533880"/>
    <w:rsid w:val="005354AD"/>
    <w:rsid w:val="0053742E"/>
    <w:rsid w:val="00544A6C"/>
    <w:rsid w:val="0054581C"/>
    <w:rsid w:val="00546886"/>
    <w:rsid w:val="005521FA"/>
    <w:rsid w:val="0055497C"/>
    <w:rsid w:val="00555A6E"/>
    <w:rsid w:val="005609EB"/>
    <w:rsid w:val="0056184C"/>
    <w:rsid w:val="00561934"/>
    <w:rsid w:val="00562996"/>
    <w:rsid w:val="005703FB"/>
    <w:rsid w:val="00570703"/>
    <w:rsid w:val="00573B79"/>
    <w:rsid w:val="00575AF9"/>
    <w:rsid w:val="00576312"/>
    <w:rsid w:val="005840DF"/>
    <w:rsid w:val="00586F49"/>
    <w:rsid w:val="00596425"/>
    <w:rsid w:val="00596589"/>
    <w:rsid w:val="00596EF2"/>
    <w:rsid w:val="005A26AC"/>
    <w:rsid w:val="005A3B83"/>
    <w:rsid w:val="005A4923"/>
    <w:rsid w:val="005A4ED2"/>
    <w:rsid w:val="005A6AEE"/>
    <w:rsid w:val="005A6BE8"/>
    <w:rsid w:val="005A776A"/>
    <w:rsid w:val="005A7FE2"/>
    <w:rsid w:val="005B25D3"/>
    <w:rsid w:val="005B3692"/>
    <w:rsid w:val="005B3AEC"/>
    <w:rsid w:val="005B5248"/>
    <w:rsid w:val="005C2DF0"/>
    <w:rsid w:val="005C452A"/>
    <w:rsid w:val="005C4CA8"/>
    <w:rsid w:val="005C5EC1"/>
    <w:rsid w:val="005C6999"/>
    <w:rsid w:val="005E29EA"/>
    <w:rsid w:val="005E3FD4"/>
    <w:rsid w:val="005E42FF"/>
    <w:rsid w:val="005E6E9E"/>
    <w:rsid w:val="005F4D73"/>
    <w:rsid w:val="005F5B69"/>
    <w:rsid w:val="00605F7E"/>
    <w:rsid w:val="00611377"/>
    <w:rsid w:val="00613894"/>
    <w:rsid w:val="006200E6"/>
    <w:rsid w:val="006208BA"/>
    <w:rsid w:val="00622829"/>
    <w:rsid w:val="006236CF"/>
    <w:rsid w:val="00625B76"/>
    <w:rsid w:val="00630957"/>
    <w:rsid w:val="00632126"/>
    <w:rsid w:val="006441D7"/>
    <w:rsid w:val="006444A1"/>
    <w:rsid w:val="0064661B"/>
    <w:rsid w:val="00646E41"/>
    <w:rsid w:val="006519CB"/>
    <w:rsid w:val="00652238"/>
    <w:rsid w:val="006563F4"/>
    <w:rsid w:val="00656E8F"/>
    <w:rsid w:val="00661331"/>
    <w:rsid w:val="00662060"/>
    <w:rsid w:val="00665A81"/>
    <w:rsid w:val="00674D84"/>
    <w:rsid w:val="006828BE"/>
    <w:rsid w:val="0068468D"/>
    <w:rsid w:val="00687F0D"/>
    <w:rsid w:val="006914DB"/>
    <w:rsid w:val="00691956"/>
    <w:rsid w:val="006925D7"/>
    <w:rsid w:val="00693B5E"/>
    <w:rsid w:val="006A151D"/>
    <w:rsid w:val="006A25C6"/>
    <w:rsid w:val="006B5BF1"/>
    <w:rsid w:val="006B6606"/>
    <w:rsid w:val="006B7918"/>
    <w:rsid w:val="006C17D8"/>
    <w:rsid w:val="006C3E1A"/>
    <w:rsid w:val="006C6425"/>
    <w:rsid w:val="006D1B60"/>
    <w:rsid w:val="006D2A7F"/>
    <w:rsid w:val="006D4255"/>
    <w:rsid w:val="006D5B65"/>
    <w:rsid w:val="006D6FB3"/>
    <w:rsid w:val="006E06E1"/>
    <w:rsid w:val="006E4583"/>
    <w:rsid w:val="006F23CC"/>
    <w:rsid w:val="006F4DBB"/>
    <w:rsid w:val="006F5C8C"/>
    <w:rsid w:val="006F7ADA"/>
    <w:rsid w:val="00702758"/>
    <w:rsid w:val="00704267"/>
    <w:rsid w:val="007050BA"/>
    <w:rsid w:val="00706FF6"/>
    <w:rsid w:val="00721C9E"/>
    <w:rsid w:val="00721FBB"/>
    <w:rsid w:val="00724E71"/>
    <w:rsid w:val="00731E48"/>
    <w:rsid w:val="00733BB1"/>
    <w:rsid w:val="00736E2A"/>
    <w:rsid w:val="00745082"/>
    <w:rsid w:val="007516B2"/>
    <w:rsid w:val="0075188D"/>
    <w:rsid w:val="00751CCA"/>
    <w:rsid w:val="00755281"/>
    <w:rsid w:val="007665AF"/>
    <w:rsid w:val="007709FB"/>
    <w:rsid w:val="007746F2"/>
    <w:rsid w:val="00774FE7"/>
    <w:rsid w:val="0077707A"/>
    <w:rsid w:val="007877C1"/>
    <w:rsid w:val="007906A5"/>
    <w:rsid w:val="0079148A"/>
    <w:rsid w:val="00791618"/>
    <w:rsid w:val="00791C88"/>
    <w:rsid w:val="00794A1C"/>
    <w:rsid w:val="00795FC1"/>
    <w:rsid w:val="00796E1C"/>
    <w:rsid w:val="00797CE8"/>
    <w:rsid w:val="007A1791"/>
    <w:rsid w:val="007B0604"/>
    <w:rsid w:val="007B3B0C"/>
    <w:rsid w:val="007C2142"/>
    <w:rsid w:val="007C2680"/>
    <w:rsid w:val="007D0643"/>
    <w:rsid w:val="007D07E6"/>
    <w:rsid w:val="007D0FEF"/>
    <w:rsid w:val="007D2F5F"/>
    <w:rsid w:val="007D5AFD"/>
    <w:rsid w:val="007E06D9"/>
    <w:rsid w:val="007E546C"/>
    <w:rsid w:val="007F284A"/>
    <w:rsid w:val="007F2A35"/>
    <w:rsid w:val="007F6126"/>
    <w:rsid w:val="008012C6"/>
    <w:rsid w:val="00802A76"/>
    <w:rsid w:val="00804437"/>
    <w:rsid w:val="00804E2B"/>
    <w:rsid w:val="00807C63"/>
    <w:rsid w:val="00807D21"/>
    <w:rsid w:val="00810B5D"/>
    <w:rsid w:val="008155E2"/>
    <w:rsid w:val="008179D2"/>
    <w:rsid w:val="00837155"/>
    <w:rsid w:val="00837F6C"/>
    <w:rsid w:val="008434DD"/>
    <w:rsid w:val="0084374D"/>
    <w:rsid w:val="00844618"/>
    <w:rsid w:val="0084475E"/>
    <w:rsid w:val="0084682B"/>
    <w:rsid w:val="00851673"/>
    <w:rsid w:val="00851733"/>
    <w:rsid w:val="00854357"/>
    <w:rsid w:val="0086381E"/>
    <w:rsid w:val="00863FAE"/>
    <w:rsid w:val="00866D67"/>
    <w:rsid w:val="00871635"/>
    <w:rsid w:val="0089135D"/>
    <w:rsid w:val="00892C73"/>
    <w:rsid w:val="008977DF"/>
    <w:rsid w:val="008A162F"/>
    <w:rsid w:val="008A18CF"/>
    <w:rsid w:val="008A25F5"/>
    <w:rsid w:val="008A3674"/>
    <w:rsid w:val="008A7656"/>
    <w:rsid w:val="008B0DA2"/>
    <w:rsid w:val="008B6C62"/>
    <w:rsid w:val="008B7C53"/>
    <w:rsid w:val="008C19E8"/>
    <w:rsid w:val="008D13CB"/>
    <w:rsid w:val="008D4EC8"/>
    <w:rsid w:val="008E19D5"/>
    <w:rsid w:val="008E2207"/>
    <w:rsid w:val="008E32EC"/>
    <w:rsid w:val="008E45B9"/>
    <w:rsid w:val="008E498D"/>
    <w:rsid w:val="008E665A"/>
    <w:rsid w:val="008E74FB"/>
    <w:rsid w:val="008E7DBF"/>
    <w:rsid w:val="008F22ED"/>
    <w:rsid w:val="008F4C76"/>
    <w:rsid w:val="008F58D5"/>
    <w:rsid w:val="008F78C6"/>
    <w:rsid w:val="00902A0A"/>
    <w:rsid w:val="00905DD1"/>
    <w:rsid w:val="00906F9C"/>
    <w:rsid w:val="0090741C"/>
    <w:rsid w:val="00907F53"/>
    <w:rsid w:val="00911B91"/>
    <w:rsid w:val="00916DEC"/>
    <w:rsid w:val="009177EE"/>
    <w:rsid w:val="0092089B"/>
    <w:rsid w:val="00920AB9"/>
    <w:rsid w:val="00921C8A"/>
    <w:rsid w:val="0092382E"/>
    <w:rsid w:val="00937764"/>
    <w:rsid w:val="00944D86"/>
    <w:rsid w:val="009459E9"/>
    <w:rsid w:val="00945C7D"/>
    <w:rsid w:val="00946717"/>
    <w:rsid w:val="0094687C"/>
    <w:rsid w:val="0095675D"/>
    <w:rsid w:val="00962E2A"/>
    <w:rsid w:val="0096605B"/>
    <w:rsid w:val="00967ED7"/>
    <w:rsid w:val="009721FF"/>
    <w:rsid w:val="00972849"/>
    <w:rsid w:val="00974DB0"/>
    <w:rsid w:val="009769BE"/>
    <w:rsid w:val="0098308D"/>
    <w:rsid w:val="0098504F"/>
    <w:rsid w:val="0098574D"/>
    <w:rsid w:val="00985A21"/>
    <w:rsid w:val="00986AF2"/>
    <w:rsid w:val="009917B5"/>
    <w:rsid w:val="009A16A5"/>
    <w:rsid w:val="009A1D94"/>
    <w:rsid w:val="009A2419"/>
    <w:rsid w:val="009A57F2"/>
    <w:rsid w:val="009A7352"/>
    <w:rsid w:val="009B2840"/>
    <w:rsid w:val="009B2F90"/>
    <w:rsid w:val="009B3B40"/>
    <w:rsid w:val="009B4794"/>
    <w:rsid w:val="009B5523"/>
    <w:rsid w:val="009C3FA7"/>
    <w:rsid w:val="009C4113"/>
    <w:rsid w:val="009C6ADE"/>
    <w:rsid w:val="009D05D2"/>
    <w:rsid w:val="009D30CD"/>
    <w:rsid w:val="009D3F34"/>
    <w:rsid w:val="009D5857"/>
    <w:rsid w:val="009E09E2"/>
    <w:rsid w:val="009F033F"/>
    <w:rsid w:val="009F315D"/>
    <w:rsid w:val="009F6EF6"/>
    <w:rsid w:val="00A017CD"/>
    <w:rsid w:val="00A11A0E"/>
    <w:rsid w:val="00A1218C"/>
    <w:rsid w:val="00A1223E"/>
    <w:rsid w:val="00A12976"/>
    <w:rsid w:val="00A137C3"/>
    <w:rsid w:val="00A36D77"/>
    <w:rsid w:val="00A47317"/>
    <w:rsid w:val="00A54B1D"/>
    <w:rsid w:val="00A56493"/>
    <w:rsid w:val="00A65600"/>
    <w:rsid w:val="00A6786A"/>
    <w:rsid w:val="00A7749B"/>
    <w:rsid w:val="00A8074B"/>
    <w:rsid w:val="00A83E37"/>
    <w:rsid w:val="00A847B1"/>
    <w:rsid w:val="00A855E9"/>
    <w:rsid w:val="00A87EB1"/>
    <w:rsid w:val="00AA2742"/>
    <w:rsid w:val="00AA27EC"/>
    <w:rsid w:val="00AB19DB"/>
    <w:rsid w:val="00AB35C7"/>
    <w:rsid w:val="00AB3EC4"/>
    <w:rsid w:val="00AB5745"/>
    <w:rsid w:val="00AC10BF"/>
    <w:rsid w:val="00AC2F33"/>
    <w:rsid w:val="00AC3545"/>
    <w:rsid w:val="00AC37AF"/>
    <w:rsid w:val="00AC4EA3"/>
    <w:rsid w:val="00AC6CD6"/>
    <w:rsid w:val="00AC70D9"/>
    <w:rsid w:val="00AD1F4D"/>
    <w:rsid w:val="00AE455D"/>
    <w:rsid w:val="00AF1355"/>
    <w:rsid w:val="00AF5BD7"/>
    <w:rsid w:val="00AF6BE8"/>
    <w:rsid w:val="00AF73E7"/>
    <w:rsid w:val="00B02186"/>
    <w:rsid w:val="00B06F8D"/>
    <w:rsid w:val="00B16787"/>
    <w:rsid w:val="00B26494"/>
    <w:rsid w:val="00B26E4A"/>
    <w:rsid w:val="00B31012"/>
    <w:rsid w:val="00B31301"/>
    <w:rsid w:val="00B34C74"/>
    <w:rsid w:val="00B357C4"/>
    <w:rsid w:val="00B4048E"/>
    <w:rsid w:val="00B437B7"/>
    <w:rsid w:val="00B455B4"/>
    <w:rsid w:val="00B45AB3"/>
    <w:rsid w:val="00B54A05"/>
    <w:rsid w:val="00B54C85"/>
    <w:rsid w:val="00B62AEC"/>
    <w:rsid w:val="00B852CC"/>
    <w:rsid w:val="00B9048C"/>
    <w:rsid w:val="00B90C6E"/>
    <w:rsid w:val="00B91821"/>
    <w:rsid w:val="00B93346"/>
    <w:rsid w:val="00B9342E"/>
    <w:rsid w:val="00B960A9"/>
    <w:rsid w:val="00B9675D"/>
    <w:rsid w:val="00B97E99"/>
    <w:rsid w:val="00BA0110"/>
    <w:rsid w:val="00BA1907"/>
    <w:rsid w:val="00BA5EBE"/>
    <w:rsid w:val="00BA6742"/>
    <w:rsid w:val="00BB460E"/>
    <w:rsid w:val="00BB4EC4"/>
    <w:rsid w:val="00BB54C3"/>
    <w:rsid w:val="00BC0538"/>
    <w:rsid w:val="00BC17C6"/>
    <w:rsid w:val="00BC40E7"/>
    <w:rsid w:val="00BC4537"/>
    <w:rsid w:val="00BC7C01"/>
    <w:rsid w:val="00BD0F66"/>
    <w:rsid w:val="00BD457A"/>
    <w:rsid w:val="00BE7419"/>
    <w:rsid w:val="00BF1E21"/>
    <w:rsid w:val="00BF4257"/>
    <w:rsid w:val="00BF7F63"/>
    <w:rsid w:val="00C0230C"/>
    <w:rsid w:val="00C039C9"/>
    <w:rsid w:val="00C03E49"/>
    <w:rsid w:val="00C07A44"/>
    <w:rsid w:val="00C24265"/>
    <w:rsid w:val="00C31800"/>
    <w:rsid w:val="00C41561"/>
    <w:rsid w:val="00C41FA7"/>
    <w:rsid w:val="00C45061"/>
    <w:rsid w:val="00C50C55"/>
    <w:rsid w:val="00C51628"/>
    <w:rsid w:val="00C53440"/>
    <w:rsid w:val="00C7176E"/>
    <w:rsid w:val="00C820C1"/>
    <w:rsid w:val="00C82E9E"/>
    <w:rsid w:val="00C84092"/>
    <w:rsid w:val="00C87C64"/>
    <w:rsid w:val="00C90595"/>
    <w:rsid w:val="00C93D01"/>
    <w:rsid w:val="00C93D79"/>
    <w:rsid w:val="00CB2101"/>
    <w:rsid w:val="00CB5BB6"/>
    <w:rsid w:val="00CC252F"/>
    <w:rsid w:val="00CC5842"/>
    <w:rsid w:val="00CD5EF0"/>
    <w:rsid w:val="00CD774F"/>
    <w:rsid w:val="00CE11B2"/>
    <w:rsid w:val="00CE453C"/>
    <w:rsid w:val="00CE7AA2"/>
    <w:rsid w:val="00D009FE"/>
    <w:rsid w:val="00D04767"/>
    <w:rsid w:val="00D04F34"/>
    <w:rsid w:val="00D07767"/>
    <w:rsid w:val="00D10853"/>
    <w:rsid w:val="00D11AC5"/>
    <w:rsid w:val="00D1323F"/>
    <w:rsid w:val="00D1500C"/>
    <w:rsid w:val="00D15D7E"/>
    <w:rsid w:val="00D217EA"/>
    <w:rsid w:val="00D2448A"/>
    <w:rsid w:val="00D30B06"/>
    <w:rsid w:val="00D32FEE"/>
    <w:rsid w:val="00D359AA"/>
    <w:rsid w:val="00D37C7E"/>
    <w:rsid w:val="00D40ACB"/>
    <w:rsid w:val="00D41563"/>
    <w:rsid w:val="00D4371C"/>
    <w:rsid w:val="00D45766"/>
    <w:rsid w:val="00D46BFD"/>
    <w:rsid w:val="00D5117D"/>
    <w:rsid w:val="00D5678F"/>
    <w:rsid w:val="00D57F0A"/>
    <w:rsid w:val="00D64952"/>
    <w:rsid w:val="00D71DE2"/>
    <w:rsid w:val="00D74AE4"/>
    <w:rsid w:val="00D74DB9"/>
    <w:rsid w:val="00D74E58"/>
    <w:rsid w:val="00D81E61"/>
    <w:rsid w:val="00D83B66"/>
    <w:rsid w:val="00D871C6"/>
    <w:rsid w:val="00D87842"/>
    <w:rsid w:val="00D91693"/>
    <w:rsid w:val="00D92DF3"/>
    <w:rsid w:val="00D96698"/>
    <w:rsid w:val="00D97025"/>
    <w:rsid w:val="00DA14BD"/>
    <w:rsid w:val="00DC539A"/>
    <w:rsid w:val="00DC5521"/>
    <w:rsid w:val="00DC6909"/>
    <w:rsid w:val="00DD3200"/>
    <w:rsid w:val="00DD74E9"/>
    <w:rsid w:val="00DD7DFF"/>
    <w:rsid w:val="00DE17E4"/>
    <w:rsid w:val="00DE1D31"/>
    <w:rsid w:val="00DE2A29"/>
    <w:rsid w:val="00DE4C6A"/>
    <w:rsid w:val="00DE5061"/>
    <w:rsid w:val="00DF00C6"/>
    <w:rsid w:val="00DF154D"/>
    <w:rsid w:val="00DF2926"/>
    <w:rsid w:val="00DF322D"/>
    <w:rsid w:val="00DF3834"/>
    <w:rsid w:val="00DF44F6"/>
    <w:rsid w:val="00DF6801"/>
    <w:rsid w:val="00E026FA"/>
    <w:rsid w:val="00E034D2"/>
    <w:rsid w:val="00E03667"/>
    <w:rsid w:val="00E06080"/>
    <w:rsid w:val="00E177F4"/>
    <w:rsid w:val="00E20A79"/>
    <w:rsid w:val="00E21F3E"/>
    <w:rsid w:val="00E222C9"/>
    <w:rsid w:val="00E25F8B"/>
    <w:rsid w:val="00E2610C"/>
    <w:rsid w:val="00E27FF3"/>
    <w:rsid w:val="00E35745"/>
    <w:rsid w:val="00E35A8F"/>
    <w:rsid w:val="00E4010A"/>
    <w:rsid w:val="00E407FA"/>
    <w:rsid w:val="00E42FAF"/>
    <w:rsid w:val="00E4462C"/>
    <w:rsid w:val="00E45E8A"/>
    <w:rsid w:val="00E47319"/>
    <w:rsid w:val="00E50DB5"/>
    <w:rsid w:val="00E53A9E"/>
    <w:rsid w:val="00E57F47"/>
    <w:rsid w:val="00E6215E"/>
    <w:rsid w:val="00E64FC4"/>
    <w:rsid w:val="00E73D1C"/>
    <w:rsid w:val="00E81A09"/>
    <w:rsid w:val="00E82F86"/>
    <w:rsid w:val="00E840C5"/>
    <w:rsid w:val="00E959BE"/>
    <w:rsid w:val="00EA0CEB"/>
    <w:rsid w:val="00EA314C"/>
    <w:rsid w:val="00EA3737"/>
    <w:rsid w:val="00EA6CC9"/>
    <w:rsid w:val="00EA7B43"/>
    <w:rsid w:val="00EB024D"/>
    <w:rsid w:val="00EB13DF"/>
    <w:rsid w:val="00EC64C1"/>
    <w:rsid w:val="00EC65FE"/>
    <w:rsid w:val="00EC6F6A"/>
    <w:rsid w:val="00EC7785"/>
    <w:rsid w:val="00ED3CC8"/>
    <w:rsid w:val="00EE27DD"/>
    <w:rsid w:val="00EE4889"/>
    <w:rsid w:val="00EE4B2E"/>
    <w:rsid w:val="00EE505D"/>
    <w:rsid w:val="00EE6BD3"/>
    <w:rsid w:val="00EF0AB6"/>
    <w:rsid w:val="00EF3401"/>
    <w:rsid w:val="00EF4F3E"/>
    <w:rsid w:val="00EF5E53"/>
    <w:rsid w:val="00EF69BE"/>
    <w:rsid w:val="00F04568"/>
    <w:rsid w:val="00F13203"/>
    <w:rsid w:val="00F26BF5"/>
    <w:rsid w:val="00F310ED"/>
    <w:rsid w:val="00F337A2"/>
    <w:rsid w:val="00F35D6D"/>
    <w:rsid w:val="00F37362"/>
    <w:rsid w:val="00F379A4"/>
    <w:rsid w:val="00F4196C"/>
    <w:rsid w:val="00F42E4A"/>
    <w:rsid w:val="00F47853"/>
    <w:rsid w:val="00F50FC3"/>
    <w:rsid w:val="00F520F5"/>
    <w:rsid w:val="00F53AB2"/>
    <w:rsid w:val="00F54B60"/>
    <w:rsid w:val="00F63E12"/>
    <w:rsid w:val="00F64842"/>
    <w:rsid w:val="00F64CA1"/>
    <w:rsid w:val="00F70E94"/>
    <w:rsid w:val="00F74262"/>
    <w:rsid w:val="00F74CBC"/>
    <w:rsid w:val="00F76418"/>
    <w:rsid w:val="00F80AC2"/>
    <w:rsid w:val="00F81B07"/>
    <w:rsid w:val="00F8412C"/>
    <w:rsid w:val="00F94130"/>
    <w:rsid w:val="00F94C8C"/>
    <w:rsid w:val="00F964FC"/>
    <w:rsid w:val="00F9788F"/>
    <w:rsid w:val="00FA3F46"/>
    <w:rsid w:val="00FA46DD"/>
    <w:rsid w:val="00FA6176"/>
    <w:rsid w:val="00FB597B"/>
    <w:rsid w:val="00FC04BA"/>
    <w:rsid w:val="00FC18B4"/>
    <w:rsid w:val="00FC7D03"/>
    <w:rsid w:val="00FD0CAB"/>
    <w:rsid w:val="00FD2A3F"/>
    <w:rsid w:val="00FD7005"/>
    <w:rsid w:val="00FD7A6E"/>
    <w:rsid w:val="00FD7D29"/>
    <w:rsid w:val="00FE05B8"/>
    <w:rsid w:val="00FE27CD"/>
    <w:rsid w:val="00FF4157"/>
    <w:rsid w:val="00FF5FF9"/>
    <w:rsid w:val="00FF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5C71"/>
  <w15:chartTrackingRefBased/>
  <w15:docId w15:val="{9116ADE5-907F-4B03-9802-1A741F8EB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22ED"/>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22ED"/>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Grid Table Light"/>
    <w:basedOn w:val="a1"/>
    <w:uiPriority w:val="40"/>
    <w:rsid w:val="001321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5">
    <w:name w:val="Balloon Text"/>
    <w:basedOn w:val="a"/>
    <w:link w:val="a6"/>
    <w:uiPriority w:val="99"/>
    <w:semiHidden/>
    <w:unhideWhenUsed/>
    <w:rsid w:val="00C93D7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93D79"/>
    <w:rPr>
      <w:rFonts w:ascii="Segoe UI" w:eastAsia="Times New Roman" w:hAnsi="Segoe UI" w:cs="Segoe UI"/>
      <w:sz w:val="18"/>
      <w:szCs w:val="18"/>
    </w:rPr>
  </w:style>
  <w:style w:type="paragraph" w:styleId="2">
    <w:name w:val="Body Text 2"/>
    <w:basedOn w:val="a"/>
    <w:link w:val="20"/>
    <w:rsid w:val="00AC37AF"/>
    <w:pPr>
      <w:spacing w:after="0" w:line="240" w:lineRule="auto"/>
      <w:jc w:val="both"/>
    </w:pPr>
    <w:rPr>
      <w:rFonts w:ascii="Times New Roman" w:hAnsi="Times New Roman"/>
      <w:sz w:val="24"/>
      <w:szCs w:val="20"/>
      <w:lang w:val="ro-RO" w:eastAsia="ru-RU"/>
    </w:rPr>
  </w:style>
  <w:style w:type="character" w:customStyle="1" w:styleId="20">
    <w:name w:val="Основной текст 2 Знак"/>
    <w:basedOn w:val="a0"/>
    <w:link w:val="2"/>
    <w:rsid w:val="00AC37AF"/>
    <w:rPr>
      <w:rFonts w:ascii="Times New Roman" w:eastAsia="Times New Roman" w:hAnsi="Times New Roman" w:cs="Times New Roman"/>
      <w:sz w:val="24"/>
      <w:szCs w:val="20"/>
      <w:lang w:val="ro-RO" w:eastAsia="ru-RU"/>
    </w:rPr>
  </w:style>
  <w:style w:type="paragraph" w:customStyle="1" w:styleId="FR2">
    <w:name w:val="FR2"/>
    <w:rsid w:val="009A1D94"/>
    <w:pPr>
      <w:widowControl w:val="0"/>
      <w:spacing w:before="100" w:after="0" w:line="360" w:lineRule="auto"/>
      <w:ind w:left="120"/>
    </w:pPr>
    <w:rPr>
      <w:rFonts w:ascii="Arial" w:eastAsia="Times New Roman" w:hAnsi="Arial" w:cs="Times New Roman"/>
      <w:snapToGrid w:val="0"/>
      <w:sz w:val="24"/>
      <w:szCs w:val="20"/>
      <w:lang w:val="ro-RO" w:eastAsia="ru-RU"/>
    </w:rPr>
  </w:style>
  <w:style w:type="paragraph" w:customStyle="1" w:styleId="1">
    <w:name w:val="Абзац списка1"/>
    <w:basedOn w:val="a"/>
    <w:rsid w:val="009A1D94"/>
    <w:pPr>
      <w:suppressAutoHyphens/>
      <w:autoSpaceDN w:val="0"/>
      <w:spacing w:after="0" w:line="240" w:lineRule="auto"/>
      <w:ind w:left="720"/>
      <w:textAlignment w:val="baseline"/>
    </w:pPr>
    <w:rPr>
      <w:rFonts w:ascii="Times New Roman" w:eastAsia="SimSun" w:hAnsi="Times New Roman" w:cs="Mangal"/>
      <w:kern w:val="3"/>
      <w:sz w:val="24"/>
      <w:szCs w:val="24"/>
      <w:lang w:val="ro-RO" w:eastAsia="zh-CN" w:bidi="hi-IN"/>
    </w:rPr>
  </w:style>
  <w:style w:type="numbering" w:customStyle="1" w:styleId="WWNum1">
    <w:name w:val="WWNum1"/>
    <w:basedOn w:val="a2"/>
    <w:rsid w:val="009A1D94"/>
    <w:pPr>
      <w:numPr>
        <w:numId w:val="6"/>
      </w:numPr>
    </w:pPr>
  </w:style>
  <w:style w:type="paragraph" w:styleId="a7">
    <w:name w:val="header"/>
    <w:basedOn w:val="a"/>
    <w:link w:val="a8"/>
    <w:uiPriority w:val="99"/>
    <w:unhideWhenUsed/>
    <w:rsid w:val="0098308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8308D"/>
    <w:rPr>
      <w:rFonts w:ascii="Calibri" w:eastAsia="Times New Roman" w:hAnsi="Calibri" w:cs="Times New Roman"/>
    </w:rPr>
  </w:style>
  <w:style w:type="paragraph" w:styleId="a9">
    <w:name w:val="footer"/>
    <w:basedOn w:val="a"/>
    <w:link w:val="aa"/>
    <w:uiPriority w:val="99"/>
    <w:unhideWhenUsed/>
    <w:rsid w:val="0098308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8308D"/>
    <w:rPr>
      <w:rFonts w:ascii="Calibri" w:eastAsia="Times New Roman" w:hAnsi="Calibri" w:cs="Times New Roman"/>
    </w:rPr>
  </w:style>
  <w:style w:type="paragraph" w:styleId="ab">
    <w:name w:val="List Paragraph"/>
    <w:basedOn w:val="a"/>
    <w:uiPriority w:val="34"/>
    <w:qFormat/>
    <w:rsid w:val="0029538E"/>
    <w:pPr>
      <w:ind w:left="720"/>
      <w:contextualSpacing/>
    </w:pPr>
    <w:rPr>
      <w:rFonts w:asciiTheme="minorHAnsi" w:eastAsiaTheme="minorEastAsia" w:hAnsiTheme="minorHAnsi" w:cstheme="minorBidi"/>
      <w:lang w:val="ru-RU" w:eastAsia="ru-RU"/>
    </w:rPr>
  </w:style>
  <w:style w:type="character" w:styleId="ac">
    <w:name w:val="annotation reference"/>
    <w:basedOn w:val="a0"/>
    <w:uiPriority w:val="99"/>
    <w:semiHidden/>
    <w:unhideWhenUsed/>
    <w:rsid w:val="00DD3200"/>
    <w:rPr>
      <w:sz w:val="16"/>
      <w:szCs w:val="16"/>
    </w:rPr>
  </w:style>
  <w:style w:type="paragraph" w:styleId="ad">
    <w:name w:val="annotation text"/>
    <w:basedOn w:val="a"/>
    <w:link w:val="ae"/>
    <w:uiPriority w:val="99"/>
    <w:semiHidden/>
    <w:unhideWhenUsed/>
    <w:rsid w:val="00DD3200"/>
    <w:pPr>
      <w:spacing w:line="240" w:lineRule="auto"/>
    </w:pPr>
    <w:rPr>
      <w:sz w:val="20"/>
      <w:szCs w:val="20"/>
    </w:rPr>
  </w:style>
  <w:style w:type="character" w:customStyle="1" w:styleId="ae">
    <w:name w:val="Текст примечания Знак"/>
    <w:basedOn w:val="a0"/>
    <w:link w:val="ad"/>
    <w:uiPriority w:val="99"/>
    <w:semiHidden/>
    <w:rsid w:val="00DD3200"/>
    <w:rPr>
      <w:rFonts w:ascii="Calibri" w:eastAsia="Times New Roman" w:hAnsi="Calibri" w:cs="Times New Roman"/>
      <w:sz w:val="20"/>
      <w:szCs w:val="20"/>
    </w:rPr>
  </w:style>
  <w:style w:type="paragraph" w:styleId="af">
    <w:name w:val="annotation subject"/>
    <w:basedOn w:val="ad"/>
    <w:next w:val="ad"/>
    <w:link w:val="af0"/>
    <w:uiPriority w:val="99"/>
    <w:semiHidden/>
    <w:unhideWhenUsed/>
    <w:rsid w:val="00DD3200"/>
    <w:rPr>
      <w:b/>
      <w:bCs/>
    </w:rPr>
  </w:style>
  <w:style w:type="character" w:customStyle="1" w:styleId="af0">
    <w:name w:val="Тема примечания Знак"/>
    <w:basedOn w:val="ae"/>
    <w:link w:val="af"/>
    <w:uiPriority w:val="99"/>
    <w:semiHidden/>
    <w:rsid w:val="00DD3200"/>
    <w:rPr>
      <w:rFonts w:ascii="Calibri" w:eastAsia="Times New Roman" w:hAnsi="Calibri" w:cs="Times New Roman"/>
      <w:b/>
      <w:bCs/>
      <w:sz w:val="20"/>
      <w:szCs w:val="20"/>
    </w:rPr>
  </w:style>
  <w:style w:type="paragraph" w:styleId="af1">
    <w:name w:val="Revision"/>
    <w:hidden/>
    <w:uiPriority w:val="99"/>
    <w:semiHidden/>
    <w:rsid w:val="00DD3200"/>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324B9-3B22-444F-9AF0-7B6AE920D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Pages>
  <Words>1984</Words>
  <Characters>11312</Characters>
  <Application>Microsoft Office Word</Application>
  <DocSecurity>0</DocSecurity>
  <Lines>94</Lines>
  <Paragraphs>26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dc:creator>
  <cp:keywords/>
  <dc:description/>
  <cp:lastModifiedBy>malic Nicolae</cp:lastModifiedBy>
  <cp:revision>100</cp:revision>
  <cp:lastPrinted>2018-11-07T13:18:00Z</cp:lastPrinted>
  <dcterms:created xsi:type="dcterms:W3CDTF">2019-01-23T09:00:00Z</dcterms:created>
  <dcterms:modified xsi:type="dcterms:W3CDTF">2019-01-24T14:20:00Z</dcterms:modified>
</cp:coreProperties>
</file>