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4F8" w:rsidRPr="00BA7018" w:rsidRDefault="00703AA3" w:rsidP="00C304F8">
      <w:pPr>
        <w:jc w:val="right"/>
        <w:rPr>
          <w:rFonts w:ascii="Times New Roman" w:hAnsi="Times New Roman" w:cs="Times New Roman"/>
          <w:i/>
          <w:sz w:val="24"/>
          <w:szCs w:val="24"/>
          <w:lang w:val="ro-MD" w:eastAsia="ru-RU"/>
        </w:rPr>
      </w:pPr>
      <w:r w:rsidRPr="00BA7018">
        <w:rPr>
          <w:rFonts w:ascii="Times New Roman" w:hAnsi="Times New Roman" w:cs="Times New Roman"/>
          <w:i/>
          <w:sz w:val="24"/>
          <w:szCs w:val="24"/>
          <w:lang w:val="ro-MD" w:eastAsia="ru-RU"/>
        </w:rPr>
        <w:t>Proiect</w:t>
      </w:r>
    </w:p>
    <w:p w:rsidR="00C304F8" w:rsidRPr="001614A3" w:rsidRDefault="00703AA3" w:rsidP="00C304F8">
      <w:pPr>
        <w:pStyle w:val="BodyText3"/>
        <w:jc w:val="center"/>
        <w:rPr>
          <w:b/>
          <w:sz w:val="24"/>
          <w:szCs w:val="24"/>
          <w:lang w:val="ro-MD"/>
        </w:rPr>
      </w:pPr>
      <w:r w:rsidRPr="00717E5A">
        <w:rPr>
          <w:sz w:val="24"/>
          <w:szCs w:val="24"/>
          <w:lang w:val="ro-MD"/>
        </w:rPr>
        <w:t>H O T Ă R Î R E  nr._____</w:t>
      </w:r>
    </w:p>
    <w:p w:rsidR="00C304F8" w:rsidRPr="00782A23" w:rsidRDefault="00703AA3" w:rsidP="00C304F8">
      <w:pPr>
        <w:pStyle w:val="BodyText3"/>
        <w:jc w:val="center"/>
        <w:rPr>
          <w:sz w:val="24"/>
          <w:szCs w:val="24"/>
          <w:lang w:val="ro-RO"/>
        </w:rPr>
      </w:pPr>
      <w:r w:rsidRPr="001614A3">
        <w:rPr>
          <w:sz w:val="24"/>
          <w:szCs w:val="24"/>
          <w:lang w:val="ro-MD"/>
        </w:rPr>
        <w:t>din ___________________</w:t>
      </w:r>
    </w:p>
    <w:p w:rsidR="00C304F8" w:rsidRPr="00A85E59" w:rsidRDefault="00C304F8" w:rsidP="00C304F8">
      <w:pPr>
        <w:pStyle w:val="BodyText3"/>
        <w:jc w:val="center"/>
        <w:rPr>
          <w:sz w:val="24"/>
          <w:szCs w:val="24"/>
          <w:lang w:val="ro-MD"/>
        </w:rPr>
      </w:pPr>
    </w:p>
    <w:p w:rsidR="009F2888" w:rsidRPr="00BA7018" w:rsidRDefault="00703AA3" w:rsidP="009F2888">
      <w:pPr>
        <w:spacing w:after="0" w:line="240" w:lineRule="auto"/>
        <w:jc w:val="center"/>
        <w:rPr>
          <w:rFonts w:ascii="Times New Roman" w:eastAsia="Times New Roman" w:hAnsi="Times New Roman" w:cs="Times New Roman"/>
          <w:bCs/>
          <w:sz w:val="24"/>
          <w:szCs w:val="24"/>
          <w:lang w:val="ro-MD" w:eastAsia="en-GB"/>
        </w:rPr>
      </w:pPr>
      <w:r w:rsidRPr="00BA7018">
        <w:rPr>
          <w:rFonts w:ascii="Times New Roman" w:eastAsia="Times New Roman" w:hAnsi="Times New Roman" w:cs="Times New Roman"/>
          <w:bCs/>
          <w:sz w:val="24"/>
          <w:szCs w:val="24"/>
          <w:lang w:val="ro-MD" w:eastAsia="en-GB"/>
        </w:rPr>
        <w:t xml:space="preserve">pentru aprobarea unor acte normative vizînd funcţionarea </w:t>
      </w:r>
    </w:p>
    <w:p w:rsidR="00C304F8" w:rsidRPr="001614A3" w:rsidRDefault="00703AA3" w:rsidP="009F2888">
      <w:pPr>
        <w:jc w:val="center"/>
        <w:rPr>
          <w:rFonts w:ascii="Times New Roman" w:hAnsi="Times New Roman" w:cs="Times New Roman"/>
          <w:bCs/>
          <w:sz w:val="24"/>
          <w:szCs w:val="24"/>
          <w:lang w:val="ro-MD" w:eastAsia="ru-RU"/>
        </w:rPr>
      </w:pPr>
      <w:r w:rsidRPr="00717E5A">
        <w:rPr>
          <w:rFonts w:ascii="Times New Roman" w:eastAsia="Times New Roman" w:hAnsi="Times New Roman" w:cs="Times New Roman"/>
          <w:sz w:val="24"/>
          <w:szCs w:val="24"/>
          <w:lang w:val="ro-MD" w:eastAsia="en-GB"/>
        </w:rPr>
        <w:t>Legii cu privire la întreprinderea de stat</w:t>
      </w:r>
      <w:r w:rsidRPr="001614A3">
        <w:rPr>
          <w:rFonts w:ascii="Times New Roman" w:hAnsi="Times New Roman" w:cs="Times New Roman"/>
          <w:bCs/>
          <w:sz w:val="24"/>
          <w:szCs w:val="24"/>
          <w:lang w:val="ro-MD" w:eastAsia="ru-RU"/>
        </w:rPr>
        <w:t> și întreprinderea municipală</w:t>
      </w:r>
    </w:p>
    <w:p w:rsidR="00C304F8" w:rsidRPr="0025770B" w:rsidRDefault="00703AA3" w:rsidP="00C304F8">
      <w:pPr>
        <w:ind w:firstLine="567"/>
        <w:jc w:val="both"/>
        <w:rPr>
          <w:rFonts w:ascii="Times New Roman" w:hAnsi="Times New Roman" w:cs="Times New Roman"/>
          <w:bCs/>
          <w:sz w:val="24"/>
          <w:szCs w:val="24"/>
          <w:lang w:val="ro-MD" w:eastAsia="ru-RU"/>
        </w:rPr>
      </w:pPr>
      <w:r w:rsidRPr="008A7D23">
        <w:rPr>
          <w:rFonts w:ascii="Times New Roman" w:hAnsi="Times New Roman" w:cs="Times New Roman"/>
          <w:sz w:val="24"/>
          <w:szCs w:val="24"/>
          <w:lang w:val="ro-MD" w:eastAsia="ru-RU"/>
        </w:rPr>
        <w:t xml:space="preserve">În temeiul art.2 alin.(3), art.7 alin.(2) lit.c), art.7 alin.(5), </w:t>
      </w:r>
      <w:r w:rsidRPr="00E15A40">
        <w:rPr>
          <w:rFonts w:ascii="Times New Roman" w:hAnsi="Times New Roman" w:cs="Times New Roman"/>
          <w:sz w:val="24"/>
          <w:szCs w:val="24"/>
          <w:lang w:val="ro-MD" w:eastAsia="ru-RU"/>
        </w:rPr>
        <w:t>art.8 alin.(1), art.8 alin.(7) lit.n) ,  art.10 alin.(2) din Legea nr.246</w:t>
      </w:r>
      <w:r w:rsidR="007B557C" w:rsidRPr="00CA366A">
        <w:rPr>
          <w:rFonts w:ascii="Times New Roman" w:hAnsi="Times New Roman" w:cs="Times New Roman"/>
          <w:sz w:val="24"/>
          <w:szCs w:val="24"/>
          <w:lang w:val="ro-MD" w:eastAsia="ru-RU"/>
        </w:rPr>
        <w:t>/</w:t>
      </w:r>
      <w:r w:rsidRPr="00CA366A">
        <w:rPr>
          <w:rFonts w:ascii="Times New Roman" w:hAnsi="Times New Roman" w:cs="Times New Roman"/>
          <w:sz w:val="24"/>
          <w:szCs w:val="24"/>
          <w:lang w:val="ro-MD" w:eastAsia="ru-RU"/>
        </w:rPr>
        <w:t xml:space="preserve">2017 cu privire la întreprinderea de stat și întreprinderea municipală (Monitorul Oficial al Republicii Moldova, 2017, nr.441-450, art.750), cu modificările şi completările </w:t>
      </w:r>
      <w:r w:rsidRPr="00BD638A">
        <w:rPr>
          <w:rFonts w:ascii="Times New Roman" w:hAnsi="Times New Roman" w:cs="Times New Roman"/>
          <w:sz w:val="24"/>
          <w:szCs w:val="24"/>
          <w:lang w:val="ro-MD" w:eastAsia="ru-RU"/>
        </w:rPr>
        <w:t xml:space="preserve">ulterioare, Guvernul </w:t>
      </w:r>
      <w:r w:rsidRPr="00BD638A">
        <w:rPr>
          <w:rFonts w:ascii="Times New Roman" w:hAnsi="Times New Roman" w:cs="Times New Roman"/>
          <w:bCs/>
          <w:sz w:val="24"/>
          <w:szCs w:val="24"/>
          <w:lang w:val="ro-MD" w:eastAsia="ru-RU"/>
        </w:rPr>
        <w:t xml:space="preserve">HOTĂRĂŞTE: </w:t>
      </w:r>
    </w:p>
    <w:p w:rsidR="007B557C" w:rsidRPr="00FF7CEC" w:rsidRDefault="00703AA3" w:rsidP="00C304F8">
      <w:pPr>
        <w:pStyle w:val="ListParagraph"/>
        <w:numPr>
          <w:ilvl w:val="0"/>
          <w:numId w:val="1"/>
        </w:numPr>
        <w:tabs>
          <w:tab w:val="left" w:pos="851"/>
        </w:tabs>
        <w:ind w:left="0" w:firstLine="567"/>
        <w:jc w:val="both"/>
        <w:rPr>
          <w:lang w:val="ro-MD" w:eastAsia="ru-RU"/>
        </w:rPr>
      </w:pPr>
      <w:r w:rsidRPr="00D703B3">
        <w:rPr>
          <w:lang w:val="ro-MD" w:eastAsia="ru-RU"/>
        </w:rPr>
        <w:t>Se aprobă</w:t>
      </w:r>
      <w:r w:rsidR="007B557C" w:rsidRPr="00FF7CEC">
        <w:rPr>
          <w:lang w:val="ro-MD" w:eastAsia="ru-RU"/>
        </w:rPr>
        <w:t>:</w:t>
      </w:r>
    </w:p>
    <w:p w:rsidR="00C304F8" w:rsidRPr="00FF7CEC" w:rsidRDefault="00703AA3" w:rsidP="002B436C">
      <w:pPr>
        <w:pStyle w:val="ListParagraph"/>
        <w:tabs>
          <w:tab w:val="left" w:pos="851"/>
        </w:tabs>
        <w:ind w:left="567"/>
        <w:jc w:val="both"/>
        <w:rPr>
          <w:lang w:val="ro-MD" w:eastAsia="ru-RU"/>
        </w:rPr>
      </w:pPr>
      <w:r w:rsidRPr="00FF7CEC">
        <w:rPr>
          <w:lang w:val="ro-MD" w:eastAsia="ru-RU"/>
        </w:rPr>
        <w:t xml:space="preserve">Statutul-model al </w:t>
      </w:r>
      <w:r w:rsidR="00614842">
        <w:rPr>
          <w:lang w:val="ro-MD" w:eastAsia="ru-RU"/>
        </w:rPr>
        <w:t>Î</w:t>
      </w:r>
      <w:r w:rsidR="00614842" w:rsidRPr="00FF7CEC">
        <w:rPr>
          <w:lang w:val="ro-MD" w:eastAsia="ru-RU"/>
        </w:rPr>
        <w:t xml:space="preserve">ntreprinderii </w:t>
      </w:r>
      <w:r w:rsidRPr="00FF7CEC">
        <w:rPr>
          <w:lang w:val="ro-MD" w:eastAsia="ru-RU"/>
        </w:rPr>
        <w:t xml:space="preserve">de stat, conform anexei nr.1. </w:t>
      </w:r>
    </w:p>
    <w:p w:rsidR="000327D7" w:rsidRPr="00FF7CEC" w:rsidRDefault="00703AA3" w:rsidP="002B436C">
      <w:pPr>
        <w:pStyle w:val="ListParagraph"/>
        <w:tabs>
          <w:tab w:val="left" w:pos="851"/>
        </w:tabs>
        <w:ind w:left="567"/>
        <w:jc w:val="both"/>
        <w:rPr>
          <w:rFonts w:eastAsiaTheme="minorHAnsi"/>
          <w:lang w:val="ro-MD" w:eastAsia="ru-RU"/>
        </w:rPr>
      </w:pPr>
      <w:r w:rsidRPr="00FF7CEC">
        <w:rPr>
          <w:rFonts w:eastAsiaTheme="minorHAnsi"/>
          <w:lang w:val="ro-MD" w:eastAsia="ru-RU"/>
        </w:rPr>
        <w:t xml:space="preserve">Statutul-model al </w:t>
      </w:r>
      <w:r w:rsidR="00614842">
        <w:rPr>
          <w:rFonts w:eastAsiaTheme="minorHAnsi"/>
          <w:lang w:val="ro-MD" w:eastAsia="ru-RU"/>
        </w:rPr>
        <w:t>Î</w:t>
      </w:r>
      <w:r w:rsidR="00614842" w:rsidRPr="00FF7CEC">
        <w:rPr>
          <w:rFonts w:eastAsiaTheme="minorHAnsi"/>
          <w:lang w:val="ro-MD" w:eastAsia="ru-RU"/>
        </w:rPr>
        <w:t xml:space="preserve">ntreprinderii </w:t>
      </w:r>
      <w:r w:rsidRPr="00FF7CEC">
        <w:rPr>
          <w:rFonts w:eastAsiaTheme="minorHAnsi"/>
          <w:lang w:val="ro-MD" w:eastAsia="ru-RU"/>
        </w:rPr>
        <w:t xml:space="preserve">municipale, conform anexei nr.2. </w:t>
      </w:r>
    </w:p>
    <w:p w:rsidR="005A7A17" w:rsidRPr="00FF7CEC" w:rsidRDefault="00703AA3" w:rsidP="002B436C">
      <w:pPr>
        <w:pStyle w:val="ListParagraph"/>
        <w:tabs>
          <w:tab w:val="left" w:pos="851"/>
        </w:tabs>
        <w:ind w:left="567"/>
        <w:jc w:val="both"/>
        <w:rPr>
          <w:rFonts w:eastAsiaTheme="minorHAnsi"/>
          <w:lang w:val="ro-MD" w:eastAsia="ru-RU"/>
        </w:rPr>
      </w:pPr>
      <w:r w:rsidRPr="00FF7CEC">
        <w:rPr>
          <w:rFonts w:eastAsiaTheme="minorHAnsi"/>
          <w:lang w:val="ro-MD" w:eastAsia="ru-RU"/>
        </w:rPr>
        <w:t xml:space="preserve">Regulamentul-model cu privire la organizarea şi desfăşurarea concursului pentru ocuparea funcţiei vacante de administrator al </w:t>
      </w:r>
      <w:r w:rsidR="00614842">
        <w:rPr>
          <w:rFonts w:eastAsiaTheme="minorHAnsi"/>
          <w:lang w:val="ro-MD" w:eastAsia="ru-RU"/>
        </w:rPr>
        <w:t>Î</w:t>
      </w:r>
      <w:r w:rsidR="00614842" w:rsidRPr="00FF7CEC">
        <w:rPr>
          <w:rFonts w:eastAsiaTheme="minorHAnsi"/>
          <w:lang w:val="ro-MD" w:eastAsia="ru-RU"/>
        </w:rPr>
        <w:t xml:space="preserve">ntreprinderii </w:t>
      </w:r>
      <w:r w:rsidRPr="00FF7CEC">
        <w:rPr>
          <w:rFonts w:eastAsiaTheme="minorHAnsi"/>
          <w:lang w:val="ro-MD" w:eastAsia="ru-RU"/>
        </w:rPr>
        <w:t>de stat, conform anexei nr.3.</w:t>
      </w:r>
    </w:p>
    <w:p w:rsidR="00C304F8" w:rsidRPr="00FF7CEC" w:rsidRDefault="00703AA3" w:rsidP="002B436C">
      <w:pPr>
        <w:pStyle w:val="ListParagraph"/>
        <w:tabs>
          <w:tab w:val="left" w:pos="851"/>
        </w:tabs>
        <w:ind w:left="567"/>
        <w:jc w:val="both"/>
        <w:rPr>
          <w:rFonts w:eastAsiaTheme="minorHAnsi"/>
          <w:lang w:val="ro-MD" w:eastAsia="ru-RU"/>
        </w:rPr>
      </w:pPr>
      <w:r w:rsidRPr="00FF7CEC">
        <w:rPr>
          <w:rFonts w:eastAsiaTheme="minorHAnsi"/>
          <w:lang w:val="ro-MD" w:eastAsia="ru-RU"/>
        </w:rPr>
        <w:t xml:space="preserve">Modelul contractului individual de muncă al administratorului </w:t>
      </w:r>
      <w:r w:rsidR="00614842">
        <w:rPr>
          <w:rFonts w:eastAsiaTheme="minorHAnsi"/>
          <w:lang w:val="ro-MD" w:eastAsia="ru-RU"/>
        </w:rPr>
        <w:t>Î</w:t>
      </w:r>
      <w:r w:rsidR="00614842" w:rsidRPr="00FF7CEC">
        <w:rPr>
          <w:rFonts w:eastAsiaTheme="minorHAnsi"/>
          <w:lang w:val="ro-MD" w:eastAsia="ru-RU"/>
        </w:rPr>
        <w:t xml:space="preserve">ntreprinderii </w:t>
      </w:r>
      <w:r w:rsidRPr="00FF7CEC">
        <w:rPr>
          <w:rFonts w:eastAsiaTheme="minorHAnsi"/>
          <w:lang w:val="ro-MD" w:eastAsia="ru-RU"/>
        </w:rPr>
        <w:t xml:space="preserve">de stat/municipale, conform anexei nr.4. </w:t>
      </w:r>
    </w:p>
    <w:p w:rsidR="00B65FBB" w:rsidRPr="00FF7CEC" w:rsidRDefault="00703AA3" w:rsidP="002B436C">
      <w:pPr>
        <w:pStyle w:val="ListParagraph"/>
        <w:tabs>
          <w:tab w:val="left" w:pos="851"/>
        </w:tabs>
        <w:ind w:left="567"/>
        <w:jc w:val="both"/>
        <w:rPr>
          <w:rFonts w:eastAsiaTheme="minorHAnsi"/>
          <w:lang w:val="ro-MD" w:eastAsia="ru-RU"/>
        </w:rPr>
      </w:pPr>
      <w:r w:rsidRPr="00FF7CEC">
        <w:rPr>
          <w:rFonts w:eastAsiaTheme="minorHAnsi"/>
          <w:lang w:val="ro-MD" w:eastAsia="ru-RU"/>
        </w:rPr>
        <w:t xml:space="preserve">Regulamentul-model al consiliului de administraţie al </w:t>
      </w:r>
      <w:r w:rsidR="00614842">
        <w:rPr>
          <w:rFonts w:eastAsiaTheme="minorHAnsi"/>
          <w:lang w:val="ro-MD" w:eastAsia="ru-RU"/>
        </w:rPr>
        <w:t>Î</w:t>
      </w:r>
      <w:r w:rsidR="00614842" w:rsidRPr="00FF7CEC">
        <w:rPr>
          <w:rFonts w:eastAsiaTheme="minorHAnsi"/>
          <w:lang w:val="ro-MD" w:eastAsia="ru-RU"/>
        </w:rPr>
        <w:t xml:space="preserve">ntreprinderii </w:t>
      </w:r>
      <w:r w:rsidRPr="00FF7CEC">
        <w:rPr>
          <w:rFonts w:eastAsiaTheme="minorHAnsi"/>
          <w:lang w:val="ro-MD" w:eastAsia="ru-RU"/>
        </w:rPr>
        <w:t>de stat, conform anexei nr.5.</w:t>
      </w:r>
    </w:p>
    <w:p w:rsidR="005A7A17" w:rsidRPr="00FF7CEC" w:rsidRDefault="00703AA3" w:rsidP="002B436C">
      <w:pPr>
        <w:pStyle w:val="ListParagraph"/>
        <w:tabs>
          <w:tab w:val="left" w:pos="851"/>
        </w:tabs>
        <w:ind w:left="567"/>
        <w:jc w:val="both"/>
        <w:rPr>
          <w:rFonts w:eastAsiaTheme="minorHAnsi"/>
          <w:lang w:val="ro-MD" w:eastAsia="ru-RU"/>
        </w:rPr>
      </w:pPr>
      <w:r w:rsidRPr="00FF7CEC">
        <w:rPr>
          <w:rFonts w:eastAsiaTheme="minorHAnsi"/>
          <w:lang w:val="ro-MD" w:eastAsia="ru-RU"/>
        </w:rPr>
        <w:t xml:space="preserve">Regulamentul-model al comisiei de cenzori a </w:t>
      </w:r>
      <w:r w:rsidR="00614842">
        <w:rPr>
          <w:rFonts w:eastAsiaTheme="minorHAnsi"/>
          <w:lang w:val="ro-MD" w:eastAsia="ru-RU"/>
        </w:rPr>
        <w:t>Î</w:t>
      </w:r>
      <w:r w:rsidR="00614842" w:rsidRPr="00FF7CEC">
        <w:rPr>
          <w:rFonts w:eastAsiaTheme="minorHAnsi"/>
          <w:lang w:val="ro-MD" w:eastAsia="ru-RU"/>
        </w:rPr>
        <w:t xml:space="preserve">ntreprinderii </w:t>
      </w:r>
      <w:r w:rsidRPr="00FF7CEC">
        <w:rPr>
          <w:rFonts w:eastAsiaTheme="minorHAnsi"/>
          <w:lang w:val="ro-MD" w:eastAsia="ru-RU"/>
        </w:rPr>
        <w:t>de stat, conform anexei nr.6.</w:t>
      </w:r>
    </w:p>
    <w:p w:rsidR="00C304F8" w:rsidRPr="00FF7CEC" w:rsidRDefault="00703AA3" w:rsidP="00C304F8">
      <w:pPr>
        <w:pStyle w:val="ListParagraph"/>
        <w:numPr>
          <w:ilvl w:val="0"/>
          <w:numId w:val="1"/>
        </w:numPr>
        <w:tabs>
          <w:tab w:val="left" w:pos="851"/>
        </w:tabs>
        <w:ind w:left="0" w:firstLine="567"/>
        <w:jc w:val="both"/>
        <w:rPr>
          <w:rFonts w:eastAsiaTheme="minorHAnsi"/>
          <w:lang w:val="ro-MD" w:eastAsia="ru-RU"/>
        </w:rPr>
      </w:pPr>
      <w:r w:rsidRPr="00FF7CEC">
        <w:rPr>
          <w:rFonts w:eastAsiaTheme="minorHAnsi"/>
          <w:lang w:val="ro-MD" w:eastAsia="ru-RU"/>
        </w:rPr>
        <w:t>Autoritățile administrației publice centrale</w:t>
      </w:r>
      <w:r w:rsidR="00E07A01" w:rsidRPr="00FF7CEC">
        <w:rPr>
          <w:rFonts w:eastAsiaTheme="minorHAnsi"/>
          <w:lang w:val="ro-MD" w:eastAsia="ru-RU"/>
        </w:rPr>
        <w:t>, în termen de o lună</w:t>
      </w:r>
      <w:r w:rsidR="0097318A">
        <w:rPr>
          <w:rFonts w:eastAsiaTheme="minorHAnsi"/>
          <w:lang w:val="ro-MD" w:eastAsia="ru-RU"/>
        </w:rPr>
        <w:t xml:space="preserve"> </w:t>
      </w:r>
      <w:r w:rsidR="000A7E6D">
        <w:rPr>
          <w:rFonts w:eastAsiaTheme="minorHAnsi"/>
          <w:lang w:val="ro-MD" w:eastAsia="ru-RU"/>
        </w:rPr>
        <w:t>de la întrarea în vigoare a</w:t>
      </w:r>
      <w:r w:rsidR="0097318A">
        <w:rPr>
          <w:rFonts w:eastAsiaTheme="minorHAnsi"/>
          <w:lang w:val="ro-MD" w:eastAsia="ru-RU"/>
        </w:rPr>
        <w:t xml:space="preserve"> prezentei hotărîri</w:t>
      </w:r>
      <w:r w:rsidR="00E07A01" w:rsidRPr="00FF7CEC">
        <w:rPr>
          <w:rFonts w:eastAsiaTheme="minorHAnsi"/>
          <w:lang w:val="ro-MD" w:eastAsia="ru-RU"/>
        </w:rPr>
        <w:t>,</w:t>
      </w:r>
      <w:r w:rsidRPr="00FF7CEC">
        <w:rPr>
          <w:rFonts w:eastAsiaTheme="minorHAnsi"/>
          <w:lang w:val="ro-MD" w:eastAsia="ru-RU"/>
        </w:rPr>
        <w:t xml:space="preserve"> vor asigura aprobarea </w:t>
      </w:r>
      <w:r w:rsidR="00866043">
        <w:rPr>
          <w:rFonts w:eastAsiaTheme="minorHAnsi"/>
          <w:lang w:val="ro-MD" w:eastAsia="ru-RU"/>
        </w:rPr>
        <w:t>s</w:t>
      </w:r>
      <w:r w:rsidR="00866043" w:rsidRPr="00FF7CEC">
        <w:rPr>
          <w:rFonts w:eastAsiaTheme="minorHAnsi"/>
          <w:lang w:val="ro-MD" w:eastAsia="ru-RU"/>
        </w:rPr>
        <w:t xml:space="preserve">tatutelor  </w:t>
      </w:r>
      <w:r w:rsidR="00614842">
        <w:rPr>
          <w:rFonts w:eastAsiaTheme="minorHAnsi"/>
          <w:lang w:val="ro-MD" w:eastAsia="ru-RU"/>
        </w:rPr>
        <w:t>Î</w:t>
      </w:r>
      <w:r w:rsidR="00614842" w:rsidRPr="00FF7CEC">
        <w:rPr>
          <w:rFonts w:eastAsiaTheme="minorHAnsi"/>
          <w:lang w:val="ro-MD" w:eastAsia="ru-RU"/>
        </w:rPr>
        <w:t xml:space="preserve">ntreprinderilor </w:t>
      </w:r>
      <w:r w:rsidRPr="00FF7CEC">
        <w:rPr>
          <w:rFonts w:eastAsiaTheme="minorHAnsi"/>
          <w:lang w:val="ro-MD" w:eastAsia="ru-RU"/>
        </w:rPr>
        <w:t>de stat</w:t>
      </w:r>
      <w:r w:rsidR="00C67487">
        <w:rPr>
          <w:rFonts w:eastAsiaTheme="minorHAnsi"/>
          <w:lang w:val="ro-MD" w:eastAsia="ru-RU"/>
        </w:rPr>
        <w:t xml:space="preserve"> aflate în administrarea lor</w:t>
      </w:r>
      <w:r w:rsidRPr="00FF7CEC">
        <w:rPr>
          <w:rFonts w:eastAsiaTheme="minorHAnsi"/>
          <w:lang w:val="ro-MD" w:eastAsia="ru-RU"/>
        </w:rPr>
        <w:t xml:space="preserve"> în redacția nouă și a regulamentelor specificate în </w:t>
      </w:r>
      <w:r w:rsidR="00ED2F68" w:rsidRPr="00FF7CEC">
        <w:rPr>
          <w:rFonts w:eastAsiaTheme="minorHAnsi"/>
          <w:lang w:val="ro-MD" w:eastAsia="ru-RU"/>
        </w:rPr>
        <w:t>anexa nr</w:t>
      </w:r>
      <w:r w:rsidRPr="00FF7CEC">
        <w:rPr>
          <w:rFonts w:eastAsiaTheme="minorHAnsi"/>
          <w:lang w:val="ro-MD" w:eastAsia="ru-RU"/>
        </w:rPr>
        <w:t>.</w:t>
      </w:r>
      <w:r w:rsidR="00E47B14" w:rsidRPr="00FF7CEC">
        <w:rPr>
          <w:rFonts w:eastAsiaTheme="minorHAnsi"/>
          <w:lang w:val="ro-MD" w:eastAsia="ru-RU"/>
        </w:rPr>
        <w:t>3</w:t>
      </w:r>
      <w:r w:rsidRPr="00FF7CEC">
        <w:rPr>
          <w:rFonts w:eastAsiaTheme="minorHAnsi"/>
          <w:lang w:val="ro-MD" w:eastAsia="ru-RU"/>
        </w:rPr>
        <w:t xml:space="preserve">, </w:t>
      </w:r>
      <w:r w:rsidR="00ED2F68" w:rsidRPr="00FF7CEC">
        <w:rPr>
          <w:rFonts w:eastAsiaTheme="minorHAnsi"/>
          <w:lang w:val="ro-MD" w:eastAsia="ru-RU"/>
        </w:rPr>
        <w:t>anexa nr</w:t>
      </w:r>
      <w:r w:rsidRPr="00FF7CEC">
        <w:rPr>
          <w:rFonts w:eastAsiaTheme="minorHAnsi"/>
          <w:lang w:val="ro-MD" w:eastAsia="ru-RU"/>
        </w:rPr>
        <w:t>.</w:t>
      </w:r>
      <w:r w:rsidR="00E47B14" w:rsidRPr="00FF7CEC">
        <w:rPr>
          <w:rFonts w:eastAsiaTheme="minorHAnsi"/>
          <w:lang w:val="ro-MD" w:eastAsia="ru-RU"/>
        </w:rPr>
        <w:t>5</w:t>
      </w:r>
      <w:r w:rsidR="00D65E7C" w:rsidRPr="00D65E7C">
        <w:rPr>
          <w:rFonts w:eastAsiaTheme="minorHAnsi"/>
          <w:lang w:val="ro-MD" w:eastAsia="ru-RU"/>
        </w:rPr>
        <w:t xml:space="preserve"> </w:t>
      </w:r>
      <w:r w:rsidR="00D65E7C" w:rsidRPr="00FF7CEC">
        <w:rPr>
          <w:rFonts w:eastAsiaTheme="minorHAnsi"/>
          <w:lang w:val="ro-MD" w:eastAsia="ru-RU"/>
        </w:rPr>
        <w:t>si</w:t>
      </w:r>
      <w:r w:rsidR="00E07A01" w:rsidRPr="00FF7CEC">
        <w:rPr>
          <w:rFonts w:eastAsiaTheme="minorHAnsi"/>
          <w:lang w:val="ro-MD" w:eastAsia="ru-RU"/>
        </w:rPr>
        <w:t xml:space="preserve"> anexa nr.6</w:t>
      </w:r>
      <w:r w:rsidR="00D65E7C">
        <w:rPr>
          <w:rFonts w:eastAsiaTheme="minorHAnsi"/>
          <w:lang w:val="ro-MD" w:eastAsia="ru-RU"/>
        </w:rPr>
        <w:t>.</w:t>
      </w:r>
    </w:p>
    <w:p w:rsidR="00C304F8" w:rsidRPr="00FF7CEC" w:rsidRDefault="00E47B14" w:rsidP="008835DA">
      <w:pPr>
        <w:pStyle w:val="ListParagraph"/>
        <w:numPr>
          <w:ilvl w:val="0"/>
          <w:numId w:val="1"/>
        </w:numPr>
        <w:tabs>
          <w:tab w:val="left" w:pos="851"/>
        </w:tabs>
        <w:ind w:left="0" w:firstLine="567"/>
        <w:jc w:val="both"/>
        <w:rPr>
          <w:rFonts w:eastAsiaTheme="minorHAnsi"/>
          <w:lang w:val="ro-MD" w:eastAsia="ru-RU"/>
        </w:rPr>
      </w:pPr>
      <w:r w:rsidRPr="00FF7CEC">
        <w:rPr>
          <w:rFonts w:eastAsiaTheme="minorHAnsi"/>
          <w:lang w:val="ro-MD" w:eastAsia="ru-RU"/>
        </w:rPr>
        <w:t>A</w:t>
      </w:r>
      <w:r w:rsidR="00703AA3" w:rsidRPr="00FF7CEC">
        <w:rPr>
          <w:rFonts w:eastAsiaTheme="minorHAnsi"/>
          <w:lang w:val="ro-MD" w:eastAsia="ru-RU"/>
        </w:rPr>
        <w:t>utoritățil</w:t>
      </w:r>
      <w:r w:rsidRPr="00FF7CEC">
        <w:rPr>
          <w:rFonts w:eastAsiaTheme="minorHAnsi"/>
          <w:lang w:val="ro-MD" w:eastAsia="ru-RU"/>
        </w:rPr>
        <w:t>e</w:t>
      </w:r>
      <w:r w:rsidR="00703AA3" w:rsidRPr="00FF7CEC">
        <w:rPr>
          <w:rFonts w:eastAsiaTheme="minorHAnsi"/>
          <w:lang w:val="ro-MD" w:eastAsia="ru-RU"/>
        </w:rPr>
        <w:t xml:space="preserve"> administrației publice locale</w:t>
      </w:r>
      <w:r w:rsidR="00E07A01" w:rsidRPr="00FF7CEC">
        <w:rPr>
          <w:rFonts w:eastAsiaTheme="minorHAnsi"/>
          <w:lang w:val="ro-MD" w:eastAsia="ru-RU"/>
        </w:rPr>
        <w:t>, în termen de o lună,</w:t>
      </w:r>
      <w:r w:rsidR="00703AA3" w:rsidRPr="00FF7CEC">
        <w:rPr>
          <w:rFonts w:eastAsiaTheme="minorHAnsi"/>
          <w:lang w:val="ro-MD" w:eastAsia="ru-RU"/>
        </w:rPr>
        <w:t xml:space="preserve"> </w:t>
      </w:r>
      <w:r w:rsidR="009A08E4" w:rsidRPr="00FF7CEC">
        <w:rPr>
          <w:rFonts w:eastAsiaTheme="minorHAnsi"/>
          <w:lang w:val="ro-MD" w:eastAsia="ru-RU"/>
        </w:rPr>
        <w:t xml:space="preserve">vor asigura </w:t>
      </w:r>
      <w:r w:rsidR="00703AA3" w:rsidRPr="00FF7CEC">
        <w:rPr>
          <w:rFonts w:eastAsiaTheme="minorHAnsi"/>
          <w:lang w:val="ro-MD" w:eastAsia="ru-RU"/>
        </w:rPr>
        <w:t xml:space="preserve">aprobarea </w:t>
      </w:r>
      <w:r w:rsidR="00866043">
        <w:rPr>
          <w:rFonts w:eastAsiaTheme="minorHAnsi"/>
          <w:lang w:val="ro-MD" w:eastAsia="ru-RU"/>
        </w:rPr>
        <w:t>s</w:t>
      </w:r>
      <w:r w:rsidR="00866043" w:rsidRPr="00FF7CEC">
        <w:rPr>
          <w:rFonts w:eastAsiaTheme="minorHAnsi"/>
          <w:lang w:val="ro-MD" w:eastAsia="ru-RU"/>
        </w:rPr>
        <w:t xml:space="preserve">tatutelor </w:t>
      </w:r>
      <w:r w:rsidR="00614842">
        <w:rPr>
          <w:rFonts w:eastAsiaTheme="minorHAnsi"/>
          <w:lang w:val="ro-MD" w:eastAsia="ru-RU"/>
        </w:rPr>
        <w:t>Î</w:t>
      </w:r>
      <w:r w:rsidR="00614842" w:rsidRPr="00FF7CEC">
        <w:rPr>
          <w:rFonts w:eastAsiaTheme="minorHAnsi"/>
          <w:lang w:val="ro-MD" w:eastAsia="ru-RU"/>
        </w:rPr>
        <w:t xml:space="preserve">ntreprinderilor </w:t>
      </w:r>
      <w:r w:rsidR="00703AA3" w:rsidRPr="00FF7CEC">
        <w:rPr>
          <w:rFonts w:eastAsiaTheme="minorHAnsi"/>
          <w:lang w:val="ro-MD" w:eastAsia="ru-RU"/>
        </w:rPr>
        <w:t>municipale în redacția nouă</w:t>
      </w:r>
      <w:r w:rsidR="009A08E4" w:rsidRPr="00FF7CEC">
        <w:rPr>
          <w:rFonts w:eastAsiaTheme="minorHAnsi"/>
          <w:lang w:val="ro-MD" w:eastAsia="ru-RU"/>
        </w:rPr>
        <w:t>. Se recomandă autoritățile administrației publice locale utilizarea</w:t>
      </w:r>
      <w:r w:rsidR="00703AA3" w:rsidRPr="00FF7CEC">
        <w:rPr>
          <w:rFonts w:eastAsiaTheme="minorHAnsi"/>
          <w:lang w:val="ro-MD" w:eastAsia="ru-RU"/>
        </w:rPr>
        <w:t xml:space="preserve"> regulamentelor specificate î</w:t>
      </w:r>
      <w:r w:rsidR="009A08E4" w:rsidRPr="00FF7CEC">
        <w:rPr>
          <w:rFonts w:eastAsiaTheme="minorHAnsi"/>
          <w:lang w:val="ro-MD" w:eastAsia="ru-RU"/>
        </w:rPr>
        <w:t>n</w:t>
      </w:r>
      <w:r w:rsidR="00703AA3" w:rsidRPr="00FF7CEC">
        <w:rPr>
          <w:rFonts w:eastAsiaTheme="minorHAnsi"/>
          <w:lang w:val="ro-MD" w:eastAsia="ru-RU"/>
        </w:rPr>
        <w:t xml:space="preserve"> </w:t>
      </w:r>
      <w:r w:rsidR="00AC5FB3" w:rsidRPr="00FF7CEC">
        <w:rPr>
          <w:rFonts w:eastAsiaTheme="minorHAnsi"/>
          <w:lang w:val="ro-MD" w:eastAsia="ru-RU"/>
        </w:rPr>
        <w:t>anexa nr</w:t>
      </w:r>
      <w:r w:rsidR="00703AA3" w:rsidRPr="00FF7CEC">
        <w:rPr>
          <w:rFonts w:eastAsiaTheme="minorHAnsi"/>
          <w:lang w:val="ro-MD" w:eastAsia="ru-RU"/>
        </w:rPr>
        <w:t xml:space="preserve">.3, </w:t>
      </w:r>
      <w:r w:rsidR="00AC5FB3" w:rsidRPr="00FF7CEC">
        <w:rPr>
          <w:rFonts w:eastAsiaTheme="minorHAnsi"/>
          <w:lang w:val="ro-MD" w:eastAsia="ru-RU"/>
        </w:rPr>
        <w:t>anexa nr</w:t>
      </w:r>
      <w:r w:rsidR="00703AA3" w:rsidRPr="00FF7CEC">
        <w:rPr>
          <w:rFonts w:eastAsiaTheme="minorHAnsi"/>
          <w:lang w:val="ro-MD" w:eastAsia="ru-RU"/>
        </w:rPr>
        <w:t xml:space="preserve">.5 </w:t>
      </w:r>
      <w:r w:rsidR="003F220E" w:rsidRPr="00FF7CEC">
        <w:rPr>
          <w:rFonts w:eastAsiaTheme="minorHAnsi"/>
          <w:lang w:val="ro-MD" w:eastAsia="ru-RU"/>
        </w:rPr>
        <w:t xml:space="preserve">și </w:t>
      </w:r>
      <w:r w:rsidR="00AC5FB3" w:rsidRPr="00FF7CEC">
        <w:rPr>
          <w:rFonts w:eastAsiaTheme="minorHAnsi"/>
          <w:lang w:val="ro-MD" w:eastAsia="ru-RU"/>
        </w:rPr>
        <w:t>anexa nr</w:t>
      </w:r>
      <w:r w:rsidR="00703AA3" w:rsidRPr="00FF7CEC">
        <w:rPr>
          <w:rFonts w:eastAsiaTheme="minorHAnsi"/>
          <w:lang w:val="ro-MD" w:eastAsia="ru-RU"/>
        </w:rPr>
        <w:t>.6</w:t>
      </w:r>
      <w:r w:rsidR="009A08E4" w:rsidRPr="00FF7CEC">
        <w:rPr>
          <w:rFonts w:eastAsiaTheme="minorHAnsi"/>
          <w:lang w:val="ro-MD" w:eastAsia="ru-RU"/>
        </w:rPr>
        <w:t xml:space="preserve"> </w:t>
      </w:r>
      <w:r w:rsidR="00703AA3" w:rsidRPr="00FF7CEC">
        <w:rPr>
          <w:rFonts w:eastAsiaTheme="minorHAnsi"/>
          <w:lang w:val="ro-MD" w:eastAsia="ru-RU"/>
        </w:rPr>
        <w:t>pentru</w:t>
      </w:r>
      <w:r w:rsidR="009A08E4" w:rsidRPr="00FF7CEC">
        <w:rPr>
          <w:rFonts w:eastAsiaTheme="minorHAnsi"/>
          <w:lang w:val="ro-MD" w:eastAsia="ru-RU"/>
        </w:rPr>
        <w:t xml:space="preserve"> elaborarea actelor normative</w:t>
      </w:r>
      <w:r w:rsidR="00AA7203" w:rsidRPr="00FF7CEC">
        <w:rPr>
          <w:rFonts w:eastAsiaTheme="minorHAnsi"/>
          <w:lang w:val="ro-MD" w:eastAsia="ru-RU"/>
        </w:rPr>
        <w:t>/administrative</w:t>
      </w:r>
      <w:r w:rsidR="009A08E4" w:rsidRPr="00FF7CEC">
        <w:rPr>
          <w:rFonts w:eastAsiaTheme="minorHAnsi"/>
          <w:lang w:val="ro-MD" w:eastAsia="ru-RU"/>
        </w:rPr>
        <w:t xml:space="preserve"> aferente activității </w:t>
      </w:r>
      <w:r w:rsidR="00614842">
        <w:rPr>
          <w:rFonts w:eastAsiaTheme="minorHAnsi"/>
          <w:lang w:val="ro-MD" w:eastAsia="ru-RU"/>
        </w:rPr>
        <w:t>Î</w:t>
      </w:r>
      <w:r w:rsidR="00614842" w:rsidRPr="00FF7CEC">
        <w:rPr>
          <w:rFonts w:eastAsiaTheme="minorHAnsi"/>
          <w:lang w:val="ro-MD" w:eastAsia="ru-RU"/>
        </w:rPr>
        <w:t xml:space="preserve">ntreprinderilor </w:t>
      </w:r>
      <w:r w:rsidR="00703AA3" w:rsidRPr="00FF7CEC">
        <w:rPr>
          <w:rFonts w:eastAsiaTheme="minorHAnsi"/>
          <w:lang w:val="ro-MD" w:eastAsia="ru-RU"/>
        </w:rPr>
        <w:t>municipale.</w:t>
      </w:r>
    </w:p>
    <w:p w:rsidR="00E7693D" w:rsidRPr="00805EEF" w:rsidRDefault="003E4969" w:rsidP="008835DA">
      <w:pPr>
        <w:pStyle w:val="ListParagraph"/>
        <w:numPr>
          <w:ilvl w:val="0"/>
          <w:numId w:val="1"/>
        </w:numPr>
        <w:tabs>
          <w:tab w:val="left" w:pos="851"/>
        </w:tabs>
        <w:ind w:left="0" w:firstLine="567"/>
        <w:jc w:val="both"/>
        <w:rPr>
          <w:rFonts w:eastAsiaTheme="minorHAnsi"/>
          <w:lang w:val="ro-MD" w:eastAsia="ru-RU"/>
        </w:rPr>
      </w:pPr>
      <w:r w:rsidRPr="00805EEF">
        <w:rPr>
          <w:rFonts w:eastAsiaTheme="minorHAnsi"/>
          <w:lang w:val="ro-MD" w:eastAsia="ru-RU"/>
        </w:rPr>
        <w:t>Autoritățile administrației publice centrale vor asigura</w:t>
      </w:r>
      <w:r w:rsidR="0097318A" w:rsidRPr="00805EEF">
        <w:rPr>
          <w:rFonts w:eastAsiaTheme="minorHAnsi"/>
          <w:lang w:val="ro-MD" w:eastAsia="ru-RU"/>
        </w:rPr>
        <w:t xml:space="preserve">, în termen </w:t>
      </w:r>
      <w:r w:rsidR="000A7E6D" w:rsidRPr="006D78B4">
        <w:rPr>
          <w:rFonts w:eastAsiaTheme="minorHAnsi"/>
          <w:lang w:val="ro-MD" w:eastAsia="ru-RU"/>
        </w:rPr>
        <w:t>de o lună de la intrarea în vigoare a prezentei hotărîri</w:t>
      </w:r>
      <w:r w:rsidR="0097318A" w:rsidRPr="00805EEF">
        <w:rPr>
          <w:rFonts w:eastAsiaTheme="minorHAnsi"/>
          <w:lang w:val="ro-MD" w:eastAsia="ru-RU"/>
        </w:rPr>
        <w:t>,</w:t>
      </w:r>
      <w:r w:rsidRPr="00805EEF">
        <w:rPr>
          <w:rFonts w:eastAsiaTheme="minorHAnsi"/>
          <w:lang w:val="ro-MD" w:eastAsia="ru-RU"/>
        </w:rPr>
        <w:t xml:space="preserve"> încheierea co</w:t>
      </w:r>
      <w:r w:rsidR="00CA6C6D" w:rsidRPr="00805EEF">
        <w:rPr>
          <w:rFonts w:eastAsiaTheme="minorHAnsi"/>
          <w:lang w:val="ro-MD" w:eastAsia="ru-RU"/>
        </w:rPr>
        <w:t xml:space="preserve">ntractelor individuale de muncă, în redacția nouă, </w:t>
      </w:r>
      <w:r w:rsidRPr="00805EEF">
        <w:rPr>
          <w:rFonts w:eastAsiaTheme="minorHAnsi"/>
          <w:lang w:val="ro-MD" w:eastAsia="ru-RU"/>
        </w:rPr>
        <w:t xml:space="preserve">cu administratorii </w:t>
      </w:r>
      <w:r w:rsidR="00614842" w:rsidRPr="00805EEF">
        <w:rPr>
          <w:rFonts w:eastAsiaTheme="minorHAnsi"/>
          <w:lang w:val="ro-MD" w:eastAsia="ru-RU"/>
        </w:rPr>
        <w:t>Î</w:t>
      </w:r>
      <w:r w:rsidRPr="00805EEF">
        <w:rPr>
          <w:rFonts w:eastAsiaTheme="minorHAnsi"/>
          <w:lang w:val="ro-MD" w:eastAsia="ru-RU"/>
        </w:rPr>
        <w:t>ntreprinderilor de stat</w:t>
      </w:r>
      <w:r w:rsidR="007D3780" w:rsidRPr="00805EEF">
        <w:rPr>
          <w:rFonts w:eastAsiaTheme="minorHAnsi"/>
          <w:lang w:val="ro-MD" w:eastAsia="ru-RU"/>
        </w:rPr>
        <w:t>/municipale</w:t>
      </w:r>
      <w:r w:rsidR="00CA6C6D" w:rsidRPr="00805EEF">
        <w:rPr>
          <w:rFonts w:eastAsiaTheme="minorHAnsi"/>
          <w:lang w:val="ro-MD" w:eastAsia="ru-RU"/>
        </w:rPr>
        <w:t xml:space="preserve">. </w:t>
      </w:r>
      <w:r w:rsidRPr="00805EEF">
        <w:rPr>
          <w:rFonts w:eastAsiaTheme="minorHAnsi"/>
          <w:lang w:val="ro-MD" w:eastAsia="ru-RU"/>
        </w:rPr>
        <w:t xml:space="preserve"> </w:t>
      </w:r>
    </w:p>
    <w:p w:rsidR="008835DA" w:rsidRPr="00BA7018" w:rsidRDefault="00703AA3" w:rsidP="008835DA">
      <w:pPr>
        <w:pStyle w:val="ListParagraph"/>
        <w:numPr>
          <w:ilvl w:val="0"/>
          <w:numId w:val="1"/>
        </w:numPr>
        <w:tabs>
          <w:tab w:val="left" w:pos="851"/>
        </w:tabs>
        <w:ind w:left="0" w:firstLine="567"/>
        <w:jc w:val="both"/>
        <w:rPr>
          <w:rFonts w:eastAsiaTheme="minorHAnsi"/>
          <w:lang w:val="ro-MD" w:eastAsia="ru-RU"/>
        </w:rPr>
      </w:pPr>
      <w:r w:rsidRPr="00A85E59">
        <w:rPr>
          <w:rFonts w:eastAsiaTheme="minorHAnsi"/>
          <w:lang w:val="ro-MD" w:eastAsia="ru-RU"/>
        </w:rPr>
        <w:t>Se abrogă</w:t>
      </w:r>
      <w:r w:rsidR="008835DA" w:rsidRPr="00BA7018">
        <w:rPr>
          <w:rFonts w:eastAsiaTheme="minorHAnsi"/>
          <w:lang w:val="ro-MD" w:eastAsia="ru-RU"/>
        </w:rPr>
        <w:t>:</w:t>
      </w:r>
    </w:p>
    <w:p w:rsidR="008835DA" w:rsidRPr="00FF428A" w:rsidRDefault="00703AA3" w:rsidP="00782A23">
      <w:pPr>
        <w:spacing w:after="0" w:line="240" w:lineRule="auto"/>
        <w:ind w:hanging="90"/>
        <w:jc w:val="both"/>
        <w:rPr>
          <w:lang w:val="ro-MD" w:eastAsia="ru-RU"/>
        </w:rPr>
      </w:pPr>
      <w:r w:rsidRPr="00782A23">
        <w:rPr>
          <w:rFonts w:ascii="Times New Roman" w:hAnsi="Times New Roman" w:cs="Times New Roman"/>
          <w:sz w:val="24"/>
          <w:szCs w:val="24"/>
          <w:lang w:val="ro-MD" w:eastAsia="ru-RU"/>
        </w:rPr>
        <w:t xml:space="preserve"> </w:t>
      </w:r>
      <w:r w:rsidR="009024A8">
        <w:rPr>
          <w:rFonts w:ascii="Times New Roman" w:hAnsi="Times New Roman" w:cs="Times New Roman"/>
          <w:sz w:val="24"/>
          <w:szCs w:val="24"/>
          <w:lang w:val="ro-MD" w:eastAsia="ru-RU"/>
        </w:rPr>
        <w:tab/>
      </w:r>
      <w:r w:rsidRPr="00782A23">
        <w:rPr>
          <w:rFonts w:ascii="Times New Roman" w:hAnsi="Times New Roman" w:cs="Times New Roman"/>
          <w:sz w:val="24"/>
          <w:szCs w:val="24"/>
          <w:lang w:val="ro-MD" w:eastAsia="ru-RU"/>
        </w:rPr>
        <w:t>Hotărîrea Guvernului nr.770</w:t>
      </w:r>
      <w:r w:rsidR="00210EC0" w:rsidRPr="00782A23">
        <w:rPr>
          <w:rFonts w:ascii="Times New Roman" w:hAnsi="Times New Roman" w:cs="Times New Roman"/>
          <w:sz w:val="24"/>
          <w:szCs w:val="24"/>
          <w:lang w:val="ro-MD" w:eastAsia="ru-RU"/>
        </w:rPr>
        <w:t>/</w:t>
      </w:r>
      <w:r w:rsidRPr="00782A23">
        <w:rPr>
          <w:rFonts w:ascii="Times New Roman" w:hAnsi="Times New Roman" w:cs="Times New Roman"/>
          <w:sz w:val="24"/>
          <w:szCs w:val="24"/>
          <w:lang w:val="ro-MD" w:eastAsia="ru-RU"/>
        </w:rPr>
        <w:t xml:space="preserve">1994 </w:t>
      </w:r>
      <w:r w:rsidR="00794527" w:rsidRPr="00782A23">
        <w:rPr>
          <w:rFonts w:ascii="Times New Roman" w:hAnsi="Times New Roman" w:cs="Times New Roman"/>
          <w:sz w:val="24"/>
          <w:szCs w:val="24"/>
          <w:lang w:val="ro-MD" w:eastAsia="ru-RU"/>
        </w:rPr>
        <w:t xml:space="preserve">pentru aprobarea unor acte normative vizînd funcţionarea Legii cu privire la </w:t>
      </w:r>
      <w:r w:rsidR="00614842">
        <w:rPr>
          <w:rFonts w:ascii="Times New Roman" w:hAnsi="Times New Roman" w:cs="Times New Roman"/>
          <w:sz w:val="24"/>
          <w:szCs w:val="24"/>
          <w:lang w:val="ro-MD" w:eastAsia="ru-RU"/>
        </w:rPr>
        <w:t>Î</w:t>
      </w:r>
      <w:r w:rsidR="00794527" w:rsidRPr="00782A23">
        <w:rPr>
          <w:rFonts w:ascii="Times New Roman" w:hAnsi="Times New Roman" w:cs="Times New Roman"/>
          <w:sz w:val="24"/>
          <w:szCs w:val="24"/>
          <w:lang w:val="ro-MD" w:eastAsia="ru-RU"/>
        </w:rPr>
        <w:t xml:space="preserve">ntreprinderea de stat  </w:t>
      </w:r>
      <w:r w:rsidRPr="00782A23">
        <w:rPr>
          <w:rFonts w:ascii="Times New Roman" w:hAnsi="Times New Roman" w:cs="Times New Roman"/>
          <w:sz w:val="24"/>
          <w:szCs w:val="24"/>
          <w:lang w:val="ro-MD" w:eastAsia="ru-RU"/>
        </w:rPr>
        <w:t>(Monitorul Oficial al Republicii Moldova, 1994, nr.</w:t>
      </w:r>
      <w:r w:rsidR="009A08E4" w:rsidRPr="00782A23">
        <w:rPr>
          <w:rFonts w:ascii="Times New Roman" w:hAnsi="Times New Roman" w:cs="Times New Roman"/>
          <w:sz w:val="24"/>
          <w:szCs w:val="24"/>
          <w:lang w:val="ro-MD" w:eastAsia="ru-RU"/>
        </w:rPr>
        <w:t>14</w:t>
      </w:r>
      <w:r w:rsidRPr="00782A23">
        <w:rPr>
          <w:rFonts w:ascii="Times New Roman" w:hAnsi="Times New Roman" w:cs="Times New Roman"/>
          <w:sz w:val="24"/>
          <w:szCs w:val="24"/>
          <w:lang w:val="ro-MD" w:eastAsia="ru-RU"/>
        </w:rPr>
        <w:t>, art.</w:t>
      </w:r>
      <w:r w:rsidR="009A08E4" w:rsidRPr="00782A23">
        <w:rPr>
          <w:rFonts w:ascii="Times New Roman" w:hAnsi="Times New Roman" w:cs="Times New Roman"/>
          <w:sz w:val="24"/>
          <w:szCs w:val="24"/>
          <w:lang w:val="ro-MD" w:eastAsia="ru-RU"/>
        </w:rPr>
        <w:t>117</w:t>
      </w:r>
      <w:r w:rsidRPr="00782A23">
        <w:rPr>
          <w:rFonts w:ascii="Times New Roman" w:hAnsi="Times New Roman" w:cs="Times New Roman"/>
          <w:sz w:val="24"/>
          <w:szCs w:val="24"/>
          <w:lang w:val="ro-MD" w:eastAsia="ru-RU"/>
        </w:rPr>
        <w:t>) cu modificările și completările ulterioare</w:t>
      </w:r>
      <w:r w:rsidR="008835DA" w:rsidRPr="00782A23">
        <w:rPr>
          <w:rFonts w:ascii="Times New Roman" w:hAnsi="Times New Roman" w:cs="Times New Roman"/>
          <w:sz w:val="24"/>
          <w:szCs w:val="24"/>
          <w:lang w:val="ro-MD" w:eastAsia="ru-RU"/>
        </w:rPr>
        <w:t>;</w:t>
      </w:r>
    </w:p>
    <w:p w:rsidR="00794527" w:rsidRPr="00782A23" w:rsidRDefault="008A57B6" w:rsidP="00782A23">
      <w:pPr>
        <w:pStyle w:val="tt"/>
        <w:tabs>
          <w:tab w:val="left" w:pos="630"/>
        </w:tabs>
        <w:jc w:val="both"/>
        <w:rPr>
          <w:rFonts w:eastAsiaTheme="minorHAnsi"/>
          <w:b w:val="0"/>
          <w:bCs w:val="0"/>
          <w:lang w:val="ro-MD" w:eastAsia="ru-RU"/>
        </w:rPr>
      </w:pPr>
      <w:r w:rsidRPr="00782A23">
        <w:rPr>
          <w:rFonts w:eastAsiaTheme="minorHAnsi"/>
          <w:b w:val="0"/>
          <w:bCs w:val="0"/>
          <w:lang w:val="ro-MD" w:eastAsia="ru-RU"/>
        </w:rPr>
        <w:t>Hotărîr</w:t>
      </w:r>
      <w:r w:rsidR="00146A04" w:rsidRPr="00782A23">
        <w:rPr>
          <w:rFonts w:eastAsiaTheme="minorHAnsi"/>
          <w:b w:val="0"/>
          <w:bCs w:val="0"/>
          <w:lang w:val="ro-MD" w:eastAsia="ru-RU"/>
        </w:rPr>
        <w:t>ea</w:t>
      </w:r>
      <w:r w:rsidRPr="00782A23">
        <w:rPr>
          <w:rFonts w:eastAsiaTheme="minorHAnsi"/>
          <w:b w:val="0"/>
          <w:bCs w:val="0"/>
          <w:lang w:val="ro-MD" w:eastAsia="ru-RU"/>
        </w:rPr>
        <w:t xml:space="preserve"> Guvernului nr.387/1994</w:t>
      </w:r>
      <w:r w:rsidR="009233A1" w:rsidRPr="00782A23">
        <w:rPr>
          <w:rFonts w:eastAsiaTheme="minorHAnsi"/>
          <w:b w:val="0"/>
          <w:bCs w:val="0"/>
          <w:lang w:val="ro-MD" w:eastAsia="ru-RU"/>
        </w:rPr>
        <w:t xml:space="preserve">  </w:t>
      </w:r>
      <w:r w:rsidR="00020D11" w:rsidRPr="00782A23">
        <w:rPr>
          <w:rFonts w:eastAsiaTheme="minorHAnsi"/>
          <w:b w:val="0"/>
          <w:bCs w:val="0"/>
          <w:lang w:val="ro-MD" w:eastAsia="ru-RU"/>
        </w:rPr>
        <w:t xml:space="preserve">cu </w:t>
      </w:r>
      <w:r w:rsidR="009233A1" w:rsidRPr="00782A23">
        <w:rPr>
          <w:rFonts w:eastAsiaTheme="minorHAnsi"/>
          <w:b w:val="0"/>
          <w:bCs w:val="0"/>
          <w:lang w:val="ro-MD" w:eastAsia="ru-RU"/>
        </w:rPr>
        <w:t xml:space="preserve">privire la aprobarea Regulamentului-model al </w:t>
      </w:r>
      <w:r w:rsidR="00614842">
        <w:rPr>
          <w:rFonts w:eastAsiaTheme="minorHAnsi"/>
          <w:b w:val="0"/>
          <w:bCs w:val="0"/>
          <w:lang w:val="ro-MD" w:eastAsia="ru-RU"/>
        </w:rPr>
        <w:t>Î</w:t>
      </w:r>
      <w:r w:rsidR="009233A1" w:rsidRPr="00782A23">
        <w:rPr>
          <w:rFonts w:eastAsiaTheme="minorHAnsi"/>
          <w:b w:val="0"/>
          <w:bCs w:val="0"/>
          <w:lang w:val="ro-MD" w:eastAsia="ru-RU"/>
        </w:rPr>
        <w:t xml:space="preserve">ntreprinderii </w:t>
      </w:r>
      <w:r w:rsidR="00020D11" w:rsidRPr="00782A23">
        <w:rPr>
          <w:rFonts w:eastAsiaTheme="minorHAnsi"/>
          <w:b w:val="0"/>
          <w:bCs w:val="0"/>
          <w:lang w:val="ro-MD" w:eastAsia="ru-RU"/>
        </w:rPr>
        <w:t xml:space="preserve">municipale (Monitorul Oficial al Republicii Moldova, 1994, nr.2, art.16), cu </w:t>
      </w:r>
    </w:p>
    <w:p w:rsidR="00020D11" w:rsidRPr="00782A23" w:rsidRDefault="00020D11" w:rsidP="00782A23">
      <w:pPr>
        <w:pStyle w:val="tt"/>
        <w:tabs>
          <w:tab w:val="left" w:pos="630"/>
        </w:tabs>
        <w:jc w:val="both"/>
        <w:rPr>
          <w:rFonts w:eastAsiaTheme="minorHAnsi"/>
          <w:lang w:val="ro-MD" w:eastAsia="ru-RU"/>
        </w:rPr>
      </w:pPr>
      <w:r w:rsidRPr="00782A23">
        <w:rPr>
          <w:rFonts w:eastAsiaTheme="minorHAnsi"/>
          <w:b w:val="0"/>
          <w:bCs w:val="0"/>
          <w:lang w:val="ro-MD" w:eastAsia="ru-RU"/>
        </w:rPr>
        <w:t>modificările și completările ulterioare;</w:t>
      </w:r>
    </w:p>
    <w:p w:rsidR="00C304F8" w:rsidRPr="00782A23" w:rsidRDefault="00020D11" w:rsidP="00782A23">
      <w:pPr>
        <w:pStyle w:val="tt"/>
        <w:jc w:val="both"/>
        <w:rPr>
          <w:rFonts w:eastAsiaTheme="minorHAnsi"/>
          <w:bCs w:val="0"/>
          <w:lang w:val="ro-MD" w:eastAsia="ru-RU"/>
        </w:rPr>
      </w:pPr>
      <w:r w:rsidRPr="00782A23">
        <w:rPr>
          <w:rFonts w:eastAsiaTheme="minorHAnsi"/>
          <w:b w:val="0"/>
          <w:bCs w:val="0"/>
          <w:lang w:val="ro-MD" w:eastAsia="ru-RU"/>
        </w:rPr>
        <w:t>Hotărîr</w:t>
      </w:r>
      <w:r w:rsidR="00146A04" w:rsidRPr="00A85E59">
        <w:rPr>
          <w:rFonts w:eastAsiaTheme="minorHAnsi"/>
          <w:b w:val="0"/>
          <w:bCs w:val="0"/>
          <w:lang w:val="ro-MD" w:eastAsia="ru-RU"/>
        </w:rPr>
        <w:t>ea</w:t>
      </w:r>
      <w:r w:rsidRPr="00782A23">
        <w:rPr>
          <w:rFonts w:eastAsiaTheme="minorHAnsi"/>
          <w:b w:val="0"/>
          <w:bCs w:val="0"/>
          <w:lang w:val="ro-MD" w:eastAsia="ru-RU"/>
        </w:rPr>
        <w:t xml:space="preserve"> Guvernului nr.761/1994 </w:t>
      </w:r>
      <w:r w:rsidRPr="00A85E59">
        <w:rPr>
          <w:rFonts w:eastAsiaTheme="minorHAnsi"/>
          <w:b w:val="0"/>
          <w:bCs w:val="0"/>
          <w:lang w:val="ro-MD" w:eastAsia="ru-RU"/>
        </w:rPr>
        <w:t xml:space="preserve">pentru aprobarea Regulamentului cu privire la asanarea, reorganizarea şi lichidarea Întreprinderilor insolvabile </w:t>
      </w:r>
      <w:r w:rsidRPr="00782A23">
        <w:rPr>
          <w:rFonts w:eastAsiaTheme="minorHAnsi"/>
          <w:b w:val="0"/>
          <w:bCs w:val="0"/>
          <w:lang w:val="ro-MD" w:eastAsia="ru-RU"/>
        </w:rPr>
        <w:t>(Monitorul Oficial al Republicii Moldova, 1994, nr.13, art.112</w:t>
      </w:r>
      <w:r w:rsidR="00146A04" w:rsidRPr="00782A23">
        <w:rPr>
          <w:rFonts w:eastAsiaTheme="minorHAnsi"/>
          <w:b w:val="0"/>
          <w:bCs w:val="0"/>
          <w:lang w:val="ro-MD" w:eastAsia="ru-RU"/>
        </w:rPr>
        <w:t>)</w:t>
      </w:r>
      <w:r w:rsidR="00146A04" w:rsidRPr="00A85E59">
        <w:rPr>
          <w:rFonts w:eastAsiaTheme="minorHAnsi"/>
          <w:b w:val="0"/>
          <w:bCs w:val="0"/>
          <w:lang w:val="ro-MD" w:eastAsia="ru-RU"/>
        </w:rPr>
        <w:t>;</w:t>
      </w:r>
    </w:p>
    <w:p w:rsidR="008B0C22" w:rsidRDefault="00146A04" w:rsidP="00782A23">
      <w:pPr>
        <w:pStyle w:val="tt"/>
        <w:tabs>
          <w:tab w:val="left" w:pos="630"/>
        </w:tabs>
        <w:jc w:val="both"/>
        <w:rPr>
          <w:rFonts w:eastAsiaTheme="minorHAnsi"/>
          <w:b w:val="0"/>
          <w:bCs w:val="0"/>
          <w:lang w:val="ro-MD" w:eastAsia="ru-RU"/>
        </w:rPr>
      </w:pPr>
      <w:r w:rsidRPr="00782A23">
        <w:rPr>
          <w:rFonts w:eastAsiaTheme="minorHAnsi"/>
          <w:b w:val="0"/>
          <w:bCs w:val="0"/>
          <w:lang w:val="ro-MD" w:eastAsia="ru-RU"/>
        </w:rPr>
        <w:t>Hotărîrea Guvernului nr.704/2004 despre aprobarea Regulamentului privind utilizarea mijloacelor provenite din privatizarea și vînzarea patrimoniului public la acoperirea cheltuielilor de pregătire pentru privatizare și de desfășurare a activităților din perioada postprivatizare</w:t>
      </w:r>
      <w:r w:rsidR="00E6723C" w:rsidRPr="00782A23">
        <w:rPr>
          <w:rFonts w:eastAsiaTheme="minorHAnsi"/>
          <w:b w:val="0"/>
          <w:bCs w:val="0"/>
          <w:lang w:val="ro-MD" w:eastAsia="ru-RU"/>
        </w:rPr>
        <w:t> </w:t>
      </w:r>
      <w:r w:rsidRPr="00782A23">
        <w:rPr>
          <w:rFonts w:eastAsiaTheme="minorHAnsi"/>
          <w:b w:val="0"/>
          <w:bCs w:val="0"/>
          <w:lang w:val="ro-MD" w:eastAsia="ru-RU"/>
        </w:rPr>
        <w:t>(Monitorul Oficial al Republicii Moldova, 2004, nr.105-107, art.859), cu modificările și completările ulterioare</w:t>
      </w:r>
      <w:r w:rsidR="008B0C22">
        <w:rPr>
          <w:rFonts w:eastAsiaTheme="minorHAnsi"/>
          <w:b w:val="0"/>
          <w:bCs w:val="0"/>
          <w:lang w:val="ro-MD" w:eastAsia="ru-RU"/>
        </w:rPr>
        <w:t>.</w:t>
      </w:r>
    </w:p>
    <w:p w:rsidR="000A7E6D" w:rsidRPr="00782A23" w:rsidRDefault="000A7E6D" w:rsidP="00782A23">
      <w:pPr>
        <w:pStyle w:val="tt"/>
        <w:numPr>
          <w:ilvl w:val="0"/>
          <w:numId w:val="1"/>
        </w:numPr>
        <w:tabs>
          <w:tab w:val="left" w:pos="630"/>
        </w:tabs>
        <w:ind w:left="900" w:hanging="360"/>
        <w:jc w:val="both"/>
        <w:rPr>
          <w:rFonts w:eastAsiaTheme="minorHAnsi"/>
          <w:b w:val="0"/>
          <w:bCs w:val="0"/>
          <w:lang w:val="ro-MD" w:eastAsia="ru-RU"/>
        </w:rPr>
      </w:pPr>
      <w:r w:rsidRPr="00782A23">
        <w:rPr>
          <w:rFonts w:eastAsiaTheme="minorHAnsi"/>
          <w:b w:val="0"/>
          <w:bCs w:val="0"/>
          <w:lang w:val="ro-MD" w:eastAsia="ru-RU"/>
        </w:rPr>
        <w:t>Prezenta hotărîre intră în vigoare la data publicării.</w:t>
      </w:r>
    </w:p>
    <w:p w:rsidR="00146A04" w:rsidRPr="00782A23" w:rsidRDefault="00146A04" w:rsidP="00782A23">
      <w:pPr>
        <w:ind w:left="900" w:hanging="360"/>
        <w:rPr>
          <w:rFonts w:ascii="Times New Roman" w:hAnsi="Times New Roman" w:cs="Times New Roman"/>
          <w:sz w:val="24"/>
          <w:szCs w:val="24"/>
          <w:lang w:val="ro-MD" w:eastAsia="ru-RU"/>
        </w:rPr>
      </w:pPr>
    </w:p>
    <w:p w:rsidR="00C304F8" w:rsidRPr="00717E5A" w:rsidRDefault="00703AA3" w:rsidP="00C304F8">
      <w:pPr>
        <w:ind w:firstLine="567"/>
        <w:rPr>
          <w:rFonts w:ascii="Times New Roman" w:hAnsi="Times New Roman" w:cs="Times New Roman"/>
          <w:b/>
          <w:sz w:val="24"/>
          <w:szCs w:val="24"/>
          <w:lang w:val="ro-MD"/>
        </w:rPr>
      </w:pPr>
      <w:r w:rsidRPr="00BA7018">
        <w:rPr>
          <w:rFonts w:ascii="Times New Roman" w:hAnsi="Times New Roman" w:cs="Times New Roman"/>
          <w:b/>
          <w:sz w:val="24"/>
          <w:szCs w:val="24"/>
          <w:lang w:val="ro-MD"/>
        </w:rPr>
        <w:t>PRIM-MINISTRU</w:t>
      </w:r>
      <w:r w:rsidRPr="00BA7018">
        <w:rPr>
          <w:rFonts w:ascii="Times New Roman" w:hAnsi="Times New Roman" w:cs="Times New Roman"/>
          <w:b/>
          <w:sz w:val="24"/>
          <w:szCs w:val="24"/>
          <w:lang w:val="ro-MD"/>
        </w:rPr>
        <w:tab/>
      </w:r>
      <w:r w:rsidRPr="00BA7018">
        <w:rPr>
          <w:rFonts w:ascii="Times New Roman" w:hAnsi="Times New Roman" w:cs="Times New Roman"/>
          <w:b/>
          <w:sz w:val="24"/>
          <w:szCs w:val="24"/>
          <w:lang w:val="ro-MD"/>
        </w:rPr>
        <w:tab/>
        <w:t xml:space="preserve">                                Pavel FILIP</w:t>
      </w:r>
      <w:r w:rsidRPr="00BA7018">
        <w:rPr>
          <w:rFonts w:ascii="Times New Roman" w:hAnsi="Times New Roman" w:cs="Times New Roman"/>
          <w:b/>
          <w:sz w:val="24"/>
          <w:szCs w:val="24"/>
          <w:lang w:val="ro-MD"/>
        </w:rPr>
        <w:tab/>
        <w:t xml:space="preserve">        </w:t>
      </w:r>
      <w:r w:rsidRPr="00BA7018">
        <w:rPr>
          <w:rFonts w:ascii="Times New Roman" w:hAnsi="Times New Roman" w:cs="Times New Roman"/>
          <w:b/>
          <w:sz w:val="24"/>
          <w:szCs w:val="24"/>
          <w:lang w:val="ro-MD"/>
        </w:rPr>
        <w:tab/>
      </w:r>
    </w:p>
    <w:p w:rsidR="00C304F8" w:rsidRPr="001614A3" w:rsidRDefault="00703AA3" w:rsidP="00C304F8">
      <w:pPr>
        <w:ind w:left="3402" w:hanging="2835"/>
        <w:jc w:val="both"/>
        <w:rPr>
          <w:rFonts w:ascii="Times New Roman" w:hAnsi="Times New Roman" w:cs="Times New Roman"/>
          <w:b/>
          <w:bCs/>
          <w:sz w:val="24"/>
          <w:szCs w:val="24"/>
          <w:lang w:val="ro-MD"/>
        </w:rPr>
      </w:pPr>
      <w:r w:rsidRPr="001614A3">
        <w:rPr>
          <w:rFonts w:ascii="Times New Roman" w:hAnsi="Times New Roman" w:cs="Times New Roman"/>
          <w:b/>
          <w:bCs/>
          <w:sz w:val="24"/>
          <w:szCs w:val="24"/>
          <w:lang w:val="ro-MD"/>
        </w:rPr>
        <w:t>Contrasemnează:</w:t>
      </w:r>
    </w:p>
    <w:p w:rsidR="00C304F8" w:rsidRPr="00CA366A" w:rsidRDefault="00703AA3" w:rsidP="002B436C">
      <w:pPr>
        <w:spacing w:after="0" w:line="240" w:lineRule="auto"/>
        <w:ind w:left="3312" w:hanging="2745"/>
        <w:jc w:val="both"/>
        <w:rPr>
          <w:rFonts w:ascii="Times New Roman" w:hAnsi="Times New Roman" w:cs="Times New Roman"/>
          <w:b/>
          <w:bCs/>
          <w:sz w:val="24"/>
          <w:szCs w:val="24"/>
          <w:lang w:val="ro-MD"/>
        </w:rPr>
      </w:pPr>
      <w:r w:rsidRPr="008A7D23">
        <w:rPr>
          <w:rFonts w:ascii="Times New Roman" w:hAnsi="Times New Roman" w:cs="Times New Roman"/>
          <w:b/>
          <w:bCs/>
          <w:sz w:val="24"/>
          <w:szCs w:val="24"/>
          <w:lang w:val="ro-MD"/>
        </w:rPr>
        <w:t>ministrul economiei</w:t>
      </w:r>
      <w:r w:rsidRPr="008A7D23">
        <w:rPr>
          <w:rFonts w:ascii="Times New Roman" w:hAnsi="Times New Roman" w:cs="Times New Roman"/>
          <w:b/>
          <w:bCs/>
          <w:sz w:val="24"/>
          <w:szCs w:val="24"/>
          <w:lang w:val="ro-MD"/>
        </w:rPr>
        <w:tab/>
        <w:t xml:space="preserve"> </w:t>
      </w:r>
      <w:r w:rsidRPr="00E15A40">
        <w:rPr>
          <w:rFonts w:ascii="Times New Roman" w:hAnsi="Times New Roman" w:cs="Times New Roman"/>
          <w:b/>
          <w:bCs/>
          <w:sz w:val="24"/>
          <w:szCs w:val="24"/>
          <w:lang w:val="ro-MD"/>
        </w:rPr>
        <w:t xml:space="preserve">                                  Chiril GABURICI</w:t>
      </w:r>
    </w:p>
    <w:p w:rsidR="00210EC0" w:rsidRPr="00BD638A" w:rsidRDefault="00210EC0" w:rsidP="002B436C">
      <w:pPr>
        <w:spacing w:after="0" w:line="240" w:lineRule="auto"/>
        <w:ind w:left="3312" w:hanging="2745"/>
        <w:jc w:val="both"/>
        <w:rPr>
          <w:rFonts w:ascii="Times New Roman" w:hAnsi="Times New Roman" w:cs="Times New Roman"/>
          <w:b/>
          <w:bCs/>
          <w:sz w:val="24"/>
          <w:szCs w:val="24"/>
          <w:lang w:val="ro-MD"/>
        </w:rPr>
      </w:pPr>
      <w:r w:rsidRPr="00CA366A">
        <w:rPr>
          <w:rFonts w:ascii="Times New Roman" w:hAnsi="Times New Roman" w:cs="Times New Roman"/>
          <w:b/>
          <w:bCs/>
          <w:sz w:val="24"/>
          <w:szCs w:val="24"/>
          <w:lang w:val="ro-MD"/>
        </w:rPr>
        <w:t>ș</w:t>
      </w:r>
      <w:r w:rsidRPr="00BD638A">
        <w:rPr>
          <w:rFonts w:ascii="Times New Roman" w:hAnsi="Times New Roman" w:cs="Times New Roman"/>
          <w:b/>
          <w:bCs/>
          <w:sz w:val="24"/>
          <w:szCs w:val="24"/>
          <w:lang w:val="ro-MD"/>
        </w:rPr>
        <w:t>i infrastructurii</w:t>
      </w:r>
    </w:p>
    <w:p w:rsidR="00020D11" w:rsidRPr="00782A23" w:rsidRDefault="00020D11" w:rsidP="00782A23">
      <w:pPr>
        <w:pStyle w:val="ListParagraph"/>
        <w:tabs>
          <w:tab w:val="left" w:pos="851"/>
        </w:tabs>
        <w:ind w:left="567"/>
        <w:jc w:val="both"/>
        <w:rPr>
          <w:rFonts w:eastAsiaTheme="minorHAnsi"/>
          <w:lang w:val="ro-MD" w:eastAsia="ru-RU"/>
        </w:rPr>
      </w:pPr>
    </w:p>
    <w:p w:rsidR="00E95612" w:rsidRDefault="00020D11" w:rsidP="00020D11">
      <w:pPr>
        <w:spacing w:after="0" w:line="240" w:lineRule="auto"/>
        <w:ind w:firstLine="567"/>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 </w:t>
      </w:r>
    </w:p>
    <w:p w:rsidR="00C26BDE" w:rsidRDefault="00C26BDE" w:rsidP="00020D11">
      <w:pPr>
        <w:spacing w:after="0" w:line="240" w:lineRule="auto"/>
        <w:ind w:firstLine="567"/>
        <w:jc w:val="both"/>
        <w:rPr>
          <w:rFonts w:ascii="Times New Roman" w:eastAsia="Times New Roman" w:hAnsi="Times New Roman" w:cs="Times New Roman"/>
          <w:sz w:val="24"/>
          <w:szCs w:val="24"/>
          <w:lang w:val="ro-MD" w:eastAsia="en-GB"/>
        </w:rPr>
      </w:pPr>
    </w:p>
    <w:p w:rsidR="00C26BDE" w:rsidRPr="00782A23" w:rsidRDefault="00C26BDE" w:rsidP="00020D11">
      <w:pPr>
        <w:spacing w:after="0" w:line="240" w:lineRule="auto"/>
        <w:ind w:firstLine="567"/>
        <w:jc w:val="both"/>
        <w:rPr>
          <w:rFonts w:ascii="Times New Roman" w:eastAsia="Times New Roman" w:hAnsi="Times New Roman" w:cs="Times New Roman"/>
          <w:sz w:val="24"/>
          <w:szCs w:val="24"/>
          <w:lang w:eastAsia="en-GB"/>
        </w:rPr>
      </w:pPr>
    </w:p>
    <w:p w:rsidR="00E95612" w:rsidRPr="00BA7018" w:rsidRDefault="00703AA3" w:rsidP="00E95612">
      <w:pPr>
        <w:spacing w:after="0" w:line="240" w:lineRule="auto"/>
        <w:jc w:val="right"/>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 xml:space="preserve">Anexa nr.1 </w:t>
      </w:r>
    </w:p>
    <w:p w:rsidR="00E95612" w:rsidRPr="001614A3" w:rsidRDefault="00703AA3" w:rsidP="00E95612">
      <w:pPr>
        <w:spacing w:after="0" w:line="240" w:lineRule="auto"/>
        <w:jc w:val="right"/>
        <w:rPr>
          <w:rFonts w:ascii="Times New Roman" w:eastAsia="Times New Roman" w:hAnsi="Times New Roman" w:cs="Times New Roman"/>
          <w:sz w:val="24"/>
          <w:szCs w:val="24"/>
          <w:lang w:val="ro-MD" w:eastAsia="en-GB"/>
        </w:rPr>
      </w:pPr>
      <w:r w:rsidRPr="00717E5A">
        <w:rPr>
          <w:rFonts w:ascii="Times New Roman" w:eastAsia="Times New Roman" w:hAnsi="Times New Roman" w:cs="Times New Roman"/>
          <w:sz w:val="24"/>
          <w:szCs w:val="24"/>
          <w:lang w:val="ro-MD" w:eastAsia="en-GB"/>
        </w:rPr>
        <w:t xml:space="preserve">la Hotărîrea Guvernului </w:t>
      </w:r>
    </w:p>
    <w:p w:rsidR="00E95612" w:rsidRPr="008A7D23" w:rsidRDefault="00703AA3" w:rsidP="00E95612">
      <w:pPr>
        <w:spacing w:after="0" w:line="240" w:lineRule="auto"/>
        <w:jc w:val="right"/>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 xml:space="preserve">nr._____ din _______________ 2018 </w:t>
      </w:r>
    </w:p>
    <w:p w:rsidR="00E95612" w:rsidRPr="00CA366A" w:rsidRDefault="00703AA3" w:rsidP="00E95612">
      <w:pPr>
        <w:spacing w:after="0" w:line="240" w:lineRule="auto"/>
        <w:ind w:firstLine="567"/>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 xml:space="preserve">  </w:t>
      </w:r>
    </w:p>
    <w:p w:rsidR="00E95612" w:rsidRPr="00BD638A" w:rsidRDefault="00703AA3" w:rsidP="00E95612">
      <w:pPr>
        <w:spacing w:after="0" w:line="240" w:lineRule="auto"/>
        <w:jc w:val="right"/>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 xml:space="preserve">APROBAT </w:t>
      </w:r>
    </w:p>
    <w:p w:rsidR="00E95612" w:rsidRPr="0025770B" w:rsidRDefault="00703AA3" w:rsidP="00E95612">
      <w:pPr>
        <w:spacing w:after="0" w:line="240" w:lineRule="auto"/>
        <w:jc w:val="right"/>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 xml:space="preserve">___________________________ </w:t>
      </w:r>
    </w:p>
    <w:p w:rsidR="00E95612" w:rsidRPr="00FF7CEC" w:rsidRDefault="00703AA3" w:rsidP="00E95612">
      <w:pPr>
        <w:spacing w:after="0" w:line="240" w:lineRule="auto"/>
        <w:jc w:val="right"/>
        <w:rPr>
          <w:rFonts w:ascii="Times New Roman" w:eastAsia="Times New Roman" w:hAnsi="Times New Roman" w:cs="Times New Roman"/>
          <w:sz w:val="20"/>
          <w:szCs w:val="20"/>
          <w:lang w:val="ro-MD" w:eastAsia="en-GB"/>
        </w:rPr>
      </w:pPr>
      <w:r w:rsidRPr="00D703B3">
        <w:rPr>
          <w:rFonts w:ascii="Times New Roman" w:eastAsia="Times New Roman" w:hAnsi="Times New Roman" w:cs="Times New Roman"/>
          <w:sz w:val="20"/>
          <w:szCs w:val="20"/>
          <w:lang w:val="ro-MD" w:eastAsia="en-GB"/>
        </w:rPr>
        <w:t xml:space="preserve">(fondatorul întreprinderii de stat) </w:t>
      </w:r>
    </w:p>
    <w:p w:rsidR="00E95612" w:rsidRPr="00FF7CEC" w:rsidRDefault="00703AA3" w:rsidP="00E95612">
      <w:pPr>
        <w:spacing w:after="0" w:line="240" w:lineRule="auto"/>
        <w:jc w:val="right"/>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___________________________ </w:t>
      </w:r>
    </w:p>
    <w:p w:rsidR="00E95612" w:rsidRPr="00FF7CEC" w:rsidRDefault="00703AA3" w:rsidP="00E95612">
      <w:pPr>
        <w:spacing w:after="0" w:line="240" w:lineRule="auto"/>
        <w:jc w:val="right"/>
        <w:rPr>
          <w:rFonts w:ascii="Times New Roman" w:eastAsia="Times New Roman" w:hAnsi="Times New Roman" w:cs="Times New Roman"/>
          <w:sz w:val="20"/>
          <w:szCs w:val="20"/>
          <w:lang w:val="ro-MD" w:eastAsia="en-GB"/>
        </w:rPr>
      </w:pPr>
      <w:r w:rsidRPr="00FF7CEC">
        <w:rPr>
          <w:rFonts w:ascii="Times New Roman" w:eastAsia="Times New Roman" w:hAnsi="Times New Roman" w:cs="Times New Roman"/>
          <w:sz w:val="24"/>
          <w:szCs w:val="24"/>
          <w:lang w:val="ro-MD" w:eastAsia="en-GB"/>
        </w:rPr>
        <w:t>(</w:t>
      </w:r>
      <w:r w:rsidRPr="00FF7CEC">
        <w:rPr>
          <w:rFonts w:ascii="Times New Roman" w:eastAsia="Times New Roman" w:hAnsi="Times New Roman" w:cs="Times New Roman"/>
          <w:sz w:val="20"/>
          <w:szCs w:val="20"/>
          <w:lang w:val="ro-MD" w:eastAsia="en-GB"/>
        </w:rPr>
        <w:t xml:space="preserve">semnătura, ştampila, data) </w:t>
      </w:r>
    </w:p>
    <w:p w:rsidR="00E95612" w:rsidRPr="00FF7CEC" w:rsidRDefault="00703AA3" w:rsidP="00E95612">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w:t>
      </w:r>
    </w:p>
    <w:tbl>
      <w:tblPr>
        <w:tblW w:w="9000" w:type="dxa"/>
        <w:jc w:val="center"/>
        <w:tblCellMar>
          <w:top w:w="15" w:type="dxa"/>
          <w:left w:w="15" w:type="dxa"/>
          <w:bottom w:w="15" w:type="dxa"/>
          <w:right w:w="15" w:type="dxa"/>
        </w:tblCellMar>
        <w:tblLook w:val="04A0" w:firstRow="1" w:lastRow="0" w:firstColumn="1" w:lastColumn="0" w:noHBand="0" w:noVBand="1"/>
      </w:tblPr>
      <w:tblGrid>
        <w:gridCol w:w="8673"/>
        <w:gridCol w:w="327"/>
      </w:tblGrid>
      <w:tr w:rsidR="009D447E" w:rsidRPr="00A85E59" w:rsidTr="00A2205A">
        <w:trPr>
          <w:jc w:val="center"/>
        </w:trPr>
        <w:tc>
          <w:tcPr>
            <w:tcW w:w="0" w:type="auto"/>
            <w:tcBorders>
              <w:top w:val="nil"/>
              <w:left w:val="nil"/>
              <w:bottom w:val="nil"/>
              <w:right w:val="nil"/>
            </w:tcBorders>
            <w:tcMar>
              <w:top w:w="15" w:type="dxa"/>
              <w:left w:w="45" w:type="dxa"/>
              <w:bottom w:w="15" w:type="dxa"/>
              <w:right w:w="45" w:type="dxa"/>
            </w:tcMar>
            <w:hideMark/>
          </w:tcPr>
          <w:p w:rsidR="009D447E" w:rsidRPr="00FF7CEC" w:rsidRDefault="00703AA3" w:rsidP="00A2205A">
            <w:pPr>
              <w:spacing w:after="0" w:line="240" w:lineRule="auto"/>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w:t>
            </w:r>
          </w:p>
          <w:p w:rsidR="009D447E" w:rsidRPr="00FF7CEC" w:rsidRDefault="00703AA3" w:rsidP="00A2205A">
            <w:pPr>
              <w:spacing w:after="0" w:line="240" w:lineRule="auto"/>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
                <w:bCs/>
                <w:sz w:val="24"/>
                <w:szCs w:val="24"/>
                <w:lang w:val="ro-MD" w:eastAsia="en-GB"/>
              </w:rPr>
              <w:t>Întreprinderea este ÎNREGISTRATĂ</w:t>
            </w:r>
            <w:r w:rsidRPr="00FF7CEC">
              <w:rPr>
                <w:rFonts w:ascii="Times New Roman" w:eastAsia="Times New Roman" w:hAnsi="Times New Roman" w:cs="Times New Roman"/>
                <w:sz w:val="24"/>
                <w:szCs w:val="24"/>
                <w:lang w:val="ro-MD" w:eastAsia="en-GB"/>
              </w:rPr>
              <w:t xml:space="preserve"> </w:t>
            </w:r>
          </w:p>
          <w:p w:rsidR="009D447E" w:rsidRPr="00FF7CEC" w:rsidRDefault="00703AA3" w:rsidP="00A2205A">
            <w:pPr>
              <w:spacing w:after="0" w:line="240" w:lineRule="auto"/>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
                <w:bCs/>
                <w:sz w:val="24"/>
                <w:szCs w:val="24"/>
                <w:lang w:val="ro-MD" w:eastAsia="en-GB"/>
              </w:rPr>
              <w:t xml:space="preserve">la Agenția Servicii Publice </w:t>
            </w:r>
          </w:p>
          <w:p w:rsidR="009D447E" w:rsidRPr="00FF7CEC" w:rsidRDefault="00703AA3" w:rsidP="00A2205A">
            <w:pPr>
              <w:spacing w:after="0" w:line="240" w:lineRule="auto"/>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______ _______________ 20___ </w:t>
            </w:r>
          </w:p>
          <w:p w:rsidR="009D447E" w:rsidRPr="00FF7CEC" w:rsidRDefault="00703AA3" w:rsidP="00A2205A">
            <w:pPr>
              <w:spacing w:after="0" w:line="240" w:lineRule="auto"/>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w:t>
            </w:r>
          </w:p>
          <w:p w:rsidR="009D447E" w:rsidRPr="00FF7CEC" w:rsidRDefault="00703AA3" w:rsidP="00A2205A">
            <w:pPr>
              <w:spacing w:after="0" w:line="240" w:lineRule="auto"/>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w:t>
            </w:r>
          </w:p>
        </w:tc>
        <w:tc>
          <w:tcPr>
            <w:tcW w:w="0" w:type="auto"/>
            <w:tcBorders>
              <w:top w:val="nil"/>
              <w:left w:val="nil"/>
              <w:bottom w:val="nil"/>
              <w:right w:val="nil"/>
            </w:tcBorders>
            <w:tcMar>
              <w:top w:w="15" w:type="dxa"/>
              <w:left w:w="45" w:type="dxa"/>
              <w:bottom w:w="15" w:type="dxa"/>
              <w:right w:w="45" w:type="dxa"/>
            </w:tcMar>
            <w:hideMark/>
          </w:tcPr>
          <w:p w:rsidR="009D447E" w:rsidRPr="00FF7CEC" w:rsidRDefault="00703AA3" w:rsidP="00A2205A">
            <w:pPr>
              <w:spacing w:after="0" w:line="240" w:lineRule="auto"/>
              <w:jc w:val="center"/>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
                <w:bCs/>
                <w:sz w:val="24"/>
                <w:szCs w:val="24"/>
                <w:lang w:val="ro-MD" w:eastAsia="en-GB"/>
              </w:rPr>
              <w:t> </w:t>
            </w:r>
            <w:r w:rsidRPr="00FF7CEC">
              <w:rPr>
                <w:rFonts w:ascii="Times New Roman" w:eastAsia="Times New Roman" w:hAnsi="Times New Roman" w:cs="Times New Roman"/>
                <w:sz w:val="24"/>
                <w:szCs w:val="24"/>
                <w:lang w:val="ro-MD" w:eastAsia="en-GB"/>
              </w:rPr>
              <w:t xml:space="preserve"> </w:t>
            </w:r>
          </w:p>
          <w:p w:rsidR="00433355" w:rsidRPr="00FF7CEC" w:rsidRDefault="00433355" w:rsidP="000E2C82">
            <w:pPr>
              <w:spacing w:after="0" w:line="240" w:lineRule="auto"/>
              <w:rPr>
                <w:rFonts w:ascii="Times New Roman" w:eastAsia="Times New Roman" w:hAnsi="Times New Roman" w:cs="Times New Roman"/>
                <w:sz w:val="24"/>
                <w:szCs w:val="24"/>
                <w:lang w:val="ro-MD" w:eastAsia="en-GB"/>
              </w:rPr>
            </w:pPr>
          </w:p>
        </w:tc>
      </w:tr>
    </w:tbl>
    <w:p w:rsidR="009D447E" w:rsidRPr="00A85E59" w:rsidRDefault="009D447E" w:rsidP="009D447E">
      <w:pPr>
        <w:spacing w:after="0" w:line="240" w:lineRule="auto"/>
        <w:rPr>
          <w:rFonts w:ascii="Times New Roman" w:eastAsia="Times New Roman" w:hAnsi="Times New Roman" w:cs="Times New Roman"/>
          <w:vanish/>
          <w:sz w:val="24"/>
          <w:szCs w:val="24"/>
          <w:lang w:val="ro-MD" w:eastAsia="en-GB"/>
        </w:rPr>
      </w:pPr>
    </w:p>
    <w:tbl>
      <w:tblPr>
        <w:tblW w:w="0" w:type="auto"/>
        <w:tblInd w:w="450" w:type="dxa"/>
        <w:tblLayout w:type="fixed"/>
        <w:tblCellMar>
          <w:top w:w="15" w:type="dxa"/>
          <w:left w:w="15" w:type="dxa"/>
          <w:bottom w:w="15" w:type="dxa"/>
          <w:right w:w="15" w:type="dxa"/>
        </w:tblCellMar>
        <w:tblLook w:val="04A0" w:firstRow="1" w:lastRow="0" w:firstColumn="1" w:lastColumn="0" w:noHBand="0" w:noVBand="1"/>
      </w:tblPr>
      <w:tblGrid>
        <w:gridCol w:w="4905"/>
      </w:tblGrid>
      <w:tr w:rsidR="009D447E" w:rsidRPr="00A85E59" w:rsidTr="00782A23">
        <w:tc>
          <w:tcPr>
            <w:tcW w:w="4905" w:type="dxa"/>
            <w:tcBorders>
              <w:top w:val="nil"/>
              <w:left w:val="nil"/>
              <w:bottom w:val="nil"/>
              <w:right w:val="nil"/>
            </w:tcBorders>
            <w:tcMar>
              <w:top w:w="15" w:type="dxa"/>
              <w:left w:w="45" w:type="dxa"/>
              <w:bottom w:w="15" w:type="dxa"/>
              <w:right w:w="45" w:type="dxa"/>
            </w:tcMar>
          </w:tcPr>
          <w:p w:rsidR="004816C8" w:rsidRPr="00BA7018" w:rsidRDefault="00703AA3" w:rsidP="00782A23">
            <w:pPr>
              <w:spacing w:after="0" w:line="240" w:lineRule="auto"/>
              <w:rPr>
                <w:rFonts w:ascii="Times New Roman" w:hAnsi="Times New Roman" w:cs="Times New Roman"/>
                <w:b/>
                <w:noProof/>
                <w:color w:val="000000"/>
                <w:sz w:val="24"/>
                <w:szCs w:val="24"/>
                <w:lang w:val="ro-MD"/>
              </w:rPr>
            </w:pPr>
            <w:r w:rsidRPr="00BA7018">
              <w:rPr>
                <w:rFonts w:ascii="Times New Roman" w:hAnsi="Times New Roman" w:cs="Times New Roman"/>
                <w:b/>
                <w:noProof/>
                <w:color w:val="000000"/>
                <w:sz w:val="24"/>
                <w:szCs w:val="24"/>
                <w:lang w:val="ro-MD"/>
              </w:rPr>
              <w:t xml:space="preserve">Departamentul înregistrare şi </w:t>
            </w:r>
          </w:p>
          <w:p w:rsidR="004816C8" w:rsidRDefault="00703AA3" w:rsidP="00782A23">
            <w:pPr>
              <w:spacing w:after="0" w:line="240" w:lineRule="auto"/>
              <w:rPr>
                <w:rFonts w:ascii="Times New Roman" w:hAnsi="Times New Roman" w:cs="Times New Roman"/>
                <w:b/>
                <w:noProof/>
                <w:color w:val="000000"/>
                <w:sz w:val="24"/>
                <w:szCs w:val="24"/>
                <w:lang w:val="ro-MD"/>
              </w:rPr>
            </w:pPr>
            <w:r w:rsidRPr="00717E5A">
              <w:rPr>
                <w:rFonts w:ascii="Times New Roman" w:hAnsi="Times New Roman" w:cs="Times New Roman"/>
                <w:b/>
                <w:noProof/>
                <w:color w:val="000000"/>
                <w:sz w:val="24"/>
                <w:szCs w:val="24"/>
                <w:lang w:val="ro-MD"/>
              </w:rPr>
              <w:t>licenţiere a unităţilor de drept</w:t>
            </w:r>
          </w:p>
          <w:p w:rsidR="00C67487" w:rsidRPr="001614A3" w:rsidRDefault="00C67487" w:rsidP="00782A23">
            <w:pPr>
              <w:spacing w:after="0" w:line="240" w:lineRule="auto"/>
              <w:rPr>
                <w:rFonts w:ascii="Times New Roman" w:hAnsi="Times New Roman" w:cs="Times New Roman"/>
                <w:b/>
                <w:noProof/>
                <w:color w:val="000000"/>
                <w:sz w:val="24"/>
                <w:szCs w:val="24"/>
                <w:lang w:val="ro-MD"/>
              </w:rPr>
            </w:pPr>
          </w:p>
          <w:tbl>
            <w:tblPr>
              <w:tblStyle w:val="TableGrid"/>
              <w:tblW w:w="5973" w:type="dxa"/>
              <w:tblLayout w:type="fixed"/>
              <w:tblLook w:val="04A0" w:firstRow="1" w:lastRow="0" w:firstColumn="1" w:lastColumn="0" w:noHBand="0" w:noVBand="1"/>
            </w:tblPr>
            <w:tblGrid>
              <w:gridCol w:w="843"/>
              <w:gridCol w:w="360"/>
              <w:gridCol w:w="360"/>
              <w:gridCol w:w="360"/>
              <w:gridCol w:w="360"/>
              <w:gridCol w:w="360"/>
              <w:gridCol w:w="360"/>
              <w:gridCol w:w="360"/>
              <w:gridCol w:w="360"/>
              <w:gridCol w:w="360"/>
              <w:gridCol w:w="360"/>
              <w:gridCol w:w="360"/>
              <w:gridCol w:w="360"/>
              <w:gridCol w:w="360"/>
              <w:gridCol w:w="450"/>
            </w:tblGrid>
            <w:tr w:rsidR="000327D7" w:rsidRPr="00A85E59" w:rsidTr="000E2C82">
              <w:tc>
                <w:tcPr>
                  <w:tcW w:w="843" w:type="dxa"/>
                </w:tcPr>
                <w:p w:rsidR="000327D7" w:rsidRPr="008A7D23" w:rsidRDefault="00703AA3" w:rsidP="004816C8">
                  <w:pPr>
                    <w:spacing w:after="160" w:line="259" w:lineRule="auto"/>
                    <w:rPr>
                      <w:rFonts w:ascii="Times New Roman" w:hAnsi="Times New Roman" w:cs="Times New Roman"/>
                      <w:b/>
                      <w:noProof/>
                      <w:color w:val="000000"/>
                      <w:sz w:val="24"/>
                      <w:szCs w:val="24"/>
                      <w:lang w:val="ro-MD"/>
                    </w:rPr>
                  </w:pPr>
                  <w:r w:rsidRPr="001614A3">
                    <w:rPr>
                      <w:rFonts w:ascii="Times New Roman" w:hAnsi="Times New Roman" w:cs="Times New Roman"/>
                      <w:b/>
                      <w:noProof/>
                      <w:color w:val="000000"/>
                      <w:sz w:val="24"/>
                      <w:szCs w:val="24"/>
                      <w:lang w:val="ro-MD"/>
                    </w:rPr>
                    <w:t>IDNO</w:t>
                  </w:r>
                </w:p>
              </w:tc>
              <w:tc>
                <w:tcPr>
                  <w:tcW w:w="360" w:type="dxa"/>
                </w:tcPr>
                <w:p w:rsidR="000327D7" w:rsidRPr="00E15A40"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CA366A"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CA366A"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BD638A"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BD638A"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25770B"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D703B3"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FF7CEC"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FF7CEC"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FF7CEC"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FF7CEC"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FF7CEC" w:rsidRDefault="000327D7" w:rsidP="004816C8">
                  <w:pPr>
                    <w:spacing w:after="160" w:line="259" w:lineRule="auto"/>
                    <w:rPr>
                      <w:rFonts w:ascii="Times New Roman" w:hAnsi="Times New Roman" w:cs="Times New Roman"/>
                      <w:b/>
                      <w:noProof/>
                      <w:color w:val="000000"/>
                      <w:sz w:val="24"/>
                      <w:szCs w:val="24"/>
                      <w:lang w:val="ro-MD"/>
                    </w:rPr>
                  </w:pPr>
                </w:p>
              </w:tc>
              <w:tc>
                <w:tcPr>
                  <w:tcW w:w="360" w:type="dxa"/>
                </w:tcPr>
                <w:p w:rsidR="000327D7" w:rsidRPr="00FF7CEC" w:rsidRDefault="000327D7" w:rsidP="004816C8">
                  <w:pPr>
                    <w:spacing w:after="160" w:line="259" w:lineRule="auto"/>
                    <w:rPr>
                      <w:rFonts w:ascii="Times New Roman" w:hAnsi="Times New Roman" w:cs="Times New Roman"/>
                      <w:b/>
                      <w:noProof/>
                      <w:color w:val="000000"/>
                      <w:sz w:val="24"/>
                      <w:szCs w:val="24"/>
                      <w:lang w:val="ro-MD"/>
                    </w:rPr>
                  </w:pPr>
                </w:p>
              </w:tc>
              <w:tc>
                <w:tcPr>
                  <w:tcW w:w="450" w:type="dxa"/>
                </w:tcPr>
                <w:p w:rsidR="000327D7" w:rsidRPr="00FF7CEC" w:rsidRDefault="000327D7" w:rsidP="004816C8">
                  <w:pPr>
                    <w:spacing w:after="160" w:line="259" w:lineRule="auto"/>
                    <w:rPr>
                      <w:rFonts w:ascii="Times New Roman" w:hAnsi="Times New Roman" w:cs="Times New Roman"/>
                      <w:b/>
                      <w:noProof/>
                      <w:color w:val="000000"/>
                      <w:sz w:val="24"/>
                      <w:szCs w:val="24"/>
                      <w:lang w:val="ro-MD"/>
                    </w:rPr>
                  </w:pPr>
                </w:p>
              </w:tc>
            </w:tr>
          </w:tbl>
          <w:p w:rsidR="004816C8" w:rsidRPr="00A85E59" w:rsidRDefault="004816C8" w:rsidP="004816C8">
            <w:pPr>
              <w:rPr>
                <w:rFonts w:ascii="Times New Roman" w:hAnsi="Times New Roman" w:cs="Times New Roman"/>
                <w:b/>
                <w:noProof/>
                <w:color w:val="000000"/>
                <w:sz w:val="24"/>
                <w:szCs w:val="24"/>
                <w:lang w:val="ro-MD"/>
              </w:rPr>
            </w:pPr>
          </w:p>
          <w:p w:rsidR="004816C8" w:rsidRPr="00BA7018" w:rsidRDefault="00703AA3" w:rsidP="004816C8">
            <w:pPr>
              <w:spacing w:line="360" w:lineRule="auto"/>
              <w:rPr>
                <w:rFonts w:ascii="Times New Roman" w:hAnsi="Times New Roman" w:cs="Times New Roman"/>
                <w:b/>
                <w:noProof/>
                <w:color w:val="000000"/>
                <w:sz w:val="24"/>
                <w:szCs w:val="24"/>
                <w:lang w:val="ro-MD"/>
              </w:rPr>
            </w:pPr>
            <w:r w:rsidRPr="00BA7018">
              <w:rPr>
                <w:rFonts w:ascii="Times New Roman" w:hAnsi="Times New Roman" w:cs="Times New Roman"/>
                <w:b/>
                <w:noProof/>
                <w:color w:val="000000"/>
                <w:sz w:val="24"/>
                <w:szCs w:val="24"/>
                <w:lang w:val="ro-MD"/>
              </w:rPr>
              <w:t xml:space="preserve">Registrator                  </w:t>
            </w:r>
          </w:p>
          <w:p w:rsidR="009D447E" w:rsidRPr="008A7D23" w:rsidRDefault="00703AA3" w:rsidP="004816C8">
            <w:pPr>
              <w:spacing w:after="0" w:line="240" w:lineRule="auto"/>
              <w:jc w:val="center"/>
              <w:rPr>
                <w:rFonts w:ascii="Times New Roman" w:eastAsia="Times New Roman" w:hAnsi="Times New Roman" w:cs="Times New Roman"/>
                <w:sz w:val="24"/>
                <w:szCs w:val="24"/>
                <w:lang w:val="ro-MD" w:eastAsia="en-GB"/>
              </w:rPr>
            </w:pPr>
            <w:r w:rsidRPr="00717E5A">
              <w:rPr>
                <w:rFonts w:ascii="Times New Roman" w:hAnsi="Times New Roman" w:cs="Times New Roman"/>
                <w:b/>
                <w:noProof/>
                <w:color w:val="000000"/>
                <w:sz w:val="24"/>
                <w:szCs w:val="24"/>
                <w:lang w:val="ro-MD"/>
              </w:rPr>
              <w:t xml:space="preserve">  _______</w:t>
            </w:r>
            <w:r w:rsidRPr="001614A3">
              <w:rPr>
                <w:rFonts w:ascii="Times New Roman" w:hAnsi="Times New Roman" w:cs="Times New Roman"/>
                <w:b/>
                <w:noProof/>
                <w:color w:val="000000"/>
                <w:sz w:val="24"/>
                <w:szCs w:val="24"/>
                <w:lang w:val="ro-MD"/>
              </w:rPr>
              <w:t>___________/</w:t>
            </w:r>
            <w:r w:rsidRPr="001614A3">
              <w:rPr>
                <w:rFonts w:ascii="Times New Roman" w:hAnsi="Times New Roman" w:cs="Times New Roman"/>
                <w:color w:val="000000"/>
                <w:sz w:val="24"/>
                <w:szCs w:val="24"/>
                <w:lang w:val="ro-MD"/>
              </w:rPr>
              <w:t>_________</w:t>
            </w:r>
          </w:p>
        </w:tc>
      </w:tr>
    </w:tbl>
    <w:p w:rsidR="009D447E" w:rsidRPr="00BA7018"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A85E59">
        <w:rPr>
          <w:rFonts w:ascii="Times New Roman" w:eastAsia="Times New Roman" w:hAnsi="Times New Roman" w:cs="Times New Roman"/>
          <w:sz w:val="24"/>
          <w:szCs w:val="24"/>
          <w:lang w:val="ro-MD" w:eastAsia="en-GB"/>
        </w:rPr>
        <w:t xml:space="preserve">  </w:t>
      </w:r>
      <w:r w:rsidR="00210EC0" w:rsidRPr="00BA7018">
        <w:rPr>
          <w:rFonts w:ascii="Times New Roman" w:eastAsia="Times New Roman" w:hAnsi="Times New Roman" w:cs="Times New Roman"/>
          <w:sz w:val="24"/>
          <w:szCs w:val="24"/>
          <w:lang w:val="ro-MD" w:eastAsia="en-GB"/>
        </w:rPr>
        <w:t xml:space="preserve">          (numele, prenumele, semnătura)</w:t>
      </w:r>
    </w:p>
    <w:p w:rsidR="00EB62CD" w:rsidRPr="00717E5A" w:rsidRDefault="00EB62CD" w:rsidP="009D447E">
      <w:pPr>
        <w:spacing w:after="0" w:line="240" w:lineRule="auto"/>
        <w:ind w:firstLine="567"/>
        <w:jc w:val="both"/>
        <w:rPr>
          <w:rFonts w:ascii="Times New Roman" w:eastAsia="Times New Roman" w:hAnsi="Times New Roman" w:cs="Times New Roman"/>
          <w:sz w:val="24"/>
          <w:szCs w:val="24"/>
          <w:lang w:val="ro-MD" w:eastAsia="en-GB"/>
        </w:rPr>
      </w:pPr>
    </w:p>
    <w:p w:rsidR="00EB62CD" w:rsidRPr="001614A3" w:rsidRDefault="00EB62CD" w:rsidP="009D447E">
      <w:pPr>
        <w:spacing w:after="0" w:line="240" w:lineRule="auto"/>
        <w:ind w:firstLine="567"/>
        <w:jc w:val="both"/>
        <w:rPr>
          <w:rFonts w:ascii="Times New Roman" w:eastAsia="Times New Roman" w:hAnsi="Times New Roman" w:cs="Times New Roman"/>
          <w:sz w:val="24"/>
          <w:szCs w:val="24"/>
          <w:lang w:val="ro-MD" w:eastAsia="en-GB"/>
        </w:rPr>
      </w:pPr>
    </w:p>
    <w:p w:rsidR="009D447E" w:rsidRPr="008A7D23" w:rsidRDefault="00703AA3" w:rsidP="009D447E">
      <w:pPr>
        <w:spacing w:after="0" w:line="240" w:lineRule="auto"/>
        <w:jc w:val="center"/>
        <w:rPr>
          <w:rFonts w:ascii="Times New Roman" w:eastAsia="Times New Roman" w:hAnsi="Times New Roman" w:cs="Times New Roman"/>
          <w:b/>
          <w:bCs/>
          <w:sz w:val="24"/>
          <w:szCs w:val="24"/>
          <w:lang w:val="ro-MD" w:eastAsia="en-GB"/>
        </w:rPr>
      </w:pPr>
      <w:r w:rsidRPr="001614A3">
        <w:rPr>
          <w:rFonts w:ascii="Times New Roman" w:eastAsia="Times New Roman" w:hAnsi="Times New Roman" w:cs="Times New Roman"/>
          <w:b/>
          <w:bCs/>
          <w:sz w:val="24"/>
          <w:szCs w:val="24"/>
          <w:lang w:val="ro-MD" w:eastAsia="en-GB"/>
        </w:rPr>
        <w:t xml:space="preserve">STATUTUL-MODEL </w:t>
      </w:r>
    </w:p>
    <w:p w:rsidR="009D447E" w:rsidRPr="00CA366A" w:rsidRDefault="00703AA3" w:rsidP="009D447E">
      <w:pPr>
        <w:spacing w:after="0" w:line="240" w:lineRule="auto"/>
        <w:jc w:val="center"/>
        <w:rPr>
          <w:rFonts w:ascii="Times New Roman" w:eastAsia="Times New Roman" w:hAnsi="Times New Roman" w:cs="Times New Roman"/>
          <w:b/>
          <w:bCs/>
          <w:sz w:val="24"/>
          <w:szCs w:val="24"/>
          <w:lang w:val="ro-MD" w:eastAsia="en-GB"/>
        </w:rPr>
      </w:pPr>
      <w:r w:rsidRPr="00E15A40">
        <w:rPr>
          <w:rFonts w:ascii="Times New Roman" w:eastAsia="Times New Roman" w:hAnsi="Times New Roman" w:cs="Times New Roman"/>
          <w:b/>
          <w:bCs/>
          <w:sz w:val="24"/>
          <w:szCs w:val="24"/>
          <w:lang w:val="ro-MD" w:eastAsia="en-GB"/>
        </w:rPr>
        <w:t xml:space="preserve">al întreprinderii de stat </w:t>
      </w:r>
    </w:p>
    <w:p w:rsidR="009D447E" w:rsidRPr="00BD638A" w:rsidRDefault="00703AA3" w:rsidP="009D447E">
      <w:pPr>
        <w:spacing w:after="0" w:line="240" w:lineRule="auto"/>
        <w:jc w:val="center"/>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 xml:space="preserve">_______________________________________ </w:t>
      </w:r>
    </w:p>
    <w:p w:rsidR="009D447E" w:rsidRPr="0025770B" w:rsidRDefault="00703AA3" w:rsidP="009D447E">
      <w:pPr>
        <w:spacing w:after="0" w:line="240" w:lineRule="auto"/>
        <w:jc w:val="center"/>
        <w:rPr>
          <w:rFonts w:ascii="Times New Roman" w:eastAsia="Times New Roman" w:hAnsi="Times New Roman" w:cs="Times New Roman"/>
          <w:sz w:val="20"/>
          <w:szCs w:val="20"/>
          <w:lang w:val="ro-MD" w:eastAsia="en-GB"/>
        </w:rPr>
      </w:pPr>
      <w:r w:rsidRPr="00BD638A">
        <w:rPr>
          <w:rFonts w:ascii="Times New Roman" w:eastAsia="Times New Roman" w:hAnsi="Times New Roman" w:cs="Times New Roman"/>
          <w:sz w:val="20"/>
          <w:szCs w:val="20"/>
          <w:lang w:val="ro-MD" w:eastAsia="en-GB"/>
        </w:rPr>
        <w:t xml:space="preserve">(denumirea întreprinderii, inclusiv abreviată) </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D703B3">
        <w:rPr>
          <w:rFonts w:ascii="Times New Roman" w:eastAsia="Times New Roman" w:hAnsi="Times New Roman" w:cs="Times New Roman"/>
          <w:sz w:val="24"/>
          <w:szCs w:val="24"/>
          <w:lang w:val="ro-MD" w:eastAsia="en-GB"/>
        </w:rPr>
        <w:t xml:space="preserve">  </w:t>
      </w:r>
    </w:p>
    <w:p w:rsidR="009D447E" w:rsidRPr="00FF7CEC" w:rsidRDefault="00703AA3" w:rsidP="009D447E">
      <w:pPr>
        <w:spacing w:after="0" w:line="240" w:lineRule="auto"/>
        <w:jc w:val="center"/>
        <w:rPr>
          <w:rFonts w:ascii="Times New Roman" w:eastAsia="Times New Roman" w:hAnsi="Times New Roman" w:cs="Times New Roman"/>
          <w:b/>
          <w:bCs/>
          <w:sz w:val="24"/>
          <w:szCs w:val="24"/>
          <w:lang w:val="ro-MD" w:eastAsia="en-GB"/>
        </w:rPr>
      </w:pPr>
      <w:r w:rsidRPr="00FF7CEC">
        <w:rPr>
          <w:rFonts w:ascii="Times New Roman" w:eastAsia="Times New Roman" w:hAnsi="Times New Roman" w:cs="Times New Roman"/>
          <w:b/>
          <w:bCs/>
          <w:sz w:val="24"/>
          <w:szCs w:val="24"/>
          <w:lang w:val="ro-MD" w:eastAsia="en-GB"/>
        </w:rPr>
        <w:t>I. DISPOZIŢII GENERALE</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  </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Cs/>
          <w:sz w:val="24"/>
          <w:szCs w:val="24"/>
          <w:lang w:val="ro-MD" w:eastAsia="en-GB"/>
        </w:rPr>
        <w:t>1.</w:t>
      </w:r>
      <w:r w:rsidRPr="00FF7CEC">
        <w:rPr>
          <w:rFonts w:ascii="Times New Roman" w:eastAsia="Times New Roman" w:hAnsi="Times New Roman" w:cs="Times New Roman"/>
          <w:sz w:val="24"/>
          <w:szCs w:val="24"/>
          <w:lang w:val="ro-MD" w:eastAsia="en-GB"/>
        </w:rPr>
        <w:t xml:space="preserve"> Denumirea: Întreprinderea de Stat “_______________________________“ </w:t>
      </w:r>
    </w:p>
    <w:p w:rsidR="009D447E" w:rsidRPr="00FF7CEC" w:rsidRDefault="00703AA3" w:rsidP="009D447E">
      <w:pPr>
        <w:spacing w:after="0" w:line="240" w:lineRule="auto"/>
        <w:jc w:val="center"/>
        <w:rPr>
          <w:rFonts w:ascii="Times New Roman" w:eastAsia="Times New Roman" w:hAnsi="Times New Roman" w:cs="Times New Roman"/>
          <w:sz w:val="20"/>
          <w:szCs w:val="20"/>
          <w:lang w:val="ro-MD" w:eastAsia="en-GB"/>
        </w:rPr>
      </w:pPr>
      <w:r w:rsidRPr="00FF7CEC">
        <w:rPr>
          <w:rFonts w:ascii="Times New Roman" w:eastAsia="Times New Roman" w:hAnsi="Times New Roman" w:cs="Times New Roman"/>
          <w:sz w:val="20"/>
          <w:szCs w:val="20"/>
          <w:lang w:val="ro-MD" w:eastAsia="en-GB"/>
        </w:rPr>
        <w:t xml:space="preserve">                                                                  (completă)</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(Î.S. “________________________________“) (în continuare – Întreprinderea). </w:t>
      </w:r>
    </w:p>
    <w:p w:rsidR="00433355" w:rsidRPr="00FF7CEC" w:rsidRDefault="007F26E6" w:rsidP="000E2C82">
      <w:pPr>
        <w:spacing w:after="0" w:line="240" w:lineRule="auto"/>
        <w:rPr>
          <w:rFonts w:ascii="Times New Roman" w:eastAsia="Times New Roman" w:hAnsi="Times New Roman" w:cs="Times New Roman"/>
          <w:sz w:val="20"/>
          <w:szCs w:val="20"/>
          <w:lang w:val="ro-MD" w:eastAsia="en-GB"/>
        </w:rPr>
      </w:pPr>
      <w:r w:rsidRPr="00FF7CEC">
        <w:rPr>
          <w:rFonts w:ascii="Times New Roman" w:eastAsia="Times New Roman" w:hAnsi="Times New Roman" w:cs="Times New Roman"/>
          <w:sz w:val="20"/>
          <w:szCs w:val="20"/>
          <w:lang w:val="ro-MD" w:eastAsia="en-GB"/>
        </w:rPr>
        <w:t xml:space="preserve">                                                 </w:t>
      </w:r>
      <w:r w:rsidR="00703AA3" w:rsidRPr="00FF7CEC">
        <w:rPr>
          <w:rFonts w:ascii="Times New Roman" w:eastAsia="Times New Roman" w:hAnsi="Times New Roman" w:cs="Times New Roman"/>
          <w:sz w:val="20"/>
          <w:szCs w:val="20"/>
          <w:lang w:val="ro-MD" w:eastAsia="en-GB"/>
        </w:rPr>
        <w:t xml:space="preserve">(abreviată) </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Cs/>
          <w:sz w:val="24"/>
          <w:szCs w:val="24"/>
          <w:lang w:val="ro-MD" w:eastAsia="en-GB"/>
        </w:rPr>
        <w:t>2.</w:t>
      </w:r>
      <w:r w:rsidRPr="00FF7CEC">
        <w:rPr>
          <w:rFonts w:ascii="Times New Roman" w:eastAsia="Times New Roman" w:hAnsi="Times New Roman" w:cs="Times New Roman"/>
          <w:sz w:val="24"/>
          <w:szCs w:val="24"/>
          <w:lang w:val="ro-MD" w:eastAsia="en-GB"/>
        </w:rPr>
        <w:t xml:space="preserve"> Sediul Întreprinderii: ____________________________________________</w:t>
      </w:r>
    </w:p>
    <w:p w:rsidR="009D447E" w:rsidRPr="00FF7CEC" w:rsidRDefault="00703AA3" w:rsidP="009D447E">
      <w:pPr>
        <w:spacing w:after="0" w:line="240" w:lineRule="auto"/>
        <w:jc w:val="center"/>
        <w:rPr>
          <w:rFonts w:ascii="Times New Roman" w:eastAsia="Times New Roman" w:hAnsi="Times New Roman" w:cs="Times New Roman"/>
          <w:sz w:val="20"/>
          <w:szCs w:val="20"/>
          <w:lang w:val="ro-MD" w:eastAsia="en-GB"/>
        </w:rPr>
      </w:pPr>
      <w:r w:rsidRPr="00FF7CEC">
        <w:rPr>
          <w:rFonts w:ascii="Times New Roman" w:eastAsia="Times New Roman" w:hAnsi="Times New Roman" w:cs="Times New Roman"/>
          <w:sz w:val="20"/>
          <w:szCs w:val="20"/>
          <w:lang w:val="ro-MD" w:eastAsia="en-GB"/>
        </w:rPr>
        <w:t xml:space="preserve">(adresa </w:t>
      </w:r>
      <w:r w:rsidR="00146A04" w:rsidRPr="00FF7CEC">
        <w:rPr>
          <w:rFonts w:ascii="Times New Roman" w:eastAsia="Times New Roman" w:hAnsi="Times New Roman" w:cs="Times New Roman"/>
          <w:sz w:val="20"/>
          <w:szCs w:val="20"/>
          <w:lang w:val="ro-MD" w:eastAsia="en-GB"/>
        </w:rPr>
        <w:t>juridică</w:t>
      </w:r>
      <w:r w:rsidRPr="00FF7CEC">
        <w:rPr>
          <w:rFonts w:ascii="Times New Roman" w:eastAsia="Times New Roman" w:hAnsi="Times New Roman" w:cs="Times New Roman"/>
          <w:sz w:val="20"/>
          <w:szCs w:val="20"/>
          <w:lang w:val="ro-MD" w:eastAsia="en-GB"/>
        </w:rPr>
        <w:t xml:space="preserve">) </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Cs/>
          <w:sz w:val="24"/>
          <w:szCs w:val="24"/>
          <w:lang w:val="ro-MD" w:eastAsia="en-GB"/>
        </w:rPr>
        <w:t>3.</w:t>
      </w:r>
      <w:r w:rsidRPr="00FF7CEC">
        <w:rPr>
          <w:rFonts w:ascii="Times New Roman" w:eastAsia="Times New Roman" w:hAnsi="Times New Roman" w:cs="Times New Roman"/>
          <w:sz w:val="24"/>
          <w:szCs w:val="24"/>
          <w:lang w:val="ro-MD" w:eastAsia="en-GB"/>
        </w:rPr>
        <w:t xml:space="preserve"> Întreprinderea este creată </w:t>
      </w:r>
      <w:r w:rsidR="00146A04" w:rsidRPr="00FF7CEC">
        <w:rPr>
          <w:rFonts w:ascii="Times New Roman" w:eastAsia="Times New Roman" w:hAnsi="Times New Roman" w:cs="Times New Roman"/>
          <w:sz w:val="24"/>
          <w:szCs w:val="24"/>
          <w:lang w:val="ro-MD" w:eastAsia="en-GB"/>
        </w:rPr>
        <w:t xml:space="preserve">în temeiul </w:t>
      </w:r>
      <w:r w:rsidRPr="00FF7CEC">
        <w:rPr>
          <w:rFonts w:ascii="Times New Roman" w:eastAsia="Times New Roman" w:hAnsi="Times New Roman" w:cs="Times New Roman"/>
          <w:sz w:val="24"/>
          <w:szCs w:val="24"/>
          <w:lang w:val="ro-MD" w:eastAsia="en-GB"/>
        </w:rPr>
        <w:t>____________________________________</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_____________________________________________________________</w:t>
      </w:r>
    </w:p>
    <w:p w:rsidR="00433355" w:rsidRPr="00FF7CEC" w:rsidRDefault="00703AA3" w:rsidP="000E2C82">
      <w:pPr>
        <w:spacing w:after="0" w:line="240" w:lineRule="auto"/>
        <w:jc w:val="center"/>
        <w:rPr>
          <w:rFonts w:ascii="Times New Roman" w:eastAsia="Times New Roman" w:hAnsi="Times New Roman" w:cs="Times New Roman"/>
          <w:sz w:val="20"/>
          <w:szCs w:val="20"/>
          <w:lang w:val="ro-MD" w:eastAsia="en-GB"/>
        </w:rPr>
      </w:pPr>
      <w:r w:rsidRPr="00FF7CEC">
        <w:rPr>
          <w:rFonts w:ascii="Times New Roman" w:eastAsia="Times New Roman" w:hAnsi="Times New Roman" w:cs="Times New Roman"/>
          <w:sz w:val="20"/>
          <w:szCs w:val="20"/>
          <w:lang w:val="ro-MD" w:eastAsia="en-GB"/>
        </w:rPr>
        <w:t xml:space="preserve">(numărul, data şi denumirea completă a hotărîrii Guvernului) </w:t>
      </w:r>
    </w:p>
    <w:p w:rsidR="009D447E" w:rsidRPr="00FF7CEC" w:rsidRDefault="00703AA3" w:rsidP="009D447E">
      <w:pPr>
        <w:spacing w:after="0" w:line="240" w:lineRule="auto"/>
        <w:jc w:val="center"/>
        <w:rPr>
          <w:rFonts w:ascii="Times New Roman" w:eastAsia="Times New Roman" w:hAnsi="Times New Roman" w:cs="Times New Roman"/>
          <w:sz w:val="20"/>
          <w:szCs w:val="20"/>
          <w:lang w:val="ro-MD" w:eastAsia="en-GB"/>
        </w:rPr>
      </w:pPr>
      <w:r w:rsidRPr="00FF7CEC">
        <w:rPr>
          <w:rFonts w:ascii="Times New Roman" w:eastAsia="Times New Roman" w:hAnsi="Times New Roman" w:cs="Times New Roman"/>
          <w:sz w:val="20"/>
          <w:szCs w:val="20"/>
          <w:lang w:val="ro-MD" w:eastAsia="en-GB"/>
        </w:rPr>
        <w:t xml:space="preserve">  </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Cs/>
          <w:sz w:val="24"/>
          <w:szCs w:val="24"/>
          <w:lang w:val="ro-MD" w:eastAsia="en-GB"/>
        </w:rPr>
        <w:t>4.</w:t>
      </w:r>
      <w:r w:rsidRPr="00FF7CEC">
        <w:rPr>
          <w:rFonts w:ascii="Times New Roman" w:eastAsia="Times New Roman" w:hAnsi="Times New Roman" w:cs="Times New Roman"/>
          <w:sz w:val="24"/>
          <w:szCs w:val="24"/>
          <w:lang w:val="ro-MD" w:eastAsia="en-GB"/>
        </w:rPr>
        <w:t xml:space="preserve"> Fondator al Întreprinderii este </w:t>
      </w:r>
      <w:r w:rsidR="00AF5EA0" w:rsidRPr="00FF7CEC">
        <w:rPr>
          <w:rFonts w:ascii="Times New Roman" w:eastAsia="Times New Roman" w:hAnsi="Times New Roman" w:cs="Times New Roman"/>
          <w:sz w:val="24"/>
          <w:szCs w:val="24"/>
          <w:lang w:val="ro-MD" w:eastAsia="en-GB"/>
        </w:rPr>
        <w:t>__________________</w:t>
      </w:r>
      <w:r w:rsidRPr="00FF7CEC">
        <w:rPr>
          <w:rFonts w:ascii="Times New Roman" w:eastAsia="Times New Roman" w:hAnsi="Times New Roman" w:cs="Times New Roman"/>
          <w:sz w:val="24"/>
          <w:szCs w:val="24"/>
          <w:lang w:val="ro-MD" w:eastAsia="en-GB"/>
        </w:rPr>
        <w:t xml:space="preserve">, cu sediul _________ (în continuare – </w:t>
      </w:r>
      <w:r w:rsidR="00481D8D">
        <w:rPr>
          <w:rFonts w:ascii="Times New Roman" w:eastAsia="Times New Roman" w:hAnsi="Times New Roman" w:cs="Times New Roman"/>
          <w:sz w:val="24"/>
          <w:szCs w:val="24"/>
          <w:lang w:val="ro-MD" w:eastAsia="en-GB"/>
        </w:rPr>
        <w:t>f</w:t>
      </w:r>
      <w:r w:rsidR="00481D8D" w:rsidRPr="00FF7CEC">
        <w:rPr>
          <w:rFonts w:ascii="Times New Roman" w:eastAsia="Times New Roman" w:hAnsi="Times New Roman" w:cs="Times New Roman"/>
          <w:sz w:val="24"/>
          <w:szCs w:val="24"/>
          <w:lang w:val="ro-MD" w:eastAsia="en-GB"/>
        </w:rPr>
        <w:t>ondator</w:t>
      </w:r>
      <w:r w:rsidRPr="00FF7CEC">
        <w:rPr>
          <w:rFonts w:ascii="Times New Roman" w:eastAsia="Times New Roman" w:hAnsi="Times New Roman" w:cs="Times New Roman"/>
          <w:sz w:val="24"/>
          <w:szCs w:val="24"/>
          <w:lang w:val="ro-MD" w:eastAsia="en-GB"/>
        </w:rPr>
        <w:t xml:space="preserve">). </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Cs/>
          <w:sz w:val="24"/>
          <w:szCs w:val="24"/>
          <w:lang w:val="ro-MD" w:eastAsia="en-GB"/>
        </w:rPr>
        <w:t>5.</w:t>
      </w:r>
      <w:r w:rsidRPr="00FF7CEC">
        <w:rPr>
          <w:rFonts w:ascii="Times New Roman" w:eastAsia="Times New Roman" w:hAnsi="Times New Roman" w:cs="Times New Roman"/>
          <w:sz w:val="24"/>
          <w:szCs w:val="24"/>
          <w:lang w:val="ro-MD" w:eastAsia="en-GB"/>
        </w:rPr>
        <w:t xml:space="preserve"> Principalele genuri de activitate ale Întreprinderii</w:t>
      </w:r>
      <w:r w:rsidR="003365CB" w:rsidRPr="00FF7CEC">
        <w:rPr>
          <w:rFonts w:ascii="Times New Roman" w:eastAsia="Times New Roman" w:hAnsi="Times New Roman" w:cs="Times New Roman"/>
          <w:sz w:val="24"/>
          <w:szCs w:val="24"/>
          <w:lang w:val="ro-MD" w:eastAsia="en-GB"/>
        </w:rPr>
        <w:t xml:space="preserve"> sunt</w:t>
      </w:r>
      <w:r w:rsidRPr="00FF7CEC">
        <w:rPr>
          <w:rFonts w:ascii="Times New Roman" w:eastAsia="Times New Roman" w:hAnsi="Times New Roman" w:cs="Times New Roman"/>
          <w:sz w:val="24"/>
          <w:szCs w:val="24"/>
          <w:lang w:val="ro-MD" w:eastAsia="en-GB"/>
        </w:rPr>
        <w:t xml:space="preserve">:_____________________________. </w:t>
      </w:r>
    </w:p>
    <w:p w:rsidR="0043648A"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                                                                                                   </w:t>
      </w:r>
    </w:p>
    <w:p w:rsidR="00517157" w:rsidRDefault="00517157" w:rsidP="00782A23">
      <w:pPr>
        <w:spacing w:after="0" w:line="240" w:lineRule="auto"/>
        <w:jc w:val="both"/>
        <w:rPr>
          <w:rFonts w:ascii="Times New Roman" w:eastAsia="Times New Roman" w:hAnsi="Times New Roman" w:cs="Times New Roman"/>
          <w:sz w:val="24"/>
          <w:szCs w:val="24"/>
          <w:lang w:val="ro-MD" w:eastAsia="en-GB"/>
        </w:rPr>
      </w:pPr>
      <w:r w:rsidRPr="00782A23">
        <w:rPr>
          <w:rFonts w:ascii="Times New Roman" w:hAnsi="Times New Roman" w:cs="Times New Roman"/>
          <w:bCs/>
          <w:sz w:val="24"/>
          <w:szCs w:val="24"/>
          <w:lang w:val="ro-MD"/>
        </w:rPr>
        <w:t>6</w:t>
      </w:r>
      <w:r>
        <w:rPr>
          <w:bCs/>
          <w:lang w:val="ro-MD"/>
        </w:rPr>
        <w:t xml:space="preserve">. </w:t>
      </w:r>
      <w:r w:rsidR="00703AA3" w:rsidRPr="00782A23">
        <w:rPr>
          <w:rFonts w:ascii="Times New Roman" w:eastAsia="Times New Roman" w:hAnsi="Times New Roman" w:cs="Times New Roman"/>
          <w:sz w:val="24"/>
          <w:szCs w:val="24"/>
          <w:lang w:val="ro-MD" w:eastAsia="en-GB"/>
        </w:rPr>
        <w:t xml:space="preserve">Întreprinderea este persoana juridică care desfăşoară activitate de </w:t>
      </w:r>
      <w:r w:rsidR="00E95D73" w:rsidRPr="00782A23">
        <w:rPr>
          <w:rFonts w:ascii="Times New Roman" w:eastAsia="Times New Roman" w:hAnsi="Times New Roman" w:cs="Times New Roman"/>
          <w:sz w:val="24"/>
          <w:szCs w:val="24"/>
          <w:lang w:val="ro-MD" w:eastAsia="en-GB"/>
        </w:rPr>
        <w:t xml:space="preserve">Întreprinzător </w:t>
      </w:r>
      <w:r w:rsidR="00703AA3" w:rsidRPr="00782A23">
        <w:rPr>
          <w:rFonts w:ascii="Times New Roman" w:eastAsia="Times New Roman" w:hAnsi="Times New Roman" w:cs="Times New Roman"/>
          <w:sz w:val="24"/>
          <w:szCs w:val="24"/>
          <w:lang w:val="ro-MD" w:eastAsia="en-GB"/>
        </w:rPr>
        <w:t xml:space="preserve">în baza bunurilor proprietate de stat transmise ei în administrare şi/sau ca aport în capitalul social şi în baza proprietăţii obţinute de aceasta în rezultatul activităţii economico-financiare. Activitatea Întreprinderii este reglementată de </w:t>
      </w:r>
      <w:hyperlink r:id="rId6" w:history="1">
        <w:r w:rsidR="00703AA3" w:rsidRPr="00782A23">
          <w:rPr>
            <w:rFonts w:ascii="Times New Roman" w:eastAsia="Times New Roman" w:hAnsi="Times New Roman" w:cs="Times New Roman"/>
            <w:sz w:val="24"/>
            <w:szCs w:val="24"/>
            <w:lang w:val="ro-MD" w:eastAsia="en-GB"/>
          </w:rPr>
          <w:t>Codul civil, nr.1107</w:t>
        </w:r>
        <w:r w:rsidR="00210EC0" w:rsidRPr="00782A23">
          <w:rPr>
            <w:rFonts w:ascii="Times New Roman" w:eastAsia="Times New Roman" w:hAnsi="Times New Roman" w:cs="Times New Roman"/>
            <w:sz w:val="24"/>
            <w:szCs w:val="24"/>
            <w:lang w:val="ro-MD" w:eastAsia="en-GB"/>
          </w:rPr>
          <w:t>/</w:t>
        </w:r>
        <w:r w:rsidR="00703AA3" w:rsidRPr="00782A23">
          <w:rPr>
            <w:rFonts w:ascii="Times New Roman" w:eastAsia="Times New Roman" w:hAnsi="Times New Roman" w:cs="Times New Roman"/>
            <w:sz w:val="24"/>
            <w:szCs w:val="24"/>
            <w:lang w:val="ro-MD" w:eastAsia="en-GB"/>
          </w:rPr>
          <w:t>2002</w:t>
        </w:r>
      </w:hyperlink>
      <w:r w:rsidR="00703AA3" w:rsidRPr="00782A23">
        <w:rPr>
          <w:rFonts w:ascii="Times New Roman" w:eastAsia="Times New Roman" w:hAnsi="Times New Roman" w:cs="Times New Roman"/>
          <w:sz w:val="24"/>
          <w:szCs w:val="24"/>
          <w:lang w:val="ro-MD" w:eastAsia="en-GB"/>
        </w:rPr>
        <w:t xml:space="preserve">, </w:t>
      </w:r>
      <w:hyperlink r:id="rId7" w:history="1">
        <w:r w:rsidR="00703AA3" w:rsidRPr="00782A23">
          <w:rPr>
            <w:rFonts w:ascii="Times New Roman" w:eastAsia="Times New Roman" w:hAnsi="Times New Roman" w:cs="Times New Roman"/>
            <w:sz w:val="24"/>
            <w:szCs w:val="24"/>
            <w:lang w:val="ro-MD" w:eastAsia="en-GB"/>
          </w:rPr>
          <w:t>Legea nr.246</w:t>
        </w:r>
        <w:r w:rsidR="00210EC0" w:rsidRPr="00782A23">
          <w:rPr>
            <w:rFonts w:ascii="Times New Roman" w:eastAsia="Times New Roman" w:hAnsi="Times New Roman" w:cs="Times New Roman"/>
            <w:sz w:val="24"/>
            <w:szCs w:val="24"/>
            <w:lang w:val="ro-MD" w:eastAsia="en-GB"/>
          </w:rPr>
          <w:t>/</w:t>
        </w:r>
        <w:r w:rsidR="00703AA3" w:rsidRPr="00782A23">
          <w:rPr>
            <w:rFonts w:ascii="Times New Roman" w:eastAsia="Times New Roman" w:hAnsi="Times New Roman" w:cs="Times New Roman"/>
            <w:sz w:val="24"/>
            <w:szCs w:val="24"/>
            <w:lang w:val="ro-MD" w:eastAsia="en-GB"/>
          </w:rPr>
          <w:t>2017</w:t>
        </w:r>
      </w:hyperlink>
      <w:r w:rsidR="00703AA3" w:rsidRPr="00782A23">
        <w:rPr>
          <w:rFonts w:ascii="Times New Roman" w:eastAsia="Times New Roman" w:hAnsi="Times New Roman" w:cs="Times New Roman"/>
          <w:sz w:val="24"/>
          <w:szCs w:val="24"/>
          <w:lang w:val="ro-MD" w:eastAsia="en-GB"/>
        </w:rPr>
        <w:t xml:space="preserve"> cu privire la întreprinderea de stat ș</w:t>
      </w:r>
      <w:r w:rsidR="00E95D73" w:rsidRPr="00782A23">
        <w:rPr>
          <w:rFonts w:ascii="Times New Roman" w:eastAsia="Times New Roman" w:hAnsi="Times New Roman" w:cs="Times New Roman"/>
          <w:sz w:val="24"/>
          <w:szCs w:val="24"/>
          <w:lang w:val="ro-MD" w:eastAsia="en-GB"/>
        </w:rPr>
        <w:t xml:space="preserve">i </w:t>
      </w:r>
      <w:r w:rsidR="00703AA3" w:rsidRPr="00782A23">
        <w:rPr>
          <w:rFonts w:ascii="Times New Roman" w:eastAsia="Times New Roman" w:hAnsi="Times New Roman" w:cs="Times New Roman"/>
          <w:sz w:val="24"/>
          <w:szCs w:val="24"/>
          <w:lang w:val="ro-MD" w:eastAsia="en-GB"/>
        </w:rPr>
        <w:t xml:space="preserve">cu </w:t>
      </w:r>
    </w:p>
    <w:p w:rsidR="00517157" w:rsidRDefault="00517157" w:rsidP="00782A23">
      <w:pPr>
        <w:spacing w:after="0" w:line="240" w:lineRule="auto"/>
        <w:jc w:val="both"/>
        <w:rPr>
          <w:rFonts w:ascii="Times New Roman" w:eastAsia="Times New Roman" w:hAnsi="Times New Roman" w:cs="Times New Roman"/>
          <w:sz w:val="24"/>
          <w:szCs w:val="24"/>
          <w:lang w:val="ro-MD" w:eastAsia="en-GB"/>
        </w:rPr>
      </w:pPr>
    </w:p>
    <w:p w:rsidR="00517157" w:rsidRDefault="00517157" w:rsidP="00782A23">
      <w:pPr>
        <w:spacing w:after="0" w:line="240" w:lineRule="auto"/>
        <w:jc w:val="both"/>
        <w:rPr>
          <w:rFonts w:ascii="Times New Roman" w:eastAsia="Times New Roman" w:hAnsi="Times New Roman" w:cs="Times New Roman"/>
          <w:sz w:val="24"/>
          <w:szCs w:val="24"/>
          <w:lang w:val="ro-MD" w:eastAsia="en-GB"/>
        </w:rPr>
      </w:pPr>
    </w:p>
    <w:p w:rsidR="00433355" w:rsidRPr="00782A23" w:rsidRDefault="00703AA3" w:rsidP="00782A23">
      <w:pPr>
        <w:spacing w:after="0" w:line="240" w:lineRule="auto"/>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 xml:space="preserve">privire la întreprinderea </w:t>
      </w:r>
      <w:hyperlink r:id="rId8" w:history="1">
        <w:r w:rsidRPr="00782A23">
          <w:rPr>
            <w:rFonts w:ascii="Times New Roman" w:eastAsia="Times New Roman" w:hAnsi="Times New Roman" w:cs="Times New Roman"/>
            <w:sz w:val="24"/>
            <w:szCs w:val="24"/>
            <w:lang w:val="ro-MD" w:eastAsia="en-GB"/>
          </w:rPr>
          <w:t>Legea nr.845</w:t>
        </w:r>
        <w:r w:rsidR="00210EC0" w:rsidRPr="00782A23">
          <w:rPr>
            <w:rFonts w:ascii="Times New Roman" w:eastAsia="Times New Roman" w:hAnsi="Times New Roman" w:cs="Times New Roman"/>
            <w:sz w:val="24"/>
            <w:szCs w:val="24"/>
            <w:lang w:val="ro-MD" w:eastAsia="en-GB"/>
          </w:rPr>
          <w:t>/</w:t>
        </w:r>
        <w:r w:rsidRPr="00782A23">
          <w:rPr>
            <w:rFonts w:ascii="Times New Roman" w:eastAsia="Times New Roman" w:hAnsi="Times New Roman" w:cs="Times New Roman"/>
            <w:sz w:val="24"/>
            <w:szCs w:val="24"/>
            <w:lang w:val="ro-MD" w:eastAsia="en-GB"/>
          </w:rPr>
          <w:t>1992</w:t>
        </w:r>
      </w:hyperlink>
      <w:r w:rsidRPr="00782A23">
        <w:rPr>
          <w:rFonts w:ascii="Times New Roman" w:eastAsia="Times New Roman" w:hAnsi="Times New Roman" w:cs="Times New Roman"/>
          <w:sz w:val="24"/>
          <w:szCs w:val="24"/>
          <w:lang w:val="ro-MD" w:eastAsia="en-GB"/>
        </w:rPr>
        <w:t xml:space="preserve"> cu privire la antreprenoriat şi întreprinderi, alte acte normative şi de </w:t>
      </w:r>
      <w:r w:rsidR="00866043" w:rsidRPr="00782A23">
        <w:rPr>
          <w:rFonts w:ascii="Times New Roman" w:eastAsia="Times New Roman" w:hAnsi="Times New Roman" w:cs="Times New Roman"/>
          <w:sz w:val="24"/>
          <w:szCs w:val="24"/>
          <w:lang w:val="ro-MD" w:eastAsia="en-GB"/>
        </w:rPr>
        <w:t>s</w:t>
      </w:r>
      <w:r w:rsidRPr="00782A23">
        <w:rPr>
          <w:rFonts w:ascii="Times New Roman" w:eastAsia="Times New Roman" w:hAnsi="Times New Roman" w:cs="Times New Roman"/>
          <w:sz w:val="24"/>
          <w:szCs w:val="24"/>
          <w:lang w:val="ro-MD" w:eastAsia="en-GB"/>
        </w:rPr>
        <w:t>tatut.</w:t>
      </w:r>
    </w:p>
    <w:p w:rsidR="00684AA4" w:rsidRPr="00782A23" w:rsidRDefault="003A41D6" w:rsidP="00782A23">
      <w:pPr>
        <w:pStyle w:val="Bodytext140"/>
        <w:shd w:val="clear" w:color="auto" w:fill="auto"/>
        <w:spacing w:line="240" w:lineRule="auto"/>
        <w:ind w:firstLine="540"/>
        <w:rPr>
          <w:bCs/>
          <w:sz w:val="24"/>
          <w:szCs w:val="24"/>
          <w:lang w:val="ro-MD" w:eastAsia="en-GB"/>
        </w:rPr>
      </w:pPr>
      <w:r w:rsidRPr="00782A23">
        <w:rPr>
          <w:bCs/>
          <w:sz w:val="24"/>
          <w:szCs w:val="24"/>
          <w:lang w:val="ro-MD"/>
        </w:rPr>
        <w:t>7</w:t>
      </w:r>
      <w:r>
        <w:rPr>
          <w:bCs/>
          <w:lang w:val="ro-MD"/>
        </w:rPr>
        <w:t xml:space="preserve">. </w:t>
      </w:r>
      <w:r w:rsidR="00684AA4" w:rsidRPr="00782A23">
        <w:rPr>
          <w:bCs/>
          <w:spacing w:val="0"/>
          <w:sz w:val="24"/>
          <w:szCs w:val="24"/>
          <w:lang w:val="ro-MD" w:eastAsia="en-GB"/>
        </w:rPr>
        <w:t xml:space="preserve">Întreprinderea </w:t>
      </w:r>
      <w:r w:rsidRPr="00782A23">
        <w:rPr>
          <w:bCs/>
          <w:spacing w:val="0"/>
          <w:sz w:val="24"/>
          <w:szCs w:val="24"/>
          <w:lang w:val="ro-MD" w:eastAsia="en-GB"/>
        </w:rPr>
        <w:t>se înregistrează la Agenţia Servicii Publice conform Legii nr. 220/2007 privind înregistrarea de stat a persoanelor juridice şi a întreprinzătorilor individuali</w:t>
      </w:r>
      <w:r>
        <w:rPr>
          <w:bCs/>
          <w:spacing w:val="0"/>
          <w:sz w:val="24"/>
          <w:szCs w:val="24"/>
          <w:lang w:val="ro-MD" w:eastAsia="en-GB"/>
        </w:rPr>
        <w:t>.</w:t>
      </w:r>
    </w:p>
    <w:p w:rsidR="00433355" w:rsidRPr="00782A23" w:rsidRDefault="00517157" w:rsidP="00517157">
      <w:pPr>
        <w:spacing w:after="0" w:line="240" w:lineRule="auto"/>
        <w:ind w:firstLine="567"/>
        <w:jc w:val="both"/>
        <w:rPr>
          <w:rFonts w:ascii="Times New Roman" w:hAnsi="Times New Roman" w:cs="Times New Roman"/>
          <w:bCs/>
          <w:lang w:val="ro-MD"/>
        </w:rPr>
      </w:pPr>
      <w:r>
        <w:rPr>
          <w:rFonts w:ascii="Times New Roman" w:eastAsia="Times New Roman" w:hAnsi="Times New Roman" w:cs="Times New Roman"/>
          <w:bCs/>
          <w:sz w:val="24"/>
          <w:szCs w:val="24"/>
          <w:lang w:val="ro-MD" w:eastAsia="en-GB"/>
        </w:rPr>
        <w:t>8</w:t>
      </w:r>
      <w:r w:rsidR="00703AA3" w:rsidRPr="00A85E59">
        <w:rPr>
          <w:rFonts w:ascii="Times New Roman" w:eastAsia="Times New Roman" w:hAnsi="Times New Roman" w:cs="Times New Roman"/>
          <w:bCs/>
          <w:sz w:val="24"/>
          <w:szCs w:val="24"/>
          <w:lang w:val="ro-MD" w:eastAsia="en-GB"/>
        </w:rPr>
        <w:t xml:space="preserve">. Întreprinderea dobîndeşte </w:t>
      </w:r>
      <w:r w:rsidR="001C5E2E">
        <w:rPr>
          <w:rFonts w:ascii="Times New Roman" w:eastAsia="Times New Roman" w:hAnsi="Times New Roman" w:cs="Times New Roman"/>
          <w:bCs/>
          <w:sz w:val="24"/>
          <w:szCs w:val="24"/>
          <w:lang w:val="ro-MD" w:eastAsia="en-GB"/>
        </w:rPr>
        <w:t>calitatea</w:t>
      </w:r>
      <w:r w:rsidR="001C5E2E" w:rsidRPr="00A85E59">
        <w:rPr>
          <w:rFonts w:ascii="Times New Roman" w:eastAsia="Times New Roman" w:hAnsi="Times New Roman" w:cs="Times New Roman"/>
          <w:bCs/>
          <w:sz w:val="24"/>
          <w:szCs w:val="24"/>
          <w:lang w:val="ro-MD" w:eastAsia="en-GB"/>
        </w:rPr>
        <w:t xml:space="preserve"> </w:t>
      </w:r>
      <w:r w:rsidR="00703AA3" w:rsidRPr="00A85E59">
        <w:rPr>
          <w:rFonts w:ascii="Times New Roman" w:eastAsia="Times New Roman" w:hAnsi="Times New Roman" w:cs="Times New Roman"/>
          <w:bCs/>
          <w:sz w:val="24"/>
          <w:szCs w:val="24"/>
          <w:lang w:val="ro-MD" w:eastAsia="en-GB"/>
        </w:rPr>
        <w:t xml:space="preserve">de persoană juridică din momentul înregistrării în Registrul de stat al persoanelor juridice. </w:t>
      </w:r>
    </w:p>
    <w:p w:rsidR="009D447E" w:rsidRPr="00BA7018" w:rsidRDefault="00517157" w:rsidP="00517157">
      <w:pPr>
        <w:spacing w:after="0" w:line="240" w:lineRule="auto"/>
        <w:ind w:firstLine="567"/>
        <w:jc w:val="both"/>
        <w:rPr>
          <w:rFonts w:ascii="Times New Roman" w:eastAsia="Times New Roman" w:hAnsi="Times New Roman" w:cs="Times New Roman"/>
          <w:bCs/>
          <w:sz w:val="24"/>
          <w:szCs w:val="24"/>
          <w:lang w:val="ro-MD" w:eastAsia="en-GB"/>
        </w:rPr>
      </w:pPr>
      <w:r>
        <w:rPr>
          <w:rFonts w:ascii="Times New Roman" w:eastAsia="Times New Roman" w:hAnsi="Times New Roman" w:cs="Times New Roman"/>
          <w:bCs/>
          <w:sz w:val="24"/>
          <w:szCs w:val="24"/>
          <w:lang w:val="ro-MD" w:eastAsia="en-GB"/>
        </w:rPr>
        <w:t>9</w:t>
      </w:r>
      <w:r w:rsidR="00703AA3" w:rsidRPr="00A85E59">
        <w:rPr>
          <w:rFonts w:ascii="Times New Roman" w:eastAsia="Times New Roman" w:hAnsi="Times New Roman" w:cs="Times New Roman"/>
          <w:bCs/>
          <w:sz w:val="24"/>
          <w:szCs w:val="24"/>
          <w:lang w:val="ro-MD" w:eastAsia="en-GB"/>
        </w:rPr>
        <w:t xml:space="preserve">. Întreprinderea îşi desfăşoară activitatea sub o anumită denumire, care </w:t>
      </w:r>
      <w:r w:rsidR="00703AA3" w:rsidRPr="00BA7018">
        <w:rPr>
          <w:rFonts w:ascii="Times New Roman" w:eastAsia="Times New Roman" w:hAnsi="Times New Roman" w:cs="Times New Roman"/>
          <w:bCs/>
          <w:sz w:val="24"/>
          <w:szCs w:val="24"/>
          <w:lang w:val="ro-MD" w:eastAsia="en-GB"/>
        </w:rPr>
        <w:t>include, cuvintele „întreprindere de stat” sau abrevierea „Î.S.” și se individualizează prin numărul de identificare de stat (IDNO).  Pe blancheta cu antet se indică denumirea, sediul şi numărul de identificare de stat</w:t>
      </w:r>
      <w:r w:rsidR="00481D8D">
        <w:rPr>
          <w:rFonts w:ascii="Times New Roman" w:eastAsia="Times New Roman" w:hAnsi="Times New Roman" w:cs="Times New Roman"/>
          <w:bCs/>
          <w:sz w:val="24"/>
          <w:szCs w:val="24"/>
          <w:lang w:val="ro-MD" w:eastAsia="en-GB"/>
        </w:rPr>
        <w:t xml:space="preserve"> al Întreprinderii</w:t>
      </w:r>
      <w:r w:rsidR="00703AA3" w:rsidRPr="00BA7018">
        <w:rPr>
          <w:rFonts w:ascii="Times New Roman" w:eastAsia="Times New Roman" w:hAnsi="Times New Roman" w:cs="Times New Roman"/>
          <w:bCs/>
          <w:sz w:val="24"/>
          <w:szCs w:val="24"/>
          <w:lang w:val="ro-MD" w:eastAsia="en-GB"/>
        </w:rPr>
        <w:t>.</w:t>
      </w:r>
    </w:p>
    <w:p w:rsidR="009D447E" w:rsidRPr="008A7D23" w:rsidRDefault="00517157" w:rsidP="009D447E">
      <w:pPr>
        <w:spacing w:after="0" w:line="240" w:lineRule="auto"/>
        <w:ind w:firstLine="567"/>
        <w:jc w:val="both"/>
        <w:rPr>
          <w:rFonts w:ascii="Times New Roman" w:eastAsia="Times New Roman" w:hAnsi="Times New Roman" w:cs="Times New Roman"/>
          <w:bCs/>
          <w:sz w:val="24"/>
          <w:szCs w:val="24"/>
          <w:lang w:val="ro-MD" w:eastAsia="en-GB"/>
        </w:rPr>
      </w:pPr>
      <w:r>
        <w:rPr>
          <w:rFonts w:ascii="Times New Roman" w:eastAsia="Times New Roman" w:hAnsi="Times New Roman" w:cs="Times New Roman"/>
          <w:bCs/>
          <w:sz w:val="24"/>
          <w:szCs w:val="24"/>
          <w:lang w:val="ro-MD" w:eastAsia="en-GB"/>
        </w:rPr>
        <w:t>10</w:t>
      </w:r>
      <w:r w:rsidR="00703AA3" w:rsidRPr="001614A3">
        <w:rPr>
          <w:rFonts w:ascii="Times New Roman" w:eastAsia="Times New Roman" w:hAnsi="Times New Roman" w:cs="Times New Roman"/>
          <w:bCs/>
          <w:sz w:val="24"/>
          <w:szCs w:val="24"/>
          <w:lang w:val="ro-MD" w:eastAsia="en-GB"/>
        </w:rPr>
        <w:t xml:space="preserve">. Întreprinderea poate încheia contracte în numele său, îşi poate asuma obligaţii, poate fi reclamant sau pîrît în instanţele judecătoreşti. </w:t>
      </w:r>
    </w:p>
    <w:p w:rsidR="003365CB" w:rsidRPr="00D703B3" w:rsidRDefault="00703AA3" w:rsidP="003365CB">
      <w:pPr>
        <w:spacing w:after="0" w:line="240" w:lineRule="auto"/>
        <w:ind w:firstLine="567"/>
        <w:jc w:val="both"/>
        <w:rPr>
          <w:rFonts w:ascii="Times New Roman" w:eastAsia="Times New Roman" w:hAnsi="Times New Roman" w:cs="Times New Roman"/>
          <w:bCs/>
          <w:sz w:val="24"/>
          <w:szCs w:val="24"/>
          <w:lang w:val="ro-MD" w:eastAsia="en-GB"/>
        </w:rPr>
      </w:pPr>
      <w:r w:rsidRPr="00E15A40">
        <w:rPr>
          <w:rFonts w:ascii="Times New Roman" w:eastAsia="Times New Roman" w:hAnsi="Times New Roman" w:cs="Times New Roman"/>
          <w:bCs/>
          <w:sz w:val="24"/>
          <w:szCs w:val="24"/>
          <w:lang w:val="ro-MD" w:eastAsia="en-GB"/>
        </w:rPr>
        <w:t>1</w:t>
      </w:r>
      <w:r w:rsidR="00517157">
        <w:rPr>
          <w:rFonts w:ascii="Times New Roman" w:eastAsia="Times New Roman" w:hAnsi="Times New Roman" w:cs="Times New Roman"/>
          <w:bCs/>
          <w:sz w:val="24"/>
          <w:szCs w:val="24"/>
          <w:lang w:val="ro-MD" w:eastAsia="en-GB"/>
        </w:rPr>
        <w:t>1</w:t>
      </w:r>
      <w:r w:rsidRPr="00CA366A">
        <w:rPr>
          <w:rFonts w:ascii="Times New Roman" w:eastAsia="Times New Roman" w:hAnsi="Times New Roman" w:cs="Times New Roman"/>
          <w:bCs/>
          <w:sz w:val="24"/>
          <w:szCs w:val="24"/>
          <w:lang w:val="ro-MD" w:eastAsia="en-GB"/>
        </w:rPr>
        <w:t>.  Întreprinderea este în drept, cu notificarea fondatorului, să deschidă conturi bancare pe teritoriul Republicii Moldova şi în străinătate, iar c</w:t>
      </w:r>
      <w:r w:rsidRPr="00BD638A">
        <w:rPr>
          <w:rFonts w:ascii="Times New Roman" w:eastAsia="Times New Roman" w:hAnsi="Times New Roman" w:cs="Times New Roman"/>
          <w:bCs/>
          <w:sz w:val="24"/>
          <w:szCs w:val="24"/>
          <w:lang w:val="ro-MD" w:eastAsia="en-GB"/>
        </w:rPr>
        <w:t>u acordul fondatorului, să instituie filiale</w:t>
      </w:r>
      <w:r w:rsidR="003365CB" w:rsidRPr="00BD638A">
        <w:rPr>
          <w:rFonts w:ascii="Times New Roman" w:eastAsia="Times New Roman" w:hAnsi="Times New Roman" w:cs="Times New Roman"/>
          <w:bCs/>
          <w:sz w:val="24"/>
          <w:szCs w:val="24"/>
          <w:lang w:val="ro-MD" w:eastAsia="en-GB"/>
        </w:rPr>
        <w:t>,</w:t>
      </w:r>
      <w:r w:rsidRPr="0025770B">
        <w:rPr>
          <w:rFonts w:ascii="Times New Roman" w:eastAsia="Times New Roman" w:hAnsi="Times New Roman" w:cs="Times New Roman"/>
          <w:bCs/>
          <w:sz w:val="24"/>
          <w:szCs w:val="24"/>
          <w:lang w:val="ro-MD" w:eastAsia="en-GB"/>
        </w:rPr>
        <w:t xml:space="preserve"> reprezentanţe și să participe la constituirea asociațiilor şi a concernelor.</w:t>
      </w:r>
    </w:p>
    <w:p w:rsidR="00B2034A" w:rsidRPr="00FF7CEC" w:rsidRDefault="00703AA3" w:rsidP="003365CB">
      <w:pPr>
        <w:spacing w:after="0" w:line="240" w:lineRule="auto"/>
        <w:ind w:firstLine="567"/>
        <w:jc w:val="both"/>
        <w:rPr>
          <w:rFonts w:ascii="Times New Roman" w:eastAsia="Times New Roman" w:hAnsi="Times New Roman" w:cs="Times New Roman"/>
          <w:bCs/>
          <w:sz w:val="24"/>
          <w:szCs w:val="24"/>
          <w:lang w:val="ro-MD" w:eastAsia="en-GB"/>
        </w:rPr>
      </w:pPr>
      <w:r w:rsidRPr="00FF7CEC">
        <w:rPr>
          <w:rFonts w:ascii="Times New Roman" w:eastAsia="Times New Roman" w:hAnsi="Times New Roman" w:cs="Times New Roman"/>
          <w:bCs/>
          <w:sz w:val="24"/>
          <w:szCs w:val="24"/>
          <w:lang w:val="ro-MD" w:eastAsia="en-GB"/>
        </w:rPr>
        <w:t>1</w:t>
      </w:r>
      <w:r w:rsidR="00517157">
        <w:rPr>
          <w:rFonts w:ascii="Times New Roman" w:eastAsia="Times New Roman" w:hAnsi="Times New Roman" w:cs="Times New Roman"/>
          <w:bCs/>
          <w:sz w:val="24"/>
          <w:szCs w:val="24"/>
          <w:lang w:val="ro-MD" w:eastAsia="en-GB"/>
        </w:rPr>
        <w:t>2</w:t>
      </w:r>
      <w:r w:rsidRPr="00FF7CEC">
        <w:rPr>
          <w:rFonts w:ascii="Times New Roman" w:eastAsia="Times New Roman" w:hAnsi="Times New Roman" w:cs="Times New Roman"/>
          <w:bCs/>
          <w:sz w:val="24"/>
          <w:szCs w:val="24"/>
          <w:lang w:val="ro-MD" w:eastAsia="en-GB"/>
        </w:rPr>
        <w:t>.  Întreprinderea nu poate fi fondator al societăţii comerciale.</w:t>
      </w:r>
    </w:p>
    <w:p w:rsidR="009D447E" w:rsidRPr="00FF7CEC" w:rsidRDefault="00E6723C" w:rsidP="009D447E">
      <w:pPr>
        <w:spacing w:after="0" w:line="240" w:lineRule="auto"/>
        <w:ind w:firstLine="567"/>
        <w:jc w:val="both"/>
        <w:rPr>
          <w:rFonts w:ascii="Times New Roman" w:eastAsia="Times New Roman" w:hAnsi="Times New Roman" w:cs="Times New Roman"/>
          <w:bCs/>
          <w:sz w:val="24"/>
          <w:szCs w:val="24"/>
          <w:lang w:val="ro-MD" w:eastAsia="en-GB"/>
        </w:rPr>
      </w:pPr>
      <w:r w:rsidRPr="00FF7CEC">
        <w:rPr>
          <w:rFonts w:ascii="Times New Roman" w:eastAsia="Times New Roman" w:hAnsi="Times New Roman" w:cs="Times New Roman"/>
          <w:bCs/>
          <w:sz w:val="24"/>
          <w:szCs w:val="24"/>
          <w:lang w:val="ro-MD" w:eastAsia="en-GB"/>
        </w:rPr>
        <w:t>1</w:t>
      </w:r>
      <w:r w:rsidR="00517157">
        <w:rPr>
          <w:rFonts w:ascii="Times New Roman" w:eastAsia="Times New Roman" w:hAnsi="Times New Roman" w:cs="Times New Roman"/>
          <w:bCs/>
          <w:sz w:val="24"/>
          <w:szCs w:val="24"/>
          <w:lang w:val="ro-MD" w:eastAsia="en-GB"/>
        </w:rPr>
        <w:t>3</w:t>
      </w:r>
      <w:r w:rsidRPr="00FF7CEC">
        <w:rPr>
          <w:rFonts w:ascii="Times New Roman" w:eastAsia="Times New Roman" w:hAnsi="Times New Roman" w:cs="Times New Roman"/>
          <w:bCs/>
          <w:sz w:val="24"/>
          <w:szCs w:val="24"/>
          <w:lang w:val="ro-MD" w:eastAsia="en-GB"/>
        </w:rPr>
        <w:t xml:space="preserve">. La </w:t>
      </w:r>
      <w:r w:rsidR="00866043">
        <w:rPr>
          <w:rFonts w:ascii="Times New Roman" w:eastAsia="Times New Roman" w:hAnsi="Times New Roman" w:cs="Times New Roman"/>
          <w:bCs/>
          <w:sz w:val="24"/>
          <w:szCs w:val="24"/>
          <w:lang w:val="ro-MD" w:eastAsia="en-GB"/>
        </w:rPr>
        <w:t>s</w:t>
      </w:r>
      <w:r w:rsidRPr="00FF7CEC">
        <w:rPr>
          <w:rFonts w:ascii="Times New Roman" w:eastAsia="Times New Roman" w:hAnsi="Times New Roman" w:cs="Times New Roman"/>
          <w:bCs/>
          <w:sz w:val="24"/>
          <w:szCs w:val="24"/>
          <w:lang w:val="ro-MD" w:eastAsia="en-GB"/>
        </w:rPr>
        <w:t xml:space="preserve">tatut se anexează procesul-verbal privind rezultatele inventarierii şi listele de inventariere a activelor şi datoriilor. Pentru bunurile imobile, suplimentar, se va indica adresa </w:t>
      </w:r>
      <w:r w:rsidR="00614842">
        <w:rPr>
          <w:rFonts w:ascii="Times New Roman" w:eastAsia="Times New Roman" w:hAnsi="Times New Roman" w:cs="Times New Roman"/>
          <w:bCs/>
          <w:sz w:val="24"/>
          <w:szCs w:val="24"/>
          <w:lang w:val="ro-MD" w:eastAsia="en-GB"/>
        </w:rPr>
        <w:t>juridică</w:t>
      </w:r>
      <w:r w:rsidR="00614842" w:rsidRPr="00FF7CEC">
        <w:rPr>
          <w:rFonts w:ascii="Times New Roman" w:eastAsia="Times New Roman" w:hAnsi="Times New Roman" w:cs="Times New Roman"/>
          <w:bCs/>
          <w:sz w:val="24"/>
          <w:szCs w:val="24"/>
          <w:lang w:val="ro-MD" w:eastAsia="en-GB"/>
        </w:rPr>
        <w:t xml:space="preserve"> </w:t>
      </w:r>
      <w:r w:rsidRPr="00FF7CEC">
        <w:rPr>
          <w:rFonts w:ascii="Times New Roman" w:eastAsia="Times New Roman" w:hAnsi="Times New Roman" w:cs="Times New Roman"/>
          <w:bCs/>
          <w:sz w:val="24"/>
          <w:szCs w:val="24"/>
          <w:lang w:val="ro-MD" w:eastAsia="en-GB"/>
        </w:rPr>
        <w:t xml:space="preserve">şi, după caz, numărul cadastral. </w:t>
      </w:r>
    </w:p>
    <w:p w:rsidR="009D447E" w:rsidRPr="00FF7CEC" w:rsidRDefault="00E6723C" w:rsidP="009D447E">
      <w:pPr>
        <w:spacing w:after="0" w:line="240" w:lineRule="auto"/>
        <w:ind w:firstLine="567"/>
        <w:jc w:val="both"/>
        <w:rPr>
          <w:rFonts w:ascii="Times New Roman" w:eastAsia="Times New Roman" w:hAnsi="Times New Roman" w:cs="Times New Roman"/>
          <w:bCs/>
          <w:sz w:val="24"/>
          <w:szCs w:val="24"/>
          <w:lang w:val="ro-MD" w:eastAsia="en-GB"/>
        </w:rPr>
      </w:pPr>
      <w:r w:rsidRPr="00FF7CEC">
        <w:rPr>
          <w:rFonts w:ascii="Times New Roman" w:eastAsia="Times New Roman" w:hAnsi="Times New Roman" w:cs="Times New Roman"/>
          <w:bCs/>
          <w:sz w:val="24"/>
          <w:szCs w:val="24"/>
          <w:lang w:val="ro-MD" w:eastAsia="en-GB"/>
        </w:rPr>
        <w:t>1</w:t>
      </w:r>
      <w:r w:rsidR="00517157">
        <w:rPr>
          <w:rFonts w:ascii="Times New Roman" w:eastAsia="Times New Roman" w:hAnsi="Times New Roman" w:cs="Times New Roman"/>
          <w:bCs/>
          <w:sz w:val="24"/>
          <w:szCs w:val="24"/>
          <w:lang w:val="ro-MD" w:eastAsia="en-GB"/>
        </w:rPr>
        <w:t>4</w:t>
      </w:r>
      <w:r w:rsidRPr="00FF7CEC">
        <w:rPr>
          <w:rFonts w:ascii="Times New Roman" w:eastAsia="Times New Roman" w:hAnsi="Times New Roman" w:cs="Times New Roman"/>
          <w:bCs/>
          <w:sz w:val="24"/>
          <w:szCs w:val="24"/>
          <w:lang w:val="ro-MD" w:eastAsia="en-GB"/>
        </w:rPr>
        <w:t xml:space="preserve">. Suprafaţa terenului </w:t>
      </w:r>
      <w:r w:rsidR="00AF5EA0" w:rsidRPr="00FF7CEC">
        <w:rPr>
          <w:rFonts w:ascii="Times New Roman" w:eastAsia="Times New Roman" w:hAnsi="Times New Roman" w:cs="Times New Roman"/>
          <w:bCs/>
          <w:sz w:val="24"/>
          <w:szCs w:val="24"/>
          <w:lang w:val="ro-MD" w:eastAsia="en-GB"/>
        </w:rPr>
        <w:t>transmis</w:t>
      </w:r>
      <w:r w:rsidR="00A1734C" w:rsidRPr="00FF7CEC">
        <w:rPr>
          <w:rFonts w:ascii="Times New Roman" w:eastAsia="Times New Roman" w:hAnsi="Times New Roman" w:cs="Times New Roman"/>
          <w:bCs/>
          <w:sz w:val="24"/>
          <w:szCs w:val="24"/>
          <w:lang w:val="ro-MD" w:eastAsia="en-GB"/>
        </w:rPr>
        <w:t xml:space="preserve"> în gestiune</w:t>
      </w:r>
      <w:r w:rsidR="00AF5EA0" w:rsidRPr="00FF7CEC">
        <w:rPr>
          <w:rFonts w:ascii="Times New Roman" w:eastAsia="Times New Roman" w:hAnsi="Times New Roman" w:cs="Times New Roman"/>
          <w:bCs/>
          <w:sz w:val="24"/>
          <w:szCs w:val="24"/>
          <w:lang w:val="ro-MD" w:eastAsia="en-GB"/>
        </w:rPr>
        <w:t xml:space="preserve"> </w:t>
      </w:r>
      <w:r w:rsidRPr="00FF7CEC">
        <w:rPr>
          <w:rFonts w:ascii="Times New Roman" w:eastAsia="Times New Roman" w:hAnsi="Times New Roman" w:cs="Times New Roman"/>
          <w:bCs/>
          <w:sz w:val="24"/>
          <w:szCs w:val="24"/>
          <w:lang w:val="ro-MD" w:eastAsia="en-GB"/>
        </w:rPr>
        <w:t xml:space="preserve">Întreprinderii constituie ___ ha. Planul terenului se anexează. </w:t>
      </w:r>
    </w:p>
    <w:p w:rsidR="009D447E" w:rsidRPr="00BA7018" w:rsidRDefault="00E6723C" w:rsidP="009D447E">
      <w:pPr>
        <w:spacing w:after="0" w:line="240" w:lineRule="auto"/>
        <w:ind w:firstLine="567"/>
        <w:jc w:val="both"/>
        <w:rPr>
          <w:rFonts w:ascii="Times New Roman" w:eastAsia="Times New Roman" w:hAnsi="Times New Roman" w:cs="Times New Roman"/>
          <w:bCs/>
          <w:sz w:val="24"/>
          <w:szCs w:val="24"/>
          <w:lang w:val="ro-MD" w:eastAsia="en-GB"/>
        </w:rPr>
      </w:pPr>
      <w:r w:rsidRPr="00FF7CEC">
        <w:rPr>
          <w:rFonts w:ascii="Times New Roman" w:eastAsia="Times New Roman" w:hAnsi="Times New Roman" w:cs="Times New Roman"/>
          <w:bCs/>
          <w:sz w:val="24"/>
          <w:szCs w:val="24"/>
          <w:lang w:val="ro-MD" w:eastAsia="en-GB"/>
        </w:rPr>
        <w:t>1</w:t>
      </w:r>
      <w:r w:rsidR="00517157">
        <w:rPr>
          <w:rFonts w:ascii="Times New Roman" w:eastAsia="Times New Roman" w:hAnsi="Times New Roman" w:cs="Times New Roman"/>
          <w:bCs/>
          <w:sz w:val="24"/>
          <w:szCs w:val="24"/>
          <w:lang w:val="ro-MD" w:eastAsia="en-GB"/>
        </w:rPr>
        <w:t>5</w:t>
      </w:r>
      <w:r w:rsidRPr="00FF7CEC">
        <w:rPr>
          <w:rFonts w:ascii="Times New Roman" w:eastAsia="Times New Roman" w:hAnsi="Times New Roman" w:cs="Times New Roman"/>
          <w:bCs/>
          <w:sz w:val="24"/>
          <w:szCs w:val="24"/>
          <w:lang w:val="ro-MD" w:eastAsia="en-GB"/>
        </w:rPr>
        <w:t xml:space="preserve">. Întreprinderea poartă răspundere pentru obligaţiile sale împreună cu toate bunurile ce le deţine cu drept de proprietate. </w:t>
      </w:r>
      <w:r w:rsidR="00A1734C" w:rsidRPr="00782A23">
        <w:rPr>
          <w:rFonts w:ascii="Times New Roman" w:eastAsia="Times New Roman" w:hAnsi="Times New Roman" w:cs="Times New Roman"/>
          <w:bCs/>
          <w:sz w:val="24"/>
          <w:szCs w:val="24"/>
          <w:lang w:val="ro-MD" w:eastAsia="en-GB"/>
        </w:rPr>
        <w:t xml:space="preserve">Fondatorul nu poartă răspundere pentru obligațiile Întreprinderii. Întreprinderea nu poartă răspundere pentru obligațiile </w:t>
      </w:r>
      <w:r w:rsidR="00481D8D">
        <w:rPr>
          <w:rFonts w:ascii="Times New Roman" w:eastAsia="Times New Roman" w:hAnsi="Times New Roman" w:cs="Times New Roman"/>
          <w:bCs/>
          <w:sz w:val="24"/>
          <w:szCs w:val="24"/>
          <w:lang w:val="ro-MD" w:eastAsia="en-GB"/>
        </w:rPr>
        <w:t>f</w:t>
      </w:r>
      <w:r w:rsidR="00A1734C" w:rsidRPr="00782A23">
        <w:rPr>
          <w:rFonts w:ascii="Times New Roman" w:eastAsia="Times New Roman" w:hAnsi="Times New Roman" w:cs="Times New Roman"/>
          <w:bCs/>
          <w:sz w:val="24"/>
          <w:szCs w:val="24"/>
          <w:lang w:val="ro-MD" w:eastAsia="en-GB"/>
        </w:rPr>
        <w:t>ondatorului</w:t>
      </w:r>
      <w:r w:rsidR="00A1734C" w:rsidRPr="00A85E59">
        <w:rPr>
          <w:rFonts w:ascii="Times New Roman" w:eastAsia="Times New Roman" w:hAnsi="Times New Roman" w:cs="Times New Roman"/>
          <w:bCs/>
          <w:sz w:val="24"/>
          <w:szCs w:val="24"/>
          <w:lang w:val="ro-MD" w:eastAsia="en-GB"/>
        </w:rPr>
        <w:t>.</w:t>
      </w:r>
    </w:p>
    <w:p w:rsidR="009D447E" w:rsidRPr="00717E5A" w:rsidRDefault="00E6723C" w:rsidP="009D447E">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 xml:space="preserve">  </w:t>
      </w:r>
    </w:p>
    <w:p w:rsidR="006412D7" w:rsidRPr="001614A3" w:rsidRDefault="00E6723C" w:rsidP="009D447E">
      <w:pPr>
        <w:spacing w:after="0" w:line="240" w:lineRule="auto"/>
        <w:jc w:val="center"/>
        <w:rPr>
          <w:rFonts w:ascii="Times New Roman" w:eastAsia="Times New Roman" w:hAnsi="Times New Roman" w:cs="Times New Roman"/>
          <w:b/>
          <w:bCs/>
          <w:sz w:val="24"/>
          <w:szCs w:val="24"/>
          <w:lang w:val="ro-MD" w:eastAsia="en-GB"/>
        </w:rPr>
      </w:pPr>
      <w:r w:rsidRPr="001614A3">
        <w:rPr>
          <w:rFonts w:ascii="Times New Roman" w:eastAsia="Times New Roman" w:hAnsi="Times New Roman" w:cs="Times New Roman"/>
          <w:b/>
          <w:bCs/>
          <w:sz w:val="24"/>
          <w:szCs w:val="24"/>
          <w:lang w:val="ro-MD" w:eastAsia="en-GB"/>
        </w:rPr>
        <w:t xml:space="preserve">II. BUNURILE ÎNTREPRINDERII </w:t>
      </w:r>
    </w:p>
    <w:p w:rsidR="006412D7" w:rsidRPr="00CA366A" w:rsidRDefault="00E6723C" w:rsidP="006412D7">
      <w:pPr>
        <w:pStyle w:val="NormalWeb"/>
        <w:rPr>
          <w:lang w:val="ro-MD"/>
        </w:rPr>
      </w:pPr>
      <w:r w:rsidRPr="008A7D23">
        <w:rPr>
          <w:bCs/>
          <w:lang w:val="ro-MD"/>
        </w:rPr>
        <w:t>1</w:t>
      </w:r>
      <w:r w:rsidR="00517157">
        <w:rPr>
          <w:bCs/>
          <w:lang w:val="ro-MD"/>
        </w:rPr>
        <w:t>6</w:t>
      </w:r>
      <w:r w:rsidRPr="008A7D23">
        <w:rPr>
          <w:bCs/>
          <w:lang w:val="ro-MD"/>
        </w:rPr>
        <w:t>. B</w:t>
      </w:r>
      <w:r w:rsidRPr="00E15A40">
        <w:rPr>
          <w:lang w:val="ro-MD"/>
        </w:rPr>
        <w:t xml:space="preserve">unurile Întreprinderii se constituie din bunurile domeniului privat al statului depuse ca aport în capitalul social al </w:t>
      </w:r>
      <w:r w:rsidR="00E95D73">
        <w:rPr>
          <w:lang w:val="ro-MD"/>
        </w:rPr>
        <w:t>Î</w:t>
      </w:r>
      <w:r w:rsidR="00E95D73" w:rsidRPr="00E15A40">
        <w:rPr>
          <w:lang w:val="ro-MD"/>
        </w:rPr>
        <w:t xml:space="preserve">ntreprinderii </w:t>
      </w:r>
      <w:r w:rsidRPr="00E15A40">
        <w:rPr>
          <w:lang w:val="ro-MD"/>
        </w:rPr>
        <w:t>şi bunurile obţinute ca rezultat al activi</w:t>
      </w:r>
      <w:r w:rsidRPr="00CA366A">
        <w:rPr>
          <w:lang w:val="ro-MD"/>
        </w:rPr>
        <w:t>tăţii desfăşurate şi aparţin acesteia cu drept de proprietate</w:t>
      </w:r>
      <w:r w:rsidR="00684AA4">
        <w:rPr>
          <w:lang w:val="ro-MD"/>
        </w:rPr>
        <w:t xml:space="preserve"> (lista bunurilor incluse în capitalul social se anexează la </w:t>
      </w:r>
      <w:r w:rsidR="00866043">
        <w:rPr>
          <w:lang w:val="ro-MD"/>
        </w:rPr>
        <w:t>s</w:t>
      </w:r>
      <w:r w:rsidR="00684AA4">
        <w:rPr>
          <w:lang w:val="ro-MD"/>
        </w:rPr>
        <w:t>tatutul Întreprinderii)</w:t>
      </w:r>
      <w:r w:rsidRPr="00CA366A">
        <w:rPr>
          <w:lang w:val="ro-MD"/>
        </w:rPr>
        <w:t>.</w:t>
      </w:r>
    </w:p>
    <w:p w:rsidR="006412D7" w:rsidRPr="00D703B3" w:rsidRDefault="00E6723C" w:rsidP="006412D7">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1</w:t>
      </w:r>
      <w:r w:rsidR="00517157">
        <w:rPr>
          <w:rFonts w:ascii="Times New Roman" w:eastAsia="Times New Roman" w:hAnsi="Times New Roman" w:cs="Times New Roman"/>
          <w:sz w:val="24"/>
          <w:szCs w:val="24"/>
          <w:lang w:val="ro-MD" w:eastAsia="en-GB"/>
        </w:rPr>
        <w:t>7</w:t>
      </w:r>
      <w:r w:rsidRPr="00BD638A">
        <w:rPr>
          <w:rFonts w:ascii="Times New Roman" w:eastAsia="Times New Roman" w:hAnsi="Times New Roman" w:cs="Times New Roman"/>
          <w:sz w:val="24"/>
          <w:szCs w:val="24"/>
          <w:lang w:val="ro-MD" w:eastAsia="en-GB"/>
        </w:rPr>
        <w:t>. Bunurile domeniului public al statului 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dobîndite de către alte persoane prin uzucapiune sau prin efectul poses</w:t>
      </w:r>
      <w:r w:rsidRPr="0025770B">
        <w:rPr>
          <w:rFonts w:ascii="Times New Roman" w:eastAsia="Times New Roman" w:hAnsi="Times New Roman" w:cs="Times New Roman"/>
          <w:sz w:val="24"/>
          <w:szCs w:val="24"/>
          <w:lang w:val="ro-MD" w:eastAsia="en-GB"/>
        </w:rPr>
        <w:t>iei de bună-credinţă asupra lor. Evidenţa contabilă a acestor bunuri se ţine distinct de evidenţa activelor Intreprinderii. Lista bunurilor domeniului public al statului aflate în administrarea Întreprinderii se anexează la statut.</w:t>
      </w:r>
    </w:p>
    <w:p w:rsidR="006412D7" w:rsidRPr="00FF7CEC" w:rsidRDefault="00E6723C" w:rsidP="006412D7">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1</w:t>
      </w:r>
      <w:r w:rsidR="00517157">
        <w:rPr>
          <w:rFonts w:ascii="Times New Roman" w:eastAsia="Times New Roman" w:hAnsi="Times New Roman" w:cs="Times New Roman"/>
          <w:sz w:val="24"/>
          <w:szCs w:val="24"/>
          <w:lang w:val="ro-MD" w:eastAsia="en-GB"/>
        </w:rPr>
        <w:t>8</w:t>
      </w:r>
      <w:r w:rsidRPr="00FF7CEC">
        <w:rPr>
          <w:rFonts w:ascii="Times New Roman" w:eastAsia="Times New Roman" w:hAnsi="Times New Roman" w:cs="Times New Roman"/>
          <w:sz w:val="24"/>
          <w:szCs w:val="24"/>
          <w:lang w:val="ro-MD" w:eastAsia="en-GB"/>
        </w:rPr>
        <w:t>. Întreprinderea este obligată să utilizeze raţional şi eficient bunurile de care dispune şi să asigure integritatea lor.</w:t>
      </w:r>
    </w:p>
    <w:p w:rsidR="00A1734C" w:rsidRPr="00A85E59" w:rsidRDefault="00A1734C" w:rsidP="006412D7">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1</w:t>
      </w:r>
      <w:r w:rsidR="00517157">
        <w:rPr>
          <w:rFonts w:ascii="Times New Roman" w:eastAsia="Times New Roman" w:hAnsi="Times New Roman" w:cs="Times New Roman"/>
          <w:sz w:val="24"/>
          <w:szCs w:val="24"/>
          <w:lang w:val="ro-MD" w:eastAsia="en-GB"/>
        </w:rPr>
        <w:t>9</w:t>
      </w:r>
      <w:r w:rsidRPr="00FF7CEC">
        <w:rPr>
          <w:rFonts w:ascii="Times New Roman" w:eastAsia="Times New Roman" w:hAnsi="Times New Roman" w:cs="Times New Roman"/>
          <w:sz w:val="24"/>
          <w:szCs w:val="24"/>
          <w:lang w:val="ro-MD" w:eastAsia="en-GB"/>
        </w:rPr>
        <w:t xml:space="preserve">. </w:t>
      </w:r>
      <w:r w:rsidRPr="00782A23">
        <w:rPr>
          <w:rFonts w:ascii="Times New Roman" w:eastAsia="Times New Roman" w:hAnsi="Times New Roman" w:cs="Times New Roman"/>
          <w:sz w:val="24"/>
          <w:szCs w:val="24"/>
          <w:lang w:val="ro-MD" w:eastAsia="en-GB"/>
        </w:rPr>
        <w:t xml:space="preserve">Modul de posesiune, de folosință și de dispoziție asupra bunurilor </w:t>
      </w:r>
      <w:r w:rsidR="00E95D73">
        <w:rPr>
          <w:rFonts w:ascii="Times New Roman" w:eastAsia="Times New Roman" w:hAnsi="Times New Roman" w:cs="Times New Roman"/>
          <w:sz w:val="24"/>
          <w:szCs w:val="24"/>
          <w:lang w:val="ro-MD" w:eastAsia="en-GB"/>
        </w:rPr>
        <w:t>Î</w:t>
      </w:r>
      <w:r w:rsidRPr="00782A23">
        <w:rPr>
          <w:rFonts w:ascii="Times New Roman" w:eastAsia="Times New Roman" w:hAnsi="Times New Roman" w:cs="Times New Roman"/>
          <w:sz w:val="24"/>
          <w:szCs w:val="24"/>
          <w:lang w:val="ro-MD" w:eastAsia="en-GB"/>
        </w:rPr>
        <w:t>ntreprinderii se stabilește de legislație</w:t>
      </w:r>
      <w:r w:rsidR="00473EA9" w:rsidRPr="00782A23">
        <w:rPr>
          <w:rFonts w:ascii="Times New Roman" w:eastAsia="Times New Roman" w:hAnsi="Times New Roman" w:cs="Times New Roman"/>
          <w:sz w:val="24"/>
          <w:szCs w:val="24"/>
          <w:lang w:val="ro-MD" w:eastAsia="en-GB"/>
        </w:rPr>
        <w:t>.</w:t>
      </w:r>
      <w:r w:rsidRPr="00782A23">
        <w:rPr>
          <w:rFonts w:ascii="Times New Roman" w:eastAsia="Times New Roman" w:hAnsi="Times New Roman" w:cs="Times New Roman"/>
          <w:sz w:val="24"/>
          <w:szCs w:val="24"/>
          <w:lang w:val="ro-MD" w:eastAsia="en-GB"/>
        </w:rPr>
        <w:t xml:space="preserve"> </w:t>
      </w:r>
      <w:r w:rsidR="00473EA9" w:rsidRPr="00782A23">
        <w:rPr>
          <w:rFonts w:ascii="Times New Roman" w:eastAsia="Times New Roman" w:hAnsi="Times New Roman" w:cs="Times New Roman"/>
          <w:sz w:val="24"/>
          <w:szCs w:val="24"/>
          <w:lang w:val="ro-MD" w:eastAsia="en-GB"/>
        </w:rPr>
        <w:t>T</w:t>
      </w:r>
      <w:r w:rsidRPr="00782A23">
        <w:rPr>
          <w:rFonts w:ascii="Times New Roman" w:eastAsia="Times New Roman" w:hAnsi="Times New Roman" w:cs="Times New Roman"/>
          <w:sz w:val="24"/>
          <w:szCs w:val="24"/>
          <w:lang w:val="ro-MD" w:eastAsia="en-GB"/>
        </w:rPr>
        <w:t xml:space="preserve">ransmiterea, comercializarea, darea în locațiune/arendă sau comodat și casarea bunurilor </w:t>
      </w:r>
      <w:r w:rsidR="00E95D73">
        <w:rPr>
          <w:rFonts w:ascii="Times New Roman" w:eastAsia="Times New Roman" w:hAnsi="Times New Roman" w:cs="Times New Roman"/>
          <w:sz w:val="24"/>
          <w:szCs w:val="24"/>
          <w:lang w:val="ro-MD" w:eastAsia="en-GB"/>
        </w:rPr>
        <w:t>Î</w:t>
      </w:r>
      <w:r w:rsidRPr="00782A23">
        <w:rPr>
          <w:rFonts w:ascii="Times New Roman" w:eastAsia="Times New Roman" w:hAnsi="Times New Roman" w:cs="Times New Roman"/>
          <w:sz w:val="24"/>
          <w:szCs w:val="24"/>
          <w:lang w:val="ro-MD" w:eastAsia="en-GB"/>
        </w:rPr>
        <w:t>ntreprinderii se efectuează în modul stabilit de Guvern</w:t>
      </w:r>
      <w:r w:rsidR="00473EA9" w:rsidRPr="00782A23">
        <w:rPr>
          <w:rFonts w:ascii="Times New Roman" w:eastAsia="Times New Roman" w:hAnsi="Times New Roman" w:cs="Times New Roman"/>
          <w:sz w:val="24"/>
          <w:szCs w:val="24"/>
          <w:lang w:val="ro-MD" w:eastAsia="en-GB"/>
        </w:rPr>
        <w:t>.</w:t>
      </w:r>
    </w:p>
    <w:p w:rsidR="00473EA9" w:rsidRPr="00BA7018" w:rsidRDefault="00473EA9" w:rsidP="006412D7">
      <w:pPr>
        <w:spacing w:after="0" w:line="240" w:lineRule="auto"/>
        <w:ind w:firstLine="567"/>
        <w:jc w:val="both"/>
        <w:rPr>
          <w:rFonts w:ascii="Times New Roman" w:eastAsia="Times New Roman" w:hAnsi="Times New Roman" w:cs="Times New Roman"/>
          <w:sz w:val="24"/>
          <w:szCs w:val="24"/>
          <w:lang w:val="ro-MD" w:eastAsia="en-GB"/>
        </w:rPr>
      </w:pPr>
    </w:p>
    <w:p w:rsidR="009D447E" w:rsidRPr="00717E5A" w:rsidRDefault="00E6723C" w:rsidP="009D447E">
      <w:pPr>
        <w:spacing w:after="0" w:line="240" w:lineRule="auto"/>
        <w:jc w:val="center"/>
        <w:rPr>
          <w:rFonts w:ascii="Times New Roman" w:eastAsia="Times New Roman" w:hAnsi="Times New Roman" w:cs="Times New Roman"/>
          <w:b/>
          <w:bCs/>
          <w:sz w:val="24"/>
          <w:szCs w:val="24"/>
          <w:lang w:val="ro-MD" w:eastAsia="en-GB"/>
        </w:rPr>
      </w:pPr>
      <w:r w:rsidRPr="00BA7018">
        <w:rPr>
          <w:rFonts w:ascii="Times New Roman" w:eastAsia="Times New Roman" w:hAnsi="Times New Roman" w:cs="Times New Roman"/>
          <w:b/>
          <w:bCs/>
          <w:sz w:val="24"/>
          <w:szCs w:val="24"/>
          <w:lang w:val="ro-MD" w:eastAsia="en-GB"/>
        </w:rPr>
        <w:t xml:space="preserve">III. CAPITALUL SOCIAL </w:t>
      </w:r>
    </w:p>
    <w:p w:rsidR="009D447E" w:rsidRPr="00BD638A" w:rsidRDefault="00517157" w:rsidP="009D447E">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20</w:t>
      </w:r>
      <w:r w:rsidR="00E6723C" w:rsidRPr="008A7D23">
        <w:rPr>
          <w:rFonts w:ascii="Times New Roman" w:eastAsia="Times New Roman" w:hAnsi="Times New Roman" w:cs="Times New Roman"/>
          <w:b/>
          <w:bCs/>
          <w:sz w:val="24"/>
          <w:szCs w:val="24"/>
          <w:lang w:val="ro-MD" w:eastAsia="en-GB"/>
        </w:rPr>
        <w:t>.</w:t>
      </w:r>
      <w:r w:rsidR="00E6723C" w:rsidRPr="00E15A40">
        <w:rPr>
          <w:rFonts w:ascii="Times New Roman" w:eastAsia="Times New Roman" w:hAnsi="Times New Roman" w:cs="Times New Roman"/>
          <w:sz w:val="24"/>
          <w:szCs w:val="24"/>
          <w:lang w:val="ro-MD" w:eastAsia="en-GB"/>
        </w:rPr>
        <w:t xml:space="preserve"> Capitalul social al </w:t>
      </w:r>
      <w:r w:rsidR="00A80445" w:rsidRPr="00CA366A">
        <w:rPr>
          <w:rFonts w:ascii="Times New Roman" w:eastAsia="Times New Roman" w:hAnsi="Times New Roman" w:cs="Times New Roman"/>
          <w:sz w:val="24"/>
          <w:szCs w:val="24"/>
          <w:lang w:val="ro-MD" w:eastAsia="en-GB"/>
        </w:rPr>
        <w:t>Î</w:t>
      </w:r>
      <w:r w:rsidR="00E6723C" w:rsidRPr="00CA366A">
        <w:rPr>
          <w:rFonts w:ascii="Times New Roman" w:eastAsia="Times New Roman" w:hAnsi="Times New Roman" w:cs="Times New Roman"/>
          <w:sz w:val="24"/>
          <w:szCs w:val="24"/>
          <w:lang w:val="ro-MD" w:eastAsia="en-GB"/>
        </w:rPr>
        <w:t xml:space="preserve">ntreprinderii constituie________lei. </w:t>
      </w:r>
    </w:p>
    <w:p w:rsidR="009D447E" w:rsidRPr="00FF7CEC" w:rsidRDefault="00A1734C" w:rsidP="00AF5890">
      <w:pPr>
        <w:spacing w:after="0" w:line="240" w:lineRule="auto"/>
        <w:ind w:firstLine="567"/>
        <w:jc w:val="both"/>
        <w:rPr>
          <w:rFonts w:ascii="Times New Roman" w:eastAsia="Times New Roman" w:hAnsi="Times New Roman" w:cs="Times New Roman"/>
          <w:sz w:val="24"/>
          <w:szCs w:val="24"/>
          <w:lang w:val="ro-MD" w:eastAsia="en-GB"/>
        </w:rPr>
      </w:pPr>
      <w:r w:rsidRPr="0025770B">
        <w:rPr>
          <w:rFonts w:ascii="Times New Roman" w:eastAsia="Times New Roman" w:hAnsi="Times New Roman" w:cs="Times New Roman"/>
          <w:sz w:val="24"/>
          <w:szCs w:val="24"/>
          <w:lang w:val="ro-MD" w:eastAsia="en-GB"/>
        </w:rPr>
        <w:t>2</w:t>
      </w:r>
      <w:r w:rsidR="00517157">
        <w:rPr>
          <w:rFonts w:ascii="Times New Roman" w:eastAsia="Times New Roman" w:hAnsi="Times New Roman" w:cs="Times New Roman"/>
          <w:sz w:val="24"/>
          <w:szCs w:val="24"/>
          <w:lang w:val="ro-MD" w:eastAsia="en-GB"/>
        </w:rPr>
        <w:t>1</w:t>
      </w:r>
      <w:r w:rsidR="00E6723C" w:rsidRPr="00D703B3">
        <w:rPr>
          <w:rFonts w:ascii="Times New Roman" w:eastAsia="Times New Roman" w:hAnsi="Times New Roman" w:cs="Times New Roman"/>
          <w:sz w:val="24"/>
          <w:szCs w:val="24"/>
          <w:lang w:val="ro-MD" w:eastAsia="en-GB"/>
        </w:rPr>
        <w:t>.</w:t>
      </w:r>
      <w:r w:rsidR="00703AA3" w:rsidRPr="00FF7CEC">
        <w:rPr>
          <w:rFonts w:ascii="Times New Roman" w:hAnsi="Times New Roman" w:cs="Times New Roman"/>
          <w:sz w:val="24"/>
          <w:szCs w:val="24"/>
          <w:lang w:val="ro-MD"/>
        </w:rPr>
        <w:t xml:space="preserve"> </w:t>
      </w:r>
      <w:r w:rsidR="00703AA3" w:rsidRPr="00FF7CEC">
        <w:rPr>
          <w:rFonts w:ascii="Times New Roman" w:eastAsia="Times New Roman" w:hAnsi="Times New Roman" w:cs="Times New Roman"/>
          <w:sz w:val="24"/>
          <w:szCs w:val="24"/>
          <w:lang w:val="ro-MD" w:eastAsia="en-GB"/>
        </w:rPr>
        <w:t xml:space="preserve">Capitalul social al </w:t>
      </w:r>
      <w:r w:rsidR="00A80445"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ntreprinderii este constituit din bunurile domeniului privat al statului în valoare de ________ lei și aporturi în numerar ________ lei.</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2</w:t>
      </w:r>
      <w:r w:rsidR="00517157">
        <w:rPr>
          <w:rFonts w:ascii="Times New Roman" w:eastAsia="Times New Roman" w:hAnsi="Times New Roman" w:cs="Times New Roman"/>
          <w:sz w:val="24"/>
          <w:szCs w:val="24"/>
          <w:lang w:val="ro-MD" w:eastAsia="en-GB"/>
        </w:rPr>
        <w:t>2</w:t>
      </w:r>
      <w:r w:rsidRPr="00FF7CEC">
        <w:rPr>
          <w:rFonts w:ascii="Times New Roman" w:eastAsia="Times New Roman" w:hAnsi="Times New Roman" w:cs="Times New Roman"/>
          <w:sz w:val="24"/>
          <w:szCs w:val="24"/>
          <w:lang w:val="ro-MD" w:eastAsia="en-GB"/>
        </w:rPr>
        <w:t>. Aporturi la capitalul social nu pot fi:</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a) bunurile a căror circulaţie este interzisă sau limitată prin lege;</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b) creanţele Întreprinderii;</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c) bunurile imobile neînregistrate;</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d) bunurile instituţiilor de învăţămînt, medicale, ale patrimoniului cultural şi cele din sfera locativ-comunală.</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2</w:t>
      </w:r>
      <w:r w:rsidR="00517157">
        <w:rPr>
          <w:rFonts w:ascii="Times New Roman" w:eastAsia="Times New Roman" w:hAnsi="Times New Roman" w:cs="Times New Roman"/>
          <w:sz w:val="24"/>
          <w:szCs w:val="24"/>
          <w:lang w:val="ro-MD" w:eastAsia="en-GB"/>
        </w:rPr>
        <w:t>3</w:t>
      </w:r>
      <w:r w:rsidRPr="00FF7CEC">
        <w:rPr>
          <w:rFonts w:ascii="Times New Roman" w:eastAsia="Times New Roman" w:hAnsi="Times New Roman" w:cs="Times New Roman"/>
          <w:sz w:val="24"/>
          <w:szCs w:val="24"/>
          <w:lang w:val="ro-MD" w:eastAsia="en-GB"/>
        </w:rPr>
        <w:t>. Capitalul social al Întreprinderii poate fi modificat prin majorarea sau reducerea lui.</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2</w:t>
      </w:r>
      <w:r w:rsidR="00F10D5F">
        <w:rPr>
          <w:rFonts w:ascii="Times New Roman" w:eastAsia="Times New Roman" w:hAnsi="Times New Roman" w:cs="Times New Roman"/>
          <w:sz w:val="24"/>
          <w:szCs w:val="24"/>
          <w:lang w:val="ro-MD" w:eastAsia="en-GB"/>
        </w:rPr>
        <w:t>4</w:t>
      </w:r>
      <w:r w:rsidRPr="00FF7CEC">
        <w:rPr>
          <w:rFonts w:ascii="Times New Roman" w:eastAsia="Times New Roman" w:hAnsi="Times New Roman" w:cs="Times New Roman"/>
          <w:sz w:val="24"/>
          <w:szCs w:val="24"/>
          <w:lang w:val="ro-MD" w:eastAsia="en-GB"/>
        </w:rPr>
        <w:t>. Hotărîrea de modificare a capitalului social al Întreprinderii se adoptă de către fondator.</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2</w:t>
      </w:r>
      <w:r w:rsidR="00F10D5F">
        <w:rPr>
          <w:rFonts w:ascii="Times New Roman" w:eastAsia="Times New Roman" w:hAnsi="Times New Roman" w:cs="Times New Roman"/>
          <w:sz w:val="24"/>
          <w:szCs w:val="24"/>
          <w:lang w:val="ro-MD" w:eastAsia="en-GB"/>
        </w:rPr>
        <w:t>5</w:t>
      </w:r>
      <w:r w:rsidRPr="00FF7CEC">
        <w:rPr>
          <w:rFonts w:ascii="Times New Roman" w:eastAsia="Times New Roman" w:hAnsi="Times New Roman" w:cs="Times New Roman"/>
          <w:sz w:val="24"/>
          <w:szCs w:val="24"/>
          <w:lang w:val="ro-MD" w:eastAsia="en-GB"/>
        </w:rPr>
        <w:t>. Sursă de majorare a capitalului social poate fi capitalul propriu al Întreprinderii în limita părţii ce depăşeşte capitalul social şi/sau aporturile primite de la fondator.</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2</w:t>
      </w:r>
      <w:r w:rsidR="00F10D5F">
        <w:rPr>
          <w:rFonts w:ascii="Times New Roman" w:eastAsia="Times New Roman" w:hAnsi="Times New Roman" w:cs="Times New Roman"/>
          <w:sz w:val="24"/>
          <w:szCs w:val="24"/>
          <w:lang w:val="ro-MD" w:eastAsia="en-GB"/>
        </w:rPr>
        <w:t>6</w:t>
      </w:r>
      <w:r w:rsidRPr="00FF7CEC">
        <w:rPr>
          <w:rFonts w:ascii="Times New Roman" w:eastAsia="Times New Roman" w:hAnsi="Times New Roman" w:cs="Times New Roman"/>
          <w:sz w:val="24"/>
          <w:szCs w:val="24"/>
          <w:lang w:val="ro-MD" w:eastAsia="en-GB"/>
        </w:rPr>
        <w:t xml:space="preserve">. Hotărîrea cu privire la reducerea capitalului social se publică în Monitorul Oficial al Republicii Moldova de </w:t>
      </w:r>
      <w:r w:rsidR="00333E75" w:rsidRPr="00FF7CEC">
        <w:rPr>
          <w:rFonts w:ascii="Times New Roman" w:eastAsia="Times New Roman" w:hAnsi="Times New Roman" w:cs="Times New Roman"/>
          <w:sz w:val="24"/>
          <w:szCs w:val="24"/>
          <w:lang w:val="ro-MD" w:eastAsia="en-GB"/>
        </w:rPr>
        <w:t>Î</w:t>
      </w:r>
      <w:r w:rsidRPr="00FF7CEC">
        <w:rPr>
          <w:rFonts w:ascii="Times New Roman" w:eastAsia="Times New Roman" w:hAnsi="Times New Roman" w:cs="Times New Roman"/>
          <w:sz w:val="24"/>
          <w:szCs w:val="24"/>
          <w:lang w:val="ro-MD" w:eastAsia="en-GB"/>
        </w:rPr>
        <w:t>ntreprindere în termen de 15 zile lucrătoare de la data adoptării.</w:t>
      </w:r>
    </w:p>
    <w:p w:rsidR="00AF5890"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2</w:t>
      </w:r>
      <w:r w:rsidR="00F10D5F">
        <w:rPr>
          <w:rFonts w:ascii="Times New Roman" w:eastAsia="Times New Roman" w:hAnsi="Times New Roman" w:cs="Times New Roman"/>
          <w:sz w:val="24"/>
          <w:szCs w:val="24"/>
          <w:lang w:val="ro-MD" w:eastAsia="en-GB"/>
        </w:rPr>
        <w:t>7</w:t>
      </w:r>
      <w:r w:rsidRPr="00FF7CEC">
        <w:rPr>
          <w:rFonts w:ascii="Times New Roman" w:eastAsia="Times New Roman" w:hAnsi="Times New Roman" w:cs="Times New Roman"/>
          <w:sz w:val="24"/>
          <w:szCs w:val="24"/>
          <w:lang w:val="ro-MD" w:eastAsia="en-GB"/>
        </w:rPr>
        <w:t xml:space="preserve">. Modificarea capitalului social se va reflecta în statutul şi bilanţul Întreprinderii de stat după înregistrarea </w:t>
      </w:r>
      <w:r w:rsidR="00ED2129">
        <w:rPr>
          <w:rFonts w:ascii="Times New Roman" w:eastAsia="Times New Roman" w:hAnsi="Times New Roman" w:cs="Times New Roman"/>
          <w:sz w:val="24"/>
          <w:szCs w:val="24"/>
          <w:lang w:val="ro-MD" w:eastAsia="en-GB"/>
        </w:rPr>
        <w:t xml:space="preserve">modificării </w:t>
      </w:r>
      <w:r w:rsidRPr="00FF7CEC">
        <w:rPr>
          <w:rFonts w:ascii="Times New Roman" w:eastAsia="Times New Roman" w:hAnsi="Times New Roman" w:cs="Times New Roman"/>
          <w:sz w:val="24"/>
          <w:szCs w:val="24"/>
          <w:lang w:val="ro-MD" w:eastAsia="en-GB"/>
        </w:rPr>
        <w:t xml:space="preserve">în ordinea stabilită de </w:t>
      </w:r>
      <w:hyperlink r:id="rId9" w:history="1">
        <w:r w:rsidR="00703AA3" w:rsidRPr="00FF7CEC">
          <w:rPr>
            <w:rFonts w:ascii="Times New Roman" w:eastAsia="Times New Roman" w:hAnsi="Times New Roman" w:cs="Times New Roman"/>
            <w:sz w:val="24"/>
            <w:szCs w:val="24"/>
            <w:lang w:val="ro-MD" w:eastAsia="en-GB"/>
          </w:rPr>
          <w:t>Legea nr.220/2007</w:t>
        </w:r>
      </w:hyperlink>
      <w:r w:rsidRPr="00FF7CEC">
        <w:rPr>
          <w:rFonts w:ascii="Times New Roman" w:eastAsia="Times New Roman" w:hAnsi="Times New Roman" w:cs="Times New Roman"/>
          <w:sz w:val="24"/>
          <w:szCs w:val="24"/>
          <w:lang w:val="ro-MD" w:eastAsia="en-GB"/>
        </w:rPr>
        <w:t xml:space="preserve"> privind înregistrarea de stat a persoanelor juridice şi a întreprinzătorilor individuali. </w:t>
      </w:r>
    </w:p>
    <w:p w:rsidR="009D447E" w:rsidRPr="00FF7CEC" w:rsidRDefault="00E6723C" w:rsidP="00AF589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 </w:t>
      </w:r>
    </w:p>
    <w:p w:rsidR="009D447E" w:rsidRPr="00FF7CEC" w:rsidRDefault="00E6723C" w:rsidP="009D447E">
      <w:pPr>
        <w:spacing w:after="0" w:line="240" w:lineRule="auto"/>
        <w:jc w:val="center"/>
        <w:rPr>
          <w:rFonts w:ascii="Times New Roman" w:eastAsia="Times New Roman" w:hAnsi="Times New Roman" w:cs="Times New Roman"/>
          <w:b/>
          <w:bCs/>
          <w:sz w:val="24"/>
          <w:szCs w:val="24"/>
          <w:lang w:val="ro-MD" w:eastAsia="en-GB"/>
        </w:rPr>
      </w:pPr>
      <w:r w:rsidRPr="00FF7CEC">
        <w:rPr>
          <w:rFonts w:ascii="Times New Roman" w:eastAsia="Times New Roman" w:hAnsi="Times New Roman" w:cs="Times New Roman"/>
          <w:b/>
          <w:bCs/>
          <w:sz w:val="24"/>
          <w:szCs w:val="24"/>
          <w:lang w:val="ro-MD" w:eastAsia="en-GB"/>
        </w:rPr>
        <w:t>IV. PROFITUL NET</w:t>
      </w:r>
    </w:p>
    <w:p w:rsidR="00F845E4" w:rsidRPr="00782A23" w:rsidRDefault="00E6723C" w:rsidP="00782A23">
      <w:pPr>
        <w:tabs>
          <w:tab w:val="left" w:pos="993"/>
        </w:tabs>
        <w:spacing w:after="0" w:line="240" w:lineRule="auto"/>
        <w:ind w:firstLine="540"/>
        <w:jc w:val="both"/>
        <w:rPr>
          <w:rFonts w:ascii="Times New Roman" w:hAnsi="Times New Roman" w:cs="Times New Roman"/>
          <w:bCs/>
          <w:sz w:val="20"/>
          <w:szCs w:val="20"/>
          <w:lang w:val="ro-MD"/>
        </w:rPr>
      </w:pPr>
      <w:r w:rsidRPr="00782A23">
        <w:rPr>
          <w:rFonts w:ascii="Times New Roman" w:eastAsia="Times New Roman" w:hAnsi="Times New Roman" w:cs="Times New Roman"/>
          <w:sz w:val="24"/>
          <w:szCs w:val="24"/>
          <w:lang w:val="ro-MD" w:eastAsia="en-GB"/>
        </w:rPr>
        <w:t>2</w:t>
      </w:r>
      <w:r w:rsidR="00F10D5F">
        <w:rPr>
          <w:rFonts w:ascii="Times New Roman" w:eastAsia="Times New Roman" w:hAnsi="Times New Roman" w:cs="Times New Roman"/>
          <w:sz w:val="24"/>
          <w:szCs w:val="24"/>
          <w:lang w:val="ro-MD" w:eastAsia="en-GB"/>
        </w:rPr>
        <w:t>8</w:t>
      </w:r>
      <w:r w:rsidRPr="00782A23">
        <w:rPr>
          <w:rFonts w:ascii="Times New Roman" w:eastAsia="Times New Roman" w:hAnsi="Times New Roman" w:cs="Times New Roman"/>
          <w:sz w:val="24"/>
          <w:szCs w:val="24"/>
          <w:lang w:val="ro-MD" w:eastAsia="en-GB"/>
        </w:rPr>
        <w:t xml:space="preserve">. </w:t>
      </w:r>
      <w:r w:rsidR="00F845E4" w:rsidRPr="00782A23">
        <w:rPr>
          <w:rFonts w:ascii="Times New Roman" w:eastAsia="Times New Roman" w:hAnsi="Times New Roman" w:cs="Times New Roman"/>
          <w:sz w:val="24"/>
          <w:szCs w:val="24"/>
          <w:lang w:val="ro-MD" w:eastAsia="en-GB"/>
        </w:rPr>
        <w:t>Profitul (pierderile) Întreprinderii se determină în modul  prevăzut de  legislaţie.  Profitul net se formează după achitarea impozitelor şi a altor plăţi obligatorii şi rămîne la dispoziţia Întreprinderii</w:t>
      </w:r>
      <w:r w:rsidR="00F845E4" w:rsidRPr="00782A23">
        <w:rPr>
          <w:rFonts w:ascii="Times New Roman" w:hAnsi="Times New Roman" w:cs="Times New Roman"/>
          <w:bCs/>
          <w:sz w:val="20"/>
          <w:szCs w:val="20"/>
          <w:lang w:val="ro-MD"/>
        </w:rPr>
        <w:t>.</w:t>
      </w:r>
    </w:p>
    <w:p w:rsidR="00B42471" w:rsidRPr="00BA7018" w:rsidRDefault="00F845E4" w:rsidP="00B42471">
      <w:pPr>
        <w:pStyle w:val="NormalWeb"/>
        <w:rPr>
          <w:lang w:val="ro-MD"/>
        </w:rPr>
      </w:pPr>
      <w:r w:rsidRPr="00A85E59">
        <w:rPr>
          <w:lang w:val="ro-MD"/>
        </w:rPr>
        <w:t>2</w:t>
      </w:r>
      <w:r w:rsidR="00F10D5F">
        <w:rPr>
          <w:lang w:val="ro-MD"/>
        </w:rPr>
        <w:t>9</w:t>
      </w:r>
      <w:r w:rsidRPr="00A85E59">
        <w:rPr>
          <w:lang w:val="ro-MD"/>
        </w:rPr>
        <w:t xml:space="preserve">. </w:t>
      </w:r>
      <w:r w:rsidR="00E6723C" w:rsidRPr="00BA7018">
        <w:rPr>
          <w:lang w:val="ro-MD"/>
        </w:rPr>
        <w:t>Profitul net poate fi îndreptat pentru:</w:t>
      </w:r>
    </w:p>
    <w:p w:rsidR="00B42471" w:rsidRPr="001614A3" w:rsidRDefault="00E6723C" w:rsidP="00B42471">
      <w:pPr>
        <w:spacing w:after="0" w:line="240" w:lineRule="auto"/>
        <w:ind w:firstLine="567"/>
        <w:jc w:val="both"/>
        <w:rPr>
          <w:rFonts w:ascii="Times New Roman" w:eastAsia="Times New Roman" w:hAnsi="Times New Roman" w:cs="Times New Roman"/>
          <w:sz w:val="24"/>
          <w:szCs w:val="24"/>
          <w:lang w:val="ro-MD" w:eastAsia="en-GB"/>
        </w:rPr>
      </w:pPr>
      <w:r w:rsidRPr="00717E5A">
        <w:rPr>
          <w:rFonts w:ascii="Times New Roman" w:eastAsia="Times New Roman" w:hAnsi="Times New Roman" w:cs="Times New Roman"/>
          <w:sz w:val="24"/>
          <w:szCs w:val="24"/>
          <w:lang w:val="ro-MD" w:eastAsia="en-GB"/>
        </w:rPr>
        <w:t>a) acoperirea pierderil</w:t>
      </w:r>
      <w:r w:rsidRPr="001614A3">
        <w:rPr>
          <w:rFonts w:ascii="Times New Roman" w:eastAsia="Times New Roman" w:hAnsi="Times New Roman" w:cs="Times New Roman"/>
          <w:sz w:val="24"/>
          <w:szCs w:val="24"/>
          <w:lang w:val="ro-MD" w:eastAsia="en-GB"/>
        </w:rPr>
        <w:t>or din anii precedenţi;</w:t>
      </w:r>
    </w:p>
    <w:p w:rsidR="00B42471" w:rsidRPr="00CA366A" w:rsidRDefault="00E6723C" w:rsidP="00B42471">
      <w:pPr>
        <w:spacing w:after="0" w:line="240" w:lineRule="auto"/>
        <w:ind w:firstLine="567"/>
        <w:jc w:val="both"/>
        <w:rPr>
          <w:rFonts w:ascii="Times New Roman" w:eastAsia="Times New Roman" w:hAnsi="Times New Roman" w:cs="Times New Roman"/>
          <w:sz w:val="24"/>
          <w:szCs w:val="24"/>
          <w:lang w:val="ro-MD" w:eastAsia="en-GB"/>
        </w:rPr>
      </w:pPr>
      <w:r w:rsidRPr="008A7D23">
        <w:rPr>
          <w:rFonts w:ascii="Times New Roman" w:eastAsia="Times New Roman" w:hAnsi="Times New Roman" w:cs="Times New Roman"/>
          <w:sz w:val="24"/>
          <w:szCs w:val="24"/>
          <w:lang w:val="ro-MD" w:eastAsia="en-GB"/>
        </w:rPr>
        <w:t xml:space="preserve">b) formarea rezervei pentru dezvoltarea </w:t>
      </w:r>
      <w:r w:rsidR="00A80445" w:rsidRPr="00E15A40">
        <w:rPr>
          <w:rFonts w:ascii="Times New Roman" w:eastAsia="Times New Roman" w:hAnsi="Times New Roman" w:cs="Times New Roman"/>
          <w:sz w:val="24"/>
          <w:szCs w:val="24"/>
          <w:lang w:val="ro-MD" w:eastAsia="en-GB"/>
        </w:rPr>
        <w:t>Î</w:t>
      </w:r>
      <w:r w:rsidR="00703AA3" w:rsidRPr="00CA366A">
        <w:rPr>
          <w:rFonts w:ascii="Times New Roman" w:eastAsia="Times New Roman" w:hAnsi="Times New Roman" w:cs="Times New Roman"/>
          <w:sz w:val="24"/>
          <w:szCs w:val="24"/>
          <w:lang w:val="ro-MD" w:eastAsia="en-GB"/>
        </w:rPr>
        <w:t>ntreprinderii;</w:t>
      </w:r>
    </w:p>
    <w:p w:rsidR="00B42471" w:rsidRPr="00BD638A" w:rsidRDefault="00703AA3" w:rsidP="00B42471">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c) defalcări în bugetul de stat;</w:t>
      </w:r>
    </w:p>
    <w:p w:rsidR="00B42471" w:rsidRPr="00FF7CEC" w:rsidRDefault="00703AA3" w:rsidP="00B42471">
      <w:pPr>
        <w:spacing w:after="0" w:line="240" w:lineRule="auto"/>
        <w:ind w:firstLine="567"/>
        <w:jc w:val="both"/>
        <w:rPr>
          <w:rFonts w:ascii="Times New Roman" w:eastAsia="Times New Roman" w:hAnsi="Times New Roman" w:cs="Times New Roman"/>
          <w:sz w:val="24"/>
          <w:szCs w:val="24"/>
          <w:lang w:val="ro-MD" w:eastAsia="en-GB"/>
        </w:rPr>
      </w:pPr>
      <w:r w:rsidRPr="0025770B">
        <w:rPr>
          <w:rFonts w:ascii="Times New Roman" w:eastAsia="Times New Roman" w:hAnsi="Times New Roman" w:cs="Times New Roman"/>
          <w:sz w:val="24"/>
          <w:szCs w:val="24"/>
          <w:lang w:val="ro-MD" w:eastAsia="en-GB"/>
        </w:rPr>
        <w:t>e) plata recompenselor către membrii organelor de conducere</w:t>
      </w:r>
      <w:r w:rsidR="007575F7" w:rsidRPr="00D703B3">
        <w:rPr>
          <w:rFonts w:ascii="Times New Roman" w:eastAsia="Times New Roman" w:hAnsi="Times New Roman" w:cs="Times New Roman"/>
          <w:sz w:val="24"/>
          <w:szCs w:val="24"/>
          <w:lang w:val="ro-MD" w:eastAsia="en-GB"/>
        </w:rPr>
        <w:t xml:space="preserve"> și control</w:t>
      </w:r>
      <w:r w:rsidRPr="00FF7CEC">
        <w:rPr>
          <w:rFonts w:ascii="Times New Roman" w:eastAsia="Times New Roman" w:hAnsi="Times New Roman" w:cs="Times New Roman"/>
          <w:sz w:val="24"/>
          <w:szCs w:val="24"/>
          <w:lang w:val="ro-MD" w:eastAsia="en-GB"/>
        </w:rPr>
        <w:t>;</w:t>
      </w:r>
    </w:p>
    <w:p w:rsidR="00B42471" w:rsidRPr="00FF7CEC" w:rsidRDefault="00703AA3" w:rsidP="00B42471">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f) în alte scopuri, dacă ele nu contravin legislaţiei.</w:t>
      </w:r>
    </w:p>
    <w:p w:rsidR="00B42471" w:rsidRPr="00FF7CEC" w:rsidRDefault="00F10D5F" w:rsidP="00B4247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30</w:t>
      </w:r>
      <w:r w:rsidR="00703AA3" w:rsidRPr="00FF7CEC">
        <w:rPr>
          <w:rFonts w:ascii="Times New Roman" w:eastAsia="Times New Roman" w:hAnsi="Times New Roman" w:cs="Times New Roman"/>
          <w:sz w:val="24"/>
          <w:szCs w:val="24"/>
          <w:lang w:val="ro-MD" w:eastAsia="en-GB"/>
        </w:rPr>
        <w:t>. Decizia de repartizare a profitului net anual se aprobă de fondator.</w:t>
      </w:r>
    </w:p>
    <w:p w:rsidR="00892E86" w:rsidRPr="00A85E59" w:rsidRDefault="00F10D5F" w:rsidP="00B4247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31</w:t>
      </w:r>
      <w:r w:rsidR="00703AA3" w:rsidRPr="00FF7CEC">
        <w:rPr>
          <w:rFonts w:ascii="Times New Roman" w:eastAsia="Times New Roman" w:hAnsi="Times New Roman" w:cs="Times New Roman"/>
          <w:sz w:val="24"/>
          <w:szCs w:val="24"/>
          <w:lang w:val="ro-MD" w:eastAsia="en-GB"/>
        </w:rPr>
        <w:t>. Defalcările stabilite de fondator se transferă de Întreprindere la bugetul de stat pînă la data de 30 iunie inclusiv a anului imediat următor anului de gestiune.</w:t>
      </w:r>
      <w:r w:rsidR="002E3F2A" w:rsidRPr="00782A23">
        <w:rPr>
          <w:rFonts w:ascii="Times New Roman" w:eastAsia="Times New Roman" w:hAnsi="Times New Roman" w:cs="Times New Roman"/>
          <w:sz w:val="24"/>
          <w:szCs w:val="24"/>
          <w:lang w:val="ro-MD" w:eastAsia="en-GB"/>
        </w:rPr>
        <w:t xml:space="preserve"> </w:t>
      </w:r>
    </w:p>
    <w:p w:rsidR="00892E86" w:rsidRPr="00A85E59" w:rsidRDefault="002E3F2A" w:rsidP="00B42471">
      <w:pPr>
        <w:spacing w:after="0" w:line="240" w:lineRule="auto"/>
        <w:ind w:firstLine="567"/>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 xml:space="preserve">În același termen Întreprinderea va prezenta inspectoratului fiscal de stat teritorial darea de seamă privind calculul defalcării din profitul net al acesteia. </w:t>
      </w:r>
    </w:p>
    <w:p w:rsidR="00B42471" w:rsidRPr="00BA7018" w:rsidRDefault="002E3F2A" w:rsidP="00B42471">
      <w:pPr>
        <w:spacing w:after="0" w:line="240" w:lineRule="auto"/>
        <w:ind w:firstLine="567"/>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Neachitarea în termen a defalcărilor la bugetul de stat constituie încălcare fiscală, pentru care este prevăzută răspundere în conformitate cu titlul V din Codul fiscal</w:t>
      </w:r>
      <w:r w:rsidRPr="00A85E59">
        <w:rPr>
          <w:rFonts w:ascii="Times New Roman" w:eastAsia="Times New Roman" w:hAnsi="Times New Roman" w:cs="Times New Roman"/>
          <w:sz w:val="24"/>
          <w:szCs w:val="24"/>
          <w:lang w:val="ro-MD" w:eastAsia="en-GB"/>
        </w:rPr>
        <w:t>.</w:t>
      </w:r>
    </w:p>
    <w:p w:rsidR="00311368" w:rsidRPr="00805EEF" w:rsidRDefault="00F10D5F" w:rsidP="00B42471">
      <w:pPr>
        <w:spacing w:after="0" w:line="240" w:lineRule="auto"/>
        <w:ind w:firstLine="567"/>
        <w:jc w:val="both"/>
        <w:rPr>
          <w:rFonts w:ascii="Times New Roman" w:eastAsia="Times New Roman" w:hAnsi="Times New Roman" w:cs="Times New Roman"/>
          <w:sz w:val="24"/>
          <w:szCs w:val="24"/>
          <w:lang w:val="ro-MD" w:eastAsia="en-GB"/>
        </w:rPr>
      </w:pPr>
      <w:r w:rsidRPr="00805EEF">
        <w:rPr>
          <w:rFonts w:ascii="Times New Roman" w:eastAsia="Times New Roman" w:hAnsi="Times New Roman" w:cs="Times New Roman"/>
          <w:sz w:val="24"/>
          <w:szCs w:val="24"/>
          <w:lang w:val="ro-MD" w:eastAsia="en-GB"/>
        </w:rPr>
        <w:t>32</w:t>
      </w:r>
      <w:r w:rsidR="00311368" w:rsidRPr="00805EEF">
        <w:rPr>
          <w:rFonts w:ascii="Times New Roman" w:eastAsia="Times New Roman" w:hAnsi="Times New Roman" w:cs="Times New Roman"/>
          <w:sz w:val="24"/>
          <w:szCs w:val="24"/>
          <w:lang w:val="ro-MD" w:eastAsia="en-GB"/>
        </w:rPr>
        <w:t xml:space="preserve">. Din profitul net Întreprinderea formează un capital de rezervă, a cărui mărime va constitui (nu mai puţin de 10% din capitalul social al </w:t>
      </w:r>
      <w:r w:rsidR="00E95D73" w:rsidRPr="00805EEF">
        <w:rPr>
          <w:rFonts w:ascii="Times New Roman" w:eastAsia="Times New Roman" w:hAnsi="Times New Roman" w:cs="Times New Roman"/>
          <w:sz w:val="24"/>
          <w:szCs w:val="24"/>
          <w:lang w:val="ro-MD" w:eastAsia="en-GB"/>
        </w:rPr>
        <w:t>Întreprinderii</w:t>
      </w:r>
      <w:r w:rsidR="00311368" w:rsidRPr="00805EEF">
        <w:rPr>
          <w:rFonts w:ascii="Times New Roman" w:eastAsia="Times New Roman" w:hAnsi="Times New Roman" w:cs="Times New Roman"/>
          <w:sz w:val="24"/>
          <w:szCs w:val="24"/>
          <w:lang w:val="ro-MD" w:eastAsia="en-GB"/>
        </w:rPr>
        <w:t>).</w:t>
      </w:r>
    </w:p>
    <w:p w:rsidR="001D0B55" w:rsidRPr="00782A23" w:rsidRDefault="001D0B55" w:rsidP="00782A23">
      <w:pPr>
        <w:pStyle w:val="ListParagraph"/>
        <w:tabs>
          <w:tab w:val="left" w:pos="851"/>
          <w:tab w:val="left" w:pos="993"/>
        </w:tabs>
        <w:ind w:left="0" w:firstLine="540"/>
        <w:jc w:val="both"/>
        <w:rPr>
          <w:lang w:val="ro-MD" w:eastAsia="en-GB"/>
        </w:rPr>
      </w:pPr>
      <w:r w:rsidRPr="00782A23">
        <w:rPr>
          <w:lang w:val="ro-MD" w:eastAsia="en-GB"/>
        </w:rPr>
        <w:t>3</w:t>
      </w:r>
      <w:r w:rsidR="00F10D5F">
        <w:rPr>
          <w:lang w:val="ro-MD" w:eastAsia="en-GB"/>
        </w:rPr>
        <w:t>3</w:t>
      </w:r>
      <w:r w:rsidRPr="00782A23">
        <w:rPr>
          <w:lang w:val="ro-MD" w:eastAsia="en-GB"/>
        </w:rPr>
        <w:t xml:space="preserve">. Mărimea recompensei anuale a organului de conducere </w:t>
      </w:r>
      <w:r w:rsidR="007C2CFE" w:rsidRPr="00A85E59">
        <w:rPr>
          <w:lang w:val="ro-MD" w:eastAsia="en-GB"/>
        </w:rPr>
        <w:t xml:space="preserve">și de control </w:t>
      </w:r>
      <w:r w:rsidRPr="00782A23">
        <w:rPr>
          <w:lang w:val="ro-MD" w:eastAsia="en-GB"/>
        </w:rPr>
        <w:t>respectiv</w:t>
      </w:r>
      <w:r w:rsidR="007C2CFE" w:rsidRPr="00A85E59">
        <w:rPr>
          <w:lang w:val="ro-MD" w:eastAsia="en-GB"/>
        </w:rPr>
        <w:t>i</w:t>
      </w:r>
      <w:r w:rsidRPr="00782A23">
        <w:rPr>
          <w:lang w:val="ro-MD" w:eastAsia="en-GB"/>
        </w:rPr>
        <w:t xml:space="preserve"> se stabilește în creștere/descreștere față de recompensa aprobată de </w:t>
      </w:r>
      <w:r w:rsidR="00FF5184" w:rsidRPr="00A85E59">
        <w:rPr>
          <w:lang w:val="ro-MD" w:eastAsia="en-GB"/>
        </w:rPr>
        <w:t>consiliul de administrație</w:t>
      </w:r>
      <w:r w:rsidRPr="00782A23">
        <w:rPr>
          <w:lang w:val="ro-MD" w:eastAsia="en-GB"/>
        </w:rPr>
        <w:t xml:space="preserve"> în anul precedent celui gestionar, direct proporțională creșterii/descreșterii profitului net al anului de gestiune față de cel precedent, dar nu poate depăşi 5 la sută din mărimea profitului net anual obţinut de </w:t>
      </w:r>
      <w:r w:rsidR="00FF5184" w:rsidRPr="00A85E59">
        <w:rPr>
          <w:lang w:val="ro-MD" w:eastAsia="en-GB"/>
        </w:rPr>
        <w:t>Întreprindere</w:t>
      </w:r>
      <w:r w:rsidRPr="00782A23">
        <w:rPr>
          <w:lang w:val="ro-MD" w:eastAsia="en-GB"/>
        </w:rPr>
        <w:t xml:space="preserve"> respectivă.</w:t>
      </w:r>
    </w:p>
    <w:p w:rsidR="00B42471" w:rsidRPr="001614A3" w:rsidRDefault="00F10D5F" w:rsidP="00B4247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34</w:t>
      </w:r>
      <w:r w:rsidR="00703AA3" w:rsidRPr="00A85E59">
        <w:rPr>
          <w:rFonts w:ascii="Times New Roman" w:eastAsia="Times New Roman" w:hAnsi="Times New Roman" w:cs="Times New Roman"/>
          <w:sz w:val="24"/>
          <w:szCs w:val="24"/>
          <w:lang w:val="ro-MD" w:eastAsia="en-GB"/>
        </w:rPr>
        <w:t xml:space="preserve">. Profitul net se repartizează exclusiv pentru acoperirea pierderilor din anii precedenţi şi/sau pentru dezvoltarea </w:t>
      </w:r>
      <w:r w:rsidR="00A80445" w:rsidRPr="00BA7018">
        <w:rPr>
          <w:rFonts w:ascii="Times New Roman" w:eastAsia="Times New Roman" w:hAnsi="Times New Roman" w:cs="Times New Roman"/>
          <w:sz w:val="24"/>
          <w:szCs w:val="24"/>
          <w:lang w:val="ro-MD" w:eastAsia="en-GB"/>
        </w:rPr>
        <w:t>Î</w:t>
      </w:r>
      <w:r w:rsidR="00703AA3" w:rsidRPr="00BA7018">
        <w:rPr>
          <w:rFonts w:ascii="Times New Roman" w:eastAsia="Times New Roman" w:hAnsi="Times New Roman" w:cs="Times New Roman"/>
          <w:sz w:val="24"/>
          <w:szCs w:val="24"/>
          <w:lang w:val="ro-MD" w:eastAsia="en-GB"/>
        </w:rPr>
        <w:t>ntreprinderii în cazul î</w:t>
      </w:r>
      <w:r w:rsidR="00703AA3" w:rsidRPr="00717E5A">
        <w:rPr>
          <w:rFonts w:ascii="Times New Roman" w:eastAsia="Times New Roman" w:hAnsi="Times New Roman" w:cs="Times New Roman"/>
          <w:sz w:val="24"/>
          <w:szCs w:val="24"/>
          <w:lang w:val="ro-MD" w:eastAsia="en-GB"/>
        </w:rPr>
        <w:t>n care:</w:t>
      </w:r>
    </w:p>
    <w:p w:rsidR="00B42471" w:rsidRPr="008A7D23" w:rsidRDefault="00703AA3" w:rsidP="00B42471">
      <w:pPr>
        <w:spacing w:after="0" w:line="240" w:lineRule="auto"/>
        <w:ind w:firstLine="567"/>
        <w:jc w:val="both"/>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a) Întreprinderea este insolvabilă sau plata defalcărilor în buget va conduce la insolvabilitatea ei;</w:t>
      </w:r>
    </w:p>
    <w:p w:rsidR="00B42471" w:rsidRPr="00CA366A" w:rsidRDefault="00703AA3" w:rsidP="00B42471">
      <w:pPr>
        <w:spacing w:after="0" w:line="240" w:lineRule="auto"/>
        <w:ind w:firstLine="567"/>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 xml:space="preserve">b) valoarea activelor nete, conform situaţiei financiare anuale, este mai mică decît capitalul social sau va deveni mai mică în rezultatul plăţii </w:t>
      </w:r>
      <w:r w:rsidRPr="00CA366A">
        <w:rPr>
          <w:rFonts w:ascii="Times New Roman" w:eastAsia="Times New Roman" w:hAnsi="Times New Roman" w:cs="Times New Roman"/>
          <w:sz w:val="24"/>
          <w:szCs w:val="24"/>
          <w:lang w:val="ro-MD" w:eastAsia="en-GB"/>
        </w:rPr>
        <w:t>defalcărilor în buget.</w:t>
      </w:r>
    </w:p>
    <w:p w:rsidR="00B42471" w:rsidRPr="00D703B3" w:rsidRDefault="00703AA3" w:rsidP="00B42471">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3</w:t>
      </w:r>
      <w:r w:rsidR="00F10D5F">
        <w:rPr>
          <w:rFonts w:ascii="Times New Roman" w:eastAsia="Times New Roman" w:hAnsi="Times New Roman" w:cs="Times New Roman"/>
          <w:sz w:val="24"/>
          <w:szCs w:val="24"/>
          <w:lang w:val="ro-MD" w:eastAsia="en-GB"/>
        </w:rPr>
        <w:t>5</w:t>
      </w:r>
      <w:r w:rsidRPr="00BD638A">
        <w:rPr>
          <w:rFonts w:ascii="Times New Roman" w:eastAsia="Times New Roman" w:hAnsi="Times New Roman" w:cs="Times New Roman"/>
          <w:sz w:val="24"/>
          <w:szCs w:val="24"/>
          <w:lang w:val="ro-MD" w:eastAsia="en-GB"/>
        </w:rPr>
        <w:t xml:space="preserve">. Dacă, la expirarea a 3 ani consecutivi de administrare, valoarea activelor nete ale </w:t>
      </w:r>
      <w:r w:rsidR="00333E75" w:rsidRPr="00BD638A">
        <w:rPr>
          <w:rFonts w:ascii="Times New Roman" w:eastAsia="Times New Roman" w:hAnsi="Times New Roman" w:cs="Times New Roman"/>
          <w:sz w:val="24"/>
          <w:szCs w:val="24"/>
          <w:lang w:val="ro-MD" w:eastAsia="en-GB"/>
        </w:rPr>
        <w:t>Î</w:t>
      </w:r>
      <w:r w:rsidRPr="0025770B">
        <w:rPr>
          <w:rFonts w:ascii="Times New Roman" w:eastAsia="Times New Roman" w:hAnsi="Times New Roman" w:cs="Times New Roman"/>
          <w:sz w:val="24"/>
          <w:szCs w:val="24"/>
          <w:lang w:val="ro-MD" w:eastAsia="en-GB"/>
        </w:rPr>
        <w:t>ntreprinderii va fi mai mică decît mărimea capitalului social, fondatorul va adopta una dintre următoarele hotărîri:</w:t>
      </w:r>
    </w:p>
    <w:p w:rsidR="00F056F2" w:rsidRPr="00FF7CEC" w:rsidRDefault="00703AA3" w:rsidP="00B42471">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a) de reducere a capitalului social, dar nu mai mic de 5000 lei;</w:t>
      </w:r>
    </w:p>
    <w:p w:rsidR="00B42471" w:rsidRPr="00FF7CEC" w:rsidRDefault="00703AA3" w:rsidP="00B42471">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b) de transmitere a unor bunuri sau mijloace băneşti în calitate de aport la capitalul social;</w:t>
      </w:r>
    </w:p>
    <w:p w:rsidR="00B42471" w:rsidRPr="00FF7CEC" w:rsidRDefault="00703AA3" w:rsidP="00B42471">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c) de dizolvare a </w:t>
      </w:r>
      <w:r w:rsidR="00333E75" w:rsidRPr="00FF7CEC">
        <w:rPr>
          <w:rFonts w:ascii="Times New Roman" w:eastAsia="Times New Roman" w:hAnsi="Times New Roman" w:cs="Times New Roman"/>
          <w:sz w:val="24"/>
          <w:szCs w:val="24"/>
          <w:lang w:val="ro-MD" w:eastAsia="en-GB"/>
        </w:rPr>
        <w:t>Î</w:t>
      </w:r>
      <w:r w:rsidRPr="00FF7CEC">
        <w:rPr>
          <w:rFonts w:ascii="Times New Roman" w:eastAsia="Times New Roman" w:hAnsi="Times New Roman" w:cs="Times New Roman"/>
          <w:sz w:val="24"/>
          <w:szCs w:val="24"/>
          <w:lang w:val="ro-MD" w:eastAsia="en-GB"/>
        </w:rPr>
        <w:t>ntreprinderii, dacă activele nete sînt sub limita de 5000 lei.</w:t>
      </w:r>
    </w:p>
    <w:p w:rsidR="009D447E" w:rsidRPr="00FF7CEC" w:rsidRDefault="00703AA3" w:rsidP="00143584">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w:t>
      </w:r>
    </w:p>
    <w:p w:rsidR="00143584" w:rsidRPr="00FF7CEC" w:rsidRDefault="00703AA3" w:rsidP="00143584">
      <w:pPr>
        <w:spacing w:after="0" w:line="240" w:lineRule="auto"/>
        <w:ind w:firstLine="567"/>
        <w:jc w:val="center"/>
        <w:rPr>
          <w:rFonts w:ascii="Times New Roman" w:eastAsia="Times New Roman" w:hAnsi="Times New Roman" w:cs="Times New Roman"/>
          <w:b/>
          <w:bCs/>
          <w:sz w:val="24"/>
          <w:szCs w:val="24"/>
          <w:lang w:val="ro-MD" w:eastAsia="en-GB"/>
        </w:rPr>
      </w:pPr>
      <w:r w:rsidRPr="00FF7CEC">
        <w:rPr>
          <w:rFonts w:ascii="Times New Roman" w:eastAsia="Times New Roman" w:hAnsi="Times New Roman" w:cs="Times New Roman"/>
          <w:b/>
          <w:bCs/>
          <w:sz w:val="24"/>
          <w:szCs w:val="24"/>
          <w:lang w:val="ro-MD" w:eastAsia="en-GB"/>
        </w:rPr>
        <w:t xml:space="preserve">V. ORGANELE DE CONDUCERE ALE ÎNTREPRINDERII </w:t>
      </w:r>
    </w:p>
    <w:p w:rsidR="00143584" w:rsidRPr="00FF7CEC" w:rsidRDefault="00F10D5F" w:rsidP="00143584">
      <w:pPr>
        <w:pStyle w:val="NormalWeb"/>
        <w:rPr>
          <w:lang w:val="ro-MD"/>
        </w:rPr>
      </w:pPr>
      <w:r w:rsidRPr="00FF7CEC">
        <w:rPr>
          <w:bCs/>
          <w:lang w:val="ro-MD"/>
        </w:rPr>
        <w:t>3</w:t>
      </w:r>
      <w:r>
        <w:rPr>
          <w:bCs/>
          <w:lang w:val="ro-MD"/>
        </w:rPr>
        <w:t>6</w:t>
      </w:r>
      <w:r w:rsidR="00703AA3" w:rsidRPr="00FF7CEC">
        <w:rPr>
          <w:bCs/>
          <w:lang w:val="ro-MD"/>
        </w:rPr>
        <w:t>.</w:t>
      </w:r>
      <w:r w:rsidR="00703AA3" w:rsidRPr="00FF7CEC">
        <w:rPr>
          <w:lang w:val="ro-MD"/>
        </w:rPr>
        <w:t xml:space="preserve"> Organele de conducere ale </w:t>
      </w:r>
      <w:r w:rsidR="008A5B5C" w:rsidRPr="00FF7CEC">
        <w:rPr>
          <w:lang w:val="ro-MD"/>
        </w:rPr>
        <w:t>Î</w:t>
      </w:r>
      <w:r w:rsidR="00703AA3" w:rsidRPr="00FF7CEC">
        <w:rPr>
          <w:lang w:val="ro-MD"/>
        </w:rPr>
        <w:t>ntreprinderii sînt:</w:t>
      </w:r>
    </w:p>
    <w:p w:rsidR="00143584" w:rsidRPr="00FF7CEC" w:rsidRDefault="00703AA3" w:rsidP="00143584">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a) fondatorul;</w:t>
      </w:r>
    </w:p>
    <w:p w:rsidR="00143584" w:rsidRPr="00FF7CEC" w:rsidRDefault="00703AA3" w:rsidP="00143584">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b) consiliul de administraţie;</w:t>
      </w:r>
    </w:p>
    <w:p w:rsidR="00143584" w:rsidRPr="00FF7CEC" w:rsidRDefault="00703AA3" w:rsidP="00143584">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c) administratorul – organ executiv;</w:t>
      </w:r>
    </w:p>
    <w:p w:rsidR="00143584" w:rsidRPr="00FF7CEC" w:rsidRDefault="00703AA3" w:rsidP="00143584">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d) comisia de cenzori.</w:t>
      </w:r>
    </w:p>
    <w:p w:rsidR="00143584" w:rsidRPr="00FF7CEC" w:rsidRDefault="00F10D5F" w:rsidP="00143584">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3</w:t>
      </w:r>
      <w:r>
        <w:rPr>
          <w:rFonts w:ascii="Times New Roman" w:eastAsia="Times New Roman" w:hAnsi="Times New Roman" w:cs="Times New Roman"/>
          <w:sz w:val="24"/>
          <w:szCs w:val="24"/>
          <w:lang w:val="ro-MD" w:eastAsia="en-GB"/>
        </w:rPr>
        <w:t>7</w:t>
      </w:r>
      <w:r w:rsidR="00703AA3" w:rsidRPr="00FF7CEC">
        <w:rPr>
          <w:rFonts w:ascii="Times New Roman" w:eastAsia="Times New Roman" w:hAnsi="Times New Roman" w:cs="Times New Roman"/>
          <w:sz w:val="24"/>
          <w:szCs w:val="24"/>
          <w:lang w:val="ro-MD" w:eastAsia="en-GB"/>
        </w:rPr>
        <w:t xml:space="preserve">. Membrii consiliului de administraţie, comisiei de cenzori şi administratorul sînt responsabili de îndeplinirea atribuţiilor prevăzute de Lege cu privire la întreprinderea de stat și întreprinderea municipală nr.246/2017, de actele normative ce reglementează domeniul administrării proprietăţii publice și de </w:t>
      </w:r>
      <w:r w:rsidR="00866043">
        <w:rPr>
          <w:rFonts w:ascii="Times New Roman" w:eastAsia="Times New Roman" w:hAnsi="Times New Roman" w:cs="Times New Roman"/>
          <w:sz w:val="24"/>
          <w:szCs w:val="24"/>
          <w:lang w:val="ro-MD" w:eastAsia="en-GB"/>
        </w:rPr>
        <w:t>s</w:t>
      </w:r>
      <w:r w:rsidR="00703AA3" w:rsidRPr="00FF7CEC">
        <w:rPr>
          <w:rFonts w:ascii="Times New Roman" w:eastAsia="Times New Roman" w:hAnsi="Times New Roman" w:cs="Times New Roman"/>
          <w:sz w:val="24"/>
          <w:szCs w:val="24"/>
          <w:lang w:val="ro-MD" w:eastAsia="en-GB"/>
        </w:rPr>
        <w:t>tatut. Atribuţiile lor nu pot fi delegate altor persoane.</w:t>
      </w:r>
    </w:p>
    <w:p w:rsidR="00143584" w:rsidRPr="00FF7CEC" w:rsidRDefault="00143584" w:rsidP="009D447E">
      <w:pPr>
        <w:spacing w:after="0" w:line="240" w:lineRule="auto"/>
        <w:ind w:firstLine="567"/>
        <w:jc w:val="both"/>
        <w:rPr>
          <w:rFonts w:ascii="Times New Roman" w:eastAsia="Times New Roman" w:hAnsi="Times New Roman" w:cs="Times New Roman"/>
          <w:sz w:val="24"/>
          <w:szCs w:val="24"/>
          <w:lang w:val="ro-MD" w:eastAsia="en-GB"/>
        </w:rPr>
      </w:pPr>
    </w:p>
    <w:p w:rsidR="00143584" w:rsidRPr="00FF7CEC" w:rsidRDefault="00703AA3" w:rsidP="008C34E0">
      <w:pPr>
        <w:spacing w:after="0" w:line="240" w:lineRule="auto"/>
        <w:ind w:firstLine="567"/>
        <w:jc w:val="center"/>
        <w:rPr>
          <w:rFonts w:ascii="Times New Roman" w:eastAsia="Times New Roman" w:hAnsi="Times New Roman" w:cs="Times New Roman"/>
          <w:b/>
          <w:bCs/>
          <w:sz w:val="24"/>
          <w:szCs w:val="24"/>
          <w:lang w:val="ro-MD" w:eastAsia="en-GB"/>
        </w:rPr>
      </w:pPr>
      <w:r w:rsidRPr="00FF7CEC">
        <w:rPr>
          <w:rFonts w:ascii="Times New Roman" w:eastAsia="Times New Roman" w:hAnsi="Times New Roman" w:cs="Times New Roman"/>
          <w:b/>
          <w:bCs/>
          <w:sz w:val="24"/>
          <w:szCs w:val="24"/>
          <w:lang w:val="ro-MD" w:eastAsia="en-GB"/>
        </w:rPr>
        <w:t>VI. FONDATORUL</w:t>
      </w:r>
    </w:p>
    <w:p w:rsidR="009D447E" w:rsidRPr="00FF7CEC" w:rsidRDefault="00703AA3" w:rsidP="009D447E">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Cs/>
          <w:sz w:val="24"/>
          <w:szCs w:val="24"/>
          <w:lang w:val="ro-MD" w:eastAsia="en-GB"/>
        </w:rPr>
        <w:t>3</w:t>
      </w:r>
      <w:r w:rsidR="00F10D5F">
        <w:rPr>
          <w:rFonts w:ascii="Times New Roman" w:eastAsia="Times New Roman" w:hAnsi="Times New Roman" w:cs="Times New Roman"/>
          <w:bCs/>
          <w:sz w:val="24"/>
          <w:szCs w:val="24"/>
          <w:lang w:val="ro-MD" w:eastAsia="en-GB"/>
        </w:rPr>
        <w:t>8</w:t>
      </w:r>
      <w:r w:rsidRPr="00FF7CEC">
        <w:rPr>
          <w:rFonts w:ascii="Times New Roman" w:eastAsia="Times New Roman" w:hAnsi="Times New Roman" w:cs="Times New Roman"/>
          <w:bCs/>
          <w:sz w:val="24"/>
          <w:szCs w:val="24"/>
          <w:lang w:val="ro-MD" w:eastAsia="en-GB"/>
        </w:rPr>
        <w:t>.</w:t>
      </w:r>
      <w:r w:rsidRPr="00FF7CEC">
        <w:rPr>
          <w:rFonts w:ascii="Times New Roman" w:eastAsia="Times New Roman" w:hAnsi="Times New Roman" w:cs="Times New Roman"/>
          <w:sz w:val="24"/>
          <w:szCs w:val="24"/>
          <w:lang w:val="ro-MD" w:eastAsia="en-GB"/>
        </w:rPr>
        <w:t xml:space="preserve"> Fondatorul îşi exercită drepturile de </w:t>
      </w:r>
      <w:r w:rsidR="004306E9">
        <w:rPr>
          <w:rFonts w:ascii="Times New Roman" w:eastAsia="Times New Roman" w:hAnsi="Times New Roman" w:cs="Times New Roman"/>
          <w:sz w:val="24"/>
          <w:szCs w:val="24"/>
          <w:lang w:val="ro-MD" w:eastAsia="en-GB"/>
        </w:rPr>
        <w:t>administra</w:t>
      </w:r>
      <w:r w:rsidR="008E3B19">
        <w:rPr>
          <w:rFonts w:ascii="Times New Roman" w:eastAsia="Times New Roman" w:hAnsi="Times New Roman" w:cs="Times New Roman"/>
          <w:sz w:val="24"/>
          <w:szCs w:val="24"/>
          <w:lang w:val="ro-MD" w:eastAsia="en-GB"/>
        </w:rPr>
        <w:t>re</w:t>
      </w:r>
      <w:r w:rsidR="004306E9" w:rsidRPr="00FF7CEC">
        <w:rPr>
          <w:rFonts w:ascii="Times New Roman" w:eastAsia="Times New Roman" w:hAnsi="Times New Roman" w:cs="Times New Roman"/>
          <w:sz w:val="24"/>
          <w:szCs w:val="24"/>
          <w:lang w:val="ro-MD" w:eastAsia="en-GB"/>
        </w:rPr>
        <w:t xml:space="preserve"> </w:t>
      </w:r>
      <w:r w:rsidRPr="00FF7CEC">
        <w:rPr>
          <w:rFonts w:ascii="Times New Roman" w:eastAsia="Times New Roman" w:hAnsi="Times New Roman" w:cs="Times New Roman"/>
          <w:sz w:val="24"/>
          <w:szCs w:val="24"/>
          <w:lang w:val="ro-MD" w:eastAsia="en-GB"/>
        </w:rPr>
        <w:t xml:space="preserve">a Întreprinderii prin intermediul </w:t>
      </w:r>
      <w:r w:rsidR="006B7773">
        <w:rPr>
          <w:rFonts w:ascii="Times New Roman" w:eastAsia="Times New Roman" w:hAnsi="Times New Roman" w:cs="Times New Roman"/>
          <w:sz w:val="24"/>
          <w:szCs w:val="24"/>
          <w:lang w:val="ro-MD" w:eastAsia="en-GB"/>
        </w:rPr>
        <w:t>c</w:t>
      </w:r>
      <w:r w:rsidR="006B7773" w:rsidRPr="00FF7CEC">
        <w:rPr>
          <w:rFonts w:ascii="Times New Roman" w:eastAsia="Times New Roman" w:hAnsi="Times New Roman" w:cs="Times New Roman"/>
          <w:sz w:val="24"/>
          <w:szCs w:val="24"/>
          <w:lang w:val="ro-MD" w:eastAsia="en-GB"/>
        </w:rPr>
        <w:t xml:space="preserve">onsiliului </w:t>
      </w:r>
      <w:r w:rsidRPr="00FF7CEC">
        <w:rPr>
          <w:rFonts w:ascii="Times New Roman" w:eastAsia="Times New Roman" w:hAnsi="Times New Roman" w:cs="Times New Roman"/>
          <w:sz w:val="24"/>
          <w:szCs w:val="24"/>
          <w:lang w:val="ro-MD" w:eastAsia="en-GB"/>
        </w:rPr>
        <w:t xml:space="preserve">de administraţie şi Administratorului Întreprinderii (organul executiv). </w:t>
      </w:r>
    </w:p>
    <w:p w:rsidR="003931D0" w:rsidRPr="00FF7CEC"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bCs/>
          <w:sz w:val="24"/>
          <w:szCs w:val="24"/>
          <w:lang w:val="ro-MD" w:eastAsia="en-GB"/>
        </w:rPr>
        <w:t>3</w:t>
      </w:r>
      <w:r w:rsidR="00F10D5F">
        <w:rPr>
          <w:rFonts w:ascii="Times New Roman" w:eastAsia="Times New Roman" w:hAnsi="Times New Roman" w:cs="Times New Roman"/>
          <w:bCs/>
          <w:sz w:val="24"/>
          <w:szCs w:val="24"/>
          <w:lang w:val="ro-MD" w:eastAsia="en-GB"/>
        </w:rPr>
        <w:t>9</w:t>
      </w:r>
      <w:r w:rsidRPr="00FF7CEC">
        <w:rPr>
          <w:rFonts w:ascii="Times New Roman" w:eastAsia="Times New Roman" w:hAnsi="Times New Roman" w:cs="Times New Roman"/>
          <w:bCs/>
          <w:sz w:val="24"/>
          <w:szCs w:val="24"/>
          <w:lang w:val="ro-MD" w:eastAsia="en-GB"/>
        </w:rPr>
        <w:t>.</w:t>
      </w:r>
      <w:r w:rsidRPr="00FF7CEC">
        <w:rPr>
          <w:rFonts w:ascii="Times New Roman" w:eastAsia="Times New Roman" w:hAnsi="Times New Roman" w:cs="Times New Roman"/>
          <w:sz w:val="24"/>
          <w:szCs w:val="24"/>
          <w:lang w:val="ro-MD" w:eastAsia="en-GB"/>
        </w:rPr>
        <w:t xml:space="preserve"> Fondatorul are următoarele atribuţii: </w:t>
      </w:r>
    </w:p>
    <w:p w:rsidR="003931D0" w:rsidRPr="00BA7018"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a) aprobă statutul Întreprinderii, </w:t>
      </w:r>
      <w:r w:rsidR="00550DC8" w:rsidRPr="00782A23">
        <w:rPr>
          <w:rFonts w:ascii="Times New Roman" w:eastAsia="Times New Roman" w:hAnsi="Times New Roman" w:cs="Times New Roman"/>
          <w:sz w:val="24"/>
          <w:szCs w:val="24"/>
          <w:lang w:val="ro-MD" w:eastAsia="en-GB"/>
        </w:rPr>
        <w:t>modificările şi completările acestuia</w:t>
      </w:r>
      <w:r w:rsidR="00550DC8" w:rsidRPr="00782A23">
        <w:rPr>
          <w:rFonts w:ascii="Times New Roman" w:hAnsi="Times New Roman" w:cs="Times New Roman"/>
          <w:lang w:val="ro-MD"/>
        </w:rPr>
        <w:t xml:space="preserve">, </w:t>
      </w:r>
      <w:r w:rsidRPr="00A85E59">
        <w:rPr>
          <w:rFonts w:ascii="Times New Roman" w:eastAsia="Times New Roman" w:hAnsi="Times New Roman" w:cs="Times New Roman"/>
          <w:sz w:val="24"/>
          <w:szCs w:val="24"/>
          <w:lang w:val="ro-MD" w:eastAsia="en-GB"/>
        </w:rPr>
        <w:t>regulamentul consiliului de administraţie şi al comisiei de cenzori;</w:t>
      </w:r>
    </w:p>
    <w:p w:rsidR="003931D0" w:rsidRPr="00717E5A"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b) decide referitor la modificarea capitalului social al Întreprinderii, la propunerea consiliului de administraţie;</w:t>
      </w:r>
    </w:p>
    <w:p w:rsidR="00550DC8" w:rsidRPr="00A85E59" w:rsidRDefault="00550DC8" w:rsidP="00782A23">
      <w:pPr>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c) asigură supravegherea activităţii economico-financiare a Întreprinderii, fără a interveni nemijlocit în activitatea acesteia;</w:t>
      </w:r>
    </w:p>
    <w:p w:rsidR="0083345B" w:rsidRPr="00782A23" w:rsidRDefault="0083345B" w:rsidP="00782A23">
      <w:pPr>
        <w:spacing w:after="0" w:line="240" w:lineRule="auto"/>
        <w:ind w:firstLine="540"/>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c) exprimă acordul la instituirea de către Întreprindere a filialelor și reprezentanțelor, precum și la participarea Întreprinderii la constituirea asociațiilor</w:t>
      </w:r>
      <w:r w:rsidR="00D86612" w:rsidRPr="00D86612">
        <w:rPr>
          <w:rFonts w:ascii="Times New Roman" w:eastAsia="Times New Roman" w:hAnsi="Times New Roman" w:cs="Times New Roman"/>
          <w:sz w:val="24"/>
          <w:szCs w:val="24"/>
          <w:lang w:val="ro-MD" w:eastAsia="en-GB"/>
        </w:rPr>
        <w:t xml:space="preserve"> </w:t>
      </w:r>
      <w:r w:rsidR="00D86612">
        <w:rPr>
          <w:rFonts w:ascii="Times New Roman" w:eastAsia="Times New Roman" w:hAnsi="Times New Roman" w:cs="Times New Roman"/>
          <w:sz w:val="24"/>
          <w:szCs w:val="24"/>
          <w:lang w:val="ro-MD" w:eastAsia="en-GB"/>
        </w:rPr>
        <w:t>și concernelor</w:t>
      </w:r>
      <w:r w:rsidRPr="00BA7018">
        <w:rPr>
          <w:rFonts w:ascii="Times New Roman" w:eastAsia="Times New Roman" w:hAnsi="Times New Roman" w:cs="Times New Roman"/>
          <w:sz w:val="24"/>
          <w:szCs w:val="24"/>
          <w:lang w:val="ro-MD" w:eastAsia="en-GB"/>
        </w:rPr>
        <w:t>;</w:t>
      </w:r>
    </w:p>
    <w:p w:rsidR="003931D0" w:rsidRPr="001614A3"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 xml:space="preserve">c) desemnează şi revocă preşedintele şi membrii consiliului de administraţie, </w:t>
      </w:r>
      <w:r w:rsidR="00D24C44" w:rsidRPr="00BA7018">
        <w:rPr>
          <w:rFonts w:ascii="Times New Roman" w:eastAsia="Times New Roman" w:hAnsi="Times New Roman" w:cs="Times New Roman"/>
          <w:sz w:val="24"/>
          <w:szCs w:val="24"/>
          <w:lang w:val="ro-MD" w:eastAsia="en-GB"/>
        </w:rPr>
        <w:t xml:space="preserve">președintele și </w:t>
      </w:r>
      <w:r w:rsidRPr="00717E5A">
        <w:rPr>
          <w:rFonts w:ascii="Times New Roman" w:eastAsia="Times New Roman" w:hAnsi="Times New Roman" w:cs="Times New Roman"/>
          <w:sz w:val="24"/>
          <w:szCs w:val="24"/>
          <w:lang w:val="ro-MD" w:eastAsia="en-GB"/>
        </w:rPr>
        <w:t>membrii comisiei de cenzori, stabileşte componenţa numerică a consiliului de administraţie şi a comis</w:t>
      </w:r>
      <w:r w:rsidRPr="001614A3">
        <w:rPr>
          <w:rFonts w:ascii="Times New Roman" w:eastAsia="Times New Roman" w:hAnsi="Times New Roman" w:cs="Times New Roman"/>
          <w:sz w:val="24"/>
          <w:szCs w:val="24"/>
          <w:lang w:val="ro-MD" w:eastAsia="en-GB"/>
        </w:rPr>
        <w:t>iei de cenzori, stabileşte cuantumul remunerării lunare a administratorului, a preşedintelui, a membrilor consiliului de administraţie şi a comisiei de cenzori.;</w:t>
      </w:r>
    </w:p>
    <w:p w:rsidR="003931D0" w:rsidRPr="00CA366A"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8A7D23">
        <w:rPr>
          <w:rFonts w:ascii="Times New Roman" w:eastAsia="Times New Roman" w:hAnsi="Times New Roman" w:cs="Times New Roman"/>
          <w:sz w:val="24"/>
          <w:szCs w:val="24"/>
          <w:lang w:val="ro-MD" w:eastAsia="en-GB"/>
        </w:rPr>
        <w:t xml:space="preserve">d) exprimă acordul prealabil la vînzarea activelor neutilizate ale </w:t>
      </w:r>
      <w:r w:rsidR="000856F6" w:rsidRPr="00E15A40">
        <w:rPr>
          <w:rFonts w:ascii="Times New Roman" w:eastAsia="Times New Roman" w:hAnsi="Times New Roman" w:cs="Times New Roman"/>
          <w:sz w:val="24"/>
          <w:szCs w:val="24"/>
          <w:lang w:val="ro-MD" w:eastAsia="en-GB"/>
        </w:rPr>
        <w:t>Î</w:t>
      </w:r>
      <w:r w:rsidRPr="00CA366A">
        <w:rPr>
          <w:rFonts w:ascii="Times New Roman" w:eastAsia="Times New Roman" w:hAnsi="Times New Roman" w:cs="Times New Roman"/>
          <w:sz w:val="24"/>
          <w:szCs w:val="24"/>
          <w:lang w:val="ro-MD" w:eastAsia="en-GB"/>
        </w:rPr>
        <w:t>ntreprinderii;</w:t>
      </w:r>
    </w:p>
    <w:p w:rsidR="003931D0" w:rsidRPr="00FF7CEC"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 xml:space="preserve">e) exprimă acordul la transmiterea în locaţiune/arendă sau comodat a activelor neutilizate în activitatea </w:t>
      </w:r>
      <w:r w:rsidR="000856F6" w:rsidRPr="0025770B">
        <w:rPr>
          <w:rFonts w:ascii="Times New Roman" w:eastAsia="Times New Roman" w:hAnsi="Times New Roman" w:cs="Times New Roman"/>
          <w:sz w:val="24"/>
          <w:szCs w:val="24"/>
          <w:lang w:val="ro-MD" w:eastAsia="en-GB"/>
        </w:rPr>
        <w:t>Î</w:t>
      </w:r>
      <w:r w:rsidRPr="00D703B3">
        <w:rPr>
          <w:rFonts w:ascii="Times New Roman" w:eastAsia="Times New Roman" w:hAnsi="Times New Roman" w:cs="Times New Roman"/>
          <w:sz w:val="24"/>
          <w:szCs w:val="24"/>
          <w:lang w:val="ro-MD" w:eastAsia="en-GB"/>
        </w:rPr>
        <w:t>ntreprinderii, decide modul de selectare a locatarului şi coordonează contractele de locaţiune/arendă şi contractele de comodat;</w:t>
      </w:r>
    </w:p>
    <w:p w:rsidR="003931D0" w:rsidRPr="00FF7CEC"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f) exprimă acordul la casarea bunurilor raportate la mijloacele fixe;</w:t>
      </w:r>
    </w:p>
    <w:p w:rsidR="003931D0" w:rsidRPr="00FF7CEC"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g) exprimă acordul prealabil la gajarea bunurilor </w:t>
      </w:r>
      <w:r w:rsidR="009E55CE" w:rsidRPr="00FF7CEC">
        <w:rPr>
          <w:rFonts w:ascii="Times New Roman" w:eastAsia="Times New Roman" w:hAnsi="Times New Roman" w:cs="Times New Roman"/>
          <w:sz w:val="24"/>
          <w:szCs w:val="24"/>
          <w:lang w:val="ro-MD" w:eastAsia="en-GB"/>
        </w:rPr>
        <w:t>Î</w:t>
      </w:r>
      <w:r w:rsidRPr="00FF7CEC">
        <w:rPr>
          <w:rFonts w:ascii="Times New Roman" w:eastAsia="Times New Roman" w:hAnsi="Times New Roman" w:cs="Times New Roman"/>
          <w:sz w:val="24"/>
          <w:szCs w:val="24"/>
          <w:lang w:val="ro-MD" w:eastAsia="en-GB"/>
        </w:rPr>
        <w:t>ntreprinderii în vederea obţinerii creditelor bancare;</w:t>
      </w:r>
    </w:p>
    <w:p w:rsidR="003931D0" w:rsidRPr="00FF7CEC"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h) exprimă acordul prealabil la achiziţionarea de către </w:t>
      </w:r>
      <w:r w:rsidR="009E55CE" w:rsidRPr="00FF7CEC">
        <w:rPr>
          <w:rFonts w:ascii="Times New Roman" w:eastAsia="Times New Roman" w:hAnsi="Times New Roman" w:cs="Times New Roman"/>
          <w:sz w:val="24"/>
          <w:szCs w:val="24"/>
          <w:lang w:val="ro-MD" w:eastAsia="en-GB"/>
        </w:rPr>
        <w:t>Î</w:t>
      </w:r>
      <w:r w:rsidRPr="00FF7CEC">
        <w:rPr>
          <w:rFonts w:ascii="Times New Roman" w:eastAsia="Times New Roman" w:hAnsi="Times New Roman" w:cs="Times New Roman"/>
          <w:sz w:val="24"/>
          <w:szCs w:val="24"/>
          <w:lang w:val="ro-MD" w:eastAsia="en-GB"/>
        </w:rPr>
        <w:t>ntreprindere a bunurilor a căror valoare de piaţă constituie peste 25% din valoarea activelor nete ale acesteia, conform ultimelor situaţii financiare anuale, sau depăşesc 400000 de lei;</w:t>
      </w:r>
    </w:p>
    <w:p w:rsidR="003931D0" w:rsidRPr="00BA7018"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i) confirmă entitatea de audit selectată de consiliul de administraţie</w:t>
      </w:r>
      <w:r w:rsidR="00CE0703" w:rsidRPr="00FF7CEC">
        <w:rPr>
          <w:rFonts w:ascii="Times New Roman" w:eastAsia="Times New Roman" w:hAnsi="Times New Roman" w:cs="Times New Roman"/>
          <w:sz w:val="24"/>
          <w:szCs w:val="24"/>
          <w:lang w:val="ro-MD" w:eastAsia="en-GB"/>
        </w:rPr>
        <w:t xml:space="preserve"> </w:t>
      </w:r>
      <w:r w:rsidR="00CE0703" w:rsidRPr="00782A23">
        <w:rPr>
          <w:rFonts w:ascii="Times New Roman" w:eastAsia="Times New Roman" w:hAnsi="Times New Roman" w:cs="Times New Roman"/>
          <w:sz w:val="24"/>
          <w:szCs w:val="24"/>
          <w:lang w:val="ro-MD" w:eastAsia="en-GB"/>
        </w:rPr>
        <w:t>ș</w:t>
      </w:r>
      <w:r w:rsidR="00A40802" w:rsidRPr="00A85E59">
        <w:rPr>
          <w:rFonts w:ascii="Times New Roman" w:eastAsia="Times New Roman" w:hAnsi="Times New Roman" w:cs="Times New Roman"/>
          <w:sz w:val="24"/>
          <w:szCs w:val="24"/>
          <w:lang w:val="ro-MD" w:eastAsia="en-GB"/>
        </w:rPr>
        <w:t>i stabilește cuantumul retribuției serviciilor ei</w:t>
      </w:r>
      <w:r w:rsidRPr="00BA7018">
        <w:rPr>
          <w:rFonts w:ascii="Times New Roman" w:eastAsia="Times New Roman" w:hAnsi="Times New Roman" w:cs="Times New Roman"/>
          <w:sz w:val="24"/>
          <w:szCs w:val="24"/>
          <w:lang w:val="ro-MD" w:eastAsia="en-GB"/>
        </w:rPr>
        <w:t>;</w:t>
      </w:r>
    </w:p>
    <w:p w:rsidR="003931D0" w:rsidRPr="001614A3"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717E5A">
        <w:rPr>
          <w:rFonts w:ascii="Times New Roman" w:eastAsia="Times New Roman" w:hAnsi="Times New Roman" w:cs="Times New Roman"/>
          <w:sz w:val="24"/>
          <w:szCs w:val="24"/>
          <w:lang w:val="ro-MD" w:eastAsia="en-GB"/>
        </w:rPr>
        <w:t>j) coordonează nomenclatorul şi tarifele la serviciile prestate, cu excepţia celor stabilite de actele normative;</w:t>
      </w:r>
    </w:p>
    <w:p w:rsidR="003931D0" w:rsidRPr="00CA366A"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k) apreciază activitatea consiliului de administraţie şi a administratorului în baza dării de seamă anuale cu privire la activitate</w:t>
      </w:r>
      <w:r w:rsidRPr="008A7D23">
        <w:rPr>
          <w:rFonts w:ascii="Times New Roman" w:eastAsia="Times New Roman" w:hAnsi="Times New Roman" w:cs="Times New Roman"/>
          <w:sz w:val="24"/>
          <w:szCs w:val="24"/>
          <w:lang w:val="ro-MD" w:eastAsia="en-GB"/>
        </w:rPr>
        <w:t xml:space="preserve">a consiliului de administraţie, a administratorului şi la activitatea economico-financiară a </w:t>
      </w:r>
      <w:r w:rsidR="008A5B5C" w:rsidRPr="00E15A40">
        <w:rPr>
          <w:rFonts w:ascii="Times New Roman" w:eastAsia="Times New Roman" w:hAnsi="Times New Roman" w:cs="Times New Roman"/>
          <w:sz w:val="24"/>
          <w:szCs w:val="24"/>
          <w:lang w:val="ro-MD" w:eastAsia="en-GB"/>
        </w:rPr>
        <w:t>Î</w:t>
      </w:r>
      <w:r w:rsidRPr="00CA366A">
        <w:rPr>
          <w:rFonts w:ascii="Times New Roman" w:eastAsia="Times New Roman" w:hAnsi="Times New Roman" w:cs="Times New Roman"/>
          <w:sz w:val="24"/>
          <w:szCs w:val="24"/>
          <w:lang w:val="ro-MD" w:eastAsia="en-GB"/>
        </w:rPr>
        <w:t>ntreprinderii;</w:t>
      </w:r>
    </w:p>
    <w:p w:rsidR="003931D0" w:rsidRPr="00D703B3" w:rsidRDefault="00703AA3" w:rsidP="000E3AD9">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 xml:space="preserve">l) aprobă repartizarea profitului net anual al </w:t>
      </w:r>
      <w:r w:rsidR="008A5B5C" w:rsidRPr="00BD638A">
        <w:rPr>
          <w:rFonts w:ascii="Times New Roman" w:eastAsia="Times New Roman" w:hAnsi="Times New Roman" w:cs="Times New Roman"/>
          <w:sz w:val="24"/>
          <w:szCs w:val="24"/>
          <w:lang w:val="ro-MD" w:eastAsia="en-GB"/>
        </w:rPr>
        <w:t>Î</w:t>
      </w:r>
      <w:r w:rsidRPr="0025770B">
        <w:rPr>
          <w:rFonts w:ascii="Times New Roman" w:eastAsia="Times New Roman" w:hAnsi="Times New Roman" w:cs="Times New Roman"/>
          <w:sz w:val="24"/>
          <w:szCs w:val="24"/>
          <w:lang w:val="ro-MD" w:eastAsia="en-GB"/>
        </w:rPr>
        <w:t>ntreprinderii;</w:t>
      </w:r>
    </w:p>
    <w:p w:rsidR="0083345B" w:rsidRPr="00FF7CEC" w:rsidRDefault="00703AA3" w:rsidP="003931D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m) prezintă Ministerului Finanţelor copia de pe raportul auditorului</w:t>
      </w:r>
      <w:r w:rsidR="0083345B" w:rsidRPr="00FF7CEC">
        <w:rPr>
          <w:rFonts w:ascii="Times New Roman" w:eastAsia="Times New Roman" w:hAnsi="Times New Roman" w:cs="Times New Roman"/>
          <w:sz w:val="24"/>
          <w:szCs w:val="24"/>
          <w:lang w:val="ro-MD" w:eastAsia="en-GB"/>
        </w:rPr>
        <w:t>;</w:t>
      </w:r>
    </w:p>
    <w:p w:rsidR="003931D0" w:rsidRPr="00FF7CEC" w:rsidRDefault="0083345B" w:rsidP="003931D0">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n) în </w:t>
      </w:r>
      <w:r w:rsidR="00866043">
        <w:rPr>
          <w:rFonts w:ascii="Times New Roman" w:eastAsia="Times New Roman" w:hAnsi="Times New Roman" w:cs="Times New Roman"/>
          <w:sz w:val="24"/>
          <w:szCs w:val="24"/>
          <w:lang w:val="ro-MD" w:eastAsia="en-GB"/>
        </w:rPr>
        <w:t>s</w:t>
      </w:r>
      <w:r w:rsidRPr="00FF7CEC">
        <w:rPr>
          <w:rFonts w:ascii="Times New Roman" w:eastAsia="Times New Roman" w:hAnsi="Times New Roman" w:cs="Times New Roman"/>
          <w:sz w:val="24"/>
          <w:szCs w:val="24"/>
          <w:lang w:val="ro-MD" w:eastAsia="en-GB"/>
        </w:rPr>
        <w:t xml:space="preserve">tatut pot fi prevăzute și alte drepturi și obligații ale </w:t>
      </w:r>
      <w:r w:rsidR="00481D8D">
        <w:rPr>
          <w:rFonts w:ascii="Times New Roman" w:eastAsia="Times New Roman" w:hAnsi="Times New Roman" w:cs="Times New Roman"/>
          <w:sz w:val="24"/>
          <w:szCs w:val="24"/>
          <w:lang w:val="ro-MD" w:eastAsia="en-GB"/>
        </w:rPr>
        <w:t>f</w:t>
      </w:r>
      <w:r w:rsidRPr="00FF7CEC">
        <w:rPr>
          <w:rFonts w:ascii="Times New Roman" w:eastAsia="Times New Roman" w:hAnsi="Times New Roman" w:cs="Times New Roman"/>
          <w:sz w:val="24"/>
          <w:szCs w:val="24"/>
          <w:lang w:val="ro-MD" w:eastAsia="en-GB"/>
        </w:rPr>
        <w:t>ondatorului, care nu contravin legislației</w:t>
      </w:r>
      <w:r w:rsidR="00703AA3" w:rsidRPr="00FF7CEC">
        <w:rPr>
          <w:rFonts w:ascii="Times New Roman" w:eastAsia="Times New Roman" w:hAnsi="Times New Roman" w:cs="Times New Roman"/>
          <w:sz w:val="24"/>
          <w:szCs w:val="24"/>
          <w:lang w:val="ro-MD" w:eastAsia="en-GB"/>
        </w:rPr>
        <w:t>.</w:t>
      </w:r>
    </w:p>
    <w:p w:rsidR="008219B9" w:rsidRPr="00FF7CEC" w:rsidRDefault="00F10D5F" w:rsidP="008219B9">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40</w:t>
      </w:r>
      <w:r w:rsidR="00703AA3" w:rsidRPr="00FF7CEC">
        <w:rPr>
          <w:rFonts w:ascii="Times New Roman" w:eastAsia="Times New Roman" w:hAnsi="Times New Roman" w:cs="Times New Roman"/>
          <w:bCs/>
          <w:sz w:val="24"/>
          <w:szCs w:val="24"/>
          <w:lang w:val="ro-MD" w:eastAsia="en-GB"/>
        </w:rPr>
        <w:t>.</w:t>
      </w:r>
      <w:r w:rsidR="00703AA3" w:rsidRPr="00FF7CEC">
        <w:rPr>
          <w:rFonts w:ascii="Times New Roman" w:eastAsia="Times New Roman" w:hAnsi="Times New Roman" w:cs="Times New Roman"/>
          <w:sz w:val="24"/>
          <w:szCs w:val="24"/>
          <w:lang w:val="ro-MD" w:eastAsia="en-GB"/>
        </w:rPr>
        <w:t xml:space="preserve"> Fondatorul desemnează şi eliberează din funcţie administratorul </w:t>
      </w:r>
      <w:r w:rsidR="009E55CE"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 xml:space="preserve">ntreprinderii, la propunerea consiliului de administraţie. Fondatorul </w:t>
      </w:r>
      <w:r w:rsidR="009E55CE"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ntreprinderii transmite atribuţiile de administrare a patrimoniului şi de desfăşurare a activităţii de întreprinzător administratorului în baza contractului individual de muncă.</w:t>
      </w:r>
    </w:p>
    <w:p w:rsidR="008219B9" w:rsidRPr="00FF7CEC" w:rsidRDefault="00F10D5F" w:rsidP="008219B9">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41</w:t>
      </w:r>
      <w:r w:rsidR="00E6723C" w:rsidRPr="00FF7CEC">
        <w:rPr>
          <w:rFonts w:ascii="Times New Roman" w:eastAsia="Times New Roman" w:hAnsi="Times New Roman" w:cs="Times New Roman"/>
          <w:sz w:val="24"/>
          <w:szCs w:val="24"/>
          <w:lang w:val="ro-MD" w:eastAsia="en-GB"/>
        </w:rPr>
        <w:t xml:space="preserve">. Contractul individual de muncă al administratorului stabileşte drepturile şi obligaţiile părţilor, inclusiv restricţiile privind drepturile de folosinţă şi dispunere a patrimoniului </w:t>
      </w:r>
      <w:r w:rsidR="009E55CE"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 xml:space="preserve">ntreprinderii, prevede modul şi condiţiile de remunerare a administratorului, stabileşte obiectivele de performanţă ale acestuia, răspunderea materială a părţilor, precum şi condiţiile de încetare şi reziliere a contractului. </w:t>
      </w:r>
    </w:p>
    <w:p w:rsidR="008219B9" w:rsidRPr="00FF7CEC" w:rsidRDefault="00F10D5F" w:rsidP="008219B9">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42</w:t>
      </w:r>
      <w:r w:rsidR="00E6723C" w:rsidRPr="00FF7CEC">
        <w:rPr>
          <w:rFonts w:ascii="Times New Roman" w:eastAsia="Times New Roman" w:hAnsi="Times New Roman" w:cs="Times New Roman"/>
          <w:sz w:val="24"/>
          <w:szCs w:val="24"/>
          <w:lang w:val="ro-MD" w:eastAsia="en-GB"/>
        </w:rPr>
        <w:t xml:space="preserve">. Fondatorul nu are dreptul să intervină în activitatea operativă a </w:t>
      </w:r>
      <w:r w:rsidR="008A5B5C"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 xml:space="preserve">ntreprinderii după încheierea şi înregistrarea contractului individual de muncă cu administratorul, cu excepţia cazurilor prevăzute de legislaţie, de </w:t>
      </w:r>
      <w:r w:rsidR="00866043">
        <w:rPr>
          <w:rFonts w:ascii="Times New Roman" w:eastAsia="Times New Roman" w:hAnsi="Times New Roman" w:cs="Times New Roman"/>
          <w:sz w:val="24"/>
          <w:szCs w:val="24"/>
          <w:lang w:val="ro-MD" w:eastAsia="en-GB"/>
        </w:rPr>
        <w:t>s</w:t>
      </w:r>
      <w:r w:rsidR="00866043" w:rsidRPr="00FF7CEC">
        <w:rPr>
          <w:rFonts w:ascii="Times New Roman" w:eastAsia="Times New Roman" w:hAnsi="Times New Roman" w:cs="Times New Roman"/>
          <w:sz w:val="24"/>
          <w:szCs w:val="24"/>
          <w:lang w:val="ro-MD" w:eastAsia="en-GB"/>
        </w:rPr>
        <w:t>tatut</w:t>
      </w:r>
      <w:r w:rsidR="00866043" w:rsidRPr="00FF7CEC" w:rsidDel="005E3CA9">
        <w:rPr>
          <w:rFonts w:ascii="Times New Roman" w:eastAsia="Times New Roman" w:hAnsi="Times New Roman" w:cs="Times New Roman"/>
          <w:sz w:val="24"/>
          <w:szCs w:val="24"/>
          <w:lang w:val="ro-MD" w:eastAsia="en-GB"/>
        </w:rPr>
        <w:t xml:space="preserve"> </w:t>
      </w:r>
      <w:r w:rsidR="00E6723C" w:rsidRPr="00FF7CEC">
        <w:rPr>
          <w:rFonts w:ascii="Times New Roman" w:eastAsia="Times New Roman" w:hAnsi="Times New Roman" w:cs="Times New Roman"/>
          <w:sz w:val="24"/>
          <w:szCs w:val="24"/>
          <w:lang w:val="ro-MD" w:eastAsia="en-GB"/>
        </w:rPr>
        <w:t xml:space="preserve"> şi de </w:t>
      </w:r>
      <w:r w:rsidR="005E3CA9">
        <w:rPr>
          <w:rFonts w:ascii="Times New Roman" w:eastAsia="Times New Roman" w:hAnsi="Times New Roman" w:cs="Times New Roman"/>
          <w:sz w:val="24"/>
          <w:szCs w:val="24"/>
          <w:lang w:val="ro-MD" w:eastAsia="en-GB"/>
        </w:rPr>
        <w:t>C</w:t>
      </w:r>
      <w:r w:rsidR="00E6723C" w:rsidRPr="00FF7CEC">
        <w:rPr>
          <w:rFonts w:ascii="Times New Roman" w:eastAsia="Times New Roman" w:hAnsi="Times New Roman" w:cs="Times New Roman"/>
          <w:sz w:val="24"/>
          <w:szCs w:val="24"/>
          <w:lang w:val="ro-MD" w:eastAsia="en-GB"/>
        </w:rPr>
        <w:t>ontract.</w:t>
      </w:r>
    </w:p>
    <w:p w:rsidR="008219B9" w:rsidRPr="00FF7CEC" w:rsidRDefault="00E6723C" w:rsidP="008219B9">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  </w:t>
      </w:r>
    </w:p>
    <w:p w:rsidR="009D447E" w:rsidRPr="00FF7CEC" w:rsidRDefault="00E6723C" w:rsidP="008219B9">
      <w:pPr>
        <w:spacing w:after="0" w:line="240" w:lineRule="auto"/>
        <w:ind w:firstLine="567"/>
        <w:jc w:val="center"/>
        <w:rPr>
          <w:rFonts w:ascii="Times New Roman" w:eastAsia="Times New Roman" w:hAnsi="Times New Roman" w:cs="Times New Roman"/>
          <w:b/>
          <w:bCs/>
          <w:sz w:val="24"/>
          <w:szCs w:val="24"/>
          <w:lang w:val="ro-MD" w:eastAsia="en-GB"/>
        </w:rPr>
      </w:pPr>
      <w:r w:rsidRPr="00FF7CEC">
        <w:rPr>
          <w:rFonts w:ascii="Times New Roman" w:eastAsia="Times New Roman" w:hAnsi="Times New Roman" w:cs="Times New Roman"/>
          <w:b/>
          <w:bCs/>
          <w:sz w:val="24"/>
          <w:szCs w:val="24"/>
          <w:lang w:val="ro-MD" w:eastAsia="en-GB"/>
        </w:rPr>
        <w:t>VII. CONSILIUL DE ADMINISTRAŢIE</w:t>
      </w:r>
    </w:p>
    <w:p w:rsidR="008219B9" w:rsidRPr="00FF7CEC" w:rsidRDefault="008219B9" w:rsidP="008219B9">
      <w:pPr>
        <w:spacing w:after="0" w:line="240" w:lineRule="auto"/>
        <w:ind w:firstLine="567"/>
        <w:jc w:val="center"/>
        <w:rPr>
          <w:rFonts w:ascii="Times New Roman" w:eastAsia="Times New Roman" w:hAnsi="Times New Roman" w:cs="Times New Roman"/>
          <w:bCs/>
          <w:sz w:val="24"/>
          <w:szCs w:val="24"/>
          <w:lang w:val="ro-MD" w:eastAsia="en-GB"/>
        </w:rPr>
      </w:pPr>
    </w:p>
    <w:p w:rsidR="00A93554" w:rsidRPr="00FF7CEC" w:rsidRDefault="00F10D5F" w:rsidP="00FE50AA">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43</w:t>
      </w:r>
      <w:r w:rsidR="00E6723C" w:rsidRPr="00FF7CEC">
        <w:rPr>
          <w:rFonts w:ascii="Times New Roman" w:eastAsia="Times New Roman" w:hAnsi="Times New Roman" w:cs="Times New Roman"/>
          <w:bCs/>
          <w:sz w:val="24"/>
          <w:szCs w:val="24"/>
          <w:lang w:val="ro-MD" w:eastAsia="en-GB"/>
        </w:rPr>
        <w:t>.</w:t>
      </w:r>
      <w:r w:rsidR="00E6723C" w:rsidRPr="00FF7CEC">
        <w:rPr>
          <w:rFonts w:ascii="Times New Roman" w:eastAsia="Times New Roman" w:hAnsi="Times New Roman" w:cs="Times New Roman"/>
          <w:sz w:val="24"/>
          <w:szCs w:val="24"/>
          <w:lang w:val="ro-MD" w:eastAsia="en-GB"/>
        </w:rPr>
        <w:t xml:space="preserve"> Consiliul de administraţie este organul colegial de administrare a </w:t>
      </w:r>
      <w:r w:rsidR="008A5B5C"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 xml:space="preserve">ntreprinderii, alcătuit din________ persoane (cel puțin 3), care reprezintă interesele statului şi îşi exercită activitatea în conformitate cu Legea nr.246/2017 cu privire la întreprinderea de stat și întreprinderea municipală şi cu regulamentul consiliului de administraţie aprobat de fondator. </w:t>
      </w:r>
    </w:p>
    <w:p w:rsidR="008219B9" w:rsidRPr="00717E5A" w:rsidRDefault="00F10D5F" w:rsidP="008219B9">
      <w:pPr>
        <w:pStyle w:val="NormalWeb"/>
        <w:rPr>
          <w:lang w:val="ro-MD"/>
        </w:rPr>
      </w:pPr>
      <w:r>
        <w:rPr>
          <w:lang w:val="ro-MD"/>
        </w:rPr>
        <w:t>44</w:t>
      </w:r>
      <w:r w:rsidR="00E6723C" w:rsidRPr="00FF7CEC">
        <w:rPr>
          <w:lang w:val="ro-MD"/>
        </w:rPr>
        <w:t xml:space="preserve">. Membrul consiliului de administraţie se desemnează de fondator pe termen de 2 ani şi poate fi orice persoană fizică care întruneşte cerinţele minime stabilite de Guvern, cu excepţia persoanelor stabilite </w:t>
      </w:r>
      <w:r w:rsidR="00E6723C" w:rsidRPr="00517157">
        <w:rPr>
          <w:lang w:val="ro-MD"/>
        </w:rPr>
        <w:t>la pct.</w:t>
      </w:r>
      <w:r w:rsidR="00D8079E" w:rsidRPr="00517157">
        <w:rPr>
          <w:lang w:val="ro-MD"/>
        </w:rPr>
        <w:t>4</w:t>
      </w:r>
      <w:r w:rsidR="00D8079E">
        <w:rPr>
          <w:lang w:val="ro-MD"/>
        </w:rPr>
        <w:t>5</w:t>
      </w:r>
      <w:r w:rsidR="00D8079E" w:rsidRPr="00A85E59">
        <w:rPr>
          <w:lang w:val="ro-MD"/>
        </w:rPr>
        <w:t xml:space="preserve"> </w:t>
      </w:r>
      <w:r w:rsidR="00210EC0" w:rsidRPr="00A85E59">
        <w:rPr>
          <w:lang w:val="ro-MD"/>
        </w:rPr>
        <w:t xml:space="preserve">din </w:t>
      </w:r>
      <w:r w:rsidR="00866043">
        <w:rPr>
          <w:lang w:val="ro-MD"/>
        </w:rPr>
        <w:t>s</w:t>
      </w:r>
      <w:r w:rsidR="00210EC0" w:rsidRPr="00A85E59">
        <w:rPr>
          <w:lang w:val="ro-MD"/>
        </w:rPr>
        <w:t>tatut</w:t>
      </w:r>
      <w:r w:rsidR="00E6723C" w:rsidRPr="00BA7018">
        <w:rPr>
          <w:lang w:val="ro-MD"/>
        </w:rPr>
        <w:t xml:space="preserve">. </w:t>
      </w:r>
      <w:r w:rsidR="00E111E6" w:rsidRPr="00782A23">
        <w:rPr>
          <w:lang w:val="ro-MD"/>
        </w:rPr>
        <w:t>În componenţa consiliului de administraţie, în mod obligatoriu, intră reprezentanţi ai Ministerului Finanţelor, Ministerului Economiei</w:t>
      </w:r>
      <w:r w:rsidR="0051324E" w:rsidRPr="00A85E59">
        <w:rPr>
          <w:lang w:val="ro-MD"/>
        </w:rPr>
        <w:t xml:space="preserve"> și Infrastructurii</w:t>
      </w:r>
      <w:r w:rsidR="00ED00A3">
        <w:rPr>
          <w:lang w:val="ro-MD"/>
        </w:rPr>
        <w:t xml:space="preserve">, </w:t>
      </w:r>
      <w:r w:rsidR="00ED00A3">
        <w:t>care vor constitui majoritatea</w:t>
      </w:r>
      <w:r w:rsidR="004A19E2" w:rsidRPr="00782A23">
        <w:rPr>
          <w:lang w:val="ro-MD"/>
        </w:rPr>
        <w:t>.</w:t>
      </w:r>
      <w:r w:rsidR="00E111E6" w:rsidRPr="00A85E59">
        <w:rPr>
          <w:lang w:val="ro-MD"/>
        </w:rPr>
        <w:t xml:space="preserve"> </w:t>
      </w:r>
      <w:r w:rsidR="00E6723C" w:rsidRPr="00BA7018">
        <w:rPr>
          <w:lang w:val="ro-MD"/>
        </w:rPr>
        <w:t xml:space="preserve">Membrul consiliului de administraţie poate fi concomitent membru al consiliului de administraţie a cel mult 3 întreprinderi de stat. Membrii consiliului pot fi desemnaţi pentru un nou termen. Preşedintele </w:t>
      </w:r>
      <w:r w:rsidR="00A545FC">
        <w:rPr>
          <w:lang w:val="ro-MD"/>
        </w:rPr>
        <w:t xml:space="preserve">și secretarul </w:t>
      </w:r>
      <w:r w:rsidR="00E6723C" w:rsidRPr="00BA7018">
        <w:rPr>
          <w:lang w:val="ro-MD"/>
        </w:rPr>
        <w:t>consiliului de administraţie este membru al consiliului de administraţie.</w:t>
      </w:r>
    </w:p>
    <w:p w:rsidR="008219B9" w:rsidRPr="00FF428A" w:rsidRDefault="004A19E2" w:rsidP="00782A23">
      <w:pPr>
        <w:spacing w:after="0" w:line="240" w:lineRule="auto"/>
        <w:ind w:firstLine="567"/>
        <w:jc w:val="both"/>
        <w:rPr>
          <w:lang w:val="ro-MD"/>
        </w:rPr>
      </w:pPr>
      <w:r w:rsidRPr="00782A23">
        <w:rPr>
          <w:rFonts w:ascii="Times New Roman" w:eastAsia="Times New Roman" w:hAnsi="Times New Roman" w:cs="Times New Roman"/>
          <w:sz w:val="24"/>
          <w:szCs w:val="24"/>
          <w:lang w:val="ro-MD" w:eastAsia="en-GB"/>
        </w:rPr>
        <w:t xml:space="preserve"> </w:t>
      </w:r>
      <w:r w:rsidR="00E6723C" w:rsidRPr="00A85E59">
        <w:rPr>
          <w:rFonts w:ascii="Times New Roman" w:eastAsia="Times New Roman" w:hAnsi="Times New Roman" w:cs="Times New Roman"/>
          <w:sz w:val="24"/>
          <w:szCs w:val="24"/>
          <w:lang w:val="ro-MD" w:eastAsia="en-GB"/>
        </w:rPr>
        <w:t>4</w:t>
      </w:r>
      <w:r w:rsidR="00F10D5F">
        <w:rPr>
          <w:rFonts w:ascii="Times New Roman" w:eastAsia="Times New Roman" w:hAnsi="Times New Roman" w:cs="Times New Roman"/>
          <w:sz w:val="24"/>
          <w:szCs w:val="24"/>
          <w:lang w:val="ro-MD" w:eastAsia="en-GB"/>
        </w:rPr>
        <w:t>5</w:t>
      </w:r>
      <w:r w:rsidR="00E6723C" w:rsidRPr="00A85E59">
        <w:rPr>
          <w:rFonts w:ascii="Times New Roman" w:eastAsia="Times New Roman" w:hAnsi="Times New Roman" w:cs="Times New Roman"/>
          <w:sz w:val="24"/>
          <w:szCs w:val="24"/>
          <w:lang w:val="ro-MD" w:eastAsia="en-GB"/>
        </w:rPr>
        <w:t>. Membru al consiliului de administraţie al Întreprinderii nu poate fi:</w:t>
      </w:r>
    </w:p>
    <w:p w:rsidR="008219B9" w:rsidRPr="00BA7018" w:rsidRDefault="00E6723C" w:rsidP="008219B9">
      <w:pPr>
        <w:pStyle w:val="NormalWeb"/>
        <w:rPr>
          <w:lang w:val="ro-MD"/>
        </w:rPr>
      </w:pPr>
      <w:r w:rsidRPr="00A85E59">
        <w:rPr>
          <w:lang w:val="ro-MD"/>
        </w:rPr>
        <w:t>a) conducătorul autorităţii publice centrale;</w:t>
      </w:r>
    </w:p>
    <w:p w:rsidR="008219B9" w:rsidRPr="001614A3" w:rsidRDefault="00E6723C" w:rsidP="008219B9">
      <w:pPr>
        <w:pStyle w:val="NormalWeb"/>
        <w:rPr>
          <w:lang w:val="ro-MD"/>
        </w:rPr>
      </w:pPr>
      <w:r w:rsidRPr="00BA7018">
        <w:rPr>
          <w:lang w:val="ro-MD"/>
        </w:rPr>
        <w:t>b) persoa</w:t>
      </w:r>
      <w:r w:rsidRPr="00717E5A">
        <w:rPr>
          <w:lang w:val="ro-MD"/>
        </w:rPr>
        <w:t>na care are o vechime totală de muncă mai mică de 3 ani;</w:t>
      </w:r>
    </w:p>
    <w:p w:rsidR="008219B9" w:rsidRPr="008A7D23" w:rsidRDefault="00E6723C" w:rsidP="008219B9">
      <w:pPr>
        <w:pStyle w:val="NormalWeb"/>
        <w:rPr>
          <w:lang w:val="ro-MD"/>
        </w:rPr>
      </w:pPr>
      <w:r w:rsidRPr="001614A3">
        <w:rPr>
          <w:lang w:val="ro-MD"/>
        </w:rPr>
        <w:t>c) administratorul şi contabilul-şef ai Întreprinderii;</w:t>
      </w:r>
    </w:p>
    <w:p w:rsidR="008219B9" w:rsidRPr="00CA366A" w:rsidRDefault="00E6723C" w:rsidP="008219B9">
      <w:pPr>
        <w:pStyle w:val="NormalWeb"/>
        <w:rPr>
          <w:lang w:val="ro-MD"/>
        </w:rPr>
      </w:pPr>
      <w:r w:rsidRPr="00E15A40">
        <w:rPr>
          <w:lang w:val="ro-MD"/>
        </w:rPr>
        <w:t>d) membrul comisiei de cenzori;</w:t>
      </w:r>
    </w:p>
    <w:p w:rsidR="008219B9" w:rsidRPr="00717E5A" w:rsidRDefault="00E6723C" w:rsidP="008219B9">
      <w:pPr>
        <w:pStyle w:val="NormalWeb"/>
        <w:rPr>
          <w:lang w:val="ro-MD"/>
        </w:rPr>
      </w:pPr>
      <w:r w:rsidRPr="00CA366A">
        <w:rPr>
          <w:lang w:val="ro-MD"/>
        </w:rPr>
        <w:t xml:space="preserve">e) persoana condamnată, prin hotărîre definitivă şi irevocabilă a instanţei de judecată, pentru infracţiuni în </w:t>
      </w:r>
      <w:r w:rsidRPr="00BD638A">
        <w:rPr>
          <w:lang w:val="ro-MD"/>
        </w:rPr>
        <w:t xml:space="preserve">privinţa patrimoniului, infracţiuni de corupţie în sectorul privat, care cade sub incompatibilităţile şi restricţiile prevăzute la art.16–21 din </w:t>
      </w:r>
      <w:hyperlink r:id="rId10" w:history="1">
        <w:r w:rsidRPr="00FF7CEC">
          <w:rPr>
            <w:rStyle w:val="Hyperlink"/>
            <w:color w:val="auto"/>
            <w:u w:val="none"/>
            <w:lang w:val="ro-MD"/>
          </w:rPr>
          <w:t>Legea nr.133/2016</w:t>
        </w:r>
      </w:hyperlink>
      <w:r w:rsidRPr="00A85E59">
        <w:rPr>
          <w:lang w:val="ro-MD"/>
        </w:rPr>
        <w:t xml:space="preserve"> privind</w:t>
      </w:r>
      <w:r w:rsidRPr="00BA7018">
        <w:rPr>
          <w:lang w:val="ro-MD"/>
        </w:rPr>
        <w:t xml:space="preserve"> declararea averii şi a intereselor personale, precum şi căreia nu i-au fost stinse antecedentele penale.</w:t>
      </w:r>
    </w:p>
    <w:p w:rsidR="008219B9" w:rsidRPr="001614A3" w:rsidRDefault="00E6723C" w:rsidP="008219B9">
      <w:pPr>
        <w:pStyle w:val="NormalWeb"/>
        <w:rPr>
          <w:lang w:val="ro-MD"/>
        </w:rPr>
      </w:pPr>
      <w:r w:rsidRPr="001614A3">
        <w:rPr>
          <w:lang w:val="ro-MD"/>
        </w:rPr>
        <w:t>4</w:t>
      </w:r>
      <w:r w:rsidR="00F10D5F">
        <w:rPr>
          <w:lang w:val="ro-MD"/>
        </w:rPr>
        <w:t>6</w:t>
      </w:r>
      <w:r w:rsidRPr="001614A3">
        <w:rPr>
          <w:lang w:val="ro-MD"/>
        </w:rPr>
        <w:t>. Membrii consiliului de administraţie al Întreprinderii îşi exercită atribuţiile prin cumul cu funcţia lor de bază.</w:t>
      </w:r>
    </w:p>
    <w:p w:rsidR="008219B9" w:rsidRPr="00BD638A" w:rsidRDefault="00E6723C" w:rsidP="008219B9">
      <w:pPr>
        <w:pStyle w:val="NormalWeb"/>
        <w:rPr>
          <w:lang w:val="ro-MD"/>
        </w:rPr>
      </w:pPr>
      <w:r w:rsidRPr="008A7D23">
        <w:rPr>
          <w:lang w:val="ro-MD"/>
        </w:rPr>
        <w:t>4</w:t>
      </w:r>
      <w:r w:rsidR="00F10D5F">
        <w:rPr>
          <w:lang w:val="ro-MD"/>
        </w:rPr>
        <w:t>7</w:t>
      </w:r>
      <w:r w:rsidRPr="008A7D23">
        <w:rPr>
          <w:lang w:val="ro-MD"/>
        </w:rPr>
        <w:t xml:space="preserve">. Membrii consiliului de administraţie poartă răspundere faţă de Întreprindere </w:t>
      </w:r>
      <w:r w:rsidRPr="00E15A40">
        <w:rPr>
          <w:lang w:val="ro-MD"/>
        </w:rPr>
        <w:t xml:space="preserve">pentru prejudiciile rezultate din îndeplinirea deciziilor adoptate de ei cu abateri de la legislaţie, de la </w:t>
      </w:r>
      <w:r w:rsidR="00866043">
        <w:rPr>
          <w:lang w:val="ro-MD"/>
        </w:rPr>
        <w:t>s</w:t>
      </w:r>
      <w:r w:rsidRPr="00E15A40">
        <w:rPr>
          <w:lang w:val="ro-MD"/>
        </w:rPr>
        <w:t>tatut şi de la regulamentul consiliului de administraţie. Membrul consiliului de administraţie al Întreprinderii care a votat împotriva u</w:t>
      </w:r>
      <w:r w:rsidRPr="00CA366A">
        <w:rPr>
          <w:lang w:val="ro-MD"/>
        </w:rPr>
        <w:t>nei astfel de decizii este scutit de repararea prejudiciilor dacă în procesul-verbal al şedinţei a fost consemnat dezacordul lui sau acesta a prezentat la 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8219B9" w:rsidRPr="00D703B3" w:rsidRDefault="00E6723C" w:rsidP="008219B9">
      <w:pPr>
        <w:pStyle w:val="NormalWeb"/>
        <w:rPr>
          <w:lang w:val="ro-MD"/>
        </w:rPr>
      </w:pPr>
      <w:r w:rsidRPr="00BD638A">
        <w:rPr>
          <w:lang w:val="ro-MD"/>
        </w:rPr>
        <w:t>4</w:t>
      </w:r>
      <w:r w:rsidR="00F10D5F">
        <w:rPr>
          <w:lang w:val="ro-MD"/>
        </w:rPr>
        <w:t>8</w:t>
      </w:r>
      <w:r w:rsidRPr="00BD638A">
        <w:rPr>
          <w:lang w:val="ro-MD"/>
        </w:rPr>
        <w:t>. Demisia sau revocarea membrului consiliului de administraţie nu îl scute</w:t>
      </w:r>
      <w:r w:rsidRPr="0025770B">
        <w:rPr>
          <w:lang w:val="ro-MD"/>
        </w:rPr>
        <w:t>şte pe acesta de obligaţia de a repara prejudiciile cauzate din vina lui.</w:t>
      </w:r>
    </w:p>
    <w:p w:rsidR="008219B9" w:rsidRPr="00FF7CEC" w:rsidRDefault="00E6723C" w:rsidP="008219B9">
      <w:pPr>
        <w:pStyle w:val="NormalWeb"/>
        <w:rPr>
          <w:lang w:val="ro-MD"/>
        </w:rPr>
      </w:pPr>
      <w:r w:rsidRPr="00FF7CEC">
        <w:rPr>
          <w:lang w:val="ro-MD"/>
        </w:rPr>
        <w:t>4</w:t>
      </w:r>
      <w:r w:rsidR="00F10D5F">
        <w:rPr>
          <w:lang w:val="ro-MD"/>
        </w:rPr>
        <w:t>9</w:t>
      </w:r>
      <w:r w:rsidRPr="00FF7CEC">
        <w:rPr>
          <w:lang w:val="ro-MD"/>
        </w:rPr>
        <w:t>. Consiliul de administraţie are următoarele atribuţii:</w:t>
      </w:r>
    </w:p>
    <w:p w:rsidR="008219B9" w:rsidRPr="00FF7CEC" w:rsidRDefault="00E6723C" w:rsidP="008219B9">
      <w:pPr>
        <w:pStyle w:val="NormalWeb"/>
        <w:rPr>
          <w:lang w:val="ro-MD"/>
        </w:rPr>
      </w:pPr>
      <w:r w:rsidRPr="00FF7CEC">
        <w:rPr>
          <w:lang w:val="ro-MD"/>
        </w:rPr>
        <w:t>a) aprobă planul de afaceri al Întreprinderii şi monitorizează executarea acestuia;</w:t>
      </w:r>
    </w:p>
    <w:p w:rsidR="008219B9" w:rsidRPr="00FF7CEC" w:rsidRDefault="00E6723C" w:rsidP="008219B9">
      <w:pPr>
        <w:pStyle w:val="NormalWeb"/>
        <w:rPr>
          <w:lang w:val="ro-MD"/>
        </w:rPr>
      </w:pPr>
      <w:r w:rsidRPr="00FF7CEC">
        <w:rPr>
          <w:lang w:val="ro-MD"/>
        </w:rPr>
        <w:t>b) stabileşte indicatorii de performanţă ai Întreprinderii şi criteriile de evaluare ţinînd cont de specificul şi domeniul de activitate;</w:t>
      </w:r>
    </w:p>
    <w:p w:rsidR="008219B9" w:rsidRPr="00FF7CEC" w:rsidRDefault="00E6723C" w:rsidP="008219B9">
      <w:pPr>
        <w:pStyle w:val="NormalWeb"/>
        <w:rPr>
          <w:lang w:val="ro-MD"/>
        </w:rPr>
      </w:pPr>
      <w:r w:rsidRPr="00FF7CEC">
        <w:rPr>
          <w:lang w:val="ro-MD"/>
        </w:rPr>
        <w:t xml:space="preserve">c) prezintă fondatorului propuneri pentru îmbunătăţirea managementului şi eficientizarea activităţii </w:t>
      </w:r>
      <w:r w:rsidR="009E55CE" w:rsidRPr="00FF7CEC">
        <w:rPr>
          <w:lang w:val="ro-MD"/>
        </w:rPr>
        <w:t>Î</w:t>
      </w:r>
      <w:r w:rsidRPr="00FF7CEC">
        <w:rPr>
          <w:lang w:val="ro-MD"/>
        </w:rPr>
        <w:t>ntreprinderii;</w:t>
      </w:r>
    </w:p>
    <w:p w:rsidR="008219B9" w:rsidRPr="00FF7CEC" w:rsidRDefault="00E6723C" w:rsidP="008219B9">
      <w:pPr>
        <w:pStyle w:val="NormalWeb"/>
        <w:rPr>
          <w:lang w:val="ro-MD"/>
        </w:rPr>
      </w:pPr>
      <w:r w:rsidRPr="00FF7CEC">
        <w:rPr>
          <w:lang w:val="ro-MD"/>
        </w:rPr>
        <w:t>d) examinează darea de seamă anuală a administratorului cu privire la activitatea economico-financiară a</w:t>
      </w:r>
      <w:r w:rsidR="009E55CE" w:rsidRPr="00FF7CEC">
        <w:rPr>
          <w:lang w:val="ro-MD"/>
        </w:rPr>
        <w:t xml:space="preserve"> Î</w:t>
      </w:r>
      <w:r w:rsidRPr="00FF7CEC">
        <w:rPr>
          <w:lang w:val="ro-MD"/>
        </w:rPr>
        <w:t>treprinderii;</w:t>
      </w:r>
    </w:p>
    <w:p w:rsidR="008219B9" w:rsidRPr="00FF7CEC" w:rsidRDefault="00E6723C" w:rsidP="008219B9">
      <w:pPr>
        <w:pStyle w:val="NormalWeb"/>
        <w:rPr>
          <w:lang w:val="ro-MD"/>
        </w:rPr>
      </w:pPr>
      <w:r w:rsidRPr="00FF7CEC">
        <w:rPr>
          <w:lang w:val="ro-MD"/>
        </w:rPr>
        <w:t>e) prezintă fondatorului darea de seamă anuală cu privire la activitatea sa;</w:t>
      </w:r>
    </w:p>
    <w:p w:rsidR="008219B9" w:rsidRPr="00FF7CEC" w:rsidRDefault="00E6723C" w:rsidP="008219B9">
      <w:pPr>
        <w:pStyle w:val="NormalWeb"/>
        <w:rPr>
          <w:lang w:val="ro-MD"/>
        </w:rPr>
      </w:pPr>
      <w:r w:rsidRPr="00FF7CEC">
        <w:rPr>
          <w:lang w:val="ro-MD"/>
        </w:rPr>
        <w:t xml:space="preserve">f) întreprinde măsuri pentru asigurarea integrităţii şi a folosirii eficiente a bunurilor </w:t>
      </w:r>
      <w:r w:rsidR="008A5B5C" w:rsidRPr="00FF7CEC">
        <w:rPr>
          <w:lang w:val="ro-MD"/>
        </w:rPr>
        <w:t>Î</w:t>
      </w:r>
      <w:r w:rsidRPr="00FF7CEC">
        <w:rPr>
          <w:lang w:val="ro-MD"/>
        </w:rPr>
        <w:t xml:space="preserve">ntreprinderii, inclusiv adoptă decizii privind oportunitatea comercializării sau dării în locaţiune/arendă sau comodat a activelor neutilizate ale </w:t>
      </w:r>
      <w:r w:rsidR="008A5B5C" w:rsidRPr="00FF7CEC">
        <w:rPr>
          <w:lang w:val="ro-MD"/>
        </w:rPr>
        <w:t>Î</w:t>
      </w:r>
      <w:r w:rsidRPr="00FF7CEC">
        <w:rPr>
          <w:lang w:val="ro-MD"/>
        </w:rPr>
        <w:t>ntreprinderii, privind oportunitatea casării bunurilor raportate la mijloacele fixe, a gajării bunurilor pentru obţinerea creditelor bancare, a acordării sponsorizării;</w:t>
      </w:r>
    </w:p>
    <w:p w:rsidR="008219B9" w:rsidRPr="00FF7CEC" w:rsidRDefault="00E6723C" w:rsidP="008219B9">
      <w:pPr>
        <w:pStyle w:val="NormalWeb"/>
        <w:rPr>
          <w:lang w:val="ro-MD"/>
        </w:rPr>
      </w:pPr>
      <w:r w:rsidRPr="00FF7CEC">
        <w:rPr>
          <w:lang w:val="ro-MD"/>
        </w:rPr>
        <w:t xml:space="preserve">g) după primirea acordului prealabil al fondatorului, aprobă preţul minim de expunere la vînzare al bunului neutilizat, a cărui valoare de piaţă constituie peste 25% din valoarea activelor nete ale </w:t>
      </w:r>
      <w:r w:rsidR="009E55CE" w:rsidRPr="00FF7CEC">
        <w:rPr>
          <w:lang w:val="ro-MD"/>
        </w:rPr>
        <w:t>Î</w:t>
      </w:r>
      <w:r w:rsidRPr="00FF7CEC">
        <w:rPr>
          <w:lang w:val="ro-MD"/>
        </w:rPr>
        <w:t>ntreprinderii;</w:t>
      </w:r>
    </w:p>
    <w:p w:rsidR="008219B9" w:rsidRPr="00FF7CEC" w:rsidRDefault="00E6723C" w:rsidP="008219B9">
      <w:pPr>
        <w:pStyle w:val="NormalWeb"/>
        <w:rPr>
          <w:lang w:val="ro-MD"/>
        </w:rPr>
      </w:pPr>
      <w:r w:rsidRPr="00FF7CEC">
        <w:rPr>
          <w:lang w:val="ro-MD"/>
        </w:rPr>
        <w:t>h) monitorizează derularea situaţiilor litigioase şi asigură informarea fondatorului;</w:t>
      </w:r>
    </w:p>
    <w:p w:rsidR="008219B9" w:rsidRPr="00FF7CEC" w:rsidRDefault="00E6723C" w:rsidP="008219B9">
      <w:pPr>
        <w:pStyle w:val="NormalWeb"/>
        <w:rPr>
          <w:lang w:val="ro-MD"/>
        </w:rPr>
      </w:pPr>
      <w:r w:rsidRPr="00FF7CEC">
        <w:rPr>
          <w:lang w:val="ro-MD"/>
        </w:rPr>
        <w:t>i) examinează rapoartele organelor de control, raportul auditorului şi scrisoarea către conducere emisă de entitatea de audit şi aprobă planul de acţiuni privind înlăturarea încălcărilor identificate;</w:t>
      </w:r>
    </w:p>
    <w:p w:rsidR="008219B9" w:rsidRPr="00FF7CEC" w:rsidRDefault="00E6723C" w:rsidP="008219B9">
      <w:pPr>
        <w:pStyle w:val="NormalWeb"/>
        <w:rPr>
          <w:lang w:val="ro-MD"/>
        </w:rPr>
      </w:pPr>
      <w:r w:rsidRPr="00FF7CEC">
        <w:rPr>
          <w:lang w:val="ro-MD"/>
        </w:rPr>
        <w:t>j) aprobă devizul anual de venituri şi cheltuieli, statul de personal al Întreprinderii şi fondul de salarizare;</w:t>
      </w:r>
    </w:p>
    <w:p w:rsidR="008219B9" w:rsidRPr="00FF7CEC" w:rsidRDefault="00E6723C" w:rsidP="008219B9">
      <w:pPr>
        <w:pStyle w:val="NormalWeb"/>
        <w:rPr>
          <w:lang w:val="ro-MD"/>
        </w:rPr>
      </w:pPr>
      <w:r w:rsidRPr="00FF7CEC">
        <w:rPr>
          <w:lang w:val="ro-MD"/>
        </w:rPr>
        <w:t>k) examinează trimestrial darea de seamă a administratorului cu privire la activitatea economico-financiară a Întreprinderii;</w:t>
      </w:r>
    </w:p>
    <w:p w:rsidR="008219B9" w:rsidRPr="00FF7CEC" w:rsidRDefault="00E6723C" w:rsidP="008219B9">
      <w:pPr>
        <w:pStyle w:val="NormalWeb"/>
        <w:rPr>
          <w:lang w:val="ro-MD"/>
        </w:rPr>
      </w:pPr>
      <w:r w:rsidRPr="00FF7CEC">
        <w:rPr>
          <w:lang w:val="ro-MD"/>
        </w:rPr>
        <w:t>l) prezintă fondatorului propuneri privind premierea sau sancţionarea administratorului;</w:t>
      </w:r>
    </w:p>
    <w:p w:rsidR="008219B9" w:rsidRPr="00BA7018" w:rsidRDefault="00E6723C" w:rsidP="008219B9">
      <w:pPr>
        <w:pStyle w:val="NormalWeb"/>
        <w:rPr>
          <w:lang w:val="ro-MD"/>
        </w:rPr>
      </w:pPr>
      <w:r w:rsidRPr="00FF7CEC">
        <w:rPr>
          <w:lang w:val="ro-MD"/>
        </w:rPr>
        <w:t xml:space="preserve">m) prezintă fondatorului propuneri privind modificarea capitalului social, privind modificarea şi completarea statutului </w:t>
      </w:r>
      <w:r w:rsidR="008A5B5C" w:rsidRPr="00FF7CEC">
        <w:rPr>
          <w:lang w:val="ro-MD"/>
        </w:rPr>
        <w:t>Î</w:t>
      </w:r>
      <w:r w:rsidRPr="00FF7CEC">
        <w:rPr>
          <w:lang w:val="ro-MD"/>
        </w:rPr>
        <w:t>ntreprinderii</w:t>
      </w:r>
      <w:r w:rsidR="004A19E2" w:rsidRPr="00FF7CEC">
        <w:rPr>
          <w:lang w:val="ro-MD"/>
        </w:rPr>
        <w:t xml:space="preserve">, </w:t>
      </w:r>
      <w:r w:rsidR="004A19E2" w:rsidRPr="00782A23">
        <w:rPr>
          <w:lang w:val="ro-MD"/>
        </w:rPr>
        <w:t>reorganizarea sau lichidarea ei</w:t>
      </w:r>
      <w:r w:rsidRPr="00A85E59">
        <w:rPr>
          <w:lang w:val="ro-MD"/>
        </w:rPr>
        <w:t>;</w:t>
      </w:r>
    </w:p>
    <w:p w:rsidR="008219B9" w:rsidRPr="001614A3" w:rsidRDefault="00E6723C" w:rsidP="008219B9">
      <w:pPr>
        <w:pStyle w:val="NormalWeb"/>
        <w:rPr>
          <w:lang w:val="ro-MD"/>
        </w:rPr>
      </w:pPr>
      <w:r w:rsidRPr="00BA7018">
        <w:rPr>
          <w:lang w:val="ro-MD"/>
        </w:rPr>
        <w:t xml:space="preserve">n) selectează prin concurs candidatura administratorului </w:t>
      </w:r>
      <w:r w:rsidR="008A5B5C" w:rsidRPr="00717E5A">
        <w:rPr>
          <w:lang w:val="ro-MD"/>
        </w:rPr>
        <w:t>Î</w:t>
      </w:r>
      <w:r w:rsidRPr="001614A3">
        <w:rPr>
          <w:lang w:val="ro-MD"/>
        </w:rPr>
        <w:t>ntreprinderii şi o propune fondatorului spre desemnare;</w:t>
      </w:r>
    </w:p>
    <w:p w:rsidR="008219B9" w:rsidRPr="00FF7CEC" w:rsidRDefault="00E6723C" w:rsidP="008219B9">
      <w:pPr>
        <w:pStyle w:val="NormalWeb"/>
        <w:rPr>
          <w:lang w:val="ro-MD"/>
        </w:rPr>
      </w:pPr>
      <w:r w:rsidRPr="008A7D23">
        <w:rPr>
          <w:lang w:val="ro-MD"/>
        </w:rPr>
        <w:t>o) coordonează şi prezintă fondatorului spre aprobare propunerea de repartizare a profitului net anual al Întreprin</w:t>
      </w:r>
      <w:r w:rsidRPr="00E15A40">
        <w:rPr>
          <w:lang w:val="ro-MD"/>
        </w:rPr>
        <w:t>derii</w:t>
      </w:r>
      <w:r w:rsidR="00BA672A" w:rsidRPr="00CA366A">
        <w:rPr>
          <w:lang w:val="ro-MD"/>
        </w:rPr>
        <w:t xml:space="preserve">, precum și normativele </w:t>
      </w:r>
      <w:r w:rsidR="00BA672A" w:rsidRPr="00BD638A">
        <w:rPr>
          <w:lang w:val="ro-MD"/>
        </w:rPr>
        <w:t>de repatrizare a</w:t>
      </w:r>
      <w:r w:rsidR="00BA4231" w:rsidRPr="0025770B">
        <w:rPr>
          <w:lang w:val="ro-MD"/>
        </w:rPr>
        <w:t xml:space="preserve"> </w:t>
      </w:r>
      <w:r w:rsidR="00BA672A" w:rsidRPr="00D703B3">
        <w:rPr>
          <w:lang w:val="ro-MD"/>
        </w:rPr>
        <w:t>profitului net</w:t>
      </w:r>
      <w:r w:rsidR="00ED00A3">
        <w:rPr>
          <w:lang w:val="ro-MD"/>
        </w:rPr>
        <w:t xml:space="preserve"> pentru anul viitor</w:t>
      </w:r>
      <w:r w:rsidRPr="00FF7CEC">
        <w:rPr>
          <w:lang w:val="ro-MD"/>
        </w:rPr>
        <w:t>;</w:t>
      </w:r>
    </w:p>
    <w:p w:rsidR="008219B9" w:rsidRPr="00FF7CEC" w:rsidRDefault="00E6723C" w:rsidP="008219B9">
      <w:pPr>
        <w:pStyle w:val="NormalWeb"/>
        <w:rPr>
          <w:lang w:val="ro-MD"/>
        </w:rPr>
      </w:pPr>
      <w:r w:rsidRPr="00FF7CEC">
        <w:rPr>
          <w:lang w:val="ro-MD"/>
        </w:rPr>
        <w:t>p) aprobă decizii privind plafonul concret al salariului administratorului Întreprinderii, pasibil limitării, pentru anul în curs;</w:t>
      </w:r>
    </w:p>
    <w:p w:rsidR="008219B9" w:rsidRPr="00FF7CEC" w:rsidRDefault="00E6723C" w:rsidP="008219B9">
      <w:pPr>
        <w:pStyle w:val="NormalWeb"/>
        <w:rPr>
          <w:lang w:val="ro-MD"/>
        </w:rPr>
      </w:pPr>
      <w:r w:rsidRPr="00FF7CEC">
        <w:rPr>
          <w:lang w:val="ro-MD"/>
        </w:rPr>
        <w:t>q) selectează entitatea de audit pentru efectuarea auditului situaţiilor financiare anuale;</w:t>
      </w:r>
    </w:p>
    <w:p w:rsidR="008219B9" w:rsidRPr="00FF7CEC" w:rsidRDefault="00E6723C" w:rsidP="008219B9">
      <w:pPr>
        <w:pStyle w:val="NormalWeb"/>
        <w:rPr>
          <w:lang w:val="ro-MD"/>
        </w:rPr>
      </w:pPr>
      <w:r w:rsidRPr="00FF7CEC">
        <w:rPr>
          <w:lang w:val="ro-MD"/>
        </w:rPr>
        <w:t>r) asigură transparenţa procedurilor de achiziţie a bunurilor, a lucrărilor şi a serviciilor destinate acoperirii necesităţilor de producere şi asigurării bazei tehnico-materiale, precum şi aprobă, Regulamentul privind achiziţionarea bunurilor, lucrărilor şi serviciilor;</w:t>
      </w:r>
    </w:p>
    <w:p w:rsidR="008219B9" w:rsidRPr="00FF7CEC" w:rsidRDefault="00E6723C" w:rsidP="008219B9">
      <w:pPr>
        <w:pStyle w:val="NormalWeb"/>
        <w:rPr>
          <w:lang w:val="ro-MD"/>
        </w:rPr>
      </w:pPr>
      <w:r w:rsidRPr="00FF7CEC">
        <w:rPr>
          <w:lang w:val="ro-MD"/>
        </w:rPr>
        <w:t xml:space="preserve">s) aprobă achiziţionarea de către </w:t>
      </w:r>
      <w:r w:rsidR="008A5B5C" w:rsidRPr="00FF7CEC">
        <w:rPr>
          <w:lang w:val="ro-MD"/>
        </w:rPr>
        <w:t>Î</w:t>
      </w:r>
      <w:r w:rsidRPr="00FF7CEC">
        <w:rPr>
          <w:lang w:val="ro-MD"/>
        </w:rPr>
        <w:t xml:space="preserve">ntreprindere a bunurilor şi a serviciilor a căror valoare de piaţă constituie peste 25% din valoarea activelor nete ale </w:t>
      </w:r>
      <w:r w:rsidR="008A5B5C" w:rsidRPr="00FF7CEC">
        <w:rPr>
          <w:lang w:val="ro-MD"/>
        </w:rPr>
        <w:t>Î</w:t>
      </w:r>
      <w:r w:rsidRPr="00FF7CEC">
        <w:rPr>
          <w:lang w:val="ro-MD"/>
        </w:rPr>
        <w:t>ntreprinderii, conform ultimei situaţii financiare, sau depăşeşte 400000 de lei;</w:t>
      </w:r>
    </w:p>
    <w:p w:rsidR="008219B9" w:rsidRPr="00FF7CEC" w:rsidRDefault="00E6723C" w:rsidP="008219B9">
      <w:pPr>
        <w:pStyle w:val="NormalWeb"/>
        <w:rPr>
          <w:lang w:val="ro-MD"/>
        </w:rPr>
      </w:pPr>
      <w:r w:rsidRPr="00FF7CEC">
        <w:rPr>
          <w:lang w:val="ro-MD"/>
        </w:rPr>
        <w:t xml:space="preserve">t) aprobă regulamentele interne ce ţin de activitatea </w:t>
      </w:r>
      <w:r w:rsidR="008A5B5C" w:rsidRPr="00FF7CEC">
        <w:rPr>
          <w:lang w:val="ro-MD"/>
        </w:rPr>
        <w:t>Î</w:t>
      </w:r>
      <w:r w:rsidRPr="00FF7CEC">
        <w:rPr>
          <w:lang w:val="ro-MD"/>
        </w:rPr>
        <w:t>ntreprinderii</w:t>
      </w:r>
      <w:r w:rsidR="004D4A96" w:rsidRPr="00FF7CEC">
        <w:rPr>
          <w:lang w:val="ro-MD"/>
        </w:rPr>
        <w:t>;</w:t>
      </w:r>
    </w:p>
    <w:p w:rsidR="004D4A96" w:rsidRPr="00FF7CEC" w:rsidRDefault="004D4A96" w:rsidP="008219B9">
      <w:pPr>
        <w:pStyle w:val="NormalWeb"/>
        <w:rPr>
          <w:lang w:val="ro-MD"/>
        </w:rPr>
      </w:pPr>
      <w:r w:rsidRPr="00FF7CEC">
        <w:rPr>
          <w:lang w:val="ro-MD"/>
        </w:rPr>
        <w:t xml:space="preserve">u) în </w:t>
      </w:r>
      <w:r w:rsidR="00866043">
        <w:rPr>
          <w:lang w:val="ro-MD"/>
        </w:rPr>
        <w:t>s</w:t>
      </w:r>
      <w:r w:rsidRPr="00FF7CEC">
        <w:rPr>
          <w:lang w:val="ro-MD"/>
        </w:rPr>
        <w:t xml:space="preserve">tatut pot fi prevăzute și alte drepturi și obligații ale </w:t>
      </w:r>
      <w:r w:rsidR="006B7773">
        <w:rPr>
          <w:lang w:val="ro-MD"/>
        </w:rPr>
        <w:t>c</w:t>
      </w:r>
      <w:r w:rsidRPr="00FF7CEC">
        <w:rPr>
          <w:lang w:val="ro-MD"/>
        </w:rPr>
        <w:t>onsiliului de administrație, care nu contravin legislației.</w:t>
      </w:r>
    </w:p>
    <w:p w:rsidR="008219B9" w:rsidRPr="00FF7CEC" w:rsidRDefault="00F10D5F" w:rsidP="008219B9">
      <w:pPr>
        <w:pStyle w:val="NormalWeb"/>
        <w:rPr>
          <w:lang w:val="ro-MD"/>
        </w:rPr>
      </w:pPr>
      <w:r>
        <w:rPr>
          <w:lang w:val="ro-MD"/>
        </w:rPr>
        <w:t>50</w:t>
      </w:r>
      <w:r w:rsidR="00E6723C" w:rsidRPr="00FF7CEC">
        <w:rPr>
          <w:lang w:val="ro-MD"/>
        </w:rPr>
        <w:t xml:space="preserve">. Consiliul de administraţie al Întreprinderii nu are dreptul să intervină în activitatea operaţională a administratorului, cu excepţia cazurilor prevăzute de legislaţie, de </w:t>
      </w:r>
      <w:r w:rsidR="00866043">
        <w:rPr>
          <w:lang w:val="ro-MD"/>
        </w:rPr>
        <w:t>s</w:t>
      </w:r>
      <w:r w:rsidR="00E6723C" w:rsidRPr="00FF7CEC">
        <w:rPr>
          <w:lang w:val="ro-MD"/>
        </w:rPr>
        <w:t>tatut şi de regulamentul consiliului de administraţie.</w:t>
      </w:r>
    </w:p>
    <w:p w:rsidR="008219B9" w:rsidRPr="00782A23" w:rsidRDefault="00F10D5F" w:rsidP="008219B9">
      <w:pPr>
        <w:pStyle w:val="NormalWeb"/>
        <w:rPr>
          <w:lang w:val="ro-MD"/>
        </w:rPr>
      </w:pPr>
      <w:r>
        <w:rPr>
          <w:lang w:val="ro-MD"/>
        </w:rPr>
        <w:t>51</w:t>
      </w:r>
      <w:r w:rsidR="00E6723C" w:rsidRPr="00FF7CEC">
        <w:rPr>
          <w:lang w:val="ro-MD"/>
        </w:rPr>
        <w:t xml:space="preserve">. Împuternicirile de membru al consiliului de administraţie încetează la expirarea termenului pentru care a fost constituit consiliul, la revocarea de către fondator, la iniţierea procedurii de insolvabilitate/lichidare a </w:t>
      </w:r>
      <w:r w:rsidR="008A5B5C" w:rsidRPr="00FF7CEC">
        <w:rPr>
          <w:lang w:val="ro-MD"/>
        </w:rPr>
        <w:t>Î</w:t>
      </w:r>
      <w:r w:rsidR="00E6723C" w:rsidRPr="00FF7CEC">
        <w:rPr>
          <w:lang w:val="ro-MD"/>
        </w:rPr>
        <w:t>ntreprinderii, precum şi la cererea acestuia.</w:t>
      </w:r>
    </w:p>
    <w:p w:rsidR="008219B9" w:rsidRPr="00717E5A" w:rsidRDefault="00F10D5F" w:rsidP="008219B9">
      <w:pPr>
        <w:pStyle w:val="NormalWeb"/>
        <w:rPr>
          <w:lang w:val="ro-MD"/>
        </w:rPr>
      </w:pPr>
      <w:r>
        <w:rPr>
          <w:lang w:val="ro-MD"/>
        </w:rPr>
        <w:t>52</w:t>
      </w:r>
      <w:r w:rsidR="00E6723C" w:rsidRPr="00A85E59">
        <w:rPr>
          <w:lang w:val="ro-MD"/>
        </w:rPr>
        <w:t>. Mem</w:t>
      </w:r>
      <w:r w:rsidR="00E6723C" w:rsidRPr="00BA7018">
        <w:rPr>
          <w:lang w:val="ro-MD"/>
        </w:rPr>
        <w:t>brul consiliului de administraţie al Întreprinderii se revocă de către fondator în cazul absentării nemotivate la 3 şedinţe consecutive, al încălcării legislaţiei sau a regulamentului consiliului de administraţie, cu informarea membrului consiliului în cauză.</w:t>
      </w:r>
    </w:p>
    <w:p w:rsidR="008219B9" w:rsidRPr="008A7D23" w:rsidRDefault="00F10D5F" w:rsidP="008219B9">
      <w:pPr>
        <w:pStyle w:val="NormalWeb"/>
        <w:rPr>
          <w:lang w:val="ro-MD"/>
        </w:rPr>
      </w:pPr>
      <w:r>
        <w:rPr>
          <w:lang w:val="ro-MD"/>
        </w:rPr>
        <w:t>53</w:t>
      </w:r>
      <w:r w:rsidR="00E6723C" w:rsidRPr="001614A3">
        <w:rPr>
          <w:lang w:val="ro-MD"/>
        </w:rPr>
        <w:t>. Şedinţa consiliului de administraţie al Întreprinderii se convoacă de preşedinte şi/sau la solicitarea a cel puţin 1/3 dintre membri, însă nu mai rar decît o dată în trimestru. Ordinea de zi şi materialele şedinţei se aduc la cunoştinţa membrilor consiliului de administraţie cu cel puţin 5 zile lucrătoare înainte de ziua şedinţei, de către secretarul consiliului de administraţie.</w:t>
      </w:r>
    </w:p>
    <w:p w:rsidR="008219B9" w:rsidRPr="00CA366A" w:rsidRDefault="00F10D5F" w:rsidP="008219B9">
      <w:pPr>
        <w:pStyle w:val="NormalWeb"/>
        <w:rPr>
          <w:lang w:val="ro-MD"/>
        </w:rPr>
      </w:pPr>
      <w:r>
        <w:rPr>
          <w:lang w:val="ro-MD"/>
        </w:rPr>
        <w:t>54</w:t>
      </w:r>
      <w:r w:rsidR="00E6723C" w:rsidRPr="00E15A40">
        <w:rPr>
          <w:lang w:val="ro-MD"/>
        </w:rPr>
        <w:t>. Şedinţa consiliului de administraţie poate avea loc cu prezenţa nemijlocită a membrilor sau prin corespondenţă şi est</w:t>
      </w:r>
      <w:r w:rsidR="00E6723C" w:rsidRPr="00CA366A">
        <w:rPr>
          <w:lang w:val="ro-MD"/>
        </w:rPr>
        <w:t>e deliberativă dacă la ea participă cel puţin 2/3 din membrii acestuia.</w:t>
      </w:r>
    </w:p>
    <w:p w:rsidR="008219B9" w:rsidRPr="00BD638A" w:rsidRDefault="00F10D5F" w:rsidP="008219B9">
      <w:pPr>
        <w:pStyle w:val="NormalWeb"/>
        <w:rPr>
          <w:lang w:val="ro-MD"/>
        </w:rPr>
      </w:pPr>
      <w:r>
        <w:rPr>
          <w:lang w:val="ro-MD"/>
        </w:rPr>
        <w:t>55</w:t>
      </w:r>
      <w:r w:rsidR="00E6723C" w:rsidRPr="00BD638A">
        <w:rPr>
          <w:lang w:val="ro-MD"/>
        </w:rPr>
        <w:t>. Hotărîrile consiliului de administraţie se adoptă cu votul majorităţii membrilor desemnaţi în consiliu.</w:t>
      </w:r>
    </w:p>
    <w:p w:rsidR="0073473F" w:rsidRPr="00FF7CEC" w:rsidRDefault="00E6723C" w:rsidP="0073473F">
      <w:pPr>
        <w:spacing w:after="0" w:line="240" w:lineRule="auto"/>
        <w:ind w:firstLine="567"/>
        <w:jc w:val="both"/>
        <w:rPr>
          <w:rFonts w:ascii="Times New Roman" w:hAnsi="Times New Roman" w:cs="Times New Roman"/>
          <w:sz w:val="24"/>
          <w:szCs w:val="24"/>
          <w:lang w:val="ro-MD"/>
        </w:rPr>
      </w:pPr>
      <w:r w:rsidRPr="0025770B">
        <w:rPr>
          <w:rFonts w:ascii="Times New Roman" w:hAnsi="Times New Roman" w:cs="Times New Roman"/>
          <w:sz w:val="24"/>
          <w:szCs w:val="24"/>
          <w:lang w:val="ro-MD"/>
        </w:rPr>
        <w:t>5</w:t>
      </w:r>
      <w:r w:rsidR="00F10D5F">
        <w:rPr>
          <w:rFonts w:ascii="Times New Roman" w:hAnsi="Times New Roman" w:cs="Times New Roman"/>
          <w:sz w:val="24"/>
          <w:szCs w:val="24"/>
          <w:lang w:val="ro-MD"/>
        </w:rPr>
        <w:t>6</w:t>
      </w:r>
      <w:r w:rsidRPr="0025770B">
        <w:rPr>
          <w:rFonts w:ascii="Times New Roman" w:hAnsi="Times New Roman" w:cs="Times New Roman"/>
          <w:sz w:val="24"/>
          <w:szCs w:val="24"/>
          <w:lang w:val="ro-MD"/>
        </w:rPr>
        <w:t xml:space="preserve">.  </w:t>
      </w:r>
      <w:r w:rsidRPr="00D703B3">
        <w:rPr>
          <w:rFonts w:ascii="Times New Roman" w:eastAsia="Times New Roman" w:hAnsi="Times New Roman" w:cs="Times New Roman"/>
          <w:sz w:val="24"/>
          <w:szCs w:val="24"/>
          <w:lang w:val="ro-MD" w:eastAsia="en-GB"/>
        </w:rPr>
        <w:t>Şedinţele consiliului de administraţie se consemnează în procese-verbal</w:t>
      </w:r>
      <w:r w:rsidRPr="00FF7CEC">
        <w:rPr>
          <w:rFonts w:ascii="Times New Roman" w:eastAsia="Times New Roman" w:hAnsi="Times New Roman" w:cs="Times New Roman"/>
          <w:sz w:val="24"/>
          <w:szCs w:val="24"/>
          <w:lang w:val="ro-MD" w:eastAsia="en-GB"/>
        </w:rPr>
        <w:t>e, care se semnează de către toţi membrii consiliului participanţi la şedinţă şi se păstrează la secretarul consiliului</w:t>
      </w:r>
      <w:r w:rsidRPr="00FF7CEC">
        <w:rPr>
          <w:rFonts w:ascii="Times New Roman" w:hAnsi="Times New Roman" w:cs="Times New Roman"/>
          <w:sz w:val="24"/>
          <w:szCs w:val="24"/>
          <w:lang w:val="ro-MD"/>
        </w:rPr>
        <w:t>.</w:t>
      </w:r>
    </w:p>
    <w:p w:rsidR="000609A2" w:rsidRPr="00782A23" w:rsidRDefault="00510147"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5</w:t>
      </w:r>
      <w:r w:rsidR="00F10D5F">
        <w:rPr>
          <w:rFonts w:ascii="Times New Roman" w:eastAsia="Times New Roman" w:hAnsi="Times New Roman" w:cs="Times New Roman"/>
          <w:sz w:val="24"/>
          <w:szCs w:val="24"/>
          <w:lang w:val="ro-MD" w:eastAsia="en-GB"/>
        </w:rPr>
        <w:t>7</w:t>
      </w:r>
      <w:r w:rsidRPr="00FF7CEC">
        <w:rPr>
          <w:rFonts w:ascii="Times New Roman" w:eastAsia="Times New Roman" w:hAnsi="Times New Roman" w:cs="Times New Roman"/>
          <w:sz w:val="24"/>
          <w:szCs w:val="24"/>
          <w:lang w:val="ro-MD" w:eastAsia="en-GB"/>
        </w:rPr>
        <w:t xml:space="preserve">. </w:t>
      </w:r>
      <w:r w:rsidR="000609A2" w:rsidRPr="00782A23">
        <w:rPr>
          <w:rFonts w:ascii="Times New Roman" w:eastAsia="Times New Roman" w:hAnsi="Times New Roman" w:cs="Times New Roman"/>
          <w:sz w:val="24"/>
          <w:szCs w:val="24"/>
          <w:lang w:val="ro-MD" w:eastAsia="en-GB"/>
        </w:rPr>
        <w:t>Procesul-verbal al şedinţei consiliului de administrație se întocmeşte în  termen de 5 zile de la data ţinerii şedinţei, în cel puţin două exemplare, şi va cuprinde:</w:t>
      </w:r>
    </w:p>
    <w:p w:rsidR="000609A2" w:rsidRPr="00782A23" w:rsidRDefault="000609A2"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a) data şi locul ţinerii şedinţei;</w:t>
      </w:r>
    </w:p>
    <w:p w:rsidR="000609A2" w:rsidRPr="00782A23" w:rsidRDefault="000609A2"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b) numele şi prenumele persoanelor care au participat la şedinţă, inclusiv ale preşedintelui şi secretarului şedinţei;</w:t>
      </w:r>
    </w:p>
    <w:p w:rsidR="000609A2" w:rsidRPr="00782A23" w:rsidRDefault="000609A2"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c) ordinea de zi;</w:t>
      </w:r>
    </w:p>
    <w:p w:rsidR="000609A2" w:rsidRPr="00782A23" w:rsidRDefault="000609A2"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d) tezele principale  ale cuvîntărilor pe marginea ordinii de zi, cu indicarea numelui şi prenumelui vorbitorilor;</w:t>
      </w:r>
    </w:p>
    <w:p w:rsidR="000609A2" w:rsidRPr="00782A23" w:rsidRDefault="000609A2"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e) rezultatul votului şi deciziile luate;</w:t>
      </w:r>
    </w:p>
    <w:p w:rsidR="000609A2" w:rsidRPr="00782A23" w:rsidRDefault="000609A2" w:rsidP="00782A23">
      <w:pPr>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f) anexele la procesul-verbal.</w:t>
      </w:r>
    </w:p>
    <w:p w:rsidR="00686D82" w:rsidRPr="00FF7CEC" w:rsidRDefault="00686D82" w:rsidP="00686D82">
      <w:pPr>
        <w:pStyle w:val="ListParagraph"/>
        <w:ind w:left="2410" w:right="40" w:hanging="2410"/>
        <w:jc w:val="center"/>
        <w:rPr>
          <w:b/>
          <w:color w:val="000000"/>
          <w:lang w:val="ro-MD"/>
        </w:rPr>
      </w:pPr>
    </w:p>
    <w:p w:rsidR="009D447E" w:rsidRPr="00FF7CEC" w:rsidRDefault="00E6723C" w:rsidP="00686D82">
      <w:pPr>
        <w:pStyle w:val="ListParagraph"/>
        <w:ind w:left="2410" w:right="40" w:hanging="2410"/>
        <w:jc w:val="center"/>
        <w:rPr>
          <w:b/>
          <w:color w:val="000000"/>
          <w:lang w:val="ro-MD"/>
        </w:rPr>
      </w:pPr>
      <w:r w:rsidRPr="00FF7CEC">
        <w:rPr>
          <w:b/>
          <w:color w:val="000000"/>
          <w:lang w:val="ro-MD"/>
        </w:rPr>
        <w:t xml:space="preserve">VIII. ADMINISTRATORUL </w:t>
      </w:r>
    </w:p>
    <w:p w:rsidR="0073473F" w:rsidRPr="00FF7CEC" w:rsidRDefault="0073473F" w:rsidP="00686D82">
      <w:pPr>
        <w:pStyle w:val="ListParagraph"/>
        <w:ind w:left="2410" w:right="40" w:hanging="2410"/>
        <w:jc w:val="center"/>
        <w:rPr>
          <w:b/>
          <w:color w:val="000000"/>
          <w:lang w:val="ro-MD"/>
        </w:rPr>
      </w:pPr>
    </w:p>
    <w:p w:rsidR="0073473F" w:rsidRPr="00FF7CEC" w:rsidRDefault="00E6723C" w:rsidP="0073473F">
      <w:pPr>
        <w:pStyle w:val="NormalWeb"/>
        <w:rPr>
          <w:lang w:val="ro-MD"/>
        </w:rPr>
      </w:pPr>
      <w:r w:rsidRPr="00FF7CEC">
        <w:rPr>
          <w:bCs/>
          <w:lang w:val="ro-MD"/>
        </w:rPr>
        <w:t>5</w:t>
      </w:r>
      <w:r w:rsidR="00F10D5F">
        <w:rPr>
          <w:bCs/>
          <w:lang w:val="ro-MD"/>
        </w:rPr>
        <w:t>8</w:t>
      </w:r>
      <w:r w:rsidRPr="00FF7CEC">
        <w:rPr>
          <w:bCs/>
          <w:lang w:val="ro-MD"/>
        </w:rPr>
        <w:t>.</w:t>
      </w:r>
      <w:r w:rsidRPr="00FF7CEC">
        <w:rPr>
          <w:lang w:val="ro-MD"/>
        </w:rPr>
        <w:t xml:space="preserve"> Administratorul reprezintă organul executiv unipersonal al Întreprinderii şi are următoarele atribuţii:</w:t>
      </w:r>
    </w:p>
    <w:p w:rsidR="0073473F" w:rsidRPr="00FF7CEC"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a) conduce activitatea şi asigură funcţionarea eficientă a Întreprinderii;</w:t>
      </w:r>
    </w:p>
    <w:p w:rsidR="0073473F" w:rsidRPr="00FF7CEC"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b) acţionează fără procură în numele Întreprinderii;</w:t>
      </w:r>
    </w:p>
    <w:p w:rsidR="0073473F" w:rsidRPr="00FF7CEC"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c) reprezintă interesele </w:t>
      </w:r>
      <w:r w:rsidR="008A5B5C" w:rsidRPr="00FF7CEC">
        <w:rPr>
          <w:rFonts w:ascii="Times New Roman" w:eastAsia="Times New Roman" w:hAnsi="Times New Roman" w:cs="Times New Roman"/>
          <w:sz w:val="24"/>
          <w:szCs w:val="24"/>
          <w:lang w:val="ro-MD" w:eastAsia="en-GB"/>
        </w:rPr>
        <w:t>Î</w:t>
      </w:r>
      <w:r w:rsidRPr="00FF7CEC">
        <w:rPr>
          <w:rFonts w:ascii="Times New Roman" w:eastAsia="Times New Roman" w:hAnsi="Times New Roman" w:cs="Times New Roman"/>
          <w:sz w:val="24"/>
          <w:szCs w:val="24"/>
          <w:lang w:val="ro-MD" w:eastAsia="en-GB"/>
        </w:rPr>
        <w:t xml:space="preserve">ntreprinderii în relaţiile cu persoanele fizice şi juridice, cu autorităţile publice, cu organele de drept şi acordă astfel de împuterniciri altor reprezentanţi ai </w:t>
      </w:r>
      <w:r w:rsidR="002825B5" w:rsidRPr="00FF7CEC">
        <w:rPr>
          <w:rFonts w:ascii="Times New Roman" w:eastAsia="Times New Roman" w:hAnsi="Times New Roman" w:cs="Times New Roman"/>
          <w:sz w:val="24"/>
          <w:szCs w:val="24"/>
          <w:lang w:val="ro-MD" w:eastAsia="en-GB"/>
        </w:rPr>
        <w:t>Î</w:t>
      </w:r>
      <w:r w:rsidRPr="00FF7CEC">
        <w:rPr>
          <w:rFonts w:ascii="Times New Roman" w:eastAsia="Times New Roman" w:hAnsi="Times New Roman" w:cs="Times New Roman"/>
          <w:sz w:val="24"/>
          <w:szCs w:val="24"/>
          <w:lang w:val="ro-MD" w:eastAsia="en-GB"/>
        </w:rPr>
        <w:t>ntreprinderii;</w:t>
      </w:r>
    </w:p>
    <w:p w:rsidR="0073473F" w:rsidRPr="00FF7CEC"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d) asigură executarea deciziilor fondatorului şi ale consiliului de administraţie al Întreprinderii;</w:t>
      </w:r>
    </w:p>
    <w:p w:rsidR="004A3194" w:rsidRPr="00BA7018" w:rsidRDefault="00E6723C" w:rsidP="00782A23">
      <w:pPr>
        <w:spacing w:after="0" w:line="240" w:lineRule="auto"/>
        <w:ind w:firstLine="540"/>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e) asigură efectuarea auditului situaţiilor financiare anuale şi încheie contractul de audit cu entitatea de audit, selectată de consiliul de administraţie</w:t>
      </w:r>
      <w:r w:rsidR="00506C66" w:rsidRPr="00782A23">
        <w:rPr>
          <w:rFonts w:ascii="Times New Roman" w:eastAsia="Times New Roman" w:hAnsi="Times New Roman" w:cs="Times New Roman"/>
          <w:sz w:val="24"/>
          <w:szCs w:val="24"/>
          <w:lang w:val="ro-MD" w:eastAsia="en-GB"/>
        </w:rPr>
        <w:t xml:space="preserve"> și confirmată de </w:t>
      </w:r>
      <w:r w:rsidR="004F37A0">
        <w:rPr>
          <w:rFonts w:ascii="Times New Roman" w:eastAsia="Times New Roman" w:hAnsi="Times New Roman" w:cs="Times New Roman"/>
          <w:sz w:val="24"/>
          <w:szCs w:val="24"/>
          <w:lang w:val="ro-MD" w:eastAsia="en-GB"/>
        </w:rPr>
        <w:t>f</w:t>
      </w:r>
      <w:r w:rsidR="00506C66" w:rsidRPr="00782A23">
        <w:rPr>
          <w:rFonts w:ascii="Times New Roman" w:eastAsia="Times New Roman" w:hAnsi="Times New Roman" w:cs="Times New Roman"/>
          <w:sz w:val="24"/>
          <w:szCs w:val="24"/>
          <w:lang w:val="ro-MD" w:eastAsia="en-GB"/>
        </w:rPr>
        <w:t>ondator</w:t>
      </w:r>
      <w:r w:rsidRPr="00A85E59">
        <w:rPr>
          <w:rFonts w:ascii="Times New Roman" w:eastAsia="Times New Roman" w:hAnsi="Times New Roman" w:cs="Times New Roman"/>
          <w:sz w:val="24"/>
          <w:szCs w:val="24"/>
          <w:lang w:val="ro-MD" w:eastAsia="en-GB"/>
        </w:rPr>
        <w:t>;</w:t>
      </w:r>
    </w:p>
    <w:p w:rsidR="004A3194" w:rsidRPr="00782A23" w:rsidRDefault="004A3194" w:rsidP="00782A23">
      <w:pPr>
        <w:tabs>
          <w:tab w:val="left" w:pos="993"/>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f) asigură organizarea şi ţinerea contabilităţii în mod continuu din data înregistrării de stat a Întreprinderii pînă la data lichidării acesteia;</w:t>
      </w:r>
    </w:p>
    <w:p w:rsidR="004A3194" w:rsidRPr="00782A23" w:rsidRDefault="004A3194" w:rsidP="00782A23">
      <w:pPr>
        <w:tabs>
          <w:tab w:val="left" w:pos="993"/>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g)  organizează sistemul de control intern;</w:t>
      </w:r>
    </w:p>
    <w:p w:rsidR="00853430" w:rsidRPr="00BA7018" w:rsidRDefault="004A3194" w:rsidP="0073473F">
      <w:pPr>
        <w:spacing w:after="0" w:line="240" w:lineRule="auto"/>
        <w:ind w:firstLine="567"/>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h) asigură realizarea altor obligații stabilite de legislația contabilă și alte acte normative</w:t>
      </w:r>
      <w:r w:rsidRPr="00A85E59">
        <w:rPr>
          <w:rFonts w:ascii="Times New Roman" w:eastAsia="Times New Roman" w:hAnsi="Times New Roman" w:cs="Times New Roman"/>
          <w:sz w:val="24"/>
          <w:szCs w:val="24"/>
          <w:lang w:val="ro-MD" w:eastAsia="en-GB"/>
        </w:rPr>
        <w:t>;</w:t>
      </w:r>
    </w:p>
    <w:p w:rsidR="00853430" w:rsidRPr="00782A23" w:rsidRDefault="00853430" w:rsidP="00782A23">
      <w:pPr>
        <w:tabs>
          <w:tab w:val="left" w:pos="993"/>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e) asigură prezentarea, în modul stabilit de lege, a situațiilor financiare, rapoartelor fiscale, a dărilor de seamă statistice şi de alte tipuri către organele respective de stat;</w:t>
      </w:r>
    </w:p>
    <w:p w:rsidR="00853430" w:rsidRPr="00A85E59" w:rsidRDefault="00853430" w:rsidP="00782A23">
      <w:pPr>
        <w:tabs>
          <w:tab w:val="left" w:pos="993"/>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f)    asigură achitarea salariilor, în  modul  şi în termenele stabilite de legislaţie;</w:t>
      </w:r>
    </w:p>
    <w:p w:rsidR="0073473F" w:rsidRPr="00717E5A" w:rsidRDefault="00E6723C" w:rsidP="00782A23">
      <w:pPr>
        <w:spacing w:after="0" w:line="240" w:lineRule="auto"/>
        <w:ind w:firstLine="540"/>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f) prezintă consiliului de administraţie informaţia despre rezultatele controalelor efectuate de organele abilitate, inclusiv deficienţele depistate, precum şi planul de acţiuni privind corectarea abaterilor şi înlăturarea deficienţelor identificate;</w:t>
      </w:r>
    </w:p>
    <w:p w:rsidR="0073473F" w:rsidRPr="00E15A40"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717E5A">
        <w:rPr>
          <w:rFonts w:ascii="Times New Roman" w:eastAsia="Times New Roman" w:hAnsi="Times New Roman" w:cs="Times New Roman"/>
          <w:sz w:val="24"/>
          <w:szCs w:val="24"/>
          <w:lang w:val="ro-MD" w:eastAsia="en-GB"/>
        </w:rPr>
        <w:t>g) prezintă trimestrial consiliului de administraţie darea de seamă privind rezultatele activi</w:t>
      </w:r>
      <w:r w:rsidRPr="001614A3">
        <w:rPr>
          <w:rFonts w:ascii="Times New Roman" w:eastAsia="Times New Roman" w:hAnsi="Times New Roman" w:cs="Times New Roman"/>
          <w:sz w:val="24"/>
          <w:szCs w:val="24"/>
          <w:lang w:val="ro-MD" w:eastAsia="en-GB"/>
        </w:rPr>
        <w:t xml:space="preserve">tăţii </w:t>
      </w:r>
      <w:r w:rsidR="008A5B5C" w:rsidRPr="001614A3">
        <w:rPr>
          <w:rFonts w:ascii="Times New Roman" w:eastAsia="Times New Roman" w:hAnsi="Times New Roman" w:cs="Times New Roman"/>
          <w:sz w:val="24"/>
          <w:szCs w:val="24"/>
          <w:lang w:val="ro-MD" w:eastAsia="en-GB"/>
        </w:rPr>
        <w:t>Î</w:t>
      </w:r>
      <w:r w:rsidRPr="008A7D23">
        <w:rPr>
          <w:rFonts w:ascii="Times New Roman" w:eastAsia="Times New Roman" w:hAnsi="Times New Roman" w:cs="Times New Roman"/>
          <w:sz w:val="24"/>
          <w:szCs w:val="24"/>
          <w:lang w:val="ro-MD" w:eastAsia="en-GB"/>
        </w:rPr>
        <w:t>ntreprinderii;</w:t>
      </w:r>
    </w:p>
    <w:p w:rsidR="0073473F" w:rsidRPr="00CA366A"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h) prezintă fondatorului şi consiliului de administraţie darea de seamă anuală cu privire la rezultatele activităţii economico-financiare a Întreprinderii, raportul comisiei de cenzori şi raportul auditorului;</w:t>
      </w:r>
    </w:p>
    <w:p w:rsidR="0073473F" w:rsidRPr="0025770B"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i) prezintă consiliului de administraţie proiectul devizului de venituri şi cheltuieli ale Întreprinderii, proiectul statelor de personal pentru anul următor celui gestionar;</w:t>
      </w:r>
    </w:p>
    <w:p w:rsidR="0073473F" w:rsidRPr="00FF7CEC"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D703B3">
        <w:rPr>
          <w:rFonts w:ascii="Times New Roman" w:eastAsia="Times New Roman" w:hAnsi="Times New Roman" w:cs="Times New Roman"/>
          <w:sz w:val="24"/>
          <w:szCs w:val="24"/>
          <w:lang w:val="ro-MD" w:eastAsia="en-GB"/>
        </w:rPr>
        <w:t xml:space="preserve">j) prezintă spre coordonare consiliului de administraţie propuneri de repartizare a profitului net anual </w:t>
      </w:r>
      <w:r w:rsidRPr="00FF7CEC">
        <w:rPr>
          <w:rFonts w:ascii="Times New Roman" w:eastAsia="Times New Roman" w:hAnsi="Times New Roman" w:cs="Times New Roman"/>
          <w:sz w:val="24"/>
          <w:szCs w:val="24"/>
          <w:lang w:val="ro-MD" w:eastAsia="en-GB"/>
        </w:rPr>
        <w:t xml:space="preserve">al </w:t>
      </w:r>
      <w:r w:rsidR="002825B5" w:rsidRPr="00FF7CEC">
        <w:rPr>
          <w:rFonts w:ascii="Times New Roman" w:eastAsia="Times New Roman" w:hAnsi="Times New Roman" w:cs="Times New Roman"/>
          <w:sz w:val="24"/>
          <w:szCs w:val="24"/>
          <w:lang w:val="ro-MD" w:eastAsia="en-GB"/>
        </w:rPr>
        <w:t>Î</w:t>
      </w:r>
      <w:r w:rsidRPr="00FF7CEC">
        <w:rPr>
          <w:rFonts w:ascii="Times New Roman" w:eastAsia="Times New Roman" w:hAnsi="Times New Roman" w:cs="Times New Roman"/>
          <w:sz w:val="24"/>
          <w:szCs w:val="24"/>
          <w:lang w:val="ro-MD" w:eastAsia="en-GB"/>
        </w:rPr>
        <w:t>ntreprinderii;</w:t>
      </w:r>
    </w:p>
    <w:p w:rsidR="0073473F" w:rsidRPr="00FF7CEC"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k) încheie contracte, eliberează procuri, deschide conturi în bănci, angajează personalul </w:t>
      </w:r>
      <w:r w:rsidR="002825B5" w:rsidRPr="00FF7CEC">
        <w:rPr>
          <w:rFonts w:ascii="Times New Roman" w:eastAsia="Times New Roman" w:hAnsi="Times New Roman" w:cs="Times New Roman"/>
          <w:sz w:val="24"/>
          <w:szCs w:val="24"/>
          <w:lang w:val="ro-MD" w:eastAsia="en-GB"/>
        </w:rPr>
        <w:t>Î</w:t>
      </w:r>
      <w:r w:rsidRPr="00FF7CEC">
        <w:rPr>
          <w:rFonts w:ascii="Times New Roman" w:eastAsia="Times New Roman" w:hAnsi="Times New Roman" w:cs="Times New Roman"/>
          <w:sz w:val="24"/>
          <w:szCs w:val="24"/>
          <w:lang w:val="ro-MD" w:eastAsia="en-GB"/>
        </w:rPr>
        <w:t>ntreprinderii;</w:t>
      </w:r>
    </w:p>
    <w:p w:rsidR="00506C66" w:rsidRPr="00BA7018" w:rsidRDefault="00E6723C"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l) </w:t>
      </w:r>
      <w:r w:rsidR="00506C66" w:rsidRPr="00782A23">
        <w:rPr>
          <w:rFonts w:ascii="Times New Roman" w:eastAsia="Times New Roman" w:hAnsi="Times New Roman" w:cs="Times New Roman"/>
          <w:sz w:val="24"/>
          <w:szCs w:val="24"/>
          <w:lang w:val="ro-MD" w:eastAsia="en-GB"/>
        </w:rPr>
        <w:t>concediază personalul Întreprinderii, asigură stimularea muncii angajaţilor, sancţionarea sau tragerea lor la răspundere</w:t>
      </w:r>
      <w:r w:rsidR="00506C66" w:rsidRPr="00A85E59">
        <w:rPr>
          <w:rFonts w:ascii="Times New Roman" w:eastAsia="Times New Roman" w:hAnsi="Times New Roman" w:cs="Times New Roman"/>
          <w:sz w:val="24"/>
          <w:szCs w:val="24"/>
          <w:lang w:val="ro-MD" w:eastAsia="en-GB"/>
        </w:rPr>
        <w:t>;</w:t>
      </w:r>
    </w:p>
    <w:p w:rsidR="0073473F" w:rsidRPr="00CA366A" w:rsidRDefault="00506C66" w:rsidP="0073473F">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 xml:space="preserve">m) </w:t>
      </w:r>
      <w:r w:rsidR="00E6723C" w:rsidRPr="00717E5A">
        <w:rPr>
          <w:rFonts w:ascii="Times New Roman" w:eastAsia="Times New Roman" w:hAnsi="Times New Roman" w:cs="Times New Roman"/>
          <w:sz w:val="24"/>
          <w:szCs w:val="24"/>
          <w:lang w:val="ro-MD" w:eastAsia="en-GB"/>
        </w:rPr>
        <w:t>asi</w:t>
      </w:r>
      <w:r w:rsidR="00E6723C" w:rsidRPr="001614A3">
        <w:rPr>
          <w:rFonts w:ascii="Times New Roman" w:eastAsia="Times New Roman" w:hAnsi="Times New Roman" w:cs="Times New Roman"/>
          <w:sz w:val="24"/>
          <w:szCs w:val="24"/>
          <w:lang w:val="ro-MD" w:eastAsia="en-GB"/>
        </w:rPr>
        <w:t xml:space="preserve">gură elaborarea </w:t>
      </w:r>
      <w:r w:rsidRPr="001614A3">
        <w:rPr>
          <w:rFonts w:ascii="Times New Roman" w:eastAsia="Times New Roman" w:hAnsi="Times New Roman" w:cs="Times New Roman"/>
          <w:sz w:val="24"/>
          <w:szCs w:val="24"/>
          <w:lang w:val="ro-MD" w:eastAsia="en-GB"/>
        </w:rPr>
        <w:t xml:space="preserve">și actualizarea anuală a </w:t>
      </w:r>
      <w:r w:rsidR="00E6723C" w:rsidRPr="008A7D23">
        <w:rPr>
          <w:rFonts w:ascii="Times New Roman" w:eastAsia="Times New Roman" w:hAnsi="Times New Roman" w:cs="Times New Roman"/>
          <w:sz w:val="24"/>
          <w:szCs w:val="24"/>
          <w:lang w:val="ro-MD" w:eastAsia="en-GB"/>
        </w:rPr>
        <w:t xml:space="preserve">planului </w:t>
      </w:r>
      <w:r w:rsidRPr="00E15A40">
        <w:rPr>
          <w:rFonts w:ascii="Times New Roman" w:eastAsia="Times New Roman" w:hAnsi="Times New Roman" w:cs="Times New Roman"/>
          <w:sz w:val="24"/>
          <w:szCs w:val="24"/>
          <w:lang w:val="ro-MD" w:eastAsia="en-GB"/>
        </w:rPr>
        <w:t xml:space="preserve">trienal </w:t>
      </w:r>
      <w:r w:rsidR="00E6723C" w:rsidRPr="00CA366A">
        <w:rPr>
          <w:rFonts w:ascii="Times New Roman" w:eastAsia="Times New Roman" w:hAnsi="Times New Roman" w:cs="Times New Roman"/>
          <w:sz w:val="24"/>
          <w:szCs w:val="24"/>
          <w:lang w:val="ro-MD" w:eastAsia="en-GB"/>
        </w:rPr>
        <w:t>de afaceri şi îl prezintă spre aprobare consiliului de administraţie;</w:t>
      </w:r>
    </w:p>
    <w:p w:rsidR="0073473F" w:rsidRPr="00FF7CEC" w:rsidRDefault="00506C66" w:rsidP="0073473F">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 xml:space="preserve">n) </w:t>
      </w:r>
      <w:r w:rsidR="00E6723C" w:rsidRPr="0025770B">
        <w:rPr>
          <w:rFonts w:ascii="Times New Roman" w:eastAsia="Times New Roman" w:hAnsi="Times New Roman" w:cs="Times New Roman"/>
          <w:sz w:val="24"/>
          <w:szCs w:val="24"/>
          <w:lang w:val="ro-MD" w:eastAsia="en-GB"/>
        </w:rPr>
        <w:t xml:space="preserve">asigură integritatea, folosirea eficientă şi dezvoltarea bunurilor </w:t>
      </w:r>
      <w:r w:rsidR="002825B5" w:rsidRPr="00D703B3">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ntreprinderii;</w:t>
      </w:r>
    </w:p>
    <w:p w:rsidR="0073473F" w:rsidRPr="00FF7CEC" w:rsidRDefault="00506C66"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o) </w:t>
      </w:r>
      <w:r w:rsidR="00E6723C" w:rsidRPr="00FF7CEC">
        <w:rPr>
          <w:rFonts w:ascii="Times New Roman" w:eastAsia="Times New Roman" w:hAnsi="Times New Roman" w:cs="Times New Roman"/>
          <w:sz w:val="24"/>
          <w:szCs w:val="24"/>
          <w:lang w:val="ro-MD" w:eastAsia="en-GB"/>
        </w:rPr>
        <w:t>prezintă consiliului de administraţie trimestrial informaţia referitoare la situaţiile litigioase;</w:t>
      </w:r>
    </w:p>
    <w:p w:rsidR="0073473F" w:rsidRPr="00FF7CEC" w:rsidRDefault="00506C66"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p) </w:t>
      </w:r>
      <w:r w:rsidR="00E6723C" w:rsidRPr="00FF7CEC">
        <w:rPr>
          <w:rFonts w:ascii="Times New Roman" w:eastAsia="Times New Roman" w:hAnsi="Times New Roman" w:cs="Times New Roman"/>
          <w:sz w:val="24"/>
          <w:szCs w:val="24"/>
          <w:lang w:val="ro-MD" w:eastAsia="en-GB"/>
        </w:rPr>
        <w:t>solicită acordul prealabil al fondatorului şi decizia consiliului</w:t>
      </w:r>
      <w:r w:rsidR="002A29F2" w:rsidRPr="00FF7CEC">
        <w:rPr>
          <w:rFonts w:ascii="Times New Roman" w:eastAsia="Times New Roman" w:hAnsi="Times New Roman" w:cs="Times New Roman"/>
          <w:sz w:val="24"/>
          <w:szCs w:val="24"/>
          <w:lang w:val="ro-MD" w:eastAsia="en-GB"/>
        </w:rPr>
        <w:t xml:space="preserve"> de administrație</w:t>
      </w:r>
      <w:r w:rsidR="00E6723C" w:rsidRPr="00FF7CEC">
        <w:rPr>
          <w:rFonts w:ascii="Times New Roman" w:eastAsia="Times New Roman" w:hAnsi="Times New Roman" w:cs="Times New Roman"/>
          <w:sz w:val="24"/>
          <w:szCs w:val="24"/>
          <w:lang w:val="ro-MD" w:eastAsia="en-GB"/>
        </w:rPr>
        <w:t xml:space="preserve"> privind achiziţionarea de către </w:t>
      </w:r>
      <w:r w:rsidR="002825B5"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 xml:space="preserve">ntreprindere a bunurilor şi serviciilor a căror valoare de piaţă constituie peste 25% din valoarea activelor nete ale </w:t>
      </w:r>
      <w:r w:rsidR="002825B5"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ntreprinderii, conform ultimei situaţii financiare, sau depăşeşte suma de 400000 de lei;</w:t>
      </w:r>
    </w:p>
    <w:p w:rsidR="0073473F" w:rsidRPr="00FF7CEC" w:rsidRDefault="00506C66"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q) </w:t>
      </w:r>
      <w:r w:rsidR="00E6723C" w:rsidRPr="00FF7CEC">
        <w:rPr>
          <w:rFonts w:ascii="Times New Roman" w:eastAsia="Times New Roman" w:hAnsi="Times New Roman" w:cs="Times New Roman"/>
          <w:sz w:val="24"/>
          <w:szCs w:val="24"/>
          <w:lang w:val="ro-MD" w:eastAsia="en-GB"/>
        </w:rPr>
        <w:t xml:space="preserve">publică planul de achiziţie şi asigură respectarea principiului transparenţei procedurilor de achiziţie a bunurilor, a lucrărilor şi a serviciilor destinate atît acoperirii necesităţilor, cît şi asigurării bazei tehnico-materiale şi formării programului de producţie al </w:t>
      </w:r>
      <w:r w:rsidR="002A29F2"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ntreprinderii;</w:t>
      </w:r>
    </w:p>
    <w:p w:rsidR="0073473F" w:rsidRPr="00FF7CEC" w:rsidRDefault="00506C66"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r) </w:t>
      </w:r>
      <w:r w:rsidR="00E6723C" w:rsidRPr="00FF7CEC">
        <w:rPr>
          <w:rFonts w:ascii="Times New Roman" w:eastAsia="Times New Roman" w:hAnsi="Times New Roman" w:cs="Times New Roman"/>
          <w:sz w:val="24"/>
          <w:szCs w:val="24"/>
          <w:lang w:val="ro-MD" w:eastAsia="en-GB"/>
        </w:rPr>
        <w:t>realizează procedurile de achiziţie a bunurilor, a lucrărilor şi a serviciilor pentru necesităţile de producere şi asigurare a bazei tehnico-materiale, conform regulamentului privind achiziţionarea bunurilor, lucrărilor şi serviciilor;</w:t>
      </w:r>
    </w:p>
    <w:p w:rsidR="0073473F" w:rsidRPr="00FF7CEC" w:rsidRDefault="00506C66"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s) </w:t>
      </w:r>
      <w:r w:rsidR="00E6723C" w:rsidRPr="00FF7CEC">
        <w:rPr>
          <w:rFonts w:ascii="Times New Roman" w:eastAsia="Times New Roman" w:hAnsi="Times New Roman" w:cs="Times New Roman"/>
          <w:sz w:val="24"/>
          <w:szCs w:val="24"/>
          <w:lang w:val="ro-MD" w:eastAsia="en-GB"/>
        </w:rPr>
        <w:t xml:space="preserve">asigură transferul </w:t>
      </w:r>
      <w:r w:rsidR="00DB1639" w:rsidRPr="00FF7CEC">
        <w:rPr>
          <w:rFonts w:ascii="Times New Roman" w:eastAsia="Times New Roman" w:hAnsi="Times New Roman" w:cs="Times New Roman"/>
          <w:sz w:val="24"/>
          <w:szCs w:val="24"/>
          <w:lang w:val="ro-MD" w:eastAsia="en-GB"/>
        </w:rPr>
        <w:t xml:space="preserve">în termen </w:t>
      </w:r>
      <w:r w:rsidR="00E6723C" w:rsidRPr="00FF7CEC">
        <w:rPr>
          <w:rFonts w:ascii="Times New Roman" w:eastAsia="Times New Roman" w:hAnsi="Times New Roman" w:cs="Times New Roman"/>
          <w:sz w:val="24"/>
          <w:szCs w:val="24"/>
          <w:lang w:val="ro-MD" w:eastAsia="en-GB"/>
        </w:rPr>
        <w:t>în bugetul de stat al defalcărilor din profitul net anual, stabilite de fondator;</w:t>
      </w:r>
    </w:p>
    <w:p w:rsidR="0073473F" w:rsidRPr="00FF7CEC" w:rsidRDefault="00506C66"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t) </w:t>
      </w:r>
      <w:r w:rsidR="00E6723C" w:rsidRPr="00FF7CEC">
        <w:rPr>
          <w:rFonts w:ascii="Times New Roman" w:eastAsia="Times New Roman" w:hAnsi="Times New Roman" w:cs="Times New Roman"/>
          <w:sz w:val="24"/>
          <w:szCs w:val="24"/>
          <w:lang w:val="ro-MD" w:eastAsia="en-GB"/>
        </w:rPr>
        <w:t>aprobă, după coordonarea cu fondatorul, nomenclatorul şi tarifele la serviciile prestate, cu excepţia celor stabilite de actele normative;</w:t>
      </w:r>
    </w:p>
    <w:p w:rsidR="00853430" w:rsidRPr="00FF7CEC" w:rsidRDefault="00506C66"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 xml:space="preserve">u) </w:t>
      </w:r>
      <w:r w:rsidR="00E6723C" w:rsidRPr="00FF7CEC">
        <w:rPr>
          <w:rFonts w:ascii="Times New Roman" w:eastAsia="Times New Roman" w:hAnsi="Times New Roman" w:cs="Times New Roman"/>
          <w:sz w:val="24"/>
          <w:szCs w:val="24"/>
          <w:lang w:val="ro-MD" w:eastAsia="en-GB"/>
        </w:rPr>
        <w:t>poartă răspundere pentru neexecutarea sau executarea neconformă a atribuţiilor stabilite în contractul individual de muncă al administratorului</w:t>
      </w:r>
      <w:r w:rsidR="00853430" w:rsidRPr="00FF7CEC">
        <w:rPr>
          <w:rFonts w:ascii="Times New Roman" w:eastAsia="Times New Roman" w:hAnsi="Times New Roman" w:cs="Times New Roman"/>
          <w:sz w:val="24"/>
          <w:szCs w:val="24"/>
          <w:lang w:val="ro-MD" w:eastAsia="en-GB"/>
        </w:rPr>
        <w:t>;</w:t>
      </w:r>
    </w:p>
    <w:p w:rsidR="00436979" w:rsidRPr="00FF7CEC" w:rsidRDefault="00853430" w:rsidP="0073473F">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v) îndeplineşte şi alte obligaţii ce ţin de organizarea şi asigurarea activităţii Întreprinderii, conform legislaţiei</w:t>
      </w:r>
      <w:r w:rsidR="00E6723C" w:rsidRPr="00FF7CEC">
        <w:rPr>
          <w:rFonts w:ascii="Times New Roman" w:eastAsia="Times New Roman" w:hAnsi="Times New Roman" w:cs="Times New Roman"/>
          <w:sz w:val="24"/>
          <w:szCs w:val="24"/>
          <w:lang w:val="ro-MD" w:eastAsia="en-GB"/>
        </w:rPr>
        <w:t>.</w:t>
      </w:r>
    </w:p>
    <w:p w:rsidR="0073473F" w:rsidRPr="00FF7CEC" w:rsidRDefault="00E6723C" w:rsidP="00436979">
      <w:pPr>
        <w:spacing w:after="0" w:line="240" w:lineRule="auto"/>
        <w:ind w:firstLine="567"/>
        <w:jc w:val="both"/>
        <w:rPr>
          <w:rFonts w:ascii="Times New Roman" w:eastAsia="Times New Roman" w:hAnsi="Times New Roman" w:cs="Times New Roman"/>
          <w:sz w:val="24"/>
          <w:szCs w:val="24"/>
          <w:lang w:val="ro-MD" w:eastAsia="en-GB"/>
        </w:rPr>
      </w:pPr>
      <w:r w:rsidRPr="00FF7CEC">
        <w:rPr>
          <w:rFonts w:ascii="Times New Roman" w:eastAsia="Times New Roman" w:hAnsi="Times New Roman" w:cs="Times New Roman"/>
          <w:sz w:val="24"/>
          <w:szCs w:val="24"/>
          <w:lang w:val="ro-MD" w:eastAsia="en-GB"/>
        </w:rPr>
        <w:t>5</w:t>
      </w:r>
      <w:r w:rsidR="00F10D5F">
        <w:rPr>
          <w:rFonts w:ascii="Times New Roman" w:eastAsia="Times New Roman" w:hAnsi="Times New Roman" w:cs="Times New Roman"/>
          <w:sz w:val="24"/>
          <w:szCs w:val="24"/>
          <w:lang w:val="ro-MD" w:eastAsia="en-GB"/>
        </w:rPr>
        <w:t>9</w:t>
      </w:r>
      <w:r w:rsidRPr="00FF7CEC">
        <w:rPr>
          <w:rFonts w:ascii="Times New Roman" w:eastAsia="Times New Roman" w:hAnsi="Times New Roman" w:cs="Times New Roman"/>
          <w:sz w:val="24"/>
          <w:szCs w:val="24"/>
          <w:lang w:val="ro-MD" w:eastAsia="en-GB"/>
        </w:rPr>
        <w:t xml:space="preserve">. Administratorul </w:t>
      </w:r>
      <w:r w:rsidR="008A5B5C" w:rsidRPr="00FF7CEC">
        <w:rPr>
          <w:rFonts w:ascii="Times New Roman" w:eastAsia="Times New Roman" w:hAnsi="Times New Roman" w:cs="Times New Roman"/>
          <w:sz w:val="24"/>
          <w:szCs w:val="24"/>
          <w:lang w:val="ro-MD" w:eastAsia="en-GB"/>
        </w:rPr>
        <w:t>Î</w:t>
      </w:r>
      <w:r w:rsidRPr="00FF7CEC">
        <w:rPr>
          <w:rFonts w:ascii="Times New Roman" w:eastAsia="Times New Roman" w:hAnsi="Times New Roman" w:cs="Times New Roman"/>
          <w:sz w:val="24"/>
          <w:szCs w:val="24"/>
          <w:lang w:val="ro-MD" w:eastAsia="en-GB"/>
        </w:rPr>
        <w:t>ntreprinderii se numeşte pe un termen de _____ ani (</w:t>
      </w:r>
      <w:r w:rsidR="00BE3C5F" w:rsidRPr="00FF7CEC">
        <w:rPr>
          <w:rFonts w:ascii="Times New Roman" w:eastAsia="Times New Roman" w:hAnsi="Times New Roman" w:cs="Times New Roman"/>
          <w:sz w:val="24"/>
          <w:szCs w:val="24"/>
          <w:lang w:val="ro-MD" w:eastAsia="en-GB"/>
        </w:rPr>
        <w:t>pînă la 5</w:t>
      </w:r>
      <w:r w:rsidRPr="00FF7CEC">
        <w:rPr>
          <w:rFonts w:ascii="Times New Roman" w:eastAsia="Times New Roman" w:hAnsi="Times New Roman" w:cs="Times New Roman"/>
          <w:sz w:val="24"/>
          <w:szCs w:val="24"/>
          <w:lang w:val="ro-MD" w:eastAsia="en-GB"/>
        </w:rPr>
        <w:t>).</w:t>
      </w:r>
    </w:p>
    <w:p w:rsidR="0073473F" w:rsidRPr="00FF7CEC" w:rsidRDefault="00F10D5F" w:rsidP="0073473F">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60</w:t>
      </w:r>
      <w:r w:rsidR="00E6723C" w:rsidRPr="00FF7CEC">
        <w:rPr>
          <w:rFonts w:ascii="Times New Roman" w:eastAsia="Times New Roman" w:hAnsi="Times New Roman" w:cs="Times New Roman"/>
          <w:sz w:val="24"/>
          <w:szCs w:val="24"/>
          <w:lang w:val="ro-MD" w:eastAsia="en-GB"/>
        </w:rPr>
        <w:t xml:space="preserve">. În cazul în care, pe parcursul a 2 ani consecutivi de gestiune, </w:t>
      </w:r>
      <w:r w:rsidR="00A44A09">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 xml:space="preserve">ntreprinderea generează pierderi, consiliul de administraţie examinează situaţia economico-financiară a </w:t>
      </w:r>
      <w:r w:rsidR="008A5B5C"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ntreprinderii şi oportunitatea menţinerii în funcţie a administratorului, prezentînd fondatorului propuneri în acest sens.</w:t>
      </w:r>
    </w:p>
    <w:p w:rsidR="0073473F" w:rsidRPr="00FF7CEC" w:rsidRDefault="00F10D5F" w:rsidP="0073473F">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61</w:t>
      </w:r>
      <w:r w:rsidR="00E6723C" w:rsidRPr="00FF7CEC">
        <w:rPr>
          <w:rFonts w:ascii="Times New Roman" w:eastAsia="Times New Roman" w:hAnsi="Times New Roman" w:cs="Times New Roman"/>
          <w:sz w:val="24"/>
          <w:szCs w:val="24"/>
          <w:lang w:val="ro-MD" w:eastAsia="en-GB"/>
        </w:rPr>
        <w:t>. În cazul în care administratorul a admis încălcarea legislaţiei, consiliul de administraţie propune fondatorului sancţionarea sau eliberarea din funcţie a acestuia.</w:t>
      </w:r>
    </w:p>
    <w:p w:rsidR="00EE0581" w:rsidRPr="00FF7CEC" w:rsidRDefault="00EE0581" w:rsidP="0073473F">
      <w:pPr>
        <w:spacing w:after="0" w:line="240" w:lineRule="auto"/>
        <w:ind w:firstLine="567"/>
        <w:jc w:val="both"/>
        <w:rPr>
          <w:rFonts w:ascii="Times New Roman" w:eastAsia="Times New Roman" w:hAnsi="Times New Roman" w:cs="Times New Roman"/>
          <w:sz w:val="24"/>
          <w:szCs w:val="24"/>
          <w:lang w:val="ro-MD" w:eastAsia="en-GB"/>
        </w:rPr>
      </w:pPr>
    </w:p>
    <w:p w:rsidR="00EE0581" w:rsidRPr="00FF7CEC" w:rsidRDefault="00E6723C" w:rsidP="00686D82">
      <w:pPr>
        <w:pStyle w:val="ListParagraph"/>
        <w:ind w:left="2410" w:right="40" w:hanging="2410"/>
        <w:jc w:val="center"/>
        <w:rPr>
          <w:b/>
          <w:color w:val="000000"/>
          <w:lang w:val="ro-MD"/>
        </w:rPr>
      </w:pPr>
      <w:r w:rsidRPr="00FF7CEC">
        <w:rPr>
          <w:b/>
          <w:color w:val="000000"/>
          <w:lang w:val="ro-MD"/>
        </w:rPr>
        <w:t>IX. COMISIA DE CENZORI</w:t>
      </w:r>
      <w:r w:rsidR="00C663AD" w:rsidRPr="00FF7CEC">
        <w:rPr>
          <w:b/>
          <w:color w:val="000000"/>
          <w:lang w:val="ro-MD"/>
        </w:rPr>
        <w:t xml:space="preserve"> ȘI AUDITUL</w:t>
      </w:r>
    </w:p>
    <w:p w:rsidR="00EE0581" w:rsidRPr="00FF7CEC" w:rsidRDefault="00EE0581" w:rsidP="00EE0581">
      <w:pPr>
        <w:spacing w:after="0" w:line="240" w:lineRule="auto"/>
        <w:ind w:firstLine="567"/>
        <w:jc w:val="center"/>
        <w:rPr>
          <w:rFonts w:ascii="Times New Roman" w:eastAsia="Times New Roman" w:hAnsi="Times New Roman" w:cs="Times New Roman"/>
          <w:bCs/>
          <w:sz w:val="24"/>
          <w:szCs w:val="24"/>
          <w:lang w:val="ro-MD" w:eastAsia="en-GB"/>
        </w:rPr>
      </w:pPr>
    </w:p>
    <w:p w:rsidR="00EE0581" w:rsidRPr="00FF7CEC" w:rsidRDefault="00F10D5F" w:rsidP="00EE0581">
      <w:pPr>
        <w:pStyle w:val="NormalWeb"/>
        <w:rPr>
          <w:lang w:val="ro-MD"/>
        </w:rPr>
      </w:pPr>
      <w:r>
        <w:rPr>
          <w:bCs/>
          <w:lang w:val="ro-MD"/>
        </w:rPr>
        <w:t>62</w:t>
      </w:r>
      <w:r w:rsidR="00E6723C" w:rsidRPr="00FF7CEC">
        <w:rPr>
          <w:bCs/>
          <w:lang w:val="ro-MD"/>
        </w:rPr>
        <w:t xml:space="preserve">. </w:t>
      </w:r>
      <w:r w:rsidR="00E6723C" w:rsidRPr="00FF7CEC">
        <w:rPr>
          <w:lang w:val="ro-MD"/>
        </w:rPr>
        <w:t>Comisia de cenzori</w:t>
      </w:r>
      <w:r w:rsidR="000D7CD1">
        <w:rPr>
          <w:lang w:val="ro-MD"/>
        </w:rPr>
        <w:t>, președintele comisiei de cenzori și secretar</w:t>
      </w:r>
      <w:r w:rsidR="00E6723C" w:rsidRPr="00FF7CEC">
        <w:rPr>
          <w:lang w:val="ro-MD"/>
        </w:rPr>
        <w:t xml:space="preserve"> se desemnează şi se revocă de către fondator şi exercită controlul activităţii economico-financiare a Întreprinderii.</w:t>
      </w:r>
    </w:p>
    <w:p w:rsidR="00EE0581" w:rsidRPr="00717E5A" w:rsidRDefault="00F10D5F" w:rsidP="00EE058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63</w:t>
      </w:r>
      <w:r w:rsidR="00E6723C" w:rsidRPr="00FF7CEC">
        <w:rPr>
          <w:rFonts w:ascii="Times New Roman" w:eastAsia="Times New Roman" w:hAnsi="Times New Roman" w:cs="Times New Roman"/>
          <w:sz w:val="24"/>
          <w:szCs w:val="24"/>
          <w:lang w:val="ro-MD" w:eastAsia="en-GB"/>
        </w:rPr>
        <w:t xml:space="preserve">. În componenţa comisiei de cenzori a </w:t>
      </w:r>
      <w:r w:rsidR="008A5B5C" w:rsidRPr="00FF7CEC">
        <w:rPr>
          <w:rFonts w:ascii="Times New Roman" w:eastAsia="Times New Roman" w:hAnsi="Times New Roman" w:cs="Times New Roman"/>
          <w:sz w:val="24"/>
          <w:szCs w:val="24"/>
          <w:lang w:val="ro-MD" w:eastAsia="en-GB"/>
        </w:rPr>
        <w:t>Î</w:t>
      </w:r>
      <w:r w:rsidR="00E6723C" w:rsidRPr="00FF7CEC">
        <w:rPr>
          <w:rFonts w:ascii="Times New Roman" w:eastAsia="Times New Roman" w:hAnsi="Times New Roman" w:cs="Times New Roman"/>
          <w:sz w:val="24"/>
          <w:szCs w:val="24"/>
          <w:lang w:val="ro-MD" w:eastAsia="en-GB"/>
        </w:rPr>
        <w:t xml:space="preserve">ntreprinderii </w:t>
      </w:r>
      <w:r w:rsidR="00D20097" w:rsidRPr="00FF7CEC">
        <w:rPr>
          <w:rFonts w:ascii="Times New Roman" w:eastAsia="Times New Roman" w:hAnsi="Times New Roman" w:cs="Times New Roman"/>
          <w:sz w:val="24"/>
          <w:szCs w:val="24"/>
          <w:lang w:val="ro-MD" w:eastAsia="en-GB"/>
        </w:rPr>
        <w:t>se</w:t>
      </w:r>
      <w:r w:rsidR="00E6723C" w:rsidRPr="00FF7CEC">
        <w:rPr>
          <w:rFonts w:ascii="Times New Roman" w:eastAsia="Times New Roman" w:hAnsi="Times New Roman" w:cs="Times New Roman"/>
          <w:sz w:val="24"/>
          <w:szCs w:val="24"/>
          <w:lang w:val="ro-MD" w:eastAsia="en-GB"/>
        </w:rPr>
        <w:t xml:space="preserve"> </w:t>
      </w:r>
      <w:r w:rsidR="00D20097" w:rsidRPr="00FF7CEC">
        <w:rPr>
          <w:rFonts w:ascii="Times New Roman" w:eastAsia="Times New Roman" w:hAnsi="Times New Roman" w:cs="Times New Roman"/>
          <w:sz w:val="24"/>
          <w:szCs w:val="24"/>
          <w:lang w:val="ro-MD" w:eastAsia="en-GB"/>
        </w:rPr>
        <w:t xml:space="preserve">includ </w:t>
      </w:r>
      <w:r w:rsidR="00E6723C" w:rsidRPr="00FF7CEC">
        <w:rPr>
          <w:rFonts w:ascii="Times New Roman" w:eastAsia="Times New Roman" w:hAnsi="Times New Roman" w:cs="Times New Roman"/>
          <w:sz w:val="24"/>
          <w:szCs w:val="24"/>
          <w:lang w:val="ro-MD" w:eastAsia="en-GB"/>
        </w:rPr>
        <w:t xml:space="preserve">reprezentanţi ai fondatorului, </w:t>
      </w:r>
      <w:r w:rsidR="00D20097" w:rsidRPr="00FF7CEC">
        <w:rPr>
          <w:rFonts w:ascii="Times New Roman" w:eastAsia="Times New Roman" w:hAnsi="Times New Roman" w:cs="Times New Roman"/>
          <w:sz w:val="24"/>
          <w:szCs w:val="24"/>
          <w:lang w:val="ro-MD" w:eastAsia="en-GB"/>
        </w:rPr>
        <w:t xml:space="preserve">Ministerului Economiei </w:t>
      </w:r>
      <w:r w:rsidR="000E76EE" w:rsidRPr="00FF7CEC">
        <w:rPr>
          <w:rFonts w:ascii="Times New Roman" w:eastAsia="Times New Roman" w:hAnsi="Times New Roman" w:cs="Times New Roman"/>
          <w:sz w:val="24"/>
          <w:szCs w:val="24"/>
          <w:lang w:val="ro-MD" w:eastAsia="en-GB"/>
        </w:rPr>
        <w:t xml:space="preserve">și Infrastructurii, </w:t>
      </w:r>
      <w:r w:rsidR="00D20097" w:rsidRPr="00FF7CEC">
        <w:rPr>
          <w:rFonts w:ascii="Times New Roman" w:eastAsia="Times New Roman" w:hAnsi="Times New Roman" w:cs="Times New Roman"/>
          <w:sz w:val="24"/>
          <w:szCs w:val="24"/>
          <w:lang w:val="ro-MD" w:eastAsia="en-GB"/>
        </w:rPr>
        <w:t>Ministerului Finanțelor</w:t>
      </w:r>
      <w:r w:rsidR="00E6723C" w:rsidRPr="00BA7018">
        <w:rPr>
          <w:rFonts w:ascii="Times New Roman" w:eastAsia="Times New Roman" w:hAnsi="Times New Roman" w:cs="Times New Roman"/>
          <w:sz w:val="24"/>
          <w:szCs w:val="24"/>
          <w:lang w:val="ro-MD" w:eastAsia="en-GB"/>
        </w:rPr>
        <w:t>.</w:t>
      </w:r>
    </w:p>
    <w:p w:rsidR="00EE0581" w:rsidRPr="001614A3" w:rsidRDefault="00F10D5F" w:rsidP="00EE058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64</w:t>
      </w:r>
      <w:r w:rsidR="00E6723C" w:rsidRPr="001614A3">
        <w:rPr>
          <w:rFonts w:ascii="Times New Roman" w:eastAsia="Times New Roman" w:hAnsi="Times New Roman" w:cs="Times New Roman"/>
          <w:sz w:val="24"/>
          <w:szCs w:val="24"/>
          <w:lang w:val="ro-MD" w:eastAsia="en-GB"/>
        </w:rPr>
        <w:t>. Membrii comisiei de cenzori îşi exercită atribuţiile prin cumul cu funcţia lor de bază.</w:t>
      </w:r>
    </w:p>
    <w:p w:rsidR="00EE0581" w:rsidRPr="00CA366A" w:rsidRDefault="00F10D5F" w:rsidP="00EE058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65</w:t>
      </w:r>
      <w:r w:rsidR="00E6723C" w:rsidRPr="008A7D23">
        <w:rPr>
          <w:rFonts w:ascii="Times New Roman" w:eastAsia="Times New Roman" w:hAnsi="Times New Roman" w:cs="Times New Roman"/>
          <w:sz w:val="24"/>
          <w:szCs w:val="24"/>
          <w:lang w:val="ro-MD" w:eastAsia="en-GB"/>
        </w:rPr>
        <w:t>. Membri ai comisiei de c</w:t>
      </w:r>
      <w:r w:rsidR="00E6723C" w:rsidRPr="00E15A40">
        <w:rPr>
          <w:rFonts w:ascii="Times New Roman" w:eastAsia="Times New Roman" w:hAnsi="Times New Roman" w:cs="Times New Roman"/>
          <w:sz w:val="24"/>
          <w:szCs w:val="24"/>
          <w:lang w:val="ro-MD" w:eastAsia="en-GB"/>
        </w:rPr>
        <w:t>enzori nu pot fi:</w:t>
      </w:r>
    </w:p>
    <w:p w:rsidR="00EE0581" w:rsidRPr="0025770B"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a) persoanele indicate la</w:t>
      </w:r>
      <w:r w:rsidR="00517157">
        <w:rPr>
          <w:rFonts w:ascii="Times New Roman" w:eastAsia="Times New Roman" w:hAnsi="Times New Roman" w:cs="Times New Roman"/>
          <w:sz w:val="24"/>
          <w:szCs w:val="24"/>
          <w:lang w:val="ro-MD" w:eastAsia="en-GB"/>
        </w:rPr>
        <w:t xml:space="preserve"> </w:t>
      </w:r>
      <w:r w:rsidRPr="00CA366A">
        <w:rPr>
          <w:rFonts w:ascii="Times New Roman" w:eastAsia="Times New Roman" w:hAnsi="Times New Roman" w:cs="Times New Roman"/>
          <w:sz w:val="24"/>
          <w:szCs w:val="24"/>
          <w:lang w:val="ro-MD" w:eastAsia="en-GB"/>
        </w:rPr>
        <w:t>pct.</w:t>
      </w:r>
      <w:r w:rsidR="00D8079E" w:rsidRPr="00CA366A">
        <w:rPr>
          <w:rFonts w:ascii="Times New Roman" w:eastAsia="Times New Roman" w:hAnsi="Times New Roman" w:cs="Times New Roman"/>
          <w:sz w:val="24"/>
          <w:szCs w:val="24"/>
          <w:lang w:val="ro-MD" w:eastAsia="en-GB"/>
        </w:rPr>
        <w:t>4</w:t>
      </w:r>
      <w:r w:rsidR="00D8079E">
        <w:rPr>
          <w:rFonts w:ascii="Times New Roman" w:eastAsia="Times New Roman" w:hAnsi="Times New Roman" w:cs="Times New Roman"/>
          <w:sz w:val="24"/>
          <w:szCs w:val="24"/>
          <w:lang w:val="ro-MD" w:eastAsia="en-GB"/>
        </w:rPr>
        <w:t>5</w:t>
      </w:r>
      <w:r w:rsidR="00D8079E" w:rsidRPr="00BD638A">
        <w:rPr>
          <w:rFonts w:ascii="Times New Roman" w:eastAsia="Times New Roman" w:hAnsi="Times New Roman" w:cs="Times New Roman"/>
          <w:sz w:val="24"/>
          <w:szCs w:val="24"/>
          <w:lang w:val="ro-MD" w:eastAsia="en-GB"/>
        </w:rPr>
        <w:t xml:space="preserve"> </w:t>
      </w:r>
      <w:r w:rsidR="00EB62CD" w:rsidRPr="00BD638A">
        <w:rPr>
          <w:rFonts w:ascii="Times New Roman" w:eastAsia="Times New Roman" w:hAnsi="Times New Roman" w:cs="Times New Roman"/>
          <w:sz w:val="24"/>
          <w:szCs w:val="24"/>
          <w:lang w:val="ro-MD" w:eastAsia="en-GB"/>
        </w:rPr>
        <w:t xml:space="preserve">din </w:t>
      </w:r>
      <w:r w:rsidR="00866043">
        <w:rPr>
          <w:rFonts w:ascii="Times New Roman" w:eastAsia="Times New Roman" w:hAnsi="Times New Roman" w:cs="Times New Roman"/>
          <w:sz w:val="24"/>
          <w:szCs w:val="24"/>
          <w:lang w:val="ro-MD" w:eastAsia="en-GB"/>
        </w:rPr>
        <w:t>s</w:t>
      </w:r>
      <w:r w:rsidR="00EB62CD" w:rsidRPr="00BD638A">
        <w:rPr>
          <w:rFonts w:ascii="Times New Roman" w:eastAsia="Times New Roman" w:hAnsi="Times New Roman" w:cs="Times New Roman"/>
          <w:sz w:val="24"/>
          <w:szCs w:val="24"/>
          <w:lang w:val="ro-MD" w:eastAsia="en-GB"/>
        </w:rPr>
        <w:t>tatut</w:t>
      </w:r>
      <w:r w:rsidRPr="00BD638A">
        <w:rPr>
          <w:rFonts w:ascii="Times New Roman" w:eastAsia="Times New Roman" w:hAnsi="Times New Roman" w:cs="Times New Roman"/>
          <w:sz w:val="24"/>
          <w:szCs w:val="24"/>
          <w:lang w:val="ro-MD" w:eastAsia="en-GB"/>
        </w:rPr>
        <w:t>, cu excepția lit.d);</w:t>
      </w:r>
    </w:p>
    <w:p w:rsidR="00EE0581" w:rsidRPr="00F364E4" w:rsidRDefault="00E6723C" w:rsidP="00C71F5B">
      <w:pPr>
        <w:spacing w:after="0" w:line="240" w:lineRule="auto"/>
        <w:ind w:firstLine="567"/>
        <w:jc w:val="both"/>
        <w:rPr>
          <w:rFonts w:ascii="Times New Roman" w:eastAsia="Times New Roman" w:hAnsi="Times New Roman" w:cs="Times New Roman"/>
          <w:sz w:val="24"/>
          <w:szCs w:val="24"/>
          <w:lang w:val="ro-MD" w:eastAsia="en-GB"/>
        </w:rPr>
      </w:pPr>
      <w:r w:rsidRPr="00D703B3">
        <w:rPr>
          <w:rFonts w:ascii="Times New Roman" w:eastAsia="Times New Roman" w:hAnsi="Times New Roman" w:cs="Times New Roman"/>
          <w:sz w:val="24"/>
          <w:szCs w:val="24"/>
          <w:lang w:val="ro-MD" w:eastAsia="en-GB"/>
        </w:rPr>
        <w:t>b) membrii consiliului de administraţie, persoanele necalificate în contabilitate, finanţe, economie, jurisprudenţă sau cele desemnate în cel puţin 4 comisii de cen</w:t>
      </w:r>
      <w:r w:rsidRPr="00F364E4">
        <w:rPr>
          <w:rFonts w:ascii="Times New Roman" w:eastAsia="Times New Roman" w:hAnsi="Times New Roman" w:cs="Times New Roman"/>
          <w:sz w:val="24"/>
          <w:szCs w:val="24"/>
          <w:lang w:val="ro-MD" w:eastAsia="en-GB"/>
        </w:rPr>
        <w:t xml:space="preserve">zori ale </w:t>
      </w:r>
      <w:r w:rsidR="00A44A09">
        <w:rPr>
          <w:rFonts w:ascii="Times New Roman" w:eastAsia="Times New Roman" w:hAnsi="Times New Roman" w:cs="Times New Roman"/>
          <w:sz w:val="24"/>
          <w:szCs w:val="24"/>
          <w:lang w:val="ro-MD" w:eastAsia="en-GB"/>
        </w:rPr>
        <w:t>Î</w:t>
      </w:r>
      <w:r w:rsidR="00A44A09" w:rsidRPr="00F364E4">
        <w:rPr>
          <w:rFonts w:ascii="Times New Roman" w:eastAsia="Times New Roman" w:hAnsi="Times New Roman" w:cs="Times New Roman"/>
          <w:sz w:val="24"/>
          <w:szCs w:val="24"/>
          <w:lang w:val="ro-MD" w:eastAsia="en-GB"/>
        </w:rPr>
        <w:t xml:space="preserve">ntreprinderilor </w:t>
      </w:r>
      <w:r w:rsidRPr="00F364E4">
        <w:rPr>
          <w:rFonts w:ascii="Times New Roman" w:eastAsia="Times New Roman" w:hAnsi="Times New Roman" w:cs="Times New Roman"/>
          <w:sz w:val="24"/>
          <w:szCs w:val="24"/>
          <w:lang w:val="ro-MD" w:eastAsia="en-GB"/>
        </w:rPr>
        <w:t>de stat.</w:t>
      </w:r>
    </w:p>
    <w:p w:rsidR="00EE0581" w:rsidRPr="00F364E4" w:rsidRDefault="00F10D5F"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6</w:t>
      </w:r>
      <w:r>
        <w:rPr>
          <w:rFonts w:ascii="Times New Roman" w:eastAsia="Times New Roman" w:hAnsi="Times New Roman" w:cs="Times New Roman"/>
          <w:sz w:val="24"/>
          <w:szCs w:val="24"/>
          <w:lang w:val="ro-MD" w:eastAsia="en-GB"/>
        </w:rPr>
        <w:t>6</w:t>
      </w:r>
      <w:r w:rsidR="00E6723C" w:rsidRPr="00F364E4">
        <w:rPr>
          <w:rFonts w:ascii="Times New Roman" w:eastAsia="Times New Roman" w:hAnsi="Times New Roman" w:cs="Times New Roman"/>
          <w:sz w:val="24"/>
          <w:szCs w:val="24"/>
          <w:lang w:val="ro-MD" w:eastAsia="en-GB"/>
        </w:rPr>
        <w:t>. Comisia de cenzori se desemnează pe un termen de _____ ani (pînă la 2) şi are în componenţa sa____ perso</w:t>
      </w:r>
      <w:r w:rsidR="00C663AD" w:rsidRPr="00F364E4">
        <w:rPr>
          <w:rFonts w:ascii="Times New Roman" w:eastAsia="Times New Roman" w:hAnsi="Times New Roman" w:cs="Times New Roman"/>
          <w:sz w:val="24"/>
          <w:szCs w:val="24"/>
          <w:lang w:val="ro-MD" w:eastAsia="en-GB"/>
        </w:rPr>
        <w:t>a</w:t>
      </w:r>
      <w:r w:rsidR="00E6723C" w:rsidRPr="00F364E4">
        <w:rPr>
          <w:rFonts w:ascii="Times New Roman" w:eastAsia="Times New Roman" w:hAnsi="Times New Roman" w:cs="Times New Roman"/>
          <w:sz w:val="24"/>
          <w:szCs w:val="24"/>
          <w:lang w:val="ro-MD" w:eastAsia="en-GB"/>
        </w:rPr>
        <w:t>ne (cel puțin 3).</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6</w:t>
      </w:r>
      <w:r w:rsidR="00F10D5F">
        <w:rPr>
          <w:rFonts w:ascii="Times New Roman" w:eastAsia="Times New Roman" w:hAnsi="Times New Roman" w:cs="Times New Roman"/>
          <w:sz w:val="24"/>
          <w:szCs w:val="24"/>
          <w:lang w:val="ro-MD" w:eastAsia="en-GB"/>
        </w:rPr>
        <w:t>7</w:t>
      </w:r>
      <w:r w:rsidRPr="00F364E4">
        <w:rPr>
          <w:rFonts w:ascii="Times New Roman" w:eastAsia="Times New Roman" w:hAnsi="Times New Roman" w:cs="Times New Roman"/>
          <w:sz w:val="24"/>
          <w:szCs w:val="24"/>
          <w:lang w:val="ro-MD" w:eastAsia="en-GB"/>
        </w:rPr>
        <w:t xml:space="preserve">. Comisia de cenzori a </w:t>
      </w:r>
      <w:r w:rsidR="00C663AD"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exercită semestrial controlul activităţii economico-financiare a acesteia.</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6</w:t>
      </w:r>
      <w:r w:rsidR="00F10D5F">
        <w:rPr>
          <w:rFonts w:ascii="Times New Roman" w:eastAsia="Times New Roman" w:hAnsi="Times New Roman" w:cs="Times New Roman"/>
          <w:sz w:val="24"/>
          <w:szCs w:val="24"/>
          <w:lang w:val="ro-MD" w:eastAsia="en-GB"/>
        </w:rPr>
        <w:t>8</w:t>
      </w:r>
      <w:r w:rsidRPr="00F364E4">
        <w:rPr>
          <w:rFonts w:ascii="Times New Roman" w:eastAsia="Times New Roman" w:hAnsi="Times New Roman" w:cs="Times New Roman"/>
          <w:sz w:val="24"/>
          <w:szCs w:val="24"/>
          <w:lang w:val="ro-MD" w:eastAsia="en-GB"/>
        </w:rPr>
        <w:t>. Comisia de cenzori a Întreprinderii examinează scrisoarea către conducere emisă de entitatea de audit.</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6</w:t>
      </w:r>
      <w:r w:rsidR="00F10D5F">
        <w:rPr>
          <w:rFonts w:ascii="Times New Roman" w:eastAsia="Times New Roman" w:hAnsi="Times New Roman" w:cs="Times New Roman"/>
          <w:sz w:val="24"/>
          <w:szCs w:val="24"/>
          <w:lang w:val="ro-MD" w:eastAsia="en-GB"/>
        </w:rPr>
        <w:t>9</w:t>
      </w:r>
      <w:r w:rsidRPr="00F364E4">
        <w:rPr>
          <w:rFonts w:ascii="Times New Roman" w:eastAsia="Times New Roman" w:hAnsi="Times New Roman" w:cs="Times New Roman"/>
          <w:sz w:val="24"/>
          <w:szCs w:val="24"/>
          <w:lang w:val="ro-MD" w:eastAsia="en-GB"/>
        </w:rPr>
        <w:t>. Comisia de cenzori, din propria iniţiativă, la cererea fondatorului, a administratorului sau la cererea consiliului de administraţie, efectuează controale inopinate ale activităţii Întreprinderii.</w:t>
      </w:r>
    </w:p>
    <w:p w:rsidR="00EE0581" w:rsidRPr="00F364E4" w:rsidRDefault="00F10D5F" w:rsidP="00EE058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71</w:t>
      </w:r>
      <w:r w:rsidR="00E6723C" w:rsidRPr="00F364E4">
        <w:rPr>
          <w:rFonts w:ascii="Times New Roman" w:eastAsia="Times New Roman" w:hAnsi="Times New Roman" w:cs="Times New Roman"/>
          <w:sz w:val="24"/>
          <w:szCs w:val="24"/>
          <w:lang w:val="ro-MD" w:eastAsia="en-GB"/>
        </w:rPr>
        <w:t>. Administratorul Întreprinderii este obligat să asigure, în termen de 2 zile lucrătoare, prezentarea documentelor necesare pentru efectuarea controlului.</w:t>
      </w:r>
    </w:p>
    <w:p w:rsidR="00EE0581" w:rsidRPr="00F364E4" w:rsidRDefault="00F10D5F" w:rsidP="00EE058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72</w:t>
      </w:r>
      <w:r w:rsidR="00E6723C" w:rsidRPr="00F364E4">
        <w:rPr>
          <w:rFonts w:ascii="Times New Roman" w:eastAsia="Times New Roman" w:hAnsi="Times New Roman" w:cs="Times New Roman"/>
          <w:sz w:val="24"/>
          <w:szCs w:val="24"/>
          <w:lang w:val="ro-MD" w:eastAsia="en-GB"/>
        </w:rPr>
        <w:t>. În urma controlului, comisia de cenzori întocmeşte un raport, care va reflecta:</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a) analiza indicatorilor economico-financiari şi evaluarea capacităţii Întreprinderii de a-şi continua activitatea;</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b) evaluarea rezultatelor economico-financiare ale Întreprinderii prin prisma evoluţiei indicatorilor principali (profitul net, venitul din vînzări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c) corectitudinea desfăşurării procedurilor de achiziţie a bunurilor, lucrărilor şi a serviciilor;</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d) informaţia despre fapte de încălcare a legislaţiei, a </w:t>
      </w:r>
      <w:r w:rsidR="00B00FF8">
        <w:rPr>
          <w:rFonts w:ascii="Times New Roman" w:eastAsia="Times New Roman" w:hAnsi="Times New Roman" w:cs="Times New Roman"/>
          <w:sz w:val="24"/>
          <w:szCs w:val="24"/>
          <w:lang w:val="ro-MD" w:eastAsia="en-GB"/>
        </w:rPr>
        <w:t>s</w:t>
      </w:r>
      <w:r w:rsidRPr="00F364E4">
        <w:rPr>
          <w:rFonts w:ascii="Times New Roman" w:eastAsia="Times New Roman" w:hAnsi="Times New Roman" w:cs="Times New Roman"/>
          <w:sz w:val="24"/>
          <w:szCs w:val="24"/>
          <w:lang w:val="ro-MD" w:eastAsia="en-GB"/>
        </w:rPr>
        <w:t>tatut</w:t>
      </w:r>
      <w:r w:rsidR="00087B26">
        <w:rPr>
          <w:rFonts w:ascii="Times New Roman" w:eastAsia="Times New Roman" w:hAnsi="Times New Roman" w:cs="Times New Roman"/>
          <w:sz w:val="24"/>
          <w:szCs w:val="24"/>
          <w:lang w:val="ro-MD" w:eastAsia="en-GB"/>
        </w:rPr>
        <w:t>ului</w:t>
      </w:r>
      <w:r w:rsidRPr="00F364E4">
        <w:rPr>
          <w:rFonts w:ascii="Times New Roman" w:eastAsia="Times New Roman" w:hAnsi="Times New Roman" w:cs="Times New Roman"/>
          <w:sz w:val="24"/>
          <w:szCs w:val="24"/>
          <w:lang w:val="ro-MD" w:eastAsia="en-GB"/>
        </w:rPr>
        <w:t xml:space="preserve"> şi a regulamentelor interne ale Întreprinderii, precum şi despre valoarea prejudiciului cauzat;</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e) informaţia privind măsurile întreprinse de către administrator pentru înlăturarea deficienţelor identificate în procesul misiunii de audit;</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f) recomandările pe marginea rezultatelor controlului;</w:t>
      </w:r>
    </w:p>
    <w:p w:rsidR="00EE0581" w:rsidRPr="00F364E4" w:rsidRDefault="00E6723C" w:rsidP="00EE058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g) circumstanţele care au împiedicat efectuarea controlului.</w:t>
      </w:r>
    </w:p>
    <w:p w:rsidR="0073317B" w:rsidRDefault="00427D6C" w:rsidP="00EE058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73</w:t>
      </w:r>
      <w:r w:rsidR="00E6723C" w:rsidRPr="00F364E4">
        <w:rPr>
          <w:rFonts w:ascii="Times New Roman" w:eastAsia="Times New Roman" w:hAnsi="Times New Roman" w:cs="Times New Roman"/>
          <w:sz w:val="24"/>
          <w:szCs w:val="24"/>
          <w:lang w:val="ro-MD" w:eastAsia="en-GB"/>
        </w:rPr>
        <w:t xml:space="preserve">. </w:t>
      </w:r>
      <w:r w:rsidR="00036B67" w:rsidRPr="00782A23">
        <w:rPr>
          <w:rFonts w:ascii="Times New Roman" w:eastAsia="Times New Roman" w:hAnsi="Times New Roman" w:cs="Times New Roman"/>
          <w:sz w:val="24"/>
          <w:szCs w:val="24"/>
          <w:lang w:val="ro-MD" w:eastAsia="en-GB"/>
        </w:rPr>
        <w:t>Atribuțiile, componența numerică</w:t>
      </w:r>
      <w:r w:rsidR="00036B67">
        <w:rPr>
          <w:rFonts w:ascii="Times New Roman" w:eastAsia="Times New Roman" w:hAnsi="Times New Roman" w:cs="Times New Roman"/>
          <w:sz w:val="24"/>
          <w:szCs w:val="24"/>
          <w:lang w:val="ro-MD" w:eastAsia="en-GB"/>
        </w:rPr>
        <w:t>, modul de instituire și f</w:t>
      </w:r>
      <w:r w:rsidR="00A545FC" w:rsidRPr="00FF7CEC">
        <w:rPr>
          <w:rFonts w:ascii="Times New Roman" w:eastAsia="Times New Roman" w:hAnsi="Times New Roman" w:cs="Times New Roman"/>
          <w:sz w:val="24"/>
          <w:szCs w:val="24"/>
          <w:lang w:val="ro-MD" w:eastAsia="en-GB"/>
        </w:rPr>
        <w:t xml:space="preserve">orma raportului </w:t>
      </w:r>
      <w:r w:rsidR="00036B67">
        <w:rPr>
          <w:rFonts w:ascii="Times New Roman" w:eastAsia="Times New Roman" w:hAnsi="Times New Roman" w:cs="Times New Roman"/>
          <w:sz w:val="24"/>
          <w:szCs w:val="24"/>
          <w:lang w:val="ro-MD" w:eastAsia="en-GB"/>
        </w:rPr>
        <w:t xml:space="preserve">ale </w:t>
      </w:r>
      <w:r w:rsidR="00A545FC" w:rsidRPr="00FF7CEC">
        <w:rPr>
          <w:rFonts w:ascii="Times New Roman" w:eastAsia="Times New Roman" w:hAnsi="Times New Roman" w:cs="Times New Roman"/>
          <w:sz w:val="24"/>
          <w:szCs w:val="24"/>
          <w:lang w:val="ro-MD" w:eastAsia="en-GB"/>
        </w:rPr>
        <w:t>comisiei de cenzori se stabile</w:t>
      </w:r>
      <w:r w:rsidR="00036B67">
        <w:rPr>
          <w:rFonts w:ascii="Times New Roman" w:eastAsia="Times New Roman" w:hAnsi="Times New Roman" w:cs="Times New Roman"/>
          <w:sz w:val="24"/>
          <w:szCs w:val="24"/>
          <w:lang w:val="ro-MD" w:eastAsia="en-GB"/>
        </w:rPr>
        <w:t>sc</w:t>
      </w:r>
      <w:r w:rsidR="00A545FC" w:rsidRPr="00FF7CEC">
        <w:rPr>
          <w:rFonts w:ascii="Times New Roman" w:eastAsia="Times New Roman" w:hAnsi="Times New Roman" w:cs="Times New Roman"/>
          <w:sz w:val="24"/>
          <w:szCs w:val="24"/>
          <w:lang w:val="ro-MD" w:eastAsia="en-GB"/>
        </w:rPr>
        <w:t xml:space="preserve"> de regulamentul comisiei de cenzori, aprobat de fondator. </w:t>
      </w:r>
    </w:p>
    <w:p w:rsidR="00EE0581" w:rsidRPr="00F364E4" w:rsidRDefault="00427D6C" w:rsidP="00EE058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74</w:t>
      </w:r>
      <w:r w:rsidR="0073317B">
        <w:rPr>
          <w:rFonts w:ascii="Times New Roman" w:eastAsia="Times New Roman" w:hAnsi="Times New Roman" w:cs="Times New Roman"/>
          <w:sz w:val="24"/>
          <w:szCs w:val="24"/>
          <w:lang w:val="ro-MD" w:eastAsia="en-GB"/>
        </w:rPr>
        <w:t xml:space="preserve">. </w:t>
      </w:r>
      <w:r w:rsidR="00E6723C" w:rsidRPr="00F364E4">
        <w:rPr>
          <w:rFonts w:ascii="Times New Roman" w:eastAsia="Times New Roman" w:hAnsi="Times New Roman" w:cs="Times New Roman"/>
          <w:sz w:val="24"/>
          <w:szCs w:val="24"/>
          <w:lang w:val="ro-MD" w:eastAsia="en-GB"/>
        </w:rPr>
        <w:t>Raportul se semnează de către toţi membrii comisiei de cenzori care au participat la control. Membrii comisiei de cenzori care nu sînt de acord cu raportul acesteia, în termen de 3 zile lucrătoare, îşi expun opinia separată, care se va anexa la raport.</w:t>
      </w:r>
    </w:p>
    <w:p w:rsidR="00EE0581" w:rsidRPr="00717E5A" w:rsidRDefault="005B38FD" w:rsidP="00782A23">
      <w:pPr>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 </w:t>
      </w:r>
      <w:r w:rsidR="00427D6C">
        <w:rPr>
          <w:rFonts w:ascii="Times New Roman" w:eastAsia="Times New Roman" w:hAnsi="Times New Roman" w:cs="Times New Roman"/>
          <w:sz w:val="24"/>
          <w:szCs w:val="24"/>
          <w:lang w:val="ro-MD" w:eastAsia="en-GB"/>
        </w:rPr>
        <w:t>75</w:t>
      </w:r>
      <w:r w:rsidR="00E6723C" w:rsidRPr="00BA7018">
        <w:rPr>
          <w:rFonts w:ascii="Times New Roman" w:eastAsia="Times New Roman" w:hAnsi="Times New Roman" w:cs="Times New Roman"/>
          <w:sz w:val="24"/>
          <w:szCs w:val="24"/>
          <w:lang w:val="ro-MD" w:eastAsia="en-GB"/>
        </w:rPr>
        <w:t>. Preşedintele comisiei de cenzori, în termen de 3 zile lucrătoare, va transmite raportul comisiei de cenzori administratorului şi preşedintelui consiliului de administraţie.</w:t>
      </w:r>
    </w:p>
    <w:p w:rsidR="00EE0581" w:rsidRPr="008A7D23" w:rsidRDefault="00427D6C" w:rsidP="00A450DB">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76</w:t>
      </w:r>
      <w:r w:rsidR="00E6723C" w:rsidRPr="001614A3">
        <w:rPr>
          <w:rFonts w:ascii="Times New Roman" w:eastAsia="Times New Roman" w:hAnsi="Times New Roman" w:cs="Times New Roman"/>
          <w:sz w:val="24"/>
          <w:szCs w:val="24"/>
          <w:lang w:val="ro-MD" w:eastAsia="en-GB"/>
        </w:rPr>
        <w:t>. Membrii comisiei de cenzori sînt în drept să participe, cu vot consultativ, la şedinţele consiliului de administraţie.</w:t>
      </w:r>
    </w:p>
    <w:p w:rsidR="00C663AD" w:rsidRPr="00A85E59" w:rsidRDefault="00427D6C" w:rsidP="00C663AD">
      <w:pPr>
        <w:spacing w:after="0" w:line="240" w:lineRule="auto"/>
        <w:ind w:firstLine="567"/>
        <w:jc w:val="both"/>
        <w:rPr>
          <w:rFonts w:ascii="Times New Roman" w:eastAsia="Times New Roman" w:hAnsi="Times New Roman" w:cs="Times New Roman"/>
          <w:bCs/>
          <w:sz w:val="24"/>
          <w:szCs w:val="24"/>
          <w:lang w:val="ro-MD" w:eastAsia="en-GB"/>
        </w:rPr>
      </w:pPr>
      <w:r>
        <w:rPr>
          <w:rFonts w:ascii="Times New Roman" w:eastAsia="Times New Roman" w:hAnsi="Times New Roman" w:cs="Times New Roman"/>
          <w:sz w:val="24"/>
          <w:szCs w:val="24"/>
          <w:lang w:val="ro-MD" w:eastAsia="en-GB"/>
        </w:rPr>
        <w:t>77</w:t>
      </w:r>
      <w:r w:rsidR="00C663AD" w:rsidRPr="00E15A40">
        <w:rPr>
          <w:rFonts w:ascii="Times New Roman" w:eastAsia="Times New Roman" w:hAnsi="Times New Roman" w:cs="Times New Roman"/>
          <w:sz w:val="24"/>
          <w:szCs w:val="24"/>
          <w:lang w:val="ro-MD" w:eastAsia="en-GB"/>
        </w:rPr>
        <w:t>.</w:t>
      </w:r>
      <w:r>
        <w:rPr>
          <w:rFonts w:ascii="Times New Roman" w:eastAsia="Times New Roman" w:hAnsi="Times New Roman" w:cs="Times New Roman"/>
          <w:sz w:val="24"/>
          <w:szCs w:val="24"/>
          <w:lang w:val="ro-MD" w:eastAsia="en-GB"/>
        </w:rPr>
        <w:t xml:space="preserve"> </w:t>
      </w:r>
      <w:r w:rsidR="00C663AD" w:rsidRPr="00E15A40">
        <w:rPr>
          <w:rFonts w:ascii="Times New Roman" w:eastAsia="Times New Roman" w:hAnsi="Times New Roman" w:cs="Times New Roman"/>
          <w:sz w:val="24"/>
          <w:szCs w:val="24"/>
          <w:lang w:val="ro-MD" w:eastAsia="en-GB"/>
        </w:rPr>
        <w:t xml:space="preserve">În cazul </w:t>
      </w:r>
      <w:r w:rsidR="005B38FD" w:rsidRPr="00CA366A">
        <w:rPr>
          <w:rFonts w:ascii="Times New Roman" w:eastAsia="Times New Roman" w:hAnsi="Times New Roman" w:cs="Times New Roman"/>
          <w:sz w:val="24"/>
          <w:szCs w:val="24"/>
          <w:lang w:val="ro-MD" w:eastAsia="en-GB"/>
        </w:rPr>
        <w:t xml:space="preserve">în </w:t>
      </w:r>
      <w:r w:rsidR="00C663AD" w:rsidRPr="00BD638A">
        <w:rPr>
          <w:rFonts w:ascii="Times New Roman" w:eastAsia="Times New Roman" w:hAnsi="Times New Roman" w:cs="Times New Roman"/>
          <w:sz w:val="24"/>
          <w:szCs w:val="24"/>
          <w:lang w:val="ro-MD" w:eastAsia="en-GB"/>
        </w:rPr>
        <w:t xml:space="preserve">care Înteprinderea face parte din categoria </w:t>
      </w:r>
      <w:r w:rsidR="00C663AD" w:rsidRPr="00782A23">
        <w:rPr>
          <w:rFonts w:ascii="Times New Roman" w:hAnsi="Times New Roman" w:cs="Times New Roman"/>
          <w:color w:val="000000"/>
          <w:sz w:val="24"/>
          <w:szCs w:val="24"/>
          <w:lang w:val="ro-MD"/>
        </w:rPr>
        <w:t xml:space="preserve">entităților mijlocii, entităților mari sau a entităților de interes public, în corespundere cu legislația contabilă, </w:t>
      </w:r>
      <w:r w:rsidR="00C663AD" w:rsidRPr="00A85E59">
        <w:rPr>
          <w:rFonts w:ascii="Times New Roman" w:eastAsia="Times New Roman" w:hAnsi="Times New Roman" w:cs="Times New Roman"/>
          <w:sz w:val="24"/>
          <w:szCs w:val="24"/>
          <w:lang w:val="ro-MD" w:eastAsia="en-GB"/>
        </w:rPr>
        <w:t>situa</w:t>
      </w:r>
      <w:r w:rsidR="00C663AD" w:rsidRPr="00BA7018">
        <w:rPr>
          <w:rFonts w:ascii="Times New Roman" w:eastAsia="Times New Roman" w:hAnsi="Times New Roman" w:cs="Times New Roman"/>
          <w:sz w:val="24"/>
          <w:szCs w:val="24"/>
          <w:lang w:val="ro-MD" w:eastAsia="en-GB"/>
        </w:rPr>
        <w:t>țiile financiare anuale</w:t>
      </w:r>
      <w:r w:rsidR="00C663AD" w:rsidRPr="00782A23">
        <w:rPr>
          <w:rFonts w:ascii="Times New Roman" w:hAnsi="Times New Roman" w:cs="Times New Roman"/>
          <w:color w:val="000000"/>
          <w:sz w:val="24"/>
          <w:szCs w:val="24"/>
          <w:lang w:val="ro-MD"/>
        </w:rPr>
        <w:t xml:space="preserve"> sunt supuse auditului obligatoriu, cu exepția cînd acestea au fost supuse auditului Curții de Conturi.</w:t>
      </w:r>
    </w:p>
    <w:p w:rsidR="00C663AD" w:rsidRPr="00BA7018" w:rsidRDefault="00C663AD" w:rsidP="00C663AD">
      <w:pPr>
        <w:spacing w:after="0" w:line="240" w:lineRule="auto"/>
        <w:jc w:val="both"/>
        <w:rPr>
          <w:rFonts w:ascii="Times New Roman" w:eastAsia="Times New Roman" w:hAnsi="Times New Roman" w:cs="Times New Roman"/>
          <w:bCs/>
          <w:sz w:val="24"/>
          <w:szCs w:val="24"/>
          <w:lang w:val="ro-MD" w:eastAsia="en-GB"/>
        </w:rPr>
      </w:pPr>
    </w:p>
    <w:p w:rsidR="00EE0581" w:rsidRPr="00BA7018" w:rsidRDefault="00EE0581" w:rsidP="00EE0581">
      <w:pPr>
        <w:spacing w:after="0" w:line="240" w:lineRule="auto"/>
        <w:ind w:firstLine="567"/>
        <w:jc w:val="center"/>
        <w:rPr>
          <w:rFonts w:ascii="Times New Roman" w:eastAsia="Times New Roman" w:hAnsi="Times New Roman" w:cs="Times New Roman"/>
          <w:bCs/>
          <w:sz w:val="24"/>
          <w:szCs w:val="24"/>
          <w:lang w:val="ro-MD" w:eastAsia="en-GB"/>
        </w:rPr>
      </w:pPr>
    </w:p>
    <w:p w:rsidR="009D447E" w:rsidRPr="001614A3" w:rsidRDefault="00E6723C" w:rsidP="00686D82">
      <w:pPr>
        <w:pStyle w:val="ListParagraph"/>
        <w:ind w:left="2410" w:right="40" w:hanging="2410"/>
        <w:jc w:val="center"/>
        <w:rPr>
          <w:b/>
          <w:color w:val="000000"/>
          <w:lang w:val="ro-MD"/>
        </w:rPr>
      </w:pPr>
      <w:r w:rsidRPr="00717E5A">
        <w:rPr>
          <w:bCs/>
          <w:lang w:val="ro-MD" w:eastAsia="en-GB"/>
        </w:rPr>
        <w:t> </w:t>
      </w:r>
      <w:r w:rsidRPr="001614A3">
        <w:rPr>
          <w:b/>
          <w:color w:val="000000"/>
          <w:lang w:val="ro-MD"/>
        </w:rPr>
        <w:t xml:space="preserve">X. REORGANIZAREA SAU DIZOLVAREA ÎNTREPRINDERII </w:t>
      </w:r>
    </w:p>
    <w:p w:rsidR="00C81D34" w:rsidRPr="008A7D23" w:rsidRDefault="00C81D34" w:rsidP="00C81D34">
      <w:pPr>
        <w:spacing w:after="0" w:line="240" w:lineRule="auto"/>
        <w:ind w:firstLine="567"/>
        <w:jc w:val="both"/>
        <w:rPr>
          <w:rFonts w:ascii="Times New Roman" w:eastAsia="Times New Roman" w:hAnsi="Times New Roman" w:cs="Times New Roman"/>
          <w:bCs/>
          <w:sz w:val="24"/>
          <w:szCs w:val="24"/>
          <w:lang w:val="ro-MD" w:eastAsia="en-GB"/>
        </w:rPr>
      </w:pPr>
    </w:p>
    <w:p w:rsidR="009D447E" w:rsidRPr="00CA366A" w:rsidRDefault="00C663AD" w:rsidP="009D447E">
      <w:pPr>
        <w:spacing w:after="0" w:line="240" w:lineRule="auto"/>
        <w:ind w:firstLine="567"/>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7</w:t>
      </w:r>
      <w:r w:rsidR="00427D6C">
        <w:rPr>
          <w:rFonts w:ascii="Times New Roman" w:eastAsia="Times New Roman" w:hAnsi="Times New Roman" w:cs="Times New Roman"/>
          <w:sz w:val="24"/>
          <w:szCs w:val="24"/>
          <w:lang w:val="ro-MD" w:eastAsia="en-GB"/>
        </w:rPr>
        <w:t>8</w:t>
      </w:r>
      <w:r w:rsidR="00E6723C" w:rsidRPr="00CA366A">
        <w:rPr>
          <w:rFonts w:ascii="Times New Roman" w:eastAsia="Times New Roman" w:hAnsi="Times New Roman" w:cs="Times New Roman"/>
          <w:sz w:val="24"/>
          <w:szCs w:val="24"/>
          <w:lang w:val="ro-MD" w:eastAsia="en-GB"/>
        </w:rPr>
        <w:t xml:space="preserve">. Întreprinderea se reorganizează sau se dizolvă prin hotărîre de Guvern. </w:t>
      </w:r>
    </w:p>
    <w:p w:rsidR="005535CC" w:rsidRPr="00D703B3" w:rsidRDefault="00E6723C" w:rsidP="009D447E">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7</w:t>
      </w:r>
      <w:r w:rsidR="00427D6C">
        <w:rPr>
          <w:rFonts w:ascii="Times New Roman" w:eastAsia="Times New Roman" w:hAnsi="Times New Roman" w:cs="Times New Roman"/>
          <w:sz w:val="24"/>
          <w:szCs w:val="24"/>
          <w:lang w:val="ro-MD" w:eastAsia="en-GB"/>
        </w:rPr>
        <w:t>9</w:t>
      </w:r>
      <w:r w:rsidRPr="0025770B">
        <w:rPr>
          <w:rFonts w:ascii="Times New Roman" w:eastAsia="Times New Roman" w:hAnsi="Times New Roman" w:cs="Times New Roman"/>
          <w:sz w:val="24"/>
          <w:szCs w:val="24"/>
          <w:lang w:val="ro-MD" w:eastAsia="en-GB"/>
        </w:rPr>
        <w:t xml:space="preserve">. Hotărîrea cu privire la dizolvarea Întreprinderii poate fi aprobată în temeiurile prevăzute de legislația şi de </w:t>
      </w:r>
      <w:r w:rsidR="00B00FF8">
        <w:rPr>
          <w:rFonts w:ascii="Times New Roman" w:eastAsia="Times New Roman" w:hAnsi="Times New Roman" w:cs="Times New Roman"/>
          <w:sz w:val="24"/>
          <w:szCs w:val="24"/>
          <w:lang w:val="ro-MD" w:eastAsia="en-GB"/>
        </w:rPr>
        <w:t>s</w:t>
      </w:r>
      <w:r w:rsidRPr="0025770B">
        <w:rPr>
          <w:rFonts w:ascii="Times New Roman" w:eastAsia="Times New Roman" w:hAnsi="Times New Roman" w:cs="Times New Roman"/>
          <w:sz w:val="24"/>
          <w:szCs w:val="24"/>
          <w:lang w:val="ro-MD" w:eastAsia="en-GB"/>
        </w:rPr>
        <w:t>tatut.</w:t>
      </w:r>
    </w:p>
    <w:p w:rsidR="000170FE" w:rsidRPr="00F364E4" w:rsidRDefault="00E6723C" w:rsidP="000170FE">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persoanele juridice beneficiare.</w:t>
      </w:r>
    </w:p>
    <w:p w:rsidR="000170FE" w:rsidRPr="00F364E4" w:rsidRDefault="00427D6C" w:rsidP="000170FE">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80</w:t>
      </w:r>
      <w:r w:rsidR="00E6723C" w:rsidRPr="00F364E4">
        <w:rPr>
          <w:rFonts w:ascii="Times New Roman" w:eastAsia="Times New Roman" w:hAnsi="Times New Roman" w:cs="Times New Roman"/>
          <w:sz w:val="24"/>
          <w:szCs w:val="24"/>
          <w:lang w:val="ro-MD" w:eastAsia="en-GB"/>
        </w:rPr>
        <w:t>. Întreprinderea în proces de dizolvare continuă să existe şi după dizolvare, pînă la radierea din Registrul de stat al persoanelor juridice, în cazul în care existenţa ei este necesară pentru lichidarea patrimoniului.</w:t>
      </w:r>
    </w:p>
    <w:p w:rsidR="000170FE" w:rsidRPr="00F364E4" w:rsidRDefault="00427D6C" w:rsidP="000170FE">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81</w:t>
      </w:r>
      <w:r w:rsidR="00E6723C" w:rsidRPr="00F364E4">
        <w:rPr>
          <w:rFonts w:ascii="Times New Roman" w:eastAsia="Times New Roman" w:hAnsi="Times New Roman" w:cs="Times New Roman"/>
          <w:sz w:val="24"/>
          <w:szCs w:val="24"/>
          <w:lang w:val="ro-MD" w:eastAsia="en-GB"/>
        </w:rPr>
        <w:t>. Din data publicării hotărîrii privind dizolvarea Întreprinderii, aceasta îşi încetează activitatea de întreprinzător, fiind privată de dreptul de a încheia noi acte juridice. Administratorul nu mai poate întreprinde noi operaţiuni, în caz contrar fiind responsabil, personal şi solidar, pentru operaţiunile pe care le-a întreprins.</w:t>
      </w:r>
    </w:p>
    <w:p w:rsidR="000170FE" w:rsidRPr="00F364E4" w:rsidRDefault="00427D6C" w:rsidP="000170FE">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82</w:t>
      </w:r>
      <w:r w:rsidR="00E6723C" w:rsidRPr="00F364E4">
        <w:rPr>
          <w:rFonts w:ascii="Times New Roman" w:eastAsia="Times New Roman" w:hAnsi="Times New Roman" w:cs="Times New Roman"/>
          <w:sz w:val="24"/>
          <w:szCs w:val="24"/>
          <w:lang w:val="ro-MD" w:eastAsia="en-GB"/>
        </w:rPr>
        <w:t>. Lichidarea Întreprinderii se efectuează de comisia de lichidare instituită de fondator în număr de cel puţin 3 persoane sau de un lichidatorul desemnat de fondator, care va îndeplini toate operaţiunile de lichidare a patrimoniului ce aparţine cu drept de proprietate</w:t>
      </w:r>
      <w:r w:rsidR="008A5B5C" w:rsidRPr="00F364E4">
        <w:rPr>
          <w:rFonts w:ascii="Times New Roman" w:eastAsia="Times New Roman" w:hAnsi="Times New Roman" w:cs="Times New Roman"/>
          <w:sz w:val="24"/>
          <w:szCs w:val="24"/>
          <w:lang w:val="ro-MD" w:eastAsia="en-GB"/>
        </w:rPr>
        <w:t xml:space="preserve"> a</w:t>
      </w:r>
      <w:r w:rsidR="00E6723C" w:rsidRPr="00F364E4">
        <w:rPr>
          <w:rFonts w:ascii="Times New Roman" w:eastAsia="Times New Roman" w:hAnsi="Times New Roman" w:cs="Times New Roman"/>
          <w:sz w:val="24"/>
          <w:szCs w:val="24"/>
          <w:lang w:val="ro-MD" w:eastAsia="en-GB"/>
        </w:rPr>
        <w:t xml:space="preserve"> </w:t>
      </w:r>
      <w:r w:rsidR="008A5B5C" w:rsidRPr="00F364E4">
        <w:rPr>
          <w:rFonts w:ascii="Times New Roman" w:eastAsia="Times New Roman" w:hAnsi="Times New Roman" w:cs="Times New Roman"/>
          <w:sz w:val="24"/>
          <w:szCs w:val="24"/>
          <w:lang w:val="ro-MD" w:eastAsia="en-GB"/>
        </w:rPr>
        <w:t>Î</w:t>
      </w:r>
      <w:r w:rsidR="00E6723C" w:rsidRPr="00F364E4">
        <w:rPr>
          <w:rFonts w:ascii="Times New Roman" w:eastAsia="Times New Roman" w:hAnsi="Times New Roman" w:cs="Times New Roman"/>
          <w:sz w:val="24"/>
          <w:szCs w:val="24"/>
          <w:lang w:val="ro-MD" w:eastAsia="en-GB"/>
        </w:rPr>
        <w:t>ntreprinderii.</w:t>
      </w:r>
    </w:p>
    <w:p w:rsidR="000170FE" w:rsidRPr="00F364E4" w:rsidRDefault="00427D6C" w:rsidP="000170FE">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83</w:t>
      </w:r>
      <w:r w:rsidR="00E6723C" w:rsidRPr="00F364E4">
        <w:rPr>
          <w:rFonts w:ascii="Times New Roman" w:eastAsia="Times New Roman" w:hAnsi="Times New Roman" w:cs="Times New Roman"/>
          <w:sz w:val="24"/>
          <w:szCs w:val="24"/>
          <w:lang w:val="ro-MD" w:eastAsia="en-GB"/>
        </w:rPr>
        <w:t>. Membrii comisiei de lichidare/lichidatorul reprezintă Întreprinderea în procesul de lichidare şi îşi exercită atribuţiile prin cumul cu funcţia lor de bază.</w:t>
      </w:r>
    </w:p>
    <w:p w:rsidR="000170FE" w:rsidRPr="00F364E4" w:rsidRDefault="00427D6C" w:rsidP="000170FE">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84</w:t>
      </w:r>
      <w:r w:rsidR="00E6723C" w:rsidRPr="00F364E4">
        <w:rPr>
          <w:rFonts w:ascii="Times New Roman" w:eastAsia="Times New Roman" w:hAnsi="Times New Roman" w:cs="Times New Roman"/>
          <w:sz w:val="24"/>
          <w:szCs w:val="24"/>
          <w:lang w:val="ro-MD" w:eastAsia="en-GB"/>
        </w:rPr>
        <w:t>. După preluarea funcţiei, comisia de lichidare/lichidatorul, în comun cu administratorul, întocmeşte şi semnează ultimele situaţii financiare în baza bilanţului de lichidare.</w:t>
      </w:r>
    </w:p>
    <w:p w:rsidR="000170FE" w:rsidRPr="00F364E4" w:rsidRDefault="00427D6C" w:rsidP="000170FE">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85</w:t>
      </w:r>
      <w:r w:rsidR="00E6723C" w:rsidRPr="00F364E4">
        <w:rPr>
          <w:rFonts w:ascii="Times New Roman" w:eastAsia="Times New Roman" w:hAnsi="Times New Roman" w:cs="Times New Roman"/>
          <w:sz w:val="24"/>
          <w:szCs w:val="24"/>
          <w:lang w:val="ro-MD" w:eastAsia="en-GB"/>
        </w:rPr>
        <w:t xml:space="preserve">. Comisia de lichidare/lichidatorul execută şi finalizează operaţiunile curente, evaluează, valorifică şi înstrăinează activele Întreprinderii dizolvate sub orice formă prevăzută de legislaţie, reprezintă </w:t>
      </w:r>
      <w:r w:rsidR="005A7F17" w:rsidRPr="00F364E4">
        <w:rPr>
          <w:rFonts w:ascii="Times New Roman" w:eastAsia="Times New Roman" w:hAnsi="Times New Roman" w:cs="Times New Roman"/>
          <w:sz w:val="24"/>
          <w:szCs w:val="24"/>
          <w:lang w:val="ro-MD" w:eastAsia="en-GB"/>
        </w:rPr>
        <w:t>Î</w:t>
      </w:r>
      <w:r w:rsidR="00E6723C" w:rsidRPr="00F364E4">
        <w:rPr>
          <w:rFonts w:ascii="Times New Roman" w:eastAsia="Times New Roman" w:hAnsi="Times New Roman" w:cs="Times New Roman"/>
          <w:sz w:val="24"/>
          <w:szCs w:val="24"/>
          <w:lang w:val="ro-MD" w:eastAsia="en-GB"/>
        </w:rPr>
        <w:t xml:space="preserve">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sînt necesare pentru dizolvarea </w:t>
      </w:r>
      <w:r w:rsidR="005A7F17" w:rsidRPr="00F364E4">
        <w:rPr>
          <w:rFonts w:ascii="Times New Roman" w:eastAsia="Times New Roman" w:hAnsi="Times New Roman" w:cs="Times New Roman"/>
          <w:sz w:val="24"/>
          <w:szCs w:val="24"/>
          <w:lang w:val="ro-MD" w:eastAsia="en-GB"/>
        </w:rPr>
        <w:t>Î</w:t>
      </w:r>
      <w:r w:rsidR="00E6723C" w:rsidRPr="00F364E4">
        <w:rPr>
          <w:rFonts w:ascii="Times New Roman" w:eastAsia="Times New Roman" w:hAnsi="Times New Roman" w:cs="Times New Roman"/>
          <w:sz w:val="24"/>
          <w:szCs w:val="24"/>
          <w:lang w:val="ro-MD" w:eastAsia="en-GB"/>
        </w:rPr>
        <w:t>ntreprinderii.</w:t>
      </w:r>
    </w:p>
    <w:p w:rsidR="000170FE" w:rsidRPr="00F364E4" w:rsidRDefault="00427D6C" w:rsidP="000170FE">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86</w:t>
      </w:r>
      <w:r w:rsidR="00E6723C" w:rsidRPr="00F364E4">
        <w:rPr>
          <w:rFonts w:ascii="Times New Roman" w:eastAsia="Times New Roman" w:hAnsi="Times New Roman" w:cs="Times New Roman"/>
          <w:sz w:val="24"/>
          <w:szCs w:val="24"/>
          <w:lang w:val="ro-MD" w:eastAsia="en-GB"/>
        </w:rPr>
        <w:t>. 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0170FE" w:rsidRPr="00F364E4" w:rsidRDefault="00427D6C" w:rsidP="000170FE">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87</w:t>
      </w:r>
      <w:r w:rsidR="00E6723C" w:rsidRPr="00F364E4">
        <w:rPr>
          <w:rFonts w:ascii="Times New Roman" w:eastAsia="Times New Roman" w:hAnsi="Times New Roman" w:cs="Times New Roman"/>
          <w:sz w:val="24"/>
          <w:szCs w:val="24"/>
          <w:lang w:val="ro-MD" w:eastAsia="en-GB"/>
        </w:rPr>
        <w:t>. Deciziile comisiei de lichidare se adoptă cu votul majorităţii. Nerespectarea acestei condiţii atrage nulitatea deciziilor ei.</w:t>
      </w:r>
    </w:p>
    <w:p w:rsidR="000170FE" w:rsidRPr="00F364E4" w:rsidRDefault="00C663AD" w:rsidP="000170FE">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8</w:t>
      </w:r>
      <w:r w:rsidR="00427D6C">
        <w:rPr>
          <w:rFonts w:ascii="Times New Roman" w:eastAsia="Times New Roman" w:hAnsi="Times New Roman" w:cs="Times New Roman"/>
          <w:sz w:val="24"/>
          <w:szCs w:val="24"/>
          <w:lang w:val="ro-MD" w:eastAsia="en-GB"/>
        </w:rPr>
        <w:t>8</w:t>
      </w:r>
      <w:r w:rsidR="00E6723C" w:rsidRPr="00F364E4">
        <w:rPr>
          <w:rFonts w:ascii="Times New Roman" w:eastAsia="Times New Roman" w:hAnsi="Times New Roman" w:cs="Times New Roman"/>
          <w:sz w:val="24"/>
          <w:szCs w:val="24"/>
          <w:lang w:val="ro-MD" w:eastAsia="en-GB"/>
        </w:rPr>
        <w:t>. Comisia de lichidare/lichidatorul, după achitarea creanţelor creditorilor, întocmeşte bilanţul de lichidare, care se aprobă de fondator.</w:t>
      </w:r>
    </w:p>
    <w:p w:rsidR="000170FE" w:rsidRPr="00F364E4" w:rsidRDefault="00E6723C" w:rsidP="000170FE">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8</w:t>
      </w:r>
      <w:r w:rsidR="00427D6C">
        <w:rPr>
          <w:rFonts w:ascii="Times New Roman" w:eastAsia="Times New Roman" w:hAnsi="Times New Roman" w:cs="Times New Roman"/>
          <w:sz w:val="24"/>
          <w:szCs w:val="24"/>
          <w:lang w:val="ro-MD" w:eastAsia="en-GB"/>
        </w:rPr>
        <w:t>9</w:t>
      </w:r>
      <w:r w:rsidRPr="00F364E4">
        <w:rPr>
          <w:rFonts w:ascii="Times New Roman" w:eastAsia="Times New Roman" w:hAnsi="Times New Roman" w:cs="Times New Roman"/>
          <w:sz w:val="24"/>
          <w:szCs w:val="24"/>
          <w:lang w:val="ro-MD" w:eastAsia="en-GB"/>
        </w:rPr>
        <w:t>. În cazul în care Întreprinderea nu dispune de active, cheltuielile aferente lichidării benevole  vor fi acoperite din contul mijloacelor prevăzute în acest scop în bugetul fondatorului.</w:t>
      </w:r>
    </w:p>
    <w:p w:rsidR="00EE6D37" w:rsidRPr="00F364E4" w:rsidRDefault="00427D6C" w:rsidP="00EE6D37">
      <w:pPr>
        <w:pStyle w:val="NormalWeb"/>
        <w:rPr>
          <w:lang w:val="ro-MD"/>
        </w:rPr>
      </w:pPr>
      <w:r>
        <w:rPr>
          <w:lang w:val="ro-MD"/>
        </w:rPr>
        <w:t>90</w:t>
      </w:r>
      <w:r w:rsidR="00E6723C" w:rsidRPr="00F364E4">
        <w:rPr>
          <w:lang w:val="ro-MD"/>
        </w:rPr>
        <w:t>. Întreprinderea poate fi supusă dizolvării forţate prin hotărîrea instanţei de judecată, în baza cererii fondatorului, în cazurile în care aceasta nu dispune de active sau, în decursul ultimilor 3 ani, nu a desfăşurat activitate şi nu a prezentat situaţiile financiare şi dările de seamă organelor abilitate.</w:t>
      </w:r>
    </w:p>
    <w:p w:rsidR="00EE6D37" w:rsidRPr="00F364E4" w:rsidRDefault="00427D6C" w:rsidP="00EE6D37">
      <w:pPr>
        <w:pStyle w:val="NormalWeb"/>
        <w:rPr>
          <w:lang w:val="ro-MD"/>
        </w:rPr>
      </w:pPr>
      <w:r>
        <w:rPr>
          <w:lang w:val="ro-MD"/>
        </w:rPr>
        <w:t>91</w:t>
      </w:r>
      <w:r w:rsidR="00E6723C" w:rsidRPr="00F364E4">
        <w:rPr>
          <w:lang w:val="ro-MD"/>
        </w:rPr>
        <w:t>. Instanţa de judecată desemnează un administrator fiduciar al dizolvării forţate a Întreprinderii.</w:t>
      </w:r>
    </w:p>
    <w:p w:rsidR="00EE6D37" w:rsidRPr="00BA7018" w:rsidRDefault="00427D6C" w:rsidP="00EE6D37">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92</w:t>
      </w:r>
      <w:r w:rsidR="00E6723C" w:rsidRPr="00F364E4">
        <w:rPr>
          <w:rFonts w:ascii="Times New Roman" w:eastAsia="Times New Roman" w:hAnsi="Times New Roman" w:cs="Times New Roman"/>
          <w:sz w:val="24"/>
          <w:szCs w:val="24"/>
          <w:lang w:val="ro-MD" w:eastAsia="en-GB"/>
        </w:rPr>
        <w:t xml:space="preserve">. Întreprinderea poate fi radiată din oficiu din Registrul de stat al persoanelor juridice în condiţiile art.26 din </w:t>
      </w:r>
      <w:hyperlink r:id="rId11" w:history="1">
        <w:r w:rsidR="00E6723C" w:rsidRPr="00F364E4">
          <w:rPr>
            <w:rFonts w:ascii="Times New Roman" w:eastAsia="Times New Roman" w:hAnsi="Times New Roman" w:cs="Times New Roman"/>
            <w:sz w:val="24"/>
            <w:szCs w:val="24"/>
            <w:lang w:val="ro-MD" w:eastAsia="en-GB"/>
          </w:rPr>
          <w:t>Legea nr.220/2007</w:t>
        </w:r>
      </w:hyperlink>
      <w:r w:rsidR="00E6723C" w:rsidRPr="00A85E59">
        <w:rPr>
          <w:rFonts w:ascii="Times New Roman" w:eastAsia="Times New Roman" w:hAnsi="Times New Roman" w:cs="Times New Roman"/>
          <w:sz w:val="24"/>
          <w:szCs w:val="24"/>
          <w:lang w:val="ro-MD" w:eastAsia="en-GB"/>
        </w:rPr>
        <w:t xml:space="preserve"> privind înregistrarea de stat a persoanelor juridice şi a întreprinzătorilor individuali, în baza hotărîrii de Guvern.</w:t>
      </w:r>
    </w:p>
    <w:p w:rsidR="00EE6D37" w:rsidRPr="008A7D23" w:rsidRDefault="00E6723C" w:rsidP="00EE6D37">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8</w:t>
      </w:r>
      <w:r w:rsidR="00C663AD" w:rsidRPr="00717E5A">
        <w:rPr>
          <w:rFonts w:ascii="Times New Roman" w:eastAsia="Times New Roman" w:hAnsi="Times New Roman" w:cs="Times New Roman"/>
          <w:sz w:val="24"/>
          <w:szCs w:val="24"/>
          <w:lang w:val="ro-MD" w:eastAsia="en-GB"/>
        </w:rPr>
        <w:t>5</w:t>
      </w:r>
      <w:r w:rsidRPr="001614A3">
        <w:rPr>
          <w:rFonts w:ascii="Times New Roman" w:eastAsia="Times New Roman" w:hAnsi="Times New Roman" w:cs="Times New Roman"/>
          <w:sz w:val="24"/>
          <w:szCs w:val="24"/>
          <w:lang w:val="ro-MD" w:eastAsia="en-GB"/>
        </w:rPr>
        <w:t>. La lichidarea Întreprinderii, bunurile rămase după achitarea creanţelor creditorilor se transmit fondatorului de comisia de lichidare/ lichidator/administratorul fiduciar.</w:t>
      </w:r>
    </w:p>
    <w:p w:rsidR="00EE6D37" w:rsidRPr="00E15A40" w:rsidRDefault="00EE6D37" w:rsidP="00EE6D37">
      <w:pPr>
        <w:spacing w:after="0" w:line="240" w:lineRule="auto"/>
        <w:ind w:firstLine="567"/>
        <w:jc w:val="both"/>
        <w:rPr>
          <w:rFonts w:ascii="Times New Roman" w:eastAsia="Times New Roman" w:hAnsi="Times New Roman" w:cs="Times New Roman"/>
          <w:sz w:val="24"/>
          <w:szCs w:val="24"/>
          <w:lang w:val="ro-MD" w:eastAsia="en-GB"/>
        </w:rPr>
      </w:pPr>
    </w:p>
    <w:p w:rsidR="00EE6D37" w:rsidRPr="00CA366A" w:rsidRDefault="00E6723C" w:rsidP="00686D82">
      <w:pPr>
        <w:pStyle w:val="ListParagraph"/>
        <w:ind w:left="2410" w:right="40" w:hanging="2410"/>
        <w:jc w:val="center"/>
        <w:rPr>
          <w:b/>
          <w:color w:val="000000"/>
          <w:lang w:val="ro-MD"/>
        </w:rPr>
      </w:pPr>
      <w:r w:rsidRPr="00CA366A">
        <w:rPr>
          <w:b/>
          <w:color w:val="000000"/>
          <w:lang w:val="ro-MD"/>
        </w:rPr>
        <w:t>XI. CONFLICTUL DE INTERESE</w:t>
      </w:r>
    </w:p>
    <w:p w:rsidR="00C11945" w:rsidRPr="00BD638A" w:rsidRDefault="00C11945" w:rsidP="00EE6D37">
      <w:pPr>
        <w:pStyle w:val="cp"/>
        <w:rPr>
          <w:b w:val="0"/>
          <w:bCs w:val="0"/>
          <w:lang w:val="ro-MD"/>
        </w:rPr>
      </w:pPr>
    </w:p>
    <w:p w:rsidR="00EE6D37" w:rsidRPr="00F364E4" w:rsidRDefault="00427D6C" w:rsidP="00EE6D37">
      <w:pPr>
        <w:pStyle w:val="NormalWeb"/>
        <w:rPr>
          <w:lang w:val="ro-MD"/>
        </w:rPr>
      </w:pPr>
      <w:r>
        <w:rPr>
          <w:lang w:val="ro-MD"/>
        </w:rPr>
        <w:t>93</w:t>
      </w:r>
      <w:r w:rsidR="00E6723C" w:rsidRPr="00D703B3">
        <w:rPr>
          <w:lang w:val="ro-MD"/>
        </w:rPr>
        <w:t>.Tranzacţia reprezintă o înţelegere între două sau mai multe părţi, prin care se transmit anumite drepturi, bunuri sau se face un s</w:t>
      </w:r>
      <w:r w:rsidR="00E6723C" w:rsidRPr="00F364E4">
        <w:rPr>
          <w:lang w:val="ro-MD"/>
        </w:rPr>
        <w:t>chimb comercial.</w:t>
      </w:r>
    </w:p>
    <w:p w:rsidR="00EE6D37" w:rsidRPr="00F364E4" w:rsidRDefault="00427D6C" w:rsidP="00EE6D37">
      <w:pPr>
        <w:pStyle w:val="NormalWeb"/>
        <w:rPr>
          <w:lang w:val="ro-MD"/>
        </w:rPr>
      </w:pPr>
      <w:r>
        <w:rPr>
          <w:lang w:val="ro-MD"/>
        </w:rPr>
        <w:t>94</w:t>
      </w:r>
      <w:r w:rsidR="00E6723C" w:rsidRPr="00F364E4">
        <w:rPr>
          <w:lang w:val="ro-MD"/>
        </w:rPr>
        <w:t>. Tranzacţia cu conflict de interese este o tranzacţie sau cîteva tranzacţii legate reciproc care întruneşte/întrunesc cumulativ următoarele condiţii:</w:t>
      </w:r>
    </w:p>
    <w:p w:rsidR="00EE6D37" w:rsidRPr="00F364E4" w:rsidRDefault="00E6723C" w:rsidP="00EE6D37">
      <w:pPr>
        <w:pStyle w:val="NormalWeb"/>
        <w:rPr>
          <w:lang w:val="ro-MD"/>
        </w:rPr>
      </w:pPr>
      <w:r w:rsidRPr="00F364E4">
        <w:rPr>
          <w:lang w:val="ro-MD"/>
        </w:rPr>
        <w:t xml:space="preserve">a) se efectuează, direct sau indirect, între Întreprindere şi persoana interesată şi/sau persoanele apropiate ale acesteia, în sensul art.2 din </w:t>
      </w:r>
      <w:hyperlink r:id="rId12" w:history="1">
        <w:r w:rsidRPr="00F364E4">
          <w:rPr>
            <w:rStyle w:val="Hyperlink"/>
            <w:color w:val="auto"/>
            <w:u w:val="none"/>
            <w:lang w:val="ro-MD"/>
          </w:rPr>
          <w:t>Legea nr.133/2016</w:t>
        </w:r>
      </w:hyperlink>
      <w:r w:rsidRPr="00F364E4">
        <w:rPr>
          <w:lang w:val="ro-MD"/>
        </w:rPr>
        <w:t xml:space="preserve"> privind declararea averii şi a intereselor personale, în condiţii contractuale practicate de </w:t>
      </w:r>
      <w:r w:rsidR="008A5B5C" w:rsidRPr="00F364E4">
        <w:rPr>
          <w:sz w:val="26"/>
          <w:lang w:val="ro-MD"/>
        </w:rPr>
        <w:t>Î</w:t>
      </w:r>
      <w:r w:rsidRPr="00F364E4">
        <w:rPr>
          <w:lang w:val="ro-MD"/>
        </w:rPr>
        <w:t>ntreprindere în procesul activităţii economice;</w:t>
      </w:r>
    </w:p>
    <w:p w:rsidR="00EE6D37" w:rsidRPr="00F364E4" w:rsidRDefault="00E6723C" w:rsidP="00EE6D37">
      <w:pPr>
        <w:pStyle w:val="NormalWeb"/>
        <w:rPr>
          <w:lang w:val="ro-MD"/>
        </w:rPr>
      </w:pPr>
      <w:r w:rsidRPr="00F364E4">
        <w:rPr>
          <w:lang w:val="ro-MD"/>
        </w:rPr>
        <w:t xml:space="preserve">b) valoarea tranzacţiei/tranzacţiilor legate reciproc sau a bunurilor ce constituie obiectul acesteia/acestora depăşeşte 1% din valoarea activelor nete ale </w:t>
      </w:r>
      <w:r w:rsidR="008A5B5C" w:rsidRPr="00F364E4">
        <w:rPr>
          <w:lang w:val="ro-MD"/>
        </w:rPr>
        <w:t>Î</w:t>
      </w:r>
      <w:r w:rsidRPr="00F364E4">
        <w:rPr>
          <w:lang w:val="ro-MD"/>
        </w:rPr>
        <w:t>ntreprinderii, conform ultimelor situaţii financiare, sau depăşeşte 400000 de lei.</w:t>
      </w:r>
    </w:p>
    <w:p w:rsidR="00EE6D37" w:rsidRPr="00F364E4" w:rsidRDefault="00427D6C" w:rsidP="00EE6D37">
      <w:pPr>
        <w:pStyle w:val="NormalWeb"/>
        <w:rPr>
          <w:lang w:val="ro-MD"/>
        </w:rPr>
      </w:pPr>
      <w:r>
        <w:rPr>
          <w:lang w:val="ro-MD"/>
        </w:rPr>
        <w:t>95</w:t>
      </w:r>
      <w:r w:rsidR="00E6723C" w:rsidRPr="00F364E4">
        <w:rPr>
          <w:lang w:val="ro-MD"/>
        </w:rPr>
        <w:t xml:space="preserve">. În condiţiile stabilite la </w:t>
      </w:r>
      <w:r w:rsidR="00E6723C" w:rsidRPr="00805EEF">
        <w:rPr>
          <w:lang w:val="ro-MD"/>
        </w:rPr>
        <w:t>pct.</w:t>
      </w:r>
      <w:r w:rsidR="00D8079E">
        <w:rPr>
          <w:lang w:val="ro-MD"/>
        </w:rPr>
        <w:t>94</w:t>
      </w:r>
      <w:r w:rsidR="00D8079E" w:rsidRPr="00F364E4">
        <w:rPr>
          <w:lang w:val="ro-MD"/>
        </w:rPr>
        <w:t xml:space="preserve"> </w:t>
      </w:r>
      <w:r w:rsidR="00EB62CD" w:rsidRPr="00F364E4">
        <w:rPr>
          <w:lang w:val="ro-MD"/>
        </w:rPr>
        <w:t xml:space="preserve">din </w:t>
      </w:r>
      <w:r w:rsidR="00B00FF8">
        <w:rPr>
          <w:lang w:val="ro-MD"/>
        </w:rPr>
        <w:t>s</w:t>
      </w:r>
      <w:r w:rsidR="00EB62CD" w:rsidRPr="00F364E4">
        <w:rPr>
          <w:lang w:val="ro-MD"/>
        </w:rPr>
        <w:t>tatut</w:t>
      </w:r>
      <w:r w:rsidR="00E6723C" w:rsidRPr="00F364E4">
        <w:rPr>
          <w:lang w:val="ro-MD"/>
        </w:rPr>
        <w:t>, tranzacţie cu conflict de interese se consideră:</w:t>
      </w:r>
    </w:p>
    <w:p w:rsidR="00EE6D37" w:rsidRPr="00F364E4" w:rsidRDefault="00E6723C" w:rsidP="00EE6D37">
      <w:pPr>
        <w:pStyle w:val="NormalWeb"/>
        <w:rPr>
          <w:lang w:val="ro-MD"/>
        </w:rPr>
      </w:pPr>
      <w:r w:rsidRPr="00F364E4">
        <w:rPr>
          <w:lang w:val="ro-MD"/>
        </w:rPr>
        <w:t xml:space="preserve">a) cumpărarea, vînzarea, transmiterea ori primirea în orice alt mod de către </w:t>
      </w:r>
      <w:r w:rsidR="008A5B5C" w:rsidRPr="00F364E4">
        <w:rPr>
          <w:lang w:val="ro-MD"/>
        </w:rPr>
        <w:t>Î</w:t>
      </w:r>
      <w:r w:rsidRPr="00F364E4">
        <w:rPr>
          <w:lang w:val="ro-MD"/>
        </w:rPr>
        <w:t>ntreprindere a bunurilor, a serviciilor, a drepturilor, a mijloacelor băneşti şi a oricăror alte active;</w:t>
      </w:r>
    </w:p>
    <w:p w:rsidR="00EE6D37" w:rsidRPr="00F364E4" w:rsidRDefault="00E6723C" w:rsidP="00EE6D37">
      <w:pPr>
        <w:pStyle w:val="NormalWeb"/>
        <w:rPr>
          <w:lang w:val="ro-MD"/>
        </w:rPr>
      </w:pPr>
      <w:r w:rsidRPr="00F364E4">
        <w:rPr>
          <w:lang w:val="ro-MD"/>
        </w:rPr>
        <w:t xml:space="preserve">b) acordarea ori primirea de către </w:t>
      </w:r>
      <w:r w:rsidR="008A5B5C" w:rsidRPr="00F364E4">
        <w:rPr>
          <w:lang w:val="ro-MD"/>
        </w:rPr>
        <w:t>Î</w:t>
      </w:r>
      <w:r w:rsidRPr="00F364E4">
        <w:rPr>
          <w:lang w:val="ro-MD"/>
        </w:rPr>
        <w:t>ntreprindere a împrumutului, gajului, garanţiei, fidejusiunii sau a oricărei alte creanţe;</w:t>
      </w:r>
    </w:p>
    <w:p w:rsidR="00EE6D37" w:rsidRPr="00F364E4" w:rsidRDefault="00E6723C" w:rsidP="00EE6D37">
      <w:pPr>
        <w:pStyle w:val="NormalWeb"/>
        <w:rPr>
          <w:lang w:val="ro-MD"/>
        </w:rPr>
      </w:pPr>
      <w:r w:rsidRPr="00F364E4">
        <w:rPr>
          <w:lang w:val="ro-MD"/>
        </w:rPr>
        <w:t>c) acordarea sau primirea de bunuri ori drepturi în folosinţă, locaţiune, arendă sau leasing;</w:t>
      </w:r>
    </w:p>
    <w:p w:rsidR="00EE6D37" w:rsidRPr="00F364E4" w:rsidRDefault="00E6723C" w:rsidP="00EE6D37">
      <w:pPr>
        <w:pStyle w:val="NormalWeb"/>
        <w:rPr>
          <w:lang w:val="ro-MD"/>
        </w:rPr>
      </w:pPr>
      <w:r w:rsidRPr="00F364E4">
        <w:rPr>
          <w:lang w:val="ro-MD"/>
        </w:rPr>
        <w:t>d) încheierea sau asumarea unor angajamente cu executare ulterioară.</w:t>
      </w:r>
    </w:p>
    <w:p w:rsidR="00EE6D37" w:rsidRPr="00F364E4" w:rsidRDefault="00427D6C" w:rsidP="00EE6D37">
      <w:pPr>
        <w:pStyle w:val="NormalWeb"/>
        <w:rPr>
          <w:lang w:val="ro-MD"/>
        </w:rPr>
      </w:pPr>
      <w:r>
        <w:rPr>
          <w:lang w:val="ro-MD"/>
        </w:rPr>
        <w:t>96</w:t>
      </w:r>
      <w:r w:rsidR="00E6723C" w:rsidRPr="00F364E4">
        <w:rPr>
          <w:lang w:val="ro-MD"/>
        </w:rPr>
        <w:t>. Persoană interesată de efectuarea de către Întreprindere a tranzacţiei se consideră membrul consiliului de administraţie, al comisiei de cenzori, administratorul, contabilul-şef sau oricare altă persoană cu funcţie de conducere şi/sau persoană de conducere de nivel superior din cadrul fondatorului.</w:t>
      </w:r>
    </w:p>
    <w:p w:rsidR="00EE6D37" w:rsidRPr="00F364E4" w:rsidRDefault="00C663AD" w:rsidP="00EE6D37">
      <w:pPr>
        <w:pStyle w:val="NormalWeb"/>
        <w:rPr>
          <w:lang w:val="ro-MD"/>
        </w:rPr>
      </w:pPr>
      <w:r w:rsidRPr="00F364E4">
        <w:rPr>
          <w:lang w:val="ro-MD"/>
        </w:rPr>
        <w:t>9</w:t>
      </w:r>
      <w:r w:rsidR="00427D6C">
        <w:rPr>
          <w:lang w:val="ro-MD"/>
        </w:rPr>
        <w:t>7</w:t>
      </w:r>
      <w:r w:rsidR="00E6723C" w:rsidRPr="00F364E4">
        <w:rPr>
          <w:lang w:val="ro-MD"/>
        </w:rPr>
        <w:t>. Persoana interesată de efectuarea de către Întreprindere a tranzacţiei este obligată să comunice administratorului şi consiliului de administraţie despre existenţa conflictului de interese între Întreprindere şi persoana în cauză şi/sau persoanele apropiate ale acesteia pînă la luarea deciziei privind încheierea tranzacţiei cu conflict de interese, prezentînd informaţia despre:</w:t>
      </w:r>
    </w:p>
    <w:p w:rsidR="00EE6D37" w:rsidRPr="00F364E4" w:rsidRDefault="00E6723C" w:rsidP="00EE6D37">
      <w:pPr>
        <w:pStyle w:val="NormalWeb"/>
        <w:rPr>
          <w:lang w:val="ro-MD"/>
        </w:rPr>
      </w:pPr>
      <w:r w:rsidRPr="00F364E4">
        <w:rPr>
          <w:lang w:val="ro-MD"/>
        </w:rPr>
        <w:t>a) descrierea situaţiei care conduce la crearea conflictului de interese;</w:t>
      </w:r>
    </w:p>
    <w:p w:rsidR="00EE6D37" w:rsidRPr="00F364E4" w:rsidRDefault="00E6723C" w:rsidP="00EE6D37">
      <w:pPr>
        <w:pStyle w:val="NormalWeb"/>
        <w:rPr>
          <w:lang w:val="ro-MD"/>
        </w:rPr>
      </w:pPr>
      <w:r w:rsidRPr="00F364E4">
        <w:rPr>
          <w:lang w:val="ro-MD"/>
        </w:rPr>
        <w:t>b) bunurile, serviciile, drepturile, instrumentele financiare sau orice alte active aferente tranzacţiei cu conflict de interese.</w:t>
      </w:r>
    </w:p>
    <w:p w:rsidR="00EE6D37" w:rsidRPr="00F364E4" w:rsidRDefault="00E6723C" w:rsidP="00EE6D37">
      <w:pPr>
        <w:pStyle w:val="NormalWeb"/>
        <w:rPr>
          <w:lang w:val="ro-MD"/>
        </w:rPr>
      </w:pPr>
      <w:r w:rsidRPr="00F364E4">
        <w:rPr>
          <w:lang w:val="ro-MD"/>
        </w:rPr>
        <w:t>9</w:t>
      </w:r>
      <w:r w:rsidR="00427D6C">
        <w:rPr>
          <w:lang w:val="ro-MD"/>
        </w:rPr>
        <w:t>8</w:t>
      </w:r>
      <w:r w:rsidRPr="00F364E4">
        <w:rPr>
          <w:lang w:val="ro-MD"/>
        </w:rPr>
        <w:t xml:space="preserve">. La cererea consiliului de administraţie/administratorului, persoana interesată de efectuarea de către Întreprindere a tranzacţiei, în cazul în care nu a comunicat despre existenţa conflictului de interese conform </w:t>
      </w:r>
      <w:r w:rsidRPr="00805EEF">
        <w:rPr>
          <w:lang w:val="ro-MD"/>
        </w:rPr>
        <w:t>pct.</w:t>
      </w:r>
      <w:r w:rsidR="00D8079E" w:rsidRPr="00805EEF">
        <w:rPr>
          <w:lang w:val="ro-MD"/>
        </w:rPr>
        <w:t>9</w:t>
      </w:r>
      <w:r w:rsidR="00D8079E">
        <w:rPr>
          <w:lang w:val="ro-MD"/>
        </w:rPr>
        <w:t>7</w:t>
      </w:r>
      <w:r w:rsidR="00D8079E" w:rsidRPr="00F364E4">
        <w:rPr>
          <w:lang w:val="ro-MD"/>
        </w:rPr>
        <w:t xml:space="preserve"> </w:t>
      </w:r>
      <w:r w:rsidR="00EB62CD" w:rsidRPr="00F364E4">
        <w:rPr>
          <w:lang w:val="ro-MD"/>
        </w:rPr>
        <w:t xml:space="preserve">din </w:t>
      </w:r>
      <w:r w:rsidR="00B00FF8">
        <w:rPr>
          <w:lang w:val="ro-MD"/>
        </w:rPr>
        <w:t>s</w:t>
      </w:r>
      <w:r w:rsidR="00EB62CD" w:rsidRPr="00F364E4">
        <w:rPr>
          <w:lang w:val="ro-MD"/>
        </w:rPr>
        <w:t xml:space="preserve">tatut </w:t>
      </w:r>
      <w:r w:rsidRPr="00F364E4">
        <w:rPr>
          <w:lang w:val="ro-MD"/>
        </w:rPr>
        <w:t>şi/sau a votat pentru încheierea unei tranzacţii cu conflict de interese încălcînd prevederile legii, este obligată să repare prejudiciul cauzat Întreprinderii şi să compenseze venitul ratat al acesteia.</w:t>
      </w:r>
    </w:p>
    <w:p w:rsidR="00EE6D37" w:rsidRPr="00F364E4" w:rsidRDefault="00E6723C" w:rsidP="00EE6D37">
      <w:pPr>
        <w:pStyle w:val="NormalWeb"/>
        <w:rPr>
          <w:lang w:val="ro-MD"/>
        </w:rPr>
      </w:pPr>
      <w:r w:rsidRPr="00F364E4">
        <w:rPr>
          <w:lang w:val="ro-MD"/>
        </w:rPr>
        <w:t>9</w:t>
      </w:r>
      <w:r w:rsidR="00427D6C">
        <w:rPr>
          <w:lang w:val="ro-MD"/>
        </w:rPr>
        <w:t>9</w:t>
      </w:r>
      <w:r w:rsidRPr="00F364E4">
        <w:rPr>
          <w:lang w:val="ro-MD"/>
        </w:rPr>
        <w:t>. Pentru neprezentarea sau prezentarea cu întîrziere a informaţiei specificate la pct.</w:t>
      </w:r>
      <w:r w:rsidR="00D8079E" w:rsidRPr="00F364E4">
        <w:rPr>
          <w:lang w:val="ro-MD"/>
        </w:rPr>
        <w:t>9</w:t>
      </w:r>
      <w:r w:rsidR="00D8079E">
        <w:rPr>
          <w:lang w:val="ro-MD"/>
        </w:rPr>
        <w:t>7</w:t>
      </w:r>
      <w:r w:rsidRPr="00F364E4">
        <w:rPr>
          <w:lang w:val="ro-MD"/>
        </w:rPr>
        <w:t xml:space="preserve">, persoanele interesate de efectuarea de către </w:t>
      </w:r>
      <w:r w:rsidR="008A5B5C" w:rsidRPr="00F364E4">
        <w:rPr>
          <w:lang w:val="ro-MD"/>
        </w:rPr>
        <w:t>Î</w:t>
      </w:r>
      <w:r w:rsidRPr="00F364E4">
        <w:rPr>
          <w:lang w:val="ro-MD"/>
        </w:rPr>
        <w:t>ntreprindere a tranzacţiilor răspund în conformitate cu legislaţia.</w:t>
      </w:r>
    </w:p>
    <w:p w:rsidR="00EE6D37" w:rsidRPr="00F364E4" w:rsidRDefault="00427D6C" w:rsidP="00EE6D37">
      <w:pPr>
        <w:pStyle w:val="NormalWeb"/>
        <w:rPr>
          <w:lang w:val="ro-MD"/>
        </w:rPr>
      </w:pPr>
      <w:r>
        <w:rPr>
          <w:lang w:val="ro-MD"/>
        </w:rPr>
        <w:t>100</w:t>
      </w:r>
      <w:r w:rsidR="00E6723C" w:rsidRPr="00F364E4">
        <w:rPr>
          <w:lang w:val="ro-MD"/>
        </w:rPr>
        <w:t xml:space="preserve">. Soluţionarea conflictelor de interese se efectuează în conformitate cu </w:t>
      </w:r>
      <w:hyperlink r:id="rId13" w:history="1">
        <w:r w:rsidR="00E6723C" w:rsidRPr="00F364E4">
          <w:rPr>
            <w:rStyle w:val="Hyperlink"/>
            <w:color w:val="auto"/>
            <w:u w:val="none"/>
            <w:lang w:val="ro-MD"/>
          </w:rPr>
          <w:t>Legea nr.133/2016</w:t>
        </w:r>
      </w:hyperlink>
      <w:r w:rsidR="00E6723C" w:rsidRPr="00F364E4">
        <w:rPr>
          <w:lang w:val="ro-MD"/>
        </w:rPr>
        <w:t xml:space="preserve"> privind declararea averii şi a intereselor personale.</w:t>
      </w:r>
    </w:p>
    <w:p w:rsidR="00EE6D37" w:rsidRPr="00F364E4" w:rsidRDefault="00E6723C" w:rsidP="00EE6D37">
      <w:pPr>
        <w:pStyle w:val="NormalWeb"/>
        <w:rPr>
          <w:lang w:val="ro-MD"/>
        </w:rPr>
      </w:pPr>
      <w:r w:rsidRPr="00F364E4">
        <w:rPr>
          <w:lang w:val="ro-MD"/>
        </w:rPr>
        <w:t> </w:t>
      </w:r>
    </w:p>
    <w:p w:rsidR="00EE6D37" w:rsidRPr="00F364E4" w:rsidRDefault="00E6723C" w:rsidP="00686D82">
      <w:pPr>
        <w:pStyle w:val="ListParagraph"/>
        <w:ind w:left="2410" w:right="40" w:hanging="2410"/>
        <w:jc w:val="center"/>
        <w:rPr>
          <w:b/>
          <w:color w:val="000000"/>
          <w:lang w:val="ro-MD"/>
        </w:rPr>
      </w:pPr>
      <w:bookmarkStart w:id="0" w:name="Articolul_17."/>
      <w:r w:rsidRPr="00F364E4">
        <w:rPr>
          <w:b/>
          <w:color w:val="000000"/>
          <w:lang w:val="ro-MD"/>
        </w:rPr>
        <w:t>XII.</w:t>
      </w:r>
      <w:bookmarkEnd w:id="0"/>
      <w:r w:rsidRPr="00F364E4">
        <w:rPr>
          <w:b/>
          <w:color w:val="000000"/>
          <w:lang w:val="ro-MD"/>
        </w:rPr>
        <w:t xml:space="preserve"> DECIZIA PRIVIND ÎNCHEIEREA TRANZACŢIEI CU CONFLICT DE INTERESE</w:t>
      </w:r>
    </w:p>
    <w:p w:rsidR="00525392" w:rsidRPr="00F364E4" w:rsidRDefault="00525392" w:rsidP="00EE6D37">
      <w:pPr>
        <w:pStyle w:val="NormalWeb"/>
        <w:rPr>
          <w:lang w:val="ro-MD"/>
        </w:rPr>
      </w:pPr>
    </w:p>
    <w:p w:rsidR="00EE6D37" w:rsidRPr="00F364E4" w:rsidRDefault="00427D6C" w:rsidP="00EE6D37">
      <w:pPr>
        <w:pStyle w:val="NormalWeb"/>
        <w:rPr>
          <w:lang w:val="ro-MD"/>
        </w:rPr>
      </w:pPr>
      <w:r>
        <w:rPr>
          <w:lang w:val="ro-MD"/>
        </w:rPr>
        <w:t>101</w:t>
      </w:r>
      <w:r w:rsidR="00E6723C" w:rsidRPr="00F364E4">
        <w:rPr>
          <w:lang w:val="ro-MD"/>
        </w:rPr>
        <w:t>. Orice tranzacţie cu conflict de interese poate fi încheiată sau modificată de către Întreprindere numai prin decizia consiliului de administraţie.</w:t>
      </w:r>
    </w:p>
    <w:p w:rsidR="00EE6D37" w:rsidRPr="00F364E4" w:rsidRDefault="00427D6C" w:rsidP="00EE6D37">
      <w:pPr>
        <w:pStyle w:val="NormalWeb"/>
        <w:rPr>
          <w:lang w:val="ro-MD"/>
        </w:rPr>
      </w:pPr>
      <w:r>
        <w:rPr>
          <w:lang w:val="ro-MD"/>
        </w:rPr>
        <w:t>102</w:t>
      </w:r>
      <w:r w:rsidR="00E6723C" w:rsidRPr="00F364E4">
        <w:rPr>
          <w:lang w:val="ro-MD"/>
        </w:rPr>
        <w:t>. Decizia privind încheierea tranzacţiei cu conflict de interese se ia de către consiliul de administraţie cu unanimitatea membrilor săi, cu excepţia persoanelor interesate de încheierea tranzacţiei.</w:t>
      </w:r>
    </w:p>
    <w:p w:rsidR="00EE6D37" w:rsidRPr="00F364E4" w:rsidRDefault="00427D6C" w:rsidP="00EE6D37">
      <w:pPr>
        <w:pStyle w:val="NormalWeb"/>
        <w:rPr>
          <w:lang w:val="ro-MD"/>
        </w:rPr>
      </w:pPr>
      <w:r>
        <w:rPr>
          <w:lang w:val="ro-MD"/>
        </w:rPr>
        <w:t>103</w:t>
      </w:r>
      <w:r w:rsidR="00E6723C" w:rsidRPr="00F364E4">
        <w:rPr>
          <w:lang w:val="ro-MD"/>
        </w:rPr>
        <w:t>. Dacă mai mult de jumătate dintre membrii consiliului de administraţie sînt persoane interesate de efectuarea tranzacţiei date, aceasta va fi încheiată numai prin hotărîrea fondatorului.</w:t>
      </w:r>
    </w:p>
    <w:p w:rsidR="00EE6D37" w:rsidRPr="00F364E4" w:rsidRDefault="00427D6C" w:rsidP="00EE6D37">
      <w:pPr>
        <w:pStyle w:val="NormalWeb"/>
        <w:rPr>
          <w:lang w:val="ro-MD"/>
        </w:rPr>
      </w:pPr>
      <w:r>
        <w:rPr>
          <w:lang w:val="ro-MD"/>
        </w:rPr>
        <w:t>104</w:t>
      </w:r>
      <w:r w:rsidR="00E6723C" w:rsidRPr="00F364E4">
        <w:rPr>
          <w:lang w:val="ro-MD"/>
        </w:rPr>
        <w:t>. 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EE6D37" w:rsidRPr="00F364E4" w:rsidRDefault="00427D6C" w:rsidP="00EE6D37">
      <w:pPr>
        <w:pStyle w:val="NormalWeb"/>
        <w:rPr>
          <w:lang w:val="ro-MD"/>
        </w:rPr>
      </w:pPr>
      <w:r>
        <w:rPr>
          <w:lang w:val="ro-MD"/>
        </w:rPr>
        <w:t>105</w:t>
      </w:r>
      <w:r w:rsidR="00E6723C" w:rsidRPr="00F364E4">
        <w:rPr>
          <w:lang w:val="ro-MD"/>
        </w:rPr>
        <w:t xml:space="preserve">. 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w:t>
      </w:r>
      <w:r w:rsidR="008A5B5C" w:rsidRPr="00F364E4">
        <w:rPr>
          <w:lang w:val="ro-MD"/>
        </w:rPr>
        <w:t>Î</w:t>
      </w:r>
      <w:r w:rsidR="00E6723C" w:rsidRPr="00F364E4">
        <w:rPr>
          <w:lang w:val="ro-MD"/>
        </w:rPr>
        <w:t>ntreprinderii:</w:t>
      </w:r>
    </w:p>
    <w:p w:rsidR="00EE6D37" w:rsidRPr="00F364E4" w:rsidRDefault="00E6723C" w:rsidP="00EE6D37">
      <w:pPr>
        <w:pStyle w:val="NormalWeb"/>
        <w:rPr>
          <w:lang w:val="ro-MD"/>
        </w:rPr>
      </w:pPr>
      <w:r w:rsidRPr="00F364E4">
        <w:rPr>
          <w:lang w:val="ro-MD"/>
        </w:rPr>
        <w:t>a) să renunţe la încheierea unei astfel de tranzacţii ori să rezoluţioneze contractul încheiat cu conflict de interese; sau</w:t>
      </w:r>
    </w:p>
    <w:p w:rsidR="00EE6D37" w:rsidRDefault="00E6723C" w:rsidP="00EE6D37">
      <w:pPr>
        <w:pStyle w:val="NormalWeb"/>
        <w:rPr>
          <w:lang w:val="ro-MD"/>
        </w:rPr>
      </w:pPr>
      <w:r w:rsidRPr="00F364E4">
        <w:rPr>
          <w:lang w:val="ro-MD"/>
        </w:rPr>
        <w:t xml:space="preserve">b) să asigure, în condiţiile legislaţiei, repararea de către persoana interesată a prejudiciului cauzat </w:t>
      </w:r>
      <w:r w:rsidR="008A5B5C" w:rsidRPr="00F364E4">
        <w:rPr>
          <w:lang w:val="ro-MD"/>
        </w:rPr>
        <w:t>Î</w:t>
      </w:r>
      <w:r w:rsidRPr="00F364E4">
        <w:rPr>
          <w:lang w:val="ro-MD"/>
        </w:rPr>
        <w:t>ntreprinderii prin efectuarea acestei tranzacţii.</w:t>
      </w:r>
    </w:p>
    <w:p w:rsidR="00374181" w:rsidRPr="004D79FC" w:rsidRDefault="00427D6C" w:rsidP="00EE6D37">
      <w:pPr>
        <w:pStyle w:val="NormalWeb"/>
        <w:rPr>
          <w:lang w:val="ro-MD"/>
        </w:rPr>
      </w:pPr>
      <w:r>
        <w:rPr>
          <w:lang w:val="ro-MD"/>
        </w:rPr>
        <w:t>106</w:t>
      </w:r>
      <w:r w:rsidR="00374181">
        <w:rPr>
          <w:lang w:val="ro-MD"/>
        </w:rPr>
        <w:t xml:space="preserve">. </w:t>
      </w:r>
      <w:r w:rsidR="004E2050" w:rsidRPr="00782A23">
        <w:rPr>
          <w:lang w:val="ro-MD"/>
        </w:rPr>
        <w:t xml:space="preserve">La identificarea conflictului de interese cele mai bune soluţii pentru rezolvarea unei situaţii de conflict de interese se vor lua în consideraţie interesele </w:t>
      </w:r>
      <w:r w:rsidR="00F92A5D">
        <w:rPr>
          <w:lang w:val="ro-MD"/>
        </w:rPr>
        <w:t>instituției</w:t>
      </w:r>
      <w:r w:rsidR="004E2050" w:rsidRPr="00782A23">
        <w:rPr>
          <w:lang w:val="ro-MD"/>
        </w:rPr>
        <w:t xml:space="preserve"> publice, interesul public, interesele legitime ale salariaţilor, natura conflictului de interese, precum şi alţi factori.</w:t>
      </w:r>
    </w:p>
    <w:p w:rsidR="00EE6D37" w:rsidRPr="00F364E4" w:rsidRDefault="00E6723C" w:rsidP="00EE6D37">
      <w:pPr>
        <w:pStyle w:val="NormalWeb"/>
        <w:rPr>
          <w:lang w:val="ro-MD"/>
        </w:rPr>
      </w:pPr>
      <w:r w:rsidRPr="00F364E4">
        <w:rPr>
          <w:lang w:val="ro-MD"/>
        </w:rPr>
        <w:t> </w:t>
      </w:r>
    </w:p>
    <w:p w:rsidR="00EE6D37" w:rsidRPr="00F364E4" w:rsidRDefault="00E6723C" w:rsidP="00686D82">
      <w:pPr>
        <w:pStyle w:val="ListParagraph"/>
        <w:ind w:left="2410" w:right="40" w:hanging="2410"/>
        <w:jc w:val="center"/>
        <w:rPr>
          <w:b/>
          <w:color w:val="000000"/>
          <w:lang w:val="ro-MD"/>
        </w:rPr>
      </w:pPr>
      <w:r w:rsidRPr="00F364E4">
        <w:rPr>
          <w:b/>
          <w:color w:val="000000"/>
          <w:lang w:val="ro-MD"/>
        </w:rPr>
        <w:t xml:space="preserve">XIII. DEZVĂLUIREA INFORMAŢIEI </w:t>
      </w:r>
    </w:p>
    <w:p w:rsidR="00EE6D37" w:rsidRPr="00F364E4" w:rsidRDefault="00427D6C" w:rsidP="00297739">
      <w:pPr>
        <w:pStyle w:val="NormalWeb"/>
        <w:rPr>
          <w:lang w:val="ro-MD"/>
        </w:rPr>
      </w:pPr>
      <w:r>
        <w:rPr>
          <w:lang w:val="ro-MD"/>
        </w:rPr>
        <w:t>107</w:t>
      </w:r>
      <w:r w:rsidR="00E6723C" w:rsidRPr="00F364E4">
        <w:rPr>
          <w:lang w:val="ro-MD"/>
        </w:rPr>
        <w:t>. Întreprinderea este obligată să plaseze pe pagina ei web şi pe pagina</w:t>
      </w:r>
      <w:r w:rsidR="0008097B">
        <w:rPr>
          <w:lang w:val="ro-MD"/>
        </w:rPr>
        <w:t>-</w:t>
      </w:r>
      <w:r w:rsidR="00E6723C" w:rsidRPr="00F364E4">
        <w:rPr>
          <w:lang w:val="ro-MD"/>
        </w:rPr>
        <w:t xml:space="preserve">web oficială a fondatorului </w:t>
      </w:r>
      <w:r w:rsidR="00B00FF8">
        <w:rPr>
          <w:lang w:val="ro-MD"/>
        </w:rPr>
        <w:t>s</w:t>
      </w:r>
      <w:r w:rsidR="00E6723C" w:rsidRPr="00F364E4">
        <w:rPr>
          <w:lang w:val="ro-MD"/>
        </w:rPr>
        <w:t>tatut</w:t>
      </w:r>
      <w:r w:rsidR="00087B26">
        <w:rPr>
          <w:lang w:val="ro-MD"/>
        </w:rPr>
        <w:t>ul</w:t>
      </w:r>
      <w:r w:rsidR="00E6723C" w:rsidRPr="00F364E4">
        <w:rPr>
          <w:lang w:val="ro-MD"/>
        </w:rPr>
        <w:t>, regulamentele interne, raportul anual al Întreprinderii.</w:t>
      </w:r>
    </w:p>
    <w:p w:rsidR="00EE6D37" w:rsidRPr="00F364E4" w:rsidRDefault="00C663AD" w:rsidP="00EE6D37">
      <w:pPr>
        <w:pStyle w:val="NormalWeb"/>
        <w:rPr>
          <w:lang w:val="ro-MD"/>
        </w:rPr>
      </w:pPr>
      <w:r w:rsidRPr="00F364E4">
        <w:rPr>
          <w:lang w:val="ro-MD"/>
        </w:rPr>
        <w:t>10</w:t>
      </w:r>
      <w:r w:rsidR="00427D6C">
        <w:rPr>
          <w:lang w:val="ro-MD"/>
        </w:rPr>
        <w:t>8</w:t>
      </w:r>
      <w:r w:rsidR="00E6723C" w:rsidRPr="00F364E4">
        <w:rPr>
          <w:lang w:val="ro-MD"/>
        </w:rPr>
        <w:t>. Raportul anual al Întreprinderii va fi plasat pe pagina</w:t>
      </w:r>
      <w:r w:rsidR="001E263B">
        <w:rPr>
          <w:lang w:val="ro-MD"/>
        </w:rPr>
        <w:t>-</w:t>
      </w:r>
      <w:r w:rsidR="0008097B">
        <w:rPr>
          <w:lang w:val="ro-MD"/>
        </w:rPr>
        <w:t>web oficială</w:t>
      </w:r>
      <w:r w:rsidR="00E6723C" w:rsidRPr="00F364E4">
        <w:rPr>
          <w:lang w:val="ro-MD"/>
        </w:rPr>
        <w:t xml:space="preserve"> în termen de 4 luni de la sfîrşitul fiecărui an de gestiune şi va conţine cel puţin:</w:t>
      </w:r>
    </w:p>
    <w:p w:rsidR="00EE6D37" w:rsidRPr="00F364E4" w:rsidRDefault="00E6723C" w:rsidP="00EE6D37">
      <w:pPr>
        <w:pStyle w:val="NormalWeb"/>
        <w:rPr>
          <w:lang w:val="ro-MD"/>
        </w:rPr>
      </w:pPr>
      <w:r w:rsidRPr="00F364E4">
        <w:rPr>
          <w:lang w:val="ro-MD"/>
        </w:rPr>
        <w:t xml:space="preserve">a) informaţia despre numărul personalului Întreprinderii, despre locurile de muncă nou-create şi salariul mediu lunar pe </w:t>
      </w:r>
      <w:r w:rsidR="008A5B5C" w:rsidRPr="00F364E4">
        <w:rPr>
          <w:lang w:val="ro-MD"/>
        </w:rPr>
        <w:t>Î</w:t>
      </w:r>
      <w:r w:rsidRPr="00F364E4">
        <w:rPr>
          <w:lang w:val="ro-MD"/>
        </w:rPr>
        <w:t>ntreprindere;</w:t>
      </w:r>
    </w:p>
    <w:p w:rsidR="00EE6D37" w:rsidRPr="00F364E4" w:rsidRDefault="00E6723C" w:rsidP="00EE6D37">
      <w:pPr>
        <w:pStyle w:val="NormalWeb"/>
        <w:rPr>
          <w:lang w:val="ro-MD"/>
        </w:rPr>
      </w:pPr>
      <w:r w:rsidRPr="00F364E4">
        <w:rPr>
          <w:lang w:val="ro-MD"/>
        </w:rPr>
        <w:t xml:space="preserve">b) informaţia privind membrii organelor de conducere şi control ale </w:t>
      </w:r>
      <w:r w:rsidR="008A5B5C" w:rsidRPr="00F364E4">
        <w:rPr>
          <w:lang w:val="ro-MD"/>
        </w:rPr>
        <w:t>Î</w:t>
      </w:r>
      <w:r w:rsidRPr="00F364E4">
        <w:rPr>
          <w:lang w:val="ro-MD"/>
        </w:rPr>
        <w:t xml:space="preserve">ntreprinderii, funcţia deţinută (preşedinte/membru), mărimea indemnizaţiei stabilite de fondator, precum şi denumirea </w:t>
      </w:r>
      <w:r w:rsidR="008A5B5C" w:rsidRPr="00F364E4">
        <w:rPr>
          <w:lang w:val="ro-MD"/>
        </w:rPr>
        <w:t>Î</w:t>
      </w:r>
      <w:r w:rsidRPr="00F364E4">
        <w:rPr>
          <w:lang w:val="ro-MD"/>
        </w:rPr>
        <w:t>ntreprinderilor în care aceştia reprezintă concomitent interesele statului;</w:t>
      </w:r>
    </w:p>
    <w:p w:rsidR="00EE6D37" w:rsidRPr="00F364E4" w:rsidRDefault="00E6723C" w:rsidP="00EE6D37">
      <w:pPr>
        <w:pStyle w:val="NormalWeb"/>
        <w:rPr>
          <w:lang w:val="ro-MD"/>
        </w:rPr>
      </w:pPr>
      <w:r w:rsidRPr="00F364E4">
        <w:rPr>
          <w:lang w:val="ro-MD"/>
        </w:rPr>
        <w:t>c) situaţiile financiare anuale;</w:t>
      </w:r>
    </w:p>
    <w:p w:rsidR="00EE6D37" w:rsidRPr="00F364E4" w:rsidRDefault="00E6723C" w:rsidP="00EE6D37">
      <w:pPr>
        <w:pStyle w:val="NormalWeb"/>
        <w:rPr>
          <w:lang w:val="ro-MD"/>
        </w:rPr>
      </w:pPr>
      <w:r w:rsidRPr="00F364E4">
        <w:rPr>
          <w:lang w:val="ro-MD"/>
        </w:rPr>
        <w:t xml:space="preserve">d) informaţia privind asistenţa financiară de care beneficiază Întreprinderea, garanţiile oferite de Guvern, angajamentele financiare şi obligaţiile asumate de </w:t>
      </w:r>
      <w:r w:rsidR="008A5B5C" w:rsidRPr="00F364E4">
        <w:rPr>
          <w:lang w:val="ro-MD"/>
        </w:rPr>
        <w:t>Î</w:t>
      </w:r>
      <w:r w:rsidRPr="00F364E4">
        <w:rPr>
          <w:lang w:val="ro-MD"/>
        </w:rPr>
        <w:t>ntreprindere;</w:t>
      </w:r>
    </w:p>
    <w:p w:rsidR="00EE6D37" w:rsidRPr="00F364E4" w:rsidRDefault="00E6723C" w:rsidP="00EE6D37">
      <w:pPr>
        <w:pStyle w:val="NormalWeb"/>
        <w:rPr>
          <w:lang w:val="ro-MD"/>
        </w:rPr>
      </w:pPr>
      <w:r w:rsidRPr="00F364E4">
        <w:rPr>
          <w:lang w:val="ro-MD"/>
        </w:rPr>
        <w:t>e) rezultatele controalelor efectuate de către organele de control;</w:t>
      </w:r>
    </w:p>
    <w:p w:rsidR="00EE6D37" w:rsidRPr="00F364E4" w:rsidRDefault="00E6723C" w:rsidP="00EE6D37">
      <w:pPr>
        <w:pStyle w:val="NormalWeb"/>
        <w:rPr>
          <w:lang w:val="ro-MD"/>
        </w:rPr>
      </w:pPr>
      <w:r w:rsidRPr="00F364E4">
        <w:rPr>
          <w:lang w:val="ro-MD"/>
        </w:rPr>
        <w:t>f) raportul conducerii, care va include:</w:t>
      </w:r>
    </w:p>
    <w:p w:rsidR="00EE6D37" w:rsidRPr="00F364E4" w:rsidRDefault="00E6723C" w:rsidP="00EE6D37">
      <w:pPr>
        <w:pStyle w:val="NormalWeb"/>
        <w:rPr>
          <w:lang w:val="ro-MD"/>
        </w:rPr>
      </w:pPr>
      <w:r w:rsidRPr="00F364E4">
        <w:rPr>
          <w:lang w:val="ro-MD"/>
        </w:rPr>
        <w:t>– date privind realizarea indicatorilor financiari de performanţă stabiliţi pentru Întreprindere, inclusiv pentru filialele acesteia, dacă ele există;</w:t>
      </w:r>
    </w:p>
    <w:p w:rsidR="00EE6D37" w:rsidRPr="00F364E4" w:rsidRDefault="00E6723C" w:rsidP="00EE6D37">
      <w:pPr>
        <w:pStyle w:val="NormalWeb"/>
        <w:rPr>
          <w:lang w:val="ro-MD"/>
        </w:rPr>
      </w:pPr>
      <w:r w:rsidRPr="00F364E4">
        <w:rPr>
          <w:lang w:val="ro-MD"/>
        </w:rPr>
        <w:t xml:space="preserve">– date privind realizarea indicatorilor nefinanciari de performanţă relevanţi pentru activitatea </w:t>
      </w:r>
      <w:r w:rsidR="00D11E38" w:rsidRPr="00F364E4">
        <w:rPr>
          <w:lang w:val="ro-MD"/>
        </w:rPr>
        <w:t>Î</w:t>
      </w:r>
      <w:r w:rsidRPr="00F364E4">
        <w:rPr>
          <w:lang w:val="ro-MD"/>
        </w:rPr>
        <w:t>ntreprinderii;</w:t>
      </w:r>
    </w:p>
    <w:p w:rsidR="00EE6D37" w:rsidRPr="00F364E4" w:rsidRDefault="00E6723C" w:rsidP="00EE6D37">
      <w:pPr>
        <w:pStyle w:val="NormalWeb"/>
        <w:rPr>
          <w:lang w:val="ro-MD"/>
        </w:rPr>
      </w:pPr>
      <w:r w:rsidRPr="00F364E4">
        <w:rPr>
          <w:lang w:val="ro-MD"/>
        </w:rPr>
        <w:t>– descrierea activităţilor de bază, inclusiv din domeniul cercetării şi dezvoltării;</w:t>
      </w:r>
    </w:p>
    <w:p w:rsidR="00EE6D37" w:rsidRPr="00F364E4" w:rsidRDefault="00E6723C" w:rsidP="00EE6D37">
      <w:pPr>
        <w:pStyle w:val="NormalWeb"/>
        <w:rPr>
          <w:lang w:val="ro-MD"/>
        </w:rPr>
      </w:pPr>
      <w:r w:rsidRPr="00F364E4">
        <w:rPr>
          <w:lang w:val="ro-MD"/>
        </w:rPr>
        <w:t>– descrierea evenimentelor care au afectat activitatea Întreprinderii, inclusiv a tranzacţiilor cu conflict de interese;</w:t>
      </w:r>
    </w:p>
    <w:p w:rsidR="00EE6D37" w:rsidRPr="00F364E4" w:rsidRDefault="00E6723C" w:rsidP="00EE6D37">
      <w:pPr>
        <w:pStyle w:val="NormalWeb"/>
        <w:rPr>
          <w:lang w:val="ro-MD"/>
        </w:rPr>
      </w:pPr>
      <w:r w:rsidRPr="00F364E4">
        <w:rPr>
          <w:lang w:val="ro-MD"/>
        </w:rPr>
        <w:t>– descrierea riscurilor şi incertitudinilor cu care se confruntă Întreprinderea şi atenuarea impactului acestora;</w:t>
      </w:r>
    </w:p>
    <w:p w:rsidR="00EE6D37" w:rsidRPr="00F364E4" w:rsidRDefault="00E6723C" w:rsidP="00EE6D37">
      <w:pPr>
        <w:pStyle w:val="NormalWeb"/>
        <w:rPr>
          <w:lang w:val="ro-MD"/>
        </w:rPr>
      </w:pPr>
      <w:r w:rsidRPr="00F364E4">
        <w:rPr>
          <w:lang w:val="ro-MD"/>
        </w:rPr>
        <w:t>– informaţia referitoare la respectarea cerinţelor privind protecţia mediului înconjurător;</w:t>
      </w:r>
    </w:p>
    <w:p w:rsidR="00EE6D37" w:rsidRPr="00F364E4" w:rsidRDefault="00E6723C" w:rsidP="00EE6D37">
      <w:pPr>
        <w:pStyle w:val="NormalWeb"/>
        <w:rPr>
          <w:lang w:val="ro-MD"/>
        </w:rPr>
      </w:pPr>
      <w:r w:rsidRPr="00F364E4">
        <w:rPr>
          <w:lang w:val="ro-MD"/>
        </w:rPr>
        <w:t>– informaţia privind existenţa filialelor Întreprinderii;</w:t>
      </w:r>
    </w:p>
    <w:p w:rsidR="00EE6D37" w:rsidRDefault="00E6723C" w:rsidP="00EE6D37">
      <w:pPr>
        <w:pStyle w:val="NormalWeb"/>
        <w:rPr>
          <w:lang w:val="ro-MD"/>
        </w:rPr>
      </w:pPr>
      <w:r w:rsidRPr="00F364E4">
        <w:rPr>
          <w:lang w:val="ro-MD"/>
        </w:rPr>
        <w:t>– perspectivele de dezvoltare a Întreprinderii şi oportunităţile profesionale ale angajaţilor.</w:t>
      </w:r>
    </w:p>
    <w:p w:rsidR="003B3E1B" w:rsidRDefault="003B3E1B" w:rsidP="00EE6D37">
      <w:pPr>
        <w:pStyle w:val="NormalWeb"/>
        <w:rPr>
          <w:lang w:val="ro-MD"/>
        </w:rPr>
      </w:pPr>
      <w:r>
        <w:rPr>
          <w:lang w:val="ro-MD"/>
        </w:rPr>
        <w:t>10</w:t>
      </w:r>
      <w:r w:rsidR="00427D6C">
        <w:rPr>
          <w:lang w:val="ro-MD"/>
        </w:rPr>
        <w:t>9</w:t>
      </w:r>
      <w:r>
        <w:rPr>
          <w:lang w:val="ro-MD"/>
        </w:rPr>
        <w:t xml:space="preserve">. </w:t>
      </w:r>
      <w:r w:rsidRPr="00F364E4">
        <w:rPr>
          <w:lang w:val="ro-MD"/>
        </w:rPr>
        <w:t xml:space="preserve">Raportul auditorului </w:t>
      </w:r>
      <w:r w:rsidR="00A44A09">
        <w:rPr>
          <w:lang w:val="ro-MD"/>
        </w:rPr>
        <w:t>Î</w:t>
      </w:r>
      <w:r w:rsidRPr="00F364E4">
        <w:rPr>
          <w:lang w:val="ro-MD"/>
        </w:rPr>
        <w:t>ntreprinderii va fi plasat pe pagina</w:t>
      </w:r>
      <w:r w:rsidR="001E263B">
        <w:rPr>
          <w:lang w:val="ro-MD"/>
        </w:rPr>
        <w:t>-</w:t>
      </w:r>
      <w:r w:rsidRPr="00F364E4">
        <w:rPr>
          <w:lang w:val="ro-MD"/>
        </w:rPr>
        <w:t>web a Întreprinderii şi prezentat Agenţiei Proprietăţii Publice pentru plasare pe pagina sa web oficială.</w:t>
      </w:r>
    </w:p>
    <w:p w:rsidR="00050FC7" w:rsidRPr="00F364E4" w:rsidRDefault="00050FC7" w:rsidP="00050FC7">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1</w:t>
      </w:r>
      <w:r w:rsidR="00427D6C">
        <w:rPr>
          <w:rFonts w:ascii="Times New Roman" w:eastAsia="Times New Roman" w:hAnsi="Times New Roman" w:cs="Times New Roman"/>
          <w:sz w:val="24"/>
          <w:szCs w:val="24"/>
          <w:lang w:val="ro-MD" w:eastAsia="en-GB"/>
        </w:rPr>
        <w:t>10</w:t>
      </w:r>
      <w:r>
        <w:rPr>
          <w:rFonts w:ascii="Times New Roman" w:eastAsia="Times New Roman" w:hAnsi="Times New Roman" w:cs="Times New Roman"/>
          <w:sz w:val="24"/>
          <w:szCs w:val="24"/>
          <w:lang w:val="ro-MD" w:eastAsia="en-GB"/>
        </w:rPr>
        <w:t>. În activitatea sa Întreprinderea va prelucra datele cu caracter personal în conformitate cu prevederile Legii privind protecția</w:t>
      </w:r>
      <w:r w:rsidRPr="00050FC7">
        <w:rPr>
          <w:rFonts w:ascii="Times New Roman" w:eastAsia="Times New Roman" w:hAnsi="Times New Roman" w:cs="Times New Roman"/>
          <w:sz w:val="24"/>
          <w:szCs w:val="24"/>
          <w:lang w:val="ro-MD" w:eastAsia="en-GB"/>
        </w:rPr>
        <w:t xml:space="preserve"> </w:t>
      </w:r>
      <w:r>
        <w:rPr>
          <w:rFonts w:ascii="Times New Roman" w:eastAsia="Times New Roman" w:hAnsi="Times New Roman" w:cs="Times New Roman"/>
          <w:sz w:val="24"/>
          <w:szCs w:val="24"/>
          <w:lang w:val="ro-MD" w:eastAsia="en-GB"/>
        </w:rPr>
        <w:t>datelor cu caracter personal nr.133/2011.</w:t>
      </w:r>
    </w:p>
    <w:p w:rsidR="00050FC7" w:rsidRPr="00F364E4" w:rsidRDefault="00050FC7" w:rsidP="00EE6D37">
      <w:pPr>
        <w:pStyle w:val="NormalWeb"/>
        <w:rPr>
          <w:lang w:val="ro-MD"/>
        </w:rPr>
      </w:pPr>
    </w:p>
    <w:p w:rsidR="00AB009F" w:rsidRPr="00F364E4" w:rsidRDefault="00AB009F" w:rsidP="00782A23">
      <w:pPr>
        <w:spacing w:after="0" w:line="240" w:lineRule="auto"/>
        <w:jc w:val="both"/>
        <w:rPr>
          <w:rFonts w:ascii="Times New Roman" w:eastAsia="Times New Roman" w:hAnsi="Times New Roman" w:cs="Times New Roman"/>
          <w:sz w:val="24"/>
          <w:szCs w:val="24"/>
          <w:lang w:val="ro-MD" w:eastAsia="en-GB"/>
        </w:rPr>
      </w:pPr>
    </w:p>
    <w:p w:rsidR="009D447E" w:rsidRPr="00F364E4" w:rsidRDefault="00E6723C" w:rsidP="00686D82">
      <w:pPr>
        <w:pStyle w:val="ListParagraph"/>
        <w:ind w:left="2410" w:right="40" w:hanging="2410"/>
        <w:jc w:val="center"/>
        <w:rPr>
          <w:b/>
          <w:color w:val="000000"/>
          <w:lang w:val="ro-MD"/>
        </w:rPr>
      </w:pPr>
      <w:r w:rsidRPr="00F364E4">
        <w:rPr>
          <w:b/>
          <w:color w:val="000000"/>
          <w:lang w:val="ro-MD"/>
        </w:rPr>
        <w:t>X</w:t>
      </w:r>
      <w:r w:rsidR="00CE61E4" w:rsidRPr="00F364E4">
        <w:rPr>
          <w:b/>
          <w:color w:val="000000"/>
          <w:lang w:val="ro-MD"/>
        </w:rPr>
        <w:t>I</w:t>
      </w:r>
      <w:r w:rsidRPr="00F364E4">
        <w:rPr>
          <w:b/>
          <w:color w:val="000000"/>
          <w:lang w:val="ro-MD"/>
        </w:rPr>
        <w:t>V. DISPOZIŢII FINALE</w:t>
      </w:r>
    </w:p>
    <w:p w:rsidR="00495292" w:rsidRPr="00F364E4" w:rsidRDefault="00495292" w:rsidP="00495292">
      <w:pPr>
        <w:spacing w:after="0" w:line="240" w:lineRule="auto"/>
        <w:ind w:firstLine="567"/>
        <w:jc w:val="center"/>
        <w:rPr>
          <w:rFonts w:ascii="Times New Roman" w:eastAsia="Times New Roman" w:hAnsi="Times New Roman" w:cs="Times New Roman"/>
          <w:bCs/>
          <w:sz w:val="24"/>
          <w:szCs w:val="24"/>
          <w:lang w:val="ro-MD" w:eastAsia="en-GB"/>
        </w:rPr>
      </w:pPr>
    </w:p>
    <w:p w:rsidR="00495292" w:rsidRPr="00CA366A" w:rsidRDefault="00E6723C" w:rsidP="00495292">
      <w:pPr>
        <w:widowControl w:val="0"/>
        <w:spacing w:after="0"/>
        <w:ind w:firstLine="709"/>
        <w:jc w:val="both"/>
        <w:rPr>
          <w:rFonts w:ascii="Times New Roman" w:hAnsi="Times New Roman" w:cs="Times New Roman"/>
          <w:iCs/>
          <w:sz w:val="24"/>
          <w:szCs w:val="24"/>
          <w:lang w:val="ro-MD"/>
        </w:rPr>
      </w:pPr>
      <w:r w:rsidRPr="00F364E4">
        <w:rPr>
          <w:rFonts w:ascii="Times New Roman" w:eastAsia="Times New Roman" w:hAnsi="Times New Roman" w:cs="Times New Roman"/>
          <w:bCs/>
          <w:sz w:val="24"/>
          <w:szCs w:val="24"/>
          <w:lang w:val="ro-MD" w:eastAsia="en-GB"/>
        </w:rPr>
        <w:t>1</w:t>
      </w:r>
      <w:r w:rsidR="00427D6C">
        <w:rPr>
          <w:rFonts w:ascii="Times New Roman" w:eastAsia="Times New Roman" w:hAnsi="Times New Roman" w:cs="Times New Roman"/>
          <w:bCs/>
          <w:sz w:val="24"/>
          <w:szCs w:val="24"/>
          <w:lang w:val="ro-MD" w:eastAsia="en-GB"/>
        </w:rPr>
        <w:t>1</w:t>
      </w:r>
      <w:r w:rsidRPr="00F364E4">
        <w:rPr>
          <w:rFonts w:ascii="Times New Roman" w:eastAsia="Times New Roman" w:hAnsi="Times New Roman" w:cs="Times New Roman"/>
          <w:bCs/>
          <w:sz w:val="24"/>
          <w:szCs w:val="24"/>
          <w:lang w:val="ro-MD" w:eastAsia="en-GB"/>
        </w:rPr>
        <w:t>1</w:t>
      </w:r>
      <w:r w:rsidRPr="00F364E4">
        <w:rPr>
          <w:rFonts w:ascii="Times New Roman" w:hAnsi="Times New Roman" w:cs="Times New Roman"/>
          <w:bCs/>
          <w:color w:val="000000"/>
          <w:sz w:val="24"/>
          <w:szCs w:val="24"/>
          <w:lang w:val="ro-MD"/>
        </w:rPr>
        <w:t>. Statut</w:t>
      </w:r>
      <w:r w:rsidR="00087B26">
        <w:rPr>
          <w:rFonts w:ascii="Times New Roman" w:hAnsi="Times New Roman" w:cs="Times New Roman"/>
          <w:bCs/>
          <w:color w:val="000000"/>
          <w:sz w:val="24"/>
          <w:szCs w:val="24"/>
          <w:lang w:val="ro-MD"/>
        </w:rPr>
        <w:t>ul</w:t>
      </w:r>
      <w:r w:rsidRPr="00F364E4">
        <w:rPr>
          <w:rFonts w:ascii="Times New Roman" w:hAnsi="Times New Roman" w:cs="Times New Roman"/>
          <w:bCs/>
          <w:color w:val="000000"/>
          <w:sz w:val="24"/>
          <w:szCs w:val="24"/>
          <w:lang w:val="ro-MD"/>
        </w:rPr>
        <w:t xml:space="preserve"> </w:t>
      </w:r>
      <w:r w:rsidRPr="008A7D23">
        <w:rPr>
          <w:rFonts w:ascii="Times New Roman" w:hAnsi="Times New Roman" w:cs="Times New Roman"/>
          <w:bCs/>
          <w:color w:val="000000"/>
          <w:sz w:val="24"/>
          <w:szCs w:val="24"/>
          <w:lang w:val="ro-MD"/>
        </w:rPr>
        <w:t xml:space="preserve">este întocmit în </w:t>
      </w:r>
      <w:r w:rsidRPr="00E15A40">
        <w:rPr>
          <w:rFonts w:ascii="Times New Roman" w:hAnsi="Times New Roman" w:cs="Times New Roman"/>
          <w:bCs/>
          <w:sz w:val="24"/>
          <w:szCs w:val="24"/>
          <w:lang w:val="ro-MD"/>
        </w:rPr>
        <w:t>____ exemplare</w:t>
      </w:r>
      <w:r w:rsidRPr="00CA366A">
        <w:rPr>
          <w:rFonts w:ascii="Times New Roman" w:hAnsi="Times New Roman" w:cs="Times New Roman"/>
          <w:bCs/>
          <w:color w:val="000000"/>
          <w:sz w:val="24"/>
          <w:szCs w:val="24"/>
          <w:lang w:val="ro-MD"/>
        </w:rPr>
        <w:t xml:space="preserve"> identice, fiecare având aceeași forță juridică.</w:t>
      </w:r>
    </w:p>
    <w:p w:rsidR="00495292" w:rsidRPr="00F364E4" w:rsidRDefault="00E6723C" w:rsidP="00495292">
      <w:pPr>
        <w:widowControl w:val="0"/>
        <w:shd w:val="clear" w:color="auto" w:fill="FFFFFF"/>
        <w:tabs>
          <w:tab w:val="left" w:pos="0"/>
        </w:tabs>
        <w:spacing w:after="0"/>
        <w:ind w:right="-1"/>
        <w:jc w:val="both"/>
        <w:rPr>
          <w:rFonts w:ascii="Times New Roman" w:hAnsi="Times New Roman" w:cs="Times New Roman"/>
          <w:sz w:val="24"/>
          <w:szCs w:val="24"/>
          <w:lang w:val="ro-MD"/>
        </w:rPr>
      </w:pPr>
      <w:r w:rsidRPr="00BD638A">
        <w:rPr>
          <w:rFonts w:ascii="Times New Roman" w:hAnsi="Times New Roman" w:cs="Times New Roman"/>
          <w:sz w:val="24"/>
          <w:szCs w:val="24"/>
          <w:lang w:val="ro-MD"/>
        </w:rPr>
        <w:tab/>
        <w:t>1</w:t>
      </w:r>
      <w:r w:rsidR="00427D6C">
        <w:rPr>
          <w:rFonts w:ascii="Times New Roman" w:hAnsi="Times New Roman" w:cs="Times New Roman"/>
          <w:sz w:val="24"/>
          <w:szCs w:val="24"/>
          <w:lang w:val="ro-MD"/>
        </w:rPr>
        <w:t>1</w:t>
      </w:r>
      <w:r w:rsidR="00C663AD" w:rsidRPr="00BD638A">
        <w:rPr>
          <w:rFonts w:ascii="Times New Roman" w:hAnsi="Times New Roman" w:cs="Times New Roman"/>
          <w:sz w:val="24"/>
          <w:szCs w:val="24"/>
          <w:lang w:val="ro-MD"/>
        </w:rPr>
        <w:t>2</w:t>
      </w:r>
      <w:r w:rsidRPr="0025770B">
        <w:rPr>
          <w:rFonts w:ascii="Times New Roman" w:hAnsi="Times New Roman" w:cs="Times New Roman"/>
          <w:sz w:val="24"/>
          <w:szCs w:val="24"/>
          <w:lang w:val="ro-MD"/>
        </w:rPr>
        <w:t>. Statut</w:t>
      </w:r>
      <w:r w:rsidR="00087B26">
        <w:rPr>
          <w:rFonts w:ascii="Times New Roman" w:hAnsi="Times New Roman" w:cs="Times New Roman"/>
          <w:sz w:val="24"/>
          <w:szCs w:val="24"/>
          <w:lang w:val="ro-MD"/>
        </w:rPr>
        <w:t>ul</w:t>
      </w:r>
      <w:r w:rsidRPr="0025770B">
        <w:rPr>
          <w:rFonts w:ascii="Times New Roman" w:hAnsi="Times New Roman" w:cs="Times New Roman"/>
          <w:sz w:val="24"/>
          <w:szCs w:val="24"/>
          <w:lang w:val="ro-MD"/>
        </w:rPr>
        <w:t xml:space="preserve"> intră în vigoare din data înregistrării la Agenția Servicii Pub</w:t>
      </w:r>
      <w:r w:rsidRPr="00D703B3">
        <w:rPr>
          <w:rFonts w:ascii="Times New Roman" w:hAnsi="Times New Roman" w:cs="Times New Roman"/>
          <w:sz w:val="24"/>
          <w:szCs w:val="24"/>
          <w:lang w:val="ro-MD"/>
        </w:rPr>
        <w:t xml:space="preserve">lice. </w:t>
      </w:r>
    </w:p>
    <w:p w:rsidR="00495292" w:rsidRPr="00F364E4" w:rsidRDefault="00E6723C" w:rsidP="00495292">
      <w:pPr>
        <w:widowControl w:val="0"/>
        <w:shd w:val="clear" w:color="auto" w:fill="FFFFFF"/>
        <w:tabs>
          <w:tab w:val="left" w:pos="0"/>
        </w:tabs>
        <w:spacing w:after="0"/>
        <w:ind w:right="-1" w:firstLine="709"/>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1</w:t>
      </w:r>
      <w:r w:rsidR="00427D6C">
        <w:rPr>
          <w:rFonts w:ascii="Times New Roman" w:hAnsi="Times New Roman" w:cs="Times New Roman"/>
          <w:sz w:val="24"/>
          <w:szCs w:val="24"/>
          <w:lang w:val="ro-MD"/>
        </w:rPr>
        <w:t>1</w:t>
      </w:r>
      <w:r w:rsidR="00C663AD" w:rsidRPr="00F364E4">
        <w:rPr>
          <w:rFonts w:ascii="Times New Roman" w:hAnsi="Times New Roman" w:cs="Times New Roman"/>
          <w:sz w:val="24"/>
          <w:szCs w:val="24"/>
          <w:lang w:val="ro-MD"/>
        </w:rPr>
        <w:t>3</w:t>
      </w:r>
      <w:r w:rsidRPr="00F364E4">
        <w:rPr>
          <w:rFonts w:ascii="Times New Roman" w:hAnsi="Times New Roman" w:cs="Times New Roman"/>
          <w:sz w:val="24"/>
          <w:szCs w:val="24"/>
          <w:lang w:val="ro-MD"/>
        </w:rPr>
        <w:t xml:space="preserve">. Prevederile </w:t>
      </w:r>
      <w:r w:rsidR="00B00FF8">
        <w:rPr>
          <w:rFonts w:ascii="Times New Roman" w:hAnsi="Times New Roman" w:cs="Times New Roman"/>
          <w:sz w:val="24"/>
          <w:szCs w:val="24"/>
          <w:lang w:val="ro-MD"/>
        </w:rPr>
        <w:t>s</w:t>
      </w:r>
      <w:r w:rsidRPr="00F364E4">
        <w:rPr>
          <w:rFonts w:ascii="Times New Roman" w:hAnsi="Times New Roman" w:cs="Times New Roman"/>
          <w:sz w:val="24"/>
          <w:szCs w:val="24"/>
          <w:lang w:val="ro-MD"/>
        </w:rPr>
        <w:t>tatut</w:t>
      </w:r>
      <w:r w:rsidR="00087B26">
        <w:rPr>
          <w:rFonts w:ascii="Times New Roman" w:hAnsi="Times New Roman" w:cs="Times New Roman"/>
          <w:sz w:val="24"/>
          <w:szCs w:val="24"/>
          <w:lang w:val="ro-MD"/>
        </w:rPr>
        <w:t>ului</w:t>
      </w:r>
      <w:r w:rsidRPr="00F364E4">
        <w:rPr>
          <w:rFonts w:ascii="Times New Roman" w:hAnsi="Times New Roman" w:cs="Times New Roman"/>
          <w:sz w:val="24"/>
          <w:szCs w:val="24"/>
          <w:lang w:val="ro-MD"/>
        </w:rPr>
        <w:t xml:space="preserve"> sunt obligatorii pentru toate </w:t>
      </w:r>
      <w:r w:rsidRPr="00F364E4">
        <w:rPr>
          <w:rFonts w:ascii="Times New Roman" w:hAnsi="Times New Roman" w:cs="Times New Roman"/>
          <w:color w:val="000000"/>
          <w:sz w:val="24"/>
          <w:szCs w:val="24"/>
          <w:lang w:val="ro-MD"/>
        </w:rPr>
        <w:t>persoanele cu funcții de răspundere și angajații Întreprinderii</w:t>
      </w:r>
      <w:r w:rsidRPr="00F364E4">
        <w:rPr>
          <w:rFonts w:ascii="Times New Roman" w:hAnsi="Times New Roman" w:cs="Times New Roman"/>
          <w:sz w:val="24"/>
          <w:szCs w:val="24"/>
          <w:lang w:val="ro-MD"/>
        </w:rPr>
        <w:t>.</w:t>
      </w:r>
    </w:p>
    <w:p w:rsidR="00495292" w:rsidRPr="00F364E4" w:rsidRDefault="00E6723C" w:rsidP="00495292">
      <w:pPr>
        <w:widowControl w:val="0"/>
        <w:shd w:val="clear" w:color="auto" w:fill="FFFFFF"/>
        <w:tabs>
          <w:tab w:val="left" w:pos="0"/>
        </w:tabs>
        <w:spacing w:after="0"/>
        <w:ind w:right="-1" w:firstLine="709"/>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1</w:t>
      </w:r>
      <w:r w:rsidR="00427D6C">
        <w:rPr>
          <w:rFonts w:ascii="Times New Roman" w:hAnsi="Times New Roman" w:cs="Times New Roman"/>
          <w:sz w:val="24"/>
          <w:szCs w:val="24"/>
          <w:lang w:val="ro-MD"/>
        </w:rPr>
        <w:t>1</w:t>
      </w:r>
      <w:r w:rsidR="00C663AD" w:rsidRPr="00F364E4">
        <w:rPr>
          <w:rFonts w:ascii="Times New Roman" w:hAnsi="Times New Roman" w:cs="Times New Roman"/>
          <w:sz w:val="24"/>
          <w:szCs w:val="24"/>
          <w:lang w:val="ro-MD"/>
        </w:rPr>
        <w:t>4</w:t>
      </w:r>
      <w:r w:rsidRPr="00F364E4">
        <w:rPr>
          <w:rFonts w:ascii="Times New Roman" w:hAnsi="Times New Roman" w:cs="Times New Roman"/>
          <w:sz w:val="24"/>
          <w:szCs w:val="24"/>
          <w:lang w:val="ro-MD"/>
        </w:rPr>
        <w:t xml:space="preserve">. Declararea unor dispoziții ale </w:t>
      </w:r>
      <w:r w:rsidR="00B00FF8">
        <w:rPr>
          <w:rFonts w:ascii="Times New Roman" w:hAnsi="Times New Roman" w:cs="Times New Roman"/>
          <w:sz w:val="24"/>
          <w:szCs w:val="24"/>
          <w:lang w:val="ro-MD"/>
        </w:rPr>
        <w:t>s</w:t>
      </w:r>
      <w:r w:rsidRPr="00F364E4">
        <w:rPr>
          <w:rFonts w:ascii="Times New Roman" w:hAnsi="Times New Roman" w:cs="Times New Roman"/>
          <w:sz w:val="24"/>
          <w:szCs w:val="24"/>
          <w:lang w:val="ro-MD"/>
        </w:rPr>
        <w:t>tatut</w:t>
      </w:r>
      <w:r w:rsidR="00087B26">
        <w:rPr>
          <w:rFonts w:ascii="Times New Roman" w:hAnsi="Times New Roman" w:cs="Times New Roman"/>
          <w:sz w:val="24"/>
          <w:szCs w:val="24"/>
          <w:lang w:val="ro-MD"/>
        </w:rPr>
        <w:t>ului</w:t>
      </w:r>
      <w:r w:rsidRPr="00F364E4">
        <w:rPr>
          <w:rFonts w:ascii="Times New Roman" w:hAnsi="Times New Roman" w:cs="Times New Roman"/>
          <w:sz w:val="24"/>
          <w:szCs w:val="24"/>
          <w:lang w:val="ro-MD"/>
        </w:rPr>
        <w:t xml:space="preserve"> nevalabile, nu afectează valabilitatea celorlalte, Statutul rămânând în vigoare și producând efecte juridice. </w:t>
      </w:r>
    </w:p>
    <w:p w:rsidR="00495292" w:rsidRPr="00F364E4" w:rsidRDefault="00E6723C" w:rsidP="00495292">
      <w:pPr>
        <w:widowControl w:val="0"/>
        <w:shd w:val="clear" w:color="auto" w:fill="FFFFFF"/>
        <w:tabs>
          <w:tab w:val="left" w:pos="0"/>
        </w:tabs>
        <w:spacing w:after="0"/>
        <w:ind w:right="-1" w:firstLine="709"/>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1</w:t>
      </w:r>
      <w:r w:rsidR="00427D6C">
        <w:rPr>
          <w:rFonts w:ascii="Times New Roman" w:hAnsi="Times New Roman" w:cs="Times New Roman"/>
          <w:sz w:val="24"/>
          <w:szCs w:val="24"/>
          <w:lang w:val="ro-MD"/>
        </w:rPr>
        <w:t>1</w:t>
      </w:r>
      <w:r w:rsidR="00C663AD" w:rsidRPr="00F364E4">
        <w:rPr>
          <w:rFonts w:ascii="Times New Roman" w:hAnsi="Times New Roman" w:cs="Times New Roman"/>
          <w:sz w:val="24"/>
          <w:szCs w:val="24"/>
          <w:lang w:val="ro-MD"/>
        </w:rPr>
        <w:t>5</w:t>
      </w:r>
      <w:r w:rsidRPr="00F364E4">
        <w:rPr>
          <w:rFonts w:ascii="Times New Roman" w:hAnsi="Times New Roman" w:cs="Times New Roman"/>
          <w:sz w:val="24"/>
          <w:szCs w:val="24"/>
          <w:lang w:val="ro-MD"/>
        </w:rPr>
        <w:t xml:space="preserve">. Prevederile </w:t>
      </w:r>
      <w:r w:rsidR="00B00FF8">
        <w:rPr>
          <w:rFonts w:ascii="Times New Roman" w:hAnsi="Times New Roman" w:cs="Times New Roman"/>
          <w:sz w:val="24"/>
          <w:szCs w:val="24"/>
          <w:lang w:val="ro-MD"/>
        </w:rPr>
        <w:t>s</w:t>
      </w:r>
      <w:r w:rsidRPr="00F364E4">
        <w:rPr>
          <w:rFonts w:ascii="Times New Roman" w:hAnsi="Times New Roman" w:cs="Times New Roman"/>
          <w:sz w:val="24"/>
          <w:szCs w:val="24"/>
          <w:lang w:val="ro-MD"/>
        </w:rPr>
        <w:t>tatut</w:t>
      </w:r>
      <w:r w:rsidR="00087B26">
        <w:rPr>
          <w:rFonts w:ascii="Times New Roman" w:hAnsi="Times New Roman" w:cs="Times New Roman"/>
          <w:sz w:val="24"/>
          <w:szCs w:val="24"/>
          <w:lang w:val="ro-MD"/>
        </w:rPr>
        <w:t>ului</w:t>
      </w:r>
      <w:r w:rsidRPr="00F364E4">
        <w:rPr>
          <w:rFonts w:ascii="Times New Roman" w:hAnsi="Times New Roman" w:cs="Times New Roman"/>
          <w:sz w:val="24"/>
          <w:szCs w:val="24"/>
          <w:lang w:val="ro-MD"/>
        </w:rPr>
        <w:t xml:space="preserve"> se completează cu dispozițiile </w:t>
      </w:r>
      <w:r w:rsidR="00A81A71" w:rsidRPr="00F364E4">
        <w:rPr>
          <w:rFonts w:ascii="Times New Roman" w:hAnsi="Times New Roman" w:cs="Times New Roman"/>
          <w:sz w:val="24"/>
          <w:szCs w:val="24"/>
          <w:lang w:val="ro-MD"/>
        </w:rPr>
        <w:t xml:space="preserve">actelor normative </w:t>
      </w:r>
      <w:r w:rsidR="00EB62CD" w:rsidRPr="00F364E4">
        <w:rPr>
          <w:rFonts w:ascii="Times New Roman" w:hAnsi="Times New Roman" w:cs="Times New Roman"/>
          <w:sz w:val="24"/>
          <w:szCs w:val="24"/>
          <w:lang w:val="ro-MD"/>
        </w:rPr>
        <w:t xml:space="preserve">al Republicii </w:t>
      </w:r>
      <w:r w:rsidRPr="00F364E4">
        <w:rPr>
          <w:rFonts w:ascii="Times New Roman" w:hAnsi="Times New Roman" w:cs="Times New Roman"/>
          <w:sz w:val="24"/>
          <w:szCs w:val="24"/>
          <w:lang w:val="ro-MD"/>
        </w:rPr>
        <w:t>Moldova.</w:t>
      </w:r>
    </w:p>
    <w:p w:rsidR="00495292" w:rsidRPr="00F364E4" w:rsidRDefault="00E6723C" w:rsidP="00495292">
      <w:pPr>
        <w:widowControl w:val="0"/>
        <w:shd w:val="clear" w:color="auto" w:fill="FFFFFF"/>
        <w:tabs>
          <w:tab w:val="left" w:pos="0"/>
        </w:tabs>
        <w:spacing w:after="0"/>
        <w:ind w:right="-1" w:firstLine="709"/>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1</w:t>
      </w:r>
      <w:r w:rsidR="00427D6C">
        <w:rPr>
          <w:rFonts w:ascii="Times New Roman" w:hAnsi="Times New Roman" w:cs="Times New Roman"/>
          <w:sz w:val="24"/>
          <w:szCs w:val="24"/>
          <w:lang w:val="ro-MD"/>
        </w:rPr>
        <w:t>1</w:t>
      </w:r>
      <w:r w:rsidR="00C663AD" w:rsidRPr="00F364E4">
        <w:rPr>
          <w:rFonts w:ascii="Times New Roman" w:hAnsi="Times New Roman" w:cs="Times New Roman"/>
          <w:sz w:val="24"/>
          <w:szCs w:val="24"/>
          <w:lang w:val="ro-MD"/>
        </w:rPr>
        <w:t>6</w:t>
      </w:r>
      <w:r w:rsidRPr="00F364E4">
        <w:rPr>
          <w:rFonts w:ascii="Times New Roman" w:hAnsi="Times New Roman" w:cs="Times New Roman"/>
          <w:sz w:val="24"/>
          <w:szCs w:val="24"/>
          <w:lang w:val="ro-MD"/>
        </w:rPr>
        <w:t>. Litigiile apărute în timpul activității Întreprinderii și/sau cu ocazia reorganizării ori lichidării ei, se soluționează în conformitate cu legislația, pe cale amiabilă, fie de către instanțele judecătorești sau arbitrale competente.</w:t>
      </w:r>
    </w:p>
    <w:p w:rsidR="0043648A" w:rsidRPr="00F364E4" w:rsidRDefault="0043648A" w:rsidP="00E95612">
      <w:pPr>
        <w:spacing w:after="0" w:line="240" w:lineRule="auto"/>
        <w:ind w:firstLine="567"/>
        <w:jc w:val="both"/>
        <w:rPr>
          <w:rFonts w:ascii="Times New Roman" w:eastAsia="Times New Roman" w:hAnsi="Times New Roman" w:cs="Times New Roman"/>
          <w:bCs/>
          <w:sz w:val="24"/>
          <w:szCs w:val="24"/>
          <w:lang w:val="ro-MD" w:eastAsia="en-GB"/>
        </w:rPr>
      </w:pPr>
    </w:p>
    <w:p w:rsidR="005A7A17" w:rsidRPr="00BA7018" w:rsidRDefault="00E6723C" w:rsidP="005A7A17">
      <w:pPr>
        <w:spacing w:after="0" w:line="240" w:lineRule="auto"/>
        <w:jc w:val="right"/>
        <w:rPr>
          <w:rFonts w:ascii="Times New Roman" w:eastAsia="Times New Roman" w:hAnsi="Times New Roman" w:cs="Times New Roman"/>
          <w:sz w:val="24"/>
          <w:szCs w:val="24"/>
          <w:lang w:val="ro-MD" w:eastAsia="en-GB"/>
        </w:rPr>
      </w:pPr>
      <w:r w:rsidRPr="00A85E59">
        <w:rPr>
          <w:rFonts w:ascii="Times New Roman" w:eastAsia="Times New Roman" w:hAnsi="Times New Roman" w:cs="Times New Roman"/>
          <w:sz w:val="24"/>
          <w:szCs w:val="24"/>
          <w:lang w:val="ro-MD" w:eastAsia="en-GB"/>
        </w:rPr>
        <w:t xml:space="preserve">Anexa nr.2 </w:t>
      </w:r>
    </w:p>
    <w:p w:rsidR="005A7A17" w:rsidRPr="00717E5A" w:rsidRDefault="00E6723C" w:rsidP="005A7A17">
      <w:pPr>
        <w:spacing w:after="0" w:line="240" w:lineRule="auto"/>
        <w:jc w:val="right"/>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 xml:space="preserve">la Hotărîrea Guvernului </w:t>
      </w:r>
    </w:p>
    <w:p w:rsidR="005A7A17" w:rsidRPr="001614A3" w:rsidRDefault="005A7A17" w:rsidP="005A7A17">
      <w:pPr>
        <w:spacing w:after="0" w:line="240" w:lineRule="auto"/>
        <w:jc w:val="right"/>
        <w:rPr>
          <w:rFonts w:ascii="Times New Roman" w:eastAsia="Times New Roman" w:hAnsi="Times New Roman" w:cs="Times New Roman"/>
          <w:sz w:val="24"/>
          <w:szCs w:val="24"/>
          <w:lang w:val="ro-MD" w:eastAsia="en-GB"/>
        </w:rPr>
      </w:pPr>
    </w:p>
    <w:p w:rsidR="005A7A17" w:rsidRPr="008A7D23" w:rsidRDefault="00E6723C" w:rsidP="005A7A17">
      <w:pPr>
        <w:spacing w:after="0" w:line="240" w:lineRule="auto"/>
        <w:jc w:val="right"/>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 xml:space="preserve">nr._____ din _______________ 2018 </w:t>
      </w:r>
    </w:p>
    <w:p w:rsidR="005A7A17" w:rsidRPr="00E15A40" w:rsidRDefault="005A7A17" w:rsidP="005A7A17">
      <w:pPr>
        <w:pStyle w:val="rg"/>
        <w:rPr>
          <w:lang w:val="ro-MD"/>
        </w:rPr>
      </w:pPr>
    </w:p>
    <w:tbl>
      <w:tblPr>
        <w:tblW w:w="9284" w:type="dxa"/>
        <w:jc w:val="center"/>
        <w:tblCellMar>
          <w:top w:w="15" w:type="dxa"/>
          <w:left w:w="15" w:type="dxa"/>
          <w:bottom w:w="15" w:type="dxa"/>
          <w:right w:w="15" w:type="dxa"/>
        </w:tblCellMar>
        <w:tblLook w:val="04A0" w:firstRow="1" w:lastRow="0" w:firstColumn="1" w:lastColumn="0" w:noHBand="0" w:noVBand="1"/>
      </w:tblPr>
      <w:tblGrid>
        <w:gridCol w:w="8967"/>
        <w:gridCol w:w="317"/>
      </w:tblGrid>
      <w:tr w:rsidR="00EB62CD" w:rsidRPr="00A85E59" w:rsidTr="002B436C">
        <w:trPr>
          <w:jc w:val="center"/>
        </w:trPr>
        <w:tc>
          <w:tcPr>
            <w:tcW w:w="8967" w:type="dxa"/>
            <w:tcBorders>
              <w:top w:val="nil"/>
              <w:left w:val="nil"/>
              <w:bottom w:val="nil"/>
              <w:right w:val="nil"/>
            </w:tcBorders>
            <w:tcMar>
              <w:top w:w="15" w:type="dxa"/>
              <w:left w:w="45" w:type="dxa"/>
              <w:bottom w:w="15" w:type="dxa"/>
              <w:right w:w="45" w:type="dxa"/>
            </w:tcMar>
            <w:hideMark/>
          </w:tcPr>
          <w:p w:rsidR="00EB62CD" w:rsidRPr="00CA366A" w:rsidRDefault="00EB62CD" w:rsidP="00ED2F68">
            <w:pPr>
              <w:spacing w:after="0" w:line="240" w:lineRule="auto"/>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 </w:t>
            </w:r>
          </w:p>
          <w:p w:rsidR="00EB62CD" w:rsidRPr="00BD638A" w:rsidRDefault="00EB62CD" w:rsidP="00ED2F68">
            <w:pPr>
              <w:spacing w:after="0" w:line="240" w:lineRule="auto"/>
              <w:ind w:hanging="45"/>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b/>
                <w:bCs/>
                <w:sz w:val="24"/>
                <w:szCs w:val="24"/>
                <w:lang w:val="ro-MD" w:eastAsia="en-GB"/>
              </w:rPr>
              <w:t>Întreprinderea e</w:t>
            </w:r>
            <w:r w:rsidRPr="00BD638A">
              <w:rPr>
                <w:rFonts w:ascii="Times New Roman" w:eastAsia="Times New Roman" w:hAnsi="Times New Roman" w:cs="Times New Roman"/>
                <w:b/>
                <w:bCs/>
                <w:sz w:val="24"/>
                <w:szCs w:val="24"/>
                <w:lang w:val="ro-MD" w:eastAsia="en-GB"/>
              </w:rPr>
              <w:t>ste ÎNREGISTRATĂ</w:t>
            </w:r>
            <w:r w:rsidRPr="00BD638A">
              <w:rPr>
                <w:rFonts w:ascii="Times New Roman" w:eastAsia="Times New Roman" w:hAnsi="Times New Roman" w:cs="Times New Roman"/>
                <w:sz w:val="24"/>
                <w:szCs w:val="24"/>
                <w:lang w:val="ro-MD" w:eastAsia="en-GB"/>
              </w:rPr>
              <w:t xml:space="preserve"> </w:t>
            </w:r>
          </w:p>
          <w:p w:rsidR="00EB62CD" w:rsidRPr="0025770B" w:rsidRDefault="00EB62CD" w:rsidP="00ED2F68">
            <w:pPr>
              <w:spacing w:after="0" w:line="240" w:lineRule="auto"/>
              <w:ind w:hanging="45"/>
              <w:rPr>
                <w:rFonts w:ascii="Times New Roman" w:eastAsia="Times New Roman" w:hAnsi="Times New Roman" w:cs="Times New Roman"/>
                <w:b/>
                <w:bCs/>
                <w:sz w:val="24"/>
                <w:szCs w:val="24"/>
                <w:lang w:val="ro-MD" w:eastAsia="en-GB"/>
              </w:rPr>
            </w:pPr>
            <w:r w:rsidRPr="0025770B">
              <w:rPr>
                <w:rFonts w:ascii="Times New Roman" w:eastAsia="Times New Roman" w:hAnsi="Times New Roman" w:cs="Times New Roman"/>
                <w:b/>
                <w:bCs/>
                <w:sz w:val="24"/>
                <w:szCs w:val="24"/>
                <w:lang w:val="ro-MD" w:eastAsia="en-GB"/>
              </w:rPr>
              <w:t xml:space="preserve">la Agenția Servicii Publice </w:t>
            </w:r>
          </w:p>
          <w:p w:rsidR="00EB62CD" w:rsidRPr="00D703B3" w:rsidRDefault="00EB62CD" w:rsidP="00ED2F68">
            <w:pPr>
              <w:spacing w:after="0" w:line="240" w:lineRule="auto"/>
              <w:ind w:hanging="45"/>
              <w:rPr>
                <w:rFonts w:ascii="Times New Roman" w:eastAsia="Times New Roman" w:hAnsi="Times New Roman" w:cs="Times New Roman"/>
                <w:sz w:val="24"/>
                <w:szCs w:val="24"/>
                <w:lang w:val="ro-MD" w:eastAsia="en-GB"/>
              </w:rPr>
            </w:pPr>
          </w:p>
          <w:p w:rsidR="00EB62CD" w:rsidRPr="00F364E4" w:rsidRDefault="00EB62CD" w:rsidP="00ED2F68">
            <w:pPr>
              <w:spacing w:after="0" w:line="240" w:lineRule="auto"/>
              <w:ind w:hanging="45"/>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______ _______________ 20___ </w:t>
            </w:r>
          </w:p>
          <w:p w:rsidR="00EB62CD" w:rsidRPr="00F364E4" w:rsidRDefault="00EB62CD" w:rsidP="00ED2F68">
            <w:pPr>
              <w:spacing w:after="0" w:line="240" w:lineRule="auto"/>
              <w:rPr>
                <w:rFonts w:ascii="Times New Roman" w:eastAsia="Times New Roman" w:hAnsi="Times New Roman" w:cs="Times New Roman"/>
                <w:sz w:val="24"/>
                <w:szCs w:val="24"/>
                <w:lang w:val="ro-MD" w:eastAsia="en-GB"/>
              </w:rPr>
            </w:pPr>
          </w:p>
          <w:p w:rsidR="00EB62CD" w:rsidRPr="00F364E4" w:rsidRDefault="00EB62CD" w:rsidP="00ED2F68">
            <w:pPr>
              <w:spacing w:after="0" w:line="240" w:lineRule="auto"/>
              <w:rPr>
                <w:rFonts w:ascii="Times New Roman" w:eastAsia="Times New Roman" w:hAnsi="Times New Roman" w:cs="Times New Roman"/>
                <w:sz w:val="24"/>
                <w:szCs w:val="24"/>
                <w:lang w:val="ro-MD" w:eastAsia="en-GB"/>
              </w:rPr>
            </w:pPr>
          </w:p>
        </w:tc>
        <w:tc>
          <w:tcPr>
            <w:tcW w:w="0" w:type="auto"/>
            <w:tcBorders>
              <w:top w:val="nil"/>
              <w:left w:val="nil"/>
              <w:bottom w:val="nil"/>
              <w:right w:val="nil"/>
            </w:tcBorders>
            <w:tcMar>
              <w:top w:w="15" w:type="dxa"/>
              <w:left w:w="45" w:type="dxa"/>
              <w:bottom w:w="15" w:type="dxa"/>
              <w:right w:w="45" w:type="dxa"/>
            </w:tcMar>
            <w:hideMark/>
          </w:tcPr>
          <w:p w:rsidR="00EB62CD" w:rsidRPr="00F364E4" w:rsidRDefault="00EB62CD" w:rsidP="00ED2F68">
            <w:pPr>
              <w:spacing w:after="0" w:line="240" w:lineRule="auto"/>
              <w:jc w:val="center"/>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
                <w:bCs/>
                <w:sz w:val="24"/>
                <w:szCs w:val="24"/>
                <w:lang w:val="ro-MD" w:eastAsia="en-GB"/>
              </w:rPr>
              <w:t> </w:t>
            </w:r>
            <w:r w:rsidRPr="00F364E4">
              <w:rPr>
                <w:rFonts w:ascii="Times New Roman" w:eastAsia="Times New Roman" w:hAnsi="Times New Roman" w:cs="Times New Roman"/>
                <w:sz w:val="24"/>
                <w:szCs w:val="24"/>
                <w:lang w:val="ro-MD" w:eastAsia="en-GB"/>
              </w:rPr>
              <w:t xml:space="preserve"> </w:t>
            </w:r>
          </w:p>
          <w:p w:rsidR="00EB62CD" w:rsidRPr="00F364E4" w:rsidRDefault="00EB62CD" w:rsidP="00ED2F68">
            <w:pPr>
              <w:spacing w:after="0" w:line="240" w:lineRule="auto"/>
              <w:rPr>
                <w:rFonts w:ascii="Times New Roman" w:eastAsia="Times New Roman" w:hAnsi="Times New Roman" w:cs="Times New Roman"/>
                <w:sz w:val="24"/>
                <w:szCs w:val="24"/>
                <w:lang w:val="ro-MD" w:eastAsia="en-GB"/>
              </w:rPr>
            </w:pPr>
          </w:p>
        </w:tc>
      </w:tr>
    </w:tbl>
    <w:p w:rsidR="00EB62CD" w:rsidRPr="00A85E59" w:rsidRDefault="00EB62CD" w:rsidP="00EB62CD">
      <w:pPr>
        <w:spacing w:after="0" w:line="240" w:lineRule="auto"/>
        <w:rPr>
          <w:rFonts w:ascii="Times New Roman" w:eastAsia="Times New Roman" w:hAnsi="Times New Roman" w:cs="Times New Roman"/>
          <w:vanish/>
          <w:sz w:val="24"/>
          <w:szCs w:val="24"/>
          <w:lang w:val="ro-MD" w:eastAsia="en-GB"/>
        </w:rPr>
      </w:pPr>
    </w:p>
    <w:tbl>
      <w:tblPr>
        <w:tblW w:w="0" w:type="auto"/>
        <w:tblInd w:w="142" w:type="dxa"/>
        <w:tblLayout w:type="fixed"/>
        <w:tblCellMar>
          <w:top w:w="15" w:type="dxa"/>
          <w:left w:w="15" w:type="dxa"/>
          <w:bottom w:w="15" w:type="dxa"/>
          <w:right w:w="15" w:type="dxa"/>
        </w:tblCellMar>
        <w:tblLook w:val="04A0" w:firstRow="1" w:lastRow="0" w:firstColumn="1" w:lastColumn="0" w:noHBand="0" w:noVBand="1"/>
      </w:tblPr>
      <w:tblGrid>
        <w:gridCol w:w="5213"/>
      </w:tblGrid>
      <w:tr w:rsidR="00EB62CD" w:rsidRPr="00A85E59" w:rsidTr="00ED2F68">
        <w:tc>
          <w:tcPr>
            <w:tcW w:w="5213" w:type="dxa"/>
            <w:tcBorders>
              <w:top w:val="nil"/>
              <w:left w:val="nil"/>
              <w:bottom w:val="nil"/>
              <w:right w:val="nil"/>
            </w:tcBorders>
            <w:tcMar>
              <w:top w:w="15" w:type="dxa"/>
              <w:left w:w="45" w:type="dxa"/>
              <w:bottom w:w="15" w:type="dxa"/>
              <w:right w:w="45" w:type="dxa"/>
            </w:tcMar>
          </w:tcPr>
          <w:p w:rsidR="00EB62CD" w:rsidRPr="00BA7018" w:rsidRDefault="00EB62CD" w:rsidP="00ED2F68">
            <w:pPr>
              <w:rPr>
                <w:rFonts w:ascii="Times New Roman" w:hAnsi="Times New Roman" w:cs="Times New Roman"/>
                <w:b/>
                <w:noProof/>
                <w:color w:val="000000"/>
                <w:sz w:val="24"/>
                <w:szCs w:val="24"/>
                <w:lang w:val="ro-MD"/>
              </w:rPr>
            </w:pPr>
            <w:r w:rsidRPr="00BA7018">
              <w:rPr>
                <w:rFonts w:ascii="Times New Roman" w:hAnsi="Times New Roman" w:cs="Times New Roman"/>
                <w:b/>
                <w:noProof/>
                <w:color w:val="000000"/>
                <w:sz w:val="24"/>
                <w:szCs w:val="24"/>
                <w:lang w:val="ro-MD"/>
              </w:rPr>
              <w:t xml:space="preserve">Departamentul înregistrare şi </w:t>
            </w:r>
          </w:p>
          <w:p w:rsidR="00EB62CD" w:rsidRPr="00BA7018" w:rsidRDefault="00EB62CD" w:rsidP="00ED2F68">
            <w:pPr>
              <w:rPr>
                <w:rFonts w:ascii="Times New Roman" w:hAnsi="Times New Roman" w:cs="Times New Roman"/>
                <w:b/>
                <w:noProof/>
                <w:color w:val="000000"/>
                <w:sz w:val="24"/>
                <w:szCs w:val="24"/>
                <w:lang w:val="ro-MD"/>
              </w:rPr>
            </w:pPr>
            <w:r w:rsidRPr="00BA7018">
              <w:rPr>
                <w:rFonts w:ascii="Times New Roman" w:hAnsi="Times New Roman" w:cs="Times New Roman"/>
                <w:b/>
                <w:noProof/>
                <w:color w:val="000000"/>
                <w:sz w:val="24"/>
                <w:szCs w:val="24"/>
                <w:lang w:val="ro-MD"/>
              </w:rPr>
              <w:t>licenţiere a unităţilor de drept</w:t>
            </w:r>
          </w:p>
          <w:tbl>
            <w:tblPr>
              <w:tblStyle w:val="TableGrid"/>
              <w:tblW w:w="5973" w:type="dxa"/>
              <w:tblLayout w:type="fixed"/>
              <w:tblLook w:val="04A0" w:firstRow="1" w:lastRow="0" w:firstColumn="1" w:lastColumn="0" w:noHBand="0" w:noVBand="1"/>
            </w:tblPr>
            <w:tblGrid>
              <w:gridCol w:w="843"/>
              <w:gridCol w:w="360"/>
              <w:gridCol w:w="360"/>
              <w:gridCol w:w="360"/>
              <w:gridCol w:w="360"/>
              <w:gridCol w:w="360"/>
              <w:gridCol w:w="360"/>
              <w:gridCol w:w="360"/>
              <w:gridCol w:w="360"/>
              <w:gridCol w:w="360"/>
              <w:gridCol w:w="360"/>
              <w:gridCol w:w="360"/>
              <w:gridCol w:w="360"/>
              <w:gridCol w:w="360"/>
              <w:gridCol w:w="450"/>
            </w:tblGrid>
            <w:tr w:rsidR="00EB62CD" w:rsidRPr="00A85E59" w:rsidTr="00ED2F68">
              <w:tc>
                <w:tcPr>
                  <w:tcW w:w="843" w:type="dxa"/>
                </w:tcPr>
                <w:p w:rsidR="00EB62CD" w:rsidRPr="00717E5A" w:rsidRDefault="00EB62CD" w:rsidP="00ED2F68">
                  <w:pPr>
                    <w:spacing w:after="160" w:line="259" w:lineRule="auto"/>
                    <w:rPr>
                      <w:rFonts w:ascii="Times New Roman" w:hAnsi="Times New Roman" w:cs="Times New Roman"/>
                      <w:b/>
                      <w:noProof/>
                      <w:color w:val="000000"/>
                      <w:sz w:val="24"/>
                      <w:szCs w:val="24"/>
                      <w:lang w:val="ro-MD"/>
                    </w:rPr>
                  </w:pPr>
                  <w:r w:rsidRPr="00717E5A">
                    <w:rPr>
                      <w:rFonts w:ascii="Times New Roman" w:hAnsi="Times New Roman" w:cs="Times New Roman"/>
                      <w:b/>
                      <w:noProof/>
                      <w:color w:val="000000"/>
                      <w:sz w:val="24"/>
                      <w:szCs w:val="24"/>
                      <w:lang w:val="ro-MD"/>
                    </w:rPr>
                    <w:t>IDNO</w:t>
                  </w:r>
                </w:p>
              </w:tc>
              <w:tc>
                <w:tcPr>
                  <w:tcW w:w="360" w:type="dxa"/>
                </w:tcPr>
                <w:p w:rsidR="00EB62CD" w:rsidRPr="001614A3"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1614A3"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8A7D23"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E15A40"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CA366A"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CA366A"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BD638A"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BD638A"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25770B"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D703B3"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F364E4"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F364E4" w:rsidRDefault="00EB62CD" w:rsidP="00ED2F68">
                  <w:pPr>
                    <w:spacing w:after="160" w:line="259" w:lineRule="auto"/>
                    <w:rPr>
                      <w:rFonts w:ascii="Times New Roman" w:hAnsi="Times New Roman" w:cs="Times New Roman"/>
                      <w:b/>
                      <w:noProof/>
                      <w:color w:val="000000"/>
                      <w:sz w:val="24"/>
                      <w:szCs w:val="24"/>
                      <w:lang w:val="ro-MD"/>
                    </w:rPr>
                  </w:pPr>
                </w:p>
              </w:tc>
              <w:tc>
                <w:tcPr>
                  <w:tcW w:w="360" w:type="dxa"/>
                </w:tcPr>
                <w:p w:rsidR="00EB62CD" w:rsidRPr="00F364E4" w:rsidRDefault="00EB62CD" w:rsidP="00ED2F68">
                  <w:pPr>
                    <w:spacing w:after="160" w:line="259" w:lineRule="auto"/>
                    <w:rPr>
                      <w:rFonts w:ascii="Times New Roman" w:hAnsi="Times New Roman" w:cs="Times New Roman"/>
                      <w:b/>
                      <w:noProof/>
                      <w:color w:val="000000"/>
                      <w:sz w:val="24"/>
                      <w:szCs w:val="24"/>
                      <w:lang w:val="ro-MD"/>
                    </w:rPr>
                  </w:pPr>
                </w:p>
              </w:tc>
              <w:tc>
                <w:tcPr>
                  <w:tcW w:w="450" w:type="dxa"/>
                </w:tcPr>
                <w:p w:rsidR="00EB62CD" w:rsidRPr="00F364E4" w:rsidRDefault="00EB62CD" w:rsidP="00ED2F68">
                  <w:pPr>
                    <w:spacing w:after="160" w:line="259" w:lineRule="auto"/>
                    <w:rPr>
                      <w:rFonts w:ascii="Times New Roman" w:hAnsi="Times New Roman" w:cs="Times New Roman"/>
                      <w:b/>
                      <w:noProof/>
                      <w:color w:val="000000"/>
                      <w:sz w:val="24"/>
                      <w:szCs w:val="24"/>
                      <w:lang w:val="ro-MD"/>
                    </w:rPr>
                  </w:pPr>
                </w:p>
              </w:tc>
            </w:tr>
          </w:tbl>
          <w:p w:rsidR="00EB62CD" w:rsidRPr="00A85E59" w:rsidRDefault="00EB62CD" w:rsidP="00ED2F68">
            <w:pPr>
              <w:rPr>
                <w:rFonts w:ascii="Times New Roman" w:hAnsi="Times New Roman" w:cs="Times New Roman"/>
                <w:b/>
                <w:noProof/>
                <w:color w:val="000000"/>
                <w:sz w:val="24"/>
                <w:szCs w:val="24"/>
                <w:lang w:val="ro-MD"/>
              </w:rPr>
            </w:pPr>
          </w:p>
          <w:p w:rsidR="00EB62CD" w:rsidRPr="00BA7018" w:rsidRDefault="00EB62CD" w:rsidP="00ED2F68">
            <w:pPr>
              <w:spacing w:line="360" w:lineRule="auto"/>
              <w:rPr>
                <w:rFonts w:ascii="Times New Roman" w:hAnsi="Times New Roman" w:cs="Times New Roman"/>
                <w:b/>
                <w:noProof/>
                <w:color w:val="000000"/>
                <w:sz w:val="24"/>
                <w:szCs w:val="24"/>
                <w:lang w:val="ro-MD"/>
              </w:rPr>
            </w:pPr>
            <w:r w:rsidRPr="00BA7018">
              <w:rPr>
                <w:rFonts w:ascii="Times New Roman" w:hAnsi="Times New Roman" w:cs="Times New Roman"/>
                <w:b/>
                <w:noProof/>
                <w:color w:val="000000"/>
                <w:sz w:val="24"/>
                <w:szCs w:val="24"/>
                <w:lang w:val="ro-MD"/>
              </w:rPr>
              <w:t xml:space="preserve">Registrator                  </w:t>
            </w:r>
          </w:p>
          <w:p w:rsidR="00EB62CD" w:rsidRPr="001614A3" w:rsidRDefault="00EB62CD" w:rsidP="00ED2F68">
            <w:pPr>
              <w:spacing w:after="0" w:line="240" w:lineRule="auto"/>
              <w:jc w:val="center"/>
              <w:rPr>
                <w:rFonts w:ascii="Times New Roman" w:eastAsia="Times New Roman" w:hAnsi="Times New Roman" w:cs="Times New Roman"/>
                <w:sz w:val="24"/>
                <w:szCs w:val="24"/>
                <w:lang w:val="ro-MD" w:eastAsia="en-GB"/>
              </w:rPr>
            </w:pPr>
            <w:r w:rsidRPr="00717E5A">
              <w:rPr>
                <w:rFonts w:ascii="Times New Roman" w:hAnsi="Times New Roman" w:cs="Times New Roman"/>
                <w:b/>
                <w:noProof/>
                <w:color w:val="000000"/>
                <w:sz w:val="24"/>
                <w:szCs w:val="24"/>
                <w:lang w:val="ro-MD"/>
              </w:rPr>
              <w:t xml:space="preserve"> __________________/</w:t>
            </w:r>
            <w:r w:rsidRPr="001614A3">
              <w:rPr>
                <w:rFonts w:ascii="Times New Roman" w:hAnsi="Times New Roman" w:cs="Times New Roman"/>
                <w:color w:val="000000"/>
                <w:sz w:val="24"/>
                <w:szCs w:val="24"/>
                <w:lang w:val="ro-MD"/>
              </w:rPr>
              <w:t>_________</w:t>
            </w:r>
          </w:p>
        </w:tc>
      </w:tr>
    </w:tbl>
    <w:p w:rsidR="00EB62CD" w:rsidRPr="00BA7018" w:rsidRDefault="00EB62CD" w:rsidP="00EB62CD">
      <w:pPr>
        <w:spacing w:after="0" w:line="240" w:lineRule="auto"/>
        <w:ind w:firstLine="567"/>
        <w:jc w:val="both"/>
        <w:rPr>
          <w:rFonts w:ascii="Times New Roman" w:eastAsia="Times New Roman" w:hAnsi="Times New Roman" w:cs="Times New Roman"/>
          <w:sz w:val="24"/>
          <w:szCs w:val="24"/>
          <w:lang w:val="ro-MD" w:eastAsia="en-GB"/>
        </w:rPr>
      </w:pPr>
      <w:r w:rsidRPr="00A85E59">
        <w:rPr>
          <w:rFonts w:ascii="Times New Roman" w:eastAsia="Times New Roman" w:hAnsi="Times New Roman" w:cs="Times New Roman"/>
          <w:sz w:val="24"/>
          <w:szCs w:val="24"/>
          <w:lang w:val="ro-MD" w:eastAsia="en-GB"/>
        </w:rPr>
        <w:t xml:space="preserve">  </w:t>
      </w:r>
      <w:r w:rsidRPr="00BA7018">
        <w:rPr>
          <w:rFonts w:ascii="Times New Roman" w:eastAsia="Times New Roman" w:hAnsi="Times New Roman" w:cs="Times New Roman"/>
          <w:sz w:val="24"/>
          <w:szCs w:val="24"/>
          <w:lang w:val="ro-MD" w:eastAsia="en-GB"/>
        </w:rPr>
        <w:t xml:space="preserve">          (numele, prenumele, semnătura)</w:t>
      </w:r>
    </w:p>
    <w:p w:rsidR="00EB62CD" w:rsidRPr="00717E5A" w:rsidRDefault="00EB62CD" w:rsidP="00EB62CD">
      <w:pPr>
        <w:spacing w:after="0" w:line="240" w:lineRule="auto"/>
        <w:ind w:firstLine="567"/>
        <w:jc w:val="both"/>
        <w:rPr>
          <w:rFonts w:ascii="Times New Roman" w:eastAsia="Times New Roman" w:hAnsi="Times New Roman" w:cs="Times New Roman"/>
          <w:sz w:val="24"/>
          <w:szCs w:val="24"/>
          <w:lang w:val="ro-MD" w:eastAsia="en-GB"/>
        </w:rPr>
      </w:pPr>
    </w:p>
    <w:p w:rsidR="00360384" w:rsidRPr="001614A3" w:rsidRDefault="00360384" w:rsidP="00771E71">
      <w:pPr>
        <w:pStyle w:val="cp"/>
        <w:rPr>
          <w:lang w:val="ro-MD"/>
        </w:rPr>
      </w:pPr>
    </w:p>
    <w:p w:rsidR="000327D7" w:rsidRPr="008A7D23" w:rsidRDefault="00E6723C" w:rsidP="000327D7">
      <w:pPr>
        <w:spacing w:after="0" w:line="240" w:lineRule="auto"/>
        <w:jc w:val="center"/>
        <w:rPr>
          <w:rFonts w:ascii="Times New Roman" w:eastAsia="Times New Roman" w:hAnsi="Times New Roman" w:cs="Times New Roman"/>
          <w:b/>
          <w:bCs/>
          <w:sz w:val="24"/>
          <w:szCs w:val="24"/>
          <w:lang w:val="ro-MD" w:eastAsia="en-GB"/>
        </w:rPr>
      </w:pPr>
      <w:r w:rsidRPr="001614A3">
        <w:rPr>
          <w:rFonts w:ascii="Times New Roman" w:eastAsia="Times New Roman" w:hAnsi="Times New Roman" w:cs="Times New Roman"/>
          <w:b/>
          <w:bCs/>
          <w:sz w:val="24"/>
          <w:szCs w:val="24"/>
          <w:lang w:val="ro-MD" w:eastAsia="en-GB"/>
        </w:rPr>
        <w:t xml:space="preserve">STATUTUL-MODEL </w:t>
      </w:r>
    </w:p>
    <w:p w:rsidR="000327D7" w:rsidRPr="00E15A40" w:rsidRDefault="00E6723C" w:rsidP="000327D7">
      <w:pPr>
        <w:spacing w:after="0" w:line="240" w:lineRule="auto"/>
        <w:jc w:val="center"/>
        <w:rPr>
          <w:rFonts w:ascii="Times New Roman" w:eastAsia="Times New Roman" w:hAnsi="Times New Roman" w:cs="Times New Roman"/>
          <w:b/>
          <w:bCs/>
          <w:sz w:val="24"/>
          <w:szCs w:val="24"/>
          <w:lang w:val="ro-MD" w:eastAsia="en-GB"/>
        </w:rPr>
      </w:pPr>
      <w:r w:rsidRPr="008A7D23">
        <w:rPr>
          <w:rFonts w:ascii="Times New Roman" w:eastAsia="Times New Roman" w:hAnsi="Times New Roman" w:cs="Times New Roman"/>
          <w:b/>
          <w:bCs/>
          <w:sz w:val="24"/>
          <w:szCs w:val="24"/>
          <w:lang w:val="ro-MD" w:eastAsia="en-GB"/>
        </w:rPr>
        <w:t>al întreprinderii municipale</w:t>
      </w:r>
    </w:p>
    <w:p w:rsidR="000327D7" w:rsidRPr="00CA366A" w:rsidRDefault="00E6723C" w:rsidP="000327D7">
      <w:pPr>
        <w:spacing w:after="0" w:line="240" w:lineRule="auto"/>
        <w:jc w:val="center"/>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 xml:space="preserve">_______________________________________ </w:t>
      </w:r>
    </w:p>
    <w:p w:rsidR="000327D7" w:rsidRPr="00BD638A" w:rsidRDefault="00E6723C" w:rsidP="000327D7">
      <w:pPr>
        <w:spacing w:after="0" w:line="240" w:lineRule="auto"/>
        <w:jc w:val="center"/>
        <w:rPr>
          <w:rFonts w:ascii="Times New Roman" w:eastAsia="Times New Roman" w:hAnsi="Times New Roman" w:cs="Times New Roman"/>
          <w:sz w:val="20"/>
          <w:szCs w:val="20"/>
          <w:lang w:val="ro-MD" w:eastAsia="en-GB"/>
        </w:rPr>
      </w:pPr>
      <w:r w:rsidRPr="00BD638A">
        <w:rPr>
          <w:rFonts w:ascii="Times New Roman" w:eastAsia="Times New Roman" w:hAnsi="Times New Roman" w:cs="Times New Roman"/>
          <w:sz w:val="20"/>
          <w:szCs w:val="20"/>
          <w:lang w:val="ro-MD" w:eastAsia="en-GB"/>
        </w:rPr>
        <w:t xml:space="preserve">(denumirea întreprinderii, inclusiv abreviată) </w:t>
      </w:r>
    </w:p>
    <w:p w:rsidR="000327D7" w:rsidRPr="00D703B3"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25770B">
        <w:rPr>
          <w:rFonts w:ascii="Times New Roman" w:eastAsia="Times New Roman" w:hAnsi="Times New Roman" w:cs="Times New Roman"/>
          <w:sz w:val="24"/>
          <w:szCs w:val="24"/>
          <w:lang w:val="ro-MD" w:eastAsia="en-GB"/>
        </w:rPr>
        <w:t xml:space="preserve">  </w:t>
      </w:r>
    </w:p>
    <w:p w:rsidR="000327D7" w:rsidRPr="00F364E4" w:rsidRDefault="00E6723C" w:rsidP="000327D7">
      <w:pPr>
        <w:spacing w:after="0" w:line="240" w:lineRule="auto"/>
        <w:jc w:val="center"/>
        <w:rPr>
          <w:rFonts w:ascii="Times New Roman" w:eastAsia="Times New Roman" w:hAnsi="Times New Roman" w:cs="Times New Roman"/>
          <w:b/>
          <w:bCs/>
          <w:sz w:val="24"/>
          <w:szCs w:val="24"/>
          <w:lang w:val="ro-MD" w:eastAsia="en-GB"/>
        </w:rPr>
      </w:pPr>
      <w:r w:rsidRPr="00F364E4">
        <w:rPr>
          <w:rFonts w:ascii="Times New Roman" w:eastAsia="Times New Roman" w:hAnsi="Times New Roman" w:cs="Times New Roman"/>
          <w:b/>
          <w:bCs/>
          <w:sz w:val="24"/>
          <w:szCs w:val="24"/>
          <w:lang w:val="ro-MD" w:eastAsia="en-GB"/>
        </w:rPr>
        <w:t>I. DISPOZIŢII GENERALE</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  </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Cs/>
          <w:sz w:val="24"/>
          <w:szCs w:val="24"/>
          <w:lang w:val="ro-MD" w:eastAsia="en-GB"/>
        </w:rPr>
        <w:t>1.</w:t>
      </w:r>
      <w:r w:rsidRPr="00F364E4">
        <w:rPr>
          <w:rFonts w:ascii="Times New Roman" w:eastAsia="Times New Roman" w:hAnsi="Times New Roman" w:cs="Times New Roman"/>
          <w:sz w:val="24"/>
          <w:szCs w:val="24"/>
          <w:lang w:val="ro-MD" w:eastAsia="en-GB"/>
        </w:rPr>
        <w:t xml:space="preserve"> Denumirea: Întreprinderea Municipal</w:t>
      </w:r>
      <w:r w:rsidR="008A5B5C" w:rsidRPr="00F364E4">
        <w:rPr>
          <w:rFonts w:ascii="Times New Roman" w:eastAsia="Times New Roman" w:hAnsi="Times New Roman" w:cs="Times New Roman"/>
          <w:sz w:val="24"/>
          <w:szCs w:val="24"/>
          <w:lang w:val="ro-MD" w:eastAsia="en-GB"/>
        </w:rPr>
        <w:t>ă</w:t>
      </w:r>
      <w:r w:rsidRPr="00F364E4">
        <w:rPr>
          <w:rFonts w:ascii="Times New Roman" w:eastAsia="Times New Roman" w:hAnsi="Times New Roman" w:cs="Times New Roman"/>
          <w:sz w:val="24"/>
          <w:szCs w:val="24"/>
          <w:lang w:val="ro-MD" w:eastAsia="en-GB"/>
        </w:rPr>
        <w:t xml:space="preserve"> “_______________________________“ </w:t>
      </w:r>
    </w:p>
    <w:p w:rsidR="000327D7" w:rsidRPr="00F364E4" w:rsidRDefault="00E6723C" w:rsidP="000327D7">
      <w:pPr>
        <w:spacing w:after="0" w:line="240" w:lineRule="auto"/>
        <w:jc w:val="center"/>
        <w:rPr>
          <w:rFonts w:ascii="Times New Roman" w:eastAsia="Times New Roman" w:hAnsi="Times New Roman" w:cs="Times New Roman"/>
          <w:sz w:val="20"/>
          <w:szCs w:val="20"/>
          <w:lang w:val="ro-MD" w:eastAsia="en-GB"/>
        </w:rPr>
      </w:pPr>
      <w:r w:rsidRPr="00F364E4">
        <w:rPr>
          <w:rFonts w:ascii="Times New Roman" w:eastAsia="Times New Roman" w:hAnsi="Times New Roman" w:cs="Times New Roman"/>
          <w:sz w:val="20"/>
          <w:szCs w:val="20"/>
          <w:lang w:val="ro-MD" w:eastAsia="en-GB"/>
        </w:rPr>
        <w:t xml:space="preserve">                                                                        (completă)</w:t>
      </w:r>
    </w:p>
    <w:p w:rsidR="000327D7" w:rsidRPr="00F364E4" w:rsidRDefault="00E6723C" w:rsidP="000327D7">
      <w:pPr>
        <w:spacing w:after="0" w:line="240" w:lineRule="auto"/>
        <w:ind w:firstLine="567"/>
        <w:jc w:val="both"/>
        <w:rPr>
          <w:rFonts w:ascii="Times New Roman" w:eastAsia="Times New Roman" w:hAnsi="Times New Roman" w:cs="Times New Roman"/>
          <w:sz w:val="20"/>
          <w:szCs w:val="20"/>
          <w:lang w:val="ro-MD" w:eastAsia="en-GB"/>
        </w:rPr>
      </w:pPr>
      <w:r w:rsidRPr="00F364E4">
        <w:rPr>
          <w:rFonts w:ascii="Times New Roman" w:eastAsia="Times New Roman" w:hAnsi="Times New Roman" w:cs="Times New Roman"/>
          <w:sz w:val="20"/>
          <w:szCs w:val="20"/>
          <w:lang w:val="ro-MD" w:eastAsia="en-GB"/>
        </w:rPr>
        <w:t> </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(Î.</w:t>
      </w:r>
      <w:r w:rsidR="00ED0CF1" w:rsidRPr="00F364E4">
        <w:rPr>
          <w:rFonts w:ascii="Times New Roman" w:eastAsia="Times New Roman" w:hAnsi="Times New Roman" w:cs="Times New Roman"/>
          <w:sz w:val="24"/>
          <w:szCs w:val="24"/>
          <w:lang w:val="ro-MD" w:eastAsia="en-GB"/>
        </w:rPr>
        <w:t>M</w:t>
      </w:r>
      <w:r w:rsidRPr="00F364E4">
        <w:rPr>
          <w:rFonts w:ascii="Times New Roman" w:eastAsia="Times New Roman" w:hAnsi="Times New Roman" w:cs="Times New Roman"/>
          <w:sz w:val="24"/>
          <w:szCs w:val="24"/>
          <w:lang w:val="ro-MD" w:eastAsia="en-GB"/>
        </w:rPr>
        <w:t xml:space="preserve">. “________________________________“) (în continuare – Întreprinderea). </w:t>
      </w:r>
    </w:p>
    <w:p w:rsidR="000327D7" w:rsidRPr="00F364E4" w:rsidRDefault="00E6723C" w:rsidP="000327D7">
      <w:pPr>
        <w:spacing w:after="0" w:line="240" w:lineRule="auto"/>
        <w:ind w:left="1701" w:firstLine="567"/>
        <w:jc w:val="both"/>
        <w:rPr>
          <w:rFonts w:ascii="Times New Roman" w:eastAsia="Times New Roman" w:hAnsi="Times New Roman" w:cs="Times New Roman"/>
          <w:sz w:val="20"/>
          <w:szCs w:val="20"/>
          <w:lang w:val="ro-MD" w:eastAsia="en-GB"/>
        </w:rPr>
      </w:pPr>
      <w:r w:rsidRPr="00F364E4">
        <w:rPr>
          <w:rFonts w:ascii="Times New Roman" w:eastAsia="Times New Roman" w:hAnsi="Times New Roman" w:cs="Times New Roman"/>
          <w:sz w:val="20"/>
          <w:szCs w:val="20"/>
          <w:lang w:val="ro-MD" w:eastAsia="en-GB"/>
        </w:rPr>
        <w:t xml:space="preserve">(abreviată) </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Cs/>
          <w:sz w:val="24"/>
          <w:szCs w:val="24"/>
          <w:lang w:val="ro-MD" w:eastAsia="en-GB"/>
        </w:rPr>
        <w:t>2.</w:t>
      </w:r>
      <w:r w:rsidRPr="00F364E4">
        <w:rPr>
          <w:rFonts w:ascii="Times New Roman" w:eastAsia="Times New Roman" w:hAnsi="Times New Roman" w:cs="Times New Roman"/>
          <w:sz w:val="24"/>
          <w:szCs w:val="24"/>
          <w:lang w:val="ro-MD" w:eastAsia="en-GB"/>
        </w:rPr>
        <w:t xml:space="preserve"> Sediul Întreprinderii: ____________________________________________</w:t>
      </w:r>
    </w:p>
    <w:p w:rsidR="000327D7" w:rsidRPr="00F364E4" w:rsidRDefault="00E6723C" w:rsidP="000327D7">
      <w:pPr>
        <w:spacing w:after="0" w:line="240" w:lineRule="auto"/>
        <w:jc w:val="center"/>
        <w:rPr>
          <w:rFonts w:ascii="Times New Roman" w:eastAsia="Times New Roman" w:hAnsi="Times New Roman" w:cs="Times New Roman"/>
          <w:sz w:val="20"/>
          <w:szCs w:val="20"/>
          <w:lang w:val="ro-MD" w:eastAsia="en-GB"/>
        </w:rPr>
      </w:pPr>
      <w:r w:rsidRPr="00F364E4">
        <w:rPr>
          <w:rFonts w:ascii="Times New Roman" w:eastAsia="Times New Roman" w:hAnsi="Times New Roman" w:cs="Times New Roman"/>
          <w:sz w:val="20"/>
          <w:szCs w:val="20"/>
          <w:lang w:val="ro-MD" w:eastAsia="en-GB"/>
        </w:rPr>
        <w:t>(adresa</w:t>
      </w:r>
      <w:r w:rsidR="00851C9A" w:rsidRPr="00F364E4">
        <w:rPr>
          <w:rFonts w:ascii="Times New Roman" w:eastAsia="Times New Roman" w:hAnsi="Times New Roman" w:cs="Times New Roman"/>
          <w:sz w:val="20"/>
          <w:szCs w:val="20"/>
          <w:lang w:val="ro-MD" w:eastAsia="en-GB"/>
        </w:rPr>
        <w:t xml:space="preserve"> juridică</w:t>
      </w:r>
      <w:r w:rsidRPr="00F364E4">
        <w:rPr>
          <w:rFonts w:ascii="Times New Roman" w:eastAsia="Times New Roman" w:hAnsi="Times New Roman" w:cs="Times New Roman"/>
          <w:sz w:val="20"/>
          <w:szCs w:val="20"/>
          <w:lang w:val="ro-MD" w:eastAsia="en-GB"/>
        </w:rPr>
        <w:t xml:space="preserve">) </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Cs/>
          <w:sz w:val="24"/>
          <w:szCs w:val="24"/>
          <w:lang w:val="ro-MD" w:eastAsia="en-GB"/>
        </w:rPr>
        <w:t>3.</w:t>
      </w:r>
      <w:r w:rsidRPr="00F364E4">
        <w:rPr>
          <w:rFonts w:ascii="Times New Roman" w:eastAsia="Times New Roman" w:hAnsi="Times New Roman" w:cs="Times New Roman"/>
          <w:sz w:val="24"/>
          <w:szCs w:val="24"/>
          <w:lang w:val="ro-MD" w:eastAsia="en-GB"/>
        </w:rPr>
        <w:t xml:space="preserve"> Întreprinderea este creată </w:t>
      </w:r>
      <w:r w:rsidR="000E76EE" w:rsidRPr="00F364E4">
        <w:rPr>
          <w:rFonts w:ascii="Times New Roman" w:eastAsia="Times New Roman" w:hAnsi="Times New Roman" w:cs="Times New Roman"/>
          <w:sz w:val="24"/>
          <w:szCs w:val="24"/>
          <w:lang w:val="ro-MD" w:eastAsia="en-GB"/>
        </w:rPr>
        <w:t xml:space="preserve">în temeiul </w:t>
      </w:r>
      <w:r w:rsidRPr="00F364E4">
        <w:rPr>
          <w:rFonts w:ascii="Times New Roman" w:eastAsia="Times New Roman" w:hAnsi="Times New Roman" w:cs="Times New Roman"/>
          <w:sz w:val="24"/>
          <w:szCs w:val="24"/>
          <w:lang w:val="ro-MD" w:eastAsia="en-GB"/>
        </w:rPr>
        <w:t>____________________________________</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_____________________________________________________________</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                    (numărul, data şi denumirea completă a </w:t>
      </w:r>
      <w:r w:rsidR="003A2854" w:rsidRPr="00F364E4">
        <w:rPr>
          <w:rFonts w:ascii="Times New Roman" w:eastAsia="Times New Roman" w:hAnsi="Times New Roman" w:cs="Times New Roman"/>
          <w:sz w:val="24"/>
          <w:szCs w:val="24"/>
          <w:lang w:val="ro-MD" w:eastAsia="en-GB"/>
        </w:rPr>
        <w:t>deciziei autorității deliberative</w:t>
      </w:r>
      <w:r w:rsidRPr="00F364E4">
        <w:rPr>
          <w:rFonts w:ascii="Times New Roman" w:eastAsia="Times New Roman" w:hAnsi="Times New Roman" w:cs="Times New Roman"/>
          <w:sz w:val="24"/>
          <w:szCs w:val="24"/>
          <w:lang w:val="ro-MD" w:eastAsia="en-GB"/>
        </w:rPr>
        <w:t xml:space="preserve">) </w:t>
      </w:r>
    </w:p>
    <w:p w:rsidR="000327D7" w:rsidRPr="00F364E4" w:rsidRDefault="00E6723C" w:rsidP="000327D7">
      <w:pPr>
        <w:spacing w:after="0" w:line="240" w:lineRule="auto"/>
        <w:jc w:val="center"/>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  </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Cs/>
          <w:sz w:val="24"/>
          <w:szCs w:val="24"/>
          <w:lang w:val="ro-MD" w:eastAsia="en-GB"/>
        </w:rPr>
        <w:t>4.</w:t>
      </w:r>
      <w:r w:rsidRPr="00F364E4">
        <w:rPr>
          <w:rFonts w:ascii="Times New Roman" w:eastAsia="Times New Roman" w:hAnsi="Times New Roman" w:cs="Times New Roman"/>
          <w:sz w:val="24"/>
          <w:szCs w:val="24"/>
          <w:lang w:val="ro-MD" w:eastAsia="en-GB"/>
        </w:rPr>
        <w:t xml:space="preserve"> Fondator al Întreprinderii este ______________, cu sediul _________ (în continuare – </w:t>
      </w:r>
      <w:r w:rsidR="004F37A0">
        <w:rPr>
          <w:rFonts w:ascii="Times New Roman" w:eastAsia="Times New Roman" w:hAnsi="Times New Roman" w:cs="Times New Roman"/>
          <w:sz w:val="24"/>
          <w:szCs w:val="24"/>
          <w:lang w:val="ro-MD" w:eastAsia="en-GB"/>
        </w:rPr>
        <w:t>f</w:t>
      </w:r>
      <w:r w:rsidR="004F37A0" w:rsidRPr="00F364E4">
        <w:rPr>
          <w:rFonts w:ascii="Times New Roman" w:eastAsia="Times New Roman" w:hAnsi="Times New Roman" w:cs="Times New Roman"/>
          <w:sz w:val="24"/>
          <w:szCs w:val="24"/>
          <w:lang w:val="ro-MD" w:eastAsia="en-GB"/>
        </w:rPr>
        <w:t>ondator</w:t>
      </w:r>
      <w:r w:rsidRPr="00F364E4">
        <w:rPr>
          <w:rFonts w:ascii="Times New Roman" w:eastAsia="Times New Roman" w:hAnsi="Times New Roman" w:cs="Times New Roman"/>
          <w:sz w:val="24"/>
          <w:szCs w:val="24"/>
          <w:lang w:val="ro-MD" w:eastAsia="en-GB"/>
        </w:rPr>
        <w:t xml:space="preserve">). </w:t>
      </w:r>
    </w:p>
    <w:p w:rsidR="000327D7" w:rsidRPr="00F364E4" w:rsidRDefault="00E6723C" w:rsidP="000327D7">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Cs/>
          <w:sz w:val="24"/>
          <w:szCs w:val="24"/>
          <w:lang w:val="ro-MD" w:eastAsia="en-GB"/>
        </w:rPr>
        <w:t>5.</w:t>
      </w:r>
      <w:r w:rsidRPr="00F364E4">
        <w:rPr>
          <w:rFonts w:ascii="Times New Roman" w:eastAsia="Times New Roman" w:hAnsi="Times New Roman" w:cs="Times New Roman"/>
          <w:sz w:val="24"/>
          <w:szCs w:val="24"/>
          <w:lang w:val="ro-MD" w:eastAsia="en-GB"/>
        </w:rPr>
        <w:t xml:space="preserve"> Principalele genuri de activitate ale Întreprinderii:_______________________________. </w:t>
      </w:r>
    </w:p>
    <w:p w:rsidR="00D11E38" w:rsidRPr="00F364E4" w:rsidRDefault="00D11E38" w:rsidP="00D11E38">
      <w:pPr>
        <w:pStyle w:val="NormalWeb"/>
        <w:rPr>
          <w:lang w:val="ro-MD"/>
        </w:rPr>
      </w:pPr>
      <w:r w:rsidRPr="00F364E4">
        <w:rPr>
          <w:bCs/>
          <w:lang w:val="ro-MD"/>
        </w:rPr>
        <w:t>6.</w:t>
      </w:r>
      <w:r w:rsidRPr="00F364E4">
        <w:rPr>
          <w:lang w:val="ro-MD"/>
        </w:rPr>
        <w:t xml:space="preserve"> Întreprinderea este persoana juridică care desfăşoară activitate de întreprinzător în baza bunurilor proprietate a unității administrativ-teritoriale/ unității teritoriale autonome Găgăuzia transmise ei în administrare şi/sau ca aport în capitalul social şi în baza proprietăţii obţinute de aceasta în rezultatul activităţii economico-financiare.</w:t>
      </w:r>
    </w:p>
    <w:p w:rsidR="00D11E38" w:rsidRDefault="00D11E38" w:rsidP="00D11E38">
      <w:pPr>
        <w:pStyle w:val="NormalWeb"/>
        <w:rPr>
          <w:bCs/>
          <w:lang w:val="ro-MD"/>
        </w:rPr>
      </w:pPr>
      <w:r w:rsidRPr="00F364E4">
        <w:rPr>
          <w:lang w:val="ro-MD"/>
        </w:rPr>
        <w:t>7.</w:t>
      </w:r>
      <w:r w:rsidRPr="00F364E4">
        <w:rPr>
          <w:bCs/>
          <w:lang w:val="ro-MD"/>
        </w:rPr>
        <w:t xml:space="preserve"> Activitatea Întreprinderii este reglementată de </w:t>
      </w:r>
      <w:hyperlink r:id="rId14" w:history="1">
        <w:r w:rsidRPr="00F364E4">
          <w:rPr>
            <w:bCs/>
            <w:lang w:val="ro-MD"/>
          </w:rPr>
          <w:t>Codul civil, nr.1107</w:t>
        </w:r>
        <w:r w:rsidR="000B55AC" w:rsidRPr="00F364E4">
          <w:rPr>
            <w:bCs/>
            <w:lang w:val="ro-MD"/>
          </w:rPr>
          <w:t>/</w:t>
        </w:r>
        <w:r w:rsidRPr="00F364E4">
          <w:rPr>
            <w:bCs/>
            <w:lang w:val="ro-MD"/>
          </w:rPr>
          <w:t>2002</w:t>
        </w:r>
      </w:hyperlink>
      <w:r w:rsidRPr="00F364E4">
        <w:rPr>
          <w:bCs/>
          <w:lang w:val="ro-MD"/>
        </w:rPr>
        <w:t xml:space="preserve">, </w:t>
      </w:r>
      <w:hyperlink r:id="rId15" w:history="1">
        <w:r w:rsidRPr="00F364E4">
          <w:rPr>
            <w:bCs/>
            <w:lang w:val="ro-MD"/>
          </w:rPr>
          <w:t>Legea nr.246</w:t>
        </w:r>
        <w:r w:rsidR="000B55AC" w:rsidRPr="00F364E4">
          <w:rPr>
            <w:bCs/>
            <w:lang w:val="ro-MD"/>
          </w:rPr>
          <w:t>/</w:t>
        </w:r>
        <w:r w:rsidRPr="00F364E4">
          <w:rPr>
            <w:bCs/>
            <w:lang w:val="ro-MD"/>
          </w:rPr>
          <w:t>2017</w:t>
        </w:r>
      </w:hyperlink>
      <w:r w:rsidRPr="00F364E4">
        <w:rPr>
          <w:bCs/>
          <w:lang w:val="ro-MD"/>
        </w:rPr>
        <w:t xml:space="preserve"> cu privire la întreprinderea de stat și întreprinderea municipală, </w:t>
      </w:r>
      <w:hyperlink r:id="rId16" w:history="1">
        <w:r w:rsidRPr="00F364E4">
          <w:rPr>
            <w:bCs/>
            <w:lang w:val="ro-MD"/>
          </w:rPr>
          <w:t>Legea nr.845</w:t>
        </w:r>
        <w:r w:rsidR="000B55AC" w:rsidRPr="00F364E4">
          <w:rPr>
            <w:bCs/>
            <w:lang w:val="ro-MD"/>
          </w:rPr>
          <w:t>/</w:t>
        </w:r>
        <w:r w:rsidRPr="00F364E4">
          <w:rPr>
            <w:bCs/>
            <w:lang w:val="ro-MD"/>
          </w:rPr>
          <w:t>1992</w:t>
        </w:r>
      </w:hyperlink>
      <w:r w:rsidRPr="00F364E4">
        <w:rPr>
          <w:bCs/>
          <w:lang w:val="ro-MD"/>
        </w:rPr>
        <w:t xml:space="preserve"> cu privire la antreprenoriat şi întreprinderi</w:t>
      </w:r>
      <w:r w:rsidR="00131EF6">
        <w:rPr>
          <w:bCs/>
          <w:lang w:val="ro-MD"/>
        </w:rPr>
        <w:t>,</w:t>
      </w:r>
      <w:r w:rsidRPr="00F364E4">
        <w:rPr>
          <w:bCs/>
          <w:lang w:val="ro-MD"/>
        </w:rPr>
        <w:t xml:space="preserve"> acte normative şi de </w:t>
      </w:r>
      <w:r w:rsidR="00B00FF8">
        <w:rPr>
          <w:bCs/>
          <w:lang w:val="ro-MD"/>
        </w:rPr>
        <w:t>s</w:t>
      </w:r>
      <w:r w:rsidRPr="00F364E4">
        <w:rPr>
          <w:bCs/>
          <w:lang w:val="ro-MD"/>
        </w:rPr>
        <w:t>tatut.</w:t>
      </w:r>
    </w:p>
    <w:p w:rsidR="003A41D6" w:rsidRPr="0044209F" w:rsidRDefault="003A41D6" w:rsidP="00782A23">
      <w:pPr>
        <w:pStyle w:val="Bodytext140"/>
        <w:shd w:val="clear" w:color="auto" w:fill="auto"/>
        <w:spacing w:line="240" w:lineRule="auto"/>
        <w:ind w:firstLine="540"/>
        <w:rPr>
          <w:bCs/>
          <w:spacing w:val="0"/>
          <w:sz w:val="24"/>
          <w:szCs w:val="24"/>
          <w:lang w:val="ro-MD" w:eastAsia="en-GB"/>
        </w:rPr>
      </w:pPr>
      <w:r>
        <w:rPr>
          <w:bCs/>
          <w:spacing w:val="0"/>
          <w:sz w:val="24"/>
          <w:szCs w:val="24"/>
          <w:lang w:val="ro-MD" w:eastAsia="en-GB"/>
        </w:rPr>
        <w:t xml:space="preserve">8. </w:t>
      </w:r>
      <w:r w:rsidRPr="0044209F">
        <w:rPr>
          <w:bCs/>
          <w:spacing w:val="0"/>
          <w:sz w:val="24"/>
          <w:szCs w:val="24"/>
          <w:lang w:val="ro-MD" w:eastAsia="en-GB"/>
        </w:rPr>
        <w:t>Întreprinderea se înregistrează la Agenţia Servicii Publice conform Legii nr. 220/2007 privind înregistrarea de stat a persoanelor juridice şi a întreprinzătorilor individuali</w:t>
      </w:r>
      <w:r>
        <w:rPr>
          <w:bCs/>
          <w:spacing w:val="0"/>
          <w:sz w:val="24"/>
          <w:szCs w:val="24"/>
          <w:lang w:val="ro-MD" w:eastAsia="en-GB"/>
        </w:rPr>
        <w:t>.</w:t>
      </w:r>
    </w:p>
    <w:p w:rsidR="00D11E38" w:rsidRPr="00F364E4" w:rsidRDefault="00136E78" w:rsidP="00D11E38">
      <w:pPr>
        <w:spacing w:after="0" w:line="240" w:lineRule="auto"/>
        <w:ind w:firstLine="567"/>
        <w:jc w:val="both"/>
        <w:rPr>
          <w:rFonts w:ascii="Times New Roman" w:eastAsia="Times New Roman" w:hAnsi="Times New Roman" w:cs="Times New Roman"/>
          <w:bCs/>
          <w:sz w:val="24"/>
          <w:szCs w:val="24"/>
          <w:lang w:val="ro-MD" w:eastAsia="en-GB"/>
        </w:rPr>
      </w:pPr>
      <w:r>
        <w:rPr>
          <w:rFonts w:ascii="Times New Roman" w:eastAsia="Times New Roman" w:hAnsi="Times New Roman" w:cs="Times New Roman"/>
          <w:bCs/>
          <w:sz w:val="24"/>
          <w:szCs w:val="24"/>
          <w:lang w:val="ro-MD" w:eastAsia="en-GB"/>
        </w:rPr>
        <w:t>9</w:t>
      </w:r>
      <w:r w:rsidR="00D11E38" w:rsidRPr="00F364E4">
        <w:rPr>
          <w:rFonts w:ascii="Times New Roman" w:eastAsia="Times New Roman" w:hAnsi="Times New Roman" w:cs="Times New Roman"/>
          <w:bCs/>
          <w:sz w:val="24"/>
          <w:szCs w:val="24"/>
          <w:lang w:val="ro-MD" w:eastAsia="en-GB"/>
        </w:rPr>
        <w:t xml:space="preserve">. Întreprinderea dobîndeşte dreptul de persoană juridică din momentul înregistrării în Registrul de stat al persoanelor juridice. </w:t>
      </w:r>
    </w:p>
    <w:p w:rsidR="00D11E38" w:rsidRPr="00F364E4" w:rsidRDefault="00136E78" w:rsidP="00D11E38">
      <w:pPr>
        <w:spacing w:after="0" w:line="240" w:lineRule="auto"/>
        <w:ind w:firstLine="567"/>
        <w:jc w:val="both"/>
        <w:rPr>
          <w:rFonts w:ascii="Times New Roman" w:eastAsia="Times New Roman" w:hAnsi="Times New Roman" w:cs="Times New Roman"/>
          <w:bCs/>
          <w:sz w:val="24"/>
          <w:szCs w:val="24"/>
          <w:lang w:val="ro-MD" w:eastAsia="en-GB"/>
        </w:rPr>
      </w:pPr>
      <w:r>
        <w:rPr>
          <w:rFonts w:ascii="Times New Roman" w:eastAsia="Times New Roman" w:hAnsi="Times New Roman" w:cs="Times New Roman"/>
          <w:bCs/>
          <w:sz w:val="24"/>
          <w:szCs w:val="24"/>
          <w:lang w:val="ro-MD" w:eastAsia="en-GB"/>
        </w:rPr>
        <w:t>10</w:t>
      </w:r>
      <w:r w:rsidR="00D11E38" w:rsidRPr="00F364E4">
        <w:rPr>
          <w:rFonts w:ascii="Times New Roman" w:eastAsia="Times New Roman" w:hAnsi="Times New Roman" w:cs="Times New Roman"/>
          <w:bCs/>
          <w:sz w:val="24"/>
          <w:szCs w:val="24"/>
          <w:lang w:val="ro-MD" w:eastAsia="en-GB"/>
        </w:rPr>
        <w:t>. Întreprinderea îşi desfăşoară activitatea sub o anumită denumire, care include, cuvintele „întreprindere municipală” sau abrevierea „Î.M.” și se individualizează prin numărul de identificare de stat (IDNO).  Pe blancheta cu antet se indică denumirea, sediul şi numărul de identificare de stat.</w:t>
      </w:r>
    </w:p>
    <w:p w:rsidR="00D11E38" w:rsidRPr="00F364E4" w:rsidRDefault="00D11E38" w:rsidP="00D11E38">
      <w:pPr>
        <w:spacing w:after="0" w:line="240" w:lineRule="auto"/>
        <w:ind w:firstLine="567"/>
        <w:jc w:val="both"/>
        <w:rPr>
          <w:rFonts w:ascii="Times New Roman" w:eastAsia="Times New Roman" w:hAnsi="Times New Roman" w:cs="Times New Roman"/>
          <w:bCs/>
          <w:sz w:val="24"/>
          <w:szCs w:val="24"/>
          <w:lang w:val="ro-MD" w:eastAsia="en-GB"/>
        </w:rPr>
      </w:pPr>
      <w:r w:rsidRPr="00F364E4">
        <w:rPr>
          <w:rFonts w:ascii="Times New Roman" w:eastAsia="Times New Roman" w:hAnsi="Times New Roman" w:cs="Times New Roman"/>
          <w:bCs/>
          <w:sz w:val="24"/>
          <w:szCs w:val="24"/>
          <w:lang w:val="ro-MD" w:eastAsia="en-GB"/>
        </w:rPr>
        <w:t>1</w:t>
      </w:r>
      <w:r w:rsidR="00136E78">
        <w:rPr>
          <w:rFonts w:ascii="Times New Roman" w:eastAsia="Times New Roman" w:hAnsi="Times New Roman" w:cs="Times New Roman"/>
          <w:bCs/>
          <w:sz w:val="24"/>
          <w:szCs w:val="24"/>
          <w:lang w:val="ro-MD" w:eastAsia="en-GB"/>
        </w:rPr>
        <w:t>1</w:t>
      </w:r>
      <w:r w:rsidRPr="00F364E4">
        <w:rPr>
          <w:rFonts w:ascii="Times New Roman" w:eastAsia="Times New Roman" w:hAnsi="Times New Roman" w:cs="Times New Roman"/>
          <w:bCs/>
          <w:sz w:val="24"/>
          <w:szCs w:val="24"/>
          <w:lang w:val="ro-MD" w:eastAsia="en-GB"/>
        </w:rPr>
        <w:t xml:space="preserve">. Întreprinderea poate încheia contracte în numele său, îşi poate asuma obligaţii, poate fi reclamant sau pîrît în instanţele judecătoreşti. </w:t>
      </w:r>
    </w:p>
    <w:p w:rsidR="00D11E38" w:rsidRPr="00F364E4" w:rsidRDefault="00D11E38" w:rsidP="00D11E38">
      <w:pPr>
        <w:spacing w:after="0" w:line="240" w:lineRule="auto"/>
        <w:ind w:firstLine="567"/>
        <w:jc w:val="both"/>
        <w:rPr>
          <w:rFonts w:ascii="Times New Roman" w:eastAsia="Times New Roman" w:hAnsi="Times New Roman" w:cs="Times New Roman"/>
          <w:bCs/>
          <w:sz w:val="24"/>
          <w:szCs w:val="24"/>
          <w:lang w:val="ro-MD" w:eastAsia="en-GB"/>
        </w:rPr>
      </w:pPr>
      <w:r w:rsidRPr="00F364E4">
        <w:rPr>
          <w:rFonts w:ascii="Times New Roman" w:eastAsia="Times New Roman" w:hAnsi="Times New Roman" w:cs="Times New Roman"/>
          <w:bCs/>
          <w:sz w:val="24"/>
          <w:szCs w:val="24"/>
          <w:lang w:val="ro-MD" w:eastAsia="en-GB"/>
        </w:rPr>
        <w:t>1</w:t>
      </w:r>
      <w:r w:rsidR="00136E78">
        <w:rPr>
          <w:rFonts w:ascii="Times New Roman" w:eastAsia="Times New Roman" w:hAnsi="Times New Roman" w:cs="Times New Roman"/>
          <w:bCs/>
          <w:sz w:val="24"/>
          <w:szCs w:val="24"/>
          <w:lang w:val="ro-MD" w:eastAsia="en-GB"/>
        </w:rPr>
        <w:t>2</w:t>
      </w:r>
      <w:r w:rsidRPr="00F364E4">
        <w:rPr>
          <w:rFonts w:ascii="Times New Roman" w:eastAsia="Times New Roman" w:hAnsi="Times New Roman" w:cs="Times New Roman"/>
          <w:bCs/>
          <w:sz w:val="24"/>
          <w:szCs w:val="24"/>
          <w:lang w:val="ro-MD" w:eastAsia="en-GB"/>
        </w:rPr>
        <w:t>.  Întreprinderea este în drept, cu notificarea fondatorului, să deschidă conturi bancare pe teritoriul Republicii Moldova şi în străinătate, iar cu acordul fondatorului, să instituie filiale, reprezentanţe și să participe la constituirea asociațiilor şi a concernelor.</w:t>
      </w:r>
    </w:p>
    <w:p w:rsidR="00D11E38" w:rsidRPr="00F364E4" w:rsidRDefault="00D11E38" w:rsidP="00D11E38">
      <w:pPr>
        <w:spacing w:after="0" w:line="240" w:lineRule="auto"/>
        <w:ind w:firstLine="567"/>
        <w:jc w:val="both"/>
        <w:rPr>
          <w:rFonts w:ascii="Times New Roman" w:eastAsia="Times New Roman" w:hAnsi="Times New Roman" w:cs="Times New Roman"/>
          <w:bCs/>
          <w:sz w:val="24"/>
          <w:szCs w:val="24"/>
          <w:lang w:val="ro-MD" w:eastAsia="en-GB"/>
        </w:rPr>
      </w:pPr>
      <w:r w:rsidRPr="00F364E4">
        <w:rPr>
          <w:rFonts w:ascii="Times New Roman" w:eastAsia="Times New Roman" w:hAnsi="Times New Roman" w:cs="Times New Roman"/>
          <w:bCs/>
          <w:sz w:val="24"/>
          <w:szCs w:val="24"/>
          <w:lang w:val="ro-MD" w:eastAsia="en-GB"/>
        </w:rPr>
        <w:t>1</w:t>
      </w:r>
      <w:r w:rsidR="00136E78">
        <w:rPr>
          <w:rFonts w:ascii="Times New Roman" w:eastAsia="Times New Roman" w:hAnsi="Times New Roman" w:cs="Times New Roman"/>
          <w:bCs/>
          <w:sz w:val="24"/>
          <w:szCs w:val="24"/>
          <w:lang w:val="ro-MD" w:eastAsia="en-GB"/>
        </w:rPr>
        <w:t>3</w:t>
      </w:r>
      <w:r w:rsidRPr="00F364E4">
        <w:rPr>
          <w:rFonts w:ascii="Times New Roman" w:eastAsia="Times New Roman" w:hAnsi="Times New Roman" w:cs="Times New Roman"/>
          <w:bCs/>
          <w:sz w:val="24"/>
          <w:szCs w:val="24"/>
          <w:lang w:val="ro-MD" w:eastAsia="en-GB"/>
        </w:rPr>
        <w:t>.  Întreprinderea nu poate fi fondator al societăţii comerciale.</w:t>
      </w:r>
    </w:p>
    <w:p w:rsidR="00D11E38" w:rsidRPr="00F364E4" w:rsidRDefault="00D11E38" w:rsidP="00D11E38">
      <w:pPr>
        <w:spacing w:after="0" w:line="240" w:lineRule="auto"/>
        <w:ind w:firstLine="567"/>
        <w:jc w:val="both"/>
        <w:rPr>
          <w:rFonts w:ascii="Times New Roman" w:eastAsia="Times New Roman" w:hAnsi="Times New Roman" w:cs="Times New Roman"/>
          <w:bCs/>
          <w:sz w:val="24"/>
          <w:szCs w:val="24"/>
          <w:lang w:val="ro-MD" w:eastAsia="en-GB"/>
        </w:rPr>
      </w:pPr>
      <w:r w:rsidRPr="00F364E4">
        <w:rPr>
          <w:rFonts w:ascii="Times New Roman" w:eastAsia="Times New Roman" w:hAnsi="Times New Roman" w:cs="Times New Roman"/>
          <w:bCs/>
          <w:sz w:val="24"/>
          <w:szCs w:val="24"/>
          <w:lang w:val="ro-MD" w:eastAsia="en-GB"/>
        </w:rPr>
        <w:t>1</w:t>
      </w:r>
      <w:r w:rsidR="00136E78">
        <w:rPr>
          <w:rFonts w:ascii="Times New Roman" w:eastAsia="Times New Roman" w:hAnsi="Times New Roman" w:cs="Times New Roman"/>
          <w:bCs/>
          <w:sz w:val="24"/>
          <w:szCs w:val="24"/>
          <w:lang w:val="ro-MD" w:eastAsia="en-GB"/>
        </w:rPr>
        <w:t>4</w:t>
      </w:r>
      <w:r w:rsidRPr="00F364E4">
        <w:rPr>
          <w:rFonts w:ascii="Times New Roman" w:eastAsia="Times New Roman" w:hAnsi="Times New Roman" w:cs="Times New Roman"/>
          <w:bCs/>
          <w:sz w:val="24"/>
          <w:szCs w:val="24"/>
          <w:lang w:val="ro-MD" w:eastAsia="en-GB"/>
        </w:rPr>
        <w:t xml:space="preserve">. La </w:t>
      </w:r>
      <w:r w:rsidR="00B00FF8">
        <w:rPr>
          <w:rFonts w:ascii="Times New Roman" w:eastAsia="Times New Roman" w:hAnsi="Times New Roman" w:cs="Times New Roman"/>
          <w:bCs/>
          <w:sz w:val="24"/>
          <w:szCs w:val="24"/>
          <w:lang w:val="ro-MD" w:eastAsia="en-GB"/>
        </w:rPr>
        <w:t>s</w:t>
      </w:r>
      <w:r w:rsidRPr="00F364E4">
        <w:rPr>
          <w:rFonts w:ascii="Times New Roman" w:eastAsia="Times New Roman" w:hAnsi="Times New Roman" w:cs="Times New Roman"/>
          <w:bCs/>
          <w:sz w:val="24"/>
          <w:szCs w:val="24"/>
          <w:lang w:val="ro-MD" w:eastAsia="en-GB"/>
        </w:rPr>
        <w:t xml:space="preserve">tatut se anexează procesul-verbal privind rezultatele inventarierii şi listele de inventariere a activelor şi datoriilor. Pentru bunurile imobile, suplimentar, se va indica adresa poştală şi, după caz, numărul cadastral. </w:t>
      </w:r>
    </w:p>
    <w:p w:rsidR="00D11E38" w:rsidRPr="00F364E4" w:rsidRDefault="00D11E38" w:rsidP="00D11E38">
      <w:pPr>
        <w:spacing w:after="0" w:line="240" w:lineRule="auto"/>
        <w:ind w:firstLine="567"/>
        <w:jc w:val="both"/>
        <w:rPr>
          <w:rFonts w:ascii="Times New Roman" w:eastAsia="Times New Roman" w:hAnsi="Times New Roman" w:cs="Times New Roman"/>
          <w:bCs/>
          <w:sz w:val="24"/>
          <w:szCs w:val="24"/>
          <w:lang w:val="ro-MD" w:eastAsia="en-GB"/>
        </w:rPr>
      </w:pPr>
      <w:r w:rsidRPr="00F364E4">
        <w:rPr>
          <w:rFonts w:ascii="Times New Roman" w:eastAsia="Times New Roman" w:hAnsi="Times New Roman" w:cs="Times New Roman"/>
          <w:bCs/>
          <w:sz w:val="24"/>
          <w:szCs w:val="24"/>
          <w:lang w:val="ro-MD" w:eastAsia="en-GB"/>
        </w:rPr>
        <w:t>1</w:t>
      </w:r>
      <w:r w:rsidR="00136E78">
        <w:rPr>
          <w:rFonts w:ascii="Times New Roman" w:eastAsia="Times New Roman" w:hAnsi="Times New Roman" w:cs="Times New Roman"/>
          <w:bCs/>
          <w:sz w:val="24"/>
          <w:szCs w:val="24"/>
          <w:lang w:val="ro-MD" w:eastAsia="en-GB"/>
        </w:rPr>
        <w:t>5</w:t>
      </w:r>
      <w:r w:rsidRPr="00F364E4">
        <w:rPr>
          <w:rFonts w:ascii="Times New Roman" w:eastAsia="Times New Roman" w:hAnsi="Times New Roman" w:cs="Times New Roman"/>
          <w:bCs/>
          <w:sz w:val="24"/>
          <w:szCs w:val="24"/>
          <w:lang w:val="ro-MD" w:eastAsia="en-GB"/>
        </w:rPr>
        <w:t xml:space="preserve">. Suprafaţa terenului </w:t>
      </w:r>
      <w:r w:rsidR="00ED0CF1" w:rsidRPr="00F364E4">
        <w:rPr>
          <w:rFonts w:ascii="Times New Roman" w:eastAsia="Times New Roman" w:hAnsi="Times New Roman" w:cs="Times New Roman"/>
          <w:bCs/>
          <w:sz w:val="24"/>
          <w:szCs w:val="24"/>
          <w:lang w:val="ro-MD" w:eastAsia="en-GB"/>
        </w:rPr>
        <w:t xml:space="preserve">transmis în gestiune </w:t>
      </w:r>
      <w:r w:rsidRPr="00F364E4">
        <w:rPr>
          <w:rFonts w:ascii="Times New Roman" w:eastAsia="Times New Roman" w:hAnsi="Times New Roman" w:cs="Times New Roman"/>
          <w:bCs/>
          <w:sz w:val="24"/>
          <w:szCs w:val="24"/>
          <w:lang w:val="ro-MD" w:eastAsia="en-GB"/>
        </w:rPr>
        <w:t xml:space="preserve">Întreprinderii constituie ___ ha. Planul terenului se anexează. </w:t>
      </w:r>
    </w:p>
    <w:p w:rsidR="00D11E38" w:rsidRPr="00F364E4" w:rsidRDefault="00D11E38" w:rsidP="00D11E38">
      <w:pPr>
        <w:spacing w:after="0" w:line="240" w:lineRule="auto"/>
        <w:ind w:firstLine="567"/>
        <w:jc w:val="both"/>
        <w:rPr>
          <w:rFonts w:ascii="Times New Roman" w:eastAsia="Times New Roman" w:hAnsi="Times New Roman" w:cs="Times New Roman"/>
          <w:bCs/>
          <w:sz w:val="24"/>
          <w:szCs w:val="24"/>
          <w:lang w:val="ro-MD" w:eastAsia="en-GB"/>
        </w:rPr>
      </w:pPr>
      <w:r w:rsidRPr="00F364E4">
        <w:rPr>
          <w:rFonts w:ascii="Times New Roman" w:eastAsia="Times New Roman" w:hAnsi="Times New Roman" w:cs="Times New Roman"/>
          <w:bCs/>
          <w:sz w:val="24"/>
          <w:szCs w:val="24"/>
          <w:lang w:val="ro-MD" w:eastAsia="en-GB"/>
        </w:rPr>
        <w:t>1</w:t>
      </w:r>
      <w:r w:rsidR="00136E78">
        <w:rPr>
          <w:rFonts w:ascii="Times New Roman" w:eastAsia="Times New Roman" w:hAnsi="Times New Roman" w:cs="Times New Roman"/>
          <w:bCs/>
          <w:sz w:val="24"/>
          <w:szCs w:val="24"/>
          <w:lang w:val="ro-MD" w:eastAsia="en-GB"/>
        </w:rPr>
        <w:t>6</w:t>
      </w:r>
      <w:r w:rsidRPr="00F364E4">
        <w:rPr>
          <w:rFonts w:ascii="Times New Roman" w:eastAsia="Times New Roman" w:hAnsi="Times New Roman" w:cs="Times New Roman"/>
          <w:bCs/>
          <w:sz w:val="24"/>
          <w:szCs w:val="24"/>
          <w:lang w:val="ro-MD" w:eastAsia="en-GB"/>
        </w:rPr>
        <w:t xml:space="preserve">. Întreprinderea poartă răspundere pentru obligaţiile sale împreună cu toate bunurile ce le deţine cu drept de proprietate. </w:t>
      </w:r>
      <w:r w:rsidR="00ED0CF1" w:rsidRPr="00F364E4">
        <w:rPr>
          <w:rFonts w:ascii="Times New Roman" w:eastAsia="Times New Roman" w:hAnsi="Times New Roman" w:cs="Times New Roman"/>
          <w:bCs/>
          <w:sz w:val="24"/>
          <w:szCs w:val="24"/>
          <w:lang w:val="ro-MD" w:eastAsia="en-GB"/>
        </w:rPr>
        <w:t xml:space="preserve">Fondatorul nu poartă răspundere pentru obligațiile Întreprinderii. Întreprinderea nu poartă răspundere pentru obligațiile </w:t>
      </w:r>
      <w:r w:rsidR="004F37A0">
        <w:rPr>
          <w:rFonts w:ascii="Times New Roman" w:eastAsia="Times New Roman" w:hAnsi="Times New Roman" w:cs="Times New Roman"/>
          <w:bCs/>
          <w:sz w:val="24"/>
          <w:szCs w:val="24"/>
          <w:lang w:val="ro-MD" w:eastAsia="en-GB"/>
        </w:rPr>
        <w:t>f</w:t>
      </w:r>
      <w:r w:rsidR="00ED0CF1" w:rsidRPr="00F364E4">
        <w:rPr>
          <w:rFonts w:ascii="Times New Roman" w:eastAsia="Times New Roman" w:hAnsi="Times New Roman" w:cs="Times New Roman"/>
          <w:bCs/>
          <w:sz w:val="24"/>
          <w:szCs w:val="24"/>
          <w:lang w:val="ro-MD" w:eastAsia="en-GB"/>
        </w:rPr>
        <w:t>ondatorului.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  </w:t>
      </w:r>
    </w:p>
    <w:p w:rsidR="00AB16A8" w:rsidRDefault="00AB16A8" w:rsidP="00D11E38">
      <w:pPr>
        <w:spacing w:after="0" w:line="240" w:lineRule="auto"/>
        <w:jc w:val="center"/>
        <w:rPr>
          <w:rFonts w:ascii="Times New Roman" w:eastAsia="Times New Roman" w:hAnsi="Times New Roman" w:cs="Times New Roman"/>
          <w:b/>
          <w:bCs/>
          <w:sz w:val="24"/>
          <w:szCs w:val="24"/>
          <w:lang w:val="ro-MD" w:eastAsia="en-GB"/>
        </w:rPr>
      </w:pPr>
    </w:p>
    <w:p w:rsidR="00AB16A8" w:rsidRDefault="00AB16A8" w:rsidP="00D11E38">
      <w:pPr>
        <w:spacing w:after="0" w:line="240" w:lineRule="auto"/>
        <w:jc w:val="center"/>
        <w:rPr>
          <w:rFonts w:ascii="Times New Roman" w:eastAsia="Times New Roman" w:hAnsi="Times New Roman" w:cs="Times New Roman"/>
          <w:b/>
          <w:bCs/>
          <w:sz w:val="24"/>
          <w:szCs w:val="24"/>
          <w:lang w:val="ro-MD" w:eastAsia="en-GB"/>
        </w:rPr>
      </w:pPr>
    </w:p>
    <w:p w:rsidR="00AB16A8" w:rsidRDefault="00AB16A8" w:rsidP="00D11E38">
      <w:pPr>
        <w:spacing w:after="0" w:line="240" w:lineRule="auto"/>
        <w:jc w:val="center"/>
        <w:rPr>
          <w:rFonts w:ascii="Times New Roman" w:eastAsia="Times New Roman" w:hAnsi="Times New Roman" w:cs="Times New Roman"/>
          <w:b/>
          <w:bCs/>
          <w:sz w:val="24"/>
          <w:szCs w:val="24"/>
          <w:lang w:val="ro-MD" w:eastAsia="en-GB"/>
        </w:rPr>
      </w:pPr>
    </w:p>
    <w:p w:rsidR="00D11E38" w:rsidRPr="00F364E4" w:rsidRDefault="00D11E38" w:rsidP="00D11E38">
      <w:pPr>
        <w:spacing w:after="0" w:line="240" w:lineRule="auto"/>
        <w:jc w:val="center"/>
        <w:rPr>
          <w:rFonts w:ascii="Times New Roman" w:eastAsia="Times New Roman" w:hAnsi="Times New Roman" w:cs="Times New Roman"/>
          <w:b/>
          <w:bCs/>
          <w:sz w:val="24"/>
          <w:szCs w:val="24"/>
          <w:lang w:val="ro-MD" w:eastAsia="en-GB"/>
        </w:rPr>
      </w:pPr>
      <w:r w:rsidRPr="00F364E4">
        <w:rPr>
          <w:rFonts w:ascii="Times New Roman" w:eastAsia="Times New Roman" w:hAnsi="Times New Roman" w:cs="Times New Roman"/>
          <w:b/>
          <w:bCs/>
          <w:sz w:val="24"/>
          <w:szCs w:val="24"/>
          <w:lang w:val="ro-MD" w:eastAsia="en-GB"/>
        </w:rPr>
        <w:t xml:space="preserve">II. BUNURILE ÎNTREPRINDERII </w:t>
      </w:r>
    </w:p>
    <w:p w:rsidR="00D11E38" w:rsidRPr="00F364E4" w:rsidRDefault="00D11E38" w:rsidP="00D11E38">
      <w:pPr>
        <w:pStyle w:val="NormalWeb"/>
        <w:rPr>
          <w:lang w:val="ro-MD"/>
        </w:rPr>
      </w:pPr>
      <w:r w:rsidRPr="00F364E4">
        <w:rPr>
          <w:bCs/>
          <w:lang w:val="ro-MD"/>
        </w:rPr>
        <w:t>1</w:t>
      </w:r>
      <w:r w:rsidR="00136E78">
        <w:rPr>
          <w:bCs/>
          <w:lang w:val="ro-MD"/>
        </w:rPr>
        <w:t>7</w:t>
      </w:r>
      <w:r w:rsidRPr="00F364E4">
        <w:rPr>
          <w:bCs/>
          <w:lang w:val="ro-MD"/>
        </w:rPr>
        <w:t>. B</w:t>
      </w:r>
      <w:r w:rsidRPr="00F364E4">
        <w:rPr>
          <w:lang w:val="ro-MD"/>
        </w:rPr>
        <w:t xml:space="preserve">unurile </w:t>
      </w:r>
      <w:r w:rsidR="008A5B5C" w:rsidRPr="00F364E4">
        <w:rPr>
          <w:lang w:val="ro-MD"/>
        </w:rPr>
        <w:t>Î</w:t>
      </w:r>
      <w:r w:rsidRPr="00F364E4">
        <w:rPr>
          <w:lang w:val="ro-MD"/>
        </w:rPr>
        <w:t xml:space="preserve">ntreprinderii se constituie din bunurile domeniului privat al unității administrativ-teritoriale/unității teritoriale autonome Găgăuzia depuse ca aport în capitalul social al </w:t>
      </w:r>
      <w:r w:rsidR="008A5B5C" w:rsidRPr="00F364E4">
        <w:rPr>
          <w:lang w:val="ro-MD"/>
        </w:rPr>
        <w:t>Î</w:t>
      </w:r>
      <w:r w:rsidRPr="00F364E4">
        <w:rPr>
          <w:lang w:val="ro-MD"/>
        </w:rPr>
        <w:t>ntreprinderii şi bunurile obţinute ca rezultat al activităţii desfăşurate şi aparţin acesteia cu drept de proprietate.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136E78">
        <w:rPr>
          <w:rFonts w:ascii="Times New Roman" w:eastAsia="Times New Roman" w:hAnsi="Times New Roman" w:cs="Times New Roman"/>
          <w:sz w:val="24"/>
          <w:szCs w:val="24"/>
          <w:lang w:val="ro-MD" w:eastAsia="en-GB"/>
        </w:rPr>
        <w:t>8</w:t>
      </w:r>
      <w:r w:rsidRPr="00F364E4">
        <w:rPr>
          <w:rFonts w:ascii="Times New Roman" w:eastAsia="Times New Roman" w:hAnsi="Times New Roman" w:cs="Times New Roman"/>
          <w:sz w:val="24"/>
          <w:szCs w:val="24"/>
          <w:lang w:val="ro-MD" w:eastAsia="en-GB"/>
        </w:rPr>
        <w:t xml:space="preserve">. Bunurile domeniului public al </w:t>
      </w:r>
      <w:r w:rsidRPr="00F364E4">
        <w:rPr>
          <w:rFonts w:ascii="Times New Roman" w:hAnsi="Times New Roman" w:cs="Times New Roman"/>
          <w:sz w:val="24"/>
          <w:szCs w:val="24"/>
          <w:lang w:val="ro-MD"/>
        </w:rPr>
        <w:t>unității administrativ-teritoriale/unității teritoriale autonome Găgăuzia</w:t>
      </w:r>
      <w:r w:rsidRPr="00F364E4">
        <w:rPr>
          <w:rFonts w:ascii="Times New Roman" w:eastAsia="Times New Roman" w:hAnsi="Times New Roman" w:cs="Times New Roman"/>
          <w:sz w:val="24"/>
          <w:szCs w:val="24"/>
          <w:lang w:val="ro-MD" w:eastAsia="en-GB"/>
        </w:rPr>
        <w:t xml:space="preserve"> 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dobîndite de către alte persoane prin uzucapiune sau prin efectul posesiei de bună-credinţă asupra lor. Evidenţa contabilă a acestor bunuri se ţine distinct de evidenţa activelor Întreprinderii. Lista bunurilor domeniului public al statului aflate în administrarea Întreprinderii se anexează la </w:t>
      </w:r>
      <w:r w:rsidR="00B00FF8">
        <w:rPr>
          <w:rFonts w:ascii="Times New Roman" w:eastAsia="Times New Roman" w:hAnsi="Times New Roman" w:cs="Times New Roman"/>
          <w:sz w:val="24"/>
          <w:szCs w:val="24"/>
          <w:lang w:val="ro-MD" w:eastAsia="en-GB"/>
        </w:rPr>
        <w:t>s</w:t>
      </w:r>
      <w:r w:rsidRPr="00F364E4">
        <w:rPr>
          <w:rFonts w:ascii="Times New Roman" w:eastAsia="Times New Roman" w:hAnsi="Times New Roman" w:cs="Times New Roman"/>
          <w:sz w:val="24"/>
          <w:szCs w:val="24"/>
          <w:lang w:val="ro-MD" w:eastAsia="en-GB"/>
        </w:rPr>
        <w:t>tatut.</w:t>
      </w:r>
    </w:p>
    <w:p w:rsidR="007166ED" w:rsidRPr="00F364E4" w:rsidRDefault="00D11E38" w:rsidP="007166ED">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136E78">
        <w:rPr>
          <w:rFonts w:ascii="Times New Roman" w:eastAsia="Times New Roman" w:hAnsi="Times New Roman" w:cs="Times New Roman"/>
          <w:sz w:val="24"/>
          <w:szCs w:val="24"/>
          <w:lang w:val="ro-MD" w:eastAsia="en-GB"/>
        </w:rPr>
        <w:t>9</w:t>
      </w:r>
      <w:r w:rsidRPr="00F364E4">
        <w:rPr>
          <w:rFonts w:ascii="Times New Roman" w:eastAsia="Times New Roman" w:hAnsi="Times New Roman" w:cs="Times New Roman"/>
          <w:sz w:val="24"/>
          <w:szCs w:val="24"/>
          <w:lang w:val="ro-MD" w:eastAsia="en-GB"/>
        </w:rPr>
        <w:t xml:space="preserve">. </w:t>
      </w:r>
      <w:r w:rsidR="007166ED" w:rsidRPr="00F364E4">
        <w:rPr>
          <w:rFonts w:ascii="Times New Roman" w:eastAsia="Times New Roman" w:hAnsi="Times New Roman" w:cs="Times New Roman"/>
          <w:sz w:val="24"/>
          <w:szCs w:val="24"/>
          <w:lang w:val="ro-MD" w:eastAsia="en-GB"/>
        </w:rPr>
        <w:t xml:space="preserve">Modul de posesiune, de folosință și de dispoziție asupra bunurilor </w:t>
      </w:r>
      <w:r w:rsidR="00FE6199">
        <w:rPr>
          <w:rFonts w:ascii="Times New Roman" w:eastAsia="Times New Roman" w:hAnsi="Times New Roman" w:cs="Times New Roman"/>
          <w:sz w:val="24"/>
          <w:szCs w:val="24"/>
          <w:lang w:val="ro-MD" w:eastAsia="en-GB"/>
        </w:rPr>
        <w:t>Î</w:t>
      </w:r>
      <w:r w:rsidR="007166ED" w:rsidRPr="00F364E4">
        <w:rPr>
          <w:rFonts w:ascii="Times New Roman" w:eastAsia="Times New Roman" w:hAnsi="Times New Roman" w:cs="Times New Roman"/>
          <w:sz w:val="24"/>
          <w:szCs w:val="24"/>
          <w:lang w:val="ro-MD" w:eastAsia="en-GB"/>
        </w:rPr>
        <w:t xml:space="preserve">ntreprinderii se stabilește de legislație. Transmiterea, comercializarea, darea în locațiune/arendă sau comodat și casarea bunurilor </w:t>
      </w:r>
      <w:r w:rsidR="00FE6199">
        <w:rPr>
          <w:rFonts w:ascii="Times New Roman" w:eastAsia="Times New Roman" w:hAnsi="Times New Roman" w:cs="Times New Roman"/>
          <w:sz w:val="24"/>
          <w:szCs w:val="24"/>
          <w:lang w:val="ro-MD" w:eastAsia="en-GB"/>
        </w:rPr>
        <w:t>Î</w:t>
      </w:r>
      <w:r w:rsidR="007166ED" w:rsidRPr="00F364E4">
        <w:rPr>
          <w:rFonts w:ascii="Times New Roman" w:eastAsia="Times New Roman" w:hAnsi="Times New Roman" w:cs="Times New Roman"/>
          <w:sz w:val="24"/>
          <w:szCs w:val="24"/>
          <w:lang w:val="ro-MD" w:eastAsia="en-GB"/>
        </w:rPr>
        <w:t>ntreprinderii se efectuează în modul stabilit de Guvern.</w:t>
      </w:r>
    </w:p>
    <w:p w:rsidR="00D11E38" w:rsidRPr="00F364E4" w:rsidRDefault="00136E78"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20</w:t>
      </w:r>
      <w:r w:rsidR="007166ED" w:rsidRPr="00F364E4">
        <w:rPr>
          <w:rFonts w:ascii="Times New Roman" w:eastAsia="Times New Roman" w:hAnsi="Times New Roman" w:cs="Times New Roman"/>
          <w:sz w:val="24"/>
          <w:szCs w:val="24"/>
          <w:lang w:val="ro-MD" w:eastAsia="en-GB"/>
        </w:rPr>
        <w:t xml:space="preserve">. </w:t>
      </w:r>
      <w:r w:rsidR="00D11E38" w:rsidRPr="00F364E4">
        <w:rPr>
          <w:rFonts w:ascii="Times New Roman" w:eastAsia="Times New Roman" w:hAnsi="Times New Roman" w:cs="Times New Roman"/>
          <w:sz w:val="24"/>
          <w:szCs w:val="24"/>
          <w:lang w:val="ro-MD" w:eastAsia="en-GB"/>
        </w:rPr>
        <w:t>Întreprinderea este obligată să utilizeze raţional şi eficient bunurile de care dispune şi să asigure integritatea lor.</w:t>
      </w:r>
    </w:p>
    <w:p w:rsidR="00D11E38" w:rsidRPr="00F364E4" w:rsidRDefault="00D11E38" w:rsidP="00D11E38">
      <w:pPr>
        <w:spacing w:after="0" w:line="240" w:lineRule="auto"/>
        <w:jc w:val="center"/>
        <w:rPr>
          <w:rFonts w:ascii="Times New Roman" w:eastAsia="Times New Roman" w:hAnsi="Times New Roman" w:cs="Times New Roman"/>
          <w:b/>
          <w:bCs/>
          <w:sz w:val="24"/>
          <w:szCs w:val="24"/>
          <w:lang w:val="ro-MD" w:eastAsia="en-GB"/>
        </w:rPr>
      </w:pPr>
      <w:r w:rsidRPr="00F364E4">
        <w:rPr>
          <w:rFonts w:ascii="Times New Roman" w:eastAsia="Times New Roman" w:hAnsi="Times New Roman" w:cs="Times New Roman"/>
          <w:b/>
          <w:bCs/>
          <w:sz w:val="24"/>
          <w:szCs w:val="24"/>
          <w:lang w:val="ro-MD" w:eastAsia="en-GB"/>
        </w:rPr>
        <w:t xml:space="preserve">III. CAPITALUL SOCIAL </w:t>
      </w:r>
    </w:p>
    <w:p w:rsidR="00D11E38" w:rsidRPr="00F364E4" w:rsidRDefault="00136E78"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21</w:t>
      </w:r>
      <w:r w:rsidR="00D11E38" w:rsidRPr="00F364E4">
        <w:rPr>
          <w:rFonts w:ascii="Times New Roman" w:eastAsia="Times New Roman" w:hAnsi="Times New Roman" w:cs="Times New Roman"/>
          <w:b/>
          <w:bCs/>
          <w:sz w:val="24"/>
          <w:szCs w:val="24"/>
          <w:lang w:val="ro-MD" w:eastAsia="en-GB"/>
        </w:rPr>
        <w:t>.</w:t>
      </w:r>
      <w:r w:rsidR="00D11E38" w:rsidRPr="00F364E4">
        <w:rPr>
          <w:rFonts w:ascii="Times New Roman" w:eastAsia="Times New Roman" w:hAnsi="Times New Roman" w:cs="Times New Roman"/>
          <w:sz w:val="24"/>
          <w:szCs w:val="24"/>
          <w:lang w:val="ro-MD" w:eastAsia="en-GB"/>
        </w:rPr>
        <w:t xml:space="preserve"> Capitalul social al Întreprinderii constituie________lei. </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2</w:t>
      </w:r>
      <w:r w:rsidR="00136E78">
        <w:rPr>
          <w:rFonts w:ascii="Times New Roman" w:eastAsia="Times New Roman" w:hAnsi="Times New Roman" w:cs="Times New Roman"/>
          <w:sz w:val="24"/>
          <w:szCs w:val="24"/>
          <w:lang w:val="ro-MD" w:eastAsia="en-GB"/>
        </w:rPr>
        <w:t>2</w:t>
      </w:r>
      <w:r w:rsidRPr="00F364E4">
        <w:rPr>
          <w:rFonts w:ascii="Times New Roman" w:eastAsia="Times New Roman" w:hAnsi="Times New Roman" w:cs="Times New Roman"/>
          <w:sz w:val="24"/>
          <w:szCs w:val="24"/>
          <w:lang w:val="ro-MD" w:eastAsia="en-GB"/>
        </w:rPr>
        <w:t>.</w:t>
      </w:r>
      <w:r w:rsidRPr="00F364E4">
        <w:rPr>
          <w:rFonts w:ascii="Times New Roman" w:hAnsi="Times New Roman" w:cs="Times New Roman"/>
          <w:sz w:val="24"/>
          <w:szCs w:val="24"/>
          <w:lang w:val="ro-MD"/>
        </w:rPr>
        <w:t xml:space="preserve"> </w:t>
      </w:r>
      <w:r w:rsidRPr="00F364E4">
        <w:rPr>
          <w:rFonts w:ascii="Times New Roman" w:eastAsia="Times New Roman" w:hAnsi="Times New Roman" w:cs="Times New Roman"/>
          <w:sz w:val="24"/>
          <w:szCs w:val="24"/>
          <w:lang w:val="ro-MD" w:eastAsia="en-GB"/>
        </w:rPr>
        <w:t xml:space="preserve">Capitalul social al </w:t>
      </w:r>
      <w:r w:rsidR="000B55AC" w:rsidRPr="00F364E4">
        <w:rPr>
          <w:rFonts w:ascii="Times New Roman" w:eastAsia="Times New Roman" w:hAnsi="Times New Roman" w:cs="Times New Roman"/>
          <w:sz w:val="24"/>
          <w:szCs w:val="24"/>
          <w:lang w:val="ro-MD" w:eastAsia="en-GB"/>
        </w:rPr>
        <w:t xml:space="preserve">Întreprinderii </w:t>
      </w:r>
      <w:r w:rsidRPr="00F364E4">
        <w:rPr>
          <w:rFonts w:ascii="Times New Roman" w:eastAsia="Times New Roman" w:hAnsi="Times New Roman" w:cs="Times New Roman"/>
          <w:sz w:val="24"/>
          <w:szCs w:val="24"/>
          <w:lang w:val="ro-MD" w:eastAsia="en-GB"/>
        </w:rPr>
        <w:t xml:space="preserve">este constituit din bunurile domeniului privat al </w:t>
      </w:r>
      <w:r w:rsidRPr="00F364E4">
        <w:rPr>
          <w:rFonts w:ascii="Times New Roman" w:hAnsi="Times New Roman" w:cs="Times New Roman"/>
          <w:sz w:val="24"/>
          <w:szCs w:val="24"/>
          <w:lang w:val="ro-MD"/>
        </w:rPr>
        <w:t>unității administrativ-teritoriale/unității teritoriale autonome Găgăuzia</w:t>
      </w:r>
      <w:r w:rsidRPr="00F364E4">
        <w:rPr>
          <w:rFonts w:ascii="Times New Roman" w:eastAsia="Times New Roman" w:hAnsi="Times New Roman" w:cs="Times New Roman"/>
          <w:sz w:val="24"/>
          <w:szCs w:val="24"/>
          <w:lang w:val="ro-MD" w:eastAsia="en-GB"/>
        </w:rPr>
        <w:t xml:space="preserve"> în valoare de ________ lei și aporturi în numerar ________ lei.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2</w:t>
      </w:r>
      <w:r w:rsidR="00136E78">
        <w:rPr>
          <w:rFonts w:ascii="Times New Roman" w:eastAsia="Times New Roman" w:hAnsi="Times New Roman" w:cs="Times New Roman"/>
          <w:sz w:val="24"/>
          <w:szCs w:val="24"/>
          <w:lang w:val="ro-MD" w:eastAsia="en-GB"/>
        </w:rPr>
        <w:t>3</w:t>
      </w:r>
      <w:r w:rsidRPr="00F364E4">
        <w:rPr>
          <w:rFonts w:ascii="Times New Roman" w:eastAsia="Times New Roman" w:hAnsi="Times New Roman" w:cs="Times New Roman"/>
          <w:sz w:val="24"/>
          <w:szCs w:val="24"/>
          <w:lang w:val="ro-MD" w:eastAsia="en-GB"/>
        </w:rPr>
        <w:t>. Aporturi la capitalul social nu pot fi: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a) bunurile a căror circulaţie este interzisă sau limitată prin lege;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b) creanţele Întreprinderii;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c) bunurile imobile neînregistrate;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d) bunurile instituţiilor de învăţămînt, medicale, ale patrimoniului cultural şi cele din sfera locativ-comunală.</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2</w:t>
      </w:r>
      <w:r w:rsidR="00136E78">
        <w:rPr>
          <w:rFonts w:ascii="Times New Roman" w:eastAsia="Times New Roman" w:hAnsi="Times New Roman" w:cs="Times New Roman"/>
          <w:sz w:val="24"/>
          <w:szCs w:val="24"/>
          <w:lang w:val="ro-MD" w:eastAsia="en-GB"/>
        </w:rPr>
        <w:t>4</w:t>
      </w:r>
      <w:r w:rsidRPr="00F364E4">
        <w:rPr>
          <w:rFonts w:ascii="Times New Roman" w:eastAsia="Times New Roman" w:hAnsi="Times New Roman" w:cs="Times New Roman"/>
          <w:sz w:val="24"/>
          <w:szCs w:val="24"/>
          <w:lang w:val="ro-MD" w:eastAsia="en-GB"/>
        </w:rPr>
        <w:t>. Capitalul social al Întreprinderii poate fi modificat prin majorarea sau reducerea lui.</w:t>
      </w:r>
    </w:p>
    <w:p w:rsidR="00D11E38" w:rsidRPr="00F364E4" w:rsidRDefault="00136E7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2</w:t>
      </w:r>
      <w:r>
        <w:rPr>
          <w:rFonts w:ascii="Times New Roman" w:eastAsia="Times New Roman" w:hAnsi="Times New Roman" w:cs="Times New Roman"/>
          <w:sz w:val="24"/>
          <w:szCs w:val="24"/>
          <w:lang w:val="ro-MD" w:eastAsia="en-GB"/>
        </w:rPr>
        <w:t>5</w:t>
      </w:r>
      <w:r w:rsidR="00D11E38" w:rsidRPr="00F364E4">
        <w:rPr>
          <w:rFonts w:ascii="Times New Roman" w:eastAsia="Times New Roman" w:hAnsi="Times New Roman" w:cs="Times New Roman"/>
          <w:sz w:val="24"/>
          <w:szCs w:val="24"/>
          <w:lang w:val="ro-MD" w:eastAsia="en-GB"/>
        </w:rPr>
        <w:t xml:space="preserve">. </w:t>
      </w:r>
      <w:r w:rsidR="005B2F9F" w:rsidRPr="00F364E4">
        <w:rPr>
          <w:rFonts w:ascii="Times New Roman" w:eastAsia="Times New Roman" w:hAnsi="Times New Roman" w:cs="Times New Roman"/>
          <w:sz w:val="24"/>
          <w:szCs w:val="24"/>
          <w:lang w:val="ro-MD" w:eastAsia="en-GB"/>
        </w:rPr>
        <w:t xml:space="preserve">Decizia </w:t>
      </w:r>
      <w:r w:rsidR="00D11E38" w:rsidRPr="00F364E4">
        <w:rPr>
          <w:rFonts w:ascii="Times New Roman" w:eastAsia="Times New Roman" w:hAnsi="Times New Roman" w:cs="Times New Roman"/>
          <w:sz w:val="24"/>
          <w:szCs w:val="24"/>
          <w:lang w:val="ro-MD" w:eastAsia="en-GB"/>
        </w:rPr>
        <w:t>de modificare a capitalului social al Întreprinderii se adoptă de către fondator.</w:t>
      </w:r>
    </w:p>
    <w:p w:rsidR="00D11E38" w:rsidRPr="00F364E4" w:rsidRDefault="00136E7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2</w:t>
      </w:r>
      <w:r>
        <w:rPr>
          <w:rFonts w:ascii="Times New Roman" w:eastAsia="Times New Roman" w:hAnsi="Times New Roman" w:cs="Times New Roman"/>
          <w:sz w:val="24"/>
          <w:szCs w:val="24"/>
          <w:lang w:val="ro-MD" w:eastAsia="en-GB"/>
        </w:rPr>
        <w:t>6</w:t>
      </w:r>
      <w:r w:rsidR="00D11E38" w:rsidRPr="00F364E4">
        <w:rPr>
          <w:rFonts w:ascii="Times New Roman" w:eastAsia="Times New Roman" w:hAnsi="Times New Roman" w:cs="Times New Roman"/>
          <w:sz w:val="24"/>
          <w:szCs w:val="24"/>
          <w:lang w:val="ro-MD" w:eastAsia="en-GB"/>
        </w:rPr>
        <w:t>. Sursă de majorare a capitalului social poate fi capitalul propriu al Întreprinderii în limita părţii ce depăşeşte capitalul social şi/sau aporturile primite de la fondator.</w:t>
      </w:r>
    </w:p>
    <w:p w:rsidR="00D11E38" w:rsidRPr="00BA7018" w:rsidRDefault="00136E7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2</w:t>
      </w:r>
      <w:r>
        <w:rPr>
          <w:rFonts w:ascii="Times New Roman" w:eastAsia="Times New Roman" w:hAnsi="Times New Roman" w:cs="Times New Roman"/>
          <w:sz w:val="24"/>
          <w:szCs w:val="24"/>
          <w:lang w:val="ro-MD" w:eastAsia="en-GB"/>
        </w:rPr>
        <w:t>7</w:t>
      </w:r>
      <w:r w:rsidR="00D11E38" w:rsidRPr="00F364E4">
        <w:rPr>
          <w:rFonts w:ascii="Times New Roman" w:eastAsia="Times New Roman" w:hAnsi="Times New Roman" w:cs="Times New Roman"/>
          <w:sz w:val="24"/>
          <w:szCs w:val="24"/>
          <w:lang w:val="ro-MD" w:eastAsia="en-GB"/>
        </w:rPr>
        <w:t xml:space="preserve">. Modificarea capitalului social se va reflecta în statutul şi bilanţul </w:t>
      </w:r>
      <w:r w:rsidR="00333E75" w:rsidRPr="00F364E4">
        <w:rPr>
          <w:rFonts w:ascii="Times New Roman" w:eastAsia="Times New Roman" w:hAnsi="Times New Roman" w:cs="Times New Roman"/>
          <w:sz w:val="24"/>
          <w:szCs w:val="24"/>
          <w:lang w:val="ro-MD" w:eastAsia="en-GB"/>
        </w:rPr>
        <w:t>Î</w:t>
      </w:r>
      <w:r w:rsidR="00D11E38" w:rsidRPr="00F364E4">
        <w:rPr>
          <w:rFonts w:ascii="Times New Roman" w:eastAsia="Times New Roman" w:hAnsi="Times New Roman" w:cs="Times New Roman"/>
          <w:sz w:val="24"/>
          <w:szCs w:val="24"/>
          <w:lang w:val="ro-MD" w:eastAsia="en-GB"/>
        </w:rPr>
        <w:t xml:space="preserve">ntreprinderii după înregistrarea în ordinea stabilită de </w:t>
      </w:r>
      <w:hyperlink r:id="rId17" w:history="1">
        <w:r w:rsidR="00D11E38" w:rsidRPr="00F364E4">
          <w:rPr>
            <w:rFonts w:ascii="Times New Roman" w:eastAsia="Times New Roman" w:hAnsi="Times New Roman" w:cs="Times New Roman"/>
            <w:sz w:val="24"/>
            <w:szCs w:val="24"/>
            <w:lang w:val="ro-MD" w:eastAsia="en-GB"/>
          </w:rPr>
          <w:t>Legea nr.220/2007</w:t>
        </w:r>
      </w:hyperlink>
      <w:r w:rsidR="00D11E38" w:rsidRPr="00A85E59">
        <w:rPr>
          <w:rFonts w:ascii="Times New Roman" w:eastAsia="Times New Roman" w:hAnsi="Times New Roman" w:cs="Times New Roman"/>
          <w:sz w:val="24"/>
          <w:szCs w:val="24"/>
          <w:lang w:val="ro-MD" w:eastAsia="en-GB"/>
        </w:rPr>
        <w:t xml:space="preserve"> pr</w:t>
      </w:r>
      <w:r w:rsidR="00D11E38" w:rsidRPr="00BA7018">
        <w:rPr>
          <w:rFonts w:ascii="Times New Roman" w:eastAsia="Times New Roman" w:hAnsi="Times New Roman" w:cs="Times New Roman"/>
          <w:sz w:val="24"/>
          <w:szCs w:val="24"/>
          <w:lang w:val="ro-MD" w:eastAsia="en-GB"/>
        </w:rPr>
        <w:t>ivind înregistrarea de stat a persoanelor juridice şi a întreprinzătorilor individuali. </w:t>
      </w:r>
    </w:p>
    <w:p w:rsidR="00D11E38" w:rsidRPr="00BA7018"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 xml:space="preserve"> </w:t>
      </w:r>
    </w:p>
    <w:p w:rsidR="00D11E38" w:rsidRPr="00717E5A" w:rsidRDefault="00D11E38" w:rsidP="00D11E38">
      <w:pPr>
        <w:spacing w:after="0" w:line="240" w:lineRule="auto"/>
        <w:jc w:val="center"/>
        <w:rPr>
          <w:rFonts w:ascii="Times New Roman" w:eastAsia="Times New Roman" w:hAnsi="Times New Roman" w:cs="Times New Roman"/>
          <w:b/>
          <w:bCs/>
          <w:sz w:val="24"/>
          <w:szCs w:val="24"/>
          <w:lang w:val="ro-MD" w:eastAsia="en-GB"/>
        </w:rPr>
      </w:pPr>
      <w:r w:rsidRPr="00717E5A">
        <w:rPr>
          <w:rFonts w:ascii="Times New Roman" w:eastAsia="Times New Roman" w:hAnsi="Times New Roman" w:cs="Times New Roman"/>
          <w:b/>
          <w:bCs/>
          <w:sz w:val="24"/>
          <w:szCs w:val="24"/>
          <w:lang w:val="ro-MD" w:eastAsia="en-GB"/>
        </w:rPr>
        <w:t>IV. PROFITUL NET</w:t>
      </w:r>
    </w:p>
    <w:p w:rsidR="00D11E38" w:rsidRPr="001614A3" w:rsidRDefault="00136E78" w:rsidP="00D11E38">
      <w:pPr>
        <w:pStyle w:val="NormalWeb"/>
        <w:rPr>
          <w:lang w:val="ro-MD"/>
        </w:rPr>
      </w:pPr>
      <w:r w:rsidRPr="001614A3">
        <w:rPr>
          <w:bCs/>
          <w:lang w:val="ro-MD"/>
        </w:rPr>
        <w:t>2</w:t>
      </w:r>
      <w:r>
        <w:rPr>
          <w:bCs/>
          <w:lang w:val="ro-MD"/>
        </w:rPr>
        <w:t>8</w:t>
      </w:r>
      <w:r w:rsidR="00D11E38" w:rsidRPr="001614A3">
        <w:rPr>
          <w:bCs/>
          <w:lang w:val="ro-MD"/>
        </w:rPr>
        <w:t>.</w:t>
      </w:r>
      <w:r w:rsidR="00D11E38" w:rsidRPr="001614A3">
        <w:rPr>
          <w:lang w:val="ro-MD"/>
        </w:rPr>
        <w:t xml:space="preserve"> Profitul net poate fi îndreptat pentru:</w:t>
      </w:r>
    </w:p>
    <w:p w:rsidR="00D11E38" w:rsidRPr="008A7D23"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8A7D23">
        <w:rPr>
          <w:rFonts w:ascii="Times New Roman" w:eastAsia="Times New Roman" w:hAnsi="Times New Roman" w:cs="Times New Roman"/>
          <w:sz w:val="24"/>
          <w:szCs w:val="24"/>
          <w:lang w:val="ro-MD" w:eastAsia="en-GB"/>
        </w:rPr>
        <w:t>a) acoperirea pierderilor din anii precedenţi;</w:t>
      </w:r>
    </w:p>
    <w:p w:rsidR="00D11E38" w:rsidRPr="00E15A40"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b) formarea rezervei pentru dezvoltarea Întreprinderii;</w:t>
      </w:r>
    </w:p>
    <w:p w:rsidR="00D11E38" w:rsidRPr="00CA366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c) defalcări în bugetul local;</w:t>
      </w:r>
    </w:p>
    <w:p w:rsidR="00D11E38" w:rsidRPr="00BD638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e) plata recompenselor către membrii organelor de conducere şi control;</w:t>
      </w:r>
    </w:p>
    <w:p w:rsidR="00D11E38" w:rsidRPr="00BD638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f) în alte scopuri, dacă ele nu contravin legislaţiei.</w:t>
      </w:r>
    </w:p>
    <w:p w:rsidR="00D11E38" w:rsidRPr="0025770B" w:rsidRDefault="00136E78" w:rsidP="00D11E38">
      <w:pPr>
        <w:spacing w:after="0" w:line="240" w:lineRule="auto"/>
        <w:ind w:firstLine="567"/>
        <w:jc w:val="both"/>
        <w:rPr>
          <w:rFonts w:ascii="Times New Roman" w:eastAsia="Times New Roman" w:hAnsi="Times New Roman" w:cs="Times New Roman"/>
          <w:sz w:val="24"/>
          <w:szCs w:val="24"/>
          <w:lang w:val="ro-MD" w:eastAsia="en-GB"/>
        </w:rPr>
      </w:pPr>
      <w:r w:rsidRPr="0025770B">
        <w:rPr>
          <w:rFonts w:ascii="Times New Roman" w:eastAsia="Times New Roman" w:hAnsi="Times New Roman" w:cs="Times New Roman"/>
          <w:sz w:val="24"/>
          <w:szCs w:val="24"/>
          <w:lang w:val="ro-MD" w:eastAsia="en-GB"/>
        </w:rPr>
        <w:t>2</w:t>
      </w:r>
      <w:r>
        <w:rPr>
          <w:rFonts w:ascii="Times New Roman" w:eastAsia="Times New Roman" w:hAnsi="Times New Roman" w:cs="Times New Roman"/>
          <w:sz w:val="24"/>
          <w:szCs w:val="24"/>
          <w:lang w:val="ro-MD" w:eastAsia="en-GB"/>
        </w:rPr>
        <w:t>9</w:t>
      </w:r>
      <w:r w:rsidR="00D11E38" w:rsidRPr="0025770B">
        <w:rPr>
          <w:rFonts w:ascii="Times New Roman" w:eastAsia="Times New Roman" w:hAnsi="Times New Roman" w:cs="Times New Roman"/>
          <w:sz w:val="24"/>
          <w:szCs w:val="24"/>
          <w:lang w:val="ro-MD" w:eastAsia="en-GB"/>
        </w:rPr>
        <w:t>. Decizia de repartizare a profitului net anual se aprobă de fondator.</w:t>
      </w:r>
    </w:p>
    <w:p w:rsidR="00D11E38" w:rsidRPr="00F364E4" w:rsidRDefault="00136E78"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30</w:t>
      </w:r>
      <w:r w:rsidR="00D11E38" w:rsidRPr="00D703B3">
        <w:rPr>
          <w:rFonts w:ascii="Times New Roman" w:eastAsia="Times New Roman" w:hAnsi="Times New Roman" w:cs="Times New Roman"/>
          <w:sz w:val="24"/>
          <w:szCs w:val="24"/>
          <w:lang w:val="ro-MD" w:eastAsia="en-GB"/>
        </w:rPr>
        <w:t xml:space="preserve">. Defalcările stabilite </w:t>
      </w:r>
      <w:r w:rsidR="00D11E38" w:rsidRPr="00F364E4">
        <w:rPr>
          <w:rFonts w:ascii="Times New Roman" w:eastAsia="Times New Roman" w:hAnsi="Times New Roman" w:cs="Times New Roman"/>
          <w:sz w:val="24"/>
          <w:szCs w:val="24"/>
          <w:lang w:val="ro-MD" w:eastAsia="en-GB"/>
        </w:rPr>
        <w:t>de fondator se transferă de Întreprindere la bugetul local pînă la data de 30 iunie inclusiv a anului imediat următor anului de gestiune.</w:t>
      </w:r>
      <w:r w:rsidR="00ED0CF1" w:rsidRPr="00F364E4">
        <w:rPr>
          <w:rFonts w:ascii="Times New Roman" w:eastAsia="Times New Roman" w:hAnsi="Times New Roman" w:cs="Times New Roman"/>
          <w:sz w:val="24"/>
          <w:szCs w:val="24"/>
          <w:lang w:val="ro-MD" w:eastAsia="en-GB"/>
        </w:rPr>
        <w:t xml:space="preserve">  </w:t>
      </w:r>
    </w:p>
    <w:p w:rsidR="00BA672A" w:rsidRPr="00F364E4" w:rsidRDefault="00BA672A" w:rsidP="00BA672A">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În același termen Întreprinderea va prezenta inspectoratului fiscal de stat teritorial darea de seamă privind calculul defalcării din profitul net al acesteia. </w:t>
      </w:r>
    </w:p>
    <w:p w:rsidR="00BA672A" w:rsidRPr="00F364E4" w:rsidRDefault="00BA672A" w:rsidP="00BA672A">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Neachitarea în termen a defalcărilor la bugetul </w:t>
      </w:r>
      <w:r w:rsidR="00F41E50">
        <w:rPr>
          <w:rFonts w:ascii="Times New Roman" w:eastAsia="Times New Roman" w:hAnsi="Times New Roman" w:cs="Times New Roman"/>
          <w:sz w:val="24"/>
          <w:szCs w:val="24"/>
          <w:lang w:val="ro-MD" w:eastAsia="en-GB"/>
        </w:rPr>
        <w:t>local</w:t>
      </w:r>
      <w:r w:rsidRPr="00F364E4">
        <w:rPr>
          <w:rFonts w:ascii="Times New Roman" w:eastAsia="Times New Roman" w:hAnsi="Times New Roman" w:cs="Times New Roman"/>
          <w:sz w:val="24"/>
          <w:szCs w:val="24"/>
          <w:lang w:val="ro-MD" w:eastAsia="en-GB"/>
        </w:rPr>
        <w:t xml:space="preserve"> constituie încălcare fiscală, pentru care este prevăzută răspundere în conformitate cu titlul V din Codul fiscal.</w:t>
      </w:r>
    </w:p>
    <w:p w:rsidR="00BA672A" w:rsidRPr="00805EEF" w:rsidRDefault="00136E78" w:rsidP="00782A23">
      <w:pPr>
        <w:spacing w:after="0" w:line="240" w:lineRule="auto"/>
        <w:ind w:left="-270" w:firstLine="810"/>
        <w:jc w:val="both"/>
        <w:rPr>
          <w:rFonts w:ascii="Times New Roman" w:eastAsia="Times New Roman" w:hAnsi="Times New Roman" w:cs="Times New Roman"/>
          <w:sz w:val="24"/>
          <w:szCs w:val="24"/>
          <w:lang w:val="ro-MD" w:eastAsia="en-GB"/>
        </w:rPr>
      </w:pPr>
      <w:r w:rsidRPr="00805EEF">
        <w:rPr>
          <w:rFonts w:ascii="Times New Roman" w:eastAsia="Times New Roman" w:hAnsi="Times New Roman" w:cs="Times New Roman"/>
          <w:sz w:val="24"/>
          <w:szCs w:val="24"/>
          <w:lang w:val="ro-MD" w:eastAsia="en-GB"/>
        </w:rPr>
        <w:t>31</w:t>
      </w:r>
      <w:r w:rsidR="00BA672A" w:rsidRPr="00805EEF">
        <w:rPr>
          <w:rFonts w:ascii="Times New Roman" w:eastAsia="Times New Roman" w:hAnsi="Times New Roman" w:cs="Times New Roman"/>
          <w:sz w:val="24"/>
          <w:szCs w:val="24"/>
          <w:lang w:val="ro-MD" w:eastAsia="en-GB"/>
        </w:rPr>
        <w:t>. Din profitul net Întreprinderea formează un capital de rezervă, a c</w:t>
      </w:r>
      <w:r w:rsidRPr="00805EEF">
        <w:rPr>
          <w:rFonts w:ascii="Times New Roman" w:eastAsia="Times New Roman" w:hAnsi="Times New Roman" w:cs="Times New Roman"/>
          <w:sz w:val="24"/>
          <w:szCs w:val="24"/>
          <w:lang w:val="ro-MD" w:eastAsia="en-GB"/>
        </w:rPr>
        <w:t>ărui mărime va constitui __</w:t>
      </w:r>
      <w:r w:rsidR="00BA672A" w:rsidRPr="00805EEF">
        <w:rPr>
          <w:rFonts w:ascii="Times New Roman" w:eastAsia="Times New Roman" w:hAnsi="Times New Roman" w:cs="Times New Roman"/>
          <w:sz w:val="24"/>
          <w:szCs w:val="24"/>
          <w:lang w:val="ro-MD" w:eastAsia="en-GB"/>
        </w:rPr>
        <w:t xml:space="preserve">(nu mai puţin de 10% din capitalul social al </w:t>
      </w:r>
      <w:r w:rsidR="00FE6199" w:rsidRPr="00805EEF">
        <w:rPr>
          <w:rFonts w:ascii="Times New Roman" w:eastAsia="Times New Roman" w:hAnsi="Times New Roman" w:cs="Times New Roman"/>
          <w:sz w:val="24"/>
          <w:szCs w:val="24"/>
          <w:lang w:val="ro-MD" w:eastAsia="en-GB"/>
        </w:rPr>
        <w:t>Î</w:t>
      </w:r>
      <w:r w:rsidR="00BA672A" w:rsidRPr="00805EEF">
        <w:rPr>
          <w:rFonts w:ascii="Times New Roman" w:eastAsia="Times New Roman" w:hAnsi="Times New Roman" w:cs="Times New Roman"/>
          <w:sz w:val="24"/>
          <w:szCs w:val="24"/>
          <w:lang w:val="ro-MD" w:eastAsia="en-GB"/>
        </w:rPr>
        <w:t>ntreprinderii).</w:t>
      </w:r>
    </w:p>
    <w:p w:rsidR="00BA672A" w:rsidRPr="00F364E4" w:rsidRDefault="00BA672A" w:rsidP="00BA672A">
      <w:pPr>
        <w:pStyle w:val="ListParagraph"/>
        <w:tabs>
          <w:tab w:val="left" w:pos="851"/>
          <w:tab w:val="left" w:pos="993"/>
        </w:tabs>
        <w:ind w:left="0" w:firstLine="540"/>
        <w:jc w:val="both"/>
        <w:rPr>
          <w:lang w:val="ro-MD" w:eastAsia="en-GB"/>
        </w:rPr>
      </w:pPr>
      <w:r w:rsidRPr="00F364E4">
        <w:rPr>
          <w:lang w:val="ro-MD" w:eastAsia="en-GB"/>
        </w:rPr>
        <w:t>3</w:t>
      </w:r>
      <w:r w:rsidR="00136E78">
        <w:rPr>
          <w:lang w:val="ro-MD" w:eastAsia="en-GB"/>
        </w:rPr>
        <w:t>2</w:t>
      </w:r>
      <w:r w:rsidRPr="00F364E4">
        <w:rPr>
          <w:lang w:val="ro-MD" w:eastAsia="en-GB"/>
        </w:rPr>
        <w:t>. Mărimea recompensei anuale a organului de conducere și de control respectivi se stabilește în creștere/descreștere față de recompensa aprobată de consiliul de administrație în anul precedent celui gestionar, direct proporțională creșterii/descreșterii profitului net al anului de gestiune față de cel precedent, dar nu poate depăşi 5 la sută din mărimea profitului net anual obţinut de Întreprindere respectivă.</w:t>
      </w:r>
    </w:p>
    <w:p w:rsidR="00D11E38" w:rsidRPr="00F364E4" w:rsidRDefault="00136E78"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33</w:t>
      </w:r>
      <w:r w:rsidR="00D11E38" w:rsidRPr="00F364E4">
        <w:rPr>
          <w:rFonts w:ascii="Times New Roman" w:eastAsia="Times New Roman" w:hAnsi="Times New Roman" w:cs="Times New Roman"/>
          <w:sz w:val="24"/>
          <w:szCs w:val="24"/>
          <w:lang w:val="ro-MD" w:eastAsia="en-GB"/>
        </w:rPr>
        <w:t>. Profitul net se repartizează exclusiv pentru acoperirea pierderilor din anii precedenţi şi/sau pentru dezvoltarea Întreprinderii în cazul în care: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a) </w:t>
      </w:r>
      <w:r w:rsidR="008A5B5C"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ntreprinderea este insolvabilă sau plata defalcărilor în buget va conduce la insolvabilitatea ei;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b) valoarea activelor nete, conform situaţiei financiare anuale, este mai mică decît capitalul social sau va deveni mai mică în rezultatul plăţii defalcărilor în buget.</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3</w:t>
      </w:r>
      <w:r w:rsidR="00136E78">
        <w:rPr>
          <w:rFonts w:ascii="Times New Roman" w:eastAsia="Times New Roman" w:hAnsi="Times New Roman" w:cs="Times New Roman"/>
          <w:sz w:val="24"/>
          <w:szCs w:val="24"/>
          <w:lang w:val="ro-MD" w:eastAsia="en-GB"/>
        </w:rPr>
        <w:t>4</w:t>
      </w:r>
      <w:r w:rsidRPr="00F364E4">
        <w:rPr>
          <w:rFonts w:ascii="Times New Roman" w:eastAsia="Times New Roman" w:hAnsi="Times New Roman" w:cs="Times New Roman"/>
          <w:sz w:val="24"/>
          <w:szCs w:val="24"/>
          <w:lang w:val="ro-MD" w:eastAsia="en-GB"/>
        </w:rPr>
        <w:t xml:space="preserve">. Dacă, la expirarea a 3 ani consecutivi de administrare, valoarea activelor nete ale </w:t>
      </w:r>
      <w:r w:rsidR="008A5B5C"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va fi mai mică decît mărimea capitalului social, fondatorul va adopta una dintre următoarele hotărîri: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a) de reducere a capitalului social, dar nu mai mic de 5000 lei;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b) de transmitere a unor bunuri sau mijloace băneşti în calitate de aport la capitalul social;</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c) de dizolvare a </w:t>
      </w:r>
      <w:r w:rsidR="008A5B5C"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dacă activele nete sînt sub limita de 5000 lei.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w:t>
      </w:r>
    </w:p>
    <w:p w:rsidR="00D11E38" w:rsidRPr="00F364E4" w:rsidRDefault="00D11E38" w:rsidP="00D11E38">
      <w:pPr>
        <w:spacing w:after="0" w:line="240" w:lineRule="auto"/>
        <w:ind w:firstLine="567"/>
        <w:jc w:val="center"/>
        <w:rPr>
          <w:rFonts w:ascii="Times New Roman" w:eastAsia="Times New Roman" w:hAnsi="Times New Roman" w:cs="Times New Roman"/>
          <w:b/>
          <w:bCs/>
          <w:sz w:val="24"/>
          <w:szCs w:val="24"/>
          <w:lang w:val="ro-MD" w:eastAsia="en-GB"/>
        </w:rPr>
      </w:pPr>
      <w:r w:rsidRPr="00F364E4">
        <w:rPr>
          <w:rFonts w:ascii="Times New Roman" w:eastAsia="Times New Roman" w:hAnsi="Times New Roman" w:cs="Times New Roman"/>
          <w:b/>
          <w:bCs/>
          <w:sz w:val="24"/>
          <w:szCs w:val="24"/>
          <w:lang w:val="ro-MD" w:eastAsia="en-GB"/>
        </w:rPr>
        <w:t xml:space="preserve">V. ORGANELE DE CONDUCERE ALE ÎNTREPRINDERII </w:t>
      </w:r>
    </w:p>
    <w:p w:rsidR="00D11E38" w:rsidRPr="00F364E4" w:rsidRDefault="00136E78" w:rsidP="00D11E38">
      <w:pPr>
        <w:pStyle w:val="NormalWeb"/>
        <w:rPr>
          <w:lang w:val="ro-MD"/>
        </w:rPr>
      </w:pPr>
      <w:r w:rsidRPr="00F364E4">
        <w:rPr>
          <w:bCs/>
          <w:lang w:val="ro-MD"/>
        </w:rPr>
        <w:t>3</w:t>
      </w:r>
      <w:r>
        <w:rPr>
          <w:bCs/>
          <w:lang w:val="ro-MD"/>
        </w:rPr>
        <w:t>5</w:t>
      </w:r>
      <w:r w:rsidR="00D11E38" w:rsidRPr="00F364E4">
        <w:rPr>
          <w:bCs/>
          <w:lang w:val="ro-MD"/>
        </w:rPr>
        <w:t>.</w:t>
      </w:r>
      <w:r w:rsidR="00D11E38" w:rsidRPr="00F364E4">
        <w:rPr>
          <w:lang w:val="ro-MD"/>
        </w:rPr>
        <w:t xml:space="preserve"> Organele de conducere ale </w:t>
      </w:r>
      <w:r w:rsidR="008A5B5C" w:rsidRPr="00F364E4">
        <w:rPr>
          <w:lang w:val="ro-MD"/>
        </w:rPr>
        <w:t>Î</w:t>
      </w:r>
      <w:r w:rsidR="00D11E38" w:rsidRPr="00F364E4">
        <w:rPr>
          <w:lang w:val="ro-MD"/>
        </w:rPr>
        <w:t>ntreprinderii sînt:</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a) fondatorul;</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b) consiliul de administraţie;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c) administratorul – organ executiv;</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d) comisia de cenzori.</w:t>
      </w:r>
    </w:p>
    <w:p w:rsidR="00D11E38" w:rsidRPr="00F364E4" w:rsidRDefault="00136E7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3</w:t>
      </w:r>
      <w:r>
        <w:rPr>
          <w:rFonts w:ascii="Times New Roman" w:eastAsia="Times New Roman" w:hAnsi="Times New Roman" w:cs="Times New Roman"/>
          <w:sz w:val="24"/>
          <w:szCs w:val="24"/>
          <w:lang w:val="ro-MD" w:eastAsia="en-GB"/>
        </w:rPr>
        <w:t>6</w:t>
      </w:r>
      <w:r w:rsidR="00D11E38" w:rsidRPr="00F364E4">
        <w:rPr>
          <w:rFonts w:ascii="Times New Roman" w:eastAsia="Times New Roman" w:hAnsi="Times New Roman" w:cs="Times New Roman"/>
          <w:sz w:val="24"/>
          <w:szCs w:val="24"/>
          <w:lang w:val="ro-MD" w:eastAsia="en-GB"/>
        </w:rPr>
        <w:t xml:space="preserve">. Membrii consiliului de administraţie, comisiei de cenzori şi administratorul sînt responsabili de îndeplinirea atribuţiilor prevăzute de Lege cu privire la întreprinderea de stat și întreprinderea municipală nr.246/2017, de actele normative ce reglementează domeniul administrării proprietăţii publice și de </w:t>
      </w:r>
      <w:r w:rsidR="00B00FF8">
        <w:rPr>
          <w:rFonts w:ascii="Times New Roman" w:eastAsia="Times New Roman" w:hAnsi="Times New Roman" w:cs="Times New Roman"/>
          <w:sz w:val="24"/>
          <w:szCs w:val="24"/>
          <w:lang w:val="ro-MD" w:eastAsia="en-GB"/>
        </w:rPr>
        <w:t>s</w:t>
      </w:r>
      <w:r w:rsidR="00D11E38" w:rsidRPr="00F364E4">
        <w:rPr>
          <w:rFonts w:ascii="Times New Roman" w:eastAsia="Times New Roman" w:hAnsi="Times New Roman" w:cs="Times New Roman"/>
          <w:sz w:val="24"/>
          <w:szCs w:val="24"/>
          <w:lang w:val="ro-MD" w:eastAsia="en-GB"/>
        </w:rPr>
        <w:t>tatut. Atribuţiile lor nu pot fi delegate altor persoane.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p>
    <w:p w:rsidR="00D11E38" w:rsidRPr="00F364E4" w:rsidRDefault="00D11E38" w:rsidP="00D11E38">
      <w:pPr>
        <w:spacing w:after="0" w:line="240" w:lineRule="auto"/>
        <w:ind w:firstLine="567"/>
        <w:jc w:val="center"/>
        <w:rPr>
          <w:rFonts w:ascii="Times New Roman" w:eastAsia="Times New Roman" w:hAnsi="Times New Roman" w:cs="Times New Roman"/>
          <w:b/>
          <w:bCs/>
          <w:sz w:val="24"/>
          <w:szCs w:val="24"/>
          <w:lang w:val="ro-MD" w:eastAsia="en-GB"/>
        </w:rPr>
      </w:pPr>
      <w:r w:rsidRPr="00F364E4">
        <w:rPr>
          <w:rFonts w:ascii="Times New Roman" w:eastAsia="Times New Roman" w:hAnsi="Times New Roman" w:cs="Times New Roman"/>
          <w:b/>
          <w:bCs/>
          <w:sz w:val="24"/>
          <w:szCs w:val="24"/>
          <w:lang w:val="ro-MD" w:eastAsia="en-GB"/>
        </w:rPr>
        <w:t>VI. FONDATORUL</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p>
    <w:p w:rsidR="00D11E38" w:rsidRPr="00A85E59"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Cs/>
          <w:sz w:val="24"/>
          <w:szCs w:val="24"/>
          <w:lang w:val="ro-MD" w:eastAsia="en-GB"/>
        </w:rPr>
        <w:t>3</w:t>
      </w:r>
      <w:r>
        <w:rPr>
          <w:rFonts w:ascii="Times New Roman" w:eastAsia="Times New Roman" w:hAnsi="Times New Roman" w:cs="Times New Roman"/>
          <w:bCs/>
          <w:sz w:val="24"/>
          <w:szCs w:val="24"/>
          <w:lang w:val="ro-MD" w:eastAsia="en-GB"/>
        </w:rPr>
        <w:t>7</w:t>
      </w:r>
      <w:r w:rsidR="00D11E38" w:rsidRPr="00F364E4">
        <w:rPr>
          <w:rFonts w:ascii="Times New Roman" w:eastAsia="Times New Roman" w:hAnsi="Times New Roman" w:cs="Times New Roman"/>
          <w:bCs/>
          <w:sz w:val="24"/>
          <w:szCs w:val="24"/>
          <w:lang w:val="ro-MD" w:eastAsia="en-GB"/>
        </w:rPr>
        <w:t>.</w:t>
      </w:r>
      <w:r w:rsidR="00D11E38" w:rsidRPr="00F364E4">
        <w:rPr>
          <w:rFonts w:ascii="Times New Roman" w:eastAsia="Times New Roman" w:hAnsi="Times New Roman" w:cs="Times New Roman"/>
          <w:sz w:val="24"/>
          <w:szCs w:val="24"/>
          <w:lang w:val="ro-MD" w:eastAsia="en-GB"/>
        </w:rPr>
        <w:t xml:space="preserve"> Fondatorul</w:t>
      </w:r>
      <w:r w:rsidR="00C9086D" w:rsidRPr="00F364E4">
        <w:rPr>
          <w:rFonts w:ascii="Times New Roman" w:eastAsia="Times New Roman" w:hAnsi="Times New Roman" w:cs="Times New Roman"/>
          <w:sz w:val="24"/>
          <w:szCs w:val="24"/>
          <w:lang w:val="ro-MD" w:eastAsia="en-GB"/>
        </w:rPr>
        <w:t xml:space="preserve">, </w:t>
      </w:r>
      <w:r w:rsidR="00D11E38" w:rsidRPr="00782A23">
        <w:rPr>
          <w:rFonts w:ascii="Times New Roman" w:hAnsi="Times New Roman" w:cs="Times New Roman"/>
          <w:color w:val="000000"/>
          <w:sz w:val="24"/>
          <w:szCs w:val="24"/>
          <w:lang w:val="ro-MD"/>
        </w:rPr>
        <w:t> împreună cu autoritatea executivă, în limita competențelor atribuite,</w:t>
      </w:r>
      <w:r w:rsidR="00D11E38" w:rsidRPr="00A85E59">
        <w:rPr>
          <w:rFonts w:ascii="Times New Roman" w:eastAsia="Times New Roman" w:hAnsi="Times New Roman" w:cs="Times New Roman"/>
          <w:sz w:val="24"/>
          <w:szCs w:val="24"/>
          <w:lang w:val="ro-MD" w:eastAsia="en-GB"/>
        </w:rPr>
        <w:t xml:space="preserve"> îşi exercită drepturile de gestionar al Întreprinderii prin intermediul </w:t>
      </w:r>
      <w:r w:rsidR="006B7773">
        <w:rPr>
          <w:rFonts w:ascii="Times New Roman" w:eastAsia="Times New Roman" w:hAnsi="Times New Roman" w:cs="Times New Roman"/>
          <w:sz w:val="24"/>
          <w:szCs w:val="24"/>
          <w:lang w:val="ro-MD" w:eastAsia="en-GB"/>
        </w:rPr>
        <w:t>c</w:t>
      </w:r>
      <w:r w:rsidR="006B7773" w:rsidRPr="00A85E59">
        <w:rPr>
          <w:rFonts w:ascii="Times New Roman" w:eastAsia="Times New Roman" w:hAnsi="Times New Roman" w:cs="Times New Roman"/>
          <w:sz w:val="24"/>
          <w:szCs w:val="24"/>
          <w:lang w:val="ro-MD" w:eastAsia="en-GB"/>
        </w:rPr>
        <w:t xml:space="preserve">onsiliului </w:t>
      </w:r>
      <w:r w:rsidR="00D11E38" w:rsidRPr="00A85E59">
        <w:rPr>
          <w:rFonts w:ascii="Times New Roman" w:eastAsia="Times New Roman" w:hAnsi="Times New Roman" w:cs="Times New Roman"/>
          <w:sz w:val="24"/>
          <w:szCs w:val="24"/>
          <w:lang w:val="ro-MD" w:eastAsia="en-GB"/>
        </w:rPr>
        <w:t xml:space="preserve">de administraţie şi Administratorului Întreprinderii (organul executiv). </w:t>
      </w:r>
    </w:p>
    <w:p w:rsidR="00D11E38" w:rsidRPr="00717E5A"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bCs/>
          <w:sz w:val="24"/>
          <w:szCs w:val="24"/>
          <w:lang w:val="ro-MD" w:eastAsia="en-GB"/>
        </w:rPr>
        <w:t>3</w:t>
      </w:r>
      <w:r>
        <w:rPr>
          <w:rFonts w:ascii="Times New Roman" w:eastAsia="Times New Roman" w:hAnsi="Times New Roman" w:cs="Times New Roman"/>
          <w:bCs/>
          <w:sz w:val="24"/>
          <w:szCs w:val="24"/>
          <w:lang w:val="ro-MD" w:eastAsia="en-GB"/>
        </w:rPr>
        <w:t>8</w:t>
      </w:r>
      <w:r w:rsidR="00D11E38" w:rsidRPr="00BA7018">
        <w:rPr>
          <w:rFonts w:ascii="Times New Roman" w:eastAsia="Times New Roman" w:hAnsi="Times New Roman" w:cs="Times New Roman"/>
          <w:bCs/>
          <w:sz w:val="24"/>
          <w:szCs w:val="24"/>
          <w:lang w:val="ro-MD" w:eastAsia="en-GB"/>
        </w:rPr>
        <w:t>.</w:t>
      </w:r>
      <w:r w:rsidR="00D11E38" w:rsidRPr="00BA7018">
        <w:rPr>
          <w:rFonts w:ascii="Times New Roman" w:eastAsia="Times New Roman" w:hAnsi="Times New Roman" w:cs="Times New Roman"/>
          <w:sz w:val="24"/>
          <w:szCs w:val="24"/>
          <w:lang w:val="ro-MD" w:eastAsia="en-GB"/>
        </w:rPr>
        <w:t xml:space="preserve"> Fondatorul are următoarele atribuţii princ</w:t>
      </w:r>
      <w:r w:rsidR="00D11E38" w:rsidRPr="00717E5A">
        <w:rPr>
          <w:rFonts w:ascii="Times New Roman" w:eastAsia="Times New Roman" w:hAnsi="Times New Roman" w:cs="Times New Roman"/>
          <w:sz w:val="24"/>
          <w:szCs w:val="24"/>
          <w:lang w:val="ro-MD" w:eastAsia="en-GB"/>
        </w:rPr>
        <w:t xml:space="preserve">ipale: </w:t>
      </w:r>
    </w:p>
    <w:p w:rsidR="00D11E38" w:rsidRPr="001614A3"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a) aprobă statutul Întreprinderii, regulamentul consiliului de administraţie şi al comisiei de cenzori;</w:t>
      </w:r>
    </w:p>
    <w:p w:rsidR="00D11E38" w:rsidRPr="001614A3"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b) decide referitor la modificarea capitalului social al Întreprinderii, la propunerea consiliului de administraţie;</w:t>
      </w:r>
    </w:p>
    <w:p w:rsidR="00D11E38" w:rsidRPr="00BD638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8A7D23">
        <w:rPr>
          <w:rFonts w:ascii="Times New Roman" w:eastAsia="Times New Roman" w:hAnsi="Times New Roman" w:cs="Times New Roman"/>
          <w:sz w:val="24"/>
          <w:szCs w:val="24"/>
          <w:lang w:val="ro-MD" w:eastAsia="en-GB"/>
        </w:rPr>
        <w:t>c) desemnează şi revocă pre</w:t>
      </w:r>
      <w:r w:rsidRPr="00E15A40">
        <w:rPr>
          <w:rFonts w:ascii="Times New Roman" w:eastAsia="Times New Roman" w:hAnsi="Times New Roman" w:cs="Times New Roman"/>
          <w:sz w:val="24"/>
          <w:szCs w:val="24"/>
          <w:lang w:val="ro-MD" w:eastAsia="en-GB"/>
        </w:rPr>
        <w:t xml:space="preserve">şedintele şi membrii consiliului de administraţie, </w:t>
      </w:r>
      <w:r w:rsidR="00D24C44" w:rsidRPr="00CA366A">
        <w:rPr>
          <w:rFonts w:ascii="Times New Roman" w:eastAsia="Times New Roman" w:hAnsi="Times New Roman" w:cs="Times New Roman"/>
          <w:sz w:val="24"/>
          <w:szCs w:val="24"/>
          <w:lang w:val="ro-MD" w:eastAsia="en-GB"/>
        </w:rPr>
        <w:t xml:space="preserve">președintele și </w:t>
      </w:r>
      <w:r w:rsidRPr="00CA366A">
        <w:rPr>
          <w:rFonts w:ascii="Times New Roman" w:eastAsia="Times New Roman" w:hAnsi="Times New Roman" w:cs="Times New Roman"/>
          <w:sz w:val="24"/>
          <w:szCs w:val="24"/>
          <w:lang w:val="ro-MD" w:eastAsia="en-GB"/>
        </w:rPr>
        <w:t>membrii comisiei de cenzori, stabileşte componenţa numerică a consiliului de administraţie şi a comisiei de cenzori, stabileşte cuantumul remunerării lunare a administratorului, a preşedint</w:t>
      </w:r>
      <w:r w:rsidRPr="00BD638A">
        <w:rPr>
          <w:rFonts w:ascii="Times New Roman" w:eastAsia="Times New Roman" w:hAnsi="Times New Roman" w:cs="Times New Roman"/>
          <w:sz w:val="24"/>
          <w:szCs w:val="24"/>
          <w:lang w:val="ro-MD" w:eastAsia="en-GB"/>
        </w:rPr>
        <w:t>elui, a membrilor consiliului de administraţie şi a comisiei de cenzori;</w:t>
      </w:r>
    </w:p>
    <w:p w:rsidR="00D11E38" w:rsidRPr="00BD638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d) exprimă acordul prealabil la vînzarea activelor neutilizate ale Întreprinderii;</w:t>
      </w:r>
    </w:p>
    <w:p w:rsidR="00D11E38" w:rsidRPr="00D703B3"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25770B">
        <w:rPr>
          <w:rFonts w:ascii="Times New Roman" w:eastAsia="Times New Roman" w:hAnsi="Times New Roman" w:cs="Times New Roman"/>
          <w:sz w:val="24"/>
          <w:szCs w:val="24"/>
          <w:lang w:val="ro-MD" w:eastAsia="en-GB"/>
        </w:rPr>
        <w:t>e) exprimă acordul la transmiterea în locaţiune/arendă sau comodat a activelor neutilizate în activi</w:t>
      </w:r>
      <w:r w:rsidRPr="00D703B3">
        <w:rPr>
          <w:rFonts w:ascii="Times New Roman" w:eastAsia="Times New Roman" w:hAnsi="Times New Roman" w:cs="Times New Roman"/>
          <w:sz w:val="24"/>
          <w:szCs w:val="24"/>
          <w:lang w:val="ro-MD" w:eastAsia="en-GB"/>
        </w:rPr>
        <w:t>tatea Întreprinderii, decide modul de selectare a locatarului şi coordonează contractele de locaţiune/arendă şi contractele de comodat;</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f) exprimă acordul la casarea bunurilor raportate la mijloacele fixe;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g) exprimă acordul prealabil la gajarea bunurilor Întreprinderii în vederea obţinerii creditelor bancare;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h) exprimă acordul prealabil la achiziţionarea de către </w:t>
      </w:r>
      <w:r w:rsidR="00333E75"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ntreprinderea a bunurilor a căror valoare de piaţă constituie peste 25% din valoarea activelor nete ale acesteia, conform ultimelor situaţii financiare anuale, sau depăşesc 400000 de lei;</w:t>
      </w:r>
    </w:p>
    <w:p w:rsidR="00C42A33" w:rsidRPr="00F364E4" w:rsidRDefault="00C42A33" w:rsidP="00C42A33">
      <w:pPr>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c) asigură supravegherea activităţii economico-financiare a Întreprinderii, fără a interveni nemijlocit în activitatea acesteia;</w:t>
      </w:r>
    </w:p>
    <w:p w:rsidR="00C42A33" w:rsidRPr="00F364E4" w:rsidRDefault="00C42A33" w:rsidP="00C42A33">
      <w:pPr>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c) exprimă acordul la instituirea de către Întreprindere a filialelor și reprezentanțelor, precum și la participarea Întreprinderii la constituirea asociațiilor;</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i) confirmă entitatea de audit selectată de consiliul de administraţie</w:t>
      </w:r>
      <w:r w:rsidR="00CC2F27" w:rsidRPr="00F364E4">
        <w:rPr>
          <w:rFonts w:ascii="Times New Roman" w:eastAsia="Times New Roman" w:hAnsi="Times New Roman" w:cs="Times New Roman"/>
          <w:sz w:val="24"/>
          <w:szCs w:val="24"/>
          <w:lang w:val="ro-MD" w:eastAsia="en-GB"/>
        </w:rPr>
        <w:t xml:space="preserve"> și stabilește cuantumul retribuției serviciilor ei</w:t>
      </w:r>
      <w:r w:rsidRPr="00F364E4">
        <w:rPr>
          <w:rFonts w:ascii="Times New Roman" w:eastAsia="Times New Roman" w:hAnsi="Times New Roman" w:cs="Times New Roman"/>
          <w:sz w:val="24"/>
          <w:szCs w:val="24"/>
          <w:lang w:val="ro-MD" w:eastAsia="en-GB"/>
        </w:rPr>
        <w:t>;</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j) aprobă nomenclatorul şi tarifele la serviciile prestate, cu excepţia celor stabilite de actele normative;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k) apreciază activitatea consiliului de administraţie şi a administratorului în baza dării de seamă anuale cu privire la activitatea consiliului de administraţie, a administratorului şi la activitatea economico-financiară a </w:t>
      </w:r>
      <w:r w:rsidR="008A5B5C"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l) aprobă repartizarea profitului net anual al </w:t>
      </w:r>
      <w:r w:rsidR="008A5B5C"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w:t>
      </w:r>
    </w:p>
    <w:p w:rsidR="007166ED"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m) aprobă Regulamentul privind achiziţionarea bunurilor, a lucrărilor şi a serviciilor</w:t>
      </w:r>
      <w:r w:rsidR="007166ED" w:rsidRPr="00F364E4">
        <w:rPr>
          <w:rFonts w:ascii="Times New Roman" w:eastAsia="Times New Roman" w:hAnsi="Times New Roman" w:cs="Times New Roman"/>
          <w:sz w:val="24"/>
          <w:szCs w:val="24"/>
          <w:lang w:val="ro-MD" w:eastAsia="en-GB"/>
        </w:rPr>
        <w:t>;</w:t>
      </w:r>
    </w:p>
    <w:p w:rsidR="00D11E38" w:rsidRPr="00F364E4" w:rsidRDefault="007166ED"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n) </w:t>
      </w:r>
      <w:r w:rsidR="00CC2F27"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 xml:space="preserve">n </w:t>
      </w:r>
      <w:r w:rsidR="00B00FF8">
        <w:rPr>
          <w:rFonts w:ascii="Times New Roman" w:eastAsia="Times New Roman" w:hAnsi="Times New Roman" w:cs="Times New Roman"/>
          <w:sz w:val="24"/>
          <w:szCs w:val="24"/>
          <w:lang w:val="ro-MD" w:eastAsia="en-GB"/>
        </w:rPr>
        <w:t>s</w:t>
      </w:r>
      <w:r w:rsidRPr="00F364E4">
        <w:rPr>
          <w:rFonts w:ascii="Times New Roman" w:eastAsia="Times New Roman" w:hAnsi="Times New Roman" w:cs="Times New Roman"/>
          <w:sz w:val="24"/>
          <w:szCs w:val="24"/>
          <w:lang w:val="ro-MD" w:eastAsia="en-GB"/>
        </w:rPr>
        <w:t xml:space="preserve">tatut pot fi prevăzute și alte drepturi și obligații ale </w:t>
      </w:r>
      <w:r w:rsidR="004F37A0">
        <w:rPr>
          <w:rFonts w:ascii="Times New Roman" w:eastAsia="Times New Roman" w:hAnsi="Times New Roman" w:cs="Times New Roman"/>
          <w:sz w:val="24"/>
          <w:szCs w:val="24"/>
          <w:lang w:val="ro-MD" w:eastAsia="en-GB"/>
        </w:rPr>
        <w:t>f</w:t>
      </w:r>
      <w:r w:rsidRPr="00F364E4">
        <w:rPr>
          <w:rFonts w:ascii="Times New Roman" w:eastAsia="Times New Roman" w:hAnsi="Times New Roman" w:cs="Times New Roman"/>
          <w:sz w:val="24"/>
          <w:szCs w:val="24"/>
          <w:lang w:val="ro-MD" w:eastAsia="en-GB"/>
        </w:rPr>
        <w:t>ondatorului, care nu contravin legislației</w:t>
      </w:r>
      <w:r w:rsidR="00D11E38" w:rsidRPr="00F364E4">
        <w:rPr>
          <w:rFonts w:ascii="Times New Roman" w:eastAsia="Times New Roman" w:hAnsi="Times New Roman" w:cs="Times New Roman"/>
          <w:sz w:val="24"/>
          <w:szCs w:val="24"/>
          <w:lang w:val="ro-MD" w:eastAsia="en-GB"/>
        </w:rPr>
        <w:t>.</w:t>
      </w:r>
    </w:p>
    <w:p w:rsidR="00D11E38" w:rsidRPr="00A85E59"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Cs/>
          <w:sz w:val="24"/>
          <w:szCs w:val="24"/>
          <w:lang w:val="ro-MD" w:eastAsia="en-GB"/>
        </w:rPr>
        <w:t>3</w:t>
      </w:r>
      <w:r>
        <w:rPr>
          <w:rFonts w:ascii="Times New Roman" w:eastAsia="Times New Roman" w:hAnsi="Times New Roman" w:cs="Times New Roman"/>
          <w:bCs/>
          <w:sz w:val="24"/>
          <w:szCs w:val="24"/>
          <w:lang w:val="ro-MD" w:eastAsia="en-GB"/>
        </w:rPr>
        <w:t>9</w:t>
      </w:r>
      <w:r w:rsidR="00D11E38" w:rsidRPr="00F364E4">
        <w:rPr>
          <w:rFonts w:ascii="Times New Roman" w:eastAsia="Times New Roman" w:hAnsi="Times New Roman" w:cs="Times New Roman"/>
          <w:bCs/>
          <w:sz w:val="24"/>
          <w:szCs w:val="24"/>
          <w:lang w:val="ro-MD" w:eastAsia="en-GB"/>
        </w:rPr>
        <w:t>.</w:t>
      </w:r>
      <w:r w:rsidR="00D11E38" w:rsidRPr="00F364E4">
        <w:rPr>
          <w:rFonts w:ascii="Times New Roman" w:eastAsia="Times New Roman" w:hAnsi="Times New Roman" w:cs="Times New Roman"/>
          <w:sz w:val="24"/>
          <w:szCs w:val="24"/>
          <w:lang w:val="ro-MD" w:eastAsia="en-GB"/>
        </w:rPr>
        <w:t xml:space="preserve"> Fondatorul </w:t>
      </w:r>
      <w:r w:rsidR="00D11E38" w:rsidRPr="00782A23">
        <w:rPr>
          <w:rFonts w:ascii="Times New Roman" w:hAnsi="Times New Roman" w:cs="Times New Roman"/>
          <w:color w:val="000000"/>
          <w:sz w:val="24"/>
          <w:szCs w:val="24"/>
          <w:lang w:val="ro-MD"/>
        </w:rPr>
        <w:t>selectează prin concurs și împuternicește autoritatea executivă să transmită atribuţiile de administrare a patrimoniului şi de desfăşurare a activităţii de întreprinzător administratorului în baza contractului individual de muncă aprobat. Comisia de concurs se instituie de fondator din reprezentanții săi și ai autorității executive</w:t>
      </w:r>
      <w:r w:rsidR="00D11E38" w:rsidRPr="00A85E59">
        <w:rPr>
          <w:rFonts w:ascii="Times New Roman" w:eastAsia="Times New Roman" w:hAnsi="Times New Roman" w:cs="Times New Roman"/>
          <w:sz w:val="24"/>
          <w:szCs w:val="24"/>
          <w:lang w:val="ro-MD" w:eastAsia="en-GB"/>
        </w:rPr>
        <w:t>.</w:t>
      </w:r>
    </w:p>
    <w:p w:rsidR="00D11E38" w:rsidRPr="00BA7018"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40</w:t>
      </w:r>
      <w:r w:rsidR="00D11E38" w:rsidRPr="00A85E59">
        <w:rPr>
          <w:rFonts w:ascii="Times New Roman" w:eastAsia="Times New Roman" w:hAnsi="Times New Roman" w:cs="Times New Roman"/>
          <w:sz w:val="24"/>
          <w:szCs w:val="24"/>
          <w:lang w:val="ro-MD" w:eastAsia="en-GB"/>
        </w:rPr>
        <w:t>. Contractul individual de muncă al administratorului stabileşte drepturile şi obligaţiile pă</w:t>
      </w:r>
      <w:r w:rsidR="00D11E38" w:rsidRPr="00BA7018">
        <w:rPr>
          <w:rFonts w:ascii="Times New Roman" w:eastAsia="Times New Roman" w:hAnsi="Times New Roman" w:cs="Times New Roman"/>
          <w:sz w:val="24"/>
          <w:szCs w:val="24"/>
          <w:lang w:val="ro-MD" w:eastAsia="en-GB"/>
        </w:rPr>
        <w:t xml:space="preserve">rţilor, inclusiv restricţiile privind drepturile de folosinţă şi dispunere a patrimoniului Întreprinderii,  prevede modul şi condiţiile de remunerare a administratorului, stabileşte obiectivele de performanţă ale acestuia, răspunderea materială a părţilor, precum şi condiţiile de încetare şi reziliere a contractului. </w:t>
      </w:r>
    </w:p>
    <w:p w:rsidR="00D11E38" w:rsidRPr="008A7D23"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41</w:t>
      </w:r>
      <w:r w:rsidR="00D11E38" w:rsidRPr="00717E5A">
        <w:rPr>
          <w:rFonts w:ascii="Times New Roman" w:eastAsia="Times New Roman" w:hAnsi="Times New Roman" w:cs="Times New Roman"/>
          <w:sz w:val="24"/>
          <w:szCs w:val="24"/>
          <w:lang w:val="ro-MD" w:eastAsia="en-GB"/>
        </w:rPr>
        <w:t xml:space="preserve">. Fondatorul nu are dreptul să intervină în activitatea operativă a </w:t>
      </w:r>
      <w:r w:rsidR="008A5B5C" w:rsidRPr="001614A3">
        <w:rPr>
          <w:rFonts w:ascii="Times New Roman" w:eastAsia="Times New Roman" w:hAnsi="Times New Roman" w:cs="Times New Roman"/>
          <w:sz w:val="24"/>
          <w:szCs w:val="24"/>
          <w:lang w:val="ro-MD" w:eastAsia="en-GB"/>
        </w:rPr>
        <w:t>Î</w:t>
      </w:r>
      <w:r w:rsidR="00D11E38" w:rsidRPr="001614A3">
        <w:rPr>
          <w:rFonts w:ascii="Times New Roman" w:eastAsia="Times New Roman" w:hAnsi="Times New Roman" w:cs="Times New Roman"/>
          <w:sz w:val="24"/>
          <w:szCs w:val="24"/>
          <w:lang w:val="ro-MD" w:eastAsia="en-GB"/>
        </w:rPr>
        <w:t>ntreprinderii după încheierea şi înregistrarea contractului individual de muncă cu administratorul, cu excepţia cazurilor</w:t>
      </w:r>
      <w:r w:rsidR="00D11E38" w:rsidRPr="008A7D23">
        <w:rPr>
          <w:rFonts w:ascii="Times New Roman" w:eastAsia="Times New Roman" w:hAnsi="Times New Roman" w:cs="Times New Roman"/>
          <w:sz w:val="24"/>
          <w:szCs w:val="24"/>
          <w:lang w:val="ro-MD" w:eastAsia="en-GB"/>
        </w:rPr>
        <w:t xml:space="preserve"> prevăzute de legislaţie, de </w:t>
      </w:r>
      <w:r w:rsidR="00B00FF8">
        <w:rPr>
          <w:rFonts w:ascii="Times New Roman" w:eastAsia="Times New Roman" w:hAnsi="Times New Roman" w:cs="Times New Roman"/>
          <w:sz w:val="24"/>
          <w:szCs w:val="24"/>
          <w:lang w:val="ro-MD" w:eastAsia="en-GB"/>
        </w:rPr>
        <w:t>s</w:t>
      </w:r>
      <w:r w:rsidR="00D11E38" w:rsidRPr="008A7D23">
        <w:rPr>
          <w:rFonts w:ascii="Times New Roman" w:eastAsia="Times New Roman" w:hAnsi="Times New Roman" w:cs="Times New Roman"/>
          <w:sz w:val="24"/>
          <w:szCs w:val="24"/>
          <w:lang w:val="ro-MD" w:eastAsia="en-GB"/>
        </w:rPr>
        <w:t>tatut şi de contract.</w:t>
      </w:r>
    </w:p>
    <w:p w:rsidR="00D11E38" w:rsidRPr="00E15A40"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 xml:space="preserve">  </w:t>
      </w:r>
    </w:p>
    <w:p w:rsidR="00D11E38" w:rsidRPr="00CA366A" w:rsidRDefault="00D11E38" w:rsidP="00D11E38">
      <w:pPr>
        <w:spacing w:after="0" w:line="240" w:lineRule="auto"/>
        <w:ind w:firstLine="567"/>
        <w:jc w:val="center"/>
        <w:rPr>
          <w:rFonts w:ascii="Times New Roman" w:eastAsia="Times New Roman" w:hAnsi="Times New Roman" w:cs="Times New Roman"/>
          <w:b/>
          <w:bCs/>
          <w:sz w:val="24"/>
          <w:szCs w:val="24"/>
          <w:lang w:val="ro-MD" w:eastAsia="en-GB"/>
        </w:rPr>
      </w:pPr>
      <w:r w:rsidRPr="00CA366A">
        <w:rPr>
          <w:rFonts w:ascii="Times New Roman" w:eastAsia="Times New Roman" w:hAnsi="Times New Roman" w:cs="Times New Roman"/>
          <w:b/>
          <w:bCs/>
          <w:sz w:val="24"/>
          <w:szCs w:val="24"/>
          <w:lang w:val="ro-MD" w:eastAsia="en-GB"/>
        </w:rPr>
        <w:t>VII. CONSILIUL DE ADMINISTRAŢIE</w:t>
      </w:r>
    </w:p>
    <w:p w:rsidR="00D11E38" w:rsidRPr="00CA366A" w:rsidRDefault="00D11E38" w:rsidP="00D11E38">
      <w:pPr>
        <w:spacing w:after="0" w:line="240" w:lineRule="auto"/>
        <w:ind w:firstLine="567"/>
        <w:jc w:val="center"/>
        <w:rPr>
          <w:rFonts w:ascii="Times New Roman" w:eastAsia="Times New Roman" w:hAnsi="Times New Roman" w:cs="Times New Roman"/>
          <w:bCs/>
          <w:sz w:val="24"/>
          <w:szCs w:val="24"/>
          <w:lang w:val="ro-MD" w:eastAsia="en-GB"/>
        </w:rPr>
      </w:pPr>
    </w:p>
    <w:p w:rsidR="00D11E38" w:rsidRPr="00BA7018"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42</w:t>
      </w:r>
      <w:r w:rsidR="00D11E38" w:rsidRPr="00BD638A">
        <w:rPr>
          <w:rFonts w:ascii="Times New Roman" w:eastAsia="Times New Roman" w:hAnsi="Times New Roman" w:cs="Times New Roman"/>
          <w:bCs/>
          <w:sz w:val="24"/>
          <w:szCs w:val="24"/>
          <w:lang w:val="ro-MD" w:eastAsia="en-GB"/>
        </w:rPr>
        <w:t>.</w:t>
      </w:r>
      <w:r w:rsidR="00D11E38" w:rsidRPr="00BD638A">
        <w:rPr>
          <w:rFonts w:ascii="Times New Roman" w:eastAsia="Times New Roman" w:hAnsi="Times New Roman" w:cs="Times New Roman"/>
          <w:sz w:val="24"/>
          <w:szCs w:val="24"/>
          <w:lang w:val="ro-MD" w:eastAsia="en-GB"/>
        </w:rPr>
        <w:t xml:space="preserve"> Consiliul de administraţie este organul colegial de administrare a </w:t>
      </w:r>
      <w:r w:rsidR="00333E75" w:rsidRPr="0025770B">
        <w:rPr>
          <w:rFonts w:ascii="Times New Roman" w:eastAsia="Times New Roman" w:hAnsi="Times New Roman" w:cs="Times New Roman"/>
          <w:sz w:val="24"/>
          <w:szCs w:val="24"/>
          <w:lang w:val="ro-MD" w:eastAsia="en-GB"/>
        </w:rPr>
        <w:t>Î</w:t>
      </w:r>
      <w:r w:rsidR="00D11E38" w:rsidRPr="00D703B3">
        <w:rPr>
          <w:rFonts w:ascii="Times New Roman" w:eastAsia="Times New Roman" w:hAnsi="Times New Roman" w:cs="Times New Roman"/>
          <w:sz w:val="24"/>
          <w:szCs w:val="24"/>
          <w:lang w:val="ro-MD" w:eastAsia="en-GB"/>
        </w:rPr>
        <w:t>ntreprinderii, alcătuit din________ persoane (cel puțin 3), care reprezintă interesele</w:t>
      </w:r>
      <w:r w:rsidR="00D11E38" w:rsidRPr="00F364E4">
        <w:rPr>
          <w:rFonts w:ascii="Times New Roman" w:eastAsia="Times New Roman" w:hAnsi="Times New Roman" w:cs="Times New Roman"/>
          <w:sz w:val="24"/>
          <w:szCs w:val="24"/>
          <w:lang w:val="ro-MD" w:eastAsia="en-GB"/>
        </w:rPr>
        <w:t xml:space="preserve"> </w:t>
      </w:r>
      <w:r w:rsidR="00D11E38" w:rsidRPr="00782A23">
        <w:rPr>
          <w:rFonts w:ascii="Times New Roman" w:hAnsi="Times New Roman" w:cs="Times New Roman"/>
          <w:color w:val="000000"/>
          <w:sz w:val="24"/>
          <w:szCs w:val="24"/>
          <w:lang w:val="ro-MD"/>
        </w:rPr>
        <w:t xml:space="preserve">autorității deliberative ale administrației publice locale </w:t>
      </w:r>
      <w:r w:rsidR="00D11E38" w:rsidRPr="00A85E59">
        <w:rPr>
          <w:rFonts w:ascii="Times New Roman" w:eastAsia="Times New Roman" w:hAnsi="Times New Roman" w:cs="Times New Roman"/>
          <w:sz w:val="24"/>
          <w:szCs w:val="24"/>
          <w:lang w:val="ro-MD" w:eastAsia="en-GB"/>
        </w:rPr>
        <w:t xml:space="preserve"> şi îşi exercită activitatea în conformitate cu Legea nr.246/2017 cu privire la întreprinderea de stat și întreprinderea municipală şi cu regulamentul consiliului de admin</w:t>
      </w:r>
      <w:r w:rsidR="00D11E38" w:rsidRPr="00BA7018">
        <w:rPr>
          <w:rFonts w:ascii="Times New Roman" w:eastAsia="Times New Roman" w:hAnsi="Times New Roman" w:cs="Times New Roman"/>
          <w:sz w:val="24"/>
          <w:szCs w:val="24"/>
          <w:lang w:val="ro-MD" w:eastAsia="en-GB"/>
        </w:rPr>
        <w:t xml:space="preserve">istraţie aprobat de fondator. </w:t>
      </w:r>
    </w:p>
    <w:p w:rsidR="00D11E38" w:rsidRPr="00717E5A" w:rsidRDefault="00D313F9" w:rsidP="00D11E38">
      <w:pPr>
        <w:pStyle w:val="NormalWeb"/>
        <w:rPr>
          <w:lang w:val="ro-MD"/>
        </w:rPr>
      </w:pPr>
      <w:r>
        <w:rPr>
          <w:lang w:val="ro-MD"/>
        </w:rPr>
        <w:t>43</w:t>
      </w:r>
      <w:r w:rsidR="00D11E38" w:rsidRPr="00717E5A">
        <w:rPr>
          <w:lang w:val="ro-MD"/>
        </w:rPr>
        <w:t>. Membrul consiliului de administraţie se desemnează de fondator pe termen de 2 ani şi poate fi orice persoană fizică care întruneşte cerinţele minime stabilite de a</w:t>
      </w:r>
      <w:r w:rsidR="00D11E38" w:rsidRPr="00782A23">
        <w:rPr>
          <w:color w:val="000000"/>
          <w:lang w:val="ro-MD"/>
        </w:rPr>
        <w:t>utoritatea deliberativă/Comitetul executiv al Găgăuziei</w:t>
      </w:r>
      <w:r w:rsidR="00D11E38" w:rsidRPr="00A85E59">
        <w:rPr>
          <w:lang w:val="ro-MD"/>
        </w:rPr>
        <w:t>, cu excepţia persoanelor st</w:t>
      </w:r>
      <w:r w:rsidR="00D11E38" w:rsidRPr="00BA7018">
        <w:rPr>
          <w:lang w:val="ro-MD"/>
        </w:rPr>
        <w:t xml:space="preserve">abilite la </w:t>
      </w:r>
      <w:r w:rsidR="00D11E38" w:rsidRPr="00DA57ED">
        <w:rPr>
          <w:lang w:val="ro-MD"/>
        </w:rPr>
        <w:t>pct.</w:t>
      </w:r>
      <w:r w:rsidR="00AB16A8" w:rsidRPr="00DA57ED">
        <w:rPr>
          <w:lang w:val="ro-MD"/>
        </w:rPr>
        <w:t>4</w:t>
      </w:r>
      <w:r w:rsidR="00AB16A8">
        <w:rPr>
          <w:lang w:val="ro-MD"/>
        </w:rPr>
        <w:t>4</w:t>
      </w:r>
      <w:r w:rsidR="00D24C44" w:rsidRPr="00BA7018">
        <w:rPr>
          <w:lang w:val="ro-MD"/>
        </w:rPr>
        <w:t>.</w:t>
      </w:r>
      <w:r w:rsidR="00D11E38" w:rsidRPr="00BA7018">
        <w:rPr>
          <w:lang w:val="ro-MD"/>
        </w:rPr>
        <w:t xml:space="preserve"> Membrul consiliului de administraţie poate fi concomitent membru al consiliului de administraţie a cel mult 3 </w:t>
      </w:r>
      <w:r w:rsidR="00FE6199">
        <w:rPr>
          <w:lang w:val="ro-MD"/>
        </w:rPr>
        <w:t>Î</w:t>
      </w:r>
      <w:r w:rsidR="00FE6199" w:rsidRPr="00BA7018">
        <w:rPr>
          <w:lang w:val="ro-MD"/>
        </w:rPr>
        <w:t xml:space="preserve">ntreprinderi </w:t>
      </w:r>
      <w:r w:rsidR="00D11E38" w:rsidRPr="00BA7018">
        <w:rPr>
          <w:lang w:val="ro-MD"/>
        </w:rPr>
        <w:t>municipale. Membrii consiliului pot fi desemnaţi pentru un nou termen. Preşedintele consiliu</w:t>
      </w:r>
      <w:r w:rsidR="00D11E38" w:rsidRPr="00717E5A">
        <w:rPr>
          <w:lang w:val="ro-MD"/>
        </w:rPr>
        <w:t>lui de administraţie este membru al consiliului de administraţie.</w:t>
      </w:r>
    </w:p>
    <w:p w:rsidR="00D11E38" w:rsidRPr="001614A3" w:rsidRDefault="00D11E38" w:rsidP="00D11E38">
      <w:pPr>
        <w:pStyle w:val="NormalWeb"/>
        <w:rPr>
          <w:lang w:val="ro-MD"/>
        </w:rPr>
      </w:pPr>
      <w:r w:rsidRPr="001614A3">
        <w:rPr>
          <w:lang w:val="ro-MD"/>
        </w:rPr>
        <w:t>4</w:t>
      </w:r>
      <w:r w:rsidR="00D313F9">
        <w:rPr>
          <w:lang w:val="ro-MD"/>
        </w:rPr>
        <w:t>4</w:t>
      </w:r>
      <w:r w:rsidRPr="001614A3">
        <w:rPr>
          <w:lang w:val="ro-MD"/>
        </w:rPr>
        <w:t>. Membru al consiliului de administraţie al Întreprinderii nu poate fi:</w:t>
      </w:r>
    </w:p>
    <w:p w:rsidR="00D11E38" w:rsidRPr="001614A3" w:rsidRDefault="00D11E38" w:rsidP="00D11E38">
      <w:pPr>
        <w:pStyle w:val="NormalWeb"/>
        <w:rPr>
          <w:lang w:val="ro-MD"/>
        </w:rPr>
      </w:pPr>
      <w:r w:rsidRPr="001614A3">
        <w:rPr>
          <w:lang w:val="ro-MD"/>
        </w:rPr>
        <w:t>a) membru al autorităţii deliberative;</w:t>
      </w:r>
    </w:p>
    <w:p w:rsidR="00D11E38" w:rsidRPr="00E15A40" w:rsidRDefault="00D11E38" w:rsidP="00D11E38">
      <w:pPr>
        <w:pStyle w:val="NormalWeb"/>
        <w:rPr>
          <w:lang w:val="ro-MD"/>
        </w:rPr>
      </w:pPr>
      <w:r w:rsidRPr="008A7D23">
        <w:rPr>
          <w:lang w:val="ro-MD"/>
        </w:rPr>
        <w:t>b) conducătorul autorităţii executive a unităţii administrativ-teritoriale/Co</w:t>
      </w:r>
      <w:r w:rsidRPr="00E15A40">
        <w:rPr>
          <w:lang w:val="ro-MD"/>
        </w:rPr>
        <w:t>mitetului executiv al Găgăuziei;</w:t>
      </w:r>
    </w:p>
    <w:p w:rsidR="00D11E38" w:rsidRPr="00CA366A" w:rsidRDefault="00D11E38" w:rsidP="00D11E38">
      <w:pPr>
        <w:pStyle w:val="NormalWeb"/>
        <w:rPr>
          <w:lang w:val="ro-MD"/>
        </w:rPr>
      </w:pPr>
      <w:r w:rsidRPr="00CA366A">
        <w:rPr>
          <w:lang w:val="ro-MD"/>
        </w:rPr>
        <w:t>b) persoana care are o vechime totală de muncă mai mică de 3 ani;</w:t>
      </w:r>
    </w:p>
    <w:p w:rsidR="00D11E38" w:rsidRPr="00CA366A" w:rsidRDefault="00D11E38" w:rsidP="00D11E38">
      <w:pPr>
        <w:pStyle w:val="NormalWeb"/>
        <w:rPr>
          <w:lang w:val="ro-MD"/>
        </w:rPr>
      </w:pPr>
      <w:r w:rsidRPr="00CA366A">
        <w:rPr>
          <w:lang w:val="ro-MD"/>
        </w:rPr>
        <w:t>c) administratorul şi contabilul-şef ai Întreprinderii;</w:t>
      </w:r>
    </w:p>
    <w:p w:rsidR="00D11E38" w:rsidRPr="00BD638A" w:rsidRDefault="00D11E38" w:rsidP="00D11E38">
      <w:pPr>
        <w:pStyle w:val="NormalWeb"/>
        <w:rPr>
          <w:lang w:val="ro-MD"/>
        </w:rPr>
      </w:pPr>
      <w:r w:rsidRPr="00BD638A">
        <w:rPr>
          <w:lang w:val="ro-MD"/>
        </w:rPr>
        <w:t>d) membrul comisiei de cenzori;</w:t>
      </w:r>
    </w:p>
    <w:p w:rsidR="00D11E38" w:rsidRPr="00F364E4" w:rsidRDefault="00D11E38" w:rsidP="00D11E38">
      <w:pPr>
        <w:pStyle w:val="NormalWeb"/>
        <w:rPr>
          <w:lang w:val="ro-MD"/>
        </w:rPr>
      </w:pPr>
      <w:r w:rsidRPr="00BD638A">
        <w:rPr>
          <w:lang w:val="ro-MD"/>
        </w:rPr>
        <w:t>e) persoana condamnată, prin hotărîre definitivă şi irevocabilă a ins</w:t>
      </w:r>
      <w:r w:rsidRPr="0025770B">
        <w:rPr>
          <w:lang w:val="ro-MD"/>
        </w:rPr>
        <w:t xml:space="preserve">tanţei de judecată, pentru infracţiuni în privinţa patrimoniului, infracţiuni de corupţie în sectorul privat, care cade sub incompatibilităţile şi restricţiile prevăzute la art.16–21 din </w:t>
      </w:r>
      <w:hyperlink r:id="rId18" w:history="1">
        <w:r w:rsidRPr="00F364E4">
          <w:rPr>
            <w:rStyle w:val="Hyperlink"/>
            <w:color w:val="auto"/>
            <w:u w:val="none"/>
            <w:lang w:val="ro-MD"/>
          </w:rPr>
          <w:t>Legea nr.133/2016</w:t>
        </w:r>
      </w:hyperlink>
      <w:r w:rsidRPr="00F364E4">
        <w:rPr>
          <w:lang w:val="ro-MD"/>
        </w:rPr>
        <w:t xml:space="preserve"> privind declararea averii şi a intereselor personale, precum şi căreia nu i-au fost stinse antecedentele penale.</w:t>
      </w:r>
    </w:p>
    <w:p w:rsidR="00D11E38" w:rsidRPr="00F364E4" w:rsidRDefault="00D313F9" w:rsidP="00D11E38">
      <w:pPr>
        <w:pStyle w:val="NormalWeb"/>
        <w:rPr>
          <w:lang w:val="ro-MD"/>
        </w:rPr>
      </w:pPr>
      <w:r w:rsidRPr="00F364E4">
        <w:rPr>
          <w:lang w:val="ro-MD"/>
        </w:rPr>
        <w:t>4</w:t>
      </w:r>
      <w:r>
        <w:rPr>
          <w:lang w:val="ro-MD"/>
        </w:rPr>
        <w:t>5</w:t>
      </w:r>
      <w:r w:rsidR="00D11E38" w:rsidRPr="00F364E4">
        <w:rPr>
          <w:lang w:val="ro-MD"/>
        </w:rPr>
        <w:t>. Membrii consiliului de administraţie al Întreprinderii îşi exercită atribuţiile prin cumul cu funcţia lor de bază.</w:t>
      </w:r>
    </w:p>
    <w:p w:rsidR="00D11E38" w:rsidRPr="00F364E4" w:rsidRDefault="00D313F9" w:rsidP="00D11E38">
      <w:pPr>
        <w:pStyle w:val="NormalWeb"/>
        <w:rPr>
          <w:lang w:val="ro-MD"/>
        </w:rPr>
      </w:pPr>
      <w:r w:rsidRPr="00F364E4">
        <w:rPr>
          <w:lang w:val="ro-MD"/>
        </w:rPr>
        <w:t>4</w:t>
      </w:r>
      <w:r>
        <w:rPr>
          <w:lang w:val="ro-MD"/>
        </w:rPr>
        <w:t>6</w:t>
      </w:r>
      <w:r w:rsidR="00D11E38" w:rsidRPr="00F364E4">
        <w:rPr>
          <w:lang w:val="ro-MD"/>
        </w:rPr>
        <w:t xml:space="preserve">. Membrii consiliului de administraţie poartă răspundere faţă de Întreprindere pentru prejudiciile rezultate din îndeplinirea deciziilor adoptate de ei cu abateri de la legislaţie, de la </w:t>
      </w:r>
      <w:r w:rsidR="00B00FF8">
        <w:rPr>
          <w:lang w:val="ro-MD"/>
        </w:rPr>
        <w:t>s</w:t>
      </w:r>
      <w:r w:rsidR="00D11E38" w:rsidRPr="00F364E4">
        <w:rPr>
          <w:lang w:val="ro-MD"/>
        </w:rPr>
        <w:t>tatut şi de la regulamentul consiliului de administraţie. Membrul consiliului de administraţie al Întreprinderii care a votat împotriva unei astfel de decizii este scutit de repararea prejudiciilor dacă în procesul-verbal al şedinţei a fost consemnat dezacordul lui sau acesta a prezentat la 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D11E38" w:rsidRPr="00F364E4" w:rsidRDefault="00D313F9" w:rsidP="00D11E38">
      <w:pPr>
        <w:pStyle w:val="NormalWeb"/>
        <w:rPr>
          <w:lang w:val="ro-MD"/>
        </w:rPr>
      </w:pPr>
      <w:r w:rsidRPr="00F364E4">
        <w:rPr>
          <w:lang w:val="ro-MD"/>
        </w:rPr>
        <w:t>4</w:t>
      </w:r>
      <w:r>
        <w:rPr>
          <w:lang w:val="ro-MD"/>
        </w:rPr>
        <w:t>7</w:t>
      </w:r>
      <w:r w:rsidR="00D11E38" w:rsidRPr="00F364E4">
        <w:rPr>
          <w:lang w:val="ro-MD"/>
        </w:rPr>
        <w:t>. Demisia sau revocarea membrului consiliului de administraţie nu îl scuteşte pe acesta de obligaţia de a repara prejudiciile cauzate din vina lui.</w:t>
      </w:r>
    </w:p>
    <w:p w:rsidR="00D11E38" w:rsidRPr="00F364E4" w:rsidRDefault="00D313F9" w:rsidP="00D11E38">
      <w:pPr>
        <w:pStyle w:val="NormalWeb"/>
        <w:rPr>
          <w:lang w:val="ro-MD"/>
        </w:rPr>
      </w:pPr>
      <w:r w:rsidRPr="00F364E4">
        <w:rPr>
          <w:lang w:val="ro-MD"/>
        </w:rPr>
        <w:t>4</w:t>
      </w:r>
      <w:r>
        <w:rPr>
          <w:lang w:val="ro-MD"/>
        </w:rPr>
        <w:t>8</w:t>
      </w:r>
      <w:r w:rsidR="00D11E38" w:rsidRPr="00F364E4">
        <w:rPr>
          <w:lang w:val="ro-MD"/>
        </w:rPr>
        <w:t>. Consiliul de administraţie are următoarele atribuţii:</w:t>
      </w:r>
    </w:p>
    <w:p w:rsidR="00D11E38" w:rsidRPr="00F364E4" w:rsidRDefault="00D11E38" w:rsidP="00D11E38">
      <w:pPr>
        <w:pStyle w:val="NormalWeb"/>
        <w:rPr>
          <w:lang w:val="ro-MD"/>
        </w:rPr>
      </w:pPr>
      <w:r w:rsidRPr="00F364E4">
        <w:rPr>
          <w:lang w:val="ro-MD"/>
        </w:rPr>
        <w:t>a) aprobă planul de afaceri al</w:t>
      </w:r>
      <w:r w:rsidR="008A5B5C" w:rsidRPr="00F364E4">
        <w:rPr>
          <w:lang w:val="ro-MD"/>
        </w:rPr>
        <w:t xml:space="preserve"> </w:t>
      </w:r>
      <w:r w:rsidRPr="00F364E4">
        <w:rPr>
          <w:lang w:val="ro-MD"/>
        </w:rPr>
        <w:t>Întreprinderii şi monitorizează executarea acestuia;</w:t>
      </w:r>
    </w:p>
    <w:p w:rsidR="00D11E38" w:rsidRPr="00F364E4" w:rsidRDefault="00D11E38" w:rsidP="00D11E38">
      <w:pPr>
        <w:pStyle w:val="NormalWeb"/>
        <w:rPr>
          <w:lang w:val="ro-MD"/>
        </w:rPr>
      </w:pPr>
      <w:r w:rsidRPr="00F364E4">
        <w:rPr>
          <w:lang w:val="ro-MD"/>
        </w:rPr>
        <w:t>b) stabileşte indicatorii de performanţă ai Întreprinderii şi criteriile de evaluare ţinînd cont de specificul şi domeniul de activitate;</w:t>
      </w:r>
    </w:p>
    <w:p w:rsidR="00D11E38" w:rsidRPr="00F364E4" w:rsidRDefault="00D11E38" w:rsidP="00D11E38">
      <w:pPr>
        <w:pStyle w:val="NormalWeb"/>
        <w:rPr>
          <w:lang w:val="ro-MD"/>
        </w:rPr>
      </w:pPr>
      <w:r w:rsidRPr="00F364E4">
        <w:rPr>
          <w:lang w:val="ro-MD"/>
        </w:rPr>
        <w:t>c) prezintă fondatorului propuneri pentru îmbunătăţirea managementului şi eficientizarea activităţii Întreprinderii;</w:t>
      </w:r>
    </w:p>
    <w:p w:rsidR="00D11E38" w:rsidRPr="00F364E4" w:rsidRDefault="00D11E38" w:rsidP="00D11E38">
      <w:pPr>
        <w:pStyle w:val="NormalWeb"/>
        <w:rPr>
          <w:lang w:val="ro-MD"/>
        </w:rPr>
      </w:pPr>
      <w:r w:rsidRPr="00F364E4">
        <w:rPr>
          <w:lang w:val="ro-MD"/>
        </w:rPr>
        <w:t xml:space="preserve">d) examinează darea de seamă anuală a administratorului cu privire la activitatea economico-financiară a </w:t>
      </w:r>
      <w:r w:rsidR="008A5B5C" w:rsidRPr="00F364E4">
        <w:rPr>
          <w:lang w:val="ro-MD"/>
        </w:rPr>
        <w:t>Î</w:t>
      </w:r>
      <w:r w:rsidRPr="00F364E4">
        <w:rPr>
          <w:lang w:val="ro-MD"/>
        </w:rPr>
        <w:t>ntreprinderii;</w:t>
      </w:r>
    </w:p>
    <w:p w:rsidR="00D11E38" w:rsidRPr="00F364E4" w:rsidRDefault="00D11E38" w:rsidP="00D11E38">
      <w:pPr>
        <w:pStyle w:val="NormalWeb"/>
        <w:rPr>
          <w:lang w:val="ro-MD"/>
        </w:rPr>
      </w:pPr>
      <w:r w:rsidRPr="00F364E4">
        <w:rPr>
          <w:lang w:val="ro-MD"/>
        </w:rPr>
        <w:t>e) prezintă fondatorului darea de seamă anuală cu privire la activitatea sa;</w:t>
      </w:r>
    </w:p>
    <w:p w:rsidR="00D11E38" w:rsidRPr="00F364E4" w:rsidRDefault="00D11E38" w:rsidP="00D11E38">
      <w:pPr>
        <w:pStyle w:val="NormalWeb"/>
        <w:rPr>
          <w:lang w:val="ro-MD"/>
        </w:rPr>
      </w:pPr>
      <w:r w:rsidRPr="00F364E4">
        <w:rPr>
          <w:lang w:val="ro-MD"/>
        </w:rPr>
        <w:t xml:space="preserve">f) întreprinde măsuri pentru asigurarea integrităţii şi a folosirii eficiente a bunurilor </w:t>
      </w:r>
      <w:r w:rsidR="008A5B5C" w:rsidRPr="00F364E4">
        <w:rPr>
          <w:lang w:val="ro-MD"/>
        </w:rPr>
        <w:t>Î</w:t>
      </w:r>
      <w:r w:rsidRPr="00F364E4">
        <w:rPr>
          <w:lang w:val="ro-MD"/>
        </w:rPr>
        <w:t xml:space="preserve">ntreprinderii, inclusiv adoptă decizii privind oportunitatea comercializării sau dării în locaţiune/arendă sau comodat a activelor neutilizate ale </w:t>
      </w:r>
      <w:r w:rsidR="008A5B5C" w:rsidRPr="00F364E4">
        <w:rPr>
          <w:lang w:val="ro-MD"/>
        </w:rPr>
        <w:t>Î</w:t>
      </w:r>
      <w:r w:rsidRPr="00F364E4">
        <w:rPr>
          <w:lang w:val="ro-MD"/>
        </w:rPr>
        <w:t>ntreprinderii, privind oportunitatea casării bunurilor raportate la mijloacele fixe, a gajării bunurilor pentru obţinerea creditelor bancare, a acordării sponsorizării;</w:t>
      </w:r>
    </w:p>
    <w:p w:rsidR="00D11E38" w:rsidRPr="00F364E4" w:rsidRDefault="00D11E38" w:rsidP="00D11E38">
      <w:pPr>
        <w:pStyle w:val="NormalWeb"/>
        <w:rPr>
          <w:lang w:val="ro-MD"/>
        </w:rPr>
      </w:pPr>
      <w:r w:rsidRPr="00F364E4">
        <w:rPr>
          <w:lang w:val="ro-MD"/>
        </w:rPr>
        <w:t>g) după primirea acordului prealabil al fondatorului, aprobă preţul minim de expunere la vînzare al bunului neutilizat, a cărui valoare de piaţă constituie peste 25% din valoarea activelor nete ale Întreprinderii;</w:t>
      </w:r>
    </w:p>
    <w:p w:rsidR="00D11E38" w:rsidRPr="00F364E4" w:rsidRDefault="00D11E38" w:rsidP="00D11E38">
      <w:pPr>
        <w:pStyle w:val="NormalWeb"/>
        <w:rPr>
          <w:lang w:val="ro-MD"/>
        </w:rPr>
      </w:pPr>
      <w:r w:rsidRPr="00F364E4">
        <w:rPr>
          <w:lang w:val="ro-MD"/>
        </w:rPr>
        <w:t>h) monitorizează derularea situaţiilor litigioase şi asigură informarea fondatorului;</w:t>
      </w:r>
    </w:p>
    <w:p w:rsidR="00D11E38" w:rsidRPr="00F364E4" w:rsidRDefault="00D11E38" w:rsidP="00D11E38">
      <w:pPr>
        <w:pStyle w:val="NormalWeb"/>
        <w:rPr>
          <w:lang w:val="ro-MD"/>
        </w:rPr>
      </w:pPr>
      <w:r w:rsidRPr="00F364E4">
        <w:rPr>
          <w:lang w:val="ro-MD"/>
        </w:rPr>
        <w:t>i) examinează rapoartele organelor de control, raportul auditorului şi scrisoarea către conducere emisă de entitatea de audit şi aprobă planul de acţiuni privind înlăturarea încălcărilor identificate;</w:t>
      </w:r>
    </w:p>
    <w:p w:rsidR="00D11E38" w:rsidRPr="00F364E4" w:rsidRDefault="00D11E38" w:rsidP="00D11E38">
      <w:pPr>
        <w:pStyle w:val="NormalWeb"/>
        <w:rPr>
          <w:lang w:val="ro-MD"/>
        </w:rPr>
      </w:pPr>
      <w:r w:rsidRPr="00F364E4">
        <w:rPr>
          <w:lang w:val="ro-MD"/>
        </w:rPr>
        <w:t>j) aprobă devizul anual de venituri şi cheltuieli, statul de personal al Întreprinderii şi fondul de salarizare;</w:t>
      </w:r>
    </w:p>
    <w:p w:rsidR="00D11E38" w:rsidRPr="00F364E4" w:rsidRDefault="00D11E38" w:rsidP="00D11E38">
      <w:pPr>
        <w:pStyle w:val="NormalWeb"/>
        <w:rPr>
          <w:lang w:val="ro-MD"/>
        </w:rPr>
      </w:pPr>
      <w:r w:rsidRPr="00F364E4">
        <w:rPr>
          <w:lang w:val="ro-MD"/>
        </w:rPr>
        <w:t>k) examinează trimestrial darea de seamă a administratorului cu privire la activitatea economico-financiară a Întreprinderii;</w:t>
      </w:r>
    </w:p>
    <w:p w:rsidR="00D11E38" w:rsidRPr="00F364E4" w:rsidRDefault="00D11E38" w:rsidP="00D11E38">
      <w:pPr>
        <w:pStyle w:val="NormalWeb"/>
        <w:rPr>
          <w:lang w:val="ro-MD"/>
        </w:rPr>
      </w:pPr>
      <w:r w:rsidRPr="00F364E4">
        <w:rPr>
          <w:lang w:val="ro-MD"/>
        </w:rPr>
        <w:t>l) prezintă fondatorului propuneri privind premierea sau sancţionarea administratorului;</w:t>
      </w:r>
    </w:p>
    <w:p w:rsidR="00D11E38" w:rsidRPr="00F364E4" w:rsidRDefault="00D11E38" w:rsidP="00D11E38">
      <w:pPr>
        <w:pStyle w:val="NormalWeb"/>
        <w:rPr>
          <w:lang w:val="ro-MD"/>
        </w:rPr>
      </w:pPr>
      <w:r w:rsidRPr="00F364E4">
        <w:rPr>
          <w:lang w:val="ro-MD"/>
        </w:rPr>
        <w:t>m) prezintă fondatorului propuneri privind modificarea capitalului social, privind modificarea şi completarea statutului Întreprinderii</w:t>
      </w:r>
      <w:r w:rsidR="00062106" w:rsidRPr="00F364E4">
        <w:rPr>
          <w:lang w:val="ro-MD"/>
        </w:rPr>
        <w:t>, reorganizarea sau lichidarea ei</w:t>
      </w:r>
      <w:r w:rsidRPr="00F364E4">
        <w:rPr>
          <w:lang w:val="ro-MD"/>
        </w:rPr>
        <w:t>;</w:t>
      </w:r>
    </w:p>
    <w:p w:rsidR="00D11E38" w:rsidRPr="00F364E4" w:rsidRDefault="00D11E38" w:rsidP="00D11E38">
      <w:pPr>
        <w:pStyle w:val="NormalWeb"/>
        <w:rPr>
          <w:lang w:val="ro-MD"/>
        </w:rPr>
      </w:pPr>
      <w:r w:rsidRPr="00F364E4">
        <w:rPr>
          <w:lang w:val="ro-MD"/>
        </w:rPr>
        <w:t>n) coordonează şi prezintă fondatorului spre aprobare propunerea de repartizare a profitului net anual al Întreprinderii</w:t>
      </w:r>
      <w:r w:rsidR="00BA4231" w:rsidRPr="00F364E4">
        <w:rPr>
          <w:lang w:val="ro-MD"/>
        </w:rPr>
        <w:t>, precum și normativele de repatrizare a profitului net</w:t>
      </w:r>
      <w:r w:rsidRPr="00F364E4">
        <w:rPr>
          <w:lang w:val="ro-MD"/>
        </w:rPr>
        <w:t>;</w:t>
      </w:r>
    </w:p>
    <w:p w:rsidR="00D11E38" w:rsidRPr="00F364E4" w:rsidRDefault="00D11E38" w:rsidP="00D11E38">
      <w:pPr>
        <w:pStyle w:val="NormalWeb"/>
        <w:rPr>
          <w:lang w:val="ro-MD"/>
        </w:rPr>
      </w:pPr>
      <w:r w:rsidRPr="00F364E4">
        <w:rPr>
          <w:lang w:val="ro-MD"/>
        </w:rPr>
        <w:t>o) aprobă decizii privind plafonul concret al salariului administratorului Întreprinderii, pasibil limitării, pentru anul în curs;</w:t>
      </w:r>
    </w:p>
    <w:p w:rsidR="00D11E38" w:rsidRPr="00F364E4" w:rsidRDefault="00D11E38" w:rsidP="00D11E38">
      <w:pPr>
        <w:pStyle w:val="NormalWeb"/>
        <w:rPr>
          <w:lang w:val="ro-MD"/>
        </w:rPr>
      </w:pPr>
      <w:r w:rsidRPr="00F364E4">
        <w:rPr>
          <w:lang w:val="ro-MD"/>
        </w:rPr>
        <w:t>p) selectează entitatea de audit pentru efectuarea auditului al situaţiilor financiare anuale;</w:t>
      </w:r>
    </w:p>
    <w:p w:rsidR="00D11E38" w:rsidRPr="00F364E4" w:rsidRDefault="00D11E38" w:rsidP="00D11E38">
      <w:pPr>
        <w:pStyle w:val="NormalWeb"/>
        <w:rPr>
          <w:lang w:val="ro-MD"/>
        </w:rPr>
      </w:pPr>
      <w:r w:rsidRPr="00F364E4">
        <w:rPr>
          <w:lang w:val="ro-MD"/>
        </w:rPr>
        <w:t>q) asigură transparenţa procedurilor de achiziţie a bunurilor, a lucrărilor şi a serviciilor destinate acoperirii necesităţilor de producere şi asigurării bazei tehnico-materiale;</w:t>
      </w:r>
    </w:p>
    <w:p w:rsidR="00D11E38" w:rsidRPr="00F364E4" w:rsidRDefault="00D11E38" w:rsidP="00D11E38">
      <w:pPr>
        <w:pStyle w:val="NormalWeb"/>
        <w:rPr>
          <w:lang w:val="ro-MD"/>
        </w:rPr>
      </w:pPr>
      <w:r w:rsidRPr="00F364E4">
        <w:rPr>
          <w:lang w:val="ro-MD"/>
        </w:rPr>
        <w:t xml:space="preserve">r) aprobă achiziţionarea de către Întreprindere a bunurilor şi a serviciilor a căror valoare de piaţă constituie peste 25% din valoarea activelor nete ale </w:t>
      </w:r>
      <w:r w:rsidR="008A5B5C" w:rsidRPr="00F364E4">
        <w:rPr>
          <w:lang w:val="ro-MD"/>
        </w:rPr>
        <w:t>Î</w:t>
      </w:r>
      <w:r w:rsidRPr="00F364E4">
        <w:rPr>
          <w:lang w:val="ro-MD"/>
        </w:rPr>
        <w:t>ntreprinderii, conform ultimei situaţii financiare, sau depăşeşte 400000 de lei;</w:t>
      </w:r>
    </w:p>
    <w:p w:rsidR="00D11E38" w:rsidRPr="00F364E4" w:rsidRDefault="00D11E38" w:rsidP="00D11E38">
      <w:pPr>
        <w:pStyle w:val="NormalWeb"/>
        <w:rPr>
          <w:lang w:val="ro-MD"/>
        </w:rPr>
      </w:pPr>
      <w:r w:rsidRPr="00F364E4">
        <w:rPr>
          <w:lang w:val="ro-MD"/>
        </w:rPr>
        <w:t xml:space="preserve">s) aprobă regulamentele interne ce ţin de activitatea </w:t>
      </w:r>
      <w:r w:rsidR="008A5B5C" w:rsidRPr="00F364E4">
        <w:rPr>
          <w:lang w:val="ro-MD"/>
        </w:rPr>
        <w:t>Î</w:t>
      </w:r>
      <w:r w:rsidRPr="00F364E4">
        <w:rPr>
          <w:lang w:val="ro-MD"/>
        </w:rPr>
        <w:t>ntreprinderii.</w:t>
      </w:r>
    </w:p>
    <w:p w:rsidR="00C02E0A" w:rsidRPr="00BA7018" w:rsidRDefault="00680A4B" w:rsidP="00D11E38">
      <w:pPr>
        <w:pStyle w:val="NormalWeb"/>
        <w:rPr>
          <w:lang w:val="ro-MD"/>
        </w:rPr>
      </w:pPr>
      <w:r w:rsidRPr="00F364E4">
        <w:rPr>
          <w:lang w:val="ro-MD"/>
        </w:rPr>
        <w:t xml:space="preserve">t) </w:t>
      </w:r>
      <w:r w:rsidR="00171443" w:rsidRPr="00F364E4">
        <w:rPr>
          <w:lang w:val="ro-MD"/>
        </w:rPr>
        <w:t>î</w:t>
      </w:r>
      <w:r w:rsidR="00C02E0A" w:rsidRPr="00782A23">
        <w:rPr>
          <w:lang w:val="ro-MD"/>
        </w:rPr>
        <w:t xml:space="preserve">n </w:t>
      </w:r>
      <w:r w:rsidR="00B00FF8">
        <w:rPr>
          <w:lang w:val="ro-MD"/>
        </w:rPr>
        <w:t>s</w:t>
      </w:r>
      <w:r w:rsidR="00C02E0A" w:rsidRPr="00782A23">
        <w:rPr>
          <w:lang w:val="ro-MD"/>
        </w:rPr>
        <w:t xml:space="preserve">tatutul Întreprinderii şi în Regulamentul </w:t>
      </w:r>
      <w:r w:rsidR="006B7773">
        <w:rPr>
          <w:lang w:val="ro-MD"/>
        </w:rPr>
        <w:t>c</w:t>
      </w:r>
      <w:r w:rsidR="00C02E0A" w:rsidRPr="00782A23">
        <w:rPr>
          <w:lang w:val="ro-MD"/>
        </w:rPr>
        <w:t xml:space="preserve">onsiliului de administraţie pot fi prevăzute şi alte atribuţii ale </w:t>
      </w:r>
      <w:r w:rsidR="006B7773">
        <w:rPr>
          <w:lang w:val="ro-MD"/>
        </w:rPr>
        <w:t>c</w:t>
      </w:r>
      <w:r w:rsidR="00C02E0A" w:rsidRPr="00782A23">
        <w:rPr>
          <w:lang w:val="ro-MD"/>
        </w:rPr>
        <w:t>onsiliului de administraţie, care nu contravin legislaţiei</w:t>
      </w:r>
      <w:r w:rsidR="00C02E0A" w:rsidRPr="00A85E59">
        <w:rPr>
          <w:lang w:val="ro-MD"/>
        </w:rPr>
        <w:t>.</w:t>
      </w:r>
    </w:p>
    <w:p w:rsidR="00D11E38" w:rsidRPr="00717E5A" w:rsidRDefault="00D313F9" w:rsidP="00D11E38">
      <w:pPr>
        <w:pStyle w:val="NormalWeb"/>
        <w:rPr>
          <w:lang w:val="ro-MD"/>
        </w:rPr>
      </w:pPr>
      <w:r w:rsidRPr="00BA7018">
        <w:rPr>
          <w:lang w:val="ro-MD"/>
        </w:rPr>
        <w:t>4</w:t>
      </w:r>
      <w:r>
        <w:rPr>
          <w:lang w:val="ro-MD"/>
        </w:rPr>
        <w:t>9</w:t>
      </w:r>
      <w:r w:rsidR="00D11E38" w:rsidRPr="00BA7018">
        <w:rPr>
          <w:lang w:val="ro-MD"/>
        </w:rPr>
        <w:t>. Consiliul de administraţie al Întreprinderii nu are dreptul să intervină în activitatea operaţională a administrato</w:t>
      </w:r>
      <w:r w:rsidR="00D11E38" w:rsidRPr="00717E5A">
        <w:rPr>
          <w:lang w:val="ro-MD"/>
        </w:rPr>
        <w:t xml:space="preserve">rului, cu excepţia cazurilor prevăzute de legislaţie, de </w:t>
      </w:r>
      <w:r w:rsidR="00B00FF8">
        <w:rPr>
          <w:lang w:val="ro-MD"/>
        </w:rPr>
        <w:t>s</w:t>
      </w:r>
      <w:r w:rsidR="00D11E38" w:rsidRPr="00717E5A">
        <w:rPr>
          <w:lang w:val="ro-MD"/>
        </w:rPr>
        <w:t>tatut şi de regulamentul consiliului de administraţie.</w:t>
      </w:r>
    </w:p>
    <w:p w:rsidR="00D11E38" w:rsidRPr="001614A3" w:rsidRDefault="00D11E38" w:rsidP="00D11E38">
      <w:pPr>
        <w:pStyle w:val="NormalWeb"/>
        <w:rPr>
          <w:lang w:val="ro-MD"/>
        </w:rPr>
      </w:pPr>
      <w:r w:rsidRPr="001614A3">
        <w:rPr>
          <w:lang w:val="ro-MD"/>
        </w:rPr>
        <w:t>5</w:t>
      </w:r>
      <w:r w:rsidR="00D313F9">
        <w:rPr>
          <w:lang w:val="ro-MD"/>
        </w:rPr>
        <w:t>0</w:t>
      </w:r>
      <w:r w:rsidRPr="001614A3">
        <w:rPr>
          <w:lang w:val="ro-MD"/>
        </w:rPr>
        <w:t>. 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rsidR="00D11E38" w:rsidRPr="00E15A40" w:rsidRDefault="00D313F9" w:rsidP="00D11E38">
      <w:pPr>
        <w:pStyle w:val="NormalWeb"/>
        <w:rPr>
          <w:lang w:val="ro-MD"/>
        </w:rPr>
      </w:pPr>
      <w:r>
        <w:rPr>
          <w:lang w:val="ro-MD"/>
        </w:rPr>
        <w:t>51</w:t>
      </w:r>
      <w:r w:rsidR="00D11E38" w:rsidRPr="008A7D23">
        <w:rPr>
          <w:lang w:val="ro-MD"/>
        </w:rPr>
        <w:t xml:space="preserve">. Membrul consiliului de administraţie al Întreprinderii se revocă de către fondator în cazul absentării nemotivate </w:t>
      </w:r>
      <w:r w:rsidR="00D11E38" w:rsidRPr="00E15A40">
        <w:rPr>
          <w:lang w:val="ro-MD"/>
        </w:rPr>
        <w:t>la 3 şedinţe consecutive, al încălcării legislaţiei sau a regulamentului consiliului de administraţie, cu informarea membrului consiliului în cauză.</w:t>
      </w:r>
    </w:p>
    <w:p w:rsidR="00D11E38" w:rsidRPr="00BD638A" w:rsidRDefault="00D313F9" w:rsidP="00D11E38">
      <w:pPr>
        <w:pStyle w:val="NormalWeb"/>
        <w:rPr>
          <w:lang w:val="ro-MD"/>
        </w:rPr>
      </w:pPr>
      <w:r>
        <w:rPr>
          <w:lang w:val="ro-MD"/>
        </w:rPr>
        <w:t>52</w:t>
      </w:r>
      <w:r w:rsidR="00D11E38" w:rsidRPr="00CA366A">
        <w:rPr>
          <w:lang w:val="ro-MD"/>
        </w:rPr>
        <w:t>. Şedinţa consiliului de administraţie al Întreprinderii se convoacă de preşedinte şi/sau la solicitarea a cel puţin 1/3 dintre membri, însă nu mai rar decît o dată în trimestru. Ordinea de zi şi materialele şedinţei se aduc la cunoştinţa membrilor consiliului de administraţie cu cel puţin 5 zile lucrătoare înainte de ziua şedinţei, de către secretarul consil</w:t>
      </w:r>
      <w:r w:rsidR="00D11E38" w:rsidRPr="00BD638A">
        <w:rPr>
          <w:lang w:val="ro-MD"/>
        </w:rPr>
        <w:t>iului de administraţie.</w:t>
      </w:r>
    </w:p>
    <w:p w:rsidR="00D11E38" w:rsidRPr="00BD638A" w:rsidRDefault="00D313F9" w:rsidP="00D11E38">
      <w:pPr>
        <w:pStyle w:val="NormalWeb"/>
        <w:rPr>
          <w:lang w:val="ro-MD"/>
        </w:rPr>
      </w:pPr>
      <w:r>
        <w:rPr>
          <w:lang w:val="ro-MD"/>
        </w:rPr>
        <w:t>53</w:t>
      </w:r>
      <w:r w:rsidR="00D11E38" w:rsidRPr="00BD638A">
        <w:rPr>
          <w:lang w:val="ro-MD"/>
        </w:rPr>
        <w:t>. Şedinţa consiliului de administraţie poate avea loc cu prezenţa nemijlocită a membrilor sau prin corespondenţă şi este deliberativă dacă la ea participă cel puţin 2/3 din membrii acestuia.</w:t>
      </w:r>
    </w:p>
    <w:p w:rsidR="00D11E38" w:rsidRPr="00D703B3" w:rsidRDefault="00D313F9" w:rsidP="00D11E38">
      <w:pPr>
        <w:pStyle w:val="NormalWeb"/>
        <w:rPr>
          <w:lang w:val="ro-MD"/>
        </w:rPr>
      </w:pPr>
      <w:r>
        <w:rPr>
          <w:lang w:val="ro-MD"/>
        </w:rPr>
        <w:t>54</w:t>
      </w:r>
      <w:r w:rsidR="00D11E38" w:rsidRPr="0025770B">
        <w:rPr>
          <w:lang w:val="ro-MD"/>
        </w:rPr>
        <w:t>. Hotărîrile consiliului de administr</w:t>
      </w:r>
      <w:r w:rsidR="00D11E38" w:rsidRPr="00D703B3">
        <w:rPr>
          <w:lang w:val="ro-MD"/>
        </w:rPr>
        <w:t>aţie se adoptă cu votul majorităţii membrilor desemnaţi în consiliu.</w:t>
      </w:r>
    </w:p>
    <w:p w:rsidR="00D11E38" w:rsidRPr="00F364E4" w:rsidRDefault="00D313F9" w:rsidP="00D11E38">
      <w:pPr>
        <w:spacing w:after="0" w:line="240" w:lineRule="auto"/>
        <w:ind w:firstLine="567"/>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5</w:t>
      </w:r>
      <w:r>
        <w:rPr>
          <w:rFonts w:ascii="Times New Roman" w:hAnsi="Times New Roman" w:cs="Times New Roman"/>
          <w:sz w:val="24"/>
          <w:szCs w:val="24"/>
          <w:lang w:val="ro-MD"/>
        </w:rPr>
        <w:t>5</w:t>
      </w:r>
      <w:r w:rsidR="00D11E38" w:rsidRPr="00F364E4">
        <w:rPr>
          <w:rFonts w:ascii="Times New Roman" w:hAnsi="Times New Roman" w:cs="Times New Roman"/>
          <w:sz w:val="24"/>
          <w:szCs w:val="24"/>
          <w:lang w:val="ro-MD"/>
        </w:rPr>
        <w:t>.</w:t>
      </w:r>
      <w:r w:rsidR="00703AA3" w:rsidRPr="00F364E4">
        <w:rPr>
          <w:rFonts w:ascii="Times New Roman" w:hAnsi="Times New Roman" w:cs="Times New Roman"/>
          <w:sz w:val="24"/>
          <w:szCs w:val="24"/>
          <w:lang w:val="ro-MD"/>
        </w:rPr>
        <w:t xml:space="preserve">  </w:t>
      </w:r>
      <w:r w:rsidR="00D11E38" w:rsidRPr="00F364E4">
        <w:rPr>
          <w:rFonts w:ascii="Times New Roman" w:eastAsia="Times New Roman" w:hAnsi="Times New Roman" w:cs="Times New Roman"/>
          <w:sz w:val="24"/>
          <w:szCs w:val="24"/>
          <w:lang w:val="ro-MD" w:eastAsia="en-GB"/>
        </w:rPr>
        <w:t>Şedinţele consiliului de administraţie se consemnează în procese-verbale, care se semnează de către toţi membrii consiliului participanţi la şedinţă şi se păstrează la secretarul consiliului</w:t>
      </w:r>
      <w:r w:rsidR="00703AA3" w:rsidRPr="00F364E4">
        <w:rPr>
          <w:rFonts w:ascii="Times New Roman" w:hAnsi="Times New Roman" w:cs="Times New Roman"/>
          <w:sz w:val="24"/>
          <w:szCs w:val="24"/>
          <w:lang w:val="ro-MD"/>
        </w:rPr>
        <w:t>.</w:t>
      </w:r>
    </w:p>
    <w:p w:rsidR="00062106" w:rsidRPr="00782A23" w:rsidRDefault="00062106" w:rsidP="00062106">
      <w:pPr>
        <w:tabs>
          <w:tab w:val="left" w:pos="135"/>
        </w:tabs>
        <w:spacing w:after="0" w:line="240" w:lineRule="auto"/>
        <w:jc w:val="both"/>
        <w:rPr>
          <w:rFonts w:ascii="Times New Roman" w:eastAsia="Times New Roman" w:hAnsi="Times New Roman" w:cs="Times New Roman"/>
          <w:sz w:val="24"/>
          <w:szCs w:val="24"/>
          <w:lang w:val="ro-MD" w:eastAsia="en-GB"/>
        </w:rPr>
      </w:pPr>
      <w:r w:rsidRPr="00F364E4">
        <w:rPr>
          <w:rFonts w:ascii="Times New Roman" w:hAnsi="Times New Roman" w:cs="Times New Roman"/>
          <w:bCs/>
          <w:sz w:val="20"/>
          <w:szCs w:val="20"/>
          <w:lang w:val="ro-RO"/>
        </w:rPr>
        <w:tab/>
        <w:t xml:space="preserve">         </w:t>
      </w:r>
      <w:r w:rsidRPr="00782A23">
        <w:rPr>
          <w:rFonts w:ascii="Times New Roman" w:eastAsia="Times New Roman" w:hAnsi="Times New Roman" w:cs="Times New Roman"/>
          <w:sz w:val="24"/>
          <w:szCs w:val="24"/>
          <w:lang w:val="ro-MD" w:eastAsia="en-GB"/>
        </w:rPr>
        <w:t>5</w:t>
      </w:r>
      <w:r w:rsidR="00D313F9">
        <w:rPr>
          <w:rFonts w:ascii="Times New Roman" w:eastAsia="Times New Roman" w:hAnsi="Times New Roman" w:cs="Times New Roman"/>
          <w:sz w:val="24"/>
          <w:szCs w:val="24"/>
          <w:lang w:val="ro-MD" w:eastAsia="en-GB"/>
        </w:rPr>
        <w:t>6</w:t>
      </w:r>
      <w:r w:rsidRPr="00782A23">
        <w:rPr>
          <w:rFonts w:ascii="Times New Roman" w:eastAsia="Times New Roman" w:hAnsi="Times New Roman" w:cs="Times New Roman"/>
          <w:sz w:val="24"/>
          <w:szCs w:val="24"/>
          <w:lang w:val="ro-MD" w:eastAsia="en-GB"/>
        </w:rPr>
        <w:t>. Procesul-verbal al şedinţei consiliului de administrație se întocmeşte în  termen de 5 zile de la data ţinerii şedinţei, în cel puţin două exemplare, şi va cuprinde:</w:t>
      </w:r>
    </w:p>
    <w:p w:rsidR="00062106" w:rsidRPr="00782A23" w:rsidRDefault="00062106"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a) data şi locul ţinerii şedinţei;</w:t>
      </w:r>
    </w:p>
    <w:p w:rsidR="00062106" w:rsidRPr="00782A23" w:rsidRDefault="00062106"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b) numele şi prenumele persoanelor care au participat la şedinţă, inclusiv ale preşedintelui şi secretarului şedinţei;</w:t>
      </w:r>
    </w:p>
    <w:p w:rsidR="00062106" w:rsidRPr="00782A23" w:rsidRDefault="00062106"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c) ordinea de zi;</w:t>
      </w:r>
    </w:p>
    <w:p w:rsidR="00062106" w:rsidRPr="00782A23" w:rsidRDefault="00062106"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d) tezele principale  ale cuvîntărilor pe marginea ordinii de zi, cu indicarea numelui şi prenumelui vorbitorilor;</w:t>
      </w:r>
    </w:p>
    <w:p w:rsidR="00062106" w:rsidRPr="00782A23" w:rsidRDefault="00062106"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e) rezultatul votului şi deciziile luate;</w:t>
      </w:r>
    </w:p>
    <w:p w:rsidR="00062106" w:rsidRPr="00782A23" w:rsidRDefault="00062106" w:rsidP="00782A23">
      <w:pPr>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f) anexele la procesul-verbal.</w:t>
      </w:r>
    </w:p>
    <w:p w:rsidR="00D11E38" w:rsidRPr="00F364E4" w:rsidRDefault="00D11E38" w:rsidP="00D11E38">
      <w:pPr>
        <w:pStyle w:val="ListParagraph"/>
        <w:ind w:left="2410" w:right="40" w:hanging="2410"/>
        <w:jc w:val="center"/>
        <w:rPr>
          <w:b/>
          <w:color w:val="000000"/>
          <w:lang w:val="ro-MD"/>
        </w:rPr>
      </w:pPr>
    </w:p>
    <w:p w:rsidR="00D11E38" w:rsidRPr="00F364E4" w:rsidRDefault="00D11E38" w:rsidP="00D11E38">
      <w:pPr>
        <w:pStyle w:val="ListParagraph"/>
        <w:ind w:left="2410" w:right="40" w:hanging="2410"/>
        <w:jc w:val="center"/>
        <w:rPr>
          <w:b/>
          <w:color w:val="000000"/>
          <w:lang w:val="ro-MD"/>
        </w:rPr>
      </w:pPr>
      <w:r w:rsidRPr="00F364E4">
        <w:rPr>
          <w:b/>
          <w:color w:val="000000"/>
          <w:lang w:val="ro-MD"/>
        </w:rPr>
        <w:t xml:space="preserve">VIII. ADMINISTRATORUL </w:t>
      </w:r>
    </w:p>
    <w:p w:rsidR="00D11E38" w:rsidRPr="00F364E4" w:rsidRDefault="00D11E38" w:rsidP="00D11E38">
      <w:pPr>
        <w:pStyle w:val="ListParagraph"/>
        <w:ind w:left="2410" w:right="40" w:hanging="2410"/>
        <w:jc w:val="center"/>
        <w:rPr>
          <w:b/>
          <w:color w:val="000000"/>
          <w:lang w:val="ro-MD"/>
        </w:rPr>
      </w:pPr>
    </w:p>
    <w:p w:rsidR="00D11E38" w:rsidRPr="00F364E4" w:rsidRDefault="00D11E38" w:rsidP="00D11E38">
      <w:pPr>
        <w:pStyle w:val="NormalWeb"/>
        <w:rPr>
          <w:lang w:val="ro-MD"/>
        </w:rPr>
      </w:pPr>
      <w:r w:rsidRPr="00F364E4">
        <w:rPr>
          <w:bCs/>
          <w:lang w:val="ro-MD"/>
        </w:rPr>
        <w:t>5</w:t>
      </w:r>
      <w:r w:rsidR="00D313F9">
        <w:rPr>
          <w:bCs/>
          <w:lang w:val="ro-MD"/>
        </w:rPr>
        <w:t>7</w:t>
      </w:r>
      <w:r w:rsidRPr="00F364E4">
        <w:rPr>
          <w:bCs/>
          <w:lang w:val="ro-MD"/>
        </w:rPr>
        <w:t>.</w:t>
      </w:r>
      <w:r w:rsidRPr="00F364E4">
        <w:rPr>
          <w:lang w:val="ro-MD"/>
        </w:rPr>
        <w:t xml:space="preserve"> Administratorul reprezintă organul executiv unipersonal al Întreprinderii şi are următoarele atribuţii: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a) conduce activitatea şi asigură funcţionarea eficientă a Întreprinderii;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b) acţionează fără procură în numele Întreprinderii;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c) reprezintă interesele </w:t>
      </w:r>
      <w:r w:rsidR="00333E75"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în relaţiile cu persoanele fizice şi juridice, cu autorităţile publice, cu organele de drept şi acordă astfel de împuterniciri altor reprezentanţi ai Întreprinderii;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d) asigură executarea deciziilor fondatorului şi ale consiliului de administraţie al Întreprinderii;</w:t>
      </w:r>
    </w:p>
    <w:p w:rsidR="00D11E38" w:rsidRPr="00A85E59"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e) asigură efectuarea auditului situaţiilor financiare anuale şi încheie contractul de audit cu entitatea de audit, selectată de consiliul de administraţie</w:t>
      </w:r>
      <w:r w:rsidRPr="00A85E59">
        <w:rPr>
          <w:rFonts w:ascii="Times New Roman" w:eastAsia="Times New Roman" w:hAnsi="Times New Roman" w:cs="Times New Roman"/>
          <w:sz w:val="24"/>
          <w:szCs w:val="24"/>
          <w:lang w:val="ro-MD" w:eastAsia="en-GB"/>
        </w:rPr>
        <w:t>;</w:t>
      </w:r>
    </w:p>
    <w:p w:rsidR="00D11E38" w:rsidRPr="00BA7018"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f) prezintă consiliului de administraţie informaţia despre rezultatele controalelor efectuate de organele abilitate, inclusiv deficienţele depistate, precum şi planul de acţiuni privind corectarea abaterilor şi înlăturarea deficienţelor identificate;</w:t>
      </w:r>
    </w:p>
    <w:p w:rsidR="00D11E38" w:rsidRPr="00717E5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717E5A">
        <w:rPr>
          <w:rFonts w:ascii="Times New Roman" w:eastAsia="Times New Roman" w:hAnsi="Times New Roman" w:cs="Times New Roman"/>
          <w:sz w:val="24"/>
          <w:szCs w:val="24"/>
          <w:lang w:val="ro-MD" w:eastAsia="en-GB"/>
        </w:rPr>
        <w:t>g) prezintă trimestrial consiliului de administraţie darea de seamă privind rezultatele activităţii Întreprinderii;</w:t>
      </w:r>
    </w:p>
    <w:p w:rsidR="00D11E38" w:rsidRPr="001614A3"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h) prezintă fondatorului şi consiliului de administraţie darea de seamă anuală cu privire la rezultatele activităţii economico-financiare a Întreprinderii, raportul comisiei de cenzori şi raportul auditorului;</w:t>
      </w:r>
    </w:p>
    <w:p w:rsidR="00D11E38" w:rsidRPr="00CA366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8A7D23">
        <w:rPr>
          <w:rFonts w:ascii="Times New Roman" w:eastAsia="Times New Roman" w:hAnsi="Times New Roman" w:cs="Times New Roman"/>
          <w:sz w:val="24"/>
          <w:szCs w:val="24"/>
          <w:lang w:val="ro-MD" w:eastAsia="en-GB"/>
        </w:rPr>
        <w:t xml:space="preserve">i) prezintă consiliului de administraţie proiectul devizului de venituri şi cheltuieli ale </w:t>
      </w:r>
      <w:r w:rsidR="008A5B5C" w:rsidRPr="00E15A40">
        <w:rPr>
          <w:rFonts w:ascii="Times New Roman" w:eastAsia="Times New Roman" w:hAnsi="Times New Roman" w:cs="Times New Roman"/>
          <w:sz w:val="24"/>
          <w:szCs w:val="24"/>
          <w:lang w:val="ro-MD" w:eastAsia="en-GB"/>
        </w:rPr>
        <w:t>Î</w:t>
      </w:r>
      <w:r w:rsidRPr="00CA366A">
        <w:rPr>
          <w:rFonts w:ascii="Times New Roman" w:eastAsia="Times New Roman" w:hAnsi="Times New Roman" w:cs="Times New Roman"/>
          <w:sz w:val="24"/>
          <w:szCs w:val="24"/>
          <w:lang w:val="ro-MD" w:eastAsia="en-GB"/>
        </w:rPr>
        <w:t>ntreprinderii, proiectul statelor de personal pentru anul următor celui gestionar;</w:t>
      </w:r>
    </w:p>
    <w:p w:rsidR="00D11E38" w:rsidRPr="00BD638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j) prezintă spre coordonare consiliului de administraţie propuneri de repartizare a profitului net anual al Întreprinderii;</w:t>
      </w:r>
    </w:p>
    <w:p w:rsidR="00D11E38" w:rsidRPr="00BD638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k) încheie contracte, eliberează procuri, deschide conturi în bănci, angajează personalul Întreprinderii;</w:t>
      </w:r>
    </w:p>
    <w:p w:rsidR="00C77529" w:rsidRPr="00F364E4" w:rsidRDefault="00D11E38" w:rsidP="00C77529">
      <w:pPr>
        <w:tabs>
          <w:tab w:val="left" w:pos="993"/>
        </w:tabs>
        <w:spacing w:after="0" w:line="240" w:lineRule="auto"/>
        <w:ind w:firstLine="540"/>
        <w:jc w:val="both"/>
        <w:rPr>
          <w:rFonts w:ascii="Times New Roman" w:eastAsia="Times New Roman" w:hAnsi="Times New Roman" w:cs="Times New Roman"/>
          <w:sz w:val="24"/>
          <w:szCs w:val="24"/>
          <w:lang w:val="ro-MD" w:eastAsia="en-GB"/>
        </w:rPr>
      </w:pPr>
      <w:r w:rsidRPr="0025770B">
        <w:rPr>
          <w:rFonts w:ascii="Times New Roman" w:eastAsia="Times New Roman" w:hAnsi="Times New Roman" w:cs="Times New Roman"/>
          <w:sz w:val="24"/>
          <w:szCs w:val="24"/>
          <w:lang w:val="ro-MD" w:eastAsia="en-GB"/>
        </w:rPr>
        <w:t xml:space="preserve">l) </w:t>
      </w:r>
      <w:r w:rsidR="00C77529" w:rsidRPr="00D703B3">
        <w:rPr>
          <w:rFonts w:ascii="Times New Roman" w:eastAsia="Times New Roman" w:hAnsi="Times New Roman" w:cs="Times New Roman"/>
          <w:sz w:val="24"/>
          <w:szCs w:val="24"/>
          <w:lang w:val="ro-MD" w:eastAsia="en-GB"/>
        </w:rPr>
        <w:t>asigură prezentare</w:t>
      </w:r>
      <w:r w:rsidR="00C77529" w:rsidRPr="00F364E4">
        <w:rPr>
          <w:rFonts w:ascii="Times New Roman" w:eastAsia="Times New Roman" w:hAnsi="Times New Roman" w:cs="Times New Roman"/>
          <w:sz w:val="24"/>
          <w:szCs w:val="24"/>
          <w:lang w:val="ro-MD" w:eastAsia="en-GB"/>
        </w:rPr>
        <w:t>a, în modul stabilit de lege, a situațiilor financiare, rapoartelor fiscale, a dărilor de seamă statistice şi de alte tipuri către organele respective de stat;</w:t>
      </w:r>
    </w:p>
    <w:p w:rsidR="00C77529" w:rsidRPr="00F364E4" w:rsidRDefault="00C77529" w:rsidP="00C77529">
      <w:pPr>
        <w:tabs>
          <w:tab w:val="left" w:pos="993"/>
        </w:tabs>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f)    asigură achitarea salariilor, în  modul  şi în termenele stabilite de legislaţie;</w:t>
      </w:r>
    </w:p>
    <w:p w:rsidR="00C77529" w:rsidRPr="00F364E4" w:rsidRDefault="00C77529" w:rsidP="00C77529">
      <w:pPr>
        <w:tabs>
          <w:tab w:val="left" w:pos="993"/>
        </w:tabs>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i)  îndeplineşte şi alte obligaţii ce ţin de organizarea şi asigurarea activităţii Întreprinderii, conform legislaţiei;</w:t>
      </w:r>
    </w:p>
    <w:p w:rsidR="00D11E38" w:rsidRPr="00F364E4" w:rsidRDefault="00C02E0A"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l) </w:t>
      </w:r>
      <w:r w:rsidR="00D11E38" w:rsidRPr="00F364E4">
        <w:rPr>
          <w:rFonts w:ascii="Times New Roman" w:eastAsia="Times New Roman" w:hAnsi="Times New Roman" w:cs="Times New Roman"/>
          <w:sz w:val="24"/>
          <w:szCs w:val="24"/>
          <w:lang w:val="ro-MD" w:eastAsia="en-GB"/>
        </w:rPr>
        <w:t>asigură elaborarea planului de afaceri şi îl prezintă spre aprobare fondatorului;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m) asigură integritatea, folosirea eficientă şi dezvoltarea bunurilor Întreprinderii;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n) prezintă consiliului de administraţie trimestrial informaţia referitoare la situaţiile litigioase;</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o) solicită acordul prealabil al fondatorului şi decizia consiliului de administrație privind achiziţionarea de către Întreprindere a bunurilor şi serviciilor a căror valoare de piaţă constituie peste 25% din valoarea activelor nete ale </w:t>
      </w:r>
      <w:r w:rsidR="008A5B5C"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conform ultimei situaţii financiare, sau depăşeşte suma de 400000 de lei;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p) publică planul de achiziţie şi asigură respectarea principiului transparenţei procedurilor de achiziţie a bunurilor, a lucrărilor şi a serviciilor destinate atît acoperirii necesităţilor, cît şi asigurării bazei tehnico-materiale şi formării programului de producţie al Întreprinderii;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q) realizează procedurile de achiziţie a bunurilor, a lucrărilor şi a serviciilor pentru necesităţile de producere şi asigurare a bazei tehnico-materiale, conform regulamentului privind achiziţionarea bunurilor, lucrărilor şi serviciilor;</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r) asigură transferul în bugetul local al defalcărilor din profitul net anual, stabilite de fondator;</w:t>
      </w:r>
    </w:p>
    <w:p w:rsidR="00E94F33"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s) poartă răspundere pentru neexecutarea sau executarea neconformă a atribuţiilor stabilite în contractul individual de muncă al administratorului.</w:t>
      </w:r>
    </w:p>
    <w:p w:rsidR="00F26716" w:rsidRPr="00782A23" w:rsidRDefault="00F26716" w:rsidP="00782A23">
      <w:pPr>
        <w:tabs>
          <w:tab w:val="left" w:pos="993"/>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w) asigură organizarea şi ţinerea contabilităţii în mod continuu din data înregistrării de stat a Întreprinderii pînă la data lichidării acesteia;</w:t>
      </w:r>
    </w:p>
    <w:p w:rsidR="00F26716" w:rsidRPr="00782A23" w:rsidRDefault="00F26716" w:rsidP="00782A23">
      <w:pPr>
        <w:tabs>
          <w:tab w:val="left" w:pos="993"/>
        </w:tabs>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x) organizează sistemul de control intern;</w:t>
      </w:r>
    </w:p>
    <w:p w:rsidR="00F26716" w:rsidRPr="00A85E59" w:rsidRDefault="00F26716" w:rsidP="00782A23">
      <w:pPr>
        <w:spacing w:after="0" w:line="240" w:lineRule="auto"/>
        <w:ind w:firstLine="54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y)</w:t>
      </w:r>
      <w:r w:rsidR="00B82106" w:rsidRPr="00A85E59">
        <w:rPr>
          <w:rFonts w:ascii="Times New Roman" w:eastAsia="Times New Roman" w:hAnsi="Times New Roman" w:cs="Times New Roman"/>
          <w:sz w:val="24"/>
          <w:szCs w:val="24"/>
          <w:lang w:val="ro-MD" w:eastAsia="en-GB"/>
        </w:rPr>
        <w:t xml:space="preserve"> </w:t>
      </w:r>
      <w:r w:rsidRPr="00782A23">
        <w:rPr>
          <w:rFonts w:ascii="Times New Roman" w:eastAsia="Times New Roman" w:hAnsi="Times New Roman" w:cs="Times New Roman"/>
          <w:sz w:val="24"/>
          <w:szCs w:val="24"/>
          <w:lang w:val="ro-MD" w:eastAsia="en-GB"/>
        </w:rPr>
        <w:t>asigură realizarea altor obligații stabilite de legislația contabilă și alte acte normative.</w:t>
      </w:r>
    </w:p>
    <w:p w:rsidR="00D11E38" w:rsidRPr="00BA7018" w:rsidRDefault="00D11E38" w:rsidP="00E94F33">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5</w:t>
      </w:r>
      <w:r w:rsidR="00D313F9">
        <w:rPr>
          <w:rFonts w:ascii="Times New Roman" w:eastAsia="Times New Roman" w:hAnsi="Times New Roman" w:cs="Times New Roman"/>
          <w:sz w:val="24"/>
          <w:szCs w:val="24"/>
          <w:lang w:val="ro-MD" w:eastAsia="en-GB"/>
        </w:rPr>
        <w:t>8</w:t>
      </w:r>
      <w:r w:rsidRPr="00BA7018">
        <w:rPr>
          <w:rFonts w:ascii="Times New Roman" w:eastAsia="Times New Roman" w:hAnsi="Times New Roman" w:cs="Times New Roman"/>
          <w:sz w:val="24"/>
          <w:szCs w:val="24"/>
          <w:lang w:val="ro-MD" w:eastAsia="en-GB"/>
        </w:rPr>
        <w:t>. Administratorul Întreprinderii se numeşte pe un termen de ______ ani (pînă al 5).</w:t>
      </w:r>
    </w:p>
    <w:p w:rsidR="00D11E38" w:rsidRPr="00A85E59"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717E5A">
        <w:rPr>
          <w:rFonts w:ascii="Times New Roman" w:eastAsia="Times New Roman" w:hAnsi="Times New Roman" w:cs="Times New Roman"/>
          <w:sz w:val="24"/>
          <w:szCs w:val="24"/>
          <w:lang w:val="ro-MD" w:eastAsia="en-GB"/>
        </w:rPr>
        <w:t>5</w:t>
      </w:r>
      <w:r w:rsidR="00D313F9">
        <w:rPr>
          <w:rFonts w:ascii="Times New Roman" w:eastAsia="Times New Roman" w:hAnsi="Times New Roman" w:cs="Times New Roman"/>
          <w:sz w:val="24"/>
          <w:szCs w:val="24"/>
          <w:lang w:val="ro-MD" w:eastAsia="en-GB"/>
        </w:rPr>
        <w:t>9</w:t>
      </w:r>
      <w:r w:rsidRPr="00717E5A">
        <w:rPr>
          <w:rFonts w:ascii="Times New Roman" w:eastAsia="Times New Roman" w:hAnsi="Times New Roman" w:cs="Times New Roman"/>
          <w:sz w:val="24"/>
          <w:szCs w:val="24"/>
          <w:lang w:val="ro-MD" w:eastAsia="en-GB"/>
        </w:rPr>
        <w:t xml:space="preserve">. </w:t>
      </w:r>
      <w:r w:rsidR="00703AA3" w:rsidRPr="00782A23">
        <w:rPr>
          <w:rFonts w:ascii="Times New Roman" w:hAnsi="Times New Roman" w:cs="Times New Roman"/>
          <w:color w:val="000000"/>
          <w:sz w:val="24"/>
          <w:szCs w:val="24"/>
          <w:lang w:val="ro-MD"/>
        </w:rPr>
        <w:t>În cazul în care administratorul Întreprinderii a admis încălcarea legislației, consiliul de administrație/autoritatea executivă propune fondatorului sancționarea sau eliberarea din funcție a acestuia</w:t>
      </w:r>
      <w:r w:rsidRPr="00A85E59">
        <w:rPr>
          <w:rFonts w:ascii="Times New Roman" w:eastAsia="Times New Roman" w:hAnsi="Times New Roman" w:cs="Times New Roman"/>
          <w:sz w:val="24"/>
          <w:szCs w:val="24"/>
          <w:lang w:val="ro-MD" w:eastAsia="en-GB"/>
        </w:rPr>
        <w:t>.</w:t>
      </w:r>
    </w:p>
    <w:p w:rsidR="00D11E38" w:rsidRPr="00BA7018"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p>
    <w:p w:rsidR="00D11E38" w:rsidRPr="00717E5A" w:rsidRDefault="00D11E38" w:rsidP="00D11E38">
      <w:pPr>
        <w:pStyle w:val="ListParagraph"/>
        <w:ind w:left="2410" w:right="40" w:hanging="2410"/>
        <w:jc w:val="center"/>
        <w:rPr>
          <w:b/>
          <w:color w:val="000000"/>
          <w:lang w:val="ro-MD"/>
        </w:rPr>
      </w:pPr>
      <w:r w:rsidRPr="00717E5A">
        <w:rPr>
          <w:b/>
          <w:color w:val="000000"/>
          <w:lang w:val="ro-MD"/>
        </w:rPr>
        <w:t>IX. COMISIA DE CENZORI ȘI AUDITUL</w:t>
      </w:r>
    </w:p>
    <w:p w:rsidR="00D11E38" w:rsidRPr="001614A3" w:rsidRDefault="00D11E38" w:rsidP="00D11E38">
      <w:pPr>
        <w:spacing w:after="0" w:line="240" w:lineRule="auto"/>
        <w:ind w:firstLine="567"/>
        <w:jc w:val="center"/>
        <w:rPr>
          <w:rFonts w:ascii="Times New Roman" w:eastAsia="Times New Roman" w:hAnsi="Times New Roman" w:cs="Times New Roman"/>
          <w:bCs/>
          <w:sz w:val="24"/>
          <w:szCs w:val="24"/>
          <w:lang w:val="ro-MD" w:eastAsia="en-GB"/>
        </w:rPr>
      </w:pPr>
    </w:p>
    <w:p w:rsidR="00D11E38" w:rsidRPr="00E15A40" w:rsidRDefault="00D313F9" w:rsidP="00D11E38">
      <w:pPr>
        <w:pStyle w:val="NormalWeb"/>
        <w:rPr>
          <w:lang w:val="ro-MD"/>
        </w:rPr>
      </w:pPr>
      <w:r>
        <w:rPr>
          <w:bCs/>
          <w:lang w:val="ro-MD"/>
        </w:rPr>
        <w:t>60</w:t>
      </w:r>
      <w:r w:rsidR="00D11E38" w:rsidRPr="001614A3">
        <w:rPr>
          <w:bCs/>
          <w:lang w:val="ro-MD"/>
        </w:rPr>
        <w:t xml:space="preserve">. </w:t>
      </w:r>
      <w:r w:rsidR="00D11E38" w:rsidRPr="001614A3">
        <w:rPr>
          <w:lang w:val="ro-MD"/>
        </w:rPr>
        <w:t xml:space="preserve">Comisia de cenzori se desemnează şi se revocă de către fondator şi exercită controlul activităţii economico-financiare a </w:t>
      </w:r>
      <w:r w:rsidR="008A5B5C" w:rsidRPr="008A7D23">
        <w:rPr>
          <w:lang w:val="ro-MD"/>
        </w:rPr>
        <w:t>Î</w:t>
      </w:r>
      <w:r w:rsidR="00D11E38" w:rsidRPr="00E15A40">
        <w:rPr>
          <w:lang w:val="ro-MD"/>
        </w:rPr>
        <w:t>ntreprinderii.</w:t>
      </w:r>
    </w:p>
    <w:p w:rsidR="00D11E38" w:rsidRPr="00782A23" w:rsidRDefault="00D313F9" w:rsidP="00D11E38">
      <w:pPr>
        <w:spacing w:after="0" w:line="240" w:lineRule="auto"/>
        <w:ind w:firstLine="567"/>
        <w:jc w:val="both"/>
        <w:rPr>
          <w:rFonts w:ascii="Times New Roman" w:hAnsi="Times New Roman" w:cs="Times New Roman"/>
          <w:color w:val="000000"/>
          <w:sz w:val="24"/>
          <w:szCs w:val="24"/>
          <w:lang w:val="ro-MD"/>
        </w:rPr>
      </w:pPr>
      <w:r>
        <w:rPr>
          <w:rFonts w:ascii="Times New Roman" w:eastAsia="Times New Roman" w:hAnsi="Times New Roman" w:cs="Times New Roman"/>
          <w:sz w:val="24"/>
          <w:szCs w:val="24"/>
          <w:lang w:val="ro-MD" w:eastAsia="en-GB"/>
        </w:rPr>
        <w:t>61</w:t>
      </w:r>
      <w:r w:rsidR="00D11E38" w:rsidRPr="00F364E4">
        <w:rPr>
          <w:rFonts w:ascii="Times New Roman" w:eastAsia="Times New Roman" w:hAnsi="Times New Roman" w:cs="Times New Roman"/>
          <w:sz w:val="24"/>
          <w:szCs w:val="24"/>
          <w:lang w:val="ro-MD" w:eastAsia="en-GB"/>
        </w:rPr>
        <w:t xml:space="preserve">. În componenţa comisiei de cenzori a </w:t>
      </w:r>
      <w:r w:rsidR="008A5B5C" w:rsidRPr="00F364E4">
        <w:rPr>
          <w:rFonts w:ascii="Times New Roman" w:eastAsia="Times New Roman" w:hAnsi="Times New Roman" w:cs="Times New Roman"/>
          <w:sz w:val="24"/>
          <w:szCs w:val="24"/>
          <w:lang w:val="ro-MD" w:eastAsia="en-GB"/>
        </w:rPr>
        <w:t>Î</w:t>
      </w:r>
      <w:r w:rsidR="00D11E38" w:rsidRPr="00F364E4">
        <w:rPr>
          <w:rFonts w:ascii="Times New Roman" w:eastAsia="Times New Roman" w:hAnsi="Times New Roman" w:cs="Times New Roman"/>
          <w:sz w:val="24"/>
          <w:szCs w:val="24"/>
          <w:lang w:val="ro-MD" w:eastAsia="en-GB"/>
        </w:rPr>
        <w:t xml:space="preserve">ntreprinderii </w:t>
      </w:r>
      <w:r w:rsidR="00B0543D">
        <w:rPr>
          <w:rFonts w:ascii="Times New Roman" w:eastAsia="Times New Roman" w:hAnsi="Times New Roman" w:cs="Times New Roman"/>
          <w:sz w:val="24"/>
          <w:szCs w:val="24"/>
          <w:lang w:val="ro-MD" w:eastAsia="en-GB"/>
        </w:rPr>
        <w:t>se includ</w:t>
      </w:r>
      <w:r w:rsidR="00D11E38" w:rsidRPr="00F364E4">
        <w:rPr>
          <w:rFonts w:ascii="Times New Roman" w:eastAsia="Times New Roman" w:hAnsi="Times New Roman" w:cs="Times New Roman"/>
          <w:sz w:val="24"/>
          <w:szCs w:val="24"/>
          <w:lang w:val="ro-MD" w:eastAsia="en-GB"/>
        </w:rPr>
        <w:t xml:space="preserve"> </w:t>
      </w:r>
      <w:r w:rsidR="00703AA3" w:rsidRPr="00782A23">
        <w:rPr>
          <w:rFonts w:ascii="Times New Roman" w:hAnsi="Times New Roman" w:cs="Times New Roman"/>
          <w:color w:val="000000"/>
          <w:sz w:val="24"/>
          <w:szCs w:val="24"/>
          <w:lang w:val="ro-MD"/>
        </w:rPr>
        <w:t>reprezentanți ai fondatorului, ai autorității executive</w:t>
      </w:r>
      <w:r w:rsidR="001E1246" w:rsidRPr="00A85E59">
        <w:rPr>
          <w:rFonts w:ascii="Times New Roman" w:hAnsi="Times New Roman" w:cs="Times New Roman"/>
          <w:color w:val="000000"/>
          <w:sz w:val="24"/>
          <w:szCs w:val="24"/>
          <w:lang w:val="ro-MD"/>
        </w:rPr>
        <w:t xml:space="preserve"> </w:t>
      </w:r>
      <w:r w:rsidR="001E1246" w:rsidRPr="00782A23">
        <w:rPr>
          <w:rFonts w:ascii="Times New Roman" w:hAnsi="Times New Roman" w:cs="Times New Roman"/>
          <w:color w:val="000000"/>
          <w:sz w:val="24"/>
          <w:szCs w:val="24"/>
          <w:lang w:val="ro-MD"/>
        </w:rPr>
        <w:t xml:space="preserve">şi, după caz, ai autorităţilor administraţiei publice </w:t>
      </w:r>
      <w:r w:rsidR="00B0543D">
        <w:rPr>
          <w:rFonts w:ascii="Times New Roman" w:hAnsi="Times New Roman" w:cs="Times New Roman"/>
          <w:color w:val="000000"/>
          <w:sz w:val="24"/>
          <w:szCs w:val="24"/>
          <w:lang w:val="ro-MD"/>
        </w:rPr>
        <w:t>locale</w:t>
      </w:r>
      <w:r w:rsidR="00D11E38" w:rsidRPr="00782A23">
        <w:rPr>
          <w:rFonts w:ascii="Times New Roman" w:hAnsi="Times New Roman" w:cs="Times New Roman"/>
          <w:color w:val="000000"/>
          <w:sz w:val="24"/>
          <w:szCs w:val="24"/>
          <w:lang w:val="ro-MD"/>
        </w:rPr>
        <w:t>.</w:t>
      </w:r>
    </w:p>
    <w:p w:rsidR="00D11E38" w:rsidRPr="00A85E59"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62</w:t>
      </w:r>
      <w:r w:rsidR="00D11E38" w:rsidRPr="00A85E59">
        <w:rPr>
          <w:rFonts w:ascii="Times New Roman" w:eastAsia="Times New Roman" w:hAnsi="Times New Roman" w:cs="Times New Roman"/>
          <w:sz w:val="24"/>
          <w:szCs w:val="24"/>
          <w:lang w:val="ro-MD" w:eastAsia="en-GB"/>
        </w:rPr>
        <w:t>. Membrii comisiei de cenzori îşi exercită atribuţiile prin cumul cu funcţia lor de bază.</w:t>
      </w:r>
    </w:p>
    <w:p w:rsidR="00D11E38" w:rsidRPr="00BA7018"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63</w:t>
      </w:r>
      <w:r w:rsidR="00D11E38" w:rsidRPr="00BA7018">
        <w:rPr>
          <w:rFonts w:ascii="Times New Roman" w:eastAsia="Times New Roman" w:hAnsi="Times New Roman" w:cs="Times New Roman"/>
          <w:sz w:val="24"/>
          <w:szCs w:val="24"/>
          <w:lang w:val="ro-MD" w:eastAsia="en-GB"/>
        </w:rPr>
        <w:t>. Membri ai comisiei de cenzori nu pot fi:</w:t>
      </w:r>
    </w:p>
    <w:p w:rsidR="00D11E38" w:rsidRPr="008A7D23"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717E5A">
        <w:rPr>
          <w:rFonts w:ascii="Times New Roman" w:eastAsia="Times New Roman" w:hAnsi="Times New Roman" w:cs="Times New Roman"/>
          <w:sz w:val="24"/>
          <w:szCs w:val="24"/>
          <w:lang w:val="ro-MD" w:eastAsia="en-GB"/>
        </w:rPr>
        <w:t xml:space="preserve">a) persoanele indicate </w:t>
      </w:r>
      <w:r w:rsidRPr="00805EEF">
        <w:rPr>
          <w:rFonts w:ascii="Times New Roman" w:hAnsi="Times New Roman" w:cs="Times New Roman"/>
          <w:color w:val="000000"/>
          <w:sz w:val="24"/>
          <w:szCs w:val="24"/>
          <w:lang w:val="ro-MD"/>
        </w:rPr>
        <w:t>la</w:t>
      </w:r>
      <w:r w:rsidR="000B55AC" w:rsidRPr="00805EEF">
        <w:rPr>
          <w:rFonts w:ascii="Times New Roman" w:hAnsi="Times New Roman" w:cs="Times New Roman"/>
          <w:color w:val="000000"/>
          <w:sz w:val="24"/>
          <w:szCs w:val="24"/>
          <w:lang w:val="ro-MD"/>
        </w:rPr>
        <w:t xml:space="preserve"> </w:t>
      </w:r>
      <w:r w:rsidRPr="00805EEF">
        <w:rPr>
          <w:rFonts w:ascii="Times New Roman" w:hAnsi="Times New Roman" w:cs="Times New Roman"/>
          <w:color w:val="000000"/>
          <w:sz w:val="24"/>
          <w:szCs w:val="24"/>
          <w:lang w:val="ro-MD"/>
        </w:rPr>
        <w:t>pct.</w:t>
      </w:r>
      <w:r w:rsidR="005D3C50" w:rsidRPr="00805EEF">
        <w:rPr>
          <w:rFonts w:ascii="Times New Roman" w:hAnsi="Times New Roman" w:cs="Times New Roman"/>
          <w:color w:val="000000"/>
          <w:sz w:val="24"/>
          <w:szCs w:val="24"/>
          <w:lang w:val="ro-MD"/>
        </w:rPr>
        <w:t xml:space="preserve">44 </w:t>
      </w:r>
      <w:r w:rsidR="000B55AC" w:rsidRPr="00805EEF">
        <w:rPr>
          <w:rFonts w:ascii="Times New Roman" w:hAnsi="Times New Roman" w:cs="Times New Roman"/>
          <w:color w:val="000000"/>
          <w:sz w:val="24"/>
          <w:szCs w:val="24"/>
          <w:lang w:val="ro-MD"/>
        </w:rPr>
        <w:t xml:space="preserve">din </w:t>
      </w:r>
      <w:r w:rsidR="00B00FF8" w:rsidRPr="00805EEF">
        <w:rPr>
          <w:rFonts w:ascii="Times New Roman" w:hAnsi="Times New Roman" w:cs="Times New Roman"/>
          <w:color w:val="000000"/>
          <w:sz w:val="24"/>
          <w:szCs w:val="24"/>
          <w:lang w:val="ro-MD"/>
        </w:rPr>
        <w:t>s</w:t>
      </w:r>
      <w:r w:rsidR="000B55AC" w:rsidRPr="00805EEF">
        <w:rPr>
          <w:rFonts w:ascii="Times New Roman" w:hAnsi="Times New Roman" w:cs="Times New Roman"/>
          <w:color w:val="000000"/>
          <w:sz w:val="24"/>
          <w:szCs w:val="24"/>
          <w:lang w:val="ro-MD"/>
        </w:rPr>
        <w:t>tatut</w:t>
      </w:r>
      <w:r w:rsidRPr="00805EEF">
        <w:rPr>
          <w:rFonts w:ascii="Times New Roman" w:hAnsi="Times New Roman" w:cs="Times New Roman"/>
          <w:color w:val="000000"/>
          <w:sz w:val="24"/>
          <w:szCs w:val="24"/>
          <w:lang w:val="ro-MD"/>
        </w:rPr>
        <w:t>, cu</w:t>
      </w:r>
      <w:r w:rsidRPr="008A7D23">
        <w:rPr>
          <w:rFonts w:ascii="Times New Roman" w:eastAsia="Times New Roman" w:hAnsi="Times New Roman" w:cs="Times New Roman"/>
          <w:sz w:val="24"/>
          <w:szCs w:val="24"/>
          <w:lang w:val="ro-MD" w:eastAsia="en-GB"/>
        </w:rPr>
        <w:t xml:space="preserve"> excepția lit.d);</w:t>
      </w:r>
    </w:p>
    <w:p w:rsidR="00D11E38" w:rsidRPr="00CA366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 xml:space="preserve">b) membrii consiliului de administraţie, persoanele necalificate în contabilitate, finanţe, economie, jurisprudenţă sau cele desemnate în cel puţin 4 comisii de cenzori ale </w:t>
      </w:r>
      <w:r w:rsidR="006B2E92">
        <w:rPr>
          <w:rFonts w:ascii="Times New Roman" w:eastAsia="Times New Roman" w:hAnsi="Times New Roman" w:cs="Times New Roman"/>
          <w:sz w:val="24"/>
          <w:szCs w:val="24"/>
          <w:lang w:val="ro-MD" w:eastAsia="en-GB"/>
        </w:rPr>
        <w:t>Î</w:t>
      </w:r>
      <w:r w:rsidR="006B2E92" w:rsidRPr="00E15A40">
        <w:rPr>
          <w:rFonts w:ascii="Times New Roman" w:eastAsia="Times New Roman" w:hAnsi="Times New Roman" w:cs="Times New Roman"/>
          <w:sz w:val="24"/>
          <w:szCs w:val="24"/>
          <w:lang w:val="ro-MD" w:eastAsia="en-GB"/>
        </w:rPr>
        <w:t>n</w:t>
      </w:r>
      <w:r w:rsidR="006B2E92" w:rsidRPr="00CA366A">
        <w:rPr>
          <w:rFonts w:ascii="Times New Roman" w:eastAsia="Times New Roman" w:hAnsi="Times New Roman" w:cs="Times New Roman"/>
          <w:sz w:val="24"/>
          <w:szCs w:val="24"/>
          <w:lang w:val="ro-MD" w:eastAsia="en-GB"/>
        </w:rPr>
        <w:t xml:space="preserve">treprinderilor </w:t>
      </w:r>
      <w:r w:rsidRPr="00CA366A">
        <w:rPr>
          <w:rFonts w:ascii="Times New Roman" w:eastAsia="Times New Roman" w:hAnsi="Times New Roman" w:cs="Times New Roman"/>
          <w:sz w:val="24"/>
          <w:szCs w:val="24"/>
          <w:lang w:val="ro-MD" w:eastAsia="en-GB"/>
        </w:rPr>
        <w:t>municipale.</w:t>
      </w:r>
    </w:p>
    <w:p w:rsidR="00D11E38" w:rsidRPr="00CA366A"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64</w:t>
      </w:r>
      <w:r w:rsidR="00D11E38" w:rsidRPr="00CA366A">
        <w:rPr>
          <w:rFonts w:ascii="Times New Roman" w:eastAsia="Times New Roman" w:hAnsi="Times New Roman" w:cs="Times New Roman"/>
          <w:sz w:val="24"/>
          <w:szCs w:val="24"/>
          <w:lang w:val="ro-MD" w:eastAsia="en-GB"/>
        </w:rPr>
        <w:t>. Comisia de cenzori se desemnează pe un termen de _____ ani (pînă la 2) şi are în componenţa sa____ persoane (cel puțin 3).</w:t>
      </w:r>
    </w:p>
    <w:p w:rsidR="00D11E38" w:rsidRPr="00BD638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6</w:t>
      </w:r>
      <w:r w:rsidR="00D313F9">
        <w:rPr>
          <w:rFonts w:ascii="Times New Roman" w:eastAsia="Times New Roman" w:hAnsi="Times New Roman" w:cs="Times New Roman"/>
          <w:sz w:val="24"/>
          <w:szCs w:val="24"/>
          <w:lang w:val="ro-MD" w:eastAsia="en-GB"/>
        </w:rPr>
        <w:t>5</w:t>
      </w:r>
      <w:r w:rsidRPr="00BD638A">
        <w:rPr>
          <w:rFonts w:ascii="Times New Roman" w:eastAsia="Times New Roman" w:hAnsi="Times New Roman" w:cs="Times New Roman"/>
          <w:sz w:val="24"/>
          <w:szCs w:val="24"/>
          <w:lang w:val="ro-MD" w:eastAsia="en-GB"/>
        </w:rPr>
        <w:t>. Comisia de cenzori a Întreprinderii exercită semestrial controlul activităţii economico-financiare a acesteia.</w:t>
      </w:r>
    </w:p>
    <w:p w:rsidR="00D11E38" w:rsidRPr="0025770B"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25770B">
        <w:rPr>
          <w:rFonts w:ascii="Times New Roman" w:eastAsia="Times New Roman" w:hAnsi="Times New Roman" w:cs="Times New Roman"/>
          <w:sz w:val="24"/>
          <w:szCs w:val="24"/>
          <w:lang w:val="ro-MD" w:eastAsia="en-GB"/>
        </w:rPr>
        <w:t>6</w:t>
      </w:r>
      <w:r w:rsidR="00D313F9">
        <w:rPr>
          <w:rFonts w:ascii="Times New Roman" w:eastAsia="Times New Roman" w:hAnsi="Times New Roman" w:cs="Times New Roman"/>
          <w:sz w:val="24"/>
          <w:szCs w:val="24"/>
          <w:lang w:val="ro-MD" w:eastAsia="en-GB"/>
        </w:rPr>
        <w:t>6</w:t>
      </w:r>
      <w:r w:rsidRPr="0025770B">
        <w:rPr>
          <w:rFonts w:ascii="Times New Roman" w:eastAsia="Times New Roman" w:hAnsi="Times New Roman" w:cs="Times New Roman"/>
          <w:sz w:val="24"/>
          <w:szCs w:val="24"/>
          <w:lang w:val="ro-MD" w:eastAsia="en-GB"/>
        </w:rPr>
        <w:t>. Comisia de cenzori a Întreprinderii examinează scrisoarea către conducere emisă de entitatea de audit.</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D703B3">
        <w:rPr>
          <w:rFonts w:ascii="Times New Roman" w:eastAsia="Times New Roman" w:hAnsi="Times New Roman" w:cs="Times New Roman"/>
          <w:sz w:val="24"/>
          <w:szCs w:val="24"/>
          <w:lang w:val="ro-MD" w:eastAsia="en-GB"/>
        </w:rPr>
        <w:t>6</w:t>
      </w:r>
      <w:r w:rsidR="00D313F9">
        <w:rPr>
          <w:rFonts w:ascii="Times New Roman" w:eastAsia="Times New Roman" w:hAnsi="Times New Roman" w:cs="Times New Roman"/>
          <w:sz w:val="24"/>
          <w:szCs w:val="24"/>
          <w:lang w:val="ro-MD" w:eastAsia="en-GB"/>
        </w:rPr>
        <w:t>7</w:t>
      </w:r>
      <w:r w:rsidRPr="00D703B3">
        <w:rPr>
          <w:rFonts w:ascii="Times New Roman" w:eastAsia="Times New Roman" w:hAnsi="Times New Roman" w:cs="Times New Roman"/>
          <w:sz w:val="24"/>
          <w:szCs w:val="24"/>
          <w:lang w:val="ro-MD" w:eastAsia="en-GB"/>
        </w:rPr>
        <w:t>. Comisia de cenzori, din propria iniţiativă, la cererea fondatorului, a administratorului, la cererea consiliului de administraţie sa</w:t>
      </w:r>
      <w:r w:rsidRPr="00F364E4">
        <w:rPr>
          <w:rFonts w:ascii="Times New Roman" w:eastAsia="Times New Roman" w:hAnsi="Times New Roman" w:cs="Times New Roman"/>
          <w:sz w:val="24"/>
          <w:szCs w:val="24"/>
          <w:lang w:val="ro-MD" w:eastAsia="en-GB"/>
        </w:rPr>
        <w:t>u autorității executive, efectuează controale inopinate ale activităţii Întreprinderii.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6</w:t>
      </w:r>
      <w:r w:rsidR="00D313F9">
        <w:rPr>
          <w:rFonts w:ascii="Times New Roman" w:eastAsia="Times New Roman" w:hAnsi="Times New Roman" w:cs="Times New Roman"/>
          <w:sz w:val="24"/>
          <w:szCs w:val="24"/>
          <w:lang w:val="ro-MD" w:eastAsia="en-GB"/>
        </w:rPr>
        <w:t>8</w:t>
      </w:r>
      <w:r w:rsidRPr="00F364E4">
        <w:rPr>
          <w:rFonts w:ascii="Times New Roman" w:eastAsia="Times New Roman" w:hAnsi="Times New Roman" w:cs="Times New Roman"/>
          <w:sz w:val="24"/>
          <w:szCs w:val="24"/>
          <w:lang w:val="ro-MD" w:eastAsia="en-GB"/>
        </w:rPr>
        <w:t>. Administratorul Întreprinderii este obligat să asigure, în termen de 2 zile lucrătoare, prezentarea documentelor necesare pentru efectuarea controlului.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6</w:t>
      </w:r>
      <w:r w:rsidR="00D313F9">
        <w:rPr>
          <w:rFonts w:ascii="Times New Roman" w:eastAsia="Times New Roman" w:hAnsi="Times New Roman" w:cs="Times New Roman"/>
          <w:sz w:val="24"/>
          <w:szCs w:val="24"/>
          <w:lang w:val="ro-MD" w:eastAsia="en-GB"/>
        </w:rPr>
        <w:t>9</w:t>
      </w:r>
      <w:r w:rsidRPr="00F364E4">
        <w:rPr>
          <w:rFonts w:ascii="Times New Roman" w:eastAsia="Times New Roman" w:hAnsi="Times New Roman" w:cs="Times New Roman"/>
          <w:sz w:val="24"/>
          <w:szCs w:val="24"/>
          <w:lang w:val="ro-MD" w:eastAsia="en-GB"/>
        </w:rPr>
        <w:t>. În urma controlului, comisia de cenzori întocmeşte un raport, care va reflecta:</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a) analiza indicatorilor economico-financiari şi evaluarea capacităţii Întreprinderii de a-şi continua activitatea;</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b) evaluarea rezultatelor economico-financiare ale </w:t>
      </w:r>
      <w:r w:rsidR="00333E75"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prin prisma evoluţiei indicatorilor principali (profitul net, venitul din vînzări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c) corectitudinea desfăşurării procedurilor de achiziţie a bunurilor, lucrărilor şi a serviciilor;</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d) informaţia despre fapte de încălcare a legislaţiei, a </w:t>
      </w:r>
      <w:r w:rsidR="00B00FF8">
        <w:rPr>
          <w:rFonts w:ascii="Times New Roman" w:eastAsia="Times New Roman" w:hAnsi="Times New Roman" w:cs="Times New Roman"/>
          <w:sz w:val="24"/>
          <w:szCs w:val="24"/>
          <w:lang w:val="ro-MD" w:eastAsia="en-GB"/>
        </w:rPr>
        <w:t>s</w:t>
      </w:r>
      <w:r w:rsidRPr="00F364E4">
        <w:rPr>
          <w:rFonts w:ascii="Times New Roman" w:eastAsia="Times New Roman" w:hAnsi="Times New Roman" w:cs="Times New Roman"/>
          <w:sz w:val="24"/>
          <w:szCs w:val="24"/>
          <w:lang w:val="ro-MD" w:eastAsia="en-GB"/>
        </w:rPr>
        <w:t>tatut</w:t>
      </w:r>
      <w:r w:rsidR="00AE48FD">
        <w:rPr>
          <w:rFonts w:ascii="Times New Roman" w:eastAsia="Times New Roman" w:hAnsi="Times New Roman" w:cs="Times New Roman"/>
          <w:sz w:val="24"/>
          <w:szCs w:val="24"/>
          <w:lang w:val="ro-MD" w:eastAsia="en-GB"/>
        </w:rPr>
        <w:t>ui</w:t>
      </w:r>
      <w:r w:rsidRPr="00F364E4">
        <w:rPr>
          <w:rFonts w:ascii="Times New Roman" w:eastAsia="Times New Roman" w:hAnsi="Times New Roman" w:cs="Times New Roman"/>
          <w:sz w:val="24"/>
          <w:szCs w:val="24"/>
          <w:lang w:val="ro-MD" w:eastAsia="en-GB"/>
        </w:rPr>
        <w:t xml:space="preserve"> şi a regulamentelor interne ale Întreprinderii, precum şi despre valoarea prejudiciului cauzat;</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e) informaţia privind măsurile întreprinse de către administrator pentru înlăturarea deficienţelor identificate în procesul misiunii de audit;</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f) recomandările pe marginea rezultatelor controlului;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g) circumstanţele care au împiedicat efectuarea controlului.</w:t>
      </w:r>
    </w:p>
    <w:p w:rsidR="004C1A44" w:rsidRPr="00F364E4"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70</w:t>
      </w:r>
      <w:r w:rsidR="00D11E38" w:rsidRPr="00F364E4">
        <w:rPr>
          <w:rFonts w:ascii="Times New Roman" w:eastAsia="Times New Roman" w:hAnsi="Times New Roman" w:cs="Times New Roman"/>
          <w:sz w:val="24"/>
          <w:szCs w:val="24"/>
          <w:lang w:val="ro-MD" w:eastAsia="en-GB"/>
        </w:rPr>
        <w:t>. Raportul se semnează de către toţi membrii comisiei de cenzori care au participat la control. Membrii comisiei de cenzori care nu sînt de acord cu raportul acesteia, în termen de 3 zile lucrătoare, îşi expun opinia separată, care se va anexa la raport.</w:t>
      </w:r>
      <w:r w:rsidR="004C1A44" w:rsidRPr="00F364E4">
        <w:rPr>
          <w:rFonts w:ascii="Times New Roman" w:eastAsia="Times New Roman" w:hAnsi="Times New Roman" w:cs="Times New Roman"/>
          <w:sz w:val="24"/>
          <w:szCs w:val="24"/>
          <w:lang w:val="ro-MD" w:eastAsia="en-GB"/>
        </w:rPr>
        <w:t xml:space="preserve"> </w:t>
      </w:r>
    </w:p>
    <w:p w:rsidR="00D11E38" w:rsidRPr="00F364E4" w:rsidRDefault="004C1A44"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Forma raportului ale comisiei de cenzori se stabilește de regulamentul comisiei de cenzori, aprobat de fondator.</w:t>
      </w:r>
    </w:p>
    <w:p w:rsidR="00D11E38" w:rsidRPr="00F364E4"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71</w:t>
      </w:r>
      <w:r w:rsidR="00D11E38" w:rsidRPr="00F364E4">
        <w:rPr>
          <w:rFonts w:ascii="Times New Roman" w:eastAsia="Times New Roman" w:hAnsi="Times New Roman" w:cs="Times New Roman"/>
          <w:sz w:val="24"/>
          <w:szCs w:val="24"/>
          <w:lang w:val="ro-MD" w:eastAsia="en-GB"/>
        </w:rPr>
        <w:t>. Preşedintele comisiei de cenzori, în termen de 3 zile lucrătoare, va transmite raportul comisiei de cenzori administratorului şi preşedintelui consiliului de administraţie.</w:t>
      </w:r>
    </w:p>
    <w:p w:rsidR="00D11E38" w:rsidRPr="00F364E4"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72</w:t>
      </w:r>
      <w:r w:rsidR="00D11E38" w:rsidRPr="00F364E4">
        <w:rPr>
          <w:rFonts w:ascii="Times New Roman" w:eastAsia="Times New Roman" w:hAnsi="Times New Roman" w:cs="Times New Roman"/>
          <w:sz w:val="24"/>
          <w:szCs w:val="24"/>
          <w:lang w:val="ro-MD" w:eastAsia="en-GB"/>
        </w:rPr>
        <w:t>. Membrii comisiei de cenzori sînt în drept să participe, cu vot consultativ, la şedinţele consiliului de administraţie.</w:t>
      </w:r>
    </w:p>
    <w:p w:rsidR="00D11E38" w:rsidRPr="00A85E59" w:rsidRDefault="00D313F9" w:rsidP="00D11E38">
      <w:pPr>
        <w:spacing w:after="0" w:line="240" w:lineRule="auto"/>
        <w:ind w:firstLine="567"/>
        <w:jc w:val="both"/>
        <w:rPr>
          <w:rFonts w:ascii="Times New Roman" w:eastAsia="Times New Roman" w:hAnsi="Times New Roman" w:cs="Times New Roman"/>
          <w:bCs/>
          <w:sz w:val="24"/>
          <w:szCs w:val="24"/>
          <w:lang w:val="ro-MD" w:eastAsia="en-GB"/>
        </w:rPr>
      </w:pPr>
      <w:r>
        <w:rPr>
          <w:rFonts w:ascii="Times New Roman" w:eastAsia="Times New Roman" w:hAnsi="Times New Roman" w:cs="Times New Roman"/>
          <w:sz w:val="24"/>
          <w:szCs w:val="24"/>
          <w:lang w:val="ro-MD" w:eastAsia="en-GB"/>
        </w:rPr>
        <w:t>73</w:t>
      </w:r>
      <w:r w:rsidR="00D11E38" w:rsidRPr="00F364E4">
        <w:rPr>
          <w:rFonts w:ascii="Times New Roman" w:eastAsia="Times New Roman" w:hAnsi="Times New Roman" w:cs="Times New Roman"/>
          <w:sz w:val="24"/>
          <w:szCs w:val="24"/>
          <w:lang w:val="ro-MD" w:eastAsia="en-GB"/>
        </w:rPr>
        <w:t>.</w:t>
      </w:r>
      <w:r w:rsidR="004C1A44" w:rsidRPr="00F364E4">
        <w:rPr>
          <w:rFonts w:ascii="Times New Roman" w:eastAsia="Times New Roman" w:hAnsi="Times New Roman" w:cs="Times New Roman"/>
          <w:sz w:val="24"/>
          <w:szCs w:val="24"/>
          <w:lang w:val="ro-MD" w:eastAsia="en-GB"/>
        </w:rPr>
        <w:t xml:space="preserve"> </w:t>
      </w:r>
      <w:r w:rsidR="00D11E38" w:rsidRPr="00F364E4">
        <w:rPr>
          <w:rFonts w:ascii="Times New Roman" w:eastAsia="Times New Roman" w:hAnsi="Times New Roman" w:cs="Times New Roman"/>
          <w:sz w:val="24"/>
          <w:szCs w:val="24"/>
          <w:lang w:val="ro-MD" w:eastAsia="en-GB"/>
        </w:rPr>
        <w:t xml:space="preserve">În cazul in care Înteprinderea face parte din categoria </w:t>
      </w:r>
      <w:r w:rsidR="00D11E38" w:rsidRPr="00782A23">
        <w:rPr>
          <w:rFonts w:ascii="Times New Roman" w:hAnsi="Times New Roman" w:cs="Times New Roman"/>
          <w:color w:val="000000"/>
          <w:sz w:val="24"/>
          <w:szCs w:val="24"/>
          <w:lang w:val="ro-MD"/>
        </w:rPr>
        <w:t xml:space="preserve">entităților mijlocii, entităților mari sau a entităților de interes public, în corespundere cu legislația contabilă, </w:t>
      </w:r>
      <w:r w:rsidR="00D11E38" w:rsidRPr="00A85E59">
        <w:rPr>
          <w:rFonts w:ascii="Times New Roman" w:eastAsia="Times New Roman" w:hAnsi="Times New Roman" w:cs="Times New Roman"/>
          <w:sz w:val="24"/>
          <w:szCs w:val="24"/>
          <w:lang w:val="ro-MD" w:eastAsia="en-GB"/>
        </w:rPr>
        <w:t>situațiile financiare anuale</w:t>
      </w:r>
      <w:r w:rsidR="00D11E38" w:rsidRPr="00782A23">
        <w:rPr>
          <w:rFonts w:ascii="Times New Roman" w:hAnsi="Times New Roman" w:cs="Times New Roman"/>
          <w:color w:val="000000"/>
          <w:sz w:val="24"/>
          <w:szCs w:val="24"/>
          <w:lang w:val="ro-MD"/>
        </w:rPr>
        <w:t xml:space="preserve"> sunt supuse auditului obligatoriu, cu exepția cînd acestea au fost supuse auditului Curții de Conturi.</w:t>
      </w:r>
    </w:p>
    <w:p w:rsidR="00D11E38" w:rsidRPr="00BA7018" w:rsidRDefault="00D11E38" w:rsidP="00D11E38">
      <w:pPr>
        <w:spacing w:after="0" w:line="240" w:lineRule="auto"/>
        <w:ind w:firstLine="567"/>
        <w:jc w:val="center"/>
        <w:rPr>
          <w:rFonts w:ascii="Times New Roman" w:eastAsia="Times New Roman" w:hAnsi="Times New Roman" w:cs="Times New Roman"/>
          <w:bCs/>
          <w:sz w:val="24"/>
          <w:szCs w:val="24"/>
          <w:lang w:val="ro-MD" w:eastAsia="en-GB"/>
        </w:rPr>
      </w:pPr>
    </w:p>
    <w:p w:rsidR="00D11E38" w:rsidRPr="00717E5A" w:rsidRDefault="00D11E38" w:rsidP="00D11E38">
      <w:pPr>
        <w:pStyle w:val="ListParagraph"/>
        <w:ind w:left="2410" w:right="40" w:hanging="2410"/>
        <w:jc w:val="center"/>
        <w:rPr>
          <w:b/>
          <w:color w:val="000000"/>
          <w:lang w:val="ro-MD"/>
        </w:rPr>
      </w:pPr>
      <w:r w:rsidRPr="00BA7018">
        <w:rPr>
          <w:bCs/>
          <w:lang w:val="ro-MD" w:eastAsia="en-GB"/>
        </w:rPr>
        <w:t> </w:t>
      </w:r>
      <w:r w:rsidRPr="00717E5A">
        <w:rPr>
          <w:b/>
          <w:color w:val="000000"/>
          <w:lang w:val="ro-MD"/>
        </w:rPr>
        <w:t xml:space="preserve">X. REORGANIZAREA SAU DIZOLVAREA BINEVOLĂ A ÎNTREPRINDERII </w:t>
      </w:r>
    </w:p>
    <w:p w:rsidR="00D11E38" w:rsidRPr="001614A3" w:rsidRDefault="00D11E38" w:rsidP="00D11E38">
      <w:pPr>
        <w:spacing w:after="0" w:line="240" w:lineRule="auto"/>
        <w:ind w:firstLine="567"/>
        <w:jc w:val="both"/>
        <w:rPr>
          <w:rFonts w:ascii="Times New Roman" w:eastAsia="Times New Roman" w:hAnsi="Times New Roman" w:cs="Times New Roman"/>
          <w:bCs/>
          <w:sz w:val="24"/>
          <w:szCs w:val="24"/>
          <w:lang w:val="ro-MD" w:eastAsia="en-GB"/>
        </w:rPr>
      </w:pPr>
    </w:p>
    <w:p w:rsidR="00D11E38" w:rsidRPr="00A85E59"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74</w:t>
      </w:r>
      <w:r w:rsidR="00D11E38" w:rsidRPr="001614A3">
        <w:rPr>
          <w:rFonts w:ascii="Times New Roman" w:eastAsia="Times New Roman" w:hAnsi="Times New Roman" w:cs="Times New Roman"/>
          <w:sz w:val="24"/>
          <w:szCs w:val="24"/>
          <w:lang w:val="ro-MD" w:eastAsia="en-GB"/>
        </w:rPr>
        <w:t xml:space="preserve">. Întreprinderea </w:t>
      </w:r>
      <w:r w:rsidR="00703AA3" w:rsidRPr="00782A23">
        <w:rPr>
          <w:rFonts w:ascii="Times New Roman" w:hAnsi="Times New Roman" w:cs="Times New Roman"/>
          <w:color w:val="000000"/>
          <w:sz w:val="24"/>
          <w:szCs w:val="24"/>
          <w:lang w:val="ro-MD"/>
        </w:rPr>
        <w:t>se reorganizează sau se dizolvă prin decizia autorităţii deliberative a unităţii administrativ-teritoriale /Comitetului executiv al Găgăuziei</w:t>
      </w:r>
      <w:r w:rsidR="00D11E38" w:rsidRPr="00A85E59">
        <w:rPr>
          <w:rFonts w:ascii="Times New Roman" w:eastAsia="Times New Roman" w:hAnsi="Times New Roman" w:cs="Times New Roman"/>
          <w:sz w:val="24"/>
          <w:szCs w:val="24"/>
          <w:lang w:val="ro-MD" w:eastAsia="en-GB"/>
        </w:rPr>
        <w:t xml:space="preserve">. </w:t>
      </w:r>
    </w:p>
    <w:p w:rsidR="00D11E38" w:rsidRPr="00BA7018"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7</w:t>
      </w:r>
      <w:r w:rsidR="00D313F9">
        <w:rPr>
          <w:rFonts w:ascii="Times New Roman" w:eastAsia="Times New Roman" w:hAnsi="Times New Roman" w:cs="Times New Roman"/>
          <w:sz w:val="24"/>
          <w:szCs w:val="24"/>
          <w:lang w:val="ro-MD" w:eastAsia="en-GB"/>
        </w:rPr>
        <w:t>5</w:t>
      </w:r>
      <w:r w:rsidRPr="00BA7018">
        <w:rPr>
          <w:rFonts w:ascii="Times New Roman" w:eastAsia="Times New Roman" w:hAnsi="Times New Roman" w:cs="Times New Roman"/>
          <w:sz w:val="24"/>
          <w:szCs w:val="24"/>
          <w:lang w:val="ro-MD" w:eastAsia="en-GB"/>
        </w:rPr>
        <w:t xml:space="preserve">. Decizia cu privire la dizolvarea Întreprinderii poate fi aprobată în temeiurile prevăzute de legislația şi de </w:t>
      </w:r>
      <w:r w:rsidR="00B00FF8">
        <w:rPr>
          <w:rFonts w:ascii="Times New Roman" w:eastAsia="Times New Roman" w:hAnsi="Times New Roman" w:cs="Times New Roman"/>
          <w:sz w:val="24"/>
          <w:szCs w:val="24"/>
          <w:lang w:val="ro-MD" w:eastAsia="en-GB"/>
        </w:rPr>
        <w:t>s</w:t>
      </w:r>
      <w:r w:rsidRPr="00BA7018">
        <w:rPr>
          <w:rFonts w:ascii="Times New Roman" w:eastAsia="Times New Roman" w:hAnsi="Times New Roman" w:cs="Times New Roman"/>
          <w:sz w:val="24"/>
          <w:szCs w:val="24"/>
          <w:lang w:val="ro-MD" w:eastAsia="en-GB"/>
        </w:rPr>
        <w:t>tatut.</w:t>
      </w:r>
    </w:p>
    <w:p w:rsidR="00D11E38" w:rsidRPr="001614A3"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 xml:space="preserve">Dizolvarea Întreprinderii are ca efect deschiderea procedurii de </w:t>
      </w:r>
      <w:r w:rsidRPr="00717E5A">
        <w:rPr>
          <w:rFonts w:ascii="Times New Roman" w:eastAsia="Times New Roman" w:hAnsi="Times New Roman" w:cs="Times New Roman"/>
          <w:sz w:val="24"/>
          <w:szCs w:val="24"/>
          <w:lang w:val="ro-MD" w:eastAsia="en-GB"/>
        </w:rPr>
        <w:t>lichidare. Excepţie fac cazurile de fuziune sau dezmembrare care au ca efect dizolvarea, fără lichidarea persoanei juridice care îşi încetează existenţa, şi transmiterea universală a patrimoniului ei, în starea în care se găsea la data fuziunii sau dezmemb</w:t>
      </w:r>
      <w:r w:rsidRPr="001614A3">
        <w:rPr>
          <w:rFonts w:ascii="Times New Roman" w:eastAsia="Times New Roman" w:hAnsi="Times New Roman" w:cs="Times New Roman"/>
          <w:sz w:val="24"/>
          <w:szCs w:val="24"/>
          <w:lang w:val="ro-MD" w:eastAsia="en-GB"/>
        </w:rPr>
        <w:t>rării, către persoanele juridice beneficiare.</w:t>
      </w:r>
    </w:p>
    <w:p w:rsidR="00D11E38" w:rsidRPr="008A7D23"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7</w:t>
      </w:r>
      <w:r w:rsidR="00D313F9">
        <w:rPr>
          <w:rFonts w:ascii="Times New Roman" w:eastAsia="Times New Roman" w:hAnsi="Times New Roman" w:cs="Times New Roman"/>
          <w:sz w:val="24"/>
          <w:szCs w:val="24"/>
          <w:lang w:val="ro-MD" w:eastAsia="en-GB"/>
        </w:rPr>
        <w:t>6</w:t>
      </w:r>
      <w:r w:rsidRPr="001614A3">
        <w:rPr>
          <w:rFonts w:ascii="Times New Roman" w:eastAsia="Times New Roman" w:hAnsi="Times New Roman" w:cs="Times New Roman"/>
          <w:sz w:val="24"/>
          <w:szCs w:val="24"/>
          <w:lang w:val="ro-MD" w:eastAsia="en-GB"/>
        </w:rPr>
        <w:t>. Întreprinderea în proces de dizolvare continuă să existe şi după dizolvare, pînă la radierea din Registrul de stat al persoanelor juridice, în cazul în care existenţa ei este necesară pentru lichidarea patr</w:t>
      </w:r>
      <w:r w:rsidRPr="008A7D23">
        <w:rPr>
          <w:rFonts w:ascii="Times New Roman" w:eastAsia="Times New Roman" w:hAnsi="Times New Roman" w:cs="Times New Roman"/>
          <w:sz w:val="24"/>
          <w:szCs w:val="24"/>
          <w:lang w:val="ro-MD" w:eastAsia="en-GB"/>
        </w:rPr>
        <w:t>imoniului.</w:t>
      </w:r>
    </w:p>
    <w:p w:rsidR="00D11E38" w:rsidRPr="00CA366A"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7</w:t>
      </w:r>
      <w:r w:rsidR="00D313F9">
        <w:rPr>
          <w:rFonts w:ascii="Times New Roman" w:eastAsia="Times New Roman" w:hAnsi="Times New Roman" w:cs="Times New Roman"/>
          <w:sz w:val="24"/>
          <w:szCs w:val="24"/>
          <w:lang w:val="ro-MD" w:eastAsia="en-GB"/>
        </w:rPr>
        <w:t>7</w:t>
      </w:r>
      <w:r w:rsidRPr="00E15A40">
        <w:rPr>
          <w:rFonts w:ascii="Times New Roman" w:eastAsia="Times New Roman" w:hAnsi="Times New Roman" w:cs="Times New Roman"/>
          <w:sz w:val="24"/>
          <w:szCs w:val="24"/>
          <w:lang w:val="ro-MD" w:eastAsia="en-GB"/>
        </w:rPr>
        <w:t>. Din data publicării deciziei privind dizolvarea Întreprinderii, aceasta îşi încetează activitatea de întreprinzător, fiind privată de dreptul de a încheia noi acte juridice. Administratorul nu mai poate întreprinde noi operaţiuni, în caz con</w:t>
      </w:r>
      <w:r w:rsidRPr="00CA366A">
        <w:rPr>
          <w:rFonts w:ascii="Times New Roman" w:eastAsia="Times New Roman" w:hAnsi="Times New Roman" w:cs="Times New Roman"/>
          <w:sz w:val="24"/>
          <w:szCs w:val="24"/>
          <w:lang w:val="ro-MD" w:eastAsia="en-GB"/>
        </w:rPr>
        <w:t>trar fiind responsabil, personal şi solidar, pentru operaţiunile pe care le-a întreprins.</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7</w:t>
      </w:r>
      <w:r w:rsidR="00D313F9">
        <w:rPr>
          <w:rFonts w:ascii="Times New Roman" w:eastAsia="Times New Roman" w:hAnsi="Times New Roman" w:cs="Times New Roman"/>
          <w:sz w:val="24"/>
          <w:szCs w:val="24"/>
          <w:lang w:val="ro-MD" w:eastAsia="en-GB"/>
        </w:rPr>
        <w:t>8</w:t>
      </w:r>
      <w:r w:rsidRPr="00CA366A">
        <w:rPr>
          <w:rFonts w:ascii="Times New Roman" w:eastAsia="Times New Roman" w:hAnsi="Times New Roman" w:cs="Times New Roman"/>
          <w:sz w:val="24"/>
          <w:szCs w:val="24"/>
          <w:lang w:val="ro-MD" w:eastAsia="en-GB"/>
        </w:rPr>
        <w:t>. Lichidarea Întreprinderii se efectuează de comisia de lichidare instituită de fondator în număr de cel puţin 3 persoane sau de un lichidator desemnat de fondator,</w:t>
      </w:r>
      <w:r w:rsidRPr="00BD638A">
        <w:rPr>
          <w:rFonts w:ascii="Times New Roman" w:eastAsia="Times New Roman" w:hAnsi="Times New Roman" w:cs="Times New Roman"/>
          <w:sz w:val="24"/>
          <w:szCs w:val="24"/>
          <w:lang w:val="ro-MD" w:eastAsia="en-GB"/>
        </w:rPr>
        <w:t xml:space="preserve"> </w:t>
      </w:r>
      <w:r w:rsidRPr="0025770B">
        <w:rPr>
          <w:rFonts w:ascii="Times New Roman" w:eastAsia="Times New Roman" w:hAnsi="Times New Roman" w:cs="Times New Roman"/>
          <w:sz w:val="24"/>
          <w:szCs w:val="24"/>
          <w:lang w:val="ro-MD" w:eastAsia="en-GB"/>
        </w:rPr>
        <w:t xml:space="preserve">care va îndeplini toate operaţiunile de lichidare a patrimoniului ce aparţine cu drept de proprietate </w:t>
      </w:r>
      <w:r w:rsidR="00333E75" w:rsidRPr="00D703B3">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7</w:t>
      </w:r>
      <w:r w:rsidR="00D313F9">
        <w:rPr>
          <w:rFonts w:ascii="Times New Roman" w:eastAsia="Times New Roman" w:hAnsi="Times New Roman" w:cs="Times New Roman"/>
          <w:sz w:val="24"/>
          <w:szCs w:val="24"/>
          <w:lang w:val="ro-MD" w:eastAsia="en-GB"/>
        </w:rPr>
        <w:t>9</w:t>
      </w:r>
      <w:r w:rsidRPr="00F364E4">
        <w:rPr>
          <w:rFonts w:ascii="Times New Roman" w:eastAsia="Times New Roman" w:hAnsi="Times New Roman" w:cs="Times New Roman"/>
          <w:sz w:val="24"/>
          <w:szCs w:val="24"/>
          <w:lang w:val="ro-MD" w:eastAsia="en-GB"/>
        </w:rPr>
        <w:t>. Membrii comisiei de lichidare/lichidatorul reprezintă Întreprinderea în procesul de lichidare şi îşi exercită atribuţiile prin cumul cu funcţia lor de bază.</w:t>
      </w:r>
    </w:p>
    <w:p w:rsidR="00D11E38" w:rsidRPr="00F364E4"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80</w:t>
      </w:r>
      <w:r w:rsidR="00D11E38" w:rsidRPr="00F364E4">
        <w:rPr>
          <w:rFonts w:ascii="Times New Roman" w:eastAsia="Times New Roman" w:hAnsi="Times New Roman" w:cs="Times New Roman"/>
          <w:sz w:val="24"/>
          <w:szCs w:val="24"/>
          <w:lang w:val="ro-MD" w:eastAsia="en-GB"/>
        </w:rPr>
        <w:t>. După preluarea funcţiei, comisia de lichidare/lichidatorul, în comun cu administratorul, întocmeşte şi semnează ultimele situaţii financiare în baza bilanţului de lichidare.</w:t>
      </w:r>
    </w:p>
    <w:p w:rsidR="00D11E38" w:rsidRPr="00F364E4"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81</w:t>
      </w:r>
      <w:r w:rsidR="00D11E38" w:rsidRPr="00F364E4">
        <w:rPr>
          <w:rFonts w:ascii="Times New Roman" w:eastAsia="Times New Roman" w:hAnsi="Times New Roman" w:cs="Times New Roman"/>
          <w:sz w:val="24"/>
          <w:szCs w:val="24"/>
          <w:lang w:val="ro-MD" w:eastAsia="en-GB"/>
        </w:rPr>
        <w:t>. Comisia de lichidare/lichidatorul execută şi finalizează operaţiunile curente, evaluează,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sînt necesare pentru dizolvarea Întreprinderii .</w:t>
      </w:r>
    </w:p>
    <w:p w:rsidR="00D11E38" w:rsidRPr="00F364E4"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82</w:t>
      </w:r>
      <w:r w:rsidR="00D11E38" w:rsidRPr="00F364E4">
        <w:rPr>
          <w:rFonts w:ascii="Times New Roman" w:eastAsia="Times New Roman" w:hAnsi="Times New Roman" w:cs="Times New Roman"/>
          <w:sz w:val="24"/>
          <w:szCs w:val="24"/>
          <w:lang w:val="ro-MD" w:eastAsia="en-GB"/>
        </w:rPr>
        <w:t>. 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D11E38" w:rsidRPr="00F364E4"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83</w:t>
      </w:r>
      <w:r w:rsidR="00D11E38" w:rsidRPr="00F364E4">
        <w:rPr>
          <w:rFonts w:ascii="Times New Roman" w:eastAsia="Times New Roman" w:hAnsi="Times New Roman" w:cs="Times New Roman"/>
          <w:sz w:val="24"/>
          <w:szCs w:val="24"/>
          <w:lang w:val="ro-MD" w:eastAsia="en-GB"/>
        </w:rPr>
        <w:t>. Deciziile comisiei de lichidare se adoptă cu votul majorităţii. Nerespectarea acestei condiţii atrage nulitatea deciziilor ei.</w:t>
      </w:r>
    </w:p>
    <w:p w:rsidR="00D11E38" w:rsidRPr="00F364E4" w:rsidRDefault="00D313F9"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84</w:t>
      </w:r>
      <w:r w:rsidR="00D11E38" w:rsidRPr="00F364E4">
        <w:rPr>
          <w:rFonts w:ascii="Times New Roman" w:eastAsia="Times New Roman" w:hAnsi="Times New Roman" w:cs="Times New Roman"/>
          <w:sz w:val="24"/>
          <w:szCs w:val="24"/>
          <w:lang w:val="ro-MD" w:eastAsia="en-GB"/>
        </w:rPr>
        <w:t>. Comisia de lichidare/lichidatorul, după achitarea creanţelor creditorilor, întocmeşte bilanţul de lichidare, care se aprobă de fondator.</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8</w:t>
      </w:r>
      <w:r w:rsidR="00D313F9">
        <w:rPr>
          <w:rFonts w:ascii="Times New Roman" w:eastAsia="Times New Roman" w:hAnsi="Times New Roman" w:cs="Times New Roman"/>
          <w:sz w:val="24"/>
          <w:szCs w:val="24"/>
          <w:lang w:val="ro-MD" w:eastAsia="en-GB"/>
        </w:rPr>
        <w:t>5</w:t>
      </w:r>
      <w:r w:rsidRPr="00F364E4">
        <w:rPr>
          <w:rFonts w:ascii="Times New Roman" w:eastAsia="Times New Roman" w:hAnsi="Times New Roman" w:cs="Times New Roman"/>
          <w:sz w:val="24"/>
          <w:szCs w:val="24"/>
          <w:lang w:val="ro-MD" w:eastAsia="en-GB"/>
        </w:rPr>
        <w:t xml:space="preserve">. </w:t>
      </w:r>
      <w:r w:rsidR="00CE61E4" w:rsidRPr="00F364E4">
        <w:rPr>
          <w:rFonts w:ascii="Times New Roman" w:eastAsia="Times New Roman" w:hAnsi="Times New Roman" w:cs="Times New Roman"/>
          <w:sz w:val="24"/>
          <w:szCs w:val="24"/>
          <w:lang w:val="ro-MD" w:eastAsia="en-GB"/>
        </w:rPr>
        <w:t>În cazul în care Întreprinderea nu dispune de active, cheltuielile aferente lichidării benevole  vor fi acoperite din contul mijloacelor prevăzute în acest scop în bugetul fondatorului</w:t>
      </w:r>
      <w:r w:rsidRPr="00F364E4">
        <w:rPr>
          <w:rFonts w:ascii="Times New Roman" w:eastAsia="Times New Roman" w:hAnsi="Times New Roman" w:cs="Times New Roman"/>
          <w:sz w:val="24"/>
          <w:szCs w:val="24"/>
          <w:lang w:val="ro-MD" w:eastAsia="en-GB"/>
        </w:rPr>
        <w:t>.</w:t>
      </w:r>
    </w:p>
    <w:p w:rsidR="00D11E38" w:rsidRPr="00F364E4" w:rsidRDefault="00D11E38" w:rsidP="00D11E38">
      <w:pPr>
        <w:pStyle w:val="NormalWeb"/>
        <w:ind w:firstLine="540"/>
        <w:rPr>
          <w:lang w:val="ro-MD"/>
        </w:rPr>
      </w:pPr>
      <w:r w:rsidRPr="00F364E4">
        <w:rPr>
          <w:lang w:val="ro-MD"/>
        </w:rPr>
        <w:t>8</w:t>
      </w:r>
      <w:r w:rsidR="00D313F9">
        <w:rPr>
          <w:lang w:val="ro-MD"/>
        </w:rPr>
        <w:t>6</w:t>
      </w:r>
      <w:r w:rsidRPr="00F364E4">
        <w:rPr>
          <w:lang w:val="ro-MD"/>
        </w:rPr>
        <w:t>. Întreprinderea poate fi supusă dizolvării forţate prin hotărîrea instanţei de judecată, în baza cererii fondatorului, în cazurile în care aceasta nu dispune de active sau, în decursul ultimilor 3 ani, nu a desfăşurat activitate şi nu a prezentat situaţiile financiare şi dările de seamă organelor abilitate.</w:t>
      </w:r>
    </w:p>
    <w:p w:rsidR="00D11E38" w:rsidRPr="00F364E4" w:rsidRDefault="00D11E38" w:rsidP="00D11E38">
      <w:pPr>
        <w:pStyle w:val="NormalWeb"/>
        <w:rPr>
          <w:lang w:val="ro-MD"/>
        </w:rPr>
      </w:pPr>
      <w:r w:rsidRPr="00F364E4">
        <w:rPr>
          <w:lang w:val="ro-MD"/>
        </w:rPr>
        <w:t>8</w:t>
      </w:r>
      <w:r w:rsidR="00D313F9">
        <w:rPr>
          <w:lang w:val="ro-MD"/>
        </w:rPr>
        <w:t>7</w:t>
      </w:r>
      <w:r w:rsidRPr="00F364E4">
        <w:rPr>
          <w:lang w:val="ro-MD"/>
        </w:rPr>
        <w:t>. Instanţa de judecată desemnează un administrator fiduciar al dizolvării forţate a Întreprinderii.</w:t>
      </w:r>
    </w:p>
    <w:p w:rsidR="00D11E38" w:rsidRPr="00A85E59"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8</w:t>
      </w:r>
      <w:r w:rsidR="00D313F9">
        <w:rPr>
          <w:rFonts w:ascii="Times New Roman" w:eastAsia="Times New Roman" w:hAnsi="Times New Roman" w:cs="Times New Roman"/>
          <w:sz w:val="24"/>
          <w:szCs w:val="24"/>
          <w:lang w:val="ro-MD" w:eastAsia="en-GB"/>
        </w:rPr>
        <w:t>8</w:t>
      </w:r>
      <w:r w:rsidRPr="00F364E4">
        <w:rPr>
          <w:rFonts w:ascii="Times New Roman" w:eastAsia="Times New Roman" w:hAnsi="Times New Roman" w:cs="Times New Roman"/>
          <w:sz w:val="24"/>
          <w:szCs w:val="24"/>
          <w:lang w:val="ro-MD" w:eastAsia="en-GB"/>
        </w:rPr>
        <w:t xml:space="preserve">. Întreprinderea poate fi radiată din oficiu din Registrul de stat al persoanelor juridice în condiţiile art.26 din </w:t>
      </w:r>
      <w:hyperlink r:id="rId19" w:history="1">
        <w:r w:rsidRPr="00F364E4">
          <w:rPr>
            <w:rFonts w:ascii="Times New Roman" w:eastAsia="Times New Roman" w:hAnsi="Times New Roman" w:cs="Times New Roman"/>
            <w:sz w:val="24"/>
            <w:szCs w:val="24"/>
            <w:lang w:val="ro-MD" w:eastAsia="en-GB"/>
          </w:rPr>
          <w:t>Legea nr.220/2007</w:t>
        </w:r>
      </w:hyperlink>
      <w:r w:rsidRPr="00A85E59">
        <w:rPr>
          <w:rFonts w:ascii="Times New Roman" w:eastAsia="Times New Roman" w:hAnsi="Times New Roman" w:cs="Times New Roman"/>
          <w:sz w:val="24"/>
          <w:szCs w:val="24"/>
          <w:lang w:val="ro-MD" w:eastAsia="en-GB"/>
        </w:rPr>
        <w:t xml:space="preserve"> privind înregistrarea de stat a persoanelor juridice şi a întreprinzătorilor individuali, în baza </w:t>
      </w:r>
      <w:r w:rsidR="00703AA3" w:rsidRPr="00782A23">
        <w:rPr>
          <w:rFonts w:ascii="Times New Roman" w:hAnsi="Times New Roman" w:cs="Times New Roman"/>
          <w:color w:val="000000"/>
          <w:sz w:val="24"/>
          <w:szCs w:val="24"/>
          <w:lang w:val="ro-MD"/>
        </w:rPr>
        <w:t>deciziei autorității deliberative/Comitetului executiv al Găgăuziei.</w:t>
      </w:r>
    </w:p>
    <w:p w:rsidR="00D11E38" w:rsidRPr="00BA7018"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8</w:t>
      </w:r>
      <w:r w:rsidR="00D313F9">
        <w:rPr>
          <w:rFonts w:ascii="Times New Roman" w:eastAsia="Times New Roman" w:hAnsi="Times New Roman" w:cs="Times New Roman"/>
          <w:sz w:val="24"/>
          <w:szCs w:val="24"/>
          <w:lang w:val="ro-MD" w:eastAsia="en-GB"/>
        </w:rPr>
        <w:t>9</w:t>
      </w:r>
      <w:r w:rsidRPr="00BA7018">
        <w:rPr>
          <w:rFonts w:ascii="Times New Roman" w:eastAsia="Times New Roman" w:hAnsi="Times New Roman" w:cs="Times New Roman"/>
          <w:sz w:val="24"/>
          <w:szCs w:val="24"/>
          <w:lang w:val="ro-MD" w:eastAsia="en-GB"/>
        </w:rPr>
        <w:t>. La lichidarea ntreprinderii, bunurile rămase după achitarea creanţelor creditorilor se transmit fondatorului de comisia de lichidare/ lichidator/administratorul fiduciar.</w:t>
      </w:r>
    </w:p>
    <w:p w:rsidR="00D11E38" w:rsidRPr="00BA7018"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p>
    <w:p w:rsidR="00D11E38" w:rsidRPr="00717E5A" w:rsidRDefault="00D11E38" w:rsidP="00D11E38">
      <w:pPr>
        <w:pStyle w:val="ListParagraph"/>
        <w:ind w:left="2410" w:right="40" w:hanging="2410"/>
        <w:jc w:val="center"/>
        <w:rPr>
          <w:b/>
          <w:color w:val="000000"/>
          <w:lang w:val="ro-MD"/>
        </w:rPr>
      </w:pPr>
      <w:r w:rsidRPr="00717E5A">
        <w:rPr>
          <w:b/>
          <w:color w:val="000000"/>
          <w:lang w:val="ro-MD"/>
        </w:rPr>
        <w:t>XI. CONFLICTUL DE INTERESE</w:t>
      </w:r>
    </w:p>
    <w:p w:rsidR="00D11E38" w:rsidRPr="001614A3" w:rsidRDefault="00D11E38" w:rsidP="00D11E38">
      <w:pPr>
        <w:pStyle w:val="cp"/>
        <w:rPr>
          <w:b w:val="0"/>
          <w:bCs w:val="0"/>
          <w:lang w:val="ro-MD"/>
        </w:rPr>
      </w:pPr>
    </w:p>
    <w:p w:rsidR="00D11E38" w:rsidRPr="00386BA0" w:rsidRDefault="00D313F9" w:rsidP="00D11E38">
      <w:pPr>
        <w:pStyle w:val="NormalWeb"/>
        <w:rPr>
          <w:lang w:val="ro-MD"/>
        </w:rPr>
      </w:pPr>
      <w:r>
        <w:rPr>
          <w:lang w:val="ro-MD"/>
        </w:rPr>
        <w:t>90</w:t>
      </w:r>
      <w:r w:rsidR="00D11E38" w:rsidRPr="001614A3">
        <w:rPr>
          <w:lang w:val="ro-MD"/>
        </w:rPr>
        <w:t xml:space="preserve">.Tranzacţia </w:t>
      </w:r>
      <w:r w:rsidR="00D11E38" w:rsidRPr="00386BA0">
        <w:rPr>
          <w:lang w:val="ro-MD"/>
        </w:rPr>
        <w:t>reprezintă o înţelegere între două sau mai multe părţi, prin care se transmit anumite drepturi, bunuri sau se face un schimb comercial.</w:t>
      </w:r>
    </w:p>
    <w:p w:rsidR="00D11E38" w:rsidRPr="00E15A40" w:rsidRDefault="00D313F9" w:rsidP="00D11E38">
      <w:pPr>
        <w:pStyle w:val="NormalWeb"/>
        <w:rPr>
          <w:lang w:val="ro-MD"/>
        </w:rPr>
      </w:pPr>
      <w:r>
        <w:rPr>
          <w:lang w:val="ro-MD"/>
        </w:rPr>
        <w:t>91</w:t>
      </w:r>
      <w:r w:rsidR="00D11E38" w:rsidRPr="008A7D23">
        <w:rPr>
          <w:lang w:val="ro-MD"/>
        </w:rPr>
        <w:t>. Tranzacţia cu conflict de interese este o tranzacţie sau cîteva tranzacţii legate reciproc care întru</w:t>
      </w:r>
      <w:r w:rsidR="00D11E38" w:rsidRPr="00E15A40">
        <w:rPr>
          <w:lang w:val="ro-MD"/>
        </w:rPr>
        <w:t>neşte/întrunesc cumulativ următoarele condiţii:</w:t>
      </w:r>
    </w:p>
    <w:p w:rsidR="00D11E38" w:rsidRPr="00F364E4" w:rsidRDefault="00D11E38" w:rsidP="00D11E38">
      <w:pPr>
        <w:pStyle w:val="NormalWeb"/>
        <w:rPr>
          <w:lang w:val="ro-MD"/>
        </w:rPr>
      </w:pPr>
      <w:r w:rsidRPr="00CA366A">
        <w:rPr>
          <w:lang w:val="ro-MD"/>
        </w:rPr>
        <w:t xml:space="preserve">a) se efectuează, direct sau indirect, între Întreprindere şi persoana interesată şi/sau persoanele apropiate ale acesteia, în sensul art.2 din </w:t>
      </w:r>
      <w:hyperlink r:id="rId20" w:history="1">
        <w:r w:rsidRPr="00F364E4">
          <w:rPr>
            <w:rStyle w:val="Hyperlink"/>
            <w:color w:val="auto"/>
            <w:u w:val="none"/>
            <w:lang w:val="ro-MD"/>
          </w:rPr>
          <w:t>Legea nr.133/2016</w:t>
        </w:r>
      </w:hyperlink>
      <w:r w:rsidRPr="00F364E4">
        <w:rPr>
          <w:lang w:val="ro-MD"/>
        </w:rPr>
        <w:t xml:space="preserve"> privind declararea averii şi a intereselor personale, în condiţii contractuale practicate de </w:t>
      </w:r>
      <w:r w:rsidR="008A5B5C" w:rsidRPr="00F364E4">
        <w:rPr>
          <w:lang w:val="ro-MD"/>
        </w:rPr>
        <w:t>Î</w:t>
      </w:r>
      <w:r w:rsidRPr="00F364E4">
        <w:rPr>
          <w:lang w:val="ro-MD"/>
        </w:rPr>
        <w:t>ntreprindere în procesul activităţii economice;</w:t>
      </w:r>
    </w:p>
    <w:p w:rsidR="00D11E38" w:rsidRPr="00F364E4" w:rsidRDefault="00D11E38" w:rsidP="00D11E38">
      <w:pPr>
        <w:pStyle w:val="NormalWeb"/>
        <w:rPr>
          <w:lang w:val="ro-MD"/>
        </w:rPr>
      </w:pPr>
      <w:r w:rsidRPr="00F364E4">
        <w:rPr>
          <w:lang w:val="ro-MD"/>
        </w:rPr>
        <w:t>b) valoarea tranzacţiei/tranzacţiilor legate reciproc sau a bunurilor ce constituie obiectul acesteia/acestora depăşeşte 1% din valoarea activelor nete ale Întreprinderii, conform ultimelor situaţii financiare, sau depăşeşte 400000 de lei.</w:t>
      </w:r>
    </w:p>
    <w:p w:rsidR="00D11E38" w:rsidRPr="00F364E4" w:rsidRDefault="00D313F9" w:rsidP="00D11E38">
      <w:pPr>
        <w:pStyle w:val="NormalWeb"/>
        <w:rPr>
          <w:lang w:val="ro-MD"/>
        </w:rPr>
      </w:pPr>
      <w:r>
        <w:rPr>
          <w:lang w:val="ro-MD"/>
        </w:rPr>
        <w:t>92</w:t>
      </w:r>
      <w:r w:rsidR="00D11E38" w:rsidRPr="00F364E4">
        <w:rPr>
          <w:lang w:val="ro-MD"/>
        </w:rPr>
        <w:t>. În condiţiile stabilite la pct.</w:t>
      </w:r>
      <w:r w:rsidR="005D3C50">
        <w:rPr>
          <w:lang w:val="ro-MD"/>
        </w:rPr>
        <w:t>91</w:t>
      </w:r>
      <w:r w:rsidR="00D11E38" w:rsidRPr="00F364E4">
        <w:rPr>
          <w:lang w:val="ro-MD"/>
        </w:rPr>
        <w:t>, tranzacţie cu conflict de interese se consideră:</w:t>
      </w:r>
    </w:p>
    <w:p w:rsidR="00D11E38" w:rsidRPr="00F364E4" w:rsidRDefault="00D11E38" w:rsidP="00D11E38">
      <w:pPr>
        <w:pStyle w:val="NormalWeb"/>
        <w:rPr>
          <w:lang w:val="ro-MD"/>
        </w:rPr>
      </w:pPr>
      <w:r w:rsidRPr="00F364E4">
        <w:rPr>
          <w:lang w:val="ro-MD"/>
        </w:rPr>
        <w:t xml:space="preserve">a) cumpărarea, vînzarea, transmiterea ori primirea în orice alt mod de către </w:t>
      </w:r>
      <w:r w:rsidR="008A5B5C" w:rsidRPr="00F364E4">
        <w:rPr>
          <w:lang w:val="ro-MD"/>
        </w:rPr>
        <w:t>Î</w:t>
      </w:r>
      <w:r w:rsidRPr="00F364E4">
        <w:rPr>
          <w:lang w:val="ro-MD"/>
        </w:rPr>
        <w:t>ntreprindere a bunurilor, a serviciilor, a drepturilor, a mijloacelor băneşti şi a oricăror alte active;</w:t>
      </w:r>
    </w:p>
    <w:p w:rsidR="00D11E38" w:rsidRPr="00F364E4" w:rsidRDefault="00D11E38" w:rsidP="00D11E38">
      <w:pPr>
        <w:pStyle w:val="NormalWeb"/>
        <w:rPr>
          <w:lang w:val="ro-MD"/>
        </w:rPr>
      </w:pPr>
      <w:r w:rsidRPr="00F364E4">
        <w:rPr>
          <w:lang w:val="ro-MD"/>
        </w:rPr>
        <w:t>b) acordarea ori primirea de către</w:t>
      </w:r>
      <w:r w:rsidR="008A5B5C" w:rsidRPr="00F364E4">
        <w:rPr>
          <w:lang w:val="ro-MD"/>
        </w:rPr>
        <w:t xml:space="preserve"> </w:t>
      </w:r>
      <w:r w:rsidR="008A5B5C" w:rsidRPr="00F364E4">
        <w:rPr>
          <w:sz w:val="26"/>
          <w:lang w:val="ro-MD"/>
        </w:rPr>
        <w:t>Î</w:t>
      </w:r>
      <w:r w:rsidRPr="00F364E4">
        <w:rPr>
          <w:lang w:val="ro-MD"/>
        </w:rPr>
        <w:t>ntreprindere a împrumutului, gajului, garanţiei, fidejusiunii sau a oricărei alte creanţe;</w:t>
      </w:r>
    </w:p>
    <w:p w:rsidR="00D11E38" w:rsidRPr="00F364E4" w:rsidRDefault="00D11E38" w:rsidP="00D11E38">
      <w:pPr>
        <w:pStyle w:val="NormalWeb"/>
        <w:rPr>
          <w:lang w:val="ro-MD"/>
        </w:rPr>
      </w:pPr>
      <w:r w:rsidRPr="00F364E4">
        <w:rPr>
          <w:lang w:val="ro-MD"/>
        </w:rPr>
        <w:t>c) acordarea sau primirea de bunuri ori drepturi în folosinţă, locaţiune, arendă sau leasing;</w:t>
      </w:r>
    </w:p>
    <w:p w:rsidR="00D11E38" w:rsidRPr="00F364E4" w:rsidRDefault="00D11E38" w:rsidP="00D11E38">
      <w:pPr>
        <w:pStyle w:val="NormalWeb"/>
        <w:rPr>
          <w:lang w:val="ro-MD"/>
        </w:rPr>
      </w:pPr>
      <w:r w:rsidRPr="00F364E4">
        <w:rPr>
          <w:lang w:val="ro-MD"/>
        </w:rPr>
        <w:t>d) încheierea sau asumarea unor angajamente cu executare ulterioară.</w:t>
      </w:r>
    </w:p>
    <w:p w:rsidR="00D11E38" w:rsidRPr="00F364E4" w:rsidRDefault="00D313F9" w:rsidP="00D11E38">
      <w:pPr>
        <w:pStyle w:val="NormalWeb"/>
        <w:rPr>
          <w:lang w:val="ro-MD"/>
        </w:rPr>
      </w:pPr>
      <w:r>
        <w:rPr>
          <w:lang w:val="ro-MD"/>
        </w:rPr>
        <w:t>93</w:t>
      </w:r>
      <w:r w:rsidR="00D11E38" w:rsidRPr="00F364E4">
        <w:rPr>
          <w:lang w:val="ro-MD"/>
        </w:rPr>
        <w:t>. Persoană interesată de efectuarea de către Întreprinderea a tranzacţiei se consideră membrul consiliului de administraţie, al comisiei de cenzori, administratorul, contabilul-şef sau oricare altă persoană cu funcţie de conducere şi/sau persoană de conducere de nivel superior din cadrul fondatorului.</w:t>
      </w:r>
    </w:p>
    <w:p w:rsidR="00D11E38" w:rsidRPr="00F364E4" w:rsidRDefault="00D313F9" w:rsidP="00D11E38">
      <w:pPr>
        <w:pStyle w:val="NormalWeb"/>
        <w:rPr>
          <w:lang w:val="ro-MD"/>
        </w:rPr>
      </w:pPr>
      <w:r>
        <w:rPr>
          <w:lang w:val="ro-MD"/>
        </w:rPr>
        <w:t>94</w:t>
      </w:r>
      <w:r w:rsidR="00D11E38" w:rsidRPr="00F364E4">
        <w:rPr>
          <w:lang w:val="ro-MD"/>
        </w:rPr>
        <w:t>. Persoana interesată de efectuarea de către Întreprinderea a tranzacţiei este obligată să comunice administratorului şi consiliului de administraţie despre existenţa conflictului de interese între Întreprindere şi persoana în cauză şi/sau persoanele apropiate ale acesteia pînă la luarea deciziei privind încheierea tranzacţiei cu conflict de interese, prezentînd informaţia despre:</w:t>
      </w:r>
    </w:p>
    <w:p w:rsidR="00D11E38" w:rsidRPr="00F364E4" w:rsidRDefault="00D11E38" w:rsidP="00D11E38">
      <w:pPr>
        <w:pStyle w:val="NormalWeb"/>
        <w:rPr>
          <w:lang w:val="ro-MD"/>
        </w:rPr>
      </w:pPr>
      <w:r w:rsidRPr="00F364E4">
        <w:rPr>
          <w:lang w:val="ro-MD"/>
        </w:rPr>
        <w:t>a) descrierea situaţiei care conduce la crearea conflictului de interese;</w:t>
      </w:r>
    </w:p>
    <w:p w:rsidR="00D11E38" w:rsidRPr="00F364E4" w:rsidRDefault="00D11E38" w:rsidP="00D11E38">
      <w:pPr>
        <w:pStyle w:val="NormalWeb"/>
        <w:rPr>
          <w:lang w:val="ro-MD"/>
        </w:rPr>
      </w:pPr>
      <w:r w:rsidRPr="00F364E4">
        <w:rPr>
          <w:lang w:val="ro-MD"/>
        </w:rPr>
        <w:t>b) bunurile, serviciile, drepturile, instrumentele financiare sau orice alte active aferente tranzacţiei cu conflict de interese.</w:t>
      </w:r>
    </w:p>
    <w:p w:rsidR="00D11E38" w:rsidRPr="00F364E4" w:rsidRDefault="00D11E38" w:rsidP="00D11E38">
      <w:pPr>
        <w:pStyle w:val="NormalWeb"/>
        <w:rPr>
          <w:lang w:val="ro-MD"/>
        </w:rPr>
      </w:pPr>
      <w:r w:rsidRPr="00F364E4">
        <w:rPr>
          <w:lang w:val="ro-MD"/>
        </w:rPr>
        <w:t>9</w:t>
      </w:r>
      <w:r w:rsidR="00D313F9">
        <w:rPr>
          <w:lang w:val="ro-MD"/>
        </w:rPr>
        <w:t>5</w:t>
      </w:r>
      <w:r w:rsidRPr="00F364E4">
        <w:rPr>
          <w:lang w:val="ro-MD"/>
        </w:rPr>
        <w:t xml:space="preserve">. La cererea consiliului de administraţie/administratorului, persoana interesată de efectuarea de către Întreprindere a tranzacţiei, în cazul în care nu a comunicat despre existenţa conflictului de </w:t>
      </w:r>
      <w:r w:rsidRPr="00AF4C58">
        <w:rPr>
          <w:lang w:val="ro-MD"/>
        </w:rPr>
        <w:t xml:space="preserve">interese </w:t>
      </w:r>
      <w:r w:rsidRPr="00805EEF">
        <w:rPr>
          <w:lang w:val="ro-MD"/>
        </w:rPr>
        <w:t>conform pct.</w:t>
      </w:r>
      <w:r w:rsidR="00B93DCC" w:rsidRPr="00AF4C58">
        <w:rPr>
          <w:lang w:val="ro-MD"/>
        </w:rPr>
        <w:t>91</w:t>
      </w:r>
      <w:r w:rsidR="00B93DCC" w:rsidRPr="00805EEF">
        <w:rPr>
          <w:lang w:val="ro-MD"/>
        </w:rPr>
        <w:t xml:space="preserve"> </w:t>
      </w:r>
      <w:r w:rsidR="000E6B38" w:rsidRPr="00805EEF">
        <w:rPr>
          <w:lang w:val="ro-MD"/>
        </w:rPr>
        <w:t xml:space="preserve">din </w:t>
      </w:r>
      <w:r w:rsidR="00B00FF8" w:rsidRPr="00805EEF">
        <w:rPr>
          <w:lang w:val="ro-MD"/>
        </w:rPr>
        <w:t>s</w:t>
      </w:r>
      <w:r w:rsidR="000E6B38" w:rsidRPr="00805EEF">
        <w:rPr>
          <w:lang w:val="ro-MD"/>
        </w:rPr>
        <w:t>tatut</w:t>
      </w:r>
      <w:r w:rsidR="000E6B38" w:rsidRPr="00F364E4">
        <w:rPr>
          <w:lang w:val="ro-MD"/>
        </w:rPr>
        <w:t xml:space="preserve"> </w:t>
      </w:r>
      <w:r w:rsidRPr="00F364E4">
        <w:rPr>
          <w:lang w:val="ro-MD"/>
        </w:rPr>
        <w:t xml:space="preserve">şi/sau a votat pentru încheierea unei tranzacţii cu conflict de interese încălcînd prevederile legii, este obligată să repare prejudiciul cauzat </w:t>
      </w:r>
      <w:r w:rsidR="008A5B5C" w:rsidRPr="00F364E4">
        <w:rPr>
          <w:lang w:val="ro-MD"/>
        </w:rPr>
        <w:t>Î</w:t>
      </w:r>
      <w:r w:rsidRPr="00F364E4">
        <w:rPr>
          <w:lang w:val="ro-MD"/>
        </w:rPr>
        <w:t>ntreprinderii şi să compenseze venitul ratat al acesteia.</w:t>
      </w:r>
    </w:p>
    <w:p w:rsidR="00D11E38" w:rsidRPr="00F364E4" w:rsidRDefault="00D11E38" w:rsidP="00D11E38">
      <w:pPr>
        <w:pStyle w:val="NormalWeb"/>
        <w:rPr>
          <w:lang w:val="ro-MD"/>
        </w:rPr>
      </w:pPr>
      <w:r w:rsidRPr="00F364E4">
        <w:rPr>
          <w:lang w:val="ro-MD"/>
        </w:rPr>
        <w:t>9</w:t>
      </w:r>
      <w:r w:rsidR="00D313F9">
        <w:rPr>
          <w:lang w:val="ro-MD"/>
        </w:rPr>
        <w:t>6</w:t>
      </w:r>
      <w:r w:rsidRPr="00F364E4">
        <w:rPr>
          <w:lang w:val="ro-MD"/>
        </w:rPr>
        <w:t>. Pentru neprezentarea sau prezentarea cu întîrziere a informaţiei specificate la pct.</w:t>
      </w:r>
      <w:r w:rsidR="00B93DCC">
        <w:rPr>
          <w:lang w:val="ro-MD"/>
        </w:rPr>
        <w:t>91</w:t>
      </w:r>
      <w:r w:rsidRPr="00F364E4">
        <w:rPr>
          <w:lang w:val="ro-MD"/>
        </w:rPr>
        <w:t>, persoanele interesate de efectuarea de către Întreprindere a tranzacţiilor răspund în conformitate cu legislaţia.</w:t>
      </w:r>
    </w:p>
    <w:p w:rsidR="00D11E38" w:rsidRPr="00F364E4" w:rsidRDefault="00D11E38" w:rsidP="00D11E38">
      <w:pPr>
        <w:pStyle w:val="NormalWeb"/>
        <w:rPr>
          <w:lang w:val="ro-MD"/>
        </w:rPr>
      </w:pPr>
      <w:r w:rsidRPr="00F364E4">
        <w:rPr>
          <w:lang w:val="ro-MD"/>
        </w:rPr>
        <w:t>9</w:t>
      </w:r>
      <w:r w:rsidR="00D313F9">
        <w:rPr>
          <w:lang w:val="ro-MD"/>
        </w:rPr>
        <w:t>7</w:t>
      </w:r>
      <w:r w:rsidRPr="00F364E4">
        <w:rPr>
          <w:lang w:val="ro-MD"/>
        </w:rPr>
        <w:t xml:space="preserve">. Soluţionarea conflictelor de interese se efectuează în conformitate cu </w:t>
      </w:r>
      <w:hyperlink r:id="rId21" w:history="1">
        <w:r w:rsidRPr="00F364E4">
          <w:rPr>
            <w:rStyle w:val="Hyperlink"/>
            <w:color w:val="auto"/>
            <w:u w:val="none"/>
            <w:lang w:val="ro-MD"/>
          </w:rPr>
          <w:t>Legea nr.133/2016</w:t>
        </w:r>
      </w:hyperlink>
      <w:r w:rsidRPr="00F364E4">
        <w:rPr>
          <w:lang w:val="ro-MD"/>
        </w:rPr>
        <w:t xml:space="preserve"> privind declararea averii şi a intereselor personale.</w:t>
      </w:r>
    </w:p>
    <w:p w:rsidR="00D11E38" w:rsidRPr="00F364E4" w:rsidRDefault="00D11E38" w:rsidP="00D11E38">
      <w:pPr>
        <w:pStyle w:val="NormalWeb"/>
        <w:rPr>
          <w:lang w:val="ro-MD"/>
        </w:rPr>
      </w:pPr>
    </w:p>
    <w:p w:rsidR="00D11E38" w:rsidRPr="00F364E4" w:rsidRDefault="00D11E38" w:rsidP="00D11E38">
      <w:pPr>
        <w:pStyle w:val="ListParagraph"/>
        <w:ind w:left="2410" w:right="40" w:hanging="2410"/>
        <w:jc w:val="center"/>
        <w:rPr>
          <w:b/>
          <w:color w:val="000000"/>
          <w:lang w:val="ro-MD"/>
        </w:rPr>
      </w:pPr>
      <w:r w:rsidRPr="00F364E4">
        <w:rPr>
          <w:b/>
          <w:color w:val="000000"/>
          <w:lang w:val="ro-MD"/>
        </w:rPr>
        <w:t>XII. DECIZIA PRIVIND ÎNCHEIEREA TRANZACŢIEI CU CONFLICT DE INTERESE</w:t>
      </w:r>
    </w:p>
    <w:p w:rsidR="00D11E38" w:rsidRPr="00F364E4" w:rsidRDefault="00D11E38" w:rsidP="00D11E38">
      <w:pPr>
        <w:pStyle w:val="NormalWeb"/>
        <w:rPr>
          <w:lang w:val="ro-MD"/>
        </w:rPr>
      </w:pPr>
    </w:p>
    <w:p w:rsidR="00D11E38" w:rsidRPr="00F364E4" w:rsidRDefault="00D11E38" w:rsidP="00D11E38">
      <w:pPr>
        <w:pStyle w:val="NormalWeb"/>
        <w:rPr>
          <w:lang w:val="ro-MD"/>
        </w:rPr>
      </w:pPr>
      <w:r w:rsidRPr="00F364E4">
        <w:rPr>
          <w:lang w:val="ro-MD"/>
        </w:rPr>
        <w:t>9</w:t>
      </w:r>
      <w:r w:rsidR="00D313F9">
        <w:rPr>
          <w:lang w:val="ro-MD"/>
        </w:rPr>
        <w:t>8</w:t>
      </w:r>
      <w:r w:rsidRPr="00F364E4">
        <w:rPr>
          <w:lang w:val="ro-MD"/>
        </w:rPr>
        <w:t>. Orice tranzacţie cu conflict de interese poate fi încheiată sau modificată de către Întreprinderea numai prin decizia consiliului de administraţie.</w:t>
      </w:r>
    </w:p>
    <w:p w:rsidR="00D11E38" w:rsidRPr="00F364E4" w:rsidRDefault="00D11E38" w:rsidP="00D11E38">
      <w:pPr>
        <w:pStyle w:val="NormalWeb"/>
        <w:rPr>
          <w:lang w:val="ro-MD"/>
        </w:rPr>
      </w:pPr>
      <w:r w:rsidRPr="00F364E4">
        <w:rPr>
          <w:lang w:val="ro-MD"/>
        </w:rPr>
        <w:t>9</w:t>
      </w:r>
      <w:r w:rsidR="00D313F9">
        <w:rPr>
          <w:lang w:val="ro-MD"/>
        </w:rPr>
        <w:t>9</w:t>
      </w:r>
      <w:r w:rsidRPr="00F364E4">
        <w:rPr>
          <w:lang w:val="ro-MD"/>
        </w:rPr>
        <w:t>. Decizia privind încheierea tranzacţiei cu conflict de interese se ia de către consiliul de administraţie cu unanimitatea membrilor săi, cu excepţia persoanelor interesate de încheierea tranzacţiei.</w:t>
      </w:r>
    </w:p>
    <w:p w:rsidR="00D11E38" w:rsidRPr="00F364E4" w:rsidRDefault="00D313F9" w:rsidP="00D11E38">
      <w:pPr>
        <w:pStyle w:val="NormalWeb"/>
        <w:rPr>
          <w:lang w:val="ro-MD"/>
        </w:rPr>
      </w:pPr>
      <w:r>
        <w:rPr>
          <w:lang w:val="ro-MD"/>
        </w:rPr>
        <w:t>100</w:t>
      </w:r>
      <w:r w:rsidR="00D11E38" w:rsidRPr="00F364E4">
        <w:rPr>
          <w:lang w:val="ro-MD"/>
        </w:rPr>
        <w:t>. Dacă mai mult de jumătate dintre membrii consiliului de administraţie sînt persoane interesate de efectuarea tranzacţiei date, aceasta va fi încheiată numai prin hotărîrea fondatorului.</w:t>
      </w:r>
    </w:p>
    <w:p w:rsidR="00D11E38" w:rsidRPr="00F364E4" w:rsidRDefault="00D313F9" w:rsidP="00D11E38">
      <w:pPr>
        <w:pStyle w:val="NormalWeb"/>
        <w:rPr>
          <w:lang w:val="ro-MD"/>
        </w:rPr>
      </w:pPr>
      <w:r>
        <w:rPr>
          <w:lang w:val="ro-MD"/>
        </w:rPr>
        <w:t>101</w:t>
      </w:r>
      <w:r w:rsidR="00D11E38" w:rsidRPr="00F364E4">
        <w:rPr>
          <w:lang w:val="ro-MD"/>
        </w:rPr>
        <w:t>. 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D11E38" w:rsidRPr="00F364E4" w:rsidRDefault="00D313F9" w:rsidP="00D11E38">
      <w:pPr>
        <w:pStyle w:val="NormalWeb"/>
        <w:rPr>
          <w:lang w:val="ro-MD"/>
        </w:rPr>
      </w:pPr>
      <w:r>
        <w:rPr>
          <w:lang w:val="ro-MD"/>
        </w:rPr>
        <w:t>102</w:t>
      </w:r>
      <w:r w:rsidR="00D11E38" w:rsidRPr="00F364E4">
        <w:rPr>
          <w:lang w:val="ro-MD"/>
        </w:rPr>
        <w:t xml:space="preserve">. 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w:t>
      </w:r>
      <w:r w:rsidR="008A5B5C" w:rsidRPr="00F364E4">
        <w:rPr>
          <w:lang w:val="ro-MD"/>
        </w:rPr>
        <w:t>Î</w:t>
      </w:r>
      <w:r w:rsidR="00D11E38" w:rsidRPr="00F364E4">
        <w:rPr>
          <w:lang w:val="ro-MD"/>
        </w:rPr>
        <w:t>ntreprinderii:</w:t>
      </w:r>
    </w:p>
    <w:p w:rsidR="00D11E38" w:rsidRPr="00F364E4" w:rsidRDefault="00D11E38" w:rsidP="00D11E38">
      <w:pPr>
        <w:pStyle w:val="NormalWeb"/>
        <w:rPr>
          <w:lang w:val="ro-MD"/>
        </w:rPr>
      </w:pPr>
      <w:r w:rsidRPr="00F364E4">
        <w:rPr>
          <w:lang w:val="ro-MD"/>
        </w:rPr>
        <w:t>a) să renunţe la încheierea unei astfel de tranzacţii ori să rezoluţioneze contractul încheiat cu conflict de interese; sau</w:t>
      </w:r>
    </w:p>
    <w:p w:rsidR="00D11E38" w:rsidRDefault="00D11E38" w:rsidP="00D11E38">
      <w:pPr>
        <w:pStyle w:val="NormalWeb"/>
        <w:rPr>
          <w:lang w:val="ro-MD"/>
        </w:rPr>
      </w:pPr>
      <w:r w:rsidRPr="00F364E4">
        <w:rPr>
          <w:lang w:val="ro-MD"/>
        </w:rPr>
        <w:t xml:space="preserve">b) să asigure, în condiţiile legislaţiei, repararea de către persoana interesată a prejudiciului cauzat </w:t>
      </w:r>
      <w:r w:rsidR="008A5B5C" w:rsidRPr="00F364E4">
        <w:rPr>
          <w:lang w:val="ro-MD"/>
        </w:rPr>
        <w:t>Î</w:t>
      </w:r>
      <w:r w:rsidRPr="00F364E4">
        <w:rPr>
          <w:lang w:val="ro-MD"/>
        </w:rPr>
        <w:t>ntreprinderii prin efectuarea acestei tranzacţii.</w:t>
      </w:r>
    </w:p>
    <w:p w:rsidR="005774D0" w:rsidRPr="00F364E4" w:rsidRDefault="00D313F9" w:rsidP="00D11E38">
      <w:pPr>
        <w:pStyle w:val="NormalWeb"/>
        <w:rPr>
          <w:lang w:val="ro-MD"/>
        </w:rPr>
      </w:pPr>
      <w:r>
        <w:rPr>
          <w:lang w:val="ro-MD"/>
        </w:rPr>
        <w:t>103</w:t>
      </w:r>
      <w:r w:rsidR="005774D0">
        <w:rPr>
          <w:lang w:val="ro-MD"/>
        </w:rPr>
        <w:t xml:space="preserve">. </w:t>
      </w:r>
      <w:r w:rsidR="005774D0" w:rsidRPr="00782A23">
        <w:rPr>
          <w:lang w:val="ro-MD"/>
        </w:rPr>
        <w:t>La identificarea conflictului de interese cele mai bune soluţii pentru rezolvarea unei situaţii de conflict de interese se vor lua în consideraţie interesele organizaţiei publice, interesul public, interesele legitime ale salariaţilor, natura conflictului de interese, precum şi alţi factori</w:t>
      </w:r>
      <w:r w:rsidR="005774D0">
        <w:rPr>
          <w:lang w:val="ro-MD"/>
        </w:rPr>
        <w:t>.</w:t>
      </w:r>
    </w:p>
    <w:p w:rsidR="00D11E38" w:rsidRPr="00F364E4" w:rsidRDefault="00D11E38" w:rsidP="00D11E38">
      <w:pPr>
        <w:pStyle w:val="NormalWeb"/>
        <w:rPr>
          <w:lang w:val="ro-MD"/>
        </w:rPr>
      </w:pPr>
    </w:p>
    <w:p w:rsidR="00515D1C" w:rsidRPr="00F364E4" w:rsidRDefault="00D11E38" w:rsidP="00D11E38">
      <w:pPr>
        <w:pStyle w:val="ListParagraph"/>
        <w:ind w:left="2410" w:right="40" w:hanging="2410"/>
        <w:jc w:val="center"/>
        <w:rPr>
          <w:b/>
          <w:color w:val="000000"/>
          <w:lang w:val="ro-MD"/>
        </w:rPr>
      </w:pPr>
      <w:r w:rsidRPr="00F364E4">
        <w:rPr>
          <w:b/>
          <w:color w:val="000000"/>
          <w:lang w:val="ro-MD"/>
        </w:rPr>
        <w:t xml:space="preserve">XIII. DEZVĂLUIREA INFORMAŢIEI </w:t>
      </w:r>
    </w:p>
    <w:p w:rsidR="00433355" w:rsidRPr="00F364E4" w:rsidRDefault="00433355" w:rsidP="000E2C82">
      <w:pPr>
        <w:pStyle w:val="ListParagraph"/>
        <w:ind w:left="2410" w:right="40" w:hanging="2410"/>
        <w:rPr>
          <w:b/>
          <w:color w:val="000000"/>
          <w:lang w:val="ro-MD"/>
        </w:rPr>
      </w:pPr>
    </w:p>
    <w:p w:rsidR="00D11E38" w:rsidRPr="00F364E4" w:rsidRDefault="00D313F9" w:rsidP="00D11E38">
      <w:pPr>
        <w:pStyle w:val="NormalWeb"/>
        <w:rPr>
          <w:lang w:val="ro-MD"/>
        </w:rPr>
      </w:pPr>
      <w:r>
        <w:rPr>
          <w:lang w:val="ro-MD"/>
        </w:rPr>
        <w:t>104</w:t>
      </w:r>
      <w:r w:rsidR="00D11E38" w:rsidRPr="00F364E4">
        <w:rPr>
          <w:lang w:val="ro-MD"/>
        </w:rPr>
        <w:t>. Întreprinderea este obligată să plaseze pe pagina ei web şi pe pagina</w:t>
      </w:r>
      <w:r w:rsidR="001E263B">
        <w:rPr>
          <w:lang w:val="ro-MD"/>
        </w:rPr>
        <w:t>-</w:t>
      </w:r>
      <w:r w:rsidR="00D11E38" w:rsidRPr="00F364E4">
        <w:rPr>
          <w:lang w:val="ro-MD"/>
        </w:rPr>
        <w:t>web oficială a fondatorului statut</w:t>
      </w:r>
      <w:r w:rsidR="00C7110D">
        <w:rPr>
          <w:lang w:val="ro-MD"/>
        </w:rPr>
        <w:t>ul</w:t>
      </w:r>
      <w:r w:rsidR="00D11E38" w:rsidRPr="00F364E4">
        <w:rPr>
          <w:lang w:val="ro-MD"/>
        </w:rPr>
        <w:t>, regulamentele interne, raportul anual al Întreprinderii.</w:t>
      </w:r>
    </w:p>
    <w:p w:rsidR="00D11E38" w:rsidRPr="00F364E4" w:rsidRDefault="00D313F9" w:rsidP="00D11E38">
      <w:pPr>
        <w:pStyle w:val="NormalWeb"/>
        <w:rPr>
          <w:lang w:val="ro-MD"/>
        </w:rPr>
      </w:pPr>
      <w:r>
        <w:rPr>
          <w:lang w:val="ro-MD"/>
        </w:rPr>
        <w:t>105</w:t>
      </w:r>
      <w:r w:rsidR="00D11E38" w:rsidRPr="00F364E4">
        <w:rPr>
          <w:lang w:val="ro-MD"/>
        </w:rPr>
        <w:t>. Raportul anual al Întreprinderii va fi plasat pe pagina</w:t>
      </w:r>
      <w:r w:rsidR="001E263B">
        <w:rPr>
          <w:lang w:val="ro-MD"/>
        </w:rPr>
        <w:t>-</w:t>
      </w:r>
      <w:r w:rsidR="0008097B">
        <w:rPr>
          <w:lang w:val="ro-MD"/>
        </w:rPr>
        <w:t>web oficială</w:t>
      </w:r>
      <w:r w:rsidR="00D11E38" w:rsidRPr="00F364E4">
        <w:rPr>
          <w:lang w:val="ro-MD"/>
        </w:rPr>
        <w:t xml:space="preserve"> în termen de 4 luni de la sfîrşitul fiecărui an de gestiune şi va conţine cel puţin:</w:t>
      </w:r>
    </w:p>
    <w:p w:rsidR="00D11E38" w:rsidRPr="00F364E4" w:rsidRDefault="00D11E38" w:rsidP="00D11E38">
      <w:pPr>
        <w:pStyle w:val="NormalWeb"/>
        <w:rPr>
          <w:lang w:val="ro-MD"/>
        </w:rPr>
      </w:pPr>
      <w:r w:rsidRPr="00F364E4">
        <w:rPr>
          <w:lang w:val="ro-MD"/>
        </w:rPr>
        <w:t xml:space="preserve">a) informaţia despre numărul personalului </w:t>
      </w:r>
      <w:r w:rsidR="008A5B5C" w:rsidRPr="00F364E4">
        <w:rPr>
          <w:lang w:val="ro-MD"/>
        </w:rPr>
        <w:t>Î</w:t>
      </w:r>
      <w:r w:rsidRPr="00F364E4">
        <w:rPr>
          <w:lang w:val="ro-MD"/>
        </w:rPr>
        <w:t xml:space="preserve">ntreprinderii, despre locurile de muncă nou-create şi salariul mediu lunar pe </w:t>
      </w:r>
      <w:r w:rsidR="008A5B5C" w:rsidRPr="00F364E4">
        <w:rPr>
          <w:lang w:val="ro-MD"/>
        </w:rPr>
        <w:t>Î</w:t>
      </w:r>
      <w:r w:rsidRPr="00F364E4">
        <w:rPr>
          <w:lang w:val="ro-MD"/>
        </w:rPr>
        <w:t>ntreprindere;</w:t>
      </w:r>
    </w:p>
    <w:p w:rsidR="00D11E38" w:rsidRPr="00F364E4" w:rsidRDefault="00D11E38" w:rsidP="00D11E38">
      <w:pPr>
        <w:pStyle w:val="NormalWeb"/>
        <w:rPr>
          <w:lang w:val="ro-MD"/>
        </w:rPr>
      </w:pPr>
      <w:r w:rsidRPr="00F364E4">
        <w:rPr>
          <w:lang w:val="ro-MD"/>
        </w:rPr>
        <w:t xml:space="preserve">b) informaţia privind membrii organelor de conducere şi control ale Întreprinderii, funcţia deţinută (preşedinte/membru), mărimea indemnizaţiei stabilite de fondator, precum şi denumirea </w:t>
      </w:r>
      <w:r w:rsidR="009A1265">
        <w:rPr>
          <w:lang w:val="ro-MD"/>
        </w:rPr>
        <w:t>Î</w:t>
      </w:r>
      <w:r w:rsidR="009A1265" w:rsidRPr="00F364E4">
        <w:rPr>
          <w:lang w:val="ro-MD"/>
        </w:rPr>
        <w:t xml:space="preserve">ntreprinderilor </w:t>
      </w:r>
      <w:r w:rsidRPr="00F364E4">
        <w:rPr>
          <w:lang w:val="ro-MD"/>
        </w:rPr>
        <w:t>în care aceştia reprezintă concomitent interesele unităţii administrativ-teritoriale;</w:t>
      </w:r>
    </w:p>
    <w:p w:rsidR="00D11E38" w:rsidRPr="00F364E4" w:rsidRDefault="00D11E38" w:rsidP="00D11E38">
      <w:pPr>
        <w:pStyle w:val="NormalWeb"/>
        <w:rPr>
          <w:lang w:val="ro-MD"/>
        </w:rPr>
      </w:pPr>
      <w:r w:rsidRPr="00F364E4">
        <w:rPr>
          <w:lang w:val="ro-MD"/>
        </w:rPr>
        <w:t>c) situaţiile financiare anuale;</w:t>
      </w:r>
    </w:p>
    <w:p w:rsidR="00D11E38" w:rsidRPr="00717E5A" w:rsidRDefault="00D11E38" w:rsidP="00D11E38">
      <w:pPr>
        <w:pStyle w:val="NormalWeb"/>
        <w:rPr>
          <w:lang w:val="ro-MD"/>
        </w:rPr>
      </w:pPr>
      <w:r w:rsidRPr="00F364E4">
        <w:rPr>
          <w:lang w:val="ro-MD"/>
        </w:rPr>
        <w:t xml:space="preserve">d) informaţia privind asistenţa financiară de care beneficiază </w:t>
      </w:r>
      <w:r w:rsidR="008A5B5C" w:rsidRPr="00F364E4">
        <w:rPr>
          <w:lang w:val="ro-MD"/>
        </w:rPr>
        <w:t>Î</w:t>
      </w:r>
      <w:r w:rsidRPr="00F364E4">
        <w:rPr>
          <w:lang w:val="ro-MD"/>
        </w:rPr>
        <w:t>ntreprinderea, garanţiile oferite de Guvern</w:t>
      </w:r>
      <w:r w:rsidR="00AF44C4" w:rsidRPr="00F364E4">
        <w:rPr>
          <w:lang w:val="ro-MD"/>
        </w:rPr>
        <w:t>/</w:t>
      </w:r>
      <w:r w:rsidR="00AF44C4" w:rsidRPr="00782A23">
        <w:rPr>
          <w:lang w:val="ro-MD"/>
        </w:rPr>
        <w:t>autoritățile administrației publice locale/Comitetul executiv al Găgăuziei</w:t>
      </w:r>
      <w:r w:rsidRPr="00A85E59">
        <w:rPr>
          <w:lang w:val="ro-MD"/>
        </w:rPr>
        <w:t>, angajamentele financiare şi obligaţiile asumate</w:t>
      </w:r>
      <w:r w:rsidRPr="00BA7018">
        <w:rPr>
          <w:lang w:val="ro-MD"/>
        </w:rPr>
        <w:t xml:space="preserve"> de </w:t>
      </w:r>
      <w:r w:rsidR="008A5B5C" w:rsidRPr="00BA7018">
        <w:rPr>
          <w:lang w:val="ro-MD"/>
        </w:rPr>
        <w:t>Î</w:t>
      </w:r>
      <w:r w:rsidRPr="00717E5A">
        <w:rPr>
          <w:lang w:val="ro-MD"/>
        </w:rPr>
        <w:t>ntreprindere;</w:t>
      </w:r>
    </w:p>
    <w:p w:rsidR="00D11E38" w:rsidRPr="001614A3" w:rsidRDefault="00D11E38" w:rsidP="00D11E38">
      <w:pPr>
        <w:pStyle w:val="NormalWeb"/>
        <w:rPr>
          <w:lang w:val="ro-MD"/>
        </w:rPr>
      </w:pPr>
      <w:r w:rsidRPr="001614A3">
        <w:rPr>
          <w:lang w:val="ro-MD"/>
        </w:rPr>
        <w:t>e) rezultatele controalelor efectuate de către organele de control;</w:t>
      </w:r>
    </w:p>
    <w:p w:rsidR="00D11E38" w:rsidRPr="001614A3" w:rsidRDefault="00D11E38" w:rsidP="00D11E38">
      <w:pPr>
        <w:pStyle w:val="NormalWeb"/>
        <w:rPr>
          <w:lang w:val="ro-MD"/>
        </w:rPr>
      </w:pPr>
      <w:r w:rsidRPr="001614A3">
        <w:rPr>
          <w:lang w:val="ro-MD"/>
        </w:rPr>
        <w:t>f) raportul conducerii, care va include:</w:t>
      </w:r>
    </w:p>
    <w:p w:rsidR="00D11E38" w:rsidRPr="00CA366A" w:rsidRDefault="00D11E38" w:rsidP="00D11E38">
      <w:pPr>
        <w:pStyle w:val="NormalWeb"/>
        <w:rPr>
          <w:lang w:val="ro-MD"/>
        </w:rPr>
      </w:pPr>
      <w:r w:rsidRPr="008A7D23">
        <w:rPr>
          <w:lang w:val="ro-MD"/>
        </w:rPr>
        <w:t xml:space="preserve">date privind realizarea indicatorilor financiari de performanţă stabiliţi pentru </w:t>
      </w:r>
      <w:r w:rsidR="00703AA3" w:rsidRPr="00E15A40">
        <w:rPr>
          <w:lang w:val="ro-MD"/>
        </w:rPr>
        <w:t>Î</w:t>
      </w:r>
      <w:r w:rsidRPr="00CA366A">
        <w:rPr>
          <w:lang w:val="ro-MD"/>
        </w:rPr>
        <w:t>ntreprindere, inclusiv pentru filialele acesteia, dacă ele există;</w:t>
      </w:r>
    </w:p>
    <w:p w:rsidR="00D11E38" w:rsidRPr="00BD638A" w:rsidRDefault="00D11E38" w:rsidP="00D11E38">
      <w:pPr>
        <w:pStyle w:val="NormalWeb"/>
        <w:rPr>
          <w:lang w:val="ro-MD"/>
        </w:rPr>
      </w:pPr>
      <w:r w:rsidRPr="00BD638A">
        <w:rPr>
          <w:lang w:val="ro-MD"/>
        </w:rPr>
        <w:t>date privind realizarea indicatorilor nefinanciari de performanţă relevanţi pentru activitatea Întreprinderii;</w:t>
      </w:r>
    </w:p>
    <w:p w:rsidR="00D11E38" w:rsidRPr="00BD638A" w:rsidRDefault="00D11E38" w:rsidP="00D11E38">
      <w:pPr>
        <w:pStyle w:val="NormalWeb"/>
        <w:rPr>
          <w:lang w:val="ro-MD"/>
        </w:rPr>
      </w:pPr>
      <w:r w:rsidRPr="00BD638A">
        <w:rPr>
          <w:lang w:val="ro-MD"/>
        </w:rPr>
        <w:t>descrierea activităţilor de bază, inclusiv din domeniul cercetării şi dezvoltării;</w:t>
      </w:r>
    </w:p>
    <w:p w:rsidR="00D11E38" w:rsidRPr="00D703B3" w:rsidRDefault="00D11E38" w:rsidP="00D11E38">
      <w:pPr>
        <w:pStyle w:val="NormalWeb"/>
        <w:rPr>
          <w:lang w:val="ro-MD"/>
        </w:rPr>
      </w:pPr>
      <w:r w:rsidRPr="0025770B">
        <w:rPr>
          <w:lang w:val="ro-MD"/>
        </w:rPr>
        <w:t xml:space="preserve">descrierea evenimentelor care au </w:t>
      </w:r>
      <w:r w:rsidRPr="00D703B3">
        <w:rPr>
          <w:lang w:val="ro-MD"/>
        </w:rPr>
        <w:t>afectat activitatea Întreprinderii, inclusiv a tranzacţiilor cu conflict de interese;</w:t>
      </w:r>
    </w:p>
    <w:p w:rsidR="00D11E38" w:rsidRPr="00F364E4" w:rsidRDefault="00D11E38" w:rsidP="00D11E38">
      <w:pPr>
        <w:pStyle w:val="NormalWeb"/>
        <w:rPr>
          <w:lang w:val="ro-MD"/>
        </w:rPr>
      </w:pPr>
      <w:r w:rsidRPr="00F364E4">
        <w:rPr>
          <w:lang w:val="ro-MD"/>
        </w:rPr>
        <w:t>descrierea riscurilor şi incertitudinilor cu care se confruntă Întreprinderea şi atenuarea impactului acestora;</w:t>
      </w:r>
    </w:p>
    <w:p w:rsidR="00D11E38" w:rsidRPr="00F364E4" w:rsidRDefault="00D11E38" w:rsidP="00D11E38">
      <w:pPr>
        <w:pStyle w:val="NormalWeb"/>
        <w:rPr>
          <w:lang w:val="ro-MD"/>
        </w:rPr>
      </w:pPr>
      <w:r w:rsidRPr="00F364E4">
        <w:rPr>
          <w:lang w:val="ro-MD"/>
        </w:rPr>
        <w:t>informaţia referitoare la respectarea cerinţelor privind protecţia mediului înconjurător;</w:t>
      </w:r>
    </w:p>
    <w:p w:rsidR="00D11E38" w:rsidRPr="00F364E4" w:rsidRDefault="00D11E38" w:rsidP="00D11E38">
      <w:pPr>
        <w:pStyle w:val="NormalWeb"/>
        <w:rPr>
          <w:lang w:val="ro-MD"/>
        </w:rPr>
      </w:pPr>
      <w:r w:rsidRPr="00F364E4">
        <w:rPr>
          <w:lang w:val="ro-MD"/>
        </w:rPr>
        <w:t>informaţia privind existenţa filialelor Întreprinderii;</w:t>
      </w:r>
    </w:p>
    <w:p w:rsidR="00D11E38" w:rsidRPr="00F364E4" w:rsidRDefault="00D11E38" w:rsidP="00D11E38">
      <w:pPr>
        <w:pStyle w:val="NormalWeb"/>
        <w:rPr>
          <w:lang w:val="ro-MD"/>
        </w:rPr>
      </w:pPr>
      <w:r w:rsidRPr="00F364E4">
        <w:rPr>
          <w:lang w:val="ro-MD"/>
        </w:rPr>
        <w:t xml:space="preserve">perspectivele de dezvoltare a </w:t>
      </w:r>
      <w:r w:rsidR="008A5B5C" w:rsidRPr="00F364E4">
        <w:rPr>
          <w:lang w:val="ro-MD"/>
        </w:rPr>
        <w:t>Î</w:t>
      </w:r>
      <w:r w:rsidRPr="00F364E4">
        <w:rPr>
          <w:lang w:val="ro-MD"/>
        </w:rPr>
        <w:t>ntreprinderii şi oportunităţile profesionale ale angajaţilor.</w:t>
      </w:r>
    </w:p>
    <w:p w:rsidR="00D11E38"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10</w:t>
      </w:r>
      <w:r w:rsidR="006F14E7">
        <w:rPr>
          <w:rFonts w:ascii="Times New Roman" w:eastAsia="Times New Roman" w:hAnsi="Times New Roman" w:cs="Times New Roman"/>
          <w:sz w:val="24"/>
          <w:szCs w:val="24"/>
          <w:lang w:val="ro-MD" w:eastAsia="en-GB"/>
        </w:rPr>
        <w:t>6</w:t>
      </w:r>
      <w:r w:rsidRPr="00F364E4">
        <w:rPr>
          <w:rFonts w:ascii="Times New Roman" w:eastAsia="Times New Roman" w:hAnsi="Times New Roman" w:cs="Times New Roman"/>
          <w:sz w:val="24"/>
          <w:szCs w:val="24"/>
          <w:lang w:val="ro-MD" w:eastAsia="en-GB"/>
        </w:rPr>
        <w:t xml:space="preserve">. Raportul auditorului </w:t>
      </w:r>
      <w:r w:rsidR="009A1265">
        <w:rPr>
          <w:rFonts w:ascii="Times New Roman" w:eastAsia="Times New Roman" w:hAnsi="Times New Roman" w:cs="Times New Roman"/>
          <w:sz w:val="24"/>
          <w:szCs w:val="24"/>
          <w:lang w:val="ro-MD" w:eastAsia="en-GB"/>
        </w:rPr>
        <w:t>Î</w:t>
      </w:r>
      <w:r w:rsidR="009A1265" w:rsidRPr="00F364E4">
        <w:rPr>
          <w:rFonts w:ascii="Times New Roman" w:eastAsia="Times New Roman" w:hAnsi="Times New Roman" w:cs="Times New Roman"/>
          <w:sz w:val="24"/>
          <w:szCs w:val="24"/>
          <w:lang w:val="ro-MD" w:eastAsia="en-GB"/>
        </w:rPr>
        <w:t xml:space="preserve">ntreprinderii </w:t>
      </w:r>
      <w:r w:rsidRPr="00F364E4">
        <w:rPr>
          <w:rFonts w:ascii="Times New Roman" w:eastAsia="Times New Roman" w:hAnsi="Times New Roman" w:cs="Times New Roman"/>
          <w:sz w:val="24"/>
          <w:szCs w:val="24"/>
          <w:lang w:val="ro-MD" w:eastAsia="en-GB"/>
        </w:rPr>
        <w:t>va fi plasat pe pagina</w:t>
      </w:r>
      <w:r w:rsidR="001E263B">
        <w:rPr>
          <w:rFonts w:ascii="Times New Roman" w:eastAsia="Times New Roman" w:hAnsi="Times New Roman" w:cs="Times New Roman"/>
          <w:sz w:val="24"/>
          <w:szCs w:val="24"/>
          <w:lang w:val="ro-MD" w:eastAsia="en-GB"/>
        </w:rPr>
        <w:t>-</w:t>
      </w:r>
      <w:r w:rsidRPr="00F364E4">
        <w:rPr>
          <w:rFonts w:ascii="Times New Roman" w:eastAsia="Times New Roman" w:hAnsi="Times New Roman" w:cs="Times New Roman"/>
          <w:sz w:val="24"/>
          <w:szCs w:val="24"/>
          <w:lang w:val="ro-MD" w:eastAsia="en-GB"/>
        </w:rPr>
        <w:t>web a Întreprinderii şi prezentat Agenţiei Proprietăţii Publice pentru plasare pe pagina sa web oficială.</w:t>
      </w:r>
    </w:p>
    <w:p w:rsidR="005774D0" w:rsidRPr="00F364E4" w:rsidRDefault="005774D0" w:rsidP="00D11E38">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10</w:t>
      </w:r>
      <w:r w:rsidR="006F14E7">
        <w:rPr>
          <w:rFonts w:ascii="Times New Roman" w:eastAsia="Times New Roman" w:hAnsi="Times New Roman" w:cs="Times New Roman"/>
          <w:sz w:val="24"/>
          <w:szCs w:val="24"/>
          <w:lang w:val="ro-MD" w:eastAsia="en-GB"/>
        </w:rPr>
        <w:t>7</w:t>
      </w:r>
      <w:r>
        <w:rPr>
          <w:rFonts w:ascii="Times New Roman" w:eastAsia="Times New Roman" w:hAnsi="Times New Roman" w:cs="Times New Roman"/>
          <w:sz w:val="24"/>
          <w:szCs w:val="24"/>
          <w:lang w:val="ro-MD" w:eastAsia="en-GB"/>
        </w:rPr>
        <w:t>. În activitatea</w:t>
      </w:r>
      <w:r w:rsidR="00050FC7">
        <w:rPr>
          <w:rFonts w:ascii="Times New Roman" w:eastAsia="Times New Roman" w:hAnsi="Times New Roman" w:cs="Times New Roman"/>
          <w:sz w:val="24"/>
          <w:szCs w:val="24"/>
          <w:lang w:val="ro-MD" w:eastAsia="en-GB"/>
        </w:rPr>
        <w:t xml:space="preserve"> sa Întreprinderea va prelucra datele cu caracter personal în conformitate cu prevederile Legii privind protecția</w:t>
      </w:r>
      <w:r w:rsidR="00050FC7" w:rsidRPr="00050FC7">
        <w:rPr>
          <w:rFonts w:ascii="Times New Roman" w:eastAsia="Times New Roman" w:hAnsi="Times New Roman" w:cs="Times New Roman"/>
          <w:sz w:val="24"/>
          <w:szCs w:val="24"/>
          <w:lang w:val="ro-MD" w:eastAsia="en-GB"/>
        </w:rPr>
        <w:t xml:space="preserve"> </w:t>
      </w:r>
      <w:r w:rsidR="00050FC7">
        <w:rPr>
          <w:rFonts w:ascii="Times New Roman" w:eastAsia="Times New Roman" w:hAnsi="Times New Roman" w:cs="Times New Roman"/>
          <w:sz w:val="24"/>
          <w:szCs w:val="24"/>
          <w:lang w:val="ro-MD" w:eastAsia="en-GB"/>
        </w:rPr>
        <w:t>datelor cu caracter personal nr.133/2011.</w:t>
      </w:r>
    </w:p>
    <w:p w:rsidR="00D11E38" w:rsidRPr="00F364E4" w:rsidRDefault="00D11E38" w:rsidP="00D11E38">
      <w:pPr>
        <w:spacing w:after="0" w:line="240" w:lineRule="auto"/>
        <w:ind w:firstLine="567"/>
        <w:jc w:val="both"/>
        <w:rPr>
          <w:rFonts w:ascii="Times New Roman" w:eastAsia="Times New Roman" w:hAnsi="Times New Roman" w:cs="Times New Roman"/>
          <w:sz w:val="24"/>
          <w:szCs w:val="24"/>
          <w:lang w:val="ro-MD" w:eastAsia="en-GB"/>
        </w:rPr>
      </w:pPr>
    </w:p>
    <w:p w:rsidR="00D11E38" w:rsidRPr="00F364E4" w:rsidRDefault="00D11E38" w:rsidP="00D11E38">
      <w:pPr>
        <w:pStyle w:val="ListParagraph"/>
        <w:ind w:left="2410" w:right="40" w:hanging="2410"/>
        <w:jc w:val="center"/>
        <w:rPr>
          <w:b/>
          <w:color w:val="000000"/>
          <w:lang w:val="ro-MD"/>
        </w:rPr>
      </w:pPr>
      <w:r w:rsidRPr="00F364E4">
        <w:rPr>
          <w:b/>
          <w:color w:val="000000"/>
          <w:lang w:val="ro-MD"/>
        </w:rPr>
        <w:t>XIV. DISPOZIŢII FINALE</w:t>
      </w:r>
    </w:p>
    <w:p w:rsidR="00D11E38" w:rsidRPr="00F364E4" w:rsidRDefault="00D11E38" w:rsidP="00D11E38">
      <w:pPr>
        <w:spacing w:after="0" w:line="240" w:lineRule="auto"/>
        <w:ind w:firstLine="567"/>
        <w:jc w:val="center"/>
        <w:rPr>
          <w:rFonts w:ascii="Times New Roman" w:eastAsia="Times New Roman" w:hAnsi="Times New Roman" w:cs="Times New Roman"/>
          <w:bCs/>
          <w:sz w:val="24"/>
          <w:szCs w:val="24"/>
          <w:lang w:val="ro-MD" w:eastAsia="en-GB"/>
        </w:rPr>
      </w:pPr>
    </w:p>
    <w:p w:rsidR="00D11E38" w:rsidRPr="00F364E4" w:rsidRDefault="00D11E38" w:rsidP="00D11E38">
      <w:pPr>
        <w:widowControl w:val="0"/>
        <w:spacing w:after="0"/>
        <w:ind w:firstLine="709"/>
        <w:jc w:val="both"/>
        <w:rPr>
          <w:rFonts w:ascii="Times New Roman" w:hAnsi="Times New Roman" w:cs="Times New Roman"/>
          <w:iCs/>
          <w:sz w:val="24"/>
          <w:szCs w:val="24"/>
          <w:lang w:val="ro-MD"/>
        </w:rPr>
      </w:pPr>
      <w:r w:rsidRPr="00F364E4">
        <w:rPr>
          <w:rFonts w:ascii="Times New Roman" w:eastAsia="Times New Roman" w:hAnsi="Times New Roman" w:cs="Times New Roman"/>
          <w:bCs/>
          <w:sz w:val="24"/>
          <w:szCs w:val="24"/>
          <w:lang w:val="ro-MD" w:eastAsia="en-GB"/>
        </w:rPr>
        <w:t>10</w:t>
      </w:r>
      <w:r w:rsidR="006F14E7">
        <w:rPr>
          <w:rFonts w:ascii="Times New Roman" w:eastAsia="Times New Roman" w:hAnsi="Times New Roman" w:cs="Times New Roman"/>
          <w:bCs/>
          <w:sz w:val="24"/>
          <w:szCs w:val="24"/>
          <w:lang w:val="ro-MD" w:eastAsia="en-GB"/>
        </w:rPr>
        <w:t>8</w:t>
      </w:r>
      <w:r w:rsidRPr="00F364E4">
        <w:rPr>
          <w:rFonts w:ascii="Times New Roman" w:hAnsi="Times New Roman" w:cs="Times New Roman"/>
          <w:bCs/>
          <w:color w:val="000000"/>
          <w:sz w:val="24"/>
          <w:szCs w:val="24"/>
          <w:lang w:val="ro-MD"/>
        </w:rPr>
        <w:t>. Statut</w:t>
      </w:r>
      <w:r w:rsidR="00C7110D">
        <w:rPr>
          <w:rFonts w:ascii="Times New Roman" w:hAnsi="Times New Roman" w:cs="Times New Roman"/>
          <w:bCs/>
          <w:color w:val="000000"/>
          <w:sz w:val="24"/>
          <w:szCs w:val="24"/>
          <w:lang w:val="ro-MD"/>
        </w:rPr>
        <w:t>ul</w:t>
      </w:r>
      <w:r w:rsidRPr="00F364E4">
        <w:rPr>
          <w:rFonts w:ascii="Times New Roman" w:hAnsi="Times New Roman" w:cs="Times New Roman"/>
          <w:bCs/>
          <w:color w:val="000000"/>
          <w:sz w:val="24"/>
          <w:szCs w:val="24"/>
          <w:lang w:val="ro-MD"/>
        </w:rPr>
        <w:t xml:space="preserve"> este întocmit în </w:t>
      </w:r>
      <w:r w:rsidRPr="00F364E4">
        <w:rPr>
          <w:rFonts w:ascii="Times New Roman" w:hAnsi="Times New Roman" w:cs="Times New Roman"/>
          <w:bCs/>
          <w:sz w:val="24"/>
          <w:szCs w:val="24"/>
          <w:lang w:val="ro-MD"/>
        </w:rPr>
        <w:t>____ exemplare</w:t>
      </w:r>
      <w:r w:rsidRPr="00F364E4">
        <w:rPr>
          <w:rFonts w:ascii="Times New Roman" w:hAnsi="Times New Roman" w:cs="Times New Roman"/>
          <w:bCs/>
          <w:color w:val="000000"/>
          <w:sz w:val="24"/>
          <w:szCs w:val="24"/>
          <w:lang w:val="ro-MD"/>
        </w:rPr>
        <w:t xml:space="preserve"> identice, fiecare având aceeași forță juridică.</w:t>
      </w:r>
    </w:p>
    <w:p w:rsidR="00D11E38" w:rsidRPr="00F364E4" w:rsidRDefault="00D11E38" w:rsidP="00D11E38">
      <w:pPr>
        <w:widowControl w:val="0"/>
        <w:shd w:val="clear" w:color="auto" w:fill="FFFFFF"/>
        <w:tabs>
          <w:tab w:val="left" w:pos="0"/>
        </w:tabs>
        <w:spacing w:after="0"/>
        <w:ind w:right="-1"/>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ab/>
        <w:t>10</w:t>
      </w:r>
      <w:r w:rsidR="006F14E7">
        <w:rPr>
          <w:rFonts w:ascii="Times New Roman" w:hAnsi="Times New Roman" w:cs="Times New Roman"/>
          <w:sz w:val="24"/>
          <w:szCs w:val="24"/>
          <w:lang w:val="ro-MD"/>
        </w:rPr>
        <w:t>9</w:t>
      </w:r>
      <w:r w:rsidRPr="00F364E4">
        <w:rPr>
          <w:rFonts w:ascii="Times New Roman" w:hAnsi="Times New Roman" w:cs="Times New Roman"/>
          <w:sz w:val="24"/>
          <w:szCs w:val="24"/>
          <w:lang w:val="ro-MD"/>
        </w:rPr>
        <w:t>. Statut</w:t>
      </w:r>
      <w:r w:rsidR="00C7110D">
        <w:rPr>
          <w:rFonts w:ascii="Times New Roman" w:hAnsi="Times New Roman" w:cs="Times New Roman"/>
          <w:sz w:val="24"/>
          <w:szCs w:val="24"/>
          <w:lang w:val="ro-MD"/>
        </w:rPr>
        <w:t>ul</w:t>
      </w:r>
      <w:r w:rsidRPr="00F364E4">
        <w:rPr>
          <w:rFonts w:ascii="Times New Roman" w:hAnsi="Times New Roman" w:cs="Times New Roman"/>
          <w:sz w:val="24"/>
          <w:szCs w:val="24"/>
          <w:lang w:val="ro-MD"/>
        </w:rPr>
        <w:t xml:space="preserve"> intră în vigoare din data înregistrării la Agenția Servicii Publice. </w:t>
      </w:r>
    </w:p>
    <w:p w:rsidR="00D11E38" w:rsidRPr="00F364E4" w:rsidRDefault="00D11E38" w:rsidP="00D11E38">
      <w:pPr>
        <w:widowControl w:val="0"/>
        <w:shd w:val="clear" w:color="auto" w:fill="FFFFFF"/>
        <w:tabs>
          <w:tab w:val="left" w:pos="0"/>
        </w:tabs>
        <w:spacing w:after="0"/>
        <w:ind w:right="-1" w:firstLine="709"/>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1</w:t>
      </w:r>
      <w:r w:rsidR="006F14E7">
        <w:rPr>
          <w:rFonts w:ascii="Times New Roman" w:hAnsi="Times New Roman" w:cs="Times New Roman"/>
          <w:sz w:val="24"/>
          <w:szCs w:val="24"/>
          <w:lang w:val="ro-MD"/>
        </w:rPr>
        <w:t>10</w:t>
      </w:r>
      <w:r w:rsidRPr="00F364E4">
        <w:rPr>
          <w:rFonts w:ascii="Times New Roman" w:hAnsi="Times New Roman" w:cs="Times New Roman"/>
          <w:sz w:val="24"/>
          <w:szCs w:val="24"/>
          <w:lang w:val="ro-MD"/>
        </w:rPr>
        <w:t xml:space="preserve">. Prevederile </w:t>
      </w:r>
      <w:r w:rsidR="00B00FF8">
        <w:rPr>
          <w:rFonts w:ascii="Times New Roman" w:hAnsi="Times New Roman" w:cs="Times New Roman"/>
          <w:sz w:val="24"/>
          <w:szCs w:val="24"/>
          <w:lang w:val="ro-MD"/>
        </w:rPr>
        <w:t>s</w:t>
      </w:r>
      <w:r w:rsidRPr="00F364E4">
        <w:rPr>
          <w:rFonts w:ascii="Times New Roman" w:hAnsi="Times New Roman" w:cs="Times New Roman"/>
          <w:sz w:val="24"/>
          <w:szCs w:val="24"/>
          <w:lang w:val="ro-MD"/>
        </w:rPr>
        <w:t>tatut</w:t>
      </w:r>
      <w:r w:rsidR="0074054F">
        <w:rPr>
          <w:rFonts w:ascii="Times New Roman" w:hAnsi="Times New Roman" w:cs="Times New Roman"/>
          <w:sz w:val="24"/>
          <w:szCs w:val="24"/>
          <w:lang w:val="ro-MD"/>
        </w:rPr>
        <w:t>ului</w:t>
      </w:r>
      <w:r w:rsidRPr="00F364E4">
        <w:rPr>
          <w:rFonts w:ascii="Times New Roman" w:hAnsi="Times New Roman" w:cs="Times New Roman"/>
          <w:sz w:val="24"/>
          <w:szCs w:val="24"/>
          <w:lang w:val="ro-MD"/>
        </w:rPr>
        <w:t xml:space="preserve"> sunt obligatorii pentru toate </w:t>
      </w:r>
      <w:r w:rsidRPr="00F364E4">
        <w:rPr>
          <w:rFonts w:ascii="Times New Roman" w:hAnsi="Times New Roman" w:cs="Times New Roman"/>
          <w:color w:val="000000"/>
          <w:sz w:val="24"/>
          <w:szCs w:val="24"/>
          <w:lang w:val="ro-MD"/>
        </w:rPr>
        <w:t>persoanele cu funcții de răspundere și angajații Întreprinderii</w:t>
      </w:r>
      <w:r w:rsidRPr="00F364E4">
        <w:rPr>
          <w:rFonts w:ascii="Times New Roman" w:hAnsi="Times New Roman" w:cs="Times New Roman"/>
          <w:sz w:val="24"/>
          <w:szCs w:val="24"/>
          <w:lang w:val="ro-MD"/>
        </w:rPr>
        <w:t>.</w:t>
      </w:r>
    </w:p>
    <w:p w:rsidR="00D11E38" w:rsidRPr="00F364E4" w:rsidRDefault="00D11E38" w:rsidP="00D11E38">
      <w:pPr>
        <w:widowControl w:val="0"/>
        <w:shd w:val="clear" w:color="auto" w:fill="FFFFFF"/>
        <w:tabs>
          <w:tab w:val="left" w:pos="0"/>
        </w:tabs>
        <w:spacing w:after="0"/>
        <w:ind w:right="-1" w:firstLine="709"/>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1</w:t>
      </w:r>
      <w:r w:rsidR="006F14E7">
        <w:rPr>
          <w:rFonts w:ascii="Times New Roman" w:hAnsi="Times New Roman" w:cs="Times New Roman"/>
          <w:sz w:val="24"/>
          <w:szCs w:val="24"/>
          <w:lang w:val="ro-MD"/>
        </w:rPr>
        <w:t>11</w:t>
      </w:r>
      <w:r w:rsidRPr="00F364E4">
        <w:rPr>
          <w:rFonts w:ascii="Times New Roman" w:hAnsi="Times New Roman" w:cs="Times New Roman"/>
          <w:sz w:val="24"/>
          <w:szCs w:val="24"/>
          <w:lang w:val="ro-MD"/>
        </w:rPr>
        <w:t xml:space="preserve">. Declararea unor dispoziții ale </w:t>
      </w:r>
      <w:r w:rsidR="00B00FF8">
        <w:rPr>
          <w:rFonts w:ascii="Times New Roman" w:hAnsi="Times New Roman" w:cs="Times New Roman"/>
          <w:sz w:val="24"/>
          <w:szCs w:val="24"/>
          <w:lang w:val="ro-MD"/>
        </w:rPr>
        <w:t>s</w:t>
      </w:r>
      <w:r w:rsidRPr="00F364E4">
        <w:rPr>
          <w:rFonts w:ascii="Times New Roman" w:hAnsi="Times New Roman" w:cs="Times New Roman"/>
          <w:sz w:val="24"/>
          <w:szCs w:val="24"/>
          <w:lang w:val="ro-MD"/>
        </w:rPr>
        <w:t>tatut</w:t>
      </w:r>
      <w:r w:rsidR="0074054F">
        <w:rPr>
          <w:rFonts w:ascii="Times New Roman" w:hAnsi="Times New Roman" w:cs="Times New Roman"/>
          <w:sz w:val="24"/>
          <w:szCs w:val="24"/>
          <w:lang w:val="ro-MD"/>
        </w:rPr>
        <w:t>ului</w:t>
      </w:r>
      <w:r w:rsidRPr="00F364E4">
        <w:rPr>
          <w:rFonts w:ascii="Times New Roman" w:hAnsi="Times New Roman" w:cs="Times New Roman"/>
          <w:sz w:val="24"/>
          <w:szCs w:val="24"/>
          <w:lang w:val="ro-MD"/>
        </w:rPr>
        <w:t xml:space="preserve"> nevalabile, nu afectează valabilitatea celorlalte, Statutul rămânând în vigoare și producând efecte juridice. </w:t>
      </w:r>
    </w:p>
    <w:p w:rsidR="00D11E38" w:rsidRPr="00F364E4" w:rsidRDefault="00D11E38" w:rsidP="00D11E38">
      <w:pPr>
        <w:widowControl w:val="0"/>
        <w:shd w:val="clear" w:color="auto" w:fill="FFFFFF"/>
        <w:tabs>
          <w:tab w:val="left" w:pos="0"/>
        </w:tabs>
        <w:spacing w:after="0"/>
        <w:ind w:right="-1" w:firstLine="709"/>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1</w:t>
      </w:r>
      <w:r w:rsidR="006F14E7">
        <w:rPr>
          <w:rFonts w:ascii="Times New Roman" w:hAnsi="Times New Roman" w:cs="Times New Roman"/>
          <w:sz w:val="24"/>
          <w:szCs w:val="24"/>
          <w:lang w:val="ro-MD"/>
        </w:rPr>
        <w:t>12</w:t>
      </w:r>
      <w:r w:rsidRPr="00F364E4">
        <w:rPr>
          <w:rFonts w:ascii="Times New Roman" w:hAnsi="Times New Roman" w:cs="Times New Roman"/>
          <w:sz w:val="24"/>
          <w:szCs w:val="24"/>
          <w:lang w:val="ro-MD"/>
        </w:rPr>
        <w:t xml:space="preserve">. Prevederile </w:t>
      </w:r>
      <w:r w:rsidR="00B00FF8">
        <w:rPr>
          <w:rFonts w:ascii="Times New Roman" w:hAnsi="Times New Roman" w:cs="Times New Roman"/>
          <w:sz w:val="24"/>
          <w:szCs w:val="24"/>
          <w:lang w:val="ro-MD"/>
        </w:rPr>
        <w:t>s</w:t>
      </w:r>
      <w:r w:rsidRPr="00F364E4">
        <w:rPr>
          <w:rFonts w:ascii="Times New Roman" w:hAnsi="Times New Roman" w:cs="Times New Roman"/>
          <w:sz w:val="24"/>
          <w:szCs w:val="24"/>
          <w:lang w:val="ro-MD"/>
        </w:rPr>
        <w:t>tatut</w:t>
      </w:r>
      <w:r w:rsidR="0074054F">
        <w:rPr>
          <w:rFonts w:ascii="Times New Roman" w:hAnsi="Times New Roman" w:cs="Times New Roman"/>
          <w:sz w:val="24"/>
          <w:szCs w:val="24"/>
          <w:lang w:val="ro-MD"/>
        </w:rPr>
        <w:t>ului</w:t>
      </w:r>
      <w:r w:rsidRPr="00F364E4">
        <w:rPr>
          <w:rFonts w:ascii="Times New Roman" w:hAnsi="Times New Roman" w:cs="Times New Roman"/>
          <w:sz w:val="24"/>
          <w:szCs w:val="24"/>
          <w:lang w:val="ro-MD"/>
        </w:rPr>
        <w:t xml:space="preserve"> se completează cu dispozițiile </w:t>
      </w:r>
      <w:r w:rsidR="00A81A71" w:rsidRPr="00F364E4">
        <w:rPr>
          <w:rFonts w:ascii="Times New Roman" w:hAnsi="Times New Roman" w:cs="Times New Roman"/>
          <w:sz w:val="24"/>
          <w:szCs w:val="24"/>
          <w:lang w:val="ro-MD"/>
        </w:rPr>
        <w:t xml:space="preserve">actelor normative </w:t>
      </w:r>
      <w:r w:rsidR="000E6B38" w:rsidRPr="00F364E4">
        <w:rPr>
          <w:rFonts w:ascii="Times New Roman" w:hAnsi="Times New Roman" w:cs="Times New Roman"/>
          <w:sz w:val="24"/>
          <w:szCs w:val="24"/>
          <w:lang w:val="ro-MD"/>
        </w:rPr>
        <w:t xml:space="preserve">al Republicii </w:t>
      </w:r>
      <w:r w:rsidRPr="00F364E4">
        <w:rPr>
          <w:rFonts w:ascii="Times New Roman" w:hAnsi="Times New Roman" w:cs="Times New Roman"/>
          <w:sz w:val="24"/>
          <w:szCs w:val="24"/>
          <w:lang w:val="ro-MD"/>
        </w:rPr>
        <w:t>Moldova.</w:t>
      </w:r>
    </w:p>
    <w:p w:rsidR="00D11E38" w:rsidRPr="00F364E4" w:rsidRDefault="00D11E38" w:rsidP="00D11E38">
      <w:pPr>
        <w:widowControl w:val="0"/>
        <w:shd w:val="clear" w:color="auto" w:fill="FFFFFF"/>
        <w:tabs>
          <w:tab w:val="left" w:pos="0"/>
        </w:tabs>
        <w:spacing w:after="0"/>
        <w:ind w:right="-1" w:firstLine="709"/>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1</w:t>
      </w:r>
      <w:r w:rsidR="006F14E7">
        <w:rPr>
          <w:rFonts w:ascii="Times New Roman" w:hAnsi="Times New Roman" w:cs="Times New Roman"/>
          <w:sz w:val="24"/>
          <w:szCs w:val="24"/>
          <w:lang w:val="ro-MD"/>
        </w:rPr>
        <w:t>13</w:t>
      </w:r>
      <w:r w:rsidRPr="00F364E4">
        <w:rPr>
          <w:rFonts w:ascii="Times New Roman" w:hAnsi="Times New Roman" w:cs="Times New Roman"/>
          <w:sz w:val="24"/>
          <w:szCs w:val="24"/>
          <w:lang w:val="ro-MD"/>
        </w:rPr>
        <w:t xml:space="preserve">. Litigiile apărute în timpul activității Întreprinderii și/sau cu ocazia reorganizării ori </w:t>
      </w:r>
      <w:r w:rsidR="00A81A71" w:rsidRPr="00F364E4">
        <w:rPr>
          <w:rFonts w:ascii="Times New Roman" w:hAnsi="Times New Roman" w:cs="Times New Roman"/>
          <w:sz w:val="24"/>
          <w:szCs w:val="24"/>
          <w:lang w:val="ro-MD"/>
        </w:rPr>
        <w:t xml:space="preserve">dizolvării </w:t>
      </w:r>
      <w:r w:rsidRPr="00F364E4">
        <w:rPr>
          <w:rFonts w:ascii="Times New Roman" w:hAnsi="Times New Roman" w:cs="Times New Roman"/>
          <w:sz w:val="24"/>
          <w:szCs w:val="24"/>
          <w:lang w:val="ro-MD"/>
        </w:rPr>
        <w:t>ei, se soluționează în conformitate cu legislația, pe cale amiabilă, fie de către instanțele judecătorești sau arbitrale competente.</w:t>
      </w:r>
    </w:p>
    <w:p w:rsidR="00D11E38" w:rsidRPr="00F364E4" w:rsidRDefault="00D11E38" w:rsidP="00D11E38">
      <w:pPr>
        <w:spacing w:after="0" w:line="240" w:lineRule="auto"/>
        <w:jc w:val="right"/>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Anexa nr.3 </w:t>
      </w:r>
    </w:p>
    <w:p w:rsidR="00D11E38" w:rsidRPr="00F364E4" w:rsidRDefault="00D11E38" w:rsidP="00D11E38">
      <w:pPr>
        <w:spacing w:after="0" w:line="240" w:lineRule="auto"/>
        <w:jc w:val="right"/>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la Hotărîrea Guvernului </w:t>
      </w:r>
    </w:p>
    <w:p w:rsidR="00D11E38" w:rsidRPr="00F364E4" w:rsidRDefault="00D11E38" w:rsidP="00D11E38">
      <w:pPr>
        <w:spacing w:after="0" w:line="240" w:lineRule="auto"/>
        <w:jc w:val="right"/>
        <w:rPr>
          <w:rFonts w:ascii="Times New Roman" w:eastAsia="Times New Roman" w:hAnsi="Times New Roman" w:cs="Times New Roman"/>
          <w:sz w:val="24"/>
          <w:szCs w:val="24"/>
          <w:lang w:val="ro-MD" w:eastAsia="en-GB"/>
        </w:rPr>
      </w:pPr>
    </w:p>
    <w:p w:rsidR="00D11E38" w:rsidRPr="00F364E4" w:rsidRDefault="00D11E38" w:rsidP="00D11E38">
      <w:pPr>
        <w:spacing w:after="0" w:line="240" w:lineRule="auto"/>
        <w:jc w:val="right"/>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nr._____ din _______________ 2018 </w:t>
      </w:r>
    </w:p>
    <w:p w:rsidR="00D11E38" w:rsidRPr="00F364E4" w:rsidRDefault="00D11E38" w:rsidP="00D11E38">
      <w:pPr>
        <w:pStyle w:val="rg"/>
        <w:rPr>
          <w:lang w:val="ro-MD"/>
        </w:rPr>
      </w:pPr>
    </w:p>
    <w:p w:rsidR="00360384" w:rsidRPr="00F364E4" w:rsidRDefault="00360384" w:rsidP="00771E71">
      <w:pPr>
        <w:pStyle w:val="cp"/>
        <w:rPr>
          <w:lang w:val="ro-MD"/>
        </w:rPr>
      </w:pPr>
    </w:p>
    <w:p w:rsidR="00771E71" w:rsidRPr="00F364E4" w:rsidRDefault="00E6723C" w:rsidP="00771E71">
      <w:pPr>
        <w:pStyle w:val="cp"/>
        <w:rPr>
          <w:lang w:val="ro-MD"/>
        </w:rPr>
      </w:pPr>
      <w:r w:rsidRPr="00F364E4">
        <w:rPr>
          <w:lang w:val="ro-MD"/>
        </w:rPr>
        <w:t> REGULAMENTUL-MODEL</w:t>
      </w:r>
    </w:p>
    <w:p w:rsidR="00433355" w:rsidRPr="00F364E4" w:rsidRDefault="00E6723C" w:rsidP="000E2C82">
      <w:pPr>
        <w:pStyle w:val="ListParagraph"/>
        <w:ind w:left="2410" w:right="40" w:hanging="2410"/>
        <w:jc w:val="center"/>
        <w:rPr>
          <w:lang w:val="ro-MD" w:eastAsia="ru-RU"/>
        </w:rPr>
      </w:pPr>
      <w:r w:rsidRPr="00F364E4">
        <w:rPr>
          <w:lang w:val="ro-MD" w:eastAsia="ru-RU"/>
        </w:rPr>
        <w:t>privind organizarea şi desfăşurarea concursului pentru ocuparea funcţiei vacante de administrator</w:t>
      </w:r>
    </w:p>
    <w:p w:rsidR="00433355" w:rsidRPr="00F364E4" w:rsidRDefault="00E6723C" w:rsidP="000E2C82">
      <w:pPr>
        <w:pStyle w:val="ListParagraph"/>
        <w:ind w:left="2410" w:right="40" w:hanging="2410"/>
        <w:jc w:val="center"/>
        <w:rPr>
          <w:color w:val="000000"/>
          <w:lang w:val="ro-MD"/>
        </w:rPr>
      </w:pPr>
      <w:r w:rsidRPr="00F364E4">
        <w:rPr>
          <w:lang w:val="ro-MD" w:eastAsia="ru-RU"/>
        </w:rPr>
        <w:t>al întreprinderii de stat</w:t>
      </w:r>
      <w:r w:rsidR="005821C3" w:rsidRPr="00F364E4">
        <w:rPr>
          <w:lang w:val="ro-MD" w:eastAsia="ru-RU"/>
        </w:rPr>
        <w:t>”______________________________”</w:t>
      </w:r>
      <w:r w:rsidRPr="00F364E4">
        <w:rPr>
          <w:color w:val="000000"/>
          <w:lang w:val="ro-MD"/>
        </w:rPr>
        <w:t xml:space="preserve"> </w:t>
      </w:r>
    </w:p>
    <w:p w:rsidR="00686D82" w:rsidRPr="00F364E4" w:rsidRDefault="005821C3" w:rsidP="00771E71">
      <w:pPr>
        <w:pStyle w:val="ListParagraph"/>
        <w:ind w:left="2410" w:right="40" w:hanging="2410"/>
        <w:jc w:val="center"/>
        <w:rPr>
          <w:color w:val="000000"/>
          <w:vertAlign w:val="superscript"/>
          <w:lang w:val="ro-MD"/>
        </w:rPr>
      </w:pPr>
      <w:r w:rsidRPr="00F364E4">
        <w:rPr>
          <w:color w:val="000000"/>
          <w:vertAlign w:val="superscript"/>
          <w:lang w:val="ro-MD"/>
        </w:rPr>
        <w:t xml:space="preserve">                                            </w:t>
      </w:r>
      <w:r w:rsidR="00D6135B">
        <w:rPr>
          <w:color w:val="000000"/>
          <w:vertAlign w:val="superscript"/>
          <w:lang w:val="ro-MD"/>
        </w:rPr>
        <w:t xml:space="preserve">       </w:t>
      </w:r>
      <w:r w:rsidRPr="00F364E4">
        <w:rPr>
          <w:color w:val="000000"/>
          <w:vertAlign w:val="superscript"/>
          <w:lang w:val="ro-MD"/>
        </w:rPr>
        <w:t xml:space="preserve">   </w:t>
      </w:r>
      <w:r w:rsidR="00703AA3" w:rsidRPr="00F364E4">
        <w:rPr>
          <w:color w:val="000000"/>
          <w:vertAlign w:val="superscript"/>
          <w:lang w:val="ro-MD"/>
        </w:rPr>
        <w:t>(denumirea întreprinderii)</w:t>
      </w:r>
    </w:p>
    <w:p w:rsidR="005821C3" w:rsidRPr="00F364E4" w:rsidRDefault="005821C3" w:rsidP="00771E71">
      <w:pPr>
        <w:pStyle w:val="ListParagraph"/>
        <w:ind w:left="2410" w:right="40" w:hanging="2410"/>
        <w:jc w:val="center"/>
        <w:rPr>
          <w:b/>
          <w:color w:val="000000"/>
          <w:lang w:val="ro-MD"/>
        </w:rPr>
      </w:pPr>
    </w:p>
    <w:p w:rsidR="00771E71" w:rsidRPr="00F364E4" w:rsidRDefault="00E6723C" w:rsidP="00771E71">
      <w:pPr>
        <w:pStyle w:val="ListParagraph"/>
        <w:ind w:left="2410" w:right="40" w:hanging="2410"/>
        <w:jc w:val="center"/>
        <w:rPr>
          <w:b/>
          <w:color w:val="000000"/>
          <w:lang w:val="ro-MD"/>
        </w:rPr>
      </w:pPr>
      <w:r w:rsidRPr="00F364E4">
        <w:rPr>
          <w:b/>
          <w:color w:val="000000"/>
          <w:lang w:val="ro-MD"/>
        </w:rPr>
        <w:t>I. DISPOZIȚII GENERALE</w:t>
      </w:r>
    </w:p>
    <w:p w:rsidR="00771E71" w:rsidRPr="00F364E4" w:rsidRDefault="00771E71" w:rsidP="00771E71">
      <w:pPr>
        <w:pStyle w:val="ListParagraph"/>
        <w:ind w:left="2410" w:right="40" w:hanging="2410"/>
        <w:jc w:val="center"/>
        <w:rPr>
          <w:color w:val="000000"/>
          <w:lang w:val="ro-MD"/>
        </w:rPr>
      </w:pPr>
    </w:p>
    <w:p w:rsidR="00433355" w:rsidRPr="00F364E4" w:rsidRDefault="00E6723C" w:rsidP="000E2C82">
      <w:pPr>
        <w:spacing w:after="0"/>
        <w:ind w:right="40" w:firstLine="540"/>
        <w:jc w:val="both"/>
        <w:rPr>
          <w:rFonts w:ascii="Times New Roman" w:eastAsia="Times New Roman" w:hAnsi="Times New Roman" w:cs="Times New Roman"/>
          <w:color w:val="000000"/>
          <w:sz w:val="24"/>
          <w:szCs w:val="24"/>
          <w:lang w:val="ro-MD"/>
        </w:rPr>
      </w:pPr>
      <w:r w:rsidRPr="00F364E4">
        <w:rPr>
          <w:rFonts w:ascii="Times New Roman" w:eastAsia="Times New Roman" w:hAnsi="Times New Roman" w:cs="Times New Roman"/>
          <w:color w:val="000000"/>
          <w:sz w:val="24"/>
          <w:szCs w:val="24"/>
          <w:lang w:val="ro-MD"/>
        </w:rPr>
        <w:t>Regulament</w:t>
      </w:r>
      <w:r w:rsidR="00AE48FD">
        <w:rPr>
          <w:rFonts w:ascii="Times New Roman" w:eastAsia="Times New Roman" w:hAnsi="Times New Roman" w:cs="Times New Roman"/>
          <w:color w:val="000000"/>
          <w:sz w:val="24"/>
          <w:szCs w:val="24"/>
          <w:lang w:val="ro-MD"/>
        </w:rPr>
        <w:t>ul</w:t>
      </w:r>
      <w:r w:rsidRPr="00F364E4">
        <w:rPr>
          <w:rFonts w:ascii="Times New Roman" w:eastAsia="Times New Roman" w:hAnsi="Times New Roman" w:cs="Times New Roman"/>
          <w:color w:val="000000"/>
          <w:sz w:val="24"/>
          <w:szCs w:val="24"/>
          <w:lang w:val="ro-MD"/>
        </w:rPr>
        <w:t xml:space="preserve"> stabileşte modul de organizare şi desfăşurare a concursului pentru </w:t>
      </w:r>
      <w:r w:rsidR="00221D8D" w:rsidRPr="00F364E4">
        <w:rPr>
          <w:rFonts w:ascii="Times New Roman" w:eastAsia="Times New Roman" w:hAnsi="Times New Roman" w:cs="Times New Roman"/>
          <w:color w:val="000000"/>
          <w:sz w:val="24"/>
          <w:szCs w:val="24"/>
          <w:lang w:val="ro-MD"/>
        </w:rPr>
        <w:t xml:space="preserve">ocuparea funcției vacante de </w:t>
      </w:r>
      <w:r w:rsidR="005821C3" w:rsidRPr="00F364E4">
        <w:rPr>
          <w:rFonts w:ascii="Times New Roman" w:eastAsia="Times New Roman" w:hAnsi="Times New Roman" w:cs="Times New Roman"/>
          <w:color w:val="000000"/>
          <w:sz w:val="24"/>
          <w:szCs w:val="24"/>
          <w:lang w:val="ro-MD"/>
        </w:rPr>
        <w:t>a</w:t>
      </w:r>
      <w:r w:rsidRPr="00F364E4">
        <w:rPr>
          <w:rFonts w:ascii="Times New Roman" w:eastAsia="Times New Roman" w:hAnsi="Times New Roman" w:cs="Times New Roman"/>
          <w:color w:val="000000"/>
          <w:sz w:val="24"/>
          <w:szCs w:val="24"/>
          <w:lang w:val="ro-MD"/>
        </w:rPr>
        <w:t>dmi</w:t>
      </w:r>
      <w:r w:rsidR="000E6B38" w:rsidRPr="00F364E4">
        <w:rPr>
          <w:rFonts w:ascii="Times New Roman" w:eastAsia="Times New Roman" w:hAnsi="Times New Roman" w:cs="Times New Roman"/>
          <w:color w:val="000000"/>
          <w:sz w:val="24"/>
          <w:szCs w:val="24"/>
          <w:lang w:val="ro-MD"/>
        </w:rPr>
        <w:t>n</w:t>
      </w:r>
      <w:r w:rsidRPr="00F364E4">
        <w:rPr>
          <w:rFonts w:ascii="Times New Roman" w:eastAsia="Times New Roman" w:hAnsi="Times New Roman" w:cs="Times New Roman"/>
          <w:color w:val="000000"/>
          <w:sz w:val="24"/>
          <w:szCs w:val="24"/>
          <w:lang w:val="ro-MD"/>
        </w:rPr>
        <w:t>istrator</w:t>
      </w:r>
      <w:r w:rsidR="00221D8D" w:rsidRPr="00F364E4">
        <w:rPr>
          <w:rFonts w:ascii="Times New Roman" w:eastAsia="Times New Roman" w:hAnsi="Times New Roman" w:cs="Times New Roman"/>
          <w:color w:val="000000"/>
          <w:sz w:val="24"/>
          <w:szCs w:val="24"/>
          <w:lang w:val="ro-MD"/>
        </w:rPr>
        <w:t xml:space="preserve"> a</w:t>
      </w:r>
      <w:r w:rsidRPr="00F364E4">
        <w:rPr>
          <w:rFonts w:ascii="Times New Roman" w:eastAsia="Times New Roman" w:hAnsi="Times New Roman" w:cs="Times New Roman"/>
          <w:color w:val="000000"/>
          <w:sz w:val="24"/>
          <w:szCs w:val="24"/>
          <w:lang w:val="ro-MD"/>
        </w:rPr>
        <w:t xml:space="preserve">l </w:t>
      </w:r>
      <w:r w:rsidR="009A1265">
        <w:rPr>
          <w:rFonts w:ascii="Times New Roman" w:eastAsia="Times New Roman" w:hAnsi="Times New Roman" w:cs="Times New Roman"/>
          <w:color w:val="000000"/>
          <w:sz w:val="24"/>
          <w:szCs w:val="24"/>
          <w:lang w:val="ro-MD"/>
        </w:rPr>
        <w:t>Î</w:t>
      </w:r>
      <w:r w:rsidR="009A1265" w:rsidRPr="00F364E4">
        <w:rPr>
          <w:rFonts w:ascii="Times New Roman" w:eastAsia="Times New Roman" w:hAnsi="Times New Roman" w:cs="Times New Roman"/>
          <w:color w:val="000000"/>
          <w:sz w:val="24"/>
          <w:szCs w:val="24"/>
          <w:lang w:val="ro-MD"/>
        </w:rPr>
        <w:t xml:space="preserve">ntreprinderii </w:t>
      </w:r>
      <w:r w:rsidRPr="00F364E4">
        <w:rPr>
          <w:rFonts w:ascii="Times New Roman" w:eastAsia="Times New Roman" w:hAnsi="Times New Roman" w:cs="Times New Roman"/>
          <w:color w:val="000000"/>
          <w:sz w:val="24"/>
          <w:szCs w:val="24"/>
          <w:lang w:val="ro-MD"/>
        </w:rPr>
        <w:t xml:space="preserve">de stat şi are drept scop asigurarea selectării în mod transparent şi echitabil al unui candidat care va fi propus </w:t>
      </w:r>
      <w:r w:rsidR="00543BE7">
        <w:rPr>
          <w:rFonts w:ascii="Times New Roman" w:eastAsia="Times New Roman" w:hAnsi="Times New Roman" w:cs="Times New Roman"/>
          <w:color w:val="000000"/>
          <w:sz w:val="24"/>
          <w:szCs w:val="24"/>
          <w:lang w:val="ro-MD"/>
        </w:rPr>
        <w:t>f</w:t>
      </w:r>
      <w:r w:rsidR="00543BE7" w:rsidRPr="00F364E4">
        <w:rPr>
          <w:rFonts w:ascii="Times New Roman" w:eastAsia="Times New Roman" w:hAnsi="Times New Roman" w:cs="Times New Roman"/>
          <w:color w:val="000000"/>
          <w:sz w:val="24"/>
          <w:szCs w:val="24"/>
          <w:lang w:val="ro-MD"/>
        </w:rPr>
        <w:t xml:space="preserve">ondatorului </w:t>
      </w:r>
      <w:r w:rsidRPr="00F364E4">
        <w:rPr>
          <w:rFonts w:ascii="Times New Roman" w:eastAsia="Times New Roman" w:hAnsi="Times New Roman" w:cs="Times New Roman"/>
          <w:color w:val="000000"/>
          <w:sz w:val="24"/>
          <w:szCs w:val="24"/>
          <w:lang w:val="ro-MD"/>
        </w:rPr>
        <w:t xml:space="preserve">pentru </w:t>
      </w:r>
      <w:r w:rsidR="00221D8D" w:rsidRPr="00F364E4">
        <w:rPr>
          <w:rFonts w:ascii="Times New Roman" w:eastAsia="Times New Roman" w:hAnsi="Times New Roman" w:cs="Times New Roman"/>
          <w:color w:val="000000"/>
          <w:sz w:val="24"/>
          <w:szCs w:val="24"/>
          <w:lang w:val="ro-MD"/>
        </w:rPr>
        <w:t>des</w:t>
      </w:r>
      <w:r w:rsidR="00504B9B" w:rsidRPr="00F364E4">
        <w:rPr>
          <w:rFonts w:ascii="Times New Roman" w:eastAsia="Times New Roman" w:hAnsi="Times New Roman" w:cs="Times New Roman"/>
          <w:color w:val="000000"/>
          <w:sz w:val="24"/>
          <w:szCs w:val="24"/>
          <w:lang w:val="ro-MD"/>
        </w:rPr>
        <w:t>e</w:t>
      </w:r>
      <w:r w:rsidR="00221D8D" w:rsidRPr="00F364E4">
        <w:rPr>
          <w:rFonts w:ascii="Times New Roman" w:eastAsia="Times New Roman" w:hAnsi="Times New Roman" w:cs="Times New Roman"/>
          <w:color w:val="000000"/>
          <w:sz w:val="24"/>
          <w:szCs w:val="24"/>
          <w:lang w:val="ro-MD"/>
        </w:rPr>
        <w:t>mnare</w:t>
      </w:r>
      <w:r w:rsidRPr="00F364E4">
        <w:rPr>
          <w:rFonts w:ascii="Times New Roman" w:eastAsia="Times New Roman" w:hAnsi="Times New Roman" w:cs="Times New Roman"/>
          <w:color w:val="000000"/>
          <w:sz w:val="24"/>
          <w:szCs w:val="24"/>
          <w:lang w:val="ro-MD"/>
        </w:rPr>
        <w:t xml:space="preserve"> în funcția de Administrator al </w:t>
      </w:r>
      <w:r w:rsidR="009A1265">
        <w:rPr>
          <w:rFonts w:ascii="Times New Roman" w:eastAsia="Times New Roman" w:hAnsi="Times New Roman" w:cs="Times New Roman"/>
          <w:color w:val="000000"/>
          <w:sz w:val="24"/>
          <w:szCs w:val="24"/>
          <w:lang w:val="ro-MD"/>
        </w:rPr>
        <w:t>Î</w:t>
      </w:r>
      <w:r w:rsidR="009A1265" w:rsidRPr="00F364E4">
        <w:rPr>
          <w:rFonts w:ascii="Times New Roman" w:eastAsia="Times New Roman" w:hAnsi="Times New Roman" w:cs="Times New Roman"/>
          <w:color w:val="000000"/>
          <w:sz w:val="24"/>
          <w:szCs w:val="24"/>
          <w:lang w:val="ro-MD"/>
        </w:rPr>
        <w:t xml:space="preserve">ntreprinderii </w:t>
      </w:r>
      <w:r w:rsidRPr="00F364E4">
        <w:rPr>
          <w:rFonts w:ascii="Times New Roman" w:eastAsia="Times New Roman" w:hAnsi="Times New Roman" w:cs="Times New Roman"/>
          <w:color w:val="000000"/>
          <w:sz w:val="24"/>
          <w:szCs w:val="24"/>
          <w:lang w:val="ro-MD"/>
        </w:rPr>
        <w:t>de stat</w:t>
      </w:r>
      <w:r w:rsidR="005821C3" w:rsidRPr="00F364E4">
        <w:rPr>
          <w:rFonts w:ascii="Times New Roman" w:eastAsia="Times New Roman" w:hAnsi="Times New Roman" w:cs="Times New Roman"/>
          <w:color w:val="000000"/>
          <w:sz w:val="24"/>
          <w:szCs w:val="24"/>
          <w:lang w:val="ro-MD"/>
        </w:rPr>
        <w:t xml:space="preserve">”______________________________” </w:t>
      </w:r>
    </w:p>
    <w:p w:rsidR="00433355" w:rsidRPr="00F364E4" w:rsidRDefault="00221D8D" w:rsidP="000E2C82">
      <w:pPr>
        <w:pStyle w:val="ListParagraph"/>
        <w:ind w:left="2410" w:right="40" w:hanging="2410"/>
        <w:rPr>
          <w:color w:val="000000"/>
          <w:vertAlign w:val="superscript"/>
          <w:lang w:val="ro-MD"/>
        </w:rPr>
      </w:pPr>
      <w:r w:rsidRPr="00F364E4">
        <w:rPr>
          <w:color w:val="000000"/>
          <w:vertAlign w:val="superscript"/>
          <w:lang w:val="ro-MD"/>
        </w:rPr>
        <w:t xml:space="preserve">                                                                                                            </w:t>
      </w:r>
      <w:r w:rsidR="00D6135B">
        <w:rPr>
          <w:color w:val="000000"/>
          <w:vertAlign w:val="superscript"/>
          <w:lang w:val="ro-MD"/>
        </w:rPr>
        <w:t xml:space="preserve">                      </w:t>
      </w:r>
      <w:r w:rsidRPr="00F364E4">
        <w:rPr>
          <w:color w:val="000000"/>
          <w:vertAlign w:val="superscript"/>
          <w:lang w:val="ro-MD"/>
        </w:rPr>
        <w:t xml:space="preserve">  (denumirea întreprinderii de sta)</w:t>
      </w:r>
    </w:p>
    <w:p w:rsidR="00433355" w:rsidRPr="00F364E4" w:rsidRDefault="005821C3" w:rsidP="000E2C82">
      <w:pPr>
        <w:tabs>
          <w:tab w:val="left" w:pos="90"/>
        </w:tabs>
        <w:spacing w:after="0"/>
        <w:ind w:right="40"/>
        <w:jc w:val="both"/>
        <w:rPr>
          <w:rFonts w:ascii="Times New Roman" w:eastAsia="Times New Roman" w:hAnsi="Times New Roman" w:cs="Times New Roman"/>
          <w:color w:val="000000"/>
          <w:sz w:val="24"/>
          <w:szCs w:val="24"/>
          <w:lang w:val="ro-MD"/>
        </w:rPr>
      </w:pPr>
      <w:r w:rsidRPr="00F364E4">
        <w:rPr>
          <w:rFonts w:ascii="Times New Roman" w:eastAsia="Times New Roman" w:hAnsi="Times New Roman" w:cs="Times New Roman"/>
          <w:color w:val="000000"/>
          <w:sz w:val="24"/>
          <w:szCs w:val="24"/>
          <w:lang w:val="ro-MD"/>
        </w:rPr>
        <w:t>(în continuare – Între</w:t>
      </w:r>
      <w:r w:rsidR="00504B9B" w:rsidRPr="00F364E4">
        <w:rPr>
          <w:rFonts w:ascii="Times New Roman" w:eastAsia="Times New Roman" w:hAnsi="Times New Roman" w:cs="Times New Roman"/>
          <w:color w:val="000000"/>
          <w:sz w:val="24"/>
          <w:szCs w:val="24"/>
          <w:lang w:val="ro-MD"/>
        </w:rPr>
        <w:t>p</w:t>
      </w:r>
      <w:r w:rsidRPr="00F364E4">
        <w:rPr>
          <w:rFonts w:ascii="Times New Roman" w:eastAsia="Times New Roman" w:hAnsi="Times New Roman" w:cs="Times New Roman"/>
          <w:color w:val="000000"/>
          <w:sz w:val="24"/>
          <w:szCs w:val="24"/>
          <w:lang w:val="ro-MD"/>
        </w:rPr>
        <w:t>rindere)</w:t>
      </w:r>
      <w:r w:rsidR="00E6723C" w:rsidRPr="00F364E4">
        <w:rPr>
          <w:rFonts w:ascii="Times New Roman" w:eastAsia="Times New Roman" w:hAnsi="Times New Roman" w:cs="Times New Roman"/>
          <w:color w:val="000000"/>
          <w:sz w:val="24"/>
          <w:szCs w:val="24"/>
          <w:lang w:val="ro-MD"/>
        </w:rPr>
        <w:t>, în modul stabilit de legislație.</w:t>
      </w:r>
    </w:p>
    <w:p w:rsidR="00771E71" w:rsidRPr="00F364E4" w:rsidRDefault="00771E71" w:rsidP="005821C3">
      <w:pPr>
        <w:pStyle w:val="1"/>
        <w:shd w:val="clear" w:color="auto" w:fill="auto"/>
        <w:spacing w:line="240" w:lineRule="auto"/>
        <w:ind w:left="3740" w:hanging="3740"/>
        <w:contextualSpacing/>
        <w:jc w:val="center"/>
        <w:rPr>
          <w:sz w:val="24"/>
          <w:szCs w:val="24"/>
          <w:lang w:val="ro-MD"/>
        </w:rPr>
      </w:pPr>
    </w:p>
    <w:p w:rsidR="00771E71" w:rsidRPr="00F364E4" w:rsidRDefault="00E6723C" w:rsidP="00686D82">
      <w:pPr>
        <w:pStyle w:val="ListParagraph"/>
        <w:ind w:left="2410" w:right="40" w:hanging="2410"/>
        <w:jc w:val="center"/>
        <w:rPr>
          <w:b/>
          <w:color w:val="000000"/>
          <w:lang w:val="ro-MD"/>
        </w:rPr>
      </w:pPr>
      <w:r w:rsidRPr="00F364E4">
        <w:rPr>
          <w:b/>
          <w:color w:val="000000"/>
          <w:lang w:val="ro-MD"/>
        </w:rPr>
        <w:t>II. MODUL DE ORGANIZARE A CONCURSULUI</w:t>
      </w:r>
    </w:p>
    <w:p w:rsidR="00771E71" w:rsidRPr="00F364E4" w:rsidRDefault="00771E71" w:rsidP="00771E71">
      <w:pPr>
        <w:pStyle w:val="20"/>
        <w:shd w:val="clear" w:color="auto" w:fill="auto"/>
        <w:spacing w:line="240" w:lineRule="auto"/>
        <w:ind w:right="560"/>
        <w:contextualSpacing/>
        <w:jc w:val="center"/>
        <w:rPr>
          <w:rFonts w:ascii="Times New Roman" w:hAnsi="Times New Roman" w:cs="Times New Roman"/>
          <w:sz w:val="24"/>
          <w:szCs w:val="24"/>
          <w:lang w:val="ro-MD"/>
        </w:rPr>
      </w:pPr>
    </w:p>
    <w:p w:rsidR="00433355" w:rsidRPr="00F364E4" w:rsidRDefault="00E6723C" w:rsidP="000E2C82">
      <w:pPr>
        <w:pStyle w:val="ListParagraph"/>
        <w:numPr>
          <w:ilvl w:val="0"/>
          <w:numId w:val="6"/>
        </w:numPr>
        <w:tabs>
          <w:tab w:val="left" w:pos="900"/>
        </w:tabs>
        <w:ind w:left="0" w:right="40" w:firstLine="567"/>
        <w:jc w:val="both"/>
        <w:rPr>
          <w:color w:val="000000"/>
          <w:lang w:val="ro-MD"/>
        </w:rPr>
      </w:pPr>
      <w:r w:rsidRPr="00F364E4">
        <w:rPr>
          <w:color w:val="000000"/>
          <w:lang w:val="ro-MD"/>
        </w:rPr>
        <w:t xml:space="preserve">Selectarea candidaturii la funcţia de Administrator al </w:t>
      </w:r>
      <w:r w:rsidR="005821C3" w:rsidRPr="00F364E4">
        <w:rPr>
          <w:color w:val="000000"/>
          <w:lang w:val="ro-MD"/>
        </w:rPr>
        <w:t>Î</w:t>
      </w:r>
      <w:r w:rsidRPr="00F364E4">
        <w:rPr>
          <w:color w:val="000000"/>
          <w:lang w:val="ro-MD"/>
        </w:rPr>
        <w:t xml:space="preserve">ntreprinderii se efectuează prin concurs, organizat de </w:t>
      </w:r>
      <w:r w:rsidR="006B7773">
        <w:rPr>
          <w:color w:val="000000"/>
          <w:lang w:val="ro-MD"/>
        </w:rPr>
        <w:t>c</w:t>
      </w:r>
      <w:r w:rsidR="006B7773" w:rsidRPr="00F364E4">
        <w:rPr>
          <w:color w:val="000000"/>
          <w:lang w:val="ro-MD"/>
        </w:rPr>
        <w:t xml:space="preserve">onsiliul </w:t>
      </w:r>
      <w:r w:rsidRPr="00F364E4">
        <w:rPr>
          <w:color w:val="000000"/>
          <w:lang w:val="ro-MD"/>
        </w:rPr>
        <w:t xml:space="preserve">de </w:t>
      </w:r>
      <w:r w:rsidR="005821C3" w:rsidRPr="00F364E4">
        <w:rPr>
          <w:color w:val="000000"/>
          <w:lang w:val="ro-MD"/>
        </w:rPr>
        <w:t>a</w:t>
      </w:r>
      <w:r w:rsidRPr="00F364E4">
        <w:rPr>
          <w:color w:val="000000"/>
          <w:lang w:val="ro-MD"/>
        </w:rPr>
        <w:t xml:space="preserve">dministrație </w:t>
      </w:r>
      <w:r w:rsidR="00221D8D" w:rsidRPr="00F364E4">
        <w:rPr>
          <w:color w:val="000000"/>
          <w:lang w:val="ro-MD"/>
        </w:rPr>
        <w:t xml:space="preserve">al Întreprinderii </w:t>
      </w:r>
      <w:r w:rsidRPr="00F364E4">
        <w:rPr>
          <w:color w:val="000000"/>
          <w:lang w:val="ro-MD"/>
        </w:rPr>
        <w:t xml:space="preserve">(în continuare – </w:t>
      </w:r>
      <w:r w:rsidR="006B7773">
        <w:rPr>
          <w:color w:val="000000"/>
          <w:lang w:val="ro-MD"/>
        </w:rPr>
        <w:t>c</w:t>
      </w:r>
      <w:r w:rsidR="006B7773" w:rsidRPr="00F364E4">
        <w:rPr>
          <w:color w:val="000000"/>
          <w:lang w:val="ro-MD"/>
        </w:rPr>
        <w:t>onsiliul</w:t>
      </w:r>
      <w:r w:rsidR="006B7773">
        <w:rPr>
          <w:color w:val="000000"/>
          <w:lang w:val="ro-MD"/>
        </w:rPr>
        <w:t>)</w:t>
      </w:r>
      <w:r w:rsidRPr="00F364E4">
        <w:rPr>
          <w:color w:val="000000"/>
          <w:lang w:val="ro-MD"/>
        </w:rPr>
        <w:t xml:space="preserve"> conform condiţiilor stabilite în Regulament.</w:t>
      </w:r>
    </w:p>
    <w:p w:rsidR="00433355" w:rsidRPr="00F364E4" w:rsidRDefault="00E6723C" w:rsidP="000E2C82">
      <w:pPr>
        <w:pStyle w:val="ListParagraph"/>
        <w:numPr>
          <w:ilvl w:val="0"/>
          <w:numId w:val="6"/>
        </w:numPr>
        <w:tabs>
          <w:tab w:val="left" w:pos="900"/>
        </w:tabs>
        <w:ind w:left="0" w:right="40" w:firstLine="567"/>
        <w:jc w:val="both"/>
        <w:rPr>
          <w:color w:val="000000"/>
          <w:lang w:val="ro-MD"/>
        </w:rPr>
      </w:pPr>
      <w:r w:rsidRPr="00F364E4">
        <w:rPr>
          <w:color w:val="000000"/>
          <w:lang w:val="ro-MD"/>
        </w:rPr>
        <w:t>Informaţia despre concurs, cerinţele faţă de candidaţi, lista actelor necesare pentru participare la concurs se plasează pe pagina</w:t>
      </w:r>
      <w:r w:rsidR="001E263B">
        <w:rPr>
          <w:color w:val="000000"/>
          <w:lang w:val="ro-MD"/>
        </w:rPr>
        <w:t>-</w:t>
      </w:r>
      <w:r w:rsidRPr="00F364E4">
        <w:rPr>
          <w:color w:val="000000"/>
          <w:lang w:val="ro-MD"/>
        </w:rPr>
        <w:t xml:space="preserve">web a </w:t>
      </w:r>
      <w:r w:rsidR="008A5B5C" w:rsidRPr="00F364E4">
        <w:rPr>
          <w:color w:val="000000"/>
          <w:lang w:val="ro-MD"/>
        </w:rPr>
        <w:t>Î</w:t>
      </w:r>
      <w:r w:rsidRPr="00F364E4">
        <w:rPr>
          <w:color w:val="000000"/>
          <w:lang w:val="ro-MD"/>
        </w:rPr>
        <w:t xml:space="preserve">ntreprinderii și a </w:t>
      </w:r>
      <w:r w:rsidR="004F37A0">
        <w:rPr>
          <w:color w:val="000000"/>
          <w:lang w:val="ro-MD"/>
        </w:rPr>
        <w:t>f</w:t>
      </w:r>
      <w:r w:rsidR="00BE2137" w:rsidRPr="00F364E4">
        <w:rPr>
          <w:color w:val="000000"/>
          <w:lang w:val="ro-MD"/>
        </w:rPr>
        <w:t>ondatorului</w:t>
      </w:r>
      <w:r w:rsidRPr="00F364E4">
        <w:rPr>
          <w:color w:val="000000"/>
          <w:lang w:val="ro-MD"/>
        </w:rPr>
        <w:t>, cu cel puţin 15 zile înainte de data desfăşurării concursului.</w:t>
      </w:r>
    </w:p>
    <w:p w:rsidR="00433355" w:rsidRPr="00F364E4" w:rsidRDefault="00E6723C" w:rsidP="000E2C82">
      <w:pPr>
        <w:pStyle w:val="ListParagraph"/>
        <w:numPr>
          <w:ilvl w:val="0"/>
          <w:numId w:val="6"/>
        </w:numPr>
        <w:tabs>
          <w:tab w:val="left" w:pos="900"/>
        </w:tabs>
        <w:ind w:left="0" w:right="40" w:firstLine="567"/>
        <w:jc w:val="both"/>
        <w:rPr>
          <w:color w:val="000000"/>
          <w:lang w:val="ro-MD"/>
        </w:rPr>
      </w:pPr>
      <w:r w:rsidRPr="00F364E4">
        <w:rPr>
          <w:color w:val="000000"/>
          <w:lang w:val="ro-MD"/>
        </w:rPr>
        <w:t>Procedura de organizare şi desfăşurare a concursului se bazează pe următoarele principii:</w:t>
      </w:r>
    </w:p>
    <w:p w:rsidR="00433355" w:rsidRPr="00F364E4" w:rsidRDefault="00E6723C" w:rsidP="000E2C82">
      <w:pPr>
        <w:pStyle w:val="ListParagraph"/>
        <w:numPr>
          <w:ilvl w:val="0"/>
          <w:numId w:val="7"/>
        </w:numPr>
        <w:tabs>
          <w:tab w:val="left" w:pos="900"/>
        </w:tabs>
        <w:ind w:left="0" w:right="40" w:firstLine="567"/>
        <w:jc w:val="both"/>
        <w:rPr>
          <w:color w:val="000000"/>
          <w:lang w:val="ro-MD"/>
        </w:rPr>
      </w:pPr>
      <w:r w:rsidRPr="00F364E4">
        <w:rPr>
          <w:color w:val="000000"/>
          <w:lang w:val="ro-MD"/>
        </w:rPr>
        <w:t>competiţie deschisă, prin asigurarea accesului liber de participare la concurs a oricărei persoane care îndeplineşte condiţiile stabilite;</w:t>
      </w:r>
    </w:p>
    <w:p w:rsidR="00433355" w:rsidRPr="00F364E4" w:rsidRDefault="00E6723C" w:rsidP="000E2C82">
      <w:pPr>
        <w:pStyle w:val="ListParagraph"/>
        <w:numPr>
          <w:ilvl w:val="0"/>
          <w:numId w:val="7"/>
        </w:numPr>
        <w:tabs>
          <w:tab w:val="left" w:pos="900"/>
        </w:tabs>
        <w:ind w:left="0" w:right="40" w:firstLine="567"/>
        <w:jc w:val="both"/>
        <w:rPr>
          <w:color w:val="000000"/>
          <w:lang w:val="ro-MD"/>
        </w:rPr>
      </w:pPr>
      <w:r w:rsidRPr="00F364E4">
        <w:rPr>
          <w:color w:val="000000"/>
          <w:lang w:val="ro-MD"/>
        </w:rPr>
        <w:t>alegerea după merit, prin selectarea, în baza rezultatelor obţinute, a celei mai competente persoane;</w:t>
      </w:r>
    </w:p>
    <w:p w:rsidR="00433355" w:rsidRPr="00F364E4" w:rsidRDefault="00E6723C" w:rsidP="000E2C82">
      <w:pPr>
        <w:pStyle w:val="ListParagraph"/>
        <w:numPr>
          <w:ilvl w:val="0"/>
          <w:numId w:val="7"/>
        </w:numPr>
        <w:tabs>
          <w:tab w:val="left" w:pos="900"/>
        </w:tabs>
        <w:ind w:left="0" w:right="40" w:firstLine="567"/>
        <w:jc w:val="both"/>
        <w:rPr>
          <w:color w:val="000000"/>
          <w:lang w:val="ro-MD"/>
        </w:rPr>
      </w:pPr>
      <w:r w:rsidRPr="00F364E4">
        <w:rPr>
          <w:color w:val="000000"/>
          <w:lang w:val="ro-MD"/>
        </w:rPr>
        <w:t>asigurarea transparenţei, prin punerea la dispoziţia tuturor celor interesaţi a informaţiilor referitoare la modul de organizare şi desfăşurare a concursului;</w:t>
      </w:r>
    </w:p>
    <w:p w:rsidR="00433355" w:rsidRPr="00F364E4" w:rsidRDefault="00E6723C" w:rsidP="000E2C82">
      <w:pPr>
        <w:pStyle w:val="ListParagraph"/>
        <w:numPr>
          <w:ilvl w:val="0"/>
          <w:numId w:val="7"/>
        </w:numPr>
        <w:tabs>
          <w:tab w:val="left" w:pos="900"/>
        </w:tabs>
        <w:ind w:left="0" w:right="40" w:firstLine="567"/>
        <w:jc w:val="both"/>
        <w:rPr>
          <w:color w:val="000000"/>
          <w:lang w:val="ro-MD"/>
        </w:rPr>
      </w:pPr>
      <w:r w:rsidRPr="00F364E4">
        <w:rPr>
          <w:color w:val="000000"/>
          <w:lang w:val="ro-MD"/>
        </w:rPr>
        <w:t>tratamentul egal, prin aplicarea în mod nediscriminatoriu a unor criterii de selectare obiective şi clar definite, astfel încît orice candidat să aibă şanse egale.</w:t>
      </w:r>
    </w:p>
    <w:p w:rsidR="00845BA5" w:rsidRPr="00A85E59" w:rsidRDefault="00845BA5" w:rsidP="00782A23">
      <w:pPr>
        <w:pStyle w:val="ListParagraph"/>
        <w:numPr>
          <w:ilvl w:val="0"/>
          <w:numId w:val="6"/>
        </w:numPr>
        <w:tabs>
          <w:tab w:val="left" w:pos="900"/>
        </w:tabs>
        <w:ind w:left="0" w:right="40" w:firstLine="540"/>
        <w:jc w:val="both"/>
        <w:rPr>
          <w:color w:val="000000"/>
          <w:lang w:val="ro-MD"/>
        </w:rPr>
      </w:pPr>
      <w:r w:rsidRPr="00782A23">
        <w:rPr>
          <w:lang w:val="ro-MD"/>
        </w:rPr>
        <w:t>Bibliografia concursului include lista actelor normative şi a altor surse de informare, relevante funcţiei vacante, în baza cărora se vor formula subiectele pentru proba scrisă și interviu.</w:t>
      </w:r>
    </w:p>
    <w:p w:rsidR="00433355" w:rsidRPr="00BA7018" w:rsidRDefault="00433355" w:rsidP="000E2C82">
      <w:pPr>
        <w:pStyle w:val="ListParagraph"/>
        <w:tabs>
          <w:tab w:val="left" w:pos="900"/>
        </w:tabs>
        <w:ind w:left="0" w:right="40" w:firstLine="567"/>
        <w:jc w:val="both"/>
        <w:rPr>
          <w:color w:val="000000"/>
          <w:lang w:val="ro-MD"/>
        </w:rPr>
      </w:pPr>
    </w:p>
    <w:p w:rsidR="00433355" w:rsidRPr="00717E5A" w:rsidRDefault="00E6723C" w:rsidP="000E2C82">
      <w:pPr>
        <w:tabs>
          <w:tab w:val="left" w:pos="900"/>
        </w:tabs>
        <w:spacing w:after="0" w:line="240" w:lineRule="auto"/>
        <w:ind w:firstLine="567"/>
        <w:jc w:val="center"/>
        <w:rPr>
          <w:rFonts w:ascii="Times New Roman" w:eastAsia="Times New Roman" w:hAnsi="Times New Roman" w:cs="Times New Roman"/>
          <w:b/>
          <w:bCs/>
          <w:sz w:val="24"/>
          <w:szCs w:val="24"/>
          <w:lang w:val="ro-MD" w:eastAsia="en-GB"/>
        </w:rPr>
      </w:pPr>
      <w:r w:rsidRPr="00BA7018">
        <w:rPr>
          <w:rFonts w:ascii="Times New Roman" w:eastAsia="Times New Roman" w:hAnsi="Times New Roman" w:cs="Times New Roman"/>
          <w:b/>
          <w:bCs/>
          <w:sz w:val="24"/>
          <w:szCs w:val="24"/>
          <w:lang w:val="ro-MD" w:eastAsia="en-GB"/>
        </w:rPr>
        <w:t>III. CONDIŢIILE PENTRU ÎNSCRIERE LA CONCURS</w:t>
      </w:r>
    </w:p>
    <w:p w:rsidR="00433355" w:rsidRPr="001614A3" w:rsidRDefault="00433355" w:rsidP="000E2C82">
      <w:pPr>
        <w:pStyle w:val="20"/>
        <w:shd w:val="clear" w:color="auto" w:fill="auto"/>
        <w:tabs>
          <w:tab w:val="left" w:pos="900"/>
        </w:tabs>
        <w:spacing w:line="240" w:lineRule="auto"/>
        <w:ind w:right="560" w:firstLine="567"/>
        <w:contextualSpacing/>
        <w:jc w:val="center"/>
        <w:rPr>
          <w:rFonts w:ascii="Times New Roman" w:hAnsi="Times New Roman" w:cs="Times New Roman"/>
          <w:sz w:val="24"/>
          <w:szCs w:val="24"/>
          <w:lang w:val="ro-MD"/>
        </w:rPr>
      </w:pPr>
    </w:p>
    <w:p w:rsidR="00433355" w:rsidRPr="00E15A40" w:rsidRDefault="00E6723C" w:rsidP="000E2C82">
      <w:pPr>
        <w:pStyle w:val="ListParagraph"/>
        <w:numPr>
          <w:ilvl w:val="0"/>
          <w:numId w:val="6"/>
        </w:numPr>
        <w:tabs>
          <w:tab w:val="left" w:pos="900"/>
        </w:tabs>
        <w:ind w:left="0" w:right="40" w:firstLine="567"/>
        <w:jc w:val="both"/>
        <w:rPr>
          <w:lang w:val="ro-MD"/>
        </w:rPr>
      </w:pPr>
      <w:r w:rsidRPr="001614A3">
        <w:rPr>
          <w:color w:val="000000"/>
          <w:lang w:val="ro-MD"/>
        </w:rPr>
        <w:t>Pentru funcţia de Admini</w:t>
      </w:r>
      <w:r w:rsidRPr="00386BA0">
        <w:rPr>
          <w:color w:val="000000"/>
          <w:lang w:val="ro-MD"/>
        </w:rPr>
        <w:t xml:space="preserve">strator al </w:t>
      </w:r>
      <w:r w:rsidR="008A5B5C" w:rsidRPr="00097D5E">
        <w:rPr>
          <w:color w:val="000000"/>
          <w:lang w:val="ro-MD"/>
        </w:rPr>
        <w:t>Î</w:t>
      </w:r>
      <w:r w:rsidRPr="008A7D23">
        <w:rPr>
          <w:color w:val="000000"/>
          <w:lang w:val="ro-MD"/>
        </w:rPr>
        <w:t>ntreprinderii poate candida persoana care corespunde următoarelor cerinţe:</w:t>
      </w:r>
    </w:p>
    <w:p w:rsidR="00433355" w:rsidRPr="00BD638A" w:rsidRDefault="00E6723C" w:rsidP="000E2C82">
      <w:pPr>
        <w:pStyle w:val="ListParagraph"/>
        <w:numPr>
          <w:ilvl w:val="0"/>
          <w:numId w:val="8"/>
        </w:numPr>
        <w:tabs>
          <w:tab w:val="left" w:pos="900"/>
        </w:tabs>
        <w:ind w:left="0" w:right="40" w:firstLine="567"/>
        <w:jc w:val="both"/>
        <w:rPr>
          <w:color w:val="000000"/>
          <w:lang w:val="ro-MD"/>
        </w:rPr>
      </w:pPr>
      <w:r w:rsidRPr="00CA366A">
        <w:rPr>
          <w:color w:val="000000"/>
          <w:lang w:val="ro-MD"/>
        </w:rPr>
        <w:t xml:space="preserve"> deţine cetăţenia Republicii Moldova</w:t>
      </w:r>
      <w:r w:rsidR="00221D8D" w:rsidRPr="00CA366A">
        <w:rPr>
          <w:color w:val="000000"/>
          <w:lang w:val="ro-MD"/>
        </w:rPr>
        <w:t>;</w:t>
      </w:r>
    </w:p>
    <w:p w:rsidR="00433355" w:rsidRPr="0025770B" w:rsidRDefault="00E6723C" w:rsidP="000E2C82">
      <w:pPr>
        <w:pStyle w:val="ListParagraph"/>
        <w:numPr>
          <w:ilvl w:val="0"/>
          <w:numId w:val="8"/>
        </w:numPr>
        <w:tabs>
          <w:tab w:val="left" w:pos="900"/>
        </w:tabs>
        <w:ind w:left="0" w:right="40" w:firstLine="567"/>
        <w:jc w:val="both"/>
        <w:rPr>
          <w:color w:val="000000"/>
          <w:lang w:val="ro-MD"/>
        </w:rPr>
      </w:pPr>
      <w:r w:rsidRPr="00BD638A">
        <w:rPr>
          <w:color w:val="000000"/>
          <w:lang w:val="ro-MD"/>
        </w:rPr>
        <w:t xml:space="preserve"> în privinţa sa nu este instituită o măsură de ocrotire judiciară;</w:t>
      </w:r>
    </w:p>
    <w:p w:rsidR="00433355" w:rsidRPr="00F364E4" w:rsidRDefault="00E6723C" w:rsidP="000E2C82">
      <w:pPr>
        <w:pStyle w:val="ListParagraph"/>
        <w:numPr>
          <w:ilvl w:val="0"/>
          <w:numId w:val="8"/>
        </w:numPr>
        <w:tabs>
          <w:tab w:val="left" w:pos="900"/>
        </w:tabs>
        <w:ind w:left="0" w:right="40" w:firstLine="567"/>
        <w:jc w:val="both"/>
        <w:rPr>
          <w:color w:val="000000"/>
          <w:lang w:val="ro-MD"/>
        </w:rPr>
      </w:pPr>
      <w:r w:rsidRPr="00D703B3">
        <w:rPr>
          <w:color w:val="000000"/>
          <w:lang w:val="ro-MD"/>
        </w:rPr>
        <w:t xml:space="preserve"> posedă limba română;</w:t>
      </w:r>
    </w:p>
    <w:p w:rsidR="00433355" w:rsidRPr="00F364E4" w:rsidRDefault="00E6723C" w:rsidP="000E2C82">
      <w:pPr>
        <w:pStyle w:val="ListParagraph"/>
        <w:numPr>
          <w:ilvl w:val="0"/>
          <w:numId w:val="8"/>
        </w:numPr>
        <w:tabs>
          <w:tab w:val="left" w:pos="900"/>
        </w:tabs>
        <w:ind w:left="0" w:right="40" w:firstLine="567"/>
        <w:jc w:val="both"/>
        <w:rPr>
          <w:color w:val="000000"/>
          <w:lang w:val="ro-MD"/>
        </w:rPr>
      </w:pPr>
      <w:r w:rsidRPr="00F364E4">
        <w:rPr>
          <w:color w:val="000000"/>
          <w:lang w:val="ro-MD"/>
        </w:rPr>
        <w:t xml:space="preserve"> deţine studii superioare;</w:t>
      </w:r>
    </w:p>
    <w:p w:rsidR="00433355" w:rsidRPr="00F364E4" w:rsidRDefault="00E6723C" w:rsidP="000E2C82">
      <w:pPr>
        <w:pStyle w:val="ListParagraph"/>
        <w:numPr>
          <w:ilvl w:val="0"/>
          <w:numId w:val="8"/>
        </w:numPr>
        <w:tabs>
          <w:tab w:val="left" w:pos="900"/>
        </w:tabs>
        <w:ind w:left="0" w:right="40" w:firstLine="567"/>
        <w:jc w:val="both"/>
        <w:rPr>
          <w:color w:val="000000"/>
          <w:lang w:val="ro-MD"/>
        </w:rPr>
      </w:pPr>
      <w:r w:rsidRPr="00F364E4">
        <w:rPr>
          <w:color w:val="000000"/>
          <w:lang w:val="ro-MD"/>
        </w:rPr>
        <w:t xml:space="preserve"> posedă cunoştinţe şi experienţă în domeniul de activitate a </w:t>
      </w:r>
      <w:r w:rsidR="00E172D9" w:rsidRPr="00F364E4">
        <w:rPr>
          <w:color w:val="000000"/>
          <w:lang w:val="ro-MD"/>
        </w:rPr>
        <w:t>Întreprinderii</w:t>
      </w:r>
      <w:r w:rsidRPr="00F364E4">
        <w:rPr>
          <w:color w:val="000000"/>
          <w:lang w:val="ro-MD"/>
        </w:rPr>
        <w:t>;</w:t>
      </w:r>
    </w:p>
    <w:p w:rsidR="00433355" w:rsidRPr="00F364E4" w:rsidRDefault="00E6723C" w:rsidP="000E2C82">
      <w:pPr>
        <w:pStyle w:val="ListParagraph"/>
        <w:numPr>
          <w:ilvl w:val="0"/>
          <w:numId w:val="8"/>
        </w:numPr>
        <w:tabs>
          <w:tab w:val="left" w:pos="900"/>
        </w:tabs>
        <w:ind w:left="0" w:right="40" w:firstLine="567"/>
        <w:jc w:val="both"/>
        <w:rPr>
          <w:color w:val="000000"/>
          <w:lang w:val="ro-MD"/>
        </w:rPr>
      </w:pPr>
      <w:r w:rsidRPr="00F364E4">
        <w:rPr>
          <w:color w:val="000000"/>
          <w:lang w:val="ro-MD"/>
        </w:rPr>
        <w:t xml:space="preserve"> </w:t>
      </w:r>
      <w:r w:rsidR="00221D8D" w:rsidRPr="00F364E4">
        <w:rPr>
          <w:color w:val="000000"/>
          <w:lang w:val="ro-MD"/>
        </w:rPr>
        <w:t xml:space="preserve">a activat în funcţii de conducere cel puțin 4 </w:t>
      </w:r>
      <w:r w:rsidRPr="00F364E4">
        <w:rPr>
          <w:color w:val="000000"/>
          <w:lang w:val="ro-MD"/>
        </w:rPr>
        <w:t>ani ;</w:t>
      </w:r>
    </w:p>
    <w:p w:rsidR="00433355" w:rsidRPr="00F364E4" w:rsidRDefault="00E6723C" w:rsidP="000E2C82">
      <w:pPr>
        <w:pStyle w:val="ListParagraph"/>
        <w:numPr>
          <w:ilvl w:val="0"/>
          <w:numId w:val="8"/>
        </w:numPr>
        <w:tabs>
          <w:tab w:val="left" w:pos="900"/>
        </w:tabs>
        <w:ind w:left="0" w:right="40" w:firstLine="567"/>
        <w:jc w:val="both"/>
        <w:rPr>
          <w:color w:val="000000"/>
          <w:lang w:val="ro-MD"/>
        </w:rPr>
      </w:pPr>
      <w:r w:rsidRPr="00F364E4">
        <w:rPr>
          <w:color w:val="000000"/>
          <w:lang w:val="ro-MD"/>
        </w:rPr>
        <w:t xml:space="preserve"> cunoaşte o limbă de circulaţie internațională </w:t>
      </w:r>
      <w:r w:rsidR="007E3355" w:rsidRPr="00F364E4">
        <w:rPr>
          <w:color w:val="000000"/>
          <w:lang w:val="ro-MD"/>
        </w:rPr>
        <w:t xml:space="preserve">-  limba engleză </w:t>
      </w:r>
      <w:r w:rsidRPr="00F364E4">
        <w:rPr>
          <w:color w:val="000000"/>
          <w:lang w:val="ro-MD"/>
        </w:rPr>
        <w:t>(</w:t>
      </w:r>
      <w:r w:rsidR="007E3355" w:rsidRPr="00F364E4">
        <w:rPr>
          <w:color w:val="000000"/>
          <w:lang w:val="ro-MD"/>
        </w:rPr>
        <w:t xml:space="preserve">cel puțin </w:t>
      </w:r>
      <w:r w:rsidRPr="00F364E4">
        <w:rPr>
          <w:color w:val="000000"/>
          <w:lang w:val="ro-MD"/>
        </w:rPr>
        <w:t>nivel B2)</w:t>
      </w:r>
      <w:r w:rsidRPr="00F364E4">
        <w:rPr>
          <w:i/>
          <w:iCs/>
          <w:lang w:val="ro-MD"/>
        </w:rPr>
        <w:t>;</w:t>
      </w:r>
    </w:p>
    <w:p w:rsidR="00433355" w:rsidRPr="00F364E4" w:rsidRDefault="00E6723C" w:rsidP="000E2C82">
      <w:pPr>
        <w:pStyle w:val="ListParagraph"/>
        <w:numPr>
          <w:ilvl w:val="0"/>
          <w:numId w:val="8"/>
        </w:numPr>
        <w:tabs>
          <w:tab w:val="left" w:pos="900"/>
        </w:tabs>
        <w:ind w:left="0" w:right="40" w:firstLine="567"/>
        <w:jc w:val="both"/>
        <w:rPr>
          <w:color w:val="000000"/>
          <w:lang w:val="ro-MD"/>
        </w:rPr>
      </w:pPr>
      <w:r w:rsidRPr="00F364E4">
        <w:rPr>
          <w:color w:val="000000"/>
          <w:lang w:val="ro-MD"/>
        </w:rPr>
        <w:t xml:space="preserve"> nu a împlinit vârsta necesară obţinerii dreptului la pensie pentru limită de vârstă;</w:t>
      </w:r>
    </w:p>
    <w:p w:rsidR="00433355" w:rsidRPr="00F364E4" w:rsidRDefault="00E6723C" w:rsidP="000E2C82">
      <w:pPr>
        <w:pStyle w:val="ListParagraph"/>
        <w:numPr>
          <w:ilvl w:val="0"/>
          <w:numId w:val="8"/>
        </w:numPr>
        <w:tabs>
          <w:tab w:val="left" w:pos="900"/>
        </w:tabs>
        <w:ind w:left="0" w:right="40" w:firstLine="567"/>
        <w:jc w:val="both"/>
        <w:rPr>
          <w:color w:val="000000"/>
          <w:lang w:val="ro-MD"/>
        </w:rPr>
      </w:pPr>
      <w:r w:rsidRPr="00F364E4">
        <w:rPr>
          <w:color w:val="000000"/>
          <w:lang w:val="ro-MD"/>
        </w:rPr>
        <w:t>nu are antecedente penale nestinse pentru infracţiuni săvârşite cu intenţie;</w:t>
      </w:r>
    </w:p>
    <w:p w:rsidR="00433355" w:rsidRPr="00F364E4" w:rsidRDefault="00E6723C" w:rsidP="000E2C82">
      <w:pPr>
        <w:pStyle w:val="ListParagraph"/>
        <w:numPr>
          <w:ilvl w:val="0"/>
          <w:numId w:val="8"/>
        </w:numPr>
        <w:tabs>
          <w:tab w:val="left" w:pos="900"/>
        </w:tabs>
        <w:ind w:left="0" w:right="40" w:firstLine="567"/>
        <w:jc w:val="both"/>
        <w:rPr>
          <w:color w:val="000000"/>
          <w:lang w:val="ro-MD"/>
        </w:rPr>
      </w:pPr>
      <w:r w:rsidRPr="00F364E4">
        <w:rPr>
          <w:color w:val="000000"/>
          <w:lang w:val="ro-MD"/>
        </w:rPr>
        <w:t>nu este privată de dreptul de a ocupa anumite funcţii sau de a exercita o anumită activitate, ca pedeapsă de bază sau complementar</w:t>
      </w:r>
      <w:r w:rsidR="00E172D9" w:rsidRPr="00F364E4">
        <w:rPr>
          <w:color w:val="000000"/>
          <w:lang w:val="ro-MD"/>
        </w:rPr>
        <w:t>ă</w:t>
      </w:r>
      <w:r w:rsidRPr="00F364E4">
        <w:rPr>
          <w:color w:val="000000"/>
          <w:lang w:val="ro-MD"/>
        </w:rPr>
        <w:t>, ca urmare a sentinţei judecătoreşti definitive prin care s-a dispus această interdicţie</w:t>
      </w:r>
      <w:r w:rsidR="007E3355" w:rsidRPr="00F364E4">
        <w:rPr>
          <w:color w:val="000000"/>
          <w:lang w:val="ro-MD"/>
        </w:rPr>
        <w:t>;</w:t>
      </w:r>
    </w:p>
    <w:p w:rsidR="007E3355" w:rsidRPr="00A85E59" w:rsidRDefault="00DE3F18" w:rsidP="000E2C82">
      <w:pPr>
        <w:pStyle w:val="ListParagraph"/>
        <w:numPr>
          <w:ilvl w:val="0"/>
          <w:numId w:val="8"/>
        </w:numPr>
        <w:tabs>
          <w:tab w:val="left" w:pos="900"/>
        </w:tabs>
        <w:ind w:left="0" w:right="40" w:firstLine="567"/>
        <w:jc w:val="both"/>
        <w:rPr>
          <w:color w:val="000000"/>
          <w:lang w:val="ro-MD"/>
        </w:rPr>
      </w:pPr>
      <w:r w:rsidRPr="00782A23">
        <w:rPr>
          <w:lang w:val="ro-MD"/>
        </w:rPr>
        <w:t xml:space="preserve">nu este condamnată, prin hotărîre definitivă şi irevocabilă a instanţei de judecată, pentru infracţiuni în privinţa patrimoniului, infracţiuni de corupţie în sectorul privat, care cade sub incompatibilităţile şi restricţiile prevăzute la art.16–21 din </w:t>
      </w:r>
      <w:hyperlink r:id="rId22" w:history="1">
        <w:r w:rsidRPr="00782A23">
          <w:rPr>
            <w:rStyle w:val="Hyperlink"/>
            <w:lang w:val="ro-MD"/>
          </w:rPr>
          <w:t>Legea nr.133/2016</w:t>
        </w:r>
      </w:hyperlink>
      <w:r w:rsidRPr="00782A23">
        <w:rPr>
          <w:lang w:val="ro-MD"/>
        </w:rPr>
        <w:t xml:space="preserve"> privind declararea averii şi a intereselor personale, precum şi căreia nu i-au fost stinse antecedentele penale.</w:t>
      </w:r>
    </w:p>
    <w:p w:rsidR="00433355" w:rsidRPr="00717E5A" w:rsidRDefault="00E6723C" w:rsidP="000E2C82">
      <w:pPr>
        <w:pStyle w:val="ListParagraph"/>
        <w:numPr>
          <w:ilvl w:val="0"/>
          <w:numId w:val="6"/>
        </w:numPr>
        <w:tabs>
          <w:tab w:val="left" w:pos="900"/>
        </w:tabs>
        <w:ind w:left="0" w:right="40" w:firstLine="567"/>
        <w:jc w:val="both"/>
        <w:rPr>
          <w:color w:val="000000"/>
          <w:lang w:val="ro-MD"/>
        </w:rPr>
      </w:pPr>
      <w:r w:rsidRPr="00BA7018">
        <w:rPr>
          <w:color w:val="000000"/>
          <w:lang w:val="ro-MD"/>
        </w:rPr>
        <w:t xml:space="preserve">La concurs pot participa persoanele care întrunesc condiţiile specificate în </w:t>
      </w:r>
      <w:r w:rsidRPr="00782A23">
        <w:rPr>
          <w:color w:val="000000"/>
          <w:highlight w:val="yellow"/>
          <w:lang w:val="ro-MD"/>
        </w:rPr>
        <w:t>pct.</w:t>
      </w:r>
      <w:r w:rsidR="00B93DCC">
        <w:rPr>
          <w:color w:val="000000"/>
          <w:lang w:val="ro-MD"/>
        </w:rPr>
        <w:t>5</w:t>
      </w:r>
      <w:r w:rsidR="00B93DCC" w:rsidRPr="00BA7018">
        <w:rPr>
          <w:color w:val="000000"/>
          <w:lang w:val="ro-MD"/>
        </w:rPr>
        <w:t xml:space="preserve"> </w:t>
      </w:r>
      <w:r w:rsidRPr="00BA7018">
        <w:rPr>
          <w:color w:val="000000"/>
          <w:lang w:val="ro-MD"/>
        </w:rPr>
        <w:t>al Regulament</w:t>
      </w:r>
      <w:r w:rsidR="0074054F">
        <w:rPr>
          <w:color w:val="000000"/>
          <w:lang w:val="ro-MD"/>
        </w:rPr>
        <w:t>ului</w:t>
      </w:r>
      <w:r w:rsidRPr="00BA7018">
        <w:rPr>
          <w:color w:val="000000"/>
          <w:lang w:val="ro-MD"/>
        </w:rPr>
        <w:t xml:space="preserve"> şi care, după anunţarea concursului, au depus cererea și dosarul de participare la concurs.</w:t>
      </w:r>
    </w:p>
    <w:p w:rsidR="00433355" w:rsidRPr="00097D5E" w:rsidRDefault="00E6723C" w:rsidP="00782A23">
      <w:pPr>
        <w:pStyle w:val="ListParagraph"/>
        <w:numPr>
          <w:ilvl w:val="0"/>
          <w:numId w:val="6"/>
        </w:numPr>
        <w:tabs>
          <w:tab w:val="left" w:pos="900"/>
        </w:tabs>
        <w:ind w:left="0" w:firstLine="567"/>
        <w:jc w:val="both"/>
        <w:rPr>
          <w:color w:val="000000"/>
          <w:lang w:val="ro-MD"/>
        </w:rPr>
      </w:pPr>
      <w:r w:rsidRPr="001614A3">
        <w:rPr>
          <w:color w:val="000000"/>
          <w:lang w:val="ro-MD"/>
        </w:rPr>
        <w:t>Dosarul de participare la concurs trebuie să conţină</w:t>
      </w:r>
      <w:r w:rsidR="003A4C10" w:rsidRPr="001614A3">
        <w:rPr>
          <w:color w:val="000000"/>
          <w:lang w:val="ro-MD"/>
        </w:rPr>
        <w:t xml:space="preserve"> cel puțin</w:t>
      </w:r>
      <w:r w:rsidRPr="00386BA0">
        <w:rPr>
          <w:color w:val="000000"/>
          <w:lang w:val="ro-MD"/>
        </w:rPr>
        <w:t>:</w:t>
      </w:r>
    </w:p>
    <w:p w:rsidR="00433355" w:rsidRPr="00BD638A" w:rsidRDefault="00E6723C" w:rsidP="00782A23">
      <w:pPr>
        <w:pStyle w:val="ListParagraph"/>
        <w:numPr>
          <w:ilvl w:val="0"/>
          <w:numId w:val="9"/>
        </w:numPr>
        <w:tabs>
          <w:tab w:val="left" w:pos="900"/>
        </w:tabs>
        <w:ind w:left="0" w:firstLine="567"/>
        <w:jc w:val="both"/>
        <w:rPr>
          <w:color w:val="000000"/>
          <w:lang w:val="ro-MD"/>
        </w:rPr>
      </w:pPr>
      <w:r w:rsidRPr="008A7D23">
        <w:rPr>
          <w:color w:val="000000"/>
          <w:lang w:val="ro-MD"/>
        </w:rPr>
        <w:t>scrisoare</w:t>
      </w:r>
      <w:r w:rsidRPr="00E15A40">
        <w:rPr>
          <w:color w:val="000000"/>
          <w:lang w:val="ro-MD"/>
        </w:rPr>
        <w:t xml:space="preserve">a de motivare și viziunea privind eficientizarea activității economico-financiară a </w:t>
      </w:r>
      <w:r w:rsidR="00E172D9" w:rsidRPr="00CA366A">
        <w:rPr>
          <w:color w:val="000000"/>
          <w:lang w:val="ro-MD"/>
        </w:rPr>
        <w:t>Întreprinderii</w:t>
      </w:r>
      <w:r w:rsidRPr="00CA366A">
        <w:rPr>
          <w:color w:val="000000"/>
          <w:lang w:val="ro-MD"/>
        </w:rPr>
        <w:t>;</w:t>
      </w:r>
    </w:p>
    <w:p w:rsidR="00433355" w:rsidRPr="00F364E4" w:rsidRDefault="00E6723C" w:rsidP="00782A23">
      <w:pPr>
        <w:pStyle w:val="ListParagraph"/>
        <w:numPr>
          <w:ilvl w:val="0"/>
          <w:numId w:val="9"/>
        </w:numPr>
        <w:tabs>
          <w:tab w:val="left" w:pos="900"/>
        </w:tabs>
        <w:ind w:left="0" w:firstLine="567"/>
        <w:jc w:val="both"/>
        <w:rPr>
          <w:color w:val="000000"/>
          <w:lang w:val="ro-MD"/>
        </w:rPr>
      </w:pPr>
      <w:r w:rsidRPr="00BD638A">
        <w:rPr>
          <w:color w:val="000000"/>
          <w:lang w:val="ro-MD"/>
        </w:rPr>
        <w:t>curriculum vitae</w:t>
      </w:r>
      <w:r w:rsidR="003A4C10" w:rsidRPr="0025770B">
        <w:rPr>
          <w:color w:val="000000"/>
          <w:lang w:val="ro-MD"/>
        </w:rPr>
        <w:t xml:space="preserve"> (CV)</w:t>
      </w:r>
      <w:r w:rsidRPr="00D703B3">
        <w:rPr>
          <w:color w:val="000000"/>
          <w:lang w:val="ro-MD"/>
        </w:rPr>
        <w:t>;</w:t>
      </w:r>
    </w:p>
    <w:p w:rsidR="00433355" w:rsidRPr="00F364E4" w:rsidRDefault="00E6723C" w:rsidP="00782A23">
      <w:pPr>
        <w:pStyle w:val="ListParagraph"/>
        <w:numPr>
          <w:ilvl w:val="0"/>
          <w:numId w:val="9"/>
        </w:numPr>
        <w:tabs>
          <w:tab w:val="left" w:pos="900"/>
        </w:tabs>
        <w:ind w:left="0" w:firstLine="567"/>
        <w:jc w:val="both"/>
        <w:rPr>
          <w:color w:val="000000"/>
          <w:lang w:val="ro-MD"/>
        </w:rPr>
      </w:pPr>
      <w:r w:rsidRPr="00F364E4">
        <w:rPr>
          <w:color w:val="000000"/>
          <w:lang w:val="ro-MD"/>
        </w:rPr>
        <w:t>copia de pe buletinul de identitate;</w:t>
      </w:r>
    </w:p>
    <w:p w:rsidR="00433355" w:rsidRPr="00F364E4" w:rsidRDefault="00E6723C" w:rsidP="00782A23">
      <w:pPr>
        <w:pStyle w:val="ListParagraph"/>
        <w:numPr>
          <w:ilvl w:val="0"/>
          <w:numId w:val="9"/>
        </w:numPr>
        <w:tabs>
          <w:tab w:val="left" w:pos="900"/>
        </w:tabs>
        <w:ind w:left="0" w:firstLine="567"/>
        <w:jc w:val="both"/>
        <w:rPr>
          <w:color w:val="000000"/>
          <w:lang w:val="ro-MD"/>
        </w:rPr>
      </w:pPr>
      <w:r w:rsidRPr="00F364E4">
        <w:rPr>
          <w:color w:val="000000"/>
          <w:lang w:val="ro-MD"/>
        </w:rPr>
        <w:t>copia de pe diploma de studii superioare;</w:t>
      </w:r>
    </w:p>
    <w:p w:rsidR="003A4C10" w:rsidRPr="00F364E4" w:rsidRDefault="00E6723C" w:rsidP="003A4C10">
      <w:pPr>
        <w:pStyle w:val="ListParagraph"/>
        <w:numPr>
          <w:ilvl w:val="0"/>
          <w:numId w:val="9"/>
        </w:numPr>
        <w:tabs>
          <w:tab w:val="left" w:pos="900"/>
        </w:tabs>
        <w:ind w:left="0" w:firstLine="567"/>
        <w:jc w:val="both"/>
        <w:rPr>
          <w:color w:val="000000"/>
          <w:lang w:val="ro-MD"/>
        </w:rPr>
      </w:pPr>
      <w:r w:rsidRPr="00F364E4">
        <w:rPr>
          <w:color w:val="000000"/>
          <w:lang w:val="ro-MD"/>
        </w:rPr>
        <w:t>cazierul judiciar.</w:t>
      </w:r>
    </w:p>
    <w:p w:rsidR="00433355" w:rsidRPr="00F364E4" w:rsidRDefault="003A4C10" w:rsidP="00782A23">
      <w:pPr>
        <w:pStyle w:val="ListParagraph"/>
        <w:numPr>
          <w:ilvl w:val="0"/>
          <w:numId w:val="9"/>
        </w:numPr>
        <w:tabs>
          <w:tab w:val="left" w:pos="900"/>
        </w:tabs>
        <w:ind w:left="0" w:firstLine="567"/>
        <w:jc w:val="both"/>
        <w:rPr>
          <w:color w:val="000000"/>
          <w:lang w:val="ro-MD"/>
        </w:rPr>
      </w:pPr>
      <w:r w:rsidRPr="00F364E4">
        <w:rPr>
          <w:color w:val="000000"/>
          <w:lang w:val="ro-MD"/>
        </w:rPr>
        <w:t>certificat care atestă cunoaşterea limbei de circulaţie internațională -  limba engleză (cel puțin nivel B2).</w:t>
      </w:r>
    </w:p>
    <w:p w:rsidR="00433355" w:rsidRPr="00F364E4" w:rsidRDefault="00E87622" w:rsidP="00782A23">
      <w:pPr>
        <w:pStyle w:val="ListParagraph"/>
        <w:numPr>
          <w:ilvl w:val="0"/>
          <w:numId w:val="6"/>
        </w:numPr>
        <w:tabs>
          <w:tab w:val="left" w:pos="900"/>
        </w:tabs>
        <w:ind w:left="0" w:firstLine="567"/>
        <w:jc w:val="both"/>
        <w:rPr>
          <w:color w:val="000000"/>
          <w:lang w:val="ro-MD"/>
        </w:rPr>
      </w:pPr>
      <w:r>
        <w:rPr>
          <w:color w:val="000000"/>
          <w:lang w:val="ro-MD"/>
        </w:rPr>
        <w:t>D</w:t>
      </w:r>
      <w:r w:rsidR="00E6723C" w:rsidRPr="00F364E4">
        <w:rPr>
          <w:color w:val="000000"/>
          <w:lang w:val="ro-MD"/>
        </w:rPr>
        <w:t xml:space="preserve">osarul complet pentru înscrierea la concurs trebuie să parvină la sediul </w:t>
      </w:r>
      <w:r w:rsidR="00E172D9" w:rsidRPr="00F364E4">
        <w:rPr>
          <w:color w:val="000000"/>
          <w:lang w:val="ro-MD"/>
        </w:rPr>
        <w:t>Întreprinderii</w:t>
      </w:r>
      <w:r w:rsidR="00E6723C" w:rsidRPr="00F364E4">
        <w:rPr>
          <w:color w:val="000000"/>
          <w:lang w:val="ro-MD"/>
        </w:rPr>
        <w:t xml:space="preserve"> pînă la data şi ora stabilită în informația despre concurs. Orice dosar incomplet sau depus după expirarea datei-limită nu va fi examinat.</w:t>
      </w:r>
    </w:p>
    <w:p w:rsidR="00433355" w:rsidRPr="00F364E4" w:rsidRDefault="00E6723C" w:rsidP="00782A23">
      <w:pPr>
        <w:pStyle w:val="ListParagraph"/>
        <w:numPr>
          <w:ilvl w:val="0"/>
          <w:numId w:val="6"/>
        </w:numPr>
        <w:tabs>
          <w:tab w:val="left" w:pos="900"/>
        </w:tabs>
        <w:ind w:left="0" w:firstLine="567"/>
        <w:jc w:val="both"/>
        <w:rPr>
          <w:color w:val="000000"/>
          <w:lang w:val="ro-MD"/>
        </w:rPr>
      </w:pPr>
      <w:r w:rsidRPr="00F364E4">
        <w:rPr>
          <w:lang w:val="ro-MD"/>
        </w:rPr>
        <w:t xml:space="preserve">Informațiile false incluse în CV, falsul în declarații, falsul în înscrisuri oficiale şi sub semnătură privată, observate de </w:t>
      </w:r>
      <w:r w:rsidR="00E172D9" w:rsidRPr="00F364E4">
        <w:rPr>
          <w:lang w:val="ro-MD"/>
        </w:rPr>
        <w:t xml:space="preserve">membrii </w:t>
      </w:r>
      <w:r w:rsidR="006B7773">
        <w:rPr>
          <w:lang w:val="ro-MD"/>
        </w:rPr>
        <w:t>c</w:t>
      </w:r>
      <w:r w:rsidR="006B7773" w:rsidRPr="00F364E4">
        <w:rPr>
          <w:lang w:val="ro-MD"/>
        </w:rPr>
        <w:t xml:space="preserve">onsiliului </w:t>
      </w:r>
      <w:r w:rsidRPr="00F364E4">
        <w:rPr>
          <w:lang w:val="ro-MD"/>
        </w:rPr>
        <w:t>înainte sau în timpul desfăşurării concursului, atrag eliminarea candidatului din concurs, iar cele confirmate după finalizarea concursului conduc, adițional şi la invalidarea rezultatelor concursului</w:t>
      </w:r>
      <w:r w:rsidRPr="00F364E4">
        <w:rPr>
          <w:color w:val="FF0000"/>
          <w:lang w:val="ro-MD"/>
        </w:rPr>
        <w:t>.</w:t>
      </w:r>
    </w:p>
    <w:p w:rsidR="00433355" w:rsidRPr="00F364E4" w:rsidRDefault="00E172D9" w:rsidP="00782A23">
      <w:pPr>
        <w:pStyle w:val="ListParagraph"/>
        <w:numPr>
          <w:ilvl w:val="0"/>
          <w:numId w:val="6"/>
        </w:numPr>
        <w:tabs>
          <w:tab w:val="left" w:pos="900"/>
        </w:tabs>
        <w:ind w:left="0" w:firstLine="567"/>
        <w:jc w:val="both"/>
        <w:rPr>
          <w:color w:val="000000"/>
          <w:lang w:val="ro-MD"/>
        </w:rPr>
      </w:pPr>
      <w:r w:rsidRPr="00F364E4">
        <w:rPr>
          <w:color w:val="000000"/>
          <w:lang w:val="ro-MD"/>
        </w:rPr>
        <w:t xml:space="preserve">În cazul în care membrul </w:t>
      </w:r>
      <w:r w:rsidR="006B7773">
        <w:rPr>
          <w:color w:val="000000"/>
          <w:lang w:val="ro-MD"/>
        </w:rPr>
        <w:t>c</w:t>
      </w:r>
      <w:r w:rsidR="006B7773" w:rsidRPr="00F364E4">
        <w:rPr>
          <w:color w:val="000000"/>
          <w:lang w:val="ro-MD"/>
        </w:rPr>
        <w:t xml:space="preserve">onsiliului </w:t>
      </w:r>
      <w:r w:rsidR="00E6723C" w:rsidRPr="00F364E4">
        <w:rPr>
          <w:color w:val="000000"/>
          <w:lang w:val="ro-MD"/>
        </w:rPr>
        <w:t xml:space="preserve">depune </w:t>
      </w:r>
      <w:r w:rsidR="00A56BE0">
        <w:rPr>
          <w:color w:val="000000"/>
          <w:lang w:val="ro-MD"/>
        </w:rPr>
        <w:t>dosarul</w:t>
      </w:r>
      <w:r w:rsidR="00A56BE0" w:rsidRPr="00F364E4">
        <w:rPr>
          <w:color w:val="000000"/>
          <w:lang w:val="ro-MD"/>
        </w:rPr>
        <w:t xml:space="preserve"> </w:t>
      </w:r>
      <w:r w:rsidR="00E6723C" w:rsidRPr="00F364E4">
        <w:rPr>
          <w:color w:val="000000"/>
          <w:lang w:val="ro-MD"/>
        </w:rPr>
        <w:t xml:space="preserve">de participare la concursul pentru ocuparea funcţiei de Administrator al </w:t>
      </w:r>
      <w:r w:rsidRPr="00F364E4">
        <w:rPr>
          <w:color w:val="000000"/>
          <w:lang w:val="ro-MD"/>
        </w:rPr>
        <w:t>Întreprinderii</w:t>
      </w:r>
      <w:r w:rsidR="00E6723C" w:rsidRPr="00F364E4">
        <w:rPr>
          <w:color w:val="000000"/>
          <w:lang w:val="ro-MD"/>
        </w:rPr>
        <w:t xml:space="preserve">, </w:t>
      </w:r>
      <w:r w:rsidRPr="00F364E4">
        <w:rPr>
          <w:color w:val="000000"/>
          <w:lang w:val="ro-MD"/>
        </w:rPr>
        <w:t xml:space="preserve">acesta </w:t>
      </w:r>
      <w:r w:rsidR="00E6723C" w:rsidRPr="00F364E4">
        <w:rPr>
          <w:color w:val="000000"/>
          <w:lang w:val="ro-MD"/>
        </w:rPr>
        <w:t xml:space="preserve">nu </w:t>
      </w:r>
      <w:r w:rsidRPr="00F364E4">
        <w:rPr>
          <w:color w:val="000000"/>
          <w:lang w:val="ro-MD"/>
        </w:rPr>
        <w:t xml:space="preserve">va participa la ședințele </w:t>
      </w:r>
      <w:r w:rsidR="006B7773">
        <w:rPr>
          <w:color w:val="000000"/>
          <w:lang w:val="ro-MD"/>
        </w:rPr>
        <w:t>c</w:t>
      </w:r>
      <w:r w:rsidR="006B7773" w:rsidRPr="00F364E4">
        <w:rPr>
          <w:color w:val="000000"/>
          <w:lang w:val="ro-MD"/>
        </w:rPr>
        <w:t xml:space="preserve">onsiliului </w:t>
      </w:r>
      <w:r w:rsidRPr="00F364E4">
        <w:rPr>
          <w:color w:val="000000"/>
          <w:lang w:val="ro-MD"/>
        </w:rPr>
        <w:t>ce țin de organizarea și desfășurarea concursului</w:t>
      </w:r>
      <w:r w:rsidR="00E6723C" w:rsidRPr="00F364E4">
        <w:rPr>
          <w:color w:val="000000"/>
          <w:lang w:val="ro-MD"/>
        </w:rPr>
        <w:t>.</w:t>
      </w:r>
    </w:p>
    <w:p w:rsidR="00433355" w:rsidRPr="00F364E4" w:rsidRDefault="00433355" w:rsidP="000E2C82">
      <w:pPr>
        <w:pStyle w:val="1"/>
        <w:shd w:val="clear" w:color="auto" w:fill="auto"/>
        <w:tabs>
          <w:tab w:val="left" w:pos="851"/>
          <w:tab w:val="left" w:pos="900"/>
          <w:tab w:val="left" w:pos="1276"/>
        </w:tabs>
        <w:spacing w:line="240" w:lineRule="auto"/>
        <w:ind w:right="40" w:firstLine="567"/>
        <w:contextualSpacing/>
        <w:rPr>
          <w:sz w:val="24"/>
          <w:szCs w:val="24"/>
          <w:lang w:val="ro-MD"/>
        </w:rPr>
      </w:pPr>
    </w:p>
    <w:p w:rsidR="00433355" w:rsidRPr="00F364E4" w:rsidRDefault="00E6723C" w:rsidP="000E2C82">
      <w:pPr>
        <w:tabs>
          <w:tab w:val="left" w:pos="900"/>
        </w:tabs>
        <w:spacing w:after="0" w:line="240" w:lineRule="auto"/>
        <w:ind w:firstLine="567"/>
        <w:jc w:val="center"/>
        <w:rPr>
          <w:rFonts w:ascii="Times New Roman" w:eastAsia="Times New Roman" w:hAnsi="Times New Roman" w:cs="Times New Roman"/>
          <w:b/>
          <w:bCs/>
          <w:sz w:val="24"/>
          <w:szCs w:val="24"/>
          <w:lang w:val="ro-MD" w:eastAsia="en-GB"/>
        </w:rPr>
      </w:pPr>
      <w:r w:rsidRPr="00F364E4">
        <w:rPr>
          <w:rFonts w:ascii="Times New Roman" w:eastAsia="Times New Roman" w:hAnsi="Times New Roman" w:cs="Times New Roman"/>
          <w:b/>
          <w:bCs/>
          <w:sz w:val="24"/>
          <w:szCs w:val="24"/>
          <w:lang w:val="ro-MD" w:eastAsia="en-GB"/>
        </w:rPr>
        <w:t>IV. DESFĂŞURAREA CONCURSULUI</w:t>
      </w:r>
    </w:p>
    <w:p w:rsidR="00433355" w:rsidRPr="00F364E4" w:rsidRDefault="00433355" w:rsidP="000E2C82">
      <w:pPr>
        <w:pStyle w:val="1"/>
        <w:shd w:val="clear" w:color="auto" w:fill="auto"/>
        <w:tabs>
          <w:tab w:val="left" w:pos="900"/>
        </w:tabs>
        <w:spacing w:line="240" w:lineRule="auto"/>
        <w:ind w:firstLine="567"/>
        <w:contextualSpacing/>
        <w:rPr>
          <w:color w:val="000000"/>
          <w:sz w:val="24"/>
          <w:szCs w:val="24"/>
          <w:lang w:val="ro-MD"/>
        </w:rPr>
      </w:pPr>
    </w:p>
    <w:p w:rsidR="00433355" w:rsidRPr="00F364E4" w:rsidRDefault="00E6723C" w:rsidP="000E2C82">
      <w:pPr>
        <w:pStyle w:val="ListParagraph"/>
        <w:numPr>
          <w:ilvl w:val="0"/>
          <w:numId w:val="6"/>
        </w:numPr>
        <w:tabs>
          <w:tab w:val="left" w:pos="900"/>
        </w:tabs>
        <w:ind w:left="0" w:right="40" w:firstLine="567"/>
        <w:jc w:val="both"/>
        <w:rPr>
          <w:color w:val="000000"/>
          <w:lang w:val="ro-MD"/>
        </w:rPr>
      </w:pPr>
      <w:r w:rsidRPr="00F364E4">
        <w:rPr>
          <w:color w:val="000000"/>
          <w:lang w:val="ro-MD"/>
        </w:rPr>
        <w:t xml:space="preserve">Concursul privind selectarea candidaturii la funcţia de Administrator al </w:t>
      </w:r>
      <w:r w:rsidR="008A5B5C" w:rsidRPr="00F364E4">
        <w:rPr>
          <w:color w:val="000000"/>
          <w:lang w:val="ro-MD"/>
        </w:rPr>
        <w:t>Î</w:t>
      </w:r>
      <w:r w:rsidRPr="00F364E4">
        <w:rPr>
          <w:color w:val="000000"/>
          <w:lang w:val="ro-MD"/>
        </w:rPr>
        <w:t xml:space="preserve">ntreprinderii se desfășoară în două etape: preselecţia candidaţilor și interviul, susţinut în faţa </w:t>
      </w:r>
      <w:r w:rsidR="00E172D9" w:rsidRPr="00F364E4">
        <w:rPr>
          <w:color w:val="000000"/>
          <w:lang w:val="ro-MD"/>
        </w:rPr>
        <w:t xml:space="preserve">membrilor </w:t>
      </w:r>
      <w:r w:rsidR="006B7773">
        <w:rPr>
          <w:color w:val="000000"/>
          <w:lang w:val="ro-MD"/>
        </w:rPr>
        <w:t>c</w:t>
      </w:r>
      <w:r w:rsidR="006B7773" w:rsidRPr="00F364E4">
        <w:rPr>
          <w:color w:val="000000"/>
          <w:lang w:val="ro-MD"/>
        </w:rPr>
        <w:t>onsiliului</w:t>
      </w:r>
      <w:r w:rsidRPr="00F364E4">
        <w:rPr>
          <w:color w:val="000000"/>
          <w:lang w:val="ro-MD"/>
        </w:rPr>
        <w:t xml:space="preserve">. </w:t>
      </w:r>
    </w:p>
    <w:p w:rsidR="00433355" w:rsidRPr="00A85E59" w:rsidRDefault="00E6723C" w:rsidP="000E2C82">
      <w:pPr>
        <w:pStyle w:val="ListParagraph"/>
        <w:numPr>
          <w:ilvl w:val="0"/>
          <w:numId w:val="6"/>
        </w:numPr>
        <w:tabs>
          <w:tab w:val="left" w:pos="900"/>
        </w:tabs>
        <w:ind w:left="0" w:right="40" w:firstLine="567"/>
        <w:jc w:val="both"/>
        <w:rPr>
          <w:color w:val="000000"/>
          <w:lang w:val="ro-MD"/>
        </w:rPr>
      </w:pPr>
      <w:r w:rsidRPr="00F364E4">
        <w:rPr>
          <w:color w:val="000000"/>
          <w:lang w:val="ro-MD"/>
        </w:rPr>
        <w:t xml:space="preserve">  În cadrul preselecţiei candidaţilor, </w:t>
      </w:r>
      <w:r w:rsidR="006F3199" w:rsidRPr="00F364E4">
        <w:rPr>
          <w:color w:val="000000"/>
          <w:lang w:val="ro-MD"/>
        </w:rPr>
        <w:t xml:space="preserve">fiecare membru al </w:t>
      </w:r>
      <w:r w:rsidR="006B7773">
        <w:rPr>
          <w:color w:val="000000"/>
          <w:lang w:val="ro-MD"/>
        </w:rPr>
        <w:t>c</w:t>
      </w:r>
      <w:r w:rsidR="006B7773" w:rsidRPr="00F364E4">
        <w:rPr>
          <w:color w:val="000000"/>
          <w:lang w:val="ro-MD"/>
        </w:rPr>
        <w:t xml:space="preserve">onsiliului </w:t>
      </w:r>
      <w:r w:rsidRPr="00F364E4">
        <w:rPr>
          <w:color w:val="000000"/>
          <w:lang w:val="ro-MD"/>
        </w:rPr>
        <w:t>verifică</w:t>
      </w:r>
      <w:r w:rsidR="00F64EAD" w:rsidRPr="00F364E4">
        <w:rPr>
          <w:color w:val="000000"/>
          <w:lang w:val="ro-MD"/>
        </w:rPr>
        <w:t>,</w:t>
      </w:r>
      <w:r w:rsidRPr="00F364E4">
        <w:rPr>
          <w:color w:val="000000"/>
          <w:lang w:val="ro-MD"/>
        </w:rPr>
        <w:t xml:space="preserve"> în baza dosarelor depuse</w:t>
      </w:r>
      <w:r w:rsidR="00F64EAD" w:rsidRPr="00F364E4">
        <w:rPr>
          <w:color w:val="000000"/>
          <w:lang w:val="ro-MD"/>
        </w:rPr>
        <w:t>,</w:t>
      </w:r>
      <w:r w:rsidRPr="00F364E4">
        <w:rPr>
          <w:color w:val="000000"/>
          <w:lang w:val="ro-MD"/>
        </w:rPr>
        <w:t xml:space="preserve"> întrunirea </w:t>
      </w:r>
      <w:r w:rsidR="00E87622">
        <w:rPr>
          <w:color w:val="000000"/>
          <w:lang w:val="ro-MD"/>
        </w:rPr>
        <w:t>cerințelor</w:t>
      </w:r>
      <w:r w:rsidR="00E87622" w:rsidRPr="00F364E4">
        <w:rPr>
          <w:color w:val="000000"/>
          <w:lang w:val="ro-MD"/>
        </w:rPr>
        <w:t xml:space="preserve"> </w:t>
      </w:r>
      <w:r w:rsidRPr="00F364E4">
        <w:rPr>
          <w:color w:val="000000"/>
          <w:lang w:val="ro-MD"/>
        </w:rPr>
        <w:t xml:space="preserve">stabilite de participare la concurs și evaluează viziunea candidatului privind eficientizarea activității economico-financiară a entității. </w:t>
      </w:r>
      <w:r w:rsidR="00263AC5" w:rsidRPr="00782A23">
        <w:rPr>
          <w:color w:val="000000"/>
          <w:lang w:val="ro-MD"/>
        </w:rPr>
        <w:t xml:space="preserve">Evaluarea se efectuează </w:t>
      </w:r>
      <w:r w:rsidR="007E4DA0" w:rsidRPr="00A85E59">
        <w:rPr>
          <w:color w:val="000000"/>
          <w:lang w:val="ro-MD"/>
        </w:rPr>
        <w:t>în baza documentelor din dosarul de aplicare care confirmă cele afirmate în CV</w:t>
      </w:r>
      <w:r w:rsidR="007E4DA0" w:rsidRPr="00BA7018">
        <w:rPr>
          <w:color w:val="000000"/>
          <w:lang w:val="ro-MD"/>
        </w:rPr>
        <w:t xml:space="preserve">, </w:t>
      </w:r>
      <w:r w:rsidR="00AA767F" w:rsidRPr="00717E5A">
        <w:rPr>
          <w:color w:val="000000"/>
          <w:lang w:val="ro-MD"/>
        </w:rPr>
        <w:t>conform</w:t>
      </w:r>
      <w:r w:rsidR="00E42D82" w:rsidRPr="00782A23">
        <w:rPr>
          <w:color w:val="000000"/>
          <w:lang w:val="ro-MD"/>
        </w:rPr>
        <w:t xml:space="preserve"> punctajului </w:t>
      </w:r>
      <w:r w:rsidR="001B7922" w:rsidRPr="00A85E59">
        <w:rPr>
          <w:color w:val="000000"/>
          <w:lang w:val="ro-MD"/>
        </w:rPr>
        <w:t xml:space="preserve">prevăzut </w:t>
      </w:r>
      <w:r w:rsidR="00E42D82" w:rsidRPr="00782A23">
        <w:rPr>
          <w:color w:val="000000"/>
          <w:lang w:val="ro-MD"/>
        </w:rPr>
        <w:t>în Anexa nr.1</w:t>
      </w:r>
      <w:r w:rsidR="00E42D82" w:rsidRPr="00A85E59">
        <w:rPr>
          <w:color w:val="000000"/>
          <w:lang w:val="ro-MD"/>
        </w:rPr>
        <w:t xml:space="preserve"> la Regulament</w:t>
      </w:r>
      <w:r w:rsidR="00263AC5" w:rsidRPr="00782A23">
        <w:rPr>
          <w:color w:val="000000"/>
          <w:lang w:val="ro-MD"/>
        </w:rPr>
        <w:t>.</w:t>
      </w:r>
    </w:p>
    <w:p w:rsidR="00433355" w:rsidRPr="00BD638A" w:rsidRDefault="00E6723C" w:rsidP="000E2C82">
      <w:pPr>
        <w:pStyle w:val="ListParagraph"/>
        <w:numPr>
          <w:ilvl w:val="0"/>
          <w:numId w:val="6"/>
        </w:numPr>
        <w:tabs>
          <w:tab w:val="left" w:pos="900"/>
        </w:tabs>
        <w:ind w:left="0" w:right="40" w:firstLine="567"/>
        <w:jc w:val="both"/>
        <w:rPr>
          <w:color w:val="000000"/>
          <w:lang w:val="ro-MD"/>
        </w:rPr>
      </w:pPr>
      <w:r w:rsidRPr="00BA7018">
        <w:rPr>
          <w:color w:val="000000"/>
          <w:lang w:val="ro-MD"/>
        </w:rPr>
        <w:t xml:space="preserve">După examinarea şi evaluarea dosarelor depuse, în termen de cel mult 5 zile de la expirarea termenului de înscriere, </w:t>
      </w:r>
      <w:r w:rsidR="006B7773">
        <w:rPr>
          <w:color w:val="000000"/>
          <w:lang w:val="ro-MD"/>
        </w:rPr>
        <w:t>c</w:t>
      </w:r>
      <w:r w:rsidR="006B7773" w:rsidRPr="00BA7018">
        <w:rPr>
          <w:color w:val="000000"/>
          <w:lang w:val="ro-MD"/>
        </w:rPr>
        <w:t>onsiliu</w:t>
      </w:r>
      <w:r w:rsidR="006B7773" w:rsidRPr="00717E5A">
        <w:rPr>
          <w:color w:val="000000"/>
          <w:lang w:val="ro-MD"/>
        </w:rPr>
        <w:t xml:space="preserve"> </w:t>
      </w:r>
      <w:r w:rsidRPr="00717E5A">
        <w:rPr>
          <w:color w:val="000000"/>
          <w:lang w:val="ro-MD"/>
        </w:rPr>
        <w:t>selectează candidaţii care în</w:t>
      </w:r>
      <w:r w:rsidR="00B81E08" w:rsidRPr="001614A3">
        <w:rPr>
          <w:color w:val="000000"/>
          <w:lang w:val="ro-MD"/>
        </w:rPr>
        <w:t>trunesc</w:t>
      </w:r>
      <w:r w:rsidRPr="001614A3">
        <w:rPr>
          <w:color w:val="000000"/>
          <w:lang w:val="ro-MD"/>
        </w:rPr>
        <w:t xml:space="preserve"> condiţiile stabilite </w:t>
      </w:r>
      <w:r w:rsidR="00B81E08" w:rsidRPr="00386BA0">
        <w:rPr>
          <w:color w:val="000000"/>
          <w:lang w:val="ro-MD"/>
        </w:rPr>
        <w:t xml:space="preserve">pentru </w:t>
      </w:r>
      <w:r w:rsidRPr="00386BA0">
        <w:rPr>
          <w:color w:val="000000"/>
          <w:lang w:val="ro-MD"/>
        </w:rPr>
        <w:t>participare la concurs şi plasează pe</w:t>
      </w:r>
      <w:r w:rsidRPr="00097D5E">
        <w:rPr>
          <w:color w:val="000000"/>
          <w:lang w:val="ro-MD"/>
        </w:rPr>
        <w:t xml:space="preserve"> pagina</w:t>
      </w:r>
      <w:r w:rsidR="001E263B">
        <w:rPr>
          <w:color w:val="000000"/>
          <w:lang w:val="ro-MD"/>
        </w:rPr>
        <w:t>-</w:t>
      </w:r>
      <w:r w:rsidR="0008097B">
        <w:rPr>
          <w:color w:val="000000"/>
          <w:lang w:val="ro-MD"/>
        </w:rPr>
        <w:t xml:space="preserve">web </w:t>
      </w:r>
      <w:r w:rsidRPr="00097D5E">
        <w:rPr>
          <w:color w:val="000000"/>
          <w:lang w:val="ro-MD"/>
        </w:rPr>
        <w:t xml:space="preserve">a </w:t>
      </w:r>
      <w:r w:rsidR="008A5B5C" w:rsidRPr="00097D5E">
        <w:rPr>
          <w:color w:val="000000"/>
          <w:lang w:val="ro-MD"/>
        </w:rPr>
        <w:t>Î</w:t>
      </w:r>
      <w:r w:rsidRPr="00097D5E">
        <w:rPr>
          <w:color w:val="000000"/>
          <w:lang w:val="ro-MD"/>
        </w:rPr>
        <w:t xml:space="preserve">ntreprinderii şi a </w:t>
      </w:r>
      <w:r w:rsidR="004F37A0">
        <w:rPr>
          <w:color w:val="000000"/>
          <w:lang w:val="ro-MD"/>
        </w:rPr>
        <w:t>f</w:t>
      </w:r>
      <w:r w:rsidR="00BE2137" w:rsidRPr="00097D5E">
        <w:rPr>
          <w:color w:val="000000"/>
          <w:lang w:val="ro-MD"/>
        </w:rPr>
        <w:t>ondatorului</w:t>
      </w:r>
      <w:r w:rsidR="00B81E08" w:rsidRPr="008A7D23">
        <w:rPr>
          <w:color w:val="000000"/>
          <w:lang w:val="ro-MD"/>
        </w:rPr>
        <w:t xml:space="preserve"> </w:t>
      </w:r>
      <w:r w:rsidRPr="00E15A40">
        <w:rPr>
          <w:color w:val="000000"/>
          <w:lang w:val="ro-MD"/>
        </w:rPr>
        <w:t>lista candidaţilor preselectați pentru participa</w:t>
      </w:r>
      <w:r w:rsidR="00B81E08" w:rsidRPr="00CA366A">
        <w:rPr>
          <w:color w:val="000000"/>
          <w:lang w:val="ro-MD"/>
        </w:rPr>
        <w:t>re</w:t>
      </w:r>
      <w:r w:rsidRPr="00CA366A">
        <w:rPr>
          <w:color w:val="000000"/>
          <w:lang w:val="ro-MD"/>
        </w:rPr>
        <w:t xml:space="preserve"> la interviu şi CV-urile acestora.</w:t>
      </w:r>
    </w:p>
    <w:p w:rsidR="00954390" w:rsidRPr="00A85E59" w:rsidRDefault="00954390" w:rsidP="00782A23">
      <w:pPr>
        <w:pStyle w:val="Default"/>
        <w:numPr>
          <w:ilvl w:val="0"/>
          <w:numId w:val="6"/>
        </w:numPr>
        <w:spacing w:before="120"/>
        <w:ind w:left="0" w:firstLine="540"/>
        <w:jc w:val="both"/>
        <w:rPr>
          <w:lang w:val="ro-MD" w:eastAsia="en-US"/>
        </w:rPr>
      </w:pPr>
      <w:r w:rsidRPr="00782A23">
        <w:rPr>
          <w:lang w:val="ro-MD" w:eastAsia="en-US"/>
        </w:rPr>
        <w:t>Candidații care obțin media mai jos de 6 puncte sînt excluşi de la participarea în faza următoare a Concursului.</w:t>
      </w:r>
    </w:p>
    <w:p w:rsidR="00433355" w:rsidRPr="008A7D23" w:rsidRDefault="00E6723C" w:rsidP="000E2C82">
      <w:pPr>
        <w:pStyle w:val="ListParagraph"/>
        <w:numPr>
          <w:ilvl w:val="0"/>
          <w:numId w:val="6"/>
        </w:numPr>
        <w:tabs>
          <w:tab w:val="left" w:pos="900"/>
        </w:tabs>
        <w:ind w:left="0" w:right="40" w:firstLine="567"/>
        <w:jc w:val="both"/>
        <w:rPr>
          <w:color w:val="000000"/>
          <w:lang w:val="ro-MD"/>
        </w:rPr>
      </w:pPr>
      <w:r w:rsidRPr="00BA7018">
        <w:rPr>
          <w:color w:val="000000"/>
          <w:lang w:val="ro-MD"/>
        </w:rPr>
        <w:t xml:space="preserve">În baza hotărârii </w:t>
      </w:r>
      <w:r w:rsidR="006B7773">
        <w:rPr>
          <w:color w:val="000000"/>
          <w:lang w:val="ro-MD"/>
        </w:rPr>
        <w:t>c</w:t>
      </w:r>
      <w:r w:rsidR="006B7773" w:rsidRPr="00BA7018">
        <w:rPr>
          <w:color w:val="000000"/>
          <w:lang w:val="ro-MD"/>
        </w:rPr>
        <w:t>onsiliului</w:t>
      </w:r>
      <w:r w:rsidRPr="00717E5A">
        <w:rPr>
          <w:color w:val="000000"/>
          <w:lang w:val="ro-MD"/>
        </w:rPr>
        <w:t xml:space="preserve">, candidații admişi sunt anunţaţi </w:t>
      </w:r>
      <w:r w:rsidR="00366A22" w:rsidRPr="001614A3">
        <w:rPr>
          <w:color w:val="000000"/>
          <w:lang w:val="ro-MD"/>
        </w:rPr>
        <w:t>personal</w:t>
      </w:r>
      <w:r w:rsidRPr="00386BA0">
        <w:rPr>
          <w:color w:val="000000"/>
          <w:lang w:val="ro-MD"/>
        </w:rPr>
        <w:t xml:space="preserve"> (prin poștă       electronică</w:t>
      </w:r>
      <w:r w:rsidR="00366A22" w:rsidRPr="00386BA0">
        <w:rPr>
          <w:color w:val="000000"/>
          <w:lang w:val="ro-MD"/>
        </w:rPr>
        <w:t>/telefon</w:t>
      </w:r>
      <w:r w:rsidRPr="00097D5E">
        <w:rPr>
          <w:color w:val="000000"/>
          <w:lang w:val="ro-MD"/>
        </w:rPr>
        <w:t>) despre ora, data şi locul desfăşurării interviului.</w:t>
      </w:r>
    </w:p>
    <w:p w:rsidR="00433355" w:rsidRPr="00F364E4" w:rsidRDefault="00E6723C" w:rsidP="000E2C82">
      <w:pPr>
        <w:pStyle w:val="ListParagraph"/>
        <w:numPr>
          <w:ilvl w:val="0"/>
          <w:numId w:val="6"/>
        </w:numPr>
        <w:tabs>
          <w:tab w:val="left" w:pos="900"/>
        </w:tabs>
        <w:ind w:left="0" w:right="40" w:firstLine="567"/>
        <w:jc w:val="both"/>
        <w:rPr>
          <w:color w:val="000000"/>
          <w:lang w:val="ro-MD"/>
        </w:rPr>
      </w:pPr>
      <w:r w:rsidRPr="00E15A40">
        <w:rPr>
          <w:color w:val="000000"/>
          <w:lang w:val="ro-MD"/>
        </w:rPr>
        <w:t>Anunţul referitor la desfăşurarea interviului (data, ora și loca</w:t>
      </w:r>
      <w:r w:rsidRPr="00CA366A">
        <w:rPr>
          <w:color w:val="000000"/>
          <w:lang w:val="ro-MD"/>
        </w:rPr>
        <w:t>lul) se plasează pe pagina</w:t>
      </w:r>
      <w:r w:rsidR="001E263B">
        <w:rPr>
          <w:color w:val="000000"/>
          <w:lang w:val="ro-MD"/>
        </w:rPr>
        <w:t>-</w:t>
      </w:r>
      <w:r w:rsidRPr="00CA366A">
        <w:rPr>
          <w:color w:val="000000"/>
          <w:lang w:val="ro-MD"/>
        </w:rPr>
        <w:t xml:space="preserve">web a </w:t>
      </w:r>
      <w:r w:rsidR="00B81E08" w:rsidRPr="00CA366A">
        <w:rPr>
          <w:color w:val="000000"/>
          <w:lang w:val="ro-MD"/>
        </w:rPr>
        <w:t>Î</w:t>
      </w:r>
      <w:r w:rsidRPr="00BD638A">
        <w:rPr>
          <w:color w:val="000000"/>
          <w:lang w:val="ro-MD"/>
        </w:rPr>
        <w:t xml:space="preserve">ntreprinderii şi a </w:t>
      </w:r>
      <w:r w:rsidR="004F37A0">
        <w:rPr>
          <w:color w:val="000000"/>
          <w:lang w:val="ro-MD"/>
        </w:rPr>
        <w:t>f</w:t>
      </w:r>
      <w:r w:rsidR="00BE2137" w:rsidRPr="0025770B">
        <w:rPr>
          <w:color w:val="000000"/>
          <w:lang w:val="ro-MD"/>
        </w:rPr>
        <w:t>ondatorului</w:t>
      </w:r>
      <w:r w:rsidRPr="00D703B3">
        <w:rPr>
          <w:color w:val="000000"/>
          <w:lang w:val="ro-MD"/>
        </w:rPr>
        <w:t xml:space="preserve"> cu cel puţin 3 zile înainte</w:t>
      </w:r>
      <w:r w:rsidR="00E172D9" w:rsidRPr="00F364E4">
        <w:rPr>
          <w:color w:val="000000"/>
          <w:lang w:val="ro-MD"/>
        </w:rPr>
        <w:t xml:space="preserve"> de</w:t>
      </w:r>
      <w:r w:rsidRPr="00F364E4">
        <w:rPr>
          <w:color w:val="000000"/>
          <w:lang w:val="ro-MD"/>
        </w:rPr>
        <w:t xml:space="preserve"> dat</w:t>
      </w:r>
      <w:r w:rsidR="00E172D9" w:rsidRPr="00F364E4">
        <w:rPr>
          <w:color w:val="000000"/>
          <w:lang w:val="ro-MD"/>
        </w:rPr>
        <w:t>a</w:t>
      </w:r>
      <w:r w:rsidRPr="00F364E4">
        <w:rPr>
          <w:color w:val="000000"/>
          <w:lang w:val="ro-MD"/>
        </w:rPr>
        <w:t xml:space="preserve"> desfăşur</w:t>
      </w:r>
      <w:r w:rsidR="00B81E08" w:rsidRPr="00F364E4">
        <w:rPr>
          <w:color w:val="000000"/>
          <w:lang w:val="ro-MD"/>
        </w:rPr>
        <w:t>ării</w:t>
      </w:r>
      <w:r w:rsidR="00E172D9" w:rsidRPr="00F364E4">
        <w:rPr>
          <w:color w:val="000000"/>
          <w:lang w:val="ro-MD"/>
        </w:rPr>
        <w:t xml:space="preserve"> acestuia</w:t>
      </w:r>
      <w:r w:rsidRPr="00F364E4">
        <w:rPr>
          <w:color w:val="000000"/>
          <w:lang w:val="ro-MD"/>
        </w:rPr>
        <w:t>.</w:t>
      </w:r>
    </w:p>
    <w:p w:rsidR="00433355" w:rsidRPr="00F364E4" w:rsidRDefault="00E6723C" w:rsidP="000E2C82">
      <w:pPr>
        <w:pStyle w:val="ListParagraph"/>
        <w:numPr>
          <w:ilvl w:val="0"/>
          <w:numId w:val="6"/>
        </w:numPr>
        <w:tabs>
          <w:tab w:val="left" w:pos="900"/>
        </w:tabs>
        <w:ind w:left="0" w:right="40" w:firstLine="567"/>
        <w:jc w:val="both"/>
        <w:rPr>
          <w:color w:val="000000"/>
          <w:lang w:val="ro-MD"/>
        </w:rPr>
      </w:pPr>
      <w:r w:rsidRPr="00F364E4">
        <w:rPr>
          <w:color w:val="000000"/>
          <w:lang w:val="ro-MD"/>
        </w:rPr>
        <w:t xml:space="preserve"> </w:t>
      </w:r>
      <w:r w:rsidR="00B81E08" w:rsidRPr="00F364E4">
        <w:rPr>
          <w:color w:val="000000"/>
          <w:lang w:val="ro-MD"/>
        </w:rPr>
        <w:t xml:space="preserve">Candidaţii sunt intervievaţi </w:t>
      </w:r>
      <w:r w:rsidR="00721B6C" w:rsidRPr="00F364E4">
        <w:rPr>
          <w:color w:val="000000"/>
          <w:lang w:val="ro-MD"/>
        </w:rPr>
        <w:t>de către membrii</w:t>
      </w:r>
      <w:r w:rsidR="00B81E08" w:rsidRPr="00F364E4">
        <w:rPr>
          <w:color w:val="000000"/>
          <w:lang w:val="ro-MD"/>
        </w:rPr>
        <w:t xml:space="preserve"> </w:t>
      </w:r>
      <w:r w:rsidR="006B7773">
        <w:rPr>
          <w:color w:val="000000"/>
          <w:lang w:val="ro-MD"/>
        </w:rPr>
        <w:t>c</w:t>
      </w:r>
      <w:r w:rsidR="006B7773" w:rsidRPr="00F364E4">
        <w:rPr>
          <w:color w:val="000000"/>
          <w:lang w:val="ro-MD"/>
        </w:rPr>
        <w:t>onsiliu</w:t>
      </w:r>
      <w:r w:rsidR="009A4591" w:rsidRPr="00F364E4">
        <w:rPr>
          <w:color w:val="000000"/>
          <w:lang w:val="ro-MD"/>
        </w:rPr>
        <w:t>lui</w:t>
      </w:r>
      <w:r w:rsidR="00B81E08" w:rsidRPr="00F364E4">
        <w:rPr>
          <w:color w:val="000000"/>
          <w:lang w:val="ro-MD"/>
        </w:rPr>
        <w:t xml:space="preserve">, în ordinea depunerii dosarului de participare la concurs. </w:t>
      </w:r>
      <w:r w:rsidRPr="00F364E4">
        <w:rPr>
          <w:color w:val="000000"/>
          <w:lang w:val="ro-MD"/>
        </w:rPr>
        <w:t xml:space="preserve">În cadrul interviului </w:t>
      </w:r>
      <w:r w:rsidR="006B7773">
        <w:rPr>
          <w:color w:val="000000"/>
          <w:lang w:val="ro-MD"/>
        </w:rPr>
        <w:t>c</w:t>
      </w:r>
      <w:r w:rsidR="006B7773" w:rsidRPr="00F364E4">
        <w:rPr>
          <w:color w:val="000000"/>
          <w:lang w:val="ro-MD"/>
        </w:rPr>
        <w:t xml:space="preserve">onsiliul </w:t>
      </w:r>
      <w:r w:rsidRPr="00F364E4">
        <w:rPr>
          <w:color w:val="000000"/>
          <w:lang w:val="ro-MD"/>
        </w:rPr>
        <w:t>evaluează cunoștințele candidatului în domeniul de activitate a entității, abilitățile manageriale, calităţile profesionale şi personale aferente funcţiei</w:t>
      </w:r>
      <w:r w:rsidR="000E6B38" w:rsidRPr="00F364E4">
        <w:rPr>
          <w:color w:val="000000"/>
          <w:lang w:val="ro-MD"/>
        </w:rPr>
        <w:t xml:space="preserve">, </w:t>
      </w:r>
      <w:r w:rsidRPr="00F364E4">
        <w:rPr>
          <w:color w:val="000000"/>
          <w:lang w:val="ro-MD"/>
        </w:rPr>
        <w:t>factorii care motivează şi demotivează candidatul</w:t>
      </w:r>
      <w:r w:rsidR="000E6B38" w:rsidRPr="00F364E4">
        <w:rPr>
          <w:color w:val="000000"/>
          <w:lang w:val="ro-MD"/>
        </w:rPr>
        <w:t xml:space="preserve">, </w:t>
      </w:r>
      <w:r w:rsidRPr="00F364E4">
        <w:rPr>
          <w:color w:val="000000"/>
          <w:lang w:val="ro-MD"/>
        </w:rPr>
        <w:t>comportamentul în situaţii de criză</w:t>
      </w:r>
      <w:r w:rsidR="000E6B38" w:rsidRPr="00F364E4">
        <w:rPr>
          <w:color w:val="000000"/>
          <w:lang w:val="ro-MD"/>
        </w:rPr>
        <w:t xml:space="preserve">, </w:t>
      </w:r>
      <w:r w:rsidRPr="00F364E4">
        <w:rPr>
          <w:color w:val="000000"/>
          <w:lang w:val="ro-MD"/>
        </w:rPr>
        <w:t>lucrul în echipă, etc.</w:t>
      </w:r>
    </w:p>
    <w:p w:rsidR="00433355" w:rsidRPr="00F364E4" w:rsidRDefault="00A25DCD" w:rsidP="000E2C82">
      <w:pPr>
        <w:pStyle w:val="ListParagraph"/>
        <w:numPr>
          <w:ilvl w:val="0"/>
          <w:numId w:val="6"/>
        </w:numPr>
        <w:tabs>
          <w:tab w:val="left" w:pos="900"/>
        </w:tabs>
        <w:ind w:left="0" w:right="40" w:firstLine="567"/>
        <w:jc w:val="both"/>
        <w:rPr>
          <w:color w:val="000000"/>
          <w:lang w:val="ro-MD"/>
        </w:rPr>
      </w:pPr>
      <w:r w:rsidRPr="00F364E4">
        <w:rPr>
          <w:color w:val="000000"/>
          <w:lang w:val="ro-MD"/>
        </w:rPr>
        <w:t xml:space="preserve">Fiecărui candidat i se </w:t>
      </w:r>
      <w:r w:rsidR="00E6723C" w:rsidRPr="00F364E4">
        <w:rPr>
          <w:color w:val="000000"/>
          <w:lang w:val="ro-MD"/>
        </w:rPr>
        <w:t xml:space="preserve">acordă timp egal pentru a-şi prezenta viziunea asupra viitoarei activităţi în calitate de Administrator al </w:t>
      </w:r>
      <w:r w:rsidR="00B81E08" w:rsidRPr="00F364E4">
        <w:rPr>
          <w:color w:val="000000"/>
          <w:lang w:val="ro-MD"/>
        </w:rPr>
        <w:t>Î</w:t>
      </w:r>
      <w:r w:rsidR="00E6723C" w:rsidRPr="00F364E4">
        <w:rPr>
          <w:color w:val="000000"/>
          <w:lang w:val="ro-MD"/>
        </w:rPr>
        <w:t xml:space="preserve">ntreprinderii şi pentru a răspunde la întrebările membrilor </w:t>
      </w:r>
      <w:r w:rsidR="006B7773">
        <w:rPr>
          <w:color w:val="000000"/>
          <w:lang w:val="ro-MD"/>
        </w:rPr>
        <w:t>c</w:t>
      </w:r>
      <w:r w:rsidR="006B7773" w:rsidRPr="00F364E4">
        <w:rPr>
          <w:color w:val="000000"/>
          <w:lang w:val="ro-MD"/>
        </w:rPr>
        <w:t>onsiliului</w:t>
      </w:r>
      <w:r w:rsidR="00E6723C" w:rsidRPr="00F364E4">
        <w:rPr>
          <w:color w:val="000000"/>
          <w:lang w:val="ro-MD"/>
        </w:rPr>
        <w:t xml:space="preserve">. Proba de interviu nu trebuie să depășească 20 minute pentru fiecare candidat. </w:t>
      </w:r>
      <w:r w:rsidR="000345D1">
        <w:rPr>
          <w:color w:val="000000"/>
          <w:lang w:val="ro-MD"/>
        </w:rPr>
        <w:t xml:space="preserve">Proba de interviu se înregistrează </w:t>
      </w:r>
      <w:r w:rsidR="000345D1" w:rsidRPr="00782A23">
        <w:rPr>
          <w:color w:val="000000"/>
          <w:highlight w:val="yellow"/>
          <w:lang w:val="ro-MD"/>
        </w:rPr>
        <w:t xml:space="preserve">de către Secretarul </w:t>
      </w:r>
      <w:r w:rsidR="006B7773">
        <w:rPr>
          <w:color w:val="000000"/>
          <w:highlight w:val="yellow"/>
          <w:lang w:val="ro-MD"/>
        </w:rPr>
        <w:t>c</w:t>
      </w:r>
      <w:r w:rsidR="000345D1" w:rsidRPr="00782A23">
        <w:rPr>
          <w:color w:val="000000"/>
          <w:highlight w:val="yellow"/>
          <w:lang w:val="ro-MD"/>
        </w:rPr>
        <w:t>onsiliului</w:t>
      </w:r>
      <w:r w:rsidR="006F054B">
        <w:rPr>
          <w:color w:val="000000"/>
          <w:highlight w:val="yellow"/>
          <w:lang w:val="ro-MD"/>
        </w:rPr>
        <w:t xml:space="preserve"> </w:t>
      </w:r>
      <w:r w:rsidR="000345D1" w:rsidRPr="00782A23">
        <w:rPr>
          <w:color w:val="000000"/>
          <w:highlight w:val="yellow"/>
          <w:lang w:val="ro-MD"/>
        </w:rPr>
        <w:t>.</w:t>
      </w:r>
    </w:p>
    <w:p w:rsidR="00433355" w:rsidRPr="00F364E4" w:rsidRDefault="00E6723C" w:rsidP="000E2C82">
      <w:pPr>
        <w:pStyle w:val="ListParagraph"/>
        <w:numPr>
          <w:ilvl w:val="0"/>
          <w:numId w:val="6"/>
        </w:numPr>
        <w:tabs>
          <w:tab w:val="left" w:pos="900"/>
        </w:tabs>
        <w:ind w:left="0" w:right="40" w:firstLine="567"/>
        <w:jc w:val="both"/>
        <w:rPr>
          <w:color w:val="000000"/>
          <w:lang w:val="ro-MD"/>
        </w:rPr>
      </w:pPr>
      <w:r w:rsidRPr="00F364E4">
        <w:rPr>
          <w:color w:val="000000"/>
          <w:lang w:val="ro-MD"/>
        </w:rPr>
        <w:t xml:space="preserve">Evaluarea se face de către fiecare membru al </w:t>
      </w:r>
      <w:r w:rsidR="006B7773">
        <w:rPr>
          <w:color w:val="000000"/>
          <w:lang w:val="ro-MD"/>
        </w:rPr>
        <w:t>c</w:t>
      </w:r>
      <w:r w:rsidR="006B7773" w:rsidRPr="00F364E4">
        <w:rPr>
          <w:color w:val="000000"/>
          <w:lang w:val="ro-MD"/>
        </w:rPr>
        <w:t xml:space="preserve">onsiliului </w:t>
      </w:r>
      <w:r w:rsidRPr="00F364E4">
        <w:rPr>
          <w:color w:val="000000"/>
          <w:lang w:val="ro-MD"/>
        </w:rPr>
        <w:t xml:space="preserve">pe baza viziunii prezentate de candidat privind activitatea sa în calitate de Administrator al </w:t>
      </w:r>
      <w:r w:rsidR="00B81E08" w:rsidRPr="00F364E4">
        <w:rPr>
          <w:color w:val="000000"/>
          <w:lang w:val="ro-MD"/>
        </w:rPr>
        <w:t>Î</w:t>
      </w:r>
      <w:r w:rsidRPr="00F364E4">
        <w:rPr>
          <w:color w:val="000000"/>
          <w:lang w:val="ro-MD"/>
        </w:rPr>
        <w:t xml:space="preserve">ntreprinderii și a răspunsurilor la maximum 10 întrebări formulate de membrii </w:t>
      </w:r>
      <w:r w:rsidR="006B7773">
        <w:rPr>
          <w:color w:val="000000"/>
          <w:lang w:val="ro-MD"/>
        </w:rPr>
        <w:t>c</w:t>
      </w:r>
      <w:r w:rsidR="006B7773" w:rsidRPr="00F364E4">
        <w:rPr>
          <w:color w:val="000000"/>
          <w:lang w:val="ro-MD"/>
        </w:rPr>
        <w:t>onsiliului</w:t>
      </w:r>
      <w:r w:rsidRPr="00F364E4">
        <w:rPr>
          <w:color w:val="000000"/>
          <w:lang w:val="ro-MD"/>
        </w:rPr>
        <w:t>, reieșind din sistemul de punctaj de la 1 la 10.</w:t>
      </w:r>
      <w:r w:rsidR="00613DD0">
        <w:rPr>
          <w:color w:val="000000"/>
          <w:lang w:val="ro-MD"/>
        </w:rPr>
        <w:t xml:space="preserve"> </w:t>
      </w:r>
    </w:p>
    <w:p w:rsidR="00433355" w:rsidRPr="00F364E4" w:rsidRDefault="00E6723C" w:rsidP="000E2C82">
      <w:pPr>
        <w:pStyle w:val="ListParagraph"/>
        <w:numPr>
          <w:ilvl w:val="0"/>
          <w:numId w:val="6"/>
        </w:numPr>
        <w:tabs>
          <w:tab w:val="left" w:pos="900"/>
        </w:tabs>
        <w:ind w:left="0" w:right="40" w:firstLine="567"/>
        <w:jc w:val="both"/>
        <w:rPr>
          <w:color w:val="000000"/>
          <w:lang w:val="ro-MD"/>
        </w:rPr>
      </w:pPr>
      <w:r w:rsidRPr="00F364E4">
        <w:rPr>
          <w:color w:val="000000"/>
          <w:lang w:val="ro-MD"/>
        </w:rPr>
        <w:t>Punctajul acordat pentru fiecare candidat este înscris în Formularul de evaluare</w:t>
      </w:r>
      <w:r w:rsidR="00B12600" w:rsidRPr="00F364E4">
        <w:rPr>
          <w:color w:val="000000"/>
          <w:lang w:val="ro-MD"/>
        </w:rPr>
        <w:t xml:space="preserve"> a interviului</w:t>
      </w:r>
      <w:r w:rsidR="00246E6A" w:rsidRPr="00F364E4">
        <w:rPr>
          <w:color w:val="000000"/>
          <w:lang w:val="ro-MD"/>
        </w:rPr>
        <w:t xml:space="preserve">, </w:t>
      </w:r>
      <w:r w:rsidR="0008519B" w:rsidRPr="00F364E4">
        <w:rPr>
          <w:color w:val="000000"/>
          <w:lang w:val="ro-MD"/>
        </w:rPr>
        <w:t xml:space="preserve">prevăzut în </w:t>
      </w:r>
      <w:r w:rsidR="00B12600" w:rsidRPr="00F364E4">
        <w:rPr>
          <w:color w:val="000000"/>
          <w:lang w:val="ro-MD"/>
        </w:rPr>
        <w:t>A</w:t>
      </w:r>
      <w:r w:rsidR="0008519B" w:rsidRPr="00F364E4">
        <w:rPr>
          <w:color w:val="000000"/>
          <w:lang w:val="ro-MD"/>
        </w:rPr>
        <w:t>nexa</w:t>
      </w:r>
      <w:r w:rsidR="006C20F1" w:rsidRPr="00F364E4">
        <w:rPr>
          <w:color w:val="000000"/>
          <w:lang w:val="ro-MD"/>
        </w:rPr>
        <w:t xml:space="preserve"> nr.2 la</w:t>
      </w:r>
      <w:r w:rsidR="00B13FA9" w:rsidRPr="00F364E4">
        <w:rPr>
          <w:color w:val="000000"/>
          <w:lang w:val="ro-MD"/>
        </w:rPr>
        <w:t xml:space="preserve"> </w:t>
      </w:r>
      <w:r w:rsidR="006C20F1" w:rsidRPr="00F364E4">
        <w:rPr>
          <w:color w:val="000000"/>
          <w:lang w:val="ro-MD"/>
        </w:rPr>
        <w:t>Regulament</w:t>
      </w:r>
      <w:r w:rsidRPr="00F364E4">
        <w:rPr>
          <w:color w:val="000000"/>
          <w:lang w:val="ro-MD"/>
        </w:rPr>
        <w:t xml:space="preserve">. </w:t>
      </w:r>
    </w:p>
    <w:p w:rsidR="00AA767F" w:rsidRPr="00A85E59" w:rsidRDefault="0008519B" w:rsidP="000E2C82">
      <w:pPr>
        <w:pStyle w:val="ListParagraph"/>
        <w:numPr>
          <w:ilvl w:val="0"/>
          <w:numId w:val="6"/>
        </w:numPr>
        <w:tabs>
          <w:tab w:val="left" w:pos="900"/>
        </w:tabs>
        <w:ind w:left="0" w:right="40" w:firstLine="567"/>
        <w:jc w:val="both"/>
        <w:rPr>
          <w:color w:val="000000"/>
          <w:lang w:val="ro-MD"/>
        </w:rPr>
      </w:pPr>
      <w:r w:rsidRPr="00782A23">
        <w:rPr>
          <w:color w:val="000000"/>
          <w:lang w:val="ro-MD"/>
        </w:rPr>
        <w:t xml:space="preserve">Punctajul acordat la fiecare probă pentru fiecare candidat este înscris în Formularul-tip prevăzut în Anexa nr.3. </w:t>
      </w:r>
    </w:p>
    <w:p w:rsidR="0008519B" w:rsidRPr="00A85E59" w:rsidRDefault="00AA767F" w:rsidP="000E2C82">
      <w:pPr>
        <w:pStyle w:val="ListParagraph"/>
        <w:numPr>
          <w:ilvl w:val="0"/>
          <w:numId w:val="6"/>
        </w:numPr>
        <w:tabs>
          <w:tab w:val="left" w:pos="900"/>
        </w:tabs>
        <w:ind w:left="0" w:right="40" w:firstLine="567"/>
        <w:jc w:val="both"/>
        <w:rPr>
          <w:color w:val="000000"/>
          <w:lang w:val="ro-MD"/>
        </w:rPr>
      </w:pPr>
      <w:r w:rsidRPr="00782A23">
        <w:rPr>
          <w:lang w:val="ro-MD"/>
        </w:rPr>
        <w:t xml:space="preserve">Punctajul final al concursului se calculează ca media aritmetică a punctajelor obţinute la etapa preselecției candidaților și interviu. </w:t>
      </w:r>
      <w:r w:rsidR="0008519B" w:rsidRPr="00782A23">
        <w:rPr>
          <w:color w:val="000000"/>
          <w:lang w:val="ro-MD"/>
        </w:rPr>
        <w:t>Punctajul minim pentru promovare este de 6 puncte.</w:t>
      </w:r>
    </w:p>
    <w:p w:rsidR="00433355" w:rsidRPr="00BA7018" w:rsidRDefault="00E6723C" w:rsidP="0008519B">
      <w:pPr>
        <w:pStyle w:val="ListParagraph"/>
        <w:numPr>
          <w:ilvl w:val="0"/>
          <w:numId w:val="6"/>
        </w:numPr>
        <w:tabs>
          <w:tab w:val="left" w:pos="900"/>
        </w:tabs>
        <w:ind w:left="0" w:right="40" w:firstLine="567"/>
        <w:jc w:val="both"/>
        <w:rPr>
          <w:color w:val="000000"/>
          <w:lang w:val="ro-MD"/>
        </w:rPr>
      </w:pPr>
      <w:r w:rsidRPr="00A85E59">
        <w:rPr>
          <w:color w:val="000000"/>
          <w:lang w:val="ro-MD"/>
        </w:rPr>
        <w:t>Este declarat învingător al Concursu</w:t>
      </w:r>
      <w:r w:rsidRPr="00BA7018">
        <w:rPr>
          <w:color w:val="000000"/>
          <w:lang w:val="ro-MD"/>
        </w:rPr>
        <w:t xml:space="preserve">lui candidatul care a obţinut cel mai mare punctaj. </w:t>
      </w:r>
    </w:p>
    <w:p w:rsidR="0008519B" w:rsidRPr="00782A23" w:rsidRDefault="0008519B" w:rsidP="00782A23">
      <w:pPr>
        <w:pStyle w:val="Default"/>
        <w:numPr>
          <w:ilvl w:val="0"/>
          <w:numId w:val="6"/>
        </w:numPr>
        <w:ind w:left="0" w:firstLine="540"/>
        <w:jc w:val="both"/>
        <w:rPr>
          <w:lang w:val="ro-MD" w:eastAsia="en-US"/>
        </w:rPr>
      </w:pPr>
      <w:r w:rsidRPr="00782A23">
        <w:rPr>
          <w:lang w:val="ro-MD" w:eastAsia="en-US"/>
        </w:rPr>
        <w:t xml:space="preserve">În cazul egalităţii de punctaj, este declarat învingător candidatul promovat cu cel mai mare punctaj la proba de interviu. Dacă egalitatea se păstrează, departajarea se va face luîndu-se în considerare punctajele obţinute la criteriul 1 - punctul c. din Anexa nr. 1 la Regulament. </w:t>
      </w:r>
    </w:p>
    <w:p w:rsidR="00433355" w:rsidRPr="001614A3" w:rsidRDefault="00E6723C" w:rsidP="000E2C82">
      <w:pPr>
        <w:pStyle w:val="ListParagraph"/>
        <w:numPr>
          <w:ilvl w:val="0"/>
          <w:numId w:val="6"/>
        </w:numPr>
        <w:tabs>
          <w:tab w:val="left" w:pos="900"/>
        </w:tabs>
        <w:ind w:left="0" w:right="40" w:firstLine="567"/>
        <w:jc w:val="both"/>
        <w:rPr>
          <w:color w:val="000000"/>
          <w:lang w:val="ro-MD"/>
        </w:rPr>
      </w:pPr>
      <w:r w:rsidRPr="00BA7018">
        <w:rPr>
          <w:color w:val="000000"/>
          <w:lang w:val="ro-MD"/>
        </w:rPr>
        <w:t xml:space="preserve"> </w:t>
      </w:r>
      <w:r w:rsidR="00703AA3" w:rsidRPr="00BA7018">
        <w:rPr>
          <w:color w:val="000000"/>
          <w:lang w:val="ro-MD"/>
        </w:rPr>
        <w:t xml:space="preserve">Secretarul </w:t>
      </w:r>
      <w:r w:rsidR="006B7773">
        <w:rPr>
          <w:color w:val="000000"/>
          <w:lang w:val="ro-MD"/>
        </w:rPr>
        <w:t>c</w:t>
      </w:r>
      <w:r w:rsidR="006B7773" w:rsidRPr="00BA7018">
        <w:rPr>
          <w:color w:val="000000"/>
          <w:lang w:val="ro-MD"/>
        </w:rPr>
        <w:t xml:space="preserve">onsiliului </w:t>
      </w:r>
      <w:r w:rsidR="00703AA3" w:rsidRPr="00BA7018">
        <w:rPr>
          <w:color w:val="000000"/>
          <w:lang w:val="ro-MD"/>
        </w:rPr>
        <w:t>întocmește Procesul-verbal, în care consemnează desfăşurarea interviului şi rezultatele Concursului. Procesul-verbal se semnează de către Preş</w:t>
      </w:r>
      <w:r w:rsidR="00703AA3" w:rsidRPr="00717E5A">
        <w:rPr>
          <w:color w:val="000000"/>
          <w:lang w:val="ro-MD"/>
        </w:rPr>
        <w:t xml:space="preserve">edintele și membrii </w:t>
      </w:r>
      <w:r w:rsidR="0011044B">
        <w:rPr>
          <w:color w:val="000000"/>
          <w:lang w:val="ro-MD"/>
        </w:rPr>
        <w:t>c</w:t>
      </w:r>
      <w:r w:rsidR="0011044B" w:rsidRPr="00717E5A">
        <w:rPr>
          <w:color w:val="000000"/>
          <w:lang w:val="ro-MD"/>
        </w:rPr>
        <w:t xml:space="preserve">onsiliului </w:t>
      </w:r>
      <w:r w:rsidR="00703AA3" w:rsidRPr="00717E5A">
        <w:rPr>
          <w:color w:val="000000"/>
          <w:lang w:val="ro-MD"/>
        </w:rPr>
        <w:t>prezenți la ședință.</w:t>
      </w:r>
    </w:p>
    <w:p w:rsidR="00721B6C" w:rsidRPr="00A85E59" w:rsidRDefault="00721B6C" w:rsidP="000E2C82">
      <w:pPr>
        <w:pStyle w:val="ListParagraph"/>
        <w:numPr>
          <w:ilvl w:val="0"/>
          <w:numId w:val="6"/>
        </w:numPr>
        <w:tabs>
          <w:tab w:val="left" w:pos="900"/>
        </w:tabs>
        <w:ind w:left="0" w:right="40" w:firstLine="567"/>
        <w:jc w:val="both"/>
        <w:rPr>
          <w:color w:val="000000"/>
          <w:lang w:val="ro-MD"/>
        </w:rPr>
      </w:pPr>
      <w:r w:rsidRPr="00782A23">
        <w:rPr>
          <w:lang w:val="ro-MD"/>
        </w:rPr>
        <w:t xml:space="preserve">Fiecare membru al </w:t>
      </w:r>
      <w:r w:rsidR="0011044B">
        <w:rPr>
          <w:lang w:val="ro-MD"/>
        </w:rPr>
        <w:t>c</w:t>
      </w:r>
      <w:r w:rsidRPr="00782A23">
        <w:rPr>
          <w:lang w:val="ro-MD"/>
        </w:rPr>
        <w:t>onsiliului are dreptul să anexeze la proces-verbal opinia sa separat</w:t>
      </w:r>
      <w:r w:rsidR="00B7610A" w:rsidRPr="00A85E59">
        <w:rPr>
          <w:lang w:val="ro-MD"/>
        </w:rPr>
        <w:t>ă</w:t>
      </w:r>
      <w:r w:rsidRPr="00782A23">
        <w:rPr>
          <w:lang w:val="ro-MD"/>
        </w:rPr>
        <w:t>.</w:t>
      </w:r>
    </w:p>
    <w:p w:rsidR="00433355" w:rsidRPr="00CA366A" w:rsidRDefault="00E6723C" w:rsidP="000E2C82">
      <w:pPr>
        <w:pStyle w:val="ListParagraph"/>
        <w:numPr>
          <w:ilvl w:val="0"/>
          <w:numId w:val="6"/>
        </w:numPr>
        <w:tabs>
          <w:tab w:val="left" w:pos="900"/>
        </w:tabs>
        <w:ind w:left="0" w:right="40" w:firstLine="567"/>
        <w:jc w:val="both"/>
        <w:rPr>
          <w:color w:val="000000"/>
          <w:lang w:val="ro-MD"/>
        </w:rPr>
      </w:pPr>
      <w:r w:rsidRPr="00BA7018">
        <w:rPr>
          <w:color w:val="000000"/>
          <w:lang w:val="ro-MD"/>
        </w:rPr>
        <w:t xml:space="preserve">Hotărârea </w:t>
      </w:r>
      <w:r w:rsidR="0011044B">
        <w:rPr>
          <w:color w:val="000000"/>
          <w:lang w:val="ro-MD"/>
        </w:rPr>
        <w:t>c</w:t>
      </w:r>
      <w:r w:rsidR="0011044B" w:rsidRPr="00BA7018">
        <w:rPr>
          <w:color w:val="000000"/>
          <w:lang w:val="ro-MD"/>
        </w:rPr>
        <w:t>onsiliului</w:t>
      </w:r>
      <w:r w:rsidR="0011044B" w:rsidRPr="00717E5A">
        <w:rPr>
          <w:color w:val="000000"/>
          <w:lang w:val="ro-MD"/>
        </w:rPr>
        <w:t xml:space="preserve"> </w:t>
      </w:r>
      <w:r w:rsidRPr="00717E5A">
        <w:rPr>
          <w:color w:val="000000"/>
          <w:lang w:val="ro-MD"/>
        </w:rPr>
        <w:t xml:space="preserve">cu privire la selectarea candidatului la funcţia de Administrator al </w:t>
      </w:r>
      <w:r w:rsidR="00B81E08" w:rsidRPr="001614A3">
        <w:rPr>
          <w:color w:val="000000"/>
          <w:lang w:val="ro-MD"/>
        </w:rPr>
        <w:t>Î</w:t>
      </w:r>
      <w:r w:rsidRPr="001614A3">
        <w:rPr>
          <w:color w:val="000000"/>
          <w:lang w:val="ro-MD"/>
        </w:rPr>
        <w:t>ntreprinderii se plas</w:t>
      </w:r>
      <w:r w:rsidRPr="00386BA0">
        <w:rPr>
          <w:color w:val="000000"/>
          <w:lang w:val="ro-MD"/>
        </w:rPr>
        <w:t>ează pe pagina</w:t>
      </w:r>
      <w:r w:rsidR="001E263B">
        <w:rPr>
          <w:color w:val="000000"/>
          <w:lang w:val="ro-MD"/>
        </w:rPr>
        <w:t>-</w:t>
      </w:r>
      <w:r w:rsidRPr="00386BA0">
        <w:rPr>
          <w:color w:val="000000"/>
          <w:lang w:val="ro-MD"/>
        </w:rPr>
        <w:t xml:space="preserve">web a </w:t>
      </w:r>
      <w:r w:rsidR="00B81E08" w:rsidRPr="00386BA0">
        <w:rPr>
          <w:color w:val="000000"/>
          <w:lang w:val="ro-MD"/>
        </w:rPr>
        <w:t>Î</w:t>
      </w:r>
      <w:r w:rsidRPr="00097D5E">
        <w:rPr>
          <w:color w:val="000000"/>
          <w:lang w:val="ro-MD"/>
        </w:rPr>
        <w:t xml:space="preserve">ntreprinderii şi a </w:t>
      </w:r>
      <w:r w:rsidR="004F37A0">
        <w:rPr>
          <w:color w:val="000000"/>
          <w:lang w:val="ro-MD"/>
        </w:rPr>
        <w:t>f</w:t>
      </w:r>
      <w:r w:rsidR="00BE2137" w:rsidRPr="00097D5E">
        <w:rPr>
          <w:color w:val="000000"/>
          <w:lang w:val="ro-MD"/>
        </w:rPr>
        <w:t>ondatorului</w:t>
      </w:r>
      <w:r w:rsidRPr="00097D5E">
        <w:rPr>
          <w:color w:val="000000"/>
          <w:lang w:val="ro-MD"/>
        </w:rPr>
        <w:t xml:space="preserve"> nu mai târziu de 4 zile lucrătoare de la data a</w:t>
      </w:r>
      <w:r w:rsidR="00B81E08" w:rsidRPr="008A7D23">
        <w:rPr>
          <w:color w:val="000000"/>
          <w:lang w:val="ro-MD"/>
        </w:rPr>
        <w:t>doptării</w:t>
      </w:r>
      <w:r w:rsidRPr="00E15A40">
        <w:rPr>
          <w:color w:val="000000"/>
          <w:lang w:val="ro-MD"/>
        </w:rPr>
        <w:t>.</w:t>
      </w:r>
    </w:p>
    <w:p w:rsidR="00433355" w:rsidRPr="00F364E4" w:rsidRDefault="00E6723C" w:rsidP="000E2C82">
      <w:pPr>
        <w:pStyle w:val="ListParagraph"/>
        <w:numPr>
          <w:ilvl w:val="0"/>
          <w:numId w:val="6"/>
        </w:numPr>
        <w:tabs>
          <w:tab w:val="left" w:pos="900"/>
        </w:tabs>
        <w:ind w:left="0" w:right="40" w:firstLine="567"/>
        <w:jc w:val="both"/>
        <w:rPr>
          <w:color w:val="000000"/>
          <w:lang w:val="ro-MD"/>
        </w:rPr>
      </w:pPr>
      <w:r w:rsidRPr="00CA366A">
        <w:rPr>
          <w:color w:val="000000"/>
          <w:lang w:val="ro-MD"/>
        </w:rPr>
        <w:t xml:space="preserve">Președintele </w:t>
      </w:r>
      <w:r w:rsidR="0011044B">
        <w:rPr>
          <w:color w:val="000000"/>
          <w:lang w:val="ro-MD"/>
        </w:rPr>
        <w:t>c</w:t>
      </w:r>
      <w:r w:rsidR="0011044B" w:rsidRPr="00CA366A">
        <w:rPr>
          <w:color w:val="000000"/>
          <w:lang w:val="ro-MD"/>
        </w:rPr>
        <w:t>o</w:t>
      </w:r>
      <w:r w:rsidR="0011044B" w:rsidRPr="00BD638A">
        <w:rPr>
          <w:color w:val="000000"/>
          <w:lang w:val="ro-MD"/>
        </w:rPr>
        <w:t xml:space="preserve">nsiliului </w:t>
      </w:r>
      <w:r w:rsidR="007D6FD5" w:rsidRPr="0025770B">
        <w:rPr>
          <w:color w:val="000000"/>
          <w:lang w:val="ro-MD"/>
        </w:rPr>
        <w:t>în termen de 4 zile lucrătoare</w:t>
      </w:r>
      <w:r w:rsidR="00AD54F5" w:rsidRPr="00AD54F5">
        <w:rPr>
          <w:color w:val="000000"/>
          <w:lang w:val="ro-MD"/>
        </w:rPr>
        <w:t xml:space="preserve"> </w:t>
      </w:r>
      <w:r w:rsidR="00AD54F5" w:rsidRPr="00097D5E">
        <w:rPr>
          <w:color w:val="000000"/>
          <w:lang w:val="ro-MD"/>
        </w:rPr>
        <w:t>de la data a</w:t>
      </w:r>
      <w:r w:rsidR="00AD54F5" w:rsidRPr="008A7D23">
        <w:rPr>
          <w:color w:val="000000"/>
          <w:lang w:val="ro-MD"/>
        </w:rPr>
        <w:t>doptării</w:t>
      </w:r>
      <w:r w:rsidR="007D6FD5" w:rsidRPr="0025770B">
        <w:rPr>
          <w:color w:val="000000"/>
          <w:lang w:val="ro-MD"/>
        </w:rPr>
        <w:t xml:space="preserve">, </w:t>
      </w:r>
      <w:r w:rsidRPr="00D703B3">
        <w:rPr>
          <w:color w:val="000000"/>
          <w:lang w:val="ro-MD"/>
        </w:rPr>
        <w:t xml:space="preserve">va prezenta </w:t>
      </w:r>
      <w:r w:rsidR="004F37A0">
        <w:rPr>
          <w:color w:val="000000"/>
          <w:lang w:val="ro-MD"/>
        </w:rPr>
        <w:t>f</w:t>
      </w:r>
      <w:r w:rsidR="004F37A0" w:rsidRPr="00D703B3">
        <w:rPr>
          <w:color w:val="000000"/>
          <w:lang w:val="ro-MD"/>
        </w:rPr>
        <w:t xml:space="preserve">ondatorului </w:t>
      </w:r>
      <w:r w:rsidRPr="00D703B3">
        <w:rPr>
          <w:color w:val="000000"/>
          <w:lang w:val="ro-MD"/>
        </w:rPr>
        <w:t xml:space="preserve">hotărârea </w:t>
      </w:r>
      <w:r w:rsidR="0011044B">
        <w:rPr>
          <w:color w:val="000000"/>
          <w:lang w:val="ro-MD"/>
        </w:rPr>
        <w:t>c</w:t>
      </w:r>
      <w:r w:rsidR="0011044B" w:rsidRPr="00D703B3">
        <w:rPr>
          <w:color w:val="000000"/>
          <w:lang w:val="ro-MD"/>
        </w:rPr>
        <w:t>o</w:t>
      </w:r>
      <w:r w:rsidR="0011044B" w:rsidRPr="00F364E4">
        <w:rPr>
          <w:color w:val="000000"/>
          <w:lang w:val="ro-MD"/>
        </w:rPr>
        <w:t xml:space="preserve">nsiliului </w:t>
      </w:r>
      <w:r w:rsidRPr="00F364E4">
        <w:rPr>
          <w:color w:val="000000"/>
          <w:lang w:val="ro-MD"/>
        </w:rPr>
        <w:t xml:space="preserve">cu privire la selectarea candidatului la funcţia de Administrator al </w:t>
      </w:r>
      <w:r w:rsidR="00B81E08" w:rsidRPr="00F364E4">
        <w:rPr>
          <w:color w:val="000000"/>
          <w:lang w:val="ro-MD"/>
        </w:rPr>
        <w:t>Î</w:t>
      </w:r>
      <w:r w:rsidRPr="00F364E4">
        <w:rPr>
          <w:color w:val="000000"/>
          <w:lang w:val="ro-MD"/>
        </w:rPr>
        <w:t xml:space="preserve">ntreprinderii pentru </w:t>
      </w:r>
      <w:r w:rsidR="00B81E08" w:rsidRPr="00F364E4">
        <w:rPr>
          <w:color w:val="000000"/>
          <w:lang w:val="ro-MD"/>
        </w:rPr>
        <w:t>desemnare,</w:t>
      </w:r>
      <w:r w:rsidRPr="00F364E4">
        <w:rPr>
          <w:color w:val="000000"/>
          <w:lang w:val="ro-MD"/>
        </w:rPr>
        <w:t xml:space="preserve"> în funcţia respectivă.</w:t>
      </w:r>
    </w:p>
    <w:p w:rsidR="00433355" w:rsidRPr="00F364E4" w:rsidRDefault="00E6723C" w:rsidP="00782A23">
      <w:pPr>
        <w:pStyle w:val="ListParagraph"/>
        <w:numPr>
          <w:ilvl w:val="0"/>
          <w:numId w:val="6"/>
        </w:numPr>
        <w:tabs>
          <w:tab w:val="left" w:pos="900"/>
        </w:tabs>
        <w:ind w:left="0" w:right="40" w:firstLine="567"/>
        <w:jc w:val="both"/>
        <w:rPr>
          <w:lang w:val="ro-MD"/>
        </w:rPr>
      </w:pPr>
      <w:r w:rsidRPr="00F364E4">
        <w:rPr>
          <w:color w:val="000000"/>
          <w:lang w:val="ro-MD"/>
        </w:rPr>
        <w:t>Candidaţii au dreptul să solicite şi să obţină informaţii cu privire la modul şi rezultatul evaluării candidaturii lor.</w:t>
      </w:r>
    </w:p>
    <w:p w:rsidR="00B12600" w:rsidRPr="00782A23" w:rsidRDefault="00B12600" w:rsidP="00782A23">
      <w:pPr>
        <w:pStyle w:val="Default"/>
        <w:ind w:firstLine="540"/>
        <w:jc w:val="both"/>
        <w:rPr>
          <w:lang w:val="ro-MD" w:eastAsia="en-US"/>
        </w:rPr>
      </w:pPr>
      <w:r w:rsidRPr="00782A23">
        <w:rPr>
          <w:bCs/>
          <w:lang w:val="ro-MD" w:eastAsia="en-GB"/>
        </w:rPr>
        <w:t>30.</w:t>
      </w:r>
      <w:r w:rsidRPr="00A85E59">
        <w:rPr>
          <w:b/>
          <w:bCs/>
          <w:lang w:val="ro-MD" w:eastAsia="en-GB"/>
        </w:rPr>
        <w:t xml:space="preserve"> </w:t>
      </w:r>
      <w:r w:rsidRPr="00782A23">
        <w:rPr>
          <w:lang w:val="ro-MD" w:eastAsia="en-US"/>
        </w:rPr>
        <w:t xml:space="preserve">In cazul în care la Concurs se înregistrează doar un singur candidat, membrii </w:t>
      </w:r>
      <w:r w:rsidR="0011044B">
        <w:rPr>
          <w:lang w:val="ro-MD" w:eastAsia="en-US"/>
        </w:rPr>
        <w:t>c</w:t>
      </w:r>
      <w:r w:rsidRPr="00782A23">
        <w:rPr>
          <w:lang w:val="ro-MD" w:eastAsia="en-US"/>
        </w:rPr>
        <w:t>onsiliului de administrație sunt în drept să desfășoare concursul cu candidatul înregistrat sau să anunțe concurs repetat.</w:t>
      </w:r>
    </w:p>
    <w:p w:rsidR="00B12600" w:rsidRPr="00A85E59" w:rsidRDefault="00B12600" w:rsidP="00782A23">
      <w:pPr>
        <w:tabs>
          <w:tab w:val="left" w:pos="900"/>
        </w:tabs>
        <w:spacing w:after="0" w:line="240" w:lineRule="auto"/>
        <w:ind w:firstLine="567"/>
        <w:jc w:val="both"/>
        <w:rPr>
          <w:rFonts w:ascii="Times New Roman" w:eastAsia="Times New Roman" w:hAnsi="Times New Roman" w:cs="Times New Roman"/>
          <w:b/>
          <w:bCs/>
          <w:sz w:val="24"/>
          <w:szCs w:val="24"/>
          <w:lang w:val="ro-MD" w:eastAsia="en-GB"/>
        </w:rPr>
      </w:pPr>
    </w:p>
    <w:p w:rsidR="00433355" w:rsidRPr="00782A23" w:rsidRDefault="009B551B" w:rsidP="000E2C82">
      <w:pPr>
        <w:tabs>
          <w:tab w:val="left" w:pos="900"/>
        </w:tabs>
        <w:spacing w:after="0" w:line="240" w:lineRule="auto"/>
        <w:ind w:firstLine="567"/>
        <w:jc w:val="center"/>
        <w:rPr>
          <w:rFonts w:ascii="Times New Roman" w:hAnsi="Times New Roman" w:cs="Times New Roman"/>
          <w:b/>
          <w:bCs/>
          <w:lang w:val="ro-MD" w:eastAsia="en-GB"/>
        </w:rPr>
      </w:pPr>
      <w:r w:rsidRPr="00BA7018">
        <w:rPr>
          <w:rFonts w:ascii="Times New Roman" w:eastAsia="Times New Roman" w:hAnsi="Times New Roman" w:cs="Times New Roman"/>
          <w:b/>
          <w:bCs/>
          <w:sz w:val="24"/>
          <w:szCs w:val="24"/>
          <w:lang w:val="ro-MD" w:eastAsia="en-GB"/>
        </w:rPr>
        <w:t>V</w:t>
      </w:r>
      <w:r w:rsidR="00A73801" w:rsidRPr="00BA7018">
        <w:rPr>
          <w:rFonts w:ascii="Times New Roman" w:eastAsia="Times New Roman" w:hAnsi="Times New Roman" w:cs="Times New Roman"/>
          <w:b/>
          <w:bCs/>
          <w:sz w:val="24"/>
          <w:szCs w:val="24"/>
          <w:lang w:val="ro-MD" w:eastAsia="en-GB"/>
        </w:rPr>
        <w:t>.</w:t>
      </w:r>
      <w:r w:rsidRPr="00717E5A">
        <w:rPr>
          <w:rFonts w:ascii="Times New Roman" w:eastAsia="Times New Roman" w:hAnsi="Times New Roman" w:cs="Times New Roman"/>
          <w:b/>
          <w:bCs/>
          <w:sz w:val="24"/>
          <w:szCs w:val="24"/>
          <w:lang w:val="ro-MD" w:eastAsia="en-GB"/>
        </w:rPr>
        <w:t xml:space="preserve"> </w:t>
      </w:r>
      <w:r w:rsidR="00A73801" w:rsidRPr="001614A3">
        <w:rPr>
          <w:rFonts w:ascii="Times New Roman" w:eastAsia="Times New Roman" w:hAnsi="Times New Roman" w:cs="Times New Roman"/>
          <w:b/>
          <w:bCs/>
          <w:sz w:val="24"/>
          <w:szCs w:val="24"/>
          <w:lang w:val="ro-MD" w:eastAsia="en-GB"/>
        </w:rPr>
        <w:t>ATRIBUȚIILE CONSILIULUI ÎN CADRUL ORGANIZĂRII ȘI DESFĂȘURĂRII CONCURSULUI</w:t>
      </w:r>
    </w:p>
    <w:p w:rsidR="00433355" w:rsidRPr="00A85E59" w:rsidRDefault="00433355" w:rsidP="000E2C82">
      <w:pPr>
        <w:pStyle w:val="ListParagraph"/>
        <w:rPr>
          <w:color w:val="000000"/>
          <w:lang w:val="ro-MD"/>
        </w:rPr>
      </w:pPr>
    </w:p>
    <w:p w:rsidR="00433355" w:rsidRPr="00782A23" w:rsidRDefault="006F14E7" w:rsidP="00782A23">
      <w:pPr>
        <w:tabs>
          <w:tab w:val="left" w:pos="900"/>
        </w:tabs>
        <w:ind w:left="720" w:right="40" w:hanging="90"/>
        <w:jc w:val="both"/>
        <w:rPr>
          <w:rFonts w:ascii="Times New Roman" w:eastAsia="Times New Roman" w:hAnsi="Times New Roman" w:cs="Times New Roman"/>
          <w:color w:val="000000"/>
          <w:sz w:val="24"/>
          <w:szCs w:val="24"/>
          <w:lang w:val="ro-MD"/>
        </w:rPr>
      </w:pPr>
      <w:r w:rsidRPr="00782A23">
        <w:rPr>
          <w:rFonts w:ascii="Times New Roman" w:eastAsia="Times New Roman" w:hAnsi="Times New Roman" w:cs="Times New Roman"/>
          <w:color w:val="000000"/>
          <w:sz w:val="24"/>
          <w:szCs w:val="24"/>
          <w:lang w:val="ro-MD"/>
        </w:rPr>
        <w:t>3</w:t>
      </w:r>
      <w:r>
        <w:rPr>
          <w:rFonts w:ascii="Times New Roman" w:eastAsia="Times New Roman" w:hAnsi="Times New Roman" w:cs="Times New Roman"/>
          <w:color w:val="000000"/>
          <w:sz w:val="24"/>
          <w:szCs w:val="24"/>
          <w:lang w:val="ro-MD"/>
        </w:rPr>
        <w:t>1</w:t>
      </w:r>
      <w:r w:rsidRPr="00782A23">
        <w:rPr>
          <w:rFonts w:ascii="Times New Roman" w:eastAsia="Times New Roman" w:hAnsi="Times New Roman" w:cs="Times New Roman"/>
          <w:color w:val="000000"/>
          <w:sz w:val="24"/>
          <w:szCs w:val="24"/>
          <w:lang w:val="ro-MD"/>
        </w:rPr>
        <w:t>.</w:t>
      </w:r>
      <w:r w:rsidR="00801469" w:rsidRPr="00782A23">
        <w:rPr>
          <w:rFonts w:ascii="Times New Roman" w:eastAsia="Times New Roman" w:hAnsi="Times New Roman" w:cs="Times New Roman"/>
          <w:color w:val="000000"/>
          <w:sz w:val="24"/>
          <w:szCs w:val="24"/>
          <w:lang w:val="ro-MD"/>
        </w:rPr>
        <w:t xml:space="preserve"> </w:t>
      </w:r>
      <w:r w:rsidR="009B551B" w:rsidRPr="00782A23">
        <w:rPr>
          <w:rFonts w:ascii="Times New Roman" w:eastAsia="Times New Roman" w:hAnsi="Times New Roman" w:cs="Times New Roman"/>
          <w:color w:val="000000"/>
          <w:sz w:val="24"/>
          <w:szCs w:val="24"/>
          <w:lang w:val="ro-MD"/>
        </w:rPr>
        <w:t xml:space="preserve">În cadrul organizării și desfășurării Concursului </w:t>
      </w:r>
      <w:r w:rsidR="0011044B" w:rsidRPr="00782A23">
        <w:rPr>
          <w:rFonts w:ascii="Times New Roman" w:eastAsia="Times New Roman" w:hAnsi="Times New Roman" w:cs="Times New Roman"/>
          <w:color w:val="000000"/>
          <w:sz w:val="24"/>
          <w:szCs w:val="24"/>
          <w:lang w:val="ro-MD"/>
        </w:rPr>
        <w:t>consiliul</w:t>
      </w:r>
      <w:r w:rsidR="00E6723C" w:rsidRPr="00782A23">
        <w:rPr>
          <w:rFonts w:ascii="Times New Roman" w:eastAsia="Times New Roman" w:hAnsi="Times New Roman" w:cs="Times New Roman"/>
          <w:color w:val="000000"/>
          <w:sz w:val="24"/>
          <w:szCs w:val="24"/>
          <w:lang w:val="ro-MD"/>
        </w:rPr>
        <w:t>:</w:t>
      </w:r>
    </w:p>
    <w:p w:rsidR="00433355" w:rsidRPr="008A7D23" w:rsidRDefault="00E6723C" w:rsidP="000E2C82">
      <w:pPr>
        <w:pStyle w:val="ListParagraph"/>
        <w:numPr>
          <w:ilvl w:val="0"/>
          <w:numId w:val="10"/>
        </w:numPr>
        <w:tabs>
          <w:tab w:val="left" w:pos="900"/>
        </w:tabs>
        <w:ind w:left="0" w:right="40" w:firstLine="567"/>
        <w:jc w:val="both"/>
        <w:rPr>
          <w:color w:val="000000"/>
          <w:lang w:val="ro-MD"/>
        </w:rPr>
      </w:pPr>
      <w:r w:rsidRPr="00386BA0">
        <w:rPr>
          <w:color w:val="000000"/>
          <w:lang w:val="ro-MD"/>
        </w:rPr>
        <w:t>asigură publicarea informaţiei despre concurs, a cerinţelor faţă de candidaţi și listei actelor necesare pentru participare la concurs;</w:t>
      </w:r>
    </w:p>
    <w:p w:rsidR="00433355" w:rsidRPr="00CA366A" w:rsidRDefault="00E6723C" w:rsidP="000E2C82">
      <w:pPr>
        <w:pStyle w:val="ListParagraph"/>
        <w:numPr>
          <w:ilvl w:val="0"/>
          <w:numId w:val="10"/>
        </w:numPr>
        <w:tabs>
          <w:tab w:val="left" w:pos="900"/>
        </w:tabs>
        <w:ind w:left="0" w:right="40" w:firstLine="567"/>
        <w:jc w:val="both"/>
        <w:rPr>
          <w:color w:val="000000"/>
          <w:lang w:val="ro-MD"/>
        </w:rPr>
      </w:pPr>
      <w:r w:rsidRPr="00E15A40">
        <w:rPr>
          <w:color w:val="000000"/>
          <w:lang w:val="ro-MD"/>
        </w:rPr>
        <w:t>verifică, în baza dosarelor depuse, a întrunirii co</w:t>
      </w:r>
      <w:r w:rsidRPr="00CA366A">
        <w:rPr>
          <w:color w:val="000000"/>
          <w:lang w:val="ro-MD"/>
        </w:rPr>
        <w:t>ndiţiilor stabilite pentru participare la concurs și întocmește lista candidaţilor admiși pentru participare la interviu;</w:t>
      </w:r>
    </w:p>
    <w:p w:rsidR="00433355" w:rsidRPr="00BD638A" w:rsidRDefault="00E6723C" w:rsidP="000E2C82">
      <w:pPr>
        <w:pStyle w:val="ListParagraph"/>
        <w:numPr>
          <w:ilvl w:val="0"/>
          <w:numId w:val="10"/>
        </w:numPr>
        <w:tabs>
          <w:tab w:val="left" w:pos="900"/>
        </w:tabs>
        <w:ind w:left="0" w:right="40" w:firstLine="567"/>
        <w:jc w:val="both"/>
        <w:rPr>
          <w:color w:val="000000"/>
          <w:lang w:val="ro-MD"/>
        </w:rPr>
      </w:pPr>
      <w:r w:rsidRPr="00BD638A">
        <w:rPr>
          <w:color w:val="000000"/>
          <w:lang w:val="ro-MD"/>
        </w:rPr>
        <w:t>asigură publicarea listei candidaţilor admiși pentru participare la interviu;</w:t>
      </w:r>
    </w:p>
    <w:p w:rsidR="00433355" w:rsidRPr="00D703B3" w:rsidRDefault="00E6723C" w:rsidP="000E2C82">
      <w:pPr>
        <w:pStyle w:val="ListParagraph"/>
        <w:numPr>
          <w:ilvl w:val="0"/>
          <w:numId w:val="10"/>
        </w:numPr>
        <w:tabs>
          <w:tab w:val="left" w:pos="900"/>
        </w:tabs>
        <w:ind w:left="0" w:right="40" w:firstLine="567"/>
        <w:jc w:val="both"/>
        <w:rPr>
          <w:color w:val="000000"/>
          <w:lang w:val="ro-MD"/>
        </w:rPr>
      </w:pPr>
      <w:r w:rsidRPr="0025770B">
        <w:rPr>
          <w:color w:val="000000"/>
          <w:lang w:val="ro-MD"/>
        </w:rPr>
        <w:t>asigură desfăşurarea interviului;</w:t>
      </w:r>
    </w:p>
    <w:p w:rsidR="00433355" w:rsidRPr="00F364E4" w:rsidRDefault="00E6723C" w:rsidP="000E2C82">
      <w:pPr>
        <w:pStyle w:val="ListParagraph"/>
        <w:numPr>
          <w:ilvl w:val="0"/>
          <w:numId w:val="10"/>
        </w:numPr>
        <w:tabs>
          <w:tab w:val="left" w:pos="900"/>
        </w:tabs>
        <w:ind w:left="0" w:right="40" w:firstLine="567"/>
        <w:jc w:val="both"/>
        <w:rPr>
          <w:color w:val="000000"/>
          <w:lang w:val="ro-MD"/>
        </w:rPr>
      </w:pPr>
      <w:r w:rsidRPr="00F364E4">
        <w:rPr>
          <w:color w:val="000000"/>
          <w:lang w:val="ro-MD"/>
        </w:rPr>
        <w:t xml:space="preserve">selectează candidatura pentru ocuparea funcţiei de Administrator al </w:t>
      </w:r>
      <w:r w:rsidR="00DA59B3" w:rsidRPr="00F364E4">
        <w:rPr>
          <w:color w:val="000000"/>
          <w:lang w:val="ro-MD"/>
        </w:rPr>
        <w:t>Î</w:t>
      </w:r>
      <w:r w:rsidRPr="00F364E4">
        <w:rPr>
          <w:color w:val="000000"/>
          <w:lang w:val="ro-MD"/>
        </w:rPr>
        <w:t xml:space="preserve">ntreprinderii. </w:t>
      </w:r>
    </w:p>
    <w:p w:rsidR="00433355" w:rsidRPr="00782A23" w:rsidRDefault="00DA59B3" w:rsidP="00782A23">
      <w:pPr>
        <w:pStyle w:val="ListParagraph"/>
        <w:numPr>
          <w:ilvl w:val="0"/>
          <w:numId w:val="75"/>
        </w:numPr>
        <w:tabs>
          <w:tab w:val="left" w:pos="900"/>
        </w:tabs>
        <w:ind w:right="40"/>
        <w:jc w:val="both"/>
        <w:rPr>
          <w:color w:val="000000"/>
          <w:lang w:val="ro-MD"/>
        </w:rPr>
      </w:pPr>
      <w:r w:rsidRPr="00782A23">
        <w:rPr>
          <w:color w:val="000000"/>
          <w:lang w:val="ro-MD"/>
        </w:rPr>
        <w:t>P</w:t>
      </w:r>
      <w:r w:rsidR="00E6723C" w:rsidRPr="00782A23">
        <w:rPr>
          <w:color w:val="000000"/>
          <w:lang w:val="ro-MD"/>
        </w:rPr>
        <w:t xml:space="preserve">reşedintele </w:t>
      </w:r>
      <w:r w:rsidR="0011044B" w:rsidRPr="00782A23">
        <w:rPr>
          <w:color w:val="000000"/>
          <w:lang w:val="ro-MD"/>
        </w:rPr>
        <w:t>consiliului</w:t>
      </w:r>
      <w:r w:rsidR="00E6723C" w:rsidRPr="00782A23">
        <w:rPr>
          <w:color w:val="000000"/>
          <w:lang w:val="ro-MD"/>
        </w:rPr>
        <w:t>:</w:t>
      </w:r>
    </w:p>
    <w:p w:rsidR="00433355" w:rsidRPr="00F364E4" w:rsidRDefault="00E6723C" w:rsidP="000E2C82">
      <w:pPr>
        <w:pStyle w:val="ListParagraph"/>
        <w:numPr>
          <w:ilvl w:val="0"/>
          <w:numId w:val="11"/>
        </w:numPr>
        <w:tabs>
          <w:tab w:val="left" w:pos="900"/>
        </w:tabs>
        <w:ind w:left="0" w:right="40" w:firstLine="567"/>
        <w:jc w:val="both"/>
        <w:rPr>
          <w:color w:val="000000"/>
          <w:lang w:val="ro-MD"/>
        </w:rPr>
      </w:pPr>
      <w:r w:rsidRPr="00F364E4">
        <w:rPr>
          <w:color w:val="000000"/>
          <w:lang w:val="ro-MD"/>
        </w:rPr>
        <w:t xml:space="preserve">conduce activitatea și prezidează şedinţele </w:t>
      </w:r>
      <w:r w:rsidR="0011044B">
        <w:rPr>
          <w:color w:val="000000"/>
          <w:lang w:val="ro-MD"/>
        </w:rPr>
        <w:t>c</w:t>
      </w:r>
      <w:r w:rsidR="0011044B" w:rsidRPr="00F364E4">
        <w:rPr>
          <w:color w:val="000000"/>
          <w:lang w:val="ro-MD"/>
        </w:rPr>
        <w:t>onsiliului</w:t>
      </w:r>
      <w:r w:rsidRPr="00F364E4">
        <w:rPr>
          <w:color w:val="000000"/>
          <w:lang w:val="ro-MD"/>
        </w:rPr>
        <w:t>;</w:t>
      </w:r>
    </w:p>
    <w:p w:rsidR="00433355" w:rsidRPr="00F364E4" w:rsidRDefault="00E6723C" w:rsidP="000E2C82">
      <w:pPr>
        <w:pStyle w:val="ListParagraph"/>
        <w:numPr>
          <w:ilvl w:val="0"/>
          <w:numId w:val="11"/>
        </w:numPr>
        <w:tabs>
          <w:tab w:val="left" w:pos="900"/>
        </w:tabs>
        <w:ind w:left="0" w:right="40" w:firstLine="567"/>
        <w:jc w:val="both"/>
        <w:rPr>
          <w:color w:val="000000"/>
          <w:lang w:val="ro-MD"/>
        </w:rPr>
      </w:pPr>
      <w:r w:rsidRPr="00F364E4">
        <w:rPr>
          <w:color w:val="000000"/>
          <w:lang w:val="ro-MD"/>
        </w:rPr>
        <w:t xml:space="preserve">stabileşte data, locul şi ora convocării şedinţelor </w:t>
      </w:r>
      <w:r w:rsidR="0011044B">
        <w:rPr>
          <w:color w:val="000000"/>
          <w:lang w:val="ro-MD"/>
        </w:rPr>
        <w:t>c</w:t>
      </w:r>
      <w:r w:rsidR="0011044B" w:rsidRPr="00F364E4">
        <w:rPr>
          <w:color w:val="000000"/>
          <w:lang w:val="ro-MD"/>
        </w:rPr>
        <w:t>onsiliului</w:t>
      </w:r>
      <w:r w:rsidRPr="00F364E4">
        <w:rPr>
          <w:color w:val="000000"/>
          <w:lang w:val="ro-MD"/>
        </w:rPr>
        <w:t>;</w:t>
      </w:r>
    </w:p>
    <w:p w:rsidR="00433355" w:rsidRPr="00F364E4" w:rsidRDefault="00E6723C" w:rsidP="000E2C82">
      <w:pPr>
        <w:pStyle w:val="ListParagraph"/>
        <w:numPr>
          <w:ilvl w:val="0"/>
          <w:numId w:val="11"/>
        </w:numPr>
        <w:tabs>
          <w:tab w:val="left" w:pos="709"/>
          <w:tab w:val="left" w:pos="900"/>
          <w:tab w:val="left" w:pos="1418"/>
        </w:tabs>
        <w:ind w:left="0" w:right="20" w:firstLine="567"/>
        <w:jc w:val="both"/>
        <w:rPr>
          <w:color w:val="000000"/>
          <w:lang w:val="ro-MD"/>
        </w:rPr>
      </w:pPr>
      <w:r w:rsidRPr="00F364E4">
        <w:rPr>
          <w:color w:val="000000"/>
          <w:lang w:val="ro-MD"/>
        </w:rPr>
        <w:t xml:space="preserve">asigură prezentarea către </w:t>
      </w:r>
      <w:r w:rsidR="004F37A0">
        <w:rPr>
          <w:color w:val="000000"/>
          <w:lang w:val="ro-MD"/>
        </w:rPr>
        <w:t>f</w:t>
      </w:r>
      <w:r w:rsidR="004F37A0" w:rsidRPr="00F364E4">
        <w:rPr>
          <w:color w:val="000000"/>
          <w:lang w:val="ro-MD"/>
        </w:rPr>
        <w:t xml:space="preserve">ondator </w:t>
      </w:r>
      <w:r w:rsidRPr="00F364E4">
        <w:rPr>
          <w:color w:val="000000"/>
          <w:lang w:val="ro-MD"/>
        </w:rPr>
        <w:t>a hotărîrii privind câștigătorul concursului;</w:t>
      </w:r>
    </w:p>
    <w:p w:rsidR="00433355" w:rsidRPr="00F364E4" w:rsidRDefault="00E6723C" w:rsidP="000E2C82">
      <w:pPr>
        <w:pStyle w:val="ListParagraph"/>
        <w:numPr>
          <w:ilvl w:val="0"/>
          <w:numId w:val="11"/>
        </w:numPr>
        <w:tabs>
          <w:tab w:val="left" w:pos="709"/>
          <w:tab w:val="left" w:pos="900"/>
          <w:tab w:val="left" w:pos="1418"/>
        </w:tabs>
        <w:ind w:left="0" w:right="20" w:firstLine="567"/>
        <w:jc w:val="both"/>
        <w:rPr>
          <w:color w:val="000000"/>
          <w:lang w:val="ro-MD"/>
        </w:rPr>
      </w:pPr>
      <w:r w:rsidRPr="00F364E4">
        <w:rPr>
          <w:color w:val="000000"/>
          <w:lang w:val="ro-MD"/>
        </w:rPr>
        <w:t>exercită alte atribuţii în conformitate cu Regulament.</w:t>
      </w:r>
    </w:p>
    <w:p w:rsidR="00433355" w:rsidRPr="00782A23" w:rsidRDefault="00E6723C" w:rsidP="00782A23">
      <w:pPr>
        <w:pStyle w:val="ListParagraph"/>
        <w:numPr>
          <w:ilvl w:val="0"/>
          <w:numId w:val="75"/>
        </w:numPr>
        <w:tabs>
          <w:tab w:val="left" w:pos="900"/>
        </w:tabs>
        <w:ind w:right="40"/>
        <w:jc w:val="both"/>
        <w:rPr>
          <w:color w:val="000000"/>
          <w:lang w:val="ro-MD"/>
        </w:rPr>
      </w:pPr>
      <w:r w:rsidRPr="00782A23">
        <w:rPr>
          <w:color w:val="000000"/>
          <w:lang w:val="ro-MD"/>
        </w:rPr>
        <w:t xml:space="preserve">Membrii </w:t>
      </w:r>
      <w:r w:rsidR="0011044B" w:rsidRPr="00782A23">
        <w:rPr>
          <w:color w:val="000000"/>
          <w:lang w:val="ro-MD"/>
        </w:rPr>
        <w:t xml:space="preserve">consiliului </w:t>
      </w:r>
      <w:r w:rsidRPr="00782A23">
        <w:rPr>
          <w:color w:val="000000"/>
          <w:lang w:val="ro-MD"/>
        </w:rPr>
        <w:t>au dreptu</w:t>
      </w:r>
      <w:r w:rsidR="009B551B" w:rsidRPr="00782A23">
        <w:rPr>
          <w:color w:val="000000"/>
          <w:lang w:val="ro-MD"/>
        </w:rPr>
        <w:t>l</w:t>
      </w:r>
      <w:r w:rsidRPr="00782A23">
        <w:rPr>
          <w:color w:val="000000"/>
          <w:lang w:val="ro-MD"/>
        </w:rPr>
        <w:t>:</w:t>
      </w:r>
    </w:p>
    <w:p w:rsidR="00433355" w:rsidRPr="00F364E4" w:rsidRDefault="00E6723C" w:rsidP="000E2C82">
      <w:pPr>
        <w:tabs>
          <w:tab w:val="left" w:pos="900"/>
          <w:tab w:val="left" w:pos="1170"/>
        </w:tabs>
        <w:spacing w:after="0" w:line="240" w:lineRule="auto"/>
        <w:ind w:firstLine="567"/>
        <w:contextualSpacing/>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 xml:space="preserve">     a) să ia cunoştinţă de materialele prezentate </w:t>
      </w:r>
      <w:r w:rsidR="0011044B">
        <w:rPr>
          <w:rFonts w:ascii="Times New Roman" w:hAnsi="Times New Roman" w:cs="Times New Roman"/>
          <w:sz w:val="24"/>
          <w:szCs w:val="24"/>
          <w:lang w:val="ro-MD"/>
        </w:rPr>
        <w:t>c</w:t>
      </w:r>
      <w:r w:rsidR="0011044B" w:rsidRPr="00F364E4">
        <w:rPr>
          <w:rFonts w:ascii="Times New Roman" w:hAnsi="Times New Roman" w:cs="Times New Roman"/>
          <w:sz w:val="24"/>
          <w:szCs w:val="24"/>
          <w:lang w:val="ro-MD"/>
        </w:rPr>
        <w:t xml:space="preserve">onsiliului </w:t>
      </w:r>
      <w:r w:rsidRPr="00F364E4">
        <w:rPr>
          <w:rFonts w:ascii="Times New Roman" w:hAnsi="Times New Roman" w:cs="Times New Roman"/>
          <w:sz w:val="24"/>
          <w:szCs w:val="24"/>
          <w:lang w:val="ro-MD"/>
        </w:rPr>
        <w:t>spre examinare;</w:t>
      </w:r>
    </w:p>
    <w:p w:rsidR="00433355" w:rsidRPr="00F364E4" w:rsidRDefault="00E6723C" w:rsidP="000E2C82">
      <w:pPr>
        <w:tabs>
          <w:tab w:val="left" w:pos="567"/>
          <w:tab w:val="left" w:pos="900"/>
          <w:tab w:val="left" w:pos="1170"/>
        </w:tabs>
        <w:spacing w:after="0" w:line="240" w:lineRule="auto"/>
        <w:ind w:firstLine="567"/>
        <w:contextualSpacing/>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 xml:space="preserve">     b) să participe la adoptarea hotărârilor prin vot şi să-şi expună, opinia separată;</w:t>
      </w:r>
    </w:p>
    <w:p w:rsidR="00433355" w:rsidRPr="00F364E4" w:rsidRDefault="00E6723C" w:rsidP="000E2C82">
      <w:pPr>
        <w:tabs>
          <w:tab w:val="left" w:pos="900"/>
          <w:tab w:val="left" w:pos="1170"/>
        </w:tabs>
        <w:spacing w:after="0" w:line="240" w:lineRule="auto"/>
        <w:ind w:firstLine="567"/>
        <w:contextualSpacing/>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 xml:space="preserve">     </w:t>
      </w:r>
      <w:r w:rsidR="009B551B" w:rsidRPr="00F364E4">
        <w:rPr>
          <w:rFonts w:ascii="Times New Roman" w:hAnsi="Times New Roman" w:cs="Times New Roman"/>
          <w:sz w:val="24"/>
          <w:szCs w:val="24"/>
          <w:lang w:val="ro-MD"/>
        </w:rPr>
        <w:t>c</w:t>
      </w:r>
      <w:r w:rsidRPr="00F364E4">
        <w:rPr>
          <w:rFonts w:ascii="Times New Roman" w:hAnsi="Times New Roman" w:cs="Times New Roman"/>
          <w:sz w:val="24"/>
          <w:szCs w:val="24"/>
          <w:lang w:val="ro-MD"/>
        </w:rPr>
        <w:t>) să beneficieze de alte drepturi în condiţiile Regulament</w:t>
      </w:r>
      <w:r w:rsidR="0074054F">
        <w:rPr>
          <w:rFonts w:ascii="Times New Roman" w:hAnsi="Times New Roman" w:cs="Times New Roman"/>
          <w:sz w:val="24"/>
          <w:szCs w:val="24"/>
          <w:lang w:val="ro-MD"/>
        </w:rPr>
        <w:t>ului</w:t>
      </w:r>
      <w:r w:rsidRPr="00F364E4">
        <w:rPr>
          <w:rFonts w:ascii="Times New Roman" w:hAnsi="Times New Roman" w:cs="Times New Roman"/>
          <w:sz w:val="24"/>
          <w:szCs w:val="24"/>
          <w:lang w:val="ro-MD"/>
        </w:rPr>
        <w:t>.</w:t>
      </w:r>
    </w:p>
    <w:p w:rsidR="00433355" w:rsidRPr="00F364E4" w:rsidRDefault="00E6723C" w:rsidP="00782A23">
      <w:pPr>
        <w:pStyle w:val="ListParagraph"/>
        <w:numPr>
          <w:ilvl w:val="0"/>
          <w:numId w:val="75"/>
        </w:numPr>
        <w:tabs>
          <w:tab w:val="left" w:pos="900"/>
          <w:tab w:val="left" w:pos="1170"/>
        </w:tabs>
        <w:ind w:left="0" w:right="40" w:firstLine="567"/>
        <w:jc w:val="both"/>
        <w:rPr>
          <w:color w:val="000000"/>
          <w:lang w:val="ro-MD"/>
        </w:rPr>
      </w:pPr>
      <w:r w:rsidRPr="00F364E4">
        <w:rPr>
          <w:color w:val="000000"/>
          <w:lang w:val="ro-MD"/>
        </w:rPr>
        <w:t xml:space="preserve">Membrii </w:t>
      </w:r>
      <w:r w:rsidR="0011044B">
        <w:rPr>
          <w:color w:val="000000"/>
          <w:lang w:val="ro-MD"/>
        </w:rPr>
        <w:t>c</w:t>
      </w:r>
      <w:r w:rsidR="0011044B" w:rsidRPr="00F364E4">
        <w:rPr>
          <w:color w:val="000000"/>
          <w:lang w:val="ro-MD"/>
        </w:rPr>
        <w:t xml:space="preserve">onsiliului </w:t>
      </w:r>
      <w:r w:rsidRPr="00F364E4">
        <w:rPr>
          <w:color w:val="000000"/>
          <w:lang w:val="ro-MD"/>
        </w:rPr>
        <w:t>sunt obligaţi</w:t>
      </w:r>
      <w:r w:rsidR="00DA59B3" w:rsidRPr="00F364E4">
        <w:rPr>
          <w:color w:val="000000"/>
          <w:lang w:val="ro-MD"/>
        </w:rPr>
        <w:t xml:space="preserve"> </w:t>
      </w:r>
      <w:r w:rsidRPr="00F364E4">
        <w:rPr>
          <w:color w:val="000000"/>
          <w:lang w:val="ro-MD"/>
        </w:rPr>
        <w:t>să declare despre existenţa conflictului de interese și</w:t>
      </w:r>
      <w:r w:rsidR="00DA59B3" w:rsidRPr="00F364E4">
        <w:rPr>
          <w:color w:val="000000"/>
          <w:lang w:val="ro-MD"/>
        </w:rPr>
        <w:t>,</w:t>
      </w:r>
      <w:r w:rsidRPr="00F364E4">
        <w:rPr>
          <w:color w:val="000000"/>
          <w:lang w:val="ro-MD"/>
        </w:rPr>
        <w:t xml:space="preserve"> în acest caz</w:t>
      </w:r>
      <w:r w:rsidR="00DA59B3" w:rsidRPr="00F364E4">
        <w:rPr>
          <w:color w:val="000000"/>
          <w:lang w:val="ro-MD"/>
        </w:rPr>
        <w:t>,</w:t>
      </w:r>
      <w:r w:rsidRPr="00F364E4">
        <w:rPr>
          <w:color w:val="000000"/>
          <w:lang w:val="ro-MD"/>
        </w:rPr>
        <w:t xml:space="preserve"> să se abţină de la votare.</w:t>
      </w:r>
    </w:p>
    <w:p w:rsidR="00433355" w:rsidRPr="00F364E4" w:rsidRDefault="00E6723C" w:rsidP="00782A23">
      <w:pPr>
        <w:pStyle w:val="ListParagraph"/>
        <w:numPr>
          <w:ilvl w:val="0"/>
          <w:numId w:val="75"/>
        </w:numPr>
        <w:tabs>
          <w:tab w:val="left" w:pos="900"/>
        </w:tabs>
        <w:ind w:left="0" w:right="40" w:firstLine="567"/>
        <w:jc w:val="both"/>
        <w:rPr>
          <w:lang w:val="ro-MD"/>
        </w:rPr>
      </w:pPr>
      <w:r w:rsidRPr="00F364E4">
        <w:rPr>
          <w:color w:val="000000"/>
          <w:lang w:val="ro-MD"/>
        </w:rPr>
        <w:t xml:space="preserve">Secretarul </w:t>
      </w:r>
      <w:r w:rsidR="0011044B">
        <w:rPr>
          <w:color w:val="000000"/>
          <w:lang w:val="ro-MD"/>
        </w:rPr>
        <w:t>c</w:t>
      </w:r>
      <w:r w:rsidR="0011044B" w:rsidRPr="00F364E4">
        <w:rPr>
          <w:color w:val="000000"/>
          <w:lang w:val="ro-MD"/>
        </w:rPr>
        <w:t>onsiliului</w:t>
      </w:r>
      <w:r w:rsidRPr="00F364E4">
        <w:rPr>
          <w:color w:val="000000"/>
          <w:lang w:val="ro-MD"/>
        </w:rPr>
        <w:t>:</w:t>
      </w:r>
    </w:p>
    <w:p w:rsidR="00433355" w:rsidRPr="00F364E4" w:rsidRDefault="00E6723C" w:rsidP="000E2C82">
      <w:pPr>
        <w:tabs>
          <w:tab w:val="left" w:pos="900"/>
        </w:tabs>
        <w:spacing w:after="0" w:line="240" w:lineRule="auto"/>
        <w:ind w:firstLine="567"/>
        <w:contextualSpacing/>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 xml:space="preserve">     a)  recepţionează </w:t>
      </w:r>
      <w:r w:rsidR="00AD54F5" w:rsidRPr="00F364E4">
        <w:rPr>
          <w:rFonts w:ascii="Times New Roman" w:hAnsi="Times New Roman" w:cs="Times New Roman"/>
          <w:sz w:val="24"/>
          <w:szCs w:val="24"/>
          <w:lang w:val="ro-MD"/>
        </w:rPr>
        <w:t>și</w:t>
      </w:r>
      <w:r w:rsidR="00AD54F5" w:rsidRPr="00AD54F5">
        <w:rPr>
          <w:rFonts w:ascii="Times New Roman" w:hAnsi="Times New Roman" w:cs="Times New Roman"/>
          <w:sz w:val="24"/>
          <w:szCs w:val="24"/>
          <w:lang w:val="ro-MD"/>
        </w:rPr>
        <w:t xml:space="preserve"> </w:t>
      </w:r>
      <w:r w:rsidR="00AD54F5" w:rsidRPr="00F364E4">
        <w:rPr>
          <w:rFonts w:ascii="Times New Roman" w:hAnsi="Times New Roman" w:cs="Times New Roman"/>
          <w:sz w:val="24"/>
          <w:szCs w:val="24"/>
          <w:lang w:val="ro-MD"/>
        </w:rPr>
        <w:t xml:space="preserve">înregistrează </w:t>
      </w:r>
      <w:r w:rsidRPr="00F364E4">
        <w:rPr>
          <w:rFonts w:ascii="Times New Roman" w:hAnsi="Times New Roman" w:cs="Times New Roman"/>
          <w:sz w:val="24"/>
          <w:szCs w:val="24"/>
          <w:lang w:val="ro-MD"/>
        </w:rPr>
        <w:t>dosarele solicitanţilor;</w:t>
      </w:r>
    </w:p>
    <w:p w:rsidR="00433355" w:rsidRPr="00F364E4" w:rsidRDefault="00E6723C" w:rsidP="000E2C82">
      <w:pPr>
        <w:tabs>
          <w:tab w:val="left" w:pos="900"/>
        </w:tabs>
        <w:spacing w:after="0" w:line="240" w:lineRule="auto"/>
        <w:ind w:firstLine="567"/>
        <w:contextualSpacing/>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 xml:space="preserve">     b) pregăteşte documentele necesare pentru desfăşurarea şedinţei;</w:t>
      </w:r>
    </w:p>
    <w:p w:rsidR="00433355" w:rsidRPr="00F364E4" w:rsidRDefault="00E6723C" w:rsidP="000E2C82">
      <w:pPr>
        <w:tabs>
          <w:tab w:val="left" w:pos="900"/>
        </w:tabs>
        <w:spacing w:after="0" w:line="240" w:lineRule="auto"/>
        <w:ind w:firstLine="567"/>
        <w:contextualSpacing/>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 xml:space="preserve">     c) informează membrii </w:t>
      </w:r>
      <w:r w:rsidR="0011044B">
        <w:rPr>
          <w:rFonts w:ascii="Times New Roman" w:hAnsi="Times New Roman" w:cs="Times New Roman"/>
          <w:sz w:val="24"/>
          <w:szCs w:val="24"/>
          <w:lang w:val="ro-MD"/>
        </w:rPr>
        <w:t>c</w:t>
      </w:r>
      <w:r w:rsidR="0011044B" w:rsidRPr="00F364E4">
        <w:rPr>
          <w:rFonts w:ascii="Times New Roman" w:hAnsi="Times New Roman" w:cs="Times New Roman"/>
          <w:sz w:val="24"/>
          <w:szCs w:val="24"/>
          <w:lang w:val="ro-MD"/>
        </w:rPr>
        <w:t xml:space="preserve">onsiliului </w:t>
      </w:r>
      <w:r w:rsidRPr="00F364E4">
        <w:rPr>
          <w:rFonts w:ascii="Times New Roman" w:hAnsi="Times New Roman" w:cs="Times New Roman"/>
          <w:sz w:val="24"/>
          <w:szCs w:val="24"/>
          <w:lang w:val="ro-MD"/>
        </w:rPr>
        <w:t>despre data, ora şi locul şedinţei</w:t>
      </w:r>
      <w:r w:rsidR="00DA59B3" w:rsidRPr="00F364E4">
        <w:rPr>
          <w:rFonts w:ascii="Times New Roman" w:hAnsi="Times New Roman" w:cs="Times New Roman"/>
          <w:sz w:val="24"/>
          <w:szCs w:val="24"/>
          <w:lang w:val="ro-MD"/>
        </w:rPr>
        <w:t>,</w:t>
      </w:r>
      <w:r w:rsidRPr="00F364E4">
        <w:rPr>
          <w:rFonts w:ascii="Times New Roman" w:hAnsi="Times New Roman" w:cs="Times New Roman"/>
          <w:sz w:val="24"/>
          <w:szCs w:val="24"/>
          <w:lang w:val="ro-MD"/>
        </w:rPr>
        <w:t xml:space="preserve"> precum şi despre ordinea de zi;</w:t>
      </w:r>
    </w:p>
    <w:p w:rsidR="00433355" w:rsidRPr="00F364E4" w:rsidRDefault="00E6723C" w:rsidP="000E2C82">
      <w:pPr>
        <w:tabs>
          <w:tab w:val="left" w:pos="900"/>
        </w:tabs>
        <w:spacing w:after="0" w:line="240" w:lineRule="auto"/>
        <w:ind w:firstLine="567"/>
        <w:contextualSpacing/>
        <w:jc w:val="both"/>
        <w:rPr>
          <w:rFonts w:ascii="Times New Roman" w:hAnsi="Times New Roman" w:cs="Times New Roman"/>
          <w:sz w:val="24"/>
          <w:szCs w:val="24"/>
          <w:lang w:val="ro-MD"/>
        </w:rPr>
      </w:pPr>
      <w:r w:rsidRPr="00F364E4">
        <w:rPr>
          <w:rFonts w:ascii="Times New Roman" w:hAnsi="Times New Roman" w:cs="Times New Roman"/>
          <w:sz w:val="24"/>
          <w:szCs w:val="24"/>
          <w:lang w:val="ro-MD"/>
        </w:rPr>
        <w:t xml:space="preserve">     d)   întocmeşte procesul-verbal al şedinţelor şi alte acte interne ale </w:t>
      </w:r>
      <w:r w:rsidR="0011044B">
        <w:rPr>
          <w:rFonts w:ascii="Times New Roman" w:hAnsi="Times New Roman" w:cs="Times New Roman"/>
          <w:sz w:val="24"/>
          <w:szCs w:val="24"/>
          <w:lang w:val="ro-MD"/>
        </w:rPr>
        <w:t>c</w:t>
      </w:r>
      <w:r w:rsidR="007E5DD0" w:rsidRPr="00F364E4">
        <w:rPr>
          <w:rFonts w:ascii="Times New Roman" w:hAnsi="Times New Roman" w:cs="Times New Roman"/>
          <w:sz w:val="24"/>
          <w:szCs w:val="24"/>
          <w:lang w:val="ro-MD"/>
        </w:rPr>
        <w:t>onsiliului</w:t>
      </w:r>
      <w:r w:rsidRPr="00F364E4">
        <w:rPr>
          <w:rFonts w:ascii="Times New Roman" w:hAnsi="Times New Roman" w:cs="Times New Roman"/>
          <w:sz w:val="24"/>
          <w:szCs w:val="24"/>
          <w:lang w:val="ro-MD"/>
        </w:rPr>
        <w:t>.</w:t>
      </w:r>
    </w:p>
    <w:p w:rsidR="00433355" w:rsidRPr="00F364E4" w:rsidRDefault="00E6723C" w:rsidP="00782A23">
      <w:pPr>
        <w:pStyle w:val="ListParagraph"/>
        <w:numPr>
          <w:ilvl w:val="0"/>
          <w:numId w:val="75"/>
        </w:numPr>
        <w:tabs>
          <w:tab w:val="left" w:pos="900"/>
        </w:tabs>
        <w:ind w:left="0" w:firstLine="567"/>
        <w:jc w:val="both"/>
        <w:rPr>
          <w:color w:val="000000"/>
          <w:lang w:val="ro-MD"/>
        </w:rPr>
      </w:pPr>
      <w:r w:rsidRPr="00F364E4">
        <w:rPr>
          <w:color w:val="000000"/>
          <w:lang w:val="ro-MD"/>
        </w:rPr>
        <w:t xml:space="preserve">Lucrările </w:t>
      </w:r>
      <w:r w:rsidR="0011044B">
        <w:rPr>
          <w:color w:val="000000"/>
          <w:lang w:val="ro-MD"/>
        </w:rPr>
        <w:t>c</w:t>
      </w:r>
      <w:r w:rsidR="0011044B" w:rsidRPr="00F364E4">
        <w:rPr>
          <w:color w:val="000000"/>
          <w:lang w:val="ro-MD"/>
        </w:rPr>
        <w:t xml:space="preserve">onsiliului </w:t>
      </w:r>
      <w:r w:rsidRPr="00F364E4">
        <w:rPr>
          <w:color w:val="000000"/>
          <w:lang w:val="ro-MD"/>
        </w:rPr>
        <w:t xml:space="preserve">se consemnează în procese-verbale. Procesul-verbal se întocmeşte de secretar în termen de 3 zile lucrătoare de la data şedinţei şi este semnat de președintele și membrii </w:t>
      </w:r>
      <w:r w:rsidR="0011044B">
        <w:rPr>
          <w:color w:val="000000"/>
          <w:lang w:val="ro-MD"/>
        </w:rPr>
        <w:t>c</w:t>
      </w:r>
      <w:r w:rsidR="0011044B" w:rsidRPr="00F364E4">
        <w:rPr>
          <w:color w:val="000000"/>
          <w:lang w:val="ro-MD"/>
        </w:rPr>
        <w:t xml:space="preserve">onsiliului </w:t>
      </w:r>
      <w:r w:rsidRPr="00F364E4">
        <w:rPr>
          <w:color w:val="000000"/>
          <w:lang w:val="ro-MD"/>
        </w:rPr>
        <w:t>prezenți la ședință.</w:t>
      </w:r>
    </w:p>
    <w:p w:rsidR="00A9568A" w:rsidRPr="00782A23" w:rsidRDefault="00A9568A" w:rsidP="00782A23">
      <w:pPr>
        <w:tabs>
          <w:tab w:val="left" w:pos="900"/>
        </w:tabs>
        <w:spacing w:after="0" w:line="240" w:lineRule="auto"/>
        <w:ind w:firstLine="540"/>
        <w:jc w:val="both"/>
        <w:rPr>
          <w:lang w:val="ro-MD"/>
        </w:rPr>
      </w:pPr>
    </w:p>
    <w:p w:rsidR="00A9568A" w:rsidRPr="00FF428A" w:rsidRDefault="00A9568A" w:rsidP="00782A23">
      <w:pPr>
        <w:tabs>
          <w:tab w:val="left" w:pos="900"/>
        </w:tabs>
        <w:spacing w:after="0" w:line="240" w:lineRule="auto"/>
        <w:ind w:firstLine="540"/>
        <w:jc w:val="center"/>
        <w:rPr>
          <w:b/>
          <w:lang w:val="ro-MD"/>
        </w:rPr>
      </w:pPr>
      <w:r w:rsidRPr="00782A23">
        <w:rPr>
          <w:rFonts w:ascii="Times New Roman" w:hAnsi="Times New Roman" w:cs="Times New Roman"/>
          <w:b/>
          <w:sz w:val="24"/>
          <w:szCs w:val="24"/>
          <w:lang w:val="ro-MD"/>
        </w:rPr>
        <w:t>VI. SUSPENDAREA, AMÎNAREA ȘI RELUAREA CONCURSULUI</w:t>
      </w:r>
    </w:p>
    <w:p w:rsidR="00641C90" w:rsidRPr="00782A23" w:rsidRDefault="00641C90" w:rsidP="00782A23">
      <w:pPr>
        <w:tabs>
          <w:tab w:val="left" w:pos="900"/>
        </w:tabs>
        <w:spacing w:after="0" w:line="240" w:lineRule="auto"/>
        <w:ind w:firstLine="540"/>
        <w:jc w:val="center"/>
        <w:rPr>
          <w:b/>
          <w:lang w:val="ro-MD"/>
        </w:rPr>
      </w:pPr>
    </w:p>
    <w:p w:rsidR="007E5DD0" w:rsidRPr="00FF428A"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3</w:t>
      </w:r>
      <w:r w:rsidR="006F14E7">
        <w:rPr>
          <w:rFonts w:ascii="Times New Roman" w:hAnsi="Times New Roman" w:cs="Times New Roman"/>
          <w:sz w:val="24"/>
          <w:szCs w:val="24"/>
          <w:lang w:val="ro-MD"/>
        </w:rPr>
        <w:t>7</w:t>
      </w:r>
      <w:r w:rsidRPr="00782A23">
        <w:rPr>
          <w:rFonts w:ascii="Times New Roman" w:hAnsi="Times New Roman" w:cs="Times New Roman"/>
          <w:sz w:val="24"/>
          <w:szCs w:val="24"/>
          <w:lang w:val="ro-MD"/>
        </w:rPr>
        <w:t xml:space="preserve">. În cazul în care, de la data anunţării concursului și pînă la afișarea rezultatelor finale ale acestuia, președintele </w:t>
      </w:r>
      <w:r w:rsidR="0011044B">
        <w:rPr>
          <w:rFonts w:ascii="Times New Roman" w:hAnsi="Times New Roman" w:cs="Times New Roman"/>
          <w:sz w:val="24"/>
          <w:szCs w:val="24"/>
          <w:lang w:val="ro-MD"/>
        </w:rPr>
        <w:t>c</w:t>
      </w:r>
      <w:r w:rsidR="0011044B" w:rsidRPr="00782A23">
        <w:rPr>
          <w:rFonts w:ascii="Times New Roman" w:hAnsi="Times New Roman" w:cs="Times New Roman"/>
          <w:sz w:val="24"/>
          <w:szCs w:val="24"/>
          <w:lang w:val="ro-MD"/>
        </w:rPr>
        <w:t xml:space="preserve">onsiliului </w:t>
      </w:r>
      <w:r w:rsidRPr="00782A23">
        <w:rPr>
          <w:rFonts w:ascii="Times New Roman" w:hAnsi="Times New Roman" w:cs="Times New Roman"/>
          <w:sz w:val="24"/>
          <w:szCs w:val="24"/>
          <w:lang w:val="ro-MD"/>
        </w:rPr>
        <w:t xml:space="preserve">este sesizat cu privire la nerespectarea prevederilor normative privind organizarea și desfășurarea concursului, se procedează, în regim de urgență, la verificarea celor sesizate. </w:t>
      </w:r>
    </w:p>
    <w:p w:rsidR="007E5DD0" w:rsidRPr="00FF428A"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 xml:space="preserve">Dacă se constată că nu au fost respectate prevederile normative privind organizarea și desfășurarea concursului, iar aspectele sesizate nu pot fi verificate în termen, președintele </w:t>
      </w:r>
      <w:r w:rsidR="0011044B">
        <w:rPr>
          <w:rFonts w:ascii="Times New Roman" w:hAnsi="Times New Roman" w:cs="Times New Roman"/>
          <w:sz w:val="24"/>
          <w:szCs w:val="24"/>
          <w:lang w:val="ro-MD"/>
        </w:rPr>
        <w:t>c</w:t>
      </w:r>
      <w:r w:rsidR="0011044B" w:rsidRPr="00782A23">
        <w:rPr>
          <w:rFonts w:ascii="Times New Roman" w:hAnsi="Times New Roman" w:cs="Times New Roman"/>
          <w:sz w:val="24"/>
          <w:szCs w:val="24"/>
          <w:lang w:val="ro-MD"/>
        </w:rPr>
        <w:t xml:space="preserve">onsiliului </w:t>
      </w:r>
      <w:r w:rsidRPr="00782A23">
        <w:rPr>
          <w:rFonts w:ascii="Times New Roman" w:hAnsi="Times New Roman" w:cs="Times New Roman"/>
          <w:sz w:val="24"/>
          <w:szCs w:val="24"/>
          <w:lang w:val="ro-MD"/>
        </w:rPr>
        <w:t xml:space="preserve">suspendă desfășurarea concursului pentru o perioadă de maximum 10 zile lucrătoare, în vederea lichidării tuturor încălcărilor depistate. </w:t>
      </w:r>
    </w:p>
    <w:p w:rsidR="00A9568A" w:rsidRPr="00782A23"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Dacă suspendarea concursului nu poate fi dispusă, procedura de organizare și desfășurare a concursului se reia de la etapa la care s-a constatat încălcarea prevederilor normative.</w:t>
      </w:r>
    </w:p>
    <w:p w:rsidR="007E5DD0" w:rsidRPr="00FF428A"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3</w:t>
      </w:r>
      <w:r w:rsidR="006F14E7">
        <w:rPr>
          <w:rFonts w:ascii="Times New Roman" w:hAnsi="Times New Roman" w:cs="Times New Roman"/>
          <w:sz w:val="24"/>
          <w:szCs w:val="24"/>
          <w:lang w:val="ro-MD"/>
        </w:rPr>
        <w:t>8</w:t>
      </w:r>
      <w:r w:rsidRPr="00782A23">
        <w:rPr>
          <w:rFonts w:ascii="Times New Roman" w:hAnsi="Times New Roman" w:cs="Times New Roman"/>
          <w:sz w:val="24"/>
          <w:szCs w:val="24"/>
          <w:lang w:val="ro-MD"/>
        </w:rPr>
        <w:t xml:space="preserve">. Sesizarea cu privire la nerespectarea prevederilor normative privind organizarea și desfășurarea concursului poate fi făcută de către membrii </w:t>
      </w:r>
      <w:r w:rsidR="0011044B">
        <w:rPr>
          <w:rFonts w:ascii="Times New Roman" w:hAnsi="Times New Roman" w:cs="Times New Roman"/>
          <w:sz w:val="24"/>
          <w:szCs w:val="24"/>
          <w:lang w:val="ro-MD"/>
        </w:rPr>
        <w:t>c</w:t>
      </w:r>
      <w:r w:rsidR="0011044B" w:rsidRPr="00782A23">
        <w:rPr>
          <w:rFonts w:ascii="Times New Roman" w:hAnsi="Times New Roman" w:cs="Times New Roman"/>
          <w:sz w:val="24"/>
          <w:szCs w:val="24"/>
          <w:lang w:val="ro-MD"/>
        </w:rPr>
        <w:t xml:space="preserve">onsiliului </w:t>
      </w:r>
      <w:r w:rsidRPr="00782A23">
        <w:rPr>
          <w:rFonts w:ascii="Times New Roman" w:hAnsi="Times New Roman" w:cs="Times New Roman"/>
          <w:sz w:val="24"/>
          <w:szCs w:val="24"/>
          <w:lang w:val="ro-MD"/>
        </w:rPr>
        <w:t xml:space="preserve">ori de către oricare dintre candidaţi sau de către orice persoană interesată. </w:t>
      </w:r>
    </w:p>
    <w:p w:rsidR="00A9568A" w:rsidRPr="00782A23"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 xml:space="preserve">Președintele </w:t>
      </w:r>
      <w:r w:rsidR="0011044B">
        <w:rPr>
          <w:rFonts w:ascii="Times New Roman" w:hAnsi="Times New Roman" w:cs="Times New Roman"/>
          <w:sz w:val="24"/>
          <w:szCs w:val="24"/>
          <w:lang w:val="ro-MD"/>
        </w:rPr>
        <w:t>c</w:t>
      </w:r>
      <w:r w:rsidR="0011044B" w:rsidRPr="00782A23">
        <w:rPr>
          <w:rFonts w:ascii="Times New Roman" w:hAnsi="Times New Roman" w:cs="Times New Roman"/>
          <w:sz w:val="24"/>
          <w:szCs w:val="24"/>
          <w:lang w:val="ro-MD"/>
        </w:rPr>
        <w:t xml:space="preserve">onsiliului </w:t>
      </w:r>
      <w:r w:rsidRPr="00782A23">
        <w:rPr>
          <w:rFonts w:ascii="Times New Roman" w:hAnsi="Times New Roman" w:cs="Times New Roman"/>
          <w:sz w:val="24"/>
          <w:szCs w:val="24"/>
          <w:lang w:val="ro-MD"/>
        </w:rPr>
        <w:t>de administrație poate iniția verificări din oficiu în cazul în care acesta nu a fost sesizat, dar cunoaște despre nerespectarea prevederilor normative privind organizarea și desfășurarea concursului.</w:t>
      </w:r>
    </w:p>
    <w:p w:rsidR="00A9568A" w:rsidRPr="00782A23"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 xml:space="preserve"> </w:t>
      </w:r>
      <w:r w:rsidR="00EC254D" w:rsidRPr="00782A23">
        <w:rPr>
          <w:rFonts w:ascii="Times New Roman" w:hAnsi="Times New Roman" w:cs="Times New Roman"/>
          <w:sz w:val="24"/>
          <w:szCs w:val="24"/>
          <w:lang w:val="ro-MD"/>
        </w:rPr>
        <w:t>3</w:t>
      </w:r>
      <w:r w:rsidR="006F14E7">
        <w:rPr>
          <w:rFonts w:ascii="Times New Roman" w:hAnsi="Times New Roman" w:cs="Times New Roman"/>
          <w:sz w:val="24"/>
          <w:szCs w:val="24"/>
          <w:lang w:val="ro-MD"/>
        </w:rPr>
        <w:t>9</w:t>
      </w:r>
      <w:r w:rsidRPr="00782A23">
        <w:rPr>
          <w:rFonts w:ascii="Times New Roman" w:hAnsi="Times New Roman" w:cs="Times New Roman"/>
          <w:sz w:val="24"/>
          <w:szCs w:val="24"/>
          <w:lang w:val="ro-MD"/>
        </w:rPr>
        <w:t>. În situaţia în care, în urma verificării realizate potrivit pct.</w:t>
      </w:r>
      <w:r w:rsidR="00D04F2A" w:rsidRPr="00782A23">
        <w:rPr>
          <w:rFonts w:ascii="Times New Roman" w:hAnsi="Times New Roman" w:cs="Times New Roman"/>
          <w:sz w:val="24"/>
          <w:szCs w:val="24"/>
          <w:highlight w:val="yellow"/>
          <w:lang w:val="ro-MD"/>
        </w:rPr>
        <w:t>3</w:t>
      </w:r>
      <w:r w:rsidR="00B93DCC">
        <w:rPr>
          <w:rFonts w:ascii="Times New Roman" w:hAnsi="Times New Roman" w:cs="Times New Roman"/>
          <w:sz w:val="24"/>
          <w:szCs w:val="24"/>
          <w:lang w:val="ro-MD"/>
        </w:rPr>
        <w:t>7</w:t>
      </w:r>
      <w:r w:rsidR="00D04F2A" w:rsidRPr="00782A23">
        <w:rPr>
          <w:rFonts w:ascii="Times New Roman" w:hAnsi="Times New Roman" w:cs="Times New Roman"/>
          <w:sz w:val="24"/>
          <w:szCs w:val="24"/>
          <w:lang w:val="ro-MD"/>
        </w:rPr>
        <w:t xml:space="preserve"> </w:t>
      </w:r>
      <w:r w:rsidRPr="00782A23">
        <w:rPr>
          <w:rFonts w:ascii="Times New Roman" w:hAnsi="Times New Roman" w:cs="Times New Roman"/>
          <w:sz w:val="24"/>
          <w:szCs w:val="24"/>
          <w:lang w:val="ro-MD"/>
        </w:rPr>
        <w:t xml:space="preserve">din Regulament, se constată că sînt respectate prevederile normative privind organizarea și desfășurarea concursului sau încălcările depistate au fost lichidate în termenele procedurale prevăzute de Regulament, concursul se desfășoară în continuare. </w:t>
      </w:r>
    </w:p>
    <w:p w:rsidR="00A9568A" w:rsidRPr="00782A23" w:rsidRDefault="006F14E7" w:rsidP="00782A23">
      <w:pPr>
        <w:tabs>
          <w:tab w:val="left" w:pos="900"/>
        </w:tabs>
        <w:spacing w:after="0" w:line="240" w:lineRule="auto"/>
        <w:ind w:firstLine="540"/>
        <w:jc w:val="both"/>
        <w:rPr>
          <w:lang w:val="ro-MD"/>
        </w:rPr>
      </w:pPr>
      <w:r>
        <w:rPr>
          <w:rFonts w:ascii="Times New Roman" w:hAnsi="Times New Roman" w:cs="Times New Roman"/>
          <w:sz w:val="24"/>
          <w:szCs w:val="24"/>
          <w:lang w:val="ro-MD"/>
        </w:rPr>
        <w:t>40</w:t>
      </w:r>
      <w:r w:rsidR="00A9568A" w:rsidRPr="00782A23">
        <w:rPr>
          <w:rFonts w:ascii="Times New Roman" w:hAnsi="Times New Roman" w:cs="Times New Roman"/>
          <w:sz w:val="24"/>
          <w:szCs w:val="24"/>
          <w:lang w:val="ro-MD"/>
        </w:rPr>
        <w:t xml:space="preserve">. În cazul în care, din motive obiective, nu se pot respecta data și ora desfășurării concursului, concursul se amînă pentru o perioadă de maximum 10 zile lucrătoare. </w:t>
      </w:r>
    </w:p>
    <w:p w:rsidR="00A9568A" w:rsidRPr="00782A23" w:rsidRDefault="00EC254D"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4</w:t>
      </w:r>
      <w:r w:rsidR="006F14E7">
        <w:rPr>
          <w:rFonts w:ascii="Times New Roman" w:hAnsi="Times New Roman" w:cs="Times New Roman"/>
          <w:sz w:val="24"/>
          <w:szCs w:val="24"/>
          <w:lang w:val="ro-MD"/>
        </w:rPr>
        <w:t>1</w:t>
      </w:r>
      <w:r w:rsidR="00A9568A" w:rsidRPr="00782A23">
        <w:rPr>
          <w:rFonts w:ascii="Times New Roman" w:hAnsi="Times New Roman" w:cs="Times New Roman"/>
          <w:sz w:val="24"/>
          <w:szCs w:val="24"/>
          <w:lang w:val="ro-MD"/>
        </w:rPr>
        <w:t xml:space="preserve">. În situaţia constatării necesităţii de amînare/suspendare a concursului, se procedează la informarea candidaților înregistrați cu privire la modificările intervenite în desfășurarea concursului, prin e-mail/telefon.   </w:t>
      </w:r>
    </w:p>
    <w:p w:rsidR="00A9568A" w:rsidRPr="00782A23" w:rsidRDefault="00EC254D"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4</w:t>
      </w:r>
      <w:r w:rsidR="006F14E7">
        <w:rPr>
          <w:rFonts w:ascii="Times New Roman" w:hAnsi="Times New Roman" w:cs="Times New Roman"/>
          <w:sz w:val="24"/>
          <w:szCs w:val="24"/>
          <w:lang w:val="ro-MD"/>
        </w:rPr>
        <w:t>2</w:t>
      </w:r>
      <w:r w:rsidR="00A9568A" w:rsidRPr="00782A23">
        <w:rPr>
          <w:rFonts w:ascii="Times New Roman" w:hAnsi="Times New Roman" w:cs="Times New Roman"/>
          <w:sz w:val="24"/>
          <w:szCs w:val="24"/>
          <w:lang w:val="ro-MD"/>
        </w:rPr>
        <w:t>. Candidaturile înregistrate la concursul a cărui procedură a fost suspendată sau amînată se consideră valide și participă la concurs conform noului orar.</w:t>
      </w:r>
    </w:p>
    <w:p w:rsidR="00A9568A" w:rsidRPr="00782A23" w:rsidRDefault="00EC254D"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4</w:t>
      </w:r>
      <w:r w:rsidR="006F14E7">
        <w:rPr>
          <w:rFonts w:ascii="Times New Roman" w:hAnsi="Times New Roman" w:cs="Times New Roman"/>
          <w:sz w:val="24"/>
          <w:szCs w:val="24"/>
          <w:lang w:val="ro-MD"/>
        </w:rPr>
        <w:t>3</w:t>
      </w:r>
      <w:r w:rsidR="00A9568A" w:rsidRPr="00782A23">
        <w:rPr>
          <w:rFonts w:ascii="Times New Roman" w:hAnsi="Times New Roman" w:cs="Times New Roman"/>
          <w:sz w:val="24"/>
          <w:szCs w:val="24"/>
          <w:lang w:val="ro-MD"/>
        </w:rPr>
        <w:t xml:space="preserve">. Consiliul de administrație prelungeşte concursul în cazul în care: </w:t>
      </w:r>
    </w:p>
    <w:p w:rsidR="00A9568A" w:rsidRPr="00782A23"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 xml:space="preserve">1) nu au fost depuse dosare în termenul stabilit; </w:t>
      </w:r>
    </w:p>
    <w:p w:rsidR="00A9568A" w:rsidRPr="00782A23"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2) nici un candidat nu a obţinut punctajul minim de promovare a concursului.</w:t>
      </w:r>
    </w:p>
    <w:p w:rsidR="00A9568A" w:rsidRPr="00FF428A"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 xml:space="preserve"> Prelungirea concursului se realizează prin modificarea datei-limită de depunere a documentelor din informaţia cu privire la organizarea și desfăşurarea concursului, cu plasarea anunțului repetat în aceeași sursă de informare prin care a fost anunțat concursul. </w:t>
      </w:r>
    </w:p>
    <w:p w:rsidR="00A9568A" w:rsidRPr="00FF428A" w:rsidRDefault="00EC254D"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4</w:t>
      </w:r>
      <w:r w:rsidR="006F14E7">
        <w:rPr>
          <w:rFonts w:ascii="Times New Roman" w:hAnsi="Times New Roman" w:cs="Times New Roman"/>
          <w:sz w:val="24"/>
          <w:szCs w:val="24"/>
          <w:lang w:val="ro-MD"/>
        </w:rPr>
        <w:t>4</w:t>
      </w:r>
      <w:r w:rsidR="00A9568A" w:rsidRPr="00782A23">
        <w:rPr>
          <w:rFonts w:ascii="Times New Roman" w:hAnsi="Times New Roman" w:cs="Times New Roman"/>
          <w:sz w:val="24"/>
          <w:szCs w:val="24"/>
          <w:lang w:val="ro-MD"/>
        </w:rPr>
        <w:t>. Dacă la reluarea procedurii de concurs, ca rezultat al amînării/suspendării/prelungirii concursului, în dosare există documente a căror valabilitate a încetat, candidaţii au obligația de a le înlocui pînă la data prevăzută în noul anunț.</w:t>
      </w:r>
    </w:p>
    <w:p w:rsidR="00E16607" w:rsidRPr="00FF428A" w:rsidRDefault="00E16607" w:rsidP="00782A23">
      <w:pPr>
        <w:tabs>
          <w:tab w:val="left" w:pos="900"/>
        </w:tabs>
        <w:spacing w:after="0" w:line="240" w:lineRule="auto"/>
        <w:ind w:firstLine="540"/>
        <w:jc w:val="both"/>
        <w:rPr>
          <w:lang w:val="ro-MD"/>
        </w:rPr>
      </w:pPr>
    </w:p>
    <w:p w:rsidR="008C6055" w:rsidRPr="00FF428A" w:rsidRDefault="00114F49" w:rsidP="00782A23">
      <w:pPr>
        <w:tabs>
          <w:tab w:val="left" w:pos="900"/>
        </w:tabs>
        <w:spacing w:after="0" w:line="240" w:lineRule="auto"/>
        <w:ind w:firstLine="540"/>
        <w:jc w:val="center"/>
        <w:rPr>
          <w:b/>
          <w:lang w:val="ro-MD"/>
        </w:rPr>
      </w:pPr>
      <w:r w:rsidRPr="00782A23">
        <w:rPr>
          <w:rFonts w:ascii="Times New Roman" w:hAnsi="Times New Roman" w:cs="Times New Roman"/>
          <w:b/>
          <w:sz w:val="24"/>
          <w:szCs w:val="24"/>
          <w:lang w:val="ro-MD"/>
        </w:rPr>
        <w:t>VI</w:t>
      </w:r>
      <w:r w:rsidR="008C6055" w:rsidRPr="00782A23">
        <w:rPr>
          <w:rFonts w:ascii="Times New Roman" w:hAnsi="Times New Roman" w:cs="Times New Roman"/>
          <w:b/>
          <w:sz w:val="24"/>
          <w:szCs w:val="24"/>
          <w:lang w:val="ro-MD"/>
        </w:rPr>
        <w:t>I</w:t>
      </w:r>
      <w:r w:rsidRPr="00782A23">
        <w:rPr>
          <w:rFonts w:ascii="Times New Roman" w:hAnsi="Times New Roman" w:cs="Times New Roman"/>
          <w:b/>
          <w:sz w:val="24"/>
          <w:szCs w:val="24"/>
          <w:lang w:val="ro-MD"/>
        </w:rPr>
        <w:t>. EXAMINAREA CONTESTAȚIILOR</w:t>
      </w:r>
    </w:p>
    <w:p w:rsidR="00EA25D2" w:rsidRPr="00FF428A" w:rsidRDefault="00114F49" w:rsidP="00782A23">
      <w:pPr>
        <w:tabs>
          <w:tab w:val="left" w:pos="900"/>
        </w:tabs>
        <w:spacing w:after="0" w:line="240" w:lineRule="auto"/>
        <w:ind w:firstLine="540"/>
        <w:jc w:val="center"/>
        <w:rPr>
          <w:b/>
          <w:lang w:val="ro-MD"/>
        </w:rPr>
      </w:pPr>
      <w:r w:rsidRPr="00782A23">
        <w:rPr>
          <w:rFonts w:ascii="Times New Roman" w:hAnsi="Times New Roman" w:cs="Times New Roman"/>
        </w:rPr>
        <w:t xml:space="preserve"> </w:t>
      </w:r>
    </w:p>
    <w:p w:rsidR="00F41A10" w:rsidRPr="00782A23" w:rsidRDefault="00F41A10" w:rsidP="00782A23">
      <w:pPr>
        <w:tabs>
          <w:tab w:val="left" w:pos="540"/>
        </w:tabs>
        <w:spacing w:after="0" w:line="240" w:lineRule="auto"/>
        <w:jc w:val="both"/>
        <w:rPr>
          <w:lang w:val="ro-MD"/>
        </w:rPr>
      </w:pPr>
      <w:r w:rsidRPr="00782A23">
        <w:rPr>
          <w:rFonts w:ascii="Times New Roman" w:hAnsi="Times New Roman" w:cs="Times New Roman"/>
        </w:rPr>
        <w:tab/>
      </w:r>
      <w:r w:rsidR="00504B9B" w:rsidRPr="00782A23">
        <w:rPr>
          <w:rFonts w:ascii="Times New Roman" w:hAnsi="Times New Roman" w:cs="Times New Roman"/>
          <w:lang w:val="ro-MD"/>
        </w:rPr>
        <w:t>4</w:t>
      </w:r>
      <w:r w:rsidR="006F14E7">
        <w:rPr>
          <w:rFonts w:ascii="Times New Roman" w:hAnsi="Times New Roman" w:cs="Times New Roman"/>
          <w:lang w:val="ro-MD"/>
        </w:rPr>
        <w:t>5</w:t>
      </w:r>
      <w:r w:rsidR="00504B9B" w:rsidRPr="00782A23">
        <w:rPr>
          <w:rFonts w:ascii="Times New Roman" w:hAnsi="Times New Roman" w:cs="Times New Roman"/>
          <w:sz w:val="24"/>
          <w:szCs w:val="24"/>
          <w:lang w:val="ro-MD"/>
        </w:rPr>
        <w:t>. După afișarea rezultatelor obținute</w:t>
      </w:r>
      <w:r w:rsidRPr="00782A23">
        <w:rPr>
          <w:rFonts w:ascii="Times New Roman" w:hAnsi="Times New Roman" w:cs="Times New Roman"/>
          <w:sz w:val="24"/>
          <w:szCs w:val="24"/>
          <w:lang w:val="ro-MD"/>
        </w:rPr>
        <w:t xml:space="preserve"> </w:t>
      </w:r>
      <w:r w:rsidR="00504B9B" w:rsidRPr="00782A23">
        <w:rPr>
          <w:rFonts w:ascii="Times New Roman" w:hAnsi="Times New Roman" w:cs="Times New Roman"/>
          <w:sz w:val="24"/>
          <w:szCs w:val="24"/>
          <w:lang w:val="ro-MD"/>
        </w:rPr>
        <w:t>la</w:t>
      </w:r>
      <w:r w:rsidRPr="00782A23">
        <w:rPr>
          <w:rFonts w:ascii="Times New Roman" w:hAnsi="Times New Roman" w:cs="Times New Roman"/>
          <w:sz w:val="24"/>
          <w:szCs w:val="24"/>
          <w:lang w:val="ro-MD"/>
        </w:rPr>
        <w:t xml:space="preserve"> </w:t>
      </w:r>
      <w:r w:rsidR="00504B9B" w:rsidRPr="00782A23">
        <w:rPr>
          <w:rFonts w:ascii="Times New Roman" w:hAnsi="Times New Roman" w:cs="Times New Roman"/>
          <w:sz w:val="24"/>
          <w:szCs w:val="24"/>
          <w:lang w:val="ro-MD"/>
        </w:rPr>
        <w:t>selecția</w:t>
      </w:r>
      <w:r w:rsidRPr="00782A23">
        <w:rPr>
          <w:rFonts w:ascii="Times New Roman" w:hAnsi="Times New Roman" w:cs="Times New Roman"/>
          <w:sz w:val="24"/>
          <w:szCs w:val="24"/>
          <w:lang w:val="ro-MD"/>
        </w:rPr>
        <w:t xml:space="preserve"> </w:t>
      </w:r>
      <w:r w:rsidR="00504B9B" w:rsidRPr="00782A23">
        <w:rPr>
          <w:rFonts w:ascii="Times New Roman" w:hAnsi="Times New Roman" w:cs="Times New Roman"/>
          <w:sz w:val="24"/>
          <w:szCs w:val="24"/>
          <w:lang w:val="ro-MD"/>
        </w:rPr>
        <w:t>dosarelor</w:t>
      </w:r>
      <w:r w:rsidRPr="00782A23">
        <w:rPr>
          <w:rFonts w:ascii="Times New Roman" w:hAnsi="Times New Roman" w:cs="Times New Roman"/>
          <w:sz w:val="24"/>
          <w:szCs w:val="24"/>
          <w:lang w:val="ro-MD"/>
        </w:rPr>
        <w:t xml:space="preserve"> </w:t>
      </w:r>
      <w:r w:rsidR="00504B9B" w:rsidRPr="00782A23">
        <w:rPr>
          <w:rFonts w:ascii="Times New Roman" w:hAnsi="Times New Roman" w:cs="Times New Roman"/>
          <w:sz w:val="24"/>
          <w:szCs w:val="24"/>
          <w:lang w:val="ro-MD"/>
        </w:rPr>
        <w:t>sau interviu,</w:t>
      </w:r>
      <w:r w:rsidRPr="00782A23">
        <w:rPr>
          <w:rFonts w:ascii="Times New Roman" w:hAnsi="Times New Roman" w:cs="Times New Roman"/>
          <w:sz w:val="24"/>
          <w:szCs w:val="24"/>
          <w:lang w:val="ro-MD"/>
        </w:rPr>
        <w:t xml:space="preserve"> </w:t>
      </w:r>
      <w:r w:rsidR="00504B9B" w:rsidRPr="00782A23">
        <w:rPr>
          <w:rFonts w:ascii="Times New Roman" w:hAnsi="Times New Roman" w:cs="Times New Roman"/>
          <w:sz w:val="24"/>
          <w:szCs w:val="24"/>
          <w:lang w:val="ro-MD"/>
        </w:rPr>
        <w:t xml:space="preserve">candidații nemulțumiți pot depune contestație în formă scrisă la sediul </w:t>
      </w:r>
      <w:r w:rsidR="00F84167">
        <w:rPr>
          <w:rFonts w:ascii="Times New Roman" w:hAnsi="Times New Roman" w:cs="Times New Roman"/>
          <w:sz w:val="24"/>
          <w:szCs w:val="24"/>
          <w:lang w:val="ro-MD"/>
        </w:rPr>
        <w:t>Î</w:t>
      </w:r>
      <w:r w:rsidR="00F84167" w:rsidRPr="00782A23">
        <w:rPr>
          <w:rFonts w:ascii="Times New Roman" w:hAnsi="Times New Roman" w:cs="Times New Roman"/>
          <w:sz w:val="24"/>
          <w:szCs w:val="24"/>
          <w:lang w:val="ro-MD"/>
        </w:rPr>
        <w:t xml:space="preserve">ntreprinderii </w:t>
      </w:r>
      <w:r w:rsidR="00504B9B" w:rsidRPr="00782A23">
        <w:rPr>
          <w:rFonts w:ascii="Times New Roman" w:hAnsi="Times New Roman" w:cs="Times New Roman"/>
          <w:sz w:val="24"/>
          <w:szCs w:val="24"/>
          <w:lang w:val="ro-MD"/>
        </w:rPr>
        <w:t xml:space="preserve">de stat organizatoare a concursului, în termen de cel mult 2 zile lucrătoare de la data afișării rezultatului selecției dosarelor, respectiv de la data afișării rezultatului al interviului. </w:t>
      </w:r>
    </w:p>
    <w:p w:rsidR="00714782" w:rsidRPr="00FF428A" w:rsidRDefault="00F41A10"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t>4</w:t>
      </w:r>
      <w:r w:rsidR="006F14E7">
        <w:rPr>
          <w:rFonts w:ascii="Times New Roman" w:hAnsi="Times New Roman" w:cs="Times New Roman"/>
          <w:sz w:val="24"/>
          <w:szCs w:val="24"/>
          <w:lang w:val="ro-MD"/>
        </w:rPr>
        <w:t>6</w:t>
      </w:r>
      <w:r w:rsidRPr="00782A23">
        <w:rPr>
          <w:rFonts w:ascii="Times New Roman" w:hAnsi="Times New Roman" w:cs="Times New Roman"/>
          <w:sz w:val="24"/>
          <w:szCs w:val="24"/>
          <w:lang w:val="ro-MD"/>
        </w:rPr>
        <w:t xml:space="preserve">. </w:t>
      </w:r>
      <w:r w:rsidR="004018DA" w:rsidRPr="00782A23">
        <w:rPr>
          <w:rFonts w:ascii="Times New Roman" w:hAnsi="Times New Roman" w:cs="Times New Roman"/>
          <w:sz w:val="24"/>
          <w:szCs w:val="24"/>
          <w:lang w:val="ro-MD"/>
        </w:rPr>
        <w:t xml:space="preserve">În situaţia contestaţiilor formulate faţă de rezultatul selecţiei dosarelor, </w:t>
      </w:r>
      <w:r w:rsidR="0011044B">
        <w:rPr>
          <w:rFonts w:ascii="Times New Roman" w:hAnsi="Times New Roman" w:cs="Times New Roman"/>
          <w:sz w:val="24"/>
          <w:szCs w:val="24"/>
          <w:lang w:val="ro-MD"/>
        </w:rPr>
        <w:t>c</w:t>
      </w:r>
      <w:r w:rsidR="0011044B" w:rsidRPr="00782A23">
        <w:rPr>
          <w:rFonts w:ascii="Times New Roman" w:hAnsi="Times New Roman" w:cs="Times New Roman"/>
          <w:sz w:val="24"/>
          <w:szCs w:val="24"/>
          <w:lang w:val="ro-MD"/>
        </w:rPr>
        <w:t xml:space="preserve">onsilium </w:t>
      </w:r>
      <w:r w:rsidR="004018DA" w:rsidRPr="00782A23">
        <w:rPr>
          <w:rFonts w:ascii="Times New Roman" w:hAnsi="Times New Roman" w:cs="Times New Roman"/>
          <w:sz w:val="24"/>
          <w:szCs w:val="24"/>
          <w:lang w:val="ro-MD"/>
        </w:rPr>
        <w:t>verifică</w:t>
      </w:r>
      <w:r w:rsidR="00714782" w:rsidRPr="00782A23">
        <w:rPr>
          <w:rFonts w:ascii="Times New Roman" w:hAnsi="Times New Roman" w:cs="Times New Roman"/>
          <w:sz w:val="24"/>
          <w:szCs w:val="24"/>
          <w:lang w:val="ro-MD"/>
        </w:rPr>
        <w:t xml:space="preserve"> </w:t>
      </w:r>
      <w:r w:rsidR="004018DA" w:rsidRPr="00782A23">
        <w:rPr>
          <w:rFonts w:ascii="Times New Roman" w:hAnsi="Times New Roman" w:cs="Times New Roman"/>
          <w:sz w:val="24"/>
          <w:szCs w:val="24"/>
          <w:lang w:val="ro-MD"/>
        </w:rPr>
        <w:t xml:space="preserve"> îndeplinirea de către candidatul contestatar a condiţiilor pentru participare la concurs în termen de maximum 2 zile lucrătoare de la expirarea termenului de depunere a contestaţiilor. </w:t>
      </w:r>
    </w:p>
    <w:p w:rsidR="00714782" w:rsidRPr="00FF428A" w:rsidRDefault="00714782"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r>
      <w:r w:rsidR="00114F49" w:rsidRPr="00782A23">
        <w:rPr>
          <w:rFonts w:ascii="Times New Roman" w:hAnsi="Times New Roman" w:cs="Times New Roman"/>
          <w:sz w:val="24"/>
          <w:szCs w:val="24"/>
          <w:lang w:val="ro-MD"/>
        </w:rPr>
        <w:t>4</w:t>
      </w:r>
      <w:r w:rsidR="006F14E7">
        <w:rPr>
          <w:rFonts w:ascii="Times New Roman" w:hAnsi="Times New Roman" w:cs="Times New Roman"/>
          <w:sz w:val="24"/>
          <w:szCs w:val="24"/>
          <w:lang w:val="ro-MD"/>
        </w:rPr>
        <w:t>7</w:t>
      </w:r>
      <w:r w:rsidR="004018DA" w:rsidRPr="00782A23">
        <w:rPr>
          <w:rFonts w:ascii="Times New Roman" w:hAnsi="Times New Roman" w:cs="Times New Roman"/>
          <w:sz w:val="24"/>
          <w:szCs w:val="24"/>
          <w:lang w:val="ro-MD"/>
        </w:rPr>
        <w:t xml:space="preserve">. În situaţia contestaţiilor formulate faţă de rezultatul interviului, </w:t>
      </w:r>
      <w:r w:rsidR="0011044B">
        <w:rPr>
          <w:rFonts w:ascii="Times New Roman" w:hAnsi="Times New Roman" w:cs="Times New Roman"/>
          <w:sz w:val="24"/>
          <w:szCs w:val="24"/>
          <w:lang w:val="ro-MD"/>
        </w:rPr>
        <w:t>c</w:t>
      </w:r>
      <w:r w:rsidRPr="00782A23">
        <w:rPr>
          <w:rFonts w:ascii="Times New Roman" w:hAnsi="Times New Roman" w:cs="Times New Roman"/>
          <w:sz w:val="24"/>
          <w:szCs w:val="24"/>
          <w:lang w:val="ro-MD"/>
        </w:rPr>
        <w:t xml:space="preserve">onsiliul </w:t>
      </w:r>
      <w:r w:rsidR="004018DA" w:rsidRPr="00782A23">
        <w:rPr>
          <w:rFonts w:ascii="Times New Roman" w:hAnsi="Times New Roman" w:cs="Times New Roman"/>
          <w:sz w:val="24"/>
          <w:szCs w:val="24"/>
          <w:lang w:val="ro-MD"/>
        </w:rPr>
        <w:t xml:space="preserve">analizează consemnarea răspunsurilor la interviu pentru candidatul contestatar în termen de maximum 2 zile lucrătoare de la expirarea termenului de depunere a contestaţiilor. </w:t>
      </w:r>
    </w:p>
    <w:p w:rsidR="004018DA" w:rsidRPr="00FF428A" w:rsidRDefault="00714782"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r>
      <w:r w:rsidR="00114F49" w:rsidRPr="00782A23">
        <w:rPr>
          <w:rFonts w:ascii="Times New Roman" w:hAnsi="Times New Roman" w:cs="Times New Roman"/>
          <w:sz w:val="24"/>
          <w:szCs w:val="24"/>
          <w:lang w:val="ro-MD"/>
        </w:rPr>
        <w:t>4</w:t>
      </w:r>
      <w:r w:rsidR="006F14E7">
        <w:rPr>
          <w:rFonts w:ascii="Times New Roman" w:hAnsi="Times New Roman" w:cs="Times New Roman"/>
          <w:sz w:val="24"/>
          <w:szCs w:val="24"/>
          <w:lang w:val="ro-MD"/>
        </w:rPr>
        <w:t>8</w:t>
      </w:r>
      <w:r w:rsidR="004018DA" w:rsidRPr="00782A23">
        <w:rPr>
          <w:rFonts w:ascii="Times New Roman" w:hAnsi="Times New Roman" w:cs="Times New Roman"/>
          <w:sz w:val="24"/>
          <w:szCs w:val="24"/>
          <w:lang w:val="ro-MD"/>
        </w:rPr>
        <w:t xml:space="preserve">. </w:t>
      </w:r>
      <w:r w:rsidRPr="00782A23">
        <w:rPr>
          <w:rFonts w:ascii="Times New Roman" w:hAnsi="Times New Roman" w:cs="Times New Roman"/>
          <w:sz w:val="24"/>
          <w:szCs w:val="24"/>
          <w:lang w:val="ro-MD"/>
        </w:rPr>
        <w:t xml:space="preserve">Consiliul </w:t>
      </w:r>
      <w:r w:rsidR="004018DA" w:rsidRPr="00782A23">
        <w:rPr>
          <w:rFonts w:ascii="Times New Roman" w:hAnsi="Times New Roman" w:cs="Times New Roman"/>
          <w:sz w:val="24"/>
          <w:szCs w:val="24"/>
          <w:lang w:val="ro-MD"/>
        </w:rPr>
        <w:t xml:space="preserve">admite contestaţia, modificînd rezultatul selecţiei dosarelor, respectiv punctajul final acordat de </w:t>
      </w:r>
      <w:r w:rsidR="0011044B">
        <w:rPr>
          <w:rFonts w:ascii="Times New Roman" w:hAnsi="Times New Roman" w:cs="Times New Roman"/>
          <w:sz w:val="24"/>
          <w:szCs w:val="24"/>
          <w:lang w:val="ro-MD"/>
        </w:rPr>
        <w:t>c</w:t>
      </w:r>
      <w:r w:rsidR="0011044B" w:rsidRPr="00782A23">
        <w:rPr>
          <w:rFonts w:ascii="Times New Roman" w:hAnsi="Times New Roman" w:cs="Times New Roman"/>
          <w:sz w:val="24"/>
          <w:szCs w:val="24"/>
          <w:lang w:val="ro-MD"/>
        </w:rPr>
        <w:t xml:space="preserve">onsiliul </w:t>
      </w:r>
      <w:r w:rsidR="004018DA" w:rsidRPr="00782A23">
        <w:rPr>
          <w:rFonts w:ascii="Times New Roman" w:hAnsi="Times New Roman" w:cs="Times New Roman"/>
          <w:sz w:val="24"/>
          <w:szCs w:val="24"/>
          <w:lang w:val="ro-MD"/>
        </w:rPr>
        <w:t>de administrație, în cazul în care:</w:t>
      </w:r>
    </w:p>
    <w:p w:rsidR="00714782" w:rsidRPr="00782A23" w:rsidRDefault="00714782"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t xml:space="preserve">1) candidatul îndeplinește condiţiile pentru a participa la concurs, în situaţia contestaţiilor formulate faţă de rezultatul selecţiei dosarelor; </w:t>
      </w:r>
    </w:p>
    <w:p w:rsidR="00714782" w:rsidRPr="00782A23" w:rsidRDefault="00714782"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t xml:space="preserve">2) constată că punctajele la interviu nu au fost acordate potrivit întrebărilor formulate și răspunsurilor candidaţilor în cadrul interviului; </w:t>
      </w:r>
    </w:p>
    <w:p w:rsidR="00114F49" w:rsidRPr="00782A23" w:rsidRDefault="00714782"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t>3)</w:t>
      </w:r>
      <w:r w:rsidR="008747B6" w:rsidRPr="00782A23">
        <w:rPr>
          <w:rFonts w:ascii="Times New Roman" w:hAnsi="Times New Roman" w:cs="Times New Roman"/>
          <w:sz w:val="24"/>
          <w:szCs w:val="24"/>
          <w:lang w:val="ro-MD"/>
        </w:rPr>
        <w:t xml:space="preserve"> constată</w:t>
      </w:r>
      <w:r w:rsidRPr="00782A23">
        <w:rPr>
          <w:rFonts w:ascii="Times New Roman" w:hAnsi="Times New Roman" w:cs="Times New Roman"/>
          <w:sz w:val="24"/>
          <w:szCs w:val="24"/>
          <w:lang w:val="ro-MD"/>
        </w:rPr>
        <w:t xml:space="preserve"> ca urmare a reexaminării răspunsurilor la interviu, candidatul declarat iniţial „respins” obţine cel puţin punctajul minim pentru promovarea interviului.</w:t>
      </w:r>
    </w:p>
    <w:p w:rsidR="008C6055" w:rsidRPr="00782A23" w:rsidRDefault="008C6055"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r>
      <w:r w:rsidR="008747B6" w:rsidRPr="00782A23">
        <w:rPr>
          <w:rFonts w:ascii="Times New Roman" w:hAnsi="Times New Roman" w:cs="Times New Roman"/>
          <w:sz w:val="24"/>
          <w:szCs w:val="24"/>
          <w:lang w:val="ro-MD"/>
        </w:rPr>
        <w:t>4</w:t>
      </w:r>
      <w:r w:rsidR="006F14E7">
        <w:rPr>
          <w:rFonts w:ascii="Times New Roman" w:hAnsi="Times New Roman" w:cs="Times New Roman"/>
          <w:sz w:val="24"/>
          <w:szCs w:val="24"/>
          <w:lang w:val="ro-MD"/>
        </w:rPr>
        <w:t>9</w:t>
      </w:r>
      <w:r w:rsidRPr="00782A23">
        <w:rPr>
          <w:rFonts w:ascii="Times New Roman" w:hAnsi="Times New Roman" w:cs="Times New Roman"/>
          <w:sz w:val="24"/>
          <w:szCs w:val="24"/>
          <w:lang w:val="ro-MD"/>
        </w:rPr>
        <w:t xml:space="preserve">. Contestaţia este respinsă în următoarele situaţii: </w:t>
      </w:r>
    </w:p>
    <w:p w:rsidR="008C6055" w:rsidRPr="00782A23" w:rsidRDefault="008C6055"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t>1) candidatul nu îndeplinește condiţiile pentru a participa la concurs;</w:t>
      </w:r>
    </w:p>
    <w:p w:rsidR="008C6055" w:rsidRPr="00782A23" w:rsidRDefault="008C6055"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t xml:space="preserve"> 2) </w:t>
      </w:r>
      <w:r w:rsidR="00034A46" w:rsidRPr="00782A23">
        <w:rPr>
          <w:rFonts w:ascii="Times New Roman" w:hAnsi="Times New Roman" w:cs="Times New Roman"/>
          <w:sz w:val="24"/>
          <w:szCs w:val="24"/>
          <w:lang w:val="ro-MD"/>
        </w:rPr>
        <w:t xml:space="preserve">punctejele </w:t>
      </w:r>
      <w:r w:rsidRPr="00782A23">
        <w:rPr>
          <w:rFonts w:ascii="Times New Roman" w:hAnsi="Times New Roman" w:cs="Times New Roman"/>
          <w:sz w:val="24"/>
          <w:szCs w:val="24"/>
          <w:lang w:val="ro-MD"/>
        </w:rPr>
        <w:t>la interviu au fost acordate potrivit baremului de apreciere și răspunsurilor candidatului în cadrul interviului;</w:t>
      </w:r>
    </w:p>
    <w:p w:rsidR="008C6055" w:rsidRPr="00782A23" w:rsidRDefault="008C6055"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t xml:space="preserve"> 3) ca urmare a analizării consemnării răspunsurilor la interviu, candidatul declarat iniţial „respins” nu obţine cel puţin punctajul minim pentru promovarea interviului. </w:t>
      </w:r>
    </w:p>
    <w:p w:rsidR="008C6055" w:rsidRPr="00782A23" w:rsidRDefault="008C6055"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r>
      <w:r w:rsidR="006F14E7">
        <w:rPr>
          <w:rFonts w:ascii="Times New Roman" w:hAnsi="Times New Roman" w:cs="Times New Roman"/>
          <w:sz w:val="24"/>
          <w:szCs w:val="24"/>
          <w:lang w:val="ro-MD"/>
        </w:rPr>
        <w:t>50</w:t>
      </w:r>
      <w:r w:rsidRPr="00782A23">
        <w:rPr>
          <w:rFonts w:ascii="Times New Roman" w:hAnsi="Times New Roman" w:cs="Times New Roman"/>
          <w:sz w:val="24"/>
          <w:szCs w:val="24"/>
          <w:lang w:val="ro-MD"/>
        </w:rPr>
        <w:t xml:space="preserve">. Rezultatele privind examinarea contestațiilor și a deciziilor luate ca rezultat al contestațiilor formulate se consemnează în procesul-verbal al ședinței </w:t>
      </w:r>
      <w:r w:rsidR="0011044B">
        <w:rPr>
          <w:rFonts w:ascii="Times New Roman" w:hAnsi="Times New Roman" w:cs="Times New Roman"/>
          <w:sz w:val="24"/>
          <w:szCs w:val="24"/>
          <w:lang w:val="ro-MD"/>
        </w:rPr>
        <w:t>c</w:t>
      </w:r>
      <w:r w:rsidR="00066C20">
        <w:rPr>
          <w:rFonts w:ascii="Times New Roman" w:hAnsi="Times New Roman" w:cs="Times New Roman"/>
          <w:sz w:val="24"/>
          <w:szCs w:val="24"/>
          <w:lang w:val="ro-MD"/>
        </w:rPr>
        <w:t>onsiliului</w:t>
      </w:r>
      <w:r w:rsidRPr="00782A23">
        <w:rPr>
          <w:rFonts w:ascii="Times New Roman" w:hAnsi="Times New Roman" w:cs="Times New Roman"/>
          <w:sz w:val="24"/>
          <w:szCs w:val="24"/>
          <w:lang w:val="ro-MD"/>
        </w:rPr>
        <w:t xml:space="preserve">. </w:t>
      </w:r>
    </w:p>
    <w:p w:rsidR="00BA2E09" w:rsidRPr="00782A23" w:rsidRDefault="008C6055"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r>
      <w:r w:rsidR="006F14E7">
        <w:rPr>
          <w:rFonts w:ascii="Times New Roman" w:hAnsi="Times New Roman" w:cs="Times New Roman"/>
          <w:sz w:val="24"/>
          <w:szCs w:val="24"/>
          <w:lang w:val="ro-MD"/>
        </w:rPr>
        <w:t>51</w:t>
      </w:r>
      <w:r w:rsidRPr="00782A23">
        <w:rPr>
          <w:rFonts w:ascii="Times New Roman" w:hAnsi="Times New Roman" w:cs="Times New Roman"/>
          <w:sz w:val="24"/>
          <w:szCs w:val="24"/>
          <w:lang w:val="ro-MD"/>
        </w:rPr>
        <w:t>. Comunicarea rezultatelor contestaţiilor depuse se face pe pagina</w:t>
      </w:r>
      <w:r w:rsidR="001E263B">
        <w:rPr>
          <w:rFonts w:ascii="Times New Roman" w:hAnsi="Times New Roman" w:cs="Times New Roman"/>
          <w:sz w:val="24"/>
          <w:szCs w:val="24"/>
          <w:lang w:val="ro-MD"/>
        </w:rPr>
        <w:t>-</w:t>
      </w:r>
      <w:r w:rsidR="0008097B">
        <w:rPr>
          <w:rFonts w:ascii="Times New Roman" w:hAnsi="Times New Roman" w:cs="Times New Roman"/>
          <w:sz w:val="24"/>
          <w:szCs w:val="24"/>
          <w:lang w:val="ro-MD"/>
        </w:rPr>
        <w:t>web oficială</w:t>
      </w:r>
      <w:r w:rsidRPr="00782A23">
        <w:rPr>
          <w:rFonts w:ascii="Times New Roman" w:hAnsi="Times New Roman" w:cs="Times New Roman"/>
          <w:sz w:val="24"/>
          <w:szCs w:val="24"/>
          <w:lang w:val="ro-MD"/>
        </w:rPr>
        <w:t xml:space="preserve"> a </w:t>
      </w:r>
      <w:r w:rsidR="004F37A0">
        <w:rPr>
          <w:rFonts w:ascii="Times New Roman" w:hAnsi="Times New Roman" w:cs="Times New Roman"/>
          <w:sz w:val="24"/>
          <w:szCs w:val="24"/>
          <w:lang w:val="ro-MD"/>
        </w:rPr>
        <w:t>f</w:t>
      </w:r>
      <w:r w:rsidRPr="00782A23">
        <w:rPr>
          <w:rFonts w:ascii="Times New Roman" w:hAnsi="Times New Roman" w:cs="Times New Roman"/>
          <w:sz w:val="24"/>
          <w:szCs w:val="24"/>
          <w:lang w:val="ro-MD"/>
        </w:rPr>
        <w:t xml:space="preserve">ondatorului </w:t>
      </w:r>
      <w:r w:rsidR="00F84167">
        <w:rPr>
          <w:rFonts w:ascii="Times New Roman" w:hAnsi="Times New Roman" w:cs="Times New Roman"/>
          <w:sz w:val="24"/>
          <w:szCs w:val="24"/>
          <w:lang w:val="ro-MD"/>
        </w:rPr>
        <w:t>Î</w:t>
      </w:r>
      <w:r w:rsidRPr="00782A23">
        <w:rPr>
          <w:rFonts w:ascii="Times New Roman" w:hAnsi="Times New Roman" w:cs="Times New Roman"/>
          <w:sz w:val="24"/>
          <w:szCs w:val="24"/>
          <w:lang w:val="ro-MD"/>
        </w:rPr>
        <w:t>ntreprinderii şi pe pagina</w:t>
      </w:r>
      <w:r w:rsidR="001E263B">
        <w:rPr>
          <w:rFonts w:ascii="Times New Roman" w:hAnsi="Times New Roman" w:cs="Times New Roman"/>
          <w:sz w:val="24"/>
          <w:szCs w:val="24"/>
          <w:lang w:val="ro-MD"/>
        </w:rPr>
        <w:t>-</w:t>
      </w:r>
      <w:r w:rsidR="0008097B">
        <w:rPr>
          <w:rFonts w:ascii="Times New Roman" w:hAnsi="Times New Roman" w:cs="Times New Roman"/>
          <w:sz w:val="24"/>
          <w:szCs w:val="24"/>
          <w:lang w:val="ro-MD"/>
        </w:rPr>
        <w:t xml:space="preserve">web </w:t>
      </w:r>
      <w:r w:rsidRPr="00782A23">
        <w:rPr>
          <w:rFonts w:ascii="Times New Roman" w:hAnsi="Times New Roman" w:cs="Times New Roman"/>
          <w:sz w:val="24"/>
          <w:szCs w:val="24"/>
          <w:lang w:val="ro-MD"/>
        </w:rPr>
        <w:t xml:space="preserve">a </w:t>
      </w:r>
      <w:r w:rsidR="00F84167">
        <w:rPr>
          <w:rFonts w:ascii="Times New Roman" w:hAnsi="Times New Roman" w:cs="Times New Roman"/>
          <w:sz w:val="24"/>
          <w:szCs w:val="24"/>
          <w:lang w:val="ro-MD"/>
        </w:rPr>
        <w:t>Î</w:t>
      </w:r>
      <w:r w:rsidRPr="00782A23">
        <w:rPr>
          <w:rFonts w:ascii="Times New Roman" w:hAnsi="Times New Roman" w:cs="Times New Roman"/>
          <w:sz w:val="24"/>
          <w:szCs w:val="24"/>
          <w:lang w:val="ro-MD"/>
        </w:rPr>
        <w:t xml:space="preserve">ntreprinderii de stat (dacă este cazul), imediat după examinarea contestaţiilor. </w:t>
      </w:r>
    </w:p>
    <w:p w:rsidR="008C6055" w:rsidRPr="00782A23" w:rsidRDefault="00BA2E09" w:rsidP="00782A23">
      <w:pPr>
        <w:tabs>
          <w:tab w:val="left" w:pos="540"/>
        </w:tabs>
        <w:spacing w:after="0" w:line="240" w:lineRule="auto"/>
        <w:jc w:val="both"/>
        <w:rPr>
          <w:lang w:val="ro-MD"/>
        </w:rPr>
      </w:pPr>
      <w:r w:rsidRPr="00782A23">
        <w:rPr>
          <w:rFonts w:ascii="Times New Roman" w:hAnsi="Times New Roman" w:cs="Times New Roman"/>
          <w:sz w:val="24"/>
          <w:szCs w:val="24"/>
          <w:lang w:val="ro-MD"/>
        </w:rPr>
        <w:tab/>
      </w:r>
      <w:r w:rsidR="006F14E7">
        <w:rPr>
          <w:rFonts w:ascii="Times New Roman" w:hAnsi="Times New Roman" w:cs="Times New Roman"/>
          <w:sz w:val="24"/>
          <w:szCs w:val="24"/>
          <w:lang w:val="ro-MD"/>
        </w:rPr>
        <w:t>52</w:t>
      </w:r>
      <w:r w:rsidR="008C6055" w:rsidRPr="00782A23">
        <w:rPr>
          <w:rFonts w:ascii="Times New Roman" w:hAnsi="Times New Roman" w:cs="Times New Roman"/>
          <w:sz w:val="24"/>
          <w:szCs w:val="24"/>
          <w:lang w:val="ro-MD"/>
        </w:rPr>
        <w:t xml:space="preserve">. Consiliul de administrație al </w:t>
      </w:r>
      <w:r w:rsidR="00F84167">
        <w:rPr>
          <w:rFonts w:ascii="Times New Roman" w:hAnsi="Times New Roman" w:cs="Times New Roman"/>
          <w:sz w:val="24"/>
          <w:szCs w:val="24"/>
          <w:lang w:val="ro-MD"/>
        </w:rPr>
        <w:t>Î</w:t>
      </w:r>
      <w:r w:rsidR="008C6055" w:rsidRPr="00782A23">
        <w:rPr>
          <w:rFonts w:ascii="Times New Roman" w:hAnsi="Times New Roman" w:cs="Times New Roman"/>
          <w:sz w:val="24"/>
          <w:szCs w:val="24"/>
          <w:lang w:val="ro-MD"/>
        </w:rPr>
        <w:t xml:space="preserve">ntreprinderii pune la dispoziţia candidaţilor interesaţi, la solicitarea acestora, documentele elaborate de </w:t>
      </w:r>
      <w:r w:rsidR="0011044B">
        <w:rPr>
          <w:rFonts w:ascii="Times New Roman" w:hAnsi="Times New Roman" w:cs="Times New Roman"/>
          <w:sz w:val="24"/>
          <w:szCs w:val="24"/>
          <w:lang w:val="ro-MD"/>
        </w:rPr>
        <w:t>c</w:t>
      </w:r>
      <w:r w:rsidR="008C6055" w:rsidRPr="00782A23">
        <w:rPr>
          <w:rFonts w:ascii="Times New Roman" w:hAnsi="Times New Roman" w:cs="Times New Roman"/>
          <w:sz w:val="24"/>
          <w:szCs w:val="24"/>
          <w:lang w:val="ro-MD"/>
        </w:rPr>
        <w:t xml:space="preserve">onsiliul de administrație, care sînt informaţii de interes public (fișa de evaluare a dosarelor, fișele personale de evaluare a interviului), cu respectarea confidenţialităţii datelor care fac referire la ceilalţi candidaţi, inclusiv a datelor cu caracter personal, potrivit legii. Consultarea documentelor are loc în prezenţa secretarului </w:t>
      </w:r>
      <w:r w:rsidR="0011044B">
        <w:rPr>
          <w:rFonts w:ascii="Times New Roman" w:hAnsi="Times New Roman" w:cs="Times New Roman"/>
          <w:sz w:val="24"/>
          <w:szCs w:val="24"/>
          <w:lang w:val="ro-MD"/>
        </w:rPr>
        <w:t>c</w:t>
      </w:r>
      <w:r w:rsidR="008C6055" w:rsidRPr="00782A23">
        <w:rPr>
          <w:rFonts w:ascii="Times New Roman" w:hAnsi="Times New Roman" w:cs="Times New Roman"/>
          <w:sz w:val="24"/>
          <w:szCs w:val="24"/>
          <w:lang w:val="ro-MD"/>
        </w:rPr>
        <w:t xml:space="preserve">onsiliului de administrație. </w:t>
      </w:r>
    </w:p>
    <w:p w:rsidR="00114F49" w:rsidRPr="00BA7018" w:rsidRDefault="00114F49" w:rsidP="00114F49">
      <w:pPr>
        <w:tabs>
          <w:tab w:val="left" w:pos="900"/>
        </w:tabs>
        <w:spacing w:after="0" w:line="240" w:lineRule="auto"/>
        <w:ind w:firstLine="540"/>
        <w:jc w:val="center"/>
        <w:rPr>
          <w:rFonts w:ascii="Times New Roman" w:hAnsi="Times New Roman" w:cs="Times New Roman"/>
          <w:b/>
          <w:sz w:val="24"/>
          <w:szCs w:val="24"/>
          <w:lang w:val="ro-MD"/>
        </w:rPr>
      </w:pPr>
      <w:r w:rsidRPr="00A85E59">
        <w:rPr>
          <w:rFonts w:ascii="Times New Roman" w:hAnsi="Times New Roman" w:cs="Times New Roman"/>
          <w:b/>
          <w:sz w:val="24"/>
          <w:szCs w:val="24"/>
          <w:lang w:val="ro-MD"/>
        </w:rPr>
        <w:t>VIII. DISPOZIŢII FINALE</w:t>
      </w:r>
    </w:p>
    <w:p w:rsidR="00114F49" w:rsidRPr="00FF428A" w:rsidRDefault="00114F49" w:rsidP="00782A23">
      <w:pPr>
        <w:tabs>
          <w:tab w:val="left" w:pos="540"/>
        </w:tabs>
        <w:spacing w:after="0" w:line="240" w:lineRule="auto"/>
        <w:jc w:val="both"/>
        <w:rPr>
          <w:b/>
          <w:lang w:val="ro-MD"/>
        </w:rPr>
      </w:pPr>
    </w:p>
    <w:p w:rsidR="00A9568A" w:rsidRPr="00782A23" w:rsidRDefault="006F14E7" w:rsidP="00782A23">
      <w:pPr>
        <w:tabs>
          <w:tab w:val="left" w:pos="900"/>
        </w:tabs>
        <w:spacing w:after="0" w:line="240" w:lineRule="auto"/>
        <w:ind w:firstLine="540"/>
        <w:jc w:val="both"/>
        <w:rPr>
          <w:lang w:val="ro-MD"/>
        </w:rPr>
      </w:pPr>
      <w:r>
        <w:rPr>
          <w:rFonts w:ascii="Times New Roman" w:hAnsi="Times New Roman" w:cs="Times New Roman"/>
          <w:sz w:val="24"/>
          <w:szCs w:val="24"/>
          <w:lang w:val="ro-MD"/>
        </w:rPr>
        <w:t>53</w:t>
      </w:r>
      <w:r w:rsidR="00A9568A" w:rsidRPr="00782A23">
        <w:rPr>
          <w:rFonts w:ascii="Times New Roman" w:hAnsi="Times New Roman" w:cs="Times New Roman"/>
          <w:sz w:val="24"/>
          <w:szCs w:val="24"/>
          <w:lang w:val="ro-MD"/>
        </w:rPr>
        <w:t xml:space="preserve">. Cheltuielile pentru organizarea şi desfăşurarea concursului (publicarea anunţului, a informaţiei cu privire la organizarea și desfăşurarea concursului, serviciile poştale etc.) sînt suportate de </w:t>
      </w:r>
      <w:r w:rsidR="00F84167">
        <w:rPr>
          <w:rFonts w:ascii="Times New Roman" w:hAnsi="Times New Roman" w:cs="Times New Roman"/>
          <w:sz w:val="24"/>
          <w:szCs w:val="24"/>
          <w:lang w:val="ro-MD"/>
        </w:rPr>
        <w:t>Î</w:t>
      </w:r>
      <w:r w:rsidR="00A9568A" w:rsidRPr="00782A23">
        <w:rPr>
          <w:rFonts w:ascii="Times New Roman" w:hAnsi="Times New Roman" w:cs="Times New Roman"/>
          <w:sz w:val="24"/>
          <w:szCs w:val="24"/>
          <w:lang w:val="ro-MD"/>
        </w:rPr>
        <w:t>ntreprinderea</w:t>
      </w:r>
      <w:r w:rsidR="00D6135B">
        <w:rPr>
          <w:rFonts w:ascii="Times New Roman" w:hAnsi="Times New Roman" w:cs="Times New Roman"/>
          <w:sz w:val="24"/>
          <w:szCs w:val="24"/>
          <w:lang w:val="ro-MD"/>
        </w:rPr>
        <w:t xml:space="preserve"> </w:t>
      </w:r>
      <w:r w:rsidR="00A9568A" w:rsidRPr="00782A23">
        <w:rPr>
          <w:rFonts w:ascii="Times New Roman" w:hAnsi="Times New Roman" w:cs="Times New Roman"/>
          <w:sz w:val="24"/>
          <w:szCs w:val="24"/>
          <w:lang w:val="ro-MD"/>
        </w:rPr>
        <w:t xml:space="preserve">la care se organizează concursul. </w:t>
      </w:r>
    </w:p>
    <w:p w:rsidR="00A9568A" w:rsidRPr="00782A23" w:rsidRDefault="006F14E7" w:rsidP="00782A23">
      <w:pPr>
        <w:tabs>
          <w:tab w:val="left" w:pos="900"/>
        </w:tabs>
        <w:spacing w:after="0" w:line="240" w:lineRule="auto"/>
        <w:ind w:firstLine="540"/>
        <w:jc w:val="both"/>
        <w:rPr>
          <w:lang w:val="ro-MD"/>
        </w:rPr>
      </w:pPr>
      <w:r>
        <w:rPr>
          <w:rFonts w:ascii="Times New Roman" w:hAnsi="Times New Roman" w:cs="Times New Roman"/>
          <w:sz w:val="24"/>
          <w:szCs w:val="24"/>
          <w:lang w:val="ro-MD"/>
        </w:rPr>
        <w:t>54</w:t>
      </w:r>
      <w:r w:rsidR="00A9568A" w:rsidRPr="00782A23">
        <w:rPr>
          <w:rFonts w:ascii="Times New Roman" w:hAnsi="Times New Roman" w:cs="Times New Roman"/>
          <w:sz w:val="24"/>
          <w:szCs w:val="24"/>
          <w:lang w:val="ro-MD"/>
        </w:rPr>
        <w:t xml:space="preserve">. La propunerea </w:t>
      </w:r>
      <w:r w:rsidR="0011044B">
        <w:rPr>
          <w:rFonts w:ascii="Times New Roman" w:hAnsi="Times New Roman" w:cs="Times New Roman"/>
          <w:sz w:val="24"/>
          <w:szCs w:val="24"/>
          <w:lang w:val="ro-MD"/>
        </w:rPr>
        <w:t>c</w:t>
      </w:r>
      <w:r w:rsidR="0011044B" w:rsidRPr="00782A23">
        <w:rPr>
          <w:rFonts w:ascii="Times New Roman" w:hAnsi="Times New Roman" w:cs="Times New Roman"/>
          <w:sz w:val="24"/>
          <w:szCs w:val="24"/>
          <w:lang w:val="ro-MD"/>
        </w:rPr>
        <w:t>onsiliului</w:t>
      </w:r>
      <w:r w:rsidR="00A9568A" w:rsidRPr="00782A23">
        <w:rPr>
          <w:rFonts w:ascii="Times New Roman" w:hAnsi="Times New Roman" w:cs="Times New Roman"/>
          <w:sz w:val="24"/>
          <w:szCs w:val="24"/>
          <w:lang w:val="ro-MD"/>
        </w:rPr>
        <w:t xml:space="preserve">, </w:t>
      </w:r>
      <w:r w:rsidR="004F37A0">
        <w:rPr>
          <w:rFonts w:ascii="Times New Roman" w:hAnsi="Times New Roman" w:cs="Times New Roman"/>
          <w:sz w:val="24"/>
          <w:szCs w:val="24"/>
          <w:lang w:val="ro-MD"/>
        </w:rPr>
        <w:t>f</w:t>
      </w:r>
      <w:r w:rsidR="004F37A0" w:rsidRPr="00782A23">
        <w:rPr>
          <w:rFonts w:ascii="Times New Roman" w:hAnsi="Times New Roman" w:cs="Times New Roman"/>
          <w:sz w:val="24"/>
          <w:szCs w:val="24"/>
          <w:lang w:val="ro-MD"/>
        </w:rPr>
        <w:t>ondatorul</w:t>
      </w:r>
      <w:r w:rsidR="00A9568A" w:rsidRPr="00782A23">
        <w:rPr>
          <w:rFonts w:ascii="Times New Roman" w:hAnsi="Times New Roman" w:cs="Times New Roman"/>
          <w:sz w:val="24"/>
          <w:szCs w:val="24"/>
          <w:lang w:val="ro-MD"/>
        </w:rPr>
        <w:t xml:space="preserve">, în termen de o lună de la primirea rezultatelor concursului, încheie contract cu administratorul </w:t>
      </w:r>
      <w:r w:rsidR="00F84167">
        <w:rPr>
          <w:rFonts w:ascii="Times New Roman" w:hAnsi="Times New Roman" w:cs="Times New Roman"/>
          <w:sz w:val="24"/>
          <w:szCs w:val="24"/>
          <w:lang w:val="ro-MD"/>
        </w:rPr>
        <w:t>Î</w:t>
      </w:r>
      <w:r w:rsidR="00F84167" w:rsidRPr="00782A23">
        <w:rPr>
          <w:rFonts w:ascii="Times New Roman" w:hAnsi="Times New Roman" w:cs="Times New Roman"/>
          <w:sz w:val="24"/>
          <w:szCs w:val="24"/>
          <w:lang w:val="ro-MD"/>
        </w:rPr>
        <w:t xml:space="preserve">ntreprinderii </w:t>
      </w:r>
      <w:r w:rsidR="00A9568A" w:rsidRPr="00782A23">
        <w:rPr>
          <w:rFonts w:ascii="Times New Roman" w:hAnsi="Times New Roman" w:cs="Times New Roman"/>
          <w:sz w:val="24"/>
          <w:szCs w:val="24"/>
          <w:lang w:val="ro-MD"/>
        </w:rPr>
        <w:t xml:space="preserve">de stat și transmite bunurile şi atribuţiile sale în ceea ce priveşte desfăşurarea activităţii de întreprinzător administratorului. Totodată, la această etapă </w:t>
      </w:r>
      <w:r w:rsidR="004F37A0">
        <w:rPr>
          <w:rFonts w:ascii="Times New Roman" w:hAnsi="Times New Roman" w:cs="Times New Roman"/>
          <w:sz w:val="24"/>
          <w:szCs w:val="24"/>
          <w:lang w:val="ro-MD"/>
        </w:rPr>
        <w:t>f</w:t>
      </w:r>
      <w:r w:rsidR="004F37A0" w:rsidRPr="00782A23">
        <w:rPr>
          <w:rFonts w:ascii="Times New Roman" w:hAnsi="Times New Roman" w:cs="Times New Roman"/>
          <w:sz w:val="24"/>
          <w:szCs w:val="24"/>
          <w:lang w:val="ro-MD"/>
        </w:rPr>
        <w:t xml:space="preserve">ondatorul </w:t>
      </w:r>
      <w:r w:rsidR="00A9568A" w:rsidRPr="00782A23">
        <w:rPr>
          <w:rFonts w:ascii="Times New Roman" w:hAnsi="Times New Roman" w:cs="Times New Roman"/>
          <w:sz w:val="24"/>
          <w:szCs w:val="24"/>
          <w:lang w:val="ro-MD"/>
        </w:rPr>
        <w:t xml:space="preserve">negociază cu candidatul cîștigător condițiile contractuale. </w:t>
      </w:r>
    </w:p>
    <w:p w:rsidR="0077607F" w:rsidRDefault="006F14E7" w:rsidP="00782A23">
      <w:pPr>
        <w:tabs>
          <w:tab w:val="left" w:pos="900"/>
        </w:tabs>
        <w:spacing w:after="0" w:line="240" w:lineRule="auto"/>
        <w:ind w:firstLine="540"/>
        <w:jc w:val="both"/>
        <w:rPr>
          <w:rFonts w:ascii="Times New Roman" w:hAnsi="Times New Roman" w:cs="Times New Roman"/>
          <w:sz w:val="24"/>
          <w:szCs w:val="24"/>
          <w:lang w:val="ro-MD"/>
        </w:rPr>
      </w:pPr>
      <w:r>
        <w:rPr>
          <w:rFonts w:ascii="Times New Roman" w:hAnsi="Times New Roman" w:cs="Times New Roman"/>
          <w:sz w:val="24"/>
          <w:szCs w:val="24"/>
          <w:lang w:val="ro-MD"/>
        </w:rPr>
        <w:t>55</w:t>
      </w:r>
      <w:r w:rsidR="00A9568A" w:rsidRPr="00782A23">
        <w:rPr>
          <w:rFonts w:ascii="Times New Roman" w:hAnsi="Times New Roman" w:cs="Times New Roman"/>
          <w:sz w:val="24"/>
          <w:szCs w:val="24"/>
          <w:lang w:val="ro-MD"/>
        </w:rPr>
        <w:t xml:space="preserve">. În cazul refuzului candidatului învingător de a încheia contractul pentru funcţia de administrator al </w:t>
      </w:r>
      <w:r w:rsidR="00F84167">
        <w:rPr>
          <w:rFonts w:ascii="Times New Roman" w:hAnsi="Times New Roman" w:cs="Times New Roman"/>
          <w:sz w:val="24"/>
          <w:szCs w:val="24"/>
          <w:lang w:val="ro-MD"/>
        </w:rPr>
        <w:t>Î</w:t>
      </w:r>
      <w:r w:rsidR="00F84167" w:rsidRPr="00782A23">
        <w:rPr>
          <w:rFonts w:ascii="Times New Roman" w:hAnsi="Times New Roman" w:cs="Times New Roman"/>
          <w:sz w:val="24"/>
          <w:szCs w:val="24"/>
          <w:lang w:val="ro-MD"/>
        </w:rPr>
        <w:t xml:space="preserve">ntreprinderii </w:t>
      </w:r>
      <w:r w:rsidR="00A9568A" w:rsidRPr="00782A23">
        <w:rPr>
          <w:rFonts w:ascii="Times New Roman" w:hAnsi="Times New Roman" w:cs="Times New Roman"/>
          <w:sz w:val="24"/>
          <w:szCs w:val="24"/>
          <w:lang w:val="ro-MD"/>
        </w:rPr>
        <w:t xml:space="preserve">de stat, </w:t>
      </w:r>
      <w:r w:rsidR="0011044B">
        <w:rPr>
          <w:rFonts w:ascii="Times New Roman" w:hAnsi="Times New Roman" w:cs="Times New Roman"/>
          <w:sz w:val="24"/>
          <w:szCs w:val="24"/>
          <w:lang w:val="ro-MD"/>
        </w:rPr>
        <w:t>c</w:t>
      </w:r>
      <w:r w:rsidR="0011044B" w:rsidRPr="00782A23">
        <w:rPr>
          <w:rFonts w:ascii="Times New Roman" w:hAnsi="Times New Roman" w:cs="Times New Roman"/>
          <w:sz w:val="24"/>
          <w:szCs w:val="24"/>
          <w:lang w:val="ro-MD"/>
        </w:rPr>
        <w:t xml:space="preserve">onsiliul </w:t>
      </w:r>
      <w:r w:rsidR="00A9568A" w:rsidRPr="00782A23">
        <w:rPr>
          <w:rFonts w:ascii="Times New Roman" w:hAnsi="Times New Roman" w:cs="Times New Roman"/>
          <w:sz w:val="24"/>
          <w:szCs w:val="24"/>
          <w:lang w:val="ro-MD"/>
        </w:rPr>
        <w:t xml:space="preserve">propune această funcţie următorului candidat, care a obținut punctajul cel mai mare la probele concursului. </w:t>
      </w:r>
    </w:p>
    <w:p w:rsidR="00A9568A" w:rsidRPr="00782A23" w:rsidRDefault="00A9568A" w:rsidP="00782A23">
      <w:pPr>
        <w:tabs>
          <w:tab w:val="left" w:pos="900"/>
        </w:tabs>
        <w:spacing w:after="0" w:line="240" w:lineRule="auto"/>
        <w:ind w:firstLine="540"/>
        <w:jc w:val="both"/>
        <w:rPr>
          <w:lang w:val="ro-MD"/>
        </w:rPr>
      </w:pPr>
      <w:r w:rsidRPr="00782A23">
        <w:rPr>
          <w:rFonts w:ascii="Times New Roman" w:hAnsi="Times New Roman" w:cs="Times New Roman"/>
          <w:sz w:val="24"/>
          <w:szCs w:val="24"/>
          <w:lang w:val="ro-MD"/>
        </w:rPr>
        <w:t xml:space="preserve">În cazul în care unicul candidat participant la concurs refuză încheierea contractului pentru funcția de administrator al </w:t>
      </w:r>
      <w:r w:rsidR="00F84167">
        <w:rPr>
          <w:rFonts w:ascii="Times New Roman" w:hAnsi="Times New Roman" w:cs="Times New Roman"/>
          <w:sz w:val="24"/>
          <w:szCs w:val="24"/>
          <w:lang w:val="ro-MD"/>
        </w:rPr>
        <w:t>Î</w:t>
      </w:r>
      <w:r w:rsidR="00F84167" w:rsidRPr="00782A23">
        <w:rPr>
          <w:rFonts w:ascii="Times New Roman" w:hAnsi="Times New Roman" w:cs="Times New Roman"/>
          <w:sz w:val="24"/>
          <w:szCs w:val="24"/>
          <w:lang w:val="ro-MD"/>
        </w:rPr>
        <w:t xml:space="preserve">ntreprinderii </w:t>
      </w:r>
      <w:r w:rsidRPr="00782A23">
        <w:rPr>
          <w:rFonts w:ascii="Times New Roman" w:hAnsi="Times New Roman" w:cs="Times New Roman"/>
          <w:sz w:val="24"/>
          <w:szCs w:val="24"/>
          <w:lang w:val="ro-MD"/>
        </w:rPr>
        <w:t>de stat, concursul se reia în conformitate cu procedura stabilită de Regulament.</w:t>
      </w:r>
    </w:p>
    <w:p w:rsidR="00A9568A" w:rsidRPr="00782A23" w:rsidRDefault="006F14E7" w:rsidP="00782A23">
      <w:pPr>
        <w:tabs>
          <w:tab w:val="left" w:pos="900"/>
        </w:tabs>
        <w:spacing w:after="0" w:line="240" w:lineRule="auto"/>
        <w:ind w:firstLine="540"/>
        <w:jc w:val="both"/>
        <w:rPr>
          <w:lang w:val="ro-MD"/>
        </w:rPr>
      </w:pPr>
      <w:r>
        <w:rPr>
          <w:rFonts w:ascii="Times New Roman" w:hAnsi="Times New Roman" w:cs="Times New Roman"/>
          <w:sz w:val="24"/>
          <w:szCs w:val="24"/>
          <w:lang w:val="ro-MD"/>
        </w:rPr>
        <w:t>56</w:t>
      </w:r>
      <w:r w:rsidR="00A9568A" w:rsidRPr="00782A23">
        <w:rPr>
          <w:rFonts w:ascii="Times New Roman" w:hAnsi="Times New Roman" w:cs="Times New Roman"/>
          <w:sz w:val="24"/>
          <w:szCs w:val="24"/>
          <w:lang w:val="ro-MD"/>
        </w:rPr>
        <w:t>. În cazul în care după finalizarea concursului şi publicarea rezultatelor acestuia devin cunoscute circumstanţe referitoare la faptul că candidatul cîştigător a depus un cazier fals sau a prezentat declaraţii pe propria răspundere care nu corespund realităţii, rezultatele acelui candidat sînt anulate în întregime (acesta fiind exclus de drept din concurs, fără admiterea ulterioară a acestuia la concurs), urmînd ca funcţia vacantă să fie ocupată de următorul candidat care a acumulat punctajul maxim.</w:t>
      </w:r>
    </w:p>
    <w:p w:rsidR="00E42D82" w:rsidRPr="00782A23" w:rsidRDefault="00E42D82" w:rsidP="00E42D82">
      <w:pPr>
        <w:pStyle w:val="Default"/>
        <w:jc w:val="right"/>
        <w:rPr>
          <w:b/>
          <w:iCs/>
          <w:lang w:val="ro-MD"/>
        </w:rPr>
      </w:pPr>
      <w:r w:rsidRPr="00782A23">
        <w:rPr>
          <w:b/>
          <w:iCs/>
          <w:lang w:val="ro-MD"/>
        </w:rPr>
        <w:t>Anexa nr. 1</w:t>
      </w:r>
    </w:p>
    <w:p w:rsidR="00E42D82" w:rsidRPr="00A85E59" w:rsidRDefault="00E42D82" w:rsidP="00782A23">
      <w:pPr>
        <w:pStyle w:val="ListParagraph"/>
        <w:ind w:left="2410" w:right="40" w:hanging="2410"/>
        <w:jc w:val="right"/>
        <w:rPr>
          <w:lang w:val="ro-MD" w:eastAsia="ru-RU"/>
        </w:rPr>
      </w:pPr>
      <w:r w:rsidRPr="00782A23">
        <w:rPr>
          <w:iCs/>
          <w:lang w:val="ro-MD"/>
        </w:rPr>
        <w:t>la Regulamentul</w:t>
      </w:r>
      <w:r w:rsidRPr="00782A23">
        <w:rPr>
          <w:b/>
          <w:iCs/>
          <w:lang w:val="ro-MD"/>
        </w:rPr>
        <w:t xml:space="preserve"> </w:t>
      </w:r>
      <w:r w:rsidRPr="00A85E59">
        <w:rPr>
          <w:lang w:val="ro-MD" w:eastAsia="ru-RU"/>
        </w:rPr>
        <w:t xml:space="preserve">privind organizarea şi </w:t>
      </w:r>
    </w:p>
    <w:p w:rsidR="00E42D82" w:rsidRPr="00BA7018" w:rsidRDefault="00E42D82" w:rsidP="00782A23">
      <w:pPr>
        <w:pStyle w:val="ListParagraph"/>
        <w:ind w:left="2410" w:right="40" w:hanging="2410"/>
        <w:jc w:val="right"/>
        <w:rPr>
          <w:lang w:val="ro-MD" w:eastAsia="ru-RU"/>
        </w:rPr>
      </w:pPr>
      <w:r w:rsidRPr="00BA7018">
        <w:rPr>
          <w:lang w:val="ro-MD" w:eastAsia="ru-RU"/>
        </w:rPr>
        <w:t xml:space="preserve">desfăşurarea concursului pentru ocuparea funcţiei </w:t>
      </w:r>
    </w:p>
    <w:p w:rsidR="00E42D82" w:rsidRPr="00F364E4" w:rsidRDefault="00E42D82" w:rsidP="00782A23">
      <w:pPr>
        <w:pStyle w:val="ListParagraph"/>
        <w:ind w:left="2410" w:right="40" w:hanging="2410"/>
        <w:jc w:val="right"/>
        <w:rPr>
          <w:lang w:val="ro-MD"/>
        </w:rPr>
      </w:pPr>
      <w:r w:rsidRPr="00782A23">
        <w:rPr>
          <w:lang w:val="ro-MD" w:eastAsia="ru-RU"/>
        </w:rPr>
        <w:t>vacante de administrator al întreprinderii de stat</w:t>
      </w:r>
    </w:p>
    <w:p w:rsidR="00412F11" w:rsidRPr="00F364E4" w:rsidRDefault="00412F11" w:rsidP="00782A23">
      <w:pPr>
        <w:pStyle w:val="ListParagraph"/>
        <w:ind w:left="2410" w:right="40" w:hanging="2410"/>
        <w:jc w:val="right"/>
        <w:rPr>
          <w:lang w:val="ro-MD"/>
        </w:rPr>
      </w:pPr>
    </w:p>
    <w:p w:rsidR="00412F11" w:rsidRPr="00782A23" w:rsidRDefault="00412F11" w:rsidP="00782A23">
      <w:pPr>
        <w:pStyle w:val="ListParagraph"/>
        <w:ind w:left="2410" w:right="40" w:hanging="2410"/>
        <w:jc w:val="right"/>
        <w:rPr>
          <w:lang w:val="ro-MD"/>
        </w:rPr>
      </w:pPr>
    </w:p>
    <w:p w:rsidR="00412F11" w:rsidRPr="00782A23" w:rsidRDefault="00412F11" w:rsidP="00782A23">
      <w:pPr>
        <w:pStyle w:val="Default"/>
        <w:rPr>
          <w:lang w:val="ro-MD"/>
        </w:rPr>
      </w:pPr>
      <w:r w:rsidRPr="00782A23">
        <w:rPr>
          <w:lang w:val="ro-MD"/>
        </w:rPr>
        <w:t xml:space="preserve">Denumirea </w:t>
      </w:r>
      <w:r w:rsidR="00F84167">
        <w:rPr>
          <w:lang w:val="ro-MD"/>
        </w:rPr>
        <w:t>Î</w:t>
      </w:r>
      <w:r w:rsidR="00F84167" w:rsidRPr="00782A23">
        <w:rPr>
          <w:lang w:val="ro-MD"/>
        </w:rPr>
        <w:t xml:space="preserve">ntreprinderii </w:t>
      </w:r>
      <w:r w:rsidRPr="00782A23">
        <w:rPr>
          <w:lang w:val="ro-MD"/>
        </w:rPr>
        <w:t xml:space="preserve">de stat_________________ </w:t>
      </w:r>
    </w:p>
    <w:p w:rsidR="00412F11" w:rsidRPr="00782A23" w:rsidRDefault="00412F11" w:rsidP="00782A23">
      <w:pPr>
        <w:pStyle w:val="Default"/>
        <w:rPr>
          <w:lang w:val="ro-MD"/>
        </w:rPr>
      </w:pPr>
      <w:r w:rsidRPr="00782A23">
        <w:rPr>
          <w:lang w:val="ro-MD"/>
        </w:rPr>
        <w:t xml:space="preserve">administrată de __________________________________ </w:t>
      </w:r>
    </w:p>
    <w:p w:rsidR="00412F11" w:rsidRPr="00782A23" w:rsidRDefault="00412F11" w:rsidP="00782A23">
      <w:pPr>
        <w:pStyle w:val="Default"/>
        <w:rPr>
          <w:lang w:val="ro-MD"/>
        </w:rPr>
      </w:pPr>
      <w:r w:rsidRPr="00782A23">
        <w:rPr>
          <w:lang w:val="ro-MD"/>
        </w:rPr>
        <w:t xml:space="preserve">                         </w:t>
      </w:r>
      <w:r w:rsidRPr="00782A23">
        <w:rPr>
          <w:sz w:val="18"/>
          <w:szCs w:val="18"/>
          <w:lang w:val="ro-MD"/>
        </w:rPr>
        <w:t>(denumirea autorității administrației publice centrale)</w:t>
      </w:r>
      <w:r w:rsidRPr="00782A23">
        <w:rPr>
          <w:lang w:val="ro-MD"/>
        </w:rPr>
        <w:t xml:space="preserve"> </w:t>
      </w:r>
    </w:p>
    <w:p w:rsidR="00412F11" w:rsidRPr="00782A23" w:rsidRDefault="00412F11" w:rsidP="00782A23">
      <w:pPr>
        <w:pStyle w:val="Default"/>
        <w:rPr>
          <w:lang w:val="ro-MD"/>
        </w:rPr>
      </w:pPr>
    </w:p>
    <w:p w:rsidR="00E42D82" w:rsidRPr="00782A23" w:rsidRDefault="00412F11" w:rsidP="00782A23">
      <w:pPr>
        <w:pStyle w:val="Default"/>
        <w:rPr>
          <w:lang w:val="ro-MD"/>
        </w:rPr>
      </w:pPr>
      <w:r w:rsidRPr="00782A23">
        <w:rPr>
          <w:lang w:val="ro-MD"/>
        </w:rPr>
        <w:t>Adresa juridică_______________________________</w:t>
      </w:r>
    </w:p>
    <w:p w:rsidR="00412F11" w:rsidRPr="00782A23" w:rsidRDefault="00412F11" w:rsidP="00E42D82">
      <w:pPr>
        <w:pStyle w:val="Default"/>
        <w:jc w:val="center"/>
        <w:rPr>
          <w:b/>
          <w:lang w:val="ro-MD"/>
        </w:rPr>
      </w:pPr>
    </w:p>
    <w:p w:rsidR="00412F11" w:rsidRPr="00782A23" w:rsidRDefault="00412F11" w:rsidP="00E42D82">
      <w:pPr>
        <w:pStyle w:val="Default"/>
        <w:jc w:val="center"/>
        <w:rPr>
          <w:b/>
          <w:lang w:val="ro-MD"/>
        </w:rPr>
      </w:pPr>
    </w:p>
    <w:p w:rsidR="00412F11" w:rsidRPr="00782A23" w:rsidRDefault="00412F11" w:rsidP="00E42D82">
      <w:pPr>
        <w:pStyle w:val="Default"/>
        <w:jc w:val="center"/>
        <w:rPr>
          <w:b/>
          <w:lang w:val="ro-MD"/>
        </w:rPr>
      </w:pPr>
      <w:r w:rsidRPr="00782A23">
        <w:rPr>
          <w:b/>
          <w:lang w:val="ro-MD"/>
        </w:rPr>
        <w:t xml:space="preserve">Fișa de evaluare a dosarelor candidaților </w:t>
      </w:r>
    </w:p>
    <w:p w:rsidR="00E42D82" w:rsidRPr="00782A23" w:rsidRDefault="00412F11" w:rsidP="00E42D82">
      <w:pPr>
        <w:pStyle w:val="Default"/>
        <w:jc w:val="center"/>
        <w:rPr>
          <w:b/>
          <w:iCs/>
          <w:lang w:val="ro-MD"/>
        </w:rPr>
      </w:pPr>
      <w:r w:rsidRPr="00782A23">
        <w:rPr>
          <w:b/>
          <w:lang w:val="ro-MD"/>
        </w:rPr>
        <w:t>pentru ocuparea funcţiei vacante de administrator al întreprinderii de stat</w:t>
      </w:r>
    </w:p>
    <w:p w:rsidR="00E42D82" w:rsidRPr="00782A23" w:rsidRDefault="00E42D82" w:rsidP="00E42D82">
      <w:pPr>
        <w:pStyle w:val="Default"/>
        <w:rPr>
          <w:lang w:val="ro-MD"/>
        </w:rPr>
      </w:pPr>
    </w:p>
    <w:p w:rsidR="00E42D82" w:rsidRPr="00782A23" w:rsidRDefault="00E42D82" w:rsidP="00E42D82">
      <w:pPr>
        <w:pStyle w:val="Default"/>
        <w:rPr>
          <w:lang w:val="ro-MD"/>
        </w:rPr>
      </w:pPr>
      <w:r w:rsidRPr="00782A23">
        <w:rPr>
          <w:lang w:val="ro-MD"/>
        </w:rPr>
        <w:t>NUMELE CANDIDATULUI:</w:t>
      </w:r>
    </w:p>
    <w:p w:rsidR="00E42D82" w:rsidRPr="00782A23" w:rsidRDefault="00E42D82" w:rsidP="00E42D82">
      <w:pPr>
        <w:pStyle w:val="Default"/>
        <w:rPr>
          <w:lang w:val="ro-MD"/>
        </w:rPr>
      </w:pPr>
    </w:p>
    <w:p w:rsidR="00E42D82" w:rsidRPr="00782A23" w:rsidRDefault="00E42D82" w:rsidP="00E42D82">
      <w:pPr>
        <w:pStyle w:val="Default"/>
        <w:rPr>
          <w:lang w:val="ro-MD"/>
        </w:rPr>
      </w:pPr>
      <w:r w:rsidRPr="00782A23">
        <w:rPr>
          <w:lang w:val="ro-MD"/>
        </w:rPr>
        <w:t xml:space="preserve">_____________________________________________________ </w:t>
      </w:r>
    </w:p>
    <w:p w:rsidR="00E42D82" w:rsidRPr="00782A23" w:rsidRDefault="00E42D82" w:rsidP="00E42D82">
      <w:pPr>
        <w:pStyle w:val="Default"/>
        <w:jc w:val="center"/>
        <w:rPr>
          <w:b/>
          <w:iCs/>
          <w:lang w:val="ro-MD"/>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242"/>
        <w:gridCol w:w="1353"/>
        <w:gridCol w:w="1340"/>
      </w:tblGrid>
      <w:tr w:rsidR="00E42D82" w:rsidRPr="00A85E59" w:rsidTr="0008519B">
        <w:tc>
          <w:tcPr>
            <w:tcW w:w="631"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Nr. Crt.</w:t>
            </w:r>
          </w:p>
        </w:tc>
        <w:tc>
          <w:tcPr>
            <w:tcW w:w="7242"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Criterii</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Punctaj maxim</w:t>
            </w:r>
          </w:p>
        </w:tc>
        <w:tc>
          <w:tcPr>
            <w:tcW w:w="1340"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Punctaj acordat de membrul Comisiei</w:t>
            </w:r>
          </w:p>
        </w:tc>
      </w:tr>
      <w:tr w:rsidR="00E42D82" w:rsidRPr="00A85E59" w:rsidTr="0008519B">
        <w:tc>
          <w:tcPr>
            <w:tcW w:w="631" w:type="dxa"/>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 xml:space="preserve">1. </w:t>
            </w:r>
          </w:p>
        </w:tc>
        <w:tc>
          <w:tcPr>
            <w:tcW w:w="7242" w:type="dxa"/>
          </w:tcPr>
          <w:p w:rsidR="00E42D82" w:rsidRPr="00782A23" w:rsidRDefault="00E42D82" w:rsidP="0008519B">
            <w:pPr>
              <w:autoSpaceDE w:val="0"/>
              <w:autoSpaceDN w:val="0"/>
              <w:adjustRightInd w:val="0"/>
              <w:jc w:val="both"/>
              <w:rPr>
                <w:rFonts w:ascii="Times New Roman" w:hAnsi="Times New Roman" w:cs="Times New Roman"/>
                <w:b/>
                <w:iCs/>
                <w:color w:val="000000"/>
                <w:sz w:val="24"/>
                <w:szCs w:val="24"/>
                <w:lang w:val="ro-MD"/>
              </w:rPr>
            </w:pPr>
            <w:r w:rsidRPr="00782A23">
              <w:rPr>
                <w:rFonts w:ascii="Times New Roman" w:hAnsi="Times New Roman" w:cs="Times New Roman"/>
                <w:b/>
                <w:iCs/>
                <w:color w:val="000000"/>
                <w:sz w:val="24"/>
                <w:szCs w:val="24"/>
                <w:lang w:val="ro-MD"/>
              </w:rPr>
              <w:t>EDUCAŢIE ŞI FORMARE</w:t>
            </w:r>
          </w:p>
          <w:p w:rsidR="00E42D82" w:rsidRPr="00782A23" w:rsidRDefault="00E42D82" w:rsidP="0008519B">
            <w:pPr>
              <w:autoSpaceDE w:val="0"/>
              <w:autoSpaceDN w:val="0"/>
              <w:adjustRightInd w:val="0"/>
              <w:jc w:val="both"/>
              <w:rPr>
                <w:rFonts w:ascii="Times New Roman" w:hAnsi="Times New Roman" w:cs="Times New Roman"/>
                <w:b/>
                <w:color w:val="000000"/>
                <w:sz w:val="24"/>
                <w:szCs w:val="24"/>
                <w:lang w:val="ro-MD"/>
              </w:rPr>
            </w:pPr>
            <w:r w:rsidRPr="00782A23">
              <w:rPr>
                <w:rFonts w:ascii="Times New Roman" w:hAnsi="Times New Roman" w:cs="Times New Roman"/>
                <w:i/>
                <w:iCs/>
                <w:color w:val="000000"/>
                <w:sz w:val="24"/>
                <w:szCs w:val="24"/>
                <w:lang w:val="ro-MD"/>
              </w:rPr>
              <w:t>(Se punctează forma cea mai înaltă de învăţămînt finalizată)</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 xml:space="preserve">5 </w:t>
            </w:r>
          </w:p>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(a+b+c)</w:t>
            </w:r>
          </w:p>
        </w:tc>
        <w:tc>
          <w:tcPr>
            <w:tcW w:w="1340" w:type="dxa"/>
            <w:vMerge w:val="restart"/>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val="restart"/>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782A23">
            <w:pPr>
              <w:numPr>
                <w:ilvl w:val="0"/>
                <w:numId w:val="42"/>
              </w:numPr>
              <w:autoSpaceDE w:val="0"/>
              <w:autoSpaceDN w:val="0"/>
              <w:adjustRightInd w:val="0"/>
              <w:spacing w:after="0" w:line="240" w:lineRule="auto"/>
              <w:ind w:left="325" w:hanging="283"/>
              <w:jc w:val="both"/>
              <w:rPr>
                <w:rFonts w:ascii="Times New Roman" w:hAnsi="Times New Roman" w:cs="Times New Roman"/>
                <w:iCs/>
                <w:color w:val="000000"/>
                <w:sz w:val="24"/>
                <w:szCs w:val="24"/>
                <w:lang w:val="ro-MD"/>
              </w:rPr>
            </w:pPr>
            <w:r w:rsidRPr="00782A23">
              <w:rPr>
                <w:rFonts w:ascii="Times New Roman" w:hAnsi="Times New Roman" w:cs="Times New Roman"/>
                <w:iCs/>
                <w:color w:val="000000"/>
                <w:sz w:val="24"/>
                <w:szCs w:val="24"/>
                <w:lang w:val="ro-MD"/>
              </w:rPr>
              <w:t>Studii superioare de licenţă sau echivalent în domeni</w:t>
            </w:r>
            <w:r w:rsidR="00EF78DC">
              <w:rPr>
                <w:rFonts w:ascii="Times New Roman" w:hAnsi="Times New Roman" w:cs="Times New Roman"/>
                <w:iCs/>
                <w:color w:val="000000"/>
                <w:sz w:val="24"/>
                <w:szCs w:val="24"/>
                <w:lang w:val="ro-MD"/>
              </w:rPr>
              <w:t>u</w:t>
            </w:r>
            <w:r w:rsidRPr="00782A23">
              <w:rPr>
                <w:rFonts w:ascii="Times New Roman" w:hAnsi="Times New Roman" w:cs="Times New Roman"/>
                <w:iCs/>
                <w:color w:val="000000"/>
                <w:sz w:val="24"/>
                <w:szCs w:val="24"/>
                <w:lang w:val="ro-MD"/>
              </w:rPr>
              <w:t>l vizat (masterat, doctorat)</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1</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08519B">
            <w:pPr>
              <w:autoSpaceDE w:val="0"/>
              <w:autoSpaceDN w:val="0"/>
              <w:adjustRightInd w:val="0"/>
              <w:jc w:val="both"/>
              <w:rPr>
                <w:rFonts w:ascii="Times New Roman" w:hAnsi="Times New Roman" w:cs="Times New Roman"/>
                <w:color w:val="000000"/>
                <w:sz w:val="24"/>
                <w:szCs w:val="24"/>
                <w:lang w:val="ro-MD"/>
              </w:rPr>
            </w:pPr>
            <w:r w:rsidRPr="00782A23">
              <w:rPr>
                <w:rFonts w:ascii="Times New Roman" w:hAnsi="Times New Roman" w:cs="Times New Roman"/>
                <w:b/>
                <w:color w:val="000000"/>
                <w:sz w:val="24"/>
                <w:szCs w:val="24"/>
                <w:lang w:val="ro-MD"/>
              </w:rPr>
              <w:t>b.</w:t>
            </w:r>
            <w:r w:rsidRPr="00782A23">
              <w:rPr>
                <w:rFonts w:ascii="Times New Roman" w:hAnsi="Times New Roman" w:cs="Times New Roman"/>
                <w:color w:val="000000"/>
                <w:sz w:val="24"/>
                <w:szCs w:val="24"/>
                <w:lang w:val="ro-MD"/>
              </w:rPr>
              <w:t xml:space="preserve"> Posedarea limbii străine (Engleza, franceza s.a.)</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0,5</w:t>
            </w:r>
          </w:p>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08519B">
            <w:pPr>
              <w:autoSpaceDE w:val="0"/>
              <w:autoSpaceDN w:val="0"/>
              <w:adjustRightInd w:val="0"/>
              <w:jc w:val="both"/>
              <w:rPr>
                <w:rFonts w:ascii="Times New Roman" w:hAnsi="Times New Roman" w:cs="Times New Roman"/>
                <w:b/>
                <w:color w:val="000000"/>
                <w:sz w:val="24"/>
                <w:szCs w:val="24"/>
                <w:lang w:val="ro-MD"/>
              </w:rPr>
            </w:pPr>
            <w:r w:rsidRPr="00782A23">
              <w:rPr>
                <w:rFonts w:ascii="Times New Roman" w:hAnsi="Times New Roman" w:cs="Times New Roman"/>
                <w:b/>
                <w:color w:val="000000"/>
                <w:sz w:val="24"/>
                <w:szCs w:val="24"/>
                <w:lang w:val="ro-MD"/>
              </w:rPr>
              <w:t>c. Perfecţionarea în domeniul de specializare :</w:t>
            </w:r>
          </w:p>
        </w:tc>
        <w:tc>
          <w:tcPr>
            <w:tcW w:w="1353" w:type="dxa"/>
          </w:tcPr>
          <w:p w:rsidR="00E42D82" w:rsidRPr="00782A23" w:rsidRDefault="00E42D82" w:rsidP="0008519B">
            <w:pPr>
              <w:autoSpaceDE w:val="0"/>
              <w:autoSpaceDN w:val="0"/>
              <w:adjustRightInd w:val="0"/>
              <w:ind w:hanging="47"/>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3,5</w:t>
            </w:r>
          </w:p>
          <w:p w:rsidR="00E42D82" w:rsidRPr="00782A23" w:rsidRDefault="00E42D82" w:rsidP="0008519B">
            <w:pPr>
              <w:autoSpaceDE w:val="0"/>
              <w:autoSpaceDN w:val="0"/>
              <w:adjustRightInd w:val="0"/>
              <w:ind w:hanging="47"/>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 xml:space="preserve"> (c</w:t>
            </w:r>
            <w:r w:rsidRPr="00782A23">
              <w:rPr>
                <w:rFonts w:ascii="Times New Roman" w:hAnsi="Times New Roman" w:cs="Times New Roman"/>
                <w:color w:val="000000"/>
                <w:sz w:val="24"/>
                <w:szCs w:val="24"/>
                <w:vertAlign w:val="subscript"/>
                <w:lang w:val="ro-MD"/>
              </w:rPr>
              <w:t>1</w:t>
            </w:r>
            <w:r w:rsidRPr="00782A23">
              <w:rPr>
                <w:rFonts w:ascii="Times New Roman" w:hAnsi="Times New Roman" w:cs="Times New Roman"/>
                <w:color w:val="000000"/>
                <w:sz w:val="24"/>
                <w:szCs w:val="24"/>
                <w:lang w:val="ro-MD"/>
              </w:rPr>
              <w:t>+c</w:t>
            </w:r>
            <w:r w:rsidRPr="00782A23">
              <w:rPr>
                <w:rFonts w:ascii="Times New Roman" w:hAnsi="Times New Roman" w:cs="Times New Roman"/>
                <w:color w:val="000000"/>
                <w:sz w:val="24"/>
                <w:szCs w:val="24"/>
                <w:vertAlign w:val="subscript"/>
                <w:lang w:val="ro-MD"/>
              </w:rPr>
              <w:t>2</w:t>
            </w:r>
            <w:r w:rsidRPr="00782A23">
              <w:rPr>
                <w:rFonts w:ascii="Times New Roman" w:hAnsi="Times New Roman" w:cs="Times New Roman"/>
                <w:color w:val="000000"/>
                <w:sz w:val="24"/>
                <w:szCs w:val="24"/>
                <w:lang w:val="ro-MD"/>
              </w:rPr>
              <w:t>+c</w:t>
            </w:r>
            <w:r w:rsidRPr="00782A23">
              <w:rPr>
                <w:rFonts w:ascii="Times New Roman" w:hAnsi="Times New Roman" w:cs="Times New Roman"/>
                <w:color w:val="000000"/>
                <w:sz w:val="24"/>
                <w:szCs w:val="24"/>
                <w:vertAlign w:val="subscript"/>
                <w:lang w:val="ro-MD"/>
              </w:rPr>
              <w:t>3</w:t>
            </w:r>
            <w:r w:rsidRPr="00782A23">
              <w:rPr>
                <w:rFonts w:ascii="Times New Roman" w:hAnsi="Times New Roman" w:cs="Times New Roman"/>
                <w:color w:val="000000"/>
                <w:sz w:val="24"/>
                <w:szCs w:val="24"/>
                <w:lang w:val="ro-MD"/>
              </w:rPr>
              <w:t>+c</w:t>
            </w:r>
            <w:r w:rsidRPr="00782A23">
              <w:rPr>
                <w:rFonts w:ascii="Times New Roman" w:hAnsi="Times New Roman" w:cs="Times New Roman"/>
                <w:color w:val="000000"/>
                <w:sz w:val="24"/>
                <w:szCs w:val="24"/>
                <w:vertAlign w:val="subscript"/>
                <w:lang w:val="ro-MD"/>
              </w:rPr>
              <w:t>4</w:t>
            </w:r>
            <w:r w:rsidRPr="00782A23">
              <w:rPr>
                <w:rFonts w:ascii="Times New Roman" w:hAnsi="Times New Roman" w:cs="Times New Roman"/>
                <w:color w:val="000000"/>
                <w:sz w:val="24"/>
                <w:szCs w:val="24"/>
                <w:lang w:val="ro-MD"/>
              </w:rPr>
              <w:t>)</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0E7657">
            <w:pPr>
              <w:autoSpaceDE w:val="0"/>
              <w:autoSpaceDN w:val="0"/>
              <w:adjustRightInd w:val="0"/>
              <w:jc w:val="both"/>
              <w:rPr>
                <w:rFonts w:ascii="Times New Roman" w:hAnsi="Times New Roman" w:cs="Times New Roman"/>
                <w:color w:val="000000"/>
                <w:sz w:val="24"/>
                <w:szCs w:val="24"/>
                <w:lang w:val="ro-MD"/>
              </w:rPr>
            </w:pPr>
            <w:r w:rsidRPr="00782A23">
              <w:rPr>
                <w:rFonts w:ascii="Times New Roman" w:hAnsi="Times New Roman" w:cs="Times New Roman"/>
                <w:sz w:val="24"/>
                <w:szCs w:val="24"/>
                <w:lang w:val="ro-MD"/>
              </w:rPr>
              <w:t>c</w:t>
            </w:r>
            <w:r w:rsidRPr="00782A23">
              <w:rPr>
                <w:rFonts w:ascii="Times New Roman" w:hAnsi="Times New Roman" w:cs="Times New Roman"/>
                <w:sz w:val="24"/>
                <w:szCs w:val="24"/>
                <w:vertAlign w:val="subscript"/>
                <w:lang w:val="ro-MD"/>
              </w:rPr>
              <w:t>1</w:t>
            </w:r>
            <w:r w:rsidRPr="00782A23">
              <w:rPr>
                <w:rFonts w:ascii="Times New Roman" w:hAnsi="Times New Roman" w:cs="Times New Roman"/>
                <w:color w:val="000000"/>
                <w:sz w:val="24"/>
                <w:szCs w:val="24"/>
                <w:lang w:val="ro-MD"/>
              </w:rPr>
              <w:t xml:space="preserve"> Experienţă </w:t>
            </w:r>
            <w:r w:rsidR="000E7657" w:rsidRPr="00A85E59">
              <w:rPr>
                <w:rFonts w:ascii="Times New Roman" w:hAnsi="Times New Roman" w:cs="Times New Roman"/>
                <w:color w:val="000000"/>
                <w:sz w:val="24"/>
                <w:szCs w:val="24"/>
                <w:lang w:val="ro-MD"/>
              </w:rPr>
              <w:t xml:space="preserve">de activitate </w:t>
            </w:r>
            <w:r w:rsidRPr="00782A23">
              <w:rPr>
                <w:rFonts w:ascii="Times New Roman" w:hAnsi="Times New Roman" w:cs="Times New Roman"/>
                <w:color w:val="000000"/>
                <w:sz w:val="24"/>
                <w:szCs w:val="24"/>
                <w:lang w:val="ro-MD"/>
              </w:rPr>
              <w:t xml:space="preserve">în </w:t>
            </w:r>
            <w:r w:rsidR="000E7657" w:rsidRPr="00A85E59">
              <w:rPr>
                <w:rFonts w:ascii="Times New Roman" w:hAnsi="Times New Roman" w:cs="Times New Roman"/>
                <w:color w:val="000000"/>
                <w:sz w:val="24"/>
                <w:szCs w:val="24"/>
                <w:lang w:val="ro-MD"/>
              </w:rPr>
              <w:t xml:space="preserve">ramura respectivă </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1</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08519B">
            <w:pPr>
              <w:autoSpaceDE w:val="0"/>
              <w:autoSpaceDN w:val="0"/>
              <w:adjustRightInd w:val="0"/>
              <w:jc w:val="both"/>
              <w:rPr>
                <w:rFonts w:ascii="Times New Roman" w:hAnsi="Times New Roman" w:cs="Times New Roman"/>
                <w:color w:val="000000"/>
                <w:sz w:val="24"/>
                <w:szCs w:val="24"/>
                <w:lang w:val="ro-MD"/>
              </w:rPr>
            </w:pPr>
            <w:r w:rsidRPr="00782A23">
              <w:rPr>
                <w:rFonts w:ascii="Times New Roman" w:hAnsi="Times New Roman" w:cs="Times New Roman"/>
                <w:sz w:val="24"/>
                <w:szCs w:val="24"/>
                <w:lang w:val="ro-MD"/>
              </w:rPr>
              <w:t>c</w:t>
            </w:r>
            <w:r w:rsidRPr="00782A23">
              <w:rPr>
                <w:rFonts w:ascii="Times New Roman" w:hAnsi="Times New Roman" w:cs="Times New Roman"/>
                <w:sz w:val="24"/>
                <w:szCs w:val="24"/>
                <w:vertAlign w:val="subscript"/>
                <w:lang w:val="ro-MD"/>
              </w:rPr>
              <w:t>2</w:t>
            </w:r>
            <w:r w:rsidRPr="00782A23">
              <w:rPr>
                <w:rFonts w:ascii="Times New Roman" w:hAnsi="Times New Roman" w:cs="Times New Roman"/>
                <w:color w:val="000000"/>
                <w:sz w:val="24"/>
                <w:szCs w:val="24"/>
                <w:vertAlign w:val="subscript"/>
                <w:lang w:val="ro-MD"/>
              </w:rPr>
              <w:t xml:space="preserve"> </w:t>
            </w:r>
            <w:r w:rsidRPr="00782A23">
              <w:rPr>
                <w:rFonts w:ascii="Times New Roman" w:hAnsi="Times New Roman" w:cs="Times New Roman"/>
                <w:color w:val="000000"/>
                <w:sz w:val="24"/>
                <w:szCs w:val="24"/>
                <w:lang w:val="ro-MD"/>
              </w:rPr>
              <w:t xml:space="preserve">Cursuri de perfecţionare profesională </w:t>
            </w:r>
            <w:r w:rsidRPr="00782A23">
              <w:rPr>
                <w:rFonts w:ascii="Times New Roman" w:hAnsi="Times New Roman" w:cs="Times New Roman"/>
                <w:iCs/>
                <w:color w:val="000000"/>
                <w:sz w:val="24"/>
                <w:szCs w:val="24"/>
                <w:lang w:val="ro-MD"/>
              </w:rPr>
              <w:t>în sisteme de management</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1</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9E18E4">
            <w:pPr>
              <w:autoSpaceDE w:val="0"/>
              <w:autoSpaceDN w:val="0"/>
              <w:adjustRightInd w:val="0"/>
              <w:jc w:val="both"/>
              <w:rPr>
                <w:rFonts w:ascii="Times New Roman" w:hAnsi="Times New Roman" w:cs="Times New Roman"/>
                <w:color w:val="000000"/>
                <w:sz w:val="24"/>
                <w:szCs w:val="24"/>
                <w:lang w:val="ro-MD"/>
              </w:rPr>
            </w:pPr>
            <w:r w:rsidRPr="00782A23">
              <w:rPr>
                <w:rFonts w:ascii="Times New Roman" w:hAnsi="Times New Roman" w:cs="Times New Roman"/>
                <w:sz w:val="24"/>
                <w:szCs w:val="24"/>
                <w:lang w:val="ro-MD"/>
              </w:rPr>
              <w:t>c</w:t>
            </w:r>
            <w:r w:rsidRPr="00782A23">
              <w:rPr>
                <w:rFonts w:ascii="Times New Roman" w:hAnsi="Times New Roman" w:cs="Times New Roman"/>
                <w:sz w:val="24"/>
                <w:szCs w:val="24"/>
                <w:vertAlign w:val="subscript"/>
                <w:lang w:val="ro-MD"/>
              </w:rPr>
              <w:t>3</w:t>
            </w:r>
            <w:r w:rsidRPr="00782A23">
              <w:rPr>
                <w:rFonts w:ascii="Times New Roman" w:hAnsi="Times New Roman" w:cs="Times New Roman"/>
                <w:color w:val="000000"/>
                <w:sz w:val="24"/>
                <w:szCs w:val="24"/>
                <w:vertAlign w:val="subscript"/>
                <w:lang w:val="ro-MD"/>
              </w:rPr>
              <w:t xml:space="preserve"> </w:t>
            </w:r>
            <w:r w:rsidRPr="00782A23">
              <w:rPr>
                <w:rFonts w:ascii="Times New Roman" w:hAnsi="Times New Roman" w:cs="Times New Roman"/>
                <w:color w:val="000000"/>
                <w:sz w:val="24"/>
                <w:szCs w:val="24"/>
                <w:lang w:val="ro-MD"/>
              </w:rPr>
              <w:t xml:space="preserve">Cursuri de perfecţionare profesională </w:t>
            </w:r>
            <w:r w:rsidRPr="00782A23">
              <w:rPr>
                <w:rFonts w:ascii="Times New Roman" w:hAnsi="Times New Roman" w:cs="Times New Roman"/>
                <w:iCs/>
                <w:color w:val="000000"/>
                <w:sz w:val="24"/>
                <w:szCs w:val="24"/>
                <w:lang w:val="ro-MD"/>
              </w:rPr>
              <w:t>în domeni</w:t>
            </w:r>
            <w:r w:rsidR="009E18E4">
              <w:rPr>
                <w:rFonts w:ascii="Times New Roman" w:hAnsi="Times New Roman" w:cs="Times New Roman"/>
                <w:iCs/>
                <w:color w:val="000000"/>
                <w:sz w:val="24"/>
                <w:szCs w:val="24"/>
                <w:lang w:val="ro-MD"/>
              </w:rPr>
              <w:t>u</w:t>
            </w:r>
            <w:r w:rsidRPr="00782A23">
              <w:rPr>
                <w:rFonts w:ascii="Times New Roman" w:hAnsi="Times New Roman" w:cs="Times New Roman"/>
                <w:iCs/>
                <w:color w:val="000000"/>
                <w:sz w:val="24"/>
                <w:szCs w:val="24"/>
                <w:lang w:val="ro-MD"/>
              </w:rPr>
              <w:t xml:space="preserve">l </w:t>
            </w:r>
            <w:r w:rsidR="009E18E4">
              <w:rPr>
                <w:rFonts w:ascii="Times New Roman" w:hAnsi="Times New Roman" w:cs="Times New Roman"/>
                <w:iCs/>
                <w:color w:val="000000"/>
                <w:sz w:val="24"/>
                <w:szCs w:val="24"/>
                <w:lang w:val="ro-MD"/>
              </w:rPr>
              <w:t>de activitate a întreprinderii</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1</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08519B">
            <w:pPr>
              <w:autoSpaceDE w:val="0"/>
              <w:autoSpaceDN w:val="0"/>
              <w:adjustRightInd w:val="0"/>
              <w:jc w:val="both"/>
              <w:rPr>
                <w:rFonts w:ascii="Times New Roman" w:hAnsi="Times New Roman" w:cs="Times New Roman"/>
                <w:color w:val="000000"/>
                <w:sz w:val="24"/>
                <w:szCs w:val="24"/>
                <w:lang w:val="ro-MD"/>
              </w:rPr>
            </w:pPr>
            <w:r w:rsidRPr="00782A23">
              <w:rPr>
                <w:rFonts w:ascii="Times New Roman" w:hAnsi="Times New Roman" w:cs="Times New Roman"/>
                <w:sz w:val="24"/>
                <w:szCs w:val="24"/>
                <w:lang w:val="ro-MD"/>
              </w:rPr>
              <w:t>c</w:t>
            </w:r>
            <w:r w:rsidRPr="00782A23">
              <w:rPr>
                <w:rFonts w:ascii="Times New Roman" w:hAnsi="Times New Roman" w:cs="Times New Roman"/>
                <w:sz w:val="24"/>
                <w:szCs w:val="24"/>
                <w:vertAlign w:val="subscript"/>
                <w:lang w:val="ro-MD"/>
              </w:rPr>
              <w:t>4</w:t>
            </w:r>
            <w:r w:rsidRPr="00782A23">
              <w:rPr>
                <w:rFonts w:ascii="Times New Roman" w:hAnsi="Times New Roman" w:cs="Times New Roman"/>
                <w:color w:val="000000"/>
                <w:sz w:val="24"/>
                <w:szCs w:val="24"/>
                <w:vertAlign w:val="subscript"/>
                <w:lang w:val="ro-MD"/>
              </w:rPr>
              <w:t xml:space="preserve"> </w:t>
            </w:r>
            <w:r w:rsidRPr="00782A23">
              <w:rPr>
                <w:rFonts w:ascii="Times New Roman" w:hAnsi="Times New Roman" w:cs="Times New Roman"/>
                <w:color w:val="000000"/>
                <w:sz w:val="24"/>
                <w:szCs w:val="24"/>
                <w:lang w:val="ro-MD"/>
              </w:rPr>
              <w:t xml:space="preserve">Recomandări din partea organizaţiilor competente </w:t>
            </w:r>
            <w:r w:rsidRPr="00782A23">
              <w:rPr>
                <w:rFonts w:ascii="Times New Roman" w:hAnsi="Times New Roman" w:cs="Times New Roman"/>
                <w:iCs/>
                <w:color w:val="000000"/>
                <w:sz w:val="24"/>
                <w:szCs w:val="24"/>
                <w:lang w:val="ro-MD"/>
              </w:rPr>
              <w:t>în domeniile vizate</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0,5</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2.</w:t>
            </w:r>
          </w:p>
        </w:tc>
        <w:tc>
          <w:tcPr>
            <w:tcW w:w="7242" w:type="dxa"/>
          </w:tcPr>
          <w:p w:rsidR="00E42D82" w:rsidRPr="00782A23" w:rsidRDefault="00E42D82" w:rsidP="0008519B">
            <w:pPr>
              <w:autoSpaceDE w:val="0"/>
              <w:autoSpaceDN w:val="0"/>
              <w:adjustRightInd w:val="0"/>
              <w:jc w:val="both"/>
              <w:rPr>
                <w:rFonts w:ascii="Times New Roman" w:hAnsi="Times New Roman" w:cs="Times New Roman"/>
                <w:b/>
                <w:color w:val="000000"/>
                <w:sz w:val="24"/>
                <w:szCs w:val="24"/>
                <w:lang w:val="ro-MD"/>
              </w:rPr>
            </w:pPr>
            <w:r w:rsidRPr="00782A23">
              <w:rPr>
                <w:rFonts w:ascii="Times New Roman" w:hAnsi="Times New Roman" w:cs="Times New Roman"/>
                <w:b/>
                <w:iCs/>
                <w:color w:val="000000"/>
                <w:sz w:val="24"/>
                <w:szCs w:val="24"/>
                <w:lang w:val="ro-MD"/>
              </w:rPr>
              <w:t>EXPERIENŢĂ PROFESIONALĂ</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5 (a+b+c+d)</w:t>
            </w:r>
          </w:p>
        </w:tc>
        <w:tc>
          <w:tcPr>
            <w:tcW w:w="1340" w:type="dxa"/>
            <w:vMerge w:val="restart"/>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val="restart"/>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EF78DC">
            <w:pPr>
              <w:autoSpaceDE w:val="0"/>
              <w:autoSpaceDN w:val="0"/>
              <w:adjustRightInd w:val="0"/>
              <w:jc w:val="both"/>
              <w:rPr>
                <w:rFonts w:ascii="Times New Roman" w:hAnsi="Times New Roman" w:cs="Times New Roman"/>
                <w:b/>
                <w:color w:val="000000"/>
                <w:sz w:val="24"/>
                <w:szCs w:val="24"/>
                <w:lang w:val="ro-MD"/>
              </w:rPr>
            </w:pPr>
            <w:r w:rsidRPr="00782A23">
              <w:rPr>
                <w:rFonts w:ascii="Times New Roman" w:hAnsi="Times New Roman" w:cs="Times New Roman"/>
                <w:b/>
                <w:iCs/>
                <w:color w:val="000000"/>
                <w:sz w:val="24"/>
                <w:szCs w:val="24"/>
                <w:lang w:val="ro-MD"/>
              </w:rPr>
              <w:t xml:space="preserve">a. </w:t>
            </w:r>
            <w:r w:rsidRPr="00782A23">
              <w:rPr>
                <w:rFonts w:ascii="Times New Roman" w:hAnsi="Times New Roman" w:cs="Times New Roman"/>
                <w:iCs/>
                <w:color w:val="000000"/>
                <w:sz w:val="24"/>
                <w:szCs w:val="24"/>
                <w:lang w:val="ro-MD"/>
              </w:rPr>
              <w:t>Activit</w:t>
            </w:r>
            <w:r w:rsidR="00EF78DC">
              <w:rPr>
                <w:rFonts w:ascii="Times New Roman" w:hAnsi="Times New Roman" w:cs="Times New Roman"/>
                <w:iCs/>
                <w:color w:val="000000"/>
                <w:sz w:val="24"/>
                <w:szCs w:val="24"/>
                <w:lang w:val="ro-MD"/>
              </w:rPr>
              <w:t>ate</w:t>
            </w:r>
            <w:r w:rsidRPr="00782A23">
              <w:rPr>
                <w:rFonts w:ascii="Times New Roman" w:hAnsi="Times New Roman" w:cs="Times New Roman"/>
                <w:iCs/>
                <w:color w:val="000000"/>
                <w:sz w:val="24"/>
                <w:szCs w:val="24"/>
                <w:lang w:val="ro-MD"/>
              </w:rPr>
              <w:t xml:space="preserve"> profesională </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2</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08519B">
            <w:pPr>
              <w:autoSpaceDE w:val="0"/>
              <w:autoSpaceDN w:val="0"/>
              <w:adjustRightInd w:val="0"/>
              <w:rPr>
                <w:rFonts w:ascii="Times New Roman" w:hAnsi="Times New Roman" w:cs="Times New Roman"/>
                <w:b/>
                <w:iCs/>
                <w:color w:val="000000"/>
                <w:sz w:val="24"/>
                <w:szCs w:val="24"/>
                <w:lang w:val="ro-MD"/>
              </w:rPr>
            </w:pPr>
            <w:r w:rsidRPr="00782A23">
              <w:rPr>
                <w:rFonts w:ascii="Times New Roman" w:hAnsi="Times New Roman" w:cs="Times New Roman"/>
                <w:b/>
                <w:iCs/>
                <w:color w:val="000000"/>
                <w:sz w:val="24"/>
                <w:szCs w:val="24"/>
                <w:lang w:val="ro-MD"/>
              </w:rPr>
              <w:t xml:space="preserve">b. </w:t>
            </w:r>
            <w:r w:rsidRPr="00782A23">
              <w:rPr>
                <w:rFonts w:ascii="Times New Roman" w:hAnsi="Times New Roman" w:cs="Times New Roman"/>
                <w:iCs/>
                <w:color w:val="000000"/>
                <w:sz w:val="24"/>
                <w:szCs w:val="24"/>
                <w:lang w:val="ro-MD"/>
              </w:rPr>
              <w:t>Aptitudini şi competenţe tehnice (cunoştinţe de operare la calculator, etc.)</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1</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08519B">
            <w:pPr>
              <w:autoSpaceDE w:val="0"/>
              <w:autoSpaceDN w:val="0"/>
              <w:adjustRightInd w:val="0"/>
              <w:jc w:val="both"/>
              <w:rPr>
                <w:rFonts w:ascii="Times New Roman" w:hAnsi="Times New Roman" w:cs="Times New Roman"/>
                <w:iCs/>
                <w:color w:val="000000"/>
                <w:sz w:val="24"/>
                <w:szCs w:val="24"/>
                <w:lang w:val="ro-MD"/>
              </w:rPr>
            </w:pPr>
            <w:r w:rsidRPr="00782A23">
              <w:rPr>
                <w:rFonts w:ascii="Times New Roman" w:hAnsi="Times New Roman" w:cs="Times New Roman"/>
                <w:b/>
                <w:iCs/>
                <w:color w:val="000000"/>
                <w:sz w:val="24"/>
                <w:szCs w:val="24"/>
                <w:lang w:val="ro-MD"/>
              </w:rPr>
              <w:t xml:space="preserve">c. </w:t>
            </w:r>
            <w:r w:rsidRPr="00782A23">
              <w:rPr>
                <w:rFonts w:ascii="Times New Roman" w:hAnsi="Times New Roman" w:cs="Times New Roman"/>
                <w:iCs/>
                <w:color w:val="000000"/>
                <w:sz w:val="24"/>
                <w:szCs w:val="24"/>
                <w:lang w:val="ro-MD"/>
              </w:rPr>
              <w:t>Aptitudini şi competenţe manageriale</w:t>
            </w:r>
            <w:r w:rsidR="00EF78DC">
              <w:rPr>
                <w:rFonts w:ascii="Times New Roman" w:hAnsi="Times New Roman" w:cs="Times New Roman"/>
                <w:iCs/>
                <w:color w:val="000000"/>
                <w:sz w:val="24"/>
                <w:szCs w:val="24"/>
                <w:lang w:val="ro-MD"/>
              </w:rPr>
              <w:t>, vechimea de muncă în calitate de manager</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1,5</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rPr>
          <w:trHeight w:val="383"/>
        </w:trPr>
        <w:tc>
          <w:tcPr>
            <w:tcW w:w="631"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08519B">
            <w:pPr>
              <w:autoSpaceDE w:val="0"/>
              <w:autoSpaceDN w:val="0"/>
              <w:adjustRightInd w:val="0"/>
              <w:rPr>
                <w:rFonts w:ascii="Times New Roman" w:hAnsi="Times New Roman" w:cs="Times New Roman"/>
                <w:iCs/>
                <w:color w:val="000000"/>
                <w:sz w:val="24"/>
                <w:szCs w:val="24"/>
                <w:lang w:val="ro-MD"/>
              </w:rPr>
            </w:pPr>
            <w:r w:rsidRPr="00782A23">
              <w:rPr>
                <w:rFonts w:ascii="Times New Roman" w:hAnsi="Times New Roman" w:cs="Times New Roman"/>
                <w:iCs/>
                <w:color w:val="000000"/>
                <w:sz w:val="24"/>
                <w:szCs w:val="24"/>
                <w:lang w:val="ro-MD"/>
              </w:rPr>
              <w:t>d. Implementarea proiectelor finanțate de partenerii europeni /internaţionali</w:t>
            </w:r>
          </w:p>
        </w:tc>
        <w:tc>
          <w:tcPr>
            <w:tcW w:w="1353" w:type="dxa"/>
          </w:tcPr>
          <w:p w:rsidR="00E42D82" w:rsidRPr="00782A23" w:rsidRDefault="00E42D82" w:rsidP="0008519B">
            <w:pPr>
              <w:autoSpaceDE w:val="0"/>
              <w:autoSpaceDN w:val="0"/>
              <w:adjustRightInd w:val="0"/>
              <w:jc w:val="center"/>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0,5</w:t>
            </w:r>
          </w:p>
        </w:tc>
        <w:tc>
          <w:tcPr>
            <w:tcW w:w="1340" w:type="dxa"/>
            <w:vMerge/>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r w:rsidR="00E42D82" w:rsidRPr="00A85E59" w:rsidTr="0008519B">
        <w:tc>
          <w:tcPr>
            <w:tcW w:w="631" w:type="dxa"/>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c>
          <w:tcPr>
            <w:tcW w:w="7242" w:type="dxa"/>
          </w:tcPr>
          <w:p w:rsidR="00E42D82" w:rsidRPr="00782A23" w:rsidRDefault="00E42D82" w:rsidP="0008519B">
            <w:pPr>
              <w:autoSpaceDE w:val="0"/>
              <w:autoSpaceDN w:val="0"/>
              <w:adjustRightInd w:val="0"/>
              <w:jc w:val="both"/>
              <w:rPr>
                <w:rFonts w:ascii="Times New Roman" w:hAnsi="Times New Roman" w:cs="Times New Roman"/>
                <w:b/>
                <w:iCs/>
                <w:color w:val="000000"/>
                <w:sz w:val="24"/>
                <w:szCs w:val="24"/>
                <w:lang w:val="ro-MD"/>
              </w:rPr>
            </w:pPr>
            <w:r w:rsidRPr="00782A23">
              <w:rPr>
                <w:rFonts w:ascii="Times New Roman" w:hAnsi="Times New Roman" w:cs="Times New Roman"/>
                <w:b/>
                <w:iCs/>
                <w:color w:val="000000"/>
                <w:sz w:val="24"/>
                <w:szCs w:val="24"/>
                <w:lang w:val="ro-MD"/>
              </w:rPr>
              <w:t xml:space="preserve">TOTAL </w:t>
            </w:r>
          </w:p>
        </w:tc>
        <w:tc>
          <w:tcPr>
            <w:tcW w:w="1353" w:type="dxa"/>
          </w:tcPr>
          <w:p w:rsidR="00E42D82" w:rsidRPr="00782A23" w:rsidRDefault="00E42D82" w:rsidP="0008519B">
            <w:pPr>
              <w:autoSpaceDE w:val="0"/>
              <w:autoSpaceDN w:val="0"/>
              <w:adjustRightInd w:val="0"/>
              <w:jc w:val="center"/>
              <w:rPr>
                <w:rFonts w:ascii="Times New Roman" w:hAnsi="Times New Roman" w:cs="Times New Roman"/>
                <w:iCs/>
                <w:color w:val="000000"/>
                <w:sz w:val="24"/>
                <w:szCs w:val="24"/>
                <w:lang w:val="ro-MD"/>
              </w:rPr>
            </w:pPr>
            <w:r w:rsidRPr="00782A23">
              <w:rPr>
                <w:rFonts w:ascii="Times New Roman" w:hAnsi="Times New Roman" w:cs="Times New Roman"/>
                <w:iCs/>
                <w:color w:val="000000"/>
                <w:sz w:val="24"/>
                <w:szCs w:val="24"/>
                <w:lang w:val="ro-MD"/>
              </w:rPr>
              <w:t>10</w:t>
            </w:r>
          </w:p>
        </w:tc>
        <w:tc>
          <w:tcPr>
            <w:tcW w:w="1340" w:type="dxa"/>
          </w:tcPr>
          <w:p w:rsidR="00E42D82" w:rsidRPr="00782A23" w:rsidRDefault="00E42D82" w:rsidP="0008519B">
            <w:pPr>
              <w:autoSpaceDE w:val="0"/>
              <w:autoSpaceDN w:val="0"/>
              <w:adjustRightInd w:val="0"/>
              <w:rPr>
                <w:rFonts w:ascii="Times New Roman" w:hAnsi="Times New Roman" w:cs="Times New Roman"/>
                <w:color w:val="000000"/>
                <w:sz w:val="24"/>
                <w:szCs w:val="24"/>
                <w:lang w:val="ro-MD"/>
              </w:rPr>
            </w:pPr>
          </w:p>
        </w:tc>
      </w:tr>
    </w:tbl>
    <w:p w:rsidR="00E42D82" w:rsidRPr="00782A23" w:rsidRDefault="00E42D82" w:rsidP="00E42D82">
      <w:pPr>
        <w:pStyle w:val="Default"/>
        <w:rPr>
          <w:b/>
          <w:lang w:val="ro-MD"/>
        </w:rPr>
      </w:pPr>
    </w:p>
    <w:p w:rsidR="00E42D82" w:rsidRPr="00BA7018" w:rsidRDefault="00E42D82" w:rsidP="00E42D82">
      <w:pPr>
        <w:pStyle w:val="Default"/>
        <w:rPr>
          <w:b/>
          <w:lang w:val="ro-MD"/>
        </w:rPr>
      </w:pPr>
      <w:r w:rsidRPr="00A85E59">
        <w:rPr>
          <w:b/>
          <w:lang w:val="ro-MD"/>
        </w:rPr>
        <w:t>___ _________________20</w:t>
      </w:r>
      <w:r w:rsidR="0038288A" w:rsidRPr="00BA7018">
        <w:rPr>
          <w:b/>
          <w:lang w:val="ro-MD"/>
        </w:rPr>
        <w:t>__</w:t>
      </w:r>
      <w:r w:rsidRPr="00BA7018">
        <w:rPr>
          <w:b/>
          <w:lang w:val="ro-MD"/>
        </w:rPr>
        <w:tab/>
      </w:r>
      <w:r w:rsidRPr="00BA7018">
        <w:rPr>
          <w:b/>
          <w:lang w:val="ro-MD"/>
        </w:rPr>
        <w:tab/>
      </w:r>
      <w:r w:rsidRPr="00BA7018">
        <w:rPr>
          <w:b/>
          <w:lang w:val="ro-MD"/>
        </w:rPr>
        <w:tab/>
        <w:t xml:space="preserve">_____________________ </w:t>
      </w:r>
    </w:p>
    <w:p w:rsidR="00E42D82" w:rsidRPr="00717E5A" w:rsidRDefault="00E42D82" w:rsidP="00E42D82">
      <w:pPr>
        <w:pStyle w:val="Default"/>
        <w:ind w:firstLine="5529"/>
        <w:rPr>
          <w:lang w:val="ro-MD"/>
        </w:rPr>
      </w:pPr>
      <w:r w:rsidRPr="00717E5A">
        <w:rPr>
          <w:lang w:val="ro-MD"/>
        </w:rPr>
        <w:t>(Semnătura)</w:t>
      </w:r>
    </w:p>
    <w:p w:rsidR="00E42D82" w:rsidRPr="001614A3" w:rsidRDefault="00E42D82" w:rsidP="00E42D82">
      <w:pPr>
        <w:pStyle w:val="Default"/>
        <w:rPr>
          <w:b/>
          <w:lang w:val="ro-MD"/>
        </w:rPr>
      </w:pPr>
    </w:p>
    <w:p w:rsidR="00E42D82" w:rsidRPr="001614A3" w:rsidRDefault="00E42D82" w:rsidP="00E42D82">
      <w:pPr>
        <w:pStyle w:val="Default"/>
        <w:rPr>
          <w:b/>
          <w:lang w:val="ro-MD"/>
        </w:rPr>
      </w:pPr>
      <w:r w:rsidRPr="001614A3">
        <w:rPr>
          <w:b/>
          <w:lang w:val="ro-MD"/>
        </w:rPr>
        <w:t>__________________________</w:t>
      </w:r>
    </w:p>
    <w:p w:rsidR="00E42D82" w:rsidRPr="00E15A40" w:rsidRDefault="00E42D82" w:rsidP="00E42D82">
      <w:pPr>
        <w:pStyle w:val="Default"/>
        <w:rPr>
          <w:lang w:val="ro-MD"/>
        </w:rPr>
      </w:pPr>
      <w:r w:rsidRPr="00386BA0">
        <w:rPr>
          <w:b/>
          <w:lang w:val="ro-MD"/>
        </w:rPr>
        <w:t xml:space="preserve"> </w:t>
      </w:r>
      <w:r w:rsidRPr="008A7D23">
        <w:rPr>
          <w:b/>
          <w:lang w:val="ro-MD"/>
        </w:rPr>
        <w:t xml:space="preserve"> </w:t>
      </w:r>
      <w:r w:rsidRPr="00E15A40">
        <w:rPr>
          <w:lang w:val="ro-MD"/>
        </w:rPr>
        <w:t xml:space="preserve">(Numele, Prenumele membrului </w:t>
      </w:r>
    </w:p>
    <w:p w:rsidR="00E42D82" w:rsidRPr="00BD638A" w:rsidRDefault="00E42D82" w:rsidP="00E42D82">
      <w:pPr>
        <w:pStyle w:val="Default"/>
        <w:rPr>
          <w:lang w:val="ro-MD"/>
        </w:rPr>
      </w:pPr>
      <w:r w:rsidRPr="00CA366A">
        <w:rPr>
          <w:lang w:val="ro-MD"/>
        </w:rPr>
        <w:t xml:space="preserve"> </w:t>
      </w:r>
      <w:r w:rsidRPr="00BD638A">
        <w:rPr>
          <w:lang w:val="ro-MD"/>
        </w:rPr>
        <w:t xml:space="preserve">  </w:t>
      </w:r>
      <w:r w:rsidR="0011044B">
        <w:rPr>
          <w:lang w:val="ro-MD"/>
        </w:rPr>
        <w:t>c</w:t>
      </w:r>
      <w:r w:rsidR="0011044B" w:rsidRPr="00BD638A">
        <w:rPr>
          <w:lang w:val="ro-MD"/>
        </w:rPr>
        <w:t xml:space="preserve">onsiliului </w:t>
      </w:r>
      <w:r w:rsidRPr="00BD638A">
        <w:rPr>
          <w:lang w:val="ro-MD"/>
        </w:rPr>
        <w:t>de administrație)</w:t>
      </w:r>
    </w:p>
    <w:p w:rsidR="0038288A" w:rsidRPr="0025770B" w:rsidRDefault="0038288A" w:rsidP="00E42D82">
      <w:pPr>
        <w:pStyle w:val="Default"/>
        <w:rPr>
          <w:lang w:val="ro-MD"/>
        </w:rPr>
      </w:pPr>
    </w:p>
    <w:p w:rsidR="0038288A" w:rsidRPr="00D703B3" w:rsidRDefault="0038288A" w:rsidP="00E42D82">
      <w:pPr>
        <w:pStyle w:val="Default"/>
        <w:rPr>
          <w:lang w:val="ro-MD"/>
        </w:rPr>
      </w:pPr>
    </w:p>
    <w:p w:rsidR="00287EF6" w:rsidRPr="00F364E4" w:rsidRDefault="00287EF6" w:rsidP="0038288A">
      <w:pPr>
        <w:pStyle w:val="Default"/>
        <w:jc w:val="right"/>
        <w:rPr>
          <w:b/>
          <w:iCs/>
          <w:lang w:val="ro-MD"/>
        </w:rPr>
      </w:pPr>
    </w:p>
    <w:p w:rsidR="00287EF6" w:rsidRPr="00F364E4" w:rsidRDefault="00287EF6" w:rsidP="0038288A">
      <w:pPr>
        <w:pStyle w:val="Default"/>
        <w:jc w:val="right"/>
        <w:rPr>
          <w:b/>
          <w:iCs/>
          <w:lang w:val="ro-MD"/>
        </w:rPr>
      </w:pPr>
    </w:p>
    <w:p w:rsidR="0038288A" w:rsidRPr="00F364E4" w:rsidRDefault="0038288A" w:rsidP="0038288A">
      <w:pPr>
        <w:pStyle w:val="Default"/>
        <w:jc w:val="right"/>
        <w:rPr>
          <w:b/>
          <w:iCs/>
          <w:lang w:val="ro-MD"/>
        </w:rPr>
      </w:pPr>
      <w:r w:rsidRPr="00F364E4">
        <w:rPr>
          <w:b/>
          <w:iCs/>
          <w:lang w:val="ro-MD"/>
        </w:rPr>
        <w:t>Anexa nr.2</w:t>
      </w:r>
    </w:p>
    <w:p w:rsidR="0038288A" w:rsidRPr="00F364E4" w:rsidRDefault="0038288A" w:rsidP="0038288A">
      <w:pPr>
        <w:pStyle w:val="ListParagraph"/>
        <w:ind w:left="2410" w:right="40" w:hanging="2410"/>
        <w:jc w:val="right"/>
        <w:rPr>
          <w:lang w:val="ro-MD" w:eastAsia="ru-RU"/>
        </w:rPr>
      </w:pPr>
      <w:r w:rsidRPr="00F364E4">
        <w:rPr>
          <w:iCs/>
          <w:lang w:val="ro-MD"/>
        </w:rPr>
        <w:t>la Regulamentul</w:t>
      </w:r>
      <w:r w:rsidRPr="00F364E4">
        <w:rPr>
          <w:b/>
          <w:iCs/>
          <w:lang w:val="ro-MD"/>
        </w:rPr>
        <w:t xml:space="preserve"> </w:t>
      </w:r>
      <w:r w:rsidRPr="00F364E4">
        <w:rPr>
          <w:lang w:val="ro-MD" w:eastAsia="ru-RU"/>
        </w:rPr>
        <w:t xml:space="preserve">privind organizarea şi </w:t>
      </w:r>
    </w:p>
    <w:p w:rsidR="0038288A" w:rsidRPr="00F364E4" w:rsidRDefault="0038288A" w:rsidP="0038288A">
      <w:pPr>
        <w:pStyle w:val="ListParagraph"/>
        <w:ind w:left="2410" w:right="40" w:hanging="2410"/>
        <w:jc w:val="right"/>
        <w:rPr>
          <w:lang w:val="ro-MD" w:eastAsia="ru-RU"/>
        </w:rPr>
      </w:pPr>
      <w:r w:rsidRPr="00F364E4">
        <w:rPr>
          <w:lang w:val="ro-MD" w:eastAsia="ru-RU"/>
        </w:rPr>
        <w:t xml:space="preserve">desfăşurarea concursului pentru ocuparea funcţiei </w:t>
      </w:r>
    </w:p>
    <w:p w:rsidR="0038288A" w:rsidRPr="00F364E4" w:rsidRDefault="0038288A" w:rsidP="0038288A">
      <w:pPr>
        <w:pStyle w:val="ListParagraph"/>
        <w:ind w:left="2410" w:right="40" w:hanging="2410"/>
        <w:jc w:val="right"/>
        <w:rPr>
          <w:lang w:val="ro-MD" w:eastAsia="ru-RU"/>
        </w:rPr>
      </w:pPr>
      <w:r w:rsidRPr="00F364E4">
        <w:rPr>
          <w:lang w:val="ro-MD" w:eastAsia="ru-RU"/>
        </w:rPr>
        <w:t>vacante de administrator al întreprinderii de stat</w:t>
      </w:r>
    </w:p>
    <w:p w:rsidR="0038288A" w:rsidRPr="00F364E4" w:rsidRDefault="0038288A" w:rsidP="0038288A">
      <w:pPr>
        <w:pStyle w:val="Default"/>
        <w:jc w:val="center"/>
        <w:rPr>
          <w:b/>
          <w:iCs/>
          <w:sz w:val="28"/>
          <w:szCs w:val="28"/>
          <w:lang w:val="ro-MD"/>
        </w:rPr>
      </w:pPr>
    </w:p>
    <w:p w:rsidR="0038288A" w:rsidRPr="00F364E4" w:rsidRDefault="0038288A" w:rsidP="0038288A">
      <w:pPr>
        <w:pStyle w:val="Default"/>
        <w:jc w:val="center"/>
        <w:rPr>
          <w:b/>
          <w:iCs/>
          <w:sz w:val="28"/>
          <w:szCs w:val="28"/>
          <w:lang w:val="ro-MD"/>
        </w:rPr>
      </w:pPr>
      <w:r w:rsidRPr="00F364E4">
        <w:rPr>
          <w:b/>
          <w:iCs/>
          <w:sz w:val="28"/>
          <w:szCs w:val="28"/>
          <w:lang w:val="ro-MD"/>
        </w:rPr>
        <w:t>EVALUARE  INTERVIU</w:t>
      </w:r>
    </w:p>
    <w:p w:rsidR="0038288A" w:rsidRPr="00F364E4" w:rsidRDefault="0038288A" w:rsidP="0038288A">
      <w:pPr>
        <w:pStyle w:val="Default"/>
        <w:jc w:val="center"/>
        <w:rPr>
          <w:b/>
          <w:iCs/>
          <w:sz w:val="28"/>
          <w:szCs w:val="28"/>
          <w:lang w:val="ro-MD"/>
        </w:rPr>
      </w:pPr>
    </w:p>
    <w:p w:rsidR="0038288A" w:rsidRPr="00F364E4" w:rsidRDefault="0038288A" w:rsidP="0038288A">
      <w:pPr>
        <w:pStyle w:val="Default"/>
        <w:jc w:val="center"/>
        <w:rPr>
          <w:b/>
          <w:iCs/>
          <w:sz w:val="28"/>
          <w:szCs w:val="28"/>
          <w:lang w:val="ro-MD"/>
        </w:rPr>
      </w:pPr>
    </w:p>
    <w:p w:rsidR="0038288A" w:rsidRPr="00F364E4" w:rsidRDefault="0038288A" w:rsidP="0038288A">
      <w:pPr>
        <w:pStyle w:val="Default"/>
        <w:rPr>
          <w:sz w:val="28"/>
          <w:szCs w:val="28"/>
          <w:lang w:val="ro-MD"/>
        </w:rPr>
      </w:pPr>
      <w:r w:rsidRPr="00F364E4">
        <w:rPr>
          <w:sz w:val="28"/>
          <w:szCs w:val="28"/>
          <w:lang w:val="ro-MD"/>
        </w:rPr>
        <w:t>NUMELE CANDIDATULUI:</w:t>
      </w:r>
    </w:p>
    <w:p w:rsidR="0038288A" w:rsidRPr="00F364E4" w:rsidRDefault="0038288A" w:rsidP="0038288A">
      <w:pPr>
        <w:pStyle w:val="Default"/>
        <w:rPr>
          <w:sz w:val="28"/>
          <w:szCs w:val="28"/>
          <w:lang w:val="ro-MD"/>
        </w:rPr>
      </w:pPr>
      <w:r w:rsidRPr="00F364E4">
        <w:rPr>
          <w:sz w:val="28"/>
          <w:szCs w:val="28"/>
          <w:lang w:val="ro-MD"/>
        </w:rPr>
        <w:t xml:space="preserve">                                                                                                                                                                                                                                                                                                                                                                                                                                                                                                                                                                                                                                                                                                                                                                                                                                                                                                                                                                                                                                             __________________________________________________ </w:t>
      </w:r>
    </w:p>
    <w:p w:rsidR="0038288A" w:rsidRPr="00F364E4" w:rsidRDefault="0038288A" w:rsidP="0038288A">
      <w:pPr>
        <w:pStyle w:val="Default"/>
        <w:jc w:val="right"/>
        <w:rPr>
          <w:sz w:val="28"/>
          <w:szCs w:val="28"/>
          <w:lang w:val="ro-MD"/>
        </w:rPr>
      </w:pPr>
    </w:p>
    <w:p w:rsidR="0038288A" w:rsidRPr="00F364E4" w:rsidRDefault="0038288A" w:rsidP="0038288A">
      <w:pPr>
        <w:pStyle w:val="Default"/>
        <w:jc w:val="right"/>
        <w:rPr>
          <w:sz w:val="28"/>
          <w:szCs w:val="28"/>
          <w:lang w:val="ro-MD"/>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7087"/>
        <w:gridCol w:w="2686"/>
      </w:tblGrid>
      <w:tr w:rsidR="0038288A" w:rsidRPr="00A85E59" w:rsidTr="0008519B">
        <w:trPr>
          <w:jc w:val="center"/>
        </w:trPr>
        <w:tc>
          <w:tcPr>
            <w:tcW w:w="621" w:type="dxa"/>
            <w:vAlign w:val="center"/>
          </w:tcPr>
          <w:p w:rsidR="0038288A" w:rsidRPr="00F364E4" w:rsidRDefault="0038288A" w:rsidP="0008519B">
            <w:pPr>
              <w:pStyle w:val="Default"/>
              <w:jc w:val="center"/>
              <w:rPr>
                <w:lang w:val="ro-MD"/>
              </w:rPr>
            </w:pPr>
            <w:r w:rsidRPr="00F364E4">
              <w:rPr>
                <w:b/>
                <w:lang w:val="ro-MD"/>
              </w:rPr>
              <w:t>Nr. d/o</w:t>
            </w:r>
          </w:p>
        </w:tc>
        <w:tc>
          <w:tcPr>
            <w:tcW w:w="7087" w:type="dxa"/>
            <w:vAlign w:val="center"/>
          </w:tcPr>
          <w:p w:rsidR="0038288A" w:rsidRPr="00F364E4" w:rsidRDefault="0038288A" w:rsidP="0008519B">
            <w:pPr>
              <w:pStyle w:val="Default"/>
              <w:jc w:val="center"/>
              <w:rPr>
                <w:b/>
                <w:lang w:val="ro-MD"/>
              </w:rPr>
            </w:pPr>
            <w:r w:rsidRPr="00F364E4">
              <w:rPr>
                <w:b/>
                <w:lang w:val="ro-MD"/>
              </w:rPr>
              <w:t xml:space="preserve"> Domenii de întrebări</w:t>
            </w:r>
          </w:p>
        </w:tc>
        <w:tc>
          <w:tcPr>
            <w:tcW w:w="2686" w:type="dxa"/>
            <w:vAlign w:val="center"/>
          </w:tcPr>
          <w:p w:rsidR="0038288A" w:rsidRPr="00F364E4" w:rsidRDefault="0038288A" w:rsidP="0008519B">
            <w:pPr>
              <w:pStyle w:val="Default"/>
              <w:jc w:val="center"/>
              <w:rPr>
                <w:b/>
                <w:lang w:val="ro-MD"/>
              </w:rPr>
            </w:pPr>
            <w:r w:rsidRPr="00F364E4">
              <w:rPr>
                <w:b/>
                <w:lang w:val="ro-MD"/>
              </w:rPr>
              <w:t>Punctajul acordat de membrul Comisiei</w:t>
            </w:r>
          </w:p>
          <w:p w:rsidR="0038288A" w:rsidRPr="00F364E4" w:rsidRDefault="0038288A" w:rsidP="0008519B">
            <w:pPr>
              <w:pStyle w:val="Default"/>
              <w:jc w:val="center"/>
              <w:rPr>
                <w:lang w:val="ro-MD"/>
              </w:rPr>
            </w:pPr>
            <w:r w:rsidRPr="00F364E4">
              <w:rPr>
                <w:lang w:val="ro-MD"/>
              </w:rPr>
              <w:t>(de la 1- pînă la 10)</w:t>
            </w:r>
          </w:p>
        </w:tc>
      </w:tr>
      <w:tr w:rsidR="0038288A" w:rsidRPr="00A85E59" w:rsidTr="0008519B">
        <w:trPr>
          <w:jc w:val="center"/>
        </w:trPr>
        <w:tc>
          <w:tcPr>
            <w:tcW w:w="621" w:type="dxa"/>
            <w:vAlign w:val="center"/>
          </w:tcPr>
          <w:p w:rsidR="0038288A" w:rsidRPr="00A85E59" w:rsidRDefault="0038288A" w:rsidP="0038288A">
            <w:pPr>
              <w:pStyle w:val="Default"/>
              <w:numPr>
                <w:ilvl w:val="0"/>
                <w:numId w:val="43"/>
              </w:numPr>
              <w:jc w:val="center"/>
              <w:rPr>
                <w:lang w:val="ro-MD"/>
              </w:rPr>
            </w:pPr>
          </w:p>
        </w:tc>
        <w:tc>
          <w:tcPr>
            <w:tcW w:w="7087" w:type="dxa"/>
            <w:vAlign w:val="center"/>
          </w:tcPr>
          <w:p w:rsidR="0038288A" w:rsidRPr="00BA7018" w:rsidRDefault="0038288A" w:rsidP="0008519B">
            <w:pPr>
              <w:pStyle w:val="Default"/>
              <w:rPr>
                <w:lang w:val="ro-MD"/>
              </w:rPr>
            </w:pPr>
            <w:r w:rsidRPr="00BA7018">
              <w:rPr>
                <w:lang w:val="ro-MD"/>
              </w:rPr>
              <w:t>Calităţile profesionale aferente funcţiei</w:t>
            </w:r>
          </w:p>
        </w:tc>
        <w:tc>
          <w:tcPr>
            <w:tcW w:w="2686" w:type="dxa"/>
            <w:vAlign w:val="center"/>
          </w:tcPr>
          <w:p w:rsidR="0038288A" w:rsidRPr="00BA7018" w:rsidRDefault="0038288A" w:rsidP="0008519B">
            <w:pPr>
              <w:pStyle w:val="Default"/>
              <w:jc w:val="center"/>
              <w:rPr>
                <w:lang w:val="ro-MD"/>
              </w:rPr>
            </w:pPr>
          </w:p>
        </w:tc>
      </w:tr>
      <w:tr w:rsidR="0038288A" w:rsidRPr="00A85E59" w:rsidTr="0008519B">
        <w:trPr>
          <w:jc w:val="center"/>
        </w:trPr>
        <w:tc>
          <w:tcPr>
            <w:tcW w:w="621" w:type="dxa"/>
            <w:vAlign w:val="center"/>
          </w:tcPr>
          <w:p w:rsidR="0038288A" w:rsidRPr="00A85E59" w:rsidRDefault="0038288A" w:rsidP="0038288A">
            <w:pPr>
              <w:pStyle w:val="Default"/>
              <w:numPr>
                <w:ilvl w:val="0"/>
                <w:numId w:val="43"/>
              </w:numPr>
              <w:jc w:val="center"/>
              <w:rPr>
                <w:lang w:val="ro-MD"/>
              </w:rPr>
            </w:pPr>
          </w:p>
        </w:tc>
        <w:tc>
          <w:tcPr>
            <w:tcW w:w="7087" w:type="dxa"/>
            <w:vAlign w:val="center"/>
          </w:tcPr>
          <w:p w:rsidR="0038288A" w:rsidRPr="00BA7018" w:rsidRDefault="0038288A" w:rsidP="0008519B">
            <w:pPr>
              <w:pStyle w:val="Default"/>
              <w:rPr>
                <w:lang w:val="ro-MD"/>
              </w:rPr>
            </w:pPr>
            <w:r w:rsidRPr="00BA7018">
              <w:rPr>
                <w:lang w:val="ro-MD"/>
              </w:rPr>
              <w:t>Calităţile personale aferente funcţiei</w:t>
            </w:r>
          </w:p>
        </w:tc>
        <w:tc>
          <w:tcPr>
            <w:tcW w:w="2686" w:type="dxa"/>
            <w:vAlign w:val="center"/>
          </w:tcPr>
          <w:p w:rsidR="0038288A" w:rsidRPr="00BA7018" w:rsidRDefault="0038288A" w:rsidP="0008519B">
            <w:pPr>
              <w:pStyle w:val="Default"/>
              <w:jc w:val="center"/>
              <w:rPr>
                <w:lang w:val="ro-MD"/>
              </w:rPr>
            </w:pPr>
          </w:p>
        </w:tc>
      </w:tr>
      <w:tr w:rsidR="0038288A" w:rsidRPr="00A85E59" w:rsidTr="0008519B">
        <w:trPr>
          <w:jc w:val="center"/>
        </w:trPr>
        <w:tc>
          <w:tcPr>
            <w:tcW w:w="621" w:type="dxa"/>
            <w:vAlign w:val="center"/>
          </w:tcPr>
          <w:p w:rsidR="0038288A" w:rsidRPr="00A85E59" w:rsidRDefault="0038288A" w:rsidP="0038288A">
            <w:pPr>
              <w:pStyle w:val="Default"/>
              <w:numPr>
                <w:ilvl w:val="0"/>
                <w:numId w:val="43"/>
              </w:numPr>
              <w:jc w:val="center"/>
              <w:rPr>
                <w:lang w:val="ro-MD"/>
              </w:rPr>
            </w:pPr>
          </w:p>
        </w:tc>
        <w:tc>
          <w:tcPr>
            <w:tcW w:w="7087" w:type="dxa"/>
            <w:vAlign w:val="center"/>
          </w:tcPr>
          <w:p w:rsidR="0038288A" w:rsidRPr="00BA7018" w:rsidRDefault="0038288A" w:rsidP="0008519B">
            <w:pPr>
              <w:pStyle w:val="Default"/>
              <w:rPr>
                <w:lang w:val="ro-MD"/>
              </w:rPr>
            </w:pPr>
            <w:r w:rsidRPr="00BA7018">
              <w:rPr>
                <w:lang w:val="ro-MD"/>
              </w:rPr>
              <w:t>Factorii care motivează sau demotivează candidatul</w:t>
            </w:r>
          </w:p>
        </w:tc>
        <w:tc>
          <w:tcPr>
            <w:tcW w:w="2686" w:type="dxa"/>
            <w:vAlign w:val="center"/>
          </w:tcPr>
          <w:p w:rsidR="0038288A" w:rsidRPr="00BA7018" w:rsidRDefault="0038288A" w:rsidP="0008519B">
            <w:pPr>
              <w:pStyle w:val="Default"/>
              <w:jc w:val="center"/>
              <w:rPr>
                <w:lang w:val="ro-MD"/>
              </w:rPr>
            </w:pPr>
          </w:p>
        </w:tc>
      </w:tr>
      <w:tr w:rsidR="0038288A" w:rsidRPr="00A85E59" w:rsidTr="0008519B">
        <w:trPr>
          <w:jc w:val="center"/>
        </w:trPr>
        <w:tc>
          <w:tcPr>
            <w:tcW w:w="621" w:type="dxa"/>
            <w:vAlign w:val="center"/>
          </w:tcPr>
          <w:p w:rsidR="0038288A" w:rsidRPr="00A85E59" w:rsidRDefault="0038288A" w:rsidP="0038288A">
            <w:pPr>
              <w:pStyle w:val="Default"/>
              <w:numPr>
                <w:ilvl w:val="0"/>
                <w:numId w:val="43"/>
              </w:numPr>
              <w:jc w:val="center"/>
              <w:rPr>
                <w:lang w:val="ro-MD"/>
              </w:rPr>
            </w:pPr>
          </w:p>
        </w:tc>
        <w:tc>
          <w:tcPr>
            <w:tcW w:w="7087" w:type="dxa"/>
            <w:vAlign w:val="center"/>
          </w:tcPr>
          <w:p w:rsidR="0038288A" w:rsidRPr="00BA7018" w:rsidRDefault="0038288A" w:rsidP="0008519B">
            <w:pPr>
              <w:pStyle w:val="Default"/>
              <w:rPr>
                <w:lang w:val="ro-MD"/>
              </w:rPr>
            </w:pPr>
            <w:r w:rsidRPr="00BA7018">
              <w:rPr>
                <w:lang w:val="ro-MD"/>
              </w:rPr>
              <w:t>Comportamentul în diferite situaţii, inclusiv în situaţii de criză</w:t>
            </w:r>
          </w:p>
        </w:tc>
        <w:tc>
          <w:tcPr>
            <w:tcW w:w="2686" w:type="dxa"/>
            <w:vAlign w:val="center"/>
          </w:tcPr>
          <w:p w:rsidR="0038288A" w:rsidRPr="00717E5A" w:rsidRDefault="0038288A" w:rsidP="0008519B">
            <w:pPr>
              <w:pStyle w:val="Default"/>
              <w:jc w:val="center"/>
              <w:rPr>
                <w:lang w:val="ro-MD"/>
              </w:rPr>
            </w:pPr>
          </w:p>
        </w:tc>
      </w:tr>
      <w:tr w:rsidR="00EF78DC" w:rsidRPr="00A85E59" w:rsidTr="0008519B">
        <w:trPr>
          <w:jc w:val="center"/>
        </w:trPr>
        <w:tc>
          <w:tcPr>
            <w:tcW w:w="621" w:type="dxa"/>
            <w:vAlign w:val="center"/>
          </w:tcPr>
          <w:p w:rsidR="00EF78DC" w:rsidRPr="00A85E59" w:rsidRDefault="00EF78DC" w:rsidP="0038288A">
            <w:pPr>
              <w:pStyle w:val="Default"/>
              <w:numPr>
                <w:ilvl w:val="0"/>
                <w:numId w:val="43"/>
              </w:numPr>
              <w:jc w:val="center"/>
              <w:rPr>
                <w:lang w:val="ro-MD"/>
              </w:rPr>
            </w:pPr>
          </w:p>
        </w:tc>
        <w:tc>
          <w:tcPr>
            <w:tcW w:w="7087" w:type="dxa"/>
            <w:vAlign w:val="center"/>
          </w:tcPr>
          <w:p w:rsidR="00EF78DC" w:rsidRPr="00BA7018" w:rsidRDefault="00541AED" w:rsidP="00541AED">
            <w:pPr>
              <w:pStyle w:val="Default"/>
              <w:rPr>
                <w:lang w:val="ro-MD"/>
              </w:rPr>
            </w:pPr>
            <w:r>
              <w:rPr>
                <w:lang w:val="ro-MD"/>
              </w:rPr>
              <w:t>Legislația în domeniul respectiv</w:t>
            </w:r>
          </w:p>
        </w:tc>
        <w:tc>
          <w:tcPr>
            <w:tcW w:w="2686" w:type="dxa"/>
            <w:vAlign w:val="center"/>
          </w:tcPr>
          <w:p w:rsidR="00EF78DC" w:rsidRPr="00717E5A" w:rsidRDefault="00EF78DC" w:rsidP="0008519B">
            <w:pPr>
              <w:pStyle w:val="Default"/>
              <w:jc w:val="center"/>
              <w:rPr>
                <w:lang w:val="ro-MD"/>
              </w:rPr>
            </w:pPr>
          </w:p>
        </w:tc>
      </w:tr>
      <w:tr w:rsidR="0038288A" w:rsidRPr="00A85E59" w:rsidTr="0008519B">
        <w:trPr>
          <w:jc w:val="center"/>
        </w:trPr>
        <w:tc>
          <w:tcPr>
            <w:tcW w:w="621" w:type="dxa"/>
            <w:vAlign w:val="center"/>
          </w:tcPr>
          <w:p w:rsidR="0038288A" w:rsidRPr="00A85E59" w:rsidRDefault="0038288A" w:rsidP="0038288A">
            <w:pPr>
              <w:pStyle w:val="Default"/>
              <w:numPr>
                <w:ilvl w:val="0"/>
                <w:numId w:val="43"/>
              </w:numPr>
              <w:jc w:val="center"/>
              <w:rPr>
                <w:lang w:val="ro-MD"/>
              </w:rPr>
            </w:pPr>
          </w:p>
        </w:tc>
        <w:tc>
          <w:tcPr>
            <w:tcW w:w="7087" w:type="dxa"/>
            <w:vAlign w:val="center"/>
          </w:tcPr>
          <w:p w:rsidR="0038288A" w:rsidRPr="00BA7018" w:rsidRDefault="0038288A" w:rsidP="0008519B">
            <w:pPr>
              <w:pStyle w:val="Default"/>
              <w:rPr>
                <w:lang w:val="ro-MD"/>
              </w:rPr>
            </w:pPr>
            <w:r w:rsidRPr="00BA7018">
              <w:rPr>
                <w:b/>
                <w:iCs/>
                <w:lang w:val="ro-MD"/>
              </w:rPr>
              <w:t>Total (media aritmetică):</w:t>
            </w:r>
          </w:p>
        </w:tc>
        <w:tc>
          <w:tcPr>
            <w:tcW w:w="2686" w:type="dxa"/>
            <w:vAlign w:val="center"/>
          </w:tcPr>
          <w:p w:rsidR="0038288A" w:rsidRPr="00717E5A" w:rsidRDefault="0038288A" w:rsidP="0008519B">
            <w:pPr>
              <w:pStyle w:val="Default"/>
              <w:jc w:val="center"/>
              <w:rPr>
                <w:lang w:val="ro-MD"/>
              </w:rPr>
            </w:pPr>
          </w:p>
        </w:tc>
      </w:tr>
    </w:tbl>
    <w:p w:rsidR="0038288A" w:rsidRPr="00A85E59" w:rsidRDefault="0038288A" w:rsidP="0038288A">
      <w:pPr>
        <w:pStyle w:val="Default"/>
        <w:jc w:val="center"/>
        <w:rPr>
          <w:b/>
          <w:iCs/>
          <w:sz w:val="28"/>
          <w:szCs w:val="28"/>
          <w:lang w:val="ro-MD"/>
        </w:rPr>
      </w:pPr>
    </w:p>
    <w:p w:rsidR="0038288A" w:rsidRPr="00BA7018" w:rsidRDefault="0038288A" w:rsidP="0038288A">
      <w:pPr>
        <w:pStyle w:val="Default"/>
        <w:rPr>
          <w:sz w:val="28"/>
          <w:szCs w:val="28"/>
          <w:lang w:val="ro-MD"/>
        </w:rPr>
      </w:pPr>
    </w:p>
    <w:p w:rsidR="0038288A" w:rsidRPr="00BA7018" w:rsidRDefault="0038288A" w:rsidP="0038288A">
      <w:pPr>
        <w:pStyle w:val="Default"/>
        <w:rPr>
          <w:sz w:val="28"/>
          <w:szCs w:val="28"/>
          <w:lang w:val="ro-MD"/>
        </w:rPr>
      </w:pPr>
    </w:p>
    <w:p w:rsidR="0038288A" w:rsidRPr="00717E5A" w:rsidRDefault="0038288A" w:rsidP="0038288A">
      <w:pPr>
        <w:pStyle w:val="Default"/>
        <w:rPr>
          <w:b/>
          <w:sz w:val="28"/>
          <w:szCs w:val="28"/>
          <w:lang w:val="ro-MD"/>
        </w:rPr>
      </w:pPr>
      <w:r w:rsidRPr="00717E5A">
        <w:rPr>
          <w:b/>
          <w:sz w:val="28"/>
          <w:szCs w:val="28"/>
          <w:lang w:val="ro-MD"/>
        </w:rPr>
        <w:t>___ _________________20__</w:t>
      </w:r>
      <w:r w:rsidRPr="00717E5A">
        <w:rPr>
          <w:b/>
          <w:sz w:val="28"/>
          <w:szCs w:val="28"/>
          <w:lang w:val="ro-MD"/>
        </w:rPr>
        <w:tab/>
      </w:r>
      <w:r w:rsidRPr="00717E5A">
        <w:rPr>
          <w:b/>
          <w:sz w:val="28"/>
          <w:szCs w:val="28"/>
          <w:lang w:val="ro-MD"/>
        </w:rPr>
        <w:tab/>
      </w:r>
      <w:r w:rsidRPr="00717E5A">
        <w:rPr>
          <w:b/>
          <w:sz w:val="28"/>
          <w:szCs w:val="28"/>
          <w:lang w:val="ro-MD"/>
        </w:rPr>
        <w:tab/>
        <w:t xml:space="preserve">_____________________ </w:t>
      </w:r>
    </w:p>
    <w:p w:rsidR="0038288A" w:rsidRPr="001614A3" w:rsidRDefault="0038288A" w:rsidP="0038288A">
      <w:pPr>
        <w:pStyle w:val="Default"/>
        <w:ind w:firstLine="5529"/>
        <w:rPr>
          <w:sz w:val="18"/>
          <w:szCs w:val="18"/>
          <w:lang w:val="ro-MD"/>
        </w:rPr>
      </w:pPr>
      <w:r w:rsidRPr="001614A3">
        <w:rPr>
          <w:sz w:val="18"/>
          <w:szCs w:val="18"/>
          <w:lang w:val="ro-MD"/>
        </w:rPr>
        <w:t>(Semnătura)</w:t>
      </w:r>
    </w:p>
    <w:p w:rsidR="0038288A" w:rsidRPr="001614A3" w:rsidRDefault="0038288A" w:rsidP="0038288A">
      <w:pPr>
        <w:pStyle w:val="Default"/>
        <w:rPr>
          <w:b/>
          <w:sz w:val="28"/>
          <w:szCs w:val="28"/>
          <w:lang w:val="ro-MD"/>
        </w:rPr>
      </w:pPr>
    </w:p>
    <w:p w:rsidR="0038288A" w:rsidRPr="008A7D23" w:rsidRDefault="0038288A" w:rsidP="0038288A">
      <w:pPr>
        <w:pStyle w:val="Default"/>
        <w:rPr>
          <w:b/>
          <w:sz w:val="28"/>
          <w:szCs w:val="28"/>
          <w:lang w:val="ro-MD"/>
        </w:rPr>
      </w:pPr>
      <w:r w:rsidRPr="008A7D23">
        <w:rPr>
          <w:b/>
          <w:sz w:val="28"/>
          <w:szCs w:val="28"/>
          <w:lang w:val="ro-MD"/>
        </w:rPr>
        <w:t xml:space="preserve"> </w:t>
      </w:r>
    </w:p>
    <w:p w:rsidR="0038288A" w:rsidRPr="00E15A40" w:rsidRDefault="0038288A" w:rsidP="0038288A">
      <w:pPr>
        <w:pStyle w:val="Default"/>
        <w:rPr>
          <w:b/>
          <w:sz w:val="28"/>
          <w:szCs w:val="28"/>
          <w:lang w:val="ro-MD"/>
        </w:rPr>
      </w:pPr>
      <w:r w:rsidRPr="00E15A40">
        <w:rPr>
          <w:b/>
          <w:sz w:val="28"/>
          <w:szCs w:val="28"/>
          <w:lang w:val="ro-MD"/>
        </w:rPr>
        <w:t>___________________________</w:t>
      </w:r>
    </w:p>
    <w:p w:rsidR="0038288A" w:rsidRPr="00CA366A" w:rsidRDefault="0038288A" w:rsidP="0038288A">
      <w:pPr>
        <w:pStyle w:val="Default"/>
        <w:rPr>
          <w:sz w:val="20"/>
          <w:szCs w:val="20"/>
          <w:lang w:val="ro-MD"/>
        </w:rPr>
      </w:pPr>
      <w:r w:rsidRPr="00CA366A">
        <w:rPr>
          <w:b/>
          <w:sz w:val="28"/>
          <w:szCs w:val="28"/>
          <w:lang w:val="ro-MD"/>
        </w:rPr>
        <w:t xml:space="preserve"> </w:t>
      </w:r>
      <w:r w:rsidRPr="00CA366A">
        <w:rPr>
          <w:sz w:val="20"/>
          <w:szCs w:val="20"/>
          <w:lang w:val="ro-MD"/>
        </w:rPr>
        <w:t xml:space="preserve">(Numele, Prenumele membrului </w:t>
      </w:r>
      <w:r w:rsidR="0011044B">
        <w:rPr>
          <w:sz w:val="20"/>
          <w:szCs w:val="20"/>
          <w:lang w:val="ro-MD"/>
        </w:rPr>
        <w:t>c</w:t>
      </w:r>
      <w:r w:rsidR="0011044B" w:rsidRPr="00CA366A">
        <w:rPr>
          <w:sz w:val="20"/>
          <w:szCs w:val="20"/>
          <w:lang w:val="ro-MD"/>
        </w:rPr>
        <w:t xml:space="preserve">onsiliului </w:t>
      </w:r>
    </w:p>
    <w:p w:rsidR="0038288A" w:rsidRPr="00BD638A" w:rsidRDefault="0038288A" w:rsidP="0038288A">
      <w:pPr>
        <w:pStyle w:val="Default"/>
        <w:rPr>
          <w:b/>
          <w:iCs/>
          <w:sz w:val="20"/>
          <w:szCs w:val="20"/>
          <w:lang w:val="ro-MD"/>
        </w:rPr>
      </w:pPr>
      <w:r w:rsidRPr="00BD638A">
        <w:rPr>
          <w:sz w:val="20"/>
          <w:szCs w:val="20"/>
          <w:lang w:val="ro-MD"/>
        </w:rPr>
        <w:t xml:space="preserve">             de administrație)</w:t>
      </w:r>
    </w:p>
    <w:p w:rsidR="00E42D82" w:rsidRPr="0025770B" w:rsidRDefault="00E42D82" w:rsidP="00E42D82">
      <w:pPr>
        <w:rPr>
          <w:rFonts w:ascii="Times New Roman" w:hAnsi="Times New Roman" w:cs="Times New Roman"/>
          <w:b/>
          <w:iCs/>
          <w:color w:val="000000"/>
          <w:sz w:val="24"/>
          <w:szCs w:val="24"/>
          <w:lang w:val="ro-MD"/>
        </w:rPr>
      </w:pPr>
    </w:p>
    <w:p w:rsidR="008B5BAD" w:rsidRPr="00D703B3" w:rsidRDefault="008B5BAD" w:rsidP="008B5BAD">
      <w:pPr>
        <w:pStyle w:val="Default"/>
        <w:jc w:val="right"/>
        <w:rPr>
          <w:b/>
          <w:iCs/>
          <w:sz w:val="28"/>
          <w:szCs w:val="28"/>
          <w:lang w:val="ro-MD"/>
        </w:rPr>
      </w:pPr>
      <w:r w:rsidRPr="00D703B3">
        <w:rPr>
          <w:b/>
          <w:iCs/>
          <w:sz w:val="28"/>
          <w:szCs w:val="28"/>
          <w:lang w:val="ro-MD"/>
        </w:rPr>
        <w:t>Anexa nr. 3</w:t>
      </w:r>
    </w:p>
    <w:p w:rsidR="008B5BAD" w:rsidRPr="00F364E4" w:rsidRDefault="008B5BAD" w:rsidP="008B5BAD">
      <w:pPr>
        <w:pStyle w:val="ListParagraph"/>
        <w:ind w:left="2410" w:right="40" w:hanging="2410"/>
        <w:jc w:val="right"/>
        <w:rPr>
          <w:lang w:val="ro-MD" w:eastAsia="ru-RU"/>
        </w:rPr>
      </w:pPr>
      <w:r w:rsidRPr="00F364E4">
        <w:rPr>
          <w:iCs/>
          <w:lang w:val="ro-MD"/>
        </w:rPr>
        <w:t>la Regulamentul</w:t>
      </w:r>
      <w:r w:rsidRPr="00F364E4">
        <w:rPr>
          <w:b/>
          <w:iCs/>
          <w:lang w:val="ro-MD"/>
        </w:rPr>
        <w:t xml:space="preserve"> </w:t>
      </w:r>
      <w:r w:rsidRPr="00F364E4">
        <w:rPr>
          <w:lang w:val="ro-MD" w:eastAsia="ru-RU"/>
        </w:rPr>
        <w:t xml:space="preserve">privind organizarea şi </w:t>
      </w:r>
    </w:p>
    <w:p w:rsidR="008B5BAD" w:rsidRPr="00F364E4" w:rsidRDefault="008B5BAD" w:rsidP="008B5BAD">
      <w:pPr>
        <w:pStyle w:val="ListParagraph"/>
        <w:ind w:left="2410" w:right="40" w:hanging="2410"/>
        <w:jc w:val="right"/>
        <w:rPr>
          <w:lang w:val="ro-MD" w:eastAsia="ru-RU"/>
        </w:rPr>
      </w:pPr>
      <w:r w:rsidRPr="00F364E4">
        <w:rPr>
          <w:lang w:val="ro-MD" w:eastAsia="ru-RU"/>
        </w:rPr>
        <w:t xml:space="preserve">desfăşurarea concursului pentru ocuparea funcţiei </w:t>
      </w:r>
    </w:p>
    <w:p w:rsidR="008B5BAD" w:rsidRPr="00F364E4" w:rsidRDefault="008B5BAD" w:rsidP="008B5BAD">
      <w:pPr>
        <w:pStyle w:val="ListParagraph"/>
        <w:ind w:left="2410" w:right="40" w:hanging="2410"/>
        <w:jc w:val="right"/>
        <w:rPr>
          <w:lang w:val="ro-MD" w:eastAsia="ru-RU"/>
        </w:rPr>
      </w:pPr>
      <w:r w:rsidRPr="00F364E4">
        <w:rPr>
          <w:lang w:val="ro-MD" w:eastAsia="ru-RU"/>
        </w:rPr>
        <w:t>vacante de administrator al întreprinderii de stat</w:t>
      </w:r>
    </w:p>
    <w:p w:rsidR="008B5BAD" w:rsidRPr="00F364E4" w:rsidRDefault="008B5BAD" w:rsidP="008B5BAD">
      <w:pPr>
        <w:pStyle w:val="Default"/>
        <w:jc w:val="right"/>
        <w:rPr>
          <w:b/>
          <w:sz w:val="28"/>
          <w:szCs w:val="28"/>
          <w:lang w:val="ro-MD"/>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34"/>
        <w:gridCol w:w="4111"/>
        <w:gridCol w:w="1701"/>
        <w:gridCol w:w="1559"/>
      </w:tblGrid>
      <w:tr w:rsidR="008B5BAD" w:rsidRPr="00A85E59" w:rsidTr="0008519B">
        <w:tc>
          <w:tcPr>
            <w:tcW w:w="10031" w:type="dxa"/>
            <w:gridSpan w:val="5"/>
          </w:tcPr>
          <w:p w:rsidR="008B5BAD" w:rsidRPr="00F364E4" w:rsidRDefault="008B5BAD" w:rsidP="0008519B">
            <w:pPr>
              <w:pStyle w:val="Default"/>
              <w:jc w:val="center"/>
              <w:rPr>
                <w:b/>
                <w:sz w:val="20"/>
                <w:szCs w:val="20"/>
                <w:lang w:val="ro-MD"/>
              </w:rPr>
            </w:pPr>
          </w:p>
          <w:p w:rsidR="008B5BAD" w:rsidRPr="00F364E4" w:rsidRDefault="008B5BAD" w:rsidP="0008519B">
            <w:pPr>
              <w:pStyle w:val="Default"/>
              <w:jc w:val="center"/>
              <w:rPr>
                <w:b/>
                <w:sz w:val="20"/>
                <w:szCs w:val="20"/>
                <w:lang w:val="ro-MD"/>
              </w:rPr>
            </w:pPr>
            <w:r w:rsidRPr="00F364E4">
              <w:rPr>
                <w:b/>
                <w:sz w:val="20"/>
                <w:szCs w:val="20"/>
                <w:lang w:val="ro-MD"/>
              </w:rPr>
              <w:t>BORDEROUL DE NOTARE</w:t>
            </w:r>
          </w:p>
          <w:p w:rsidR="008B5BAD" w:rsidRPr="00F364E4" w:rsidRDefault="008B5BAD" w:rsidP="0008519B">
            <w:pPr>
              <w:pStyle w:val="Default"/>
              <w:jc w:val="center"/>
              <w:rPr>
                <w:b/>
                <w:sz w:val="20"/>
                <w:szCs w:val="20"/>
                <w:lang w:val="ro-MD"/>
              </w:rPr>
            </w:pPr>
            <w:r w:rsidRPr="00F364E4">
              <w:rPr>
                <w:b/>
                <w:sz w:val="20"/>
                <w:szCs w:val="20"/>
                <w:lang w:val="ro-MD"/>
              </w:rPr>
              <w:t>___ ____________________20__</w:t>
            </w:r>
          </w:p>
          <w:p w:rsidR="008B5BAD" w:rsidRPr="00782A23" w:rsidRDefault="0011044B" w:rsidP="0008519B">
            <w:pPr>
              <w:spacing w:before="120" w:after="120"/>
              <w:jc w:val="both"/>
              <w:rPr>
                <w:rFonts w:ascii="Times New Roman" w:hAnsi="Times New Roman" w:cs="Times New Roman"/>
                <w:bCs/>
                <w:sz w:val="20"/>
                <w:szCs w:val="20"/>
                <w:lang w:val="ro-MD"/>
              </w:rPr>
            </w:pPr>
            <w:r>
              <w:rPr>
                <w:rFonts w:ascii="Times New Roman" w:hAnsi="Times New Roman" w:cs="Times New Roman"/>
                <w:sz w:val="20"/>
                <w:szCs w:val="20"/>
                <w:lang w:val="ro-MD"/>
              </w:rPr>
              <w:t>c</w:t>
            </w:r>
            <w:r w:rsidR="008B5BAD" w:rsidRPr="00782A23">
              <w:rPr>
                <w:rFonts w:ascii="Times New Roman" w:hAnsi="Times New Roman" w:cs="Times New Roman"/>
                <w:sz w:val="20"/>
                <w:szCs w:val="20"/>
                <w:lang w:val="ro-MD"/>
              </w:rPr>
              <w:t xml:space="preserve">onsiliul de administrație al </w:t>
            </w:r>
            <w:r w:rsidR="008B5BAD" w:rsidRPr="00782A23">
              <w:rPr>
                <w:rFonts w:ascii="Times New Roman" w:hAnsi="Times New Roman" w:cs="Times New Roman"/>
                <w:sz w:val="20"/>
                <w:szCs w:val="20"/>
                <w:lang w:val="ro-MD" w:eastAsia="ru-RU"/>
              </w:rPr>
              <w:t>Î</w:t>
            </w:r>
            <w:r w:rsidR="008B5BAD" w:rsidRPr="00782A23">
              <w:rPr>
                <w:rFonts w:ascii="Times New Roman" w:hAnsi="Times New Roman" w:cs="Times New Roman"/>
                <w:sz w:val="20"/>
                <w:szCs w:val="20"/>
                <w:lang w:val="ro-MD"/>
              </w:rPr>
              <w:t>.S.”____________________”,</w:t>
            </w:r>
            <w:r w:rsidR="008B5BAD" w:rsidRPr="00782A23">
              <w:rPr>
                <w:rFonts w:ascii="Times New Roman" w:hAnsi="Times New Roman" w:cs="Times New Roman"/>
                <w:bCs/>
                <w:sz w:val="20"/>
                <w:szCs w:val="20"/>
                <w:lang w:val="ro-MD"/>
              </w:rPr>
              <w:t xml:space="preserve"> în componenţa:</w:t>
            </w:r>
          </w:p>
          <w:p w:rsidR="008B5BAD" w:rsidRPr="00A85E59" w:rsidRDefault="008B5BAD" w:rsidP="0008519B">
            <w:pPr>
              <w:pStyle w:val="NormalWeb"/>
              <w:ind w:left="720" w:firstLine="0"/>
              <w:jc w:val="left"/>
              <w:rPr>
                <w:sz w:val="20"/>
                <w:szCs w:val="20"/>
                <w:lang w:val="ro-MD"/>
              </w:rPr>
            </w:pPr>
            <w:r w:rsidRPr="00A85E59">
              <w:rPr>
                <w:sz w:val="20"/>
                <w:szCs w:val="20"/>
                <w:lang w:val="ro-MD"/>
              </w:rPr>
              <w:t>1.</w:t>
            </w:r>
          </w:p>
          <w:p w:rsidR="008B5BAD" w:rsidRPr="00BA7018" w:rsidRDefault="008B5BAD" w:rsidP="0008519B">
            <w:pPr>
              <w:pStyle w:val="NormalWeb"/>
              <w:ind w:left="720" w:firstLine="0"/>
              <w:jc w:val="left"/>
              <w:rPr>
                <w:sz w:val="20"/>
                <w:szCs w:val="20"/>
                <w:lang w:val="ro-MD"/>
              </w:rPr>
            </w:pPr>
            <w:r w:rsidRPr="00BA7018">
              <w:rPr>
                <w:sz w:val="20"/>
                <w:szCs w:val="20"/>
                <w:lang w:val="ro-MD"/>
              </w:rPr>
              <w:t>2.</w:t>
            </w:r>
          </w:p>
          <w:p w:rsidR="008B5BAD" w:rsidRPr="00BA7018" w:rsidRDefault="008B5BAD" w:rsidP="0008519B">
            <w:pPr>
              <w:pStyle w:val="NormalWeb"/>
              <w:ind w:left="720" w:firstLine="0"/>
              <w:jc w:val="left"/>
              <w:rPr>
                <w:sz w:val="20"/>
                <w:szCs w:val="20"/>
                <w:lang w:val="ro-MD"/>
              </w:rPr>
            </w:pPr>
            <w:r w:rsidRPr="00BA7018">
              <w:rPr>
                <w:sz w:val="20"/>
                <w:szCs w:val="20"/>
                <w:lang w:val="ro-MD"/>
              </w:rPr>
              <w:t>3.</w:t>
            </w:r>
          </w:p>
          <w:p w:rsidR="008B5BAD" w:rsidRPr="00717E5A" w:rsidRDefault="008B5BAD" w:rsidP="0008519B">
            <w:pPr>
              <w:pStyle w:val="NormalWeb"/>
              <w:ind w:left="720" w:firstLine="0"/>
              <w:jc w:val="left"/>
              <w:rPr>
                <w:sz w:val="20"/>
                <w:szCs w:val="20"/>
                <w:lang w:val="ro-MD"/>
              </w:rPr>
            </w:pPr>
            <w:r w:rsidRPr="00717E5A">
              <w:rPr>
                <w:sz w:val="20"/>
                <w:szCs w:val="20"/>
                <w:lang w:val="ro-MD"/>
              </w:rPr>
              <w:t>……</w:t>
            </w:r>
          </w:p>
          <w:p w:rsidR="008B5BAD" w:rsidRPr="001614A3" w:rsidRDefault="008B5BAD" w:rsidP="0008519B">
            <w:pPr>
              <w:pStyle w:val="NormalWeb"/>
              <w:ind w:left="720" w:firstLine="0"/>
              <w:jc w:val="left"/>
              <w:rPr>
                <w:b/>
                <w:sz w:val="20"/>
                <w:szCs w:val="20"/>
                <w:lang w:val="ro-MD"/>
              </w:rPr>
            </w:pPr>
          </w:p>
          <w:p w:rsidR="008B5BAD" w:rsidRPr="001614A3" w:rsidRDefault="008B5BAD" w:rsidP="0008519B">
            <w:pPr>
              <w:pStyle w:val="NormalWeb"/>
              <w:ind w:left="720" w:firstLine="0"/>
              <w:jc w:val="left"/>
              <w:rPr>
                <w:b/>
                <w:sz w:val="20"/>
                <w:szCs w:val="20"/>
                <w:lang w:val="ro-MD"/>
              </w:rPr>
            </w:pPr>
          </w:p>
          <w:p w:rsidR="008B5BAD" w:rsidRPr="008A7D23" w:rsidRDefault="008B5BAD" w:rsidP="0008519B">
            <w:pPr>
              <w:pStyle w:val="Default"/>
              <w:rPr>
                <w:b/>
                <w:sz w:val="20"/>
                <w:szCs w:val="20"/>
                <w:lang w:val="ro-MD"/>
              </w:rPr>
            </w:pPr>
            <w:r w:rsidRPr="008A7D23">
              <w:rPr>
                <w:b/>
                <w:sz w:val="20"/>
                <w:szCs w:val="20"/>
                <w:lang w:val="ro-MD"/>
              </w:rPr>
              <w:t xml:space="preserve">NUMELE CANDIDATULUI:  ________________________________________________ </w:t>
            </w:r>
          </w:p>
          <w:p w:rsidR="008B5BAD" w:rsidRPr="00E15A40" w:rsidRDefault="008B5BAD" w:rsidP="0008519B">
            <w:pPr>
              <w:pStyle w:val="Default"/>
              <w:rPr>
                <w:sz w:val="20"/>
                <w:szCs w:val="20"/>
                <w:lang w:val="ro-MD"/>
              </w:rPr>
            </w:pPr>
          </w:p>
        </w:tc>
      </w:tr>
      <w:tr w:rsidR="008B5BAD" w:rsidRPr="00A85E59" w:rsidTr="0008519B">
        <w:tc>
          <w:tcPr>
            <w:tcW w:w="1526" w:type="dxa"/>
          </w:tcPr>
          <w:p w:rsidR="008B5BAD" w:rsidRPr="00A85E59" w:rsidRDefault="008B5BAD" w:rsidP="0008519B">
            <w:pPr>
              <w:pStyle w:val="Default"/>
              <w:jc w:val="center"/>
              <w:rPr>
                <w:b/>
                <w:sz w:val="20"/>
                <w:szCs w:val="20"/>
                <w:lang w:val="ro-MD"/>
              </w:rPr>
            </w:pPr>
            <w:r w:rsidRPr="00A85E59">
              <w:rPr>
                <w:b/>
                <w:sz w:val="20"/>
                <w:szCs w:val="20"/>
                <w:lang w:val="ro-MD"/>
              </w:rPr>
              <w:t>Proba</w:t>
            </w:r>
          </w:p>
        </w:tc>
        <w:tc>
          <w:tcPr>
            <w:tcW w:w="1134" w:type="dxa"/>
          </w:tcPr>
          <w:p w:rsidR="008B5BAD" w:rsidRPr="00BA7018" w:rsidRDefault="008B5BAD" w:rsidP="0008519B">
            <w:pPr>
              <w:pStyle w:val="Default"/>
              <w:jc w:val="center"/>
              <w:rPr>
                <w:b/>
                <w:sz w:val="20"/>
                <w:szCs w:val="20"/>
                <w:lang w:val="ro-MD"/>
              </w:rPr>
            </w:pPr>
            <w:r w:rsidRPr="00BA7018">
              <w:rPr>
                <w:b/>
                <w:sz w:val="20"/>
                <w:szCs w:val="20"/>
                <w:lang w:val="ro-MD"/>
              </w:rPr>
              <w:t>Punctaj maxim</w:t>
            </w:r>
          </w:p>
        </w:tc>
        <w:tc>
          <w:tcPr>
            <w:tcW w:w="7371" w:type="dxa"/>
            <w:gridSpan w:val="3"/>
          </w:tcPr>
          <w:p w:rsidR="008B5BAD" w:rsidRPr="00BA7018" w:rsidRDefault="008B5BAD" w:rsidP="0008519B">
            <w:pPr>
              <w:pStyle w:val="Default"/>
              <w:jc w:val="center"/>
              <w:rPr>
                <w:b/>
                <w:sz w:val="20"/>
                <w:szCs w:val="20"/>
                <w:lang w:val="ro-MD"/>
              </w:rPr>
            </w:pPr>
            <w:r w:rsidRPr="00BA7018">
              <w:rPr>
                <w:b/>
                <w:sz w:val="20"/>
                <w:szCs w:val="20"/>
                <w:lang w:val="ro-MD"/>
              </w:rPr>
              <w:t>Notarea</w:t>
            </w:r>
          </w:p>
        </w:tc>
      </w:tr>
      <w:tr w:rsidR="008B5BAD" w:rsidRPr="00A85E59" w:rsidTr="0008519B">
        <w:tc>
          <w:tcPr>
            <w:tcW w:w="1526" w:type="dxa"/>
            <w:vMerge w:val="restart"/>
          </w:tcPr>
          <w:p w:rsidR="008B5BAD" w:rsidRPr="00BA7018" w:rsidRDefault="008B5BAD" w:rsidP="0008519B">
            <w:pPr>
              <w:pStyle w:val="Default"/>
              <w:jc w:val="center"/>
              <w:rPr>
                <w:b/>
                <w:sz w:val="20"/>
                <w:szCs w:val="20"/>
                <w:lang w:val="ro-MD"/>
              </w:rPr>
            </w:pPr>
            <w:r w:rsidRPr="00A85E59">
              <w:rPr>
                <w:sz w:val="20"/>
                <w:szCs w:val="20"/>
                <w:lang w:val="ro-MD"/>
              </w:rPr>
              <w:t>CV-ul</w:t>
            </w:r>
          </w:p>
        </w:tc>
        <w:tc>
          <w:tcPr>
            <w:tcW w:w="1134" w:type="dxa"/>
            <w:vMerge w:val="restart"/>
          </w:tcPr>
          <w:p w:rsidR="008B5BAD" w:rsidRPr="00BA7018" w:rsidRDefault="008B5BAD" w:rsidP="0008519B">
            <w:pPr>
              <w:pStyle w:val="Default"/>
              <w:ind w:hanging="110"/>
              <w:jc w:val="center"/>
              <w:rPr>
                <w:sz w:val="20"/>
                <w:szCs w:val="20"/>
                <w:lang w:val="ro-MD"/>
              </w:rPr>
            </w:pPr>
            <w:r w:rsidRPr="00BA7018">
              <w:rPr>
                <w:sz w:val="20"/>
                <w:szCs w:val="20"/>
                <w:lang w:val="ro-MD"/>
              </w:rPr>
              <w:t>10</w:t>
            </w:r>
          </w:p>
        </w:tc>
        <w:tc>
          <w:tcPr>
            <w:tcW w:w="4111" w:type="dxa"/>
          </w:tcPr>
          <w:p w:rsidR="008B5BAD" w:rsidRPr="001614A3" w:rsidRDefault="008B5BAD" w:rsidP="0011044B">
            <w:pPr>
              <w:pStyle w:val="Default"/>
              <w:jc w:val="center"/>
              <w:rPr>
                <w:b/>
                <w:sz w:val="20"/>
                <w:szCs w:val="20"/>
                <w:lang w:val="ro-MD"/>
              </w:rPr>
            </w:pPr>
            <w:r w:rsidRPr="00717E5A">
              <w:rPr>
                <w:b/>
                <w:sz w:val="20"/>
                <w:szCs w:val="20"/>
                <w:lang w:val="ro-MD"/>
              </w:rPr>
              <w:t xml:space="preserve">Membrii </w:t>
            </w:r>
            <w:r w:rsidR="0011044B">
              <w:rPr>
                <w:b/>
                <w:sz w:val="20"/>
                <w:szCs w:val="20"/>
                <w:lang w:val="ro-MD"/>
              </w:rPr>
              <w:t>c</w:t>
            </w:r>
            <w:r w:rsidRPr="001614A3">
              <w:rPr>
                <w:b/>
                <w:sz w:val="20"/>
                <w:szCs w:val="20"/>
                <w:lang w:val="ro-MD"/>
              </w:rPr>
              <w:t>onsiliului de administrație:</w:t>
            </w:r>
          </w:p>
        </w:tc>
        <w:tc>
          <w:tcPr>
            <w:tcW w:w="1701" w:type="dxa"/>
          </w:tcPr>
          <w:p w:rsidR="008B5BAD" w:rsidRPr="008A7D23" w:rsidRDefault="008B5BAD" w:rsidP="0008519B">
            <w:pPr>
              <w:pStyle w:val="Default"/>
              <w:jc w:val="center"/>
              <w:rPr>
                <w:b/>
                <w:sz w:val="20"/>
                <w:szCs w:val="20"/>
                <w:lang w:val="ro-MD"/>
              </w:rPr>
            </w:pPr>
            <w:r w:rsidRPr="008A7D23">
              <w:rPr>
                <w:b/>
                <w:sz w:val="20"/>
                <w:szCs w:val="20"/>
                <w:lang w:val="ro-MD"/>
              </w:rPr>
              <w:t>Punctaj individual</w:t>
            </w:r>
          </w:p>
        </w:tc>
        <w:tc>
          <w:tcPr>
            <w:tcW w:w="1559" w:type="dxa"/>
          </w:tcPr>
          <w:p w:rsidR="008B5BAD" w:rsidRPr="00E15A40" w:rsidRDefault="008B5BAD" w:rsidP="0008519B">
            <w:pPr>
              <w:pStyle w:val="Default"/>
              <w:jc w:val="center"/>
              <w:rPr>
                <w:b/>
                <w:sz w:val="20"/>
                <w:szCs w:val="20"/>
                <w:lang w:val="ro-MD"/>
              </w:rPr>
            </w:pPr>
            <w:r w:rsidRPr="00E15A40">
              <w:rPr>
                <w:b/>
                <w:sz w:val="20"/>
                <w:szCs w:val="20"/>
                <w:lang w:val="ro-MD"/>
              </w:rPr>
              <w:t>Punctaj probă</w:t>
            </w:r>
          </w:p>
        </w:tc>
      </w:tr>
      <w:tr w:rsidR="008B5BAD" w:rsidRPr="00A85E59" w:rsidTr="0008519B">
        <w:trPr>
          <w:trHeight w:val="210"/>
        </w:trPr>
        <w:tc>
          <w:tcPr>
            <w:tcW w:w="1526" w:type="dxa"/>
            <w:vMerge/>
          </w:tcPr>
          <w:p w:rsidR="008B5BAD" w:rsidRPr="00F364E4" w:rsidRDefault="008B5BAD" w:rsidP="0008519B">
            <w:pPr>
              <w:pStyle w:val="Default"/>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tabs>
                <w:tab w:val="num" w:pos="2160"/>
              </w:tabs>
              <w:ind w:firstLine="0"/>
              <w:rPr>
                <w:sz w:val="20"/>
                <w:szCs w:val="20"/>
                <w:lang w:val="ro-MD"/>
              </w:rPr>
            </w:pPr>
          </w:p>
        </w:tc>
        <w:tc>
          <w:tcPr>
            <w:tcW w:w="1701" w:type="dxa"/>
          </w:tcPr>
          <w:p w:rsidR="008B5BAD" w:rsidRPr="00F364E4" w:rsidRDefault="008B5BAD" w:rsidP="0008519B">
            <w:pPr>
              <w:pStyle w:val="Default"/>
              <w:rPr>
                <w:sz w:val="20"/>
                <w:szCs w:val="20"/>
                <w:lang w:val="ro-MD"/>
              </w:rPr>
            </w:pPr>
          </w:p>
        </w:tc>
        <w:tc>
          <w:tcPr>
            <w:tcW w:w="1559" w:type="dxa"/>
            <w:vMerge w:val="restart"/>
          </w:tcPr>
          <w:p w:rsidR="008B5BAD" w:rsidRPr="00F364E4" w:rsidRDefault="008B5BAD" w:rsidP="0008519B">
            <w:pPr>
              <w:pStyle w:val="Default"/>
              <w:rPr>
                <w:sz w:val="20"/>
                <w:szCs w:val="20"/>
                <w:lang w:val="ro-MD"/>
              </w:rPr>
            </w:pPr>
          </w:p>
        </w:tc>
      </w:tr>
      <w:tr w:rsidR="008B5BAD" w:rsidRPr="00A85E59" w:rsidTr="0008519B">
        <w:tc>
          <w:tcPr>
            <w:tcW w:w="1526" w:type="dxa"/>
            <w:vMerge/>
          </w:tcPr>
          <w:p w:rsidR="008B5BAD" w:rsidRPr="00F364E4" w:rsidRDefault="008B5BAD" w:rsidP="0008519B">
            <w:pPr>
              <w:pStyle w:val="Default"/>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ind w:firstLine="0"/>
              <w:jc w:val="left"/>
              <w:rPr>
                <w:sz w:val="20"/>
                <w:szCs w:val="20"/>
                <w:lang w:val="ro-MD"/>
              </w:rPr>
            </w:pPr>
          </w:p>
        </w:tc>
        <w:tc>
          <w:tcPr>
            <w:tcW w:w="1701" w:type="dxa"/>
          </w:tcPr>
          <w:p w:rsidR="008B5BAD" w:rsidRPr="00F364E4" w:rsidRDefault="008B5BAD" w:rsidP="0008519B">
            <w:pPr>
              <w:pStyle w:val="Default"/>
              <w:rPr>
                <w:sz w:val="20"/>
                <w:szCs w:val="20"/>
                <w:lang w:val="ro-MD"/>
              </w:rPr>
            </w:pPr>
          </w:p>
        </w:tc>
        <w:tc>
          <w:tcPr>
            <w:tcW w:w="1559" w:type="dxa"/>
            <w:vMerge/>
          </w:tcPr>
          <w:p w:rsidR="008B5BAD" w:rsidRPr="00F364E4" w:rsidRDefault="008B5BAD" w:rsidP="0008519B">
            <w:pPr>
              <w:pStyle w:val="Default"/>
              <w:rPr>
                <w:sz w:val="20"/>
                <w:szCs w:val="20"/>
                <w:lang w:val="ro-MD"/>
              </w:rPr>
            </w:pPr>
          </w:p>
        </w:tc>
      </w:tr>
      <w:tr w:rsidR="008B5BAD" w:rsidRPr="00A85E59" w:rsidTr="0008519B">
        <w:tc>
          <w:tcPr>
            <w:tcW w:w="1526" w:type="dxa"/>
            <w:vMerge/>
          </w:tcPr>
          <w:p w:rsidR="008B5BAD" w:rsidRPr="00F364E4" w:rsidRDefault="008B5BAD" w:rsidP="0008519B">
            <w:pPr>
              <w:pStyle w:val="Default"/>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tabs>
                <w:tab w:val="num" w:pos="2160"/>
              </w:tabs>
              <w:ind w:firstLine="0"/>
              <w:rPr>
                <w:sz w:val="20"/>
                <w:szCs w:val="20"/>
                <w:lang w:val="ro-MD"/>
              </w:rPr>
            </w:pPr>
          </w:p>
        </w:tc>
        <w:tc>
          <w:tcPr>
            <w:tcW w:w="1701" w:type="dxa"/>
          </w:tcPr>
          <w:p w:rsidR="008B5BAD" w:rsidRPr="00F364E4" w:rsidRDefault="008B5BAD" w:rsidP="0008519B">
            <w:pPr>
              <w:pStyle w:val="Default"/>
              <w:rPr>
                <w:sz w:val="20"/>
                <w:szCs w:val="20"/>
                <w:lang w:val="ro-MD"/>
              </w:rPr>
            </w:pPr>
          </w:p>
        </w:tc>
        <w:tc>
          <w:tcPr>
            <w:tcW w:w="1559" w:type="dxa"/>
            <w:vMerge/>
          </w:tcPr>
          <w:p w:rsidR="008B5BAD" w:rsidRPr="00F364E4" w:rsidRDefault="008B5BAD" w:rsidP="0008519B">
            <w:pPr>
              <w:pStyle w:val="Default"/>
              <w:rPr>
                <w:sz w:val="20"/>
                <w:szCs w:val="20"/>
                <w:lang w:val="ro-MD"/>
              </w:rPr>
            </w:pPr>
          </w:p>
        </w:tc>
      </w:tr>
      <w:tr w:rsidR="008B5BAD" w:rsidRPr="00A85E59" w:rsidTr="0008519B">
        <w:tc>
          <w:tcPr>
            <w:tcW w:w="1526" w:type="dxa"/>
            <w:vMerge/>
          </w:tcPr>
          <w:p w:rsidR="008B5BAD" w:rsidRPr="00F364E4" w:rsidRDefault="008B5BAD" w:rsidP="0008519B">
            <w:pPr>
              <w:pStyle w:val="Default"/>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tabs>
                <w:tab w:val="num" w:pos="2160"/>
              </w:tabs>
              <w:ind w:firstLine="0"/>
              <w:rPr>
                <w:sz w:val="20"/>
                <w:szCs w:val="20"/>
                <w:lang w:val="ro-MD"/>
              </w:rPr>
            </w:pPr>
            <w:r w:rsidRPr="00F364E4">
              <w:rPr>
                <w:sz w:val="20"/>
                <w:szCs w:val="20"/>
                <w:lang w:val="ro-MD"/>
              </w:rPr>
              <w:t>….</w:t>
            </w:r>
          </w:p>
        </w:tc>
        <w:tc>
          <w:tcPr>
            <w:tcW w:w="1701" w:type="dxa"/>
          </w:tcPr>
          <w:p w:rsidR="008B5BAD" w:rsidRPr="00F364E4" w:rsidRDefault="008B5BAD" w:rsidP="0008519B">
            <w:pPr>
              <w:pStyle w:val="Default"/>
              <w:rPr>
                <w:sz w:val="20"/>
                <w:szCs w:val="20"/>
                <w:lang w:val="ro-MD"/>
              </w:rPr>
            </w:pPr>
          </w:p>
        </w:tc>
        <w:tc>
          <w:tcPr>
            <w:tcW w:w="1559" w:type="dxa"/>
            <w:vMerge/>
          </w:tcPr>
          <w:p w:rsidR="008B5BAD" w:rsidRPr="00F364E4" w:rsidRDefault="008B5BAD" w:rsidP="0008519B">
            <w:pPr>
              <w:pStyle w:val="Default"/>
              <w:rPr>
                <w:sz w:val="20"/>
                <w:szCs w:val="20"/>
                <w:lang w:val="ro-MD"/>
              </w:rPr>
            </w:pPr>
          </w:p>
        </w:tc>
      </w:tr>
      <w:tr w:rsidR="008B5BAD" w:rsidRPr="00A85E59" w:rsidTr="0008519B">
        <w:trPr>
          <w:trHeight w:val="187"/>
        </w:trPr>
        <w:tc>
          <w:tcPr>
            <w:tcW w:w="1526" w:type="dxa"/>
            <w:vMerge w:val="restart"/>
          </w:tcPr>
          <w:p w:rsidR="008B5BAD" w:rsidRPr="00BA7018" w:rsidRDefault="008B5BAD" w:rsidP="0008519B">
            <w:pPr>
              <w:pStyle w:val="Default"/>
              <w:jc w:val="center"/>
              <w:rPr>
                <w:sz w:val="20"/>
                <w:szCs w:val="20"/>
                <w:lang w:val="ro-MD"/>
              </w:rPr>
            </w:pPr>
            <w:r w:rsidRPr="00A85E59">
              <w:rPr>
                <w:iCs/>
                <w:sz w:val="20"/>
                <w:szCs w:val="20"/>
                <w:lang w:val="ro-MD"/>
              </w:rPr>
              <w:t>VIZIUNEA SUCCINTĂ</w:t>
            </w:r>
          </w:p>
        </w:tc>
        <w:tc>
          <w:tcPr>
            <w:tcW w:w="1134" w:type="dxa"/>
            <w:vMerge w:val="restart"/>
          </w:tcPr>
          <w:p w:rsidR="008B5BAD" w:rsidRPr="00BA7018" w:rsidRDefault="008B5BAD" w:rsidP="0008519B">
            <w:pPr>
              <w:pStyle w:val="Default"/>
              <w:ind w:hanging="110"/>
              <w:jc w:val="center"/>
              <w:rPr>
                <w:sz w:val="20"/>
                <w:szCs w:val="20"/>
                <w:lang w:val="ro-MD"/>
              </w:rPr>
            </w:pPr>
            <w:r w:rsidRPr="00BA7018">
              <w:rPr>
                <w:sz w:val="20"/>
                <w:szCs w:val="20"/>
                <w:lang w:val="ro-MD"/>
              </w:rPr>
              <w:t>10</w:t>
            </w:r>
          </w:p>
        </w:tc>
        <w:tc>
          <w:tcPr>
            <w:tcW w:w="4111" w:type="dxa"/>
          </w:tcPr>
          <w:p w:rsidR="008B5BAD" w:rsidRPr="00717E5A" w:rsidRDefault="008B5BAD" w:rsidP="0008519B">
            <w:pPr>
              <w:pStyle w:val="NormalWeb"/>
              <w:tabs>
                <w:tab w:val="num" w:pos="2160"/>
              </w:tabs>
              <w:ind w:firstLine="0"/>
              <w:rPr>
                <w:sz w:val="20"/>
                <w:szCs w:val="20"/>
                <w:lang w:val="ro-MD"/>
              </w:rPr>
            </w:pPr>
          </w:p>
        </w:tc>
        <w:tc>
          <w:tcPr>
            <w:tcW w:w="1701" w:type="dxa"/>
          </w:tcPr>
          <w:p w:rsidR="008B5BAD" w:rsidRPr="001614A3" w:rsidRDefault="008B5BAD" w:rsidP="0008519B">
            <w:pPr>
              <w:pStyle w:val="Default"/>
              <w:rPr>
                <w:sz w:val="20"/>
                <w:szCs w:val="20"/>
                <w:lang w:val="ro-MD"/>
              </w:rPr>
            </w:pPr>
          </w:p>
        </w:tc>
        <w:tc>
          <w:tcPr>
            <w:tcW w:w="1559" w:type="dxa"/>
            <w:vMerge w:val="restart"/>
          </w:tcPr>
          <w:p w:rsidR="008B5BAD" w:rsidRPr="001614A3" w:rsidRDefault="008B5BAD" w:rsidP="0008519B">
            <w:pPr>
              <w:pStyle w:val="Default"/>
              <w:rPr>
                <w:sz w:val="20"/>
                <w:szCs w:val="20"/>
                <w:lang w:val="ro-MD"/>
              </w:rPr>
            </w:pPr>
          </w:p>
        </w:tc>
      </w:tr>
      <w:tr w:rsidR="008B5BAD" w:rsidRPr="00A85E59" w:rsidTr="0008519B">
        <w:trPr>
          <w:trHeight w:val="187"/>
        </w:trPr>
        <w:tc>
          <w:tcPr>
            <w:tcW w:w="1526" w:type="dxa"/>
            <w:vMerge/>
          </w:tcPr>
          <w:p w:rsidR="008B5BAD" w:rsidRPr="00F364E4" w:rsidRDefault="008B5BAD" w:rsidP="0008519B">
            <w:pPr>
              <w:pStyle w:val="Default"/>
              <w:jc w:val="center"/>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ind w:firstLine="0"/>
              <w:jc w:val="left"/>
              <w:rPr>
                <w:sz w:val="20"/>
                <w:szCs w:val="20"/>
                <w:lang w:val="ro-MD"/>
              </w:rPr>
            </w:pPr>
          </w:p>
        </w:tc>
        <w:tc>
          <w:tcPr>
            <w:tcW w:w="1701" w:type="dxa"/>
          </w:tcPr>
          <w:p w:rsidR="008B5BAD" w:rsidRPr="00F364E4" w:rsidRDefault="008B5BAD" w:rsidP="0008519B">
            <w:pPr>
              <w:pStyle w:val="Default"/>
              <w:rPr>
                <w:sz w:val="20"/>
                <w:szCs w:val="20"/>
                <w:lang w:val="ro-MD"/>
              </w:rPr>
            </w:pPr>
          </w:p>
        </w:tc>
        <w:tc>
          <w:tcPr>
            <w:tcW w:w="1559" w:type="dxa"/>
            <w:vMerge/>
          </w:tcPr>
          <w:p w:rsidR="008B5BAD" w:rsidRPr="00F364E4" w:rsidRDefault="008B5BAD" w:rsidP="0008519B">
            <w:pPr>
              <w:pStyle w:val="Default"/>
              <w:rPr>
                <w:sz w:val="20"/>
                <w:szCs w:val="20"/>
                <w:lang w:val="ro-MD"/>
              </w:rPr>
            </w:pPr>
          </w:p>
        </w:tc>
      </w:tr>
      <w:tr w:rsidR="008B5BAD" w:rsidRPr="00A85E59" w:rsidTr="0008519B">
        <w:trPr>
          <w:trHeight w:val="187"/>
        </w:trPr>
        <w:tc>
          <w:tcPr>
            <w:tcW w:w="1526" w:type="dxa"/>
            <w:vMerge/>
          </w:tcPr>
          <w:p w:rsidR="008B5BAD" w:rsidRPr="00F364E4" w:rsidRDefault="008B5BAD" w:rsidP="0008519B">
            <w:pPr>
              <w:pStyle w:val="Default"/>
              <w:jc w:val="center"/>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tabs>
                <w:tab w:val="num" w:pos="2160"/>
              </w:tabs>
              <w:ind w:firstLine="0"/>
              <w:rPr>
                <w:sz w:val="20"/>
                <w:szCs w:val="20"/>
                <w:lang w:val="ro-MD"/>
              </w:rPr>
            </w:pPr>
          </w:p>
        </w:tc>
        <w:tc>
          <w:tcPr>
            <w:tcW w:w="1701" w:type="dxa"/>
          </w:tcPr>
          <w:p w:rsidR="008B5BAD" w:rsidRPr="00F364E4" w:rsidRDefault="008B5BAD" w:rsidP="0008519B">
            <w:pPr>
              <w:pStyle w:val="Default"/>
              <w:rPr>
                <w:sz w:val="20"/>
                <w:szCs w:val="20"/>
                <w:lang w:val="ro-MD"/>
              </w:rPr>
            </w:pPr>
          </w:p>
        </w:tc>
        <w:tc>
          <w:tcPr>
            <w:tcW w:w="1559" w:type="dxa"/>
            <w:vMerge/>
          </w:tcPr>
          <w:p w:rsidR="008B5BAD" w:rsidRPr="00F364E4" w:rsidRDefault="008B5BAD" w:rsidP="0008519B">
            <w:pPr>
              <w:pStyle w:val="Default"/>
              <w:rPr>
                <w:sz w:val="20"/>
                <w:szCs w:val="20"/>
                <w:lang w:val="ro-MD"/>
              </w:rPr>
            </w:pPr>
          </w:p>
        </w:tc>
      </w:tr>
      <w:tr w:rsidR="008B5BAD" w:rsidRPr="00A85E59" w:rsidTr="0008519B">
        <w:trPr>
          <w:trHeight w:val="187"/>
        </w:trPr>
        <w:tc>
          <w:tcPr>
            <w:tcW w:w="1526" w:type="dxa"/>
            <w:vMerge/>
          </w:tcPr>
          <w:p w:rsidR="008B5BAD" w:rsidRPr="00F364E4" w:rsidRDefault="008B5BAD" w:rsidP="0008519B">
            <w:pPr>
              <w:pStyle w:val="Default"/>
              <w:jc w:val="center"/>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tabs>
                <w:tab w:val="num" w:pos="2160"/>
              </w:tabs>
              <w:ind w:firstLine="0"/>
              <w:rPr>
                <w:sz w:val="20"/>
                <w:szCs w:val="20"/>
                <w:lang w:val="ro-MD"/>
              </w:rPr>
            </w:pPr>
          </w:p>
        </w:tc>
        <w:tc>
          <w:tcPr>
            <w:tcW w:w="1701" w:type="dxa"/>
          </w:tcPr>
          <w:p w:rsidR="008B5BAD" w:rsidRPr="00F364E4" w:rsidRDefault="008B5BAD" w:rsidP="0008519B">
            <w:pPr>
              <w:pStyle w:val="Default"/>
              <w:rPr>
                <w:sz w:val="20"/>
                <w:szCs w:val="20"/>
                <w:lang w:val="ro-MD"/>
              </w:rPr>
            </w:pPr>
          </w:p>
        </w:tc>
        <w:tc>
          <w:tcPr>
            <w:tcW w:w="1559" w:type="dxa"/>
            <w:vMerge/>
          </w:tcPr>
          <w:p w:rsidR="008B5BAD" w:rsidRPr="00F364E4" w:rsidRDefault="008B5BAD" w:rsidP="0008519B">
            <w:pPr>
              <w:pStyle w:val="Default"/>
              <w:rPr>
                <w:sz w:val="20"/>
                <w:szCs w:val="20"/>
                <w:lang w:val="ro-MD"/>
              </w:rPr>
            </w:pPr>
          </w:p>
        </w:tc>
      </w:tr>
      <w:tr w:rsidR="008B5BAD" w:rsidRPr="00A85E59" w:rsidTr="0008519B">
        <w:trPr>
          <w:trHeight w:val="187"/>
        </w:trPr>
        <w:tc>
          <w:tcPr>
            <w:tcW w:w="1526" w:type="dxa"/>
            <w:vMerge w:val="restart"/>
          </w:tcPr>
          <w:p w:rsidR="008B5BAD" w:rsidRPr="00A85E59" w:rsidRDefault="008B5BAD" w:rsidP="0008519B">
            <w:pPr>
              <w:pStyle w:val="Default"/>
              <w:jc w:val="center"/>
              <w:rPr>
                <w:sz w:val="20"/>
                <w:szCs w:val="20"/>
                <w:lang w:val="ro-MD"/>
              </w:rPr>
            </w:pPr>
            <w:r w:rsidRPr="00A85E59">
              <w:rPr>
                <w:sz w:val="20"/>
                <w:szCs w:val="20"/>
                <w:lang w:val="ro-MD"/>
              </w:rPr>
              <w:t>INTERVIUL</w:t>
            </w:r>
          </w:p>
        </w:tc>
        <w:tc>
          <w:tcPr>
            <w:tcW w:w="1134" w:type="dxa"/>
            <w:vMerge w:val="restart"/>
          </w:tcPr>
          <w:p w:rsidR="008B5BAD" w:rsidRPr="00BA7018" w:rsidRDefault="008B5BAD" w:rsidP="0008519B">
            <w:pPr>
              <w:pStyle w:val="Default"/>
              <w:ind w:hanging="110"/>
              <w:jc w:val="center"/>
              <w:rPr>
                <w:sz w:val="20"/>
                <w:szCs w:val="20"/>
                <w:lang w:val="ro-MD"/>
              </w:rPr>
            </w:pPr>
            <w:r w:rsidRPr="00BA7018">
              <w:rPr>
                <w:sz w:val="20"/>
                <w:szCs w:val="20"/>
                <w:lang w:val="ro-MD"/>
              </w:rPr>
              <w:t>10</w:t>
            </w:r>
          </w:p>
        </w:tc>
        <w:tc>
          <w:tcPr>
            <w:tcW w:w="4111" w:type="dxa"/>
          </w:tcPr>
          <w:p w:rsidR="008B5BAD" w:rsidRPr="00BA7018" w:rsidRDefault="008B5BAD" w:rsidP="0008519B">
            <w:pPr>
              <w:pStyle w:val="NormalWeb"/>
              <w:tabs>
                <w:tab w:val="num" w:pos="2160"/>
              </w:tabs>
              <w:ind w:firstLine="0"/>
              <w:rPr>
                <w:sz w:val="20"/>
                <w:szCs w:val="20"/>
                <w:lang w:val="ro-MD"/>
              </w:rPr>
            </w:pPr>
          </w:p>
        </w:tc>
        <w:tc>
          <w:tcPr>
            <w:tcW w:w="1701" w:type="dxa"/>
          </w:tcPr>
          <w:p w:rsidR="008B5BAD" w:rsidRPr="00717E5A" w:rsidRDefault="008B5BAD" w:rsidP="0008519B">
            <w:pPr>
              <w:pStyle w:val="Default"/>
              <w:rPr>
                <w:sz w:val="20"/>
                <w:szCs w:val="20"/>
                <w:lang w:val="ro-MD"/>
              </w:rPr>
            </w:pPr>
          </w:p>
        </w:tc>
        <w:tc>
          <w:tcPr>
            <w:tcW w:w="1559" w:type="dxa"/>
            <w:vMerge w:val="restart"/>
          </w:tcPr>
          <w:p w:rsidR="008B5BAD" w:rsidRPr="001614A3" w:rsidRDefault="008B5BAD" w:rsidP="0008519B">
            <w:pPr>
              <w:pStyle w:val="Default"/>
              <w:rPr>
                <w:sz w:val="20"/>
                <w:szCs w:val="20"/>
                <w:lang w:val="ro-MD"/>
              </w:rPr>
            </w:pPr>
          </w:p>
        </w:tc>
      </w:tr>
      <w:tr w:rsidR="008B5BAD" w:rsidRPr="00A85E59" w:rsidTr="0008519B">
        <w:tc>
          <w:tcPr>
            <w:tcW w:w="1526" w:type="dxa"/>
            <w:vMerge/>
          </w:tcPr>
          <w:p w:rsidR="008B5BAD" w:rsidRPr="00F364E4" w:rsidRDefault="008B5BAD" w:rsidP="0008519B">
            <w:pPr>
              <w:pStyle w:val="Default"/>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ind w:firstLine="0"/>
              <w:jc w:val="left"/>
              <w:rPr>
                <w:sz w:val="20"/>
                <w:szCs w:val="20"/>
                <w:lang w:val="ro-MD"/>
              </w:rPr>
            </w:pPr>
          </w:p>
        </w:tc>
        <w:tc>
          <w:tcPr>
            <w:tcW w:w="1701" w:type="dxa"/>
          </w:tcPr>
          <w:p w:rsidR="008B5BAD" w:rsidRPr="00F364E4" w:rsidRDefault="008B5BAD" w:rsidP="0008519B">
            <w:pPr>
              <w:pStyle w:val="Default"/>
              <w:rPr>
                <w:sz w:val="20"/>
                <w:szCs w:val="20"/>
                <w:lang w:val="ro-MD"/>
              </w:rPr>
            </w:pPr>
          </w:p>
        </w:tc>
        <w:tc>
          <w:tcPr>
            <w:tcW w:w="1559" w:type="dxa"/>
            <w:vMerge/>
          </w:tcPr>
          <w:p w:rsidR="008B5BAD" w:rsidRPr="00F364E4" w:rsidRDefault="008B5BAD" w:rsidP="0008519B">
            <w:pPr>
              <w:pStyle w:val="Default"/>
              <w:rPr>
                <w:sz w:val="20"/>
                <w:szCs w:val="20"/>
                <w:lang w:val="ro-MD"/>
              </w:rPr>
            </w:pPr>
          </w:p>
        </w:tc>
      </w:tr>
      <w:tr w:rsidR="008B5BAD" w:rsidRPr="00A85E59" w:rsidTr="0008519B">
        <w:tc>
          <w:tcPr>
            <w:tcW w:w="1526" w:type="dxa"/>
            <w:vMerge/>
          </w:tcPr>
          <w:p w:rsidR="008B5BAD" w:rsidRPr="00F364E4" w:rsidRDefault="008B5BAD" w:rsidP="0008519B">
            <w:pPr>
              <w:pStyle w:val="Default"/>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tabs>
                <w:tab w:val="num" w:pos="2160"/>
              </w:tabs>
              <w:ind w:firstLine="0"/>
              <w:rPr>
                <w:sz w:val="20"/>
                <w:szCs w:val="20"/>
                <w:lang w:val="ro-MD"/>
              </w:rPr>
            </w:pPr>
          </w:p>
        </w:tc>
        <w:tc>
          <w:tcPr>
            <w:tcW w:w="1701" w:type="dxa"/>
          </w:tcPr>
          <w:p w:rsidR="008B5BAD" w:rsidRPr="00F364E4" w:rsidRDefault="008B5BAD" w:rsidP="0008519B">
            <w:pPr>
              <w:pStyle w:val="Default"/>
              <w:rPr>
                <w:sz w:val="20"/>
                <w:szCs w:val="20"/>
                <w:lang w:val="ro-MD"/>
              </w:rPr>
            </w:pPr>
          </w:p>
        </w:tc>
        <w:tc>
          <w:tcPr>
            <w:tcW w:w="1559" w:type="dxa"/>
            <w:vMerge/>
          </w:tcPr>
          <w:p w:rsidR="008B5BAD" w:rsidRPr="00F364E4" w:rsidRDefault="008B5BAD" w:rsidP="0008519B">
            <w:pPr>
              <w:pStyle w:val="Default"/>
              <w:rPr>
                <w:sz w:val="20"/>
                <w:szCs w:val="20"/>
                <w:lang w:val="ro-MD"/>
              </w:rPr>
            </w:pPr>
          </w:p>
        </w:tc>
      </w:tr>
      <w:tr w:rsidR="008B5BAD" w:rsidRPr="00A85E59" w:rsidTr="0008519B">
        <w:tc>
          <w:tcPr>
            <w:tcW w:w="1526" w:type="dxa"/>
            <w:vMerge/>
          </w:tcPr>
          <w:p w:rsidR="008B5BAD" w:rsidRPr="00F364E4" w:rsidRDefault="008B5BAD" w:rsidP="0008519B">
            <w:pPr>
              <w:pStyle w:val="Default"/>
              <w:rPr>
                <w:sz w:val="20"/>
                <w:szCs w:val="20"/>
                <w:lang w:val="ro-MD"/>
              </w:rPr>
            </w:pPr>
          </w:p>
        </w:tc>
        <w:tc>
          <w:tcPr>
            <w:tcW w:w="1134" w:type="dxa"/>
            <w:vMerge/>
          </w:tcPr>
          <w:p w:rsidR="008B5BAD" w:rsidRPr="00F364E4" w:rsidRDefault="008B5BAD" w:rsidP="0008519B">
            <w:pPr>
              <w:pStyle w:val="Default"/>
              <w:ind w:hanging="110"/>
              <w:jc w:val="center"/>
              <w:rPr>
                <w:sz w:val="20"/>
                <w:szCs w:val="20"/>
                <w:lang w:val="ro-MD"/>
              </w:rPr>
            </w:pPr>
          </w:p>
        </w:tc>
        <w:tc>
          <w:tcPr>
            <w:tcW w:w="4111" w:type="dxa"/>
          </w:tcPr>
          <w:p w:rsidR="008B5BAD" w:rsidRPr="00F364E4" w:rsidRDefault="008B5BAD" w:rsidP="0008519B">
            <w:pPr>
              <w:pStyle w:val="NormalWeb"/>
              <w:tabs>
                <w:tab w:val="num" w:pos="2160"/>
              </w:tabs>
              <w:ind w:firstLine="0"/>
              <w:rPr>
                <w:sz w:val="20"/>
                <w:szCs w:val="20"/>
                <w:lang w:val="ro-MD"/>
              </w:rPr>
            </w:pPr>
            <w:r w:rsidRPr="00F364E4">
              <w:rPr>
                <w:sz w:val="20"/>
                <w:szCs w:val="20"/>
                <w:lang w:val="ro-MD"/>
              </w:rPr>
              <w:t>….</w:t>
            </w:r>
          </w:p>
        </w:tc>
        <w:tc>
          <w:tcPr>
            <w:tcW w:w="1701" w:type="dxa"/>
          </w:tcPr>
          <w:p w:rsidR="008B5BAD" w:rsidRPr="00F364E4" w:rsidRDefault="008B5BAD" w:rsidP="0008519B">
            <w:pPr>
              <w:pStyle w:val="Default"/>
              <w:rPr>
                <w:sz w:val="20"/>
                <w:szCs w:val="20"/>
                <w:lang w:val="ro-MD"/>
              </w:rPr>
            </w:pPr>
          </w:p>
        </w:tc>
        <w:tc>
          <w:tcPr>
            <w:tcW w:w="1559" w:type="dxa"/>
            <w:vMerge/>
          </w:tcPr>
          <w:p w:rsidR="008B5BAD" w:rsidRPr="00F364E4" w:rsidRDefault="008B5BAD" w:rsidP="0008519B">
            <w:pPr>
              <w:pStyle w:val="Default"/>
              <w:rPr>
                <w:sz w:val="20"/>
                <w:szCs w:val="20"/>
                <w:lang w:val="ro-MD"/>
              </w:rPr>
            </w:pPr>
          </w:p>
        </w:tc>
      </w:tr>
      <w:tr w:rsidR="008B5BAD" w:rsidRPr="00A85E59" w:rsidTr="0008519B">
        <w:tc>
          <w:tcPr>
            <w:tcW w:w="10031" w:type="dxa"/>
            <w:gridSpan w:val="5"/>
          </w:tcPr>
          <w:p w:rsidR="008B5BAD" w:rsidRPr="00BA7018" w:rsidRDefault="008B5BAD" w:rsidP="0008519B">
            <w:pPr>
              <w:pStyle w:val="Default"/>
              <w:rPr>
                <w:sz w:val="20"/>
                <w:szCs w:val="20"/>
                <w:lang w:val="ro-MD"/>
              </w:rPr>
            </w:pPr>
            <w:r w:rsidRPr="00A85E59">
              <w:rPr>
                <w:b/>
                <w:sz w:val="20"/>
                <w:szCs w:val="20"/>
                <w:lang w:val="ro-MD"/>
              </w:rPr>
              <w:t>Punctajul minim pentru promovare este de 6 puncte</w:t>
            </w:r>
          </w:p>
        </w:tc>
      </w:tr>
      <w:tr w:rsidR="008B5BAD" w:rsidRPr="00A85E59" w:rsidTr="0008519B">
        <w:tc>
          <w:tcPr>
            <w:tcW w:w="10031" w:type="dxa"/>
            <w:gridSpan w:val="5"/>
          </w:tcPr>
          <w:p w:rsidR="008B5BAD" w:rsidRPr="00A85E59" w:rsidRDefault="008B5BAD" w:rsidP="0008519B">
            <w:pPr>
              <w:pStyle w:val="Default"/>
              <w:rPr>
                <w:b/>
                <w:sz w:val="20"/>
                <w:szCs w:val="20"/>
                <w:lang w:val="ro-MD"/>
              </w:rPr>
            </w:pPr>
          </w:p>
          <w:p w:rsidR="008B5BAD" w:rsidRPr="00BA7018" w:rsidRDefault="008B5BAD" w:rsidP="0008519B">
            <w:pPr>
              <w:pStyle w:val="Default"/>
              <w:rPr>
                <w:b/>
                <w:sz w:val="20"/>
                <w:szCs w:val="20"/>
                <w:lang w:val="ro-MD"/>
              </w:rPr>
            </w:pPr>
            <w:r w:rsidRPr="00BA7018">
              <w:rPr>
                <w:b/>
                <w:sz w:val="20"/>
                <w:szCs w:val="20"/>
                <w:lang w:val="ro-MD"/>
              </w:rPr>
              <w:t xml:space="preserve">Punctaj total: _________________ </w:t>
            </w:r>
          </w:p>
          <w:p w:rsidR="008B5BAD" w:rsidRPr="00BA7018" w:rsidRDefault="008B5BAD" w:rsidP="00782A23">
            <w:pPr>
              <w:pStyle w:val="NormalWeb"/>
              <w:ind w:firstLine="0"/>
              <w:jc w:val="left"/>
              <w:rPr>
                <w:lang w:val="ro-MD"/>
              </w:rPr>
            </w:pPr>
          </w:p>
        </w:tc>
      </w:tr>
    </w:tbl>
    <w:p w:rsidR="008B5BAD" w:rsidRPr="00A85E59" w:rsidRDefault="008B5BAD" w:rsidP="008B5BAD">
      <w:pPr>
        <w:pStyle w:val="Default"/>
        <w:jc w:val="right"/>
        <w:rPr>
          <w:b/>
          <w:iCs/>
          <w:sz w:val="28"/>
          <w:szCs w:val="28"/>
          <w:lang w:val="ro-MD"/>
        </w:rPr>
      </w:pPr>
    </w:p>
    <w:p w:rsidR="005A7A17" w:rsidRPr="001614A3" w:rsidRDefault="008B5BAD" w:rsidP="005A7A17">
      <w:pPr>
        <w:spacing w:after="0" w:line="240" w:lineRule="auto"/>
        <w:jc w:val="right"/>
        <w:rPr>
          <w:rFonts w:ascii="Times New Roman" w:eastAsia="Times New Roman" w:hAnsi="Times New Roman" w:cs="Times New Roman"/>
          <w:sz w:val="24"/>
          <w:szCs w:val="24"/>
          <w:lang w:val="ro-MD" w:eastAsia="en-GB"/>
        </w:rPr>
      </w:pPr>
      <w:r w:rsidRPr="00782A23">
        <w:rPr>
          <w:rFonts w:ascii="Times New Roman" w:hAnsi="Times New Roman" w:cs="Times New Roman"/>
          <w:b/>
          <w:iCs/>
          <w:sz w:val="28"/>
          <w:szCs w:val="28"/>
          <w:lang w:val="ro-MD"/>
        </w:rPr>
        <w:br w:type="page"/>
      </w:r>
      <w:r w:rsidR="00E6723C" w:rsidRPr="00BA7018">
        <w:rPr>
          <w:rFonts w:ascii="Times New Roman" w:eastAsia="Times New Roman" w:hAnsi="Times New Roman" w:cs="Times New Roman"/>
          <w:sz w:val="24"/>
          <w:szCs w:val="24"/>
          <w:lang w:val="ro-MD" w:eastAsia="en-GB"/>
        </w:rPr>
        <w:t>Anexa nr.</w:t>
      </w:r>
      <w:r w:rsidR="009B551B" w:rsidRPr="00717E5A">
        <w:rPr>
          <w:rFonts w:ascii="Times New Roman" w:eastAsia="Times New Roman" w:hAnsi="Times New Roman" w:cs="Times New Roman"/>
          <w:sz w:val="24"/>
          <w:szCs w:val="24"/>
          <w:lang w:val="ro-MD" w:eastAsia="en-GB"/>
        </w:rPr>
        <w:t>4</w:t>
      </w:r>
      <w:r w:rsidR="00E6723C" w:rsidRPr="001614A3">
        <w:rPr>
          <w:rFonts w:ascii="Times New Roman" w:eastAsia="Times New Roman" w:hAnsi="Times New Roman" w:cs="Times New Roman"/>
          <w:sz w:val="24"/>
          <w:szCs w:val="24"/>
          <w:lang w:val="ro-MD" w:eastAsia="en-GB"/>
        </w:rPr>
        <w:t xml:space="preserve"> </w:t>
      </w:r>
    </w:p>
    <w:p w:rsidR="005A7A17" w:rsidRPr="00E15A40" w:rsidRDefault="00E6723C" w:rsidP="005A7A17">
      <w:pPr>
        <w:spacing w:after="0" w:line="240" w:lineRule="auto"/>
        <w:jc w:val="right"/>
        <w:rPr>
          <w:rFonts w:ascii="Times New Roman" w:eastAsia="Times New Roman" w:hAnsi="Times New Roman" w:cs="Times New Roman"/>
          <w:sz w:val="24"/>
          <w:szCs w:val="24"/>
          <w:lang w:val="ro-MD" w:eastAsia="en-GB"/>
        </w:rPr>
      </w:pPr>
      <w:r w:rsidRPr="008A7D23">
        <w:rPr>
          <w:rFonts w:ascii="Times New Roman" w:eastAsia="Times New Roman" w:hAnsi="Times New Roman" w:cs="Times New Roman"/>
          <w:sz w:val="24"/>
          <w:szCs w:val="24"/>
          <w:lang w:val="ro-MD" w:eastAsia="en-GB"/>
        </w:rPr>
        <w:t xml:space="preserve">la Hotărîrea Guvernului </w:t>
      </w:r>
    </w:p>
    <w:p w:rsidR="005A7A17" w:rsidRPr="00CA366A" w:rsidRDefault="005A7A17" w:rsidP="005A7A17">
      <w:pPr>
        <w:spacing w:after="0" w:line="240" w:lineRule="auto"/>
        <w:jc w:val="right"/>
        <w:rPr>
          <w:rFonts w:ascii="Times New Roman" w:eastAsia="Times New Roman" w:hAnsi="Times New Roman" w:cs="Times New Roman"/>
          <w:sz w:val="24"/>
          <w:szCs w:val="24"/>
          <w:lang w:val="ro-MD" w:eastAsia="en-GB"/>
        </w:rPr>
      </w:pPr>
    </w:p>
    <w:p w:rsidR="005A7A17" w:rsidRPr="00BD638A" w:rsidRDefault="00E6723C" w:rsidP="005A7A17">
      <w:pPr>
        <w:spacing w:after="0" w:line="240" w:lineRule="auto"/>
        <w:jc w:val="right"/>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 xml:space="preserve">nr._____ din _______________ 2018 </w:t>
      </w:r>
    </w:p>
    <w:p w:rsidR="005A7A17" w:rsidRPr="00BD638A" w:rsidRDefault="005A7A17" w:rsidP="005A7A17">
      <w:pPr>
        <w:pStyle w:val="rg"/>
        <w:rPr>
          <w:lang w:val="ro-MD"/>
        </w:rPr>
      </w:pPr>
    </w:p>
    <w:p w:rsidR="005A7A17" w:rsidRPr="00D703B3" w:rsidRDefault="00E6723C" w:rsidP="005A7A17">
      <w:pPr>
        <w:pStyle w:val="rg"/>
        <w:rPr>
          <w:lang w:val="ro-MD"/>
        </w:rPr>
      </w:pPr>
      <w:r w:rsidRPr="0025770B">
        <w:rPr>
          <w:lang w:val="ro-MD"/>
        </w:rPr>
        <w:t xml:space="preserve">APROBAT: </w:t>
      </w:r>
    </w:p>
    <w:p w:rsidR="005A7A17" w:rsidRPr="00F364E4" w:rsidRDefault="00E6723C" w:rsidP="005A7A17">
      <w:pPr>
        <w:pStyle w:val="rg"/>
        <w:rPr>
          <w:lang w:val="ro-MD"/>
        </w:rPr>
      </w:pPr>
      <w:r w:rsidRPr="00F364E4">
        <w:rPr>
          <w:lang w:val="ro-MD"/>
        </w:rPr>
        <w:t xml:space="preserve">___________________________ </w:t>
      </w:r>
    </w:p>
    <w:p w:rsidR="005A7A17" w:rsidRPr="00F364E4" w:rsidRDefault="00703AA3" w:rsidP="005A7A17">
      <w:pPr>
        <w:pStyle w:val="rg"/>
        <w:rPr>
          <w:vertAlign w:val="superscript"/>
          <w:lang w:val="ro-MD"/>
        </w:rPr>
      </w:pPr>
      <w:r w:rsidRPr="00F364E4">
        <w:rPr>
          <w:vertAlign w:val="superscript"/>
          <w:lang w:val="ro-MD"/>
        </w:rPr>
        <w:t>(fondatorul întreprinderii de stat</w:t>
      </w:r>
      <w:r w:rsidR="004C1D22" w:rsidRPr="00F364E4">
        <w:rPr>
          <w:vertAlign w:val="superscript"/>
          <w:lang w:val="ro-MD"/>
        </w:rPr>
        <w:t>/municipale</w:t>
      </w:r>
      <w:r w:rsidRPr="00F364E4">
        <w:rPr>
          <w:vertAlign w:val="superscript"/>
          <w:lang w:val="ro-MD"/>
        </w:rPr>
        <w:t xml:space="preserve">) </w:t>
      </w:r>
    </w:p>
    <w:p w:rsidR="005A7A17" w:rsidRPr="00F364E4" w:rsidRDefault="00E6723C" w:rsidP="005A7A17">
      <w:pPr>
        <w:pStyle w:val="rg"/>
        <w:rPr>
          <w:lang w:val="ro-MD"/>
        </w:rPr>
      </w:pPr>
      <w:r w:rsidRPr="00F364E4">
        <w:rPr>
          <w:lang w:val="ro-MD"/>
        </w:rPr>
        <w:t xml:space="preserve">___________________________ </w:t>
      </w:r>
    </w:p>
    <w:p w:rsidR="005A7A17" w:rsidRPr="00F364E4" w:rsidRDefault="00703AA3" w:rsidP="005A7A17">
      <w:pPr>
        <w:pStyle w:val="rg"/>
        <w:rPr>
          <w:vertAlign w:val="superscript"/>
          <w:lang w:val="ro-MD"/>
        </w:rPr>
      </w:pPr>
      <w:r w:rsidRPr="00F364E4">
        <w:rPr>
          <w:vertAlign w:val="superscript"/>
          <w:lang w:val="ro-MD"/>
        </w:rPr>
        <w:t xml:space="preserve">(semnătura, ştampila, data) </w:t>
      </w:r>
    </w:p>
    <w:p w:rsidR="005A7A17" w:rsidRPr="00F364E4" w:rsidRDefault="005A7A17" w:rsidP="005A7A17">
      <w:pPr>
        <w:spacing w:after="0" w:line="240" w:lineRule="auto"/>
        <w:ind w:firstLine="567"/>
        <w:jc w:val="both"/>
        <w:rPr>
          <w:rFonts w:ascii="Times New Roman" w:eastAsia="Times New Roman" w:hAnsi="Times New Roman" w:cs="Times New Roman"/>
          <w:bCs/>
          <w:sz w:val="24"/>
          <w:szCs w:val="24"/>
          <w:lang w:val="ro-MD" w:eastAsia="en-GB"/>
        </w:rPr>
      </w:pPr>
    </w:p>
    <w:p w:rsidR="005A7A17" w:rsidRPr="00F364E4" w:rsidRDefault="005A7A17" w:rsidP="005A7A17">
      <w:pPr>
        <w:pStyle w:val="cp"/>
        <w:rPr>
          <w:lang w:val="ro-MD"/>
        </w:rPr>
      </w:pPr>
    </w:p>
    <w:p w:rsidR="004C1D22" w:rsidRPr="00F364E4" w:rsidRDefault="00E6723C" w:rsidP="005A7A17">
      <w:pPr>
        <w:pStyle w:val="cp"/>
        <w:rPr>
          <w:lang w:val="ro-MD"/>
        </w:rPr>
      </w:pPr>
      <w:r w:rsidRPr="00F364E4">
        <w:rPr>
          <w:lang w:val="ro-MD"/>
        </w:rPr>
        <w:t>CONTRACTUL</w:t>
      </w:r>
      <w:r w:rsidR="004C1D22" w:rsidRPr="00F364E4">
        <w:rPr>
          <w:lang w:val="ro-MD"/>
        </w:rPr>
        <w:t xml:space="preserve"> INDIVIDUAL DE MUNCĂ – MODEL</w:t>
      </w:r>
    </w:p>
    <w:p w:rsidR="005A7A17" w:rsidRPr="00F364E4" w:rsidRDefault="004C1D22" w:rsidP="005A7A17">
      <w:pPr>
        <w:pStyle w:val="cp"/>
        <w:rPr>
          <w:lang w:val="ro-MD"/>
        </w:rPr>
      </w:pPr>
      <w:r w:rsidRPr="00F364E4">
        <w:rPr>
          <w:lang w:val="ro-MD"/>
        </w:rPr>
        <w:t xml:space="preserve"> al </w:t>
      </w:r>
      <w:r w:rsidR="009B551B" w:rsidRPr="00F364E4">
        <w:rPr>
          <w:lang w:val="ro-MD"/>
        </w:rPr>
        <w:t>a</w:t>
      </w:r>
      <w:r w:rsidR="00E6723C" w:rsidRPr="00F364E4">
        <w:rPr>
          <w:lang w:val="ro-MD"/>
        </w:rPr>
        <w:t>dministratorul</w:t>
      </w:r>
      <w:r w:rsidRPr="00F364E4">
        <w:rPr>
          <w:lang w:val="ro-MD"/>
        </w:rPr>
        <w:t>ui</w:t>
      </w:r>
      <w:r w:rsidR="00E6723C" w:rsidRPr="00F364E4">
        <w:rPr>
          <w:lang w:val="ro-MD"/>
        </w:rPr>
        <w:t xml:space="preserve"> </w:t>
      </w:r>
      <w:r w:rsidR="009B551B" w:rsidRPr="00F364E4">
        <w:rPr>
          <w:lang w:val="ro-MD"/>
        </w:rPr>
        <w:t>î</w:t>
      </w:r>
      <w:r w:rsidR="00E6723C" w:rsidRPr="00F364E4">
        <w:rPr>
          <w:lang w:val="ro-MD"/>
        </w:rPr>
        <w:t xml:space="preserve">ntreprinderii de </w:t>
      </w:r>
      <w:r w:rsidRPr="00F364E4">
        <w:rPr>
          <w:lang w:val="ro-MD"/>
        </w:rPr>
        <w:t>s</w:t>
      </w:r>
      <w:r w:rsidR="00E6723C" w:rsidRPr="00F364E4">
        <w:rPr>
          <w:lang w:val="ro-MD"/>
        </w:rPr>
        <w:t>tat</w:t>
      </w:r>
      <w:r w:rsidR="009B551B" w:rsidRPr="00F364E4">
        <w:rPr>
          <w:lang w:val="ro-MD"/>
        </w:rPr>
        <w:t>/</w:t>
      </w:r>
      <w:r w:rsidRPr="00F364E4">
        <w:rPr>
          <w:lang w:val="ro-MD"/>
        </w:rPr>
        <w:t>municipale</w:t>
      </w:r>
    </w:p>
    <w:p w:rsidR="004C1D22" w:rsidRPr="00F364E4" w:rsidRDefault="004C1D22" w:rsidP="005A7A17">
      <w:pPr>
        <w:pStyle w:val="cp"/>
        <w:rPr>
          <w:lang w:val="ro-MD"/>
        </w:rPr>
      </w:pPr>
    </w:p>
    <w:p w:rsidR="005A7A17" w:rsidRPr="00F364E4" w:rsidRDefault="00E6723C" w:rsidP="005A7A17">
      <w:pPr>
        <w:pStyle w:val="cn"/>
        <w:rPr>
          <w:lang w:val="ro-MD"/>
        </w:rPr>
      </w:pPr>
      <w:r w:rsidRPr="00F364E4">
        <w:rPr>
          <w:b/>
          <w:bCs/>
          <w:lang w:val="ro-MD"/>
        </w:rPr>
        <w:t>nr.</w:t>
      </w:r>
      <w:r w:rsidRPr="00F364E4">
        <w:rPr>
          <w:lang w:val="ro-MD"/>
        </w:rPr>
        <w:t xml:space="preserve">________________ </w:t>
      </w:r>
      <w:r w:rsidRPr="00F364E4">
        <w:rPr>
          <w:b/>
          <w:bCs/>
          <w:lang w:val="ro-MD"/>
        </w:rPr>
        <w:t>din</w:t>
      </w:r>
      <w:r w:rsidRPr="00F364E4">
        <w:rPr>
          <w:lang w:val="ro-MD"/>
        </w:rPr>
        <w:t xml:space="preserve"> ____ __________</w:t>
      </w:r>
      <w:r w:rsidRPr="00F364E4">
        <w:rPr>
          <w:b/>
          <w:bCs/>
          <w:lang w:val="ro-MD"/>
        </w:rPr>
        <w:t>20</w:t>
      </w:r>
      <w:r w:rsidRPr="00F364E4">
        <w:rPr>
          <w:lang w:val="ro-MD"/>
        </w:rPr>
        <w:t>___</w:t>
      </w:r>
    </w:p>
    <w:p w:rsidR="005A7A17" w:rsidRPr="00F364E4" w:rsidRDefault="00E6723C" w:rsidP="005A7A17">
      <w:pPr>
        <w:pStyle w:val="NormalWeb"/>
        <w:rPr>
          <w:lang w:val="ro-MD"/>
        </w:rPr>
      </w:pPr>
      <w:r w:rsidRPr="00F364E4">
        <w:rPr>
          <w:lang w:val="ro-MD"/>
        </w:rPr>
        <w:t> </w:t>
      </w:r>
    </w:p>
    <w:p w:rsidR="005A7A17" w:rsidRPr="00F364E4" w:rsidRDefault="00E6723C" w:rsidP="005A7A17">
      <w:pPr>
        <w:pStyle w:val="NormalWeb"/>
        <w:rPr>
          <w:lang w:val="ro-MD"/>
        </w:rPr>
      </w:pPr>
      <w:r w:rsidRPr="00F364E4">
        <w:rPr>
          <w:lang w:val="ro-MD"/>
        </w:rPr>
        <w:t xml:space="preserve">                                               ______________________</w:t>
      </w:r>
    </w:p>
    <w:p w:rsidR="005A7A17" w:rsidRPr="00F364E4" w:rsidRDefault="00E6723C" w:rsidP="005A7A17">
      <w:pPr>
        <w:pStyle w:val="NormalWeb"/>
        <w:ind w:left="2835"/>
        <w:rPr>
          <w:vertAlign w:val="superscript"/>
          <w:lang w:val="ro-MD"/>
        </w:rPr>
      </w:pPr>
      <w:r w:rsidRPr="00F364E4">
        <w:rPr>
          <w:lang w:val="ro-MD"/>
        </w:rPr>
        <w:t xml:space="preserve">               </w:t>
      </w:r>
      <w:r w:rsidR="00703AA3" w:rsidRPr="00F364E4">
        <w:rPr>
          <w:vertAlign w:val="superscript"/>
          <w:lang w:val="ro-MD"/>
        </w:rPr>
        <w:t>(localitatea)</w:t>
      </w:r>
    </w:p>
    <w:p w:rsidR="00433355" w:rsidRPr="00F364E4" w:rsidRDefault="00E6723C" w:rsidP="00782A23">
      <w:pPr>
        <w:pStyle w:val="NormalWeb"/>
        <w:ind w:left="720" w:firstLine="0"/>
        <w:rPr>
          <w:vertAlign w:val="superscript"/>
          <w:lang w:val="ro-MD"/>
        </w:rPr>
      </w:pPr>
      <w:r w:rsidRPr="00F364E4">
        <w:rPr>
          <w:lang w:val="ro-MD"/>
        </w:rPr>
        <w:t>____________________________________________________</w:t>
      </w:r>
      <w:r w:rsidR="00501372" w:rsidRPr="00F364E4">
        <w:rPr>
          <w:lang w:val="ro-MD"/>
        </w:rPr>
        <w:t xml:space="preserve">, în continuare </w:t>
      </w:r>
      <w:r w:rsidR="004F37A0">
        <w:rPr>
          <w:lang w:val="ro-MD"/>
        </w:rPr>
        <w:t>f</w:t>
      </w:r>
      <w:r w:rsidR="004F37A0" w:rsidRPr="00F364E4">
        <w:rPr>
          <w:lang w:val="ro-MD"/>
        </w:rPr>
        <w:t>ondator</w:t>
      </w:r>
      <w:r w:rsidR="004F37A0">
        <w:rPr>
          <w:lang w:val="ro-MD"/>
        </w:rPr>
        <w:t>ul</w:t>
      </w:r>
      <w:r w:rsidR="00501372" w:rsidRPr="00F364E4">
        <w:rPr>
          <w:lang w:val="ro-MD"/>
        </w:rPr>
        <w:t xml:space="preserve">,      </w:t>
      </w:r>
      <w:r w:rsidR="002A081D" w:rsidRPr="00F364E4">
        <w:rPr>
          <w:lang w:val="ro-MD"/>
        </w:rPr>
        <w:t xml:space="preserve">     </w:t>
      </w:r>
      <w:r w:rsidR="00703AA3" w:rsidRPr="00F364E4">
        <w:rPr>
          <w:vertAlign w:val="superscript"/>
          <w:lang w:val="ro-MD"/>
        </w:rPr>
        <w:t>(denumirea fondator</w:t>
      </w:r>
      <w:r w:rsidR="00501372" w:rsidRPr="00F364E4">
        <w:rPr>
          <w:vertAlign w:val="superscript"/>
          <w:lang w:val="ro-MD"/>
        </w:rPr>
        <w:t>ului/</w:t>
      </w:r>
      <w:r w:rsidR="00703AA3" w:rsidRPr="00F364E4">
        <w:rPr>
          <w:vertAlign w:val="superscript"/>
          <w:lang w:val="ro-MD"/>
        </w:rPr>
        <w:t xml:space="preserve"> </w:t>
      </w:r>
      <w:r w:rsidR="00501372" w:rsidRPr="00F364E4">
        <w:rPr>
          <w:vertAlign w:val="superscript"/>
          <w:lang w:val="ro-MD"/>
        </w:rPr>
        <w:t xml:space="preserve">autoritatea executivă </w:t>
      </w:r>
      <w:r w:rsidR="00703AA3" w:rsidRPr="00F364E4">
        <w:rPr>
          <w:vertAlign w:val="superscript"/>
          <w:lang w:val="ro-MD"/>
        </w:rPr>
        <w:t>al întreprinderii de stat</w:t>
      </w:r>
      <w:r w:rsidR="004C1D22" w:rsidRPr="00F364E4">
        <w:rPr>
          <w:vertAlign w:val="superscript"/>
          <w:lang w:val="ro-MD"/>
        </w:rPr>
        <w:t>/municipale</w:t>
      </w:r>
      <w:r w:rsidR="00703AA3" w:rsidRPr="00F364E4">
        <w:rPr>
          <w:vertAlign w:val="superscript"/>
          <w:lang w:val="ro-MD"/>
        </w:rPr>
        <w:t>)</w:t>
      </w:r>
    </w:p>
    <w:p w:rsidR="005A7A17" w:rsidRPr="00F364E4" w:rsidRDefault="00E6723C" w:rsidP="005A7A17">
      <w:pPr>
        <w:pStyle w:val="NormalWeb"/>
        <w:rPr>
          <w:lang w:val="ro-MD"/>
        </w:rPr>
      </w:pPr>
      <w:r w:rsidRPr="00F364E4">
        <w:rPr>
          <w:lang w:val="ro-MD"/>
        </w:rPr>
        <w:t> </w:t>
      </w:r>
    </w:p>
    <w:p w:rsidR="005A7A17" w:rsidRPr="00F364E4" w:rsidRDefault="00E6723C" w:rsidP="005A7A17">
      <w:pPr>
        <w:pStyle w:val="NormalWeb"/>
        <w:ind w:firstLine="0"/>
        <w:rPr>
          <w:lang w:val="ro-MD"/>
        </w:rPr>
      </w:pPr>
      <w:r w:rsidRPr="00F364E4">
        <w:rPr>
          <w:lang w:val="ro-MD"/>
        </w:rPr>
        <w:t xml:space="preserve">în persoana _________________________________________________, pe de o parte, </w:t>
      </w:r>
    </w:p>
    <w:p w:rsidR="00433355" w:rsidRPr="00F364E4" w:rsidRDefault="00E6723C" w:rsidP="000E2C82">
      <w:pPr>
        <w:pStyle w:val="NormalWeb"/>
        <w:ind w:firstLine="0"/>
        <w:rPr>
          <w:lang w:val="ro-MD"/>
        </w:rPr>
      </w:pPr>
      <w:r w:rsidRPr="00F364E4">
        <w:rPr>
          <w:lang w:val="ro-MD"/>
        </w:rPr>
        <w:t xml:space="preserve">                                                 </w:t>
      </w:r>
      <w:r w:rsidR="00703AA3" w:rsidRPr="00F364E4">
        <w:rPr>
          <w:vertAlign w:val="superscript"/>
          <w:lang w:val="ro-MD"/>
        </w:rPr>
        <w:t>(funcţia, numele şi prenumele)</w:t>
      </w:r>
    </w:p>
    <w:p w:rsidR="005A7A17" w:rsidRPr="00F364E4" w:rsidRDefault="00E6723C" w:rsidP="005A7A17">
      <w:pPr>
        <w:pStyle w:val="NormalWeb"/>
        <w:ind w:firstLine="0"/>
        <w:jc w:val="left"/>
        <w:rPr>
          <w:lang w:val="ro-MD"/>
        </w:rPr>
      </w:pPr>
      <w:r w:rsidRPr="00F364E4">
        <w:rPr>
          <w:lang w:val="ro-MD"/>
        </w:rPr>
        <w:t>şi ____________________________________________________________________,</w:t>
      </w:r>
      <w:r w:rsidR="00501372" w:rsidRPr="00F364E4">
        <w:rPr>
          <w:lang w:val="ro-MD"/>
        </w:rPr>
        <w:t xml:space="preserve"> în continuare </w:t>
      </w:r>
    </w:p>
    <w:p w:rsidR="005A7A17" w:rsidRPr="00F364E4" w:rsidRDefault="00703AA3" w:rsidP="005A7A17">
      <w:pPr>
        <w:pStyle w:val="NormalWeb"/>
        <w:ind w:left="567"/>
        <w:jc w:val="left"/>
        <w:rPr>
          <w:vertAlign w:val="superscript"/>
          <w:lang w:val="ro-MD"/>
        </w:rPr>
      </w:pPr>
      <w:r w:rsidRPr="00F364E4">
        <w:rPr>
          <w:vertAlign w:val="superscript"/>
          <w:lang w:val="ro-MD"/>
        </w:rPr>
        <w:t>(numele şi prenumele</w:t>
      </w:r>
      <w:r w:rsidR="00501372" w:rsidRPr="00F364E4">
        <w:rPr>
          <w:vertAlign w:val="superscript"/>
          <w:lang w:val="ro-MD"/>
        </w:rPr>
        <w:t xml:space="preserve"> Administrtorului</w:t>
      </w:r>
      <w:r w:rsidRPr="00F364E4">
        <w:rPr>
          <w:vertAlign w:val="superscript"/>
          <w:lang w:val="ro-MD"/>
        </w:rPr>
        <w:t>, adresa</w:t>
      </w:r>
      <w:r w:rsidR="00501372" w:rsidRPr="00F364E4">
        <w:rPr>
          <w:vertAlign w:val="superscript"/>
          <w:lang w:val="ro-MD"/>
        </w:rPr>
        <w:t xml:space="preserve"> de la domiciliu</w:t>
      </w:r>
      <w:r w:rsidRPr="00F364E4">
        <w:rPr>
          <w:vertAlign w:val="superscript"/>
          <w:lang w:val="ro-MD"/>
        </w:rPr>
        <w:t>, date din buletinul de identitate)</w:t>
      </w:r>
    </w:p>
    <w:p w:rsidR="005A7A17" w:rsidRPr="00F364E4" w:rsidRDefault="00E6723C" w:rsidP="005A7A17">
      <w:pPr>
        <w:pStyle w:val="NormalWeb"/>
        <w:rPr>
          <w:lang w:val="ro-MD"/>
        </w:rPr>
      </w:pPr>
      <w:r w:rsidRPr="00F364E4">
        <w:rPr>
          <w:lang w:val="ro-MD"/>
        </w:rPr>
        <w:t> </w:t>
      </w:r>
    </w:p>
    <w:p w:rsidR="005A7A17" w:rsidRPr="00F364E4" w:rsidRDefault="00501372" w:rsidP="005A7A17">
      <w:pPr>
        <w:pStyle w:val="NormalWeb"/>
        <w:ind w:firstLine="0"/>
        <w:rPr>
          <w:lang w:val="ro-MD"/>
        </w:rPr>
      </w:pPr>
      <w:r w:rsidRPr="00F364E4">
        <w:rPr>
          <w:lang w:val="ro-MD"/>
        </w:rPr>
        <w:t>Administrator</w:t>
      </w:r>
      <w:r w:rsidR="00AE48FD">
        <w:rPr>
          <w:lang w:val="ro-MD"/>
        </w:rPr>
        <w:t>ul</w:t>
      </w:r>
      <w:r w:rsidRPr="00F364E4">
        <w:rPr>
          <w:lang w:val="ro-MD"/>
        </w:rPr>
        <w:t xml:space="preserve">,  </w:t>
      </w:r>
      <w:r w:rsidR="00E6723C" w:rsidRPr="00F364E4">
        <w:rPr>
          <w:lang w:val="ro-MD"/>
        </w:rPr>
        <w:t>pe de altă parte, au încheiat Contract</w:t>
      </w:r>
      <w:r w:rsidR="00AE48FD">
        <w:rPr>
          <w:lang w:val="ro-MD"/>
        </w:rPr>
        <w:t>ul</w:t>
      </w:r>
      <w:r w:rsidR="00E6723C" w:rsidRPr="00F364E4">
        <w:rPr>
          <w:lang w:val="ro-MD"/>
        </w:rPr>
        <w:t>, convenind următoarele:</w:t>
      </w:r>
    </w:p>
    <w:p w:rsidR="005A7A17" w:rsidRPr="00F364E4" w:rsidRDefault="00E6723C" w:rsidP="005A7A17">
      <w:pPr>
        <w:pStyle w:val="NormalWeb"/>
        <w:rPr>
          <w:lang w:val="ro-MD"/>
        </w:rPr>
      </w:pPr>
      <w:r w:rsidRPr="00F364E4">
        <w:rPr>
          <w:lang w:val="ro-MD"/>
        </w:rPr>
        <w:t> </w:t>
      </w:r>
    </w:p>
    <w:p w:rsidR="005A7A17" w:rsidRPr="00F364E4" w:rsidRDefault="00E6723C" w:rsidP="005A7A17">
      <w:pPr>
        <w:pStyle w:val="cp"/>
        <w:rPr>
          <w:lang w:val="ro-MD"/>
        </w:rPr>
      </w:pPr>
      <w:r w:rsidRPr="00F364E4">
        <w:rPr>
          <w:lang w:val="ro-MD"/>
        </w:rPr>
        <w:t>I. DISPOZIŢII GENERALE</w:t>
      </w:r>
    </w:p>
    <w:p w:rsidR="005A7A17" w:rsidRPr="00F364E4" w:rsidRDefault="00E6723C" w:rsidP="005A7A17">
      <w:pPr>
        <w:pStyle w:val="NormalWeb"/>
        <w:rPr>
          <w:lang w:val="ro-MD"/>
        </w:rPr>
      </w:pPr>
      <w:r w:rsidRPr="00F364E4">
        <w:rPr>
          <w:lang w:val="ro-MD"/>
        </w:rPr>
        <w:t>1.1. În baza Contract</w:t>
      </w:r>
      <w:r w:rsidR="00DB00DD">
        <w:rPr>
          <w:lang w:val="ro-MD"/>
        </w:rPr>
        <w:t>ului</w:t>
      </w:r>
      <w:r w:rsidRPr="00F364E4">
        <w:rPr>
          <w:lang w:val="ro-MD"/>
        </w:rPr>
        <w:t>, Administratorul se obligă să conducă activitatea economico-financiară curentă a Întreprinderii de Stat</w:t>
      </w:r>
      <w:r w:rsidR="000E0543" w:rsidRPr="00F364E4">
        <w:rPr>
          <w:lang w:val="ro-MD"/>
        </w:rPr>
        <w:t>/Întreprinderii municipale</w:t>
      </w:r>
      <w:r w:rsidRPr="00F364E4">
        <w:rPr>
          <w:lang w:val="ro-MD"/>
        </w:rPr>
        <w:t xml:space="preserve"> „___________</w:t>
      </w:r>
      <w:r w:rsidR="003668CE" w:rsidRPr="00F364E4">
        <w:rPr>
          <w:lang w:val="ro-MD"/>
        </w:rPr>
        <w:t>_______________________________</w:t>
      </w:r>
      <w:r w:rsidRPr="00F364E4">
        <w:rPr>
          <w:lang w:val="ro-MD"/>
        </w:rPr>
        <w:t xml:space="preserve">__” (în continuare – Întreprindere) nemijlocit şi prin </w:t>
      </w:r>
      <w:r w:rsidR="00703AA3" w:rsidRPr="00F364E4">
        <w:rPr>
          <w:lang w:val="ro-MD"/>
        </w:rPr>
        <w:t>aparatul format</w:t>
      </w:r>
      <w:r w:rsidRPr="00F364E4">
        <w:rPr>
          <w:lang w:val="ro-MD"/>
        </w:rPr>
        <w:t xml:space="preserve"> de el în strictă corespundere cu </w:t>
      </w:r>
      <w:r w:rsidR="00B00FF8">
        <w:rPr>
          <w:lang w:val="ro-MD"/>
        </w:rPr>
        <w:t>s</w:t>
      </w:r>
      <w:r w:rsidR="00B00FF8" w:rsidRPr="00F364E4">
        <w:rPr>
          <w:lang w:val="ro-MD"/>
        </w:rPr>
        <w:t xml:space="preserve">tatutul </w:t>
      </w:r>
      <w:r w:rsidRPr="00F364E4">
        <w:rPr>
          <w:lang w:val="ro-MD"/>
        </w:rPr>
        <w:t xml:space="preserve">Întreprinderii, iar </w:t>
      </w:r>
      <w:r w:rsidR="00DB7162">
        <w:rPr>
          <w:lang w:val="ro-MD"/>
        </w:rPr>
        <w:t>f</w:t>
      </w:r>
      <w:r w:rsidR="00DB7162" w:rsidRPr="00F364E4">
        <w:rPr>
          <w:lang w:val="ro-MD"/>
        </w:rPr>
        <w:t xml:space="preserve">ondatorul </w:t>
      </w:r>
      <w:r w:rsidRPr="00F364E4">
        <w:rPr>
          <w:lang w:val="ro-MD"/>
        </w:rPr>
        <w:t>se oblige să-</w:t>
      </w:r>
      <w:r w:rsidR="003668CE" w:rsidRPr="00F364E4">
        <w:rPr>
          <w:lang w:val="ro-MD"/>
        </w:rPr>
        <w:t>i</w:t>
      </w:r>
      <w:r w:rsidRPr="00F364E4">
        <w:rPr>
          <w:lang w:val="ro-MD"/>
        </w:rPr>
        <w:t xml:space="preserve"> asigure condițiile necesare de activitate.</w:t>
      </w:r>
    </w:p>
    <w:p w:rsidR="005A7A17" w:rsidRPr="00F364E4" w:rsidRDefault="00E6723C" w:rsidP="005A7A17">
      <w:pPr>
        <w:pStyle w:val="NormalWeb"/>
        <w:rPr>
          <w:lang w:val="ro-MD"/>
        </w:rPr>
      </w:pPr>
      <w:r w:rsidRPr="00F364E4">
        <w:rPr>
          <w:lang w:val="ro-MD"/>
        </w:rPr>
        <w:t xml:space="preserve">1.2. Fondatorul/persoana împuternicită de </w:t>
      </w:r>
      <w:r w:rsidR="00DB7162">
        <w:rPr>
          <w:lang w:val="ro-MD"/>
        </w:rPr>
        <w:t>f</w:t>
      </w:r>
      <w:r w:rsidR="00DB7162" w:rsidRPr="00F364E4">
        <w:rPr>
          <w:lang w:val="ro-MD"/>
        </w:rPr>
        <w:t xml:space="preserve">ondator </w:t>
      </w:r>
      <w:r w:rsidRPr="00F364E4">
        <w:rPr>
          <w:lang w:val="ro-MD"/>
        </w:rPr>
        <w:t xml:space="preserve">transmite, iar Administratorul primeşte în </w:t>
      </w:r>
      <w:r w:rsidR="006062E4">
        <w:rPr>
          <w:lang w:val="ro-MD"/>
        </w:rPr>
        <w:t>administrarea</w:t>
      </w:r>
      <w:r w:rsidR="006062E4" w:rsidRPr="00F364E4">
        <w:rPr>
          <w:lang w:val="ro-MD"/>
        </w:rPr>
        <w:t xml:space="preserve"> </w:t>
      </w:r>
      <w:r w:rsidRPr="00F364E4">
        <w:rPr>
          <w:lang w:val="ro-MD"/>
        </w:rPr>
        <w:t>operativă proprietatea de stat</w:t>
      </w:r>
      <w:r w:rsidR="00333E75" w:rsidRPr="00F364E4">
        <w:rPr>
          <w:lang w:val="ro-MD"/>
        </w:rPr>
        <w:t>/unității administrativ-teritoriale</w:t>
      </w:r>
      <w:r w:rsidRPr="00F364E4">
        <w:rPr>
          <w:lang w:val="ro-MD"/>
        </w:rPr>
        <w:t>, ale cărei componenţă şi valoare sînt reflectate în actul de predare-primire</w:t>
      </w:r>
      <w:r w:rsidR="002F310E">
        <w:rPr>
          <w:lang w:val="ro-MD"/>
        </w:rPr>
        <w:t xml:space="preserve">, care se </w:t>
      </w:r>
      <w:r w:rsidRPr="00F364E4">
        <w:rPr>
          <w:lang w:val="ro-MD"/>
        </w:rPr>
        <w:t>anex</w:t>
      </w:r>
      <w:r w:rsidR="002F310E">
        <w:rPr>
          <w:lang w:val="ro-MD"/>
        </w:rPr>
        <w:t>eză</w:t>
      </w:r>
      <w:r w:rsidRPr="00F364E4">
        <w:rPr>
          <w:lang w:val="ro-MD"/>
        </w:rPr>
        <w:t xml:space="preserve"> la Contract (</w:t>
      </w:r>
      <w:r w:rsidR="00D93230" w:rsidRPr="00F364E4">
        <w:rPr>
          <w:lang w:val="ro-MD"/>
        </w:rPr>
        <w:t>preveder</w:t>
      </w:r>
      <w:r w:rsidR="00D93230">
        <w:rPr>
          <w:lang w:val="ro-MD"/>
        </w:rPr>
        <w:t>ile</w:t>
      </w:r>
      <w:r w:rsidR="00D93230" w:rsidRPr="00F364E4">
        <w:rPr>
          <w:lang w:val="ro-MD"/>
        </w:rPr>
        <w:t xml:space="preserve"> </w:t>
      </w:r>
      <w:r w:rsidRPr="00F364E4">
        <w:rPr>
          <w:lang w:val="ro-MD"/>
        </w:rPr>
        <w:t>pct.1.2.</w:t>
      </w:r>
      <w:r w:rsidR="00D93230">
        <w:rPr>
          <w:lang w:val="ro-MD"/>
        </w:rPr>
        <w:t>, 1.3. și 1.4.</w:t>
      </w:r>
      <w:r w:rsidRPr="00F364E4">
        <w:rPr>
          <w:lang w:val="ro-MD"/>
        </w:rPr>
        <w:t xml:space="preserve"> </w:t>
      </w:r>
      <w:r w:rsidR="00D93230">
        <w:rPr>
          <w:lang w:val="ro-MD"/>
        </w:rPr>
        <w:t>sunt</w:t>
      </w:r>
      <w:r w:rsidR="00D93230" w:rsidRPr="00F364E4">
        <w:rPr>
          <w:lang w:val="ro-MD"/>
        </w:rPr>
        <w:t xml:space="preserve"> valabil</w:t>
      </w:r>
      <w:r w:rsidR="00D93230">
        <w:rPr>
          <w:lang w:val="ro-MD"/>
        </w:rPr>
        <w:t>e</w:t>
      </w:r>
      <w:r w:rsidR="00D93230" w:rsidRPr="00F364E4">
        <w:rPr>
          <w:lang w:val="ro-MD"/>
        </w:rPr>
        <w:t xml:space="preserve"> </w:t>
      </w:r>
      <w:r w:rsidRPr="00F364E4">
        <w:rPr>
          <w:lang w:val="ro-MD"/>
        </w:rPr>
        <w:t xml:space="preserve">doar pentru administratorul nou numit). </w:t>
      </w:r>
    </w:p>
    <w:p w:rsidR="005A7A17" w:rsidRPr="00F364E4" w:rsidRDefault="00E6723C" w:rsidP="005A7A17">
      <w:pPr>
        <w:pStyle w:val="NormalWeb"/>
        <w:rPr>
          <w:lang w:val="ro-MD"/>
        </w:rPr>
      </w:pPr>
      <w:r w:rsidRPr="00F364E4">
        <w:rPr>
          <w:lang w:val="ro-MD"/>
        </w:rPr>
        <w:t>1.3. În actul de predare-primire sînt reflectate următoarele date:</w:t>
      </w:r>
    </w:p>
    <w:p w:rsidR="00433355" w:rsidRPr="00F364E4" w:rsidRDefault="00E6723C" w:rsidP="000E2C82">
      <w:pPr>
        <w:pStyle w:val="NormalWeb"/>
        <w:numPr>
          <w:ilvl w:val="2"/>
          <w:numId w:val="17"/>
        </w:numPr>
        <w:ind w:left="0" w:firstLine="360"/>
        <w:rPr>
          <w:lang w:val="ro-MD"/>
        </w:rPr>
      </w:pPr>
      <w:r w:rsidRPr="00F364E4">
        <w:rPr>
          <w:lang w:val="ro-MD"/>
        </w:rPr>
        <w:t xml:space="preserve">descrierea succintă a Întreprinderii, </w:t>
      </w:r>
      <w:r w:rsidR="00703AA3" w:rsidRPr="00F364E4">
        <w:rPr>
          <w:lang w:val="ro-MD"/>
        </w:rPr>
        <w:t>precum şi raportul Administratorului referitor la situaţia financiară pentru anul de gestiune precedent;</w:t>
      </w:r>
      <w:r w:rsidRPr="00F364E4">
        <w:rPr>
          <w:lang w:val="ro-MD"/>
        </w:rPr>
        <w:t xml:space="preserve"> </w:t>
      </w:r>
    </w:p>
    <w:p w:rsidR="00433355" w:rsidRPr="00F364E4" w:rsidRDefault="004578FF" w:rsidP="000E2C82">
      <w:pPr>
        <w:pStyle w:val="NormalWeb"/>
        <w:numPr>
          <w:ilvl w:val="2"/>
          <w:numId w:val="17"/>
        </w:numPr>
        <w:ind w:left="0" w:firstLine="360"/>
        <w:rPr>
          <w:lang w:val="ro-MD"/>
        </w:rPr>
      </w:pPr>
      <w:r w:rsidRPr="00F364E4">
        <w:rPr>
          <w:lang w:val="ro-MD"/>
        </w:rPr>
        <w:t>descifrarea creanţelo</w:t>
      </w:r>
      <w:r w:rsidR="00AC0656" w:rsidRPr="00F364E4">
        <w:rPr>
          <w:lang w:val="ro-MD"/>
        </w:rPr>
        <w:t xml:space="preserve">r și </w:t>
      </w:r>
      <w:r w:rsidRPr="00F364E4">
        <w:rPr>
          <w:lang w:val="ro-MD"/>
        </w:rPr>
        <w:t>datoriilor</w:t>
      </w:r>
      <w:r w:rsidR="00AC0656" w:rsidRPr="00F364E4">
        <w:rPr>
          <w:lang w:val="ro-MD"/>
        </w:rPr>
        <w:t xml:space="preserve"> </w:t>
      </w:r>
      <w:r w:rsidR="008A5B5C" w:rsidRPr="00F364E4">
        <w:rPr>
          <w:lang w:val="ro-MD"/>
        </w:rPr>
        <w:t>Î</w:t>
      </w:r>
      <w:r w:rsidR="00AC0656" w:rsidRPr="00F364E4">
        <w:rPr>
          <w:lang w:val="ro-MD"/>
        </w:rPr>
        <w:t>ntreprinderii</w:t>
      </w:r>
      <w:r w:rsidRPr="00F364E4">
        <w:rPr>
          <w:lang w:val="ro-MD"/>
        </w:rPr>
        <w:t>;</w:t>
      </w:r>
    </w:p>
    <w:p w:rsidR="004578FF" w:rsidRPr="00F364E4" w:rsidRDefault="004578FF" w:rsidP="004578FF">
      <w:pPr>
        <w:pStyle w:val="NormalWeb"/>
        <w:numPr>
          <w:ilvl w:val="2"/>
          <w:numId w:val="17"/>
        </w:numPr>
        <w:ind w:left="0" w:firstLine="360"/>
        <w:rPr>
          <w:lang w:val="ro-MD"/>
        </w:rPr>
      </w:pPr>
      <w:r w:rsidRPr="00F364E4">
        <w:rPr>
          <w:lang w:val="ro-MD"/>
        </w:rPr>
        <w:t>disponibilul de mijloace băneşti (pe cont şi în casă);</w:t>
      </w:r>
    </w:p>
    <w:p w:rsidR="004578FF" w:rsidRPr="00F364E4" w:rsidRDefault="004578FF" w:rsidP="004578FF">
      <w:pPr>
        <w:pStyle w:val="NormalWeb"/>
        <w:numPr>
          <w:ilvl w:val="2"/>
          <w:numId w:val="17"/>
        </w:numPr>
        <w:ind w:left="0" w:firstLine="360"/>
        <w:rPr>
          <w:lang w:val="ro-MD"/>
        </w:rPr>
      </w:pPr>
      <w:r w:rsidRPr="00F364E4">
        <w:rPr>
          <w:lang w:val="ro-MD"/>
        </w:rPr>
        <w:t>structura mijloacelor fixe;</w:t>
      </w:r>
    </w:p>
    <w:p w:rsidR="004578FF" w:rsidRPr="00F364E4" w:rsidRDefault="004578FF" w:rsidP="004578FF">
      <w:pPr>
        <w:pStyle w:val="NormalWeb"/>
        <w:numPr>
          <w:ilvl w:val="2"/>
          <w:numId w:val="17"/>
        </w:numPr>
        <w:ind w:left="0" w:firstLine="360"/>
        <w:rPr>
          <w:lang w:val="ro-MD"/>
        </w:rPr>
      </w:pPr>
      <w:r w:rsidRPr="00F364E4">
        <w:rPr>
          <w:lang w:val="ro-MD"/>
        </w:rPr>
        <w:t>dotarea tehnică a Întreprinderii (asigurarea cu apă, cu sistem de canalizare, cu gaz, cu comunicaţii electronice, cu energie termică şi electrică);</w:t>
      </w:r>
    </w:p>
    <w:p w:rsidR="004578FF" w:rsidRPr="00F364E4" w:rsidRDefault="004578FF" w:rsidP="004578FF">
      <w:pPr>
        <w:pStyle w:val="NormalWeb"/>
        <w:numPr>
          <w:ilvl w:val="2"/>
          <w:numId w:val="17"/>
        </w:numPr>
        <w:ind w:left="0" w:firstLine="360"/>
        <w:rPr>
          <w:lang w:val="ro-MD"/>
        </w:rPr>
      </w:pPr>
      <w:r w:rsidRPr="00F364E4">
        <w:rPr>
          <w:lang w:val="ro-MD"/>
        </w:rPr>
        <w:t>informaţia privind litigiile Întreprinderii;</w:t>
      </w:r>
    </w:p>
    <w:p w:rsidR="004578FF" w:rsidRPr="00F364E4" w:rsidRDefault="004578FF" w:rsidP="004578FF">
      <w:pPr>
        <w:pStyle w:val="NormalWeb"/>
        <w:numPr>
          <w:ilvl w:val="2"/>
          <w:numId w:val="17"/>
        </w:numPr>
        <w:ind w:left="0" w:firstLine="360"/>
        <w:rPr>
          <w:lang w:val="ro-MD"/>
        </w:rPr>
      </w:pPr>
      <w:r w:rsidRPr="00F364E4">
        <w:rPr>
          <w:lang w:val="ro-MD"/>
        </w:rPr>
        <w:t>lista documentelor transmise Administratorului.</w:t>
      </w:r>
    </w:p>
    <w:p w:rsidR="00433355" w:rsidRPr="00F364E4" w:rsidRDefault="004578FF" w:rsidP="000E2C82">
      <w:pPr>
        <w:pStyle w:val="NormalWeb"/>
        <w:ind w:left="360" w:firstLine="0"/>
        <w:rPr>
          <w:lang w:val="ro-MD"/>
        </w:rPr>
      </w:pPr>
      <w:r w:rsidRPr="00F364E4">
        <w:rPr>
          <w:lang w:val="ro-MD"/>
        </w:rPr>
        <w:t>1.4. La actul de predare-primire se vor anexa:</w:t>
      </w:r>
    </w:p>
    <w:p w:rsidR="00433355" w:rsidRPr="00F364E4" w:rsidRDefault="003668CE" w:rsidP="000E2C82">
      <w:pPr>
        <w:pStyle w:val="NormalWeb"/>
        <w:numPr>
          <w:ilvl w:val="0"/>
          <w:numId w:val="19"/>
        </w:numPr>
        <w:ind w:left="90" w:firstLine="270"/>
        <w:rPr>
          <w:lang w:val="ro-MD"/>
        </w:rPr>
      </w:pPr>
      <w:r w:rsidRPr="00F364E4">
        <w:rPr>
          <w:lang w:val="ro-MD"/>
        </w:rPr>
        <w:t xml:space="preserve">lista bunurilor incluse în capitalul social al Întreprinderii și </w:t>
      </w:r>
      <w:r w:rsidR="00E6723C" w:rsidRPr="00F364E4">
        <w:rPr>
          <w:lang w:val="ro-MD"/>
        </w:rPr>
        <w:t>lista bunurilor transmise în gestiunea Întreprinderii</w:t>
      </w:r>
      <w:r w:rsidRPr="00F364E4">
        <w:rPr>
          <w:lang w:val="ro-MD"/>
        </w:rPr>
        <w:t>;</w:t>
      </w:r>
    </w:p>
    <w:p w:rsidR="00433355" w:rsidRPr="00F364E4" w:rsidRDefault="00E6723C" w:rsidP="000E2C82">
      <w:pPr>
        <w:pStyle w:val="NormalWeb"/>
        <w:numPr>
          <w:ilvl w:val="0"/>
          <w:numId w:val="19"/>
        </w:numPr>
        <w:ind w:left="90" w:firstLine="270"/>
        <w:rPr>
          <w:lang w:val="ro-MD"/>
        </w:rPr>
      </w:pPr>
      <w:r w:rsidRPr="00F364E4">
        <w:rPr>
          <w:lang w:val="ro-MD"/>
        </w:rPr>
        <w:t xml:space="preserve">procesul-verbal privind rezultatele inventarierii </w:t>
      </w:r>
      <w:r w:rsidR="003668CE" w:rsidRPr="00F364E4">
        <w:rPr>
          <w:lang w:val="ro-MD"/>
        </w:rPr>
        <w:t xml:space="preserve">bunurilor Întreprinderii </w:t>
      </w:r>
      <w:r w:rsidRPr="00F364E4">
        <w:rPr>
          <w:lang w:val="ro-MD"/>
        </w:rPr>
        <w:t>şi listele de inventariere a acestora;</w:t>
      </w:r>
    </w:p>
    <w:p w:rsidR="00433355" w:rsidRPr="00F364E4" w:rsidRDefault="00E6723C" w:rsidP="000E2C82">
      <w:pPr>
        <w:pStyle w:val="NormalWeb"/>
        <w:numPr>
          <w:ilvl w:val="0"/>
          <w:numId w:val="19"/>
        </w:numPr>
        <w:ind w:left="90" w:firstLine="270"/>
        <w:rPr>
          <w:lang w:val="ro-MD"/>
        </w:rPr>
      </w:pPr>
      <w:r w:rsidRPr="00F364E4">
        <w:rPr>
          <w:lang w:val="ro-MD"/>
        </w:rPr>
        <w:t xml:space="preserve">planul de </w:t>
      </w:r>
      <w:r w:rsidR="00BF089A" w:rsidRPr="00F364E4">
        <w:rPr>
          <w:lang w:val="ro-MD"/>
        </w:rPr>
        <w:t xml:space="preserve">activitate </w:t>
      </w:r>
      <w:r w:rsidR="003668CE" w:rsidRPr="00F364E4">
        <w:rPr>
          <w:lang w:val="ro-MD"/>
        </w:rPr>
        <w:t xml:space="preserve">al Întreprinderii </w:t>
      </w:r>
      <w:r w:rsidRPr="00F364E4">
        <w:rPr>
          <w:lang w:val="ro-MD"/>
        </w:rPr>
        <w:t>pentru anul curent cu anexarea informaţiei privind realizarea acestuia, inclusiv indicatorii principali ai activităţii economico-financiare pentru perioada de gestiune;</w:t>
      </w:r>
    </w:p>
    <w:p w:rsidR="00433355" w:rsidRPr="00F364E4" w:rsidRDefault="00E6723C" w:rsidP="000E2C82">
      <w:pPr>
        <w:pStyle w:val="NormalWeb"/>
        <w:numPr>
          <w:ilvl w:val="0"/>
          <w:numId w:val="19"/>
        </w:numPr>
        <w:ind w:left="90" w:firstLine="270"/>
        <w:rPr>
          <w:lang w:val="ro-MD"/>
        </w:rPr>
      </w:pPr>
      <w:r w:rsidRPr="00F364E4">
        <w:rPr>
          <w:lang w:val="ro-MD"/>
        </w:rPr>
        <w:t xml:space="preserve">planul de afaceri trienal al Întreprinderii; </w:t>
      </w:r>
    </w:p>
    <w:p w:rsidR="00433355" w:rsidRPr="00F364E4" w:rsidRDefault="00E6723C" w:rsidP="000E2C82">
      <w:pPr>
        <w:pStyle w:val="NormalWeb"/>
        <w:numPr>
          <w:ilvl w:val="0"/>
          <w:numId w:val="19"/>
        </w:numPr>
        <w:ind w:left="90" w:firstLine="270"/>
        <w:rPr>
          <w:lang w:val="ro-MD"/>
        </w:rPr>
      </w:pPr>
      <w:r w:rsidRPr="00F364E4">
        <w:rPr>
          <w:lang w:val="ro-MD"/>
        </w:rPr>
        <w:t>structura organizaţională a Întreprinderii;</w:t>
      </w:r>
    </w:p>
    <w:p w:rsidR="00433355" w:rsidRPr="00F364E4" w:rsidRDefault="00E6723C" w:rsidP="000E2C82">
      <w:pPr>
        <w:pStyle w:val="NormalWeb"/>
        <w:numPr>
          <w:ilvl w:val="0"/>
          <w:numId w:val="19"/>
        </w:numPr>
        <w:ind w:left="90" w:firstLine="270"/>
        <w:rPr>
          <w:lang w:val="ro-MD"/>
        </w:rPr>
      </w:pPr>
      <w:r w:rsidRPr="00F364E4">
        <w:rPr>
          <w:lang w:val="ro-MD"/>
        </w:rPr>
        <w:t>stat</w:t>
      </w:r>
      <w:r w:rsidR="003668CE" w:rsidRPr="00F364E4">
        <w:rPr>
          <w:lang w:val="ro-MD"/>
        </w:rPr>
        <w:t>ul</w:t>
      </w:r>
      <w:r w:rsidRPr="00F364E4">
        <w:rPr>
          <w:lang w:val="ro-MD"/>
        </w:rPr>
        <w:t xml:space="preserve"> de personal ale </w:t>
      </w:r>
      <w:r w:rsidR="008A5B5C" w:rsidRPr="00F364E4">
        <w:rPr>
          <w:lang w:val="ro-MD"/>
        </w:rPr>
        <w:t>Î</w:t>
      </w:r>
      <w:r w:rsidRPr="00F364E4">
        <w:rPr>
          <w:lang w:val="ro-MD"/>
        </w:rPr>
        <w:t>ntreprinderii;</w:t>
      </w:r>
    </w:p>
    <w:p w:rsidR="00433355" w:rsidRPr="00F364E4" w:rsidRDefault="00703AA3" w:rsidP="000E2C82">
      <w:pPr>
        <w:pStyle w:val="NormalWeb"/>
        <w:numPr>
          <w:ilvl w:val="2"/>
          <w:numId w:val="17"/>
        </w:numPr>
        <w:ind w:left="0" w:firstLine="360"/>
        <w:rPr>
          <w:lang w:val="ro-MD"/>
        </w:rPr>
      </w:pPr>
      <w:r w:rsidRPr="00F364E4">
        <w:rPr>
          <w:lang w:val="ro-MD"/>
        </w:rPr>
        <w:t>lista contractelor încheiate (în vigoare);</w:t>
      </w:r>
    </w:p>
    <w:p w:rsidR="005A7A17" w:rsidRPr="00F364E4" w:rsidRDefault="00E6723C" w:rsidP="005A7A17">
      <w:pPr>
        <w:pStyle w:val="NormalWeb"/>
        <w:rPr>
          <w:lang w:val="ro-MD"/>
        </w:rPr>
      </w:pPr>
      <w:r w:rsidRPr="00F364E4">
        <w:rPr>
          <w:lang w:val="ro-MD"/>
        </w:rPr>
        <w:t>1.</w:t>
      </w:r>
      <w:r w:rsidR="004578FF" w:rsidRPr="00F364E4">
        <w:rPr>
          <w:lang w:val="ro-MD"/>
        </w:rPr>
        <w:t>5</w:t>
      </w:r>
      <w:r w:rsidRPr="00F364E4">
        <w:rPr>
          <w:lang w:val="ro-MD"/>
        </w:rPr>
        <w:t xml:space="preserve">. Părţile se obligă să-şi desfăşoare activitatea în corespundere cu legislaţia, </w:t>
      </w:r>
      <w:r w:rsidR="00B00FF8">
        <w:rPr>
          <w:lang w:val="ro-MD"/>
        </w:rPr>
        <w:t>s</w:t>
      </w:r>
      <w:r w:rsidR="00B00FF8" w:rsidRPr="00F364E4">
        <w:rPr>
          <w:lang w:val="ro-MD"/>
        </w:rPr>
        <w:t xml:space="preserve">tatutul </w:t>
      </w:r>
      <w:r w:rsidRPr="00F364E4">
        <w:rPr>
          <w:lang w:val="ro-MD"/>
        </w:rPr>
        <w:t xml:space="preserve">Întreprinderii şi Contract. </w:t>
      </w:r>
    </w:p>
    <w:p w:rsidR="005A7A17" w:rsidRPr="00F364E4" w:rsidRDefault="00E6723C" w:rsidP="005A7A17">
      <w:pPr>
        <w:pStyle w:val="NormalWeb"/>
        <w:rPr>
          <w:lang w:val="ro-MD"/>
        </w:rPr>
      </w:pPr>
      <w:r w:rsidRPr="00F364E4">
        <w:rPr>
          <w:lang w:val="ro-MD"/>
        </w:rPr>
        <w:t>1.</w:t>
      </w:r>
      <w:r w:rsidR="006723FD">
        <w:rPr>
          <w:lang w:val="ro-MD"/>
        </w:rPr>
        <w:t>6</w:t>
      </w:r>
      <w:r w:rsidRPr="00F364E4">
        <w:rPr>
          <w:lang w:val="ro-MD"/>
        </w:rPr>
        <w:t xml:space="preserve">. Administratorul acţionează în problemele ce ţin de competenţa sa pe baza principiului de conducere unipersonală. </w:t>
      </w:r>
    </w:p>
    <w:p w:rsidR="005A7A17" w:rsidRPr="00F364E4" w:rsidRDefault="00E6723C" w:rsidP="005A7A17">
      <w:pPr>
        <w:pStyle w:val="NormalWeb"/>
        <w:rPr>
          <w:lang w:val="ro-MD"/>
        </w:rPr>
      </w:pPr>
      <w:r w:rsidRPr="00F364E4">
        <w:rPr>
          <w:lang w:val="ro-MD"/>
        </w:rPr>
        <w:t>1.</w:t>
      </w:r>
      <w:r w:rsidR="006723FD">
        <w:rPr>
          <w:lang w:val="ro-MD"/>
        </w:rPr>
        <w:t>7</w:t>
      </w:r>
      <w:r w:rsidRPr="00F364E4">
        <w:rPr>
          <w:lang w:val="ro-MD"/>
        </w:rPr>
        <w:t xml:space="preserve">.  Administratorul asigură îndeplinirea hotărîrilor </w:t>
      </w:r>
      <w:r w:rsidR="00DB7162">
        <w:rPr>
          <w:lang w:val="ro-MD"/>
        </w:rPr>
        <w:t>f</w:t>
      </w:r>
      <w:r w:rsidR="00DB7162" w:rsidRPr="00F364E4">
        <w:rPr>
          <w:lang w:val="ro-MD"/>
        </w:rPr>
        <w:t xml:space="preserve">ondatorului </w:t>
      </w:r>
      <w:r w:rsidRPr="00F364E4">
        <w:rPr>
          <w:lang w:val="ro-MD"/>
        </w:rPr>
        <w:t xml:space="preserve">şi deciziilor </w:t>
      </w:r>
      <w:r w:rsidR="0011044B">
        <w:rPr>
          <w:lang w:val="ro-MD"/>
        </w:rPr>
        <w:t>c</w:t>
      </w:r>
      <w:r w:rsidR="0011044B" w:rsidRPr="00F364E4">
        <w:rPr>
          <w:lang w:val="ro-MD"/>
        </w:rPr>
        <w:t xml:space="preserve">onsiliului </w:t>
      </w:r>
      <w:r w:rsidRPr="00F364E4">
        <w:rPr>
          <w:lang w:val="ro-MD"/>
        </w:rPr>
        <w:t xml:space="preserve">de administraţie al Întreprinderii (în continuare – </w:t>
      </w:r>
      <w:r w:rsidR="0011044B">
        <w:rPr>
          <w:lang w:val="ro-MD"/>
        </w:rPr>
        <w:t>c</w:t>
      </w:r>
      <w:r w:rsidR="0011044B" w:rsidRPr="00F364E4">
        <w:rPr>
          <w:lang w:val="ro-MD"/>
        </w:rPr>
        <w:t xml:space="preserve">onsiliul </w:t>
      </w:r>
      <w:r w:rsidRPr="00F364E4">
        <w:rPr>
          <w:lang w:val="ro-MD"/>
        </w:rPr>
        <w:t xml:space="preserve">de administraţie), în limitele legii. </w:t>
      </w:r>
    </w:p>
    <w:p w:rsidR="005A7A17" w:rsidRPr="00F364E4" w:rsidRDefault="00E6723C" w:rsidP="005A7A17">
      <w:pPr>
        <w:pStyle w:val="NormalWeb"/>
        <w:rPr>
          <w:lang w:val="ro-MD"/>
        </w:rPr>
      </w:pPr>
      <w:r w:rsidRPr="00F364E4">
        <w:rPr>
          <w:lang w:val="ro-MD"/>
        </w:rPr>
        <w:t>1.</w:t>
      </w:r>
      <w:r w:rsidR="006723FD">
        <w:rPr>
          <w:lang w:val="ro-MD"/>
        </w:rPr>
        <w:t>8</w:t>
      </w:r>
      <w:r w:rsidRPr="00F364E4">
        <w:rPr>
          <w:lang w:val="ro-MD"/>
        </w:rPr>
        <w:t xml:space="preserve">. Fondatorul şi </w:t>
      </w:r>
      <w:r w:rsidR="0011044B">
        <w:rPr>
          <w:lang w:val="ro-MD"/>
        </w:rPr>
        <w:t>c</w:t>
      </w:r>
      <w:r w:rsidR="0011044B" w:rsidRPr="00F364E4">
        <w:rPr>
          <w:lang w:val="ro-MD"/>
        </w:rPr>
        <w:t xml:space="preserve">onsiliul </w:t>
      </w:r>
      <w:r w:rsidRPr="00F364E4">
        <w:rPr>
          <w:lang w:val="ro-MD"/>
        </w:rPr>
        <w:t xml:space="preserve">de administraţie nu au dreptul să intervină în activitatea operativă a </w:t>
      </w:r>
      <w:r w:rsidR="00D93230">
        <w:t>a Întreprinderii după încheierea şi înregistrarea contractului individual de muncă cu administratorul, cu excepţia cazurilor prevăzute de legislaţie, de statut şi de contract</w:t>
      </w:r>
      <w:r w:rsidRPr="00F364E4">
        <w:rPr>
          <w:lang w:val="ro-MD"/>
        </w:rPr>
        <w:t xml:space="preserve">. </w:t>
      </w:r>
    </w:p>
    <w:p w:rsidR="005A7A17" w:rsidRPr="00F364E4" w:rsidRDefault="00E6723C" w:rsidP="005A7A17">
      <w:pPr>
        <w:pStyle w:val="NormalWeb"/>
        <w:rPr>
          <w:lang w:val="ro-MD"/>
        </w:rPr>
      </w:pPr>
      <w:r w:rsidRPr="00F364E4">
        <w:rPr>
          <w:lang w:val="ro-MD"/>
        </w:rPr>
        <w:t>1.</w:t>
      </w:r>
      <w:r w:rsidR="006723FD">
        <w:rPr>
          <w:lang w:val="ro-MD"/>
        </w:rPr>
        <w:t>9</w:t>
      </w:r>
      <w:r w:rsidRPr="00F364E4">
        <w:rPr>
          <w:lang w:val="ro-MD"/>
        </w:rPr>
        <w:t xml:space="preserve">. În lipsa Administratorului, atribuţiile lui sînt îndeplinite de către </w:t>
      </w:r>
      <w:r w:rsidR="002F310E" w:rsidRPr="00782A23">
        <w:rPr>
          <w:lang w:val="ro-MD"/>
        </w:rPr>
        <w:t>persoana împuternicită de către acesta</w:t>
      </w:r>
      <w:r w:rsidRPr="00F364E4">
        <w:rPr>
          <w:lang w:val="ro-MD"/>
        </w:rPr>
        <w:t>.</w:t>
      </w:r>
    </w:p>
    <w:p w:rsidR="005A7A17" w:rsidRPr="00F364E4" w:rsidRDefault="00E6723C" w:rsidP="005A7A17">
      <w:pPr>
        <w:pStyle w:val="NormalWeb"/>
        <w:rPr>
          <w:lang w:val="ro-MD"/>
        </w:rPr>
      </w:pPr>
      <w:r w:rsidRPr="00F364E4">
        <w:rPr>
          <w:lang w:val="ro-MD"/>
        </w:rPr>
        <w:t> </w:t>
      </w:r>
    </w:p>
    <w:p w:rsidR="005A7A17" w:rsidRPr="00CA366A" w:rsidRDefault="00E6723C" w:rsidP="005A7A17">
      <w:pPr>
        <w:pStyle w:val="NormalWeb"/>
        <w:rPr>
          <w:lang w:val="ro-MD"/>
        </w:rPr>
      </w:pPr>
      <w:r w:rsidRPr="00CA366A">
        <w:rPr>
          <w:lang w:val="ro-MD"/>
        </w:rPr>
        <w:t> </w:t>
      </w:r>
    </w:p>
    <w:p w:rsidR="005A7A17" w:rsidRPr="00BD638A" w:rsidRDefault="00E6723C" w:rsidP="005A7A17">
      <w:pPr>
        <w:pStyle w:val="cp"/>
        <w:rPr>
          <w:lang w:val="ro-MD"/>
        </w:rPr>
      </w:pPr>
      <w:r w:rsidRPr="00BD638A">
        <w:rPr>
          <w:lang w:val="ro-MD"/>
        </w:rPr>
        <w:t>II. ATRIBUŢIILE ADMINISTRATORULUI</w:t>
      </w:r>
    </w:p>
    <w:p w:rsidR="005A7A17" w:rsidRPr="00F364E4" w:rsidRDefault="00B4300C" w:rsidP="005A7A17">
      <w:pPr>
        <w:pStyle w:val="NormalWeb"/>
        <w:rPr>
          <w:lang w:val="ro-MD"/>
        </w:rPr>
      </w:pPr>
      <w:r>
        <w:rPr>
          <w:lang w:val="ro-MD"/>
        </w:rPr>
        <w:t>2</w:t>
      </w:r>
      <w:r w:rsidR="00E6723C" w:rsidRPr="0025770B">
        <w:rPr>
          <w:lang w:val="ro-MD"/>
        </w:rPr>
        <w:t>.1. Administratorul rep</w:t>
      </w:r>
      <w:r w:rsidR="00E6723C" w:rsidRPr="00D703B3">
        <w:rPr>
          <w:lang w:val="ro-MD"/>
        </w:rPr>
        <w:t xml:space="preserve">rezintă organul executiv unipersonal al </w:t>
      </w:r>
      <w:r w:rsidR="00AC0656" w:rsidRPr="00F364E4">
        <w:rPr>
          <w:lang w:val="ro-MD"/>
        </w:rPr>
        <w:t>Î</w:t>
      </w:r>
      <w:r w:rsidR="00E6723C" w:rsidRPr="00F364E4">
        <w:rPr>
          <w:lang w:val="ro-MD"/>
        </w:rPr>
        <w:t>ntreprinderii şi are următoarele atribuţii:</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 xml:space="preserve">conduce activitatea şi asigură funcţionarea eficientă a </w:t>
      </w:r>
      <w:r w:rsidR="00AC0656" w:rsidRPr="00F364E4">
        <w:rPr>
          <w:lang w:val="ro-MD" w:eastAsia="en-GB"/>
        </w:rPr>
        <w:t>Î</w:t>
      </w:r>
      <w:r w:rsidRPr="00F364E4">
        <w:rPr>
          <w:lang w:val="ro-MD" w:eastAsia="en-GB"/>
        </w:rPr>
        <w:t>ntreprinderii;</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 xml:space="preserve">asigură executarea deciziilor </w:t>
      </w:r>
      <w:r w:rsidR="00DB7162">
        <w:rPr>
          <w:lang w:val="ro-MD" w:eastAsia="en-GB"/>
        </w:rPr>
        <w:t>f</w:t>
      </w:r>
      <w:r w:rsidR="00DB7162" w:rsidRPr="00F364E4">
        <w:rPr>
          <w:lang w:val="ro-MD" w:eastAsia="en-GB"/>
        </w:rPr>
        <w:t xml:space="preserve">ondatorului </w:t>
      </w:r>
      <w:r w:rsidRPr="00F364E4">
        <w:rPr>
          <w:lang w:val="ro-MD" w:eastAsia="en-GB"/>
        </w:rPr>
        <w:t xml:space="preserve">şi ale consiliului de administraţie al </w:t>
      </w:r>
      <w:r w:rsidR="00A90157" w:rsidRPr="00F364E4">
        <w:rPr>
          <w:lang w:val="ro-MD" w:eastAsia="en-GB"/>
        </w:rPr>
        <w:t>Î</w:t>
      </w:r>
      <w:r w:rsidRPr="00F364E4">
        <w:rPr>
          <w:lang w:val="ro-MD" w:eastAsia="en-GB"/>
        </w:rPr>
        <w:t>ntreprinderii;</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asigură efectuarea auditului situaţiilor financiare anuale şi încheie contractul de audit cu entitatea de audit, selectată de consiliul de administraţie</w:t>
      </w:r>
      <w:r w:rsidR="00EA516A" w:rsidRPr="00F364E4">
        <w:rPr>
          <w:lang w:val="ro-MD" w:eastAsia="en-GB"/>
        </w:rPr>
        <w:t xml:space="preserve"> și confirmată de </w:t>
      </w:r>
      <w:r w:rsidR="00DB7162">
        <w:rPr>
          <w:lang w:val="ro-MD" w:eastAsia="en-GB"/>
        </w:rPr>
        <w:t>f</w:t>
      </w:r>
      <w:r w:rsidR="00EA516A" w:rsidRPr="00F364E4">
        <w:rPr>
          <w:lang w:val="ro-MD" w:eastAsia="en-GB"/>
        </w:rPr>
        <w:t>ondator</w:t>
      </w:r>
      <w:r w:rsidRPr="00F364E4">
        <w:rPr>
          <w:lang w:val="ro-MD" w:eastAsia="en-GB"/>
        </w:rPr>
        <w:t>;</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prezintă consiliului de administraţie informaţia despre rezultatele controalelor efectuate de organele abilitate, inclusiv deficienţele depistate, precum şi planul de acţiuni privind corectarea abaterilor şi înlăturarea deficienţelor identificate;</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prezintă trimestrial consiliului de administraţie darea de seamă privind rezultatele activităţii ntreprinderii;</w:t>
      </w:r>
    </w:p>
    <w:p w:rsidR="005A7A17" w:rsidRPr="00F364E4" w:rsidRDefault="00E6723C" w:rsidP="00782A23">
      <w:pPr>
        <w:pStyle w:val="ListParagraph"/>
        <w:numPr>
          <w:ilvl w:val="0"/>
          <w:numId w:val="13"/>
        </w:numPr>
        <w:tabs>
          <w:tab w:val="left" w:pos="630"/>
        </w:tabs>
        <w:ind w:left="993" w:hanging="426"/>
        <w:jc w:val="both"/>
        <w:rPr>
          <w:lang w:val="ro-MD" w:eastAsia="en-GB"/>
        </w:rPr>
      </w:pPr>
      <w:r w:rsidRPr="00F364E4">
        <w:rPr>
          <w:lang w:val="ro-MD" w:eastAsia="en-GB"/>
        </w:rPr>
        <w:t xml:space="preserve">prezintă </w:t>
      </w:r>
      <w:r w:rsidR="00DB7162">
        <w:rPr>
          <w:lang w:val="ro-MD" w:eastAsia="en-GB"/>
        </w:rPr>
        <w:t>f</w:t>
      </w:r>
      <w:r w:rsidR="00DB7162" w:rsidRPr="00F364E4">
        <w:rPr>
          <w:lang w:val="ro-MD" w:eastAsia="en-GB"/>
        </w:rPr>
        <w:t xml:space="preserve">ondatorului </w:t>
      </w:r>
      <w:r w:rsidRPr="00F364E4">
        <w:rPr>
          <w:lang w:val="ro-MD" w:eastAsia="en-GB"/>
        </w:rPr>
        <w:t xml:space="preserve">şi consiliului de administraţie darea de seamă anuală cu privire la rezultatele activităţii economico-financiare a </w:t>
      </w:r>
      <w:r w:rsidR="00A90157" w:rsidRPr="00F364E4">
        <w:rPr>
          <w:lang w:val="ro-MD" w:eastAsia="en-GB"/>
        </w:rPr>
        <w:t>Î</w:t>
      </w:r>
      <w:r w:rsidRPr="00F364E4">
        <w:rPr>
          <w:lang w:val="ro-MD" w:eastAsia="en-GB"/>
        </w:rPr>
        <w:t>ntreprinderii, raportul comisiei de cenzori şi raportul auditorului;</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 xml:space="preserve">prezintă consiliului de administraţie </w:t>
      </w:r>
      <w:r w:rsidR="00375315">
        <w:rPr>
          <w:lang w:val="ro-MD" w:eastAsia="en-GB"/>
        </w:rPr>
        <w:t xml:space="preserve">spre aprobate </w:t>
      </w:r>
      <w:r w:rsidRPr="00F364E4">
        <w:rPr>
          <w:lang w:val="ro-MD" w:eastAsia="en-GB"/>
        </w:rPr>
        <w:t xml:space="preserve">proiectul devizului de venituri şi cheltuieli ale </w:t>
      </w:r>
      <w:r w:rsidR="00A90157" w:rsidRPr="00F364E4">
        <w:rPr>
          <w:lang w:val="ro-MD" w:eastAsia="en-GB"/>
        </w:rPr>
        <w:t>Î</w:t>
      </w:r>
      <w:r w:rsidRPr="00F364E4">
        <w:rPr>
          <w:lang w:val="ro-MD" w:eastAsia="en-GB"/>
        </w:rPr>
        <w:t>ntreprinderii, proiectul statelor de personal pentru anul următor celui gestionar;</w:t>
      </w:r>
    </w:p>
    <w:p w:rsidR="005A7A17" w:rsidRPr="00F364E4" w:rsidRDefault="00E6723C" w:rsidP="00782A23">
      <w:pPr>
        <w:pStyle w:val="ListParagraph"/>
        <w:numPr>
          <w:ilvl w:val="0"/>
          <w:numId w:val="13"/>
        </w:numPr>
        <w:ind w:left="993" w:hanging="363"/>
        <w:jc w:val="both"/>
        <w:rPr>
          <w:lang w:val="ro-MD" w:eastAsia="en-GB"/>
        </w:rPr>
      </w:pPr>
      <w:r w:rsidRPr="00F364E4">
        <w:rPr>
          <w:lang w:val="ro-MD" w:eastAsia="en-GB"/>
        </w:rPr>
        <w:t xml:space="preserve">prezintă spre coordonare consiliului de administraţie propuneri de repartizare a profitului net anual al </w:t>
      </w:r>
      <w:r w:rsidR="00A90157" w:rsidRPr="00F364E4">
        <w:rPr>
          <w:lang w:val="ro-MD" w:eastAsia="en-GB"/>
        </w:rPr>
        <w:t>Î</w:t>
      </w:r>
      <w:r w:rsidRPr="00F364E4">
        <w:rPr>
          <w:lang w:val="ro-MD" w:eastAsia="en-GB"/>
        </w:rPr>
        <w:t>ntreprinderii;</w:t>
      </w:r>
    </w:p>
    <w:p w:rsidR="003655F0" w:rsidRPr="00F364E4" w:rsidRDefault="003655F0" w:rsidP="00782A23">
      <w:pPr>
        <w:pStyle w:val="ListParagraph"/>
        <w:numPr>
          <w:ilvl w:val="0"/>
          <w:numId w:val="13"/>
        </w:numPr>
        <w:ind w:left="990"/>
        <w:jc w:val="both"/>
        <w:rPr>
          <w:lang w:val="ro-MD" w:eastAsia="en-GB"/>
        </w:rPr>
      </w:pPr>
      <w:r w:rsidRPr="00F364E4">
        <w:rPr>
          <w:lang w:val="ro-MD" w:eastAsia="en-GB"/>
        </w:rPr>
        <w:t>asigură elaborarea și actualizarea anuală a planului trienal de afaceri şi îl prezintă spre aprobare consiliului de administraţie;</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 xml:space="preserve">asigură integritatea, folosirea eficientă şi dezvoltarea bunurilor </w:t>
      </w:r>
      <w:r w:rsidR="00A90157" w:rsidRPr="00F364E4">
        <w:rPr>
          <w:lang w:val="ro-MD" w:eastAsia="en-GB"/>
        </w:rPr>
        <w:t>Î</w:t>
      </w:r>
      <w:r w:rsidRPr="00F364E4">
        <w:rPr>
          <w:lang w:val="ro-MD" w:eastAsia="en-GB"/>
        </w:rPr>
        <w:t>ntreprinderii;</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prezintă consiliului de administraţie trimestrial informaţia referitoare la situaţiile litigioase;</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 xml:space="preserve">solicită acordul prealabil al fondatorului şi decizia consiliului privind achiziţionarea de către </w:t>
      </w:r>
      <w:r w:rsidR="00A90157" w:rsidRPr="00F364E4">
        <w:rPr>
          <w:lang w:val="ro-MD" w:eastAsia="en-GB"/>
        </w:rPr>
        <w:t>Î</w:t>
      </w:r>
      <w:r w:rsidRPr="00F364E4">
        <w:rPr>
          <w:lang w:val="ro-MD" w:eastAsia="en-GB"/>
        </w:rPr>
        <w:t xml:space="preserve">ntreprindere a bunurilor şi serviciilor a căror valoare de piaţă constituie peste 25% din valoarea activelor nete ale </w:t>
      </w:r>
      <w:r w:rsidR="00F84167">
        <w:rPr>
          <w:lang w:val="ro-MD" w:eastAsia="en-GB"/>
        </w:rPr>
        <w:t>Î</w:t>
      </w:r>
      <w:r w:rsidR="00F84167" w:rsidRPr="00F364E4">
        <w:rPr>
          <w:lang w:val="ro-MD" w:eastAsia="en-GB"/>
        </w:rPr>
        <w:t>ntreprinderii</w:t>
      </w:r>
      <w:r w:rsidRPr="00F364E4">
        <w:rPr>
          <w:lang w:val="ro-MD" w:eastAsia="en-GB"/>
        </w:rPr>
        <w:t>, conform ultimei situaţii financiare, sau depăşeşte suma de 400000 de lei;</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 xml:space="preserve">publică planul de achiziţie şi asigură respectarea principiului transparenţei procedurilor de achiziţie a bunurilor, a lucrărilor şi a serviciilor destinate atît acoperirii necesităţilor, cît şi asigurării bazei tehnico-materiale şi formării programului de producţie al </w:t>
      </w:r>
      <w:r w:rsidR="008A5B5C" w:rsidRPr="00F364E4">
        <w:rPr>
          <w:lang w:val="ro-MD" w:eastAsia="en-GB"/>
        </w:rPr>
        <w:t>Î</w:t>
      </w:r>
      <w:r w:rsidRPr="00F364E4">
        <w:rPr>
          <w:lang w:val="ro-MD" w:eastAsia="en-GB"/>
        </w:rPr>
        <w:t>ntreprinderii;</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realizează procedurile de achiziţie a bunurilor, a lucrărilor şi a serviciilor pentru necesităţile de producere şi asigurare a bazei tehnico-materiale, conform regulamentului privind achiziţionarea bunurilor, lucrărilor şi serviciilor;</w:t>
      </w:r>
    </w:p>
    <w:p w:rsidR="005A7A17" w:rsidRPr="00F364E4" w:rsidRDefault="00E6723C" w:rsidP="005A7A17">
      <w:pPr>
        <w:pStyle w:val="ListParagraph"/>
        <w:numPr>
          <w:ilvl w:val="0"/>
          <w:numId w:val="13"/>
        </w:numPr>
        <w:ind w:left="993" w:hanging="426"/>
        <w:jc w:val="both"/>
        <w:rPr>
          <w:lang w:val="ro-MD" w:eastAsia="en-GB"/>
        </w:rPr>
      </w:pPr>
      <w:r w:rsidRPr="00F364E4">
        <w:rPr>
          <w:lang w:val="ro-MD" w:eastAsia="en-GB"/>
        </w:rPr>
        <w:t xml:space="preserve">asigură transferul </w:t>
      </w:r>
      <w:r w:rsidR="00D2421A" w:rsidRPr="00F364E4">
        <w:rPr>
          <w:lang w:val="ro-MD" w:eastAsia="en-GB"/>
        </w:rPr>
        <w:t xml:space="preserve">în termen a </w:t>
      </w:r>
      <w:r w:rsidR="00A90157" w:rsidRPr="00F364E4">
        <w:rPr>
          <w:lang w:val="ro-MD" w:eastAsia="en-GB"/>
        </w:rPr>
        <w:t xml:space="preserve">defalcărilor din profitul net anual stabilite de fondator </w:t>
      </w:r>
      <w:r w:rsidRPr="00F364E4">
        <w:rPr>
          <w:lang w:val="ro-MD" w:eastAsia="en-GB"/>
        </w:rPr>
        <w:t>în bugetul de stat</w:t>
      </w:r>
      <w:r w:rsidR="00A90157" w:rsidRPr="00F364E4">
        <w:rPr>
          <w:lang w:val="ro-MD" w:eastAsia="en-GB"/>
        </w:rPr>
        <w:t xml:space="preserve">, în cazul </w:t>
      </w:r>
      <w:r w:rsidR="00F84167">
        <w:rPr>
          <w:lang w:val="ro-MD" w:eastAsia="en-GB"/>
        </w:rPr>
        <w:t>Î</w:t>
      </w:r>
      <w:r w:rsidR="00F84167" w:rsidRPr="00F364E4">
        <w:rPr>
          <w:lang w:val="ro-MD" w:eastAsia="en-GB"/>
        </w:rPr>
        <w:t xml:space="preserve">ntreprinderilor </w:t>
      </w:r>
      <w:r w:rsidR="00A90157" w:rsidRPr="00F364E4">
        <w:rPr>
          <w:lang w:val="ro-MD" w:eastAsia="en-GB"/>
        </w:rPr>
        <w:t xml:space="preserve">de stat și în bugetul </w:t>
      </w:r>
      <w:r w:rsidRPr="00F364E4">
        <w:rPr>
          <w:lang w:val="ro-MD" w:eastAsia="en-GB"/>
        </w:rPr>
        <w:t>local</w:t>
      </w:r>
      <w:r w:rsidR="00A90157" w:rsidRPr="00F364E4">
        <w:rPr>
          <w:lang w:val="ro-MD" w:eastAsia="en-GB"/>
        </w:rPr>
        <w:t xml:space="preserve">, în cazul </w:t>
      </w:r>
      <w:r w:rsidR="00F84167">
        <w:rPr>
          <w:lang w:val="ro-MD" w:eastAsia="en-GB"/>
        </w:rPr>
        <w:t>Î</w:t>
      </w:r>
      <w:r w:rsidR="00F84167" w:rsidRPr="00F364E4">
        <w:rPr>
          <w:lang w:val="ro-MD" w:eastAsia="en-GB"/>
        </w:rPr>
        <w:t xml:space="preserve">ntreprinderilor </w:t>
      </w:r>
      <w:r w:rsidR="00A90157" w:rsidRPr="00F364E4">
        <w:rPr>
          <w:lang w:val="ro-MD" w:eastAsia="en-GB"/>
        </w:rPr>
        <w:t>municipale</w:t>
      </w:r>
      <w:r w:rsidRPr="00F364E4">
        <w:rPr>
          <w:lang w:val="ro-MD" w:eastAsia="en-GB"/>
        </w:rPr>
        <w:t>;</w:t>
      </w:r>
    </w:p>
    <w:p w:rsidR="004B2F3F" w:rsidRPr="00782A23" w:rsidRDefault="004B2F3F" w:rsidP="00782A23">
      <w:pPr>
        <w:tabs>
          <w:tab w:val="left" w:pos="630"/>
        </w:tabs>
        <w:spacing w:after="0" w:line="240" w:lineRule="auto"/>
        <w:ind w:left="990" w:hanging="36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 xml:space="preserve">p) </w:t>
      </w:r>
      <w:r w:rsidR="00794DB6" w:rsidRPr="00A85E59">
        <w:rPr>
          <w:rFonts w:ascii="Times New Roman" w:eastAsia="Times New Roman" w:hAnsi="Times New Roman" w:cs="Times New Roman"/>
          <w:sz w:val="24"/>
          <w:szCs w:val="24"/>
          <w:lang w:val="ro-MD" w:eastAsia="en-GB"/>
        </w:rPr>
        <w:t xml:space="preserve"> </w:t>
      </w:r>
      <w:r w:rsidRPr="00782A23">
        <w:rPr>
          <w:rFonts w:ascii="Times New Roman" w:eastAsia="Times New Roman" w:hAnsi="Times New Roman" w:cs="Times New Roman"/>
          <w:sz w:val="24"/>
          <w:szCs w:val="24"/>
          <w:lang w:val="ro-MD" w:eastAsia="en-GB"/>
        </w:rPr>
        <w:t>asigură prezentarea, în modul stabilit de lege, a situațiilor financiare, rapoartelor fiscale, a dărilor de seamă statistice şi de alte tipuri către organele respective de stat;</w:t>
      </w:r>
    </w:p>
    <w:p w:rsidR="004B2F3F" w:rsidRPr="00782A23" w:rsidRDefault="004B2F3F" w:rsidP="00782A23">
      <w:pPr>
        <w:tabs>
          <w:tab w:val="left" w:pos="993"/>
        </w:tabs>
        <w:spacing w:after="0" w:line="240" w:lineRule="auto"/>
        <w:ind w:firstLine="630"/>
        <w:jc w:val="both"/>
        <w:rPr>
          <w:rFonts w:ascii="Times New Roman" w:eastAsia="Times New Roman" w:hAnsi="Times New Roman" w:cs="Times New Roman"/>
          <w:sz w:val="24"/>
          <w:szCs w:val="24"/>
          <w:lang w:val="ro-MD" w:eastAsia="en-GB"/>
        </w:rPr>
      </w:pPr>
      <w:r w:rsidRPr="00782A23">
        <w:rPr>
          <w:rFonts w:ascii="Times New Roman" w:eastAsia="Times New Roman" w:hAnsi="Times New Roman" w:cs="Times New Roman"/>
          <w:sz w:val="24"/>
          <w:szCs w:val="24"/>
          <w:lang w:val="ro-MD" w:eastAsia="en-GB"/>
        </w:rPr>
        <w:t>r)    asigură achitarea salariilor, în  modul  şi în termenele stabilite de legislaţie;</w:t>
      </w:r>
    </w:p>
    <w:p w:rsidR="00794DB6" w:rsidRPr="00A85E59" w:rsidRDefault="004B2F3F" w:rsidP="00782A23">
      <w:pPr>
        <w:pStyle w:val="ListParagraph"/>
        <w:numPr>
          <w:ilvl w:val="0"/>
          <w:numId w:val="17"/>
        </w:numPr>
        <w:ind w:left="990"/>
        <w:jc w:val="both"/>
        <w:rPr>
          <w:lang w:val="ro-MD" w:eastAsia="en-GB"/>
        </w:rPr>
      </w:pPr>
      <w:r w:rsidRPr="00782A23">
        <w:rPr>
          <w:lang w:val="ro-MD" w:eastAsia="en-GB"/>
        </w:rPr>
        <w:t xml:space="preserve"> îndeplineşte şi alte obligaţii ce ţin de organizarea şi asigurarea activităţii Întreprinderii, conform legislaţiei</w:t>
      </w:r>
      <w:r w:rsidR="00794DB6" w:rsidRPr="00A85E59">
        <w:rPr>
          <w:lang w:val="ro-MD" w:eastAsia="en-GB"/>
        </w:rPr>
        <w:t>;</w:t>
      </w:r>
    </w:p>
    <w:p w:rsidR="00794DB6" w:rsidRPr="00782A23" w:rsidRDefault="00794DB6" w:rsidP="00782A23">
      <w:pPr>
        <w:tabs>
          <w:tab w:val="left" w:pos="993"/>
        </w:tabs>
        <w:spacing w:after="0" w:line="240" w:lineRule="auto"/>
        <w:ind w:left="900" w:hanging="270"/>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 xml:space="preserve">a)  </w:t>
      </w:r>
      <w:r w:rsidRPr="00782A23">
        <w:rPr>
          <w:rFonts w:ascii="Times New Roman" w:eastAsia="Times New Roman" w:hAnsi="Times New Roman" w:cs="Times New Roman"/>
          <w:sz w:val="24"/>
          <w:szCs w:val="24"/>
          <w:lang w:val="ro-MD" w:eastAsia="en-GB"/>
        </w:rPr>
        <w:t xml:space="preserve">asigură organizarea şi ţinerea contabilităţii în mod continuu din data înregistrării de stat a </w:t>
      </w:r>
      <w:r w:rsidRPr="00A85E59">
        <w:rPr>
          <w:rFonts w:ascii="Times New Roman" w:eastAsia="Times New Roman" w:hAnsi="Times New Roman" w:cs="Times New Roman"/>
          <w:sz w:val="24"/>
          <w:szCs w:val="24"/>
          <w:lang w:val="ro-MD" w:eastAsia="en-GB"/>
        </w:rPr>
        <w:t xml:space="preserve">  </w:t>
      </w:r>
      <w:r w:rsidRPr="00782A23">
        <w:rPr>
          <w:rFonts w:ascii="Times New Roman" w:eastAsia="Times New Roman" w:hAnsi="Times New Roman" w:cs="Times New Roman"/>
          <w:sz w:val="24"/>
          <w:szCs w:val="24"/>
          <w:lang w:val="ro-MD" w:eastAsia="en-GB"/>
        </w:rPr>
        <w:t>Întreprinderii pînă la data lichidării acesteia;</w:t>
      </w:r>
    </w:p>
    <w:p w:rsidR="00794DB6" w:rsidRPr="00782A23" w:rsidRDefault="00794DB6" w:rsidP="00782A23">
      <w:pPr>
        <w:tabs>
          <w:tab w:val="left" w:pos="993"/>
        </w:tabs>
        <w:spacing w:after="0" w:line="240" w:lineRule="auto"/>
        <w:ind w:firstLine="630"/>
        <w:jc w:val="both"/>
        <w:rPr>
          <w:rFonts w:ascii="Times New Roman" w:eastAsia="Times New Roman" w:hAnsi="Times New Roman" w:cs="Times New Roman"/>
          <w:sz w:val="24"/>
          <w:szCs w:val="24"/>
          <w:lang w:val="ro-MD" w:eastAsia="en-GB"/>
        </w:rPr>
      </w:pPr>
      <w:r w:rsidRPr="00A85E59">
        <w:rPr>
          <w:rFonts w:ascii="Times New Roman" w:eastAsia="Times New Roman" w:hAnsi="Times New Roman" w:cs="Times New Roman"/>
          <w:sz w:val="24"/>
          <w:szCs w:val="24"/>
          <w:lang w:val="ro-MD" w:eastAsia="en-GB"/>
        </w:rPr>
        <w:t xml:space="preserve">b) </w:t>
      </w:r>
      <w:r w:rsidRPr="00782A23">
        <w:rPr>
          <w:rFonts w:ascii="Times New Roman" w:eastAsia="Times New Roman" w:hAnsi="Times New Roman" w:cs="Times New Roman"/>
          <w:sz w:val="24"/>
          <w:szCs w:val="24"/>
          <w:lang w:val="ro-MD" w:eastAsia="en-GB"/>
        </w:rPr>
        <w:t xml:space="preserve"> organizează sistemul de control intern;</w:t>
      </w:r>
    </w:p>
    <w:p w:rsidR="00794DB6" w:rsidRPr="00A85E59" w:rsidRDefault="00794DB6" w:rsidP="00782A23">
      <w:pPr>
        <w:pStyle w:val="ListParagraph"/>
        <w:numPr>
          <w:ilvl w:val="0"/>
          <w:numId w:val="48"/>
        </w:numPr>
        <w:ind w:left="900" w:hanging="270"/>
        <w:jc w:val="both"/>
        <w:rPr>
          <w:lang w:val="ro-MD" w:eastAsia="en-GB"/>
        </w:rPr>
      </w:pPr>
      <w:r w:rsidRPr="00782A23">
        <w:rPr>
          <w:lang w:val="ro-MD" w:eastAsia="en-GB"/>
        </w:rPr>
        <w:t xml:space="preserve"> asigură realizarea altor obligații stabilite de legislația contabilă și alte acte normative</w:t>
      </w:r>
      <w:r w:rsidRPr="00A85E59">
        <w:rPr>
          <w:lang w:val="ro-MD" w:eastAsia="en-GB"/>
        </w:rPr>
        <w:t>;</w:t>
      </w:r>
    </w:p>
    <w:p w:rsidR="005A7A17" w:rsidRPr="00BA7018" w:rsidRDefault="00E6723C" w:rsidP="00782A23">
      <w:pPr>
        <w:pStyle w:val="ListParagraph"/>
        <w:numPr>
          <w:ilvl w:val="0"/>
          <w:numId w:val="48"/>
        </w:numPr>
        <w:tabs>
          <w:tab w:val="left" w:pos="1440"/>
        </w:tabs>
        <w:ind w:left="900" w:hanging="270"/>
        <w:jc w:val="both"/>
        <w:rPr>
          <w:lang w:val="ro-MD" w:eastAsia="en-GB"/>
        </w:rPr>
      </w:pPr>
      <w:r w:rsidRPr="00782A23">
        <w:rPr>
          <w:lang w:val="ro-MD" w:eastAsia="en-GB"/>
        </w:rPr>
        <w:t xml:space="preserve">aprobă, </w:t>
      </w:r>
      <w:r w:rsidR="00A90157" w:rsidRPr="00782A23">
        <w:rPr>
          <w:lang w:val="ro-MD" w:eastAsia="en-GB"/>
        </w:rPr>
        <w:t xml:space="preserve">în cazul </w:t>
      </w:r>
      <w:r w:rsidR="00F84167">
        <w:rPr>
          <w:lang w:val="ro-MD" w:eastAsia="en-GB"/>
        </w:rPr>
        <w:t>Î</w:t>
      </w:r>
      <w:r w:rsidR="00F84167" w:rsidRPr="00782A23">
        <w:rPr>
          <w:lang w:val="ro-MD" w:eastAsia="en-GB"/>
        </w:rPr>
        <w:t xml:space="preserve">ntreprinderilor </w:t>
      </w:r>
      <w:r w:rsidR="00A90157" w:rsidRPr="00782A23">
        <w:rPr>
          <w:lang w:val="ro-MD" w:eastAsia="en-GB"/>
        </w:rPr>
        <w:t xml:space="preserve">de stat, </w:t>
      </w:r>
      <w:r w:rsidRPr="00782A23">
        <w:rPr>
          <w:lang w:val="ro-MD" w:eastAsia="en-GB"/>
        </w:rPr>
        <w:t>după coordonarea cu fondatorul, nomenclatorul şi tarifele la serviciile prestate, cu excepţia celor sta</w:t>
      </w:r>
      <w:r w:rsidRPr="00A85E59">
        <w:rPr>
          <w:lang w:val="ro-MD" w:eastAsia="en-GB"/>
        </w:rPr>
        <w:t>bilite de actele normative;</w:t>
      </w:r>
    </w:p>
    <w:p w:rsidR="00A90157" w:rsidRPr="001614A3" w:rsidRDefault="00E6723C" w:rsidP="00782A23">
      <w:pPr>
        <w:pStyle w:val="NormalWeb"/>
        <w:numPr>
          <w:ilvl w:val="0"/>
          <w:numId w:val="48"/>
        </w:numPr>
        <w:ind w:left="900" w:hanging="270"/>
        <w:rPr>
          <w:lang w:val="ro-MD"/>
        </w:rPr>
      </w:pPr>
      <w:r w:rsidRPr="00BA7018">
        <w:rPr>
          <w:lang w:val="ro-MD"/>
        </w:rPr>
        <w:t>poartă răspundere pentru neexecutarea sau executarea neconformă a at</w:t>
      </w:r>
      <w:r w:rsidRPr="00717E5A">
        <w:rPr>
          <w:lang w:val="ro-MD"/>
        </w:rPr>
        <w:t>ribuţiilor stabilite în contractul individual de muncă al administratorului</w:t>
      </w:r>
      <w:r w:rsidR="00A90157" w:rsidRPr="001614A3">
        <w:rPr>
          <w:lang w:val="ro-MD"/>
        </w:rPr>
        <w:t>;</w:t>
      </w:r>
    </w:p>
    <w:p w:rsidR="003655F0" w:rsidRPr="00BA7018" w:rsidRDefault="003655F0" w:rsidP="00782A23">
      <w:pPr>
        <w:pStyle w:val="NormalWeb"/>
        <w:numPr>
          <w:ilvl w:val="0"/>
          <w:numId w:val="48"/>
        </w:numPr>
        <w:ind w:left="810" w:hanging="180"/>
        <w:rPr>
          <w:lang w:val="ro-MD"/>
        </w:rPr>
      </w:pPr>
      <w:r w:rsidRPr="00782A23">
        <w:rPr>
          <w:lang w:val="ro-MD"/>
        </w:rPr>
        <w:t>concediază personalul Întreprinderii, asigură stimularea muncii angajaţilor, sancţionarea sau tragerea lor la răspundere</w:t>
      </w:r>
      <w:r w:rsidRPr="00A85E59">
        <w:rPr>
          <w:lang w:val="ro-MD"/>
        </w:rPr>
        <w:t>;</w:t>
      </w:r>
    </w:p>
    <w:p w:rsidR="005B5F29" w:rsidRDefault="00A90157" w:rsidP="00782A23">
      <w:pPr>
        <w:pStyle w:val="NormalWeb"/>
        <w:numPr>
          <w:ilvl w:val="0"/>
          <w:numId w:val="48"/>
        </w:numPr>
        <w:ind w:left="900" w:hanging="270"/>
        <w:rPr>
          <w:lang w:val="ro-MD"/>
        </w:rPr>
      </w:pPr>
      <w:r w:rsidRPr="00BA7018">
        <w:rPr>
          <w:lang w:val="ro-MD"/>
        </w:rPr>
        <w:t>asigură dezvăluirea informației referitor la Întreprinder</w:t>
      </w:r>
      <w:r w:rsidRPr="00717E5A">
        <w:rPr>
          <w:lang w:val="ro-MD"/>
        </w:rPr>
        <w:t>e, conform prevederilor art.</w:t>
      </w:r>
      <w:r w:rsidR="005B5F29" w:rsidRPr="001614A3">
        <w:rPr>
          <w:lang w:val="ro-MD"/>
        </w:rPr>
        <w:t>18 din Legea nr.246/2017;</w:t>
      </w:r>
    </w:p>
    <w:p w:rsidR="00AC659D" w:rsidRPr="001614A3" w:rsidRDefault="00AC659D" w:rsidP="00782A23">
      <w:pPr>
        <w:pStyle w:val="NormalWeb"/>
        <w:numPr>
          <w:ilvl w:val="0"/>
          <w:numId w:val="48"/>
        </w:numPr>
        <w:ind w:left="900" w:hanging="270"/>
        <w:rPr>
          <w:lang w:val="ro-MD"/>
        </w:rPr>
      </w:pPr>
      <w:r w:rsidRPr="00BA7018">
        <w:rPr>
          <w:lang w:val="ro-MD"/>
        </w:rPr>
        <w:t>prezintă</w:t>
      </w:r>
      <w:r w:rsidRPr="00717E5A">
        <w:rPr>
          <w:lang w:val="ro-MD"/>
        </w:rPr>
        <w:t xml:space="preserve"> </w:t>
      </w:r>
      <w:r w:rsidRPr="001614A3">
        <w:rPr>
          <w:lang w:val="ro-MD"/>
        </w:rPr>
        <w:t>Ministerului Finanţelor copia de pe raportul auditorului</w:t>
      </w:r>
      <w:r>
        <w:rPr>
          <w:lang w:val="ro-MD"/>
        </w:rPr>
        <w:t xml:space="preserve"> </w:t>
      </w:r>
      <w:r w:rsidR="00AD6934">
        <w:rPr>
          <w:lang w:val="ro-MD"/>
        </w:rPr>
        <w:t>Î</w:t>
      </w:r>
      <w:r>
        <w:rPr>
          <w:lang w:val="ro-MD"/>
        </w:rPr>
        <w:t>ntreprinderii;</w:t>
      </w:r>
    </w:p>
    <w:p w:rsidR="005A7A17" w:rsidRPr="00CA366A" w:rsidRDefault="005B5F29" w:rsidP="00782A23">
      <w:pPr>
        <w:pStyle w:val="NormalWeb"/>
        <w:numPr>
          <w:ilvl w:val="0"/>
          <w:numId w:val="48"/>
        </w:numPr>
        <w:ind w:left="993" w:hanging="363"/>
        <w:rPr>
          <w:lang w:val="ro-MD"/>
        </w:rPr>
      </w:pPr>
      <w:r w:rsidRPr="001614A3">
        <w:rPr>
          <w:lang w:val="ro-MD"/>
        </w:rPr>
        <w:t xml:space="preserve">prezintă </w:t>
      </w:r>
      <w:r w:rsidR="00DB7162">
        <w:rPr>
          <w:lang w:val="ro-MD"/>
        </w:rPr>
        <w:t>f</w:t>
      </w:r>
      <w:r w:rsidR="00BE2137" w:rsidRPr="00386BA0">
        <w:rPr>
          <w:lang w:val="ro-MD"/>
        </w:rPr>
        <w:t>ondatorului</w:t>
      </w:r>
      <w:r w:rsidRPr="008A7D23">
        <w:rPr>
          <w:lang w:val="ro-MD"/>
        </w:rPr>
        <w:t xml:space="preserve"> raportul auditorului Întreprinderii pentru plasare pe pagina oficială</w:t>
      </w:r>
      <w:r w:rsidR="00E6723C" w:rsidRPr="00E15A40">
        <w:rPr>
          <w:lang w:val="ro-MD"/>
        </w:rPr>
        <w:t>.</w:t>
      </w:r>
    </w:p>
    <w:p w:rsidR="005A7A17" w:rsidRPr="0025770B" w:rsidRDefault="006723FD" w:rsidP="005A7A17">
      <w:pPr>
        <w:pStyle w:val="NormalWeb"/>
        <w:rPr>
          <w:lang w:val="ro-MD"/>
        </w:rPr>
      </w:pPr>
      <w:r>
        <w:rPr>
          <w:lang w:val="ro-MD"/>
        </w:rPr>
        <w:t>2.2</w:t>
      </w:r>
      <w:r w:rsidR="00E6723C" w:rsidRPr="00CA366A">
        <w:rPr>
          <w:lang w:val="ro-MD"/>
        </w:rPr>
        <w:t>. Administratorul, în cazurile în care trebuie să ia o decizie sau să partici</w:t>
      </w:r>
      <w:r w:rsidR="00E6723C" w:rsidRPr="00BD638A">
        <w:rPr>
          <w:lang w:val="ro-MD"/>
        </w:rPr>
        <w:t xml:space="preserve">pe la luarea unei decizii, sau să întreprindă, în îndeplinirea atribuţiilor sale, alte acţiuni ce influenţează sau pot influenţa interesele personale (tranzacţie cu conflict de interese), este obligat să informeze imediat </w:t>
      </w:r>
      <w:r w:rsidR="0011044B">
        <w:rPr>
          <w:lang w:val="ro-MD"/>
        </w:rPr>
        <w:t>c</w:t>
      </w:r>
      <w:r w:rsidR="0011044B" w:rsidRPr="00BD638A">
        <w:rPr>
          <w:lang w:val="ro-MD"/>
        </w:rPr>
        <w:t xml:space="preserve">onsiliul </w:t>
      </w:r>
      <w:r w:rsidR="00E6723C" w:rsidRPr="00BD638A">
        <w:rPr>
          <w:lang w:val="ro-MD"/>
        </w:rPr>
        <w:t xml:space="preserve">de administraţie, care, în consultare cu </w:t>
      </w:r>
      <w:r w:rsidR="00DB7162">
        <w:rPr>
          <w:lang w:val="ro-MD"/>
        </w:rPr>
        <w:t>f</w:t>
      </w:r>
      <w:r w:rsidR="00DB7162" w:rsidRPr="00BD638A">
        <w:rPr>
          <w:lang w:val="ro-MD"/>
        </w:rPr>
        <w:t>ondatorul</w:t>
      </w:r>
      <w:r w:rsidR="00E6723C" w:rsidRPr="00BD638A">
        <w:rPr>
          <w:lang w:val="ro-MD"/>
        </w:rPr>
        <w:t xml:space="preserve">, are competenţă decizională exclusivă în astfel de situaţii. </w:t>
      </w:r>
    </w:p>
    <w:p w:rsidR="005A7A17" w:rsidRPr="00F364E4" w:rsidRDefault="006723FD" w:rsidP="005A7A17">
      <w:pPr>
        <w:pStyle w:val="NormalWeb"/>
        <w:rPr>
          <w:lang w:val="ro-MD"/>
        </w:rPr>
      </w:pPr>
      <w:r>
        <w:rPr>
          <w:lang w:val="ro-MD"/>
        </w:rPr>
        <w:t>2.3.</w:t>
      </w:r>
      <w:r w:rsidR="00E6723C" w:rsidRPr="00F364E4">
        <w:rPr>
          <w:lang w:val="ro-MD"/>
        </w:rPr>
        <w:t xml:space="preserve"> În cazul în care administratorul acţionează cu încălcarea obligaţiei prevăzute la pct.</w:t>
      </w:r>
      <w:r w:rsidR="009B5B84">
        <w:rPr>
          <w:lang w:val="ro-MD"/>
        </w:rPr>
        <w:t>2.2</w:t>
      </w:r>
      <w:r w:rsidR="00E6723C" w:rsidRPr="00F364E4">
        <w:rPr>
          <w:lang w:val="ro-MD"/>
        </w:rPr>
        <w:t xml:space="preserve">, acesta este </w:t>
      </w:r>
      <w:r w:rsidR="00582B67">
        <w:rPr>
          <w:lang w:val="ro-MD"/>
        </w:rPr>
        <w:t>obligat</w:t>
      </w:r>
      <w:r w:rsidR="00582B67" w:rsidRPr="00F364E4">
        <w:rPr>
          <w:lang w:val="ro-MD"/>
        </w:rPr>
        <w:t xml:space="preserve"> </w:t>
      </w:r>
      <w:r w:rsidR="00E6723C" w:rsidRPr="00F364E4">
        <w:rPr>
          <w:lang w:val="ro-MD"/>
        </w:rPr>
        <w:t>să repare prejudiciile cauzate Întreprinderii şi poartă răspundere contravenţională sau penală, conform prevederilor Contract</w:t>
      </w:r>
      <w:r w:rsidR="00DB00DD">
        <w:rPr>
          <w:lang w:val="ro-MD"/>
        </w:rPr>
        <w:t>ului</w:t>
      </w:r>
      <w:r w:rsidR="00E6723C" w:rsidRPr="00F364E4">
        <w:rPr>
          <w:lang w:val="ro-MD"/>
        </w:rPr>
        <w:t xml:space="preserve"> şi ale legislaţiei.</w:t>
      </w:r>
    </w:p>
    <w:p w:rsidR="005A7A17" w:rsidRPr="00F364E4" w:rsidRDefault="00E6723C" w:rsidP="005A7A17">
      <w:pPr>
        <w:pStyle w:val="NormalWeb"/>
        <w:rPr>
          <w:lang w:val="ro-MD"/>
        </w:rPr>
      </w:pPr>
      <w:r w:rsidRPr="00F364E4">
        <w:rPr>
          <w:lang w:val="ro-MD"/>
        </w:rPr>
        <w:t> </w:t>
      </w:r>
    </w:p>
    <w:p w:rsidR="005A7A17" w:rsidRPr="00F364E4" w:rsidRDefault="006723FD" w:rsidP="005A7A17">
      <w:pPr>
        <w:pStyle w:val="cp"/>
        <w:rPr>
          <w:lang w:val="ro-MD"/>
        </w:rPr>
      </w:pPr>
      <w:r>
        <w:rPr>
          <w:lang w:val="ro-MD"/>
        </w:rPr>
        <w:t>III</w:t>
      </w:r>
      <w:r w:rsidR="00E6723C" w:rsidRPr="00F364E4">
        <w:rPr>
          <w:lang w:val="ro-MD"/>
        </w:rPr>
        <w:t>. DREPTURILE FONDATORULUI</w:t>
      </w:r>
    </w:p>
    <w:p w:rsidR="00B4300C" w:rsidRDefault="006723FD" w:rsidP="005A7A17">
      <w:pPr>
        <w:pStyle w:val="NormalWeb"/>
        <w:rPr>
          <w:lang w:val="ro-MD"/>
        </w:rPr>
      </w:pPr>
      <w:r>
        <w:rPr>
          <w:lang w:val="ro-MD"/>
        </w:rPr>
        <w:t>3</w:t>
      </w:r>
      <w:r w:rsidR="00E6723C" w:rsidRPr="00F364E4">
        <w:rPr>
          <w:lang w:val="ro-MD"/>
        </w:rPr>
        <w:t xml:space="preserve">.1. </w:t>
      </w:r>
      <w:r w:rsidR="00FB231F">
        <w:t xml:space="preserve">Fondatorul </w:t>
      </w:r>
      <w:r w:rsidR="00AD6934">
        <w:t>Î</w:t>
      </w:r>
      <w:r w:rsidR="00FB231F">
        <w:t xml:space="preserve">ntreprinderii de stat şi fondatorul </w:t>
      </w:r>
      <w:r w:rsidR="00AD6934">
        <w:t>Î</w:t>
      </w:r>
      <w:r w:rsidR="00FB231F">
        <w:t xml:space="preserve">ntreprinderii municipale, împreună cu autoritatea executivă, în limita competenţelor atribuite, exercită drepturile de administrare a </w:t>
      </w:r>
      <w:r w:rsidR="00AD6934">
        <w:t>Î</w:t>
      </w:r>
      <w:r w:rsidR="00FB231F">
        <w:t>ntreprinderii prin intermediul consiliului de administraţie şi al administratorului.</w:t>
      </w:r>
    </w:p>
    <w:p w:rsidR="005A7A17" w:rsidRPr="00F364E4" w:rsidRDefault="006723FD" w:rsidP="005A7A17">
      <w:pPr>
        <w:pStyle w:val="NormalWeb"/>
        <w:rPr>
          <w:lang w:val="ro-MD"/>
        </w:rPr>
      </w:pPr>
      <w:r>
        <w:rPr>
          <w:lang w:val="ro-MD"/>
        </w:rPr>
        <w:t>3</w:t>
      </w:r>
      <w:r w:rsidR="00B4300C">
        <w:rPr>
          <w:lang w:val="ro-MD"/>
        </w:rPr>
        <w:t xml:space="preserve">.2. </w:t>
      </w:r>
      <w:r w:rsidR="00E6723C" w:rsidRPr="00F364E4">
        <w:rPr>
          <w:lang w:val="ro-MD"/>
        </w:rPr>
        <w:t>Fondatorul are dreptul:</w:t>
      </w:r>
    </w:p>
    <w:p w:rsidR="005A7A17" w:rsidRPr="00F364E4" w:rsidRDefault="00E6723C" w:rsidP="005A7A17">
      <w:pPr>
        <w:pStyle w:val="NormalWeb"/>
        <w:rPr>
          <w:lang w:val="ro-MD"/>
        </w:rPr>
      </w:pPr>
      <w:r w:rsidRPr="00F364E4">
        <w:rPr>
          <w:lang w:val="ro-MD"/>
        </w:rPr>
        <w:t>a) să evalueze anual performanţele manageriale în raport cu criteriile de evaluare a performanţelor manageriale stabilite de comun acord cu Administratorul;</w:t>
      </w:r>
    </w:p>
    <w:p w:rsidR="005A7A17" w:rsidRPr="00F364E4" w:rsidRDefault="00E6723C" w:rsidP="005A7A17">
      <w:pPr>
        <w:pStyle w:val="NormalWeb"/>
        <w:rPr>
          <w:lang w:val="ro-MD"/>
        </w:rPr>
      </w:pPr>
      <w:r w:rsidRPr="00F364E4">
        <w:rPr>
          <w:lang w:val="ro-MD"/>
        </w:rPr>
        <w:t>b) să accepte premierea Administratorului pentru activitatea eficientă a Întreprinderii</w:t>
      </w:r>
      <w:r w:rsidR="006F1665">
        <w:rPr>
          <w:lang w:val="ro-MD"/>
        </w:rPr>
        <w:t xml:space="preserve"> la propunerea </w:t>
      </w:r>
      <w:r w:rsidR="0011044B">
        <w:rPr>
          <w:lang w:val="ro-MD"/>
        </w:rPr>
        <w:t>c</w:t>
      </w:r>
      <w:r w:rsidR="006F1665">
        <w:rPr>
          <w:lang w:val="ro-MD"/>
        </w:rPr>
        <w:t>onsiliului de administrație</w:t>
      </w:r>
      <w:r w:rsidRPr="00F364E4">
        <w:rPr>
          <w:lang w:val="ro-MD"/>
        </w:rPr>
        <w:t>;</w:t>
      </w:r>
    </w:p>
    <w:p w:rsidR="005A7A17" w:rsidRPr="00F364E4" w:rsidRDefault="00E6723C" w:rsidP="005A7A17">
      <w:pPr>
        <w:pStyle w:val="NormalWeb"/>
        <w:rPr>
          <w:lang w:val="ro-MD"/>
        </w:rPr>
      </w:pPr>
      <w:r w:rsidRPr="00F364E4">
        <w:rPr>
          <w:lang w:val="ro-MD"/>
        </w:rPr>
        <w:t>c) să ia decizii referitoare la deplasările de serviciu ale Administratorului.</w:t>
      </w:r>
    </w:p>
    <w:p w:rsidR="005A7A17" w:rsidRPr="00F364E4" w:rsidRDefault="00E6723C" w:rsidP="005A7A17">
      <w:pPr>
        <w:pStyle w:val="NormalWeb"/>
        <w:rPr>
          <w:lang w:val="ro-MD"/>
        </w:rPr>
      </w:pPr>
      <w:r w:rsidRPr="00F364E4">
        <w:rPr>
          <w:lang w:val="ro-MD"/>
        </w:rPr>
        <w:t> </w:t>
      </w:r>
    </w:p>
    <w:p w:rsidR="005A7A17" w:rsidRPr="00F364E4" w:rsidRDefault="006723FD" w:rsidP="005A7A17">
      <w:pPr>
        <w:pStyle w:val="cp"/>
        <w:rPr>
          <w:lang w:val="ro-MD"/>
        </w:rPr>
      </w:pPr>
      <w:r>
        <w:rPr>
          <w:lang w:val="ro-MD"/>
        </w:rPr>
        <w:t>I</w:t>
      </w:r>
      <w:r w:rsidR="00E6723C" w:rsidRPr="00F364E4">
        <w:rPr>
          <w:lang w:val="ro-MD"/>
        </w:rPr>
        <w:t>V. DREPTURILE ADMINISTRATORULUI</w:t>
      </w:r>
    </w:p>
    <w:p w:rsidR="005A7A17" w:rsidRPr="00F364E4" w:rsidRDefault="006723FD" w:rsidP="005A7A17">
      <w:pPr>
        <w:pStyle w:val="NormalWeb"/>
        <w:rPr>
          <w:lang w:val="ro-MD"/>
        </w:rPr>
      </w:pPr>
      <w:r>
        <w:rPr>
          <w:lang w:val="ro-MD"/>
        </w:rPr>
        <w:t>4</w:t>
      </w:r>
      <w:r w:rsidR="00E6723C" w:rsidRPr="00F364E4">
        <w:rPr>
          <w:lang w:val="ro-MD"/>
        </w:rPr>
        <w:t xml:space="preserve">.1. Administratorul soluţionează în mod independent toate problemele legate de activitatea Întreprinderii, cu excepţia celor care, potrivit </w:t>
      </w:r>
      <w:r w:rsidR="00B00FF8">
        <w:rPr>
          <w:lang w:val="ro-MD"/>
        </w:rPr>
        <w:t>s</w:t>
      </w:r>
      <w:r w:rsidR="00B00FF8" w:rsidRPr="00F364E4">
        <w:rPr>
          <w:lang w:val="ro-MD"/>
        </w:rPr>
        <w:t xml:space="preserve">tatutului </w:t>
      </w:r>
      <w:r w:rsidR="00E6723C" w:rsidRPr="00F364E4">
        <w:rPr>
          <w:lang w:val="ro-MD"/>
        </w:rPr>
        <w:t xml:space="preserve">Întreprinderii, ţin de competenţa </w:t>
      </w:r>
      <w:r w:rsidR="00DB7162">
        <w:rPr>
          <w:lang w:val="ro-MD"/>
        </w:rPr>
        <w:t>f</w:t>
      </w:r>
      <w:r w:rsidR="00DB7162" w:rsidRPr="00F364E4">
        <w:rPr>
          <w:lang w:val="ro-MD"/>
        </w:rPr>
        <w:t xml:space="preserve">ondatorului </w:t>
      </w:r>
      <w:r w:rsidR="00E6723C" w:rsidRPr="00F364E4">
        <w:rPr>
          <w:lang w:val="ro-MD"/>
        </w:rPr>
        <w:t xml:space="preserve">sau a </w:t>
      </w:r>
      <w:r w:rsidR="0011044B">
        <w:rPr>
          <w:lang w:val="ro-MD"/>
        </w:rPr>
        <w:t>c</w:t>
      </w:r>
      <w:r w:rsidR="0011044B" w:rsidRPr="00F364E4">
        <w:rPr>
          <w:lang w:val="ro-MD"/>
        </w:rPr>
        <w:t xml:space="preserve">onsiliului </w:t>
      </w:r>
      <w:r w:rsidR="00E6723C" w:rsidRPr="00F364E4">
        <w:rPr>
          <w:lang w:val="ro-MD"/>
        </w:rPr>
        <w:t xml:space="preserve">de administraţie. </w:t>
      </w:r>
    </w:p>
    <w:p w:rsidR="005A7A17" w:rsidRPr="00F364E4" w:rsidRDefault="006723FD" w:rsidP="005A7A17">
      <w:pPr>
        <w:pStyle w:val="NormalWeb"/>
        <w:rPr>
          <w:lang w:val="ro-MD"/>
        </w:rPr>
      </w:pPr>
      <w:r>
        <w:rPr>
          <w:lang w:val="ro-MD"/>
        </w:rPr>
        <w:t>4</w:t>
      </w:r>
      <w:r w:rsidR="00E6723C" w:rsidRPr="00F364E4">
        <w:rPr>
          <w:lang w:val="ro-MD"/>
        </w:rPr>
        <w:t xml:space="preserve">.2. Administratorul are dreptul: </w:t>
      </w:r>
    </w:p>
    <w:p w:rsidR="005A7A17" w:rsidRPr="00F364E4" w:rsidRDefault="00E6723C" w:rsidP="005A7A17">
      <w:pPr>
        <w:pStyle w:val="NormalWeb"/>
        <w:rPr>
          <w:lang w:val="ro-MD"/>
        </w:rPr>
      </w:pPr>
      <w:r w:rsidRPr="00F364E4">
        <w:rPr>
          <w:lang w:val="ro-MD"/>
        </w:rPr>
        <w:t xml:space="preserve">a) să acţioneze fără procură în numele Întreprinderii; </w:t>
      </w:r>
    </w:p>
    <w:p w:rsidR="005A7A17" w:rsidRPr="00F364E4" w:rsidRDefault="00E6723C" w:rsidP="005A7A17">
      <w:pPr>
        <w:pStyle w:val="NormalWeb"/>
        <w:rPr>
          <w:lang w:val="ro-MD"/>
        </w:rPr>
      </w:pPr>
      <w:r w:rsidRPr="00F364E4">
        <w:rPr>
          <w:lang w:val="ro-MD"/>
        </w:rPr>
        <w:t xml:space="preserve">b) să reprezinte interesele Întreprinderii în relaţiile cu persoanele fizice şi juridice, precum şi în instanţele judecătoreşti, acordînd astfel de împuterniciri şi altor persoane, în conformitate cu legislaţia; </w:t>
      </w:r>
    </w:p>
    <w:p w:rsidR="005A7A17" w:rsidRPr="00F364E4" w:rsidRDefault="00E6723C" w:rsidP="005A7A17">
      <w:pPr>
        <w:pStyle w:val="NormalWeb"/>
        <w:rPr>
          <w:lang w:val="ro-MD"/>
        </w:rPr>
      </w:pPr>
      <w:r w:rsidRPr="00F364E4">
        <w:rPr>
          <w:lang w:val="ro-MD"/>
        </w:rPr>
        <w:t xml:space="preserve">c) să încheie contractele necesare pentru asigurarea activităţii economice normale a Întreprinderii, să elibereze procuri personalului Întreprinderii; </w:t>
      </w:r>
    </w:p>
    <w:p w:rsidR="008B7826" w:rsidRPr="00F364E4" w:rsidRDefault="00E6723C" w:rsidP="005A7A17">
      <w:pPr>
        <w:pStyle w:val="NormalWeb"/>
        <w:rPr>
          <w:lang w:val="ro-MD"/>
        </w:rPr>
      </w:pPr>
      <w:r w:rsidRPr="00F364E4">
        <w:rPr>
          <w:lang w:val="ro-MD"/>
        </w:rPr>
        <w:t xml:space="preserve">d) să deschidă conturi </w:t>
      </w:r>
      <w:r w:rsidR="008B7826" w:rsidRPr="00F364E4">
        <w:rPr>
          <w:lang w:val="ro-MD"/>
        </w:rPr>
        <w:t xml:space="preserve">bancare </w:t>
      </w:r>
      <w:r w:rsidR="00703AA3" w:rsidRPr="00F364E4">
        <w:rPr>
          <w:lang w:val="ro-MD"/>
        </w:rPr>
        <w:t>pe teritoriul Republicii Moldova şi în străinătate</w:t>
      </w:r>
      <w:r w:rsidR="008B7826" w:rsidRPr="00F364E4">
        <w:rPr>
          <w:lang w:val="ro-MD"/>
        </w:rPr>
        <w:t xml:space="preserve"> cu notificarea </w:t>
      </w:r>
      <w:r w:rsidR="00DB7162">
        <w:rPr>
          <w:lang w:val="ro-MD"/>
        </w:rPr>
        <w:t>f</w:t>
      </w:r>
      <w:r w:rsidR="00DB7162" w:rsidRPr="00F364E4">
        <w:rPr>
          <w:lang w:val="ro-MD"/>
        </w:rPr>
        <w:t>ondatorului</w:t>
      </w:r>
      <w:r w:rsidR="008B7826" w:rsidRPr="00F364E4">
        <w:rPr>
          <w:lang w:val="ro-MD"/>
        </w:rPr>
        <w:t>;</w:t>
      </w:r>
    </w:p>
    <w:p w:rsidR="005A7A17" w:rsidRPr="00F364E4" w:rsidRDefault="008B7826" w:rsidP="005A7A17">
      <w:pPr>
        <w:pStyle w:val="NormalWeb"/>
        <w:rPr>
          <w:lang w:val="ro-MD"/>
        </w:rPr>
      </w:pPr>
      <w:r w:rsidRPr="00F364E4">
        <w:rPr>
          <w:lang w:val="ro-MD"/>
        </w:rPr>
        <w:t xml:space="preserve">e) </w:t>
      </w:r>
      <w:r w:rsidR="00E6723C" w:rsidRPr="00F364E4">
        <w:rPr>
          <w:lang w:val="ro-MD"/>
        </w:rPr>
        <w:t>să facă decontări</w:t>
      </w:r>
      <w:r w:rsidRPr="00F364E4">
        <w:rPr>
          <w:lang w:val="ro-MD"/>
        </w:rPr>
        <w:t xml:space="preserve"> din conturile bancare</w:t>
      </w:r>
      <w:r w:rsidR="00E6723C" w:rsidRPr="00F364E4">
        <w:rPr>
          <w:lang w:val="ro-MD"/>
        </w:rPr>
        <w:t xml:space="preserve">; </w:t>
      </w:r>
    </w:p>
    <w:p w:rsidR="005A7A17" w:rsidRPr="00F364E4" w:rsidRDefault="008B7826" w:rsidP="005A7A17">
      <w:pPr>
        <w:pStyle w:val="NormalWeb"/>
        <w:rPr>
          <w:lang w:val="ro-MD"/>
        </w:rPr>
      </w:pPr>
      <w:r w:rsidRPr="00F364E4">
        <w:rPr>
          <w:lang w:val="ro-MD"/>
        </w:rPr>
        <w:t>f</w:t>
      </w:r>
      <w:r w:rsidR="00E6723C" w:rsidRPr="00F364E4">
        <w:rPr>
          <w:lang w:val="ro-MD"/>
        </w:rPr>
        <w:t xml:space="preserve">) să administreze mijloacele Întreprinderii; </w:t>
      </w:r>
    </w:p>
    <w:p w:rsidR="008B7826" w:rsidRPr="00F364E4" w:rsidRDefault="008B7826" w:rsidP="005A7A17">
      <w:pPr>
        <w:pStyle w:val="NormalWeb"/>
        <w:rPr>
          <w:lang w:val="ro-MD"/>
        </w:rPr>
      </w:pPr>
      <w:r w:rsidRPr="00F364E4">
        <w:rPr>
          <w:lang w:val="ro-MD"/>
        </w:rPr>
        <w:t>j)</w:t>
      </w:r>
      <w:r w:rsidR="00AA7203" w:rsidRPr="00F364E4">
        <w:rPr>
          <w:lang w:val="ro-MD"/>
        </w:rPr>
        <w:t xml:space="preserve"> </w:t>
      </w:r>
      <w:r w:rsidRPr="00F364E4">
        <w:rPr>
          <w:lang w:val="ro-MD"/>
        </w:rPr>
        <w:t xml:space="preserve">să angajeze și să elibereze personalul </w:t>
      </w:r>
      <w:r w:rsidR="008A5B5C" w:rsidRPr="00F364E4">
        <w:rPr>
          <w:lang w:val="ro-MD"/>
        </w:rPr>
        <w:t>Î</w:t>
      </w:r>
      <w:r w:rsidRPr="00F364E4">
        <w:rPr>
          <w:lang w:val="ro-MD"/>
        </w:rPr>
        <w:t>ntreprinderii;</w:t>
      </w:r>
    </w:p>
    <w:p w:rsidR="005A7A17" w:rsidRPr="00F364E4" w:rsidRDefault="00E6723C" w:rsidP="005A7A17">
      <w:pPr>
        <w:pStyle w:val="NormalWeb"/>
        <w:rPr>
          <w:lang w:val="ro-MD"/>
        </w:rPr>
      </w:pPr>
      <w:r w:rsidRPr="00F364E4">
        <w:rPr>
          <w:lang w:val="ro-MD"/>
        </w:rPr>
        <w:t xml:space="preserve">f) să soluţioneze alte probleme, în limitele competenţei sale, potrivit </w:t>
      </w:r>
      <w:r w:rsidR="00B00FF8">
        <w:rPr>
          <w:lang w:val="ro-MD"/>
        </w:rPr>
        <w:t>s</w:t>
      </w:r>
      <w:r w:rsidR="00B00FF8" w:rsidRPr="00F364E4">
        <w:rPr>
          <w:lang w:val="ro-MD"/>
        </w:rPr>
        <w:t>tatutului</w:t>
      </w:r>
      <w:r w:rsidRPr="00F364E4">
        <w:rPr>
          <w:lang w:val="ro-MD"/>
        </w:rPr>
        <w:t xml:space="preserve">, deciziilor </w:t>
      </w:r>
      <w:r w:rsidR="00DB7162">
        <w:rPr>
          <w:lang w:val="ro-MD"/>
        </w:rPr>
        <w:t>f</w:t>
      </w:r>
      <w:r w:rsidR="00DB7162" w:rsidRPr="00F364E4">
        <w:rPr>
          <w:lang w:val="ro-MD"/>
        </w:rPr>
        <w:t xml:space="preserve">ondatorului </w:t>
      </w:r>
      <w:r w:rsidRPr="00F364E4">
        <w:rPr>
          <w:lang w:val="ro-MD"/>
        </w:rPr>
        <w:t xml:space="preserve">şi </w:t>
      </w:r>
      <w:r w:rsidR="0011044B">
        <w:rPr>
          <w:lang w:val="ro-MD"/>
        </w:rPr>
        <w:t>c</w:t>
      </w:r>
      <w:r w:rsidR="0011044B" w:rsidRPr="00F364E4">
        <w:rPr>
          <w:lang w:val="ro-MD"/>
        </w:rPr>
        <w:t xml:space="preserve">onsiliului </w:t>
      </w:r>
      <w:r w:rsidRPr="00F364E4">
        <w:rPr>
          <w:lang w:val="ro-MD"/>
        </w:rPr>
        <w:t xml:space="preserve">de administraţie. </w:t>
      </w:r>
    </w:p>
    <w:p w:rsidR="005A7A17" w:rsidRPr="00F364E4" w:rsidRDefault="006723FD" w:rsidP="005A7A17">
      <w:pPr>
        <w:pStyle w:val="NormalWeb"/>
        <w:rPr>
          <w:lang w:val="ro-MD"/>
        </w:rPr>
      </w:pPr>
      <w:r>
        <w:rPr>
          <w:lang w:val="ro-MD"/>
        </w:rPr>
        <w:t>4</w:t>
      </w:r>
      <w:r w:rsidR="00E6723C" w:rsidRPr="00F364E4">
        <w:rPr>
          <w:lang w:val="ro-MD"/>
        </w:rPr>
        <w:t xml:space="preserve">.3. Administratorul este în drept, cu acordul </w:t>
      </w:r>
      <w:r w:rsidR="0011044B">
        <w:rPr>
          <w:lang w:val="ro-MD"/>
        </w:rPr>
        <w:t>c</w:t>
      </w:r>
      <w:r w:rsidR="0011044B" w:rsidRPr="00F364E4">
        <w:rPr>
          <w:lang w:val="ro-MD"/>
        </w:rPr>
        <w:t xml:space="preserve">onsiliului </w:t>
      </w:r>
      <w:r w:rsidR="00E6723C" w:rsidRPr="00F364E4">
        <w:rPr>
          <w:lang w:val="ro-MD"/>
        </w:rPr>
        <w:t xml:space="preserve">de administraţie şi cu permisiunea </w:t>
      </w:r>
      <w:r w:rsidR="00DB7162">
        <w:rPr>
          <w:lang w:val="ro-MD"/>
        </w:rPr>
        <w:t>f</w:t>
      </w:r>
      <w:r w:rsidR="00DB7162" w:rsidRPr="00F364E4">
        <w:rPr>
          <w:lang w:val="ro-MD"/>
        </w:rPr>
        <w:t>ondatorului</w:t>
      </w:r>
      <w:r w:rsidR="00E6723C" w:rsidRPr="00F364E4">
        <w:rPr>
          <w:lang w:val="ro-MD"/>
        </w:rPr>
        <w:t xml:space="preserve">, să dea în arendă, locaţiune sau comodat, să gajeze bunurile Întreprinderii, să comercializeze bunurile neutilizate în procesul tehnologic, să caseze, conserve sau să transmită bunurile raportate la mijloace fixe, în conformitate cu prevederile legislaţiei. </w:t>
      </w:r>
    </w:p>
    <w:p w:rsidR="00433355" w:rsidRPr="00F364E4" w:rsidRDefault="006723FD" w:rsidP="000E2C82">
      <w:pPr>
        <w:pStyle w:val="NormalWeb"/>
        <w:rPr>
          <w:lang w:val="ro-MD"/>
        </w:rPr>
      </w:pPr>
      <w:r>
        <w:rPr>
          <w:lang w:val="ro-MD"/>
        </w:rPr>
        <w:t>4</w:t>
      </w:r>
      <w:r w:rsidR="00E6723C" w:rsidRPr="00F364E4">
        <w:rPr>
          <w:lang w:val="ro-MD"/>
        </w:rPr>
        <w:t xml:space="preserve">.4. Administratorul stabileşte, iar </w:t>
      </w:r>
      <w:r w:rsidR="00374A81">
        <w:rPr>
          <w:lang w:val="ro-MD"/>
        </w:rPr>
        <w:t>c</w:t>
      </w:r>
      <w:r w:rsidR="00374A81" w:rsidRPr="00F364E4">
        <w:rPr>
          <w:lang w:val="ro-MD"/>
        </w:rPr>
        <w:t xml:space="preserve">onsiliul </w:t>
      </w:r>
      <w:r w:rsidR="00E6723C" w:rsidRPr="00F364E4">
        <w:rPr>
          <w:lang w:val="ro-MD"/>
        </w:rPr>
        <w:t xml:space="preserve">de administraţie aprobă </w:t>
      </w:r>
      <w:r w:rsidR="00AC0656" w:rsidRPr="00F364E4">
        <w:rPr>
          <w:lang w:val="ro-MD"/>
        </w:rPr>
        <w:t xml:space="preserve">statul de personal </w:t>
      </w:r>
      <w:r w:rsidR="00E6723C" w:rsidRPr="00F364E4">
        <w:rPr>
          <w:lang w:val="ro-MD"/>
        </w:rPr>
        <w:t>al Întreprinderii</w:t>
      </w:r>
      <w:r w:rsidR="00AC0656" w:rsidRPr="00F364E4">
        <w:rPr>
          <w:lang w:val="ro-MD"/>
        </w:rPr>
        <w:t xml:space="preserve"> și </w:t>
      </w:r>
      <w:r w:rsidR="00E6723C" w:rsidRPr="00F364E4">
        <w:rPr>
          <w:lang w:val="ro-MD"/>
        </w:rPr>
        <w:t xml:space="preserve">fondul de </w:t>
      </w:r>
      <w:r w:rsidR="00AC0656" w:rsidRPr="00F364E4">
        <w:rPr>
          <w:lang w:val="ro-MD"/>
        </w:rPr>
        <w:t>salarizare</w:t>
      </w:r>
      <w:r w:rsidR="00E6723C" w:rsidRPr="00F364E4">
        <w:rPr>
          <w:lang w:val="ro-MD"/>
        </w:rPr>
        <w:t>.</w:t>
      </w:r>
      <w:r w:rsidR="008B7826" w:rsidRPr="00F364E4">
        <w:rPr>
          <w:lang w:val="ro-MD"/>
        </w:rPr>
        <w:t xml:space="preserve"> </w:t>
      </w:r>
    </w:p>
    <w:p w:rsidR="00433355" w:rsidRPr="00782A23" w:rsidRDefault="006723FD" w:rsidP="000E2C82">
      <w:pPr>
        <w:pStyle w:val="NormalWeb"/>
        <w:rPr>
          <w:lang w:val="ro-MD"/>
        </w:rPr>
      </w:pPr>
      <w:r>
        <w:rPr>
          <w:lang w:val="ro-MD"/>
        </w:rPr>
        <w:t>4</w:t>
      </w:r>
      <w:r w:rsidR="008B7826" w:rsidRPr="00F364E4">
        <w:rPr>
          <w:lang w:val="ro-MD"/>
        </w:rPr>
        <w:t xml:space="preserve">.5. </w:t>
      </w:r>
      <w:r w:rsidR="00703AA3" w:rsidRPr="00782A23">
        <w:rPr>
          <w:lang w:val="ro-MD"/>
        </w:rPr>
        <w:t xml:space="preserve">În perioada valabilității </w:t>
      </w:r>
      <w:r w:rsidR="00E4009B">
        <w:rPr>
          <w:lang w:val="ro-MD"/>
        </w:rPr>
        <w:t>C</w:t>
      </w:r>
      <w:r w:rsidR="00703AA3" w:rsidRPr="00782A23">
        <w:rPr>
          <w:lang w:val="ro-MD"/>
        </w:rPr>
        <w:t>ontract</w:t>
      </w:r>
      <w:r w:rsidR="00E4009B">
        <w:rPr>
          <w:lang w:val="ro-MD"/>
        </w:rPr>
        <w:t>ului</w:t>
      </w:r>
      <w:r w:rsidR="00703AA3" w:rsidRPr="00782A23">
        <w:rPr>
          <w:lang w:val="ro-MD"/>
        </w:rPr>
        <w:t>, Administratorul are dreptul la achitarea plăților legate de deplasări în interes de serviciu, conform Regulamentului cu privire la delegarea salariaților entităților din Republica Moldova, aprobat prin Hotărîrea Guvernului nr.10 din 05 ianuarie 2012.</w:t>
      </w:r>
    </w:p>
    <w:p w:rsidR="005A7A17" w:rsidRPr="00717E5A" w:rsidRDefault="006723FD" w:rsidP="005A7A17">
      <w:pPr>
        <w:pStyle w:val="NormalWeb"/>
        <w:rPr>
          <w:lang w:val="ro-MD"/>
        </w:rPr>
      </w:pPr>
      <w:r>
        <w:rPr>
          <w:lang w:val="ro-MD"/>
        </w:rPr>
        <w:t>4</w:t>
      </w:r>
      <w:r w:rsidR="00E6723C" w:rsidRPr="00A85E59">
        <w:rPr>
          <w:lang w:val="ro-MD"/>
        </w:rPr>
        <w:t>.</w:t>
      </w:r>
      <w:r w:rsidR="008B7826" w:rsidRPr="00BA7018">
        <w:rPr>
          <w:lang w:val="ro-MD"/>
        </w:rPr>
        <w:t>6</w:t>
      </w:r>
      <w:r w:rsidR="00E6723C" w:rsidRPr="00BA7018">
        <w:rPr>
          <w:lang w:val="ro-MD"/>
        </w:rPr>
        <w:t>. Administratorul beneficiază de asigurări sociale şi medicale conform prevederilor legislaţiei.</w:t>
      </w:r>
    </w:p>
    <w:p w:rsidR="005A7A17" w:rsidRPr="001614A3" w:rsidRDefault="00E6723C" w:rsidP="005A7A17">
      <w:pPr>
        <w:pStyle w:val="NormalWeb"/>
        <w:rPr>
          <w:lang w:val="ro-MD"/>
        </w:rPr>
      </w:pPr>
      <w:r w:rsidRPr="001614A3">
        <w:rPr>
          <w:lang w:val="ro-MD"/>
        </w:rPr>
        <w:t> </w:t>
      </w:r>
    </w:p>
    <w:p w:rsidR="005A7A17" w:rsidRDefault="00E6723C" w:rsidP="005A7A17">
      <w:pPr>
        <w:pStyle w:val="cp"/>
        <w:rPr>
          <w:lang w:val="ro-MD"/>
        </w:rPr>
      </w:pPr>
      <w:r w:rsidRPr="008A7D23">
        <w:rPr>
          <w:lang w:val="ro-MD"/>
        </w:rPr>
        <w:t>V. CONDIŢIILE DE REMUNE</w:t>
      </w:r>
      <w:r w:rsidRPr="00E15A40">
        <w:rPr>
          <w:lang w:val="ro-MD"/>
        </w:rPr>
        <w:t>RARE A MUNCII ADMINISTRATORULUI</w:t>
      </w:r>
    </w:p>
    <w:p w:rsidR="006723FD" w:rsidRPr="00CA366A" w:rsidRDefault="006723FD" w:rsidP="005A7A17">
      <w:pPr>
        <w:pStyle w:val="cp"/>
        <w:rPr>
          <w:lang w:val="ro-MD"/>
        </w:rPr>
      </w:pPr>
    </w:p>
    <w:p w:rsidR="005A7A17" w:rsidRPr="00BA7018" w:rsidRDefault="006723FD" w:rsidP="005A7A17">
      <w:pPr>
        <w:pStyle w:val="NormalWeb"/>
        <w:rPr>
          <w:lang w:val="ro-MD"/>
        </w:rPr>
      </w:pPr>
      <w:r>
        <w:rPr>
          <w:lang w:val="ro-MD"/>
        </w:rPr>
        <w:t>5</w:t>
      </w:r>
      <w:r w:rsidR="00E6723C" w:rsidRPr="00CA366A">
        <w:rPr>
          <w:lang w:val="ro-MD"/>
        </w:rPr>
        <w:t xml:space="preserve">.1. În temeiul </w:t>
      </w:r>
      <w:hyperlink r:id="rId23" w:history="1">
        <w:r w:rsidR="00E6723C" w:rsidRPr="00F364E4">
          <w:rPr>
            <w:rStyle w:val="Hyperlink"/>
            <w:color w:val="auto"/>
            <w:u w:val="none"/>
            <w:lang w:val="ro-MD"/>
          </w:rPr>
          <w:t>Hotărîrii Guvernului nr.743</w:t>
        </w:r>
        <w:r w:rsidR="000E6B38" w:rsidRPr="00F364E4">
          <w:rPr>
            <w:rStyle w:val="Hyperlink"/>
            <w:color w:val="auto"/>
            <w:u w:val="none"/>
            <w:lang w:val="ro-MD"/>
          </w:rPr>
          <w:t>/</w:t>
        </w:r>
        <w:r w:rsidR="00E6723C" w:rsidRPr="00F364E4">
          <w:rPr>
            <w:rStyle w:val="Hyperlink"/>
            <w:color w:val="auto"/>
            <w:u w:val="none"/>
            <w:lang w:val="ro-MD"/>
          </w:rPr>
          <w:t>2002</w:t>
        </w:r>
      </w:hyperlink>
      <w:r w:rsidR="00E6723C" w:rsidRPr="00A85E59">
        <w:rPr>
          <w:lang w:val="ro-MD"/>
        </w:rPr>
        <w:t xml:space="preserve"> „Cu privire la salarizarea</w:t>
      </w:r>
      <w:r w:rsidR="00E6723C" w:rsidRPr="00BA7018">
        <w:rPr>
          <w:lang w:val="ro-MD"/>
        </w:rPr>
        <w:t xml:space="preserve"> angajaţilor din unităţile cu autonomie financiară”, administratorului i se stabileşte un salariu de funcţie în mărime de _____ lei,</w:t>
      </w:r>
      <w:r w:rsidR="006866FA" w:rsidRPr="00717E5A">
        <w:rPr>
          <w:lang w:val="ro-MD"/>
        </w:rPr>
        <w:t xml:space="preserve"> (</w:t>
      </w:r>
      <w:r w:rsidR="00E6723C" w:rsidRPr="001614A3">
        <w:rPr>
          <w:lang w:val="ro-MD"/>
        </w:rPr>
        <w:t>cuantumul multiplu al salariului tarifar pentru categoria I de calificare a angajaților din unitățile cu autonomie financiară în sumă de ______ lei, cu coeficientul de multiplicare _______</w:t>
      </w:r>
      <w:r w:rsidR="00703AA3" w:rsidRPr="00782A23">
        <w:rPr>
          <w:lang w:val="ro-MD"/>
        </w:rPr>
        <w:t xml:space="preserve"> și coeficientul ramural de complexitate ______)</w:t>
      </w:r>
      <w:r w:rsidR="00E6723C" w:rsidRPr="00A85E59">
        <w:rPr>
          <w:lang w:val="ro-MD"/>
        </w:rPr>
        <w:t xml:space="preserve">, care se achită din contul mijloacelor Întreprinderii. </w:t>
      </w:r>
    </w:p>
    <w:p w:rsidR="005A7A17" w:rsidRPr="008A7D23" w:rsidRDefault="006723FD" w:rsidP="005A7A17">
      <w:pPr>
        <w:pStyle w:val="NormalWeb"/>
        <w:rPr>
          <w:lang w:val="ro-MD"/>
        </w:rPr>
      </w:pPr>
      <w:r>
        <w:rPr>
          <w:lang w:val="ro-MD"/>
        </w:rPr>
        <w:t>5</w:t>
      </w:r>
      <w:r w:rsidR="00E6723C" w:rsidRPr="00BA7018">
        <w:rPr>
          <w:lang w:val="ro-MD"/>
        </w:rPr>
        <w:t>.2</w:t>
      </w:r>
      <w:r w:rsidR="00703AA3" w:rsidRPr="00717E5A">
        <w:rPr>
          <w:lang w:val="ro-MD"/>
        </w:rPr>
        <w:t xml:space="preserve">. În cazul în care se va majora salariul tarifar pentru categoria I de calificare, </w:t>
      </w:r>
      <w:r w:rsidR="00CE3365" w:rsidRPr="001614A3">
        <w:rPr>
          <w:lang w:val="ro-MD"/>
        </w:rPr>
        <w:t xml:space="preserve">concomitent </w:t>
      </w:r>
      <w:r w:rsidR="00703AA3" w:rsidRPr="001614A3">
        <w:rPr>
          <w:lang w:val="ro-MD"/>
        </w:rPr>
        <w:t>se va recalcula salariul de funcție a Administratorului.</w:t>
      </w:r>
    </w:p>
    <w:p w:rsidR="005A7A17" w:rsidRPr="00CA366A" w:rsidRDefault="006723FD" w:rsidP="005A7A17">
      <w:pPr>
        <w:pStyle w:val="NormalWeb"/>
        <w:rPr>
          <w:lang w:val="ro-MD"/>
        </w:rPr>
      </w:pPr>
      <w:r>
        <w:rPr>
          <w:lang w:val="ro-MD"/>
        </w:rPr>
        <w:t>5</w:t>
      </w:r>
      <w:r w:rsidR="00E6723C" w:rsidRPr="00E15A40">
        <w:rPr>
          <w:lang w:val="ro-MD"/>
        </w:rPr>
        <w:t>.3. La concediul anual, cu durata de _____</w:t>
      </w:r>
      <w:r w:rsidR="00E6723C" w:rsidRPr="00CA366A">
        <w:rPr>
          <w:lang w:val="ro-MD"/>
        </w:rPr>
        <w:t xml:space="preserve"> zile calendaristice, Administratorului i se acordă un ajutor material, în mărime de un salariu de funcție lunar.</w:t>
      </w:r>
    </w:p>
    <w:p w:rsidR="005A7A17" w:rsidRPr="00BA7018" w:rsidRDefault="006723FD" w:rsidP="005A7A17">
      <w:pPr>
        <w:pStyle w:val="NormalWeb"/>
        <w:rPr>
          <w:lang w:val="ro-MD"/>
        </w:rPr>
      </w:pPr>
      <w:r>
        <w:rPr>
          <w:lang w:val="ro-MD"/>
        </w:rPr>
        <w:t>5</w:t>
      </w:r>
      <w:r w:rsidR="00E6723C" w:rsidRPr="00BD638A">
        <w:rPr>
          <w:lang w:val="ro-MD"/>
        </w:rPr>
        <w:t>.4. Administratorului i se pot stabili şi alte plăţi (ajutor material, premii cu prilejul jubileelor, sărbătorilor profesionale</w:t>
      </w:r>
      <w:r w:rsidR="006866FA" w:rsidRPr="00BD638A">
        <w:rPr>
          <w:lang w:val="ro-MD"/>
        </w:rPr>
        <w:t>,</w:t>
      </w:r>
      <w:r w:rsidR="00641EA0" w:rsidRPr="0025770B">
        <w:rPr>
          <w:lang w:val="ro-MD"/>
        </w:rPr>
        <w:t xml:space="preserve"> precum și cu</w:t>
      </w:r>
      <w:r w:rsidR="00641EA0" w:rsidRPr="00D703B3">
        <w:rPr>
          <w:lang w:val="ro-MD"/>
        </w:rPr>
        <w:t xml:space="preserve"> ocazia</w:t>
      </w:r>
      <w:r w:rsidR="006866FA" w:rsidRPr="00F364E4">
        <w:rPr>
          <w:lang w:val="ro-MD"/>
        </w:rPr>
        <w:t xml:space="preserve"> </w:t>
      </w:r>
      <w:r w:rsidR="00703AA3" w:rsidRPr="00782A23">
        <w:rPr>
          <w:color w:val="000000"/>
          <w:lang w:val="ro-MD"/>
        </w:rPr>
        <w:t>sărbătorilor stabilite în art.111 din Codul Muncii al Republicii Moldova, nr.154</w:t>
      </w:r>
      <w:r w:rsidR="000E6B38" w:rsidRPr="00782A23">
        <w:rPr>
          <w:color w:val="000000"/>
          <w:lang w:val="ro-MD"/>
        </w:rPr>
        <w:t>/</w:t>
      </w:r>
      <w:r w:rsidR="00703AA3" w:rsidRPr="00782A23">
        <w:rPr>
          <w:color w:val="000000"/>
          <w:lang w:val="ro-MD"/>
        </w:rPr>
        <w:t>2003</w:t>
      </w:r>
      <w:r w:rsidR="00E6723C" w:rsidRPr="00A85E59">
        <w:rPr>
          <w:lang w:val="ro-MD"/>
        </w:rPr>
        <w:t>), mărime</w:t>
      </w:r>
      <w:r w:rsidR="006866FA" w:rsidRPr="00BA7018">
        <w:rPr>
          <w:lang w:val="ro-MD"/>
        </w:rPr>
        <w:t>a cărora</w:t>
      </w:r>
      <w:r w:rsidR="00E6723C" w:rsidRPr="00BA7018">
        <w:rPr>
          <w:lang w:val="ro-MD"/>
        </w:rPr>
        <w:t xml:space="preserve"> se determină</w:t>
      </w:r>
      <w:r w:rsidR="00703AA3" w:rsidRPr="00782A23">
        <w:rPr>
          <w:color w:val="000000"/>
          <w:lang w:val="ro-MD"/>
        </w:rPr>
        <w:t xml:space="preserve"> în fiecare caz în parte de către</w:t>
      </w:r>
      <w:r w:rsidR="006866FA" w:rsidRPr="00A85E59">
        <w:rPr>
          <w:lang w:val="ro-MD"/>
        </w:rPr>
        <w:t xml:space="preserve"> </w:t>
      </w:r>
      <w:r w:rsidR="00DB7162">
        <w:rPr>
          <w:lang w:val="ro-MD"/>
        </w:rPr>
        <w:t>f</w:t>
      </w:r>
      <w:r w:rsidR="00DB7162" w:rsidRPr="00A85E59">
        <w:rPr>
          <w:lang w:val="ro-MD"/>
        </w:rPr>
        <w:t>ondator</w:t>
      </w:r>
      <w:r w:rsidR="00E6723C" w:rsidRPr="00BA7018">
        <w:rPr>
          <w:lang w:val="ro-MD"/>
        </w:rPr>
        <w:t xml:space="preserve">, la propunerea </w:t>
      </w:r>
      <w:r w:rsidR="00374A81">
        <w:rPr>
          <w:lang w:val="ro-MD"/>
        </w:rPr>
        <w:t>c</w:t>
      </w:r>
      <w:r w:rsidR="00374A81" w:rsidRPr="00BA7018">
        <w:rPr>
          <w:lang w:val="ro-MD"/>
        </w:rPr>
        <w:t xml:space="preserve">onsiliul </w:t>
      </w:r>
      <w:r w:rsidR="00E6723C" w:rsidRPr="00BA7018">
        <w:rPr>
          <w:lang w:val="ro-MD"/>
        </w:rPr>
        <w:t>de administraţie</w:t>
      </w:r>
      <w:r w:rsidR="00641EA0" w:rsidRPr="00782A23">
        <w:rPr>
          <w:color w:val="000000"/>
          <w:lang w:val="ro-MD"/>
        </w:rPr>
        <w:t xml:space="preserve">, </w:t>
      </w:r>
      <w:r w:rsidR="00703AA3" w:rsidRPr="00782A23">
        <w:rPr>
          <w:color w:val="000000"/>
          <w:lang w:val="ro-MD"/>
        </w:rPr>
        <w:t xml:space="preserve">din contul economisirii mijloacelor pentru retribuirea muncii a angajaților </w:t>
      </w:r>
      <w:r w:rsidR="00641EA0" w:rsidRPr="00782A23">
        <w:rPr>
          <w:color w:val="000000"/>
          <w:lang w:val="ro-MD"/>
        </w:rPr>
        <w:t>Întreprinderii sau fondului de consum</w:t>
      </w:r>
      <w:r w:rsidR="006866FA" w:rsidRPr="00A85E59">
        <w:rPr>
          <w:lang w:val="ro-MD"/>
        </w:rPr>
        <w:t xml:space="preserve">. </w:t>
      </w:r>
      <w:r w:rsidR="00E6723C" w:rsidRPr="00BA7018">
        <w:rPr>
          <w:lang w:val="ro-MD"/>
        </w:rPr>
        <w:t xml:space="preserve">Cuantumul acestor plăţi, pe parcursul unui an, nu va depăşi 3 salarii de funcţie. </w:t>
      </w:r>
    </w:p>
    <w:p w:rsidR="000652F6" w:rsidRPr="00BA7018" w:rsidRDefault="006723FD" w:rsidP="005A7A17">
      <w:pPr>
        <w:pStyle w:val="NormalWeb"/>
        <w:rPr>
          <w:lang w:val="ro-MD"/>
        </w:rPr>
      </w:pPr>
      <w:r>
        <w:rPr>
          <w:lang w:val="ro-MD"/>
        </w:rPr>
        <w:t>5</w:t>
      </w:r>
      <w:r w:rsidR="00E6723C" w:rsidRPr="00717E5A">
        <w:rPr>
          <w:lang w:val="ro-MD"/>
        </w:rPr>
        <w:t xml:space="preserve">.5. </w:t>
      </w:r>
      <w:r w:rsidR="006866FA" w:rsidRPr="001614A3">
        <w:rPr>
          <w:lang w:val="ro-MD"/>
        </w:rPr>
        <w:t xml:space="preserve">Administratorul poate </w:t>
      </w:r>
      <w:r w:rsidR="00D42C54" w:rsidRPr="001614A3">
        <w:rPr>
          <w:lang w:val="ro-MD"/>
        </w:rPr>
        <w:t xml:space="preserve">benificia de </w:t>
      </w:r>
      <w:r w:rsidR="006866FA" w:rsidRPr="00386BA0">
        <w:rPr>
          <w:lang w:val="ro-MD"/>
        </w:rPr>
        <w:t>premi</w:t>
      </w:r>
      <w:r w:rsidR="00D42C54" w:rsidRPr="00386BA0">
        <w:rPr>
          <w:lang w:val="ro-MD"/>
        </w:rPr>
        <w:t>i</w:t>
      </w:r>
      <w:r w:rsidR="006866FA" w:rsidRPr="008A7D23">
        <w:rPr>
          <w:lang w:val="ro-MD"/>
        </w:rPr>
        <w:t xml:space="preserve"> </w:t>
      </w:r>
      <w:r w:rsidR="00E6723C" w:rsidRPr="00E15A40">
        <w:rPr>
          <w:lang w:val="ro-MD"/>
        </w:rPr>
        <w:t>trimestrial</w:t>
      </w:r>
      <w:r w:rsidR="00D42C54" w:rsidRPr="00CA366A">
        <w:rPr>
          <w:lang w:val="ro-MD"/>
        </w:rPr>
        <w:t xml:space="preserve">e în mărimea stabilită de </w:t>
      </w:r>
      <w:r w:rsidR="00DB7162">
        <w:rPr>
          <w:lang w:val="ro-MD"/>
        </w:rPr>
        <w:t>f</w:t>
      </w:r>
      <w:r w:rsidR="00DB7162" w:rsidRPr="00CA366A">
        <w:rPr>
          <w:lang w:val="ro-MD"/>
        </w:rPr>
        <w:t>ondator</w:t>
      </w:r>
      <w:r w:rsidR="006866FA" w:rsidRPr="00CA366A">
        <w:rPr>
          <w:lang w:val="ro-MD"/>
        </w:rPr>
        <w:t>, la propuner</w:t>
      </w:r>
      <w:r w:rsidR="006866FA" w:rsidRPr="00BD638A">
        <w:rPr>
          <w:lang w:val="ro-MD"/>
        </w:rPr>
        <w:t xml:space="preserve">ea </w:t>
      </w:r>
      <w:r w:rsidR="00374A81">
        <w:rPr>
          <w:lang w:val="ro-MD"/>
        </w:rPr>
        <w:t>c</w:t>
      </w:r>
      <w:r w:rsidR="00374A81" w:rsidRPr="00BD638A">
        <w:rPr>
          <w:lang w:val="ro-MD"/>
        </w:rPr>
        <w:t xml:space="preserve">onsiliului </w:t>
      </w:r>
      <w:r w:rsidR="006866FA" w:rsidRPr="00BD638A">
        <w:rPr>
          <w:lang w:val="ro-MD"/>
        </w:rPr>
        <w:t>de administrație,</w:t>
      </w:r>
      <w:r w:rsidR="00E6723C" w:rsidRPr="00BD638A">
        <w:rPr>
          <w:lang w:val="ro-MD"/>
        </w:rPr>
        <w:t xml:space="preserve"> cu condiția îndeplinirii criteriilor de evaluare a performanțelor manageriale</w:t>
      </w:r>
      <w:r w:rsidR="006866FA" w:rsidRPr="0025770B">
        <w:rPr>
          <w:lang w:val="ro-MD"/>
        </w:rPr>
        <w:t xml:space="preserve"> stabulite în anex</w:t>
      </w:r>
      <w:r w:rsidR="00D42C54" w:rsidRPr="00D703B3">
        <w:rPr>
          <w:lang w:val="ro-MD"/>
        </w:rPr>
        <w:t>ă</w:t>
      </w:r>
      <w:r w:rsidR="006866FA" w:rsidRPr="00F364E4">
        <w:rPr>
          <w:lang w:val="ro-MD"/>
        </w:rPr>
        <w:t xml:space="preserve"> la contract</w:t>
      </w:r>
      <w:r w:rsidR="00C1205C" w:rsidRPr="00F364E4">
        <w:rPr>
          <w:lang w:val="ro-MD"/>
        </w:rPr>
        <w:t>. Mărimea maximă a premiului</w:t>
      </w:r>
      <w:r w:rsidR="00D42C54" w:rsidRPr="00F364E4">
        <w:rPr>
          <w:lang w:val="ro-MD"/>
        </w:rPr>
        <w:t xml:space="preserve"> se stabilește conform prevederilor pct.7 din </w:t>
      </w:r>
      <w:hyperlink r:id="rId24" w:history="1">
        <w:r w:rsidR="00D42C54" w:rsidRPr="00F364E4">
          <w:rPr>
            <w:rStyle w:val="Hyperlink"/>
            <w:color w:val="auto"/>
            <w:u w:val="none"/>
            <w:lang w:val="ro-MD"/>
          </w:rPr>
          <w:t>Hotărîrea Guvernului nr.743/2002</w:t>
        </w:r>
      </w:hyperlink>
      <w:r w:rsidR="00D42C54" w:rsidRPr="00A85E59">
        <w:rPr>
          <w:lang w:val="ro-MD"/>
        </w:rPr>
        <w:t>.</w:t>
      </w:r>
      <w:r w:rsidR="00C1205C" w:rsidRPr="00BA7018">
        <w:rPr>
          <w:lang w:val="ro-MD"/>
        </w:rPr>
        <w:t xml:space="preserve"> </w:t>
      </w:r>
    </w:p>
    <w:p w:rsidR="005A7A17" w:rsidRPr="00A85E59" w:rsidRDefault="006723FD" w:rsidP="000652F6">
      <w:pPr>
        <w:pStyle w:val="NormalWeb"/>
        <w:rPr>
          <w:lang w:val="ro-MD"/>
        </w:rPr>
      </w:pPr>
      <w:r>
        <w:rPr>
          <w:lang w:val="ro-MD"/>
        </w:rPr>
        <w:t>5</w:t>
      </w:r>
      <w:r w:rsidR="000652F6" w:rsidRPr="00717E5A">
        <w:rPr>
          <w:lang w:val="ro-MD"/>
        </w:rPr>
        <w:t>.6.</w:t>
      </w:r>
      <w:r w:rsidR="00E6723C" w:rsidRPr="001614A3">
        <w:rPr>
          <w:lang w:val="ro-MD"/>
        </w:rPr>
        <w:t xml:space="preserve"> La propunerea </w:t>
      </w:r>
      <w:r w:rsidR="00374A81">
        <w:rPr>
          <w:lang w:val="ro-MD"/>
        </w:rPr>
        <w:t>c</w:t>
      </w:r>
      <w:r w:rsidR="00374A81" w:rsidRPr="001614A3">
        <w:rPr>
          <w:lang w:val="ro-MD"/>
        </w:rPr>
        <w:t xml:space="preserve">onsiliului </w:t>
      </w:r>
      <w:r w:rsidR="00E6723C" w:rsidRPr="001614A3">
        <w:rPr>
          <w:lang w:val="ro-MD"/>
        </w:rPr>
        <w:t xml:space="preserve">de administrație, Administratorul poate beneficia de premiu anual din profitul net anual al </w:t>
      </w:r>
      <w:r w:rsidR="008A5B5C" w:rsidRPr="001614A3">
        <w:rPr>
          <w:lang w:val="ro-MD"/>
        </w:rPr>
        <w:t>Î</w:t>
      </w:r>
      <w:r w:rsidR="00E6723C" w:rsidRPr="00386BA0">
        <w:rPr>
          <w:lang w:val="ro-MD"/>
        </w:rPr>
        <w:t xml:space="preserve">ntreprinderii, în mărimea deteriminată de </w:t>
      </w:r>
      <w:r w:rsidR="00DB7162">
        <w:rPr>
          <w:lang w:val="ro-MD"/>
        </w:rPr>
        <w:t>f</w:t>
      </w:r>
      <w:r w:rsidR="00DB7162" w:rsidRPr="00386BA0">
        <w:rPr>
          <w:lang w:val="ro-MD"/>
        </w:rPr>
        <w:t xml:space="preserve">ondator </w:t>
      </w:r>
      <w:r w:rsidR="00641EA0" w:rsidRPr="00386BA0">
        <w:rPr>
          <w:lang w:val="ro-MD"/>
        </w:rPr>
        <w:t>la repartizarea profitului net pentru anul gestionar</w:t>
      </w:r>
      <w:r w:rsidR="00E6723C" w:rsidRPr="008A7D23">
        <w:rPr>
          <w:lang w:val="ro-MD"/>
        </w:rPr>
        <w:t>.</w:t>
      </w:r>
      <w:r w:rsidR="000652F6" w:rsidRPr="00E15A40">
        <w:rPr>
          <w:lang w:val="ro-MD"/>
        </w:rPr>
        <w:t xml:space="preserve"> </w:t>
      </w:r>
      <w:r w:rsidR="00703AA3" w:rsidRPr="00782A23">
        <w:rPr>
          <w:color w:val="000000"/>
          <w:lang w:val="ro-MD"/>
        </w:rPr>
        <w:t xml:space="preserve">Acest premiu </w:t>
      </w:r>
      <w:r w:rsidR="00703AA3" w:rsidRPr="00782A23">
        <w:rPr>
          <w:noProof/>
          <w:lang w:val="ro-MD" w:eastAsia="ru-RU"/>
        </w:rPr>
        <w:t>nu poate depăşi în sumă mărimea a şase salarii de funcţie lunare pe an.</w:t>
      </w:r>
    </w:p>
    <w:p w:rsidR="005A7A17" w:rsidRPr="001614A3" w:rsidRDefault="006723FD" w:rsidP="005A7A17">
      <w:pPr>
        <w:pStyle w:val="NormalWeb"/>
        <w:rPr>
          <w:lang w:val="ro-MD"/>
        </w:rPr>
      </w:pPr>
      <w:r>
        <w:rPr>
          <w:lang w:val="ro-MD"/>
        </w:rPr>
        <w:t>5</w:t>
      </w:r>
      <w:r w:rsidR="00E6723C" w:rsidRPr="00BA7018">
        <w:rPr>
          <w:lang w:val="ro-MD"/>
        </w:rPr>
        <w:t>.</w:t>
      </w:r>
      <w:r w:rsidR="000652F6" w:rsidRPr="00BA7018">
        <w:rPr>
          <w:lang w:val="ro-MD"/>
        </w:rPr>
        <w:t>7</w:t>
      </w:r>
      <w:r w:rsidR="00E6723C" w:rsidRPr="00717E5A">
        <w:rPr>
          <w:lang w:val="ro-MD"/>
        </w:rPr>
        <w:t>. Cuantumul lunar total al salariului Administratorului se stabilește ținînd cont de pervederile pct.5</w:t>
      </w:r>
      <w:r w:rsidR="00E6723C" w:rsidRPr="001614A3">
        <w:rPr>
          <w:vertAlign w:val="superscript"/>
          <w:lang w:val="ro-MD"/>
        </w:rPr>
        <w:t>3</w:t>
      </w:r>
      <w:r w:rsidR="00E6723C" w:rsidRPr="001614A3">
        <w:rPr>
          <w:lang w:val="ro-MD"/>
        </w:rPr>
        <w:t xml:space="preserve"> al </w:t>
      </w:r>
      <w:hyperlink r:id="rId25" w:history="1">
        <w:r w:rsidR="00E6723C" w:rsidRPr="00F364E4">
          <w:rPr>
            <w:rStyle w:val="Hyperlink"/>
            <w:color w:val="auto"/>
            <w:u w:val="none"/>
            <w:lang w:val="ro-MD"/>
          </w:rPr>
          <w:t>Hotărîrii Guvernului nr.743/2002</w:t>
        </w:r>
      </w:hyperlink>
      <w:r w:rsidR="00E6723C" w:rsidRPr="00717E5A">
        <w:rPr>
          <w:lang w:val="ro-MD"/>
        </w:rPr>
        <w:t>.</w:t>
      </w:r>
    </w:p>
    <w:p w:rsidR="005A7A17" w:rsidRPr="00F364E4" w:rsidRDefault="006723FD" w:rsidP="005A7A17">
      <w:pPr>
        <w:pStyle w:val="NormalWeb"/>
        <w:rPr>
          <w:lang w:val="ro-MD"/>
        </w:rPr>
      </w:pPr>
      <w:r>
        <w:rPr>
          <w:lang w:val="ro-MD"/>
        </w:rPr>
        <w:t>5</w:t>
      </w:r>
      <w:r w:rsidR="00E6723C" w:rsidRPr="001614A3">
        <w:rPr>
          <w:lang w:val="ro-MD"/>
        </w:rPr>
        <w:t>.</w:t>
      </w:r>
      <w:r w:rsidR="000652F6" w:rsidRPr="00386BA0">
        <w:rPr>
          <w:lang w:val="ro-MD"/>
        </w:rPr>
        <w:t>8</w:t>
      </w:r>
      <w:r w:rsidR="00E6723C" w:rsidRPr="00386BA0">
        <w:rPr>
          <w:lang w:val="ro-MD"/>
        </w:rPr>
        <w:t xml:space="preserve">. Consiliul de administrație al </w:t>
      </w:r>
      <w:r w:rsidR="00333E75" w:rsidRPr="008A7D23">
        <w:rPr>
          <w:lang w:val="ro-MD"/>
        </w:rPr>
        <w:t>Î</w:t>
      </w:r>
      <w:r w:rsidR="00E6723C" w:rsidRPr="00E15A40">
        <w:rPr>
          <w:lang w:val="ro-MD"/>
        </w:rPr>
        <w:t>ntreprinderii, în baza raportului economico-financiar anual pentru anul precedent, în luna februarie va lua decizia privind plafonul concret  al salariului Administratorului, pasibil limitării, pent</w:t>
      </w:r>
      <w:r w:rsidR="00E6723C" w:rsidRPr="00CA366A">
        <w:rPr>
          <w:lang w:val="ro-MD"/>
        </w:rPr>
        <w:t xml:space="preserve">ru anul în curs. Aprecierea rezultatelor economico-financiare ale </w:t>
      </w:r>
      <w:r w:rsidR="008A5B5C" w:rsidRPr="00CA366A">
        <w:rPr>
          <w:lang w:val="ro-MD"/>
        </w:rPr>
        <w:t>Î</w:t>
      </w:r>
      <w:r w:rsidR="00E6723C" w:rsidRPr="00BD638A">
        <w:rPr>
          <w:lang w:val="ro-MD"/>
        </w:rPr>
        <w:t xml:space="preserve">ntreprinderii se va  efectua ținîndu-se cont de </w:t>
      </w:r>
      <w:r w:rsidR="004B0569" w:rsidRPr="00BD638A">
        <w:rPr>
          <w:lang w:val="ro-MD"/>
        </w:rPr>
        <w:t xml:space="preserve">de specificul și domeniul de activitate al </w:t>
      </w:r>
      <w:r w:rsidR="00AD6934">
        <w:rPr>
          <w:lang w:val="ro-MD"/>
        </w:rPr>
        <w:t>Î</w:t>
      </w:r>
      <w:r w:rsidR="004B0569" w:rsidRPr="00BD638A">
        <w:rPr>
          <w:lang w:val="ro-MD"/>
        </w:rPr>
        <w:t xml:space="preserve">ntreprinderii, de </w:t>
      </w:r>
      <w:r w:rsidR="00E6723C" w:rsidRPr="0025770B">
        <w:rPr>
          <w:lang w:val="ro-MD"/>
        </w:rPr>
        <w:t xml:space="preserve">dinamica indicatorilor principali: profitul net și venitul din vînzări față de </w:t>
      </w:r>
      <w:r w:rsidR="00E6723C" w:rsidRPr="00D703B3">
        <w:rPr>
          <w:lang w:val="ro-MD"/>
        </w:rPr>
        <w:t>perioada respectiv</w:t>
      </w:r>
      <w:r w:rsidR="00D42C54" w:rsidRPr="00F364E4">
        <w:rPr>
          <w:lang w:val="ro-MD"/>
        </w:rPr>
        <w:t>ă</w:t>
      </w:r>
      <w:r w:rsidR="00E6723C" w:rsidRPr="00F364E4">
        <w:rPr>
          <w:lang w:val="ro-MD"/>
        </w:rPr>
        <w:t xml:space="preserve"> a anului precedent, precum și a altor indicator</w:t>
      </w:r>
      <w:r w:rsidR="00D42C54" w:rsidRPr="00F364E4">
        <w:rPr>
          <w:lang w:val="ro-MD"/>
        </w:rPr>
        <w:t xml:space="preserve">i, conform anexei la Contract. </w:t>
      </w:r>
      <w:r w:rsidR="00E6723C" w:rsidRPr="00F364E4">
        <w:rPr>
          <w:lang w:val="ro-MD"/>
        </w:rPr>
        <w:t xml:space="preserve"> </w:t>
      </w:r>
    </w:p>
    <w:p w:rsidR="005A7A17" w:rsidRPr="00F364E4" w:rsidRDefault="005A7A17" w:rsidP="005A7A17">
      <w:pPr>
        <w:pStyle w:val="NormalWeb"/>
        <w:rPr>
          <w:lang w:val="ro-MD"/>
        </w:rPr>
      </w:pPr>
    </w:p>
    <w:p w:rsidR="00433355" w:rsidRPr="00782A23" w:rsidRDefault="005B5F29" w:rsidP="00782A23">
      <w:pPr>
        <w:pStyle w:val="ListParagraph"/>
        <w:numPr>
          <w:ilvl w:val="0"/>
          <w:numId w:val="76"/>
        </w:numPr>
        <w:jc w:val="center"/>
        <w:rPr>
          <w:b/>
          <w:lang w:val="ro-MD"/>
        </w:rPr>
      </w:pPr>
      <w:r w:rsidRPr="00782A23">
        <w:rPr>
          <w:b/>
          <w:lang w:val="ro-MD"/>
        </w:rPr>
        <w:t>LOIALITATE ȘI</w:t>
      </w:r>
      <w:r w:rsidR="00703AA3" w:rsidRPr="00782A23">
        <w:rPr>
          <w:b/>
          <w:lang w:val="ro-MD"/>
        </w:rPr>
        <w:t xml:space="preserve"> CONFIDENȚIALITATE</w:t>
      </w:r>
    </w:p>
    <w:p w:rsidR="00D42C54" w:rsidRPr="001614A3" w:rsidRDefault="00703AA3" w:rsidP="00D42C54">
      <w:pPr>
        <w:pStyle w:val="1"/>
        <w:shd w:val="clear" w:color="auto" w:fill="auto"/>
        <w:spacing w:line="240" w:lineRule="auto"/>
        <w:ind w:left="120" w:right="-1"/>
        <w:rPr>
          <w:spacing w:val="0"/>
          <w:sz w:val="24"/>
          <w:szCs w:val="24"/>
          <w:lang w:val="ro-MD" w:eastAsia="en-GB"/>
        </w:rPr>
      </w:pPr>
      <w:r w:rsidRPr="00782A23">
        <w:rPr>
          <w:sz w:val="24"/>
          <w:szCs w:val="24"/>
          <w:lang w:val="ro-MD"/>
        </w:rPr>
        <w:t xml:space="preserve">      </w:t>
      </w:r>
      <w:r w:rsidRPr="00A85E59">
        <w:rPr>
          <w:spacing w:val="0"/>
          <w:sz w:val="24"/>
          <w:szCs w:val="24"/>
          <w:lang w:val="ro-MD" w:eastAsia="en-GB"/>
        </w:rPr>
        <w:tab/>
      </w:r>
      <w:r w:rsidR="006723FD">
        <w:rPr>
          <w:spacing w:val="0"/>
          <w:sz w:val="24"/>
          <w:szCs w:val="24"/>
          <w:lang w:val="ro-MD" w:eastAsia="en-GB"/>
        </w:rPr>
        <w:t>6</w:t>
      </w:r>
      <w:r w:rsidRPr="00BA7018">
        <w:rPr>
          <w:spacing w:val="0"/>
          <w:sz w:val="24"/>
          <w:szCs w:val="24"/>
          <w:lang w:val="ro-MD" w:eastAsia="en-GB"/>
        </w:rPr>
        <w:t>.1. Administratotul este obligat să-şi folosească întreaga capacitate de muncă în interesul Întreprinder</w:t>
      </w:r>
      <w:r w:rsidRPr="00717E5A">
        <w:rPr>
          <w:spacing w:val="0"/>
          <w:sz w:val="24"/>
          <w:szCs w:val="24"/>
          <w:lang w:val="ro-MD" w:eastAsia="en-GB"/>
        </w:rPr>
        <w:t>ii, comportându- se în activitatea sa ca un bun comerciant.</w:t>
      </w:r>
    </w:p>
    <w:p w:rsidR="00D42C54" w:rsidRPr="00E15A40" w:rsidRDefault="006723FD" w:rsidP="00D42C54">
      <w:pPr>
        <w:pStyle w:val="1"/>
        <w:shd w:val="clear" w:color="auto" w:fill="auto"/>
        <w:spacing w:line="240" w:lineRule="auto"/>
        <w:ind w:left="120" w:right="-1" w:firstLine="589"/>
        <w:rPr>
          <w:spacing w:val="0"/>
          <w:sz w:val="24"/>
          <w:szCs w:val="24"/>
          <w:lang w:val="ro-MD" w:eastAsia="en-GB"/>
        </w:rPr>
      </w:pPr>
      <w:r>
        <w:rPr>
          <w:spacing w:val="0"/>
          <w:sz w:val="24"/>
          <w:szCs w:val="24"/>
          <w:lang w:val="ro-MD" w:eastAsia="en-GB"/>
        </w:rPr>
        <w:t>6</w:t>
      </w:r>
      <w:r w:rsidR="00703AA3" w:rsidRPr="00386BA0">
        <w:rPr>
          <w:spacing w:val="0"/>
          <w:sz w:val="24"/>
          <w:szCs w:val="24"/>
          <w:lang w:val="ro-MD" w:eastAsia="en-GB"/>
        </w:rPr>
        <w:t>.2. Administratorului îi sunt interzise orice activităţi în beneficiul unor întreprinderi sau societăţi concurente, cu acelaşi domeniu de activitate sau al unor întreprinderi sau societăţi comerc</w:t>
      </w:r>
      <w:r w:rsidR="00703AA3" w:rsidRPr="008A7D23">
        <w:rPr>
          <w:spacing w:val="0"/>
          <w:sz w:val="24"/>
          <w:szCs w:val="24"/>
          <w:lang w:val="ro-MD" w:eastAsia="en-GB"/>
        </w:rPr>
        <w:t>iale care se afla în relaţii comerciale cu Întreprinderea. Această interdicţie se extinde şi asupra soţului sau soţiei Administratorului, precum şi asupra rudelor şi afinilor acestuia până la gradul al patrulea inclusiv.</w:t>
      </w:r>
    </w:p>
    <w:p w:rsidR="00D42C54" w:rsidRPr="0025770B" w:rsidRDefault="006723FD" w:rsidP="00D42C54">
      <w:pPr>
        <w:pStyle w:val="1"/>
        <w:shd w:val="clear" w:color="auto" w:fill="auto"/>
        <w:spacing w:after="205" w:line="240" w:lineRule="auto"/>
        <w:ind w:left="120" w:right="-1" w:firstLine="589"/>
        <w:rPr>
          <w:spacing w:val="0"/>
          <w:sz w:val="24"/>
          <w:szCs w:val="24"/>
          <w:lang w:val="ro-MD" w:eastAsia="en-GB"/>
        </w:rPr>
      </w:pPr>
      <w:r>
        <w:rPr>
          <w:spacing w:val="0"/>
          <w:sz w:val="24"/>
          <w:szCs w:val="24"/>
          <w:lang w:val="ro-MD" w:eastAsia="en-GB"/>
        </w:rPr>
        <w:t>6</w:t>
      </w:r>
      <w:r w:rsidR="00703AA3" w:rsidRPr="00CA366A">
        <w:rPr>
          <w:spacing w:val="0"/>
          <w:sz w:val="24"/>
          <w:szCs w:val="24"/>
          <w:lang w:val="ro-MD" w:eastAsia="en-GB"/>
        </w:rPr>
        <w:t xml:space="preserve">.3. Pe toată durata </w:t>
      </w:r>
      <w:r w:rsidR="00DB00DD">
        <w:rPr>
          <w:spacing w:val="0"/>
          <w:sz w:val="24"/>
          <w:szCs w:val="24"/>
          <w:lang w:val="ro-MD" w:eastAsia="en-GB"/>
        </w:rPr>
        <w:t>C</w:t>
      </w:r>
      <w:r w:rsidR="00703AA3" w:rsidRPr="00CA366A">
        <w:rPr>
          <w:spacing w:val="0"/>
          <w:sz w:val="24"/>
          <w:szCs w:val="24"/>
          <w:lang w:val="ro-MD" w:eastAsia="en-GB"/>
        </w:rPr>
        <w:t>o</w:t>
      </w:r>
      <w:r w:rsidR="00703AA3" w:rsidRPr="00BD638A">
        <w:rPr>
          <w:spacing w:val="0"/>
          <w:sz w:val="24"/>
          <w:szCs w:val="24"/>
          <w:lang w:val="ro-MD" w:eastAsia="en-GB"/>
        </w:rPr>
        <w:t xml:space="preserve">ntract, Administratotul este obligat să păstreze cu rigurozitate confidenţialitatea asupra datelor şi informaţiilor referitoare la activitatea societăţii, care au un astfel de caracter sau care sunt prezentate cu acest caracter de către </w:t>
      </w:r>
      <w:r w:rsidR="00374A81">
        <w:rPr>
          <w:spacing w:val="0"/>
          <w:sz w:val="24"/>
          <w:szCs w:val="24"/>
          <w:lang w:val="ro-MD" w:eastAsia="en-GB"/>
        </w:rPr>
        <w:t>c</w:t>
      </w:r>
      <w:r w:rsidR="00374A81" w:rsidRPr="00BD638A">
        <w:rPr>
          <w:spacing w:val="0"/>
          <w:sz w:val="24"/>
          <w:szCs w:val="24"/>
          <w:lang w:val="ro-MD" w:eastAsia="en-GB"/>
        </w:rPr>
        <w:t xml:space="preserve">onsiliul </w:t>
      </w:r>
      <w:r w:rsidR="00703AA3" w:rsidRPr="00BD638A">
        <w:rPr>
          <w:spacing w:val="0"/>
          <w:sz w:val="24"/>
          <w:szCs w:val="24"/>
          <w:lang w:val="ro-MD" w:eastAsia="en-GB"/>
        </w:rPr>
        <w:t xml:space="preserve">de administrație  sau </w:t>
      </w:r>
      <w:r w:rsidR="00DB7162">
        <w:rPr>
          <w:spacing w:val="0"/>
          <w:sz w:val="24"/>
          <w:szCs w:val="24"/>
          <w:lang w:val="ro-MD" w:eastAsia="en-GB"/>
        </w:rPr>
        <w:t>f</w:t>
      </w:r>
      <w:r w:rsidR="00DB7162" w:rsidRPr="00BD638A">
        <w:rPr>
          <w:spacing w:val="0"/>
          <w:sz w:val="24"/>
          <w:szCs w:val="24"/>
          <w:lang w:val="ro-MD" w:eastAsia="en-GB"/>
        </w:rPr>
        <w:t>ondator</w:t>
      </w:r>
      <w:r w:rsidR="00703AA3" w:rsidRPr="00BD638A">
        <w:rPr>
          <w:spacing w:val="0"/>
          <w:sz w:val="24"/>
          <w:szCs w:val="24"/>
          <w:lang w:val="ro-MD" w:eastAsia="en-GB"/>
        </w:rPr>
        <w:t>. Această obligaţie se menţine şi pentru o perioadă de 5 ani după încetarea contractului de management.</w:t>
      </w:r>
    </w:p>
    <w:p w:rsidR="00D42C54" w:rsidRPr="00D703B3" w:rsidRDefault="00D42C54" w:rsidP="005A7A17">
      <w:pPr>
        <w:pStyle w:val="cp"/>
        <w:rPr>
          <w:lang w:val="ro-MD"/>
        </w:rPr>
      </w:pPr>
    </w:p>
    <w:p w:rsidR="00433355" w:rsidRPr="00F364E4" w:rsidRDefault="00E6723C" w:rsidP="000E2C82">
      <w:pPr>
        <w:pStyle w:val="cp"/>
        <w:numPr>
          <w:ilvl w:val="0"/>
          <w:numId w:val="21"/>
        </w:numPr>
        <w:rPr>
          <w:lang w:val="ro-MD"/>
        </w:rPr>
      </w:pPr>
      <w:r w:rsidRPr="00F364E4">
        <w:rPr>
          <w:lang w:val="ro-MD"/>
        </w:rPr>
        <w:t xml:space="preserve">RESPONSABILITATEA PĂRŢILOR ŞI MODUL </w:t>
      </w:r>
    </w:p>
    <w:p w:rsidR="00433355" w:rsidRPr="00F364E4" w:rsidRDefault="00E6723C" w:rsidP="000E2C82">
      <w:pPr>
        <w:pStyle w:val="cp"/>
        <w:ind w:left="1440"/>
        <w:rPr>
          <w:lang w:val="ro-MD"/>
        </w:rPr>
      </w:pPr>
      <w:r w:rsidRPr="00F364E4">
        <w:rPr>
          <w:lang w:val="ro-MD"/>
        </w:rPr>
        <w:t xml:space="preserve">DE </w:t>
      </w:r>
      <w:r w:rsidR="00287EF6" w:rsidRPr="00F364E4">
        <w:rPr>
          <w:lang w:val="ro-MD"/>
        </w:rPr>
        <w:t xml:space="preserve">SOLUȚIONARE </w:t>
      </w:r>
      <w:r w:rsidRPr="00F364E4">
        <w:rPr>
          <w:lang w:val="ro-MD"/>
        </w:rPr>
        <w:t xml:space="preserve">A </w:t>
      </w:r>
      <w:r w:rsidR="006C5CBF" w:rsidRPr="00F364E4">
        <w:rPr>
          <w:lang w:val="ro-MD"/>
        </w:rPr>
        <w:t>CONFLICTELOR</w:t>
      </w:r>
    </w:p>
    <w:p w:rsidR="00433355" w:rsidRPr="00F364E4" w:rsidRDefault="006723FD" w:rsidP="000E2C82">
      <w:pPr>
        <w:pStyle w:val="1"/>
        <w:shd w:val="clear" w:color="auto" w:fill="auto"/>
        <w:spacing w:line="240" w:lineRule="auto"/>
        <w:ind w:left="115" w:firstLine="590"/>
        <w:rPr>
          <w:sz w:val="24"/>
          <w:szCs w:val="24"/>
          <w:lang w:val="ro-MD" w:eastAsia="en-GB"/>
        </w:rPr>
      </w:pPr>
      <w:r>
        <w:rPr>
          <w:lang w:val="ro-MD"/>
        </w:rPr>
        <w:t>7</w:t>
      </w:r>
      <w:r w:rsidR="00703AA3" w:rsidRPr="00F364E4">
        <w:rPr>
          <w:spacing w:val="0"/>
          <w:sz w:val="24"/>
          <w:szCs w:val="24"/>
          <w:lang w:val="ro-MD" w:eastAsia="en-GB"/>
        </w:rPr>
        <w:t>.1. În caz de neexecutare sau executare incompletă a obligaţiilor ontractuale, părţile poartă răspundere, în conformitate cu legislaţia şi Contract.</w:t>
      </w:r>
    </w:p>
    <w:p w:rsidR="00433355" w:rsidRPr="00F364E4" w:rsidRDefault="006723FD" w:rsidP="000E2C82">
      <w:pPr>
        <w:pStyle w:val="1"/>
        <w:shd w:val="clear" w:color="auto" w:fill="auto"/>
        <w:spacing w:line="240" w:lineRule="auto"/>
        <w:ind w:left="115" w:firstLine="590"/>
        <w:rPr>
          <w:sz w:val="24"/>
          <w:szCs w:val="24"/>
          <w:lang w:val="ro-MD" w:eastAsia="en-GB"/>
        </w:rPr>
      </w:pPr>
      <w:r>
        <w:rPr>
          <w:spacing w:val="0"/>
          <w:sz w:val="24"/>
          <w:szCs w:val="24"/>
          <w:lang w:val="ro-MD" w:eastAsia="en-GB"/>
        </w:rPr>
        <w:t>7</w:t>
      </w:r>
      <w:r w:rsidR="00703AA3" w:rsidRPr="00F364E4">
        <w:rPr>
          <w:spacing w:val="0"/>
          <w:sz w:val="24"/>
          <w:szCs w:val="24"/>
          <w:lang w:val="ro-MD" w:eastAsia="en-GB"/>
        </w:rPr>
        <w:t xml:space="preserve">.2. </w:t>
      </w:r>
      <w:r w:rsidR="000B3D20">
        <w:rPr>
          <w:spacing w:val="0"/>
          <w:sz w:val="24"/>
          <w:szCs w:val="24"/>
          <w:lang w:val="ro-MD" w:eastAsia="en-GB"/>
        </w:rPr>
        <w:t>Fondatorul</w:t>
      </w:r>
      <w:r w:rsidR="00703AA3" w:rsidRPr="00F364E4">
        <w:rPr>
          <w:spacing w:val="0"/>
          <w:sz w:val="24"/>
          <w:szCs w:val="24"/>
          <w:lang w:val="ro-MD" w:eastAsia="en-GB"/>
        </w:rPr>
        <w:t xml:space="preserve"> sau </w:t>
      </w:r>
      <w:r w:rsidR="00374A81">
        <w:rPr>
          <w:spacing w:val="0"/>
          <w:sz w:val="24"/>
          <w:szCs w:val="24"/>
          <w:lang w:val="ro-MD" w:eastAsia="en-GB"/>
        </w:rPr>
        <w:t>c</w:t>
      </w:r>
      <w:r w:rsidR="00374A81" w:rsidRPr="00F364E4">
        <w:rPr>
          <w:spacing w:val="0"/>
          <w:sz w:val="24"/>
          <w:szCs w:val="24"/>
          <w:lang w:val="ro-MD" w:eastAsia="en-GB"/>
        </w:rPr>
        <w:t xml:space="preserve">onsiliul </w:t>
      </w:r>
      <w:r w:rsidR="00287EF6" w:rsidRPr="00F364E4">
        <w:rPr>
          <w:spacing w:val="0"/>
          <w:sz w:val="24"/>
          <w:szCs w:val="24"/>
          <w:lang w:val="ro-MD" w:eastAsia="en-GB"/>
        </w:rPr>
        <w:t xml:space="preserve">de administrație al </w:t>
      </w:r>
      <w:r w:rsidR="00AD6934">
        <w:rPr>
          <w:spacing w:val="0"/>
          <w:sz w:val="24"/>
          <w:szCs w:val="24"/>
          <w:lang w:val="ro-MD" w:eastAsia="en-GB"/>
        </w:rPr>
        <w:t>Î</w:t>
      </w:r>
      <w:r w:rsidR="00287EF6" w:rsidRPr="00F364E4">
        <w:rPr>
          <w:spacing w:val="0"/>
          <w:sz w:val="24"/>
          <w:szCs w:val="24"/>
          <w:lang w:val="ro-MD" w:eastAsia="en-GB"/>
        </w:rPr>
        <w:t xml:space="preserve">ntreprinderii </w:t>
      </w:r>
      <w:r w:rsidR="00703AA3" w:rsidRPr="00F364E4">
        <w:rPr>
          <w:spacing w:val="0"/>
          <w:sz w:val="24"/>
          <w:szCs w:val="24"/>
          <w:lang w:val="ro-MD" w:eastAsia="en-GB"/>
        </w:rPr>
        <w:t xml:space="preserve">sesizează organele competente privind tragerea la răspundere a </w:t>
      </w:r>
      <w:r w:rsidR="000B3D20">
        <w:rPr>
          <w:spacing w:val="0"/>
          <w:sz w:val="24"/>
          <w:szCs w:val="24"/>
          <w:lang w:val="ro-MD" w:eastAsia="en-GB"/>
        </w:rPr>
        <w:t>Administratorului</w:t>
      </w:r>
      <w:r w:rsidR="00703AA3" w:rsidRPr="00F364E4">
        <w:rPr>
          <w:spacing w:val="0"/>
          <w:sz w:val="24"/>
          <w:szCs w:val="24"/>
          <w:lang w:val="ro-MD" w:eastAsia="en-GB"/>
        </w:rPr>
        <w:t xml:space="preserve">, inclusiv de a-l obliga să repare prejudiciile cauzate </w:t>
      </w:r>
      <w:r w:rsidR="000B3D20">
        <w:rPr>
          <w:spacing w:val="0"/>
          <w:sz w:val="24"/>
          <w:szCs w:val="24"/>
          <w:lang w:val="ro-MD" w:eastAsia="en-GB"/>
        </w:rPr>
        <w:t>Întreprinderii</w:t>
      </w:r>
      <w:r w:rsidR="00703AA3" w:rsidRPr="00F364E4">
        <w:rPr>
          <w:spacing w:val="0"/>
          <w:sz w:val="24"/>
          <w:szCs w:val="24"/>
          <w:lang w:val="ro-MD" w:eastAsia="en-GB"/>
        </w:rPr>
        <w:t>, în modul stabilit de legislaţie.</w:t>
      </w:r>
    </w:p>
    <w:p w:rsidR="00433355" w:rsidRPr="00F364E4" w:rsidRDefault="006723FD" w:rsidP="000E2C82">
      <w:pPr>
        <w:pStyle w:val="1"/>
        <w:shd w:val="clear" w:color="auto" w:fill="auto"/>
        <w:spacing w:line="240" w:lineRule="auto"/>
        <w:ind w:left="115" w:firstLine="590"/>
        <w:rPr>
          <w:sz w:val="24"/>
          <w:szCs w:val="24"/>
          <w:lang w:val="ro-MD" w:eastAsia="en-GB"/>
        </w:rPr>
      </w:pPr>
      <w:r>
        <w:rPr>
          <w:spacing w:val="0"/>
          <w:sz w:val="24"/>
          <w:szCs w:val="24"/>
          <w:lang w:val="ro-MD" w:eastAsia="en-GB"/>
        </w:rPr>
        <w:t>7.</w:t>
      </w:r>
      <w:r w:rsidR="00703AA3" w:rsidRPr="00F364E4">
        <w:rPr>
          <w:spacing w:val="0"/>
          <w:sz w:val="24"/>
          <w:szCs w:val="24"/>
          <w:lang w:val="ro-MD" w:eastAsia="en-GB"/>
        </w:rPr>
        <w:t xml:space="preserve">3. Litigiile individuale de muncă apărute pe durata acțiunii </w:t>
      </w:r>
      <w:r w:rsidR="00DB00DD">
        <w:rPr>
          <w:spacing w:val="0"/>
          <w:sz w:val="24"/>
          <w:szCs w:val="24"/>
          <w:lang w:val="ro-MD" w:eastAsia="en-GB"/>
        </w:rPr>
        <w:t>C</w:t>
      </w:r>
      <w:r w:rsidR="00703AA3" w:rsidRPr="00F364E4">
        <w:rPr>
          <w:spacing w:val="0"/>
          <w:sz w:val="24"/>
          <w:szCs w:val="24"/>
          <w:lang w:val="ro-MD" w:eastAsia="en-GB"/>
        </w:rPr>
        <w:t>ontract</w:t>
      </w:r>
      <w:r w:rsidR="00DB00DD">
        <w:rPr>
          <w:spacing w:val="0"/>
          <w:sz w:val="24"/>
          <w:szCs w:val="24"/>
          <w:lang w:val="ro-MD" w:eastAsia="en-GB"/>
        </w:rPr>
        <w:t>ului</w:t>
      </w:r>
      <w:r w:rsidR="00703AA3" w:rsidRPr="00F364E4">
        <w:rPr>
          <w:spacing w:val="0"/>
          <w:sz w:val="24"/>
          <w:szCs w:val="24"/>
          <w:lang w:val="ro-MD" w:eastAsia="en-GB"/>
        </w:rPr>
        <w:t xml:space="preserve"> se soluționează în modul stabilit de Codul muncii și alte acte normative.</w:t>
      </w:r>
    </w:p>
    <w:p w:rsidR="00433355" w:rsidRPr="00F364E4" w:rsidRDefault="006723FD" w:rsidP="000E2C82">
      <w:pPr>
        <w:pStyle w:val="1"/>
        <w:shd w:val="clear" w:color="auto" w:fill="auto"/>
        <w:spacing w:line="240" w:lineRule="auto"/>
        <w:ind w:left="115" w:firstLine="590"/>
        <w:rPr>
          <w:sz w:val="24"/>
          <w:szCs w:val="24"/>
          <w:lang w:val="ro-MD" w:eastAsia="en-GB"/>
        </w:rPr>
      </w:pPr>
      <w:r>
        <w:rPr>
          <w:spacing w:val="0"/>
          <w:sz w:val="24"/>
          <w:szCs w:val="24"/>
          <w:lang w:val="ro-MD" w:eastAsia="en-GB"/>
        </w:rPr>
        <w:t>7</w:t>
      </w:r>
      <w:r w:rsidR="00703AA3" w:rsidRPr="00F364E4">
        <w:rPr>
          <w:spacing w:val="0"/>
          <w:sz w:val="24"/>
          <w:szCs w:val="24"/>
          <w:lang w:val="ro-MD" w:eastAsia="en-GB"/>
        </w:rPr>
        <w:t>.4. Divergenţele apărute între părţi se rezolvă de instanţele judecătoreşti sau se transmit, cu acordul părţilor, judecăţii arbitrale, dacă divergenţele nu au putut fi soluţionate pe cale amiabilă.</w:t>
      </w:r>
    </w:p>
    <w:p w:rsidR="005A7A17" w:rsidRPr="00F364E4" w:rsidRDefault="00E6723C" w:rsidP="006C5CBF">
      <w:pPr>
        <w:pStyle w:val="NormalWeb"/>
        <w:rPr>
          <w:lang w:val="ro-MD"/>
        </w:rPr>
      </w:pPr>
      <w:r w:rsidRPr="00F364E4">
        <w:rPr>
          <w:lang w:val="ro-MD"/>
        </w:rPr>
        <w:t> </w:t>
      </w:r>
    </w:p>
    <w:p w:rsidR="005A7A17" w:rsidRPr="00F364E4" w:rsidRDefault="006723FD" w:rsidP="005A7A17">
      <w:pPr>
        <w:pStyle w:val="cp"/>
        <w:rPr>
          <w:lang w:val="ro-MD"/>
        </w:rPr>
      </w:pPr>
      <w:r>
        <w:rPr>
          <w:lang w:val="ro-MD"/>
        </w:rPr>
        <w:t>VIII</w:t>
      </w:r>
      <w:r w:rsidR="00E6723C" w:rsidRPr="00F364E4">
        <w:rPr>
          <w:lang w:val="ro-MD"/>
        </w:rPr>
        <w:t>. MODIFICAREA ŞI ÎNCETAREA CONTRACTULUI</w:t>
      </w:r>
    </w:p>
    <w:p w:rsidR="005A7A17" w:rsidRPr="00F364E4" w:rsidRDefault="006723FD" w:rsidP="005A7A17">
      <w:pPr>
        <w:pStyle w:val="NormalWeb"/>
        <w:rPr>
          <w:lang w:val="ro-MD"/>
        </w:rPr>
      </w:pPr>
      <w:r>
        <w:rPr>
          <w:lang w:val="ro-MD"/>
        </w:rPr>
        <w:t>8</w:t>
      </w:r>
      <w:r w:rsidR="00E6723C" w:rsidRPr="00F364E4">
        <w:rPr>
          <w:lang w:val="ro-MD"/>
        </w:rPr>
        <w:t xml:space="preserve">.1. În cazul modificării esenţiale a condiţiilor de administrare conform actelor normative, </w:t>
      </w:r>
      <w:r w:rsidR="00A969DA" w:rsidRPr="00F364E4">
        <w:rPr>
          <w:lang w:val="ro-MD"/>
        </w:rPr>
        <w:t xml:space="preserve">la propunerea uneia </w:t>
      </w:r>
      <w:r w:rsidR="00E6723C" w:rsidRPr="00F364E4">
        <w:rPr>
          <w:lang w:val="ro-MD"/>
        </w:rPr>
        <w:t>dintre părţi</w:t>
      </w:r>
      <w:r w:rsidR="00A969DA" w:rsidRPr="00F364E4">
        <w:rPr>
          <w:lang w:val="ro-MD"/>
        </w:rPr>
        <w:t xml:space="preserve">, Contractul individual de muncă al Administratorului va fi </w:t>
      </w:r>
      <w:r w:rsidR="00E6723C" w:rsidRPr="00F364E4">
        <w:rPr>
          <w:lang w:val="ro-MD"/>
        </w:rPr>
        <w:t xml:space="preserve"> modifica</w:t>
      </w:r>
      <w:r w:rsidR="00A969DA" w:rsidRPr="00F364E4">
        <w:rPr>
          <w:lang w:val="ro-MD"/>
        </w:rPr>
        <w:t xml:space="preserve">t sau completat, conform amendametelor cadrului normativ, </w:t>
      </w:r>
      <w:r w:rsidR="00E6723C" w:rsidRPr="00F364E4">
        <w:rPr>
          <w:lang w:val="ro-MD"/>
        </w:rPr>
        <w:t>printr-un acord adiţional semnat de părţi</w:t>
      </w:r>
      <w:r w:rsidR="00A969DA" w:rsidRPr="00F364E4">
        <w:rPr>
          <w:lang w:val="ro-MD"/>
        </w:rPr>
        <w:t>.</w:t>
      </w:r>
    </w:p>
    <w:p w:rsidR="005A7A17" w:rsidRPr="00F364E4" w:rsidRDefault="006723FD" w:rsidP="00A969DA">
      <w:pPr>
        <w:pStyle w:val="NormalWeb"/>
        <w:rPr>
          <w:lang w:val="ro-MD"/>
        </w:rPr>
      </w:pPr>
      <w:r>
        <w:rPr>
          <w:lang w:val="ro-MD"/>
        </w:rPr>
        <w:t>8</w:t>
      </w:r>
      <w:r w:rsidR="00E6723C" w:rsidRPr="00F364E4">
        <w:rPr>
          <w:lang w:val="ro-MD"/>
        </w:rPr>
        <w:t>.2. Contract încetează</w:t>
      </w:r>
      <w:r w:rsidR="005B5F29" w:rsidRPr="00F364E4">
        <w:rPr>
          <w:lang w:val="ro-MD"/>
        </w:rPr>
        <w:t xml:space="preserve"> la</w:t>
      </w:r>
      <w:r w:rsidR="00E6723C" w:rsidRPr="00F364E4">
        <w:rPr>
          <w:lang w:val="ro-MD"/>
        </w:rPr>
        <w:t xml:space="preserve">: </w:t>
      </w:r>
    </w:p>
    <w:p w:rsidR="00433355" w:rsidRPr="00F364E4" w:rsidRDefault="00A969DA" w:rsidP="000E2C82">
      <w:pPr>
        <w:pStyle w:val="NormalWeb"/>
        <w:numPr>
          <w:ilvl w:val="0"/>
          <w:numId w:val="23"/>
        </w:numPr>
        <w:ind w:left="900"/>
        <w:rPr>
          <w:lang w:val="ro-MD"/>
        </w:rPr>
      </w:pPr>
      <w:r w:rsidRPr="00F364E4">
        <w:rPr>
          <w:lang w:val="ro-MD"/>
        </w:rPr>
        <w:t>expirarea termenului acestuia</w:t>
      </w:r>
    </w:p>
    <w:p w:rsidR="00433355" w:rsidRPr="00F364E4" w:rsidRDefault="00E6723C" w:rsidP="000E2C82">
      <w:pPr>
        <w:pStyle w:val="NormalWeb"/>
        <w:numPr>
          <w:ilvl w:val="0"/>
          <w:numId w:val="23"/>
        </w:numPr>
        <w:ind w:left="900"/>
        <w:rPr>
          <w:lang w:val="ro-MD"/>
        </w:rPr>
      </w:pPr>
      <w:r w:rsidRPr="00F364E4">
        <w:rPr>
          <w:lang w:val="ro-MD"/>
        </w:rPr>
        <w:t>acordul scris al părţilor;</w:t>
      </w:r>
    </w:p>
    <w:p w:rsidR="00433355" w:rsidRPr="00F364E4" w:rsidRDefault="00A969DA" w:rsidP="000E2C82">
      <w:pPr>
        <w:pStyle w:val="NormalWeb"/>
        <w:numPr>
          <w:ilvl w:val="0"/>
          <w:numId w:val="23"/>
        </w:numPr>
        <w:ind w:left="900"/>
        <w:rPr>
          <w:lang w:val="ro-MD"/>
        </w:rPr>
      </w:pPr>
      <w:r w:rsidRPr="00F364E4">
        <w:rPr>
          <w:lang w:val="ro-MD"/>
        </w:rPr>
        <w:t>insolvabilitatea Întreprinderii;</w:t>
      </w:r>
    </w:p>
    <w:p w:rsidR="00433355" w:rsidRPr="00F364E4" w:rsidRDefault="006C5CBF" w:rsidP="000E2C82">
      <w:pPr>
        <w:pStyle w:val="NormalWeb"/>
        <w:numPr>
          <w:ilvl w:val="0"/>
          <w:numId w:val="23"/>
        </w:numPr>
        <w:ind w:left="900"/>
        <w:rPr>
          <w:lang w:val="ro-MD"/>
        </w:rPr>
      </w:pPr>
      <w:r w:rsidRPr="00F364E4">
        <w:rPr>
          <w:lang w:val="ro-MD"/>
        </w:rPr>
        <w:t xml:space="preserve">dizolvarea, transformarea sau reorganizarea Întreprinderii; </w:t>
      </w:r>
    </w:p>
    <w:p w:rsidR="00433355" w:rsidRPr="00BA7018" w:rsidRDefault="00703AA3" w:rsidP="000E2C82">
      <w:pPr>
        <w:pStyle w:val="NormalWeb"/>
        <w:numPr>
          <w:ilvl w:val="0"/>
          <w:numId w:val="23"/>
        </w:numPr>
        <w:ind w:left="900"/>
        <w:rPr>
          <w:lang w:val="ro-MD"/>
        </w:rPr>
      </w:pPr>
      <w:r w:rsidRPr="00782A23">
        <w:rPr>
          <w:lang w:val="ro-MD"/>
        </w:rPr>
        <w:t>intervenirea unui caz de incompatibilitate;</w:t>
      </w:r>
      <w:r w:rsidR="00A969DA" w:rsidRPr="00A85E59">
        <w:rPr>
          <w:lang w:val="ro-MD"/>
        </w:rPr>
        <w:t xml:space="preserve"> </w:t>
      </w:r>
    </w:p>
    <w:p w:rsidR="00433355" w:rsidRPr="00BA7018" w:rsidRDefault="00E6723C" w:rsidP="000E2C82">
      <w:pPr>
        <w:pStyle w:val="NormalWeb"/>
        <w:numPr>
          <w:ilvl w:val="0"/>
          <w:numId w:val="23"/>
        </w:numPr>
        <w:ind w:left="900"/>
        <w:rPr>
          <w:lang w:val="ro-MD"/>
        </w:rPr>
      </w:pPr>
      <w:r w:rsidRPr="00BA7018">
        <w:rPr>
          <w:lang w:val="ro-MD"/>
        </w:rPr>
        <w:t xml:space="preserve">iniţiativa </w:t>
      </w:r>
      <w:r w:rsidR="00DB7162">
        <w:rPr>
          <w:lang w:val="ro-MD"/>
        </w:rPr>
        <w:t>f</w:t>
      </w:r>
      <w:r w:rsidR="00DB7162" w:rsidRPr="00BA7018">
        <w:rPr>
          <w:lang w:val="ro-MD"/>
        </w:rPr>
        <w:t>ondatorului</w:t>
      </w:r>
      <w:r w:rsidR="004224B9" w:rsidRPr="00717E5A">
        <w:rPr>
          <w:lang w:val="ro-MD"/>
        </w:rPr>
        <w:t xml:space="preserve">, </w:t>
      </w:r>
      <w:r w:rsidR="00703AA3" w:rsidRPr="00782A23">
        <w:rPr>
          <w:lang w:val="ro-MD"/>
        </w:rPr>
        <w:t>pînă la expirarea termenului de valabilitate a acestuia, în caz de</w:t>
      </w:r>
      <w:r w:rsidRPr="00A85E59">
        <w:rPr>
          <w:lang w:val="ro-MD"/>
        </w:rPr>
        <w:t>;</w:t>
      </w:r>
    </w:p>
    <w:p w:rsidR="00433355" w:rsidRPr="001614A3" w:rsidRDefault="00A969DA" w:rsidP="000E2C82">
      <w:pPr>
        <w:pStyle w:val="NormalWeb"/>
        <w:numPr>
          <w:ilvl w:val="0"/>
          <w:numId w:val="26"/>
        </w:numPr>
        <w:tabs>
          <w:tab w:val="left" w:pos="1170"/>
        </w:tabs>
        <w:ind w:left="90" w:firstLine="720"/>
        <w:rPr>
          <w:lang w:val="ro-MD"/>
        </w:rPr>
      </w:pPr>
      <w:r w:rsidRPr="00BA7018">
        <w:rPr>
          <w:lang w:val="ro-MD"/>
        </w:rPr>
        <w:t>încălcarea repetată, pe parcursul unui an, de către Administrator a obligaţiilor sale contractuale, dacă anterior i-au fost aplicate sancţiuni disciplin</w:t>
      </w:r>
      <w:r w:rsidRPr="00717E5A">
        <w:rPr>
          <w:lang w:val="ro-MD"/>
        </w:rPr>
        <w:t xml:space="preserve">are; </w:t>
      </w:r>
    </w:p>
    <w:p w:rsidR="00433355" w:rsidRPr="00386BA0" w:rsidRDefault="00A969DA" w:rsidP="000E2C82">
      <w:pPr>
        <w:pStyle w:val="NormalWeb"/>
        <w:numPr>
          <w:ilvl w:val="0"/>
          <w:numId w:val="26"/>
        </w:numPr>
        <w:tabs>
          <w:tab w:val="left" w:pos="1170"/>
        </w:tabs>
        <w:ind w:left="90" w:firstLine="720"/>
        <w:rPr>
          <w:lang w:val="ro-MD"/>
        </w:rPr>
      </w:pPr>
      <w:r w:rsidRPr="001614A3">
        <w:rPr>
          <w:lang w:val="ro-MD"/>
        </w:rPr>
        <w:t xml:space="preserve">neexecutarea deciziilor </w:t>
      </w:r>
      <w:r w:rsidR="00374A81">
        <w:rPr>
          <w:lang w:val="ro-MD"/>
        </w:rPr>
        <w:t>c</w:t>
      </w:r>
      <w:r w:rsidR="00374A81" w:rsidRPr="001614A3">
        <w:rPr>
          <w:lang w:val="ro-MD"/>
        </w:rPr>
        <w:t xml:space="preserve">onsiliului </w:t>
      </w:r>
      <w:r w:rsidRPr="001614A3">
        <w:rPr>
          <w:lang w:val="ro-MD"/>
        </w:rPr>
        <w:t>de administrare;</w:t>
      </w:r>
    </w:p>
    <w:p w:rsidR="00433355" w:rsidRPr="00CA366A" w:rsidRDefault="00A969DA" w:rsidP="000E2C82">
      <w:pPr>
        <w:pStyle w:val="NormalWeb"/>
        <w:numPr>
          <w:ilvl w:val="0"/>
          <w:numId w:val="26"/>
        </w:numPr>
        <w:tabs>
          <w:tab w:val="left" w:pos="1170"/>
        </w:tabs>
        <w:ind w:left="90" w:firstLine="720"/>
        <w:rPr>
          <w:lang w:val="ro-MD"/>
        </w:rPr>
      </w:pPr>
      <w:r w:rsidRPr="008A7D23">
        <w:rPr>
          <w:lang w:val="ro-MD"/>
        </w:rPr>
        <w:t>constatarea, în baza unui act de revizie sau raportului auditorului, a abaterilor de la prevederile legale sau contractuale</w:t>
      </w:r>
      <w:r w:rsidR="004224B9" w:rsidRPr="00E15A40">
        <w:rPr>
          <w:lang w:val="ro-MD"/>
        </w:rPr>
        <w:t xml:space="preserve">, care au influențat negativ rezultatele activității </w:t>
      </w:r>
      <w:r w:rsidR="00AD6934">
        <w:rPr>
          <w:lang w:val="ro-MD"/>
        </w:rPr>
        <w:t>Î</w:t>
      </w:r>
      <w:r w:rsidR="00AD6934" w:rsidRPr="00E15A40">
        <w:rPr>
          <w:lang w:val="ro-MD"/>
        </w:rPr>
        <w:t>ntreprinderii</w:t>
      </w:r>
      <w:r w:rsidRPr="00CA366A">
        <w:rPr>
          <w:lang w:val="ro-MD"/>
        </w:rPr>
        <w:t>;</w:t>
      </w:r>
    </w:p>
    <w:p w:rsidR="00433355" w:rsidRPr="0025770B" w:rsidRDefault="00A969DA" w:rsidP="000E2C82">
      <w:pPr>
        <w:pStyle w:val="NormalWeb"/>
        <w:numPr>
          <w:ilvl w:val="0"/>
          <w:numId w:val="26"/>
        </w:numPr>
        <w:tabs>
          <w:tab w:val="left" w:pos="1170"/>
        </w:tabs>
        <w:ind w:left="90" w:firstLine="720"/>
        <w:rPr>
          <w:lang w:val="ro-MD"/>
        </w:rPr>
      </w:pPr>
      <w:r w:rsidRPr="00BD638A">
        <w:rPr>
          <w:lang w:val="ro-MD"/>
        </w:rPr>
        <w:t>încălcarea gravă, chiar şi singulară, a obligaţiilor de muncă;</w:t>
      </w:r>
    </w:p>
    <w:p w:rsidR="00433355" w:rsidRPr="00F364E4" w:rsidRDefault="00A969DA" w:rsidP="000E2C82">
      <w:pPr>
        <w:pStyle w:val="NormalWeb"/>
        <w:numPr>
          <w:ilvl w:val="0"/>
          <w:numId w:val="26"/>
        </w:numPr>
        <w:tabs>
          <w:tab w:val="left" w:pos="1170"/>
        </w:tabs>
        <w:ind w:left="90" w:firstLine="720"/>
        <w:rPr>
          <w:lang w:val="ro-MD"/>
        </w:rPr>
      </w:pPr>
      <w:r w:rsidRPr="00D703B3">
        <w:rPr>
          <w:lang w:val="ro-MD"/>
        </w:rPr>
        <w:t>încălcarea pct.</w:t>
      </w:r>
      <w:r w:rsidR="009B5B84">
        <w:rPr>
          <w:lang w:val="ro-MD"/>
        </w:rPr>
        <w:t>2.2</w:t>
      </w:r>
      <w:r w:rsidRPr="00D703B3">
        <w:rPr>
          <w:lang w:val="ro-MD"/>
        </w:rPr>
        <w:t xml:space="preserve"> al Contract</w:t>
      </w:r>
      <w:r w:rsidR="00DB00DD">
        <w:rPr>
          <w:lang w:val="ro-MD"/>
        </w:rPr>
        <w:t>ului</w:t>
      </w:r>
      <w:r w:rsidRPr="00D703B3">
        <w:rPr>
          <w:lang w:val="ro-MD"/>
        </w:rPr>
        <w:t>;</w:t>
      </w:r>
    </w:p>
    <w:p w:rsidR="00433355" w:rsidRPr="00F364E4" w:rsidRDefault="004224B9" w:rsidP="000E2C82">
      <w:pPr>
        <w:pStyle w:val="NormalWeb"/>
        <w:numPr>
          <w:ilvl w:val="0"/>
          <w:numId w:val="26"/>
        </w:numPr>
        <w:tabs>
          <w:tab w:val="left" w:pos="1170"/>
        </w:tabs>
        <w:ind w:left="90" w:firstLine="720"/>
        <w:rPr>
          <w:lang w:val="ro-MD"/>
        </w:rPr>
      </w:pPr>
      <w:r w:rsidRPr="00F364E4">
        <w:rPr>
          <w:lang w:val="ro-MD"/>
        </w:rPr>
        <w:t>semnarea de către Administrator a unui act juridic sau întreprinderea altor acţiuni care sînt în detrimentul intereselor Întreprinderii şi care au cauzat sau ar putea cauza prejudiciu material sau de imagine Întreprinderii;</w:t>
      </w:r>
    </w:p>
    <w:p w:rsidR="00433355" w:rsidRPr="00F364E4" w:rsidRDefault="004224B9" w:rsidP="000E2C82">
      <w:pPr>
        <w:pStyle w:val="NormalWeb"/>
        <w:numPr>
          <w:ilvl w:val="0"/>
          <w:numId w:val="26"/>
        </w:numPr>
        <w:tabs>
          <w:tab w:val="left" w:pos="1170"/>
        </w:tabs>
        <w:ind w:left="90" w:firstLine="720"/>
        <w:rPr>
          <w:lang w:val="ro-MD"/>
        </w:rPr>
      </w:pPr>
      <w:r w:rsidRPr="00F364E4">
        <w:rPr>
          <w:lang w:val="ro-MD"/>
        </w:rPr>
        <w:t>admiterea de pierderi sau majorarea acestora pe parcursul a cel mult două perioade de gestiune consecutive;</w:t>
      </w:r>
    </w:p>
    <w:p w:rsidR="00433355" w:rsidRPr="00BA7018" w:rsidRDefault="006C5CBF" w:rsidP="000E2C82">
      <w:pPr>
        <w:pStyle w:val="NormalWeb"/>
        <w:numPr>
          <w:ilvl w:val="0"/>
          <w:numId w:val="26"/>
        </w:numPr>
        <w:tabs>
          <w:tab w:val="left" w:pos="1170"/>
        </w:tabs>
        <w:ind w:left="90" w:firstLine="720"/>
        <w:rPr>
          <w:lang w:val="ro-MD"/>
        </w:rPr>
      </w:pPr>
      <w:r w:rsidRPr="00F364E4">
        <w:rPr>
          <w:lang w:val="ro-MD"/>
        </w:rPr>
        <w:t>o</w:t>
      </w:r>
      <w:r w:rsidR="004224B9" w:rsidRPr="00F364E4">
        <w:rPr>
          <w:lang w:val="ro-MD"/>
        </w:rPr>
        <w:t xml:space="preserve">bținerea unui rezultat nesatisfăcător al evaluării performanţelor manageriale, </w:t>
      </w:r>
      <w:r w:rsidR="00703AA3" w:rsidRPr="00F364E4">
        <w:rPr>
          <w:lang w:val="ro-MD"/>
        </w:rPr>
        <w:t>efectuate trimestrial de consiliul d</w:t>
      </w:r>
      <w:r w:rsidR="00703AA3" w:rsidRPr="00782A23">
        <w:rPr>
          <w:lang w:val="ro-MD"/>
        </w:rPr>
        <w:t xml:space="preserve">e administrație, conform anexei la </w:t>
      </w:r>
      <w:r w:rsidR="00DB00DD">
        <w:rPr>
          <w:lang w:val="ro-MD"/>
        </w:rPr>
        <w:t>C</w:t>
      </w:r>
      <w:r w:rsidR="00703AA3" w:rsidRPr="00782A23">
        <w:rPr>
          <w:lang w:val="ro-MD"/>
        </w:rPr>
        <w:t>ontract</w:t>
      </w:r>
      <w:r w:rsidR="004224B9" w:rsidRPr="00A85E59">
        <w:rPr>
          <w:lang w:val="ro-MD"/>
        </w:rPr>
        <w:t>;</w:t>
      </w:r>
    </w:p>
    <w:p w:rsidR="00433355" w:rsidRPr="00717E5A" w:rsidRDefault="004224B9" w:rsidP="000E2C82">
      <w:pPr>
        <w:pStyle w:val="NormalWeb"/>
        <w:numPr>
          <w:ilvl w:val="0"/>
          <w:numId w:val="26"/>
        </w:numPr>
        <w:tabs>
          <w:tab w:val="left" w:pos="1170"/>
        </w:tabs>
        <w:ind w:left="90" w:firstLine="720"/>
        <w:rPr>
          <w:lang w:val="ro-MD"/>
        </w:rPr>
      </w:pPr>
      <w:r w:rsidRPr="00BA7018">
        <w:rPr>
          <w:lang w:val="ro-MD"/>
        </w:rPr>
        <w:t>obținerea unui rezultatul nesatisfăcător al perioadei de probă (dacă o astfel de perioadă a fost stabilită);</w:t>
      </w:r>
    </w:p>
    <w:p w:rsidR="00433355" w:rsidRPr="00386BA0" w:rsidRDefault="00703AA3" w:rsidP="000E2C82">
      <w:pPr>
        <w:pStyle w:val="NormalWeb"/>
        <w:numPr>
          <w:ilvl w:val="0"/>
          <w:numId w:val="26"/>
        </w:numPr>
        <w:tabs>
          <w:tab w:val="left" w:pos="1170"/>
        </w:tabs>
        <w:ind w:left="90" w:firstLine="720"/>
        <w:rPr>
          <w:lang w:val="ro-MD"/>
        </w:rPr>
      </w:pPr>
      <w:r w:rsidRPr="001614A3">
        <w:rPr>
          <w:lang w:val="ro-MD"/>
        </w:rPr>
        <w:t xml:space="preserve">constatarea nulităţii </w:t>
      </w:r>
      <w:r w:rsidR="00357328">
        <w:rPr>
          <w:lang w:val="ro-MD"/>
        </w:rPr>
        <w:t>C</w:t>
      </w:r>
      <w:r w:rsidRPr="001614A3">
        <w:rPr>
          <w:lang w:val="ro-MD"/>
        </w:rPr>
        <w:t>ontract</w:t>
      </w:r>
      <w:r w:rsidR="00357328">
        <w:rPr>
          <w:lang w:val="ro-MD"/>
        </w:rPr>
        <w:t>ului</w:t>
      </w:r>
      <w:r w:rsidRPr="001614A3">
        <w:rPr>
          <w:lang w:val="ro-MD"/>
        </w:rPr>
        <w:t xml:space="preserve"> prin hotărîrea instanţei de judecată;</w:t>
      </w:r>
    </w:p>
    <w:p w:rsidR="00433355" w:rsidRPr="00E15A40" w:rsidRDefault="004224B9" w:rsidP="000E2C82">
      <w:pPr>
        <w:pStyle w:val="NormalWeb"/>
        <w:numPr>
          <w:ilvl w:val="0"/>
          <w:numId w:val="26"/>
        </w:numPr>
        <w:tabs>
          <w:tab w:val="left" w:pos="1170"/>
        </w:tabs>
        <w:ind w:left="90" w:firstLine="720"/>
        <w:rPr>
          <w:lang w:val="ro-MD"/>
        </w:rPr>
      </w:pPr>
      <w:r w:rsidRPr="008A7D23">
        <w:rPr>
          <w:lang w:val="ro-MD"/>
        </w:rPr>
        <w:t>prezenţa altor temeiuri prevăzute de legislaţia muncii a Republicii Moldova.</w:t>
      </w:r>
    </w:p>
    <w:p w:rsidR="00433355" w:rsidRPr="00BD638A" w:rsidRDefault="00E6723C" w:rsidP="000E2C82">
      <w:pPr>
        <w:pStyle w:val="NormalWeb"/>
        <w:numPr>
          <w:ilvl w:val="0"/>
          <w:numId w:val="23"/>
        </w:numPr>
        <w:ind w:left="900"/>
        <w:rPr>
          <w:lang w:val="ro-MD"/>
        </w:rPr>
      </w:pPr>
      <w:r w:rsidRPr="00CA366A">
        <w:rPr>
          <w:lang w:val="ro-MD"/>
        </w:rPr>
        <w:t>la iniţiativa Administratorului</w:t>
      </w:r>
      <w:r w:rsidR="004224B9" w:rsidRPr="00CA366A">
        <w:rPr>
          <w:lang w:val="ro-MD"/>
        </w:rPr>
        <w:t xml:space="preserve"> înainte de expirarea duratei contractului, cu informarea în scris a Fondatorului, cu o lună înainte, în cazul</w:t>
      </w:r>
      <w:r w:rsidR="006C5CBF" w:rsidRPr="00BD638A">
        <w:rPr>
          <w:lang w:val="ro-MD"/>
        </w:rPr>
        <w:t>:</w:t>
      </w:r>
    </w:p>
    <w:p w:rsidR="00433355" w:rsidRPr="00F364E4" w:rsidRDefault="004224B9" w:rsidP="000E2C82">
      <w:pPr>
        <w:pStyle w:val="NormalWeb"/>
        <w:numPr>
          <w:ilvl w:val="0"/>
          <w:numId w:val="27"/>
        </w:numPr>
        <w:tabs>
          <w:tab w:val="left" w:pos="1170"/>
        </w:tabs>
        <w:ind w:left="90" w:firstLine="720"/>
        <w:rPr>
          <w:lang w:val="ro-MD"/>
        </w:rPr>
      </w:pPr>
      <w:r w:rsidRPr="0025770B">
        <w:rPr>
          <w:lang w:val="ro-MD"/>
        </w:rPr>
        <w:t>neexecută</w:t>
      </w:r>
      <w:r w:rsidRPr="00D703B3">
        <w:rPr>
          <w:lang w:val="ro-MD"/>
        </w:rPr>
        <w:t xml:space="preserve">rii sistematice de către </w:t>
      </w:r>
      <w:r w:rsidR="00DB7162">
        <w:rPr>
          <w:lang w:val="ro-MD"/>
        </w:rPr>
        <w:t>f</w:t>
      </w:r>
      <w:r w:rsidR="00DB7162" w:rsidRPr="00D703B3">
        <w:rPr>
          <w:lang w:val="ro-MD"/>
        </w:rPr>
        <w:t xml:space="preserve">ondator </w:t>
      </w:r>
      <w:r w:rsidRPr="00D703B3">
        <w:rPr>
          <w:lang w:val="ro-MD"/>
        </w:rPr>
        <w:t xml:space="preserve">a obligaţiilor contractuale; </w:t>
      </w:r>
    </w:p>
    <w:p w:rsidR="00433355" w:rsidRPr="00F364E4" w:rsidRDefault="004224B9" w:rsidP="000E2C82">
      <w:pPr>
        <w:pStyle w:val="NormalWeb"/>
        <w:numPr>
          <w:ilvl w:val="0"/>
          <w:numId w:val="27"/>
        </w:numPr>
        <w:tabs>
          <w:tab w:val="left" w:pos="1170"/>
        </w:tabs>
        <w:ind w:left="90" w:firstLine="720"/>
        <w:rPr>
          <w:lang w:val="ro-MD"/>
        </w:rPr>
      </w:pPr>
      <w:r w:rsidRPr="00F364E4">
        <w:rPr>
          <w:lang w:val="ro-MD"/>
        </w:rPr>
        <w:t xml:space="preserve">adoptării de către </w:t>
      </w:r>
      <w:r w:rsidR="00DB7162">
        <w:rPr>
          <w:lang w:val="ro-MD"/>
        </w:rPr>
        <w:t>f</w:t>
      </w:r>
      <w:r w:rsidR="00DB7162" w:rsidRPr="00F364E4">
        <w:rPr>
          <w:lang w:val="ro-MD"/>
        </w:rPr>
        <w:t xml:space="preserve">ondator </w:t>
      </w:r>
      <w:r w:rsidRPr="00F364E4">
        <w:rPr>
          <w:lang w:val="ro-MD"/>
        </w:rPr>
        <w:t xml:space="preserve">a deciziilor care conduc la limitarea competenţei sau încălcarea drepturilor Administratorului; </w:t>
      </w:r>
    </w:p>
    <w:p w:rsidR="00433355" w:rsidRPr="00F364E4" w:rsidRDefault="004224B9" w:rsidP="000E2C82">
      <w:pPr>
        <w:pStyle w:val="NormalWeb"/>
        <w:numPr>
          <w:ilvl w:val="0"/>
          <w:numId w:val="27"/>
        </w:numPr>
        <w:tabs>
          <w:tab w:val="left" w:pos="1170"/>
        </w:tabs>
        <w:ind w:left="90" w:firstLine="720"/>
        <w:rPr>
          <w:lang w:val="ro-MD"/>
        </w:rPr>
      </w:pPr>
      <w:r w:rsidRPr="00F364E4">
        <w:rPr>
          <w:lang w:val="ro-MD"/>
        </w:rPr>
        <w:t xml:space="preserve">intervenţiei în activitatea Administratorului care poate conduce sau a condus la rezultate economico-financiare negative pentru Întreprindere; </w:t>
      </w:r>
    </w:p>
    <w:p w:rsidR="00433355" w:rsidRPr="00F364E4" w:rsidRDefault="004224B9" w:rsidP="000E2C82">
      <w:pPr>
        <w:pStyle w:val="NormalWeb"/>
        <w:numPr>
          <w:ilvl w:val="0"/>
          <w:numId w:val="27"/>
        </w:numPr>
        <w:tabs>
          <w:tab w:val="left" w:pos="1170"/>
        </w:tabs>
        <w:ind w:left="90" w:firstLine="720"/>
        <w:rPr>
          <w:lang w:val="ro-MD"/>
        </w:rPr>
      </w:pPr>
      <w:r w:rsidRPr="00F364E4">
        <w:rPr>
          <w:lang w:val="ro-MD"/>
        </w:rPr>
        <w:t>incapacităţii de muncă ce împiedică executarea obligaţiilor contractuale;</w:t>
      </w:r>
    </w:p>
    <w:p w:rsidR="00433355" w:rsidRPr="00A85E59" w:rsidRDefault="00703AA3" w:rsidP="000E2C82">
      <w:pPr>
        <w:pStyle w:val="NormalWeb"/>
        <w:numPr>
          <w:ilvl w:val="0"/>
          <w:numId w:val="27"/>
        </w:numPr>
        <w:tabs>
          <w:tab w:val="left" w:pos="1170"/>
        </w:tabs>
        <w:ind w:left="90" w:firstLine="720"/>
        <w:rPr>
          <w:lang w:val="ro-MD"/>
        </w:rPr>
      </w:pPr>
      <w:r w:rsidRPr="00782A23">
        <w:rPr>
          <w:lang w:val="ro-MD"/>
        </w:rPr>
        <w:t>alte motive întemeiate prevăzute de legislație;</w:t>
      </w:r>
    </w:p>
    <w:p w:rsidR="005A7A17" w:rsidRPr="00CA366A" w:rsidRDefault="006723FD" w:rsidP="005A7A17">
      <w:pPr>
        <w:pStyle w:val="NormalWeb"/>
        <w:rPr>
          <w:lang w:val="ro-MD"/>
        </w:rPr>
      </w:pPr>
      <w:r>
        <w:rPr>
          <w:lang w:val="ro-MD"/>
        </w:rPr>
        <w:t>8</w:t>
      </w:r>
      <w:r w:rsidR="00E6723C" w:rsidRPr="00BA7018">
        <w:rPr>
          <w:lang w:val="ro-MD"/>
        </w:rPr>
        <w:t>.3. În cazul în care pe parcursul a ____ trimestre conse</w:t>
      </w:r>
      <w:r w:rsidR="00E6723C" w:rsidRPr="00717E5A">
        <w:rPr>
          <w:lang w:val="ro-MD"/>
        </w:rPr>
        <w:t xml:space="preserve">cutive indicatorii activităţii economico-financiare stabiliţi de </w:t>
      </w:r>
      <w:r w:rsidR="00374A81">
        <w:rPr>
          <w:lang w:val="ro-MD"/>
        </w:rPr>
        <w:t>c</w:t>
      </w:r>
      <w:r w:rsidR="00374A81" w:rsidRPr="00717E5A">
        <w:rPr>
          <w:lang w:val="ro-MD"/>
        </w:rPr>
        <w:t xml:space="preserve">onsiliul </w:t>
      </w:r>
      <w:r w:rsidR="00E6723C" w:rsidRPr="00717E5A">
        <w:rPr>
          <w:lang w:val="ro-MD"/>
        </w:rPr>
        <w:t>de administraţie/</w:t>
      </w:r>
      <w:r w:rsidR="00DB7162">
        <w:rPr>
          <w:lang w:val="ro-MD"/>
        </w:rPr>
        <w:t>f</w:t>
      </w:r>
      <w:r w:rsidR="00DB7162" w:rsidRPr="00717E5A">
        <w:rPr>
          <w:lang w:val="ro-MD"/>
        </w:rPr>
        <w:t xml:space="preserve">ondator </w:t>
      </w:r>
      <w:r w:rsidR="00E6723C" w:rsidRPr="00717E5A">
        <w:rPr>
          <w:lang w:val="ro-MD"/>
        </w:rPr>
        <w:t>au înregistrat numai tendinţe negative</w:t>
      </w:r>
      <w:r w:rsidR="005B5F29" w:rsidRPr="001614A3">
        <w:rPr>
          <w:lang w:val="ro-MD"/>
        </w:rPr>
        <w:t>,</w:t>
      </w:r>
      <w:r w:rsidR="00E6723C" w:rsidRPr="001614A3">
        <w:rPr>
          <w:lang w:val="ro-MD"/>
        </w:rPr>
        <w:t xml:space="preserve"> Administratorului nu i se stabilesc premii şi alte sporuri</w:t>
      </w:r>
      <w:r w:rsidR="005B5F29" w:rsidRPr="008A7D23">
        <w:rPr>
          <w:lang w:val="ro-MD"/>
        </w:rPr>
        <w:t xml:space="preserve"> și</w:t>
      </w:r>
      <w:r w:rsidR="00E6723C" w:rsidRPr="00E15A40">
        <w:rPr>
          <w:lang w:val="ro-MD"/>
        </w:rPr>
        <w:t xml:space="preserve"> </w:t>
      </w:r>
      <w:r w:rsidR="00374A81">
        <w:rPr>
          <w:lang w:val="ro-MD"/>
        </w:rPr>
        <w:t>c</w:t>
      </w:r>
      <w:r w:rsidR="00374A81" w:rsidRPr="00E15A40">
        <w:rPr>
          <w:lang w:val="ro-MD"/>
        </w:rPr>
        <w:t xml:space="preserve">onsiliul </w:t>
      </w:r>
      <w:r w:rsidR="00E6723C" w:rsidRPr="00E15A40">
        <w:rPr>
          <w:lang w:val="ro-MD"/>
        </w:rPr>
        <w:t>de administraţie va decide referitor la opo</w:t>
      </w:r>
      <w:r w:rsidR="00E6723C" w:rsidRPr="00CA366A">
        <w:rPr>
          <w:lang w:val="ro-MD"/>
        </w:rPr>
        <w:t>rtunitatea rezilierii Contractului cu Administratorul.</w:t>
      </w:r>
    </w:p>
    <w:p w:rsidR="005A7A17" w:rsidRPr="00F364E4" w:rsidRDefault="006723FD" w:rsidP="005A7A17">
      <w:pPr>
        <w:pStyle w:val="NormalWeb"/>
        <w:rPr>
          <w:lang w:val="ro-MD"/>
        </w:rPr>
      </w:pPr>
      <w:r>
        <w:rPr>
          <w:lang w:val="ro-MD"/>
        </w:rPr>
        <w:t>8</w:t>
      </w:r>
      <w:r w:rsidR="00E6723C" w:rsidRPr="00BD638A">
        <w:rPr>
          <w:lang w:val="ro-MD"/>
        </w:rPr>
        <w:t>.</w:t>
      </w:r>
      <w:r w:rsidR="00EC6FBD" w:rsidRPr="0025770B">
        <w:rPr>
          <w:lang w:val="ro-MD"/>
        </w:rPr>
        <w:t>4</w:t>
      </w:r>
      <w:r w:rsidR="00E6723C" w:rsidRPr="00D703B3">
        <w:rPr>
          <w:lang w:val="ro-MD"/>
        </w:rPr>
        <w:t>. În caz de încetare a Contract</w:t>
      </w:r>
      <w:r w:rsidR="00357328">
        <w:rPr>
          <w:lang w:val="ro-MD"/>
        </w:rPr>
        <w:t>ului</w:t>
      </w:r>
      <w:r w:rsidR="00E6723C" w:rsidRPr="00D703B3">
        <w:rPr>
          <w:lang w:val="ro-MD"/>
        </w:rPr>
        <w:t xml:space="preserve"> în baza ordinului (dispoziţiei, deciziei, hotărîrii) </w:t>
      </w:r>
      <w:r w:rsidR="00DB7162">
        <w:rPr>
          <w:lang w:val="ro-MD"/>
        </w:rPr>
        <w:t>f</w:t>
      </w:r>
      <w:r w:rsidR="00DB7162" w:rsidRPr="00D703B3">
        <w:rPr>
          <w:lang w:val="ro-MD"/>
        </w:rPr>
        <w:t>ondatorului</w:t>
      </w:r>
      <w:r w:rsidR="00E6723C" w:rsidRPr="00D703B3">
        <w:rPr>
          <w:lang w:val="ro-MD"/>
        </w:rPr>
        <w:t xml:space="preserve">, în lipsa unor acţiuni sau inacţiuni culpabile, Administratorul este preavizat în scris </w:t>
      </w:r>
      <w:r w:rsidR="00E6723C" w:rsidRPr="00F364E4">
        <w:rPr>
          <w:lang w:val="ro-MD"/>
        </w:rPr>
        <w:t xml:space="preserve">cu o lună înainte şi i se </w:t>
      </w:r>
      <w:r w:rsidR="00703AA3" w:rsidRPr="00F364E4">
        <w:rPr>
          <w:lang w:val="ro-MD"/>
        </w:rPr>
        <w:t>stabileşte o compensaţie în mărime de _______ (____) salarii medii lunare, cu respectarea condiţiilor prevăzute de art.264 din Codul Muncii</w:t>
      </w:r>
      <w:r w:rsidR="00E6723C" w:rsidRPr="00F364E4">
        <w:rPr>
          <w:lang w:val="ro-MD"/>
        </w:rPr>
        <w:t>).</w:t>
      </w:r>
    </w:p>
    <w:p w:rsidR="005A7A17" w:rsidRPr="00F364E4" w:rsidRDefault="00E6723C" w:rsidP="005A7A17">
      <w:pPr>
        <w:pStyle w:val="NormalWeb"/>
        <w:rPr>
          <w:lang w:val="ro-MD"/>
        </w:rPr>
      </w:pPr>
      <w:r w:rsidRPr="00F364E4">
        <w:rPr>
          <w:lang w:val="ro-MD"/>
        </w:rPr>
        <w:t> </w:t>
      </w:r>
    </w:p>
    <w:p w:rsidR="005A7A17" w:rsidRPr="00F364E4" w:rsidRDefault="006723FD" w:rsidP="005A7A17">
      <w:pPr>
        <w:pStyle w:val="cp"/>
        <w:rPr>
          <w:lang w:val="ro-MD"/>
        </w:rPr>
      </w:pPr>
      <w:r>
        <w:rPr>
          <w:lang w:val="ro-MD"/>
        </w:rPr>
        <w:t>I</w:t>
      </w:r>
      <w:r w:rsidR="00E6723C" w:rsidRPr="00F364E4">
        <w:rPr>
          <w:lang w:val="ro-MD"/>
        </w:rPr>
        <w:t xml:space="preserve">X. TERMENUL DE VALABILITATE ŞI </w:t>
      </w:r>
      <w:r w:rsidR="00EC6FBD" w:rsidRPr="00F364E4">
        <w:rPr>
          <w:lang w:val="ro-MD"/>
        </w:rPr>
        <w:t>CLAUZE SPECIALE</w:t>
      </w:r>
    </w:p>
    <w:p w:rsidR="00EC6FBD" w:rsidRPr="00782A23" w:rsidRDefault="006723FD" w:rsidP="00EC6FBD">
      <w:pPr>
        <w:pStyle w:val="NormalWeb"/>
        <w:rPr>
          <w:lang w:val="ro-MD"/>
        </w:rPr>
      </w:pPr>
      <w:r>
        <w:rPr>
          <w:lang w:val="ro-MD"/>
        </w:rPr>
        <w:t>9</w:t>
      </w:r>
      <w:r w:rsidR="00EC6FBD" w:rsidRPr="00F364E4">
        <w:rPr>
          <w:lang w:val="ro-MD"/>
        </w:rPr>
        <w:t xml:space="preserve">.1. </w:t>
      </w:r>
      <w:r w:rsidR="00357328">
        <w:rPr>
          <w:lang w:val="ro-MD"/>
        </w:rPr>
        <w:t>C</w:t>
      </w:r>
      <w:r w:rsidR="00703AA3" w:rsidRPr="00782A23">
        <w:rPr>
          <w:lang w:val="ro-MD"/>
        </w:rPr>
        <w:t xml:space="preserve">ontract se încheie pe o durată de ______ani </w:t>
      </w:r>
      <w:r w:rsidR="00982677" w:rsidRPr="00782A23">
        <w:rPr>
          <w:lang w:val="ro-MD"/>
        </w:rPr>
        <w:t>încep</w:t>
      </w:r>
      <w:r w:rsidR="00982677">
        <w:rPr>
          <w:lang w:val="ro-MD"/>
        </w:rPr>
        <w:t>î</w:t>
      </w:r>
      <w:r w:rsidR="00982677" w:rsidRPr="00782A23">
        <w:rPr>
          <w:lang w:val="ro-MD"/>
        </w:rPr>
        <w:t xml:space="preserve">nd </w:t>
      </w:r>
      <w:r w:rsidR="00703AA3" w:rsidRPr="00782A23">
        <w:rPr>
          <w:lang w:val="ro-MD"/>
        </w:rPr>
        <w:t>cu data de_______ pînă la _______.</w:t>
      </w:r>
    </w:p>
    <w:p w:rsidR="00433355" w:rsidRPr="00782A23" w:rsidRDefault="006723FD" w:rsidP="000E2C82">
      <w:pPr>
        <w:pStyle w:val="BodyTextIndent"/>
        <w:tabs>
          <w:tab w:val="left" w:pos="-2552"/>
          <w:tab w:val="left" w:pos="1080"/>
          <w:tab w:val="left" w:pos="1276"/>
        </w:tabs>
        <w:spacing w:after="0"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9</w:t>
      </w:r>
      <w:r w:rsidR="00703AA3" w:rsidRPr="00A85E59">
        <w:rPr>
          <w:rFonts w:ascii="Times New Roman" w:hAnsi="Times New Roman" w:cs="Times New Roman"/>
          <w:sz w:val="24"/>
          <w:szCs w:val="24"/>
          <w:lang w:val="ro-MD"/>
        </w:rPr>
        <w:t xml:space="preserve">.2. </w:t>
      </w:r>
      <w:r w:rsidR="00703AA3" w:rsidRPr="00782A23">
        <w:rPr>
          <w:rFonts w:ascii="Times New Roman" w:hAnsi="Times New Roman" w:cs="Times New Roman"/>
          <w:sz w:val="24"/>
          <w:szCs w:val="24"/>
          <w:lang w:val="ro-MD"/>
        </w:rPr>
        <w:t>Părţile se obligă să respecte confidenţialitatea prevederilor Contract</w:t>
      </w:r>
      <w:r w:rsidR="00357328">
        <w:rPr>
          <w:rFonts w:ascii="Times New Roman" w:hAnsi="Times New Roman" w:cs="Times New Roman"/>
          <w:sz w:val="24"/>
          <w:szCs w:val="24"/>
          <w:lang w:val="ro-MD"/>
        </w:rPr>
        <w:t>ului</w:t>
      </w:r>
      <w:r w:rsidR="00703AA3" w:rsidRPr="00782A23">
        <w:rPr>
          <w:rFonts w:ascii="Times New Roman" w:hAnsi="Times New Roman" w:cs="Times New Roman"/>
          <w:sz w:val="24"/>
          <w:szCs w:val="24"/>
          <w:lang w:val="ro-MD"/>
        </w:rPr>
        <w:t xml:space="preserve"> cu excepţia cazurilor în care:</w:t>
      </w:r>
    </w:p>
    <w:p w:rsidR="00EC6FBD" w:rsidRPr="00782A23" w:rsidRDefault="00703AA3" w:rsidP="00EC6FBD">
      <w:pPr>
        <w:pStyle w:val="BodyTextIndent"/>
        <w:numPr>
          <w:ilvl w:val="2"/>
          <w:numId w:val="28"/>
        </w:numPr>
        <w:tabs>
          <w:tab w:val="left" w:pos="993"/>
        </w:tabs>
        <w:spacing w:after="0" w:line="240" w:lineRule="auto"/>
        <w:ind w:left="0" w:firstLine="567"/>
        <w:jc w:val="both"/>
        <w:rPr>
          <w:rFonts w:ascii="Times New Roman" w:hAnsi="Times New Roman" w:cs="Times New Roman"/>
          <w:sz w:val="24"/>
          <w:szCs w:val="24"/>
          <w:lang w:val="ro-MD"/>
        </w:rPr>
      </w:pPr>
      <w:r w:rsidRPr="00782A23">
        <w:rPr>
          <w:rFonts w:ascii="Times New Roman" w:hAnsi="Times New Roman" w:cs="Times New Roman"/>
          <w:sz w:val="24"/>
          <w:szCs w:val="24"/>
          <w:lang w:val="ro-MD"/>
        </w:rPr>
        <w:t>părţile vor face abateri de la această regulă, de comun acord;</w:t>
      </w:r>
    </w:p>
    <w:p w:rsidR="00EC6FBD" w:rsidRPr="00782A23" w:rsidRDefault="00703AA3" w:rsidP="00EC6FBD">
      <w:pPr>
        <w:pStyle w:val="BodyTextIndent"/>
        <w:numPr>
          <w:ilvl w:val="2"/>
          <w:numId w:val="28"/>
        </w:numPr>
        <w:tabs>
          <w:tab w:val="left" w:pos="993"/>
        </w:tabs>
        <w:spacing w:after="0" w:line="240" w:lineRule="auto"/>
        <w:ind w:left="0" w:firstLine="567"/>
        <w:jc w:val="both"/>
        <w:rPr>
          <w:rFonts w:ascii="Times New Roman" w:hAnsi="Times New Roman" w:cs="Times New Roman"/>
          <w:sz w:val="24"/>
          <w:szCs w:val="24"/>
          <w:lang w:val="ro-MD"/>
        </w:rPr>
      </w:pPr>
      <w:r w:rsidRPr="00782A23">
        <w:rPr>
          <w:rFonts w:ascii="Times New Roman" w:hAnsi="Times New Roman" w:cs="Times New Roman"/>
          <w:sz w:val="24"/>
          <w:szCs w:val="24"/>
          <w:lang w:val="ro-MD"/>
        </w:rPr>
        <w:t>părţile se vor referi la condiţiile Contractului, la protejarea intereselor sale în instanţele judecătoreşti;</w:t>
      </w:r>
    </w:p>
    <w:p w:rsidR="00EC6FBD" w:rsidRPr="00782A23" w:rsidRDefault="00EC6FBD" w:rsidP="00EC6FBD">
      <w:pPr>
        <w:pStyle w:val="NormalWeb"/>
        <w:rPr>
          <w:lang w:val="ro-MD"/>
        </w:rPr>
      </w:pPr>
      <w:r w:rsidRPr="00782A23">
        <w:rPr>
          <w:lang w:val="ro-MD"/>
        </w:rPr>
        <w:t xml:space="preserve">3) </w:t>
      </w:r>
      <w:r w:rsidR="00703AA3" w:rsidRPr="00782A23">
        <w:rPr>
          <w:lang w:val="ro-MD"/>
        </w:rPr>
        <w:t>cu condiţiile Contract</w:t>
      </w:r>
      <w:r w:rsidR="00357328">
        <w:rPr>
          <w:lang w:val="ro-MD"/>
        </w:rPr>
        <w:t>ului</w:t>
      </w:r>
      <w:r w:rsidR="00703AA3" w:rsidRPr="00782A23">
        <w:rPr>
          <w:lang w:val="ro-MD"/>
        </w:rPr>
        <w:t xml:space="preserve"> sînt informaţi şi alţi angajaţi, în legătură cu necesitatea executării Contractului. În asemenea cazuri, părţile vor asigura respectarea confidenţialităţii prevederilor Contractului de către aceşti angajaţi</w:t>
      </w:r>
    </w:p>
    <w:p w:rsidR="00433355" w:rsidRPr="00782A23" w:rsidRDefault="006723FD" w:rsidP="000E2C82">
      <w:pPr>
        <w:pStyle w:val="BodyTextIndent"/>
        <w:tabs>
          <w:tab w:val="left" w:pos="-2552"/>
          <w:tab w:val="left" w:pos="1080"/>
          <w:tab w:val="left" w:pos="1276"/>
        </w:tabs>
        <w:spacing w:after="0"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9.3.</w:t>
      </w:r>
      <w:r w:rsidR="00703AA3" w:rsidRPr="00A85E59">
        <w:rPr>
          <w:rFonts w:ascii="Times New Roman" w:hAnsi="Times New Roman" w:cs="Times New Roman"/>
          <w:sz w:val="24"/>
          <w:szCs w:val="24"/>
          <w:lang w:val="ro-MD"/>
        </w:rPr>
        <w:t xml:space="preserve"> </w:t>
      </w:r>
      <w:r w:rsidR="00703AA3" w:rsidRPr="00782A23">
        <w:rPr>
          <w:rFonts w:ascii="Times New Roman" w:hAnsi="Times New Roman" w:cs="Times New Roman"/>
          <w:sz w:val="24"/>
          <w:szCs w:val="24"/>
          <w:lang w:val="ro-MD"/>
        </w:rPr>
        <w:t>Pentru verificarea aptitudinilor profesionale, Directorului i se stabileşte perioada de probă de ____ luni.</w:t>
      </w:r>
    </w:p>
    <w:p w:rsidR="00433355" w:rsidRPr="00782A23" w:rsidRDefault="006723FD" w:rsidP="000E2C82">
      <w:pPr>
        <w:pStyle w:val="BodyTextIndent"/>
        <w:tabs>
          <w:tab w:val="left" w:pos="-2552"/>
          <w:tab w:val="left" w:pos="1080"/>
          <w:tab w:val="left" w:pos="1276"/>
        </w:tabs>
        <w:spacing w:after="0"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9.4</w:t>
      </w:r>
      <w:r w:rsidR="00703AA3" w:rsidRPr="00A85E59">
        <w:rPr>
          <w:rFonts w:ascii="Times New Roman" w:hAnsi="Times New Roman" w:cs="Times New Roman"/>
          <w:sz w:val="24"/>
          <w:szCs w:val="24"/>
          <w:lang w:val="ro-MD"/>
        </w:rPr>
        <w:t xml:space="preserve">. </w:t>
      </w:r>
      <w:r w:rsidR="00703AA3" w:rsidRPr="00782A23">
        <w:rPr>
          <w:rFonts w:ascii="Times New Roman" w:hAnsi="Times New Roman" w:cs="Times New Roman"/>
          <w:sz w:val="24"/>
          <w:szCs w:val="24"/>
          <w:lang w:val="ro-MD"/>
        </w:rPr>
        <w:t>Dacă, pe durata perioadei de probă, contractul individual de muncă nu a încetat în temeiurile prevăzute de contract, acţiunea contractului continuă şi încetarea lui ulterioară va avea loc în baze generale.</w:t>
      </w:r>
    </w:p>
    <w:p w:rsidR="005A7A17" w:rsidRPr="00717E5A" w:rsidRDefault="006723FD" w:rsidP="00EC6FBD">
      <w:pPr>
        <w:pStyle w:val="NormalWeb"/>
        <w:rPr>
          <w:lang w:val="ro-MD"/>
        </w:rPr>
      </w:pPr>
      <w:r>
        <w:rPr>
          <w:lang w:val="ro-MD"/>
        </w:rPr>
        <w:t>9.5</w:t>
      </w:r>
      <w:r w:rsidR="00EC6FBD" w:rsidRPr="00A85E59">
        <w:rPr>
          <w:lang w:val="ro-MD"/>
        </w:rPr>
        <w:t xml:space="preserve">. </w:t>
      </w:r>
      <w:r w:rsidR="00E6723C" w:rsidRPr="00BA7018">
        <w:rPr>
          <w:lang w:val="ro-MD"/>
        </w:rPr>
        <w:t>În condiţiile îndeplinirii de către Administrator a atribuţiilor asumate prin Contract, la expirarea termenului părţile pot conveni, prin act adiţional, prelungirea lui pentru o perioadă care se negociază, dar care nu poate fi mai mare decît cea stabilită în Contract.</w:t>
      </w:r>
    </w:p>
    <w:p w:rsidR="00EC6FBD" w:rsidRPr="00A85E59" w:rsidRDefault="006723FD" w:rsidP="00EC6FBD">
      <w:pPr>
        <w:pStyle w:val="NormalWeb"/>
        <w:rPr>
          <w:lang w:val="ro-MD"/>
        </w:rPr>
      </w:pPr>
      <w:r>
        <w:rPr>
          <w:lang w:val="ro-MD"/>
        </w:rPr>
        <w:t>9.6</w:t>
      </w:r>
      <w:r w:rsidR="00EC6FBD" w:rsidRPr="001614A3">
        <w:rPr>
          <w:lang w:val="ro-MD"/>
        </w:rPr>
        <w:t xml:space="preserve">. </w:t>
      </w:r>
      <w:r w:rsidR="00703AA3" w:rsidRPr="00782A23">
        <w:rPr>
          <w:lang w:val="ro-MD"/>
        </w:rPr>
        <w:t>Condiţiile de remunerare a muncii prevăzute în rezentul contract, se  revizuiesc anual şi se ajustează la modificările în actele normative ce reglementează salarizarea conducătorilor societăților cu capital majoritar de stat, prin emiterea în acest sens, a unui acord adițional la contract.</w:t>
      </w:r>
    </w:p>
    <w:p w:rsidR="005A7A17" w:rsidRPr="001614A3" w:rsidRDefault="006723FD" w:rsidP="00EC6FBD">
      <w:pPr>
        <w:pStyle w:val="NormalWeb"/>
        <w:rPr>
          <w:lang w:val="ro-MD"/>
        </w:rPr>
      </w:pPr>
      <w:r>
        <w:rPr>
          <w:lang w:val="ro-MD"/>
        </w:rPr>
        <w:t>9.7</w:t>
      </w:r>
      <w:r w:rsidR="00EC6FBD" w:rsidRPr="00BA7018">
        <w:rPr>
          <w:lang w:val="ro-MD"/>
        </w:rPr>
        <w:t xml:space="preserve">. </w:t>
      </w:r>
      <w:r w:rsidR="00E6723C" w:rsidRPr="00717E5A">
        <w:rPr>
          <w:lang w:val="ro-MD"/>
        </w:rPr>
        <w:t xml:space="preserve">În toate situaţiile nereglementate de Contract, părţile se vor conduce de legislaţia Republicii Moldova, </w:t>
      </w:r>
      <w:r w:rsidR="00B00FF8">
        <w:rPr>
          <w:lang w:val="ro-MD"/>
        </w:rPr>
        <w:t>s</w:t>
      </w:r>
      <w:r w:rsidR="00B00FF8" w:rsidRPr="00717E5A">
        <w:rPr>
          <w:lang w:val="ro-MD"/>
        </w:rPr>
        <w:t xml:space="preserve">tatutul </w:t>
      </w:r>
      <w:r w:rsidR="00E6723C" w:rsidRPr="00717E5A">
        <w:rPr>
          <w:lang w:val="ro-MD"/>
        </w:rPr>
        <w:t xml:space="preserve">Întreprinderii, actele normative şi alte documente care sînt obligatorii pentru părţi. </w:t>
      </w:r>
    </w:p>
    <w:p w:rsidR="005A7A17" w:rsidRPr="008A7D23" w:rsidRDefault="006723FD" w:rsidP="00EC6FBD">
      <w:pPr>
        <w:pStyle w:val="NormalWeb"/>
        <w:rPr>
          <w:lang w:val="ro-MD"/>
        </w:rPr>
      </w:pPr>
      <w:r>
        <w:rPr>
          <w:lang w:val="ro-MD"/>
        </w:rPr>
        <w:t>9.8</w:t>
      </w:r>
      <w:r w:rsidR="00EC6FBD" w:rsidRPr="001614A3">
        <w:rPr>
          <w:lang w:val="ro-MD"/>
        </w:rPr>
        <w:t xml:space="preserve">. </w:t>
      </w:r>
      <w:r w:rsidR="00E6723C" w:rsidRPr="00386BA0">
        <w:rPr>
          <w:lang w:val="ro-MD"/>
        </w:rPr>
        <w:t>Contract</w:t>
      </w:r>
      <w:r w:rsidR="005E3CA9">
        <w:rPr>
          <w:lang w:val="ro-MD"/>
        </w:rPr>
        <w:t>ul</w:t>
      </w:r>
      <w:r w:rsidR="00E6723C" w:rsidRPr="00386BA0">
        <w:rPr>
          <w:lang w:val="ro-MD"/>
        </w:rPr>
        <w:t>, împreună cu anexele sale, care sînt parte integrantă a acestuia, reprezintă voinţa părţilor şi exclude orice altă înţelegere verbală dintre ele, anterioară sau ulterioară încheierii Contractului.</w:t>
      </w:r>
    </w:p>
    <w:p w:rsidR="005A7A17" w:rsidRPr="00CA366A" w:rsidRDefault="006723FD" w:rsidP="00EC6FBD">
      <w:pPr>
        <w:pStyle w:val="NormalWeb"/>
        <w:rPr>
          <w:lang w:val="ro-MD"/>
        </w:rPr>
      </w:pPr>
      <w:r>
        <w:rPr>
          <w:lang w:val="ro-MD"/>
        </w:rPr>
        <w:t>9.9</w:t>
      </w:r>
      <w:r w:rsidR="00EC6FBD" w:rsidRPr="008A7D23">
        <w:rPr>
          <w:lang w:val="ro-MD"/>
        </w:rPr>
        <w:t xml:space="preserve"> </w:t>
      </w:r>
      <w:r w:rsidR="00E6723C" w:rsidRPr="00E15A40">
        <w:rPr>
          <w:lang w:val="ro-MD"/>
        </w:rPr>
        <w:t>Contract</w:t>
      </w:r>
      <w:r w:rsidR="005E3CA9">
        <w:rPr>
          <w:lang w:val="ro-MD"/>
        </w:rPr>
        <w:t>ul</w:t>
      </w:r>
      <w:r w:rsidR="00E6723C" w:rsidRPr="00E15A40">
        <w:rPr>
          <w:lang w:val="ro-MD"/>
        </w:rPr>
        <w:t xml:space="preserve"> a fost încheiat în 2 exemplare, a cîte ____foi, avîn</w:t>
      </w:r>
      <w:r w:rsidR="00E6723C" w:rsidRPr="00CA366A">
        <w:rPr>
          <w:lang w:val="ro-MD"/>
        </w:rPr>
        <w:t>d aceeaşi putere juridică, cîte unul pentru fiecare parte.</w:t>
      </w:r>
    </w:p>
    <w:p w:rsidR="005A7A17" w:rsidRPr="00BD638A" w:rsidRDefault="00E6723C" w:rsidP="005A7A17">
      <w:pPr>
        <w:pStyle w:val="NormalWeb"/>
        <w:rPr>
          <w:lang w:val="ro-MD"/>
        </w:rPr>
      </w:pPr>
      <w:r w:rsidRPr="00BD638A">
        <w:rPr>
          <w:lang w:val="ro-MD"/>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5287"/>
        <w:gridCol w:w="3510"/>
      </w:tblGrid>
      <w:tr w:rsidR="005A7A17" w:rsidRPr="00A85E59" w:rsidTr="005A7A17">
        <w:trPr>
          <w:jc w:val="center"/>
        </w:trPr>
        <w:tc>
          <w:tcPr>
            <w:tcW w:w="3500" w:type="pct"/>
            <w:tcBorders>
              <w:top w:val="nil"/>
              <w:left w:val="nil"/>
              <w:bottom w:val="nil"/>
              <w:right w:val="nil"/>
            </w:tcBorders>
            <w:tcMar>
              <w:top w:w="15" w:type="dxa"/>
              <w:left w:w="45" w:type="dxa"/>
              <w:bottom w:w="15" w:type="dxa"/>
              <w:right w:w="45" w:type="dxa"/>
            </w:tcMar>
            <w:hideMark/>
          </w:tcPr>
          <w:p w:rsidR="005A7A17" w:rsidRPr="00F364E4" w:rsidRDefault="00E6723C" w:rsidP="005A7A17">
            <w:pPr>
              <w:rPr>
                <w:rFonts w:ascii="Times New Roman" w:hAnsi="Times New Roman" w:cs="Times New Roman"/>
                <w:sz w:val="24"/>
                <w:szCs w:val="24"/>
                <w:lang w:val="ro-MD"/>
              </w:rPr>
            </w:pPr>
            <w:r w:rsidRPr="0025770B">
              <w:rPr>
                <w:rFonts w:ascii="Times New Roman" w:hAnsi="Times New Roman" w:cs="Times New Roman"/>
                <w:b/>
                <w:bCs/>
                <w:sz w:val="24"/>
                <w:szCs w:val="24"/>
                <w:lang w:val="ro-MD"/>
              </w:rPr>
              <w:t>Fondatorul</w:t>
            </w:r>
            <w:r w:rsidRPr="00D703B3">
              <w:rPr>
                <w:rFonts w:ascii="Times New Roman" w:hAnsi="Times New Roman" w:cs="Times New Roman"/>
                <w:sz w:val="24"/>
                <w:szCs w:val="24"/>
                <w:lang w:val="ro-MD"/>
              </w:rPr>
              <w:t xml:space="preserve"> _______________ </w:t>
            </w:r>
          </w:p>
        </w:tc>
        <w:tc>
          <w:tcPr>
            <w:tcW w:w="0" w:type="auto"/>
            <w:tcBorders>
              <w:top w:val="nil"/>
              <w:left w:val="nil"/>
              <w:bottom w:val="nil"/>
              <w:right w:val="nil"/>
            </w:tcBorders>
            <w:noWrap/>
            <w:tcMar>
              <w:top w:w="15" w:type="dxa"/>
              <w:left w:w="45" w:type="dxa"/>
              <w:bottom w:w="15" w:type="dxa"/>
              <w:right w:w="45" w:type="dxa"/>
            </w:tcMar>
            <w:hideMark/>
          </w:tcPr>
          <w:p w:rsidR="005A7A17" w:rsidRPr="00F364E4" w:rsidRDefault="00E6723C" w:rsidP="005A7A17">
            <w:pPr>
              <w:rPr>
                <w:rFonts w:ascii="Times New Roman" w:hAnsi="Times New Roman" w:cs="Times New Roman"/>
                <w:sz w:val="24"/>
                <w:szCs w:val="24"/>
                <w:lang w:val="ro-MD"/>
              </w:rPr>
            </w:pPr>
            <w:r w:rsidRPr="00F364E4">
              <w:rPr>
                <w:rFonts w:ascii="Times New Roman" w:hAnsi="Times New Roman" w:cs="Times New Roman"/>
                <w:b/>
                <w:bCs/>
                <w:sz w:val="24"/>
                <w:szCs w:val="24"/>
                <w:lang w:val="ro-MD"/>
              </w:rPr>
              <w:t>Administratorul</w:t>
            </w:r>
            <w:r w:rsidRPr="00F364E4">
              <w:rPr>
                <w:rFonts w:ascii="Times New Roman" w:hAnsi="Times New Roman" w:cs="Times New Roman"/>
                <w:sz w:val="24"/>
                <w:szCs w:val="24"/>
                <w:lang w:val="ro-MD"/>
              </w:rPr>
              <w:t xml:space="preserve"> ______________</w:t>
            </w:r>
          </w:p>
        </w:tc>
      </w:tr>
    </w:tbl>
    <w:p w:rsidR="005A7A17" w:rsidRPr="00A85E59" w:rsidRDefault="005A7A17" w:rsidP="005A7A17">
      <w:pPr>
        <w:pStyle w:val="cp"/>
        <w:rPr>
          <w:lang w:val="ro-MD"/>
        </w:rPr>
      </w:pPr>
    </w:p>
    <w:p w:rsidR="005A7A17" w:rsidRPr="00BA7018" w:rsidRDefault="005A7A17" w:rsidP="005A7A17">
      <w:pPr>
        <w:pStyle w:val="cp"/>
        <w:rPr>
          <w:lang w:val="ro-MD"/>
        </w:rPr>
      </w:pPr>
    </w:p>
    <w:p w:rsidR="00935DC8" w:rsidRPr="00782A23" w:rsidRDefault="00935DC8" w:rsidP="00D4194C">
      <w:pPr>
        <w:spacing w:after="0"/>
        <w:jc w:val="right"/>
        <w:rPr>
          <w:rFonts w:ascii="Times New Roman" w:hAnsi="Times New Roman" w:cs="Times New Roman"/>
          <w:b/>
          <w:sz w:val="24"/>
          <w:szCs w:val="24"/>
          <w:lang w:val="ro-MD"/>
        </w:rPr>
      </w:pPr>
      <w:r w:rsidRPr="00782A23">
        <w:rPr>
          <w:rFonts w:ascii="Times New Roman" w:hAnsi="Times New Roman" w:cs="Times New Roman"/>
          <w:sz w:val="24"/>
          <w:szCs w:val="24"/>
          <w:lang w:val="ro-MD"/>
        </w:rPr>
        <w:t xml:space="preserve">Anexa la contractul </w:t>
      </w:r>
    </w:p>
    <w:p w:rsidR="00935DC8" w:rsidRPr="00782A23" w:rsidRDefault="00935DC8" w:rsidP="00D4194C">
      <w:pPr>
        <w:spacing w:after="0"/>
        <w:jc w:val="right"/>
        <w:rPr>
          <w:rFonts w:ascii="Times New Roman" w:hAnsi="Times New Roman" w:cs="Times New Roman"/>
          <w:sz w:val="24"/>
          <w:szCs w:val="24"/>
          <w:lang w:val="ro-MD"/>
        </w:rPr>
      </w:pPr>
      <w:r w:rsidRPr="00782A23">
        <w:rPr>
          <w:rFonts w:ascii="Times New Roman" w:hAnsi="Times New Roman" w:cs="Times New Roman"/>
          <w:sz w:val="24"/>
          <w:szCs w:val="24"/>
          <w:lang w:val="ro-MD"/>
        </w:rPr>
        <w:t xml:space="preserve">individual de muncă </w:t>
      </w:r>
      <w:r w:rsidRPr="00782A23">
        <w:rPr>
          <w:rFonts w:ascii="Times New Roman" w:hAnsi="Times New Roman" w:cs="Times New Roman"/>
          <w:bCs/>
          <w:color w:val="000000"/>
          <w:sz w:val="24"/>
          <w:szCs w:val="24"/>
          <w:lang w:val="ro-MD"/>
        </w:rPr>
        <w:t>al Administratorului</w:t>
      </w:r>
      <w:r w:rsidRPr="00782A23">
        <w:rPr>
          <w:rFonts w:ascii="Times New Roman" w:hAnsi="Times New Roman" w:cs="Times New Roman"/>
          <w:sz w:val="24"/>
          <w:szCs w:val="24"/>
          <w:lang w:val="ro-MD"/>
        </w:rPr>
        <w:t>– model</w:t>
      </w:r>
    </w:p>
    <w:p w:rsidR="00D4194C" w:rsidRPr="00782A23" w:rsidRDefault="00D4194C" w:rsidP="00D4194C">
      <w:pPr>
        <w:spacing w:after="0"/>
        <w:jc w:val="right"/>
        <w:rPr>
          <w:rFonts w:ascii="Times New Roman" w:hAnsi="Times New Roman" w:cs="Times New Roman"/>
          <w:sz w:val="24"/>
          <w:szCs w:val="24"/>
          <w:lang w:val="ro-MD"/>
        </w:rPr>
      </w:pPr>
    </w:p>
    <w:p w:rsidR="00935DC8" w:rsidRPr="00782A23" w:rsidRDefault="00935DC8" w:rsidP="00935DC8">
      <w:pPr>
        <w:spacing w:line="360" w:lineRule="auto"/>
        <w:jc w:val="center"/>
        <w:rPr>
          <w:rFonts w:ascii="Times New Roman" w:hAnsi="Times New Roman" w:cs="Times New Roman"/>
          <w:b/>
          <w:sz w:val="28"/>
          <w:szCs w:val="28"/>
          <w:lang w:val="ro-MD"/>
        </w:rPr>
      </w:pPr>
      <w:r w:rsidRPr="00782A23">
        <w:rPr>
          <w:rFonts w:ascii="Times New Roman" w:hAnsi="Times New Roman" w:cs="Times New Roman"/>
          <w:b/>
          <w:color w:val="000000"/>
          <w:sz w:val="28"/>
          <w:szCs w:val="28"/>
          <w:lang w:val="ro-MD"/>
        </w:rPr>
        <w:t>Indicatorii de performanță</w:t>
      </w:r>
    </w:p>
    <w:tbl>
      <w:tblPr>
        <w:tblStyle w:val="TableGrid"/>
        <w:tblW w:w="10255" w:type="dxa"/>
        <w:tblLayout w:type="fixed"/>
        <w:tblLook w:val="04A0" w:firstRow="1" w:lastRow="0" w:firstColumn="1" w:lastColumn="0" w:noHBand="0" w:noVBand="1"/>
      </w:tblPr>
      <w:tblGrid>
        <w:gridCol w:w="539"/>
        <w:gridCol w:w="2232"/>
        <w:gridCol w:w="1053"/>
        <w:gridCol w:w="1203"/>
        <w:gridCol w:w="235"/>
        <w:gridCol w:w="954"/>
        <w:gridCol w:w="1206"/>
        <w:gridCol w:w="1483"/>
        <w:gridCol w:w="1350"/>
      </w:tblGrid>
      <w:tr w:rsidR="002B2EF7" w:rsidRPr="00A85E59" w:rsidTr="00782A23">
        <w:trPr>
          <w:trHeight w:val="70"/>
        </w:trPr>
        <w:tc>
          <w:tcPr>
            <w:tcW w:w="539" w:type="dxa"/>
            <w:vMerge w:val="restart"/>
          </w:tcPr>
          <w:p w:rsidR="002B2EF7" w:rsidRPr="00782A23" w:rsidRDefault="002B2EF7" w:rsidP="0043335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Nr.</w:t>
            </w:r>
          </w:p>
          <w:p w:rsidR="002B2EF7" w:rsidRPr="00782A23" w:rsidRDefault="002B2EF7" w:rsidP="0043335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d/o</w:t>
            </w:r>
          </w:p>
        </w:tc>
        <w:tc>
          <w:tcPr>
            <w:tcW w:w="2232" w:type="dxa"/>
            <w:vMerge w:val="restart"/>
          </w:tcPr>
          <w:p w:rsidR="002B2EF7" w:rsidRPr="00782A23" w:rsidRDefault="002B2EF7" w:rsidP="0043335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 xml:space="preserve">Indicatori de performanță </w:t>
            </w:r>
          </w:p>
        </w:tc>
        <w:tc>
          <w:tcPr>
            <w:tcW w:w="1053" w:type="dxa"/>
            <w:vMerge w:val="restart"/>
          </w:tcPr>
          <w:p w:rsidR="002B2EF7" w:rsidRPr="00782A23" w:rsidRDefault="002B2EF7" w:rsidP="0043335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Unitatea de măsură</w:t>
            </w:r>
          </w:p>
        </w:tc>
        <w:tc>
          <w:tcPr>
            <w:tcW w:w="1438" w:type="dxa"/>
            <w:gridSpan w:val="2"/>
          </w:tcPr>
          <w:p w:rsidR="002B2EF7" w:rsidRPr="00A85E59" w:rsidRDefault="002B2EF7" w:rsidP="0043335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4993" w:type="dxa"/>
            <w:gridSpan w:val="4"/>
          </w:tcPr>
          <w:p w:rsidR="002B2EF7" w:rsidRPr="00A85E59" w:rsidRDefault="002B2EF7" w:rsidP="0043335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A85E59">
              <w:rPr>
                <w:color w:val="212121"/>
                <w:lang w:val="ro-MD" w:eastAsia="en-GB"/>
              </w:rPr>
              <w:t>Trimestru</w:t>
            </w:r>
            <w:r w:rsidRPr="00782A23">
              <w:rPr>
                <w:color w:val="212121"/>
                <w:lang w:val="ro-MD" w:eastAsia="en-GB"/>
              </w:rPr>
              <w:t>____</w:t>
            </w:r>
          </w:p>
        </w:tc>
      </w:tr>
      <w:tr w:rsidR="00C03A71" w:rsidRPr="00A85E59" w:rsidTr="00782A23">
        <w:tc>
          <w:tcPr>
            <w:tcW w:w="539" w:type="dxa"/>
            <w:vMerge/>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2232" w:type="dxa"/>
            <w:vMerge/>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053" w:type="dxa"/>
            <w:vMerge/>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Efectiv obținut în</w:t>
            </w:r>
            <w:r w:rsidRPr="00A85E59">
              <w:rPr>
                <w:color w:val="212121"/>
                <w:lang w:val="ro-MD" w:eastAsia="en-GB"/>
              </w:rPr>
              <w:t xml:space="preserve"> perioada respectivă a</w:t>
            </w:r>
            <w:r w:rsidRPr="00782A23">
              <w:rPr>
                <w:color w:val="212121"/>
                <w:lang w:val="ro-MD" w:eastAsia="en-GB"/>
              </w:rPr>
              <w:t xml:space="preserve"> anul</w:t>
            </w:r>
            <w:r w:rsidRPr="00A85E59">
              <w:rPr>
                <w:color w:val="212121"/>
                <w:lang w:val="ro-MD" w:eastAsia="en-GB"/>
              </w:rPr>
              <w:t>ui</w:t>
            </w:r>
            <w:r w:rsidRPr="00782A23">
              <w:rPr>
                <w:color w:val="212121"/>
                <w:lang w:val="ro-MD" w:eastAsia="en-GB"/>
              </w:rPr>
              <w:t xml:space="preserve"> precedent</w:t>
            </w: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 xml:space="preserve">Planificat </w:t>
            </w:r>
            <w:r w:rsidRPr="00A85E59">
              <w:rPr>
                <w:color w:val="212121"/>
                <w:lang w:val="ro-MD" w:eastAsia="en-GB"/>
              </w:rPr>
              <w:t>pentru perioada respectivă a</w:t>
            </w:r>
            <w:r w:rsidRPr="00782A23">
              <w:rPr>
                <w:color w:val="212121"/>
                <w:lang w:val="ro-MD" w:eastAsia="en-GB"/>
              </w:rPr>
              <w:t xml:space="preserve"> anul</w:t>
            </w:r>
            <w:r w:rsidRPr="00A85E59">
              <w:rPr>
                <w:color w:val="212121"/>
                <w:lang w:val="ro-MD" w:eastAsia="en-GB"/>
              </w:rPr>
              <w:t>ui</w:t>
            </w:r>
          </w:p>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 xml:space="preserve"> curent</w:t>
            </w: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 xml:space="preserve">Efectiv obținut în </w:t>
            </w:r>
            <w:r w:rsidRPr="00A85E59">
              <w:rPr>
                <w:color w:val="212121"/>
                <w:lang w:val="ro-MD" w:eastAsia="en-GB"/>
              </w:rPr>
              <w:t xml:space="preserve">perioada respectivă a </w:t>
            </w:r>
            <w:r w:rsidRPr="00782A23">
              <w:rPr>
                <w:color w:val="212121"/>
                <w:lang w:val="ro-MD" w:eastAsia="en-GB"/>
              </w:rPr>
              <w:t>anul</w:t>
            </w:r>
            <w:r w:rsidRPr="00A85E59">
              <w:rPr>
                <w:color w:val="212121"/>
                <w:lang w:val="ro-MD" w:eastAsia="en-GB"/>
              </w:rPr>
              <w:t>ui</w:t>
            </w:r>
          </w:p>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 xml:space="preserve"> curent</w:t>
            </w:r>
          </w:p>
        </w:tc>
        <w:tc>
          <w:tcPr>
            <w:tcW w:w="148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2A67DB">
              <w:rPr>
                <w:color w:val="212121"/>
                <w:lang w:val="ro-MD" w:eastAsia="en-GB"/>
              </w:rPr>
              <w:t xml:space="preserve">Procentul de îndeplinire a </w:t>
            </w:r>
            <w:r>
              <w:rPr>
                <w:color w:val="212121"/>
                <w:lang w:val="ro-MD" w:eastAsia="en-GB"/>
              </w:rPr>
              <w:t>indicatorului</w:t>
            </w: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 din salariul de funcție</w:t>
            </w:r>
          </w:p>
        </w:tc>
      </w:tr>
      <w:tr w:rsidR="00C03A71" w:rsidRPr="00A85E59" w:rsidTr="00782A23">
        <w:tc>
          <w:tcPr>
            <w:tcW w:w="539" w:type="dxa"/>
            <w:shd w:val="clear" w:color="auto" w:fill="D0CECE" w:themeFill="background2" w:themeFillShade="E6"/>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782A23">
              <w:rPr>
                <w:rFonts w:ascii="Times New Roman" w:hAnsi="Times New Roman" w:cs="Times New Roman"/>
                <w:color w:val="212121"/>
                <w:lang w:val="ro-MD" w:eastAsia="en-GB"/>
              </w:rPr>
              <w:t>1</w:t>
            </w:r>
          </w:p>
        </w:tc>
        <w:tc>
          <w:tcPr>
            <w:tcW w:w="2232" w:type="dxa"/>
            <w:shd w:val="clear" w:color="auto" w:fill="D0CECE" w:themeFill="background2" w:themeFillShade="E6"/>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782A23">
              <w:rPr>
                <w:rFonts w:ascii="Times New Roman" w:hAnsi="Times New Roman" w:cs="Times New Roman"/>
                <w:color w:val="212121"/>
                <w:lang w:val="ro-MD" w:eastAsia="en-GB"/>
              </w:rPr>
              <w:t>2</w:t>
            </w:r>
          </w:p>
        </w:tc>
        <w:tc>
          <w:tcPr>
            <w:tcW w:w="1053" w:type="dxa"/>
            <w:shd w:val="clear" w:color="auto" w:fill="D0CECE" w:themeFill="background2" w:themeFillShade="E6"/>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782A23">
              <w:rPr>
                <w:rFonts w:ascii="Times New Roman" w:hAnsi="Times New Roman" w:cs="Times New Roman"/>
                <w:color w:val="212121"/>
                <w:lang w:val="ro-MD" w:eastAsia="en-GB"/>
              </w:rPr>
              <w:t>3</w:t>
            </w:r>
          </w:p>
        </w:tc>
        <w:tc>
          <w:tcPr>
            <w:tcW w:w="1203" w:type="dxa"/>
            <w:shd w:val="clear" w:color="auto" w:fill="D0CECE" w:themeFill="background2" w:themeFillShade="E6"/>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782A23">
              <w:rPr>
                <w:rFonts w:ascii="Times New Roman" w:hAnsi="Times New Roman" w:cs="Times New Roman"/>
                <w:color w:val="212121"/>
                <w:lang w:val="ro-MD" w:eastAsia="en-GB"/>
              </w:rPr>
              <w:t>4</w:t>
            </w:r>
          </w:p>
        </w:tc>
        <w:tc>
          <w:tcPr>
            <w:tcW w:w="1189" w:type="dxa"/>
            <w:gridSpan w:val="2"/>
            <w:shd w:val="clear" w:color="auto" w:fill="D0CECE" w:themeFill="background2" w:themeFillShade="E6"/>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782A23">
              <w:rPr>
                <w:rFonts w:ascii="Times New Roman" w:hAnsi="Times New Roman" w:cs="Times New Roman"/>
                <w:color w:val="212121"/>
                <w:lang w:val="ro-MD" w:eastAsia="en-GB"/>
              </w:rPr>
              <w:t xml:space="preserve">5 </w:t>
            </w:r>
          </w:p>
        </w:tc>
        <w:tc>
          <w:tcPr>
            <w:tcW w:w="1206" w:type="dxa"/>
            <w:shd w:val="clear" w:color="auto" w:fill="D0CECE" w:themeFill="background2" w:themeFillShade="E6"/>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782A23">
              <w:rPr>
                <w:rFonts w:ascii="Times New Roman" w:hAnsi="Times New Roman" w:cs="Times New Roman"/>
                <w:color w:val="212121"/>
                <w:lang w:val="ro-MD" w:eastAsia="en-GB"/>
              </w:rPr>
              <w:t>6</w:t>
            </w:r>
          </w:p>
        </w:tc>
        <w:tc>
          <w:tcPr>
            <w:tcW w:w="1483" w:type="dxa"/>
            <w:shd w:val="clear" w:color="auto" w:fill="D0CECE" w:themeFill="background2" w:themeFillShade="E6"/>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2A67DB">
              <w:rPr>
                <w:rFonts w:ascii="Times New Roman" w:hAnsi="Times New Roman" w:cs="Times New Roman"/>
                <w:color w:val="212121"/>
                <w:lang w:val="ro-MD" w:eastAsia="en-GB"/>
              </w:rPr>
              <w:t>8</w:t>
            </w:r>
          </w:p>
        </w:tc>
        <w:tc>
          <w:tcPr>
            <w:tcW w:w="1350" w:type="dxa"/>
            <w:shd w:val="clear" w:color="auto" w:fill="D0CECE" w:themeFill="background2" w:themeFillShade="E6"/>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33211F">
              <w:rPr>
                <w:rFonts w:ascii="Times New Roman" w:hAnsi="Times New Roman" w:cs="Times New Roman"/>
                <w:color w:val="212121"/>
                <w:lang w:val="ro-MD" w:eastAsia="en-GB"/>
              </w:rPr>
              <w:t>7</w:t>
            </w:r>
          </w:p>
        </w:tc>
      </w:tr>
      <w:tr w:rsidR="00C03A71" w:rsidRPr="00A85E59" w:rsidTr="00782A23">
        <w:tc>
          <w:tcPr>
            <w:tcW w:w="539"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000000"/>
                <w:lang w:val="ro-MD"/>
              </w:rPr>
              <w:t>1.</w:t>
            </w:r>
          </w:p>
        </w:tc>
        <w:tc>
          <w:tcPr>
            <w:tcW w:w="2232" w:type="dxa"/>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val="ro-MD" w:eastAsia="en-GB"/>
              </w:rPr>
            </w:pPr>
            <w:r w:rsidRPr="00A85E59">
              <w:rPr>
                <w:rFonts w:ascii="Times New Roman" w:eastAsia="Times New Roman" w:hAnsi="Times New Roman" w:cs="Times New Roman"/>
                <w:color w:val="212121"/>
                <w:sz w:val="24"/>
                <w:szCs w:val="24"/>
                <w:lang w:val="ro-MD" w:eastAsia="en-GB"/>
              </w:rPr>
              <w:t>*</w:t>
            </w:r>
            <w:r w:rsidRPr="00782A23">
              <w:rPr>
                <w:rFonts w:ascii="Times New Roman" w:eastAsia="Times New Roman" w:hAnsi="Times New Roman" w:cs="Times New Roman"/>
                <w:color w:val="212121"/>
                <w:sz w:val="24"/>
                <w:szCs w:val="24"/>
                <w:lang w:val="ro-MD" w:eastAsia="en-GB"/>
              </w:rPr>
              <w:t>Creșterea venitului din vânzarea produselor, mărfurilor, prestarea serviciilor, executarea lucrărilor</w:t>
            </w:r>
            <w:r w:rsidRPr="00A85E59">
              <w:rPr>
                <w:rFonts w:ascii="Times New Roman" w:eastAsia="Times New Roman" w:hAnsi="Times New Roman" w:cs="Times New Roman"/>
                <w:color w:val="212121"/>
                <w:sz w:val="24"/>
                <w:szCs w:val="24"/>
                <w:lang w:val="ro-MD" w:eastAsia="en-GB"/>
              </w:rPr>
              <w:t xml:space="preserve"> (</w:t>
            </w:r>
            <w:r w:rsidRPr="00BA7018">
              <w:rPr>
                <w:rFonts w:ascii="Times New Roman" w:eastAsia="Times New Roman" w:hAnsi="Times New Roman" w:cs="Times New Roman"/>
                <w:color w:val="212121"/>
                <w:sz w:val="24"/>
                <w:szCs w:val="24"/>
                <w:lang w:val="ro-MD" w:eastAsia="en-GB"/>
              </w:rPr>
              <w:t>≥ 10</w:t>
            </w:r>
            <w:r w:rsidRPr="00717E5A">
              <w:rPr>
                <w:rFonts w:ascii="Times New Roman" w:eastAsia="Times New Roman" w:hAnsi="Times New Roman" w:cs="Times New Roman"/>
                <w:color w:val="212121"/>
                <w:sz w:val="24"/>
                <w:szCs w:val="24"/>
                <w:lang w:val="ro-MD" w:eastAsia="en-GB"/>
              </w:rPr>
              <w:t>%)</w:t>
            </w:r>
          </w:p>
        </w:tc>
        <w:tc>
          <w:tcPr>
            <w:tcW w:w="105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mii lei</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Borders>
              <w:top w:val="nil"/>
            </w:tcBorders>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15,0</w:t>
            </w:r>
          </w:p>
        </w:tc>
      </w:tr>
      <w:tr w:rsidR="00C03A71" w:rsidRPr="00A85E59" w:rsidTr="00782A23">
        <w:tc>
          <w:tcPr>
            <w:tcW w:w="539"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000000"/>
                <w:lang w:val="ro-MD"/>
              </w:rPr>
              <w:t>2.</w:t>
            </w:r>
          </w:p>
        </w:tc>
        <w:tc>
          <w:tcPr>
            <w:tcW w:w="2232" w:type="dxa"/>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val="ro-MD" w:eastAsia="en-GB"/>
              </w:rPr>
            </w:pPr>
            <w:r>
              <w:rPr>
                <w:rFonts w:ascii="Times New Roman" w:eastAsia="Times New Roman" w:hAnsi="Times New Roman" w:cs="Times New Roman"/>
                <w:color w:val="212121"/>
                <w:sz w:val="24"/>
                <w:szCs w:val="24"/>
                <w:lang w:val="ro-MD" w:eastAsia="en-GB"/>
              </w:rPr>
              <w:t>Volumul</w:t>
            </w:r>
            <w:r w:rsidRPr="00782A23">
              <w:rPr>
                <w:rFonts w:ascii="Times New Roman" w:eastAsia="Times New Roman" w:hAnsi="Times New Roman" w:cs="Times New Roman"/>
                <w:color w:val="212121"/>
                <w:sz w:val="24"/>
                <w:szCs w:val="24"/>
                <w:lang w:val="ro-MD" w:eastAsia="en-GB"/>
              </w:rPr>
              <w:t xml:space="preserve"> de </w:t>
            </w:r>
            <w:r>
              <w:rPr>
                <w:rFonts w:ascii="Times New Roman" w:eastAsia="Times New Roman" w:hAnsi="Times New Roman" w:cs="Times New Roman"/>
                <w:color w:val="212121"/>
                <w:sz w:val="24"/>
                <w:szCs w:val="24"/>
                <w:lang w:val="ro-MD" w:eastAsia="en-GB"/>
              </w:rPr>
              <w:t xml:space="preserve">realizare a planului de </w:t>
            </w:r>
            <w:r w:rsidRPr="00782A23">
              <w:rPr>
                <w:rFonts w:ascii="Times New Roman" w:eastAsia="Times New Roman" w:hAnsi="Times New Roman" w:cs="Times New Roman"/>
                <w:color w:val="212121"/>
                <w:sz w:val="24"/>
                <w:szCs w:val="24"/>
                <w:lang w:val="ro-MD" w:eastAsia="en-GB"/>
              </w:rPr>
              <w:t>investiţii</w:t>
            </w:r>
            <w:r w:rsidRPr="00A85E59">
              <w:rPr>
                <w:rFonts w:ascii="Times New Roman" w:eastAsia="Times New Roman" w:hAnsi="Times New Roman" w:cs="Times New Roman"/>
                <w:color w:val="212121"/>
                <w:sz w:val="24"/>
                <w:szCs w:val="24"/>
                <w:lang w:val="ro-MD" w:eastAsia="en-GB"/>
              </w:rPr>
              <w:t>:</w:t>
            </w:r>
            <w:r w:rsidRPr="00BA7018" w:rsidDel="001817DE">
              <w:rPr>
                <w:rFonts w:ascii="Times New Roman" w:eastAsia="Times New Roman" w:hAnsi="Times New Roman" w:cs="Times New Roman"/>
                <w:color w:val="212121"/>
                <w:sz w:val="24"/>
                <w:szCs w:val="24"/>
                <w:lang w:val="ro-MD" w:eastAsia="en-GB"/>
              </w:rPr>
              <w:t xml:space="preserve"> </w:t>
            </w:r>
            <w:r w:rsidRPr="00A85E59">
              <w:rPr>
                <w:rFonts w:ascii="Times New Roman" w:eastAsia="Times New Roman" w:hAnsi="Times New Roman" w:cs="Times New Roman"/>
                <w:color w:val="212121"/>
                <w:sz w:val="24"/>
                <w:szCs w:val="24"/>
                <w:lang w:val="ro-MD" w:eastAsia="en-GB"/>
              </w:rPr>
              <w:t>(≥ 25%)</w:t>
            </w:r>
          </w:p>
        </w:tc>
        <w:tc>
          <w:tcPr>
            <w:tcW w:w="1053"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212121"/>
                <w:lang w:val="ro-MD" w:eastAsia="en-GB"/>
              </w:rPr>
              <w:t>mii lei</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5,0</w:t>
            </w:r>
          </w:p>
        </w:tc>
      </w:tr>
      <w:tr w:rsidR="00C03A71" w:rsidRPr="00A85E59" w:rsidTr="00782A23">
        <w:trPr>
          <w:trHeight w:val="347"/>
        </w:trPr>
        <w:tc>
          <w:tcPr>
            <w:tcW w:w="539"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000000"/>
                <w:lang w:val="ro-MD"/>
              </w:rPr>
              <w:t>3.</w:t>
            </w:r>
          </w:p>
        </w:tc>
        <w:tc>
          <w:tcPr>
            <w:tcW w:w="2232"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212121"/>
                <w:lang w:val="ro-MD" w:eastAsia="en-GB"/>
              </w:rPr>
            </w:pPr>
            <w:r w:rsidRPr="00A85E59">
              <w:rPr>
                <w:color w:val="212121"/>
                <w:lang w:val="ro-MD" w:eastAsia="en-GB"/>
              </w:rPr>
              <w:t>*</w:t>
            </w:r>
            <w:r w:rsidRPr="00782A23">
              <w:rPr>
                <w:color w:val="212121"/>
                <w:lang w:val="ro-MD" w:eastAsia="en-GB"/>
              </w:rPr>
              <w:t xml:space="preserve">Majorarea profitului brut </w:t>
            </w:r>
            <w:r w:rsidRPr="00A85E59">
              <w:rPr>
                <w:color w:val="212121"/>
                <w:lang w:val="ro-MD" w:eastAsia="en-GB"/>
              </w:rPr>
              <w:t>(≥ 10%)</w:t>
            </w:r>
          </w:p>
        </w:tc>
        <w:tc>
          <w:tcPr>
            <w:tcW w:w="1053"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212121"/>
                <w:lang w:val="ro-MD" w:eastAsia="en-GB"/>
              </w:rPr>
              <w:t>mii lei</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15,0</w:t>
            </w:r>
          </w:p>
        </w:tc>
      </w:tr>
      <w:tr w:rsidR="00C03A71" w:rsidRPr="00A85E59" w:rsidTr="00782A23">
        <w:tc>
          <w:tcPr>
            <w:tcW w:w="539"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000000"/>
                <w:lang w:val="ro-MD"/>
              </w:rPr>
              <w:t>4.</w:t>
            </w:r>
          </w:p>
        </w:tc>
        <w:tc>
          <w:tcPr>
            <w:tcW w:w="2232" w:type="dxa"/>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val="ro-MD" w:eastAsia="en-GB"/>
              </w:rPr>
            </w:pPr>
            <w:r w:rsidRPr="00A85E59">
              <w:rPr>
                <w:rFonts w:ascii="Times New Roman" w:eastAsia="Times New Roman" w:hAnsi="Times New Roman" w:cs="Times New Roman"/>
                <w:color w:val="212121"/>
                <w:sz w:val="24"/>
                <w:szCs w:val="24"/>
                <w:lang w:val="ro-MD" w:eastAsia="en-GB"/>
              </w:rPr>
              <w:t>*</w:t>
            </w:r>
            <w:r w:rsidRPr="00782A23">
              <w:rPr>
                <w:rFonts w:ascii="Times New Roman" w:eastAsia="Times New Roman" w:hAnsi="Times New Roman" w:cs="Times New Roman"/>
                <w:color w:val="212121"/>
                <w:sz w:val="24"/>
                <w:szCs w:val="24"/>
                <w:lang w:val="ro-MD" w:eastAsia="en-GB"/>
              </w:rPr>
              <w:t>Majorarea profitului net (micșorarea pierderilor</w:t>
            </w:r>
            <w:r w:rsidRPr="00A85E59">
              <w:rPr>
                <w:rFonts w:ascii="Times New Roman" w:eastAsia="Times New Roman" w:hAnsi="Times New Roman" w:cs="Times New Roman"/>
                <w:color w:val="212121"/>
                <w:sz w:val="24"/>
                <w:szCs w:val="24"/>
                <w:lang w:val="ro-MD" w:eastAsia="en-GB"/>
              </w:rPr>
              <w:t xml:space="preserve"> </w:t>
            </w:r>
            <w:r w:rsidRPr="00BA7018">
              <w:rPr>
                <w:rFonts w:ascii="Times New Roman" w:eastAsia="Times New Roman" w:hAnsi="Times New Roman" w:cs="Times New Roman"/>
                <w:color w:val="212121"/>
                <w:sz w:val="24"/>
                <w:szCs w:val="24"/>
                <w:lang w:val="ro-MD" w:eastAsia="en-GB"/>
              </w:rPr>
              <w:t>≥ 10%)</w:t>
            </w:r>
          </w:p>
        </w:tc>
        <w:tc>
          <w:tcPr>
            <w:tcW w:w="1053" w:type="dxa"/>
          </w:tcPr>
          <w:p w:rsidR="00C03A71" w:rsidRPr="00782A23" w:rsidRDefault="00C03A71" w:rsidP="002B2EF7">
            <w:pPr>
              <w:jc w:val="center"/>
              <w:rPr>
                <w:rFonts w:ascii="Times New Roman" w:hAnsi="Times New Roman" w:cs="Times New Roman"/>
                <w:color w:val="212121"/>
                <w:lang w:val="ro-MD" w:eastAsia="en-GB"/>
              </w:rPr>
            </w:pPr>
            <w:r w:rsidRPr="00782A23">
              <w:rPr>
                <w:rFonts w:ascii="Times New Roman" w:hAnsi="Times New Roman" w:cs="Times New Roman"/>
                <w:color w:val="212121"/>
                <w:lang w:val="ro-MD" w:eastAsia="en-GB"/>
              </w:rPr>
              <w:t>mii lei</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15,0</w:t>
            </w:r>
          </w:p>
        </w:tc>
      </w:tr>
      <w:tr w:rsidR="00C03A71" w:rsidRPr="00A85E59" w:rsidTr="00782A23">
        <w:tc>
          <w:tcPr>
            <w:tcW w:w="539"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000000"/>
                <w:lang w:val="ro-MD"/>
              </w:rPr>
              <w:t>5.</w:t>
            </w:r>
          </w:p>
        </w:tc>
        <w:tc>
          <w:tcPr>
            <w:tcW w:w="2232" w:type="dxa"/>
          </w:tcPr>
          <w:p w:rsidR="00C03A71" w:rsidRPr="00782A23" w:rsidRDefault="00C03A71" w:rsidP="002B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val="ro-MD" w:eastAsia="en-GB"/>
              </w:rPr>
            </w:pPr>
            <w:r w:rsidRPr="00782A23">
              <w:rPr>
                <w:rFonts w:ascii="Times New Roman" w:eastAsia="Times New Roman" w:hAnsi="Times New Roman" w:cs="Times New Roman"/>
                <w:color w:val="212121"/>
                <w:sz w:val="24"/>
                <w:szCs w:val="24"/>
                <w:lang w:val="ro-MD" w:eastAsia="en-GB"/>
              </w:rPr>
              <w:t>Atragerea clienților</w:t>
            </w:r>
          </w:p>
        </w:tc>
        <w:tc>
          <w:tcPr>
            <w:tcW w:w="105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unități</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10,0</w:t>
            </w:r>
          </w:p>
        </w:tc>
      </w:tr>
      <w:tr w:rsidR="00C03A71" w:rsidRPr="00A85E59" w:rsidTr="00782A23">
        <w:tc>
          <w:tcPr>
            <w:tcW w:w="539" w:type="dxa"/>
          </w:tcPr>
          <w:p w:rsidR="00C03A71" w:rsidRPr="00782A23" w:rsidRDefault="00C03A71" w:rsidP="002B2EF7">
            <w:pPr>
              <w:jc w:val="center"/>
              <w:rPr>
                <w:rFonts w:ascii="Times New Roman" w:hAnsi="Times New Roman" w:cs="Times New Roman"/>
                <w:color w:val="000000"/>
                <w:lang w:val="ro-MD"/>
              </w:rPr>
            </w:pPr>
          </w:p>
          <w:p w:rsidR="00C03A71" w:rsidRPr="00782A23" w:rsidRDefault="00C03A71" w:rsidP="002B2EF7">
            <w:pPr>
              <w:jc w:val="center"/>
              <w:rPr>
                <w:rFonts w:ascii="Times New Roman" w:hAnsi="Times New Roman" w:cs="Times New Roman"/>
                <w:color w:val="000000"/>
                <w:lang w:val="ro-MD"/>
              </w:rPr>
            </w:pPr>
            <w:r w:rsidRPr="00782A23">
              <w:rPr>
                <w:rFonts w:ascii="Times New Roman" w:hAnsi="Times New Roman" w:cs="Times New Roman"/>
                <w:color w:val="000000"/>
                <w:lang w:val="ro-MD"/>
              </w:rPr>
              <w:t xml:space="preserve">6. </w:t>
            </w:r>
          </w:p>
        </w:tc>
        <w:tc>
          <w:tcPr>
            <w:tcW w:w="2232"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212121"/>
                <w:lang w:val="ro-MD" w:eastAsia="en-GB"/>
              </w:rPr>
            </w:pPr>
            <w:r w:rsidRPr="00A85E59">
              <w:rPr>
                <w:color w:val="212121"/>
                <w:lang w:val="ro-MD" w:eastAsia="en-GB"/>
              </w:rPr>
              <w:t>*</w:t>
            </w:r>
            <w:r w:rsidRPr="00782A23">
              <w:rPr>
                <w:color w:val="212121"/>
                <w:lang w:val="ro-MD" w:eastAsia="en-GB"/>
              </w:rPr>
              <w:t>Majorarea rentabilității activelor</w:t>
            </w:r>
          </w:p>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212121"/>
                <w:lang w:val="ro-MD" w:eastAsia="en-GB"/>
              </w:rPr>
            </w:pPr>
            <w:r w:rsidRPr="00782A23">
              <w:rPr>
                <w:color w:val="212121"/>
                <w:lang w:val="ro-MD" w:eastAsia="en-GB"/>
              </w:rPr>
              <w:t>(profit net/valoarea medie a activelor totale, indicatorul optim &gt;10)</w:t>
            </w:r>
          </w:p>
        </w:tc>
        <w:tc>
          <w:tcPr>
            <w:tcW w:w="105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10,0</w:t>
            </w:r>
          </w:p>
        </w:tc>
      </w:tr>
      <w:tr w:rsidR="00C03A71" w:rsidRPr="00A85E59" w:rsidTr="00782A23">
        <w:tc>
          <w:tcPr>
            <w:tcW w:w="539"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000000"/>
                <w:lang w:val="ro-MD"/>
              </w:rPr>
              <w:t>7.</w:t>
            </w:r>
          </w:p>
        </w:tc>
        <w:tc>
          <w:tcPr>
            <w:tcW w:w="2232" w:type="dxa"/>
          </w:tcPr>
          <w:p w:rsidR="00C03A71" w:rsidRPr="00782A23" w:rsidRDefault="00C03A71" w:rsidP="002B2EF7">
            <w:pPr>
              <w:pStyle w:val="NormalWeb"/>
              <w:ind w:firstLine="0"/>
              <w:jc w:val="left"/>
              <w:rPr>
                <w:color w:val="212121"/>
                <w:lang w:val="ro-MD"/>
              </w:rPr>
            </w:pPr>
            <w:r w:rsidRPr="00A85E59">
              <w:rPr>
                <w:color w:val="212121"/>
                <w:lang w:val="ro-MD"/>
              </w:rPr>
              <w:t>*</w:t>
            </w:r>
            <w:r w:rsidRPr="00782A23">
              <w:rPr>
                <w:color w:val="212121"/>
                <w:lang w:val="ro-MD"/>
              </w:rPr>
              <w:t>Majorarea rentabilității vînzărilor</w:t>
            </w:r>
          </w:p>
          <w:p w:rsidR="00C03A71" w:rsidRPr="00782A23" w:rsidRDefault="00C03A71" w:rsidP="002B2EF7">
            <w:pPr>
              <w:pStyle w:val="NormalWeb"/>
              <w:ind w:firstLine="0"/>
              <w:jc w:val="left"/>
              <w:rPr>
                <w:color w:val="212121"/>
                <w:lang w:val="ro-MD"/>
              </w:rPr>
            </w:pPr>
            <w:r w:rsidRPr="00782A23">
              <w:rPr>
                <w:color w:val="212121"/>
                <w:lang w:val="ro-MD"/>
              </w:rPr>
              <w:t>(profit brut/venituri din vînzări, indicatorul optim &gt;20)</w:t>
            </w:r>
          </w:p>
        </w:tc>
        <w:tc>
          <w:tcPr>
            <w:tcW w:w="105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10,0</w:t>
            </w:r>
          </w:p>
        </w:tc>
      </w:tr>
      <w:tr w:rsidR="00C03A71" w:rsidRPr="00A85E59" w:rsidTr="00782A23">
        <w:tc>
          <w:tcPr>
            <w:tcW w:w="539"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000000"/>
                <w:lang w:val="ro-MD"/>
              </w:rPr>
              <w:t>8.</w:t>
            </w:r>
          </w:p>
        </w:tc>
        <w:tc>
          <w:tcPr>
            <w:tcW w:w="2232"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212121"/>
                <w:lang w:val="ro-MD" w:eastAsia="en-GB"/>
              </w:rPr>
            </w:pPr>
            <w:r w:rsidRPr="00A85E59">
              <w:rPr>
                <w:color w:val="212121"/>
                <w:lang w:val="ro-MD" w:eastAsia="en-GB"/>
              </w:rPr>
              <w:t>*</w:t>
            </w:r>
            <w:r w:rsidRPr="00782A23">
              <w:rPr>
                <w:color w:val="212121"/>
                <w:lang w:val="ro-MD" w:eastAsia="en-GB"/>
              </w:rPr>
              <w:t>Majorarea rentabilității financiare</w:t>
            </w:r>
          </w:p>
          <w:p w:rsidR="00C03A71" w:rsidRPr="00782A23" w:rsidRDefault="00C03A71" w:rsidP="002B2EF7">
            <w:pPr>
              <w:pStyle w:val="NormalWeb"/>
              <w:ind w:firstLine="19"/>
              <w:jc w:val="left"/>
              <w:rPr>
                <w:color w:val="212121"/>
                <w:lang w:val="ro-MD"/>
              </w:rPr>
            </w:pPr>
            <w:r w:rsidRPr="00782A23">
              <w:rPr>
                <w:color w:val="212121"/>
                <w:lang w:val="ro-MD"/>
              </w:rPr>
              <w:t>(profit net/valoarea capitalului propriu, indicatorul optim &gt;15)</w:t>
            </w:r>
          </w:p>
        </w:tc>
        <w:tc>
          <w:tcPr>
            <w:tcW w:w="105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10,0</w:t>
            </w:r>
          </w:p>
        </w:tc>
      </w:tr>
      <w:tr w:rsidR="00C03A71" w:rsidRPr="00A85E59" w:rsidTr="00782A23">
        <w:trPr>
          <w:trHeight w:val="58"/>
        </w:trPr>
        <w:tc>
          <w:tcPr>
            <w:tcW w:w="539" w:type="dxa"/>
          </w:tcPr>
          <w:p w:rsidR="00C03A71" w:rsidRPr="00782A23" w:rsidRDefault="00C03A71" w:rsidP="002B2EF7">
            <w:pPr>
              <w:jc w:val="center"/>
              <w:rPr>
                <w:rFonts w:ascii="Times New Roman" w:hAnsi="Times New Roman" w:cs="Times New Roman"/>
                <w:lang w:val="ro-MD"/>
              </w:rPr>
            </w:pPr>
            <w:r w:rsidRPr="00782A23">
              <w:rPr>
                <w:rFonts w:ascii="Times New Roman" w:hAnsi="Times New Roman" w:cs="Times New Roman"/>
                <w:color w:val="000000"/>
                <w:lang w:val="ro-MD"/>
              </w:rPr>
              <w:t>9.</w:t>
            </w:r>
          </w:p>
        </w:tc>
        <w:tc>
          <w:tcPr>
            <w:tcW w:w="2232"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212121"/>
                <w:lang w:val="ro-MD" w:eastAsia="en-GB"/>
              </w:rPr>
            </w:pPr>
            <w:r w:rsidRPr="00A85E59">
              <w:rPr>
                <w:color w:val="212121"/>
                <w:lang w:val="ro-MD" w:eastAsia="en-GB"/>
              </w:rPr>
              <w:t>*</w:t>
            </w:r>
            <w:r w:rsidRPr="00782A23">
              <w:rPr>
                <w:color w:val="212121"/>
                <w:lang w:val="ro-MD" w:eastAsia="en-GB"/>
              </w:rPr>
              <w:t>Menținerea nivelului optim (&gt;1) a ratei solvabilității generale (total active/total datorii)</w:t>
            </w:r>
          </w:p>
        </w:tc>
        <w:tc>
          <w:tcPr>
            <w:tcW w:w="105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782A23">
              <w:rPr>
                <w:color w:val="212121"/>
                <w:lang w:val="ro-MD" w:eastAsia="en-GB"/>
              </w:rPr>
              <w:t>%</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shd w:val="clear" w:color="auto" w:fill="auto"/>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10,0</w:t>
            </w:r>
          </w:p>
        </w:tc>
      </w:tr>
      <w:tr w:rsidR="00C03A71" w:rsidRPr="00A85E59" w:rsidTr="00782A23">
        <w:trPr>
          <w:trHeight w:val="58"/>
        </w:trPr>
        <w:tc>
          <w:tcPr>
            <w:tcW w:w="539" w:type="dxa"/>
          </w:tcPr>
          <w:p w:rsidR="00C03A71" w:rsidRPr="00782A23" w:rsidRDefault="00C03A71" w:rsidP="002B2EF7">
            <w:pPr>
              <w:jc w:val="center"/>
              <w:rPr>
                <w:rFonts w:ascii="Times New Roman" w:hAnsi="Times New Roman" w:cs="Times New Roman"/>
                <w:color w:val="000000"/>
                <w:lang w:val="ro-MD"/>
              </w:rPr>
            </w:pPr>
          </w:p>
        </w:tc>
        <w:tc>
          <w:tcPr>
            <w:tcW w:w="2232"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212121"/>
                <w:lang w:val="ro-MD" w:eastAsia="en-GB"/>
              </w:rPr>
            </w:pPr>
            <w:r w:rsidRPr="00782A23">
              <w:rPr>
                <w:color w:val="212121"/>
                <w:lang w:val="ro-MD" w:eastAsia="en-GB"/>
              </w:rPr>
              <w:t>TOTAL</w:t>
            </w:r>
          </w:p>
        </w:tc>
        <w:tc>
          <w:tcPr>
            <w:tcW w:w="105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A85E59">
              <w:rPr>
                <w:color w:val="212121"/>
                <w:lang w:val="ro-RO" w:eastAsia="en-GB"/>
              </w:rPr>
              <w:t>x</w:t>
            </w:r>
          </w:p>
        </w:tc>
        <w:tc>
          <w:tcPr>
            <w:tcW w:w="1203"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89" w:type="dxa"/>
            <w:gridSpan w:val="2"/>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06" w:type="dxa"/>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83" w:type="dxa"/>
            <w:shd w:val="clear" w:color="auto" w:fill="auto"/>
          </w:tcPr>
          <w:p w:rsidR="00C03A71" w:rsidRPr="00782A23"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50" w:type="dxa"/>
          </w:tcPr>
          <w:p w:rsidR="00C03A71" w:rsidRPr="00A85E59" w:rsidRDefault="00C03A71" w:rsidP="002B2EF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33211F">
              <w:rPr>
                <w:color w:val="212121"/>
                <w:lang w:val="ro-MD" w:eastAsia="en-GB"/>
              </w:rPr>
              <w:t>100,0</w:t>
            </w:r>
          </w:p>
        </w:tc>
      </w:tr>
    </w:tbl>
    <w:p w:rsidR="00970FC3" w:rsidRPr="00A85E59" w:rsidRDefault="00970FC3" w:rsidP="00935DC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
          <w:color w:val="212121"/>
          <w:lang w:val="ro-MD" w:eastAsia="en-GB"/>
        </w:rPr>
      </w:pPr>
    </w:p>
    <w:p w:rsidR="00970FC3" w:rsidRPr="00782A23" w:rsidRDefault="00970FC3" w:rsidP="00970FC3">
      <w:pPr>
        <w:tabs>
          <w:tab w:val="left" w:pos="851"/>
          <w:tab w:val="left" w:pos="993"/>
        </w:tabs>
        <w:ind w:firstLine="567"/>
        <w:jc w:val="both"/>
        <w:rPr>
          <w:rFonts w:ascii="Times New Roman" w:eastAsia="Times New Roman" w:hAnsi="Times New Roman" w:cs="Times New Roman"/>
          <w:color w:val="212121"/>
          <w:sz w:val="24"/>
          <w:szCs w:val="24"/>
          <w:lang w:val="ro-MD" w:eastAsia="en-GB"/>
        </w:rPr>
      </w:pPr>
      <w:r w:rsidRPr="00782A23">
        <w:rPr>
          <w:rFonts w:ascii="Times New Roman" w:hAnsi="Times New Roman" w:cs="Times New Roman"/>
          <w:b/>
          <w:color w:val="212121"/>
          <w:lang w:val="ro-MD" w:eastAsia="en-GB"/>
        </w:rPr>
        <w:t>*</w:t>
      </w:r>
      <w:r w:rsidRPr="00782A23">
        <w:rPr>
          <w:rFonts w:ascii="Times New Roman" w:hAnsi="Times New Roman" w:cs="Times New Roman"/>
          <w:i/>
          <w:lang w:val="ro-RO"/>
        </w:rPr>
        <w:t xml:space="preserve"> </w:t>
      </w:r>
      <w:r w:rsidR="001751E4" w:rsidRPr="00A85E59">
        <w:rPr>
          <w:rFonts w:ascii="Times New Roman" w:eastAsia="Times New Roman" w:hAnsi="Times New Roman" w:cs="Times New Roman"/>
          <w:color w:val="212121"/>
          <w:sz w:val="24"/>
          <w:szCs w:val="24"/>
          <w:lang w:val="ro-MD" w:eastAsia="en-GB"/>
        </w:rPr>
        <w:t>1.</w:t>
      </w:r>
      <w:r w:rsidR="004463B4" w:rsidRPr="00BA7018">
        <w:rPr>
          <w:rStyle w:val="a1"/>
          <w:rFonts w:ascii="Times New Roman" w:hAnsi="Times New Roman" w:cs="Times New Roman"/>
          <w:color w:val="000000"/>
          <w:spacing w:val="-15"/>
          <w:sz w:val="24"/>
          <w:szCs w:val="24"/>
          <w:bdr w:val="none" w:sz="0" w:space="0" w:color="auto" w:frame="1"/>
          <w:shd w:val="clear" w:color="auto" w:fill="FFFFFF"/>
        </w:rPr>
        <w:t xml:space="preserve">  </w:t>
      </w:r>
      <w:r w:rsidR="007C6D02" w:rsidRPr="00717E5A">
        <w:rPr>
          <w:rFonts w:ascii="Times New Roman" w:eastAsia="Times New Roman" w:hAnsi="Times New Roman" w:cs="Times New Roman"/>
          <w:color w:val="212121"/>
          <w:sz w:val="24"/>
          <w:szCs w:val="24"/>
          <w:lang w:val="ro-MD" w:eastAsia="en-GB"/>
        </w:rPr>
        <w:t>S</w:t>
      </w:r>
      <w:r w:rsidR="00AA13F6" w:rsidRPr="00782A23">
        <w:rPr>
          <w:rFonts w:ascii="Times New Roman" w:eastAsia="Times New Roman" w:hAnsi="Times New Roman" w:cs="Times New Roman"/>
          <w:color w:val="212121"/>
          <w:sz w:val="24"/>
          <w:szCs w:val="24"/>
          <w:lang w:val="ro-MD" w:eastAsia="en-GB"/>
        </w:rPr>
        <w:t>chimbarea în domeniul vânzărilor unei întreprinderi de la o perioadă de raportare la alta. Formula: ([Vânzări actuale] - [Vânzări anterioare]) / (Vânzări anterioare) = (Creşterea vânzărilor)</w:t>
      </w:r>
      <w:r w:rsidRPr="00782A23">
        <w:rPr>
          <w:rFonts w:ascii="Times New Roman" w:eastAsia="Times New Roman" w:hAnsi="Times New Roman" w:cs="Times New Roman"/>
          <w:color w:val="212121"/>
          <w:sz w:val="24"/>
          <w:szCs w:val="24"/>
          <w:lang w:val="ro-MD" w:eastAsia="en-GB"/>
        </w:rPr>
        <w:t>;</w:t>
      </w:r>
    </w:p>
    <w:p w:rsidR="00970FC3" w:rsidRPr="00782A23" w:rsidRDefault="001751E4" w:rsidP="00970FC3">
      <w:pPr>
        <w:tabs>
          <w:tab w:val="left" w:pos="851"/>
          <w:tab w:val="left" w:pos="993"/>
        </w:tabs>
        <w:ind w:firstLine="567"/>
        <w:jc w:val="both"/>
        <w:rPr>
          <w:rFonts w:ascii="Times New Roman" w:eastAsia="Times New Roman" w:hAnsi="Times New Roman" w:cs="Times New Roman"/>
          <w:color w:val="212121"/>
          <w:sz w:val="24"/>
          <w:szCs w:val="24"/>
          <w:lang w:val="ro-MD" w:eastAsia="en-GB"/>
        </w:rPr>
      </w:pPr>
      <w:r w:rsidRPr="00782A23">
        <w:rPr>
          <w:rFonts w:ascii="Times New Roman" w:hAnsi="Times New Roman" w:cs="Times New Roman"/>
          <w:color w:val="333333"/>
          <w:shd w:val="clear" w:color="auto" w:fill="FFFFFF"/>
        </w:rPr>
        <w:t>2.</w:t>
      </w:r>
      <w:r w:rsidR="00970FC3" w:rsidRPr="00782A23">
        <w:rPr>
          <w:rFonts w:ascii="Times New Roman" w:hAnsi="Times New Roman" w:cs="Times New Roman"/>
          <w:color w:val="333333"/>
          <w:shd w:val="clear" w:color="auto" w:fill="FFFFFF"/>
        </w:rPr>
        <w:t xml:space="preserve"> </w:t>
      </w:r>
      <w:r w:rsidRPr="00782A23">
        <w:rPr>
          <w:rFonts w:ascii="Times New Roman" w:eastAsia="Times New Roman" w:hAnsi="Times New Roman" w:cs="Times New Roman"/>
          <w:color w:val="212121"/>
          <w:sz w:val="24"/>
          <w:szCs w:val="24"/>
          <w:lang w:val="ro-MD" w:eastAsia="en-GB"/>
        </w:rPr>
        <w:t>Folosit pentru măsurarea investiţiilor în diferite domenii de activitate. De exemplu, se poate măsura procentul investiţiei în produse ecologice vs. investiţii totale în produse globale. Formula: (Valoarea investiţiei) / (Capital total cheltuit) = (Procentul de investiţii)</w:t>
      </w:r>
      <w:r w:rsidR="00960956" w:rsidRPr="00782A23">
        <w:rPr>
          <w:rFonts w:ascii="Times New Roman" w:eastAsia="Times New Roman" w:hAnsi="Times New Roman" w:cs="Times New Roman"/>
          <w:color w:val="212121"/>
          <w:sz w:val="24"/>
          <w:szCs w:val="24"/>
          <w:lang w:val="ro-MD" w:eastAsia="en-GB"/>
        </w:rPr>
        <w:t>;</w:t>
      </w:r>
    </w:p>
    <w:p w:rsidR="00960956" w:rsidRPr="00BA7018" w:rsidRDefault="001751E4" w:rsidP="00970FC3">
      <w:pPr>
        <w:tabs>
          <w:tab w:val="left" w:pos="851"/>
          <w:tab w:val="left" w:pos="993"/>
        </w:tabs>
        <w:ind w:firstLine="567"/>
        <w:jc w:val="both"/>
        <w:rPr>
          <w:rFonts w:ascii="Times New Roman" w:hAnsi="Times New Roman" w:cs="Times New Roman"/>
        </w:rPr>
      </w:pPr>
      <w:r w:rsidRPr="00A85E59">
        <w:rPr>
          <w:rFonts w:ascii="Times New Roman" w:hAnsi="Times New Roman" w:cs="Times New Roman"/>
        </w:rPr>
        <w:t>3.</w:t>
      </w:r>
      <w:r w:rsidR="00960956" w:rsidRPr="00BA7018">
        <w:rPr>
          <w:rFonts w:ascii="Times New Roman" w:hAnsi="Times New Roman" w:cs="Times New Roman"/>
        </w:rPr>
        <w:t xml:space="preserve"> </w:t>
      </w:r>
      <w:r w:rsidR="007C6D02" w:rsidRPr="00BA7018">
        <w:rPr>
          <w:rFonts w:ascii="Times New Roman" w:hAnsi="Times New Roman" w:cs="Times New Roman"/>
        </w:rPr>
        <w:t>P</w:t>
      </w:r>
      <w:r w:rsidR="00960956" w:rsidRPr="00782A23">
        <w:rPr>
          <w:rFonts w:ascii="Times New Roman" w:hAnsi="Times New Roman" w:cs="Times New Roman"/>
        </w:rPr>
        <w:t>rofitul brut reprezintă depăşirea vânzărilor nete asupra costului vânzărilor</w:t>
      </w:r>
      <w:r w:rsidR="00B0266A" w:rsidRPr="00A85E59">
        <w:rPr>
          <w:rFonts w:ascii="Times New Roman" w:hAnsi="Times New Roman" w:cs="Times New Roman"/>
        </w:rPr>
        <w:t xml:space="preserve">. </w:t>
      </w:r>
      <w:r w:rsidR="00960956" w:rsidRPr="00BA7018">
        <w:rPr>
          <w:rFonts w:ascii="Times New Roman" w:hAnsi="Times New Roman" w:cs="Times New Roman"/>
        </w:rPr>
        <w:t xml:space="preserve"> </w:t>
      </w:r>
      <w:r w:rsidR="00B0266A" w:rsidRPr="00BA7018">
        <w:rPr>
          <w:rFonts w:ascii="Times New Roman" w:hAnsi="Times New Roman" w:cs="Times New Roman"/>
        </w:rPr>
        <w:t>P</w:t>
      </w:r>
      <w:r w:rsidR="00960956" w:rsidRPr="00782A23">
        <w:rPr>
          <w:rFonts w:ascii="Times New Roman" w:hAnsi="Times New Roman" w:cs="Times New Roman"/>
        </w:rPr>
        <w:t>rofitul brut = </w:t>
      </w:r>
      <w:hyperlink r:id="rId26" w:tooltip="Venit" w:history="1">
        <w:r w:rsidR="00960956" w:rsidRPr="00782A23">
          <w:rPr>
            <w:rFonts w:ascii="Times New Roman" w:hAnsi="Times New Roman" w:cs="Times New Roman"/>
          </w:rPr>
          <w:t>Venitul</w:t>
        </w:r>
      </w:hyperlink>
      <w:r w:rsidR="00960956" w:rsidRPr="00782A23">
        <w:rPr>
          <w:rFonts w:ascii="Times New Roman" w:hAnsi="Times New Roman" w:cs="Times New Roman"/>
        </w:rPr>
        <w:t> - cheltuieli de funcționare</w:t>
      </w:r>
      <w:r w:rsidR="00960956" w:rsidRPr="00A85E59">
        <w:rPr>
          <w:rFonts w:ascii="Times New Roman" w:hAnsi="Times New Roman" w:cs="Times New Roman"/>
        </w:rPr>
        <w:t>;</w:t>
      </w:r>
    </w:p>
    <w:p w:rsidR="00AA13F6" w:rsidRPr="00A85E59" w:rsidRDefault="001751E4" w:rsidP="00970FC3">
      <w:pPr>
        <w:tabs>
          <w:tab w:val="left" w:pos="851"/>
          <w:tab w:val="left" w:pos="993"/>
        </w:tabs>
        <w:ind w:firstLine="567"/>
        <w:jc w:val="both"/>
        <w:rPr>
          <w:rFonts w:ascii="Times New Roman" w:eastAsia="Times New Roman" w:hAnsi="Times New Roman" w:cs="Times New Roman"/>
          <w:color w:val="212121"/>
          <w:sz w:val="24"/>
          <w:szCs w:val="24"/>
          <w:lang w:val="ro-MD" w:eastAsia="en-GB"/>
        </w:rPr>
      </w:pPr>
      <w:r w:rsidRPr="00BA7018">
        <w:rPr>
          <w:rFonts w:ascii="Times New Roman" w:hAnsi="Times New Roman" w:cs="Times New Roman"/>
        </w:rPr>
        <w:t>4.</w:t>
      </w:r>
      <w:r w:rsidR="00AA13F6" w:rsidRPr="00717E5A">
        <w:rPr>
          <w:rFonts w:ascii="Times New Roman" w:hAnsi="Times New Roman" w:cs="Times New Roman"/>
        </w:rPr>
        <w:t xml:space="preserve"> </w:t>
      </w:r>
      <w:r w:rsidR="007C6D02" w:rsidRPr="001614A3">
        <w:rPr>
          <w:rFonts w:ascii="Times New Roman" w:eastAsia="Times New Roman" w:hAnsi="Times New Roman" w:cs="Times New Roman"/>
          <w:color w:val="212121"/>
          <w:sz w:val="24"/>
          <w:szCs w:val="24"/>
          <w:lang w:val="ro-MD" w:eastAsia="en-GB"/>
        </w:rPr>
        <w:t>C</w:t>
      </w:r>
      <w:r w:rsidR="00C03A71">
        <w:rPr>
          <w:rFonts w:ascii="Times New Roman" w:eastAsia="Times New Roman" w:hAnsi="Times New Roman" w:cs="Times New Roman"/>
          <w:color w:val="212121"/>
          <w:sz w:val="24"/>
          <w:szCs w:val="24"/>
          <w:lang w:val="ro-MD" w:eastAsia="en-GB"/>
        </w:rPr>
        <w:t>u</w:t>
      </w:r>
      <w:r w:rsidR="00AA13F6" w:rsidRPr="00782A23">
        <w:rPr>
          <w:rFonts w:ascii="Times New Roman" w:eastAsia="Times New Roman" w:hAnsi="Times New Roman" w:cs="Times New Roman"/>
          <w:color w:val="212121"/>
          <w:sz w:val="24"/>
          <w:szCs w:val="24"/>
          <w:lang w:val="ro-MD" w:eastAsia="en-GB"/>
        </w:rPr>
        <w:t xml:space="preserve"> cât profitul obţinut este mai mare cu atât este mai ridicat nivelul rentabilităţii. Profitul net = profit brut – impozite;</w:t>
      </w:r>
    </w:p>
    <w:p w:rsidR="007C6D02" w:rsidRPr="00BA7018" w:rsidRDefault="007C6D02" w:rsidP="00970FC3">
      <w:pPr>
        <w:tabs>
          <w:tab w:val="left" w:pos="851"/>
          <w:tab w:val="left" w:pos="993"/>
        </w:tabs>
        <w:ind w:firstLine="567"/>
        <w:jc w:val="both"/>
        <w:rPr>
          <w:rFonts w:ascii="Times New Roman" w:eastAsia="Times New Roman" w:hAnsi="Times New Roman" w:cs="Times New Roman"/>
          <w:color w:val="212121"/>
          <w:lang w:val="ro-MD" w:eastAsia="en-GB"/>
        </w:rPr>
      </w:pPr>
      <w:r w:rsidRPr="00BA7018">
        <w:rPr>
          <w:rFonts w:ascii="Times New Roman" w:eastAsia="Times New Roman" w:hAnsi="Times New Roman" w:cs="Times New Roman"/>
          <w:color w:val="212121"/>
          <w:sz w:val="24"/>
          <w:szCs w:val="24"/>
          <w:lang w:val="ro-MD" w:eastAsia="en-GB"/>
        </w:rPr>
        <w:t xml:space="preserve">6. </w:t>
      </w:r>
      <w:r w:rsidRPr="00782A23">
        <w:rPr>
          <w:rFonts w:ascii="Times New Roman" w:eastAsia="Times New Roman" w:hAnsi="Times New Roman" w:cs="Times New Roman"/>
          <w:color w:val="212121"/>
          <w:lang w:val="ro-MD" w:eastAsia="en-GB"/>
        </w:rPr>
        <w:t>Rentabilitatea activelor reflectă nivelul profitului obţinut </w:t>
      </w:r>
      <w:r w:rsidR="00701514" w:rsidRPr="00A85E59">
        <w:rPr>
          <w:rFonts w:ascii="Times New Roman" w:eastAsia="Times New Roman" w:hAnsi="Times New Roman" w:cs="Times New Roman"/>
          <w:color w:val="212121"/>
          <w:lang w:val="ro-MD" w:eastAsia="en-GB"/>
        </w:rPr>
        <w:t>de</w:t>
      </w:r>
      <w:r w:rsidR="00701514" w:rsidRPr="00BA7018">
        <w:rPr>
          <w:rFonts w:ascii="Times New Roman" w:eastAsia="Times New Roman" w:hAnsi="Times New Roman" w:cs="Times New Roman"/>
          <w:color w:val="212121"/>
          <w:lang w:val="ro-MD" w:eastAsia="en-GB"/>
        </w:rPr>
        <w:t xml:space="preserve"> </w:t>
      </w:r>
      <w:r w:rsidRPr="00782A23">
        <w:rPr>
          <w:rFonts w:ascii="Times New Roman" w:eastAsia="Times New Roman" w:hAnsi="Times New Roman" w:cs="Times New Roman"/>
          <w:color w:val="212121"/>
          <w:lang w:val="ro-MD" w:eastAsia="en-GB"/>
        </w:rPr>
        <w:t>fiecare leu al mijloacelor investite încirculaţia întreprinderii indiferent de sursa de finanţare a acestora</w:t>
      </w:r>
      <w:r w:rsidR="006F4E6E" w:rsidRPr="00A85E59">
        <w:rPr>
          <w:rFonts w:ascii="Times New Roman" w:eastAsia="Times New Roman" w:hAnsi="Times New Roman" w:cs="Times New Roman"/>
          <w:color w:val="212121"/>
          <w:lang w:val="ro-MD" w:eastAsia="en-GB"/>
        </w:rPr>
        <w:t>;</w:t>
      </w:r>
    </w:p>
    <w:p w:rsidR="004463B4" w:rsidRPr="00386BA0" w:rsidRDefault="004463B4" w:rsidP="00970FC3">
      <w:pPr>
        <w:tabs>
          <w:tab w:val="left" w:pos="851"/>
          <w:tab w:val="left" w:pos="993"/>
        </w:tabs>
        <w:ind w:firstLine="567"/>
        <w:jc w:val="both"/>
        <w:rPr>
          <w:rStyle w:val="a1"/>
          <w:rFonts w:ascii="Times New Roman" w:hAnsi="Times New Roman" w:cs="Times New Roman"/>
          <w:color w:val="000000"/>
          <w:spacing w:val="-15"/>
          <w:sz w:val="24"/>
          <w:szCs w:val="24"/>
          <w:bdr w:val="none" w:sz="0" w:space="0" w:color="auto" w:frame="1"/>
          <w:shd w:val="clear" w:color="auto" w:fill="FFFFFF"/>
        </w:rPr>
      </w:pPr>
      <w:r w:rsidRPr="00BA7018">
        <w:rPr>
          <w:rFonts w:ascii="Times New Roman" w:eastAsia="Times New Roman" w:hAnsi="Times New Roman" w:cs="Times New Roman"/>
          <w:color w:val="212121"/>
          <w:lang w:val="ro-MD" w:eastAsia="en-GB"/>
        </w:rPr>
        <w:t xml:space="preserve">7. </w:t>
      </w:r>
      <w:r w:rsidRPr="00717E5A">
        <w:rPr>
          <w:rStyle w:val="a1"/>
          <w:rFonts w:ascii="Times New Roman" w:hAnsi="Times New Roman" w:cs="Times New Roman"/>
          <w:color w:val="000000"/>
          <w:sz w:val="24"/>
          <w:szCs w:val="24"/>
          <w:bdr w:val="none" w:sz="0" w:space="0" w:color="auto" w:frame="1"/>
          <w:shd w:val="clear" w:color="auto" w:fill="FFFFFF"/>
        </w:rPr>
        <w:t>Rentabilitatea vînzărilor reprezintă un indicator al eficienţei care exprimă capacitatea întreprinder</w:t>
      </w:r>
      <w:r w:rsidRPr="001614A3">
        <w:rPr>
          <w:rStyle w:val="a1"/>
          <w:rFonts w:ascii="Times New Roman" w:hAnsi="Times New Roman" w:cs="Times New Roman"/>
          <w:color w:val="000000"/>
          <w:sz w:val="24"/>
          <w:szCs w:val="24"/>
          <w:bdr w:val="none" w:sz="0" w:space="0" w:color="auto" w:frame="1"/>
          <w:shd w:val="clear" w:color="auto" w:fill="FFFFFF"/>
        </w:rPr>
        <w:t>ii de a</w:t>
      </w:r>
      <w:r w:rsidRPr="001614A3">
        <w:rPr>
          <w:rStyle w:val="a1"/>
          <w:rFonts w:ascii="Times New Roman" w:hAnsi="Times New Roman" w:cs="Times New Roman"/>
          <w:color w:val="000000"/>
          <w:spacing w:val="-15"/>
          <w:sz w:val="24"/>
          <w:szCs w:val="24"/>
          <w:bdr w:val="none" w:sz="0" w:space="0" w:color="auto" w:frame="1"/>
          <w:shd w:val="clear" w:color="auto" w:fill="FFFFFF"/>
        </w:rPr>
        <w:t>câştiga profit</w:t>
      </w:r>
      <w:r w:rsidR="006F4E6E" w:rsidRPr="00386BA0">
        <w:rPr>
          <w:rStyle w:val="a1"/>
          <w:rFonts w:ascii="Times New Roman" w:hAnsi="Times New Roman" w:cs="Times New Roman"/>
          <w:color w:val="000000"/>
          <w:spacing w:val="-15"/>
          <w:sz w:val="24"/>
          <w:szCs w:val="24"/>
          <w:bdr w:val="none" w:sz="0" w:space="0" w:color="auto" w:frame="1"/>
          <w:shd w:val="clear" w:color="auto" w:fill="FFFFFF"/>
        </w:rPr>
        <w:t>;</w:t>
      </w:r>
    </w:p>
    <w:p w:rsidR="006F4E6E" w:rsidRPr="00BA7018" w:rsidRDefault="006F4E6E" w:rsidP="00970FC3">
      <w:pPr>
        <w:tabs>
          <w:tab w:val="left" w:pos="851"/>
          <w:tab w:val="left" w:pos="993"/>
        </w:tabs>
        <w:ind w:firstLine="567"/>
        <w:jc w:val="both"/>
        <w:rPr>
          <w:rStyle w:val="a1"/>
          <w:rFonts w:ascii="Times New Roman" w:hAnsi="Times New Roman" w:cs="Times New Roman"/>
          <w:color w:val="000000"/>
          <w:sz w:val="24"/>
          <w:szCs w:val="24"/>
          <w:bdr w:val="none" w:sz="0" w:space="0" w:color="auto" w:frame="1"/>
        </w:rPr>
      </w:pPr>
      <w:r w:rsidRPr="00AA2193">
        <w:rPr>
          <w:rStyle w:val="a1"/>
          <w:rFonts w:ascii="Times New Roman" w:hAnsi="Times New Roman" w:cs="Times New Roman"/>
          <w:color w:val="000000"/>
          <w:spacing w:val="-15"/>
          <w:sz w:val="24"/>
          <w:szCs w:val="24"/>
          <w:bdr w:val="none" w:sz="0" w:space="0" w:color="auto" w:frame="1"/>
          <w:shd w:val="clear" w:color="auto" w:fill="FFFFFF"/>
        </w:rPr>
        <w:t xml:space="preserve">8. </w:t>
      </w:r>
      <w:r w:rsidRPr="008A7D23">
        <w:rPr>
          <w:rStyle w:val="a1"/>
          <w:rFonts w:ascii="Times New Roman" w:hAnsi="Times New Roman" w:cs="Times New Roman"/>
          <w:color w:val="000000"/>
          <w:spacing w:val="-15"/>
          <w:sz w:val="24"/>
          <w:szCs w:val="24"/>
          <w:bdr w:val="none" w:sz="0" w:space="0" w:color="auto" w:frame="1"/>
          <w:shd w:val="clear" w:color="auto" w:fill="FFFFFF"/>
        </w:rPr>
        <w:t>R</w:t>
      </w:r>
      <w:r w:rsidRPr="00E15A40">
        <w:rPr>
          <w:rStyle w:val="a1"/>
          <w:rFonts w:ascii="Times New Roman" w:hAnsi="Times New Roman" w:cs="Times New Roman"/>
          <w:color w:val="000000"/>
          <w:sz w:val="24"/>
          <w:szCs w:val="24"/>
          <w:bdr w:val="none" w:sz="0" w:space="0" w:color="auto" w:frame="1"/>
        </w:rPr>
        <w:t>entabilitatea financiara </w:t>
      </w:r>
      <w:r w:rsidRPr="00782A23">
        <w:rPr>
          <w:rStyle w:val="a1"/>
          <w:rFonts w:ascii="Times New Roman" w:hAnsi="Times New Roman" w:cs="Times New Roman"/>
          <w:color w:val="000000"/>
          <w:sz w:val="24"/>
          <w:szCs w:val="24"/>
          <w:bdr w:val="none" w:sz="0" w:space="0" w:color="auto" w:frame="1"/>
        </w:rPr>
        <w:t>reprezinta remunerarea neta a capitalurilor proprii, adica arata cat profit net revine capitalurilor proprii</w:t>
      </w:r>
      <w:r w:rsidRPr="00A85E59">
        <w:rPr>
          <w:rStyle w:val="a1"/>
          <w:rFonts w:ascii="Times New Roman" w:hAnsi="Times New Roman" w:cs="Times New Roman"/>
          <w:color w:val="000000"/>
          <w:sz w:val="24"/>
          <w:szCs w:val="24"/>
          <w:bdr w:val="none" w:sz="0" w:space="0" w:color="auto" w:frame="1"/>
        </w:rPr>
        <w:t>;</w:t>
      </w:r>
    </w:p>
    <w:p w:rsidR="006F4E6E" w:rsidRPr="00E15A40" w:rsidRDefault="002C6869" w:rsidP="006F4E6E">
      <w:pPr>
        <w:tabs>
          <w:tab w:val="left" w:pos="851"/>
          <w:tab w:val="left" w:pos="993"/>
        </w:tabs>
        <w:ind w:firstLine="567"/>
        <w:jc w:val="both"/>
        <w:rPr>
          <w:rStyle w:val="a1"/>
          <w:rFonts w:ascii="Times New Roman" w:hAnsi="Times New Roman" w:cs="Times New Roman"/>
          <w:color w:val="000000"/>
          <w:sz w:val="24"/>
          <w:szCs w:val="24"/>
          <w:bdr w:val="none" w:sz="0" w:space="0" w:color="auto" w:frame="1"/>
        </w:rPr>
      </w:pPr>
      <w:r w:rsidRPr="00BA7018">
        <w:rPr>
          <w:rStyle w:val="a1"/>
          <w:rFonts w:ascii="Times New Roman" w:hAnsi="Times New Roman" w:cs="Times New Roman"/>
          <w:color w:val="000000"/>
          <w:sz w:val="24"/>
          <w:szCs w:val="24"/>
          <w:bdr w:val="none" w:sz="0" w:space="0" w:color="auto" w:frame="1"/>
        </w:rPr>
        <w:t xml:space="preserve">9. </w:t>
      </w:r>
      <w:r w:rsidR="006F4E6E" w:rsidRPr="00717E5A">
        <w:rPr>
          <w:rStyle w:val="a1"/>
          <w:rFonts w:ascii="Times New Roman" w:hAnsi="Times New Roman" w:cs="Times New Roman"/>
          <w:color w:val="000000"/>
          <w:sz w:val="24"/>
          <w:szCs w:val="24"/>
          <w:bdr w:val="none" w:sz="0" w:space="0" w:color="auto" w:frame="1"/>
        </w:rPr>
        <w:t>Ratele de solvabilitate realizeaza o raportare a activelor realizabile la</w:t>
      </w:r>
      <w:r w:rsidRPr="001614A3">
        <w:rPr>
          <w:rStyle w:val="a1"/>
          <w:rFonts w:ascii="Times New Roman" w:hAnsi="Times New Roman" w:cs="Times New Roman"/>
          <w:color w:val="000000"/>
          <w:sz w:val="24"/>
          <w:szCs w:val="24"/>
          <w:bdr w:val="none" w:sz="0" w:space="0" w:color="auto" w:frame="1"/>
        </w:rPr>
        <w:t xml:space="preserve"> </w:t>
      </w:r>
      <w:r w:rsidR="006F4E6E" w:rsidRPr="001614A3">
        <w:rPr>
          <w:rStyle w:val="a1"/>
          <w:rFonts w:ascii="Times New Roman" w:hAnsi="Times New Roman" w:cs="Times New Roman"/>
          <w:color w:val="000000"/>
          <w:sz w:val="24"/>
          <w:szCs w:val="24"/>
          <w:bdr w:val="none" w:sz="0" w:space="0" w:color="auto" w:frame="1"/>
        </w:rPr>
        <w:t>obligatiilor exig</w:t>
      </w:r>
      <w:r w:rsidR="006F4E6E" w:rsidRPr="00386BA0">
        <w:rPr>
          <w:rStyle w:val="a1"/>
          <w:rFonts w:ascii="Times New Roman" w:hAnsi="Times New Roman" w:cs="Times New Roman"/>
          <w:color w:val="000000"/>
          <w:sz w:val="24"/>
          <w:szCs w:val="24"/>
          <w:bdr w:val="none" w:sz="0" w:space="0" w:color="auto" w:frame="1"/>
        </w:rPr>
        <w:t>ibile in vederea evaluarii riscului de faliment.</w:t>
      </w:r>
      <w:r w:rsidRPr="008A7D23">
        <w:rPr>
          <w:rStyle w:val="a1"/>
          <w:rFonts w:ascii="Times New Roman" w:hAnsi="Times New Roman" w:cs="Times New Roman"/>
          <w:color w:val="000000"/>
          <w:sz w:val="24"/>
          <w:szCs w:val="24"/>
          <w:bdr w:val="none" w:sz="0" w:space="0" w:color="auto" w:frame="1"/>
        </w:rPr>
        <w:t xml:space="preserve"> </w:t>
      </w:r>
    </w:p>
    <w:p w:rsidR="006F4E6E" w:rsidRPr="00CA366A" w:rsidRDefault="006F4E6E" w:rsidP="00970FC3">
      <w:pPr>
        <w:tabs>
          <w:tab w:val="left" w:pos="851"/>
          <w:tab w:val="left" w:pos="993"/>
        </w:tabs>
        <w:ind w:firstLine="567"/>
        <w:jc w:val="both"/>
        <w:rPr>
          <w:rFonts w:ascii="Times New Roman" w:eastAsia="Times New Roman" w:hAnsi="Times New Roman" w:cs="Times New Roman"/>
          <w:color w:val="212121"/>
          <w:sz w:val="24"/>
          <w:szCs w:val="24"/>
          <w:lang w:val="ro-MD" w:eastAsia="en-GB"/>
        </w:rPr>
      </w:pPr>
    </w:p>
    <w:p w:rsidR="007C6D02" w:rsidRPr="00782A23" w:rsidRDefault="007C6D02" w:rsidP="00970FC3">
      <w:pPr>
        <w:tabs>
          <w:tab w:val="left" w:pos="851"/>
          <w:tab w:val="left" w:pos="993"/>
        </w:tabs>
        <w:ind w:firstLine="567"/>
        <w:jc w:val="both"/>
        <w:rPr>
          <w:rFonts w:ascii="Times New Roman" w:eastAsia="Times New Roman" w:hAnsi="Times New Roman" w:cs="Times New Roman"/>
          <w:color w:val="212121"/>
          <w:sz w:val="24"/>
          <w:szCs w:val="24"/>
          <w:lang w:val="ro-RO" w:eastAsia="en-GB"/>
        </w:rPr>
      </w:pPr>
    </w:p>
    <w:p w:rsidR="00970FC3" w:rsidRPr="00782A23" w:rsidRDefault="00970FC3" w:rsidP="00970FC3">
      <w:pPr>
        <w:tabs>
          <w:tab w:val="left" w:pos="851"/>
          <w:tab w:val="left" w:pos="993"/>
        </w:tabs>
        <w:ind w:firstLine="567"/>
        <w:jc w:val="both"/>
        <w:rPr>
          <w:rFonts w:ascii="Times New Roman" w:hAnsi="Times New Roman" w:cs="Times New Roman"/>
          <w:lang w:val="ro-RO"/>
        </w:rPr>
      </w:pPr>
    </w:p>
    <w:p w:rsidR="00935DC8" w:rsidRPr="00782A23" w:rsidRDefault="00935DC8" w:rsidP="00935DC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
          <w:color w:val="212121"/>
          <w:lang w:val="ro-MD" w:eastAsia="en-GB"/>
        </w:rPr>
      </w:pPr>
      <w:r w:rsidRPr="00782A23">
        <w:rPr>
          <w:b/>
          <w:color w:val="212121"/>
          <w:lang w:val="ro-MD" w:eastAsia="en-GB"/>
        </w:rPr>
        <w:t xml:space="preserve">                       </w:t>
      </w:r>
    </w:p>
    <w:p w:rsidR="001C081F" w:rsidRPr="00A85E59" w:rsidRDefault="001C081F" w:rsidP="001C081F">
      <w:pPr>
        <w:spacing w:after="0" w:line="240" w:lineRule="auto"/>
        <w:ind w:firstLine="567"/>
        <w:jc w:val="both"/>
        <w:rPr>
          <w:rFonts w:ascii="Times New Roman" w:eastAsia="Times New Roman" w:hAnsi="Times New Roman" w:cs="Times New Roman"/>
          <w:sz w:val="24"/>
          <w:szCs w:val="24"/>
          <w:lang w:val="ro-MD" w:eastAsia="en-GB"/>
        </w:rPr>
      </w:pPr>
    </w:p>
    <w:p w:rsidR="001C081F" w:rsidRPr="001614A3" w:rsidRDefault="00E6723C" w:rsidP="001C081F">
      <w:pPr>
        <w:spacing w:after="0" w:line="240" w:lineRule="auto"/>
        <w:jc w:val="right"/>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Anexa nr.</w:t>
      </w:r>
      <w:r w:rsidR="00EC6FBD" w:rsidRPr="00BA7018">
        <w:rPr>
          <w:rFonts w:ascii="Times New Roman" w:eastAsia="Times New Roman" w:hAnsi="Times New Roman" w:cs="Times New Roman"/>
          <w:sz w:val="24"/>
          <w:szCs w:val="24"/>
          <w:lang w:val="ro-MD" w:eastAsia="en-GB"/>
        </w:rPr>
        <w:t>5</w:t>
      </w:r>
      <w:r w:rsidRPr="00717E5A">
        <w:rPr>
          <w:rFonts w:ascii="Times New Roman" w:eastAsia="Times New Roman" w:hAnsi="Times New Roman" w:cs="Times New Roman"/>
          <w:sz w:val="24"/>
          <w:szCs w:val="24"/>
          <w:lang w:val="ro-MD" w:eastAsia="en-GB"/>
        </w:rPr>
        <w:t xml:space="preserve"> </w:t>
      </w:r>
    </w:p>
    <w:p w:rsidR="001C081F" w:rsidRPr="00386BA0" w:rsidRDefault="00E6723C" w:rsidP="001C081F">
      <w:pPr>
        <w:spacing w:after="0" w:line="240" w:lineRule="auto"/>
        <w:jc w:val="right"/>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 xml:space="preserve">la Hotărîrea Guvernului </w:t>
      </w:r>
    </w:p>
    <w:p w:rsidR="001C081F" w:rsidRPr="00E15A40" w:rsidRDefault="00E6723C" w:rsidP="001C081F">
      <w:pPr>
        <w:spacing w:after="0" w:line="240" w:lineRule="auto"/>
        <w:jc w:val="right"/>
        <w:rPr>
          <w:rFonts w:ascii="Times New Roman" w:eastAsia="Times New Roman" w:hAnsi="Times New Roman" w:cs="Times New Roman"/>
          <w:sz w:val="24"/>
          <w:szCs w:val="24"/>
          <w:lang w:val="ro-MD" w:eastAsia="en-GB"/>
        </w:rPr>
      </w:pPr>
      <w:r w:rsidRPr="008A7D23">
        <w:rPr>
          <w:rFonts w:ascii="Times New Roman" w:eastAsia="Times New Roman" w:hAnsi="Times New Roman" w:cs="Times New Roman"/>
          <w:sz w:val="24"/>
          <w:szCs w:val="24"/>
          <w:lang w:val="ro-MD" w:eastAsia="en-GB"/>
        </w:rPr>
        <w:t xml:space="preserve">nr._____ din _______________ 2018 </w:t>
      </w:r>
    </w:p>
    <w:p w:rsidR="00C64057" w:rsidRPr="00CA366A" w:rsidRDefault="00C64057" w:rsidP="00C64057">
      <w:pPr>
        <w:pStyle w:val="rg"/>
        <w:rPr>
          <w:lang w:val="ro-MD"/>
        </w:rPr>
      </w:pPr>
    </w:p>
    <w:p w:rsidR="00C64057" w:rsidRPr="00C9365E" w:rsidRDefault="00E6723C" w:rsidP="00C64057">
      <w:pPr>
        <w:pStyle w:val="rg"/>
        <w:rPr>
          <w:lang w:val="ro-MD"/>
        </w:rPr>
      </w:pPr>
      <w:r w:rsidRPr="00CA366A">
        <w:rPr>
          <w:lang w:val="ro-MD"/>
        </w:rPr>
        <w:t xml:space="preserve">APROBAT: </w:t>
      </w:r>
    </w:p>
    <w:p w:rsidR="00C64057" w:rsidRPr="00BD638A" w:rsidRDefault="00E6723C" w:rsidP="00C64057">
      <w:pPr>
        <w:pStyle w:val="rg"/>
        <w:rPr>
          <w:lang w:val="ro-MD"/>
        </w:rPr>
      </w:pPr>
      <w:r w:rsidRPr="00BD638A">
        <w:rPr>
          <w:lang w:val="ro-MD"/>
        </w:rPr>
        <w:t xml:space="preserve">___________________________ </w:t>
      </w:r>
    </w:p>
    <w:p w:rsidR="00C64057" w:rsidRPr="00D703B3" w:rsidRDefault="00703AA3" w:rsidP="00C64057">
      <w:pPr>
        <w:pStyle w:val="rg"/>
        <w:rPr>
          <w:vertAlign w:val="superscript"/>
          <w:lang w:val="ro-MD"/>
        </w:rPr>
      </w:pPr>
      <w:r w:rsidRPr="0025770B">
        <w:rPr>
          <w:vertAlign w:val="superscript"/>
          <w:lang w:val="ro-MD"/>
        </w:rPr>
        <w:t xml:space="preserve">(fondatorul întreprinderii de stat) </w:t>
      </w:r>
    </w:p>
    <w:p w:rsidR="00C64057" w:rsidRPr="00F364E4" w:rsidRDefault="00E6723C" w:rsidP="00C64057">
      <w:pPr>
        <w:pStyle w:val="rg"/>
        <w:rPr>
          <w:lang w:val="ro-MD"/>
        </w:rPr>
      </w:pPr>
      <w:r w:rsidRPr="00F364E4">
        <w:rPr>
          <w:lang w:val="ro-MD"/>
        </w:rPr>
        <w:t xml:space="preserve">___________________________ </w:t>
      </w:r>
    </w:p>
    <w:p w:rsidR="00C64057" w:rsidRPr="00F364E4" w:rsidRDefault="00703AA3" w:rsidP="00C64057">
      <w:pPr>
        <w:pStyle w:val="rg"/>
        <w:rPr>
          <w:vertAlign w:val="superscript"/>
          <w:lang w:val="ro-MD"/>
        </w:rPr>
      </w:pPr>
      <w:r w:rsidRPr="00F364E4">
        <w:rPr>
          <w:vertAlign w:val="superscript"/>
          <w:lang w:val="ro-MD"/>
        </w:rPr>
        <w:t xml:space="preserve">(semnătura, ştampila, data) </w:t>
      </w:r>
    </w:p>
    <w:p w:rsidR="00C64057" w:rsidRPr="00F364E4" w:rsidRDefault="00E6723C" w:rsidP="00C64057">
      <w:pPr>
        <w:pStyle w:val="NormalWeb"/>
        <w:rPr>
          <w:lang w:val="ro-MD"/>
        </w:rPr>
      </w:pPr>
      <w:r w:rsidRPr="00F364E4">
        <w:rPr>
          <w:lang w:val="ro-MD"/>
        </w:rPr>
        <w:t xml:space="preserve">  </w:t>
      </w:r>
    </w:p>
    <w:p w:rsidR="00C64057" w:rsidRPr="00F364E4" w:rsidRDefault="00E6723C" w:rsidP="00C64057">
      <w:pPr>
        <w:pStyle w:val="cp"/>
        <w:rPr>
          <w:lang w:val="ro-MD"/>
        </w:rPr>
      </w:pPr>
      <w:r w:rsidRPr="00F364E4">
        <w:rPr>
          <w:lang w:val="ro-MD"/>
        </w:rPr>
        <w:t xml:space="preserve">REGULAMENT-MODEL </w:t>
      </w:r>
    </w:p>
    <w:p w:rsidR="00C64057" w:rsidRPr="00F364E4" w:rsidRDefault="00E6723C" w:rsidP="00C64057">
      <w:pPr>
        <w:pStyle w:val="cp"/>
        <w:rPr>
          <w:lang w:val="ro-MD"/>
        </w:rPr>
      </w:pPr>
      <w:r w:rsidRPr="00F364E4">
        <w:rPr>
          <w:lang w:val="ro-MD"/>
        </w:rPr>
        <w:t>al Consiliului de administraţie</w:t>
      </w:r>
      <w:r w:rsidR="00961B37" w:rsidRPr="00F364E4">
        <w:rPr>
          <w:lang w:val="ro-MD"/>
        </w:rPr>
        <w:t xml:space="preserve"> </w:t>
      </w:r>
      <w:r w:rsidRPr="00F364E4">
        <w:rPr>
          <w:lang w:val="ro-MD"/>
        </w:rPr>
        <w:t xml:space="preserve">al întreprinderii de stat </w:t>
      </w:r>
    </w:p>
    <w:p w:rsidR="00C64057" w:rsidRPr="00F364E4" w:rsidRDefault="00E6723C" w:rsidP="00C64057">
      <w:pPr>
        <w:pStyle w:val="cn"/>
        <w:rPr>
          <w:lang w:val="ro-MD"/>
        </w:rPr>
      </w:pPr>
      <w:r w:rsidRPr="00F364E4">
        <w:rPr>
          <w:lang w:val="ro-MD"/>
        </w:rPr>
        <w:t xml:space="preserve">___________________________ </w:t>
      </w:r>
    </w:p>
    <w:p w:rsidR="00C64057" w:rsidRPr="00F364E4" w:rsidRDefault="00703AA3" w:rsidP="00C64057">
      <w:pPr>
        <w:pStyle w:val="cn"/>
        <w:rPr>
          <w:lang w:val="ro-MD"/>
        </w:rPr>
      </w:pPr>
      <w:r w:rsidRPr="00F364E4">
        <w:rPr>
          <w:vertAlign w:val="superscript"/>
          <w:lang w:val="ro-MD"/>
        </w:rPr>
        <w:t>(denumirea întreprinderi</w:t>
      </w:r>
      <w:r w:rsidR="00E6723C" w:rsidRPr="00F364E4">
        <w:rPr>
          <w:lang w:val="ro-MD"/>
        </w:rPr>
        <w:t xml:space="preserve">i) </w:t>
      </w:r>
    </w:p>
    <w:p w:rsidR="00C64057" w:rsidRPr="00F364E4" w:rsidRDefault="00E6723C" w:rsidP="00C64057">
      <w:pPr>
        <w:pStyle w:val="NormalWeb"/>
        <w:rPr>
          <w:lang w:val="ro-MD"/>
        </w:rPr>
      </w:pPr>
      <w:r w:rsidRPr="00F364E4">
        <w:rPr>
          <w:lang w:val="ro-MD"/>
        </w:rPr>
        <w:t xml:space="preserve">  </w:t>
      </w:r>
    </w:p>
    <w:p w:rsidR="00433355" w:rsidRPr="00D703B3" w:rsidRDefault="006723FD" w:rsidP="000E2C82">
      <w:pPr>
        <w:spacing w:after="0" w:line="240" w:lineRule="auto"/>
        <w:ind w:firstLine="540"/>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1</w:t>
      </w:r>
      <w:r w:rsidR="00E6723C" w:rsidRPr="00BD638A">
        <w:rPr>
          <w:rFonts w:ascii="Times New Roman" w:eastAsia="Times New Roman" w:hAnsi="Times New Roman" w:cs="Times New Roman"/>
          <w:bCs/>
          <w:sz w:val="24"/>
          <w:szCs w:val="24"/>
          <w:lang w:val="ro-MD" w:eastAsia="en-GB"/>
        </w:rPr>
        <w:t>.</w:t>
      </w:r>
      <w:r w:rsidR="00E6723C" w:rsidRPr="00BD638A">
        <w:rPr>
          <w:rFonts w:ascii="Times New Roman" w:eastAsia="Times New Roman" w:hAnsi="Times New Roman" w:cs="Times New Roman"/>
          <w:sz w:val="24"/>
          <w:szCs w:val="24"/>
          <w:lang w:val="ro-MD" w:eastAsia="en-GB"/>
        </w:rPr>
        <w:t xml:space="preserve"> Regulamentul</w:t>
      </w:r>
      <w:r w:rsidR="007A0CDA" w:rsidRPr="00F364E4">
        <w:rPr>
          <w:rFonts w:ascii="Times New Roman" w:eastAsia="Times New Roman" w:hAnsi="Times New Roman" w:cs="Times New Roman"/>
          <w:sz w:val="24"/>
          <w:szCs w:val="24"/>
          <w:lang w:val="ro-MD" w:eastAsia="en-GB"/>
        </w:rPr>
        <w:t xml:space="preserve">-model al </w:t>
      </w:r>
      <w:r w:rsidR="00374A81">
        <w:rPr>
          <w:rFonts w:ascii="Times New Roman" w:eastAsia="Times New Roman" w:hAnsi="Times New Roman" w:cs="Times New Roman"/>
          <w:sz w:val="24"/>
          <w:szCs w:val="24"/>
          <w:lang w:val="ro-MD" w:eastAsia="en-GB"/>
        </w:rPr>
        <w:t>c</w:t>
      </w:r>
      <w:r w:rsidR="007A0CDA" w:rsidRPr="00F364E4">
        <w:rPr>
          <w:rFonts w:ascii="Times New Roman" w:eastAsia="Times New Roman" w:hAnsi="Times New Roman" w:cs="Times New Roman"/>
          <w:sz w:val="24"/>
          <w:szCs w:val="24"/>
          <w:lang w:val="ro-MD" w:eastAsia="en-GB"/>
        </w:rPr>
        <w:t xml:space="preserve">onsiliului de administraţie al </w:t>
      </w:r>
      <w:r w:rsidR="00AD6934">
        <w:rPr>
          <w:rFonts w:ascii="Times New Roman" w:eastAsia="Times New Roman" w:hAnsi="Times New Roman" w:cs="Times New Roman"/>
          <w:sz w:val="24"/>
          <w:szCs w:val="24"/>
          <w:lang w:val="ro-MD" w:eastAsia="en-GB"/>
        </w:rPr>
        <w:t>Î</w:t>
      </w:r>
      <w:r w:rsidR="007A0CDA" w:rsidRPr="00F364E4">
        <w:rPr>
          <w:rFonts w:ascii="Times New Roman" w:eastAsia="Times New Roman" w:hAnsi="Times New Roman" w:cs="Times New Roman"/>
          <w:sz w:val="24"/>
          <w:szCs w:val="24"/>
          <w:lang w:val="ro-MD" w:eastAsia="en-GB"/>
        </w:rPr>
        <w:t>ntreprinderii de stat (în continuare – Regulament)</w:t>
      </w:r>
      <w:r w:rsidR="007A0CDA">
        <w:rPr>
          <w:rFonts w:ascii="Times New Roman" w:eastAsia="Times New Roman" w:hAnsi="Times New Roman" w:cs="Times New Roman"/>
          <w:sz w:val="24"/>
          <w:szCs w:val="24"/>
          <w:lang w:val="ro-MD" w:eastAsia="en-GB"/>
        </w:rPr>
        <w:t xml:space="preserve"> </w:t>
      </w:r>
      <w:r w:rsidR="00E6723C" w:rsidRPr="00BD638A">
        <w:rPr>
          <w:rFonts w:ascii="Times New Roman" w:eastAsia="Times New Roman" w:hAnsi="Times New Roman" w:cs="Times New Roman"/>
          <w:sz w:val="24"/>
          <w:szCs w:val="24"/>
          <w:lang w:val="ro-MD" w:eastAsia="en-GB"/>
        </w:rPr>
        <w:t xml:space="preserve">stabileşte competenţa, modul de desemnare şi activitate a </w:t>
      </w:r>
      <w:r w:rsidR="00374A81">
        <w:rPr>
          <w:rFonts w:ascii="Times New Roman" w:eastAsia="Times New Roman" w:hAnsi="Times New Roman" w:cs="Times New Roman"/>
          <w:sz w:val="24"/>
          <w:szCs w:val="24"/>
          <w:lang w:val="ro-MD" w:eastAsia="en-GB"/>
        </w:rPr>
        <w:t>c</w:t>
      </w:r>
      <w:r w:rsidR="00374A81" w:rsidRPr="00BD638A">
        <w:rPr>
          <w:rFonts w:ascii="Times New Roman" w:eastAsia="Times New Roman" w:hAnsi="Times New Roman" w:cs="Times New Roman"/>
          <w:sz w:val="24"/>
          <w:szCs w:val="24"/>
          <w:lang w:val="ro-MD" w:eastAsia="en-GB"/>
        </w:rPr>
        <w:t xml:space="preserve">onsiliului </w:t>
      </w:r>
      <w:r w:rsidR="00E6723C" w:rsidRPr="00BD638A">
        <w:rPr>
          <w:rFonts w:ascii="Times New Roman" w:eastAsia="Times New Roman" w:hAnsi="Times New Roman" w:cs="Times New Roman"/>
          <w:sz w:val="24"/>
          <w:szCs w:val="24"/>
          <w:lang w:val="ro-MD" w:eastAsia="en-GB"/>
        </w:rPr>
        <w:t xml:space="preserve">de administraţie al Întreprinderii </w:t>
      </w:r>
      <w:r w:rsidR="00727661">
        <w:rPr>
          <w:rFonts w:ascii="Times New Roman" w:eastAsia="Times New Roman" w:hAnsi="Times New Roman" w:cs="Times New Roman"/>
          <w:sz w:val="24"/>
          <w:szCs w:val="24"/>
          <w:lang w:val="ro-MD" w:eastAsia="en-GB"/>
        </w:rPr>
        <w:t xml:space="preserve">de stat </w:t>
      </w:r>
      <w:r w:rsidR="00E6723C" w:rsidRPr="00BD638A">
        <w:rPr>
          <w:rFonts w:ascii="Times New Roman" w:eastAsia="Times New Roman" w:hAnsi="Times New Roman" w:cs="Times New Roman"/>
          <w:sz w:val="24"/>
          <w:szCs w:val="24"/>
          <w:lang w:val="ro-MD" w:eastAsia="en-GB"/>
        </w:rPr>
        <w:t xml:space="preserve">(în continuare – </w:t>
      </w:r>
      <w:r w:rsidR="00374A81">
        <w:rPr>
          <w:rFonts w:ascii="Times New Roman" w:eastAsia="Times New Roman" w:hAnsi="Times New Roman" w:cs="Times New Roman"/>
          <w:sz w:val="24"/>
          <w:szCs w:val="24"/>
          <w:lang w:val="ro-MD" w:eastAsia="en-GB"/>
        </w:rPr>
        <w:t>c</w:t>
      </w:r>
      <w:r w:rsidR="00374A81" w:rsidRPr="00BD638A">
        <w:rPr>
          <w:rFonts w:ascii="Times New Roman" w:eastAsia="Times New Roman" w:hAnsi="Times New Roman" w:cs="Times New Roman"/>
          <w:sz w:val="24"/>
          <w:szCs w:val="24"/>
          <w:lang w:val="ro-MD" w:eastAsia="en-GB"/>
        </w:rPr>
        <w:t>o</w:t>
      </w:r>
      <w:r w:rsidR="00374A81" w:rsidRPr="0025770B">
        <w:rPr>
          <w:rFonts w:ascii="Times New Roman" w:eastAsia="Times New Roman" w:hAnsi="Times New Roman" w:cs="Times New Roman"/>
          <w:sz w:val="24"/>
          <w:szCs w:val="24"/>
          <w:lang w:val="ro-MD" w:eastAsia="en-GB"/>
        </w:rPr>
        <w:t xml:space="preserve">nsiliul </w:t>
      </w:r>
      <w:r w:rsidR="00E6723C" w:rsidRPr="0025770B">
        <w:rPr>
          <w:rFonts w:ascii="Times New Roman" w:eastAsia="Times New Roman" w:hAnsi="Times New Roman" w:cs="Times New Roman"/>
          <w:sz w:val="24"/>
          <w:szCs w:val="24"/>
          <w:lang w:val="ro-MD" w:eastAsia="en-GB"/>
        </w:rPr>
        <w:t xml:space="preserve">de administraţie). </w:t>
      </w:r>
    </w:p>
    <w:p w:rsidR="00E95612" w:rsidRPr="00F364E4" w:rsidRDefault="006723FD" w:rsidP="00E95612">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2</w:t>
      </w:r>
      <w:r w:rsidR="00E6723C" w:rsidRPr="00F364E4">
        <w:rPr>
          <w:rFonts w:ascii="Times New Roman" w:eastAsia="Times New Roman" w:hAnsi="Times New Roman" w:cs="Times New Roman"/>
          <w:bCs/>
          <w:sz w:val="24"/>
          <w:szCs w:val="24"/>
          <w:lang w:val="ro-MD" w:eastAsia="en-GB"/>
        </w:rPr>
        <w:t>.</w:t>
      </w:r>
      <w:r w:rsidR="00E6723C" w:rsidRPr="00F364E4">
        <w:rPr>
          <w:rFonts w:ascii="Times New Roman" w:eastAsia="Times New Roman" w:hAnsi="Times New Roman" w:cs="Times New Roman"/>
          <w:sz w:val="24"/>
          <w:szCs w:val="24"/>
          <w:lang w:val="ro-MD" w:eastAsia="en-GB"/>
        </w:rPr>
        <w:t xml:space="preserve"> Consiliul de administraţie este organul colegial de administrare al Întreprinderii, care reprezintă interesele statului şi îşi desfăşoară activitatea în conformitate cu Legea cu privire la întreprinderea de stat și întreprinderea municipală, </w:t>
      </w:r>
      <w:r w:rsidR="00B00FF8">
        <w:rPr>
          <w:rFonts w:ascii="Times New Roman" w:eastAsia="Times New Roman" w:hAnsi="Times New Roman" w:cs="Times New Roman"/>
          <w:sz w:val="24"/>
          <w:szCs w:val="24"/>
          <w:lang w:val="ro-MD" w:eastAsia="en-GB"/>
        </w:rPr>
        <w:t>s</w:t>
      </w:r>
      <w:r w:rsidR="00B00FF8" w:rsidRPr="00F364E4">
        <w:rPr>
          <w:rFonts w:ascii="Times New Roman" w:eastAsia="Times New Roman" w:hAnsi="Times New Roman" w:cs="Times New Roman"/>
          <w:sz w:val="24"/>
          <w:szCs w:val="24"/>
          <w:lang w:val="ro-MD" w:eastAsia="en-GB"/>
        </w:rPr>
        <w:t xml:space="preserve">tatutul </w:t>
      </w:r>
      <w:r w:rsidR="00E6723C" w:rsidRPr="00F364E4">
        <w:rPr>
          <w:rFonts w:ascii="Times New Roman" w:eastAsia="Times New Roman" w:hAnsi="Times New Roman" w:cs="Times New Roman"/>
          <w:sz w:val="24"/>
          <w:szCs w:val="24"/>
          <w:lang w:val="ro-MD" w:eastAsia="en-GB"/>
        </w:rPr>
        <w:t>Întreprinderii şi prevederile Regulament</w:t>
      </w:r>
      <w:r w:rsidR="005E3CA9">
        <w:rPr>
          <w:rFonts w:ascii="Times New Roman" w:eastAsia="Times New Roman" w:hAnsi="Times New Roman" w:cs="Times New Roman"/>
          <w:sz w:val="24"/>
          <w:szCs w:val="24"/>
          <w:lang w:val="ro-MD" w:eastAsia="en-GB"/>
        </w:rPr>
        <w:t>ului</w:t>
      </w:r>
      <w:r w:rsidR="00E6723C" w:rsidRPr="00F364E4">
        <w:rPr>
          <w:rFonts w:ascii="Times New Roman" w:eastAsia="Times New Roman" w:hAnsi="Times New Roman" w:cs="Times New Roman"/>
          <w:sz w:val="24"/>
          <w:szCs w:val="24"/>
          <w:lang w:val="ro-MD" w:eastAsia="en-GB"/>
        </w:rPr>
        <w:t xml:space="preserve">. </w:t>
      </w:r>
    </w:p>
    <w:p w:rsidR="00E95612" w:rsidRPr="00F364E4" w:rsidRDefault="006723FD" w:rsidP="00E95612">
      <w:pPr>
        <w:spacing w:after="0" w:line="240" w:lineRule="auto"/>
        <w:ind w:firstLine="567"/>
        <w:jc w:val="both"/>
        <w:rPr>
          <w:rFonts w:ascii="Times New Roman" w:hAnsi="Times New Roman" w:cs="Times New Roman"/>
          <w:sz w:val="24"/>
          <w:szCs w:val="24"/>
          <w:lang w:val="ro-MD"/>
        </w:rPr>
      </w:pPr>
      <w:r>
        <w:rPr>
          <w:rFonts w:ascii="Times New Roman" w:eastAsia="Times New Roman" w:hAnsi="Times New Roman" w:cs="Times New Roman"/>
          <w:bCs/>
          <w:sz w:val="24"/>
          <w:szCs w:val="24"/>
          <w:lang w:val="ro-MD" w:eastAsia="en-GB"/>
        </w:rPr>
        <w:t>3</w:t>
      </w:r>
      <w:r w:rsidR="00E6723C" w:rsidRPr="00F364E4">
        <w:rPr>
          <w:rFonts w:ascii="Times New Roman" w:eastAsia="Times New Roman" w:hAnsi="Times New Roman" w:cs="Times New Roman"/>
          <w:bCs/>
          <w:sz w:val="24"/>
          <w:szCs w:val="24"/>
          <w:lang w:val="ro-MD" w:eastAsia="en-GB"/>
        </w:rPr>
        <w:t>.</w:t>
      </w:r>
      <w:r w:rsidR="00E6723C" w:rsidRPr="00F364E4">
        <w:rPr>
          <w:rFonts w:ascii="Times New Roman" w:eastAsia="Times New Roman" w:hAnsi="Times New Roman" w:cs="Times New Roman"/>
          <w:sz w:val="24"/>
          <w:szCs w:val="24"/>
          <w:lang w:val="ro-MD" w:eastAsia="en-GB"/>
        </w:rPr>
        <w:t xml:space="preserve"> Președintele și membrii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 </w:t>
      </w:r>
      <w:r w:rsidR="00E6723C" w:rsidRPr="00F364E4">
        <w:rPr>
          <w:rFonts w:ascii="Times New Roman" w:eastAsia="Times New Roman" w:hAnsi="Times New Roman" w:cs="Times New Roman"/>
          <w:sz w:val="24"/>
          <w:szCs w:val="24"/>
          <w:lang w:val="ro-MD" w:eastAsia="en-GB"/>
        </w:rPr>
        <w:t xml:space="preserve">de administraţie se desemnează de către fondator pe un termen de 2 ani. Preşedintele și secretarul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onsiliului </w:t>
      </w:r>
      <w:r w:rsidR="00E6723C" w:rsidRPr="00F364E4">
        <w:rPr>
          <w:rFonts w:ascii="Times New Roman" w:eastAsia="Times New Roman" w:hAnsi="Times New Roman" w:cs="Times New Roman"/>
          <w:sz w:val="24"/>
          <w:szCs w:val="24"/>
          <w:lang w:val="ro-MD" w:eastAsia="en-GB"/>
        </w:rPr>
        <w:t>de administraţie este membru al consiliului de administraţie</w:t>
      </w:r>
      <w:r w:rsidR="00E6723C" w:rsidRPr="00F364E4">
        <w:rPr>
          <w:rFonts w:ascii="Times New Roman" w:hAnsi="Times New Roman" w:cs="Times New Roman"/>
          <w:sz w:val="24"/>
          <w:szCs w:val="24"/>
          <w:lang w:val="ro-MD"/>
        </w:rPr>
        <w:t>.</w:t>
      </w:r>
    </w:p>
    <w:p w:rsidR="00E95612" w:rsidRPr="00F364E4" w:rsidRDefault="006723FD" w:rsidP="00E95612">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4</w:t>
      </w:r>
      <w:r w:rsidR="00E6723C" w:rsidRPr="00F364E4">
        <w:rPr>
          <w:rFonts w:ascii="Times New Roman" w:eastAsia="Times New Roman" w:hAnsi="Times New Roman" w:cs="Times New Roman"/>
          <w:bCs/>
          <w:sz w:val="24"/>
          <w:szCs w:val="24"/>
          <w:lang w:val="ro-MD" w:eastAsia="en-GB"/>
        </w:rPr>
        <w:t>.</w:t>
      </w:r>
      <w:r w:rsidR="00E6723C" w:rsidRPr="00F364E4">
        <w:rPr>
          <w:rFonts w:ascii="Times New Roman" w:eastAsia="Times New Roman" w:hAnsi="Times New Roman" w:cs="Times New Roman"/>
          <w:sz w:val="24"/>
          <w:szCs w:val="24"/>
          <w:lang w:val="ro-MD" w:eastAsia="en-GB"/>
        </w:rPr>
        <w:t xml:space="preserve"> Componenţa numerică a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onsiliului </w:t>
      </w:r>
      <w:r w:rsidR="00E6723C" w:rsidRPr="00F364E4">
        <w:rPr>
          <w:rFonts w:ascii="Times New Roman" w:eastAsia="Times New Roman" w:hAnsi="Times New Roman" w:cs="Times New Roman"/>
          <w:sz w:val="24"/>
          <w:szCs w:val="24"/>
          <w:lang w:val="ro-MD" w:eastAsia="en-GB"/>
        </w:rPr>
        <w:t xml:space="preserve">de administraţie </w:t>
      </w:r>
      <w:r w:rsidR="00BC1443" w:rsidRPr="00F364E4">
        <w:rPr>
          <w:rFonts w:ascii="Times New Roman" w:eastAsia="Times New Roman" w:hAnsi="Times New Roman" w:cs="Times New Roman"/>
          <w:sz w:val="24"/>
          <w:szCs w:val="24"/>
          <w:lang w:val="ro-MD" w:eastAsia="en-GB"/>
        </w:rPr>
        <w:t xml:space="preserve">este </w:t>
      </w:r>
      <w:r w:rsidR="00E6723C" w:rsidRPr="00F364E4">
        <w:rPr>
          <w:rFonts w:ascii="Times New Roman" w:eastAsia="Times New Roman" w:hAnsi="Times New Roman" w:cs="Times New Roman"/>
          <w:sz w:val="24"/>
          <w:szCs w:val="24"/>
          <w:lang w:val="ro-MD" w:eastAsia="en-GB"/>
        </w:rPr>
        <w:t xml:space="preserve"> de _____ (număr impar, nu mai mic de 3) persoane, în funcţie de indicii economico-financiari (numărul mediu scriptic al personalului, venitul din vînzări etc.) ai Întreprinderii. </w:t>
      </w:r>
    </w:p>
    <w:p w:rsidR="00340004" w:rsidRPr="00F364E4" w:rsidRDefault="00E6723C" w:rsidP="00340004">
      <w:pPr>
        <w:pStyle w:val="NormalWeb"/>
        <w:rPr>
          <w:lang w:val="ro-MD"/>
        </w:rPr>
      </w:pPr>
      <w:r w:rsidRPr="00F364E4">
        <w:rPr>
          <w:lang w:val="ro-MD"/>
        </w:rPr>
        <w:t> </w:t>
      </w:r>
      <w:r w:rsidR="006723FD">
        <w:rPr>
          <w:lang w:val="ro-MD"/>
        </w:rPr>
        <w:t>5</w:t>
      </w:r>
      <w:r w:rsidRPr="00F364E4">
        <w:rPr>
          <w:bCs/>
          <w:lang w:val="ro-MD"/>
        </w:rPr>
        <w:t>.</w:t>
      </w:r>
      <w:r w:rsidRPr="00F364E4">
        <w:rPr>
          <w:lang w:val="ro-MD"/>
        </w:rPr>
        <w:t xml:space="preserve"> Membru al </w:t>
      </w:r>
      <w:r w:rsidR="00374A81">
        <w:rPr>
          <w:lang w:val="ro-MD"/>
        </w:rPr>
        <w:t>c</w:t>
      </w:r>
      <w:r w:rsidR="00374A81" w:rsidRPr="00F364E4">
        <w:rPr>
          <w:lang w:val="ro-MD"/>
        </w:rPr>
        <w:t xml:space="preserve">onsiliului </w:t>
      </w:r>
      <w:r w:rsidRPr="00F364E4">
        <w:rPr>
          <w:lang w:val="ro-MD"/>
        </w:rPr>
        <w:t>de administraţie nu poate fi:</w:t>
      </w:r>
    </w:p>
    <w:p w:rsidR="00340004" w:rsidRPr="00F364E4" w:rsidRDefault="00E6723C" w:rsidP="00340004">
      <w:pPr>
        <w:pStyle w:val="NormalWeb"/>
        <w:rPr>
          <w:lang w:val="ro-MD"/>
        </w:rPr>
      </w:pPr>
      <w:r w:rsidRPr="00F364E4">
        <w:rPr>
          <w:lang w:val="ro-MD"/>
        </w:rPr>
        <w:t xml:space="preserve">a) </w:t>
      </w:r>
      <w:r w:rsidR="00BC1443" w:rsidRPr="00F364E4">
        <w:rPr>
          <w:lang w:val="ro-MD"/>
        </w:rPr>
        <w:t>a</w:t>
      </w:r>
      <w:r w:rsidRPr="00F364E4">
        <w:rPr>
          <w:lang w:val="ro-MD"/>
        </w:rPr>
        <w:t>dministratorul autorităţii publice centrale;</w:t>
      </w:r>
    </w:p>
    <w:p w:rsidR="00340004" w:rsidRPr="00F364E4" w:rsidRDefault="00E6723C" w:rsidP="00340004">
      <w:pPr>
        <w:pStyle w:val="NormalWeb"/>
        <w:rPr>
          <w:lang w:val="ro-MD"/>
        </w:rPr>
      </w:pPr>
      <w:r w:rsidRPr="00F364E4">
        <w:rPr>
          <w:lang w:val="ro-MD"/>
        </w:rPr>
        <w:t>b) persoana care are o vechime totală de muncă mai mică de 3 ani;</w:t>
      </w:r>
    </w:p>
    <w:p w:rsidR="00340004" w:rsidRPr="00F364E4" w:rsidRDefault="00E6723C" w:rsidP="00340004">
      <w:pPr>
        <w:pStyle w:val="NormalWeb"/>
        <w:rPr>
          <w:lang w:val="ro-MD"/>
        </w:rPr>
      </w:pPr>
      <w:r w:rsidRPr="00F364E4">
        <w:rPr>
          <w:lang w:val="ro-MD"/>
        </w:rPr>
        <w:t xml:space="preserve">c) administratorul şi contabilul-şef ai </w:t>
      </w:r>
      <w:r w:rsidR="00C6211E">
        <w:rPr>
          <w:lang w:val="ro-MD"/>
        </w:rPr>
        <w:t>Î</w:t>
      </w:r>
      <w:r w:rsidR="00C6211E" w:rsidRPr="00F364E4">
        <w:rPr>
          <w:lang w:val="ro-MD"/>
        </w:rPr>
        <w:t>ntreprinderii</w:t>
      </w:r>
      <w:r w:rsidRPr="00F364E4">
        <w:rPr>
          <w:lang w:val="ro-MD"/>
        </w:rPr>
        <w:t>;</w:t>
      </w:r>
    </w:p>
    <w:p w:rsidR="00340004" w:rsidRPr="00F364E4" w:rsidRDefault="00E6723C" w:rsidP="00340004">
      <w:pPr>
        <w:pStyle w:val="NormalWeb"/>
        <w:rPr>
          <w:lang w:val="ro-MD"/>
        </w:rPr>
      </w:pPr>
      <w:r w:rsidRPr="00F364E4">
        <w:rPr>
          <w:lang w:val="ro-MD"/>
        </w:rPr>
        <w:t>d) membrul comisiei de cenzori;</w:t>
      </w:r>
    </w:p>
    <w:p w:rsidR="00E95612" w:rsidRPr="00BA7018" w:rsidRDefault="00E6723C" w:rsidP="00340004">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e) persoana condamnată, prin hotărîre definitivă şi irevocabilă a instanţei de judecată, pentru infracţiuni în privinţa patrimoniului, infracţiuni de corupţie în sectorul privat, care cade sub incompatibilităţile şi restricţiile prevăzute la art.16–21 din </w:t>
      </w:r>
      <w:hyperlink r:id="rId27" w:history="1">
        <w:r w:rsidRPr="00F364E4">
          <w:rPr>
            <w:rFonts w:ascii="Times New Roman" w:eastAsia="Times New Roman" w:hAnsi="Times New Roman" w:cs="Times New Roman"/>
            <w:sz w:val="24"/>
            <w:szCs w:val="24"/>
            <w:lang w:val="ro-MD" w:eastAsia="en-GB"/>
          </w:rPr>
          <w:t>Legea nr.133/2016</w:t>
        </w:r>
      </w:hyperlink>
      <w:r w:rsidRPr="00A85E59">
        <w:rPr>
          <w:rFonts w:ascii="Times New Roman" w:eastAsia="Times New Roman" w:hAnsi="Times New Roman" w:cs="Times New Roman"/>
          <w:sz w:val="24"/>
          <w:szCs w:val="24"/>
          <w:lang w:val="ro-MD" w:eastAsia="en-GB"/>
        </w:rPr>
        <w:t xml:space="preserve"> privind declararea averii şi a in</w:t>
      </w:r>
      <w:r w:rsidRPr="00BA7018">
        <w:rPr>
          <w:rFonts w:ascii="Times New Roman" w:eastAsia="Times New Roman" w:hAnsi="Times New Roman" w:cs="Times New Roman"/>
          <w:sz w:val="24"/>
          <w:szCs w:val="24"/>
          <w:lang w:val="ro-MD" w:eastAsia="en-GB"/>
        </w:rPr>
        <w:t>tereselor personale, precum şi căreia nu i-au fost stinse antecedentele penale.</w:t>
      </w:r>
    </w:p>
    <w:p w:rsidR="00BC1443" w:rsidRPr="008A7D23" w:rsidRDefault="006723FD" w:rsidP="00340004">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6</w:t>
      </w:r>
      <w:r w:rsidR="00BC1443" w:rsidRPr="00717E5A">
        <w:rPr>
          <w:rFonts w:ascii="Times New Roman" w:eastAsia="Times New Roman" w:hAnsi="Times New Roman" w:cs="Times New Roman"/>
          <w:sz w:val="24"/>
          <w:szCs w:val="24"/>
          <w:lang w:val="ro-MD" w:eastAsia="en-GB"/>
        </w:rPr>
        <w:t xml:space="preserve">. În cazul în care membrul </w:t>
      </w:r>
      <w:r w:rsidR="00374A81">
        <w:rPr>
          <w:rFonts w:ascii="Times New Roman" w:eastAsia="Times New Roman" w:hAnsi="Times New Roman" w:cs="Times New Roman"/>
          <w:sz w:val="24"/>
          <w:szCs w:val="24"/>
          <w:lang w:val="ro-MD" w:eastAsia="en-GB"/>
        </w:rPr>
        <w:t>c</w:t>
      </w:r>
      <w:r w:rsidR="00374A81" w:rsidRPr="00717E5A">
        <w:rPr>
          <w:rFonts w:ascii="Times New Roman" w:eastAsia="Times New Roman" w:hAnsi="Times New Roman" w:cs="Times New Roman"/>
          <w:sz w:val="24"/>
          <w:szCs w:val="24"/>
          <w:lang w:val="ro-MD" w:eastAsia="en-GB"/>
        </w:rPr>
        <w:t xml:space="preserve">onsiliului </w:t>
      </w:r>
      <w:r w:rsidR="00BC1443" w:rsidRPr="00717E5A">
        <w:rPr>
          <w:rFonts w:ascii="Times New Roman" w:eastAsia="Times New Roman" w:hAnsi="Times New Roman" w:cs="Times New Roman"/>
          <w:sz w:val="24"/>
          <w:szCs w:val="24"/>
          <w:lang w:val="ro-MD" w:eastAsia="en-GB"/>
        </w:rPr>
        <w:t>de administrație se află în</w:t>
      </w:r>
      <w:r w:rsidR="00BC1443" w:rsidRPr="001614A3">
        <w:rPr>
          <w:rFonts w:ascii="Times New Roman" w:eastAsia="Times New Roman" w:hAnsi="Times New Roman" w:cs="Times New Roman"/>
          <w:sz w:val="24"/>
          <w:szCs w:val="24"/>
          <w:lang w:val="ro-MD" w:eastAsia="en-GB"/>
        </w:rPr>
        <w:t xml:space="preserve"> una din situațiile prevăzute la pct.</w:t>
      </w:r>
      <w:r w:rsidR="009B5B84">
        <w:rPr>
          <w:rFonts w:ascii="Times New Roman" w:eastAsia="Times New Roman" w:hAnsi="Times New Roman" w:cs="Times New Roman"/>
          <w:sz w:val="24"/>
          <w:szCs w:val="24"/>
          <w:lang w:val="ro-MD" w:eastAsia="en-GB"/>
        </w:rPr>
        <w:t>5</w:t>
      </w:r>
      <w:r w:rsidR="009B5B84" w:rsidRPr="001614A3">
        <w:rPr>
          <w:rFonts w:ascii="Times New Roman" w:eastAsia="Times New Roman" w:hAnsi="Times New Roman" w:cs="Times New Roman"/>
          <w:sz w:val="24"/>
          <w:szCs w:val="24"/>
          <w:lang w:val="ro-MD" w:eastAsia="en-GB"/>
        </w:rPr>
        <w:t xml:space="preserve"> </w:t>
      </w:r>
      <w:r w:rsidR="00C36B57" w:rsidRPr="00782A23">
        <w:rPr>
          <w:rFonts w:ascii="Times New Roman" w:eastAsia="Times New Roman" w:hAnsi="Times New Roman" w:cs="Times New Roman"/>
          <w:sz w:val="24"/>
          <w:szCs w:val="24"/>
          <w:lang w:val="ro-MD" w:eastAsia="en-GB"/>
        </w:rPr>
        <w:t xml:space="preserve">din </w:t>
      </w:r>
      <w:r w:rsidR="00B81E1A" w:rsidRPr="00782A23">
        <w:rPr>
          <w:rFonts w:ascii="Times New Roman" w:eastAsia="Times New Roman" w:hAnsi="Times New Roman" w:cs="Times New Roman"/>
          <w:sz w:val="24"/>
          <w:szCs w:val="24"/>
          <w:lang w:val="ro-MD" w:eastAsia="en-GB"/>
        </w:rPr>
        <w:t>Regulament</w:t>
      </w:r>
      <w:r w:rsidR="00BC1443" w:rsidRPr="008A7D23">
        <w:rPr>
          <w:rFonts w:ascii="Times New Roman" w:eastAsia="Times New Roman" w:hAnsi="Times New Roman" w:cs="Times New Roman"/>
          <w:sz w:val="24"/>
          <w:szCs w:val="24"/>
          <w:lang w:val="ro-MD" w:eastAsia="en-GB"/>
        </w:rPr>
        <w:t xml:space="preserve">, el este obligat să comunice Președintelelui </w:t>
      </w:r>
      <w:r w:rsidR="00374A81">
        <w:rPr>
          <w:rFonts w:ascii="Times New Roman" w:eastAsia="Times New Roman" w:hAnsi="Times New Roman" w:cs="Times New Roman"/>
          <w:sz w:val="24"/>
          <w:szCs w:val="24"/>
          <w:lang w:val="ro-MD" w:eastAsia="en-GB"/>
        </w:rPr>
        <w:t>c</w:t>
      </w:r>
      <w:r w:rsidR="00374A81" w:rsidRPr="008A7D23">
        <w:rPr>
          <w:rFonts w:ascii="Times New Roman" w:eastAsia="Times New Roman" w:hAnsi="Times New Roman" w:cs="Times New Roman"/>
          <w:sz w:val="24"/>
          <w:szCs w:val="24"/>
          <w:lang w:val="ro-MD" w:eastAsia="en-GB"/>
        </w:rPr>
        <w:t xml:space="preserve">onsiliului </w:t>
      </w:r>
      <w:r w:rsidR="00BC1443" w:rsidRPr="008A7D23">
        <w:rPr>
          <w:rFonts w:ascii="Times New Roman" w:eastAsia="Times New Roman" w:hAnsi="Times New Roman" w:cs="Times New Roman"/>
          <w:sz w:val="24"/>
          <w:szCs w:val="24"/>
          <w:lang w:val="ro-MD" w:eastAsia="en-GB"/>
        </w:rPr>
        <w:t xml:space="preserve">de administrație și fondatorului despre existanta incompatibilității. </w:t>
      </w:r>
    </w:p>
    <w:p w:rsidR="00E95612" w:rsidRPr="00C9365E" w:rsidRDefault="006723FD" w:rsidP="00E95612">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w:t>
      </w:r>
      <w:r w:rsidR="00E6723C" w:rsidRPr="00CA366A">
        <w:rPr>
          <w:rFonts w:ascii="Times New Roman" w:eastAsia="Times New Roman" w:hAnsi="Times New Roman" w:cs="Times New Roman"/>
          <w:sz w:val="24"/>
          <w:szCs w:val="24"/>
          <w:lang w:val="ro-MD" w:eastAsia="en-GB"/>
        </w:rPr>
        <w:t xml:space="preserve">. Membrii </w:t>
      </w:r>
      <w:r w:rsidR="00374A81">
        <w:rPr>
          <w:rFonts w:ascii="Times New Roman" w:eastAsia="Times New Roman" w:hAnsi="Times New Roman" w:cs="Times New Roman"/>
          <w:sz w:val="24"/>
          <w:szCs w:val="24"/>
          <w:lang w:val="ro-MD" w:eastAsia="en-GB"/>
        </w:rPr>
        <w:t>c</w:t>
      </w:r>
      <w:r w:rsidR="00374A81" w:rsidRPr="00367D4D">
        <w:rPr>
          <w:rFonts w:ascii="Times New Roman" w:eastAsia="Times New Roman" w:hAnsi="Times New Roman" w:cs="Times New Roman"/>
          <w:sz w:val="24"/>
          <w:szCs w:val="24"/>
          <w:lang w:val="ro-MD" w:eastAsia="en-GB"/>
        </w:rPr>
        <w:t xml:space="preserve">onsiliului </w:t>
      </w:r>
      <w:r w:rsidR="00E6723C" w:rsidRPr="00367D4D">
        <w:rPr>
          <w:rFonts w:ascii="Times New Roman" w:eastAsia="Times New Roman" w:hAnsi="Times New Roman" w:cs="Times New Roman"/>
          <w:sz w:val="24"/>
          <w:szCs w:val="24"/>
          <w:lang w:val="ro-MD" w:eastAsia="en-GB"/>
        </w:rPr>
        <w:t>de administraţie îşi exercită atrib</w:t>
      </w:r>
      <w:r w:rsidR="00E6723C" w:rsidRPr="00C9365E">
        <w:rPr>
          <w:rFonts w:ascii="Times New Roman" w:eastAsia="Times New Roman" w:hAnsi="Times New Roman" w:cs="Times New Roman"/>
          <w:sz w:val="24"/>
          <w:szCs w:val="24"/>
          <w:lang w:val="ro-MD" w:eastAsia="en-GB"/>
        </w:rPr>
        <w:t>uţiile prin cumul cu funcţia lor de bază.</w:t>
      </w:r>
    </w:p>
    <w:p w:rsidR="00E95612" w:rsidRPr="00F364E4" w:rsidRDefault="006723FD" w:rsidP="00E95612">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8</w:t>
      </w:r>
      <w:r w:rsidR="00E6723C" w:rsidRPr="00BD638A">
        <w:rPr>
          <w:rFonts w:ascii="Times New Roman" w:eastAsia="Times New Roman" w:hAnsi="Times New Roman" w:cs="Times New Roman"/>
          <w:sz w:val="24"/>
          <w:szCs w:val="24"/>
          <w:lang w:val="ro-MD" w:eastAsia="en-GB"/>
        </w:rPr>
        <w:t xml:space="preserve">. Membrii </w:t>
      </w:r>
      <w:r w:rsidR="00374A81">
        <w:rPr>
          <w:rFonts w:ascii="Times New Roman" w:eastAsia="Times New Roman" w:hAnsi="Times New Roman" w:cs="Times New Roman"/>
          <w:sz w:val="24"/>
          <w:szCs w:val="24"/>
          <w:lang w:val="ro-MD" w:eastAsia="en-GB"/>
        </w:rPr>
        <w:t>c</w:t>
      </w:r>
      <w:r w:rsidR="00374A81" w:rsidRPr="00D703B3">
        <w:rPr>
          <w:rFonts w:ascii="Times New Roman" w:eastAsia="Times New Roman" w:hAnsi="Times New Roman" w:cs="Times New Roman"/>
          <w:sz w:val="24"/>
          <w:szCs w:val="24"/>
          <w:lang w:val="ro-MD" w:eastAsia="en-GB"/>
        </w:rPr>
        <w:t xml:space="preserve">onsiliului </w:t>
      </w:r>
      <w:r w:rsidR="00E6723C" w:rsidRPr="00D703B3">
        <w:rPr>
          <w:rFonts w:ascii="Times New Roman" w:eastAsia="Times New Roman" w:hAnsi="Times New Roman" w:cs="Times New Roman"/>
          <w:sz w:val="24"/>
          <w:szCs w:val="24"/>
          <w:lang w:val="ro-MD" w:eastAsia="en-GB"/>
        </w:rPr>
        <w:t xml:space="preserve">de administraţie poartă răspundere faţă de </w:t>
      </w:r>
      <w:r w:rsidR="00C6211E">
        <w:rPr>
          <w:rFonts w:ascii="Times New Roman" w:eastAsia="Times New Roman" w:hAnsi="Times New Roman" w:cs="Times New Roman"/>
          <w:sz w:val="24"/>
          <w:szCs w:val="24"/>
          <w:lang w:val="ro-MD" w:eastAsia="en-GB"/>
        </w:rPr>
        <w:t>Î</w:t>
      </w:r>
      <w:r w:rsidR="00C6211E" w:rsidRPr="00D703B3">
        <w:rPr>
          <w:rFonts w:ascii="Times New Roman" w:eastAsia="Times New Roman" w:hAnsi="Times New Roman" w:cs="Times New Roman"/>
          <w:sz w:val="24"/>
          <w:szCs w:val="24"/>
          <w:lang w:val="ro-MD" w:eastAsia="en-GB"/>
        </w:rPr>
        <w:t xml:space="preserve">ntreprindere </w:t>
      </w:r>
      <w:r w:rsidR="00E6723C" w:rsidRPr="00D703B3">
        <w:rPr>
          <w:rFonts w:ascii="Times New Roman" w:eastAsia="Times New Roman" w:hAnsi="Times New Roman" w:cs="Times New Roman"/>
          <w:sz w:val="24"/>
          <w:szCs w:val="24"/>
          <w:lang w:val="ro-MD" w:eastAsia="en-GB"/>
        </w:rPr>
        <w:t xml:space="preserve">pentru prejudiciile rezultate din îndeplinirea deciziilor adoptate de ei cu abateri de la legislaţie, de la statutul </w:t>
      </w:r>
      <w:r w:rsidR="00BC1443" w:rsidRPr="00F364E4">
        <w:rPr>
          <w:rFonts w:ascii="Times New Roman" w:eastAsia="Times New Roman" w:hAnsi="Times New Roman" w:cs="Times New Roman"/>
          <w:sz w:val="24"/>
          <w:szCs w:val="24"/>
          <w:lang w:val="ro-MD" w:eastAsia="en-GB"/>
        </w:rPr>
        <w:t>Î</w:t>
      </w:r>
      <w:r w:rsidR="00E6723C" w:rsidRPr="00F364E4">
        <w:rPr>
          <w:rFonts w:ascii="Times New Roman" w:eastAsia="Times New Roman" w:hAnsi="Times New Roman" w:cs="Times New Roman"/>
          <w:sz w:val="24"/>
          <w:szCs w:val="24"/>
          <w:lang w:val="ro-MD" w:eastAsia="en-GB"/>
        </w:rPr>
        <w:t xml:space="preserve">ntreprinderii şi de la </w:t>
      </w:r>
      <w:r w:rsidR="00BC1443" w:rsidRPr="00F364E4">
        <w:rPr>
          <w:rFonts w:ascii="Times New Roman" w:eastAsia="Times New Roman" w:hAnsi="Times New Roman" w:cs="Times New Roman"/>
          <w:sz w:val="24"/>
          <w:szCs w:val="24"/>
          <w:lang w:val="ro-MD" w:eastAsia="en-GB"/>
        </w:rPr>
        <w:t>R</w:t>
      </w:r>
      <w:r w:rsidR="00E6723C" w:rsidRPr="00F364E4">
        <w:rPr>
          <w:rFonts w:ascii="Times New Roman" w:eastAsia="Times New Roman" w:hAnsi="Times New Roman" w:cs="Times New Roman"/>
          <w:sz w:val="24"/>
          <w:szCs w:val="24"/>
          <w:lang w:val="ro-MD" w:eastAsia="en-GB"/>
        </w:rPr>
        <w:t xml:space="preserve">egulament. Membrul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onsiliului </w:t>
      </w:r>
      <w:r w:rsidR="00E6723C" w:rsidRPr="00F364E4">
        <w:rPr>
          <w:rFonts w:ascii="Times New Roman" w:eastAsia="Times New Roman" w:hAnsi="Times New Roman" w:cs="Times New Roman"/>
          <w:sz w:val="24"/>
          <w:szCs w:val="24"/>
          <w:lang w:val="ro-MD" w:eastAsia="en-GB"/>
        </w:rPr>
        <w:t xml:space="preserve">de administraţie care a votat împotriva unei astfel de decizii este scutit de repararea prejudiciilor dacă în procesul-verbal al şedinţei a fost consemnat dezacordul lui sau acesta a prezentat la procesul-verbal o opinie separată. Membrul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onsiliului </w:t>
      </w:r>
      <w:r w:rsidR="00E6723C" w:rsidRPr="00F364E4">
        <w:rPr>
          <w:rFonts w:ascii="Times New Roman" w:eastAsia="Times New Roman" w:hAnsi="Times New Roman" w:cs="Times New Roman"/>
          <w:sz w:val="24"/>
          <w:szCs w:val="24"/>
          <w:lang w:val="ro-MD" w:eastAsia="en-GB"/>
        </w:rPr>
        <w:t>de administraţie este scutit de repararea prejudiciilor cauzate în timpul îndeplinirii obligaţiilor sale dacă el a acţionat conform indicaţiilor în scris ale fondatorului, a căror autenticitate nu a putut fi pusă la îndoială.</w:t>
      </w:r>
    </w:p>
    <w:p w:rsidR="00E95612" w:rsidRPr="00F364E4" w:rsidRDefault="006723FD" w:rsidP="00E95612">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9</w:t>
      </w:r>
      <w:r w:rsidR="00E6723C" w:rsidRPr="00F364E4">
        <w:rPr>
          <w:rFonts w:ascii="Times New Roman" w:eastAsia="Times New Roman" w:hAnsi="Times New Roman" w:cs="Times New Roman"/>
          <w:sz w:val="24"/>
          <w:szCs w:val="24"/>
          <w:lang w:val="ro-MD" w:eastAsia="en-GB"/>
        </w:rPr>
        <w:t xml:space="preserve">. Demisia sau revocarea membrului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onsiliului </w:t>
      </w:r>
      <w:r w:rsidR="00E6723C" w:rsidRPr="00F364E4">
        <w:rPr>
          <w:rFonts w:ascii="Times New Roman" w:eastAsia="Times New Roman" w:hAnsi="Times New Roman" w:cs="Times New Roman"/>
          <w:sz w:val="24"/>
          <w:szCs w:val="24"/>
          <w:lang w:val="ro-MD" w:eastAsia="en-GB"/>
        </w:rPr>
        <w:t xml:space="preserve">de administraţie nu îl scuteşte pe acesta de obligaţia de a repara prejudiciile cauzate din vina lui. </w:t>
      </w:r>
    </w:p>
    <w:p w:rsidR="000A5DF8" w:rsidRPr="00F364E4" w:rsidRDefault="00E6723C" w:rsidP="000A5DF8">
      <w:pPr>
        <w:pStyle w:val="NormalWeb"/>
        <w:rPr>
          <w:lang w:val="ro-MD"/>
        </w:rPr>
      </w:pPr>
      <w:r w:rsidRPr="00F364E4">
        <w:rPr>
          <w:bCs/>
          <w:lang w:val="ro-MD"/>
        </w:rPr>
        <w:t>1</w:t>
      </w:r>
      <w:r w:rsidR="006723FD">
        <w:rPr>
          <w:bCs/>
          <w:lang w:val="ro-MD"/>
        </w:rPr>
        <w:t>0</w:t>
      </w:r>
      <w:r w:rsidRPr="00F364E4">
        <w:rPr>
          <w:bCs/>
          <w:lang w:val="ro-MD"/>
        </w:rPr>
        <w:t>.</w:t>
      </w:r>
      <w:r w:rsidRPr="00F364E4">
        <w:rPr>
          <w:lang w:val="ro-MD"/>
        </w:rPr>
        <w:t xml:space="preserve"> Consiliul de administraţie are următoarele atribuţii:</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a) aprobă planul de afaceri al </w:t>
      </w:r>
      <w:r w:rsidR="00C6211E">
        <w:rPr>
          <w:rFonts w:ascii="Times New Roman" w:eastAsia="Times New Roman" w:hAnsi="Times New Roman" w:cs="Times New Roman"/>
          <w:sz w:val="24"/>
          <w:szCs w:val="24"/>
          <w:lang w:val="ro-MD" w:eastAsia="en-GB"/>
        </w:rPr>
        <w:t>Î</w:t>
      </w:r>
      <w:r w:rsidR="00C6211E" w:rsidRPr="00F364E4">
        <w:rPr>
          <w:rFonts w:ascii="Times New Roman" w:eastAsia="Times New Roman" w:hAnsi="Times New Roman" w:cs="Times New Roman"/>
          <w:sz w:val="24"/>
          <w:szCs w:val="24"/>
          <w:lang w:val="ro-MD" w:eastAsia="en-GB"/>
        </w:rPr>
        <w:t xml:space="preserve">ntreprinderii </w:t>
      </w:r>
      <w:r w:rsidRPr="00F364E4">
        <w:rPr>
          <w:rFonts w:ascii="Times New Roman" w:eastAsia="Times New Roman" w:hAnsi="Times New Roman" w:cs="Times New Roman"/>
          <w:sz w:val="24"/>
          <w:szCs w:val="24"/>
          <w:lang w:val="ro-MD" w:eastAsia="en-GB"/>
        </w:rPr>
        <w:t>şi monitorizează executarea acestuia;</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b) stabileşte indicatorii de performanţă ai </w:t>
      </w:r>
      <w:r w:rsidR="00C6211E">
        <w:rPr>
          <w:rFonts w:ascii="Times New Roman" w:eastAsia="Times New Roman" w:hAnsi="Times New Roman" w:cs="Times New Roman"/>
          <w:sz w:val="24"/>
          <w:szCs w:val="24"/>
          <w:lang w:val="ro-MD" w:eastAsia="en-GB"/>
        </w:rPr>
        <w:t>Î</w:t>
      </w:r>
      <w:r w:rsidR="00C6211E" w:rsidRPr="00F364E4">
        <w:rPr>
          <w:rFonts w:ascii="Times New Roman" w:eastAsia="Times New Roman" w:hAnsi="Times New Roman" w:cs="Times New Roman"/>
          <w:sz w:val="24"/>
          <w:szCs w:val="24"/>
          <w:lang w:val="ro-MD" w:eastAsia="en-GB"/>
        </w:rPr>
        <w:t xml:space="preserve">ntreprinderii </w:t>
      </w:r>
      <w:r w:rsidRPr="00F364E4">
        <w:rPr>
          <w:rFonts w:ascii="Times New Roman" w:eastAsia="Times New Roman" w:hAnsi="Times New Roman" w:cs="Times New Roman"/>
          <w:sz w:val="24"/>
          <w:szCs w:val="24"/>
          <w:lang w:val="ro-MD" w:eastAsia="en-GB"/>
        </w:rPr>
        <w:t>şi criteriile de evaluare ţinînd cont de specificul şi domeniul de activitate;</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c) prezintă fondatorului propuneri pentru îmbunătăţirea managementului şi eficientizarea activităţii </w:t>
      </w:r>
      <w:r w:rsidR="00E03C14"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d) examinează darea de seamă anuală a administratorului cu privire la activitatea economico-financiară a </w:t>
      </w:r>
      <w:r w:rsidR="00C6211E">
        <w:rPr>
          <w:rFonts w:ascii="Times New Roman" w:eastAsia="Times New Roman" w:hAnsi="Times New Roman" w:cs="Times New Roman"/>
          <w:sz w:val="24"/>
          <w:szCs w:val="24"/>
          <w:lang w:val="ro-MD" w:eastAsia="en-GB"/>
        </w:rPr>
        <w:t>Î</w:t>
      </w:r>
      <w:r w:rsidR="00C6211E" w:rsidRPr="00F364E4">
        <w:rPr>
          <w:rFonts w:ascii="Times New Roman" w:eastAsia="Times New Roman" w:hAnsi="Times New Roman" w:cs="Times New Roman"/>
          <w:sz w:val="24"/>
          <w:szCs w:val="24"/>
          <w:lang w:val="ro-MD" w:eastAsia="en-GB"/>
        </w:rPr>
        <w:t>ntreprinderii</w:t>
      </w:r>
      <w:r w:rsidRPr="00F364E4">
        <w:rPr>
          <w:rFonts w:ascii="Times New Roman" w:eastAsia="Times New Roman" w:hAnsi="Times New Roman" w:cs="Times New Roman"/>
          <w:sz w:val="24"/>
          <w:szCs w:val="24"/>
          <w:lang w:val="ro-MD" w:eastAsia="en-GB"/>
        </w:rPr>
        <w:t>;</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e) prezintă fondatorului darea de seamă anuală cu privire la activitatea sa;</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f) întreprinde măsuri pentru asigurarea integrităţii şi a folosirii eficiente a bunurilor </w:t>
      </w:r>
      <w:r w:rsidR="00CC6641">
        <w:rPr>
          <w:rFonts w:ascii="Times New Roman" w:eastAsia="Times New Roman" w:hAnsi="Times New Roman" w:cs="Times New Roman"/>
          <w:sz w:val="24"/>
          <w:szCs w:val="24"/>
          <w:lang w:val="ro-MD" w:eastAsia="en-GB"/>
        </w:rPr>
        <w:t>Î</w:t>
      </w:r>
      <w:r w:rsidR="00CC6641" w:rsidRPr="00F364E4">
        <w:rPr>
          <w:rFonts w:ascii="Times New Roman" w:eastAsia="Times New Roman" w:hAnsi="Times New Roman" w:cs="Times New Roman"/>
          <w:sz w:val="24"/>
          <w:szCs w:val="24"/>
          <w:lang w:val="ro-MD" w:eastAsia="en-GB"/>
        </w:rPr>
        <w:t>ntreprinderii</w:t>
      </w:r>
      <w:r w:rsidRPr="00F364E4">
        <w:rPr>
          <w:rFonts w:ascii="Times New Roman" w:eastAsia="Times New Roman" w:hAnsi="Times New Roman" w:cs="Times New Roman"/>
          <w:sz w:val="24"/>
          <w:szCs w:val="24"/>
          <w:lang w:val="ro-MD" w:eastAsia="en-GB"/>
        </w:rPr>
        <w:t xml:space="preserve">, inclusiv adoptă decizii privind oportunitatea comercializării sau dării în locaţiune/arendă sau comodat a activelor neutilizate ale </w:t>
      </w:r>
      <w:r w:rsidR="00E03C14"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privind oportunitatea casării bunurilor raportate la mijloacele fixe, a gajării bunurilor pentru obţinerea creditelor bancare, a acordării sponsorizării;</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g) după primirea acordului prealabil al fondatorului, aprobă preţul minim de expunere la vînzare al bunului neutilizat, a cărui valoare de piaţă constituie peste 25% din valoarea activelor nete ale </w:t>
      </w:r>
      <w:r w:rsidR="00CC6641">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h) monitorizează derularea situaţiilor litigioase şi asigură informarea fondatorului;</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i) examinează rapoartele organelor de control, raportul auditorului şi scrisoarea către conducere emisă de entitatea de audit şi aprobă planul de acţiuni privind înlăturarea încălcărilor identificate;</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j) aprobă devizul anual de venituri şi cheltuieli, statul de personal al </w:t>
      </w:r>
      <w:r w:rsidR="00E03C14"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şi fondul de salarizare;</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k) examinează trimestrial darea de seamă a administratorului cu privire la activitatea economico-financiară a </w:t>
      </w:r>
      <w:r w:rsidR="00E03C14"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l) prezintă fondatorului propuneri privind premierea sau sancţionarea administratorului;</w:t>
      </w:r>
    </w:p>
    <w:p w:rsidR="000A5DF8" w:rsidRPr="00BA7018"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m) </w:t>
      </w:r>
      <w:r w:rsidR="009D7976" w:rsidRPr="00782A23">
        <w:rPr>
          <w:rFonts w:ascii="Times New Roman" w:eastAsia="Times New Roman" w:hAnsi="Times New Roman" w:cs="Times New Roman"/>
          <w:sz w:val="24"/>
          <w:szCs w:val="24"/>
          <w:lang w:val="ro-MD" w:eastAsia="en-GB"/>
        </w:rPr>
        <w:t>prezintă fondatorului propuneri privind modificarea capitalului social, privind modificarea şi completarea statutului Întreprinderii, reorganizarea sau lichidarea ei</w:t>
      </w:r>
      <w:r w:rsidRPr="00A85E59">
        <w:rPr>
          <w:rFonts w:ascii="Times New Roman" w:eastAsia="Times New Roman" w:hAnsi="Times New Roman" w:cs="Times New Roman"/>
          <w:sz w:val="24"/>
          <w:szCs w:val="24"/>
          <w:lang w:val="ro-MD" w:eastAsia="en-GB"/>
        </w:rPr>
        <w:t>;</w:t>
      </w:r>
    </w:p>
    <w:p w:rsidR="000A5DF8" w:rsidRPr="008A7D23"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n) se</w:t>
      </w:r>
      <w:r w:rsidRPr="00717E5A">
        <w:rPr>
          <w:rFonts w:ascii="Times New Roman" w:eastAsia="Times New Roman" w:hAnsi="Times New Roman" w:cs="Times New Roman"/>
          <w:sz w:val="24"/>
          <w:szCs w:val="24"/>
          <w:lang w:val="ro-MD" w:eastAsia="en-GB"/>
        </w:rPr>
        <w:t xml:space="preserve">lectează prin concurs candidatura administratorului </w:t>
      </w:r>
      <w:r w:rsidR="00E03C14" w:rsidRPr="001614A3">
        <w:rPr>
          <w:rFonts w:ascii="Times New Roman" w:eastAsia="Times New Roman" w:hAnsi="Times New Roman" w:cs="Times New Roman"/>
          <w:sz w:val="24"/>
          <w:szCs w:val="24"/>
          <w:lang w:val="ro-MD" w:eastAsia="en-GB"/>
        </w:rPr>
        <w:t>Î</w:t>
      </w:r>
      <w:r w:rsidRPr="001614A3">
        <w:rPr>
          <w:rFonts w:ascii="Times New Roman" w:eastAsia="Times New Roman" w:hAnsi="Times New Roman" w:cs="Times New Roman"/>
          <w:sz w:val="24"/>
          <w:szCs w:val="24"/>
          <w:lang w:val="ro-MD" w:eastAsia="en-GB"/>
        </w:rPr>
        <w:t>ntreprinderii şi o propune fondatorului spre desemnare;</w:t>
      </w:r>
    </w:p>
    <w:p w:rsidR="000A5DF8" w:rsidRPr="00367D4D"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 xml:space="preserve">o) coordonează şi prezintă fondatorului spre aprobare propunerea de repartizare a profitului net anual al </w:t>
      </w:r>
      <w:r w:rsidR="00E03C14" w:rsidRPr="00CA366A">
        <w:rPr>
          <w:rFonts w:ascii="Times New Roman" w:eastAsia="Times New Roman" w:hAnsi="Times New Roman" w:cs="Times New Roman"/>
          <w:sz w:val="24"/>
          <w:szCs w:val="24"/>
          <w:lang w:val="ro-MD" w:eastAsia="en-GB"/>
        </w:rPr>
        <w:t>Î</w:t>
      </w:r>
      <w:r w:rsidRPr="00CA366A">
        <w:rPr>
          <w:rFonts w:ascii="Times New Roman" w:eastAsia="Times New Roman" w:hAnsi="Times New Roman" w:cs="Times New Roman"/>
          <w:sz w:val="24"/>
          <w:szCs w:val="24"/>
          <w:lang w:val="ro-MD" w:eastAsia="en-GB"/>
        </w:rPr>
        <w:t>ntreprinderii;</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 xml:space="preserve">p) aprobă decizii privind plafonul concret al salariului administratorului </w:t>
      </w:r>
      <w:r w:rsidR="00E03C14" w:rsidRPr="0025770B">
        <w:rPr>
          <w:rFonts w:ascii="Times New Roman" w:eastAsia="Times New Roman" w:hAnsi="Times New Roman" w:cs="Times New Roman"/>
          <w:sz w:val="24"/>
          <w:szCs w:val="24"/>
          <w:lang w:val="ro-MD" w:eastAsia="en-GB"/>
        </w:rPr>
        <w:t>Î</w:t>
      </w:r>
      <w:r w:rsidRPr="00D703B3">
        <w:rPr>
          <w:rFonts w:ascii="Times New Roman" w:eastAsia="Times New Roman" w:hAnsi="Times New Roman" w:cs="Times New Roman"/>
          <w:sz w:val="24"/>
          <w:szCs w:val="24"/>
          <w:lang w:val="ro-MD" w:eastAsia="en-GB"/>
        </w:rPr>
        <w:t>ntreprinderii, pasibil limitării, pentru anul în curs;</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q) selectează entitatea de audit pentru efectuarea auditului obligatoriu al situaţiilor financiare anuale;</w:t>
      </w:r>
    </w:p>
    <w:p w:rsidR="00E03C14" w:rsidRPr="00F364E4" w:rsidRDefault="00E6723C" w:rsidP="00E03C14">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r) asigură transparenţa procedurilor de achiziţie a bunurilor, a lucrărilor şi a serviciilor destinate acoperirii necesităţilor de producere şi asigurării bazei tehnico-materiale</w:t>
      </w:r>
      <w:r w:rsidR="00E03C14" w:rsidRPr="00F364E4">
        <w:rPr>
          <w:rFonts w:ascii="Times New Roman" w:eastAsia="Times New Roman" w:hAnsi="Times New Roman" w:cs="Times New Roman"/>
          <w:sz w:val="24"/>
          <w:szCs w:val="24"/>
          <w:lang w:val="ro-MD" w:eastAsia="en-GB"/>
        </w:rPr>
        <w:t>;</w:t>
      </w:r>
    </w:p>
    <w:p w:rsidR="000A5DF8" w:rsidRPr="00F364E4" w:rsidRDefault="00E03C14" w:rsidP="00E03C14">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s) </w:t>
      </w:r>
      <w:r w:rsidR="00E6723C" w:rsidRPr="00F364E4">
        <w:rPr>
          <w:rFonts w:ascii="Times New Roman" w:eastAsia="Times New Roman" w:hAnsi="Times New Roman" w:cs="Times New Roman"/>
          <w:sz w:val="24"/>
          <w:szCs w:val="24"/>
          <w:lang w:val="ro-MD" w:eastAsia="en-GB"/>
        </w:rPr>
        <w:t>aprobă</w:t>
      </w:r>
      <w:r w:rsidRPr="00F364E4">
        <w:rPr>
          <w:rFonts w:ascii="Times New Roman" w:eastAsia="Times New Roman" w:hAnsi="Times New Roman" w:cs="Times New Roman"/>
          <w:sz w:val="24"/>
          <w:szCs w:val="24"/>
          <w:lang w:val="ro-MD" w:eastAsia="en-GB"/>
        </w:rPr>
        <w:t xml:space="preserve"> R</w:t>
      </w:r>
      <w:r w:rsidR="00E6723C" w:rsidRPr="00F364E4">
        <w:rPr>
          <w:rFonts w:ascii="Times New Roman" w:eastAsia="Times New Roman" w:hAnsi="Times New Roman" w:cs="Times New Roman"/>
          <w:sz w:val="24"/>
          <w:szCs w:val="24"/>
          <w:lang w:val="ro-MD" w:eastAsia="en-GB"/>
        </w:rPr>
        <w:t>egulamentul privind achiziţionarea bunurilor, lucrărilor şi serviciilor.;</w:t>
      </w:r>
    </w:p>
    <w:p w:rsidR="000A5DF8" w:rsidRPr="00F364E4" w:rsidRDefault="00E03C14"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t</w:t>
      </w:r>
      <w:r w:rsidR="00E6723C" w:rsidRPr="00F364E4">
        <w:rPr>
          <w:rFonts w:ascii="Times New Roman" w:eastAsia="Times New Roman" w:hAnsi="Times New Roman" w:cs="Times New Roman"/>
          <w:sz w:val="24"/>
          <w:szCs w:val="24"/>
          <w:lang w:val="ro-MD" w:eastAsia="en-GB"/>
        </w:rPr>
        <w:t>) aprobă achiziţionarea de către întreprindere a bunurilor şi a serviciilor a căror valoare de piaţă constituie peste 25% din valoarea activelor nete ale întreprinderii, conform ultimei situaţii financiare, sau depăşeşte 400000 de lei;</w:t>
      </w:r>
    </w:p>
    <w:p w:rsidR="000A5DF8" w:rsidRPr="00F364E4" w:rsidRDefault="00E03C14"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u</w:t>
      </w:r>
      <w:r w:rsidR="00E6723C" w:rsidRPr="00F364E4">
        <w:rPr>
          <w:rFonts w:ascii="Times New Roman" w:eastAsia="Times New Roman" w:hAnsi="Times New Roman" w:cs="Times New Roman"/>
          <w:sz w:val="24"/>
          <w:szCs w:val="24"/>
          <w:lang w:val="ro-MD" w:eastAsia="en-GB"/>
        </w:rPr>
        <w:t xml:space="preserve">) aprobă regulamentele interne ce ţin de activitatea </w:t>
      </w:r>
      <w:r w:rsidRPr="00F364E4">
        <w:rPr>
          <w:rFonts w:ascii="Times New Roman" w:eastAsia="Times New Roman" w:hAnsi="Times New Roman" w:cs="Times New Roman"/>
          <w:sz w:val="24"/>
          <w:szCs w:val="24"/>
          <w:lang w:val="ro-MD" w:eastAsia="en-GB"/>
        </w:rPr>
        <w:t>I</w:t>
      </w:r>
      <w:r w:rsidR="00E6723C" w:rsidRPr="00F364E4">
        <w:rPr>
          <w:rFonts w:ascii="Times New Roman" w:eastAsia="Times New Roman" w:hAnsi="Times New Roman" w:cs="Times New Roman"/>
          <w:sz w:val="24"/>
          <w:szCs w:val="24"/>
          <w:lang w:val="ro-MD" w:eastAsia="en-GB"/>
        </w:rPr>
        <w:t>ntreprinderii</w:t>
      </w:r>
      <w:r w:rsidR="00171443" w:rsidRPr="00F364E4">
        <w:rPr>
          <w:rFonts w:ascii="Times New Roman" w:eastAsia="Times New Roman" w:hAnsi="Times New Roman" w:cs="Times New Roman"/>
          <w:sz w:val="24"/>
          <w:szCs w:val="24"/>
          <w:lang w:val="ro-MD" w:eastAsia="en-GB"/>
        </w:rPr>
        <w:t>;</w:t>
      </w:r>
    </w:p>
    <w:p w:rsidR="00171443" w:rsidRPr="00F364E4" w:rsidRDefault="00171443"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v) în Regulamentul </w:t>
      </w:r>
      <w:r w:rsidR="00374A81">
        <w:rPr>
          <w:rFonts w:ascii="Times New Roman" w:eastAsia="Times New Roman" w:hAnsi="Times New Roman" w:cs="Times New Roman"/>
          <w:sz w:val="24"/>
          <w:szCs w:val="24"/>
          <w:lang w:val="ro-MD" w:eastAsia="en-GB"/>
        </w:rPr>
        <w:t>c</w:t>
      </w:r>
      <w:r w:rsidRPr="00F364E4">
        <w:rPr>
          <w:rFonts w:ascii="Times New Roman" w:eastAsia="Times New Roman" w:hAnsi="Times New Roman" w:cs="Times New Roman"/>
          <w:sz w:val="24"/>
          <w:szCs w:val="24"/>
          <w:lang w:val="ro-MD" w:eastAsia="en-GB"/>
        </w:rPr>
        <w:t xml:space="preserve">onsiliului de administrație pot fi prevăzute și alte atribuții ale </w:t>
      </w:r>
      <w:r w:rsidR="00374A81">
        <w:rPr>
          <w:rFonts w:ascii="Times New Roman" w:eastAsia="Times New Roman" w:hAnsi="Times New Roman" w:cs="Times New Roman"/>
          <w:sz w:val="24"/>
          <w:szCs w:val="24"/>
          <w:lang w:val="ro-MD" w:eastAsia="en-GB"/>
        </w:rPr>
        <w:t>c</w:t>
      </w:r>
      <w:r w:rsidRPr="00F364E4">
        <w:rPr>
          <w:rFonts w:ascii="Times New Roman" w:eastAsia="Times New Roman" w:hAnsi="Times New Roman" w:cs="Times New Roman"/>
          <w:sz w:val="24"/>
          <w:szCs w:val="24"/>
          <w:lang w:val="ro-MD" w:eastAsia="en-GB"/>
        </w:rPr>
        <w:t>onsiliului de administrație, care nu contravin legislației.</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6723FD">
        <w:rPr>
          <w:rFonts w:ascii="Times New Roman" w:eastAsia="Times New Roman" w:hAnsi="Times New Roman" w:cs="Times New Roman"/>
          <w:sz w:val="24"/>
          <w:szCs w:val="24"/>
          <w:lang w:val="ro-MD" w:eastAsia="en-GB"/>
        </w:rPr>
        <w:t>1</w:t>
      </w:r>
      <w:r w:rsidRPr="00F364E4">
        <w:rPr>
          <w:rFonts w:ascii="Times New Roman" w:eastAsia="Times New Roman" w:hAnsi="Times New Roman" w:cs="Times New Roman"/>
          <w:sz w:val="24"/>
          <w:szCs w:val="24"/>
          <w:lang w:val="ro-MD" w:eastAsia="en-GB"/>
        </w:rPr>
        <w:t xml:space="preserve">. Consiliul de administraţie nu are dreptul să intervină în activitatea operaţională a administratorului, cu excepţia cazurilor prevăzute de legislaţie, de statut şi de </w:t>
      </w:r>
      <w:r w:rsidR="00E03C14" w:rsidRPr="00F364E4">
        <w:rPr>
          <w:rFonts w:ascii="Times New Roman" w:eastAsia="Times New Roman" w:hAnsi="Times New Roman" w:cs="Times New Roman"/>
          <w:sz w:val="24"/>
          <w:szCs w:val="24"/>
          <w:lang w:val="ro-MD" w:eastAsia="en-GB"/>
        </w:rPr>
        <w:t>R</w:t>
      </w:r>
      <w:r w:rsidRPr="00F364E4">
        <w:rPr>
          <w:rFonts w:ascii="Times New Roman" w:eastAsia="Times New Roman" w:hAnsi="Times New Roman" w:cs="Times New Roman"/>
          <w:sz w:val="24"/>
          <w:szCs w:val="24"/>
          <w:lang w:val="ro-MD" w:eastAsia="en-GB"/>
        </w:rPr>
        <w:t>egulament.</w:t>
      </w:r>
    </w:p>
    <w:p w:rsidR="001F76FB" w:rsidRPr="001614A3" w:rsidRDefault="0080328C" w:rsidP="000A5DF8">
      <w:pPr>
        <w:spacing w:after="0" w:line="240" w:lineRule="auto"/>
        <w:ind w:firstLine="567"/>
        <w:jc w:val="both"/>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 xml:space="preserve">12. </w:t>
      </w:r>
      <w:r w:rsidR="001F76FB" w:rsidRPr="00782A23">
        <w:rPr>
          <w:rFonts w:ascii="Times New Roman" w:hAnsi="Times New Roman" w:cs="Times New Roman"/>
          <w:color w:val="000000"/>
          <w:sz w:val="24"/>
          <w:szCs w:val="24"/>
          <w:lang w:val="ro-MD"/>
        </w:rPr>
        <w:t xml:space="preserve">Membrul </w:t>
      </w:r>
      <w:r w:rsidR="00374A81">
        <w:rPr>
          <w:rFonts w:ascii="Times New Roman" w:hAnsi="Times New Roman" w:cs="Times New Roman"/>
          <w:color w:val="000000"/>
          <w:sz w:val="24"/>
          <w:szCs w:val="24"/>
          <w:lang w:val="ro-MD"/>
        </w:rPr>
        <w:t>c</w:t>
      </w:r>
      <w:r w:rsidR="00374A81" w:rsidRPr="00782A23">
        <w:rPr>
          <w:rFonts w:ascii="Times New Roman" w:hAnsi="Times New Roman" w:cs="Times New Roman"/>
          <w:color w:val="000000"/>
          <w:sz w:val="24"/>
          <w:szCs w:val="24"/>
          <w:lang w:val="ro-MD"/>
        </w:rPr>
        <w:t xml:space="preserve">onsiliului </w:t>
      </w:r>
      <w:r w:rsidR="001F76FB" w:rsidRPr="00782A23">
        <w:rPr>
          <w:rFonts w:ascii="Times New Roman" w:hAnsi="Times New Roman" w:cs="Times New Roman"/>
          <w:color w:val="000000"/>
          <w:sz w:val="24"/>
          <w:szCs w:val="24"/>
          <w:lang w:val="ro-MD"/>
        </w:rPr>
        <w:t xml:space="preserve">de administraţie </w:t>
      </w:r>
      <w:r w:rsidRPr="00782A23">
        <w:rPr>
          <w:rFonts w:ascii="Times New Roman" w:hAnsi="Times New Roman" w:cs="Times New Roman"/>
          <w:color w:val="000000"/>
          <w:sz w:val="24"/>
          <w:szCs w:val="24"/>
          <w:lang w:val="ro-MD"/>
        </w:rPr>
        <w:t xml:space="preserve">interesat de efectuarea de către </w:t>
      </w:r>
      <w:r w:rsidR="001F76FB" w:rsidRPr="00782A23">
        <w:rPr>
          <w:rFonts w:ascii="Times New Roman" w:hAnsi="Times New Roman" w:cs="Times New Roman"/>
          <w:color w:val="000000"/>
          <w:sz w:val="24"/>
          <w:szCs w:val="24"/>
          <w:lang w:val="ro-MD"/>
        </w:rPr>
        <w:t>Î</w:t>
      </w:r>
      <w:r w:rsidRPr="00782A23">
        <w:rPr>
          <w:rFonts w:ascii="Times New Roman" w:hAnsi="Times New Roman" w:cs="Times New Roman"/>
          <w:color w:val="000000"/>
          <w:sz w:val="24"/>
          <w:szCs w:val="24"/>
          <w:lang w:val="ro-MD"/>
        </w:rPr>
        <w:t>ntreprindere</w:t>
      </w:r>
      <w:r w:rsidR="001F76FB" w:rsidRPr="00782A23">
        <w:rPr>
          <w:rFonts w:ascii="Times New Roman" w:hAnsi="Times New Roman" w:cs="Times New Roman"/>
          <w:color w:val="000000"/>
          <w:sz w:val="24"/>
          <w:szCs w:val="24"/>
          <w:lang w:val="ro-MD"/>
        </w:rPr>
        <w:t xml:space="preserve"> </w:t>
      </w:r>
      <w:r w:rsidRPr="00782A23">
        <w:rPr>
          <w:rFonts w:ascii="Times New Roman" w:hAnsi="Times New Roman" w:cs="Times New Roman"/>
          <w:color w:val="000000"/>
          <w:sz w:val="24"/>
          <w:szCs w:val="24"/>
          <w:lang w:val="ro-MD"/>
        </w:rPr>
        <w:t xml:space="preserve">a tranzacţiei </w:t>
      </w:r>
      <w:r w:rsidR="001F76FB" w:rsidRPr="00782A23">
        <w:rPr>
          <w:rFonts w:ascii="Times New Roman" w:hAnsi="Times New Roman" w:cs="Times New Roman"/>
          <w:color w:val="000000"/>
          <w:sz w:val="24"/>
          <w:szCs w:val="24"/>
          <w:lang w:val="ro-MD"/>
        </w:rPr>
        <w:t xml:space="preserve">cu conflict de interese </w:t>
      </w:r>
      <w:r w:rsidRPr="00782A23">
        <w:rPr>
          <w:rFonts w:ascii="Times New Roman" w:hAnsi="Times New Roman" w:cs="Times New Roman"/>
          <w:color w:val="000000"/>
          <w:sz w:val="24"/>
          <w:szCs w:val="24"/>
          <w:lang w:val="ro-MD"/>
        </w:rPr>
        <w:t xml:space="preserve">este obligată să comunice administratorului şi </w:t>
      </w:r>
      <w:r w:rsidR="001F76FB" w:rsidRPr="00782A23">
        <w:rPr>
          <w:rFonts w:ascii="Times New Roman" w:hAnsi="Times New Roman" w:cs="Times New Roman"/>
          <w:color w:val="000000"/>
          <w:sz w:val="24"/>
          <w:szCs w:val="24"/>
          <w:lang w:val="ro-MD"/>
        </w:rPr>
        <w:t xml:space="preserve">Președintelui </w:t>
      </w:r>
      <w:r w:rsidRPr="00782A23">
        <w:rPr>
          <w:rFonts w:ascii="Times New Roman" w:hAnsi="Times New Roman" w:cs="Times New Roman"/>
          <w:color w:val="000000"/>
          <w:sz w:val="24"/>
          <w:szCs w:val="24"/>
          <w:lang w:val="ro-MD"/>
        </w:rPr>
        <w:t xml:space="preserve">consiliului de administraţie despre existenţa conflictului de interese între </w:t>
      </w:r>
      <w:r w:rsidR="001F76FB" w:rsidRPr="00782A23">
        <w:rPr>
          <w:rFonts w:ascii="Times New Roman" w:hAnsi="Times New Roman" w:cs="Times New Roman"/>
          <w:color w:val="000000"/>
          <w:sz w:val="24"/>
          <w:szCs w:val="24"/>
          <w:lang w:val="ro-MD"/>
        </w:rPr>
        <w:t>Î</w:t>
      </w:r>
      <w:r w:rsidRPr="00782A23">
        <w:rPr>
          <w:rFonts w:ascii="Times New Roman" w:hAnsi="Times New Roman" w:cs="Times New Roman"/>
          <w:color w:val="000000"/>
          <w:sz w:val="24"/>
          <w:szCs w:val="24"/>
          <w:lang w:val="ro-MD"/>
        </w:rPr>
        <w:t xml:space="preserve">ntreprindere şi </w:t>
      </w:r>
      <w:r w:rsidR="001F76FB" w:rsidRPr="00782A23">
        <w:rPr>
          <w:rFonts w:ascii="Times New Roman" w:hAnsi="Times New Roman" w:cs="Times New Roman"/>
          <w:color w:val="000000"/>
          <w:sz w:val="24"/>
          <w:szCs w:val="24"/>
          <w:lang w:val="ro-MD"/>
        </w:rPr>
        <w:t>acesta</w:t>
      </w:r>
      <w:r w:rsidRPr="00782A23">
        <w:rPr>
          <w:rFonts w:ascii="Times New Roman" w:hAnsi="Times New Roman" w:cs="Times New Roman"/>
          <w:color w:val="000000"/>
          <w:sz w:val="24"/>
          <w:szCs w:val="24"/>
          <w:lang w:val="ro-MD"/>
        </w:rPr>
        <w:t xml:space="preserve"> şi/sau </w:t>
      </w:r>
      <w:r w:rsidRPr="00A85E59">
        <w:rPr>
          <w:rFonts w:ascii="Times New Roman" w:hAnsi="Times New Roman" w:cs="Times New Roman"/>
          <w:color w:val="000000"/>
          <w:sz w:val="24"/>
          <w:szCs w:val="24"/>
          <w:lang w:val="ro-MD"/>
        </w:rPr>
        <w:t>persoanele apropiate ale acest</w:t>
      </w:r>
      <w:r w:rsidR="001F76FB" w:rsidRPr="00BA7018">
        <w:rPr>
          <w:rFonts w:ascii="Times New Roman" w:hAnsi="Times New Roman" w:cs="Times New Roman"/>
          <w:color w:val="000000"/>
          <w:sz w:val="24"/>
          <w:szCs w:val="24"/>
          <w:lang w:val="ro-MD"/>
        </w:rPr>
        <w:t>uia</w:t>
      </w:r>
      <w:r w:rsidRPr="00BA7018">
        <w:rPr>
          <w:rFonts w:ascii="Times New Roman" w:hAnsi="Times New Roman" w:cs="Times New Roman"/>
          <w:color w:val="000000"/>
          <w:sz w:val="24"/>
          <w:szCs w:val="24"/>
          <w:lang w:val="ro-MD"/>
        </w:rPr>
        <w:t xml:space="preserve"> pînă la luarea deciziei privind încheierea tranzacţiei cu conflict de</w:t>
      </w:r>
      <w:r w:rsidRPr="00717E5A">
        <w:rPr>
          <w:rFonts w:ascii="Times New Roman" w:hAnsi="Times New Roman" w:cs="Times New Roman"/>
          <w:color w:val="000000"/>
          <w:sz w:val="24"/>
          <w:szCs w:val="24"/>
          <w:lang w:val="ro-MD"/>
        </w:rPr>
        <w:t xml:space="preserve"> interese, prezentînd informaţia despre:</w:t>
      </w:r>
    </w:p>
    <w:p w:rsidR="001F76FB" w:rsidRPr="008A7D23" w:rsidRDefault="0080328C" w:rsidP="00CB7D71">
      <w:pPr>
        <w:spacing w:after="0" w:line="240" w:lineRule="auto"/>
        <w:ind w:firstLine="426"/>
        <w:jc w:val="both"/>
        <w:rPr>
          <w:rFonts w:ascii="Times New Roman" w:hAnsi="Times New Roman" w:cs="Times New Roman"/>
          <w:color w:val="000000"/>
          <w:sz w:val="24"/>
          <w:szCs w:val="24"/>
          <w:lang w:val="ro-MD"/>
        </w:rPr>
      </w:pPr>
      <w:r w:rsidRPr="001614A3">
        <w:rPr>
          <w:rFonts w:ascii="Times New Roman" w:hAnsi="Times New Roman" w:cs="Times New Roman"/>
          <w:color w:val="000000"/>
          <w:sz w:val="24"/>
          <w:szCs w:val="24"/>
          <w:lang w:val="ro-MD"/>
        </w:rPr>
        <w:t xml:space="preserve"> </w:t>
      </w:r>
      <w:r w:rsidR="00CB7D71" w:rsidRPr="00386BA0">
        <w:rPr>
          <w:rFonts w:ascii="Times New Roman" w:hAnsi="Times New Roman" w:cs="Times New Roman"/>
          <w:color w:val="000000"/>
          <w:sz w:val="24"/>
          <w:szCs w:val="24"/>
          <w:lang w:val="ro-MD"/>
        </w:rPr>
        <w:t xml:space="preserve"> </w:t>
      </w:r>
      <w:r w:rsidRPr="00386BA0">
        <w:rPr>
          <w:rFonts w:ascii="Times New Roman" w:hAnsi="Times New Roman" w:cs="Times New Roman"/>
          <w:color w:val="000000"/>
          <w:sz w:val="24"/>
          <w:szCs w:val="24"/>
          <w:lang w:val="ro-MD"/>
        </w:rPr>
        <w:t xml:space="preserve">a) </w:t>
      </w:r>
      <w:r w:rsidR="00CB7D71" w:rsidRPr="00AA2193">
        <w:rPr>
          <w:rFonts w:ascii="Times New Roman" w:hAnsi="Times New Roman" w:cs="Times New Roman"/>
          <w:color w:val="000000"/>
          <w:sz w:val="24"/>
          <w:szCs w:val="24"/>
          <w:lang w:val="ro-MD"/>
        </w:rPr>
        <w:t xml:space="preserve">  </w:t>
      </w:r>
      <w:r w:rsidRPr="00097D5E">
        <w:rPr>
          <w:rFonts w:ascii="Times New Roman" w:hAnsi="Times New Roman" w:cs="Times New Roman"/>
          <w:color w:val="000000"/>
          <w:sz w:val="24"/>
          <w:szCs w:val="24"/>
          <w:lang w:val="ro-MD"/>
        </w:rPr>
        <w:t>descrierea situaţiei care conduce la crearea conflictului de interese;</w:t>
      </w:r>
    </w:p>
    <w:p w:rsidR="001F76FB" w:rsidRPr="00CA366A" w:rsidRDefault="0080328C" w:rsidP="000A5DF8">
      <w:pPr>
        <w:spacing w:after="0" w:line="240" w:lineRule="auto"/>
        <w:ind w:firstLine="567"/>
        <w:jc w:val="both"/>
        <w:rPr>
          <w:rFonts w:ascii="Times New Roman" w:hAnsi="Times New Roman" w:cs="Times New Roman"/>
          <w:color w:val="000000"/>
          <w:sz w:val="24"/>
          <w:szCs w:val="24"/>
          <w:lang w:val="ro-MD"/>
        </w:rPr>
      </w:pPr>
      <w:r w:rsidRPr="00E15A40">
        <w:rPr>
          <w:rFonts w:ascii="Times New Roman" w:hAnsi="Times New Roman" w:cs="Times New Roman"/>
          <w:color w:val="000000"/>
          <w:sz w:val="24"/>
          <w:szCs w:val="24"/>
          <w:lang w:val="ro-MD"/>
        </w:rPr>
        <w:t>b) bunurile, serviciile, drepturile, instrumentele financiare sau orice alte active aferente tranzacţiei cu conflict de interese.</w:t>
      </w:r>
    </w:p>
    <w:p w:rsidR="001F76FB" w:rsidRPr="00BD638A" w:rsidRDefault="0080328C" w:rsidP="000A5DF8">
      <w:pPr>
        <w:spacing w:after="0" w:line="240" w:lineRule="auto"/>
        <w:ind w:firstLine="567"/>
        <w:jc w:val="both"/>
        <w:rPr>
          <w:rFonts w:ascii="Times New Roman" w:hAnsi="Times New Roman" w:cs="Times New Roman"/>
          <w:color w:val="000000"/>
          <w:sz w:val="24"/>
          <w:szCs w:val="24"/>
          <w:lang w:val="ro-MD"/>
        </w:rPr>
      </w:pPr>
      <w:r w:rsidRPr="00CA366A">
        <w:rPr>
          <w:rFonts w:ascii="Times New Roman" w:hAnsi="Times New Roman" w:cs="Times New Roman"/>
          <w:color w:val="000000"/>
          <w:sz w:val="24"/>
          <w:szCs w:val="24"/>
          <w:lang w:val="ro-MD"/>
        </w:rPr>
        <w:t xml:space="preserve"> </w:t>
      </w:r>
      <w:r w:rsidR="001F76FB" w:rsidRPr="00367D4D">
        <w:rPr>
          <w:rFonts w:ascii="Times New Roman" w:hAnsi="Times New Roman" w:cs="Times New Roman"/>
          <w:color w:val="000000"/>
          <w:sz w:val="24"/>
          <w:szCs w:val="24"/>
          <w:lang w:val="ro-MD"/>
        </w:rPr>
        <w:t xml:space="preserve">13. </w:t>
      </w:r>
      <w:r w:rsidR="0010313E" w:rsidRPr="00782A23">
        <w:rPr>
          <w:rFonts w:ascii="Times New Roman" w:hAnsi="Times New Roman" w:cs="Times New Roman"/>
          <w:color w:val="000000"/>
          <w:sz w:val="18"/>
          <w:szCs w:val="18"/>
          <w:lang w:val="ro-MD"/>
        </w:rPr>
        <w:t> </w:t>
      </w:r>
      <w:r w:rsidR="00703AA3" w:rsidRPr="00A85E59">
        <w:rPr>
          <w:rFonts w:ascii="Times New Roman" w:hAnsi="Times New Roman" w:cs="Times New Roman"/>
          <w:color w:val="000000"/>
          <w:sz w:val="24"/>
          <w:szCs w:val="24"/>
          <w:lang w:val="ro-MD"/>
        </w:rPr>
        <w:t>La cererea consiliului de administraţie</w:t>
      </w:r>
      <w:r w:rsidR="0010313E" w:rsidRPr="00BA7018">
        <w:rPr>
          <w:rFonts w:ascii="Times New Roman" w:hAnsi="Times New Roman" w:cs="Times New Roman"/>
          <w:color w:val="000000"/>
          <w:sz w:val="24"/>
          <w:szCs w:val="24"/>
          <w:lang w:val="ro-MD"/>
        </w:rPr>
        <w:t xml:space="preserve"> sau a </w:t>
      </w:r>
      <w:r w:rsidR="00703AA3" w:rsidRPr="00BA7018">
        <w:rPr>
          <w:rFonts w:ascii="Times New Roman" w:hAnsi="Times New Roman" w:cs="Times New Roman"/>
          <w:color w:val="000000"/>
          <w:sz w:val="24"/>
          <w:szCs w:val="24"/>
          <w:lang w:val="ro-MD"/>
        </w:rPr>
        <w:t>administratorului,</w:t>
      </w:r>
      <w:r w:rsidR="0010313E" w:rsidRPr="00782A23">
        <w:rPr>
          <w:rFonts w:ascii="Times New Roman" w:hAnsi="Times New Roman" w:cs="Times New Roman"/>
          <w:color w:val="000000"/>
          <w:sz w:val="18"/>
          <w:szCs w:val="18"/>
          <w:lang w:val="ro-MD"/>
        </w:rPr>
        <w:t xml:space="preserve"> </w:t>
      </w:r>
      <w:r w:rsidR="001F76FB" w:rsidRPr="00A85E59">
        <w:rPr>
          <w:rFonts w:ascii="Times New Roman" w:hAnsi="Times New Roman" w:cs="Times New Roman"/>
          <w:color w:val="000000"/>
          <w:sz w:val="24"/>
          <w:szCs w:val="24"/>
          <w:lang w:val="ro-MD"/>
        </w:rPr>
        <w:t xml:space="preserve">Membrul </w:t>
      </w:r>
      <w:r w:rsidR="00374A81">
        <w:rPr>
          <w:rFonts w:ascii="Times New Roman" w:hAnsi="Times New Roman" w:cs="Times New Roman"/>
          <w:color w:val="000000"/>
          <w:sz w:val="24"/>
          <w:szCs w:val="24"/>
          <w:lang w:val="ro-MD"/>
        </w:rPr>
        <w:t>c</w:t>
      </w:r>
      <w:r w:rsidR="00374A81" w:rsidRPr="00A85E59">
        <w:rPr>
          <w:rFonts w:ascii="Times New Roman" w:hAnsi="Times New Roman" w:cs="Times New Roman"/>
          <w:color w:val="000000"/>
          <w:sz w:val="24"/>
          <w:szCs w:val="24"/>
          <w:lang w:val="ro-MD"/>
        </w:rPr>
        <w:t xml:space="preserve">onsiliului </w:t>
      </w:r>
      <w:r w:rsidR="001F76FB" w:rsidRPr="00A85E59">
        <w:rPr>
          <w:rFonts w:ascii="Times New Roman" w:hAnsi="Times New Roman" w:cs="Times New Roman"/>
          <w:color w:val="000000"/>
          <w:sz w:val="24"/>
          <w:szCs w:val="24"/>
          <w:lang w:val="ro-MD"/>
        </w:rPr>
        <w:t>de administraţie</w:t>
      </w:r>
      <w:r w:rsidRPr="00BA7018">
        <w:rPr>
          <w:rFonts w:ascii="Times New Roman" w:hAnsi="Times New Roman" w:cs="Times New Roman"/>
          <w:color w:val="000000"/>
          <w:sz w:val="24"/>
          <w:szCs w:val="24"/>
          <w:lang w:val="ro-MD"/>
        </w:rPr>
        <w:t xml:space="preserve"> interesat de efectuarea de către </w:t>
      </w:r>
      <w:r w:rsidR="00CC6641">
        <w:rPr>
          <w:rFonts w:ascii="Times New Roman" w:hAnsi="Times New Roman" w:cs="Times New Roman"/>
          <w:color w:val="000000"/>
          <w:sz w:val="24"/>
          <w:szCs w:val="24"/>
          <w:lang w:val="ro-MD"/>
        </w:rPr>
        <w:t>Î</w:t>
      </w:r>
      <w:r w:rsidR="00CC6641" w:rsidRPr="00BA7018">
        <w:rPr>
          <w:rFonts w:ascii="Times New Roman" w:hAnsi="Times New Roman" w:cs="Times New Roman"/>
          <w:color w:val="000000"/>
          <w:sz w:val="24"/>
          <w:szCs w:val="24"/>
          <w:lang w:val="ro-MD"/>
        </w:rPr>
        <w:t xml:space="preserve">ntreprinderea </w:t>
      </w:r>
      <w:r w:rsidRPr="00BA7018">
        <w:rPr>
          <w:rFonts w:ascii="Times New Roman" w:hAnsi="Times New Roman" w:cs="Times New Roman"/>
          <w:color w:val="000000"/>
          <w:sz w:val="24"/>
          <w:szCs w:val="24"/>
          <w:lang w:val="ro-MD"/>
        </w:rPr>
        <w:t xml:space="preserve">a tranzacţiei, în cazul în care nu a comunicat despre existenţa conflictului de interese conform </w:t>
      </w:r>
      <w:r w:rsidR="001F76FB" w:rsidRPr="00BA7018">
        <w:rPr>
          <w:rFonts w:ascii="Times New Roman" w:hAnsi="Times New Roman" w:cs="Times New Roman"/>
          <w:color w:val="000000"/>
          <w:sz w:val="24"/>
          <w:szCs w:val="24"/>
          <w:lang w:val="ro-MD"/>
        </w:rPr>
        <w:t>pct</w:t>
      </w:r>
      <w:r w:rsidRPr="00717E5A">
        <w:rPr>
          <w:rFonts w:ascii="Times New Roman" w:hAnsi="Times New Roman" w:cs="Times New Roman"/>
          <w:color w:val="000000"/>
          <w:sz w:val="24"/>
          <w:szCs w:val="24"/>
          <w:lang w:val="ro-MD"/>
        </w:rPr>
        <w:t>.</w:t>
      </w:r>
      <w:r w:rsidR="001F76FB" w:rsidRPr="001614A3">
        <w:rPr>
          <w:rFonts w:ascii="Times New Roman" w:hAnsi="Times New Roman" w:cs="Times New Roman"/>
          <w:color w:val="000000"/>
          <w:sz w:val="24"/>
          <w:szCs w:val="24"/>
          <w:lang w:val="ro-MD"/>
        </w:rPr>
        <w:t>12</w:t>
      </w:r>
      <w:r w:rsidRPr="001614A3">
        <w:rPr>
          <w:rFonts w:ascii="Times New Roman" w:hAnsi="Times New Roman" w:cs="Times New Roman"/>
          <w:color w:val="000000"/>
          <w:sz w:val="24"/>
          <w:szCs w:val="24"/>
          <w:lang w:val="ro-MD"/>
        </w:rPr>
        <w:t xml:space="preserve"> </w:t>
      </w:r>
      <w:r w:rsidR="00C36B57" w:rsidRPr="00386BA0">
        <w:rPr>
          <w:rFonts w:ascii="Times New Roman" w:hAnsi="Times New Roman" w:cs="Times New Roman"/>
          <w:lang w:val="ro-MD"/>
        </w:rPr>
        <w:t xml:space="preserve">din </w:t>
      </w:r>
      <w:r w:rsidR="00B81E1A" w:rsidRPr="008A7D23">
        <w:rPr>
          <w:rFonts w:ascii="Times New Roman" w:hAnsi="Times New Roman" w:cs="Times New Roman"/>
          <w:lang w:val="ro-MD"/>
        </w:rPr>
        <w:t>Regulament</w:t>
      </w:r>
      <w:r w:rsidR="00B81E1A" w:rsidRPr="00E15A40">
        <w:rPr>
          <w:rFonts w:ascii="Times New Roman" w:hAnsi="Times New Roman" w:cs="Times New Roman"/>
          <w:color w:val="000000"/>
          <w:sz w:val="24"/>
          <w:szCs w:val="24"/>
          <w:lang w:val="ro-MD"/>
        </w:rPr>
        <w:t xml:space="preserve"> </w:t>
      </w:r>
      <w:r w:rsidRPr="00CA366A">
        <w:rPr>
          <w:rFonts w:ascii="Times New Roman" w:hAnsi="Times New Roman" w:cs="Times New Roman"/>
          <w:color w:val="000000"/>
          <w:sz w:val="24"/>
          <w:szCs w:val="24"/>
          <w:lang w:val="ro-MD"/>
        </w:rPr>
        <w:t>şi/sau a votat pentru încheierea unei tranzacţii cu conflict de interese</w:t>
      </w:r>
      <w:r w:rsidR="003F3F88" w:rsidRPr="00CA366A">
        <w:rPr>
          <w:rFonts w:ascii="Times New Roman" w:hAnsi="Times New Roman" w:cs="Times New Roman"/>
          <w:color w:val="000000"/>
          <w:sz w:val="24"/>
          <w:szCs w:val="24"/>
          <w:lang w:val="ro-MD"/>
        </w:rPr>
        <w:t>,</w:t>
      </w:r>
      <w:r w:rsidRPr="00367D4D">
        <w:rPr>
          <w:rFonts w:ascii="Times New Roman" w:hAnsi="Times New Roman" w:cs="Times New Roman"/>
          <w:color w:val="000000"/>
          <w:sz w:val="24"/>
          <w:szCs w:val="24"/>
          <w:lang w:val="ro-MD"/>
        </w:rPr>
        <w:t xml:space="preserve"> este obligat</w:t>
      </w:r>
      <w:r w:rsidR="001F76FB" w:rsidRPr="00C9365E">
        <w:rPr>
          <w:rFonts w:ascii="Times New Roman" w:hAnsi="Times New Roman" w:cs="Times New Roman"/>
          <w:color w:val="000000"/>
          <w:sz w:val="24"/>
          <w:szCs w:val="24"/>
          <w:lang w:val="ro-MD"/>
        </w:rPr>
        <w:t xml:space="preserve"> să repare prejudiciul cauzat Î</w:t>
      </w:r>
      <w:r w:rsidRPr="00C9365E">
        <w:rPr>
          <w:rFonts w:ascii="Times New Roman" w:hAnsi="Times New Roman" w:cs="Times New Roman"/>
          <w:color w:val="000000"/>
          <w:sz w:val="24"/>
          <w:szCs w:val="24"/>
          <w:lang w:val="ro-MD"/>
        </w:rPr>
        <w:t>ntreprinderii şi să compenseze venitul ratat al acesteia.</w:t>
      </w:r>
    </w:p>
    <w:p w:rsidR="0080328C" w:rsidRPr="00A85E59" w:rsidRDefault="001F76FB" w:rsidP="000A5DF8">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hAnsi="Times New Roman" w:cs="Times New Roman"/>
          <w:color w:val="000000"/>
          <w:sz w:val="24"/>
          <w:szCs w:val="24"/>
          <w:lang w:val="ro-MD"/>
        </w:rPr>
        <w:t xml:space="preserve">14. </w:t>
      </w:r>
      <w:r w:rsidR="0080328C" w:rsidRPr="0025770B">
        <w:rPr>
          <w:rFonts w:ascii="Times New Roman" w:hAnsi="Times New Roman" w:cs="Times New Roman"/>
          <w:color w:val="000000"/>
          <w:sz w:val="24"/>
          <w:szCs w:val="24"/>
          <w:lang w:val="ro-MD"/>
        </w:rPr>
        <w:t>Pentru neprezentarea sau prezentarea cu întîrzie</w:t>
      </w:r>
      <w:r w:rsidR="0080328C" w:rsidRPr="00D703B3">
        <w:rPr>
          <w:rFonts w:ascii="Times New Roman" w:hAnsi="Times New Roman" w:cs="Times New Roman"/>
          <w:color w:val="000000"/>
          <w:sz w:val="24"/>
          <w:szCs w:val="24"/>
          <w:lang w:val="ro-MD"/>
        </w:rPr>
        <w:t>re a in</w:t>
      </w:r>
      <w:r w:rsidRPr="00F364E4">
        <w:rPr>
          <w:rFonts w:ascii="Times New Roman" w:hAnsi="Times New Roman" w:cs="Times New Roman"/>
          <w:color w:val="000000"/>
          <w:sz w:val="24"/>
          <w:szCs w:val="24"/>
          <w:lang w:val="ro-MD"/>
        </w:rPr>
        <w:t>formaţiei specificate la pct.12</w:t>
      </w:r>
      <w:r w:rsidR="00C36B57" w:rsidRPr="00F364E4">
        <w:rPr>
          <w:rFonts w:ascii="Times New Roman" w:hAnsi="Times New Roman" w:cs="Times New Roman"/>
          <w:color w:val="000000"/>
          <w:sz w:val="24"/>
          <w:szCs w:val="24"/>
          <w:lang w:val="ro-MD"/>
        </w:rPr>
        <w:t xml:space="preserve"> </w:t>
      </w:r>
      <w:r w:rsidR="00C36B57" w:rsidRPr="00782A23">
        <w:rPr>
          <w:rFonts w:ascii="Times New Roman" w:hAnsi="Times New Roman" w:cs="Times New Roman"/>
          <w:color w:val="000000"/>
          <w:sz w:val="24"/>
          <w:szCs w:val="24"/>
          <w:lang w:val="ro-MD"/>
        </w:rPr>
        <w:t xml:space="preserve">din </w:t>
      </w:r>
      <w:r w:rsidR="00B81E1A" w:rsidRPr="00782A23">
        <w:rPr>
          <w:rFonts w:ascii="Times New Roman" w:hAnsi="Times New Roman" w:cs="Times New Roman"/>
          <w:color w:val="000000"/>
          <w:sz w:val="24"/>
          <w:szCs w:val="24"/>
          <w:lang w:val="ro-MD"/>
        </w:rPr>
        <w:t>Regulament</w:t>
      </w:r>
      <w:r w:rsidR="0080328C" w:rsidRPr="00F364E4">
        <w:rPr>
          <w:rFonts w:ascii="Times New Roman" w:hAnsi="Times New Roman" w:cs="Times New Roman"/>
          <w:color w:val="000000"/>
          <w:sz w:val="24"/>
          <w:szCs w:val="24"/>
          <w:lang w:val="ro-MD"/>
        </w:rPr>
        <w:t xml:space="preserve">, </w:t>
      </w:r>
      <w:r w:rsidRPr="00F364E4">
        <w:rPr>
          <w:rFonts w:ascii="Times New Roman" w:hAnsi="Times New Roman" w:cs="Times New Roman"/>
          <w:color w:val="000000"/>
          <w:sz w:val="24"/>
          <w:szCs w:val="24"/>
          <w:lang w:val="ro-MD"/>
        </w:rPr>
        <w:t xml:space="preserve">membrii </w:t>
      </w:r>
      <w:r w:rsidR="00374A81">
        <w:rPr>
          <w:rFonts w:ascii="Times New Roman" w:hAnsi="Times New Roman" w:cs="Times New Roman"/>
          <w:color w:val="000000"/>
          <w:sz w:val="24"/>
          <w:szCs w:val="24"/>
          <w:lang w:val="ro-MD"/>
        </w:rPr>
        <w:t>c</w:t>
      </w:r>
      <w:r w:rsidR="00374A81" w:rsidRPr="00F364E4">
        <w:rPr>
          <w:rFonts w:ascii="Times New Roman" w:hAnsi="Times New Roman" w:cs="Times New Roman"/>
          <w:color w:val="000000"/>
          <w:sz w:val="24"/>
          <w:szCs w:val="24"/>
          <w:lang w:val="ro-MD"/>
        </w:rPr>
        <w:t xml:space="preserve">onsiliului </w:t>
      </w:r>
      <w:r w:rsidRPr="00F364E4">
        <w:rPr>
          <w:rFonts w:ascii="Times New Roman" w:hAnsi="Times New Roman" w:cs="Times New Roman"/>
          <w:color w:val="000000"/>
          <w:sz w:val="24"/>
          <w:szCs w:val="24"/>
          <w:lang w:val="ro-MD"/>
        </w:rPr>
        <w:t>de administrație</w:t>
      </w:r>
      <w:r w:rsidR="0080328C" w:rsidRPr="00F364E4">
        <w:rPr>
          <w:rFonts w:ascii="Times New Roman" w:hAnsi="Times New Roman" w:cs="Times New Roman"/>
          <w:color w:val="000000"/>
          <w:sz w:val="24"/>
          <w:szCs w:val="24"/>
          <w:lang w:val="ro-MD"/>
        </w:rPr>
        <w:t xml:space="preserve"> interesa</w:t>
      </w:r>
      <w:r w:rsidRPr="00F364E4">
        <w:rPr>
          <w:rFonts w:ascii="Times New Roman" w:hAnsi="Times New Roman" w:cs="Times New Roman"/>
          <w:color w:val="000000"/>
          <w:sz w:val="24"/>
          <w:szCs w:val="24"/>
          <w:lang w:val="ro-MD"/>
        </w:rPr>
        <w:t>ți</w:t>
      </w:r>
      <w:r w:rsidR="0080328C" w:rsidRPr="00F364E4">
        <w:rPr>
          <w:rFonts w:ascii="Times New Roman" w:hAnsi="Times New Roman" w:cs="Times New Roman"/>
          <w:color w:val="000000"/>
          <w:sz w:val="24"/>
          <w:szCs w:val="24"/>
          <w:lang w:val="ro-MD"/>
        </w:rPr>
        <w:t xml:space="preserve"> de efectuarea</w:t>
      </w:r>
      <w:r w:rsidR="0080328C" w:rsidRPr="00782A23">
        <w:rPr>
          <w:rFonts w:ascii="Times New Roman" w:hAnsi="Times New Roman" w:cs="Times New Roman"/>
          <w:color w:val="000000"/>
          <w:sz w:val="24"/>
          <w:szCs w:val="24"/>
          <w:lang w:val="ro-MD"/>
        </w:rPr>
        <w:t xml:space="preserve"> de către </w:t>
      </w:r>
      <w:r w:rsidRPr="00782A23">
        <w:rPr>
          <w:rFonts w:ascii="Times New Roman" w:hAnsi="Times New Roman" w:cs="Times New Roman"/>
          <w:color w:val="000000"/>
          <w:sz w:val="24"/>
          <w:szCs w:val="24"/>
          <w:lang w:val="ro-MD"/>
        </w:rPr>
        <w:t>Î</w:t>
      </w:r>
      <w:r w:rsidR="0080328C" w:rsidRPr="00782A23">
        <w:rPr>
          <w:rFonts w:ascii="Times New Roman" w:hAnsi="Times New Roman" w:cs="Times New Roman"/>
          <w:color w:val="000000"/>
          <w:sz w:val="24"/>
          <w:szCs w:val="24"/>
          <w:lang w:val="ro-MD"/>
        </w:rPr>
        <w:t>ntreprindere</w:t>
      </w:r>
      <w:r w:rsidRPr="00782A23">
        <w:rPr>
          <w:rFonts w:ascii="Times New Roman" w:hAnsi="Times New Roman" w:cs="Times New Roman"/>
          <w:color w:val="000000"/>
          <w:sz w:val="24"/>
          <w:szCs w:val="24"/>
          <w:lang w:val="ro-MD"/>
        </w:rPr>
        <w:t xml:space="preserve"> </w:t>
      </w:r>
      <w:r w:rsidR="00703AA3" w:rsidRPr="00782A23">
        <w:rPr>
          <w:rFonts w:ascii="Times New Roman" w:hAnsi="Times New Roman" w:cs="Times New Roman"/>
          <w:color w:val="000000"/>
          <w:sz w:val="24"/>
          <w:szCs w:val="24"/>
          <w:lang w:val="ro-MD"/>
        </w:rPr>
        <w:t>a tranzacţi</w:t>
      </w:r>
      <w:r w:rsidRPr="00782A23">
        <w:rPr>
          <w:rFonts w:ascii="Times New Roman" w:hAnsi="Times New Roman" w:cs="Times New Roman"/>
          <w:color w:val="000000"/>
          <w:sz w:val="24"/>
          <w:szCs w:val="24"/>
          <w:lang w:val="ro-MD"/>
        </w:rPr>
        <w:t xml:space="preserve">ei cu conflict de interese </w:t>
      </w:r>
      <w:r w:rsidR="0080328C" w:rsidRPr="00782A23">
        <w:rPr>
          <w:rFonts w:ascii="Times New Roman" w:hAnsi="Times New Roman" w:cs="Times New Roman"/>
          <w:color w:val="000000"/>
          <w:sz w:val="24"/>
          <w:szCs w:val="24"/>
          <w:lang w:val="ro-MD"/>
        </w:rPr>
        <w:t>răspund în conformitate cu legislaţia.</w:t>
      </w:r>
    </w:p>
    <w:p w:rsidR="000A5DF8" w:rsidRPr="008A7D23"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1</w:t>
      </w:r>
      <w:r w:rsidR="003F3F88" w:rsidRPr="00BA7018">
        <w:rPr>
          <w:rFonts w:ascii="Times New Roman" w:eastAsia="Times New Roman" w:hAnsi="Times New Roman" w:cs="Times New Roman"/>
          <w:sz w:val="24"/>
          <w:szCs w:val="24"/>
          <w:lang w:val="ro-MD" w:eastAsia="en-GB"/>
        </w:rPr>
        <w:t>5</w:t>
      </w:r>
      <w:r w:rsidRPr="00717E5A">
        <w:rPr>
          <w:rFonts w:ascii="Times New Roman" w:eastAsia="Times New Roman" w:hAnsi="Times New Roman" w:cs="Times New Roman"/>
          <w:sz w:val="24"/>
          <w:szCs w:val="24"/>
          <w:lang w:val="ro-MD" w:eastAsia="en-GB"/>
        </w:rPr>
        <w:t xml:space="preserve">. Împuternicirile de </w:t>
      </w:r>
      <w:r w:rsidRPr="001614A3">
        <w:rPr>
          <w:rFonts w:ascii="Times New Roman" w:eastAsia="Times New Roman" w:hAnsi="Times New Roman" w:cs="Times New Roman"/>
          <w:sz w:val="24"/>
          <w:szCs w:val="24"/>
          <w:lang w:val="ro-MD" w:eastAsia="en-GB"/>
        </w:rPr>
        <w:t>membru al consiliului de administraţie încetează la expirarea termenului pentru care a fost constituit</w:t>
      </w:r>
      <w:r w:rsidR="00E03C14" w:rsidRPr="001614A3">
        <w:rPr>
          <w:rFonts w:ascii="Times New Roman" w:eastAsia="Times New Roman" w:hAnsi="Times New Roman" w:cs="Times New Roman"/>
          <w:sz w:val="24"/>
          <w:szCs w:val="24"/>
          <w:lang w:val="ro-MD" w:eastAsia="en-GB"/>
        </w:rPr>
        <w:t xml:space="preserve"> consiliul</w:t>
      </w:r>
      <w:r w:rsidRPr="00386BA0">
        <w:rPr>
          <w:rFonts w:ascii="Times New Roman" w:eastAsia="Times New Roman" w:hAnsi="Times New Roman" w:cs="Times New Roman"/>
          <w:sz w:val="24"/>
          <w:szCs w:val="24"/>
          <w:lang w:val="ro-MD" w:eastAsia="en-GB"/>
        </w:rPr>
        <w:t xml:space="preserve">, la revocarea de către fondator, la iniţierea procedurii de insolvabilitate/lichidare a </w:t>
      </w:r>
      <w:r w:rsidR="00CC6641">
        <w:rPr>
          <w:rFonts w:ascii="Times New Roman" w:eastAsia="Times New Roman" w:hAnsi="Times New Roman" w:cs="Times New Roman"/>
          <w:sz w:val="24"/>
          <w:szCs w:val="24"/>
          <w:lang w:val="ro-MD" w:eastAsia="en-GB"/>
        </w:rPr>
        <w:t>Î</w:t>
      </w:r>
      <w:r w:rsidR="00CC6641" w:rsidRPr="00386BA0">
        <w:rPr>
          <w:rFonts w:ascii="Times New Roman" w:eastAsia="Times New Roman" w:hAnsi="Times New Roman" w:cs="Times New Roman"/>
          <w:sz w:val="24"/>
          <w:szCs w:val="24"/>
          <w:lang w:val="ro-MD" w:eastAsia="en-GB"/>
        </w:rPr>
        <w:t>ntreprinderii</w:t>
      </w:r>
      <w:r w:rsidRPr="00386BA0">
        <w:rPr>
          <w:rFonts w:ascii="Times New Roman" w:eastAsia="Times New Roman" w:hAnsi="Times New Roman" w:cs="Times New Roman"/>
          <w:sz w:val="24"/>
          <w:szCs w:val="24"/>
          <w:lang w:val="ro-MD" w:eastAsia="en-GB"/>
        </w:rPr>
        <w:t>, precum şi la cererea acestuia.</w:t>
      </w:r>
    </w:p>
    <w:p w:rsidR="000A5DF8" w:rsidRPr="00BD638A"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1</w:t>
      </w:r>
      <w:r w:rsidR="003F3F88" w:rsidRPr="00CA366A">
        <w:rPr>
          <w:rFonts w:ascii="Times New Roman" w:eastAsia="Times New Roman" w:hAnsi="Times New Roman" w:cs="Times New Roman"/>
          <w:sz w:val="24"/>
          <w:szCs w:val="24"/>
          <w:lang w:val="ro-MD" w:eastAsia="en-GB"/>
        </w:rPr>
        <w:t>6</w:t>
      </w:r>
      <w:r w:rsidRPr="00CA366A">
        <w:rPr>
          <w:rFonts w:ascii="Times New Roman" w:eastAsia="Times New Roman" w:hAnsi="Times New Roman" w:cs="Times New Roman"/>
          <w:sz w:val="24"/>
          <w:szCs w:val="24"/>
          <w:lang w:val="ro-MD" w:eastAsia="en-GB"/>
        </w:rPr>
        <w:t>. Memb</w:t>
      </w:r>
      <w:r w:rsidRPr="00367D4D">
        <w:rPr>
          <w:rFonts w:ascii="Times New Roman" w:eastAsia="Times New Roman" w:hAnsi="Times New Roman" w:cs="Times New Roman"/>
          <w:sz w:val="24"/>
          <w:szCs w:val="24"/>
          <w:lang w:val="ro-MD" w:eastAsia="en-GB"/>
        </w:rPr>
        <w:t xml:space="preserve">rul </w:t>
      </w:r>
      <w:r w:rsidR="00374A81">
        <w:rPr>
          <w:rFonts w:ascii="Times New Roman" w:eastAsia="Times New Roman" w:hAnsi="Times New Roman" w:cs="Times New Roman"/>
          <w:sz w:val="24"/>
          <w:szCs w:val="24"/>
          <w:lang w:val="ro-MD" w:eastAsia="en-GB"/>
        </w:rPr>
        <w:t>c</w:t>
      </w:r>
      <w:r w:rsidR="00374A81" w:rsidRPr="00C9365E">
        <w:rPr>
          <w:rFonts w:ascii="Times New Roman" w:eastAsia="Times New Roman" w:hAnsi="Times New Roman" w:cs="Times New Roman"/>
          <w:sz w:val="24"/>
          <w:szCs w:val="24"/>
          <w:lang w:val="ro-MD" w:eastAsia="en-GB"/>
        </w:rPr>
        <w:t xml:space="preserve">onsiliului </w:t>
      </w:r>
      <w:r w:rsidRPr="00C9365E">
        <w:rPr>
          <w:rFonts w:ascii="Times New Roman" w:eastAsia="Times New Roman" w:hAnsi="Times New Roman" w:cs="Times New Roman"/>
          <w:sz w:val="24"/>
          <w:szCs w:val="24"/>
          <w:lang w:val="ro-MD" w:eastAsia="en-GB"/>
        </w:rPr>
        <w:t>de administraţie se revocă de către fondator în cazul absentării nemotivate la 3 şedinţe consecutive, al încălcării legislaţiei sau a regulamentului consiliului de administraţie, cu informarea membrului consiliului în cauză.</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1</w:t>
      </w:r>
      <w:r w:rsidR="003F3F88" w:rsidRPr="0025770B">
        <w:rPr>
          <w:rFonts w:ascii="Times New Roman" w:eastAsia="Times New Roman" w:hAnsi="Times New Roman" w:cs="Times New Roman"/>
          <w:sz w:val="24"/>
          <w:szCs w:val="24"/>
          <w:lang w:val="ro-MD" w:eastAsia="en-GB"/>
        </w:rPr>
        <w:t>7</w:t>
      </w:r>
      <w:r w:rsidRPr="00D703B3">
        <w:rPr>
          <w:rFonts w:ascii="Times New Roman" w:eastAsia="Times New Roman" w:hAnsi="Times New Roman" w:cs="Times New Roman"/>
          <w:sz w:val="24"/>
          <w:szCs w:val="24"/>
          <w:lang w:val="ro-MD" w:eastAsia="en-GB"/>
        </w:rPr>
        <w:t xml:space="preserve">. Şedinţa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onsiliului </w:t>
      </w:r>
      <w:r w:rsidRPr="00F364E4">
        <w:rPr>
          <w:rFonts w:ascii="Times New Roman" w:eastAsia="Times New Roman" w:hAnsi="Times New Roman" w:cs="Times New Roman"/>
          <w:sz w:val="24"/>
          <w:szCs w:val="24"/>
          <w:lang w:val="ro-MD" w:eastAsia="en-GB"/>
        </w:rPr>
        <w:t>de administraţie se convoacă de preşedinte şi/sau la solicitarea a cel puţin 1/3 dintre membri, însă nu mai rar decît o dată în trimestru. Ordinea de zi şi materialele şedinţei se aduc la cunoştinţa membrilor consiliului de administraţie cu cel puţin 5 zile lucrătoare înainte de ziua şedinţei, de către secretarul consiliului de administraţie.</w:t>
      </w:r>
    </w:p>
    <w:p w:rsidR="000A5DF8" w:rsidRPr="00F364E4"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3F3F88" w:rsidRPr="00F364E4">
        <w:rPr>
          <w:rFonts w:ascii="Times New Roman" w:eastAsia="Times New Roman" w:hAnsi="Times New Roman" w:cs="Times New Roman"/>
          <w:sz w:val="24"/>
          <w:szCs w:val="24"/>
          <w:lang w:val="ro-MD" w:eastAsia="en-GB"/>
        </w:rPr>
        <w:t>8</w:t>
      </w:r>
      <w:r w:rsidRPr="00F364E4">
        <w:rPr>
          <w:rFonts w:ascii="Times New Roman" w:eastAsia="Times New Roman" w:hAnsi="Times New Roman" w:cs="Times New Roman"/>
          <w:sz w:val="24"/>
          <w:szCs w:val="24"/>
          <w:lang w:val="ro-MD" w:eastAsia="en-GB"/>
        </w:rPr>
        <w:t xml:space="preserve">. Şedinţa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onsiliului </w:t>
      </w:r>
      <w:r w:rsidRPr="00F364E4">
        <w:rPr>
          <w:rFonts w:ascii="Times New Roman" w:eastAsia="Times New Roman" w:hAnsi="Times New Roman" w:cs="Times New Roman"/>
          <w:sz w:val="24"/>
          <w:szCs w:val="24"/>
          <w:lang w:val="ro-MD" w:eastAsia="en-GB"/>
        </w:rPr>
        <w:t>de administraţie poate avea loc cu prezenţa nemijlocită a membrilor sau prin corespondenţă şi este deliberativă dacă la ea participă cel puţin 2/3 din membrii acestuia.</w:t>
      </w:r>
    </w:p>
    <w:p w:rsidR="000A5DF8" w:rsidRPr="00A85E59" w:rsidRDefault="00E6723C" w:rsidP="000A5DF8">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3F3F88" w:rsidRPr="00F364E4">
        <w:rPr>
          <w:rFonts w:ascii="Times New Roman" w:eastAsia="Times New Roman" w:hAnsi="Times New Roman" w:cs="Times New Roman"/>
          <w:sz w:val="24"/>
          <w:szCs w:val="24"/>
          <w:lang w:val="ro-MD" w:eastAsia="en-GB"/>
        </w:rPr>
        <w:t>9</w:t>
      </w:r>
      <w:r w:rsidRPr="00F364E4">
        <w:rPr>
          <w:rFonts w:ascii="Times New Roman" w:eastAsia="Times New Roman" w:hAnsi="Times New Roman" w:cs="Times New Roman"/>
          <w:sz w:val="24"/>
          <w:szCs w:val="24"/>
          <w:lang w:val="ro-MD" w:eastAsia="en-GB"/>
        </w:rPr>
        <w:t xml:space="preserve">. Hotărîrile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onsiliului </w:t>
      </w:r>
      <w:r w:rsidRPr="00F364E4">
        <w:rPr>
          <w:rFonts w:ascii="Times New Roman" w:eastAsia="Times New Roman" w:hAnsi="Times New Roman" w:cs="Times New Roman"/>
          <w:sz w:val="24"/>
          <w:szCs w:val="24"/>
          <w:lang w:val="ro-MD" w:eastAsia="en-GB"/>
        </w:rPr>
        <w:t>de administraţie se adoptă cu votul majorităţii membrilor desemnaţi în consiliu</w:t>
      </w:r>
      <w:r w:rsidR="0080328C" w:rsidRPr="00F364E4">
        <w:rPr>
          <w:rFonts w:ascii="Times New Roman" w:eastAsia="Times New Roman" w:hAnsi="Times New Roman" w:cs="Times New Roman"/>
          <w:sz w:val="24"/>
          <w:szCs w:val="24"/>
          <w:lang w:val="ro-MD" w:eastAsia="en-GB"/>
        </w:rPr>
        <w:t>, cu exepția tranzacției cu conflict de interese</w:t>
      </w:r>
      <w:r w:rsidR="00696CAA" w:rsidRPr="00F364E4">
        <w:rPr>
          <w:rFonts w:ascii="Times New Roman" w:eastAsia="Times New Roman" w:hAnsi="Times New Roman" w:cs="Times New Roman"/>
          <w:sz w:val="24"/>
          <w:szCs w:val="24"/>
          <w:lang w:val="ro-MD" w:eastAsia="en-GB"/>
        </w:rPr>
        <w:t xml:space="preserve">.  </w:t>
      </w:r>
      <w:r w:rsidR="00703AA3" w:rsidRPr="00782A23">
        <w:rPr>
          <w:rFonts w:ascii="Times New Roman" w:hAnsi="Times New Roman" w:cs="Times New Roman"/>
          <w:color w:val="000000"/>
          <w:sz w:val="24"/>
          <w:szCs w:val="24"/>
          <w:lang w:val="ro-MD"/>
        </w:rPr>
        <w:t>Decizia privind încheierea tranzacţiei cu conflict de interese se ia de către consiliul de administraţie cu unanimitatea membrilor săi, cu excepția persoanelor interesate de încheierea tranzacţiei.</w:t>
      </w:r>
    </w:p>
    <w:p w:rsidR="003F3F88" w:rsidRPr="00782A23" w:rsidRDefault="003F3F88" w:rsidP="000A5DF8">
      <w:pPr>
        <w:spacing w:after="0" w:line="240" w:lineRule="auto"/>
        <w:ind w:firstLine="567"/>
        <w:jc w:val="both"/>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20.</w:t>
      </w:r>
      <w:r w:rsidR="003B4361" w:rsidRPr="00782A23">
        <w:rPr>
          <w:rFonts w:ascii="Times New Roman" w:hAnsi="Times New Roman" w:cs="Times New Roman"/>
          <w:color w:val="000000"/>
          <w:sz w:val="24"/>
          <w:szCs w:val="24"/>
          <w:lang w:val="ro-MD"/>
        </w:rPr>
        <w:t xml:space="preserve"> </w:t>
      </w:r>
      <w:r w:rsidR="00703AA3" w:rsidRPr="00782A23">
        <w:rPr>
          <w:rFonts w:ascii="Times New Roman" w:hAnsi="Times New Roman" w:cs="Times New Roman"/>
          <w:color w:val="000000"/>
          <w:sz w:val="24"/>
          <w:szCs w:val="24"/>
          <w:lang w:val="ro-MD"/>
        </w:rPr>
        <w:t xml:space="preserve">Membrul </w:t>
      </w:r>
      <w:r w:rsidR="00374A81">
        <w:rPr>
          <w:rFonts w:ascii="Times New Roman" w:hAnsi="Times New Roman" w:cs="Times New Roman"/>
          <w:color w:val="000000"/>
          <w:sz w:val="24"/>
          <w:szCs w:val="24"/>
          <w:lang w:val="ro-MD"/>
        </w:rPr>
        <w:t>c</w:t>
      </w:r>
      <w:r w:rsidR="00374A81" w:rsidRPr="00782A23">
        <w:rPr>
          <w:rFonts w:ascii="Times New Roman" w:hAnsi="Times New Roman" w:cs="Times New Roman"/>
          <w:color w:val="000000"/>
          <w:sz w:val="24"/>
          <w:szCs w:val="24"/>
          <w:lang w:val="ro-MD"/>
        </w:rPr>
        <w:t xml:space="preserve">onsiliului </w:t>
      </w:r>
      <w:r w:rsidR="00703AA3" w:rsidRPr="00782A23">
        <w:rPr>
          <w:rFonts w:ascii="Times New Roman" w:hAnsi="Times New Roman" w:cs="Times New Roman"/>
          <w:color w:val="000000"/>
          <w:sz w:val="24"/>
          <w:szCs w:val="24"/>
          <w:lang w:val="ro-MD"/>
        </w:rPr>
        <w:t>de administrație interesat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3F3F88" w:rsidRPr="00782A23" w:rsidRDefault="00703AA3" w:rsidP="000A5DF8">
      <w:pPr>
        <w:spacing w:after="0" w:line="240" w:lineRule="auto"/>
        <w:ind w:firstLine="567"/>
        <w:jc w:val="both"/>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 xml:space="preserve">21. Dacă membrilor consiliului de administraţie nu le erau cunoscute toate circumstanţele legate de încheierea tranzacţiei cu conflict de interese şi/sau această tranzacţie a fost încheiată prin încălcarea prevederilor Legii nr.246/2017, </w:t>
      </w:r>
      <w:r w:rsidR="00374A81">
        <w:rPr>
          <w:rFonts w:ascii="Times New Roman" w:hAnsi="Times New Roman" w:cs="Times New Roman"/>
          <w:color w:val="000000"/>
          <w:sz w:val="24"/>
          <w:szCs w:val="24"/>
          <w:lang w:val="ro-MD"/>
        </w:rPr>
        <w:t>c</w:t>
      </w:r>
      <w:r w:rsidR="00374A81" w:rsidRPr="00782A23">
        <w:rPr>
          <w:rFonts w:ascii="Times New Roman" w:hAnsi="Times New Roman" w:cs="Times New Roman"/>
          <w:color w:val="000000"/>
          <w:sz w:val="24"/>
          <w:szCs w:val="24"/>
          <w:lang w:val="ro-MD"/>
        </w:rPr>
        <w:t xml:space="preserve">onsiliul </w:t>
      </w:r>
      <w:r w:rsidRPr="00782A23">
        <w:rPr>
          <w:rFonts w:ascii="Times New Roman" w:hAnsi="Times New Roman" w:cs="Times New Roman"/>
          <w:color w:val="000000"/>
          <w:sz w:val="24"/>
          <w:szCs w:val="24"/>
          <w:lang w:val="ro-MD"/>
        </w:rPr>
        <w:t>de administraţie este obligat să ceară administratorului Întreprinderii:</w:t>
      </w:r>
    </w:p>
    <w:p w:rsidR="003F3F88" w:rsidRPr="00782A23" w:rsidRDefault="00703AA3" w:rsidP="003F3F88">
      <w:pPr>
        <w:spacing w:after="0" w:line="240" w:lineRule="auto"/>
        <w:ind w:firstLine="567"/>
        <w:jc w:val="both"/>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a) să renunţe la încheierea unei astfel de tranzacţii ori să rezoluționeze contractul încheiat cu conflict de interese; sau</w:t>
      </w:r>
    </w:p>
    <w:p w:rsidR="001F76FB" w:rsidRPr="00782A23" w:rsidRDefault="00703AA3" w:rsidP="003F3F88">
      <w:pPr>
        <w:spacing w:after="0" w:line="240" w:lineRule="auto"/>
        <w:ind w:firstLine="567"/>
        <w:jc w:val="both"/>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 xml:space="preserve">b) să asigure, în condiţiile legislaţiei, repararea de către persoana interesată a prejudiciului cauzat </w:t>
      </w:r>
      <w:r w:rsidR="00CC6641">
        <w:rPr>
          <w:rFonts w:ascii="Times New Roman" w:hAnsi="Times New Roman" w:cs="Times New Roman"/>
          <w:color w:val="000000"/>
          <w:sz w:val="24"/>
          <w:szCs w:val="24"/>
          <w:lang w:val="ro-MD"/>
        </w:rPr>
        <w:t>Î</w:t>
      </w:r>
      <w:r w:rsidR="00CC6641" w:rsidRPr="00782A23">
        <w:rPr>
          <w:rFonts w:ascii="Times New Roman" w:hAnsi="Times New Roman" w:cs="Times New Roman"/>
          <w:color w:val="000000"/>
          <w:sz w:val="24"/>
          <w:szCs w:val="24"/>
          <w:lang w:val="ro-MD"/>
        </w:rPr>
        <w:t xml:space="preserve">ntreprinderii </w:t>
      </w:r>
      <w:r w:rsidRPr="00782A23">
        <w:rPr>
          <w:rFonts w:ascii="Times New Roman" w:hAnsi="Times New Roman" w:cs="Times New Roman"/>
          <w:color w:val="000000"/>
          <w:sz w:val="24"/>
          <w:szCs w:val="24"/>
          <w:lang w:val="ro-MD"/>
        </w:rPr>
        <w:t>prin efectuarea acestei tranzacţii.</w:t>
      </w:r>
    </w:p>
    <w:p w:rsidR="00005505" w:rsidRPr="001614A3" w:rsidRDefault="003F3F88" w:rsidP="000A5DF8">
      <w:pPr>
        <w:spacing w:after="0" w:line="240" w:lineRule="auto"/>
        <w:ind w:firstLine="567"/>
        <w:jc w:val="both"/>
        <w:rPr>
          <w:rFonts w:ascii="Times New Roman" w:eastAsia="Times New Roman" w:hAnsi="Times New Roman" w:cs="Times New Roman"/>
          <w:sz w:val="24"/>
          <w:szCs w:val="24"/>
          <w:lang w:val="ro-MD" w:eastAsia="en-GB"/>
        </w:rPr>
      </w:pPr>
      <w:r w:rsidRPr="00A85E59">
        <w:rPr>
          <w:rFonts w:ascii="Times New Roman" w:eastAsia="Times New Roman" w:hAnsi="Times New Roman" w:cs="Times New Roman"/>
          <w:sz w:val="24"/>
          <w:szCs w:val="24"/>
          <w:lang w:val="ro-MD" w:eastAsia="en-GB"/>
        </w:rPr>
        <w:t>22</w:t>
      </w:r>
      <w:r w:rsidR="00E6723C" w:rsidRPr="00BA7018">
        <w:rPr>
          <w:rFonts w:ascii="Times New Roman" w:eastAsia="Times New Roman" w:hAnsi="Times New Roman" w:cs="Times New Roman"/>
          <w:sz w:val="24"/>
          <w:szCs w:val="24"/>
          <w:lang w:val="ro-MD" w:eastAsia="en-GB"/>
        </w:rPr>
        <w:t xml:space="preserve">. Şedinţele </w:t>
      </w:r>
      <w:r w:rsidR="00374A81">
        <w:rPr>
          <w:rFonts w:ascii="Times New Roman" w:eastAsia="Times New Roman" w:hAnsi="Times New Roman" w:cs="Times New Roman"/>
          <w:sz w:val="24"/>
          <w:szCs w:val="24"/>
          <w:lang w:val="ro-MD" w:eastAsia="en-GB"/>
        </w:rPr>
        <w:t>c</w:t>
      </w:r>
      <w:r w:rsidR="00374A81" w:rsidRPr="00717E5A">
        <w:rPr>
          <w:rFonts w:ascii="Times New Roman" w:eastAsia="Times New Roman" w:hAnsi="Times New Roman" w:cs="Times New Roman"/>
          <w:sz w:val="24"/>
          <w:szCs w:val="24"/>
          <w:lang w:val="ro-MD" w:eastAsia="en-GB"/>
        </w:rPr>
        <w:t xml:space="preserve">onsiliului </w:t>
      </w:r>
      <w:r w:rsidR="00E6723C" w:rsidRPr="00717E5A">
        <w:rPr>
          <w:rFonts w:ascii="Times New Roman" w:eastAsia="Times New Roman" w:hAnsi="Times New Roman" w:cs="Times New Roman"/>
          <w:sz w:val="24"/>
          <w:szCs w:val="24"/>
          <w:lang w:val="ro-MD" w:eastAsia="en-GB"/>
        </w:rPr>
        <w:t>de administraţie se consemnează în procese-verbale, care se semnează de către toţi membrii consiliului participanţi la şedinţă şi se păstrează la secretarul consiliului.</w:t>
      </w:r>
    </w:p>
    <w:p w:rsidR="00005505" w:rsidRPr="008A7D23" w:rsidRDefault="00005505" w:rsidP="00005505">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1614A3">
        <w:rPr>
          <w:rFonts w:ascii="Times New Roman" w:eastAsia="Times New Roman" w:hAnsi="Times New Roman" w:cs="Times New Roman"/>
          <w:sz w:val="24"/>
          <w:szCs w:val="24"/>
          <w:lang w:val="ro-MD" w:eastAsia="en-GB"/>
        </w:rPr>
        <w:t xml:space="preserve">51. Procesul-verbal al şedinţei consiliului de administrație se întocmeşte în  termen de 5 zile de la data ţinerii şedinţei, în cel puţin două exemplare, </w:t>
      </w:r>
      <w:r w:rsidRPr="008A7D23">
        <w:rPr>
          <w:rFonts w:ascii="Times New Roman" w:eastAsia="Times New Roman" w:hAnsi="Times New Roman" w:cs="Times New Roman"/>
          <w:sz w:val="24"/>
          <w:szCs w:val="24"/>
          <w:lang w:val="ro-MD" w:eastAsia="en-GB"/>
        </w:rPr>
        <w:t>şi va cuprinde:</w:t>
      </w:r>
    </w:p>
    <w:p w:rsidR="00005505" w:rsidRPr="00E15A40" w:rsidRDefault="00005505" w:rsidP="00005505">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E15A40">
        <w:rPr>
          <w:rFonts w:ascii="Times New Roman" w:eastAsia="Times New Roman" w:hAnsi="Times New Roman" w:cs="Times New Roman"/>
          <w:sz w:val="24"/>
          <w:szCs w:val="24"/>
          <w:lang w:val="ro-MD" w:eastAsia="en-GB"/>
        </w:rPr>
        <w:t>a) data şi locul ţinerii şedinţei;</w:t>
      </w:r>
    </w:p>
    <w:p w:rsidR="00005505" w:rsidRPr="00CA366A" w:rsidRDefault="00005505" w:rsidP="00005505">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b) numele şi prenumele persoanelor care au participat la şedinţă, inclusiv ale preşedintelui şi secretarului şedinţei;</w:t>
      </w:r>
    </w:p>
    <w:p w:rsidR="00005505" w:rsidRPr="00CA366A" w:rsidRDefault="00005505" w:rsidP="00005505">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CA366A">
        <w:rPr>
          <w:rFonts w:ascii="Times New Roman" w:eastAsia="Times New Roman" w:hAnsi="Times New Roman" w:cs="Times New Roman"/>
          <w:sz w:val="24"/>
          <w:szCs w:val="24"/>
          <w:lang w:val="ro-MD" w:eastAsia="en-GB"/>
        </w:rPr>
        <w:t>c) ordinea de zi;</w:t>
      </w:r>
    </w:p>
    <w:p w:rsidR="00005505" w:rsidRPr="00BD638A" w:rsidRDefault="00005505" w:rsidP="00005505">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BD638A">
        <w:rPr>
          <w:rFonts w:ascii="Times New Roman" w:eastAsia="Times New Roman" w:hAnsi="Times New Roman" w:cs="Times New Roman"/>
          <w:sz w:val="24"/>
          <w:szCs w:val="24"/>
          <w:lang w:val="ro-MD" w:eastAsia="en-GB"/>
        </w:rPr>
        <w:t>d) tezele principale  ale cuvîntărilor pe marginea ordinii de zi, cu indicarea numelui şi prenumelui vorbitorilor;</w:t>
      </w:r>
    </w:p>
    <w:p w:rsidR="00005505" w:rsidRPr="0025770B" w:rsidRDefault="00005505" w:rsidP="00005505">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25770B">
        <w:rPr>
          <w:rFonts w:ascii="Times New Roman" w:eastAsia="Times New Roman" w:hAnsi="Times New Roman" w:cs="Times New Roman"/>
          <w:sz w:val="24"/>
          <w:szCs w:val="24"/>
          <w:lang w:val="ro-MD" w:eastAsia="en-GB"/>
        </w:rPr>
        <w:t>e) rezultatul votului şi deciziile luate;</w:t>
      </w:r>
    </w:p>
    <w:p w:rsidR="00005505" w:rsidRPr="00D703B3" w:rsidRDefault="00005505" w:rsidP="00005505">
      <w:pPr>
        <w:spacing w:after="0" w:line="240" w:lineRule="auto"/>
        <w:ind w:firstLine="540"/>
        <w:jc w:val="both"/>
        <w:rPr>
          <w:rFonts w:ascii="Times New Roman" w:eastAsia="Times New Roman" w:hAnsi="Times New Roman" w:cs="Times New Roman"/>
          <w:sz w:val="24"/>
          <w:szCs w:val="24"/>
          <w:lang w:val="ro-MD" w:eastAsia="en-GB"/>
        </w:rPr>
      </w:pPr>
      <w:r w:rsidRPr="00D703B3">
        <w:rPr>
          <w:rFonts w:ascii="Times New Roman" w:eastAsia="Times New Roman" w:hAnsi="Times New Roman" w:cs="Times New Roman"/>
          <w:sz w:val="24"/>
          <w:szCs w:val="24"/>
          <w:lang w:val="ro-MD" w:eastAsia="en-GB"/>
        </w:rPr>
        <w:t>f) anexele la procesul-verbal.</w:t>
      </w:r>
    </w:p>
    <w:p w:rsidR="00E95612" w:rsidRPr="00F364E4" w:rsidRDefault="003F3F88" w:rsidP="00E95612">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Cs/>
          <w:sz w:val="24"/>
          <w:szCs w:val="24"/>
          <w:lang w:val="ro-MD" w:eastAsia="en-GB"/>
        </w:rPr>
        <w:t>23</w:t>
      </w:r>
      <w:r w:rsidR="00E6723C" w:rsidRPr="00F364E4">
        <w:rPr>
          <w:rFonts w:ascii="Times New Roman" w:eastAsia="Times New Roman" w:hAnsi="Times New Roman" w:cs="Times New Roman"/>
          <w:bCs/>
          <w:sz w:val="24"/>
          <w:szCs w:val="24"/>
          <w:lang w:val="ro-MD" w:eastAsia="en-GB"/>
        </w:rPr>
        <w:t>.</w:t>
      </w:r>
      <w:r w:rsidR="00E6723C" w:rsidRPr="00F364E4">
        <w:rPr>
          <w:rFonts w:ascii="Times New Roman" w:eastAsia="Times New Roman" w:hAnsi="Times New Roman" w:cs="Times New Roman"/>
          <w:sz w:val="24"/>
          <w:szCs w:val="24"/>
          <w:lang w:val="ro-MD" w:eastAsia="en-GB"/>
        </w:rPr>
        <w:t xml:space="preserve"> La şedinţele </w:t>
      </w:r>
      <w:r w:rsidR="00374A81">
        <w:rPr>
          <w:rFonts w:ascii="Times New Roman" w:eastAsia="Times New Roman" w:hAnsi="Times New Roman" w:cs="Times New Roman"/>
          <w:sz w:val="24"/>
          <w:szCs w:val="24"/>
          <w:lang w:val="ro-MD" w:eastAsia="en-GB"/>
        </w:rPr>
        <w:t>c</w:t>
      </w:r>
      <w:r w:rsidR="00374A81" w:rsidRPr="00F364E4">
        <w:rPr>
          <w:rFonts w:ascii="Times New Roman" w:eastAsia="Times New Roman" w:hAnsi="Times New Roman" w:cs="Times New Roman"/>
          <w:sz w:val="24"/>
          <w:szCs w:val="24"/>
          <w:lang w:val="ro-MD" w:eastAsia="en-GB"/>
        </w:rPr>
        <w:t xml:space="preserve">onsiliului </w:t>
      </w:r>
      <w:r w:rsidR="00E6723C" w:rsidRPr="00F364E4">
        <w:rPr>
          <w:rFonts w:ascii="Times New Roman" w:eastAsia="Times New Roman" w:hAnsi="Times New Roman" w:cs="Times New Roman"/>
          <w:sz w:val="24"/>
          <w:szCs w:val="24"/>
          <w:lang w:val="ro-MD" w:eastAsia="en-GB"/>
        </w:rPr>
        <w:t>de administraţie pot fi invita</w:t>
      </w:r>
      <w:r w:rsidR="00E03C14" w:rsidRPr="00F364E4">
        <w:rPr>
          <w:rFonts w:ascii="Times New Roman" w:eastAsia="Times New Roman" w:hAnsi="Times New Roman" w:cs="Times New Roman"/>
          <w:sz w:val="24"/>
          <w:szCs w:val="24"/>
          <w:lang w:val="ro-MD" w:eastAsia="en-GB"/>
        </w:rPr>
        <w:t xml:space="preserve">ți </w:t>
      </w:r>
      <w:r w:rsidR="00E6723C" w:rsidRPr="00F364E4">
        <w:rPr>
          <w:rFonts w:ascii="Times New Roman" w:eastAsia="Times New Roman" w:hAnsi="Times New Roman" w:cs="Times New Roman"/>
          <w:sz w:val="24"/>
          <w:szCs w:val="24"/>
          <w:lang w:val="ro-MD" w:eastAsia="en-GB"/>
        </w:rPr>
        <w:t xml:space="preserve">Administratorul </w:t>
      </w:r>
      <w:r w:rsidR="00CC6641">
        <w:rPr>
          <w:rFonts w:ascii="Times New Roman" w:eastAsia="Times New Roman" w:hAnsi="Times New Roman" w:cs="Times New Roman"/>
          <w:sz w:val="24"/>
          <w:szCs w:val="24"/>
          <w:lang w:val="ro-MD" w:eastAsia="en-GB"/>
        </w:rPr>
        <w:t>Î</w:t>
      </w:r>
      <w:r w:rsidR="00CC6641" w:rsidRPr="00F364E4">
        <w:rPr>
          <w:rFonts w:ascii="Times New Roman" w:eastAsia="Times New Roman" w:hAnsi="Times New Roman" w:cs="Times New Roman"/>
          <w:sz w:val="24"/>
          <w:szCs w:val="24"/>
          <w:lang w:val="ro-MD" w:eastAsia="en-GB"/>
        </w:rPr>
        <w:t>ntreprinderii</w:t>
      </w:r>
      <w:r w:rsidR="00E6723C" w:rsidRPr="00F364E4">
        <w:rPr>
          <w:rFonts w:ascii="Times New Roman" w:eastAsia="Times New Roman" w:hAnsi="Times New Roman" w:cs="Times New Roman"/>
          <w:sz w:val="24"/>
          <w:szCs w:val="24"/>
          <w:lang w:val="ro-MD" w:eastAsia="en-GB"/>
        </w:rPr>
        <w:t xml:space="preserve">, </w:t>
      </w:r>
      <w:r w:rsidR="00E03C14" w:rsidRPr="00F364E4">
        <w:rPr>
          <w:rFonts w:ascii="Times New Roman" w:eastAsia="Times New Roman" w:hAnsi="Times New Roman" w:cs="Times New Roman"/>
          <w:sz w:val="24"/>
          <w:szCs w:val="24"/>
          <w:lang w:val="ro-MD" w:eastAsia="en-GB"/>
        </w:rPr>
        <w:t xml:space="preserve">membrii comisiei de cenzori, </w:t>
      </w:r>
      <w:r w:rsidR="00E6723C" w:rsidRPr="00F364E4">
        <w:rPr>
          <w:rFonts w:ascii="Times New Roman" w:eastAsia="Times New Roman" w:hAnsi="Times New Roman" w:cs="Times New Roman"/>
          <w:sz w:val="24"/>
          <w:szCs w:val="24"/>
          <w:lang w:val="ro-MD" w:eastAsia="en-GB"/>
        </w:rPr>
        <w:t xml:space="preserve">precum şi alte persoane, fără drept de vot. </w:t>
      </w:r>
    </w:p>
    <w:p w:rsidR="00D71956" w:rsidRPr="00F364E4" w:rsidRDefault="00703AA3" w:rsidP="00E95612">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hAnsi="Times New Roman" w:cs="Times New Roman"/>
          <w:noProof/>
          <w:sz w:val="24"/>
          <w:szCs w:val="24"/>
          <w:lang w:val="ro-MD"/>
        </w:rPr>
        <w:t xml:space="preserve">24. Cuantumul retribuţiei muncii membrilor </w:t>
      </w:r>
      <w:r w:rsidR="00374A81">
        <w:rPr>
          <w:rFonts w:ascii="Times New Roman" w:hAnsi="Times New Roman" w:cs="Times New Roman"/>
          <w:noProof/>
          <w:sz w:val="24"/>
          <w:szCs w:val="24"/>
          <w:lang w:val="ro-MD"/>
        </w:rPr>
        <w:t>c</w:t>
      </w:r>
      <w:r w:rsidR="00374A81" w:rsidRPr="00F364E4">
        <w:rPr>
          <w:rFonts w:ascii="Times New Roman" w:hAnsi="Times New Roman" w:cs="Times New Roman"/>
          <w:noProof/>
          <w:sz w:val="24"/>
          <w:szCs w:val="24"/>
          <w:lang w:val="ro-MD"/>
        </w:rPr>
        <w:t xml:space="preserve">onsiliului </w:t>
      </w:r>
      <w:r w:rsidRPr="00F364E4">
        <w:rPr>
          <w:rFonts w:ascii="Times New Roman" w:hAnsi="Times New Roman" w:cs="Times New Roman"/>
          <w:noProof/>
          <w:sz w:val="24"/>
          <w:szCs w:val="24"/>
          <w:lang w:val="ro-MD"/>
        </w:rPr>
        <w:t xml:space="preserve">de administrație se stabileşte de </w:t>
      </w:r>
      <w:r w:rsidR="00F7256E">
        <w:rPr>
          <w:rFonts w:ascii="Times New Roman" w:hAnsi="Times New Roman" w:cs="Times New Roman"/>
          <w:noProof/>
          <w:sz w:val="24"/>
          <w:szCs w:val="24"/>
          <w:lang w:val="ro-MD"/>
        </w:rPr>
        <w:t>f</w:t>
      </w:r>
      <w:r w:rsidR="00F7256E" w:rsidRPr="00F364E4">
        <w:rPr>
          <w:rFonts w:ascii="Times New Roman" w:hAnsi="Times New Roman" w:cs="Times New Roman"/>
          <w:noProof/>
          <w:sz w:val="24"/>
          <w:szCs w:val="24"/>
          <w:lang w:val="ro-MD"/>
        </w:rPr>
        <w:t>ondator</w:t>
      </w:r>
      <w:r w:rsidRPr="00F364E4">
        <w:rPr>
          <w:rFonts w:ascii="Times New Roman" w:hAnsi="Times New Roman" w:cs="Times New Roman"/>
          <w:noProof/>
          <w:sz w:val="24"/>
          <w:szCs w:val="24"/>
          <w:lang w:val="ro-MD"/>
        </w:rPr>
        <w:t xml:space="preserve">, </w:t>
      </w:r>
      <w:r w:rsidR="00D71956" w:rsidRPr="00F364E4">
        <w:rPr>
          <w:rFonts w:ascii="Times New Roman" w:eastAsia="Times New Roman" w:hAnsi="Times New Roman" w:cs="Times New Roman"/>
          <w:sz w:val="24"/>
          <w:szCs w:val="24"/>
          <w:lang w:val="ro-MD" w:eastAsia="en-GB"/>
        </w:rPr>
        <w:t>în funcţie de indicii economico-financiari (numărul mediu scriptic al personalului, venitul din vînzări etc.) ai Întreprinderii.</w:t>
      </w:r>
    </w:p>
    <w:p w:rsidR="00E95612" w:rsidRPr="00F364E4" w:rsidRDefault="003F3F88" w:rsidP="00E95612">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bCs/>
          <w:sz w:val="24"/>
          <w:szCs w:val="24"/>
          <w:lang w:val="ro-MD" w:eastAsia="en-GB"/>
        </w:rPr>
        <w:t>2</w:t>
      </w:r>
      <w:r w:rsidR="00D71956" w:rsidRPr="00F364E4">
        <w:rPr>
          <w:rFonts w:ascii="Times New Roman" w:eastAsia="Times New Roman" w:hAnsi="Times New Roman" w:cs="Times New Roman"/>
          <w:bCs/>
          <w:sz w:val="24"/>
          <w:szCs w:val="24"/>
          <w:lang w:val="ro-MD" w:eastAsia="en-GB"/>
        </w:rPr>
        <w:t>5</w:t>
      </w:r>
      <w:r w:rsidR="00E6723C" w:rsidRPr="00F364E4">
        <w:rPr>
          <w:rFonts w:ascii="Times New Roman" w:eastAsia="Times New Roman" w:hAnsi="Times New Roman" w:cs="Times New Roman"/>
          <w:bCs/>
          <w:sz w:val="24"/>
          <w:szCs w:val="24"/>
          <w:lang w:val="ro-MD" w:eastAsia="en-GB"/>
        </w:rPr>
        <w:t>.</w:t>
      </w:r>
      <w:r w:rsidR="00E6723C" w:rsidRPr="00F364E4">
        <w:rPr>
          <w:rFonts w:ascii="Times New Roman" w:eastAsia="Times New Roman" w:hAnsi="Times New Roman" w:cs="Times New Roman"/>
          <w:sz w:val="24"/>
          <w:szCs w:val="24"/>
          <w:lang w:val="ro-MD" w:eastAsia="en-GB"/>
        </w:rPr>
        <w:t xml:space="preserve"> Regulament</w:t>
      </w:r>
      <w:r w:rsidR="00567F30">
        <w:rPr>
          <w:rFonts w:ascii="Times New Roman" w:eastAsia="Times New Roman" w:hAnsi="Times New Roman" w:cs="Times New Roman"/>
          <w:sz w:val="24"/>
          <w:szCs w:val="24"/>
          <w:lang w:val="ro-MD" w:eastAsia="en-GB"/>
        </w:rPr>
        <w:t>ul</w:t>
      </w:r>
      <w:r w:rsidR="00E6723C" w:rsidRPr="00F364E4">
        <w:rPr>
          <w:rFonts w:ascii="Times New Roman" w:eastAsia="Times New Roman" w:hAnsi="Times New Roman" w:cs="Times New Roman"/>
          <w:sz w:val="24"/>
          <w:szCs w:val="24"/>
          <w:lang w:val="ro-MD" w:eastAsia="en-GB"/>
        </w:rPr>
        <w:t xml:space="preserve"> intră în vigoare la data aprobării de către </w:t>
      </w:r>
      <w:r w:rsidR="00F7256E">
        <w:rPr>
          <w:rFonts w:ascii="Times New Roman" w:eastAsia="Times New Roman" w:hAnsi="Times New Roman" w:cs="Times New Roman"/>
          <w:sz w:val="24"/>
          <w:szCs w:val="24"/>
          <w:lang w:val="ro-MD" w:eastAsia="en-GB"/>
        </w:rPr>
        <w:t>f</w:t>
      </w:r>
      <w:r w:rsidR="00F7256E" w:rsidRPr="00F364E4">
        <w:rPr>
          <w:rFonts w:ascii="Times New Roman" w:eastAsia="Times New Roman" w:hAnsi="Times New Roman" w:cs="Times New Roman"/>
          <w:sz w:val="24"/>
          <w:szCs w:val="24"/>
          <w:lang w:val="ro-MD" w:eastAsia="en-GB"/>
        </w:rPr>
        <w:t>ondator</w:t>
      </w:r>
      <w:r w:rsidR="00E6723C" w:rsidRPr="00F364E4">
        <w:rPr>
          <w:rFonts w:ascii="Times New Roman" w:eastAsia="Times New Roman" w:hAnsi="Times New Roman" w:cs="Times New Roman"/>
          <w:sz w:val="24"/>
          <w:szCs w:val="24"/>
          <w:lang w:val="ro-MD" w:eastAsia="en-GB"/>
        </w:rPr>
        <w:t xml:space="preserve">. </w:t>
      </w:r>
    </w:p>
    <w:p w:rsidR="00B17245" w:rsidRPr="00F364E4" w:rsidRDefault="00E6723C" w:rsidP="00034BEA">
      <w:pPr>
        <w:spacing w:after="0" w:line="240" w:lineRule="auto"/>
        <w:ind w:firstLine="567"/>
        <w:jc w:val="right"/>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w:t>
      </w:r>
    </w:p>
    <w:p w:rsidR="00E95612" w:rsidRPr="00F364E4" w:rsidRDefault="00E6723C" w:rsidP="00034BEA">
      <w:pPr>
        <w:spacing w:after="0" w:line="240" w:lineRule="auto"/>
        <w:ind w:firstLine="567"/>
        <w:jc w:val="right"/>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 Anexa nr.</w:t>
      </w:r>
      <w:r w:rsidR="003F3F88" w:rsidRPr="00F364E4">
        <w:rPr>
          <w:rFonts w:ascii="Times New Roman" w:eastAsia="Times New Roman" w:hAnsi="Times New Roman" w:cs="Times New Roman"/>
          <w:sz w:val="24"/>
          <w:szCs w:val="24"/>
          <w:lang w:val="ro-MD" w:eastAsia="en-GB"/>
        </w:rPr>
        <w:t>6</w:t>
      </w:r>
    </w:p>
    <w:p w:rsidR="002F0587" w:rsidRPr="00F364E4" w:rsidRDefault="00E6723C" w:rsidP="002F0587">
      <w:pPr>
        <w:spacing w:after="0" w:line="240" w:lineRule="auto"/>
        <w:jc w:val="right"/>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la Hotărîrea Guvernului </w:t>
      </w:r>
    </w:p>
    <w:p w:rsidR="002F0587" w:rsidRPr="00F364E4" w:rsidRDefault="00E6723C" w:rsidP="002F0587">
      <w:pPr>
        <w:spacing w:after="0" w:line="240" w:lineRule="auto"/>
        <w:jc w:val="right"/>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nr._____ din _______________ 2018 </w:t>
      </w:r>
    </w:p>
    <w:p w:rsidR="002F0587" w:rsidRPr="00F364E4" w:rsidRDefault="002F0587" w:rsidP="002F0587">
      <w:pPr>
        <w:pStyle w:val="rg"/>
        <w:rPr>
          <w:lang w:val="ro-MD"/>
        </w:rPr>
      </w:pPr>
    </w:p>
    <w:p w:rsidR="002F0587" w:rsidRPr="00F364E4" w:rsidRDefault="00E6723C" w:rsidP="002F0587">
      <w:pPr>
        <w:pStyle w:val="rg"/>
        <w:rPr>
          <w:lang w:val="ro-MD"/>
        </w:rPr>
      </w:pPr>
      <w:r w:rsidRPr="00F364E4">
        <w:rPr>
          <w:lang w:val="ro-MD"/>
        </w:rPr>
        <w:t xml:space="preserve">APROBAT: </w:t>
      </w:r>
    </w:p>
    <w:p w:rsidR="002F0587" w:rsidRPr="00F364E4" w:rsidRDefault="00E6723C" w:rsidP="002F0587">
      <w:pPr>
        <w:pStyle w:val="rg"/>
        <w:rPr>
          <w:lang w:val="ro-MD"/>
        </w:rPr>
      </w:pPr>
      <w:r w:rsidRPr="00F364E4">
        <w:rPr>
          <w:lang w:val="ro-MD"/>
        </w:rPr>
        <w:t xml:space="preserve">___________________________ </w:t>
      </w:r>
    </w:p>
    <w:p w:rsidR="002F0587" w:rsidRPr="00F364E4" w:rsidRDefault="00703AA3" w:rsidP="002F0587">
      <w:pPr>
        <w:pStyle w:val="rg"/>
        <w:rPr>
          <w:vertAlign w:val="superscript"/>
          <w:lang w:val="ro-MD"/>
        </w:rPr>
      </w:pPr>
      <w:r w:rsidRPr="00F364E4">
        <w:rPr>
          <w:vertAlign w:val="superscript"/>
          <w:lang w:val="ro-MD"/>
        </w:rPr>
        <w:t xml:space="preserve">(fondatorul întreprinderii de stat) </w:t>
      </w:r>
    </w:p>
    <w:p w:rsidR="002F0587" w:rsidRPr="00F364E4" w:rsidRDefault="00E6723C" w:rsidP="002F0587">
      <w:pPr>
        <w:pStyle w:val="rg"/>
        <w:rPr>
          <w:lang w:val="ro-MD"/>
        </w:rPr>
      </w:pPr>
      <w:r w:rsidRPr="00F364E4">
        <w:rPr>
          <w:lang w:val="ro-MD"/>
        </w:rPr>
        <w:t xml:space="preserve">___________________________ </w:t>
      </w:r>
    </w:p>
    <w:p w:rsidR="002F0587" w:rsidRPr="00F364E4" w:rsidRDefault="00703AA3" w:rsidP="002F0587">
      <w:pPr>
        <w:pStyle w:val="rg"/>
        <w:rPr>
          <w:vertAlign w:val="superscript"/>
          <w:lang w:val="ro-MD"/>
        </w:rPr>
      </w:pPr>
      <w:r w:rsidRPr="00F364E4">
        <w:rPr>
          <w:vertAlign w:val="superscript"/>
          <w:lang w:val="ro-MD"/>
        </w:rPr>
        <w:t xml:space="preserve">(semnătura, ştampila, data) </w:t>
      </w:r>
    </w:p>
    <w:p w:rsidR="00E95612" w:rsidRPr="00F364E4" w:rsidRDefault="00E6723C" w:rsidP="00E95612">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w:t>
      </w:r>
    </w:p>
    <w:p w:rsidR="002F0587" w:rsidRPr="00F364E4" w:rsidRDefault="002F0587" w:rsidP="00E95612">
      <w:pPr>
        <w:spacing w:after="0" w:line="240" w:lineRule="auto"/>
        <w:jc w:val="center"/>
        <w:rPr>
          <w:rFonts w:ascii="Times New Roman" w:hAnsi="Times New Roman" w:cs="Times New Roman"/>
          <w:b/>
          <w:sz w:val="24"/>
          <w:szCs w:val="24"/>
          <w:lang w:val="ro-MD"/>
        </w:rPr>
      </w:pPr>
    </w:p>
    <w:p w:rsidR="002F0587" w:rsidRPr="00F364E4" w:rsidRDefault="002F0587" w:rsidP="00E95612">
      <w:pPr>
        <w:spacing w:after="0" w:line="240" w:lineRule="auto"/>
        <w:jc w:val="center"/>
        <w:rPr>
          <w:rFonts w:ascii="Times New Roman" w:hAnsi="Times New Roman" w:cs="Times New Roman"/>
          <w:b/>
          <w:sz w:val="24"/>
          <w:szCs w:val="24"/>
          <w:lang w:val="ro-MD"/>
        </w:rPr>
      </w:pPr>
    </w:p>
    <w:p w:rsidR="004903D0" w:rsidRPr="00F364E4" w:rsidRDefault="00E6723C" w:rsidP="00E95612">
      <w:pPr>
        <w:spacing w:after="0" w:line="240" w:lineRule="auto"/>
        <w:jc w:val="center"/>
        <w:rPr>
          <w:rFonts w:ascii="Times New Roman" w:hAnsi="Times New Roman" w:cs="Times New Roman"/>
          <w:b/>
          <w:sz w:val="24"/>
          <w:szCs w:val="24"/>
          <w:lang w:val="ro-MD"/>
        </w:rPr>
      </w:pPr>
      <w:r w:rsidRPr="00F364E4">
        <w:rPr>
          <w:rFonts w:ascii="Times New Roman" w:hAnsi="Times New Roman" w:cs="Times New Roman"/>
          <w:b/>
          <w:sz w:val="24"/>
          <w:szCs w:val="24"/>
          <w:lang w:val="ro-MD"/>
        </w:rPr>
        <w:t xml:space="preserve">REGULAMENTUL-MODEL </w:t>
      </w:r>
    </w:p>
    <w:p w:rsidR="00152A28" w:rsidRPr="00F364E4" w:rsidRDefault="004903D0" w:rsidP="00E95612">
      <w:pPr>
        <w:spacing w:after="0" w:line="240" w:lineRule="auto"/>
        <w:jc w:val="center"/>
        <w:rPr>
          <w:rFonts w:ascii="Times New Roman" w:hAnsi="Times New Roman" w:cs="Times New Roman"/>
          <w:b/>
          <w:sz w:val="24"/>
          <w:szCs w:val="24"/>
          <w:lang w:val="ro-MD"/>
        </w:rPr>
      </w:pPr>
      <w:r w:rsidRPr="00F364E4">
        <w:rPr>
          <w:rFonts w:ascii="Times New Roman" w:hAnsi="Times New Roman" w:cs="Times New Roman"/>
          <w:b/>
          <w:sz w:val="24"/>
          <w:szCs w:val="24"/>
          <w:lang w:val="ro-MD"/>
        </w:rPr>
        <w:t>al Comisiei de cenzori a întreprinderii de stat</w:t>
      </w:r>
    </w:p>
    <w:p w:rsidR="002F0587" w:rsidRPr="00F364E4" w:rsidRDefault="002F0587" w:rsidP="00E95612">
      <w:pPr>
        <w:spacing w:after="0" w:line="240" w:lineRule="auto"/>
        <w:jc w:val="center"/>
        <w:rPr>
          <w:rFonts w:ascii="Times New Roman" w:hAnsi="Times New Roman" w:cs="Times New Roman"/>
          <w:b/>
          <w:sz w:val="24"/>
          <w:szCs w:val="24"/>
          <w:lang w:val="ro-MD"/>
        </w:rPr>
      </w:pPr>
    </w:p>
    <w:p w:rsidR="002F0587" w:rsidRPr="00F364E4" w:rsidRDefault="00E6723C" w:rsidP="002F0587">
      <w:pPr>
        <w:pStyle w:val="cn"/>
        <w:rPr>
          <w:lang w:val="ro-MD"/>
        </w:rPr>
      </w:pPr>
      <w:r w:rsidRPr="00F364E4">
        <w:rPr>
          <w:lang w:val="ro-MD"/>
        </w:rPr>
        <w:t xml:space="preserve">___________________________ </w:t>
      </w:r>
    </w:p>
    <w:p w:rsidR="002F0587" w:rsidRPr="00F364E4" w:rsidRDefault="00703AA3" w:rsidP="002F0587">
      <w:pPr>
        <w:pStyle w:val="cn"/>
        <w:rPr>
          <w:vertAlign w:val="superscript"/>
          <w:lang w:val="ro-MD"/>
        </w:rPr>
      </w:pPr>
      <w:r w:rsidRPr="00F364E4">
        <w:rPr>
          <w:vertAlign w:val="superscript"/>
          <w:lang w:val="ro-MD"/>
        </w:rPr>
        <w:t>(denumirea întreprinderii</w:t>
      </w:r>
      <w:r w:rsidR="004903D0" w:rsidRPr="00F364E4">
        <w:rPr>
          <w:vertAlign w:val="superscript"/>
          <w:lang w:val="ro-MD"/>
        </w:rPr>
        <w:t xml:space="preserve"> de stat</w:t>
      </w:r>
      <w:r w:rsidRPr="00F364E4">
        <w:rPr>
          <w:vertAlign w:val="superscript"/>
          <w:lang w:val="ro-MD"/>
        </w:rPr>
        <w:t xml:space="preserve">) </w:t>
      </w:r>
    </w:p>
    <w:p w:rsidR="00433355" w:rsidRPr="00F364E4" w:rsidRDefault="00E6723C" w:rsidP="000E2C82">
      <w:pPr>
        <w:pStyle w:val="NormalWeb"/>
        <w:rPr>
          <w:lang w:val="ro-MD"/>
        </w:rPr>
      </w:pPr>
      <w:r w:rsidRPr="00F364E4">
        <w:rPr>
          <w:lang w:val="ro-MD"/>
        </w:rPr>
        <w:t xml:space="preserve">  </w:t>
      </w:r>
    </w:p>
    <w:p w:rsidR="00433355" w:rsidRPr="00CA366A" w:rsidRDefault="006723FD">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bCs/>
          <w:sz w:val="24"/>
          <w:szCs w:val="24"/>
          <w:lang w:val="ro-MD" w:eastAsia="en-GB"/>
        </w:rPr>
        <w:t>1</w:t>
      </w:r>
      <w:r w:rsidR="00E6723C" w:rsidRPr="008A7D23">
        <w:rPr>
          <w:rFonts w:ascii="Times New Roman" w:eastAsia="Times New Roman" w:hAnsi="Times New Roman" w:cs="Times New Roman"/>
          <w:bCs/>
          <w:sz w:val="24"/>
          <w:szCs w:val="24"/>
          <w:lang w:val="ro-MD" w:eastAsia="en-GB"/>
        </w:rPr>
        <w:t>.</w:t>
      </w:r>
      <w:r w:rsidR="00E6723C" w:rsidRPr="00E15A40">
        <w:rPr>
          <w:rFonts w:ascii="Times New Roman" w:eastAsia="Times New Roman" w:hAnsi="Times New Roman" w:cs="Times New Roman"/>
          <w:sz w:val="24"/>
          <w:szCs w:val="24"/>
          <w:lang w:val="ro-MD" w:eastAsia="en-GB"/>
        </w:rPr>
        <w:t xml:space="preserve"> Regulamentul</w:t>
      </w:r>
      <w:r w:rsidR="002E2EFF" w:rsidRPr="00F364E4">
        <w:rPr>
          <w:rFonts w:ascii="Times New Roman" w:eastAsia="Times New Roman" w:hAnsi="Times New Roman" w:cs="Times New Roman"/>
          <w:sz w:val="24"/>
          <w:szCs w:val="24"/>
          <w:lang w:val="ro-MD" w:eastAsia="en-GB"/>
        </w:rPr>
        <w:t xml:space="preserve">-model al Comisiei de cenzori al </w:t>
      </w:r>
      <w:r w:rsidR="00CC6641">
        <w:rPr>
          <w:rFonts w:ascii="Times New Roman" w:eastAsia="Times New Roman" w:hAnsi="Times New Roman" w:cs="Times New Roman"/>
          <w:sz w:val="24"/>
          <w:szCs w:val="24"/>
          <w:lang w:val="ro-MD" w:eastAsia="en-GB"/>
        </w:rPr>
        <w:t>Î</w:t>
      </w:r>
      <w:r w:rsidR="002E2EFF" w:rsidRPr="00F364E4">
        <w:rPr>
          <w:rFonts w:ascii="Times New Roman" w:eastAsia="Times New Roman" w:hAnsi="Times New Roman" w:cs="Times New Roman"/>
          <w:sz w:val="24"/>
          <w:szCs w:val="24"/>
          <w:lang w:val="ro-MD" w:eastAsia="en-GB"/>
        </w:rPr>
        <w:t xml:space="preserve">ntreprinderii de stat (în continuare – Regulament) </w:t>
      </w:r>
      <w:r w:rsidR="00E6723C" w:rsidRPr="00E15A40">
        <w:rPr>
          <w:rFonts w:ascii="Times New Roman" w:eastAsia="Times New Roman" w:hAnsi="Times New Roman" w:cs="Times New Roman"/>
          <w:sz w:val="24"/>
          <w:szCs w:val="24"/>
          <w:lang w:val="ro-MD" w:eastAsia="en-GB"/>
        </w:rPr>
        <w:t>stabileşte competenţa, modul de desemnare şi activitate a Comisiei de cenzori al</w:t>
      </w:r>
      <w:r w:rsidR="00E6723C" w:rsidRPr="00CA366A">
        <w:rPr>
          <w:rFonts w:ascii="Times New Roman" w:eastAsia="Times New Roman" w:hAnsi="Times New Roman" w:cs="Times New Roman"/>
          <w:sz w:val="24"/>
          <w:szCs w:val="24"/>
          <w:lang w:val="ro-MD" w:eastAsia="en-GB"/>
        </w:rPr>
        <w:t xml:space="preserve"> Întreprinderii</w:t>
      </w:r>
      <w:r w:rsidR="007A0CDA">
        <w:rPr>
          <w:rFonts w:ascii="Times New Roman" w:eastAsia="Times New Roman" w:hAnsi="Times New Roman" w:cs="Times New Roman"/>
          <w:sz w:val="24"/>
          <w:szCs w:val="24"/>
          <w:lang w:val="ro-MD" w:eastAsia="en-GB"/>
        </w:rPr>
        <w:t xml:space="preserve"> de stat (în continuare – Întreprindere)</w:t>
      </w:r>
      <w:r w:rsidR="00E6723C" w:rsidRPr="00CA366A">
        <w:rPr>
          <w:rFonts w:ascii="Times New Roman" w:eastAsia="Times New Roman" w:hAnsi="Times New Roman" w:cs="Times New Roman"/>
          <w:sz w:val="24"/>
          <w:szCs w:val="24"/>
          <w:lang w:val="ro-MD" w:eastAsia="en-GB"/>
        </w:rPr>
        <w:t xml:space="preserve">. </w:t>
      </w:r>
    </w:p>
    <w:p w:rsidR="000C4808" w:rsidRPr="00D703B3" w:rsidRDefault="006723FD" w:rsidP="000C4808">
      <w:pPr>
        <w:shd w:val="clear" w:color="auto" w:fill="FFFFFF"/>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2</w:t>
      </w:r>
      <w:r w:rsidR="00E6723C" w:rsidRPr="00BD638A">
        <w:rPr>
          <w:rFonts w:ascii="Times New Roman" w:eastAsia="Times New Roman" w:hAnsi="Times New Roman" w:cs="Times New Roman"/>
          <w:sz w:val="24"/>
          <w:szCs w:val="24"/>
          <w:lang w:val="ro-MD" w:eastAsia="en-GB"/>
        </w:rPr>
        <w:t>. Comisia de cenzori face parte din organele de conducere al</w:t>
      </w:r>
      <w:r w:rsidR="004903D0" w:rsidRPr="00BD638A">
        <w:rPr>
          <w:rFonts w:ascii="Times New Roman" w:eastAsia="Times New Roman" w:hAnsi="Times New Roman" w:cs="Times New Roman"/>
          <w:sz w:val="24"/>
          <w:szCs w:val="24"/>
          <w:lang w:val="ro-MD" w:eastAsia="en-GB"/>
        </w:rPr>
        <w:t>e</w:t>
      </w:r>
      <w:r w:rsidR="00E6723C" w:rsidRPr="0025770B">
        <w:rPr>
          <w:rFonts w:ascii="Times New Roman" w:eastAsia="Times New Roman" w:hAnsi="Times New Roman" w:cs="Times New Roman"/>
          <w:sz w:val="24"/>
          <w:szCs w:val="24"/>
          <w:lang w:val="ro-MD" w:eastAsia="en-GB"/>
        </w:rPr>
        <w:t xml:space="preserve"> Întreprinderii, reprezentand organul de control al acesteia.</w:t>
      </w:r>
    </w:p>
    <w:p w:rsidR="006F286B" w:rsidRPr="00F364E4" w:rsidRDefault="006723FD" w:rsidP="000017CB">
      <w:pPr>
        <w:shd w:val="clear" w:color="auto" w:fill="FFFFFF"/>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3</w:t>
      </w:r>
      <w:r w:rsidR="00E6723C" w:rsidRPr="00F364E4">
        <w:rPr>
          <w:rFonts w:ascii="Times New Roman" w:eastAsia="Times New Roman" w:hAnsi="Times New Roman" w:cs="Times New Roman"/>
          <w:sz w:val="24"/>
          <w:szCs w:val="24"/>
          <w:lang w:val="ro-MD" w:eastAsia="en-GB"/>
        </w:rPr>
        <w:t xml:space="preserve">. Membrii </w:t>
      </w:r>
      <w:r w:rsidR="004903D0" w:rsidRPr="00F364E4">
        <w:rPr>
          <w:rFonts w:ascii="Times New Roman" w:eastAsia="Times New Roman" w:hAnsi="Times New Roman" w:cs="Times New Roman"/>
          <w:sz w:val="24"/>
          <w:szCs w:val="24"/>
          <w:lang w:val="ro-MD" w:eastAsia="en-GB"/>
        </w:rPr>
        <w:t>C</w:t>
      </w:r>
      <w:r w:rsidR="00E6723C" w:rsidRPr="00F364E4">
        <w:rPr>
          <w:rFonts w:ascii="Times New Roman" w:eastAsia="Times New Roman" w:hAnsi="Times New Roman" w:cs="Times New Roman"/>
          <w:sz w:val="24"/>
          <w:szCs w:val="24"/>
          <w:lang w:val="ro-MD" w:eastAsia="en-GB"/>
        </w:rPr>
        <w:t>omisiei de cenzori îşi exercită atribuţiile prin cumul cu funcţia lor de bază.</w:t>
      </w:r>
    </w:p>
    <w:p w:rsidR="000017CB" w:rsidRPr="00F364E4" w:rsidRDefault="006723FD" w:rsidP="000017CB">
      <w:pPr>
        <w:shd w:val="clear" w:color="auto" w:fill="FFFFFF"/>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4</w:t>
      </w:r>
      <w:r w:rsidR="00E6723C" w:rsidRPr="00F364E4">
        <w:rPr>
          <w:rFonts w:ascii="Times New Roman" w:eastAsia="Times New Roman" w:hAnsi="Times New Roman" w:cs="Times New Roman"/>
          <w:sz w:val="24"/>
          <w:szCs w:val="24"/>
          <w:lang w:val="ro-MD" w:eastAsia="en-GB"/>
        </w:rPr>
        <w:t xml:space="preserve">. Președintele și membrii </w:t>
      </w:r>
      <w:r w:rsidR="004903D0" w:rsidRPr="00F364E4">
        <w:rPr>
          <w:rFonts w:ascii="Times New Roman" w:eastAsia="Times New Roman" w:hAnsi="Times New Roman" w:cs="Times New Roman"/>
          <w:sz w:val="24"/>
          <w:szCs w:val="24"/>
          <w:lang w:val="ro-MD" w:eastAsia="en-GB"/>
        </w:rPr>
        <w:t>C</w:t>
      </w:r>
      <w:r w:rsidR="00E6723C" w:rsidRPr="00F364E4">
        <w:rPr>
          <w:rFonts w:ascii="Times New Roman" w:eastAsia="Times New Roman" w:hAnsi="Times New Roman" w:cs="Times New Roman"/>
          <w:sz w:val="24"/>
          <w:szCs w:val="24"/>
          <w:lang w:val="ro-MD" w:eastAsia="en-GB"/>
        </w:rPr>
        <w:t>omisiei de cenzori se desemnează de către fondator pe un termen de ______ an(i) (pînă la 2 ani).</w:t>
      </w:r>
    </w:p>
    <w:p w:rsidR="000017CB" w:rsidRPr="00F364E4" w:rsidRDefault="006723FD" w:rsidP="000017CB">
      <w:pPr>
        <w:pStyle w:val="NormalWeb"/>
        <w:rPr>
          <w:lang w:val="ro-MD"/>
        </w:rPr>
      </w:pPr>
      <w:r>
        <w:rPr>
          <w:bCs/>
          <w:lang w:val="ro-MD"/>
        </w:rPr>
        <w:t>5</w:t>
      </w:r>
      <w:r w:rsidR="00E6723C" w:rsidRPr="00F364E4">
        <w:rPr>
          <w:b/>
          <w:bCs/>
          <w:lang w:val="ro-MD"/>
        </w:rPr>
        <w:t>.</w:t>
      </w:r>
      <w:r w:rsidR="00E6723C" w:rsidRPr="00F364E4">
        <w:rPr>
          <w:lang w:val="ro-MD"/>
        </w:rPr>
        <w:t xml:space="preserve"> Componenţa numerică a Comisiei de cenzori se stabileşte de </w:t>
      </w:r>
      <w:r w:rsidR="00F7256E">
        <w:rPr>
          <w:lang w:val="ro-MD"/>
        </w:rPr>
        <w:t>f</w:t>
      </w:r>
      <w:r w:rsidR="00F7256E" w:rsidRPr="00F364E4">
        <w:rPr>
          <w:lang w:val="ro-MD"/>
        </w:rPr>
        <w:t xml:space="preserve">ondator </w:t>
      </w:r>
      <w:r w:rsidR="00E6723C" w:rsidRPr="00F364E4">
        <w:rPr>
          <w:lang w:val="ro-MD"/>
        </w:rPr>
        <w:t xml:space="preserve">în număr de _____ (număr impar, nu mai mic de 3) persoane, în funcţie de indicii economico-financiari (numărul mediu scriptic al personalului, venitul din vînzări etc.) ai Întreprinderii. </w:t>
      </w:r>
    </w:p>
    <w:p w:rsidR="00DD5918" w:rsidRPr="00F364E4" w:rsidRDefault="006723FD" w:rsidP="000017CB">
      <w:pPr>
        <w:pStyle w:val="NormalWeb"/>
        <w:rPr>
          <w:lang w:val="ro-MD"/>
        </w:rPr>
      </w:pPr>
      <w:r>
        <w:rPr>
          <w:lang w:val="ro-MD"/>
        </w:rPr>
        <w:t>6</w:t>
      </w:r>
      <w:r w:rsidR="00E6723C" w:rsidRPr="00F364E4">
        <w:rPr>
          <w:lang w:val="ro-MD"/>
        </w:rPr>
        <w:t xml:space="preserve">. În componenţa comisiei de cenzori a </w:t>
      </w:r>
      <w:r w:rsidR="00F2771F">
        <w:rPr>
          <w:lang w:val="ro-MD"/>
        </w:rPr>
        <w:t>Î</w:t>
      </w:r>
      <w:r w:rsidR="00F2771F" w:rsidRPr="00F364E4">
        <w:rPr>
          <w:lang w:val="ro-MD"/>
        </w:rPr>
        <w:t xml:space="preserve">ntreprinderii </w:t>
      </w:r>
      <w:r w:rsidR="00E6723C" w:rsidRPr="00F364E4">
        <w:rPr>
          <w:lang w:val="ro-MD"/>
        </w:rPr>
        <w:t>pot fi incluşi reprezentanţi ai fondatorului, ai autorităţilor administraţiei publice centrale, precum şi ai colectivului de muncă.</w:t>
      </w:r>
    </w:p>
    <w:p w:rsidR="001470C4" w:rsidRPr="00F364E4" w:rsidRDefault="00E6723C" w:rsidP="00782A23">
      <w:pPr>
        <w:pStyle w:val="NormalWeb"/>
        <w:ind w:firstLine="540"/>
        <w:rPr>
          <w:lang w:val="ro-MD"/>
        </w:rPr>
      </w:pPr>
      <w:r w:rsidRPr="00F364E4">
        <w:rPr>
          <w:lang w:val="ro-MD"/>
        </w:rPr>
        <w:t> </w:t>
      </w:r>
      <w:r w:rsidR="006723FD">
        <w:rPr>
          <w:lang w:val="ro-MD"/>
        </w:rPr>
        <w:t>7</w:t>
      </w:r>
      <w:r w:rsidRPr="00F364E4">
        <w:rPr>
          <w:lang w:val="ro-MD"/>
        </w:rPr>
        <w:t>. Membri ai comisiei de cenzori nu pot fi:</w:t>
      </w:r>
    </w:p>
    <w:p w:rsidR="004C08D2" w:rsidRPr="00F364E4" w:rsidRDefault="004C08D2" w:rsidP="004C08D2">
      <w:pPr>
        <w:pStyle w:val="NormalWeb"/>
        <w:rPr>
          <w:lang w:val="ro-MD"/>
        </w:rPr>
      </w:pPr>
      <w:r w:rsidRPr="00F364E4">
        <w:rPr>
          <w:lang w:val="ro-MD"/>
        </w:rPr>
        <w:t>a) administratorul autorităţii publice centrale;</w:t>
      </w:r>
    </w:p>
    <w:p w:rsidR="004C08D2" w:rsidRPr="00F364E4" w:rsidRDefault="004C08D2" w:rsidP="004C08D2">
      <w:pPr>
        <w:pStyle w:val="NormalWeb"/>
        <w:rPr>
          <w:lang w:val="ro-MD"/>
        </w:rPr>
      </w:pPr>
      <w:r w:rsidRPr="00F364E4">
        <w:rPr>
          <w:lang w:val="ro-MD"/>
        </w:rPr>
        <w:t>b) persoana care are o vechime totală de muncă mai mică de 3 ani;</w:t>
      </w:r>
    </w:p>
    <w:p w:rsidR="004C08D2" w:rsidRPr="00F364E4" w:rsidRDefault="004C08D2" w:rsidP="004C08D2">
      <w:pPr>
        <w:pStyle w:val="NormalWeb"/>
        <w:rPr>
          <w:lang w:val="ro-MD"/>
        </w:rPr>
      </w:pPr>
      <w:r w:rsidRPr="00F364E4">
        <w:rPr>
          <w:lang w:val="ro-MD"/>
        </w:rPr>
        <w:t>c) administratorul şi contabilul-şef ai Întreprinderii;</w:t>
      </w:r>
    </w:p>
    <w:p w:rsidR="00433355" w:rsidRPr="00782A23" w:rsidRDefault="004C08D2" w:rsidP="000E2C82">
      <w:pPr>
        <w:spacing w:after="0" w:line="240" w:lineRule="auto"/>
        <w:ind w:firstLine="567"/>
        <w:jc w:val="both"/>
        <w:rPr>
          <w:rFonts w:ascii="Times New Roman" w:hAnsi="Times New Roman" w:cs="Times New Roman"/>
          <w:lang w:val="ro-MD"/>
        </w:rPr>
      </w:pPr>
      <w:r w:rsidRPr="00F364E4">
        <w:rPr>
          <w:rFonts w:ascii="Times New Roman" w:eastAsia="Times New Roman" w:hAnsi="Times New Roman" w:cs="Times New Roman"/>
          <w:sz w:val="24"/>
          <w:szCs w:val="24"/>
          <w:lang w:val="ro-MD" w:eastAsia="en-GB"/>
        </w:rPr>
        <w:t>d) membrii consiliului de administraţie, persoanele necalificate în contabilitate, finanţe, economie, jurisprudenţă sau cele desemnate în cel puţin 4 comisii de cenzori ale întreprinderilor de stat;</w:t>
      </w:r>
    </w:p>
    <w:p w:rsidR="004C08D2" w:rsidRPr="00BA7018" w:rsidRDefault="004C08D2" w:rsidP="004C08D2">
      <w:pPr>
        <w:spacing w:after="0" w:line="240" w:lineRule="auto"/>
        <w:ind w:firstLine="567"/>
        <w:jc w:val="both"/>
        <w:rPr>
          <w:rFonts w:ascii="Times New Roman" w:eastAsia="Times New Roman" w:hAnsi="Times New Roman" w:cs="Times New Roman"/>
          <w:sz w:val="24"/>
          <w:szCs w:val="24"/>
          <w:lang w:val="ro-MD" w:eastAsia="en-GB"/>
        </w:rPr>
      </w:pPr>
      <w:r w:rsidRPr="00A85E59">
        <w:rPr>
          <w:rFonts w:ascii="Times New Roman" w:eastAsia="Times New Roman" w:hAnsi="Times New Roman" w:cs="Times New Roman"/>
          <w:sz w:val="24"/>
          <w:szCs w:val="24"/>
          <w:lang w:val="ro-MD" w:eastAsia="en-GB"/>
        </w:rPr>
        <w:t xml:space="preserve">e) persoana condamnată, prin hotărîre definitivă şi irevocabilă a instanţei de judecată, pentru infracţiuni în privinţa patrimoniului, infracţiuni de corupţie în sectorul privat, care cade sub incompatibilităţile şi restricţiile prevăzute la art.16–21 din </w:t>
      </w:r>
      <w:hyperlink r:id="rId28" w:history="1">
        <w:r w:rsidRPr="00F364E4">
          <w:rPr>
            <w:rFonts w:ascii="Times New Roman" w:eastAsia="Times New Roman" w:hAnsi="Times New Roman" w:cs="Times New Roman"/>
            <w:sz w:val="24"/>
            <w:szCs w:val="24"/>
            <w:lang w:val="ro-MD" w:eastAsia="en-GB"/>
          </w:rPr>
          <w:t>Legea nr.133/2016</w:t>
        </w:r>
      </w:hyperlink>
      <w:r w:rsidRPr="00A85E59">
        <w:rPr>
          <w:rFonts w:ascii="Times New Roman" w:eastAsia="Times New Roman" w:hAnsi="Times New Roman" w:cs="Times New Roman"/>
          <w:sz w:val="24"/>
          <w:szCs w:val="24"/>
          <w:lang w:val="ro-MD" w:eastAsia="en-GB"/>
        </w:rPr>
        <w:t xml:space="preserve"> privind declararea averii şi a intereselor personale, precum şi căreia nu i-au fost stinse antecedentele penale.</w:t>
      </w:r>
    </w:p>
    <w:p w:rsidR="001470C4" w:rsidRPr="00717E5A" w:rsidRDefault="00E6723C" w:rsidP="001470C4">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eastAsia="Times New Roman" w:hAnsi="Times New Roman" w:cs="Times New Roman"/>
          <w:sz w:val="24"/>
          <w:szCs w:val="24"/>
          <w:lang w:val="ro-MD" w:eastAsia="en-GB"/>
        </w:rPr>
        <w:t xml:space="preserve">b) alte persoane, dacă statutul </w:t>
      </w:r>
      <w:r w:rsidR="00F2771F">
        <w:rPr>
          <w:rFonts w:ascii="Times New Roman" w:eastAsia="Times New Roman" w:hAnsi="Times New Roman" w:cs="Times New Roman"/>
          <w:sz w:val="24"/>
          <w:szCs w:val="24"/>
          <w:lang w:val="ro-MD" w:eastAsia="en-GB"/>
        </w:rPr>
        <w:t>Î</w:t>
      </w:r>
      <w:r w:rsidR="00F2771F" w:rsidRPr="00BA7018">
        <w:rPr>
          <w:rFonts w:ascii="Times New Roman" w:eastAsia="Times New Roman" w:hAnsi="Times New Roman" w:cs="Times New Roman"/>
          <w:sz w:val="24"/>
          <w:szCs w:val="24"/>
          <w:lang w:val="ro-MD" w:eastAsia="en-GB"/>
        </w:rPr>
        <w:t xml:space="preserve">ntreprinderii </w:t>
      </w:r>
      <w:r w:rsidRPr="00BA7018">
        <w:rPr>
          <w:rFonts w:ascii="Times New Roman" w:eastAsia="Times New Roman" w:hAnsi="Times New Roman" w:cs="Times New Roman"/>
          <w:sz w:val="24"/>
          <w:szCs w:val="24"/>
          <w:lang w:val="ro-MD" w:eastAsia="en-GB"/>
        </w:rPr>
        <w:t xml:space="preserve">limitează calitatea lor de membru în cadrul </w:t>
      </w:r>
      <w:r w:rsidR="004C08D2" w:rsidRPr="00BA7018">
        <w:rPr>
          <w:rFonts w:ascii="Times New Roman" w:eastAsia="Times New Roman" w:hAnsi="Times New Roman" w:cs="Times New Roman"/>
          <w:sz w:val="24"/>
          <w:szCs w:val="24"/>
          <w:lang w:val="ro-MD" w:eastAsia="en-GB"/>
        </w:rPr>
        <w:t>C</w:t>
      </w:r>
      <w:r w:rsidRPr="00717E5A">
        <w:rPr>
          <w:rFonts w:ascii="Times New Roman" w:eastAsia="Times New Roman" w:hAnsi="Times New Roman" w:cs="Times New Roman"/>
          <w:sz w:val="24"/>
          <w:szCs w:val="24"/>
          <w:lang w:val="ro-MD" w:eastAsia="en-GB"/>
        </w:rPr>
        <w:t>omisiei de cenzori.</w:t>
      </w:r>
    </w:p>
    <w:p w:rsidR="00BF4D39" w:rsidRPr="00C9365E" w:rsidRDefault="006723FD" w:rsidP="00D50D9B">
      <w:pPr>
        <w:pStyle w:val="NormalWeb"/>
        <w:rPr>
          <w:lang w:val="ro-MD"/>
        </w:rPr>
      </w:pPr>
      <w:r>
        <w:rPr>
          <w:lang w:val="ro-MD"/>
        </w:rPr>
        <w:t>8</w:t>
      </w:r>
      <w:r w:rsidR="00E6723C" w:rsidRPr="001614A3">
        <w:rPr>
          <w:lang w:val="ro-MD"/>
        </w:rPr>
        <w:t xml:space="preserve">. </w:t>
      </w:r>
      <w:r w:rsidR="00D50D9B" w:rsidRPr="00386BA0">
        <w:rPr>
          <w:lang w:val="ro-MD"/>
        </w:rPr>
        <w:t>Ședințele ordinare ale C</w:t>
      </w:r>
      <w:r w:rsidR="00E6723C" w:rsidRPr="00386BA0">
        <w:rPr>
          <w:lang w:val="ro-MD"/>
        </w:rPr>
        <w:t xml:space="preserve">omisiei de </w:t>
      </w:r>
      <w:r w:rsidR="00E6723C" w:rsidRPr="00AA2193">
        <w:rPr>
          <w:lang w:val="ro-MD"/>
        </w:rPr>
        <w:t xml:space="preserve">cenzori </w:t>
      </w:r>
      <w:r w:rsidR="00D50D9B" w:rsidRPr="00097D5E">
        <w:rPr>
          <w:lang w:val="ro-MD"/>
        </w:rPr>
        <w:t>se convoacă de Președinte, care s</w:t>
      </w:r>
      <w:r w:rsidR="00E6723C" w:rsidRPr="001C6E70">
        <w:rPr>
          <w:lang w:val="ro-MD"/>
        </w:rPr>
        <w:t>tabilește</w:t>
      </w:r>
      <w:r w:rsidR="00D50D9B" w:rsidRPr="008A7D23">
        <w:rPr>
          <w:lang w:val="ro-MD"/>
        </w:rPr>
        <w:t xml:space="preserve"> </w:t>
      </w:r>
      <w:r w:rsidR="00E6723C" w:rsidRPr="00E15A40">
        <w:rPr>
          <w:lang w:val="ro-MD"/>
        </w:rPr>
        <w:t xml:space="preserve"> data, ora și locul petrecerii ședinței</w:t>
      </w:r>
      <w:r w:rsidR="00D50D9B" w:rsidRPr="00CA366A">
        <w:rPr>
          <w:lang w:val="ro-MD"/>
        </w:rPr>
        <w:t xml:space="preserve"> Comisiei de cenzori și </w:t>
      </w:r>
      <w:r w:rsidR="00E6723C" w:rsidRPr="00CA366A">
        <w:rPr>
          <w:lang w:val="ro-MD"/>
        </w:rPr>
        <w:t>ordinea de zi a ședinței</w:t>
      </w:r>
      <w:r w:rsidR="00D50D9B" w:rsidRPr="00367D4D">
        <w:rPr>
          <w:lang w:val="ro-MD"/>
        </w:rPr>
        <w:t>.</w:t>
      </w:r>
    </w:p>
    <w:p w:rsidR="00BF4D39" w:rsidRPr="00F364E4" w:rsidRDefault="006723FD" w:rsidP="00BF4D39">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9</w:t>
      </w:r>
      <w:r w:rsidR="00E6723C" w:rsidRPr="0025770B">
        <w:rPr>
          <w:rFonts w:ascii="Times New Roman" w:eastAsia="Times New Roman" w:hAnsi="Times New Roman" w:cs="Times New Roman"/>
          <w:sz w:val="24"/>
          <w:szCs w:val="24"/>
          <w:lang w:val="ro-MD" w:eastAsia="en-GB"/>
        </w:rPr>
        <w:t xml:space="preserve">. Ordinea de zi şi materialele şedinţei se aduc la cunoştinţa membrilor </w:t>
      </w:r>
      <w:r w:rsidR="004C08D2" w:rsidRPr="00D703B3">
        <w:rPr>
          <w:rFonts w:ascii="Times New Roman" w:eastAsia="Times New Roman" w:hAnsi="Times New Roman" w:cs="Times New Roman"/>
          <w:sz w:val="24"/>
          <w:szCs w:val="24"/>
          <w:lang w:val="ro-MD" w:eastAsia="en-GB"/>
        </w:rPr>
        <w:t>C</w:t>
      </w:r>
      <w:r w:rsidR="00E6723C" w:rsidRPr="00F364E4">
        <w:rPr>
          <w:rFonts w:ascii="Times New Roman" w:eastAsia="Times New Roman" w:hAnsi="Times New Roman" w:cs="Times New Roman"/>
          <w:sz w:val="24"/>
          <w:szCs w:val="24"/>
          <w:lang w:val="ro-MD" w:eastAsia="en-GB"/>
        </w:rPr>
        <w:t>omisiei de cenzori cu cel puţin 5 zile lucrătoare înainte de ziua şedinţei, de către secretarul acesteia.</w:t>
      </w:r>
    </w:p>
    <w:p w:rsidR="009B08AF" w:rsidRPr="00F364E4" w:rsidRDefault="00E6723C" w:rsidP="009B08AF">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6723FD">
        <w:rPr>
          <w:rFonts w:ascii="Times New Roman" w:eastAsia="Times New Roman" w:hAnsi="Times New Roman" w:cs="Times New Roman"/>
          <w:sz w:val="24"/>
          <w:szCs w:val="24"/>
          <w:lang w:val="ro-MD" w:eastAsia="en-GB"/>
        </w:rPr>
        <w:t>0</w:t>
      </w:r>
      <w:r w:rsidRPr="00F364E4">
        <w:rPr>
          <w:rFonts w:ascii="Times New Roman" w:eastAsia="Times New Roman" w:hAnsi="Times New Roman" w:cs="Times New Roman"/>
          <w:sz w:val="24"/>
          <w:szCs w:val="24"/>
          <w:lang w:val="ro-MD" w:eastAsia="en-GB"/>
        </w:rPr>
        <w:t>. Şedinţa comisiei de cenzori este deliberativă dacă la ea participă cel puţin 2/3 din membrii acestuia.</w:t>
      </w:r>
    </w:p>
    <w:p w:rsidR="00D50D9B" w:rsidRPr="00F364E4" w:rsidRDefault="006D33E7" w:rsidP="00D50D9B">
      <w:pPr>
        <w:spacing w:after="0" w:line="240" w:lineRule="auto"/>
        <w:ind w:firstLine="567"/>
        <w:jc w:val="both"/>
        <w:rPr>
          <w:rFonts w:ascii="Times New Roman" w:hAnsi="Times New Roman" w:cs="Times New Roman"/>
          <w:sz w:val="24"/>
          <w:szCs w:val="24"/>
          <w:lang w:val="ro-MD"/>
        </w:rPr>
      </w:pPr>
      <w:r w:rsidRPr="00F364E4">
        <w:rPr>
          <w:rFonts w:ascii="Times New Roman" w:eastAsia="Times New Roman" w:hAnsi="Times New Roman" w:cs="Times New Roman"/>
          <w:sz w:val="24"/>
          <w:szCs w:val="24"/>
          <w:lang w:val="ro-MD" w:eastAsia="en-GB"/>
        </w:rPr>
        <w:t>1</w:t>
      </w:r>
      <w:r w:rsidR="006723FD">
        <w:rPr>
          <w:rFonts w:ascii="Times New Roman" w:eastAsia="Times New Roman" w:hAnsi="Times New Roman" w:cs="Times New Roman"/>
          <w:sz w:val="24"/>
          <w:szCs w:val="24"/>
          <w:lang w:val="ro-MD" w:eastAsia="en-GB"/>
        </w:rPr>
        <w:t>1</w:t>
      </w:r>
      <w:r w:rsidR="00D50D9B" w:rsidRPr="00F364E4">
        <w:rPr>
          <w:rFonts w:ascii="Times New Roman" w:eastAsia="Times New Roman" w:hAnsi="Times New Roman" w:cs="Times New Roman"/>
          <w:sz w:val="24"/>
          <w:szCs w:val="24"/>
          <w:lang w:val="ro-MD" w:eastAsia="en-GB"/>
        </w:rPr>
        <w:t xml:space="preserve">. </w:t>
      </w:r>
      <w:r w:rsidR="00703AA3" w:rsidRPr="00F364E4">
        <w:rPr>
          <w:rFonts w:ascii="Times New Roman" w:hAnsi="Times New Roman" w:cs="Times New Roman"/>
          <w:sz w:val="24"/>
          <w:szCs w:val="24"/>
          <w:lang w:val="ro-MD"/>
        </w:rPr>
        <w:t xml:space="preserve"> La prima ședință a Comisiei de cenzori, care se convoacă nu mai tîziu de o lună după desemnarea acesteia, se alege secretarul Comisiei de cenzori și se aprobă planul de activitate al Comisiei.</w:t>
      </w:r>
    </w:p>
    <w:p w:rsidR="009E1ED6" w:rsidRPr="00F364E4" w:rsidRDefault="00E6723C" w:rsidP="009B08AF">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6723FD">
        <w:rPr>
          <w:rFonts w:ascii="Times New Roman" w:eastAsia="Times New Roman" w:hAnsi="Times New Roman" w:cs="Times New Roman"/>
          <w:sz w:val="24"/>
          <w:szCs w:val="24"/>
          <w:lang w:val="ro-MD" w:eastAsia="en-GB"/>
        </w:rPr>
        <w:t>1</w:t>
      </w:r>
      <w:r w:rsidRPr="00F364E4">
        <w:rPr>
          <w:rFonts w:ascii="Times New Roman" w:eastAsia="Times New Roman" w:hAnsi="Times New Roman" w:cs="Times New Roman"/>
          <w:sz w:val="24"/>
          <w:szCs w:val="24"/>
          <w:lang w:val="ro-MD" w:eastAsia="en-GB"/>
        </w:rPr>
        <w:t>. La ședinț</w:t>
      </w:r>
      <w:r w:rsidR="006D33E7" w:rsidRPr="00F364E4">
        <w:rPr>
          <w:rFonts w:ascii="Times New Roman" w:eastAsia="Times New Roman" w:hAnsi="Times New Roman" w:cs="Times New Roman"/>
          <w:sz w:val="24"/>
          <w:szCs w:val="24"/>
          <w:lang w:val="ro-MD" w:eastAsia="en-GB"/>
        </w:rPr>
        <w:t>ele</w:t>
      </w:r>
      <w:r w:rsidRPr="00F364E4">
        <w:rPr>
          <w:rFonts w:ascii="Times New Roman" w:eastAsia="Times New Roman" w:hAnsi="Times New Roman" w:cs="Times New Roman"/>
          <w:sz w:val="24"/>
          <w:szCs w:val="24"/>
          <w:lang w:val="ro-MD" w:eastAsia="en-GB"/>
        </w:rPr>
        <w:t xml:space="preserve"> </w:t>
      </w:r>
      <w:r w:rsidR="00D50D9B" w:rsidRPr="00F364E4">
        <w:rPr>
          <w:rFonts w:ascii="Times New Roman" w:eastAsia="Times New Roman" w:hAnsi="Times New Roman" w:cs="Times New Roman"/>
          <w:sz w:val="24"/>
          <w:szCs w:val="24"/>
          <w:lang w:val="ro-MD" w:eastAsia="en-GB"/>
        </w:rPr>
        <w:t>C</w:t>
      </w:r>
      <w:r w:rsidRPr="00F364E4">
        <w:rPr>
          <w:rFonts w:ascii="Times New Roman" w:eastAsia="Times New Roman" w:hAnsi="Times New Roman" w:cs="Times New Roman"/>
          <w:sz w:val="24"/>
          <w:szCs w:val="24"/>
          <w:lang w:val="ro-MD" w:eastAsia="en-GB"/>
        </w:rPr>
        <w:t>omisiei de cenzori, convocat</w:t>
      </w:r>
      <w:r w:rsidR="00C36B57" w:rsidRPr="00F364E4">
        <w:rPr>
          <w:rFonts w:ascii="Times New Roman" w:eastAsia="Times New Roman" w:hAnsi="Times New Roman" w:cs="Times New Roman"/>
          <w:sz w:val="24"/>
          <w:szCs w:val="24"/>
          <w:lang w:val="ro-MD" w:eastAsia="en-GB"/>
        </w:rPr>
        <w:t>e</w:t>
      </w:r>
      <w:r w:rsidRPr="00F364E4">
        <w:rPr>
          <w:rFonts w:ascii="Times New Roman" w:eastAsia="Times New Roman" w:hAnsi="Times New Roman" w:cs="Times New Roman"/>
          <w:sz w:val="24"/>
          <w:szCs w:val="24"/>
          <w:lang w:val="ro-MD" w:eastAsia="en-GB"/>
        </w:rPr>
        <w:t xml:space="preserve"> înainte de efectuarea fiecărui control, se </w:t>
      </w:r>
      <w:r w:rsidR="00B11C04" w:rsidRPr="00F364E4">
        <w:rPr>
          <w:rFonts w:ascii="Times New Roman" w:eastAsia="Times New Roman" w:hAnsi="Times New Roman" w:cs="Times New Roman"/>
          <w:sz w:val="24"/>
          <w:szCs w:val="24"/>
          <w:lang w:val="ro-MD" w:eastAsia="en-GB"/>
        </w:rPr>
        <w:t xml:space="preserve">stabilește scopul și domeniile de activitate ale </w:t>
      </w:r>
      <w:r w:rsidR="00F2771F">
        <w:rPr>
          <w:rFonts w:ascii="Times New Roman" w:eastAsia="Times New Roman" w:hAnsi="Times New Roman" w:cs="Times New Roman"/>
          <w:sz w:val="24"/>
          <w:szCs w:val="24"/>
          <w:lang w:val="ro-MD" w:eastAsia="en-GB"/>
        </w:rPr>
        <w:t>Î</w:t>
      </w:r>
      <w:r w:rsidR="00F2771F" w:rsidRPr="00F364E4">
        <w:rPr>
          <w:rFonts w:ascii="Times New Roman" w:eastAsia="Times New Roman" w:hAnsi="Times New Roman" w:cs="Times New Roman"/>
          <w:sz w:val="24"/>
          <w:szCs w:val="24"/>
          <w:lang w:val="ro-MD" w:eastAsia="en-GB"/>
        </w:rPr>
        <w:t xml:space="preserve">ntreprinderii </w:t>
      </w:r>
      <w:r w:rsidRPr="00F364E4">
        <w:rPr>
          <w:rFonts w:ascii="Times New Roman" w:eastAsia="Times New Roman" w:hAnsi="Times New Roman" w:cs="Times New Roman"/>
          <w:sz w:val="24"/>
          <w:szCs w:val="24"/>
          <w:lang w:val="ro-MD" w:eastAsia="en-GB"/>
        </w:rPr>
        <w:t>supuse controlului</w:t>
      </w:r>
      <w:r w:rsidR="00B11C04" w:rsidRPr="00F364E4">
        <w:rPr>
          <w:rFonts w:ascii="Times New Roman" w:eastAsia="Times New Roman" w:hAnsi="Times New Roman" w:cs="Times New Roman"/>
          <w:sz w:val="24"/>
          <w:szCs w:val="24"/>
          <w:lang w:val="ro-MD" w:eastAsia="en-GB"/>
        </w:rPr>
        <w:t xml:space="preserve">, lista </w:t>
      </w:r>
      <w:r w:rsidR="006D33E7" w:rsidRPr="00F364E4">
        <w:rPr>
          <w:rFonts w:ascii="Times New Roman" w:eastAsia="Times New Roman" w:hAnsi="Times New Roman" w:cs="Times New Roman"/>
          <w:sz w:val="24"/>
          <w:szCs w:val="24"/>
          <w:lang w:val="ro-MD" w:eastAsia="en-GB"/>
        </w:rPr>
        <w:t xml:space="preserve">documentelor </w:t>
      </w:r>
      <w:r w:rsidR="00B11C04" w:rsidRPr="00F364E4">
        <w:rPr>
          <w:rFonts w:ascii="Times New Roman" w:eastAsia="Times New Roman" w:hAnsi="Times New Roman" w:cs="Times New Roman"/>
          <w:sz w:val="24"/>
          <w:szCs w:val="24"/>
          <w:lang w:val="ro-MD" w:eastAsia="en-GB"/>
        </w:rPr>
        <w:t xml:space="preserve">necesare pentru efectuarea controlului, </w:t>
      </w:r>
      <w:r w:rsidRPr="00F364E4">
        <w:rPr>
          <w:rFonts w:ascii="Times New Roman" w:eastAsia="Times New Roman" w:hAnsi="Times New Roman" w:cs="Times New Roman"/>
          <w:sz w:val="24"/>
          <w:szCs w:val="24"/>
          <w:lang w:val="ro-MD" w:eastAsia="en-GB"/>
        </w:rPr>
        <w:t>termen</w:t>
      </w:r>
      <w:r w:rsidR="00B11C04" w:rsidRPr="00F364E4">
        <w:rPr>
          <w:rFonts w:ascii="Times New Roman" w:eastAsia="Times New Roman" w:hAnsi="Times New Roman" w:cs="Times New Roman"/>
          <w:sz w:val="24"/>
          <w:szCs w:val="24"/>
          <w:lang w:val="ro-MD" w:eastAsia="en-GB"/>
        </w:rPr>
        <w:t>ul limită pentru prezentarea raportului</w:t>
      </w:r>
      <w:r w:rsidR="00C36B57" w:rsidRPr="00F364E4">
        <w:rPr>
          <w:rFonts w:ascii="Times New Roman" w:eastAsia="Times New Roman" w:hAnsi="Times New Roman" w:cs="Times New Roman"/>
          <w:sz w:val="24"/>
          <w:szCs w:val="24"/>
          <w:lang w:val="ro-MD" w:eastAsia="en-GB"/>
        </w:rPr>
        <w:t xml:space="preserve">, </w:t>
      </w:r>
      <w:r w:rsidRPr="00F364E4">
        <w:rPr>
          <w:rFonts w:ascii="Times New Roman" w:eastAsia="Times New Roman" w:hAnsi="Times New Roman" w:cs="Times New Roman"/>
          <w:sz w:val="24"/>
          <w:szCs w:val="24"/>
          <w:lang w:val="ro-MD" w:eastAsia="en-GB"/>
        </w:rPr>
        <w:t>examinarea scrisoarii către conducere emisă de societatea de audit, după caz.</w:t>
      </w:r>
    </w:p>
    <w:p w:rsidR="009B08AF" w:rsidRPr="00F364E4" w:rsidRDefault="00E6723C" w:rsidP="009B08AF">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6723FD">
        <w:rPr>
          <w:rFonts w:ascii="Times New Roman" w:eastAsia="Times New Roman" w:hAnsi="Times New Roman" w:cs="Times New Roman"/>
          <w:sz w:val="24"/>
          <w:szCs w:val="24"/>
          <w:lang w:val="ro-MD" w:eastAsia="en-GB"/>
        </w:rPr>
        <w:t>2</w:t>
      </w:r>
      <w:r w:rsidRPr="00F364E4">
        <w:rPr>
          <w:rFonts w:ascii="Times New Roman" w:eastAsia="Times New Roman" w:hAnsi="Times New Roman" w:cs="Times New Roman"/>
          <w:sz w:val="24"/>
          <w:szCs w:val="24"/>
          <w:lang w:val="ro-MD" w:eastAsia="en-GB"/>
        </w:rPr>
        <w:t>. Hotărîrile comisiei de cenzori se adoptă cu votul majorităţii membrilor prezenți la ședința.</w:t>
      </w:r>
    </w:p>
    <w:p w:rsidR="009B08AF" w:rsidRPr="00F364E4" w:rsidRDefault="00E6723C" w:rsidP="009B08AF">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6723FD">
        <w:rPr>
          <w:rFonts w:ascii="Times New Roman" w:eastAsia="Times New Roman" w:hAnsi="Times New Roman" w:cs="Times New Roman"/>
          <w:sz w:val="24"/>
          <w:szCs w:val="24"/>
          <w:lang w:val="ro-MD" w:eastAsia="en-GB"/>
        </w:rPr>
        <w:t>3</w:t>
      </w:r>
      <w:r w:rsidRPr="00F364E4">
        <w:rPr>
          <w:rFonts w:ascii="Times New Roman" w:eastAsia="Times New Roman" w:hAnsi="Times New Roman" w:cs="Times New Roman"/>
          <w:sz w:val="24"/>
          <w:szCs w:val="24"/>
          <w:lang w:val="ro-MD" w:eastAsia="en-GB"/>
        </w:rPr>
        <w:t xml:space="preserve">. Şedinţele comisiei de cenzori se consemnează în procese-verbale, care se semnează de către toţi membrii comisiei participanţi la şedinţă şi se păstrează la secretarul acesteia. </w:t>
      </w:r>
    </w:p>
    <w:p w:rsidR="00677CB4" w:rsidRPr="00F364E4" w:rsidRDefault="00677CB4" w:rsidP="00782A23">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6723FD">
        <w:rPr>
          <w:rFonts w:ascii="Times New Roman" w:eastAsia="Times New Roman" w:hAnsi="Times New Roman" w:cs="Times New Roman"/>
          <w:sz w:val="24"/>
          <w:szCs w:val="24"/>
          <w:lang w:val="ro-MD" w:eastAsia="en-GB"/>
        </w:rPr>
        <w:t>4</w:t>
      </w:r>
      <w:r w:rsidRPr="00F364E4">
        <w:rPr>
          <w:rFonts w:ascii="Times New Roman" w:eastAsia="Times New Roman" w:hAnsi="Times New Roman" w:cs="Times New Roman"/>
          <w:sz w:val="24"/>
          <w:szCs w:val="24"/>
          <w:lang w:val="ro-MD" w:eastAsia="en-GB"/>
        </w:rPr>
        <w:t>. Procesul-verbal al şedinţei comisiei de cenzori se întocmeşte în  termen de 5 zile de la data ţinerii şedinţei, în cel puţin două exemplare, şi va cuprinde:</w:t>
      </w:r>
    </w:p>
    <w:p w:rsidR="00677CB4" w:rsidRPr="00F364E4" w:rsidRDefault="00677CB4" w:rsidP="00677CB4">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a) data şi locul ţinerii şedinţei;</w:t>
      </w:r>
    </w:p>
    <w:p w:rsidR="00677CB4" w:rsidRPr="00F364E4" w:rsidRDefault="00677CB4" w:rsidP="00C97858">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b) numele şi prenumele persoanelor care au participat la şedinţă, inclusiv ale preşedintelui şi secretarului şedinţei;</w:t>
      </w:r>
    </w:p>
    <w:p w:rsidR="00677CB4" w:rsidRPr="00F364E4" w:rsidRDefault="00677CB4" w:rsidP="00C97858">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c) ordinea de zi;</w:t>
      </w:r>
    </w:p>
    <w:p w:rsidR="00677CB4" w:rsidRPr="00F364E4" w:rsidRDefault="00677CB4" w:rsidP="00846967">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d) tezele principale  ale cuvîntărilor pe marginea ordinii de zi, cu indicarea numelui şi prenumelui vorbitorilor;</w:t>
      </w:r>
    </w:p>
    <w:p w:rsidR="00677CB4" w:rsidRPr="00F364E4" w:rsidRDefault="00677CB4" w:rsidP="00156198">
      <w:pPr>
        <w:tabs>
          <w:tab w:val="left" w:pos="135"/>
        </w:tabs>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e) rezultatul votului şi deciziile luate;</w:t>
      </w:r>
    </w:p>
    <w:p w:rsidR="00677CB4" w:rsidRPr="00F364E4" w:rsidRDefault="00677CB4" w:rsidP="00782A23">
      <w:pPr>
        <w:spacing w:after="0" w:line="240" w:lineRule="auto"/>
        <w:ind w:firstLine="540"/>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f) anexele la procesul-verbal.</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1</w:t>
      </w:r>
      <w:r w:rsidR="006723FD">
        <w:rPr>
          <w:rFonts w:ascii="Times New Roman" w:eastAsia="Times New Roman" w:hAnsi="Times New Roman" w:cs="Times New Roman"/>
          <w:sz w:val="24"/>
          <w:szCs w:val="24"/>
          <w:lang w:val="ro-MD" w:eastAsia="en-GB"/>
        </w:rPr>
        <w:t>5</w:t>
      </w:r>
      <w:r w:rsidRPr="00F364E4">
        <w:rPr>
          <w:rFonts w:ascii="Times New Roman" w:eastAsia="Times New Roman" w:hAnsi="Times New Roman" w:cs="Times New Roman"/>
          <w:sz w:val="24"/>
          <w:szCs w:val="24"/>
          <w:lang w:val="ro-MD" w:eastAsia="en-GB"/>
        </w:rPr>
        <w:t xml:space="preserve">. Comisia de cenzori a </w:t>
      </w:r>
      <w:r w:rsidR="00F2771F">
        <w:rPr>
          <w:rFonts w:ascii="Times New Roman" w:eastAsia="Times New Roman" w:hAnsi="Times New Roman" w:cs="Times New Roman"/>
          <w:sz w:val="24"/>
          <w:szCs w:val="24"/>
          <w:lang w:val="ro-MD" w:eastAsia="en-GB"/>
        </w:rPr>
        <w:t>Î</w:t>
      </w:r>
      <w:r w:rsidR="00F2771F" w:rsidRPr="00F364E4">
        <w:rPr>
          <w:rFonts w:ascii="Times New Roman" w:eastAsia="Times New Roman" w:hAnsi="Times New Roman" w:cs="Times New Roman"/>
          <w:sz w:val="24"/>
          <w:szCs w:val="24"/>
          <w:lang w:val="ro-MD" w:eastAsia="en-GB"/>
        </w:rPr>
        <w:t xml:space="preserve">ntreprinderii </w:t>
      </w:r>
      <w:r w:rsidRPr="00F364E4">
        <w:rPr>
          <w:rFonts w:ascii="Times New Roman" w:eastAsia="Times New Roman" w:hAnsi="Times New Roman" w:cs="Times New Roman"/>
          <w:sz w:val="24"/>
          <w:szCs w:val="24"/>
          <w:lang w:val="ro-MD" w:eastAsia="en-GB"/>
        </w:rPr>
        <w:t>exercită semestrial controlul activităţii economico-financiare a acesteia.</w:t>
      </w:r>
    </w:p>
    <w:p w:rsidR="00A83564" w:rsidRPr="00F364E4" w:rsidRDefault="00E6723C" w:rsidP="00A83564">
      <w:pPr>
        <w:pStyle w:val="a"/>
        <w:tabs>
          <w:tab w:val="left" w:pos="851"/>
        </w:tabs>
        <w:ind w:left="567"/>
        <w:jc w:val="both"/>
        <w:rPr>
          <w:rFonts w:ascii="Times New Roman" w:hAnsi="Times New Roman"/>
          <w:sz w:val="24"/>
          <w:szCs w:val="24"/>
          <w:lang w:val="ro-MD" w:eastAsia="en-GB"/>
        </w:rPr>
      </w:pPr>
      <w:r w:rsidRPr="00F364E4">
        <w:rPr>
          <w:rFonts w:ascii="Times New Roman" w:hAnsi="Times New Roman"/>
          <w:sz w:val="24"/>
          <w:szCs w:val="24"/>
          <w:lang w:val="ro-MD" w:eastAsia="en-GB"/>
        </w:rPr>
        <w:t>1</w:t>
      </w:r>
      <w:r w:rsidR="006723FD">
        <w:rPr>
          <w:rFonts w:ascii="Times New Roman" w:hAnsi="Times New Roman"/>
          <w:sz w:val="24"/>
          <w:szCs w:val="24"/>
          <w:lang w:val="ro-MD" w:eastAsia="en-GB"/>
        </w:rPr>
        <w:t>6</w:t>
      </w:r>
      <w:r w:rsidRPr="00F364E4">
        <w:rPr>
          <w:rFonts w:ascii="Times New Roman" w:hAnsi="Times New Roman"/>
          <w:sz w:val="24"/>
          <w:szCs w:val="24"/>
          <w:lang w:val="ro-MD" w:eastAsia="en-GB"/>
        </w:rPr>
        <w:t>. Scopurile activității comisiei de cenzori sunt:</w:t>
      </w:r>
    </w:p>
    <w:p w:rsidR="00433355" w:rsidRPr="00F364E4" w:rsidRDefault="00E6723C" w:rsidP="000E2C82">
      <w:pPr>
        <w:numPr>
          <w:ilvl w:val="0"/>
          <w:numId w:val="4"/>
        </w:numPr>
        <w:tabs>
          <w:tab w:val="clear" w:pos="360"/>
          <w:tab w:val="num" w:pos="540"/>
          <w:tab w:val="left" w:pos="1260"/>
        </w:tabs>
        <w:spacing w:after="0" w:line="240" w:lineRule="auto"/>
        <w:ind w:left="720" w:firstLine="273"/>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 controlul activităţii economico-financiare a Întreprinderii;</w:t>
      </w:r>
    </w:p>
    <w:p w:rsidR="00433355" w:rsidRPr="00F364E4" w:rsidRDefault="00703AA3" w:rsidP="000E2C82">
      <w:pPr>
        <w:numPr>
          <w:ilvl w:val="0"/>
          <w:numId w:val="4"/>
        </w:numPr>
        <w:tabs>
          <w:tab w:val="clear" w:pos="360"/>
          <w:tab w:val="num" w:pos="540"/>
          <w:tab w:val="left" w:pos="1260"/>
        </w:tabs>
        <w:spacing w:after="0" w:line="240" w:lineRule="auto"/>
        <w:ind w:left="720" w:firstLine="273"/>
        <w:rPr>
          <w:rFonts w:ascii="Times New Roman" w:eastAsia="Times New Roman" w:hAnsi="Times New Roman" w:cs="Times New Roman"/>
          <w:sz w:val="24"/>
          <w:szCs w:val="24"/>
          <w:lang w:val="ro-MD" w:eastAsia="en-GB"/>
        </w:rPr>
      </w:pPr>
      <w:r w:rsidRPr="00F364E4">
        <w:rPr>
          <w:rFonts w:ascii="Times New Roman" w:hAnsi="Times New Roman" w:cs="Times New Roman"/>
          <w:sz w:val="24"/>
          <w:szCs w:val="24"/>
          <w:lang w:val="ro-MD"/>
        </w:rPr>
        <w:t>aprecierea plenitudinii şi autenticităţii datelor reflectate în documentele primare</w:t>
      </w:r>
      <w:r w:rsidR="002D5D88" w:rsidRPr="00F364E4">
        <w:rPr>
          <w:rFonts w:ascii="Times New Roman" w:hAnsi="Times New Roman" w:cs="Times New Roman"/>
          <w:sz w:val="24"/>
          <w:szCs w:val="24"/>
          <w:lang w:val="ro-MD"/>
        </w:rPr>
        <w:t xml:space="preserve">, </w:t>
      </w:r>
      <w:r w:rsidRPr="00F364E4">
        <w:rPr>
          <w:rFonts w:ascii="Times New Roman" w:hAnsi="Times New Roman" w:cs="Times New Roman"/>
          <w:sz w:val="24"/>
          <w:szCs w:val="24"/>
          <w:lang w:val="ro-MD"/>
        </w:rPr>
        <w:t>registrele contabile şi situațiile financiare ale societăţii;</w:t>
      </w:r>
    </w:p>
    <w:p w:rsidR="00433355" w:rsidRPr="00F364E4" w:rsidRDefault="00E6723C" w:rsidP="000E2C82">
      <w:pPr>
        <w:numPr>
          <w:ilvl w:val="0"/>
          <w:numId w:val="4"/>
        </w:numPr>
        <w:tabs>
          <w:tab w:val="clear" w:pos="360"/>
          <w:tab w:val="num" w:pos="540"/>
          <w:tab w:val="left" w:pos="1260"/>
        </w:tabs>
        <w:spacing w:after="0" w:line="240" w:lineRule="auto"/>
        <w:ind w:left="720" w:firstLine="273"/>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 controlul </w:t>
      </w:r>
      <w:r w:rsidR="00B11C04" w:rsidRPr="00F364E4">
        <w:rPr>
          <w:rFonts w:ascii="Times New Roman" w:eastAsia="Times New Roman" w:hAnsi="Times New Roman" w:cs="Times New Roman"/>
          <w:sz w:val="24"/>
          <w:szCs w:val="24"/>
          <w:lang w:val="ro-MD" w:eastAsia="en-GB"/>
        </w:rPr>
        <w:t>privind</w:t>
      </w:r>
      <w:r w:rsidRPr="00F364E4">
        <w:rPr>
          <w:rFonts w:ascii="Times New Roman" w:eastAsia="Times New Roman" w:hAnsi="Times New Roman" w:cs="Times New Roman"/>
          <w:sz w:val="24"/>
          <w:szCs w:val="24"/>
          <w:lang w:val="ro-MD" w:eastAsia="en-GB"/>
        </w:rPr>
        <w:t xml:space="preserve"> respect</w:t>
      </w:r>
      <w:r w:rsidR="00B11C04" w:rsidRPr="00F364E4">
        <w:rPr>
          <w:rFonts w:ascii="Times New Roman" w:eastAsia="Times New Roman" w:hAnsi="Times New Roman" w:cs="Times New Roman"/>
          <w:sz w:val="24"/>
          <w:szCs w:val="24"/>
          <w:lang w:val="ro-MD" w:eastAsia="en-GB"/>
        </w:rPr>
        <w:t>area</w:t>
      </w:r>
      <w:r w:rsidRPr="00F364E4">
        <w:rPr>
          <w:rFonts w:ascii="Times New Roman" w:eastAsia="Times New Roman" w:hAnsi="Times New Roman" w:cs="Times New Roman"/>
          <w:sz w:val="24"/>
          <w:szCs w:val="24"/>
          <w:lang w:val="ro-MD" w:eastAsia="en-GB"/>
        </w:rPr>
        <w:t xml:space="preserve"> </w:t>
      </w:r>
      <w:r w:rsidR="00B11C04" w:rsidRPr="00F364E4">
        <w:rPr>
          <w:rFonts w:ascii="Times New Roman" w:eastAsia="Times New Roman" w:hAnsi="Times New Roman" w:cs="Times New Roman"/>
          <w:sz w:val="24"/>
          <w:szCs w:val="24"/>
          <w:lang w:val="ro-MD" w:eastAsia="en-GB"/>
        </w:rPr>
        <w:t xml:space="preserve">actelor normative </w:t>
      </w:r>
      <w:r w:rsidRPr="00F364E4">
        <w:rPr>
          <w:rFonts w:ascii="Times New Roman" w:eastAsia="Times New Roman" w:hAnsi="Times New Roman" w:cs="Times New Roman"/>
          <w:sz w:val="24"/>
          <w:szCs w:val="24"/>
          <w:lang w:val="ro-MD" w:eastAsia="en-GB"/>
        </w:rPr>
        <w:t>în activitatea economico-financiară a Întreprinderii;</w:t>
      </w:r>
    </w:p>
    <w:p w:rsidR="00433355" w:rsidRPr="00F364E4" w:rsidRDefault="00E6723C" w:rsidP="000E2C82">
      <w:pPr>
        <w:numPr>
          <w:ilvl w:val="0"/>
          <w:numId w:val="4"/>
        </w:numPr>
        <w:tabs>
          <w:tab w:val="clear" w:pos="360"/>
          <w:tab w:val="num" w:pos="540"/>
          <w:tab w:val="left" w:pos="1260"/>
        </w:tabs>
        <w:spacing w:after="0" w:line="240" w:lineRule="auto"/>
        <w:ind w:left="720" w:firstLine="273"/>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verificarea </w:t>
      </w:r>
      <w:r w:rsidR="00B11C04" w:rsidRPr="00F364E4">
        <w:rPr>
          <w:rFonts w:ascii="Times New Roman" w:eastAsia="Times New Roman" w:hAnsi="Times New Roman" w:cs="Times New Roman"/>
          <w:sz w:val="24"/>
          <w:szCs w:val="24"/>
          <w:lang w:val="ro-MD" w:eastAsia="en-GB"/>
        </w:rPr>
        <w:t xml:space="preserve">modului de gestionare </w:t>
      </w:r>
      <w:r w:rsidR="006D33E7" w:rsidRPr="00F364E4">
        <w:rPr>
          <w:rFonts w:ascii="Times New Roman" w:eastAsia="Times New Roman" w:hAnsi="Times New Roman" w:cs="Times New Roman"/>
          <w:sz w:val="24"/>
          <w:szCs w:val="24"/>
          <w:lang w:val="ro-MD" w:eastAsia="en-GB"/>
        </w:rPr>
        <w:t xml:space="preserve">de către Întreprindere </w:t>
      </w:r>
      <w:r w:rsidR="00B11C04" w:rsidRPr="00F364E4">
        <w:rPr>
          <w:rFonts w:ascii="Times New Roman" w:eastAsia="Times New Roman" w:hAnsi="Times New Roman" w:cs="Times New Roman"/>
          <w:sz w:val="24"/>
          <w:szCs w:val="24"/>
          <w:lang w:val="ro-MD" w:eastAsia="en-GB"/>
        </w:rPr>
        <w:t>a riscurilor semnificative</w:t>
      </w:r>
      <w:r w:rsidRPr="00F364E4">
        <w:rPr>
          <w:rFonts w:ascii="Times New Roman" w:eastAsia="Times New Roman" w:hAnsi="Times New Roman" w:cs="Times New Roman"/>
          <w:sz w:val="24"/>
          <w:szCs w:val="24"/>
          <w:lang w:val="ro-MD" w:eastAsia="en-GB"/>
        </w:rPr>
        <w:t>;</w:t>
      </w:r>
    </w:p>
    <w:p w:rsidR="00433355" w:rsidRPr="00F364E4" w:rsidRDefault="00E6723C" w:rsidP="000E2C82">
      <w:pPr>
        <w:numPr>
          <w:ilvl w:val="0"/>
          <w:numId w:val="4"/>
        </w:numPr>
        <w:tabs>
          <w:tab w:val="clear" w:pos="360"/>
          <w:tab w:val="num" w:pos="540"/>
          <w:tab w:val="left" w:pos="1260"/>
        </w:tabs>
        <w:spacing w:after="0" w:line="240" w:lineRule="auto"/>
        <w:ind w:left="720" w:firstLine="273"/>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 </w:t>
      </w:r>
      <w:r w:rsidR="006D33E7" w:rsidRPr="00F364E4">
        <w:rPr>
          <w:rFonts w:ascii="Times New Roman" w:eastAsia="Times New Roman" w:hAnsi="Times New Roman" w:cs="Times New Roman"/>
          <w:sz w:val="24"/>
          <w:szCs w:val="24"/>
          <w:lang w:val="ro-MD" w:eastAsia="en-GB"/>
        </w:rPr>
        <w:t>verificarea corectitudin</w:t>
      </w:r>
      <w:r w:rsidR="002D5D88" w:rsidRPr="00F364E4">
        <w:rPr>
          <w:rFonts w:ascii="Times New Roman" w:eastAsia="Times New Roman" w:hAnsi="Times New Roman" w:cs="Times New Roman"/>
          <w:sz w:val="24"/>
          <w:szCs w:val="24"/>
          <w:lang w:val="ro-MD" w:eastAsia="en-GB"/>
        </w:rPr>
        <w:t>ii</w:t>
      </w:r>
      <w:r w:rsidR="006D33E7" w:rsidRPr="00F364E4">
        <w:rPr>
          <w:rFonts w:ascii="Times New Roman" w:eastAsia="Times New Roman" w:hAnsi="Times New Roman" w:cs="Times New Roman"/>
          <w:sz w:val="24"/>
          <w:szCs w:val="24"/>
          <w:lang w:val="ro-MD" w:eastAsia="en-GB"/>
        </w:rPr>
        <w:t xml:space="preserve"> desfăşurării procedurilor de achiziţie a bunurilor, lucrărilor şi a serviciilor de </w:t>
      </w:r>
      <w:r w:rsidR="00C36B57" w:rsidRPr="00F364E4">
        <w:rPr>
          <w:rFonts w:ascii="Times New Roman" w:eastAsia="Times New Roman" w:hAnsi="Times New Roman" w:cs="Times New Roman"/>
          <w:sz w:val="24"/>
          <w:szCs w:val="24"/>
          <w:lang w:val="ro-MD" w:eastAsia="en-GB"/>
        </w:rPr>
        <w:t xml:space="preserve">către </w:t>
      </w:r>
      <w:r w:rsidR="006D33E7" w:rsidRPr="00F364E4">
        <w:rPr>
          <w:rFonts w:ascii="Times New Roman" w:eastAsia="Times New Roman" w:hAnsi="Times New Roman" w:cs="Times New Roman"/>
          <w:sz w:val="24"/>
          <w:szCs w:val="24"/>
          <w:lang w:val="ro-MD" w:eastAsia="en-GB"/>
        </w:rPr>
        <w:t>Întreprindere;</w:t>
      </w:r>
    </w:p>
    <w:p w:rsidR="00433355" w:rsidRPr="00F364E4" w:rsidRDefault="006D33E7" w:rsidP="000E2C82">
      <w:pPr>
        <w:numPr>
          <w:ilvl w:val="0"/>
          <w:numId w:val="4"/>
        </w:numPr>
        <w:tabs>
          <w:tab w:val="clear" w:pos="360"/>
          <w:tab w:val="num" w:pos="540"/>
          <w:tab w:val="left" w:pos="1260"/>
        </w:tabs>
        <w:spacing w:after="0" w:line="240" w:lineRule="auto"/>
        <w:ind w:left="720" w:firstLine="273"/>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monitorizarea implementîrii recomandărilor expuse în raportul de audit și acordarea </w:t>
      </w:r>
      <w:r w:rsidR="00E6723C" w:rsidRPr="00F364E4">
        <w:rPr>
          <w:rFonts w:ascii="Times New Roman" w:eastAsia="Times New Roman" w:hAnsi="Times New Roman" w:cs="Times New Roman"/>
          <w:sz w:val="24"/>
          <w:szCs w:val="24"/>
          <w:lang w:val="ro-MD" w:eastAsia="en-GB"/>
        </w:rPr>
        <w:t xml:space="preserve"> </w:t>
      </w:r>
      <w:r w:rsidR="00B11C04" w:rsidRPr="00F364E4">
        <w:rPr>
          <w:rFonts w:ascii="Times New Roman" w:eastAsia="Times New Roman" w:hAnsi="Times New Roman" w:cs="Times New Roman"/>
          <w:sz w:val="24"/>
          <w:szCs w:val="24"/>
          <w:lang w:val="ro-MD" w:eastAsia="en-GB"/>
        </w:rPr>
        <w:t xml:space="preserve">suportului </w:t>
      </w:r>
      <w:r w:rsidR="00E6723C" w:rsidRPr="00F364E4">
        <w:rPr>
          <w:rFonts w:ascii="Times New Roman" w:eastAsia="Times New Roman" w:hAnsi="Times New Roman" w:cs="Times New Roman"/>
          <w:sz w:val="24"/>
          <w:szCs w:val="24"/>
          <w:lang w:val="ro-MD" w:eastAsia="en-GB"/>
        </w:rPr>
        <w:t xml:space="preserve">metodologic </w:t>
      </w:r>
      <w:r w:rsidRPr="00F364E4">
        <w:rPr>
          <w:rFonts w:ascii="Times New Roman" w:eastAsia="Times New Roman" w:hAnsi="Times New Roman" w:cs="Times New Roman"/>
          <w:sz w:val="24"/>
          <w:szCs w:val="24"/>
          <w:lang w:val="ro-MD" w:eastAsia="en-GB"/>
        </w:rPr>
        <w:t>la realizarea lor</w:t>
      </w:r>
      <w:r w:rsidR="00E6723C" w:rsidRPr="00F364E4">
        <w:rPr>
          <w:rFonts w:ascii="Times New Roman" w:eastAsia="Times New Roman" w:hAnsi="Times New Roman" w:cs="Times New Roman"/>
          <w:sz w:val="24"/>
          <w:szCs w:val="24"/>
          <w:lang w:val="ro-MD" w:eastAsia="en-GB"/>
        </w:rPr>
        <w:t>.</w:t>
      </w:r>
    </w:p>
    <w:p w:rsidR="00D13311" w:rsidRPr="00F364E4" w:rsidRDefault="006723FD" w:rsidP="00D1331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17</w:t>
      </w:r>
      <w:r w:rsidR="00E6723C" w:rsidRPr="00F364E4">
        <w:rPr>
          <w:rFonts w:ascii="Times New Roman" w:eastAsia="Times New Roman" w:hAnsi="Times New Roman" w:cs="Times New Roman"/>
          <w:sz w:val="24"/>
          <w:szCs w:val="24"/>
          <w:lang w:val="ro-MD" w:eastAsia="en-GB"/>
        </w:rPr>
        <w:t>. Comisia de cenzori, din</w:t>
      </w:r>
      <w:r w:rsidR="00703AA3" w:rsidRPr="00F364E4">
        <w:rPr>
          <w:rFonts w:ascii="Times New Roman" w:eastAsia="Times New Roman" w:hAnsi="Times New Roman" w:cs="Times New Roman"/>
          <w:sz w:val="24"/>
          <w:szCs w:val="24"/>
          <w:lang w:val="ro-MD" w:eastAsia="en-GB"/>
        </w:rPr>
        <w:t xml:space="preserve"> propria in</w:t>
      </w:r>
      <w:r w:rsidR="00E6723C" w:rsidRPr="00F364E4">
        <w:rPr>
          <w:rFonts w:ascii="Times New Roman" w:eastAsia="Times New Roman" w:hAnsi="Times New Roman" w:cs="Times New Roman"/>
          <w:sz w:val="24"/>
          <w:szCs w:val="24"/>
          <w:lang w:val="ro-MD" w:eastAsia="en-GB"/>
        </w:rPr>
        <w:t xml:space="preserve">iţiativă, la cererea fondatorului, a administratorului sau la cererea consiliului de administraţie, efectuează controale inopinate ale activităţii </w:t>
      </w:r>
      <w:r w:rsidR="006D33E7" w:rsidRPr="00F364E4">
        <w:rPr>
          <w:rFonts w:ascii="Times New Roman" w:eastAsia="Times New Roman" w:hAnsi="Times New Roman" w:cs="Times New Roman"/>
          <w:sz w:val="24"/>
          <w:szCs w:val="24"/>
          <w:lang w:val="ro-MD" w:eastAsia="en-GB"/>
        </w:rPr>
        <w:t>Î</w:t>
      </w:r>
      <w:r w:rsidR="00E6723C" w:rsidRPr="00F364E4">
        <w:rPr>
          <w:rFonts w:ascii="Times New Roman" w:eastAsia="Times New Roman" w:hAnsi="Times New Roman" w:cs="Times New Roman"/>
          <w:sz w:val="24"/>
          <w:szCs w:val="24"/>
          <w:lang w:val="ro-MD" w:eastAsia="en-GB"/>
        </w:rPr>
        <w:t>ntreprinderii.</w:t>
      </w:r>
    </w:p>
    <w:p w:rsidR="00D13311" w:rsidRPr="00F364E4" w:rsidRDefault="006723FD" w:rsidP="00D1331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18</w:t>
      </w:r>
      <w:r w:rsidR="00E6723C" w:rsidRPr="00F364E4">
        <w:rPr>
          <w:rFonts w:ascii="Times New Roman" w:eastAsia="Times New Roman" w:hAnsi="Times New Roman" w:cs="Times New Roman"/>
          <w:sz w:val="24"/>
          <w:szCs w:val="24"/>
          <w:lang w:val="ro-MD" w:eastAsia="en-GB"/>
        </w:rPr>
        <w:t xml:space="preserve">. Administratorul </w:t>
      </w:r>
      <w:r w:rsidR="006D33E7" w:rsidRPr="00F364E4">
        <w:rPr>
          <w:rFonts w:ascii="Times New Roman" w:eastAsia="Times New Roman" w:hAnsi="Times New Roman" w:cs="Times New Roman"/>
          <w:sz w:val="24"/>
          <w:szCs w:val="24"/>
          <w:lang w:val="ro-MD" w:eastAsia="en-GB"/>
        </w:rPr>
        <w:t>Î</w:t>
      </w:r>
      <w:r w:rsidR="00E6723C" w:rsidRPr="00F364E4">
        <w:rPr>
          <w:rFonts w:ascii="Times New Roman" w:eastAsia="Times New Roman" w:hAnsi="Times New Roman" w:cs="Times New Roman"/>
          <w:sz w:val="24"/>
          <w:szCs w:val="24"/>
          <w:lang w:val="ro-MD" w:eastAsia="en-GB"/>
        </w:rPr>
        <w:t>ntreprinderii este obligat să asigure, în termen de 2 zile lucrătoare, prezentarea documentelor necesare pentru efectuarea controlului.</w:t>
      </w:r>
    </w:p>
    <w:p w:rsidR="00D13311" w:rsidRPr="00F364E4" w:rsidRDefault="006723FD" w:rsidP="00D13311">
      <w:pPr>
        <w:spacing w:after="0" w:line="240" w:lineRule="auto"/>
        <w:ind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19</w:t>
      </w:r>
      <w:r w:rsidR="00E6723C" w:rsidRPr="00F364E4">
        <w:rPr>
          <w:rFonts w:ascii="Times New Roman" w:eastAsia="Times New Roman" w:hAnsi="Times New Roman" w:cs="Times New Roman"/>
          <w:sz w:val="24"/>
          <w:szCs w:val="24"/>
          <w:lang w:val="ro-MD" w:eastAsia="en-GB"/>
        </w:rPr>
        <w:t xml:space="preserve">. În urma controlului, </w:t>
      </w:r>
      <w:r w:rsidR="006D33E7" w:rsidRPr="00F364E4">
        <w:rPr>
          <w:rFonts w:ascii="Times New Roman" w:eastAsia="Times New Roman" w:hAnsi="Times New Roman" w:cs="Times New Roman"/>
          <w:sz w:val="24"/>
          <w:szCs w:val="24"/>
          <w:lang w:val="ro-MD" w:eastAsia="en-GB"/>
        </w:rPr>
        <w:t>C</w:t>
      </w:r>
      <w:r w:rsidR="00E6723C" w:rsidRPr="00F364E4">
        <w:rPr>
          <w:rFonts w:ascii="Times New Roman" w:eastAsia="Times New Roman" w:hAnsi="Times New Roman" w:cs="Times New Roman"/>
          <w:sz w:val="24"/>
          <w:szCs w:val="24"/>
          <w:lang w:val="ro-MD" w:eastAsia="en-GB"/>
        </w:rPr>
        <w:t>omisia de cenzori întocmeşte un raport, care va reflecta:</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a) analiza indicatorilor economico-financiari şi evaluarea capacităţii </w:t>
      </w:r>
      <w:r w:rsidR="006D33E7"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de a-şi continua activitatea;</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b) evaluarea rezultatelor economico-financiare ale </w:t>
      </w:r>
      <w:r w:rsidR="009A0D49" w:rsidRPr="00F364E4">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 xml:space="preserve">ntreprinderii prin prisma evoluţiei indicatorilor principali (profitul net, venitul din vînzări şi alţi indicatori ce ţin de condiţiile de activitate concrete ale </w:t>
      </w:r>
      <w:r w:rsidR="00F2771F">
        <w:rPr>
          <w:rFonts w:ascii="Times New Roman" w:eastAsia="Times New Roman" w:hAnsi="Times New Roman" w:cs="Times New Roman"/>
          <w:sz w:val="24"/>
          <w:szCs w:val="24"/>
          <w:lang w:val="ro-MD" w:eastAsia="en-GB"/>
        </w:rPr>
        <w:t>Î</w:t>
      </w:r>
      <w:r w:rsidR="00F2771F" w:rsidRPr="00F364E4">
        <w:rPr>
          <w:rFonts w:ascii="Times New Roman" w:eastAsia="Times New Roman" w:hAnsi="Times New Roman" w:cs="Times New Roman"/>
          <w:sz w:val="24"/>
          <w:szCs w:val="24"/>
          <w:lang w:val="ro-MD" w:eastAsia="en-GB"/>
        </w:rPr>
        <w:t xml:space="preserve">ntreprinderii </w:t>
      </w:r>
      <w:r w:rsidRPr="00F364E4">
        <w:rPr>
          <w:rFonts w:ascii="Times New Roman" w:eastAsia="Times New Roman" w:hAnsi="Times New Roman" w:cs="Times New Roman"/>
          <w:sz w:val="24"/>
          <w:szCs w:val="24"/>
          <w:lang w:val="ro-MD" w:eastAsia="en-GB"/>
        </w:rPr>
        <w:t>respective) în raport cu perioada corespunzătoare a anului precedent, în vederea stabilirii de către consiliul de administraţie a plafonului concret al salariului Administratorului, pasibil limitării, pentru anul în curs;</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c) corectitudinea desfăşurării procedurilor de achiziţie a bunurilor, lucrărilor şi a serviciilor;</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 xml:space="preserve">d) informaţia despre fapte de încălcare a legislaţiei, a statutului şi a regulamentelor interne ale </w:t>
      </w:r>
      <w:r w:rsidR="00B541CA">
        <w:rPr>
          <w:rFonts w:ascii="Times New Roman" w:eastAsia="Times New Roman" w:hAnsi="Times New Roman" w:cs="Times New Roman"/>
          <w:sz w:val="24"/>
          <w:szCs w:val="24"/>
          <w:lang w:val="ro-MD" w:eastAsia="en-GB"/>
        </w:rPr>
        <w:t>Î</w:t>
      </w:r>
      <w:r w:rsidRPr="00F364E4">
        <w:rPr>
          <w:rFonts w:ascii="Times New Roman" w:eastAsia="Times New Roman" w:hAnsi="Times New Roman" w:cs="Times New Roman"/>
          <w:sz w:val="24"/>
          <w:szCs w:val="24"/>
          <w:lang w:val="ro-MD" w:eastAsia="en-GB"/>
        </w:rPr>
        <w:t>ntreprinderii, precum şi despre valoarea prejudiciului cauzat;</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e) informaţia privind măsurile întreprinse de către administrator pentru înlăturarea deficienţelor identificate în procesul misiunii de audit;</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f) recomandările pe marginea rezultatelor controlului;</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g) circumstanţele care au împiedicat efectuarea controlului.</w:t>
      </w:r>
    </w:p>
    <w:p w:rsidR="008A509E" w:rsidRPr="00F364E4" w:rsidRDefault="00DE1162"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Forma</w:t>
      </w:r>
      <w:r w:rsidR="00677CB4" w:rsidRPr="00F364E4">
        <w:rPr>
          <w:rFonts w:ascii="Times New Roman" w:eastAsia="Times New Roman" w:hAnsi="Times New Roman" w:cs="Times New Roman"/>
          <w:sz w:val="24"/>
          <w:szCs w:val="24"/>
          <w:lang w:val="ro-MD" w:eastAsia="en-GB"/>
        </w:rPr>
        <w:t xml:space="preserve"> (model)</w:t>
      </w:r>
      <w:r w:rsidRPr="00F364E4">
        <w:rPr>
          <w:rFonts w:ascii="Times New Roman" w:eastAsia="Times New Roman" w:hAnsi="Times New Roman" w:cs="Times New Roman"/>
          <w:sz w:val="24"/>
          <w:szCs w:val="24"/>
          <w:lang w:val="ro-MD" w:eastAsia="en-GB"/>
        </w:rPr>
        <w:t xml:space="preserve"> </w:t>
      </w:r>
      <w:r w:rsidR="008A509E" w:rsidRPr="00F364E4">
        <w:rPr>
          <w:rFonts w:ascii="Times New Roman" w:eastAsia="Times New Roman" w:hAnsi="Times New Roman" w:cs="Times New Roman"/>
          <w:sz w:val="24"/>
          <w:szCs w:val="24"/>
          <w:lang w:val="ro-MD" w:eastAsia="en-GB"/>
        </w:rPr>
        <w:t>Raportul</w:t>
      </w:r>
      <w:r w:rsidRPr="00F364E4">
        <w:rPr>
          <w:rFonts w:ascii="Times New Roman" w:eastAsia="Times New Roman" w:hAnsi="Times New Roman" w:cs="Times New Roman"/>
          <w:sz w:val="24"/>
          <w:szCs w:val="24"/>
          <w:lang w:val="ro-MD" w:eastAsia="en-GB"/>
        </w:rPr>
        <w:t>ui comisiei de cenzori e</w:t>
      </w:r>
      <w:r w:rsidR="008A509E" w:rsidRPr="00F364E4">
        <w:rPr>
          <w:rFonts w:ascii="Times New Roman" w:eastAsia="Times New Roman" w:hAnsi="Times New Roman" w:cs="Times New Roman"/>
          <w:sz w:val="24"/>
          <w:szCs w:val="24"/>
          <w:lang w:val="ro-MD" w:eastAsia="en-GB"/>
        </w:rPr>
        <w:t>ste prezentat</w:t>
      </w:r>
      <w:r w:rsidRPr="00F364E4">
        <w:rPr>
          <w:rFonts w:ascii="Times New Roman" w:eastAsia="Times New Roman" w:hAnsi="Times New Roman" w:cs="Times New Roman"/>
          <w:sz w:val="24"/>
          <w:szCs w:val="24"/>
          <w:lang w:val="ro-MD" w:eastAsia="en-GB"/>
        </w:rPr>
        <w:t>ă</w:t>
      </w:r>
      <w:r w:rsidR="008A509E" w:rsidRPr="00F364E4">
        <w:rPr>
          <w:rFonts w:ascii="Times New Roman" w:eastAsia="Times New Roman" w:hAnsi="Times New Roman" w:cs="Times New Roman"/>
          <w:sz w:val="24"/>
          <w:szCs w:val="24"/>
          <w:lang w:val="ro-MD" w:eastAsia="en-GB"/>
        </w:rPr>
        <w:t xml:space="preserve"> în anexa nr.1 la Regulament.</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2</w:t>
      </w:r>
      <w:r w:rsidR="006723FD">
        <w:rPr>
          <w:rFonts w:ascii="Times New Roman" w:eastAsia="Times New Roman" w:hAnsi="Times New Roman" w:cs="Times New Roman"/>
          <w:sz w:val="24"/>
          <w:szCs w:val="24"/>
          <w:lang w:val="ro-MD" w:eastAsia="en-GB"/>
        </w:rPr>
        <w:t>0</w:t>
      </w:r>
      <w:r w:rsidRPr="00F364E4">
        <w:rPr>
          <w:rFonts w:ascii="Times New Roman" w:eastAsia="Times New Roman" w:hAnsi="Times New Roman" w:cs="Times New Roman"/>
          <w:sz w:val="24"/>
          <w:szCs w:val="24"/>
          <w:lang w:val="ro-MD" w:eastAsia="en-GB"/>
        </w:rPr>
        <w:t xml:space="preserve">. Raportul se semnează de către toţi membrii </w:t>
      </w:r>
      <w:r w:rsidR="00D71956" w:rsidRPr="00F364E4">
        <w:rPr>
          <w:rFonts w:ascii="Times New Roman" w:eastAsia="Times New Roman" w:hAnsi="Times New Roman" w:cs="Times New Roman"/>
          <w:sz w:val="24"/>
          <w:szCs w:val="24"/>
          <w:lang w:val="ro-MD" w:eastAsia="en-GB"/>
        </w:rPr>
        <w:t>C</w:t>
      </w:r>
      <w:r w:rsidRPr="00F364E4">
        <w:rPr>
          <w:rFonts w:ascii="Times New Roman" w:eastAsia="Times New Roman" w:hAnsi="Times New Roman" w:cs="Times New Roman"/>
          <w:sz w:val="24"/>
          <w:szCs w:val="24"/>
          <w:lang w:val="ro-MD" w:eastAsia="en-GB"/>
        </w:rPr>
        <w:t>omisiei de cenzori care au participat la control. Membrii comisiei de cenzori care nu sînt de acord cu raportul acesteia, în termen de 3 zile lucrătoare, îşi expun opinia separată, care se va anexa la raport.</w:t>
      </w:r>
    </w:p>
    <w:p w:rsidR="00D13311" w:rsidRPr="00F364E4" w:rsidRDefault="00E6723C" w:rsidP="00D13311">
      <w:pPr>
        <w:spacing w:after="0" w:line="240" w:lineRule="auto"/>
        <w:ind w:firstLine="567"/>
        <w:jc w:val="both"/>
        <w:rPr>
          <w:rFonts w:ascii="Times New Roman" w:eastAsia="Times New Roman" w:hAnsi="Times New Roman" w:cs="Times New Roman"/>
          <w:sz w:val="24"/>
          <w:szCs w:val="24"/>
          <w:lang w:val="ro-MD" w:eastAsia="en-GB"/>
        </w:rPr>
      </w:pPr>
      <w:r w:rsidRPr="00F364E4">
        <w:rPr>
          <w:rFonts w:ascii="Times New Roman" w:eastAsia="Times New Roman" w:hAnsi="Times New Roman" w:cs="Times New Roman"/>
          <w:sz w:val="24"/>
          <w:szCs w:val="24"/>
          <w:lang w:val="ro-MD" w:eastAsia="en-GB"/>
        </w:rPr>
        <w:t>2</w:t>
      </w:r>
      <w:r w:rsidR="006723FD">
        <w:rPr>
          <w:rFonts w:ascii="Times New Roman" w:eastAsia="Times New Roman" w:hAnsi="Times New Roman" w:cs="Times New Roman"/>
          <w:sz w:val="24"/>
          <w:szCs w:val="24"/>
          <w:lang w:val="ro-MD" w:eastAsia="en-GB"/>
        </w:rPr>
        <w:t>1</w:t>
      </w:r>
      <w:r w:rsidRPr="00F364E4">
        <w:rPr>
          <w:rFonts w:ascii="Times New Roman" w:eastAsia="Times New Roman" w:hAnsi="Times New Roman" w:cs="Times New Roman"/>
          <w:sz w:val="24"/>
          <w:szCs w:val="24"/>
          <w:lang w:val="ro-MD" w:eastAsia="en-GB"/>
        </w:rPr>
        <w:t xml:space="preserve">. Preşedintele </w:t>
      </w:r>
      <w:r w:rsidR="00D71956" w:rsidRPr="00F364E4">
        <w:rPr>
          <w:rFonts w:ascii="Times New Roman" w:eastAsia="Times New Roman" w:hAnsi="Times New Roman" w:cs="Times New Roman"/>
          <w:sz w:val="24"/>
          <w:szCs w:val="24"/>
          <w:lang w:val="ro-MD" w:eastAsia="en-GB"/>
        </w:rPr>
        <w:t>C</w:t>
      </w:r>
      <w:r w:rsidRPr="00F364E4">
        <w:rPr>
          <w:rFonts w:ascii="Times New Roman" w:eastAsia="Times New Roman" w:hAnsi="Times New Roman" w:cs="Times New Roman"/>
          <w:sz w:val="24"/>
          <w:szCs w:val="24"/>
          <w:lang w:val="ro-MD" w:eastAsia="en-GB"/>
        </w:rPr>
        <w:t>omisiei de cenzori, în termen de 3 zile lucrătoare, va transmite raportul comisiei de cenzori administratorului şi preşedintelui consiliului de administraţie.</w:t>
      </w:r>
    </w:p>
    <w:p w:rsidR="002D5D88" w:rsidRPr="00F364E4" w:rsidRDefault="00703AA3" w:rsidP="00D13311">
      <w:pPr>
        <w:spacing w:after="0" w:line="240" w:lineRule="auto"/>
        <w:ind w:firstLine="567"/>
        <w:jc w:val="both"/>
        <w:rPr>
          <w:rFonts w:ascii="Times New Roman" w:hAnsi="Times New Roman" w:cs="Times New Roman"/>
          <w:noProof/>
          <w:sz w:val="24"/>
          <w:szCs w:val="24"/>
          <w:lang w:val="ro-MD"/>
        </w:rPr>
      </w:pPr>
      <w:r w:rsidRPr="00F364E4">
        <w:rPr>
          <w:rFonts w:ascii="Times New Roman" w:hAnsi="Times New Roman" w:cs="Times New Roman"/>
          <w:noProof/>
          <w:sz w:val="24"/>
          <w:szCs w:val="24"/>
          <w:lang w:val="ro-MD"/>
        </w:rPr>
        <w:t>2</w:t>
      </w:r>
      <w:r w:rsidR="006723FD">
        <w:rPr>
          <w:rFonts w:ascii="Times New Roman" w:hAnsi="Times New Roman" w:cs="Times New Roman"/>
          <w:noProof/>
          <w:sz w:val="24"/>
          <w:szCs w:val="24"/>
          <w:lang w:val="ro-MD"/>
        </w:rPr>
        <w:t>2</w:t>
      </w:r>
      <w:r w:rsidRPr="00F364E4">
        <w:rPr>
          <w:rFonts w:ascii="Times New Roman" w:hAnsi="Times New Roman" w:cs="Times New Roman"/>
          <w:noProof/>
          <w:sz w:val="24"/>
          <w:szCs w:val="24"/>
          <w:lang w:val="ro-MD"/>
        </w:rPr>
        <w:t xml:space="preserve">. Membrii Comisiei de cenzori sunt </w:t>
      </w:r>
      <w:r w:rsidR="00FA2E2D">
        <w:rPr>
          <w:rFonts w:ascii="Times New Roman" w:hAnsi="Times New Roman" w:cs="Times New Roman"/>
          <w:noProof/>
          <w:sz w:val="24"/>
          <w:szCs w:val="24"/>
          <w:lang w:val="ro-MD"/>
        </w:rPr>
        <w:t>obligați</w:t>
      </w:r>
      <w:r w:rsidR="00FA2E2D" w:rsidRPr="00F364E4">
        <w:rPr>
          <w:rFonts w:ascii="Times New Roman" w:hAnsi="Times New Roman" w:cs="Times New Roman"/>
          <w:noProof/>
          <w:sz w:val="24"/>
          <w:szCs w:val="24"/>
          <w:lang w:val="ro-MD"/>
        </w:rPr>
        <w:t xml:space="preserve"> </w:t>
      </w:r>
      <w:r w:rsidRPr="00F364E4">
        <w:rPr>
          <w:rFonts w:ascii="Times New Roman" w:hAnsi="Times New Roman" w:cs="Times New Roman"/>
          <w:noProof/>
          <w:sz w:val="24"/>
          <w:szCs w:val="24"/>
          <w:lang w:val="ro-MD"/>
        </w:rPr>
        <w:t xml:space="preserve">să păstreze secretul comercial despre activitatea antreprenorială a </w:t>
      </w:r>
      <w:r w:rsidR="00FA2E2D">
        <w:rPr>
          <w:rFonts w:ascii="Times New Roman" w:hAnsi="Times New Roman" w:cs="Times New Roman"/>
          <w:noProof/>
          <w:sz w:val="24"/>
          <w:szCs w:val="24"/>
          <w:lang w:val="ro-MD"/>
        </w:rPr>
        <w:t>Întreprinderii</w:t>
      </w:r>
      <w:r w:rsidR="00FA2E2D" w:rsidRPr="00F364E4">
        <w:rPr>
          <w:rFonts w:ascii="Times New Roman" w:hAnsi="Times New Roman" w:cs="Times New Roman"/>
          <w:noProof/>
          <w:sz w:val="24"/>
          <w:szCs w:val="24"/>
          <w:lang w:val="ro-MD"/>
        </w:rPr>
        <w:t xml:space="preserve"> </w:t>
      </w:r>
      <w:r w:rsidRPr="00F364E4">
        <w:rPr>
          <w:rFonts w:ascii="Times New Roman" w:hAnsi="Times New Roman" w:cs="Times New Roman"/>
          <w:noProof/>
          <w:sz w:val="24"/>
          <w:szCs w:val="24"/>
          <w:lang w:val="ro-MD"/>
        </w:rPr>
        <w:t>şi să nu includă în actele controlului informaţii ce l-ar divulga.</w:t>
      </w:r>
    </w:p>
    <w:p w:rsidR="00515D1C" w:rsidRPr="00782A23" w:rsidRDefault="00515D1C" w:rsidP="00515D1C">
      <w:pPr>
        <w:spacing w:after="0" w:line="240" w:lineRule="auto"/>
        <w:ind w:firstLine="567"/>
        <w:jc w:val="both"/>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2</w:t>
      </w:r>
      <w:r w:rsidR="006723FD">
        <w:rPr>
          <w:rFonts w:ascii="Times New Roman" w:hAnsi="Times New Roman" w:cs="Times New Roman"/>
          <w:color w:val="000000"/>
          <w:sz w:val="24"/>
          <w:szCs w:val="24"/>
          <w:lang w:val="ro-MD"/>
        </w:rPr>
        <w:t>3</w:t>
      </w:r>
      <w:r w:rsidRPr="00782A23">
        <w:rPr>
          <w:rFonts w:ascii="Times New Roman" w:hAnsi="Times New Roman" w:cs="Times New Roman"/>
          <w:color w:val="000000"/>
          <w:sz w:val="24"/>
          <w:szCs w:val="24"/>
          <w:lang w:val="ro-MD"/>
        </w:rPr>
        <w:t>. Membrul Comisiei de cenzori interesat de efectuarea de către Întreprindere a unei tranzacţiei cu conflict de interese este obligat să comunice administratorului şi Președintelui consiliului de administraţie despre existenţa conflictului de interese între Întreprindere şi acesta şi/sau persoanele apropiate lui pînă la luarea deciziei privind încheierea tranzacţiei cu conflict de interese, prezentînd informaţia despre:</w:t>
      </w:r>
    </w:p>
    <w:p w:rsidR="00515D1C" w:rsidRPr="00BA7018" w:rsidRDefault="00515D1C" w:rsidP="00515D1C">
      <w:pPr>
        <w:spacing w:after="0" w:line="240" w:lineRule="auto"/>
        <w:ind w:firstLine="567"/>
        <w:jc w:val="both"/>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 xml:space="preserve"> a) </w:t>
      </w:r>
      <w:r w:rsidR="002B436C" w:rsidRPr="00A85E59">
        <w:rPr>
          <w:rFonts w:ascii="Times New Roman" w:hAnsi="Times New Roman" w:cs="Times New Roman"/>
          <w:color w:val="000000"/>
          <w:sz w:val="24"/>
          <w:szCs w:val="24"/>
          <w:lang w:val="ro-MD"/>
        </w:rPr>
        <w:t>descrierea</w:t>
      </w:r>
      <w:r w:rsidRPr="00BA7018">
        <w:rPr>
          <w:rFonts w:ascii="Times New Roman" w:hAnsi="Times New Roman" w:cs="Times New Roman"/>
          <w:color w:val="000000"/>
          <w:sz w:val="24"/>
          <w:szCs w:val="24"/>
          <w:lang w:val="ro-MD"/>
        </w:rPr>
        <w:t xml:space="preserve"> situaţiei care conduce la crearea conflictului de interese;</w:t>
      </w:r>
    </w:p>
    <w:p w:rsidR="00515D1C" w:rsidRPr="00782A23" w:rsidRDefault="00515D1C" w:rsidP="00515D1C">
      <w:pPr>
        <w:spacing w:after="0" w:line="240" w:lineRule="auto"/>
        <w:ind w:firstLine="567"/>
        <w:jc w:val="both"/>
        <w:rPr>
          <w:rFonts w:ascii="Times New Roman" w:hAnsi="Times New Roman" w:cs="Times New Roman"/>
          <w:color w:val="000000"/>
          <w:sz w:val="24"/>
          <w:szCs w:val="24"/>
          <w:lang w:val="ro-MD"/>
        </w:rPr>
      </w:pPr>
      <w:r w:rsidRPr="00BA7018">
        <w:rPr>
          <w:rFonts w:ascii="Times New Roman" w:hAnsi="Times New Roman" w:cs="Times New Roman"/>
          <w:color w:val="000000"/>
          <w:sz w:val="24"/>
          <w:szCs w:val="24"/>
          <w:lang w:val="ro-MD"/>
        </w:rPr>
        <w:t>b) bunurile</w:t>
      </w:r>
      <w:r w:rsidRPr="00782A23">
        <w:rPr>
          <w:rFonts w:ascii="Times New Roman" w:hAnsi="Times New Roman" w:cs="Times New Roman"/>
          <w:color w:val="000000"/>
          <w:sz w:val="24"/>
          <w:szCs w:val="24"/>
          <w:lang w:val="ro-MD"/>
        </w:rPr>
        <w:t>, serviciile, drepturile, instrumentele financiare sau orice alte active aferente tranzacţiei cu conflict de interese.</w:t>
      </w:r>
    </w:p>
    <w:p w:rsidR="00515D1C" w:rsidRPr="00782A23" w:rsidRDefault="00515D1C" w:rsidP="00515D1C">
      <w:pPr>
        <w:spacing w:after="0" w:line="240" w:lineRule="auto"/>
        <w:ind w:firstLine="567"/>
        <w:jc w:val="both"/>
        <w:rPr>
          <w:rFonts w:ascii="Times New Roman" w:hAnsi="Times New Roman" w:cs="Times New Roman"/>
          <w:color w:val="000000"/>
          <w:sz w:val="24"/>
          <w:szCs w:val="24"/>
          <w:lang w:val="ro-MD"/>
        </w:rPr>
      </w:pPr>
      <w:r w:rsidRPr="00782A23">
        <w:rPr>
          <w:rFonts w:ascii="Times New Roman" w:hAnsi="Times New Roman" w:cs="Times New Roman"/>
          <w:color w:val="000000"/>
          <w:sz w:val="24"/>
          <w:szCs w:val="24"/>
          <w:lang w:val="ro-MD"/>
        </w:rPr>
        <w:t xml:space="preserve"> 2</w:t>
      </w:r>
      <w:r w:rsidR="006723FD">
        <w:rPr>
          <w:rFonts w:ascii="Times New Roman" w:hAnsi="Times New Roman" w:cs="Times New Roman"/>
          <w:color w:val="000000"/>
          <w:sz w:val="24"/>
          <w:szCs w:val="24"/>
          <w:lang w:val="ro-MD"/>
        </w:rPr>
        <w:t>4</w:t>
      </w:r>
      <w:r w:rsidRPr="00782A23">
        <w:rPr>
          <w:rFonts w:ascii="Times New Roman" w:hAnsi="Times New Roman" w:cs="Times New Roman"/>
          <w:color w:val="000000"/>
          <w:sz w:val="24"/>
          <w:szCs w:val="24"/>
          <w:lang w:val="ro-MD"/>
        </w:rPr>
        <w:t xml:space="preserve">. </w:t>
      </w:r>
      <w:r w:rsidR="00703AA3" w:rsidRPr="00782A23">
        <w:rPr>
          <w:rFonts w:ascii="Times New Roman" w:hAnsi="Times New Roman" w:cs="Times New Roman"/>
          <w:color w:val="000000"/>
          <w:sz w:val="24"/>
          <w:szCs w:val="24"/>
          <w:lang w:val="ro-MD"/>
        </w:rPr>
        <w:t xml:space="preserve">La cererea consiliului de administraţie sau </w:t>
      </w:r>
      <w:r w:rsidR="0010313E" w:rsidRPr="00782A23">
        <w:rPr>
          <w:rFonts w:ascii="Times New Roman" w:hAnsi="Times New Roman" w:cs="Times New Roman"/>
          <w:color w:val="000000"/>
          <w:sz w:val="24"/>
          <w:szCs w:val="24"/>
          <w:lang w:val="ro-MD"/>
        </w:rPr>
        <w:t xml:space="preserve">a </w:t>
      </w:r>
      <w:r w:rsidR="00703AA3" w:rsidRPr="00782A23">
        <w:rPr>
          <w:rFonts w:ascii="Times New Roman" w:hAnsi="Times New Roman" w:cs="Times New Roman"/>
          <w:color w:val="000000"/>
          <w:sz w:val="24"/>
          <w:szCs w:val="24"/>
          <w:lang w:val="ro-MD"/>
        </w:rPr>
        <w:t>administratorului</w:t>
      </w:r>
      <w:r w:rsidRPr="00782A23">
        <w:rPr>
          <w:rFonts w:ascii="Times New Roman" w:hAnsi="Times New Roman" w:cs="Times New Roman"/>
          <w:color w:val="000000"/>
          <w:sz w:val="18"/>
          <w:szCs w:val="18"/>
          <w:lang w:val="ro-MD"/>
        </w:rPr>
        <w:t>,</w:t>
      </w:r>
      <w:r w:rsidRPr="00782A23">
        <w:rPr>
          <w:rFonts w:ascii="Times New Roman" w:hAnsi="Times New Roman" w:cs="Times New Roman"/>
          <w:color w:val="000000"/>
          <w:sz w:val="24"/>
          <w:szCs w:val="24"/>
          <w:lang w:val="ro-MD"/>
        </w:rPr>
        <w:t xml:space="preserve"> membrul Comisiei de cenzori interesat de efectuarea de către </w:t>
      </w:r>
      <w:r w:rsidRPr="00782A23">
        <w:rPr>
          <w:rFonts w:ascii="Times New Roman" w:hAnsi="Times New Roman" w:cs="Times New Roman"/>
          <w:color w:val="000000"/>
          <w:sz w:val="26"/>
          <w:szCs w:val="24"/>
          <w:lang w:val="ro-MD"/>
        </w:rPr>
        <w:t>Î</w:t>
      </w:r>
      <w:r w:rsidRPr="00782A23">
        <w:rPr>
          <w:rFonts w:ascii="Times New Roman" w:hAnsi="Times New Roman" w:cs="Times New Roman"/>
          <w:color w:val="000000"/>
          <w:sz w:val="24"/>
          <w:szCs w:val="24"/>
          <w:lang w:val="ro-MD"/>
        </w:rPr>
        <w:t>ntreprindere a tranzacţiei, în cazul în care nu a comunicat despre existenţa conflictului de interese conform pct.2</w:t>
      </w:r>
      <w:r w:rsidR="00782A23">
        <w:rPr>
          <w:rFonts w:ascii="Times New Roman" w:hAnsi="Times New Roman" w:cs="Times New Roman"/>
          <w:color w:val="000000"/>
          <w:sz w:val="24"/>
          <w:szCs w:val="24"/>
          <w:lang w:val="ro-MD"/>
        </w:rPr>
        <w:t>3</w:t>
      </w:r>
      <w:r w:rsidR="002B436C" w:rsidRPr="00782A23">
        <w:rPr>
          <w:rFonts w:ascii="Times New Roman" w:hAnsi="Times New Roman" w:cs="Times New Roman"/>
          <w:color w:val="000000"/>
          <w:sz w:val="24"/>
          <w:szCs w:val="24"/>
          <w:lang w:val="ro-MD"/>
        </w:rPr>
        <w:t xml:space="preserve"> din </w:t>
      </w:r>
      <w:r w:rsidR="008311EF" w:rsidRPr="00782A23">
        <w:rPr>
          <w:rFonts w:ascii="Times New Roman" w:hAnsi="Times New Roman" w:cs="Times New Roman"/>
          <w:color w:val="000000"/>
          <w:sz w:val="24"/>
          <w:szCs w:val="24"/>
          <w:lang w:val="ro-MD"/>
        </w:rPr>
        <w:t>Regulament</w:t>
      </w:r>
      <w:r w:rsidRPr="00782A23">
        <w:rPr>
          <w:rFonts w:ascii="Times New Roman" w:hAnsi="Times New Roman" w:cs="Times New Roman"/>
          <w:color w:val="000000"/>
          <w:sz w:val="24"/>
          <w:szCs w:val="24"/>
          <w:lang w:val="ro-MD"/>
        </w:rPr>
        <w:t>, este obligat să repare prejudiciul cauzat Întreprinderii şi să compenseze venitul ratat al acesteia.</w:t>
      </w:r>
    </w:p>
    <w:p w:rsidR="00515D1C" w:rsidRPr="00A85E59" w:rsidRDefault="00515D1C" w:rsidP="00515D1C">
      <w:pPr>
        <w:spacing w:after="0" w:line="240" w:lineRule="auto"/>
        <w:ind w:firstLine="567"/>
        <w:jc w:val="both"/>
        <w:rPr>
          <w:rFonts w:ascii="Times New Roman" w:eastAsia="Times New Roman" w:hAnsi="Times New Roman" w:cs="Times New Roman"/>
          <w:sz w:val="24"/>
          <w:szCs w:val="24"/>
          <w:lang w:val="ro-MD" w:eastAsia="en-GB"/>
        </w:rPr>
      </w:pPr>
      <w:r w:rsidRPr="00782A23">
        <w:rPr>
          <w:rFonts w:ascii="Times New Roman" w:hAnsi="Times New Roman" w:cs="Times New Roman"/>
          <w:color w:val="000000"/>
          <w:sz w:val="24"/>
          <w:szCs w:val="24"/>
          <w:lang w:val="ro-MD"/>
        </w:rPr>
        <w:t>2</w:t>
      </w:r>
      <w:r w:rsidR="006723FD">
        <w:rPr>
          <w:rFonts w:ascii="Times New Roman" w:hAnsi="Times New Roman" w:cs="Times New Roman"/>
          <w:color w:val="000000"/>
          <w:sz w:val="24"/>
          <w:szCs w:val="24"/>
          <w:lang w:val="ro-MD"/>
        </w:rPr>
        <w:t>5</w:t>
      </w:r>
      <w:r w:rsidRPr="00782A23">
        <w:rPr>
          <w:rFonts w:ascii="Times New Roman" w:hAnsi="Times New Roman" w:cs="Times New Roman"/>
          <w:color w:val="000000"/>
          <w:sz w:val="24"/>
          <w:szCs w:val="24"/>
          <w:lang w:val="ro-MD"/>
        </w:rPr>
        <w:t>. Pentru neprezentarea sau prezentarea cu întîrziere a informaţiei specificate la pct.2</w:t>
      </w:r>
      <w:r w:rsidR="00782A23">
        <w:rPr>
          <w:rFonts w:ascii="Times New Roman" w:hAnsi="Times New Roman" w:cs="Times New Roman"/>
          <w:color w:val="000000"/>
          <w:sz w:val="24"/>
          <w:szCs w:val="24"/>
          <w:lang w:val="ro-MD"/>
        </w:rPr>
        <w:t>3</w:t>
      </w:r>
      <w:r w:rsidR="002B436C" w:rsidRPr="00782A23">
        <w:rPr>
          <w:rFonts w:ascii="Times New Roman" w:hAnsi="Times New Roman" w:cs="Times New Roman"/>
          <w:color w:val="000000"/>
          <w:sz w:val="24"/>
          <w:szCs w:val="24"/>
          <w:lang w:val="ro-MD"/>
        </w:rPr>
        <w:t xml:space="preserve"> </w:t>
      </w:r>
      <w:r w:rsidR="002B436C" w:rsidRPr="00A85E59">
        <w:rPr>
          <w:rFonts w:ascii="Times New Roman" w:hAnsi="Times New Roman" w:cs="Times New Roman"/>
          <w:lang w:val="ro-MD"/>
        </w:rPr>
        <w:t xml:space="preserve">din  </w:t>
      </w:r>
      <w:r w:rsidR="008311EF" w:rsidRPr="00BA7018">
        <w:rPr>
          <w:rFonts w:ascii="Times New Roman" w:hAnsi="Times New Roman" w:cs="Times New Roman"/>
          <w:lang w:val="ro-MD"/>
        </w:rPr>
        <w:t>Regulament</w:t>
      </w:r>
      <w:r w:rsidRPr="00782A23">
        <w:rPr>
          <w:rFonts w:ascii="Times New Roman" w:hAnsi="Times New Roman" w:cs="Times New Roman"/>
          <w:color w:val="000000"/>
          <w:sz w:val="24"/>
          <w:szCs w:val="24"/>
          <w:lang w:val="ro-MD"/>
        </w:rPr>
        <w:t>, membrii Comisiei de cenzori interesați de efectuarea de către Întreprindere a tranzacţiei cu conflict de interese răspund în conformitate cu legislaţia.</w:t>
      </w:r>
    </w:p>
    <w:p w:rsidR="00D71956" w:rsidRPr="00BA7018" w:rsidRDefault="00D71956" w:rsidP="00D71956">
      <w:pPr>
        <w:spacing w:after="0" w:line="240" w:lineRule="auto"/>
        <w:ind w:firstLine="567"/>
        <w:jc w:val="both"/>
        <w:rPr>
          <w:rFonts w:ascii="Times New Roman" w:eastAsia="Times New Roman" w:hAnsi="Times New Roman" w:cs="Times New Roman"/>
          <w:sz w:val="24"/>
          <w:szCs w:val="24"/>
          <w:lang w:val="ro-MD" w:eastAsia="en-GB"/>
        </w:rPr>
      </w:pPr>
      <w:r w:rsidRPr="00BA7018">
        <w:rPr>
          <w:rFonts w:ascii="Times New Roman" w:hAnsi="Times New Roman" w:cs="Times New Roman"/>
          <w:noProof/>
          <w:sz w:val="24"/>
          <w:szCs w:val="24"/>
          <w:lang w:val="ro-MD"/>
        </w:rPr>
        <w:t>2</w:t>
      </w:r>
      <w:r w:rsidR="006723FD">
        <w:rPr>
          <w:rFonts w:ascii="Times New Roman" w:hAnsi="Times New Roman" w:cs="Times New Roman"/>
          <w:noProof/>
          <w:sz w:val="24"/>
          <w:szCs w:val="24"/>
          <w:lang w:val="ro-MD"/>
        </w:rPr>
        <w:t>6</w:t>
      </w:r>
      <w:r w:rsidRPr="00BA7018">
        <w:rPr>
          <w:rFonts w:ascii="Times New Roman" w:hAnsi="Times New Roman" w:cs="Times New Roman"/>
          <w:noProof/>
          <w:sz w:val="24"/>
          <w:szCs w:val="24"/>
          <w:lang w:val="ro-MD"/>
        </w:rPr>
        <w:t xml:space="preserve">. Cuantumul retribuţiei muncii membrilor Comisiei de cenzori se stabileşte de </w:t>
      </w:r>
      <w:r w:rsidR="00F7256E">
        <w:rPr>
          <w:rFonts w:ascii="Times New Roman" w:hAnsi="Times New Roman" w:cs="Times New Roman"/>
          <w:noProof/>
          <w:sz w:val="24"/>
          <w:szCs w:val="24"/>
          <w:lang w:val="ro-MD"/>
        </w:rPr>
        <w:t>f</w:t>
      </w:r>
      <w:r w:rsidR="00F7256E" w:rsidRPr="00BA7018">
        <w:rPr>
          <w:rFonts w:ascii="Times New Roman" w:hAnsi="Times New Roman" w:cs="Times New Roman"/>
          <w:noProof/>
          <w:sz w:val="24"/>
          <w:szCs w:val="24"/>
          <w:lang w:val="ro-MD"/>
        </w:rPr>
        <w:t>ondator</w:t>
      </w:r>
      <w:r w:rsidRPr="00BA7018">
        <w:rPr>
          <w:rFonts w:ascii="Times New Roman" w:hAnsi="Times New Roman" w:cs="Times New Roman"/>
          <w:noProof/>
          <w:sz w:val="24"/>
          <w:szCs w:val="24"/>
          <w:lang w:val="ro-MD"/>
        </w:rPr>
        <w:t xml:space="preserve">, </w:t>
      </w:r>
      <w:r w:rsidRPr="00BA7018">
        <w:rPr>
          <w:rFonts w:ascii="Times New Roman" w:eastAsia="Times New Roman" w:hAnsi="Times New Roman" w:cs="Times New Roman"/>
          <w:sz w:val="24"/>
          <w:szCs w:val="24"/>
          <w:lang w:val="ro-MD" w:eastAsia="en-GB"/>
        </w:rPr>
        <w:t>în funcţie de indicii economico-financiari (numărul mediu scriptic al personalului, venitul din vînzări etc.) ai Întreprinderii.</w:t>
      </w:r>
    </w:p>
    <w:p w:rsidR="00D13311" w:rsidRPr="001614A3" w:rsidRDefault="006723FD" w:rsidP="00D13311">
      <w:pPr>
        <w:spacing w:after="0" w:line="240" w:lineRule="auto"/>
        <w:ind w:firstLine="567"/>
        <w:jc w:val="both"/>
        <w:rPr>
          <w:rFonts w:ascii="Times New Roman" w:eastAsia="Times New Roman" w:hAnsi="Times New Roman" w:cs="Times New Roman"/>
          <w:bCs/>
          <w:sz w:val="24"/>
          <w:szCs w:val="24"/>
          <w:lang w:val="ro-MD" w:eastAsia="en-GB"/>
        </w:rPr>
      </w:pPr>
      <w:r>
        <w:rPr>
          <w:rFonts w:ascii="Times New Roman" w:eastAsia="Times New Roman" w:hAnsi="Times New Roman" w:cs="Times New Roman"/>
          <w:sz w:val="24"/>
          <w:szCs w:val="24"/>
          <w:lang w:val="ro-MD" w:eastAsia="en-GB"/>
        </w:rPr>
        <w:t>27</w:t>
      </w:r>
      <w:r w:rsidR="00E6723C" w:rsidRPr="00BA7018">
        <w:rPr>
          <w:rFonts w:ascii="Times New Roman" w:eastAsia="Times New Roman" w:hAnsi="Times New Roman" w:cs="Times New Roman"/>
          <w:sz w:val="24"/>
          <w:szCs w:val="24"/>
          <w:lang w:val="ro-MD" w:eastAsia="en-GB"/>
        </w:rPr>
        <w:t xml:space="preserve">. Membrii </w:t>
      </w:r>
      <w:r w:rsidR="00D71956" w:rsidRPr="00882AF0">
        <w:rPr>
          <w:rFonts w:ascii="Times New Roman" w:eastAsia="Times New Roman" w:hAnsi="Times New Roman" w:cs="Times New Roman"/>
          <w:sz w:val="24"/>
          <w:szCs w:val="24"/>
          <w:lang w:val="ro-MD" w:eastAsia="en-GB"/>
        </w:rPr>
        <w:t>C</w:t>
      </w:r>
      <w:r w:rsidR="00E6723C" w:rsidRPr="00882AF0">
        <w:rPr>
          <w:rFonts w:ascii="Times New Roman" w:eastAsia="Times New Roman" w:hAnsi="Times New Roman" w:cs="Times New Roman"/>
          <w:sz w:val="24"/>
          <w:szCs w:val="24"/>
          <w:lang w:val="ro-MD" w:eastAsia="en-GB"/>
        </w:rPr>
        <w:t>omisiei de cenz</w:t>
      </w:r>
      <w:r w:rsidR="00E6723C" w:rsidRPr="00717E5A">
        <w:rPr>
          <w:rFonts w:ascii="Times New Roman" w:eastAsia="Times New Roman" w:hAnsi="Times New Roman" w:cs="Times New Roman"/>
          <w:sz w:val="24"/>
          <w:szCs w:val="24"/>
          <w:lang w:val="ro-MD" w:eastAsia="en-GB"/>
        </w:rPr>
        <w:t>ori sînt în drept să participe, cu vot consultativ, la şedinţele consiliului de administraţie.</w:t>
      </w:r>
    </w:p>
    <w:p w:rsidR="00FB2C5A" w:rsidRPr="001614A3" w:rsidRDefault="00FB2C5A" w:rsidP="002F0587">
      <w:pPr>
        <w:spacing w:after="0" w:line="240" w:lineRule="auto"/>
        <w:ind w:firstLine="567"/>
        <w:jc w:val="both"/>
        <w:rPr>
          <w:rFonts w:ascii="Times New Roman" w:eastAsia="Times New Roman" w:hAnsi="Times New Roman" w:cs="Times New Roman"/>
          <w:sz w:val="24"/>
          <w:szCs w:val="24"/>
          <w:lang w:val="ro-MD" w:eastAsia="en-GB"/>
        </w:rPr>
      </w:pPr>
    </w:p>
    <w:p w:rsidR="00DE1162" w:rsidRPr="00386BA0" w:rsidRDefault="00DE1162" w:rsidP="002F0587">
      <w:pPr>
        <w:spacing w:after="0" w:line="240" w:lineRule="auto"/>
        <w:ind w:firstLine="567"/>
        <w:jc w:val="both"/>
        <w:rPr>
          <w:rFonts w:ascii="Times New Roman" w:eastAsia="Times New Roman" w:hAnsi="Times New Roman" w:cs="Times New Roman"/>
          <w:sz w:val="24"/>
          <w:szCs w:val="24"/>
          <w:lang w:val="ro-MD" w:eastAsia="en-GB"/>
        </w:rPr>
      </w:pPr>
    </w:p>
    <w:p w:rsidR="00DE1162" w:rsidRPr="00386BA0" w:rsidRDefault="00DE1162" w:rsidP="00782A23">
      <w:pPr>
        <w:spacing w:after="0" w:line="240" w:lineRule="auto"/>
        <w:ind w:firstLine="567"/>
        <w:jc w:val="right"/>
        <w:rPr>
          <w:rFonts w:ascii="Times New Roman" w:eastAsia="Times New Roman" w:hAnsi="Times New Roman" w:cs="Times New Roman"/>
          <w:sz w:val="24"/>
          <w:szCs w:val="24"/>
          <w:lang w:val="ro-MD" w:eastAsia="en-GB"/>
        </w:rPr>
      </w:pPr>
      <w:r w:rsidRPr="00386BA0">
        <w:rPr>
          <w:rFonts w:ascii="Times New Roman" w:eastAsia="Times New Roman" w:hAnsi="Times New Roman" w:cs="Times New Roman"/>
          <w:sz w:val="24"/>
          <w:szCs w:val="24"/>
          <w:lang w:val="ro-MD" w:eastAsia="en-GB"/>
        </w:rPr>
        <w:t xml:space="preserve">Anexa nr.1 </w:t>
      </w:r>
    </w:p>
    <w:p w:rsidR="00DE1162" w:rsidRPr="00782A23" w:rsidRDefault="00DE1162" w:rsidP="00782A23">
      <w:pPr>
        <w:spacing w:after="0" w:line="240" w:lineRule="auto"/>
        <w:jc w:val="right"/>
        <w:rPr>
          <w:rFonts w:ascii="Times New Roman" w:hAnsi="Times New Roman" w:cs="Times New Roman"/>
          <w:sz w:val="24"/>
          <w:szCs w:val="24"/>
          <w:lang w:val="ro-MD"/>
        </w:rPr>
      </w:pPr>
      <w:r w:rsidRPr="00AA2193">
        <w:rPr>
          <w:rFonts w:ascii="Times New Roman" w:eastAsia="Times New Roman" w:hAnsi="Times New Roman" w:cs="Times New Roman"/>
          <w:sz w:val="24"/>
          <w:szCs w:val="24"/>
          <w:lang w:val="ro-MD" w:eastAsia="en-GB"/>
        </w:rPr>
        <w:t xml:space="preserve">la </w:t>
      </w:r>
      <w:r w:rsidRPr="00097D5E">
        <w:rPr>
          <w:rFonts w:ascii="Times New Roman" w:eastAsia="Times New Roman" w:hAnsi="Times New Roman" w:cs="Times New Roman"/>
          <w:sz w:val="24"/>
          <w:szCs w:val="24"/>
          <w:lang w:val="ro-MD" w:eastAsia="en-GB"/>
        </w:rPr>
        <w:t>R</w:t>
      </w:r>
      <w:r w:rsidRPr="00782A23">
        <w:rPr>
          <w:rFonts w:ascii="Times New Roman" w:hAnsi="Times New Roman" w:cs="Times New Roman"/>
          <w:sz w:val="24"/>
          <w:szCs w:val="24"/>
          <w:lang w:val="ro-MD"/>
        </w:rPr>
        <w:t xml:space="preserve">egulamentul-model </w:t>
      </w:r>
    </w:p>
    <w:p w:rsidR="00DE1162" w:rsidRPr="00782A23" w:rsidRDefault="00DE1162" w:rsidP="00782A23">
      <w:pPr>
        <w:spacing w:after="0" w:line="240" w:lineRule="auto"/>
        <w:jc w:val="right"/>
        <w:rPr>
          <w:rFonts w:ascii="Times New Roman" w:hAnsi="Times New Roman" w:cs="Times New Roman"/>
          <w:sz w:val="24"/>
          <w:szCs w:val="24"/>
          <w:lang w:val="ro-MD"/>
        </w:rPr>
      </w:pPr>
      <w:r w:rsidRPr="00782A23">
        <w:rPr>
          <w:rFonts w:ascii="Times New Roman" w:hAnsi="Times New Roman" w:cs="Times New Roman"/>
          <w:sz w:val="24"/>
          <w:szCs w:val="24"/>
          <w:lang w:val="ro-MD"/>
        </w:rPr>
        <w:t>al Comisiei de cenzori a întreprinderii de stat</w:t>
      </w:r>
    </w:p>
    <w:p w:rsidR="00DE1162" w:rsidRPr="00A85E59" w:rsidRDefault="00DE1162" w:rsidP="002F0587">
      <w:pPr>
        <w:spacing w:after="0" w:line="240" w:lineRule="auto"/>
        <w:ind w:firstLine="567"/>
        <w:jc w:val="both"/>
        <w:rPr>
          <w:rFonts w:ascii="Times New Roman" w:eastAsia="Times New Roman" w:hAnsi="Times New Roman" w:cs="Times New Roman"/>
          <w:sz w:val="24"/>
          <w:szCs w:val="24"/>
          <w:lang w:val="ro-MD" w:eastAsia="en-GB"/>
        </w:rPr>
      </w:pPr>
    </w:p>
    <w:p w:rsidR="002F0587" w:rsidRPr="00BA7018" w:rsidRDefault="002F0587" w:rsidP="00E95612">
      <w:pPr>
        <w:spacing w:after="0" w:line="240" w:lineRule="auto"/>
        <w:jc w:val="center"/>
        <w:rPr>
          <w:rFonts w:ascii="Times New Roman" w:hAnsi="Times New Roman" w:cs="Times New Roman"/>
          <w:b/>
          <w:sz w:val="24"/>
          <w:szCs w:val="24"/>
          <w:lang w:val="ro-MD"/>
        </w:rPr>
      </w:pPr>
    </w:p>
    <w:p w:rsidR="00DE1162" w:rsidRPr="007F214A" w:rsidRDefault="00356DB4" w:rsidP="00782A23">
      <w:pPr>
        <w:spacing w:after="0" w:line="240" w:lineRule="auto"/>
        <w:jc w:val="center"/>
        <w:rPr>
          <w:rFonts w:ascii="Times New Roman" w:hAnsi="Times New Roman" w:cs="Times New Roman"/>
          <w:b/>
          <w:sz w:val="24"/>
          <w:szCs w:val="24"/>
        </w:rPr>
      </w:pPr>
      <w:r w:rsidRPr="007F214A">
        <w:rPr>
          <w:rFonts w:ascii="Times New Roman" w:hAnsi="Times New Roman" w:cs="Times New Roman"/>
          <w:b/>
          <w:sz w:val="24"/>
          <w:szCs w:val="24"/>
        </w:rPr>
        <w:t xml:space="preserve">Forma (model) </w:t>
      </w:r>
      <w:r w:rsidR="00DE1162" w:rsidRPr="007F214A">
        <w:rPr>
          <w:rFonts w:ascii="Times New Roman" w:hAnsi="Times New Roman" w:cs="Times New Roman"/>
          <w:b/>
          <w:sz w:val="24"/>
          <w:szCs w:val="24"/>
        </w:rPr>
        <w:t>R</w:t>
      </w:r>
      <w:r w:rsidRPr="007F214A">
        <w:rPr>
          <w:rFonts w:ascii="Times New Roman" w:hAnsi="Times New Roman" w:cs="Times New Roman"/>
          <w:b/>
          <w:sz w:val="24"/>
          <w:szCs w:val="24"/>
        </w:rPr>
        <w:t>aportului</w:t>
      </w:r>
      <w:r w:rsidR="00602B1A" w:rsidRPr="007F214A">
        <w:rPr>
          <w:rFonts w:ascii="Times New Roman" w:hAnsi="Times New Roman" w:cs="Times New Roman"/>
          <w:b/>
          <w:sz w:val="24"/>
          <w:szCs w:val="24"/>
        </w:rPr>
        <w:t xml:space="preserve"> </w:t>
      </w:r>
      <w:r w:rsidR="00DE1162" w:rsidRPr="007F214A">
        <w:rPr>
          <w:rFonts w:ascii="Times New Roman" w:hAnsi="Times New Roman" w:cs="Times New Roman"/>
          <w:b/>
          <w:sz w:val="24"/>
          <w:szCs w:val="24"/>
        </w:rPr>
        <w:t xml:space="preserve">Comisiei de Cenzori </w:t>
      </w:r>
    </w:p>
    <w:p w:rsidR="00DE1162" w:rsidRPr="007F214A" w:rsidRDefault="00BA1C7F" w:rsidP="00782A23">
      <w:pPr>
        <w:spacing w:after="0" w:line="240" w:lineRule="auto"/>
        <w:jc w:val="center"/>
        <w:rPr>
          <w:rFonts w:ascii="Times New Roman" w:hAnsi="Times New Roman" w:cs="Times New Roman"/>
          <w:b/>
          <w:sz w:val="24"/>
          <w:szCs w:val="24"/>
        </w:rPr>
      </w:pPr>
      <w:r w:rsidRPr="007F214A">
        <w:rPr>
          <w:rFonts w:ascii="Times New Roman" w:hAnsi="Times New Roman" w:cs="Times New Roman"/>
          <w:b/>
          <w:sz w:val="24"/>
          <w:szCs w:val="24"/>
        </w:rPr>
        <w:t xml:space="preserve"> </w:t>
      </w:r>
      <w:r w:rsidR="00DE1162" w:rsidRPr="007F214A">
        <w:rPr>
          <w:rFonts w:ascii="Times New Roman" w:hAnsi="Times New Roman" w:cs="Times New Roman"/>
          <w:b/>
          <w:sz w:val="24"/>
          <w:szCs w:val="24"/>
        </w:rPr>
        <w:t>privind controlul activităţii economico-financiare</w:t>
      </w:r>
    </w:p>
    <w:p w:rsidR="00DE1162" w:rsidRPr="007F214A" w:rsidRDefault="00DE1162" w:rsidP="00782A23">
      <w:pPr>
        <w:spacing w:after="0" w:line="240" w:lineRule="auto"/>
        <w:jc w:val="center"/>
        <w:rPr>
          <w:rFonts w:ascii="Times New Roman" w:hAnsi="Times New Roman" w:cs="Times New Roman"/>
          <w:b/>
          <w:sz w:val="24"/>
          <w:szCs w:val="24"/>
        </w:rPr>
      </w:pPr>
      <w:r w:rsidRPr="007F214A">
        <w:rPr>
          <w:rFonts w:ascii="Times New Roman" w:hAnsi="Times New Roman" w:cs="Times New Roman"/>
          <w:b/>
          <w:sz w:val="24"/>
          <w:szCs w:val="24"/>
        </w:rPr>
        <w:t>pentru anul 20__ a Î.S.„__________________”</w:t>
      </w:r>
    </w:p>
    <w:p w:rsidR="00BC60CF" w:rsidRPr="007F214A" w:rsidRDefault="00BC60CF" w:rsidP="00BC60CF">
      <w:pPr>
        <w:pStyle w:val="ListParagraph"/>
        <w:autoSpaceDE w:val="0"/>
        <w:jc w:val="both"/>
        <w:rPr>
          <w:lang w:val="ro-MD"/>
        </w:rPr>
      </w:pPr>
    </w:p>
    <w:p w:rsidR="00BC60CF" w:rsidRPr="007F214A" w:rsidRDefault="00BC60CF" w:rsidP="00E63601">
      <w:pPr>
        <w:pStyle w:val="ListParagraph"/>
        <w:autoSpaceDE w:val="0"/>
        <w:ind w:left="0"/>
        <w:jc w:val="both"/>
        <w:rPr>
          <w:lang w:val="ro-MD"/>
        </w:rPr>
      </w:pPr>
      <w:r w:rsidRPr="007F214A">
        <w:rPr>
          <w:lang w:val="ro-MD"/>
        </w:rPr>
        <w:t>Comisia de Cenzori a Î.S. „_________________” (în continuare Întreprindere) în componența:</w:t>
      </w:r>
    </w:p>
    <w:p w:rsidR="00BC60CF" w:rsidRPr="007F214A" w:rsidRDefault="00BC60CF" w:rsidP="00E63601">
      <w:pPr>
        <w:pStyle w:val="ListParagraph"/>
        <w:autoSpaceDE w:val="0"/>
        <w:ind w:hanging="720"/>
        <w:jc w:val="both"/>
        <w:rPr>
          <w:lang w:val="ro-MD"/>
        </w:rPr>
      </w:pPr>
      <w:r w:rsidRPr="007F214A">
        <w:rPr>
          <w:lang w:val="ro-MD"/>
        </w:rPr>
        <w:t>1…..</w:t>
      </w:r>
    </w:p>
    <w:p w:rsidR="00BC60CF" w:rsidRPr="007F214A" w:rsidRDefault="00BC60CF" w:rsidP="00E63601">
      <w:pPr>
        <w:pStyle w:val="ListParagraph"/>
        <w:autoSpaceDE w:val="0"/>
        <w:ind w:hanging="720"/>
        <w:jc w:val="both"/>
        <w:rPr>
          <w:lang w:val="ro-MD"/>
        </w:rPr>
      </w:pPr>
      <w:r w:rsidRPr="007F214A">
        <w:rPr>
          <w:lang w:val="ro-MD"/>
        </w:rPr>
        <w:t>2…..</w:t>
      </w:r>
    </w:p>
    <w:p w:rsidR="00BC60CF" w:rsidRPr="007F214A" w:rsidRDefault="00BC60CF" w:rsidP="00E63601">
      <w:pPr>
        <w:pStyle w:val="ListParagraph"/>
        <w:autoSpaceDE w:val="0"/>
        <w:ind w:hanging="720"/>
        <w:jc w:val="both"/>
        <w:rPr>
          <w:lang w:val="ro-MD"/>
        </w:rPr>
      </w:pPr>
      <w:r w:rsidRPr="007F214A">
        <w:rPr>
          <w:lang w:val="ro-MD"/>
        </w:rPr>
        <w:t>3…..</w:t>
      </w:r>
    </w:p>
    <w:p w:rsidR="00BC60CF" w:rsidRPr="007F214A" w:rsidRDefault="00BC60CF" w:rsidP="007F214A">
      <w:pPr>
        <w:pStyle w:val="ListParagraph"/>
        <w:autoSpaceDE w:val="0"/>
        <w:ind w:left="0"/>
        <w:jc w:val="both"/>
        <w:rPr>
          <w:lang w:val="ro-MD"/>
        </w:rPr>
      </w:pPr>
      <w:r w:rsidRPr="007F214A">
        <w:rPr>
          <w:lang w:val="ro-MD"/>
        </w:rPr>
        <w:t xml:space="preserve">şi-a desfăşurat activitatea în temeiul art.10 al Legii cu privire la întreprinderea de stat și întrerpinderea municipală, a mandatului acordat prin Ordinul </w:t>
      </w:r>
      <w:r w:rsidR="00F7256E" w:rsidRPr="007F214A">
        <w:rPr>
          <w:lang w:val="ro-MD"/>
        </w:rPr>
        <w:t>f</w:t>
      </w:r>
      <w:r w:rsidRPr="007F214A">
        <w:rPr>
          <w:lang w:val="ro-MD"/>
        </w:rPr>
        <w:t xml:space="preserve">ondatorului nr._____ din ”____”_____________20__, </w:t>
      </w:r>
      <w:r w:rsidR="00B00FF8" w:rsidRPr="007F214A">
        <w:rPr>
          <w:lang w:val="ro-MD"/>
        </w:rPr>
        <w:t>s</w:t>
      </w:r>
      <w:r w:rsidRPr="007F214A">
        <w:rPr>
          <w:lang w:val="ro-MD"/>
        </w:rPr>
        <w:t>tatutului Întrerpinderii, Regulamentului comisiei de cenzori şi a reglementărilor prevăzute de Legea contabilităţii și raportării financiare nr.287/17.</w:t>
      </w:r>
    </w:p>
    <w:p w:rsidR="00BC60CF" w:rsidRPr="007F214A" w:rsidRDefault="00BC60CF" w:rsidP="00E63601">
      <w:pPr>
        <w:pStyle w:val="ListParagraph"/>
        <w:ind w:hanging="720"/>
        <w:jc w:val="both"/>
        <w:rPr>
          <w:lang w:val="ro-MD"/>
        </w:rPr>
      </w:pPr>
      <w:r w:rsidRPr="007F214A">
        <w:rPr>
          <w:lang w:val="ro-MD"/>
        </w:rPr>
        <w:t xml:space="preserve">Controlul a fost efectuat începînd cu _______________ şi pînă la ____________. </w:t>
      </w:r>
    </w:p>
    <w:p w:rsidR="00BC60CF" w:rsidRPr="007F214A" w:rsidRDefault="00BC60CF" w:rsidP="007F214A">
      <w:pPr>
        <w:pStyle w:val="ListParagraph"/>
        <w:ind w:left="0"/>
        <w:jc w:val="both"/>
        <w:rPr>
          <w:lang w:val="ro-MD"/>
        </w:rPr>
      </w:pPr>
      <w:r w:rsidRPr="007F214A">
        <w:rPr>
          <w:lang w:val="ro-MD"/>
        </w:rPr>
        <w:t xml:space="preserve">Obiectivul controlului este verificarea rezultatelor economico - financiare pentru anul ____, a patrimoniului, investiţilor capitale, creanţelor, obligaţiunilor, analiza indicatorilor economici principali în vederea aprecierii situaţiei financiare, performanţelor Întreprinderii, stabilităţii financiare a </w:t>
      </w:r>
      <w:r w:rsidR="00D578CF" w:rsidRPr="007F214A">
        <w:rPr>
          <w:lang w:val="ro-MD"/>
        </w:rPr>
        <w:t>Î</w:t>
      </w:r>
      <w:r w:rsidRPr="007F214A">
        <w:rPr>
          <w:lang w:val="ro-MD"/>
        </w:rPr>
        <w:t xml:space="preserve">ntreprinderii si prezentarea raportului președintelui </w:t>
      </w:r>
      <w:r w:rsidR="00374A81" w:rsidRPr="007F214A">
        <w:rPr>
          <w:lang w:val="ro-MD"/>
        </w:rPr>
        <w:t>c</w:t>
      </w:r>
      <w:r w:rsidRPr="007F214A">
        <w:rPr>
          <w:lang w:val="ro-MD"/>
        </w:rPr>
        <w:t>onsiliului de administrație și administratorului Î.S.  „______________”  .</w:t>
      </w:r>
    </w:p>
    <w:p w:rsidR="00BC60CF" w:rsidRPr="007F214A" w:rsidRDefault="00BC60CF" w:rsidP="007F214A">
      <w:pPr>
        <w:pStyle w:val="ListParagraph"/>
        <w:ind w:left="0" w:right="10"/>
        <w:jc w:val="both"/>
        <w:rPr>
          <w:lang w:val="ro-MD"/>
        </w:rPr>
      </w:pPr>
      <w:r w:rsidRPr="007F214A">
        <w:rPr>
          <w:lang w:val="ro-MD"/>
        </w:rPr>
        <w:t xml:space="preserve">Comisia de Cenzori a procedat la verificarea situaţiilor financiare anuale pentru perioada _________________, pe baza documentelor puse la dispoziţie de Conducerea executivă a </w:t>
      </w:r>
      <w:r w:rsidR="00D578CF" w:rsidRPr="007F214A">
        <w:rPr>
          <w:lang w:val="ro-MD"/>
        </w:rPr>
        <w:t>Î</w:t>
      </w:r>
      <w:r w:rsidRPr="007F214A">
        <w:rPr>
          <w:lang w:val="ro-MD"/>
        </w:rPr>
        <w:t>ntreprinderii.</w:t>
      </w:r>
    </w:p>
    <w:p w:rsidR="00DE1162" w:rsidRPr="007F214A" w:rsidRDefault="00DE1162" w:rsidP="00E63601">
      <w:pPr>
        <w:spacing w:after="0" w:line="240" w:lineRule="auto"/>
        <w:ind w:hanging="720"/>
        <w:jc w:val="center"/>
        <w:rPr>
          <w:rFonts w:ascii="Times New Roman" w:hAnsi="Times New Roman" w:cs="Times New Roman"/>
          <w:b/>
          <w:sz w:val="24"/>
          <w:szCs w:val="24"/>
        </w:rPr>
      </w:pPr>
    </w:p>
    <w:p w:rsidR="00DE1162" w:rsidRPr="007F214A" w:rsidRDefault="00DE1162" w:rsidP="007F214A">
      <w:pPr>
        <w:pStyle w:val="ListParagraph"/>
        <w:numPr>
          <w:ilvl w:val="0"/>
          <w:numId w:val="49"/>
        </w:numPr>
        <w:tabs>
          <w:tab w:val="left" w:pos="7905"/>
          <w:tab w:val="left" w:pos="8010"/>
        </w:tabs>
        <w:spacing w:line="480" w:lineRule="auto"/>
        <w:ind w:hanging="720"/>
        <w:jc w:val="center"/>
        <w:rPr>
          <w:b/>
        </w:rPr>
      </w:pPr>
      <w:r w:rsidRPr="007F214A">
        <w:rPr>
          <w:b/>
        </w:rPr>
        <w:t xml:space="preserve">Prezentarea generală a </w:t>
      </w:r>
      <w:r w:rsidR="00D578CF" w:rsidRPr="007F214A">
        <w:rPr>
          <w:b/>
        </w:rPr>
        <w:t>Î</w:t>
      </w:r>
      <w:r w:rsidRPr="007F214A">
        <w:rPr>
          <w:b/>
        </w:rPr>
        <w:t>ntreprinderii</w:t>
      </w:r>
      <w:r w:rsidR="00746379" w:rsidRPr="007F214A">
        <w:rPr>
          <w:b/>
        </w:rPr>
        <w:t>:</w:t>
      </w:r>
    </w:p>
    <w:p w:rsidR="00BC60CF" w:rsidRPr="007F214A" w:rsidRDefault="00BC60CF" w:rsidP="007F214A">
      <w:pPr>
        <w:pStyle w:val="ListParagraph"/>
        <w:tabs>
          <w:tab w:val="left" w:pos="0"/>
        </w:tabs>
        <w:ind w:left="0"/>
        <w:jc w:val="both"/>
        <w:rPr>
          <w:lang w:val="ro-MD"/>
        </w:rPr>
      </w:pPr>
      <w:r w:rsidRPr="007F214A">
        <w:rPr>
          <w:lang w:val="ro-MD"/>
        </w:rPr>
        <w:t>Î.S.  „______________” a fost creată la ________________ şi înregistrată de ___________________ cu numărul de înregistrare ________________, IDNO ________________________.</w:t>
      </w:r>
    </w:p>
    <w:p w:rsidR="00BC60CF" w:rsidRPr="007F214A" w:rsidRDefault="00BC60CF" w:rsidP="00E63601">
      <w:pPr>
        <w:pStyle w:val="ListParagraph"/>
        <w:ind w:hanging="720"/>
        <w:jc w:val="both"/>
        <w:rPr>
          <w:lang w:val="ro-MD"/>
        </w:rPr>
      </w:pPr>
    </w:p>
    <w:p w:rsidR="00BC60CF" w:rsidRPr="007F214A" w:rsidRDefault="00BC60CF" w:rsidP="007F214A">
      <w:pPr>
        <w:jc w:val="both"/>
        <w:rPr>
          <w:rFonts w:ascii="Times New Roman" w:hAnsi="Times New Roman" w:cs="Times New Roman"/>
          <w:sz w:val="24"/>
          <w:szCs w:val="24"/>
          <w:lang w:val="ro-MD"/>
        </w:rPr>
      </w:pPr>
      <w:r w:rsidRPr="007F214A">
        <w:rPr>
          <w:rFonts w:ascii="Times New Roman" w:hAnsi="Times New Roman" w:cs="Times New Roman"/>
          <w:sz w:val="24"/>
          <w:szCs w:val="24"/>
          <w:lang w:val="ro-MD"/>
        </w:rPr>
        <w:t xml:space="preserve">Adresa Juridică: ____________________________________________________ </w:t>
      </w:r>
    </w:p>
    <w:p w:rsidR="00BC60CF" w:rsidRPr="007F214A" w:rsidRDefault="00BC60CF" w:rsidP="007F214A">
      <w:pPr>
        <w:jc w:val="both"/>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Dreptul de a semna documentele financiare pe parcursul anului l-a avut :</w:t>
      </w:r>
    </w:p>
    <w:p w:rsidR="00BC60CF" w:rsidRPr="007F214A" w:rsidRDefault="00BC60CF" w:rsidP="007F214A">
      <w:pPr>
        <w:jc w:val="both"/>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1. ………</w:t>
      </w:r>
    </w:p>
    <w:p w:rsidR="00BC60CF" w:rsidRPr="007F214A" w:rsidRDefault="00BC60CF" w:rsidP="007F214A">
      <w:pPr>
        <w:jc w:val="both"/>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2. ………</w:t>
      </w:r>
    </w:p>
    <w:p w:rsidR="00BC60CF" w:rsidRPr="007F214A" w:rsidRDefault="00BC60CF" w:rsidP="007F214A">
      <w:pPr>
        <w:jc w:val="both"/>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 xml:space="preserve">3. ………  </w:t>
      </w:r>
    </w:p>
    <w:p w:rsidR="00BC60CF" w:rsidRPr="007F214A" w:rsidRDefault="00BC60CF" w:rsidP="007F214A">
      <w:pPr>
        <w:jc w:val="both"/>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Persoanele nominalizate sunt responsabile pentru activitatea financiară a societăţii.</w:t>
      </w:r>
    </w:p>
    <w:p w:rsidR="00BC60CF" w:rsidRPr="007F214A" w:rsidRDefault="005E164B" w:rsidP="007F214A">
      <w:pPr>
        <w:jc w:val="both"/>
        <w:rPr>
          <w:rFonts w:ascii="Times New Roman" w:hAnsi="Times New Roman" w:cs="Times New Roman"/>
          <w:sz w:val="24"/>
          <w:szCs w:val="24"/>
          <w:lang w:val="ro-MD"/>
        </w:rPr>
      </w:pPr>
      <w:r w:rsidRPr="007F214A">
        <w:rPr>
          <w:rFonts w:ascii="Times New Roman" w:eastAsia="Times New Roman" w:hAnsi="Times New Roman" w:cs="Times New Roman"/>
          <w:sz w:val="24"/>
          <w:szCs w:val="24"/>
          <w:lang w:val="ro-MD"/>
        </w:rPr>
        <w:t xml:space="preserve">   Î.S.  „______________” desfăşoară activităţi de …………………………………</w:t>
      </w:r>
    </w:p>
    <w:p w:rsidR="005E164B" w:rsidRPr="007F214A" w:rsidRDefault="005E164B" w:rsidP="007F214A">
      <w:pPr>
        <w:ind w:hanging="180"/>
        <w:jc w:val="both"/>
        <w:rPr>
          <w:rFonts w:ascii="Times New Roman" w:hAnsi="Times New Roman" w:cs="Times New Roman"/>
          <w:sz w:val="24"/>
          <w:szCs w:val="24"/>
          <w:lang w:val="ro-MD"/>
        </w:rPr>
      </w:pPr>
      <w:r w:rsidRPr="007F214A">
        <w:rPr>
          <w:rFonts w:ascii="Times New Roman" w:eastAsia="Times New Roman" w:hAnsi="Times New Roman" w:cs="Times New Roman"/>
          <w:sz w:val="24"/>
          <w:szCs w:val="24"/>
          <w:lang w:val="ro-MD"/>
        </w:rPr>
        <w:t xml:space="preserve">  Organele de conducere ale Î.S.  „______________”</w:t>
      </w:r>
      <w:r w:rsidR="00250078" w:rsidRPr="007F214A">
        <w:rPr>
          <w:rFonts w:ascii="Times New Roman" w:eastAsia="Times New Roman" w:hAnsi="Times New Roman" w:cs="Times New Roman"/>
          <w:sz w:val="24"/>
          <w:szCs w:val="24"/>
          <w:lang w:val="ro-MD"/>
        </w:rPr>
        <w:t xml:space="preserve"> </w:t>
      </w:r>
      <w:r w:rsidRPr="007F214A">
        <w:rPr>
          <w:rFonts w:ascii="Times New Roman" w:eastAsia="Times New Roman" w:hAnsi="Times New Roman" w:cs="Times New Roman"/>
          <w:sz w:val="24"/>
          <w:szCs w:val="24"/>
          <w:lang w:val="ro-MD"/>
        </w:rPr>
        <w:t>sunt:</w:t>
      </w:r>
    </w:p>
    <w:p w:rsidR="005E164B" w:rsidRPr="007F214A" w:rsidRDefault="005E164B" w:rsidP="00E63601">
      <w:pPr>
        <w:pStyle w:val="ListParagraph"/>
        <w:numPr>
          <w:ilvl w:val="0"/>
          <w:numId w:val="50"/>
        </w:numPr>
        <w:ind w:hanging="720"/>
        <w:jc w:val="both"/>
        <w:rPr>
          <w:lang w:val="ro-MD"/>
        </w:rPr>
      </w:pPr>
      <w:r w:rsidRPr="007F214A">
        <w:rPr>
          <w:lang w:val="ro-MD"/>
        </w:rPr>
        <w:t>…..</w:t>
      </w:r>
    </w:p>
    <w:p w:rsidR="005E164B" w:rsidRPr="007F214A" w:rsidRDefault="005E164B" w:rsidP="00E63601">
      <w:pPr>
        <w:pStyle w:val="ListParagraph"/>
        <w:numPr>
          <w:ilvl w:val="0"/>
          <w:numId w:val="50"/>
        </w:numPr>
        <w:ind w:hanging="720"/>
        <w:jc w:val="both"/>
        <w:rPr>
          <w:lang w:val="ro-MD"/>
        </w:rPr>
      </w:pPr>
      <w:r w:rsidRPr="007F214A">
        <w:rPr>
          <w:lang w:val="ro-MD"/>
        </w:rPr>
        <w:t>…..</w:t>
      </w:r>
    </w:p>
    <w:p w:rsidR="005E164B" w:rsidRPr="007F214A" w:rsidRDefault="005E164B" w:rsidP="00E63601">
      <w:pPr>
        <w:pStyle w:val="ListParagraph"/>
        <w:numPr>
          <w:ilvl w:val="0"/>
          <w:numId w:val="50"/>
        </w:numPr>
        <w:ind w:hanging="720"/>
        <w:jc w:val="both"/>
        <w:rPr>
          <w:lang w:val="ro-MD"/>
        </w:rPr>
      </w:pPr>
      <w:r w:rsidRPr="007F214A">
        <w:rPr>
          <w:lang w:val="ro-MD"/>
        </w:rPr>
        <w:t>…..</w:t>
      </w:r>
    </w:p>
    <w:p w:rsidR="005E164B" w:rsidRPr="007F214A" w:rsidRDefault="005E164B" w:rsidP="007F214A">
      <w:pPr>
        <w:ind w:left="450" w:hanging="450"/>
        <w:jc w:val="both"/>
        <w:rPr>
          <w:rFonts w:ascii="Times New Roman" w:hAnsi="Times New Roman" w:cs="Times New Roman"/>
          <w:sz w:val="24"/>
          <w:szCs w:val="24"/>
          <w:lang w:val="ro-MD"/>
        </w:rPr>
      </w:pPr>
      <w:r w:rsidRPr="007F214A">
        <w:rPr>
          <w:rFonts w:ascii="Times New Roman" w:hAnsi="Times New Roman" w:cs="Times New Roman"/>
          <w:sz w:val="24"/>
          <w:szCs w:val="24"/>
          <w:lang w:val="ro-MD"/>
        </w:rPr>
        <w:t xml:space="preserve">În perioada de gestiune au fost organizate _____ şedinţe ale </w:t>
      </w:r>
      <w:r w:rsidR="00374A81" w:rsidRPr="007F214A">
        <w:rPr>
          <w:rFonts w:ascii="Times New Roman" w:hAnsi="Times New Roman" w:cs="Times New Roman"/>
          <w:sz w:val="24"/>
          <w:szCs w:val="24"/>
          <w:lang w:val="ro-MD"/>
        </w:rPr>
        <w:t>c</w:t>
      </w:r>
      <w:r w:rsidRPr="007F214A">
        <w:rPr>
          <w:rFonts w:ascii="Times New Roman" w:hAnsi="Times New Roman" w:cs="Times New Roman"/>
          <w:sz w:val="24"/>
          <w:szCs w:val="24"/>
          <w:lang w:val="ro-MD"/>
        </w:rPr>
        <w:t>onsiliului de administrație, la care a fost aprobate/examinate ……………………..</w:t>
      </w:r>
    </w:p>
    <w:p w:rsidR="00BC60CF" w:rsidRPr="007F214A" w:rsidRDefault="00BC60CF" w:rsidP="00E63601">
      <w:pPr>
        <w:pStyle w:val="ListParagraph"/>
        <w:ind w:right="10" w:hanging="720"/>
        <w:jc w:val="both"/>
        <w:rPr>
          <w:lang w:val="ro-MD"/>
        </w:rPr>
      </w:pPr>
    </w:p>
    <w:p w:rsidR="00DE1162" w:rsidRPr="007F214A" w:rsidRDefault="00DE1162" w:rsidP="007F214A">
      <w:pPr>
        <w:pStyle w:val="ListParagraph"/>
        <w:numPr>
          <w:ilvl w:val="0"/>
          <w:numId w:val="49"/>
        </w:numPr>
        <w:tabs>
          <w:tab w:val="left" w:pos="7905"/>
          <w:tab w:val="left" w:pos="8010"/>
        </w:tabs>
        <w:spacing w:line="480" w:lineRule="auto"/>
        <w:ind w:hanging="720"/>
        <w:jc w:val="center"/>
        <w:rPr>
          <w:b/>
        </w:rPr>
      </w:pPr>
      <w:r w:rsidRPr="007F214A">
        <w:rPr>
          <w:b/>
        </w:rPr>
        <w:t xml:space="preserve">Patrimoniul </w:t>
      </w:r>
      <w:r w:rsidR="00D578CF" w:rsidRPr="007F214A">
        <w:rPr>
          <w:b/>
        </w:rPr>
        <w:t>Î</w:t>
      </w:r>
      <w:r w:rsidRPr="007F214A">
        <w:rPr>
          <w:b/>
        </w:rPr>
        <w:t>ntreprinderii</w:t>
      </w:r>
    </w:p>
    <w:p w:rsidR="00250078" w:rsidRPr="007F214A" w:rsidRDefault="00250078" w:rsidP="007F214A">
      <w:pPr>
        <w:pStyle w:val="ListParagraph"/>
        <w:ind w:left="0" w:hanging="90"/>
        <w:jc w:val="both"/>
        <w:rPr>
          <w:lang w:val="ro-MD"/>
        </w:rPr>
      </w:pPr>
      <w:r w:rsidRPr="007F214A">
        <w:rPr>
          <w:lang w:val="ro-MD"/>
        </w:rPr>
        <w:t>Analiza activităţii economico-financiare a Î.S.  „______________”  a fost efectuată în baza datelor din situaţiile financiare pentru anul _______.</w:t>
      </w:r>
    </w:p>
    <w:p w:rsidR="00250078" w:rsidRPr="007F214A" w:rsidRDefault="00250078" w:rsidP="007F214A">
      <w:pPr>
        <w:pStyle w:val="ListParagraph"/>
        <w:ind w:left="0"/>
        <w:jc w:val="both"/>
        <w:rPr>
          <w:lang w:val="ro-MD"/>
        </w:rPr>
      </w:pPr>
      <w:r w:rsidRPr="007F214A">
        <w:rPr>
          <w:lang w:val="ro-MD"/>
        </w:rPr>
        <w:t xml:space="preserve">Conform bilanţului din ”_____” _________20___, valoarea totală a activelor </w:t>
      </w:r>
      <w:r w:rsidRPr="007F214A">
        <w:rPr>
          <w:i/>
          <w:lang w:val="ro-MD"/>
        </w:rPr>
        <w:t xml:space="preserve"> </w:t>
      </w:r>
      <w:r w:rsidRPr="007F214A">
        <w:rPr>
          <w:lang w:val="ro-MD"/>
        </w:rPr>
        <w:t xml:space="preserve">Î.S.  „______________”  constituie _______ mil. lei, si s-a majorat/micșorat pe perioada de gestiune cu _____  mil. lei </w:t>
      </w:r>
      <w:r w:rsidR="00C53C32" w:rsidRPr="007F214A">
        <w:rPr>
          <w:i/>
          <w:lang w:val="ro-MD"/>
        </w:rPr>
        <w:t>.</w:t>
      </w:r>
      <w:r w:rsidRPr="007F214A">
        <w:rPr>
          <w:lang w:val="ro-MD"/>
        </w:rPr>
        <w:t xml:space="preserve">  </w:t>
      </w:r>
    </w:p>
    <w:p w:rsidR="00250078" w:rsidRPr="007F214A" w:rsidRDefault="00250078" w:rsidP="007F214A">
      <w:pPr>
        <w:pStyle w:val="ListParagraph"/>
        <w:ind w:left="0"/>
        <w:jc w:val="both"/>
        <w:rPr>
          <w:lang w:val="ro-MD"/>
        </w:rPr>
      </w:pPr>
      <w:r w:rsidRPr="007F214A">
        <w:rPr>
          <w:lang w:val="ro-MD"/>
        </w:rPr>
        <w:t>În structura activelor, activele imobilizate</w:t>
      </w:r>
      <w:r w:rsidRPr="007F214A">
        <w:rPr>
          <w:i/>
          <w:lang w:val="ro-MD"/>
        </w:rPr>
        <w:t xml:space="preserve"> </w:t>
      </w:r>
      <w:r w:rsidRPr="007F214A">
        <w:rPr>
          <w:lang w:val="ro-MD"/>
        </w:rPr>
        <w:t xml:space="preserve">constituie ____ mil. lei cu o pondere de ____% din totalul de active și sunt în creștere/discreștere cu _____ mil. lei față de anul _____, iar activele circulante constituie _____ mil lei sau ___% din totalul de active, fiind în creștere/descreștere cu _____ mil. lei. </w:t>
      </w:r>
    </w:p>
    <w:p w:rsidR="005D709E" w:rsidRPr="007F214A" w:rsidRDefault="00250078" w:rsidP="007F214A">
      <w:pPr>
        <w:pStyle w:val="ListParagraph"/>
        <w:ind w:left="0"/>
        <w:jc w:val="both"/>
        <w:rPr>
          <w:lang w:val="ro-MD"/>
        </w:rPr>
      </w:pPr>
      <w:r w:rsidRPr="007F214A">
        <w:rPr>
          <w:lang w:val="ro-MD"/>
        </w:rPr>
        <w:t xml:space="preserve">Contabilitatea activelor imobilizate se ţine în conformitate cu Standardele Naţionale de Contabilitate („Imobilizări necorporale şi corporale”, ”Investiții Imobiliare”) si politicii de contabilitate a </w:t>
      </w:r>
      <w:r w:rsidR="00D578CF" w:rsidRPr="007F214A">
        <w:rPr>
          <w:lang w:val="ro-MD"/>
        </w:rPr>
        <w:t>Î</w:t>
      </w:r>
      <w:r w:rsidRPr="007F214A">
        <w:rPr>
          <w:lang w:val="ro-MD"/>
        </w:rPr>
        <w:t>ntreprinderii. Uzura mijloacelor fixe şi activelor nemateriale se calculează prin metoda ____________.</w:t>
      </w:r>
    </w:p>
    <w:p w:rsidR="005D709E" w:rsidRPr="007F214A" w:rsidRDefault="005D709E" w:rsidP="00E63601">
      <w:pPr>
        <w:pStyle w:val="ListParagraph"/>
        <w:ind w:hanging="720"/>
        <w:jc w:val="both"/>
        <w:rPr>
          <w:lang w:val="ro-MD"/>
        </w:rPr>
      </w:pPr>
    </w:p>
    <w:p w:rsidR="005D709E" w:rsidRPr="007F214A" w:rsidRDefault="005D709E" w:rsidP="00E63601">
      <w:pPr>
        <w:ind w:hanging="720"/>
        <w:jc w:val="center"/>
        <w:rPr>
          <w:rFonts w:ascii="Times New Roman" w:hAnsi="Times New Roman" w:cs="Times New Roman"/>
          <w:b/>
          <w:sz w:val="24"/>
          <w:szCs w:val="24"/>
          <w:lang w:val="ro-MD"/>
        </w:rPr>
      </w:pPr>
      <w:r w:rsidRPr="007F214A">
        <w:rPr>
          <w:rFonts w:ascii="Times New Roman" w:hAnsi="Times New Roman" w:cs="Times New Roman"/>
          <w:b/>
          <w:sz w:val="24"/>
          <w:szCs w:val="24"/>
          <w:lang w:val="ro-MD"/>
        </w:rPr>
        <w:t>Active imobilizate</w:t>
      </w:r>
    </w:p>
    <w:p w:rsidR="00250078" w:rsidRPr="007F214A" w:rsidRDefault="00250078" w:rsidP="00E63601">
      <w:pPr>
        <w:pStyle w:val="ListParagraph"/>
        <w:ind w:hanging="720"/>
        <w:jc w:val="both"/>
        <w:rPr>
          <w:b/>
          <w:i/>
          <w:lang w:val="ro-MD"/>
        </w:rPr>
      </w:pPr>
      <w:r w:rsidRPr="007F214A">
        <w:rPr>
          <w:b/>
          <w:i/>
          <w:lang w:val="ro-MD"/>
        </w:rPr>
        <w:t xml:space="preserve"> </w:t>
      </w:r>
    </w:p>
    <w:p w:rsidR="00250078" w:rsidRPr="007F214A" w:rsidRDefault="005D709E" w:rsidP="00E63601">
      <w:pPr>
        <w:pStyle w:val="ListParagraph"/>
        <w:tabs>
          <w:tab w:val="left" w:pos="7905"/>
          <w:tab w:val="left" w:pos="8010"/>
        </w:tabs>
        <w:spacing w:line="480" w:lineRule="auto"/>
        <w:ind w:hanging="720"/>
        <w:jc w:val="both"/>
      </w:pPr>
      <w:r w:rsidRPr="007F214A">
        <w:t>Dicrierea situației cu activele imobilizate</w:t>
      </w:r>
    </w:p>
    <w:p w:rsidR="005D709E" w:rsidRPr="007F214A" w:rsidRDefault="005D709E" w:rsidP="00E63601">
      <w:pPr>
        <w:pStyle w:val="21"/>
        <w:ind w:hanging="720"/>
        <w:jc w:val="center"/>
        <w:rPr>
          <w:b/>
          <w:sz w:val="24"/>
          <w:lang w:val="ro-MD"/>
        </w:rPr>
      </w:pPr>
      <w:r w:rsidRPr="007F214A">
        <w:rPr>
          <w:b/>
          <w:sz w:val="24"/>
          <w:lang w:val="ro-MD"/>
        </w:rPr>
        <w:t>Active circulante</w:t>
      </w:r>
    </w:p>
    <w:p w:rsidR="005D709E" w:rsidRPr="007F214A" w:rsidRDefault="005D709E" w:rsidP="00E63601">
      <w:pPr>
        <w:pStyle w:val="21"/>
        <w:ind w:hanging="720"/>
        <w:jc w:val="center"/>
        <w:rPr>
          <w:b/>
          <w:i/>
          <w:sz w:val="24"/>
          <w:lang w:val="ro-MD"/>
        </w:rPr>
      </w:pPr>
    </w:p>
    <w:p w:rsidR="005D709E" w:rsidRPr="007F214A" w:rsidRDefault="005D709E" w:rsidP="007F214A">
      <w:pPr>
        <w:pStyle w:val="21"/>
        <w:ind w:firstLine="0"/>
        <w:rPr>
          <w:b/>
          <w:i/>
          <w:sz w:val="24"/>
          <w:lang w:val="ro-MD"/>
        </w:rPr>
      </w:pPr>
      <w:r w:rsidRPr="007F214A">
        <w:rPr>
          <w:sz w:val="24"/>
        </w:rPr>
        <w:t>Dicrierea situației cu activele circulante</w:t>
      </w:r>
    </w:p>
    <w:p w:rsidR="005D709E" w:rsidRPr="007F214A" w:rsidRDefault="005D709E" w:rsidP="00E63601">
      <w:pPr>
        <w:pStyle w:val="ListParagraph"/>
        <w:tabs>
          <w:tab w:val="left" w:pos="7905"/>
          <w:tab w:val="left" w:pos="8010"/>
        </w:tabs>
        <w:spacing w:line="480" w:lineRule="auto"/>
        <w:ind w:hanging="720"/>
        <w:jc w:val="both"/>
      </w:pPr>
    </w:p>
    <w:p w:rsidR="00DE1162" w:rsidRPr="007F214A" w:rsidRDefault="00DE1162" w:rsidP="007F214A">
      <w:pPr>
        <w:pStyle w:val="21"/>
        <w:numPr>
          <w:ilvl w:val="0"/>
          <w:numId w:val="49"/>
        </w:numPr>
        <w:tabs>
          <w:tab w:val="left" w:pos="2835"/>
        </w:tabs>
        <w:spacing w:line="480" w:lineRule="auto"/>
        <w:ind w:hanging="720"/>
        <w:jc w:val="center"/>
        <w:rPr>
          <w:b/>
          <w:sz w:val="24"/>
        </w:rPr>
      </w:pPr>
      <w:r w:rsidRPr="007F214A">
        <w:rPr>
          <w:b/>
          <w:sz w:val="24"/>
        </w:rPr>
        <w:t>Datoriile pe termen lung și termen scurt</w:t>
      </w:r>
    </w:p>
    <w:p w:rsidR="005D709E" w:rsidRPr="007F214A" w:rsidRDefault="005D709E" w:rsidP="00E63601">
      <w:pPr>
        <w:pStyle w:val="21"/>
        <w:tabs>
          <w:tab w:val="left" w:pos="2835"/>
        </w:tabs>
        <w:spacing w:line="480" w:lineRule="auto"/>
        <w:ind w:left="720" w:hanging="720"/>
        <w:rPr>
          <w:sz w:val="24"/>
        </w:rPr>
      </w:pPr>
      <w:r w:rsidRPr="007F214A">
        <w:rPr>
          <w:sz w:val="24"/>
        </w:rPr>
        <w:t>Dicrierea situației cu datoriile pe termen lung și termen scurt</w:t>
      </w:r>
    </w:p>
    <w:p w:rsidR="00DE1162" w:rsidRPr="007F214A" w:rsidRDefault="00DE1162" w:rsidP="007F214A">
      <w:pPr>
        <w:pStyle w:val="ListParagraph"/>
        <w:numPr>
          <w:ilvl w:val="0"/>
          <w:numId w:val="49"/>
        </w:numPr>
        <w:tabs>
          <w:tab w:val="left" w:pos="7905"/>
          <w:tab w:val="left" w:pos="8010"/>
        </w:tabs>
        <w:spacing w:line="480" w:lineRule="auto"/>
        <w:ind w:hanging="720"/>
        <w:jc w:val="center"/>
        <w:rPr>
          <w:b/>
        </w:rPr>
      </w:pPr>
      <w:r w:rsidRPr="007F214A">
        <w:rPr>
          <w:b/>
        </w:rPr>
        <w:t xml:space="preserve">Analiza economico-financiară a </w:t>
      </w:r>
      <w:r w:rsidR="00D578CF" w:rsidRPr="007F214A">
        <w:rPr>
          <w:b/>
        </w:rPr>
        <w:t>Î</w:t>
      </w:r>
      <w:r w:rsidRPr="007F214A">
        <w:rPr>
          <w:b/>
        </w:rPr>
        <w:t>ntreprinderii</w:t>
      </w:r>
    </w:p>
    <w:p w:rsidR="005D709E" w:rsidRPr="007F214A" w:rsidRDefault="005D709E" w:rsidP="00E63601">
      <w:pPr>
        <w:pStyle w:val="21"/>
        <w:ind w:left="3600" w:hanging="720"/>
        <w:rPr>
          <w:sz w:val="24"/>
          <w:lang w:val="ro-MD"/>
        </w:rPr>
      </w:pPr>
      <w:r w:rsidRPr="007F214A">
        <w:rPr>
          <w:sz w:val="24"/>
          <w:lang w:val="ro-MD"/>
        </w:rPr>
        <w:t xml:space="preserve">Veniturile </w:t>
      </w:r>
      <w:r w:rsidR="00D578CF" w:rsidRPr="007F214A">
        <w:rPr>
          <w:sz w:val="24"/>
          <w:lang w:val="ro-MD"/>
        </w:rPr>
        <w:t>Î</w:t>
      </w:r>
      <w:r w:rsidRPr="007F214A">
        <w:rPr>
          <w:sz w:val="24"/>
          <w:lang w:val="ro-MD"/>
        </w:rPr>
        <w:t xml:space="preserve">ntreprinderii </w:t>
      </w:r>
    </w:p>
    <w:p w:rsidR="005D709E" w:rsidRPr="007F214A" w:rsidRDefault="005D709E" w:rsidP="00E63601">
      <w:pPr>
        <w:pStyle w:val="21"/>
        <w:ind w:left="3600" w:hanging="720"/>
        <w:rPr>
          <w:sz w:val="24"/>
          <w:lang w:val="ro-MD"/>
        </w:rPr>
      </w:pPr>
    </w:p>
    <w:p w:rsidR="005D709E" w:rsidRPr="007F214A" w:rsidRDefault="005D709E" w:rsidP="00E63601">
      <w:pPr>
        <w:pStyle w:val="21"/>
        <w:ind w:left="3600" w:hanging="720"/>
        <w:rPr>
          <w:sz w:val="24"/>
          <w:lang w:val="ro-MD"/>
        </w:rPr>
      </w:pPr>
      <w:r w:rsidRPr="007F214A">
        <w:rPr>
          <w:sz w:val="24"/>
        </w:rPr>
        <w:t xml:space="preserve">Dicrierea situației cu veniturile </w:t>
      </w:r>
      <w:r w:rsidR="00D578CF" w:rsidRPr="007F214A">
        <w:rPr>
          <w:sz w:val="24"/>
        </w:rPr>
        <w:t>Î</w:t>
      </w:r>
      <w:r w:rsidRPr="007F214A">
        <w:rPr>
          <w:sz w:val="24"/>
        </w:rPr>
        <w:t>ntreprinderii</w:t>
      </w:r>
    </w:p>
    <w:p w:rsidR="005D709E" w:rsidRPr="007F214A" w:rsidRDefault="005D709E" w:rsidP="00E63601">
      <w:pPr>
        <w:pStyle w:val="21"/>
        <w:ind w:left="3600" w:hanging="720"/>
        <w:rPr>
          <w:sz w:val="24"/>
          <w:lang w:val="ro-MD"/>
        </w:rPr>
      </w:pPr>
    </w:p>
    <w:p w:rsidR="005D709E" w:rsidRPr="007F214A" w:rsidRDefault="005D709E" w:rsidP="007F214A">
      <w:pPr>
        <w:pStyle w:val="21"/>
        <w:ind w:left="2160" w:firstLine="720"/>
        <w:rPr>
          <w:sz w:val="24"/>
          <w:lang w:val="ro-MD"/>
        </w:rPr>
      </w:pPr>
      <w:r w:rsidRPr="007F214A">
        <w:rPr>
          <w:sz w:val="24"/>
          <w:lang w:val="ro-MD"/>
        </w:rPr>
        <w:t>Cheltuielile şi consumurile</w:t>
      </w:r>
    </w:p>
    <w:p w:rsidR="005D709E" w:rsidRPr="007F214A" w:rsidRDefault="005D709E" w:rsidP="00E63601">
      <w:pPr>
        <w:pStyle w:val="21"/>
        <w:ind w:hanging="720"/>
        <w:jc w:val="center"/>
        <w:rPr>
          <w:b/>
          <w:sz w:val="24"/>
          <w:lang w:val="ro-MD"/>
        </w:rPr>
      </w:pPr>
    </w:p>
    <w:p w:rsidR="005D709E" w:rsidRPr="007F214A" w:rsidRDefault="005D709E" w:rsidP="007F214A">
      <w:pPr>
        <w:pStyle w:val="21"/>
        <w:ind w:firstLine="0"/>
        <w:rPr>
          <w:b/>
          <w:sz w:val="24"/>
          <w:lang w:val="ro-MD"/>
        </w:rPr>
      </w:pPr>
      <w:r w:rsidRPr="007F214A">
        <w:rPr>
          <w:sz w:val="24"/>
        </w:rPr>
        <w:t xml:space="preserve">Dicrierea situației cu cheltuielile și consumurile </w:t>
      </w:r>
      <w:r w:rsidR="009E6C5C" w:rsidRPr="007F214A">
        <w:rPr>
          <w:sz w:val="24"/>
        </w:rPr>
        <w:t>Î</w:t>
      </w:r>
      <w:r w:rsidRPr="007F214A">
        <w:rPr>
          <w:sz w:val="24"/>
        </w:rPr>
        <w:t>ntreprinderii</w:t>
      </w:r>
    </w:p>
    <w:p w:rsidR="005D709E" w:rsidRPr="007F214A" w:rsidRDefault="005D709E" w:rsidP="00E63601">
      <w:pPr>
        <w:pStyle w:val="21"/>
        <w:ind w:left="3600" w:hanging="720"/>
        <w:rPr>
          <w:b/>
          <w:sz w:val="24"/>
          <w:lang w:val="ro-MD"/>
        </w:rPr>
      </w:pPr>
    </w:p>
    <w:p w:rsidR="00DE1162" w:rsidRPr="007F214A" w:rsidRDefault="00DE1162" w:rsidP="007F214A">
      <w:pPr>
        <w:pStyle w:val="ListParagraph"/>
        <w:numPr>
          <w:ilvl w:val="0"/>
          <w:numId w:val="49"/>
        </w:numPr>
        <w:tabs>
          <w:tab w:val="left" w:pos="7905"/>
          <w:tab w:val="left" w:pos="8010"/>
        </w:tabs>
        <w:spacing w:line="480" w:lineRule="auto"/>
        <w:ind w:hanging="720"/>
        <w:jc w:val="center"/>
        <w:rPr>
          <w:b/>
        </w:rPr>
      </w:pPr>
      <w:r w:rsidRPr="007F214A">
        <w:rPr>
          <w:b/>
        </w:rPr>
        <w:t>Rezultatul din activitatea economico-financiară</w:t>
      </w:r>
    </w:p>
    <w:p w:rsidR="00551532" w:rsidRPr="007F214A" w:rsidRDefault="00551532" w:rsidP="00E63601">
      <w:pPr>
        <w:pStyle w:val="ListParagraph"/>
        <w:tabs>
          <w:tab w:val="left" w:pos="7905"/>
          <w:tab w:val="left" w:pos="8010"/>
        </w:tabs>
        <w:spacing w:line="480" w:lineRule="auto"/>
        <w:ind w:hanging="720"/>
        <w:jc w:val="both"/>
        <w:rPr>
          <w:lang w:val="ro-MD"/>
        </w:rPr>
      </w:pPr>
      <w:r w:rsidRPr="007F214A">
        <w:rPr>
          <w:lang w:val="ro-MD"/>
        </w:rPr>
        <w:t>Profitul brut………….</w:t>
      </w:r>
    </w:p>
    <w:p w:rsidR="00551532" w:rsidRPr="007F214A" w:rsidRDefault="00551532" w:rsidP="00E63601">
      <w:pPr>
        <w:pStyle w:val="ListParagraph"/>
        <w:tabs>
          <w:tab w:val="left" w:pos="7905"/>
          <w:tab w:val="left" w:pos="8010"/>
        </w:tabs>
        <w:spacing w:line="480" w:lineRule="auto"/>
        <w:ind w:hanging="720"/>
        <w:jc w:val="both"/>
        <w:rPr>
          <w:lang w:val="ro-MD"/>
        </w:rPr>
      </w:pPr>
      <w:r w:rsidRPr="007F214A">
        <w:rPr>
          <w:lang w:val="ro-MD"/>
        </w:rPr>
        <w:t>Alte venituri operaţionale………..</w:t>
      </w:r>
    </w:p>
    <w:p w:rsidR="00551532" w:rsidRPr="007F214A" w:rsidRDefault="00551532" w:rsidP="00E63601">
      <w:pPr>
        <w:pStyle w:val="ListParagraph"/>
        <w:tabs>
          <w:tab w:val="left" w:pos="7905"/>
          <w:tab w:val="left" w:pos="8010"/>
        </w:tabs>
        <w:spacing w:line="480" w:lineRule="auto"/>
        <w:ind w:hanging="720"/>
        <w:jc w:val="both"/>
        <w:rPr>
          <w:lang w:val="ro-MD"/>
        </w:rPr>
      </w:pPr>
      <w:r w:rsidRPr="007F214A">
        <w:rPr>
          <w:lang w:val="ro-MD"/>
        </w:rPr>
        <w:t>Venitul din activitatea operaţională EBITDA………..</w:t>
      </w:r>
    </w:p>
    <w:p w:rsidR="00551532" w:rsidRPr="007F214A" w:rsidRDefault="00551532" w:rsidP="00E63601">
      <w:pPr>
        <w:pStyle w:val="ListParagraph"/>
        <w:tabs>
          <w:tab w:val="left" w:pos="7905"/>
          <w:tab w:val="left" w:pos="8010"/>
        </w:tabs>
        <w:spacing w:line="480" w:lineRule="auto"/>
        <w:ind w:hanging="720"/>
        <w:jc w:val="both"/>
        <w:rPr>
          <w:lang w:val="ro-MD"/>
        </w:rPr>
      </w:pPr>
      <w:r w:rsidRPr="007F214A">
        <w:rPr>
          <w:lang w:val="ro-MD"/>
        </w:rPr>
        <w:t>Profitul perioadei de gestiune pînă la impozitare ………….</w:t>
      </w:r>
    </w:p>
    <w:p w:rsidR="00551532" w:rsidRPr="007F214A" w:rsidRDefault="00551532" w:rsidP="00E63601">
      <w:pPr>
        <w:pStyle w:val="ListParagraph"/>
        <w:tabs>
          <w:tab w:val="left" w:pos="7905"/>
          <w:tab w:val="left" w:pos="8010"/>
        </w:tabs>
        <w:spacing w:line="480" w:lineRule="auto"/>
        <w:ind w:hanging="720"/>
        <w:jc w:val="both"/>
        <w:rPr>
          <w:lang w:val="ro-MD"/>
        </w:rPr>
      </w:pPr>
      <w:r w:rsidRPr="007F214A">
        <w:rPr>
          <w:lang w:val="ro-MD"/>
        </w:rPr>
        <w:t>Profitul net…………</w:t>
      </w:r>
    </w:p>
    <w:p w:rsidR="00551532" w:rsidRPr="007F214A" w:rsidRDefault="00551532" w:rsidP="00E63601">
      <w:pPr>
        <w:ind w:hanging="720"/>
        <w:jc w:val="center"/>
        <w:rPr>
          <w:rFonts w:ascii="Times New Roman" w:eastAsia="Times New Roman" w:hAnsi="Times New Roman" w:cs="Times New Roman"/>
          <w:b/>
          <w:sz w:val="24"/>
          <w:szCs w:val="24"/>
          <w:lang w:val="ro-MD" w:eastAsia="ar-SA"/>
        </w:rPr>
      </w:pPr>
      <w:r w:rsidRPr="007F214A">
        <w:rPr>
          <w:rFonts w:ascii="Times New Roman" w:eastAsia="Times New Roman" w:hAnsi="Times New Roman" w:cs="Times New Roman"/>
          <w:b/>
          <w:sz w:val="24"/>
          <w:szCs w:val="24"/>
          <w:lang w:val="ro-MD" w:eastAsia="ar-SA"/>
        </w:rPr>
        <w:t>Indicatorii de performanță</w:t>
      </w:r>
    </w:p>
    <w:p w:rsidR="00551532" w:rsidRPr="007F214A" w:rsidRDefault="00551532" w:rsidP="00E63601">
      <w:pPr>
        <w:ind w:hanging="720"/>
        <w:rPr>
          <w:rFonts w:ascii="Times New Roman" w:eastAsia="Times New Roman" w:hAnsi="Times New Roman" w:cs="Times New Roman"/>
          <w:sz w:val="24"/>
          <w:szCs w:val="24"/>
          <w:lang w:val="ro-MD"/>
        </w:rPr>
      </w:pPr>
      <w:r w:rsidRPr="007F214A">
        <w:rPr>
          <w:rFonts w:ascii="Times New Roman" w:eastAsia="Times New Roman" w:hAnsi="Times New Roman" w:cs="Times New Roman"/>
          <w:b/>
          <w:sz w:val="24"/>
          <w:szCs w:val="24"/>
          <w:lang w:val="ro-MD" w:eastAsia="ar-SA"/>
        </w:rPr>
        <w:tab/>
      </w:r>
      <w:r w:rsidRPr="007F214A">
        <w:rPr>
          <w:rFonts w:ascii="Times New Roman" w:eastAsia="Times New Roman" w:hAnsi="Times New Roman" w:cs="Times New Roman"/>
          <w:sz w:val="24"/>
          <w:szCs w:val="24"/>
          <w:lang w:val="ro-MD"/>
        </w:rPr>
        <w:t>Rentabilitatea veniturilor din vînzări</w:t>
      </w:r>
      <w:r w:rsidR="002C4BF4" w:rsidRPr="007F214A">
        <w:rPr>
          <w:rFonts w:ascii="Times New Roman" w:eastAsia="Times New Roman" w:hAnsi="Times New Roman" w:cs="Times New Roman"/>
          <w:sz w:val="24"/>
          <w:szCs w:val="24"/>
          <w:lang w:val="ro-MD"/>
        </w:rPr>
        <w:t>…….</w:t>
      </w:r>
    </w:p>
    <w:p w:rsidR="002C4BF4" w:rsidRPr="007F214A" w:rsidRDefault="002C4BF4" w:rsidP="00E63601">
      <w:pPr>
        <w:ind w:hanging="720"/>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ab/>
        <w:t>Rentabilitatea activelor (economică)………</w:t>
      </w:r>
    </w:p>
    <w:p w:rsidR="002C4BF4" w:rsidRPr="007F214A" w:rsidRDefault="002C4BF4" w:rsidP="007F214A">
      <w:pPr>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Rentabilitatea brută şi rentabilitatea cheltuielilor…….</w:t>
      </w:r>
    </w:p>
    <w:p w:rsidR="002C4BF4" w:rsidRPr="007F214A" w:rsidRDefault="002C4BF4" w:rsidP="007F214A">
      <w:pPr>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Rentabilitatea capitalului propriu………</w:t>
      </w:r>
    </w:p>
    <w:p w:rsidR="002C4BF4" w:rsidRPr="007F214A" w:rsidRDefault="002C4BF4" w:rsidP="007F214A">
      <w:pPr>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Lichiditatea curentă………..</w:t>
      </w:r>
    </w:p>
    <w:p w:rsidR="002C4BF4" w:rsidRPr="007F214A" w:rsidRDefault="002C4BF4" w:rsidP="007F214A">
      <w:pPr>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Lichiditatea intermediară……..</w:t>
      </w:r>
    </w:p>
    <w:p w:rsidR="002C4BF4" w:rsidRPr="007F214A" w:rsidRDefault="002C4BF4" w:rsidP="007F214A">
      <w:pPr>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Lichiditatea intermediară……</w:t>
      </w:r>
    </w:p>
    <w:p w:rsidR="002C4BF4" w:rsidRPr="007F214A" w:rsidRDefault="002C4BF4" w:rsidP="007F214A">
      <w:pPr>
        <w:rPr>
          <w:rFonts w:ascii="Times New Roman" w:eastAsia="Times New Roman" w:hAnsi="Times New Roman" w:cs="Times New Roman"/>
          <w:sz w:val="24"/>
          <w:szCs w:val="24"/>
          <w:lang w:val="ro-MD"/>
        </w:rPr>
      </w:pPr>
      <w:r w:rsidRPr="007F214A">
        <w:rPr>
          <w:rFonts w:ascii="Times New Roman" w:eastAsia="Times New Roman" w:hAnsi="Times New Roman" w:cs="Times New Roman"/>
          <w:sz w:val="24"/>
          <w:szCs w:val="24"/>
          <w:lang w:val="ro-MD"/>
        </w:rPr>
        <w:t>Lichiditatea absolută…….</w:t>
      </w:r>
    </w:p>
    <w:p w:rsidR="002C4BF4" w:rsidRPr="007F214A" w:rsidRDefault="002C4BF4" w:rsidP="00E63601">
      <w:pPr>
        <w:pStyle w:val="BodyTextIndent"/>
        <w:tabs>
          <w:tab w:val="left" w:pos="5580"/>
        </w:tabs>
        <w:ind w:hanging="720"/>
        <w:rPr>
          <w:rFonts w:ascii="Times New Roman" w:hAnsi="Times New Roman" w:cs="Times New Roman"/>
          <w:b/>
          <w:sz w:val="24"/>
          <w:szCs w:val="24"/>
          <w:lang w:val="ro-MD"/>
        </w:rPr>
      </w:pPr>
      <w:r w:rsidRPr="007F214A">
        <w:rPr>
          <w:rFonts w:ascii="Times New Roman" w:hAnsi="Times New Roman" w:cs="Times New Roman"/>
          <w:b/>
          <w:sz w:val="24"/>
          <w:szCs w:val="24"/>
          <w:lang w:val="ro-MD"/>
        </w:rPr>
        <w:tab/>
      </w:r>
    </w:p>
    <w:p w:rsidR="002C4BF4" w:rsidRPr="007F214A" w:rsidRDefault="002C4BF4" w:rsidP="00E63601">
      <w:pPr>
        <w:pStyle w:val="BodyTextIndent"/>
        <w:ind w:hanging="720"/>
        <w:jc w:val="center"/>
        <w:rPr>
          <w:rFonts w:ascii="Times New Roman" w:hAnsi="Times New Roman" w:cs="Times New Roman"/>
          <w:b/>
          <w:sz w:val="24"/>
          <w:szCs w:val="24"/>
          <w:lang w:val="ro-MD"/>
        </w:rPr>
      </w:pPr>
      <w:r w:rsidRPr="007F214A">
        <w:rPr>
          <w:rFonts w:ascii="Times New Roman" w:hAnsi="Times New Roman" w:cs="Times New Roman"/>
          <w:b/>
          <w:sz w:val="24"/>
          <w:szCs w:val="24"/>
          <w:lang w:val="ro-MD"/>
        </w:rPr>
        <w:t>Capitalul propriu</w:t>
      </w:r>
    </w:p>
    <w:p w:rsidR="002C4BF4" w:rsidRPr="007F214A" w:rsidRDefault="002C4BF4" w:rsidP="00E63601">
      <w:pPr>
        <w:ind w:hanging="720"/>
        <w:rPr>
          <w:rFonts w:ascii="Times New Roman" w:eastAsia="Times New Roman" w:hAnsi="Times New Roman" w:cs="Times New Roman"/>
          <w:b/>
          <w:sz w:val="24"/>
          <w:szCs w:val="24"/>
          <w:lang w:val="ro-MD"/>
        </w:rPr>
      </w:pPr>
    </w:p>
    <w:p w:rsidR="00FA4256" w:rsidRPr="007F214A" w:rsidRDefault="00FA4256" w:rsidP="007F214A">
      <w:pPr>
        <w:rPr>
          <w:rFonts w:ascii="Times New Roman" w:hAnsi="Times New Roman" w:cs="Times New Roman"/>
          <w:sz w:val="24"/>
          <w:szCs w:val="24"/>
          <w:lang w:val="ro-MD"/>
        </w:rPr>
      </w:pPr>
      <w:r w:rsidRPr="007F214A">
        <w:rPr>
          <w:rFonts w:ascii="Times New Roman" w:hAnsi="Times New Roman" w:cs="Times New Roman"/>
          <w:sz w:val="24"/>
          <w:szCs w:val="24"/>
          <w:lang w:val="ro-MD"/>
        </w:rPr>
        <w:t>Capital propriu</w:t>
      </w:r>
    </w:p>
    <w:p w:rsidR="00FA4256" w:rsidRPr="007F214A" w:rsidRDefault="00FA4256" w:rsidP="007F214A">
      <w:pPr>
        <w:rPr>
          <w:rFonts w:ascii="Times New Roman" w:eastAsia="Times New Roman" w:hAnsi="Times New Roman" w:cs="Times New Roman"/>
          <w:sz w:val="24"/>
          <w:szCs w:val="24"/>
          <w:lang w:val="ro-MD"/>
        </w:rPr>
      </w:pPr>
      <w:r w:rsidRPr="007F214A">
        <w:rPr>
          <w:rFonts w:ascii="Times New Roman" w:hAnsi="Times New Roman" w:cs="Times New Roman"/>
          <w:sz w:val="24"/>
          <w:szCs w:val="24"/>
          <w:lang w:val="ro-MD"/>
        </w:rPr>
        <w:t>Coeficientul de autofinanțare a activelor totale</w:t>
      </w:r>
    </w:p>
    <w:p w:rsidR="00551532" w:rsidRPr="007F214A" w:rsidRDefault="00551532" w:rsidP="00E63601">
      <w:pPr>
        <w:pStyle w:val="ListParagraph"/>
        <w:tabs>
          <w:tab w:val="left" w:pos="7905"/>
          <w:tab w:val="left" w:pos="8010"/>
        </w:tabs>
        <w:spacing w:line="480" w:lineRule="auto"/>
        <w:ind w:hanging="720"/>
        <w:jc w:val="both"/>
        <w:rPr>
          <w:b/>
          <w:lang w:val="ro-MD"/>
        </w:rPr>
      </w:pPr>
    </w:p>
    <w:p w:rsidR="00FA4256" w:rsidRPr="007F214A" w:rsidRDefault="00DE1162" w:rsidP="007F214A">
      <w:pPr>
        <w:pStyle w:val="ListParagraph"/>
        <w:numPr>
          <w:ilvl w:val="0"/>
          <w:numId w:val="49"/>
        </w:numPr>
        <w:tabs>
          <w:tab w:val="left" w:pos="7905"/>
          <w:tab w:val="left" w:pos="8010"/>
        </w:tabs>
        <w:spacing w:line="480" w:lineRule="auto"/>
        <w:ind w:hanging="720"/>
        <w:jc w:val="center"/>
        <w:rPr>
          <w:b/>
        </w:rPr>
      </w:pPr>
      <w:r w:rsidRPr="007F214A">
        <w:rPr>
          <w:b/>
        </w:rPr>
        <w:t>Inventarierea</w:t>
      </w:r>
    </w:p>
    <w:p w:rsidR="00FA4256" w:rsidRPr="007F214A" w:rsidRDefault="00FA4256" w:rsidP="007F214A">
      <w:pPr>
        <w:pStyle w:val="BodyTextIndent"/>
        <w:ind w:left="0"/>
        <w:jc w:val="both"/>
        <w:rPr>
          <w:rFonts w:ascii="Times New Roman" w:hAnsi="Times New Roman" w:cs="Times New Roman"/>
          <w:sz w:val="24"/>
          <w:szCs w:val="24"/>
        </w:rPr>
      </w:pPr>
      <w:r w:rsidRPr="007F214A">
        <w:rPr>
          <w:rFonts w:ascii="Times New Roman" w:hAnsi="Times New Roman" w:cs="Times New Roman"/>
          <w:sz w:val="24"/>
          <w:szCs w:val="24"/>
        </w:rPr>
        <w:t>Pe parcursul anului ______, în perioada _________________, a fost efectuată inventarierea anuală a patrimoniului în cadrul I.S.,,____________” de către Comisia de inventariere, care a fost numită în baza ordinului nr.___ din ____________20__. Inventarierea s-a desfășurat în conformitate cu Legea contabilităţii și raportării financiare nr.287/17 şi Regulamentul privind inventarierea, aprobat prin Ordinul Ministerului Finanţelor nr.60 din 29 mai 2012.</w:t>
      </w:r>
    </w:p>
    <w:p w:rsidR="00FA4256" w:rsidRPr="007F214A" w:rsidRDefault="00FA4256" w:rsidP="007F214A">
      <w:pPr>
        <w:pStyle w:val="BodyTextIndent"/>
        <w:tabs>
          <w:tab w:val="left" w:pos="1800"/>
          <w:tab w:val="left" w:pos="1980"/>
        </w:tabs>
        <w:ind w:left="0"/>
        <w:jc w:val="both"/>
        <w:rPr>
          <w:rFonts w:ascii="Times New Roman" w:hAnsi="Times New Roman" w:cs="Times New Roman"/>
          <w:sz w:val="24"/>
          <w:szCs w:val="24"/>
          <w:lang w:val="ro-MD"/>
        </w:rPr>
      </w:pPr>
      <w:r w:rsidRPr="007F214A">
        <w:rPr>
          <w:rFonts w:ascii="Times New Roman" w:hAnsi="Times New Roman" w:cs="Times New Roman"/>
          <w:sz w:val="24"/>
          <w:szCs w:val="24"/>
          <w:lang w:val="ro-MD"/>
        </w:rPr>
        <w:t>În perioada efectuării inventarierii a avut loc verificarea integrității patrimoniului prin compararea existenței efective (valoric, cantitativ) a stocurilor activelor imobilizate și circulante, imobilizările necorporale, formularelor cu regim special, creanțelor și datoriilor, mijloacelor și documentelor bănești ale subdiviziunilor teritoriale</w:t>
      </w:r>
      <w:r w:rsidR="007D1BC4" w:rsidRPr="007F214A">
        <w:rPr>
          <w:rFonts w:ascii="Times New Roman" w:hAnsi="Times New Roman" w:cs="Times New Roman"/>
          <w:sz w:val="24"/>
          <w:szCs w:val="24"/>
          <w:lang w:val="ro-MD"/>
        </w:rPr>
        <w:t xml:space="preserve"> </w:t>
      </w:r>
      <w:r w:rsidRPr="007F214A">
        <w:rPr>
          <w:rFonts w:ascii="Times New Roman" w:hAnsi="Times New Roman" w:cs="Times New Roman"/>
          <w:sz w:val="24"/>
          <w:szCs w:val="24"/>
          <w:lang w:val="ro-MD"/>
        </w:rPr>
        <w:t xml:space="preserve">(depozite, servicii, sectoare), aflate în gestiunea persoanelor cu răspundere materială cu datele reflectate în evidența contabilă a </w:t>
      </w:r>
      <w:r w:rsidR="007D1BC4" w:rsidRPr="007F214A">
        <w:rPr>
          <w:rFonts w:ascii="Times New Roman" w:hAnsi="Times New Roman" w:cs="Times New Roman"/>
          <w:sz w:val="24"/>
          <w:szCs w:val="24"/>
          <w:lang w:val="ro-MD"/>
        </w:rPr>
        <w:t>Î.</w:t>
      </w:r>
      <w:r w:rsidRPr="007F214A">
        <w:rPr>
          <w:rFonts w:ascii="Times New Roman" w:hAnsi="Times New Roman" w:cs="Times New Roman"/>
          <w:sz w:val="24"/>
          <w:szCs w:val="24"/>
          <w:lang w:val="ro-MD"/>
        </w:rPr>
        <w:t>S. ,,</w:t>
      </w:r>
      <w:r w:rsidR="007D1BC4" w:rsidRPr="007F214A">
        <w:rPr>
          <w:rFonts w:ascii="Times New Roman" w:hAnsi="Times New Roman" w:cs="Times New Roman"/>
          <w:sz w:val="24"/>
          <w:szCs w:val="24"/>
          <w:lang w:val="ro-MD"/>
        </w:rPr>
        <w:t>______________</w:t>
      </w:r>
      <w:r w:rsidRPr="007F214A">
        <w:rPr>
          <w:rFonts w:ascii="Times New Roman" w:hAnsi="Times New Roman" w:cs="Times New Roman"/>
          <w:sz w:val="24"/>
          <w:szCs w:val="24"/>
          <w:lang w:val="ro-MD"/>
        </w:rPr>
        <w:t>” la data efectuării acesteia.</w:t>
      </w:r>
    </w:p>
    <w:p w:rsidR="00FA4256" w:rsidRPr="007F214A" w:rsidRDefault="00FA4256" w:rsidP="007F214A">
      <w:pPr>
        <w:pStyle w:val="BodyTextIndent"/>
        <w:ind w:left="0"/>
        <w:jc w:val="both"/>
        <w:rPr>
          <w:rFonts w:ascii="Times New Roman" w:hAnsi="Times New Roman" w:cs="Times New Roman"/>
          <w:sz w:val="24"/>
          <w:szCs w:val="24"/>
        </w:rPr>
      </w:pPr>
      <w:r w:rsidRPr="007F214A">
        <w:rPr>
          <w:rFonts w:ascii="Times New Roman" w:hAnsi="Times New Roman" w:cs="Times New Roman"/>
          <w:sz w:val="24"/>
          <w:szCs w:val="24"/>
        </w:rPr>
        <w:t>Au fost întocmite listele de inventariere care cuprind informația integrală a patrimoniului inventariat cantitativ - valoric.</w:t>
      </w:r>
    </w:p>
    <w:p w:rsidR="00FA4256" w:rsidRPr="007F214A" w:rsidRDefault="00FA4256" w:rsidP="00E63601">
      <w:pPr>
        <w:pStyle w:val="BodyTextIndent"/>
        <w:ind w:left="720" w:hanging="720"/>
        <w:jc w:val="both"/>
        <w:rPr>
          <w:rFonts w:ascii="Times New Roman" w:hAnsi="Times New Roman" w:cs="Times New Roman"/>
          <w:sz w:val="24"/>
          <w:szCs w:val="24"/>
        </w:rPr>
      </w:pPr>
      <w:r w:rsidRPr="007F214A">
        <w:rPr>
          <w:rFonts w:ascii="Times New Roman" w:hAnsi="Times New Roman" w:cs="Times New Roman"/>
          <w:sz w:val="24"/>
          <w:szCs w:val="24"/>
        </w:rPr>
        <w:t>În rezultatul inventarierii fondurilor fixe Comisia de inventariere a depistat:</w:t>
      </w:r>
    </w:p>
    <w:p w:rsidR="00FA4256" w:rsidRPr="007F214A" w:rsidRDefault="007D1BC4" w:rsidP="00E63601">
      <w:pPr>
        <w:pStyle w:val="ListParagraph"/>
        <w:numPr>
          <w:ilvl w:val="0"/>
          <w:numId w:val="51"/>
        </w:numPr>
        <w:tabs>
          <w:tab w:val="left" w:pos="7905"/>
          <w:tab w:val="left" w:pos="8010"/>
        </w:tabs>
        <w:spacing w:line="480" w:lineRule="auto"/>
        <w:ind w:hanging="720"/>
        <w:jc w:val="both"/>
        <w:rPr>
          <w:lang w:val="en-GB"/>
        </w:rPr>
      </w:pPr>
      <w:r w:rsidRPr="007F214A">
        <w:rPr>
          <w:lang w:val="en-GB"/>
        </w:rPr>
        <w:t>………..</w:t>
      </w:r>
    </w:p>
    <w:p w:rsidR="007D1BC4" w:rsidRPr="007F214A" w:rsidRDefault="007D1BC4" w:rsidP="00E63601">
      <w:pPr>
        <w:pStyle w:val="ListParagraph"/>
        <w:numPr>
          <w:ilvl w:val="0"/>
          <w:numId w:val="51"/>
        </w:numPr>
        <w:tabs>
          <w:tab w:val="left" w:pos="7905"/>
          <w:tab w:val="left" w:pos="8010"/>
        </w:tabs>
        <w:spacing w:line="480" w:lineRule="auto"/>
        <w:ind w:hanging="720"/>
        <w:jc w:val="both"/>
        <w:rPr>
          <w:lang w:val="en-GB"/>
        </w:rPr>
      </w:pPr>
      <w:r w:rsidRPr="007F214A">
        <w:rPr>
          <w:lang w:val="en-GB"/>
        </w:rPr>
        <w:t>…………</w:t>
      </w:r>
    </w:p>
    <w:p w:rsidR="007D1BC4" w:rsidRDefault="007D1BC4" w:rsidP="00E63601">
      <w:pPr>
        <w:pStyle w:val="ListParagraph"/>
        <w:numPr>
          <w:ilvl w:val="0"/>
          <w:numId w:val="51"/>
        </w:numPr>
        <w:tabs>
          <w:tab w:val="left" w:pos="7905"/>
          <w:tab w:val="left" w:pos="8010"/>
        </w:tabs>
        <w:spacing w:line="480" w:lineRule="auto"/>
        <w:ind w:hanging="720"/>
        <w:jc w:val="both"/>
        <w:rPr>
          <w:lang w:val="en-GB"/>
        </w:rPr>
      </w:pPr>
      <w:r w:rsidRPr="007F214A">
        <w:rPr>
          <w:lang w:val="en-GB"/>
        </w:rPr>
        <w:t>……….</w:t>
      </w:r>
    </w:p>
    <w:p w:rsidR="007F214A" w:rsidRPr="007F214A" w:rsidRDefault="007F214A" w:rsidP="00AF1527">
      <w:pPr>
        <w:tabs>
          <w:tab w:val="left" w:pos="7905"/>
          <w:tab w:val="left" w:pos="8010"/>
        </w:tabs>
        <w:spacing w:line="480" w:lineRule="auto"/>
        <w:jc w:val="both"/>
      </w:pPr>
    </w:p>
    <w:p w:rsidR="00DE1162" w:rsidRPr="007F214A" w:rsidRDefault="00DE1162" w:rsidP="007F214A">
      <w:pPr>
        <w:pStyle w:val="ListParagraph"/>
        <w:numPr>
          <w:ilvl w:val="0"/>
          <w:numId w:val="49"/>
        </w:numPr>
        <w:tabs>
          <w:tab w:val="left" w:pos="7905"/>
          <w:tab w:val="left" w:pos="8010"/>
        </w:tabs>
        <w:spacing w:line="480" w:lineRule="auto"/>
        <w:ind w:hanging="720"/>
        <w:jc w:val="center"/>
        <w:rPr>
          <w:b/>
        </w:rPr>
      </w:pPr>
      <w:r w:rsidRPr="007F214A">
        <w:rPr>
          <w:b/>
        </w:rPr>
        <w:t>Remunerarea muncii</w:t>
      </w:r>
    </w:p>
    <w:p w:rsidR="007D1BC4" w:rsidRPr="007F214A" w:rsidRDefault="007D1BC4" w:rsidP="00E63601">
      <w:pPr>
        <w:pStyle w:val="ListParagraph"/>
        <w:tabs>
          <w:tab w:val="left" w:pos="7905"/>
          <w:tab w:val="left" w:pos="8010"/>
        </w:tabs>
        <w:spacing w:line="480" w:lineRule="auto"/>
        <w:ind w:hanging="720"/>
        <w:jc w:val="both"/>
      </w:pPr>
      <w:r w:rsidRPr="007F214A">
        <w:t>Discrierea situației cu remunirarea muncii</w:t>
      </w:r>
    </w:p>
    <w:p w:rsidR="008F46CE" w:rsidRPr="007F214A" w:rsidRDefault="00DE1162" w:rsidP="007F214A">
      <w:pPr>
        <w:pStyle w:val="21"/>
        <w:numPr>
          <w:ilvl w:val="0"/>
          <w:numId w:val="49"/>
        </w:numPr>
        <w:spacing w:line="480" w:lineRule="auto"/>
        <w:ind w:hanging="720"/>
        <w:jc w:val="center"/>
        <w:rPr>
          <w:b/>
          <w:sz w:val="24"/>
        </w:rPr>
      </w:pPr>
      <w:r w:rsidRPr="007F214A">
        <w:rPr>
          <w:b/>
          <w:sz w:val="24"/>
        </w:rPr>
        <w:t>Sponsorizări şi alte cheltuieli</w:t>
      </w:r>
    </w:p>
    <w:p w:rsidR="008F46CE" w:rsidRPr="007F214A" w:rsidRDefault="008F46CE" w:rsidP="00E63601">
      <w:pPr>
        <w:pStyle w:val="21"/>
        <w:spacing w:line="480" w:lineRule="auto"/>
        <w:ind w:left="720" w:hanging="720"/>
        <w:rPr>
          <w:sz w:val="24"/>
        </w:rPr>
      </w:pPr>
      <w:r w:rsidRPr="007F214A">
        <w:rPr>
          <w:sz w:val="24"/>
        </w:rPr>
        <w:t>Discrierea situației cu sponsorizări și alte cheltuieli</w:t>
      </w:r>
    </w:p>
    <w:p w:rsidR="00DE1162" w:rsidRPr="007F214A" w:rsidRDefault="00DE1162" w:rsidP="00AF1527">
      <w:pPr>
        <w:pStyle w:val="21"/>
        <w:numPr>
          <w:ilvl w:val="0"/>
          <w:numId w:val="49"/>
        </w:numPr>
        <w:spacing w:line="480" w:lineRule="auto"/>
        <w:ind w:hanging="720"/>
        <w:jc w:val="center"/>
        <w:rPr>
          <w:b/>
          <w:sz w:val="24"/>
        </w:rPr>
      </w:pPr>
      <w:r w:rsidRPr="007F214A">
        <w:rPr>
          <w:b/>
          <w:sz w:val="24"/>
        </w:rPr>
        <w:t>Utilizarea mijloacelor băneşti pentru deplasări în interes de  serviciu</w:t>
      </w:r>
    </w:p>
    <w:p w:rsidR="008F46CE" w:rsidRPr="007F214A" w:rsidRDefault="008F46CE" w:rsidP="007F214A">
      <w:pPr>
        <w:pStyle w:val="21"/>
        <w:ind w:firstLine="0"/>
        <w:rPr>
          <w:sz w:val="24"/>
        </w:rPr>
      </w:pPr>
      <w:r w:rsidRPr="007F214A">
        <w:rPr>
          <w:sz w:val="24"/>
        </w:rPr>
        <w:t>În rezultatul efectuării controlului documentelor de deplasare a personalului în interes de serviciu pentru anul _____, s-a constatat  că acestea au fost efectuate conform prevederilor Regulamentului cu privire la detaşarea salariaţilor întreprinderilor, instituţiilor şi organizaţiilor din Republica Moldova, aprobat prin Hotărîrea Guvernului nr.10 din 05 ianuarie 2012.</w:t>
      </w:r>
    </w:p>
    <w:p w:rsidR="008F46CE" w:rsidRPr="007F214A" w:rsidRDefault="008F46CE" w:rsidP="00E63601">
      <w:pPr>
        <w:pStyle w:val="21"/>
        <w:ind w:left="720" w:hanging="720"/>
        <w:rPr>
          <w:sz w:val="24"/>
        </w:rPr>
      </w:pPr>
      <w:r w:rsidRPr="007F214A">
        <w:rPr>
          <w:sz w:val="24"/>
        </w:rPr>
        <w:t xml:space="preserve">Descrierea situației aferente </w:t>
      </w:r>
      <w:r w:rsidR="00530CE2" w:rsidRPr="007F214A">
        <w:rPr>
          <w:sz w:val="24"/>
        </w:rPr>
        <w:t>subiectului în cauză.</w:t>
      </w:r>
    </w:p>
    <w:p w:rsidR="00530CE2" w:rsidRPr="007F214A" w:rsidRDefault="00530CE2" w:rsidP="00E63601">
      <w:pPr>
        <w:pStyle w:val="21"/>
        <w:ind w:left="720" w:hanging="720"/>
        <w:rPr>
          <w:sz w:val="24"/>
        </w:rPr>
      </w:pPr>
    </w:p>
    <w:p w:rsidR="00530CE2" w:rsidRPr="007F214A" w:rsidRDefault="00DE1162" w:rsidP="007F214A">
      <w:pPr>
        <w:pStyle w:val="21"/>
        <w:numPr>
          <w:ilvl w:val="0"/>
          <w:numId w:val="49"/>
        </w:numPr>
        <w:spacing w:line="480" w:lineRule="auto"/>
        <w:ind w:hanging="720"/>
        <w:jc w:val="center"/>
        <w:rPr>
          <w:b/>
          <w:sz w:val="24"/>
        </w:rPr>
      </w:pPr>
      <w:r w:rsidRPr="007F214A">
        <w:rPr>
          <w:b/>
          <w:sz w:val="24"/>
        </w:rPr>
        <w:t>Control, audit și managementul riscurilor</w:t>
      </w:r>
    </w:p>
    <w:p w:rsidR="00530CE2" w:rsidRPr="007F214A" w:rsidRDefault="00530CE2" w:rsidP="007F214A">
      <w:pPr>
        <w:pStyle w:val="21"/>
        <w:ind w:firstLine="0"/>
        <w:rPr>
          <w:sz w:val="24"/>
        </w:rPr>
      </w:pPr>
      <w:r w:rsidRPr="007F214A">
        <w:rPr>
          <w:sz w:val="24"/>
        </w:rPr>
        <w:t xml:space="preserve">Descrierea situației referitor la sistemul de control intern, </w:t>
      </w:r>
      <w:r w:rsidR="00CF6860" w:rsidRPr="007F214A">
        <w:rPr>
          <w:sz w:val="24"/>
        </w:rPr>
        <w:t xml:space="preserve">extern, </w:t>
      </w:r>
      <w:r w:rsidRPr="007F214A">
        <w:rPr>
          <w:sz w:val="24"/>
        </w:rPr>
        <w:t>riscurile și incertitudinile cu care se confruntă</w:t>
      </w:r>
    </w:p>
    <w:p w:rsidR="00530CE2" w:rsidRPr="007F214A" w:rsidRDefault="00530CE2" w:rsidP="00E63601">
      <w:pPr>
        <w:pStyle w:val="21"/>
        <w:ind w:left="720" w:hanging="720"/>
        <w:rPr>
          <w:sz w:val="24"/>
        </w:rPr>
      </w:pPr>
    </w:p>
    <w:p w:rsidR="00DE1162" w:rsidRPr="007F214A" w:rsidRDefault="00DE1162" w:rsidP="007F214A">
      <w:pPr>
        <w:pStyle w:val="21"/>
        <w:numPr>
          <w:ilvl w:val="0"/>
          <w:numId w:val="49"/>
        </w:numPr>
        <w:spacing w:line="480" w:lineRule="auto"/>
        <w:ind w:hanging="720"/>
        <w:jc w:val="center"/>
        <w:rPr>
          <w:b/>
          <w:sz w:val="24"/>
        </w:rPr>
      </w:pPr>
      <w:r w:rsidRPr="007F214A">
        <w:rPr>
          <w:b/>
          <w:sz w:val="24"/>
        </w:rPr>
        <w:t>Defalcări în buget</w:t>
      </w:r>
    </w:p>
    <w:p w:rsidR="00CF6860" w:rsidRPr="007F214A" w:rsidRDefault="00CF6860" w:rsidP="007F214A">
      <w:pPr>
        <w:pStyle w:val="ListParagraph"/>
        <w:ind w:left="0"/>
        <w:jc w:val="both"/>
      </w:pPr>
      <w:r w:rsidRPr="007F214A">
        <w:t xml:space="preserve">În anul _______, Î.S.,,_____________’’ și-a onorat totalmente obligațiunile sale către bugetul de stat, bugetul unităţilor administrativ – teritoriale, fondul  asigurărilor sociale și medicale și salariați. </w:t>
      </w:r>
    </w:p>
    <w:p w:rsidR="00CF6860" w:rsidRPr="007F214A" w:rsidRDefault="00CF6860" w:rsidP="007F214A">
      <w:pPr>
        <w:pStyle w:val="ListParagraph"/>
        <w:ind w:left="0"/>
        <w:jc w:val="both"/>
      </w:pPr>
      <w:r w:rsidRPr="007F214A">
        <w:t xml:space="preserve">În anul ________, în bugetul public naţional au fost transferate plăţi în mărime de ______ mil. lei. În bugetul de stat şi în bugetul unităţilor administrativ–teritoriale au fost transferate impozite şi taxe în mărime de ______ mil. lei, inclusiv defalcări din profitul net – _____ mil. lei. Plăţile în bugetul asigurărilor sociale de stat şi în fondurile asigurărilor obligatorii de asistenţă medicală constituie ______ mil lei. </w:t>
      </w:r>
    </w:p>
    <w:p w:rsidR="00CF6860" w:rsidRPr="007F214A" w:rsidRDefault="00CF6860" w:rsidP="007F214A">
      <w:pPr>
        <w:pStyle w:val="ListParagraph"/>
        <w:ind w:left="90" w:hanging="90"/>
        <w:jc w:val="both"/>
      </w:pPr>
      <w:r w:rsidRPr="007F214A">
        <w:t xml:space="preserve">Toate datoriile au un caracter curent, sunt reale și au fost generate din activitățile curente ale Î.S.,,_____________’’. </w:t>
      </w:r>
    </w:p>
    <w:p w:rsidR="00CF6860" w:rsidRPr="007F214A" w:rsidRDefault="00CF6860" w:rsidP="00E63601">
      <w:pPr>
        <w:pStyle w:val="ListParagraph"/>
        <w:tabs>
          <w:tab w:val="left" w:pos="3105"/>
        </w:tabs>
        <w:ind w:hanging="720"/>
        <w:jc w:val="both"/>
      </w:pPr>
      <w:r w:rsidRPr="007F214A">
        <w:tab/>
      </w:r>
    </w:p>
    <w:tbl>
      <w:tblPr>
        <w:tblStyle w:val="TableGrid"/>
        <w:tblW w:w="5000" w:type="pct"/>
        <w:tblInd w:w="-5" w:type="dxa"/>
        <w:tblLook w:val="04A0" w:firstRow="1" w:lastRow="0" w:firstColumn="1" w:lastColumn="0" w:noHBand="0" w:noVBand="1"/>
      </w:tblPr>
      <w:tblGrid>
        <w:gridCol w:w="5124"/>
        <w:gridCol w:w="1149"/>
        <w:gridCol w:w="1345"/>
        <w:gridCol w:w="2146"/>
      </w:tblGrid>
      <w:tr w:rsidR="00CF6860" w:rsidRPr="007F214A" w:rsidTr="007F214A">
        <w:tc>
          <w:tcPr>
            <w:tcW w:w="2624"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Defalcări în buget</w:t>
            </w:r>
          </w:p>
        </w:tc>
        <w:tc>
          <w:tcPr>
            <w:tcW w:w="588"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Anul precedent</w:t>
            </w:r>
          </w:p>
        </w:tc>
        <w:tc>
          <w:tcPr>
            <w:tcW w:w="689"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Anul curent</w:t>
            </w:r>
          </w:p>
        </w:tc>
        <w:tc>
          <w:tcPr>
            <w:tcW w:w="1099"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Devieri (+ -)     %</w:t>
            </w:r>
          </w:p>
        </w:tc>
      </w:tr>
      <w:tr w:rsidR="00CF6860" w:rsidRPr="007F214A" w:rsidTr="007F214A">
        <w:tc>
          <w:tcPr>
            <w:tcW w:w="2624"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1.Bugetul Republican, local</w:t>
            </w:r>
          </w:p>
        </w:tc>
        <w:tc>
          <w:tcPr>
            <w:tcW w:w="588" w:type="pct"/>
          </w:tcPr>
          <w:p w:rsidR="00CF6860" w:rsidRPr="007F214A" w:rsidRDefault="00CF6860" w:rsidP="007F214A">
            <w:pPr>
              <w:jc w:val="both"/>
              <w:rPr>
                <w:rFonts w:ascii="Times New Roman" w:hAnsi="Times New Roman" w:cs="Times New Roman"/>
                <w:sz w:val="24"/>
                <w:szCs w:val="24"/>
              </w:rPr>
            </w:pPr>
          </w:p>
        </w:tc>
        <w:tc>
          <w:tcPr>
            <w:tcW w:w="689" w:type="pct"/>
          </w:tcPr>
          <w:p w:rsidR="00CF6860" w:rsidRPr="007F214A" w:rsidRDefault="00CF6860" w:rsidP="007F214A">
            <w:pPr>
              <w:jc w:val="both"/>
              <w:rPr>
                <w:rFonts w:ascii="Times New Roman" w:hAnsi="Times New Roman" w:cs="Times New Roman"/>
                <w:sz w:val="24"/>
                <w:szCs w:val="24"/>
              </w:rPr>
            </w:pPr>
          </w:p>
        </w:tc>
        <w:tc>
          <w:tcPr>
            <w:tcW w:w="1099" w:type="pct"/>
          </w:tcPr>
          <w:p w:rsidR="00CF6860" w:rsidRPr="007F214A" w:rsidRDefault="00CF6860" w:rsidP="007F214A">
            <w:pPr>
              <w:jc w:val="both"/>
              <w:rPr>
                <w:rFonts w:ascii="Times New Roman" w:hAnsi="Times New Roman" w:cs="Times New Roman"/>
                <w:sz w:val="24"/>
                <w:szCs w:val="24"/>
              </w:rPr>
            </w:pPr>
          </w:p>
        </w:tc>
      </w:tr>
      <w:tr w:rsidR="00CF6860" w:rsidRPr="007F214A" w:rsidTr="007F214A">
        <w:tc>
          <w:tcPr>
            <w:tcW w:w="2624"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TVA</w:t>
            </w:r>
          </w:p>
        </w:tc>
        <w:tc>
          <w:tcPr>
            <w:tcW w:w="588" w:type="pct"/>
          </w:tcPr>
          <w:p w:rsidR="00CF6860" w:rsidRPr="007F214A" w:rsidRDefault="00CF6860" w:rsidP="007F214A">
            <w:pPr>
              <w:jc w:val="both"/>
              <w:rPr>
                <w:rFonts w:ascii="Times New Roman" w:hAnsi="Times New Roman" w:cs="Times New Roman"/>
                <w:sz w:val="24"/>
                <w:szCs w:val="24"/>
              </w:rPr>
            </w:pPr>
          </w:p>
        </w:tc>
        <w:tc>
          <w:tcPr>
            <w:tcW w:w="689" w:type="pct"/>
          </w:tcPr>
          <w:p w:rsidR="00CF6860" w:rsidRPr="007F214A" w:rsidRDefault="00CF6860" w:rsidP="007F214A">
            <w:pPr>
              <w:jc w:val="both"/>
              <w:rPr>
                <w:rFonts w:ascii="Times New Roman" w:hAnsi="Times New Roman" w:cs="Times New Roman"/>
                <w:sz w:val="24"/>
                <w:szCs w:val="24"/>
              </w:rPr>
            </w:pPr>
          </w:p>
        </w:tc>
        <w:tc>
          <w:tcPr>
            <w:tcW w:w="1099" w:type="pct"/>
          </w:tcPr>
          <w:p w:rsidR="00CF6860" w:rsidRPr="007F214A" w:rsidRDefault="00CF6860" w:rsidP="007F214A">
            <w:pPr>
              <w:jc w:val="both"/>
              <w:rPr>
                <w:rFonts w:ascii="Times New Roman" w:hAnsi="Times New Roman" w:cs="Times New Roman"/>
                <w:sz w:val="24"/>
                <w:szCs w:val="24"/>
              </w:rPr>
            </w:pPr>
          </w:p>
        </w:tc>
      </w:tr>
      <w:tr w:rsidR="00CF6860" w:rsidRPr="007F214A" w:rsidTr="007F214A">
        <w:tc>
          <w:tcPr>
            <w:tcW w:w="2624"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Impozit pe venit pentru pers.juridice</w:t>
            </w:r>
          </w:p>
        </w:tc>
        <w:tc>
          <w:tcPr>
            <w:tcW w:w="588" w:type="pct"/>
          </w:tcPr>
          <w:p w:rsidR="00CF6860" w:rsidRPr="007F214A" w:rsidRDefault="00CF6860" w:rsidP="007F214A">
            <w:pPr>
              <w:jc w:val="both"/>
              <w:rPr>
                <w:rFonts w:ascii="Times New Roman" w:hAnsi="Times New Roman" w:cs="Times New Roman"/>
                <w:sz w:val="24"/>
                <w:szCs w:val="24"/>
              </w:rPr>
            </w:pPr>
          </w:p>
        </w:tc>
        <w:tc>
          <w:tcPr>
            <w:tcW w:w="689" w:type="pct"/>
          </w:tcPr>
          <w:p w:rsidR="00CF6860" w:rsidRPr="007F214A" w:rsidRDefault="00CF6860" w:rsidP="007F214A">
            <w:pPr>
              <w:jc w:val="both"/>
              <w:rPr>
                <w:rFonts w:ascii="Times New Roman" w:hAnsi="Times New Roman" w:cs="Times New Roman"/>
                <w:sz w:val="24"/>
                <w:szCs w:val="24"/>
              </w:rPr>
            </w:pPr>
          </w:p>
        </w:tc>
        <w:tc>
          <w:tcPr>
            <w:tcW w:w="1099" w:type="pct"/>
          </w:tcPr>
          <w:p w:rsidR="00CF6860" w:rsidRPr="007F214A" w:rsidRDefault="00CF6860" w:rsidP="007F214A">
            <w:pPr>
              <w:jc w:val="both"/>
              <w:rPr>
                <w:rFonts w:ascii="Times New Roman" w:hAnsi="Times New Roman" w:cs="Times New Roman"/>
                <w:sz w:val="24"/>
                <w:szCs w:val="24"/>
              </w:rPr>
            </w:pPr>
          </w:p>
        </w:tc>
      </w:tr>
      <w:tr w:rsidR="00CF6860" w:rsidRPr="007F214A" w:rsidTr="007F214A">
        <w:tc>
          <w:tcPr>
            <w:tcW w:w="2624"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Alte impozite</w:t>
            </w:r>
          </w:p>
        </w:tc>
        <w:tc>
          <w:tcPr>
            <w:tcW w:w="588" w:type="pct"/>
          </w:tcPr>
          <w:p w:rsidR="00CF6860" w:rsidRPr="007F214A" w:rsidRDefault="00CF6860" w:rsidP="007F214A">
            <w:pPr>
              <w:jc w:val="both"/>
              <w:rPr>
                <w:rFonts w:ascii="Times New Roman" w:hAnsi="Times New Roman" w:cs="Times New Roman"/>
                <w:sz w:val="24"/>
                <w:szCs w:val="24"/>
              </w:rPr>
            </w:pPr>
          </w:p>
        </w:tc>
        <w:tc>
          <w:tcPr>
            <w:tcW w:w="689" w:type="pct"/>
          </w:tcPr>
          <w:p w:rsidR="00CF6860" w:rsidRPr="007F214A" w:rsidRDefault="00CF6860" w:rsidP="007F214A">
            <w:pPr>
              <w:jc w:val="both"/>
              <w:rPr>
                <w:rFonts w:ascii="Times New Roman" w:hAnsi="Times New Roman" w:cs="Times New Roman"/>
                <w:sz w:val="24"/>
                <w:szCs w:val="24"/>
              </w:rPr>
            </w:pPr>
          </w:p>
        </w:tc>
        <w:tc>
          <w:tcPr>
            <w:tcW w:w="1099" w:type="pct"/>
          </w:tcPr>
          <w:p w:rsidR="00CF6860" w:rsidRPr="007F214A" w:rsidRDefault="00CF6860" w:rsidP="007F214A">
            <w:pPr>
              <w:jc w:val="both"/>
              <w:rPr>
                <w:rFonts w:ascii="Times New Roman" w:hAnsi="Times New Roman" w:cs="Times New Roman"/>
                <w:sz w:val="24"/>
                <w:szCs w:val="24"/>
              </w:rPr>
            </w:pPr>
          </w:p>
        </w:tc>
      </w:tr>
      <w:tr w:rsidR="00CF6860" w:rsidRPr="007F214A" w:rsidTr="007F214A">
        <w:tc>
          <w:tcPr>
            <w:tcW w:w="2624"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2.Fondul social/medical</w:t>
            </w:r>
          </w:p>
        </w:tc>
        <w:tc>
          <w:tcPr>
            <w:tcW w:w="588" w:type="pct"/>
          </w:tcPr>
          <w:p w:rsidR="00CF6860" w:rsidRPr="007F214A" w:rsidRDefault="00CF6860" w:rsidP="007F214A">
            <w:pPr>
              <w:jc w:val="both"/>
              <w:rPr>
                <w:rFonts w:ascii="Times New Roman" w:hAnsi="Times New Roman" w:cs="Times New Roman"/>
                <w:sz w:val="24"/>
                <w:szCs w:val="24"/>
              </w:rPr>
            </w:pPr>
          </w:p>
        </w:tc>
        <w:tc>
          <w:tcPr>
            <w:tcW w:w="689" w:type="pct"/>
          </w:tcPr>
          <w:p w:rsidR="00CF6860" w:rsidRPr="007F214A" w:rsidRDefault="00CF6860" w:rsidP="007F214A">
            <w:pPr>
              <w:jc w:val="both"/>
              <w:rPr>
                <w:rFonts w:ascii="Times New Roman" w:hAnsi="Times New Roman" w:cs="Times New Roman"/>
                <w:sz w:val="24"/>
                <w:szCs w:val="24"/>
              </w:rPr>
            </w:pPr>
          </w:p>
        </w:tc>
        <w:tc>
          <w:tcPr>
            <w:tcW w:w="1099" w:type="pct"/>
          </w:tcPr>
          <w:p w:rsidR="00CF6860" w:rsidRPr="007F214A" w:rsidRDefault="00CF6860" w:rsidP="007F214A">
            <w:pPr>
              <w:tabs>
                <w:tab w:val="center" w:pos="885"/>
              </w:tabs>
              <w:jc w:val="both"/>
              <w:rPr>
                <w:rFonts w:ascii="Times New Roman" w:hAnsi="Times New Roman" w:cs="Times New Roman"/>
                <w:sz w:val="24"/>
                <w:szCs w:val="24"/>
              </w:rPr>
            </w:pPr>
          </w:p>
        </w:tc>
      </w:tr>
      <w:tr w:rsidR="00CF6860" w:rsidRPr="007F214A" w:rsidTr="007F214A">
        <w:tc>
          <w:tcPr>
            <w:tcW w:w="2624"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3.defalcări</w:t>
            </w:r>
          </w:p>
        </w:tc>
        <w:tc>
          <w:tcPr>
            <w:tcW w:w="588" w:type="pct"/>
          </w:tcPr>
          <w:p w:rsidR="00CF6860" w:rsidRPr="007F214A" w:rsidRDefault="00CF6860" w:rsidP="007F214A">
            <w:pPr>
              <w:jc w:val="both"/>
              <w:rPr>
                <w:rFonts w:ascii="Times New Roman" w:hAnsi="Times New Roman" w:cs="Times New Roman"/>
                <w:sz w:val="24"/>
                <w:szCs w:val="24"/>
              </w:rPr>
            </w:pPr>
          </w:p>
        </w:tc>
        <w:tc>
          <w:tcPr>
            <w:tcW w:w="689" w:type="pct"/>
          </w:tcPr>
          <w:p w:rsidR="00CF6860" w:rsidRPr="007F214A" w:rsidRDefault="00CF6860" w:rsidP="007F214A">
            <w:pPr>
              <w:jc w:val="both"/>
              <w:rPr>
                <w:rFonts w:ascii="Times New Roman" w:hAnsi="Times New Roman" w:cs="Times New Roman"/>
                <w:sz w:val="24"/>
                <w:szCs w:val="24"/>
              </w:rPr>
            </w:pPr>
          </w:p>
        </w:tc>
        <w:tc>
          <w:tcPr>
            <w:tcW w:w="1099" w:type="pct"/>
          </w:tcPr>
          <w:p w:rsidR="00CF6860" w:rsidRPr="007F214A" w:rsidRDefault="00CF6860" w:rsidP="007F214A">
            <w:pPr>
              <w:tabs>
                <w:tab w:val="center" w:pos="885"/>
              </w:tabs>
              <w:jc w:val="both"/>
              <w:rPr>
                <w:rFonts w:ascii="Times New Roman" w:hAnsi="Times New Roman" w:cs="Times New Roman"/>
                <w:sz w:val="24"/>
                <w:szCs w:val="24"/>
              </w:rPr>
            </w:pPr>
          </w:p>
        </w:tc>
      </w:tr>
      <w:tr w:rsidR="00CF6860" w:rsidRPr="007F214A" w:rsidTr="007F214A">
        <w:tc>
          <w:tcPr>
            <w:tcW w:w="2624" w:type="pct"/>
          </w:tcPr>
          <w:p w:rsidR="00CF6860" w:rsidRPr="007F214A" w:rsidRDefault="00CF6860" w:rsidP="007F214A">
            <w:pPr>
              <w:jc w:val="both"/>
              <w:rPr>
                <w:rFonts w:ascii="Times New Roman" w:hAnsi="Times New Roman" w:cs="Times New Roman"/>
                <w:sz w:val="24"/>
                <w:szCs w:val="24"/>
              </w:rPr>
            </w:pPr>
            <w:r w:rsidRPr="007F214A">
              <w:rPr>
                <w:rFonts w:ascii="Times New Roman" w:hAnsi="Times New Roman" w:cs="Times New Roman"/>
                <w:sz w:val="24"/>
                <w:szCs w:val="24"/>
              </w:rPr>
              <w:t>Total</w:t>
            </w:r>
          </w:p>
        </w:tc>
        <w:tc>
          <w:tcPr>
            <w:tcW w:w="588" w:type="pct"/>
          </w:tcPr>
          <w:p w:rsidR="00CF6860" w:rsidRPr="007F214A" w:rsidRDefault="00CF6860" w:rsidP="007F214A">
            <w:pPr>
              <w:jc w:val="both"/>
              <w:rPr>
                <w:rFonts w:ascii="Times New Roman" w:hAnsi="Times New Roman" w:cs="Times New Roman"/>
                <w:sz w:val="24"/>
                <w:szCs w:val="24"/>
              </w:rPr>
            </w:pPr>
          </w:p>
        </w:tc>
        <w:tc>
          <w:tcPr>
            <w:tcW w:w="689" w:type="pct"/>
          </w:tcPr>
          <w:p w:rsidR="00CF6860" w:rsidRPr="007F214A" w:rsidRDefault="00CF6860" w:rsidP="007F214A">
            <w:pPr>
              <w:jc w:val="both"/>
              <w:rPr>
                <w:rFonts w:ascii="Times New Roman" w:hAnsi="Times New Roman" w:cs="Times New Roman"/>
                <w:sz w:val="24"/>
                <w:szCs w:val="24"/>
              </w:rPr>
            </w:pPr>
          </w:p>
        </w:tc>
        <w:tc>
          <w:tcPr>
            <w:tcW w:w="1099" w:type="pct"/>
          </w:tcPr>
          <w:p w:rsidR="00CF6860" w:rsidRPr="007F214A" w:rsidRDefault="00CF6860" w:rsidP="007F214A">
            <w:pPr>
              <w:jc w:val="both"/>
              <w:rPr>
                <w:rFonts w:ascii="Times New Roman" w:hAnsi="Times New Roman" w:cs="Times New Roman"/>
                <w:sz w:val="24"/>
                <w:szCs w:val="24"/>
              </w:rPr>
            </w:pPr>
          </w:p>
        </w:tc>
      </w:tr>
    </w:tbl>
    <w:p w:rsidR="00CF6860" w:rsidRPr="007F214A" w:rsidRDefault="00CF6860" w:rsidP="00E63601">
      <w:pPr>
        <w:pStyle w:val="21"/>
        <w:spacing w:line="480" w:lineRule="auto"/>
        <w:ind w:left="720" w:hanging="720"/>
        <w:rPr>
          <w:sz w:val="24"/>
        </w:rPr>
      </w:pPr>
    </w:p>
    <w:p w:rsidR="00DE1162" w:rsidRPr="007F214A" w:rsidRDefault="00DE1162" w:rsidP="007F214A">
      <w:pPr>
        <w:pStyle w:val="ListParagraph"/>
        <w:numPr>
          <w:ilvl w:val="0"/>
          <w:numId w:val="49"/>
        </w:numPr>
        <w:suppressAutoHyphens/>
        <w:spacing w:line="480" w:lineRule="auto"/>
        <w:jc w:val="center"/>
        <w:rPr>
          <w:b/>
        </w:rPr>
      </w:pPr>
      <w:r w:rsidRPr="007F214A">
        <w:rPr>
          <w:b/>
        </w:rPr>
        <w:t>Concluziile şi recomandările Comisiei de cenzori</w:t>
      </w:r>
    </w:p>
    <w:p w:rsidR="00602B1A" w:rsidRPr="007F214A" w:rsidRDefault="00602B1A" w:rsidP="00782A23">
      <w:pPr>
        <w:pStyle w:val="ListParagraph"/>
        <w:suppressAutoHyphens/>
        <w:jc w:val="both"/>
      </w:pPr>
      <w:r w:rsidRPr="007F214A">
        <w:t>În rezultatul analizei activităţii economico-financiare, comisia de cenzori constată:</w:t>
      </w:r>
    </w:p>
    <w:p w:rsidR="00C97858" w:rsidRPr="007F214A" w:rsidRDefault="00BA1C7F" w:rsidP="00782A23">
      <w:pPr>
        <w:pStyle w:val="ListParagraph"/>
        <w:numPr>
          <w:ilvl w:val="0"/>
          <w:numId w:val="53"/>
        </w:numPr>
        <w:suppressAutoHyphens/>
        <w:jc w:val="both"/>
      </w:pPr>
      <w:r w:rsidRPr="007F214A">
        <w:t>………</w:t>
      </w:r>
    </w:p>
    <w:p w:rsidR="00BA1C7F" w:rsidRPr="007F214A" w:rsidRDefault="00BA1C7F" w:rsidP="00782A23">
      <w:pPr>
        <w:pStyle w:val="ListParagraph"/>
        <w:numPr>
          <w:ilvl w:val="0"/>
          <w:numId w:val="53"/>
        </w:numPr>
        <w:suppressAutoHyphens/>
        <w:jc w:val="both"/>
      </w:pPr>
      <w:r w:rsidRPr="007F214A">
        <w:t>………</w:t>
      </w:r>
    </w:p>
    <w:p w:rsidR="00BA1C7F" w:rsidRPr="007F214A" w:rsidRDefault="00BA1C7F" w:rsidP="00782A23">
      <w:pPr>
        <w:pStyle w:val="ListParagraph"/>
        <w:numPr>
          <w:ilvl w:val="0"/>
          <w:numId w:val="53"/>
        </w:numPr>
        <w:suppressAutoHyphens/>
        <w:jc w:val="both"/>
      </w:pPr>
      <w:r w:rsidRPr="007F214A">
        <w:t>………</w:t>
      </w:r>
    </w:p>
    <w:p w:rsidR="00BA1C7F" w:rsidRPr="007F214A" w:rsidRDefault="00BA1C7F" w:rsidP="00782A23">
      <w:pPr>
        <w:suppressAutoHyphens/>
        <w:jc w:val="both"/>
        <w:rPr>
          <w:rFonts w:ascii="Times New Roman" w:hAnsi="Times New Roman" w:cs="Times New Roman"/>
          <w:sz w:val="24"/>
          <w:szCs w:val="24"/>
        </w:rPr>
      </w:pPr>
    </w:p>
    <w:p w:rsidR="00E95612" w:rsidRPr="00AF1527" w:rsidRDefault="00DE1162" w:rsidP="00AF1527">
      <w:pPr>
        <w:pStyle w:val="ListParagraph"/>
        <w:numPr>
          <w:ilvl w:val="0"/>
          <w:numId w:val="49"/>
        </w:numPr>
        <w:suppressAutoHyphens/>
        <w:ind w:firstLine="567"/>
        <w:jc w:val="center"/>
        <w:rPr>
          <w:lang w:val="ro-MD"/>
        </w:rPr>
      </w:pPr>
      <w:r w:rsidRPr="00AF1527">
        <w:rPr>
          <w:b/>
        </w:rPr>
        <w:t>Anexe</w:t>
      </w:r>
    </w:p>
    <w:sectPr w:rsidR="00E95612" w:rsidRPr="00AF1527" w:rsidSect="00311368">
      <w:pgSz w:w="11906" w:h="16838"/>
      <w:pgMar w:top="270" w:right="850" w:bottom="810" w:left="128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13B"/>
    <w:multiLevelType w:val="hybridMultilevel"/>
    <w:tmpl w:val="6E5AD27A"/>
    <w:lvl w:ilvl="0" w:tplc="151AFC0C">
      <w:start w:val="1"/>
      <w:numFmt w:val="decimal"/>
      <w:lvlText w:val="%1."/>
      <w:lvlJc w:val="left"/>
      <w:pPr>
        <w:ind w:left="1503" w:hanging="936"/>
      </w:pPr>
      <w:rPr>
        <w:rFonts w:hint="default"/>
        <w:b w:val="0"/>
      </w:rPr>
    </w:lvl>
    <w:lvl w:ilvl="1" w:tplc="F5FEB7BE">
      <w:start w:val="1"/>
      <w:numFmt w:val="lowerLetter"/>
      <w:lvlText w:val="%2)"/>
      <w:lvlJc w:val="left"/>
      <w:pPr>
        <w:ind w:left="1647" w:hanging="360"/>
      </w:pPr>
      <w:rPr>
        <w:rFonts w:hint="default"/>
      </w:rPr>
    </w:lvl>
    <w:lvl w:ilvl="2" w:tplc="A394E100">
      <w:start w:val="1"/>
      <w:numFmt w:val="bullet"/>
      <w:lvlText w:val="-"/>
      <w:lvlJc w:val="left"/>
      <w:pPr>
        <w:ind w:left="2547" w:hanging="360"/>
      </w:pPr>
      <w:rPr>
        <w:rFonts w:ascii="Times New Roman" w:eastAsiaTheme="minorHAnsi" w:hAnsi="Times New Roman" w:cs="Times New Roman" w:hint="default"/>
      </w:rPr>
    </w:lvl>
    <w:lvl w:ilvl="3" w:tplc="FF0637EC">
      <w:start w:val="1"/>
      <w:numFmt w:val="decimal"/>
      <w:lvlText w:val="%4)"/>
      <w:lvlJc w:val="left"/>
      <w:pPr>
        <w:ind w:left="3087" w:hanging="360"/>
      </w:pPr>
      <w:rPr>
        <w:rFonts w:hint="default"/>
      </w:r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5A1156"/>
    <w:multiLevelType w:val="hybridMultilevel"/>
    <w:tmpl w:val="871CBAF4"/>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4DE66D8"/>
    <w:multiLevelType w:val="hybridMultilevel"/>
    <w:tmpl w:val="A89ABB32"/>
    <w:lvl w:ilvl="0" w:tplc="E274FEC6">
      <w:start w:val="8"/>
      <w:numFmt w:val="upperRoman"/>
      <w:lvlText w:val="%1."/>
      <w:lvlJc w:val="left"/>
      <w:pPr>
        <w:ind w:left="1800" w:hanging="720"/>
      </w:pPr>
      <w:rPr>
        <w:rFonts w:hint="default"/>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3" w15:restartNumberingAfterBreak="0">
    <w:nsid w:val="08067FD4"/>
    <w:multiLevelType w:val="hybridMultilevel"/>
    <w:tmpl w:val="321A572C"/>
    <w:lvl w:ilvl="0" w:tplc="ADF4EF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902556"/>
    <w:multiLevelType w:val="multilevel"/>
    <w:tmpl w:val="1D9E96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3B035C"/>
    <w:multiLevelType w:val="hybridMultilevel"/>
    <w:tmpl w:val="108E959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12284C"/>
    <w:multiLevelType w:val="hybridMultilevel"/>
    <w:tmpl w:val="09BA79C8"/>
    <w:lvl w:ilvl="0" w:tplc="06D67A30">
      <w:start w:val="1"/>
      <w:numFmt w:val="decimal"/>
      <w:lvlText w:val="%1."/>
      <w:lvlJc w:val="left"/>
      <w:pPr>
        <w:ind w:left="927" w:hanging="360"/>
      </w:pPr>
      <w:rPr>
        <w:rFonts w:hint="default"/>
        <w:color w:val="000000"/>
        <w:sz w:val="24"/>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256731"/>
    <w:multiLevelType w:val="hybridMultilevel"/>
    <w:tmpl w:val="09BA79C8"/>
    <w:lvl w:ilvl="0" w:tplc="06D67A30">
      <w:start w:val="1"/>
      <w:numFmt w:val="decimal"/>
      <w:lvlText w:val="%1."/>
      <w:lvlJc w:val="left"/>
      <w:pPr>
        <w:ind w:left="927" w:hanging="360"/>
      </w:pPr>
      <w:rPr>
        <w:rFonts w:hint="default"/>
        <w:color w:val="00000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1D67F49"/>
    <w:multiLevelType w:val="hybridMultilevel"/>
    <w:tmpl w:val="B3D45368"/>
    <w:lvl w:ilvl="0" w:tplc="33A6BFB6">
      <w:start w:val="1"/>
      <w:numFmt w:val="decimal"/>
      <w:lvlText w:val="%1."/>
      <w:lvlJc w:val="left"/>
      <w:pPr>
        <w:ind w:left="1495"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417F1A"/>
    <w:multiLevelType w:val="hybridMultilevel"/>
    <w:tmpl w:val="801ACEAC"/>
    <w:lvl w:ilvl="0" w:tplc="7242BDF2">
      <w:start w:val="1"/>
      <w:numFmt w:val="decimal"/>
      <w:lvlText w:val="%1."/>
      <w:lvlJc w:val="left"/>
      <w:pPr>
        <w:ind w:left="1080" w:hanging="360"/>
      </w:pPr>
      <w:rPr>
        <w:rFonts w:ascii="Times New Roman" w:hAnsi="Times New Roman"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ind w:left="2007" w:hanging="360"/>
      </w:pPr>
    </w:lvl>
    <w:lvl w:ilvl="2" w:tplc="1C7C3D1E">
      <w:start w:val="1"/>
      <w:numFmt w:val="lowerLetter"/>
      <w:lvlText w:val="%3)"/>
      <w:lvlJc w:val="left"/>
      <w:pPr>
        <w:ind w:left="3387" w:hanging="84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9CB4971"/>
    <w:multiLevelType w:val="hybridMultilevel"/>
    <w:tmpl w:val="720A7D72"/>
    <w:lvl w:ilvl="0" w:tplc="3A32E07C">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BF37F37"/>
    <w:multiLevelType w:val="hybridMultilevel"/>
    <w:tmpl w:val="EBC2205C"/>
    <w:lvl w:ilvl="0" w:tplc="E04AF18E">
      <w:start w:val="1"/>
      <w:numFmt w:val="lowerLetter"/>
      <w:lvlText w:val="%1)"/>
      <w:lvlJc w:val="left"/>
      <w:pPr>
        <w:ind w:left="1287" w:hanging="360"/>
      </w:pPr>
      <w:rPr>
        <w:rFont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FB6AFD"/>
    <w:multiLevelType w:val="hybridMultilevel"/>
    <w:tmpl w:val="FE74653E"/>
    <w:lvl w:ilvl="0" w:tplc="88FEE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376345"/>
    <w:multiLevelType w:val="hybridMultilevel"/>
    <w:tmpl w:val="5CB4DB5A"/>
    <w:lvl w:ilvl="0" w:tplc="C2802616">
      <w:start w:val="1"/>
      <w:numFmt w:val="lowerLetter"/>
      <w:lvlText w:val="%1)"/>
      <w:lvlJc w:val="left"/>
      <w:pPr>
        <w:ind w:left="1287" w:hanging="360"/>
      </w:pPr>
      <w:rPr>
        <w:rFont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01B5BDA"/>
    <w:multiLevelType w:val="hybridMultilevel"/>
    <w:tmpl w:val="1CD433EC"/>
    <w:lvl w:ilvl="0" w:tplc="E60E2A9E">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15:restartNumberingAfterBreak="0">
    <w:nsid w:val="21FF7C26"/>
    <w:multiLevelType w:val="hybridMultilevel"/>
    <w:tmpl w:val="2EA626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3745F4"/>
    <w:multiLevelType w:val="hybridMultilevel"/>
    <w:tmpl w:val="68564A12"/>
    <w:lvl w:ilvl="0" w:tplc="AF6EAF2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7F239C"/>
    <w:multiLevelType w:val="hybridMultilevel"/>
    <w:tmpl w:val="861A322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26026388"/>
    <w:multiLevelType w:val="hybridMultilevel"/>
    <w:tmpl w:val="38DA5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813699"/>
    <w:multiLevelType w:val="hybridMultilevel"/>
    <w:tmpl w:val="5E1023D8"/>
    <w:lvl w:ilvl="0" w:tplc="0419000F">
      <w:start w:val="2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279119CE"/>
    <w:multiLevelType w:val="hybridMultilevel"/>
    <w:tmpl w:val="15966D34"/>
    <w:lvl w:ilvl="0" w:tplc="90B4E7E0">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2D3A4E02"/>
    <w:multiLevelType w:val="hybridMultilevel"/>
    <w:tmpl w:val="F2A65170"/>
    <w:lvl w:ilvl="0" w:tplc="CF3CC778">
      <w:start w:val="2"/>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A01547"/>
    <w:multiLevelType w:val="multilevel"/>
    <w:tmpl w:val="18803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A349A4"/>
    <w:multiLevelType w:val="hybridMultilevel"/>
    <w:tmpl w:val="CDEEC65C"/>
    <w:lvl w:ilvl="0" w:tplc="D4380FF6">
      <w:start w:val="1"/>
      <w:numFmt w:val="decimal"/>
      <w:lvlText w:val="%1."/>
      <w:lvlJc w:val="left"/>
      <w:pPr>
        <w:ind w:left="990" w:hanging="360"/>
      </w:pPr>
      <w:rPr>
        <w:rFonts w:asciiTheme="minorHAnsi" w:hAnsiTheme="minorHAnsi" w:cstheme="minorBidi" w:hint="default"/>
        <w:b w:val="0"/>
        <w:sz w:val="22"/>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7" w15:restartNumberingAfterBreak="0">
    <w:nsid w:val="350E1404"/>
    <w:multiLevelType w:val="hybridMultilevel"/>
    <w:tmpl w:val="0ED416C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A5A3B7E"/>
    <w:multiLevelType w:val="hybridMultilevel"/>
    <w:tmpl w:val="3EF82950"/>
    <w:lvl w:ilvl="0" w:tplc="87D2F08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B624C3A"/>
    <w:multiLevelType w:val="hybridMultilevel"/>
    <w:tmpl w:val="879023FA"/>
    <w:lvl w:ilvl="0" w:tplc="74A20114">
      <w:start w:val="14"/>
      <w:numFmt w:val="decimal"/>
      <w:lvlText w:val="%1."/>
      <w:lvlJc w:val="left"/>
      <w:pPr>
        <w:ind w:left="720" w:hanging="360"/>
      </w:pPr>
      <w:rPr>
        <w:rFonts w:hint="default"/>
        <w:color w:val="auto"/>
      </w:rPr>
    </w:lvl>
    <w:lvl w:ilvl="1" w:tplc="6598E442">
      <w:start w:val="1"/>
      <w:numFmt w:val="decimal"/>
      <w:lvlText w:val="%2)"/>
      <w:lvlJc w:val="left"/>
      <w:pPr>
        <w:ind w:left="1260" w:hanging="360"/>
      </w:pPr>
      <w:rPr>
        <w:rFonts w:ascii="Times New Roman" w:eastAsiaTheme="minorHAnsi" w:hAnsi="Times New Roman" w:cs="Times New Roman" w:hint="default"/>
      </w:rPr>
    </w:lvl>
    <w:lvl w:ilvl="2" w:tplc="2266EE08">
      <w:start w:val="1"/>
      <w:numFmt w:val="lowerLetter"/>
      <w:lvlText w:val="%3)"/>
      <w:lvlJc w:val="right"/>
      <w:pPr>
        <w:ind w:left="1031" w:hanging="180"/>
      </w:pPr>
      <w:rPr>
        <w:rFonts w:ascii="Times New Roman" w:eastAsiaTheme="minorHAnsi" w:hAnsi="Times New Roman" w:cs="Times New Roman" w:hint="default"/>
      </w:rPr>
    </w:lvl>
    <w:lvl w:ilvl="3" w:tplc="89FE745C">
      <w:start w:val="1"/>
      <w:numFmt w:val="lowerLetter"/>
      <w:lvlText w:val="%4)"/>
      <w:lvlJc w:val="left"/>
      <w:pPr>
        <w:ind w:left="2880" w:hanging="360"/>
      </w:pPr>
      <w:rPr>
        <w:rFonts w:ascii="Times New Roman" w:eastAsiaTheme="minorHAns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C708B5"/>
    <w:multiLevelType w:val="hybridMultilevel"/>
    <w:tmpl w:val="DF28BC2E"/>
    <w:lvl w:ilvl="0" w:tplc="59F6B2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CB12060"/>
    <w:multiLevelType w:val="hybridMultilevel"/>
    <w:tmpl w:val="C1626FD4"/>
    <w:lvl w:ilvl="0" w:tplc="86A85EDE">
      <w:start w:val="1"/>
      <w:numFmt w:val="lowerLetter"/>
      <w:lvlText w:val="%1)"/>
      <w:lvlJc w:val="left"/>
      <w:pPr>
        <w:ind w:left="1287" w:hanging="360"/>
      </w:pPr>
      <w:rPr>
        <w:rFont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A62C3F"/>
    <w:multiLevelType w:val="hybridMultilevel"/>
    <w:tmpl w:val="C98481E6"/>
    <w:lvl w:ilvl="0" w:tplc="98EE8E4E">
      <w:start w:val="44"/>
      <w:numFmt w:val="decimal"/>
      <w:lvlText w:val="%1."/>
      <w:lvlJc w:val="left"/>
      <w:pPr>
        <w:ind w:left="990" w:hanging="360"/>
      </w:pPr>
      <w:rPr>
        <w:rFonts w:hint="default"/>
        <w:b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4" w15:restartNumberingAfterBreak="0">
    <w:nsid w:val="471839D1"/>
    <w:multiLevelType w:val="hybridMultilevel"/>
    <w:tmpl w:val="502E51FC"/>
    <w:lvl w:ilvl="0" w:tplc="21ECBBAE">
      <w:start w:val="1"/>
      <w:numFmt w:val="decimal"/>
      <w:lvlText w:val="%1."/>
      <w:lvlJc w:val="left"/>
      <w:pPr>
        <w:ind w:left="1287" w:hanging="360"/>
      </w:pPr>
      <w:rPr>
        <w:rFonts w:cs="Times New Roman" w:hint="default"/>
        <w:caps w:val="0"/>
        <w:strike w:val="0"/>
        <w:dstrike w:val="0"/>
        <w:vanish w:val="0"/>
        <w:color w:val="auto"/>
        <w:sz w:val="28"/>
        <w:szCs w:val="28"/>
        <w:vertAlign w:val="baseline"/>
      </w:rPr>
    </w:lvl>
    <w:lvl w:ilvl="1" w:tplc="0419000F">
      <w:start w:val="1"/>
      <w:numFmt w:val="decimal"/>
      <w:lvlText w:val="%2."/>
      <w:lvlJc w:val="left"/>
      <w:pPr>
        <w:ind w:left="360" w:hanging="360"/>
      </w:pPr>
    </w:lvl>
    <w:lvl w:ilvl="2" w:tplc="9BC8F2E6">
      <w:start w:val="1"/>
      <w:numFmt w:val="lowerLetter"/>
      <w:lvlText w:val="%3)"/>
      <w:lvlJc w:val="left"/>
      <w:pPr>
        <w:ind w:left="928"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95C10BC"/>
    <w:multiLevelType w:val="hybridMultilevel"/>
    <w:tmpl w:val="7B20DA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49A74C46"/>
    <w:multiLevelType w:val="hybridMultilevel"/>
    <w:tmpl w:val="7C58E2B8"/>
    <w:lvl w:ilvl="0" w:tplc="1430C40C">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49E103BB"/>
    <w:multiLevelType w:val="hybridMultilevel"/>
    <w:tmpl w:val="A75885BC"/>
    <w:lvl w:ilvl="0" w:tplc="854C2032">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9" w15:restartNumberingAfterBreak="0">
    <w:nsid w:val="4A2240A4"/>
    <w:multiLevelType w:val="hybridMultilevel"/>
    <w:tmpl w:val="E7BA6D72"/>
    <w:lvl w:ilvl="0" w:tplc="21ECBBAE">
      <w:start w:val="1"/>
      <w:numFmt w:val="decimal"/>
      <w:lvlText w:val="%1."/>
      <w:lvlJc w:val="left"/>
      <w:pPr>
        <w:ind w:left="9008" w:hanging="360"/>
      </w:pPr>
      <w:rPr>
        <w:rFonts w:cs="Times New Roman" w:hint="default"/>
        <w:caps w:val="0"/>
        <w:strike w:val="0"/>
        <w:dstrike w:val="0"/>
        <w:vanish w:val="0"/>
        <w:color w:val="auto"/>
        <w:sz w:val="28"/>
        <w:szCs w:val="28"/>
        <w:vertAlign w:val="baseline"/>
      </w:rPr>
    </w:lvl>
    <w:lvl w:ilvl="1" w:tplc="04190019" w:tentative="1">
      <w:start w:val="1"/>
      <w:numFmt w:val="lowerLetter"/>
      <w:lvlText w:val="%2."/>
      <w:lvlJc w:val="left"/>
      <w:pPr>
        <w:ind w:left="4984" w:hanging="360"/>
      </w:pPr>
    </w:lvl>
    <w:lvl w:ilvl="2" w:tplc="0419001B" w:tentative="1">
      <w:start w:val="1"/>
      <w:numFmt w:val="lowerRoman"/>
      <w:lvlText w:val="%3."/>
      <w:lvlJc w:val="right"/>
      <w:pPr>
        <w:ind w:left="5704" w:hanging="180"/>
      </w:pPr>
    </w:lvl>
    <w:lvl w:ilvl="3" w:tplc="0419000F" w:tentative="1">
      <w:start w:val="1"/>
      <w:numFmt w:val="decimal"/>
      <w:lvlText w:val="%4."/>
      <w:lvlJc w:val="left"/>
      <w:pPr>
        <w:ind w:left="6424" w:hanging="360"/>
      </w:pPr>
    </w:lvl>
    <w:lvl w:ilvl="4" w:tplc="04190019" w:tentative="1">
      <w:start w:val="1"/>
      <w:numFmt w:val="lowerLetter"/>
      <w:lvlText w:val="%5."/>
      <w:lvlJc w:val="left"/>
      <w:pPr>
        <w:ind w:left="7144" w:hanging="360"/>
      </w:pPr>
    </w:lvl>
    <w:lvl w:ilvl="5" w:tplc="0419001B" w:tentative="1">
      <w:start w:val="1"/>
      <w:numFmt w:val="lowerRoman"/>
      <w:lvlText w:val="%6."/>
      <w:lvlJc w:val="right"/>
      <w:pPr>
        <w:ind w:left="7864" w:hanging="180"/>
      </w:pPr>
    </w:lvl>
    <w:lvl w:ilvl="6" w:tplc="0419000F" w:tentative="1">
      <w:start w:val="1"/>
      <w:numFmt w:val="decimal"/>
      <w:lvlText w:val="%7."/>
      <w:lvlJc w:val="left"/>
      <w:pPr>
        <w:ind w:left="8584" w:hanging="360"/>
      </w:pPr>
    </w:lvl>
    <w:lvl w:ilvl="7" w:tplc="04190019" w:tentative="1">
      <w:start w:val="1"/>
      <w:numFmt w:val="lowerLetter"/>
      <w:lvlText w:val="%8."/>
      <w:lvlJc w:val="left"/>
      <w:pPr>
        <w:ind w:left="9304" w:hanging="360"/>
      </w:pPr>
    </w:lvl>
    <w:lvl w:ilvl="8" w:tplc="0419001B" w:tentative="1">
      <w:start w:val="1"/>
      <w:numFmt w:val="lowerRoman"/>
      <w:lvlText w:val="%9."/>
      <w:lvlJc w:val="right"/>
      <w:pPr>
        <w:ind w:left="10024" w:hanging="180"/>
      </w:pPr>
    </w:lvl>
  </w:abstractNum>
  <w:abstractNum w:abstractNumId="40" w15:restartNumberingAfterBreak="0">
    <w:nsid w:val="4AA72142"/>
    <w:multiLevelType w:val="hybridMultilevel"/>
    <w:tmpl w:val="53AC462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4B885F87"/>
    <w:multiLevelType w:val="hybridMultilevel"/>
    <w:tmpl w:val="3184DBF4"/>
    <w:lvl w:ilvl="0" w:tplc="B6402734">
      <w:start w:val="8"/>
      <w:numFmt w:val="upperRoman"/>
      <w:lvlText w:val="%1."/>
      <w:lvlJc w:val="left"/>
      <w:pPr>
        <w:ind w:left="2160" w:hanging="720"/>
      </w:pPr>
      <w:rPr>
        <w:rFonts w:hint="default"/>
      </w:rPr>
    </w:lvl>
    <w:lvl w:ilvl="1" w:tplc="E012A2A4">
      <w:start w:val="1"/>
      <w:numFmt w:val="decimal"/>
      <w:lvlText w:val="%2)"/>
      <w:lvlJc w:val="left"/>
      <w:pPr>
        <w:ind w:left="2520" w:hanging="360"/>
      </w:pPr>
      <w:rPr>
        <w:rFonts w:ascii="Times New Roman" w:eastAsiaTheme="minorHAnsi" w:hAnsi="Times New Roman" w:cs="Times New Roman"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4C406906"/>
    <w:multiLevelType w:val="hybridMultilevel"/>
    <w:tmpl w:val="B1C08FD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15:restartNumberingAfterBreak="0">
    <w:nsid w:val="4C5B79E4"/>
    <w:multiLevelType w:val="hybridMultilevel"/>
    <w:tmpl w:val="F4783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C7A1A4E"/>
    <w:multiLevelType w:val="hybridMultilevel"/>
    <w:tmpl w:val="3B349A82"/>
    <w:lvl w:ilvl="0" w:tplc="FB00E39A">
      <w:start w:val="1"/>
      <w:numFmt w:val="lowerLetter"/>
      <w:lvlText w:val="%1)"/>
      <w:lvlJc w:val="left"/>
      <w:pPr>
        <w:ind w:left="1287" w:hanging="360"/>
      </w:pPr>
      <w:rPr>
        <w:rFont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4EE32F4C"/>
    <w:multiLevelType w:val="hybridMultilevel"/>
    <w:tmpl w:val="73A62ABE"/>
    <w:lvl w:ilvl="0" w:tplc="F5B82250">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6" w15:restartNumberingAfterBreak="0">
    <w:nsid w:val="4F4F410E"/>
    <w:multiLevelType w:val="multilevel"/>
    <w:tmpl w:val="B12C78F0"/>
    <w:lvl w:ilvl="0">
      <w:start w:val="4"/>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05B74E3"/>
    <w:multiLevelType w:val="multilevel"/>
    <w:tmpl w:val="063445BE"/>
    <w:lvl w:ilvl="0">
      <w:start w:val="5"/>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8" w15:restartNumberingAfterBreak="0">
    <w:nsid w:val="511847EA"/>
    <w:multiLevelType w:val="hybridMultilevel"/>
    <w:tmpl w:val="3B940FF4"/>
    <w:lvl w:ilvl="0" w:tplc="F6109056">
      <w:start w:val="1"/>
      <w:numFmt w:val="decimal"/>
      <w:lvlText w:val="%1."/>
      <w:lvlJc w:val="left"/>
      <w:pPr>
        <w:ind w:left="1495"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1EF73DB"/>
    <w:multiLevelType w:val="singleLevel"/>
    <w:tmpl w:val="04190017"/>
    <w:lvl w:ilvl="0">
      <w:start w:val="1"/>
      <w:numFmt w:val="lowerLetter"/>
      <w:lvlText w:val="%1)"/>
      <w:lvlJc w:val="left"/>
      <w:pPr>
        <w:tabs>
          <w:tab w:val="num" w:pos="360"/>
        </w:tabs>
        <w:ind w:left="360" w:hanging="360"/>
      </w:pPr>
      <w:rPr>
        <w:rFonts w:hint="default"/>
      </w:rPr>
    </w:lvl>
  </w:abstractNum>
  <w:abstractNum w:abstractNumId="50" w15:restartNumberingAfterBreak="0">
    <w:nsid w:val="53396F1D"/>
    <w:multiLevelType w:val="hybridMultilevel"/>
    <w:tmpl w:val="CEE26F6A"/>
    <w:lvl w:ilvl="0" w:tplc="50D67E60">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4DD5FDC"/>
    <w:multiLevelType w:val="hybridMultilevel"/>
    <w:tmpl w:val="0B9E2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59C7FAF"/>
    <w:multiLevelType w:val="hybridMultilevel"/>
    <w:tmpl w:val="4A9CBF4E"/>
    <w:lvl w:ilvl="0" w:tplc="8E7A812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 w15:restartNumberingAfterBreak="0">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57E111D5"/>
    <w:multiLevelType w:val="hybridMultilevel"/>
    <w:tmpl w:val="6E5AD27A"/>
    <w:lvl w:ilvl="0" w:tplc="151AFC0C">
      <w:start w:val="1"/>
      <w:numFmt w:val="decimal"/>
      <w:lvlText w:val="%1."/>
      <w:lvlJc w:val="left"/>
      <w:pPr>
        <w:ind w:left="1503" w:hanging="936"/>
      </w:pPr>
      <w:rPr>
        <w:rFonts w:hint="default"/>
        <w:b w:val="0"/>
      </w:rPr>
    </w:lvl>
    <w:lvl w:ilvl="1" w:tplc="F5FEB7BE">
      <w:start w:val="1"/>
      <w:numFmt w:val="lowerLetter"/>
      <w:lvlText w:val="%2)"/>
      <w:lvlJc w:val="left"/>
      <w:pPr>
        <w:ind w:left="1647" w:hanging="360"/>
      </w:pPr>
      <w:rPr>
        <w:rFonts w:hint="default"/>
      </w:rPr>
    </w:lvl>
    <w:lvl w:ilvl="2" w:tplc="A394E100">
      <w:start w:val="1"/>
      <w:numFmt w:val="bullet"/>
      <w:lvlText w:val="-"/>
      <w:lvlJc w:val="left"/>
      <w:pPr>
        <w:ind w:left="2547" w:hanging="360"/>
      </w:pPr>
      <w:rPr>
        <w:rFonts w:ascii="Times New Roman" w:eastAsiaTheme="minorHAnsi" w:hAnsi="Times New Roman" w:cs="Times New Roman" w:hint="default"/>
      </w:rPr>
    </w:lvl>
    <w:lvl w:ilvl="3" w:tplc="FF0637EC">
      <w:start w:val="1"/>
      <w:numFmt w:val="decimal"/>
      <w:lvlText w:val="%4)"/>
      <w:lvlJc w:val="left"/>
      <w:pPr>
        <w:ind w:left="3087" w:hanging="360"/>
      </w:pPr>
      <w:rPr>
        <w:rFonts w:hint="default"/>
      </w:r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594D236E"/>
    <w:multiLevelType w:val="hybridMultilevel"/>
    <w:tmpl w:val="108E959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5A67626F"/>
    <w:multiLevelType w:val="hybridMultilevel"/>
    <w:tmpl w:val="830259C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15:restartNumberingAfterBreak="0">
    <w:nsid w:val="5AF776A0"/>
    <w:multiLevelType w:val="hybridMultilevel"/>
    <w:tmpl w:val="70DE8ECC"/>
    <w:lvl w:ilvl="0" w:tplc="42C4B636">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8" w15:restartNumberingAfterBreak="0">
    <w:nsid w:val="5B370AD6"/>
    <w:multiLevelType w:val="hybridMultilevel"/>
    <w:tmpl w:val="8FB6BD2E"/>
    <w:lvl w:ilvl="0" w:tplc="7EF850C8">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5D780DDB"/>
    <w:multiLevelType w:val="hybridMultilevel"/>
    <w:tmpl w:val="830259C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5DA13E74"/>
    <w:multiLevelType w:val="hybridMultilevel"/>
    <w:tmpl w:val="ADEE0F2E"/>
    <w:lvl w:ilvl="0" w:tplc="04190001">
      <w:start w:val="1"/>
      <w:numFmt w:val="bullet"/>
      <w:lvlText w:val=""/>
      <w:lvlJc w:val="left"/>
      <w:pPr>
        <w:ind w:left="1495" w:hanging="360"/>
      </w:pPr>
      <w:rPr>
        <w:rFonts w:ascii="Symbol" w:hAnsi="Symbol"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1" w15:restartNumberingAfterBreak="0">
    <w:nsid w:val="5F673518"/>
    <w:multiLevelType w:val="multilevel"/>
    <w:tmpl w:val="2C1CBA18"/>
    <w:lvl w:ilvl="0">
      <w:start w:val="9"/>
      <w:numFmt w:val="decimal"/>
      <w:lvlText w:val="%1."/>
      <w:lvlJc w:val="left"/>
      <w:pPr>
        <w:ind w:left="450" w:hanging="45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8244" w:hanging="180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62" w15:restartNumberingAfterBreak="0">
    <w:nsid w:val="651D43A4"/>
    <w:multiLevelType w:val="hybridMultilevel"/>
    <w:tmpl w:val="469C422A"/>
    <w:lvl w:ilvl="0" w:tplc="426459E0">
      <w:start w:val="32"/>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3" w15:restartNumberingAfterBreak="0">
    <w:nsid w:val="675D395D"/>
    <w:multiLevelType w:val="hybridMultilevel"/>
    <w:tmpl w:val="5D526AD0"/>
    <w:lvl w:ilvl="0" w:tplc="B4D613EA">
      <w:start w:val="4"/>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6" w15:restartNumberingAfterBreak="0">
    <w:nsid w:val="6ED53E01"/>
    <w:multiLevelType w:val="hybridMultilevel"/>
    <w:tmpl w:val="ED3EF620"/>
    <w:lvl w:ilvl="0" w:tplc="496ADBAC">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7" w15:restartNumberingAfterBreak="0">
    <w:nsid w:val="70A945F1"/>
    <w:multiLevelType w:val="hybridMultilevel"/>
    <w:tmpl w:val="3348AD82"/>
    <w:lvl w:ilvl="0" w:tplc="A112E13A">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5AD45B3"/>
    <w:multiLevelType w:val="hybridMultilevel"/>
    <w:tmpl w:val="1F6E2530"/>
    <w:lvl w:ilvl="0" w:tplc="0BDC62E4">
      <w:start w:val="1"/>
      <w:numFmt w:val="lowerLetter"/>
      <w:lvlText w:val="%1)"/>
      <w:lvlJc w:val="left"/>
      <w:pPr>
        <w:ind w:left="1287" w:hanging="360"/>
      </w:pPr>
      <w:rPr>
        <w:rFont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78AF31B8"/>
    <w:multiLevelType w:val="multilevel"/>
    <w:tmpl w:val="CDB2AF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99D5B36"/>
    <w:multiLevelType w:val="multilevel"/>
    <w:tmpl w:val="E72E5CE8"/>
    <w:lvl w:ilvl="0">
      <w:start w:val="1"/>
      <w:numFmt w:val="upperRoman"/>
      <w:lvlText w:val="%1."/>
      <w:lvlJc w:val="right"/>
      <w:pPr>
        <w:ind w:left="720" w:hanging="360"/>
      </w:pPr>
      <w:rPr>
        <w:rFonts w:hint="default"/>
      </w:rPr>
    </w:lvl>
    <w:lvl w:ilvl="1">
      <w:start w:val="2"/>
      <w:numFmt w:val="decimal"/>
      <w:isLgl/>
      <w:lvlText w:val="%1.%2."/>
      <w:lvlJc w:val="left"/>
      <w:pPr>
        <w:ind w:left="1359" w:hanging="720"/>
      </w:pPr>
      <w:rPr>
        <w:rFonts w:hint="default"/>
      </w:rPr>
    </w:lvl>
    <w:lvl w:ilvl="2">
      <w:start w:val="1"/>
      <w:numFmt w:val="decimal"/>
      <w:isLgl/>
      <w:lvlText w:val="%1.%2.%3."/>
      <w:lvlJc w:val="left"/>
      <w:pPr>
        <w:ind w:left="1638" w:hanging="720"/>
      </w:pPr>
      <w:rPr>
        <w:rFonts w:hint="default"/>
      </w:rPr>
    </w:lvl>
    <w:lvl w:ilvl="3">
      <w:start w:val="1"/>
      <w:numFmt w:val="decimal"/>
      <w:isLgl/>
      <w:lvlText w:val="%1.%2.%3.%4."/>
      <w:lvlJc w:val="left"/>
      <w:pPr>
        <w:ind w:left="2277" w:hanging="108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834" w:hanging="1800"/>
      </w:pPr>
      <w:rPr>
        <w:rFonts w:hint="default"/>
      </w:rPr>
    </w:lvl>
    <w:lvl w:ilvl="7">
      <w:start w:val="1"/>
      <w:numFmt w:val="decimal"/>
      <w:isLgl/>
      <w:lvlText w:val="%1.%2.%3.%4.%5.%6.%7.%8."/>
      <w:lvlJc w:val="left"/>
      <w:pPr>
        <w:ind w:left="4113" w:hanging="1800"/>
      </w:pPr>
      <w:rPr>
        <w:rFonts w:hint="default"/>
      </w:rPr>
    </w:lvl>
    <w:lvl w:ilvl="8">
      <w:start w:val="1"/>
      <w:numFmt w:val="decimal"/>
      <w:isLgl/>
      <w:lvlText w:val="%1.%2.%3.%4.%5.%6.%7.%8.%9."/>
      <w:lvlJc w:val="left"/>
      <w:pPr>
        <w:ind w:left="4752" w:hanging="2160"/>
      </w:pPr>
      <w:rPr>
        <w:rFonts w:hint="default"/>
      </w:rPr>
    </w:lvl>
  </w:abstractNum>
  <w:abstractNum w:abstractNumId="71" w15:restartNumberingAfterBreak="0">
    <w:nsid w:val="7CB32E78"/>
    <w:multiLevelType w:val="hybridMultilevel"/>
    <w:tmpl w:val="975AFD3C"/>
    <w:lvl w:ilvl="0" w:tplc="72CC7222">
      <w:start w:val="4"/>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7DB305C8"/>
    <w:multiLevelType w:val="hybridMultilevel"/>
    <w:tmpl w:val="EC143AE8"/>
    <w:lvl w:ilvl="0" w:tplc="AAE47924">
      <w:start w:val="1"/>
      <w:numFmt w:val="decimal"/>
      <w:lvlText w:val="%1."/>
      <w:lvlJc w:val="left"/>
      <w:pPr>
        <w:ind w:left="390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3" w15:restartNumberingAfterBreak="0">
    <w:nsid w:val="7DCB207E"/>
    <w:multiLevelType w:val="hybridMultilevel"/>
    <w:tmpl w:val="B564375E"/>
    <w:lvl w:ilvl="0" w:tplc="D1BE005A">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15:restartNumberingAfterBreak="0">
    <w:nsid w:val="7E01467B"/>
    <w:multiLevelType w:val="hybridMultilevel"/>
    <w:tmpl w:val="69B25A12"/>
    <w:lvl w:ilvl="0" w:tplc="1CF69172">
      <w:start w:val="6"/>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4"/>
  </w:num>
  <w:num w:numId="2">
    <w:abstractNumId w:val="4"/>
  </w:num>
  <w:num w:numId="3">
    <w:abstractNumId w:val="34"/>
  </w:num>
  <w:num w:numId="4">
    <w:abstractNumId w:val="49"/>
  </w:num>
  <w:num w:numId="5">
    <w:abstractNumId w:val="69"/>
  </w:num>
  <w:num w:numId="6">
    <w:abstractNumId w:val="9"/>
  </w:num>
  <w:num w:numId="7">
    <w:abstractNumId w:val="31"/>
  </w:num>
  <w:num w:numId="8">
    <w:abstractNumId w:val="13"/>
  </w:num>
  <w:num w:numId="9">
    <w:abstractNumId w:val="68"/>
  </w:num>
  <w:num w:numId="10">
    <w:abstractNumId w:val="44"/>
  </w:num>
  <w:num w:numId="11">
    <w:abstractNumId w:val="11"/>
  </w:num>
  <w:num w:numId="12">
    <w:abstractNumId w:val="21"/>
  </w:num>
  <w:num w:numId="13">
    <w:abstractNumId w:val="59"/>
  </w:num>
  <w:num w:numId="14">
    <w:abstractNumId w:val="28"/>
  </w:num>
  <w:num w:numId="15">
    <w:abstractNumId w:val="52"/>
  </w:num>
  <w:num w:numId="16">
    <w:abstractNumId w:val="17"/>
  </w:num>
  <w:num w:numId="17">
    <w:abstractNumId w:val="5"/>
  </w:num>
  <w:num w:numId="18">
    <w:abstractNumId w:val="5"/>
    <w:lvlOverride w:ilvl="0">
      <w:lvl w:ilvl="0" w:tplc="04090017">
        <w:start w:val="1"/>
        <w:numFmt w:val="lowerLetter"/>
        <w:lvlText w:val="%1)"/>
        <w:lvlJc w:val="left"/>
        <w:pPr>
          <w:ind w:left="2727"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7">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42"/>
  </w:num>
  <w:num w:numId="20">
    <w:abstractNumId w:val="70"/>
  </w:num>
  <w:num w:numId="21">
    <w:abstractNumId w:val="50"/>
  </w:num>
  <w:num w:numId="22">
    <w:abstractNumId w:val="47"/>
  </w:num>
  <w:num w:numId="23">
    <w:abstractNumId w:val="19"/>
  </w:num>
  <w:num w:numId="24">
    <w:abstractNumId w:val="27"/>
  </w:num>
  <w:num w:numId="25">
    <w:abstractNumId w:val="20"/>
  </w:num>
  <w:num w:numId="26">
    <w:abstractNumId w:val="1"/>
  </w:num>
  <w:num w:numId="27">
    <w:abstractNumId w:val="18"/>
  </w:num>
  <w:num w:numId="28">
    <w:abstractNumId w:val="65"/>
  </w:num>
  <w:num w:numId="29">
    <w:abstractNumId w:val="61"/>
  </w:num>
  <w:num w:numId="30">
    <w:abstractNumId w:val="6"/>
  </w:num>
  <w:num w:numId="31">
    <w:abstractNumId w:val="16"/>
  </w:num>
  <w:num w:numId="32">
    <w:abstractNumId w:val="63"/>
  </w:num>
  <w:num w:numId="33">
    <w:abstractNumId w:val="71"/>
  </w:num>
  <w:num w:numId="34">
    <w:abstractNumId w:val="58"/>
  </w:num>
  <w:num w:numId="35">
    <w:abstractNumId w:val="22"/>
  </w:num>
  <w:num w:numId="36">
    <w:abstractNumId w:val="2"/>
  </w:num>
  <w:num w:numId="37">
    <w:abstractNumId w:val="73"/>
  </w:num>
  <w:num w:numId="38">
    <w:abstractNumId w:val="15"/>
  </w:num>
  <w:num w:numId="39">
    <w:abstractNumId w:val="29"/>
  </w:num>
  <w:num w:numId="40">
    <w:abstractNumId w:val="41"/>
  </w:num>
  <w:num w:numId="41">
    <w:abstractNumId w:val="39"/>
  </w:num>
  <w:num w:numId="42">
    <w:abstractNumId w:val="67"/>
  </w:num>
  <w:num w:numId="43">
    <w:abstractNumId w:val="10"/>
  </w:num>
  <w:num w:numId="44">
    <w:abstractNumId w:val="46"/>
  </w:num>
  <w:num w:numId="45">
    <w:abstractNumId w:val="26"/>
  </w:num>
  <w:num w:numId="46">
    <w:abstractNumId w:val="33"/>
  </w:num>
  <w:num w:numId="47">
    <w:abstractNumId w:val="56"/>
  </w:num>
  <w:num w:numId="48">
    <w:abstractNumId w:val="55"/>
  </w:num>
  <w:num w:numId="49">
    <w:abstractNumId w:val="35"/>
  </w:num>
  <w:num w:numId="50">
    <w:abstractNumId w:val="3"/>
  </w:num>
  <w:num w:numId="51">
    <w:abstractNumId w:val="30"/>
  </w:num>
  <w:num w:numId="52">
    <w:abstractNumId w:val="7"/>
  </w:num>
  <w:num w:numId="53">
    <w:abstractNumId w:val="53"/>
  </w:num>
  <w:num w:numId="54">
    <w:abstractNumId w:val="23"/>
  </w:num>
  <w:num w:numId="55">
    <w:abstractNumId w:val="25"/>
  </w:num>
  <w:num w:numId="56">
    <w:abstractNumId w:val="32"/>
  </w:num>
  <w:num w:numId="57">
    <w:abstractNumId w:val="24"/>
  </w:num>
  <w:num w:numId="58">
    <w:abstractNumId w:val="64"/>
  </w:num>
  <w:num w:numId="59">
    <w:abstractNumId w:val="60"/>
  </w:num>
  <w:num w:numId="60">
    <w:abstractNumId w:val="14"/>
  </w:num>
  <w:num w:numId="61">
    <w:abstractNumId w:val="38"/>
  </w:num>
  <w:num w:numId="62">
    <w:abstractNumId w:val="45"/>
  </w:num>
  <w:num w:numId="63">
    <w:abstractNumId w:val="36"/>
  </w:num>
  <w:num w:numId="64">
    <w:abstractNumId w:val="48"/>
  </w:num>
  <w:num w:numId="65">
    <w:abstractNumId w:val="8"/>
  </w:num>
  <w:num w:numId="66">
    <w:abstractNumId w:val="37"/>
  </w:num>
  <w:num w:numId="67">
    <w:abstractNumId w:val="72"/>
  </w:num>
  <w:num w:numId="68">
    <w:abstractNumId w:val="57"/>
  </w:num>
  <w:num w:numId="69">
    <w:abstractNumId w:val="66"/>
  </w:num>
  <w:num w:numId="70">
    <w:abstractNumId w:val="43"/>
  </w:num>
  <w:num w:numId="71">
    <w:abstractNumId w:val="51"/>
  </w:num>
  <w:num w:numId="72">
    <w:abstractNumId w:val="12"/>
  </w:num>
  <w:num w:numId="73">
    <w:abstractNumId w:val="40"/>
  </w:num>
  <w:num w:numId="74">
    <w:abstractNumId w:val="0"/>
  </w:num>
  <w:num w:numId="75">
    <w:abstractNumId w:val="62"/>
  </w:num>
  <w:num w:numId="76">
    <w:abstractNumId w:val="7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D6"/>
    <w:rsid w:val="000017CB"/>
    <w:rsid w:val="00003FAB"/>
    <w:rsid w:val="00005505"/>
    <w:rsid w:val="00010781"/>
    <w:rsid w:val="0001498C"/>
    <w:rsid w:val="000170FE"/>
    <w:rsid w:val="00020D11"/>
    <w:rsid w:val="000229F9"/>
    <w:rsid w:val="000327D7"/>
    <w:rsid w:val="000345D1"/>
    <w:rsid w:val="00034A46"/>
    <w:rsid w:val="00034BEA"/>
    <w:rsid w:val="000364C9"/>
    <w:rsid w:val="00036B67"/>
    <w:rsid w:val="0004157C"/>
    <w:rsid w:val="00050FC7"/>
    <w:rsid w:val="00053125"/>
    <w:rsid w:val="000609A2"/>
    <w:rsid w:val="00062106"/>
    <w:rsid w:val="000652F6"/>
    <w:rsid w:val="00066C20"/>
    <w:rsid w:val="00067D1B"/>
    <w:rsid w:val="0008097B"/>
    <w:rsid w:val="00084A57"/>
    <w:rsid w:val="0008519B"/>
    <w:rsid w:val="0008541A"/>
    <w:rsid w:val="000856F6"/>
    <w:rsid w:val="000874B2"/>
    <w:rsid w:val="00087B26"/>
    <w:rsid w:val="00095105"/>
    <w:rsid w:val="00097D5E"/>
    <w:rsid w:val="000A5DF8"/>
    <w:rsid w:val="000A7E6D"/>
    <w:rsid w:val="000B3D20"/>
    <w:rsid w:val="000B55AC"/>
    <w:rsid w:val="000B68FA"/>
    <w:rsid w:val="000C17AD"/>
    <w:rsid w:val="000C2AF2"/>
    <w:rsid w:val="000C4808"/>
    <w:rsid w:val="000D7CD1"/>
    <w:rsid w:val="000E0543"/>
    <w:rsid w:val="000E0803"/>
    <w:rsid w:val="000E2C82"/>
    <w:rsid w:val="000E3AD9"/>
    <w:rsid w:val="000E4781"/>
    <w:rsid w:val="000E4A56"/>
    <w:rsid w:val="000E6B38"/>
    <w:rsid w:val="000E7657"/>
    <w:rsid w:val="000E76EE"/>
    <w:rsid w:val="000F0BA8"/>
    <w:rsid w:val="000F4CF8"/>
    <w:rsid w:val="000F54A7"/>
    <w:rsid w:val="000F5FD1"/>
    <w:rsid w:val="000F609D"/>
    <w:rsid w:val="0010097D"/>
    <w:rsid w:val="00101D67"/>
    <w:rsid w:val="0010313E"/>
    <w:rsid w:val="0011044B"/>
    <w:rsid w:val="00112BB1"/>
    <w:rsid w:val="00114F49"/>
    <w:rsid w:val="00115DFA"/>
    <w:rsid w:val="00116161"/>
    <w:rsid w:val="00121731"/>
    <w:rsid w:val="00126C2A"/>
    <w:rsid w:val="00131EF6"/>
    <w:rsid w:val="00136E78"/>
    <w:rsid w:val="00143584"/>
    <w:rsid w:val="00146A04"/>
    <w:rsid w:val="001470C4"/>
    <w:rsid w:val="0014757A"/>
    <w:rsid w:val="00152A28"/>
    <w:rsid w:val="00156198"/>
    <w:rsid w:val="0016082F"/>
    <w:rsid w:val="001614A3"/>
    <w:rsid w:val="00171443"/>
    <w:rsid w:val="00174137"/>
    <w:rsid w:val="001751E4"/>
    <w:rsid w:val="001817DE"/>
    <w:rsid w:val="00184CA4"/>
    <w:rsid w:val="001860B5"/>
    <w:rsid w:val="0019203D"/>
    <w:rsid w:val="00195CBF"/>
    <w:rsid w:val="001A099D"/>
    <w:rsid w:val="001A1178"/>
    <w:rsid w:val="001A2C86"/>
    <w:rsid w:val="001B7922"/>
    <w:rsid w:val="001C081F"/>
    <w:rsid w:val="001C2975"/>
    <w:rsid w:val="001C5E2E"/>
    <w:rsid w:val="001C6E70"/>
    <w:rsid w:val="001D0B55"/>
    <w:rsid w:val="001D283B"/>
    <w:rsid w:val="001D53EE"/>
    <w:rsid w:val="001D5D57"/>
    <w:rsid w:val="001D641F"/>
    <w:rsid w:val="001E1246"/>
    <w:rsid w:val="001E263B"/>
    <w:rsid w:val="001E4216"/>
    <w:rsid w:val="001E4AF1"/>
    <w:rsid w:val="001E6CD8"/>
    <w:rsid w:val="001E7088"/>
    <w:rsid w:val="001F76FB"/>
    <w:rsid w:val="00200654"/>
    <w:rsid w:val="00210EC0"/>
    <w:rsid w:val="0021599E"/>
    <w:rsid w:val="00221D8D"/>
    <w:rsid w:val="00235DA7"/>
    <w:rsid w:val="002366B9"/>
    <w:rsid w:val="002374E9"/>
    <w:rsid w:val="00246DFE"/>
    <w:rsid w:val="00246E6A"/>
    <w:rsid w:val="00250078"/>
    <w:rsid w:val="0025770B"/>
    <w:rsid w:val="0026197C"/>
    <w:rsid w:val="0026311A"/>
    <w:rsid w:val="00263AC5"/>
    <w:rsid w:val="00264EDB"/>
    <w:rsid w:val="00264FC0"/>
    <w:rsid w:val="00266B94"/>
    <w:rsid w:val="0027150C"/>
    <w:rsid w:val="0027196E"/>
    <w:rsid w:val="00272868"/>
    <w:rsid w:val="0027562E"/>
    <w:rsid w:val="002770DB"/>
    <w:rsid w:val="00277B7C"/>
    <w:rsid w:val="002825B5"/>
    <w:rsid w:val="00287D04"/>
    <w:rsid w:val="00287EF6"/>
    <w:rsid w:val="00297739"/>
    <w:rsid w:val="002A081D"/>
    <w:rsid w:val="002A13AC"/>
    <w:rsid w:val="002A29EE"/>
    <w:rsid w:val="002A29F2"/>
    <w:rsid w:val="002A31CE"/>
    <w:rsid w:val="002B1E53"/>
    <w:rsid w:val="002B2EF7"/>
    <w:rsid w:val="002B436C"/>
    <w:rsid w:val="002B565D"/>
    <w:rsid w:val="002C4BF4"/>
    <w:rsid w:val="002C6869"/>
    <w:rsid w:val="002D1603"/>
    <w:rsid w:val="002D5D88"/>
    <w:rsid w:val="002E2DDD"/>
    <w:rsid w:val="002E2EFF"/>
    <w:rsid w:val="002E3F2A"/>
    <w:rsid w:val="002E48D5"/>
    <w:rsid w:val="002E6CC3"/>
    <w:rsid w:val="002F0587"/>
    <w:rsid w:val="002F310E"/>
    <w:rsid w:val="00302F45"/>
    <w:rsid w:val="0030414B"/>
    <w:rsid w:val="00304DC8"/>
    <w:rsid w:val="00305286"/>
    <w:rsid w:val="00305AEE"/>
    <w:rsid w:val="00307F9D"/>
    <w:rsid w:val="0031073F"/>
    <w:rsid w:val="00311368"/>
    <w:rsid w:val="00320AE4"/>
    <w:rsid w:val="003229DB"/>
    <w:rsid w:val="003302AA"/>
    <w:rsid w:val="00333E75"/>
    <w:rsid w:val="003365CB"/>
    <w:rsid w:val="00340004"/>
    <w:rsid w:val="0034491E"/>
    <w:rsid w:val="003453B6"/>
    <w:rsid w:val="00345DBD"/>
    <w:rsid w:val="003532D2"/>
    <w:rsid w:val="00355AD7"/>
    <w:rsid w:val="00356539"/>
    <w:rsid w:val="00356DB4"/>
    <w:rsid w:val="00357328"/>
    <w:rsid w:val="00360384"/>
    <w:rsid w:val="00362BEE"/>
    <w:rsid w:val="003637D7"/>
    <w:rsid w:val="003655F0"/>
    <w:rsid w:val="00365D13"/>
    <w:rsid w:val="003668CE"/>
    <w:rsid w:val="00366A22"/>
    <w:rsid w:val="00367D4D"/>
    <w:rsid w:val="00374181"/>
    <w:rsid w:val="00374A81"/>
    <w:rsid w:val="00375315"/>
    <w:rsid w:val="003758B1"/>
    <w:rsid w:val="003815CE"/>
    <w:rsid w:val="0038288A"/>
    <w:rsid w:val="003834FA"/>
    <w:rsid w:val="00386BA0"/>
    <w:rsid w:val="00386FFD"/>
    <w:rsid w:val="003931D0"/>
    <w:rsid w:val="00395DD6"/>
    <w:rsid w:val="003A1D9B"/>
    <w:rsid w:val="003A2854"/>
    <w:rsid w:val="003A41D6"/>
    <w:rsid w:val="003A4C10"/>
    <w:rsid w:val="003A5F31"/>
    <w:rsid w:val="003B090D"/>
    <w:rsid w:val="003B11F2"/>
    <w:rsid w:val="003B315A"/>
    <w:rsid w:val="003B3E1B"/>
    <w:rsid w:val="003B4361"/>
    <w:rsid w:val="003C31D3"/>
    <w:rsid w:val="003D3F30"/>
    <w:rsid w:val="003D3F4B"/>
    <w:rsid w:val="003D4B67"/>
    <w:rsid w:val="003E12B4"/>
    <w:rsid w:val="003E3865"/>
    <w:rsid w:val="003E4969"/>
    <w:rsid w:val="003F220E"/>
    <w:rsid w:val="003F3F88"/>
    <w:rsid w:val="00400B59"/>
    <w:rsid w:val="004018DA"/>
    <w:rsid w:val="004042B7"/>
    <w:rsid w:val="00406C87"/>
    <w:rsid w:val="00412F11"/>
    <w:rsid w:val="00415101"/>
    <w:rsid w:val="004224B9"/>
    <w:rsid w:val="00422C49"/>
    <w:rsid w:val="00427D6C"/>
    <w:rsid w:val="004306E9"/>
    <w:rsid w:val="00433355"/>
    <w:rsid w:val="0043648A"/>
    <w:rsid w:val="00436979"/>
    <w:rsid w:val="004463B4"/>
    <w:rsid w:val="004578FF"/>
    <w:rsid w:val="004613EC"/>
    <w:rsid w:val="00463612"/>
    <w:rsid w:val="00466E3E"/>
    <w:rsid w:val="00473EA9"/>
    <w:rsid w:val="00475650"/>
    <w:rsid w:val="004816C8"/>
    <w:rsid w:val="00481D8D"/>
    <w:rsid w:val="00484938"/>
    <w:rsid w:val="004903D0"/>
    <w:rsid w:val="00490B5E"/>
    <w:rsid w:val="00495292"/>
    <w:rsid w:val="00496E40"/>
    <w:rsid w:val="004A0998"/>
    <w:rsid w:val="004A19E2"/>
    <w:rsid w:val="004A3194"/>
    <w:rsid w:val="004B0569"/>
    <w:rsid w:val="004B2F3F"/>
    <w:rsid w:val="004B33D7"/>
    <w:rsid w:val="004C08D2"/>
    <w:rsid w:val="004C14F6"/>
    <w:rsid w:val="004C1A44"/>
    <w:rsid w:val="004C1D22"/>
    <w:rsid w:val="004D4A96"/>
    <w:rsid w:val="004D79FC"/>
    <w:rsid w:val="004E2050"/>
    <w:rsid w:val="004E458B"/>
    <w:rsid w:val="004F2870"/>
    <w:rsid w:val="004F37A0"/>
    <w:rsid w:val="00501372"/>
    <w:rsid w:val="00501C77"/>
    <w:rsid w:val="005049BE"/>
    <w:rsid w:val="00504B9B"/>
    <w:rsid w:val="00506C66"/>
    <w:rsid w:val="00510147"/>
    <w:rsid w:val="0051324E"/>
    <w:rsid w:val="00515D1C"/>
    <w:rsid w:val="00517157"/>
    <w:rsid w:val="005203A3"/>
    <w:rsid w:val="00525392"/>
    <w:rsid w:val="00525834"/>
    <w:rsid w:val="00526FAC"/>
    <w:rsid w:val="00530CE2"/>
    <w:rsid w:val="00535A00"/>
    <w:rsid w:val="0054183A"/>
    <w:rsid w:val="00541AED"/>
    <w:rsid w:val="00542781"/>
    <w:rsid w:val="00543BE7"/>
    <w:rsid w:val="00543E4F"/>
    <w:rsid w:val="00547557"/>
    <w:rsid w:val="00550DC8"/>
    <w:rsid w:val="00551532"/>
    <w:rsid w:val="00551641"/>
    <w:rsid w:val="005535CC"/>
    <w:rsid w:val="00554C80"/>
    <w:rsid w:val="00557828"/>
    <w:rsid w:val="005578F1"/>
    <w:rsid w:val="00566372"/>
    <w:rsid w:val="00567F30"/>
    <w:rsid w:val="00567FB8"/>
    <w:rsid w:val="005718A6"/>
    <w:rsid w:val="005774D0"/>
    <w:rsid w:val="005821C3"/>
    <w:rsid w:val="00582B67"/>
    <w:rsid w:val="005A438F"/>
    <w:rsid w:val="005A725E"/>
    <w:rsid w:val="005A7A17"/>
    <w:rsid w:val="005A7F17"/>
    <w:rsid w:val="005B066F"/>
    <w:rsid w:val="005B2F9F"/>
    <w:rsid w:val="005B38FD"/>
    <w:rsid w:val="005B5F29"/>
    <w:rsid w:val="005C7033"/>
    <w:rsid w:val="005C731C"/>
    <w:rsid w:val="005D3C50"/>
    <w:rsid w:val="005D4BE4"/>
    <w:rsid w:val="005D709E"/>
    <w:rsid w:val="005E12E1"/>
    <w:rsid w:val="005E164B"/>
    <w:rsid w:val="005E236E"/>
    <w:rsid w:val="005E3CA9"/>
    <w:rsid w:val="005E4AEB"/>
    <w:rsid w:val="005E5CC6"/>
    <w:rsid w:val="00601234"/>
    <w:rsid w:val="0060169B"/>
    <w:rsid w:val="00602B1A"/>
    <w:rsid w:val="006062E4"/>
    <w:rsid w:val="00612508"/>
    <w:rsid w:val="00612EC8"/>
    <w:rsid w:val="00613DD0"/>
    <w:rsid w:val="00614842"/>
    <w:rsid w:val="00616DD0"/>
    <w:rsid w:val="006219AF"/>
    <w:rsid w:val="00626664"/>
    <w:rsid w:val="006412D7"/>
    <w:rsid w:val="00641C90"/>
    <w:rsid w:val="00641EA0"/>
    <w:rsid w:val="00643C03"/>
    <w:rsid w:val="00645A31"/>
    <w:rsid w:val="006562CA"/>
    <w:rsid w:val="0066202B"/>
    <w:rsid w:val="006676C0"/>
    <w:rsid w:val="006723FD"/>
    <w:rsid w:val="00676115"/>
    <w:rsid w:val="00677A6F"/>
    <w:rsid w:val="00677CB4"/>
    <w:rsid w:val="00680A4B"/>
    <w:rsid w:val="00680FD7"/>
    <w:rsid w:val="00682004"/>
    <w:rsid w:val="00684AA4"/>
    <w:rsid w:val="006866FA"/>
    <w:rsid w:val="00686D82"/>
    <w:rsid w:val="00696CAA"/>
    <w:rsid w:val="006B2E92"/>
    <w:rsid w:val="006B7773"/>
    <w:rsid w:val="006C20F1"/>
    <w:rsid w:val="006C5CBF"/>
    <w:rsid w:val="006C6076"/>
    <w:rsid w:val="006D33E7"/>
    <w:rsid w:val="006D78B4"/>
    <w:rsid w:val="006E2AA3"/>
    <w:rsid w:val="006E3AE3"/>
    <w:rsid w:val="006E5A48"/>
    <w:rsid w:val="006F054B"/>
    <w:rsid w:val="006F14E7"/>
    <w:rsid w:val="006F1665"/>
    <w:rsid w:val="006F286B"/>
    <w:rsid w:val="006F3199"/>
    <w:rsid w:val="006F4E6E"/>
    <w:rsid w:val="00701514"/>
    <w:rsid w:val="00702769"/>
    <w:rsid w:val="0070300D"/>
    <w:rsid w:val="00703857"/>
    <w:rsid w:val="00703AA3"/>
    <w:rsid w:val="0070598F"/>
    <w:rsid w:val="00707220"/>
    <w:rsid w:val="007079FC"/>
    <w:rsid w:val="00710535"/>
    <w:rsid w:val="00712F42"/>
    <w:rsid w:val="00714782"/>
    <w:rsid w:val="007166ED"/>
    <w:rsid w:val="007173C8"/>
    <w:rsid w:val="00717E5A"/>
    <w:rsid w:val="00721B6C"/>
    <w:rsid w:val="00722566"/>
    <w:rsid w:val="00727661"/>
    <w:rsid w:val="007302B0"/>
    <w:rsid w:val="0073317B"/>
    <w:rsid w:val="00733729"/>
    <w:rsid w:val="00733CBC"/>
    <w:rsid w:val="0073473F"/>
    <w:rsid w:val="0074054F"/>
    <w:rsid w:val="007408E4"/>
    <w:rsid w:val="00740B36"/>
    <w:rsid w:val="00741894"/>
    <w:rsid w:val="00746379"/>
    <w:rsid w:val="007479C9"/>
    <w:rsid w:val="007544DA"/>
    <w:rsid w:val="00755198"/>
    <w:rsid w:val="007569D8"/>
    <w:rsid w:val="007575F7"/>
    <w:rsid w:val="00766B10"/>
    <w:rsid w:val="00771E71"/>
    <w:rsid w:val="0077607F"/>
    <w:rsid w:val="00781056"/>
    <w:rsid w:val="00782A23"/>
    <w:rsid w:val="00785167"/>
    <w:rsid w:val="00785B9B"/>
    <w:rsid w:val="00794527"/>
    <w:rsid w:val="00794DB6"/>
    <w:rsid w:val="007A0CDA"/>
    <w:rsid w:val="007A5145"/>
    <w:rsid w:val="007A598A"/>
    <w:rsid w:val="007B36F7"/>
    <w:rsid w:val="007B557C"/>
    <w:rsid w:val="007C2452"/>
    <w:rsid w:val="007C2CFE"/>
    <w:rsid w:val="007C2FA2"/>
    <w:rsid w:val="007C6D02"/>
    <w:rsid w:val="007D1BC4"/>
    <w:rsid w:val="007D3780"/>
    <w:rsid w:val="007D40C4"/>
    <w:rsid w:val="007D6FD5"/>
    <w:rsid w:val="007E3355"/>
    <w:rsid w:val="007E4DA0"/>
    <w:rsid w:val="007E5A6D"/>
    <w:rsid w:val="007E5DD0"/>
    <w:rsid w:val="007F214A"/>
    <w:rsid w:val="007F26E6"/>
    <w:rsid w:val="00801469"/>
    <w:rsid w:val="0080328C"/>
    <w:rsid w:val="00803DA1"/>
    <w:rsid w:val="00805867"/>
    <w:rsid w:val="00805EEF"/>
    <w:rsid w:val="00812F99"/>
    <w:rsid w:val="00820A9D"/>
    <w:rsid w:val="008219B9"/>
    <w:rsid w:val="0082577B"/>
    <w:rsid w:val="008311EF"/>
    <w:rsid w:val="0083345B"/>
    <w:rsid w:val="00835924"/>
    <w:rsid w:val="00835B50"/>
    <w:rsid w:val="00837BC6"/>
    <w:rsid w:val="00845BA5"/>
    <w:rsid w:val="00846967"/>
    <w:rsid w:val="00846AA8"/>
    <w:rsid w:val="00850EA5"/>
    <w:rsid w:val="00851C9A"/>
    <w:rsid w:val="00853430"/>
    <w:rsid w:val="008574A9"/>
    <w:rsid w:val="0085768A"/>
    <w:rsid w:val="00866043"/>
    <w:rsid w:val="00866359"/>
    <w:rsid w:val="00874282"/>
    <w:rsid w:val="00874435"/>
    <w:rsid w:val="008747B6"/>
    <w:rsid w:val="00882AF0"/>
    <w:rsid w:val="008835DA"/>
    <w:rsid w:val="0089044C"/>
    <w:rsid w:val="008904A2"/>
    <w:rsid w:val="00892E86"/>
    <w:rsid w:val="00896EF3"/>
    <w:rsid w:val="008A1888"/>
    <w:rsid w:val="008A509E"/>
    <w:rsid w:val="008A57B6"/>
    <w:rsid w:val="008A5B5C"/>
    <w:rsid w:val="008A7D23"/>
    <w:rsid w:val="008B0C22"/>
    <w:rsid w:val="008B1DA0"/>
    <w:rsid w:val="008B5BAD"/>
    <w:rsid w:val="008B7826"/>
    <w:rsid w:val="008C34E0"/>
    <w:rsid w:val="008C4651"/>
    <w:rsid w:val="008C6055"/>
    <w:rsid w:val="008E3B19"/>
    <w:rsid w:val="008F0E50"/>
    <w:rsid w:val="008F46CE"/>
    <w:rsid w:val="009024A8"/>
    <w:rsid w:val="009028B7"/>
    <w:rsid w:val="00904FA7"/>
    <w:rsid w:val="00914E60"/>
    <w:rsid w:val="0092246D"/>
    <w:rsid w:val="009233A1"/>
    <w:rsid w:val="00927DF7"/>
    <w:rsid w:val="00933AD4"/>
    <w:rsid w:val="00935DC8"/>
    <w:rsid w:val="00937783"/>
    <w:rsid w:val="00950ADA"/>
    <w:rsid w:val="00954390"/>
    <w:rsid w:val="00960956"/>
    <w:rsid w:val="00961B37"/>
    <w:rsid w:val="00962E45"/>
    <w:rsid w:val="00970FC3"/>
    <w:rsid w:val="0097318A"/>
    <w:rsid w:val="00982677"/>
    <w:rsid w:val="009A08E4"/>
    <w:rsid w:val="009A0D49"/>
    <w:rsid w:val="009A0EF1"/>
    <w:rsid w:val="009A1265"/>
    <w:rsid w:val="009A4591"/>
    <w:rsid w:val="009B08AF"/>
    <w:rsid w:val="009B551B"/>
    <w:rsid w:val="009B5B84"/>
    <w:rsid w:val="009B6457"/>
    <w:rsid w:val="009C5352"/>
    <w:rsid w:val="009D38E4"/>
    <w:rsid w:val="009D447E"/>
    <w:rsid w:val="009D7976"/>
    <w:rsid w:val="009E18E4"/>
    <w:rsid w:val="009E1ED6"/>
    <w:rsid w:val="009E55CE"/>
    <w:rsid w:val="009E6C5C"/>
    <w:rsid w:val="009F2888"/>
    <w:rsid w:val="009F290A"/>
    <w:rsid w:val="009F6728"/>
    <w:rsid w:val="00A1734C"/>
    <w:rsid w:val="00A2205A"/>
    <w:rsid w:val="00A25DCD"/>
    <w:rsid w:val="00A32A11"/>
    <w:rsid w:val="00A40802"/>
    <w:rsid w:val="00A43B6A"/>
    <w:rsid w:val="00A44A09"/>
    <w:rsid w:val="00A450DB"/>
    <w:rsid w:val="00A51B30"/>
    <w:rsid w:val="00A531FD"/>
    <w:rsid w:val="00A545FC"/>
    <w:rsid w:val="00A56BE0"/>
    <w:rsid w:val="00A56DF2"/>
    <w:rsid w:val="00A57F35"/>
    <w:rsid w:val="00A73801"/>
    <w:rsid w:val="00A75D11"/>
    <w:rsid w:val="00A7712E"/>
    <w:rsid w:val="00A80445"/>
    <w:rsid w:val="00A81A71"/>
    <w:rsid w:val="00A82EBA"/>
    <w:rsid w:val="00A83564"/>
    <w:rsid w:val="00A85E59"/>
    <w:rsid w:val="00A86394"/>
    <w:rsid w:val="00A865AB"/>
    <w:rsid w:val="00A90157"/>
    <w:rsid w:val="00A93554"/>
    <w:rsid w:val="00A9568A"/>
    <w:rsid w:val="00A969DA"/>
    <w:rsid w:val="00A97EFA"/>
    <w:rsid w:val="00AA13F6"/>
    <w:rsid w:val="00AA2193"/>
    <w:rsid w:val="00AA5F52"/>
    <w:rsid w:val="00AA7203"/>
    <w:rsid w:val="00AA767F"/>
    <w:rsid w:val="00AB009F"/>
    <w:rsid w:val="00AB16A8"/>
    <w:rsid w:val="00AB2E2E"/>
    <w:rsid w:val="00AB3DE7"/>
    <w:rsid w:val="00AC0656"/>
    <w:rsid w:val="00AC5FB3"/>
    <w:rsid w:val="00AC659D"/>
    <w:rsid w:val="00AD54F5"/>
    <w:rsid w:val="00AD6934"/>
    <w:rsid w:val="00AE48FD"/>
    <w:rsid w:val="00AF1527"/>
    <w:rsid w:val="00AF44C4"/>
    <w:rsid w:val="00AF4C58"/>
    <w:rsid w:val="00AF50AD"/>
    <w:rsid w:val="00AF5890"/>
    <w:rsid w:val="00AF5EA0"/>
    <w:rsid w:val="00AF7C31"/>
    <w:rsid w:val="00B00FF8"/>
    <w:rsid w:val="00B0266A"/>
    <w:rsid w:val="00B0543D"/>
    <w:rsid w:val="00B07630"/>
    <w:rsid w:val="00B11C04"/>
    <w:rsid w:val="00B12600"/>
    <w:rsid w:val="00B13FA9"/>
    <w:rsid w:val="00B17245"/>
    <w:rsid w:val="00B1743C"/>
    <w:rsid w:val="00B2034A"/>
    <w:rsid w:val="00B25182"/>
    <w:rsid w:val="00B25B87"/>
    <w:rsid w:val="00B313B8"/>
    <w:rsid w:val="00B42471"/>
    <w:rsid w:val="00B4300C"/>
    <w:rsid w:val="00B45D9D"/>
    <w:rsid w:val="00B47599"/>
    <w:rsid w:val="00B541CA"/>
    <w:rsid w:val="00B56FCF"/>
    <w:rsid w:val="00B61DF9"/>
    <w:rsid w:val="00B62592"/>
    <w:rsid w:val="00B65FBB"/>
    <w:rsid w:val="00B748B6"/>
    <w:rsid w:val="00B7610A"/>
    <w:rsid w:val="00B81E08"/>
    <w:rsid w:val="00B81E1A"/>
    <w:rsid w:val="00B81EA8"/>
    <w:rsid w:val="00B82106"/>
    <w:rsid w:val="00B827C7"/>
    <w:rsid w:val="00B93DCC"/>
    <w:rsid w:val="00BA1C7F"/>
    <w:rsid w:val="00BA2E09"/>
    <w:rsid w:val="00BA4231"/>
    <w:rsid w:val="00BA655B"/>
    <w:rsid w:val="00BA672A"/>
    <w:rsid w:val="00BA7018"/>
    <w:rsid w:val="00BC0354"/>
    <w:rsid w:val="00BC1443"/>
    <w:rsid w:val="00BC526D"/>
    <w:rsid w:val="00BC561D"/>
    <w:rsid w:val="00BC60CF"/>
    <w:rsid w:val="00BC7695"/>
    <w:rsid w:val="00BD1A94"/>
    <w:rsid w:val="00BD4E38"/>
    <w:rsid w:val="00BD501D"/>
    <w:rsid w:val="00BD638A"/>
    <w:rsid w:val="00BE2137"/>
    <w:rsid w:val="00BE386F"/>
    <w:rsid w:val="00BE3C5F"/>
    <w:rsid w:val="00BE51B5"/>
    <w:rsid w:val="00BE7FFD"/>
    <w:rsid w:val="00BF089A"/>
    <w:rsid w:val="00BF4B2B"/>
    <w:rsid w:val="00BF4D39"/>
    <w:rsid w:val="00BF6DD4"/>
    <w:rsid w:val="00C00A35"/>
    <w:rsid w:val="00C0234E"/>
    <w:rsid w:val="00C02E0A"/>
    <w:rsid w:val="00C03A71"/>
    <w:rsid w:val="00C11945"/>
    <w:rsid w:val="00C1205C"/>
    <w:rsid w:val="00C15A41"/>
    <w:rsid w:val="00C174BA"/>
    <w:rsid w:val="00C226F0"/>
    <w:rsid w:val="00C23CF8"/>
    <w:rsid w:val="00C25BC4"/>
    <w:rsid w:val="00C26BDE"/>
    <w:rsid w:val="00C304F8"/>
    <w:rsid w:val="00C35C16"/>
    <w:rsid w:val="00C36B57"/>
    <w:rsid w:val="00C36E12"/>
    <w:rsid w:val="00C42A33"/>
    <w:rsid w:val="00C44C6B"/>
    <w:rsid w:val="00C47782"/>
    <w:rsid w:val="00C527F9"/>
    <w:rsid w:val="00C53C32"/>
    <w:rsid w:val="00C611BC"/>
    <w:rsid w:val="00C6211E"/>
    <w:rsid w:val="00C64057"/>
    <w:rsid w:val="00C663AD"/>
    <w:rsid w:val="00C67487"/>
    <w:rsid w:val="00C67B58"/>
    <w:rsid w:val="00C7110D"/>
    <w:rsid w:val="00C71F5B"/>
    <w:rsid w:val="00C72B5C"/>
    <w:rsid w:val="00C77529"/>
    <w:rsid w:val="00C81D34"/>
    <w:rsid w:val="00C9086D"/>
    <w:rsid w:val="00C9365E"/>
    <w:rsid w:val="00C97858"/>
    <w:rsid w:val="00CA1BA5"/>
    <w:rsid w:val="00CA366A"/>
    <w:rsid w:val="00CA6C6D"/>
    <w:rsid w:val="00CB3034"/>
    <w:rsid w:val="00CB5713"/>
    <w:rsid w:val="00CB7D71"/>
    <w:rsid w:val="00CC2F27"/>
    <w:rsid w:val="00CC3944"/>
    <w:rsid w:val="00CC6641"/>
    <w:rsid w:val="00CD2EE3"/>
    <w:rsid w:val="00CE0703"/>
    <w:rsid w:val="00CE3233"/>
    <w:rsid w:val="00CE3365"/>
    <w:rsid w:val="00CE3E39"/>
    <w:rsid w:val="00CE61E4"/>
    <w:rsid w:val="00CE758D"/>
    <w:rsid w:val="00CF6860"/>
    <w:rsid w:val="00CF719E"/>
    <w:rsid w:val="00CF788B"/>
    <w:rsid w:val="00D04F2A"/>
    <w:rsid w:val="00D11E38"/>
    <w:rsid w:val="00D13311"/>
    <w:rsid w:val="00D17481"/>
    <w:rsid w:val="00D20097"/>
    <w:rsid w:val="00D2421A"/>
    <w:rsid w:val="00D24C44"/>
    <w:rsid w:val="00D24D19"/>
    <w:rsid w:val="00D27E69"/>
    <w:rsid w:val="00D313F9"/>
    <w:rsid w:val="00D34352"/>
    <w:rsid w:val="00D36F70"/>
    <w:rsid w:val="00D371E8"/>
    <w:rsid w:val="00D4194C"/>
    <w:rsid w:val="00D42C54"/>
    <w:rsid w:val="00D45EF4"/>
    <w:rsid w:val="00D50D9B"/>
    <w:rsid w:val="00D56D45"/>
    <w:rsid w:val="00D578CF"/>
    <w:rsid w:val="00D6135B"/>
    <w:rsid w:val="00D613EB"/>
    <w:rsid w:val="00D65E7C"/>
    <w:rsid w:val="00D703B3"/>
    <w:rsid w:val="00D717C3"/>
    <w:rsid w:val="00D71956"/>
    <w:rsid w:val="00D8079E"/>
    <w:rsid w:val="00D8138F"/>
    <w:rsid w:val="00D86612"/>
    <w:rsid w:val="00D920BB"/>
    <w:rsid w:val="00D93230"/>
    <w:rsid w:val="00DA57ED"/>
    <w:rsid w:val="00DA59B3"/>
    <w:rsid w:val="00DB00DD"/>
    <w:rsid w:val="00DB1639"/>
    <w:rsid w:val="00DB7162"/>
    <w:rsid w:val="00DC2E07"/>
    <w:rsid w:val="00DC7852"/>
    <w:rsid w:val="00DD287F"/>
    <w:rsid w:val="00DD5918"/>
    <w:rsid w:val="00DE1162"/>
    <w:rsid w:val="00DE3F18"/>
    <w:rsid w:val="00E03C14"/>
    <w:rsid w:val="00E06949"/>
    <w:rsid w:val="00E07A01"/>
    <w:rsid w:val="00E111E6"/>
    <w:rsid w:val="00E119A8"/>
    <w:rsid w:val="00E131BE"/>
    <w:rsid w:val="00E15A40"/>
    <w:rsid w:val="00E16607"/>
    <w:rsid w:val="00E172D9"/>
    <w:rsid w:val="00E26A2B"/>
    <w:rsid w:val="00E355CD"/>
    <w:rsid w:val="00E4009B"/>
    <w:rsid w:val="00E4288E"/>
    <w:rsid w:val="00E42D82"/>
    <w:rsid w:val="00E47B14"/>
    <w:rsid w:val="00E56922"/>
    <w:rsid w:val="00E60F23"/>
    <w:rsid w:val="00E611F3"/>
    <w:rsid w:val="00E63601"/>
    <w:rsid w:val="00E6723C"/>
    <w:rsid w:val="00E75E5F"/>
    <w:rsid w:val="00E7693D"/>
    <w:rsid w:val="00E77D7D"/>
    <w:rsid w:val="00E87622"/>
    <w:rsid w:val="00E94F33"/>
    <w:rsid w:val="00E95612"/>
    <w:rsid w:val="00E95D73"/>
    <w:rsid w:val="00E96073"/>
    <w:rsid w:val="00EA1414"/>
    <w:rsid w:val="00EA1CDE"/>
    <w:rsid w:val="00EA25D2"/>
    <w:rsid w:val="00EA516A"/>
    <w:rsid w:val="00EA6313"/>
    <w:rsid w:val="00EB62CD"/>
    <w:rsid w:val="00EB73B1"/>
    <w:rsid w:val="00EC016E"/>
    <w:rsid w:val="00EC13B7"/>
    <w:rsid w:val="00EC254D"/>
    <w:rsid w:val="00EC6FBD"/>
    <w:rsid w:val="00ED00A3"/>
    <w:rsid w:val="00ED0CF1"/>
    <w:rsid w:val="00ED2129"/>
    <w:rsid w:val="00ED2F68"/>
    <w:rsid w:val="00EE0581"/>
    <w:rsid w:val="00EE0931"/>
    <w:rsid w:val="00EE0E37"/>
    <w:rsid w:val="00EE6D37"/>
    <w:rsid w:val="00EF1B27"/>
    <w:rsid w:val="00EF43C4"/>
    <w:rsid w:val="00EF78DC"/>
    <w:rsid w:val="00F056F2"/>
    <w:rsid w:val="00F10D5F"/>
    <w:rsid w:val="00F15766"/>
    <w:rsid w:val="00F164B5"/>
    <w:rsid w:val="00F170F2"/>
    <w:rsid w:val="00F17646"/>
    <w:rsid w:val="00F235D0"/>
    <w:rsid w:val="00F26716"/>
    <w:rsid w:val="00F2771F"/>
    <w:rsid w:val="00F364E4"/>
    <w:rsid w:val="00F41A10"/>
    <w:rsid w:val="00F41E50"/>
    <w:rsid w:val="00F44227"/>
    <w:rsid w:val="00F4500E"/>
    <w:rsid w:val="00F53070"/>
    <w:rsid w:val="00F573BE"/>
    <w:rsid w:val="00F64EAD"/>
    <w:rsid w:val="00F7256E"/>
    <w:rsid w:val="00F76E87"/>
    <w:rsid w:val="00F80A33"/>
    <w:rsid w:val="00F811B6"/>
    <w:rsid w:val="00F84167"/>
    <w:rsid w:val="00F845E4"/>
    <w:rsid w:val="00F84974"/>
    <w:rsid w:val="00F85855"/>
    <w:rsid w:val="00F8783C"/>
    <w:rsid w:val="00F92A5D"/>
    <w:rsid w:val="00F95B35"/>
    <w:rsid w:val="00FA166C"/>
    <w:rsid w:val="00FA2E2D"/>
    <w:rsid w:val="00FA4256"/>
    <w:rsid w:val="00FB14D5"/>
    <w:rsid w:val="00FB231F"/>
    <w:rsid w:val="00FB2C5A"/>
    <w:rsid w:val="00FB3F0C"/>
    <w:rsid w:val="00FB5414"/>
    <w:rsid w:val="00FC5C14"/>
    <w:rsid w:val="00FC7AC7"/>
    <w:rsid w:val="00FD5A75"/>
    <w:rsid w:val="00FE2B7D"/>
    <w:rsid w:val="00FE50AA"/>
    <w:rsid w:val="00FE6199"/>
    <w:rsid w:val="00FF0953"/>
    <w:rsid w:val="00FF428A"/>
    <w:rsid w:val="00FF5184"/>
    <w:rsid w:val="00FF56AD"/>
    <w:rsid w:val="00FF7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B7D4"/>
  <w15:docId w15:val="{B199B3D1-FDB7-44C4-B0C7-7739665D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9C9"/>
  </w:style>
  <w:style w:type="paragraph" w:styleId="Heading1">
    <w:name w:val="heading 1"/>
    <w:basedOn w:val="Normal"/>
    <w:next w:val="Normal"/>
    <w:link w:val="Heading1Char"/>
    <w:qFormat/>
    <w:rsid w:val="00EC6FBD"/>
    <w:pPr>
      <w:keepNext/>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8A7D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webb Знак Знак"/>
    <w:basedOn w:val="Normal"/>
    <w:link w:val="NormalWebChar"/>
    <w:uiPriority w:val="99"/>
    <w:unhideWhenUsed/>
    <w:qFormat/>
    <w:rsid w:val="00E95612"/>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cp">
    <w:name w:val="cp"/>
    <w:basedOn w:val="Normal"/>
    <w:rsid w:val="00E95612"/>
    <w:pPr>
      <w:spacing w:after="0" w:line="240" w:lineRule="auto"/>
      <w:jc w:val="center"/>
    </w:pPr>
    <w:rPr>
      <w:rFonts w:ascii="Times New Roman" w:eastAsia="Times New Roman" w:hAnsi="Times New Roman" w:cs="Times New Roman"/>
      <w:b/>
      <w:bCs/>
      <w:sz w:val="24"/>
      <w:szCs w:val="24"/>
      <w:lang w:eastAsia="en-GB"/>
    </w:rPr>
  </w:style>
  <w:style w:type="paragraph" w:customStyle="1" w:styleId="nt">
    <w:name w:val="nt"/>
    <w:basedOn w:val="Normal"/>
    <w:rsid w:val="00E95612"/>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paragraph" w:customStyle="1" w:styleId="md">
    <w:name w:val="md"/>
    <w:basedOn w:val="Normal"/>
    <w:rsid w:val="00E95612"/>
    <w:pPr>
      <w:spacing w:after="0" w:line="240" w:lineRule="auto"/>
      <w:ind w:firstLine="567"/>
      <w:jc w:val="both"/>
    </w:pPr>
    <w:rPr>
      <w:rFonts w:ascii="Times New Roman" w:eastAsia="Times New Roman" w:hAnsi="Times New Roman" w:cs="Times New Roman"/>
      <w:i/>
      <w:iCs/>
      <w:color w:val="663300"/>
      <w:sz w:val="20"/>
      <w:szCs w:val="20"/>
      <w:lang w:eastAsia="en-GB"/>
    </w:rPr>
  </w:style>
  <w:style w:type="paragraph" w:customStyle="1" w:styleId="cn">
    <w:name w:val="cn"/>
    <w:basedOn w:val="Normal"/>
    <w:rsid w:val="00E95612"/>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Normal"/>
    <w:rsid w:val="00E95612"/>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Normal"/>
    <w:rsid w:val="00E95612"/>
    <w:pPr>
      <w:spacing w:after="0" w:line="240" w:lineRule="auto"/>
      <w:jc w:val="right"/>
    </w:pPr>
    <w:rPr>
      <w:rFonts w:ascii="Times New Roman" w:eastAsia="Times New Roman" w:hAnsi="Times New Roman" w:cs="Times New Roman"/>
      <w:sz w:val="24"/>
      <w:szCs w:val="24"/>
      <w:lang w:eastAsia="en-GB"/>
    </w:rPr>
  </w:style>
  <w:style w:type="paragraph" w:customStyle="1" w:styleId="lf">
    <w:name w:val="lf"/>
    <w:basedOn w:val="Normal"/>
    <w:rsid w:val="00E95612"/>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95612"/>
    <w:rPr>
      <w:color w:val="0000FF"/>
      <w:u w:val="single"/>
    </w:rPr>
  </w:style>
  <w:style w:type="paragraph" w:styleId="ListParagraph">
    <w:name w:val="List Paragraph"/>
    <w:aliases w:val="HotarirePunct1"/>
    <w:basedOn w:val="Normal"/>
    <w:uiPriority w:val="34"/>
    <w:qFormat/>
    <w:rsid w:val="00C304F8"/>
    <w:pPr>
      <w:spacing w:after="0" w:line="240" w:lineRule="auto"/>
      <w:ind w:left="720"/>
      <w:contextualSpacing/>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C304F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C304F8"/>
    <w:rPr>
      <w:rFonts w:ascii="Times New Roman" w:eastAsia="Times New Roman" w:hAnsi="Times New Roman" w:cs="Times New Roman"/>
      <w:sz w:val="16"/>
      <w:szCs w:val="16"/>
      <w:lang w:val="en-US"/>
    </w:rPr>
  </w:style>
  <w:style w:type="paragraph" w:customStyle="1" w:styleId="tt">
    <w:name w:val="tt"/>
    <w:basedOn w:val="Normal"/>
    <w:rsid w:val="009F2888"/>
    <w:pPr>
      <w:spacing w:after="0" w:line="240" w:lineRule="auto"/>
      <w:jc w:val="center"/>
    </w:pPr>
    <w:rPr>
      <w:rFonts w:ascii="Times New Roman" w:eastAsia="Times New Roman" w:hAnsi="Times New Roman" w:cs="Times New Roman"/>
      <w:b/>
      <w:bCs/>
      <w:sz w:val="24"/>
      <w:szCs w:val="24"/>
      <w:lang w:eastAsia="en-GB"/>
    </w:rPr>
  </w:style>
  <w:style w:type="paragraph" w:customStyle="1" w:styleId="a">
    <w:name w:val="Îáû÷íûé"/>
    <w:rsid w:val="00A83564"/>
    <w:pPr>
      <w:overflowPunct w:val="0"/>
      <w:autoSpaceDE w:val="0"/>
      <w:autoSpaceDN w:val="0"/>
      <w:adjustRightInd w:val="0"/>
      <w:spacing w:after="0" w:line="240" w:lineRule="auto"/>
      <w:textAlignment w:val="baseline"/>
    </w:pPr>
    <w:rPr>
      <w:rFonts w:ascii="AV Times" w:eastAsia="Times New Roman" w:hAnsi="AV Times" w:cs="Times New Roman"/>
      <w:szCs w:val="20"/>
      <w:lang w:val="ru-RU"/>
    </w:rPr>
  </w:style>
  <w:style w:type="character" w:customStyle="1" w:styleId="a0">
    <w:name w:val="Основной текст_"/>
    <w:basedOn w:val="DefaultParagraphFont"/>
    <w:link w:val="1"/>
    <w:rsid w:val="00771E71"/>
    <w:rPr>
      <w:rFonts w:ascii="Times New Roman" w:eastAsia="Times New Roman" w:hAnsi="Times New Roman" w:cs="Times New Roman"/>
      <w:spacing w:val="10"/>
      <w:sz w:val="23"/>
      <w:szCs w:val="23"/>
      <w:shd w:val="clear" w:color="auto" w:fill="FFFFFF"/>
    </w:rPr>
  </w:style>
  <w:style w:type="character" w:customStyle="1" w:styleId="2">
    <w:name w:val="Основной текст (2)_"/>
    <w:basedOn w:val="DefaultParagraphFont"/>
    <w:link w:val="20"/>
    <w:rsid w:val="00771E71"/>
    <w:rPr>
      <w:rFonts w:ascii="SimSun" w:eastAsia="SimSun" w:hAnsi="SimSun" w:cs="SimSun"/>
      <w:sz w:val="8"/>
      <w:szCs w:val="8"/>
      <w:shd w:val="clear" w:color="auto" w:fill="FFFFFF"/>
    </w:rPr>
  </w:style>
  <w:style w:type="paragraph" w:customStyle="1" w:styleId="1">
    <w:name w:val="Основной текст1"/>
    <w:basedOn w:val="Normal"/>
    <w:link w:val="a0"/>
    <w:rsid w:val="00771E71"/>
    <w:pPr>
      <w:widowControl w:val="0"/>
      <w:shd w:val="clear" w:color="auto" w:fill="FFFFFF"/>
      <w:spacing w:after="0" w:line="341" w:lineRule="exact"/>
      <w:jc w:val="both"/>
    </w:pPr>
    <w:rPr>
      <w:rFonts w:ascii="Times New Roman" w:eastAsia="Times New Roman" w:hAnsi="Times New Roman" w:cs="Times New Roman"/>
      <w:spacing w:val="10"/>
      <w:sz w:val="23"/>
      <w:szCs w:val="23"/>
    </w:rPr>
  </w:style>
  <w:style w:type="paragraph" w:customStyle="1" w:styleId="20">
    <w:name w:val="Основной текст (2)"/>
    <w:basedOn w:val="Normal"/>
    <w:link w:val="2"/>
    <w:rsid w:val="00771E71"/>
    <w:pPr>
      <w:widowControl w:val="0"/>
      <w:shd w:val="clear" w:color="auto" w:fill="FFFFFF"/>
      <w:spacing w:after="0" w:line="0" w:lineRule="atLeast"/>
    </w:pPr>
    <w:rPr>
      <w:rFonts w:ascii="SimSun" w:eastAsia="SimSun" w:hAnsi="SimSun" w:cs="SimSun"/>
      <w:sz w:val="8"/>
      <w:szCs w:val="8"/>
    </w:rPr>
  </w:style>
  <w:style w:type="paragraph" w:styleId="BalloonText">
    <w:name w:val="Balloon Text"/>
    <w:basedOn w:val="Normal"/>
    <w:link w:val="BalloonTextChar"/>
    <w:unhideWhenUsed/>
    <w:rsid w:val="00360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60384"/>
    <w:rPr>
      <w:rFonts w:ascii="Segoe UI" w:hAnsi="Segoe UI" w:cs="Segoe UI"/>
      <w:sz w:val="18"/>
      <w:szCs w:val="18"/>
    </w:rPr>
  </w:style>
  <w:style w:type="table" w:styleId="TableGrid">
    <w:name w:val="Table Grid"/>
    <w:basedOn w:val="TableNormal"/>
    <w:uiPriority w:val="39"/>
    <w:rsid w:val="00032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6FD5"/>
    <w:pPr>
      <w:spacing w:after="0" w:line="240" w:lineRule="auto"/>
    </w:pPr>
  </w:style>
  <w:style w:type="paragraph" w:styleId="BodyTextIndent">
    <w:name w:val="Body Text Indent"/>
    <w:basedOn w:val="Normal"/>
    <w:link w:val="BodyTextIndentChar"/>
    <w:uiPriority w:val="99"/>
    <w:unhideWhenUsed/>
    <w:rsid w:val="006C5CBF"/>
    <w:pPr>
      <w:spacing w:after="120"/>
      <w:ind w:left="360"/>
    </w:pPr>
  </w:style>
  <w:style w:type="character" w:customStyle="1" w:styleId="BodyTextIndentChar">
    <w:name w:val="Body Text Indent Char"/>
    <w:basedOn w:val="DefaultParagraphFont"/>
    <w:link w:val="BodyTextIndent"/>
    <w:uiPriority w:val="99"/>
    <w:rsid w:val="006C5CBF"/>
  </w:style>
  <w:style w:type="character" w:customStyle="1" w:styleId="Heading1Char">
    <w:name w:val="Heading 1 Char"/>
    <w:basedOn w:val="DefaultParagraphFont"/>
    <w:link w:val="Heading1"/>
    <w:rsid w:val="00EC6FBD"/>
    <w:rPr>
      <w:rFonts w:asciiTheme="majorHAnsi" w:eastAsiaTheme="majorEastAsia" w:hAnsiTheme="majorHAnsi" w:cstheme="majorBidi"/>
      <w:b/>
      <w:bCs/>
      <w:kern w:val="32"/>
      <w:sz w:val="32"/>
      <w:szCs w:val="32"/>
      <w:lang w:val="en-US"/>
    </w:rPr>
  </w:style>
  <w:style w:type="character" w:customStyle="1" w:styleId="NormalWebChar">
    <w:name w:val="Normal (Web) Char"/>
    <w:aliases w:val="Знак Char, Знак Char,webb Char,webb Знак Знак Char"/>
    <w:basedOn w:val="DefaultParagraphFont"/>
    <w:link w:val="NormalWeb"/>
    <w:uiPriority w:val="99"/>
    <w:rsid w:val="00935DC8"/>
    <w:rPr>
      <w:rFonts w:ascii="Times New Roman" w:eastAsia="Times New Roman" w:hAnsi="Times New Roman" w:cs="Times New Roman"/>
      <w:sz w:val="24"/>
      <w:szCs w:val="24"/>
      <w:lang w:eastAsia="en-GB"/>
    </w:rPr>
  </w:style>
  <w:style w:type="character" w:customStyle="1" w:styleId="docbody">
    <w:name w:val="doc_body"/>
    <w:basedOn w:val="DefaultParagraphFont"/>
    <w:rsid w:val="003B11F2"/>
  </w:style>
  <w:style w:type="paragraph" w:styleId="Title">
    <w:name w:val="Title"/>
    <w:basedOn w:val="Normal"/>
    <w:link w:val="TitleChar"/>
    <w:qFormat/>
    <w:rsid w:val="003B11F2"/>
    <w:pPr>
      <w:spacing w:after="0" w:line="360" w:lineRule="auto"/>
      <w:jc w:val="center"/>
    </w:pPr>
    <w:rPr>
      <w:rFonts w:ascii="Times New Roman" w:eastAsia="Times New Roman" w:hAnsi="Times New Roman" w:cs="Times New Roman"/>
      <w:b/>
      <w:bCs/>
      <w:sz w:val="28"/>
      <w:szCs w:val="24"/>
      <w:lang w:val="ro-RO"/>
    </w:rPr>
  </w:style>
  <w:style w:type="character" w:customStyle="1" w:styleId="TitleChar">
    <w:name w:val="Title Char"/>
    <w:basedOn w:val="DefaultParagraphFont"/>
    <w:link w:val="Title"/>
    <w:rsid w:val="003B11F2"/>
    <w:rPr>
      <w:rFonts w:ascii="Times New Roman" w:eastAsia="Times New Roman" w:hAnsi="Times New Roman" w:cs="Times New Roman"/>
      <w:b/>
      <w:bCs/>
      <w:sz w:val="28"/>
      <w:szCs w:val="24"/>
      <w:lang w:val="ro-RO"/>
    </w:rPr>
  </w:style>
  <w:style w:type="character" w:styleId="CommentReference">
    <w:name w:val="annotation reference"/>
    <w:basedOn w:val="DefaultParagraphFont"/>
    <w:uiPriority w:val="99"/>
    <w:semiHidden/>
    <w:unhideWhenUsed/>
    <w:rsid w:val="003B11F2"/>
    <w:rPr>
      <w:sz w:val="16"/>
      <w:szCs w:val="16"/>
    </w:rPr>
  </w:style>
  <w:style w:type="paragraph" w:styleId="CommentText">
    <w:name w:val="annotation text"/>
    <w:basedOn w:val="Normal"/>
    <w:link w:val="CommentTextChar"/>
    <w:uiPriority w:val="99"/>
    <w:semiHidden/>
    <w:unhideWhenUsed/>
    <w:rsid w:val="003B11F2"/>
    <w:pPr>
      <w:spacing w:after="20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3B11F2"/>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904FA7"/>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04FA7"/>
    <w:rPr>
      <w:rFonts w:ascii="Calibri" w:eastAsia="Calibri" w:hAnsi="Calibri" w:cs="Calibri"/>
      <w:b/>
      <w:bCs/>
      <w:sz w:val="20"/>
      <w:szCs w:val="20"/>
      <w:lang w:val="en-US"/>
    </w:rPr>
  </w:style>
  <w:style w:type="paragraph" w:customStyle="1" w:styleId="Default">
    <w:name w:val="Default"/>
    <w:rsid w:val="00E42D8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Strong">
    <w:name w:val="Strong"/>
    <w:basedOn w:val="DefaultParagraphFont"/>
    <w:uiPriority w:val="22"/>
    <w:qFormat/>
    <w:rsid w:val="00AA13F6"/>
    <w:rPr>
      <w:b/>
      <w:bCs/>
    </w:rPr>
  </w:style>
  <w:style w:type="character" w:customStyle="1" w:styleId="a1">
    <w:name w:val="a"/>
    <w:basedOn w:val="DefaultParagraphFont"/>
    <w:rsid w:val="007C6D02"/>
  </w:style>
  <w:style w:type="character" w:customStyle="1" w:styleId="l7">
    <w:name w:val="l7"/>
    <w:basedOn w:val="DefaultParagraphFont"/>
    <w:rsid w:val="007C6D02"/>
  </w:style>
  <w:style w:type="character" w:customStyle="1" w:styleId="l6">
    <w:name w:val="l6"/>
    <w:basedOn w:val="DefaultParagraphFont"/>
    <w:rsid w:val="007C6D02"/>
  </w:style>
  <w:style w:type="character" w:customStyle="1" w:styleId="l8">
    <w:name w:val="l8"/>
    <w:basedOn w:val="DefaultParagraphFont"/>
    <w:rsid w:val="007C6D02"/>
  </w:style>
  <w:style w:type="paragraph" w:customStyle="1" w:styleId="21">
    <w:name w:val="Основной текст с отступом 21"/>
    <w:basedOn w:val="Normal"/>
    <w:rsid w:val="00DE1162"/>
    <w:pPr>
      <w:suppressAutoHyphens/>
      <w:spacing w:after="0" w:line="240" w:lineRule="auto"/>
      <w:ind w:firstLine="708"/>
      <w:jc w:val="both"/>
    </w:pPr>
    <w:rPr>
      <w:rFonts w:ascii="Times New Roman" w:eastAsia="Times New Roman" w:hAnsi="Times New Roman" w:cs="Times New Roman"/>
      <w:sz w:val="28"/>
      <w:szCs w:val="24"/>
      <w:lang w:val="ro-RO" w:eastAsia="ar-SA"/>
    </w:rPr>
  </w:style>
  <w:style w:type="character" w:customStyle="1" w:styleId="Bodytext2">
    <w:name w:val="Body text (2)_"/>
    <w:basedOn w:val="DefaultParagraphFont"/>
    <w:link w:val="Bodytext20"/>
    <w:rsid w:val="008F0E50"/>
    <w:rPr>
      <w:rFonts w:ascii="Times New Roman" w:eastAsia="Times New Roman" w:hAnsi="Times New Roman" w:cs="Times New Roman"/>
      <w:shd w:val="clear" w:color="auto" w:fill="FFFFFF"/>
    </w:rPr>
  </w:style>
  <w:style w:type="character" w:customStyle="1" w:styleId="Bodytext5">
    <w:name w:val="Body text (5)_"/>
    <w:basedOn w:val="DefaultParagraphFont"/>
    <w:link w:val="Bodytext50"/>
    <w:rsid w:val="008F0E50"/>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8F0E50"/>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8F0E50"/>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8F0E50"/>
    <w:rPr>
      <w:rFonts w:ascii="Times New Roman" w:eastAsia="Times New Roman" w:hAnsi="Times New Roman" w:cs="Times New Roman"/>
      <w:i/>
      <w:iCs/>
      <w:shd w:val="clear" w:color="auto" w:fill="FFFFFF"/>
    </w:rPr>
  </w:style>
  <w:style w:type="character" w:customStyle="1" w:styleId="Bodytext5Spacing2pt">
    <w:name w:val="Body text (5) + Spacing 2 pt"/>
    <w:basedOn w:val="Bodytext5"/>
    <w:rsid w:val="008F0E50"/>
    <w:rPr>
      <w:rFonts w:ascii="Times New Roman" w:eastAsia="Times New Roman" w:hAnsi="Times New Roman" w:cs="Times New Roman"/>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8F0E5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8F0E50"/>
    <w:rPr>
      <w:rFonts w:ascii="Times New Roman" w:eastAsia="Times New Roman" w:hAnsi="Times New Roman" w:cs="Times New Roman"/>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8F0E50"/>
    <w:pPr>
      <w:widowControl w:val="0"/>
      <w:shd w:val="clear" w:color="auto" w:fill="FFFFFF"/>
      <w:spacing w:after="0" w:line="259" w:lineRule="exact"/>
      <w:ind w:hanging="1440"/>
    </w:pPr>
    <w:rPr>
      <w:rFonts w:ascii="Times New Roman" w:eastAsia="Times New Roman" w:hAnsi="Times New Roman" w:cs="Times New Roman"/>
    </w:rPr>
  </w:style>
  <w:style w:type="paragraph" w:customStyle="1" w:styleId="Bodytext50">
    <w:name w:val="Body text (5)"/>
    <w:basedOn w:val="Normal"/>
    <w:link w:val="Bodytext5"/>
    <w:rsid w:val="008F0E50"/>
    <w:pPr>
      <w:widowControl w:val="0"/>
      <w:shd w:val="clear" w:color="auto" w:fill="FFFFFF"/>
      <w:spacing w:after="0" w:line="0" w:lineRule="atLeast"/>
      <w:jc w:val="center"/>
    </w:pPr>
    <w:rPr>
      <w:rFonts w:ascii="Times New Roman" w:eastAsia="Times New Roman" w:hAnsi="Times New Roman" w:cs="Times New Roman"/>
      <w:b/>
      <w:bCs/>
    </w:rPr>
  </w:style>
  <w:style w:type="paragraph" w:customStyle="1" w:styleId="Bodytext70">
    <w:name w:val="Body text (7)"/>
    <w:basedOn w:val="Normal"/>
    <w:link w:val="Bodytext7"/>
    <w:rsid w:val="008F0E50"/>
    <w:pPr>
      <w:widowControl w:val="0"/>
      <w:shd w:val="clear" w:color="auto" w:fill="FFFFFF"/>
      <w:spacing w:after="0" w:line="256" w:lineRule="exact"/>
      <w:jc w:val="both"/>
    </w:pPr>
    <w:rPr>
      <w:rFonts w:ascii="Times New Roman" w:eastAsia="Times New Roman" w:hAnsi="Times New Roman" w:cs="Times New Roman"/>
      <w:i/>
      <w:iCs/>
    </w:rPr>
  </w:style>
  <w:style w:type="paragraph" w:styleId="BodyTextIndent2">
    <w:name w:val="Body Text Indent 2"/>
    <w:basedOn w:val="Normal"/>
    <w:link w:val="BodyTextIndent2Char"/>
    <w:uiPriority w:val="99"/>
    <w:semiHidden/>
    <w:unhideWhenUsed/>
    <w:rsid w:val="001614A3"/>
    <w:pPr>
      <w:spacing w:after="120" w:line="480" w:lineRule="auto"/>
      <w:ind w:left="360"/>
    </w:pPr>
  </w:style>
  <w:style w:type="character" w:customStyle="1" w:styleId="BodyTextIndent2Char">
    <w:name w:val="Body Text Indent 2 Char"/>
    <w:basedOn w:val="DefaultParagraphFont"/>
    <w:link w:val="BodyTextIndent2"/>
    <w:uiPriority w:val="99"/>
    <w:semiHidden/>
    <w:rsid w:val="001614A3"/>
  </w:style>
  <w:style w:type="character" w:customStyle="1" w:styleId="Heading2Char">
    <w:name w:val="Heading 2 Char"/>
    <w:basedOn w:val="DefaultParagraphFont"/>
    <w:link w:val="Heading2"/>
    <w:uiPriority w:val="9"/>
    <w:semiHidden/>
    <w:rsid w:val="008A7D2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BD638A"/>
    <w:pPr>
      <w:spacing w:after="120"/>
    </w:pPr>
  </w:style>
  <w:style w:type="character" w:customStyle="1" w:styleId="BodyTextChar">
    <w:name w:val="Body Text Char"/>
    <w:basedOn w:val="DefaultParagraphFont"/>
    <w:link w:val="BodyText"/>
    <w:uiPriority w:val="99"/>
    <w:semiHidden/>
    <w:rsid w:val="00BD638A"/>
  </w:style>
  <w:style w:type="paragraph" w:styleId="Header">
    <w:name w:val="header"/>
    <w:basedOn w:val="Normal"/>
    <w:link w:val="HeaderChar"/>
    <w:uiPriority w:val="99"/>
    <w:semiHidden/>
    <w:unhideWhenUsed/>
    <w:rsid w:val="00D703B3"/>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semiHidden/>
    <w:rsid w:val="00D703B3"/>
    <w:rPr>
      <w:rFonts w:ascii="Times New Roman" w:eastAsia="Times New Roman" w:hAnsi="Times New Roman" w:cs="Times New Roman"/>
      <w:sz w:val="24"/>
      <w:szCs w:val="24"/>
      <w:lang w:val="en-US"/>
    </w:rPr>
  </w:style>
  <w:style w:type="character" w:customStyle="1" w:styleId="Bodytext14">
    <w:name w:val="Body text (14)_"/>
    <w:basedOn w:val="DefaultParagraphFont"/>
    <w:link w:val="Bodytext140"/>
    <w:rsid w:val="003A41D6"/>
    <w:rPr>
      <w:rFonts w:ascii="Times New Roman" w:eastAsia="Times New Roman" w:hAnsi="Times New Roman" w:cs="Times New Roman"/>
      <w:spacing w:val="20"/>
      <w:sz w:val="28"/>
      <w:szCs w:val="28"/>
      <w:shd w:val="clear" w:color="auto" w:fill="FFFFFF"/>
    </w:rPr>
  </w:style>
  <w:style w:type="paragraph" w:customStyle="1" w:styleId="Bodytext140">
    <w:name w:val="Body text (14)"/>
    <w:basedOn w:val="Normal"/>
    <w:link w:val="Bodytext14"/>
    <w:rsid w:val="003A41D6"/>
    <w:pPr>
      <w:widowControl w:val="0"/>
      <w:shd w:val="clear" w:color="auto" w:fill="FFFFFF"/>
      <w:spacing w:after="0" w:line="331" w:lineRule="exact"/>
      <w:jc w:val="both"/>
    </w:pPr>
    <w:rPr>
      <w:rFonts w:ascii="Times New Roman" w:eastAsia="Times New Roman" w:hAnsi="Times New Roman" w:cs="Times New Roman"/>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4667">
      <w:bodyDiv w:val="1"/>
      <w:marLeft w:val="0"/>
      <w:marRight w:val="0"/>
      <w:marTop w:val="0"/>
      <w:marBottom w:val="0"/>
      <w:divBdr>
        <w:top w:val="none" w:sz="0" w:space="0" w:color="auto"/>
        <w:left w:val="none" w:sz="0" w:space="0" w:color="auto"/>
        <w:bottom w:val="none" w:sz="0" w:space="0" w:color="auto"/>
        <w:right w:val="none" w:sz="0" w:space="0" w:color="auto"/>
      </w:divBdr>
    </w:div>
    <w:div w:id="100105193">
      <w:bodyDiv w:val="1"/>
      <w:marLeft w:val="0"/>
      <w:marRight w:val="0"/>
      <w:marTop w:val="0"/>
      <w:marBottom w:val="0"/>
      <w:divBdr>
        <w:top w:val="none" w:sz="0" w:space="0" w:color="auto"/>
        <w:left w:val="none" w:sz="0" w:space="0" w:color="auto"/>
        <w:bottom w:val="none" w:sz="0" w:space="0" w:color="auto"/>
        <w:right w:val="none" w:sz="0" w:space="0" w:color="auto"/>
      </w:divBdr>
    </w:div>
    <w:div w:id="298650395">
      <w:bodyDiv w:val="1"/>
      <w:marLeft w:val="0"/>
      <w:marRight w:val="0"/>
      <w:marTop w:val="0"/>
      <w:marBottom w:val="0"/>
      <w:divBdr>
        <w:top w:val="none" w:sz="0" w:space="0" w:color="auto"/>
        <w:left w:val="none" w:sz="0" w:space="0" w:color="auto"/>
        <w:bottom w:val="none" w:sz="0" w:space="0" w:color="auto"/>
        <w:right w:val="none" w:sz="0" w:space="0" w:color="auto"/>
      </w:divBdr>
    </w:div>
    <w:div w:id="310254018">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410544807">
      <w:bodyDiv w:val="1"/>
      <w:marLeft w:val="0"/>
      <w:marRight w:val="0"/>
      <w:marTop w:val="0"/>
      <w:marBottom w:val="0"/>
      <w:divBdr>
        <w:top w:val="none" w:sz="0" w:space="0" w:color="auto"/>
        <w:left w:val="none" w:sz="0" w:space="0" w:color="auto"/>
        <w:bottom w:val="none" w:sz="0" w:space="0" w:color="auto"/>
        <w:right w:val="none" w:sz="0" w:space="0" w:color="auto"/>
      </w:divBdr>
    </w:div>
    <w:div w:id="432163957">
      <w:bodyDiv w:val="1"/>
      <w:marLeft w:val="0"/>
      <w:marRight w:val="0"/>
      <w:marTop w:val="0"/>
      <w:marBottom w:val="0"/>
      <w:divBdr>
        <w:top w:val="none" w:sz="0" w:space="0" w:color="auto"/>
        <w:left w:val="none" w:sz="0" w:space="0" w:color="auto"/>
        <w:bottom w:val="none" w:sz="0" w:space="0" w:color="auto"/>
        <w:right w:val="none" w:sz="0" w:space="0" w:color="auto"/>
      </w:divBdr>
    </w:div>
    <w:div w:id="466630729">
      <w:bodyDiv w:val="1"/>
      <w:marLeft w:val="0"/>
      <w:marRight w:val="0"/>
      <w:marTop w:val="0"/>
      <w:marBottom w:val="0"/>
      <w:divBdr>
        <w:top w:val="none" w:sz="0" w:space="0" w:color="auto"/>
        <w:left w:val="none" w:sz="0" w:space="0" w:color="auto"/>
        <w:bottom w:val="none" w:sz="0" w:space="0" w:color="auto"/>
        <w:right w:val="none" w:sz="0" w:space="0" w:color="auto"/>
      </w:divBdr>
    </w:div>
    <w:div w:id="496070819">
      <w:bodyDiv w:val="1"/>
      <w:marLeft w:val="0"/>
      <w:marRight w:val="0"/>
      <w:marTop w:val="0"/>
      <w:marBottom w:val="0"/>
      <w:divBdr>
        <w:top w:val="none" w:sz="0" w:space="0" w:color="auto"/>
        <w:left w:val="none" w:sz="0" w:space="0" w:color="auto"/>
        <w:bottom w:val="none" w:sz="0" w:space="0" w:color="auto"/>
        <w:right w:val="none" w:sz="0" w:space="0" w:color="auto"/>
      </w:divBdr>
    </w:div>
    <w:div w:id="576326336">
      <w:bodyDiv w:val="1"/>
      <w:marLeft w:val="0"/>
      <w:marRight w:val="0"/>
      <w:marTop w:val="0"/>
      <w:marBottom w:val="0"/>
      <w:divBdr>
        <w:top w:val="none" w:sz="0" w:space="0" w:color="auto"/>
        <w:left w:val="none" w:sz="0" w:space="0" w:color="auto"/>
        <w:bottom w:val="none" w:sz="0" w:space="0" w:color="auto"/>
        <w:right w:val="none" w:sz="0" w:space="0" w:color="auto"/>
      </w:divBdr>
    </w:div>
    <w:div w:id="663094564">
      <w:bodyDiv w:val="1"/>
      <w:marLeft w:val="0"/>
      <w:marRight w:val="0"/>
      <w:marTop w:val="0"/>
      <w:marBottom w:val="0"/>
      <w:divBdr>
        <w:top w:val="none" w:sz="0" w:space="0" w:color="auto"/>
        <w:left w:val="none" w:sz="0" w:space="0" w:color="auto"/>
        <w:bottom w:val="none" w:sz="0" w:space="0" w:color="auto"/>
        <w:right w:val="none" w:sz="0" w:space="0" w:color="auto"/>
      </w:divBdr>
    </w:div>
    <w:div w:id="700783756">
      <w:bodyDiv w:val="1"/>
      <w:marLeft w:val="0"/>
      <w:marRight w:val="0"/>
      <w:marTop w:val="0"/>
      <w:marBottom w:val="0"/>
      <w:divBdr>
        <w:top w:val="none" w:sz="0" w:space="0" w:color="auto"/>
        <w:left w:val="none" w:sz="0" w:space="0" w:color="auto"/>
        <w:bottom w:val="none" w:sz="0" w:space="0" w:color="auto"/>
        <w:right w:val="none" w:sz="0" w:space="0" w:color="auto"/>
      </w:divBdr>
    </w:div>
    <w:div w:id="729886101">
      <w:bodyDiv w:val="1"/>
      <w:marLeft w:val="0"/>
      <w:marRight w:val="0"/>
      <w:marTop w:val="0"/>
      <w:marBottom w:val="0"/>
      <w:divBdr>
        <w:top w:val="none" w:sz="0" w:space="0" w:color="auto"/>
        <w:left w:val="none" w:sz="0" w:space="0" w:color="auto"/>
        <w:bottom w:val="none" w:sz="0" w:space="0" w:color="auto"/>
        <w:right w:val="none" w:sz="0" w:space="0" w:color="auto"/>
      </w:divBdr>
    </w:div>
    <w:div w:id="790053068">
      <w:bodyDiv w:val="1"/>
      <w:marLeft w:val="0"/>
      <w:marRight w:val="0"/>
      <w:marTop w:val="0"/>
      <w:marBottom w:val="0"/>
      <w:divBdr>
        <w:top w:val="none" w:sz="0" w:space="0" w:color="auto"/>
        <w:left w:val="none" w:sz="0" w:space="0" w:color="auto"/>
        <w:bottom w:val="none" w:sz="0" w:space="0" w:color="auto"/>
        <w:right w:val="none" w:sz="0" w:space="0" w:color="auto"/>
      </w:divBdr>
      <w:divsChild>
        <w:div w:id="1381171967">
          <w:marLeft w:val="0"/>
          <w:marRight w:val="0"/>
          <w:marTop w:val="0"/>
          <w:marBottom w:val="360"/>
          <w:divBdr>
            <w:top w:val="none" w:sz="0" w:space="0" w:color="auto"/>
            <w:left w:val="none" w:sz="0" w:space="0" w:color="auto"/>
            <w:bottom w:val="none" w:sz="0" w:space="0" w:color="auto"/>
            <w:right w:val="none" w:sz="0" w:space="0" w:color="auto"/>
          </w:divBdr>
          <w:divsChild>
            <w:div w:id="1125125767">
              <w:marLeft w:val="0"/>
              <w:marRight w:val="0"/>
              <w:marTop w:val="0"/>
              <w:marBottom w:val="0"/>
              <w:divBdr>
                <w:top w:val="none" w:sz="0" w:space="0" w:color="auto"/>
                <w:left w:val="none" w:sz="0" w:space="0" w:color="auto"/>
                <w:bottom w:val="none" w:sz="0" w:space="0" w:color="auto"/>
                <w:right w:val="none" w:sz="0" w:space="0" w:color="auto"/>
              </w:divBdr>
              <w:divsChild>
                <w:div w:id="310329674">
                  <w:marLeft w:val="0"/>
                  <w:marRight w:val="0"/>
                  <w:marTop w:val="0"/>
                  <w:marBottom w:val="0"/>
                  <w:divBdr>
                    <w:top w:val="none" w:sz="0" w:space="0" w:color="auto"/>
                    <w:left w:val="none" w:sz="0" w:space="0" w:color="auto"/>
                    <w:bottom w:val="none" w:sz="0" w:space="0" w:color="auto"/>
                    <w:right w:val="none" w:sz="0" w:space="0" w:color="auto"/>
                  </w:divBdr>
                  <w:divsChild>
                    <w:div w:id="1407649186">
                      <w:marLeft w:val="0"/>
                      <w:marRight w:val="0"/>
                      <w:marTop w:val="0"/>
                      <w:marBottom w:val="0"/>
                      <w:divBdr>
                        <w:top w:val="none" w:sz="0" w:space="0" w:color="auto"/>
                        <w:left w:val="none" w:sz="0" w:space="0" w:color="auto"/>
                        <w:bottom w:val="none" w:sz="0" w:space="0" w:color="auto"/>
                        <w:right w:val="none" w:sz="0" w:space="0" w:color="auto"/>
                      </w:divBdr>
                      <w:divsChild>
                        <w:div w:id="476728030">
                          <w:marLeft w:val="0"/>
                          <w:marRight w:val="0"/>
                          <w:marTop w:val="0"/>
                          <w:marBottom w:val="0"/>
                          <w:divBdr>
                            <w:top w:val="none" w:sz="0" w:space="0" w:color="auto"/>
                            <w:left w:val="none" w:sz="0" w:space="0" w:color="auto"/>
                            <w:bottom w:val="none" w:sz="0" w:space="0" w:color="auto"/>
                            <w:right w:val="none" w:sz="0" w:space="0" w:color="auto"/>
                          </w:divBdr>
                          <w:divsChild>
                            <w:div w:id="9307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470597">
      <w:bodyDiv w:val="1"/>
      <w:marLeft w:val="0"/>
      <w:marRight w:val="0"/>
      <w:marTop w:val="0"/>
      <w:marBottom w:val="0"/>
      <w:divBdr>
        <w:top w:val="none" w:sz="0" w:space="0" w:color="auto"/>
        <w:left w:val="none" w:sz="0" w:space="0" w:color="auto"/>
        <w:bottom w:val="none" w:sz="0" w:space="0" w:color="auto"/>
        <w:right w:val="none" w:sz="0" w:space="0" w:color="auto"/>
      </w:divBdr>
    </w:div>
    <w:div w:id="900360992">
      <w:bodyDiv w:val="1"/>
      <w:marLeft w:val="0"/>
      <w:marRight w:val="0"/>
      <w:marTop w:val="0"/>
      <w:marBottom w:val="0"/>
      <w:divBdr>
        <w:top w:val="none" w:sz="0" w:space="0" w:color="auto"/>
        <w:left w:val="none" w:sz="0" w:space="0" w:color="auto"/>
        <w:bottom w:val="none" w:sz="0" w:space="0" w:color="auto"/>
        <w:right w:val="none" w:sz="0" w:space="0" w:color="auto"/>
      </w:divBdr>
    </w:div>
    <w:div w:id="1054157635">
      <w:bodyDiv w:val="1"/>
      <w:marLeft w:val="0"/>
      <w:marRight w:val="0"/>
      <w:marTop w:val="0"/>
      <w:marBottom w:val="0"/>
      <w:divBdr>
        <w:top w:val="none" w:sz="0" w:space="0" w:color="auto"/>
        <w:left w:val="none" w:sz="0" w:space="0" w:color="auto"/>
        <w:bottom w:val="none" w:sz="0" w:space="0" w:color="auto"/>
        <w:right w:val="none" w:sz="0" w:space="0" w:color="auto"/>
      </w:divBdr>
    </w:div>
    <w:div w:id="1187789839">
      <w:bodyDiv w:val="1"/>
      <w:marLeft w:val="0"/>
      <w:marRight w:val="0"/>
      <w:marTop w:val="0"/>
      <w:marBottom w:val="0"/>
      <w:divBdr>
        <w:top w:val="none" w:sz="0" w:space="0" w:color="auto"/>
        <w:left w:val="none" w:sz="0" w:space="0" w:color="auto"/>
        <w:bottom w:val="none" w:sz="0" w:space="0" w:color="auto"/>
        <w:right w:val="none" w:sz="0" w:space="0" w:color="auto"/>
      </w:divBdr>
    </w:div>
    <w:div w:id="1191188781">
      <w:bodyDiv w:val="1"/>
      <w:marLeft w:val="0"/>
      <w:marRight w:val="0"/>
      <w:marTop w:val="0"/>
      <w:marBottom w:val="0"/>
      <w:divBdr>
        <w:top w:val="none" w:sz="0" w:space="0" w:color="auto"/>
        <w:left w:val="none" w:sz="0" w:space="0" w:color="auto"/>
        <w:bottom w:val="none" w:sz="0" w:space="0" w:color="auto"/>
        <w:right w:val="none" w:sz="0" w:space="0" w:color="auto"/>
      </w:divBdr>
    </w:div>
    <w:div w:id="1288008768">
      <w:bodyDiv w:val="1"/>
      <w:marLeft w:val="0"/>
      <w:marRight w:val="0"/>
      <w:marTop w:val="0"/>
      <w:marBottom w:val="0"/>
      <w:divBdr>
        <w:top w:val="none" w:sz="0" w:space="0" w:color="auto"/>
        <w:left w:val="none" w:sz="0" w:space="0" w:color="auto"/>
        <w:bottom w:val="none" w:sz="0" w:space="0" w:color="auto"/>
        <w:right w:val="none" w:sz="0" w:space="0" w:color="auto"/>
      </w:divBdr>
    </w:div>
    <w:div w:id="1339774180">
      <w:bodyDiv w:val="1"/>
      <w:marLeft w:val="0"/>
      <w:marRight w:val="0"/>
      <w:marTop w:val="0"/>
      <w:marBottom w:val="0"/>
      <w:divBdr>
        <w:top w:val="none" w:sz="0" w:space="0" w:color="auto"/>
        <w:left w:val="none" w:sz="0" w:space="0" w:color="auto"/>
        <w:bottom w:val="none" w:sz="0" w:space="0" w:color="auto"/>
        <w:right w:val="none" w:sz="0" w:space="0" w:color="auto"/>
      </w:divBdr>
    </w:div>
    <w:div w:id="1347831718">
      <w:bodyDiv w:val="1"/>
      <w:marLeft w:val="0"/>
      <w:marRight w:val="0"/>
      <w:marTop w:val="0"/>
      <w:marBottom w:val="0"/>
      <w:divBdr>
        <w:top w:val="none" w:sz="0" w:space="0" w:color="auto"/>
        <w:left w:val="none" w:sz="0" w:space="0" w:color="auto"/>
        <w:bottom w:val="none" w:sz="0" w:space="0" w:color="auto"/>
        <w:right w:val="none" w:sz="0" w:space="0" w:color="auto"/>
      </w:divBdr>
    </w:div>
    <w:div w:id="1388993084">
      <w:bodyDiv w:val="1"/>
      <w:marLeft w:val="0"/>
      <w:marRight w:val="0"/>
      <w:marTop w:val="0"/>
      <w:marBottom w:val="0"/>
      <w:divBdr>
        <w:top w:val="none" w:sz="0" w:space="0" w:color="auto"/>
        <w:left w:val="none" w:sz="0" w:space="0" w:color="auto"/>
        <w:bottom w:val="none" w:sz="0" w:space="0" w:color="auto"/>
        <w:right w:val="none" w:sz="0" w:space="0" w:color="auto"/>
      </w:divBdr>
    </w:div>
    <w:div w:id="1508865316">
      <w:bodyDiv w:val="1"/>
      <w:marLeft w:val="0"/>
      <w:marRight w:val="0"/>
      <w:marTop w:val="0"/>
      <w:marBottom w:val="0"/>
      <w:divBdr>
        <w:top w:val="none" w:sz="0" w:space="0" w:color="auto"/>
        <w:left w:val="none" w:sz="0" w:space="0" w:color="auto"/>
        <w:bottom w:val="none" w:sz="0" w:space="0" w:color="auto"/>
        <w:right w:val="none" w:sz="0" w:space="0" w:color="auto"/>
      </w:divBdr>
    </w:div>
    <w:div w:id="1558080077">
      <w:bodyDiv w:val="1"/>
      <w:marLeft w:val="0"/>
      <w:marRight w:val="0"/>
      <w:marTop w:val="0"/>
      <w:marBottom w:val="0"/>
      <w:divBdr>
        <w:top w:val="none" w:sz="0" w:space="0" w:color="auto"/>
        <w:left w:val="none" w:sz="0" w:space="0" w:color="auto"/>
        <w:bottom w:val="none" w:sz="0" w:space="0" w:color="auto"/>
        <w:right w:val="none" w:sz="0" w:space="0" w:color="auto"/>
      </w:divBdr>
    </w:div>
    <w:div w:id="1718117065">
      <w:bodyDiv w:val="1"/>
      <w:marLeft w:val="0"/>
      <w:marRight w:val="0"/>
      <w:marTop w:val="0"/>
      <w:marBottom w:val="0"/>
      <w:divBdr>
        <w:top w:val="none" w:sz="0" w:space="0" w:color="auto"/>
        <w:left w:val="none" w:sz="0" w:space="0" w:color="auto"/>
        <w:bottom w:val="none" w:sz="0" w:space="0" w:color="auto"/>
        <w:right w:val="none" w:sz="0" w:space="0" w:color="auto"/>
      </w:divBdr>
    </w:div>
    <w:div w:id="1766992464">
      <w:bodyDiv w:val="1"/>
      <w:marLeft w:val="0"/>
      <w:marRight w:val="0"/>
      <w:marTop w:val="0"/>
      <w:marBottom w:val="0"/>
      <w:divBdr>
        <w:top w:val="none" w:sz="0" w:space="0" w:color="auto"/>
        <w:left w:val="none" w:sz="0" w:space="0" w:color="auto"/>
        <w:bottom w:val="none" w:sz="0" w:space="0" w:color="auto"/>
        <w:right w:val="none" w:sz="0" w:space="0" w:color="auto"/>
      </w:divBdr>
    </w:div>
    <w:div w:id="1797748649">
      <w:bodyDiv w:val="1"/>
      <w:marLeft w:val="0"/>
      <w:marRight w:val="0"/>
      <w:marTop w:val="0"/>
      <w:marBottom w:val="0"/>
      <w:divBdr>
        <w:top w:val="none" w:sz="0" w:space="0" w:color="auto"/>
        <w:left w:val="none" w:sz="0" w:space="0" w:color="auto"/>
        <w:bottom w:val="none" w:sz="0" w:space="0" w:color="auto"/>
        <w:right w:val="none" w:sz="0" w:space="0" w:color="auto"/>
      </w:divBdr>
    </w:div>
    <w:div w:id="1879584514">
      <w:bodyDiv w:val="1"/>
      <w:marLeft w:val="0"/>
      <w:marRight w:val="0"/>
      <w:marTop w:val="0"/>
      <w:marBottom w:val="0"/>
      <w:divBdr>
        <w:top w:val="none" w:sz="0" w:space="0" w:color="auto"/>
        <w:left w:val="none" w:sz="0" w:space="0" w:color="auto"/>
        <w:bottom w:val="none" w:sz="0" w:space="0" w:color="auto"/>
        <w:right w:val="none" w:sz="0" w:space="0" w:color="auto"/>
      </w:divBdr>
    </w:div>
    <w:div w:id="1888486873">
      <w:bodyDiv w:val="1"/>
      <w:marLeft w:val="0"/>
      <w:marRight w:val="0"/>
      <w:marTop w:val="0"/>
      <w:marBottom w:val="0"/>
      <w:divBdr>
        <w:top w:val="none" w:sz="0" w:space="0" w:color="auto"/>
        <w:left w:val="none" w:sz="0" w:space="0" w:color="auto"/>
        <w:bottom w:val="none" w:sz="0" w:space="0" w:color="auto"/>
        <w:right w:val="none" w:sz="0" w:space="0" w:color="auto"/>
      </w:divBdr>
    </w:div>
    <w:div w:id="1895002316">
      <w:bodyDiv w:val="1"/>
      <w:marLeft w:val="0"/>
      <w:marRight w:val="0"/>
      <w:marTop w:val="0"/>
      <w:marBottom w:val="0"/>
      <w:divBdr>
        <w:top w:val="none" w:sz="0" w:space="0" w:color="auto"/>
        <w:left w:val="none" w:sz="0" w:space="0" w:color="auto"/>
        <w:bottom w:val="none" w:sz="0" w:space="0" w:color="auto"/>
        <w:right w:val="none" w:sz="0" w:space="0" w:color="auto"/>
      </w:divBdr>
    </w:div>
    <w:div w:id="1970477528">
      <w:bodyDiv w:val="1"/>
      <w:marLeft w:val="0"/>
      <w:marRight w:val="0"/>
      <w:marTop w:val="0"/>
      <w:marBottom w:val="0"/>
      <w:divBdr>
        <w:top w:val="none" w:sz="0" w:space="0" w:color="auto"/>
        <w:left w:val="none" w:sz="0" w:space="0" w:color="auto"/>
        <w:bottom w:val="none" w:sz="0" w:space="0" w:color="auto"/>
        <w:right w:val="none" w:sz="0" w:space="0" w:color="auto"/>
      </w:divBdr>
    </w:div>
    <w:div w:id="1974208773">
      <w:bodyDiv w:val="1"/>
      <w:marLeft w:val="0"/>
      <w:marRight w:val="0"/>
      <w:marTop w:val="0"/>
      <w:marBottom w:val="0"/>
      <w:divBdr>
        <w:top w:val="none" w:sz="0" w:space="0" w:color="auto"/>
        <w:left w:val="none" w:sz="0" w:space="0" w:color="auto"/>
        <w:bottom w:val="none" w:sz="0" w:space="0" w:color="auto"/>
        <w:right w:val="none" w:sz="0" w:space="0" w:color="auto"/>
      </w:divBdr>
    </w:div>
    <w:div w:id="2027829658">
      <w:bodyDiv w:val="1"/>
      <w:marLeft w:val="0"/>
      <w:marRight w:val="0"/>
      <w:marTop w:val="0"/>
      <w:marBottom w:val="0"/>
      <w:divBdr>
        <w:top w:val="none" w:sz="0" w:space="0" w:color="auto"/>
        <w:left w:val="none" w:sz="0" w:space="0" w:color="auto"/>
        <w:bottom w:val="none" w:sz="0" w:space="0" w:color="auto"/>
        <w:right w:val="none" w:sz="0" w:space="0" w:color="auto"/>
      </w:divBdr>
    </w:div>
    <w:div w:id="207349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20103845" TargetMode="External"/><Relationship Id="rId13" Type="http://schemas.openxmlformats.org/officeDocument/2006/relationships/hyperlink" Target="lex:LPLP20160617133" TargetMode="External"/><Relationship Id="rId18" Type="http://schemas.openxmlformats.org/officeDocument/2006/relationships/hyperlink" Target="lex:LPLP20160617133" TargetMode="External"/><Relationship Id="rId26" Type="http://schemas.openxmlformats.org/officeDocument/2006/relationships/hyperlink" Target="https://ro.wikipedia.org/wiki/Venit" TargetMode="External"/><Relationship Id="rId3" Type="http://schemas.openxmlformats.org/officeDocument/2006/relationships/styles" Target="styles.xml"/><Relationship Id="rId21" Type="http://schemas.openxmlformats.org/officeDocument/2006/relationships/hyperlink" Target="lex:LPLP20160617133" TargetMode="External"/><Relationship Id="rId7" Type="http://schemas.openxmlformats.org/officeDocument/2006/relationships/hyperlink" Target="lex:LPLP19940616146" TargetMode="External"/><Relationship Id="rId12" Type="http://schemas.openxmlformats.org/officeDocument/2006/relationships/hyperlink" Target="lex:LPLP20160617133" TargetMode="External"/><Relationship Id="rId17" Type="http://schemas.openxmlformats.org/officeDocument/2006/relationships/hyperlink" Target="lex:LPLP20071019220" TargetMode="External"/><Relationship Id="rId25" Type="http://schemas.openxmlformats.org/officeDocument/2006/relationships/hyperlink" Target="lex:HGHG20020611743" TargetMode="External"/><Relationship Id="rId2" Type="http://schemas.openxmlformats.org/officeDocument/2006/relationships/numbering" Target="numbering.xml"/><Relationship Id="rId16" Type="http://schemas.openxmlformats.org/officeDocument/2006/relationships/hyperlink" Target="lex:LPLP19920103845" TargetMode="External"/><Relationship Id="rId20" Type="http://schemas.openxmlformats.org/officeDocument/2006/relationships/hyperlink" Target="lex:LPLP2016061713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lex:LPLP200206061107e" TargetMode="External"/><Relationship Id="rId11" Type="http://schemas.openxmlformats.org/officeDocument/2006/relationships/hyperlink" Target="lex:LPLP20071019220" TargetMode="External"/><Relationship Id="rId24" Type="http://schemas.openxmlformats.org/officeDocument/2006/relationships/hyperlink" Target="lex:HGHG20020611743" TargetMode="External"/><Relationship Id="rId5" Type="http://schemas.openxmlformats.org/officeDocument/2006/relationships/webSettings" Target="webSettings.xml"/><Relationship Id="rId15" Type="http://schemas.openxmlformats.org/officeDocument/2006/relationships/hyperlink" Target="lex:LPLP19940616146" TargetMode="External"/><Relationship Id="rId23" Type="http://schemas.openxmlformats.org/officeDocument/2006/relationships/hyperlink" Target="lex:HGHG20020611743" TargetMode="External"/><Relationship Id="rId28" Type="http://schemas.openxmlformats.org/officeDocument/2006/relationships/hyperlink" Target="lex:LPLP20160617133" TargetMode="External"/><Relationship Id="rId10" Type="http://schemas.openxmlformats.org/officeDocument/2006/relationships/hyperlink" Target="lex:LPLP20160617133" TargetMode="External"/><Relationship Id="rId19" Type="http://schemas.openxmlformats.org/officeDocument/2006/relationships/hyperlink" Target="lex:LPLP20071019220" TargetMode="External"/><Relationship Id="rId4" Type="http://schemas.openxmlformats.org/officeDocument/2006/relationships/settings" Target="settings.xml"/><Relationship Id="rId9" Type="http://schemas.openxmlformats.org/officeDocument/2006/relationships/hyperlink" Target="lex:LPLP20071019220" TargetMode="External"/><Relationship Id="rId14" Type="http://schemas.openxmlformats.org/officeDocument/2006/relationships/hyperlink" Target="lex:LPLP200206061107e" TargetMode="External"/><Relationship Id="rId22" Type="http://schemas.openxmlformats.org/officeDocument/2006/relationships/hyperlink" Target="lex:LPLP20160617133" TargetMode="External"/><Relationship Id="rId27" Type="http://schemas.openxmlformats.org/officeDocument/2006/relationships/hyperlink" Target="lex:LPLP2016061713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11984-6D5B-493E-A699-3CA906C8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24245</Words>
  <Characters>138202</Characters>
  <Application>Microsoft Office Word</Application>
  <DocSecurity>0</DocSecurity>
  <Lines>1151</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162123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4</cp:revision>
  <cp:lastPrinted>2019-01-11T14:42:00Z</cp:lastPrinted>
  <dcterms:created xsi:type="dcterms:W3CDTF">2019-01-14T14:57:00Z</dcterms:created>
  <dcterms:modified xsi:type="dcterms:W3CDTF">2019-01-14T16:02:00Z</dcterms:modified>
</cp:coreProperties>
</file>