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A9436" w14:textId="77777777" w:rsidR="000A168C" w:rsidRPr="0045357C" w:rsidRDefault="0064711B" w:rsidP="00564215">
      <w:pPr>
        <w:spacing w:before="120" w:after="120" w:line="240" w:lineRule="auto"/>
        <w:jc w:val="right"/>
        <w:rPr>
          <w:rFonts w:ascii="Times New Roman" w:eastAsia="Calibri" w:hAnsi="Times New Roman" w:cs="Times New Roman"/>
          <w:sz w:val="24"/>
          <w:szCs w:val="24"/>
        </w:rPr>
      </w:pPr>
      <w:r w:rsidRPr="0045357C">
        <w:rPr>
          <w:rFonts w:ascii="Times New Roman" w:eastAsia="Calibri" w:hAnsi="Times New Roman" w:cs="Times New Roman"/>
          <w:b/>
          <w:sz w:val="24"/>
          <w:szCs w:val="24"/>
        </w:rPr>
        <w:t xml:space="preserve">                                     </w:t>
      </w:r>
      <w:r w:rsidR="000A168C" w:rsidRPr="0045357C">
        <w:rPr>
          <w:rFonts w:ascii="Times New Roman" w:eastAsia="Calibri" w:hAnsi="Times New Roman" w:cs="Times New Roman"/>
          <w:sz w:val="24"/>
          <w:szCs w:val="24"/>
        </w:rPr>
        <w:t>Proiect</w:t>
      </w:r>
    </w:p>
    <w:p w14:paraId="0334B5E9" w14:textId="77777777" w:rsidR="00564215" w:rsidRPr="0045357C" w:rsidRDefault="000A168C" w:rsidP="00564215">
      <w:pPr>
        <w:spacing w:before="120" w:after="120" w:line="240" w:lineRule="auto"/>
        <w:jc w:val="center"/>
        <w:rPr>
          <w:rFonts w:ascii="Times New Roman" w:eastAsia="Calibri" w:hAnsi="Times New Roman" w:cs="Times New Roman"/>
          <w:b/>
          <w:sz w:val="24"/>
          <w:szCs w:val="24"/>
        </w:rPr>
      </w:pPr>
      <w:r w:rsidRPr="0045357C">
        <w:rPr>
          <w:rFonts w:ascii="Times New Roman" w:eastAsia="Calibri" w:hAnsi="Times New Roman" w:cs="Times New Roman"/>
          <w:b/>
          <w:sz w:val="24"/>
          <w:szCs w:val="24"/>
        </w:rPr>
        <w:t xml:space="preserve">Instrucțiunea </w:t>
      </w:r>
    </w:p>
    <w:p w14:paraId="18335A67" w14:textId="77777777" w:rsidR="00614186" w:rsidRPr="0045357C" w:rsidRDefault="000A168C" w:rsidP="00564215">
      <w:pPr>
        <w:spacing w:before="120" w:after="120" w:line="240" w:lineRule="auto"/>
        <w:jc w:val="center"/>
        <w:rPr>
          <w:rFonts w:ascii="Times New Roman" w:eastAsia="Calibri" w:hAnsi="Times New Roman" w:cs="Times New Roman"/>
          <w:b/>
          <w:sz w:val="24"/>
          <w:szCs w:val="24"/>
        </w:rPr>
      </w:pPr>
      <w:r w:rsidRPr="0045357C">
        <w:rPr>
          <w:rFonts w:ascii="Times New Roman" w:eastAsia="Calibri" w:hAnsi="Times New Roman" w:cs="Times New Roman"/>
          <w:b/>
          <w:sz w:val="24"/>
          <w:szCs w:val="24"/>
        </w:rPr>
        <w:t>privind organizarea învățământului la distanță pentru copiii cu dizabilități</w:t>
      </w:r>
    </w:p>
    <w:p w14:paraId="051FE216" w14:textId="77777777" w:rsidR="000A168C" w:rsidRPr="0045357C" w:rsidRDefault="0064711B" w:rsidP="00564215">
      <w:pPr>
        <w:spacing w:before="120" w:after="120" w:line="240" w:lineRule="auto"/>
        <w:jc w:val="both"/>
        <w:rPr>
          <w:rFonts w:ascii="Times New Roman" w:eastAsia="Calibri" w:hAnsi="Times New Roman" w:cs="Times New Roman"/>
          <w:sz w:val="24"/>
          <w:szCs w:val="24"/>
        </w:rPr>
      </w:pPr>
      <w:r w:rsidRPr="0045357C">
        <w:rPr>
          <w:rFonts w:ascii="Times New Roman" w:eastAsia="Calibri" w:hAnsi="Times New Roman" w:cs="Times New Roman"/>
          <w:sz w:val="24"/>
          <w:szCs w:val="24"/>
        </w:rPr>
        <w:t xml:space="preserve">                                                                                                                                 </w:t>
      </w:r>
    </w:p>
    <w:p w14:paraId="3331271B" w14:textId="77777777" w:rsidR="000A168C" w:rsidRPr="0045357C" w:rsidRDefault="000A168C" w:rsidP="00564215">
      <w:pPr>
        <w:pStyle w:val="ListParagraph"/>
        <w:numPr>
          <w:ilvl w:val="0"/>
          <w:numId w:val="1"/>
        </w:numPr>
        <w:spacing w:before="120" w:after="120" w:line="240" w:lineRule="auto"/>
        <w:ind w:left="709"/>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Dispoziții generale</w:t>
      </w:r>
    </w:p>
    <w:p w14:paraId="7FB60ABA" w14:textId="77777777" w:rsidR="001E0004" w:rsidRPr="0045357C" w:rsidRDefault="00564215"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Prezenta Instrucțiune </w:t>
      </w:r>
      <w:r w:rsidR="0064711B" w:rsidRPr="0045357C">
        <w:rPr>
          <w:rFonts w:ascii="Times New Roman" w:hAnsi="Times New Roman" w:cs="Times New Roman"/>
          <w:sz w:val="24"/>
          <w:szCs w:val="24"/>
        </w:rPr>
        <w:t xml:space="preserve">reglementează procesele de planificare, organizare, </w:t>
      </w:r>
      <w:r w:rsidRPr="0045357C">
        <w:rPr>
          <w:rFonts w:ascii="Times New Roman" w:hAnsi="Times New Roman" w:cs="Times New Roman"/>
          <w:sz w:val="24"/>
          <w:szCs w:val="24"/>
        </w:rPr>
        <w:t xml:space="preserve">realizare și </w:t>
      </w:r>
      <w:r w:rsidR="0064711B" w:rsidRPr="0045357C">
        <w:rPr>
          <w:rFonts w:ascii="Times New Roman" w:hAnsi="Times New Roman" w:cs="Times New Roman"/>
          <w:sz w:val="24"/>
          <w:szCs w:val="24"/>
        </w:rPr>
        <w:t xml:space="preserve">monitorizare a învățământului la distanță pentru elevii </w:t>
      </w:r>
      <w:r w:rsidR="007F4F45" w:rsidRPr="0045357C">
        <w:rPr>
          <w:rFonts w:ascii="Times New Roman" w:hAnsi="Times New Roman" w:cs="Times New Roman"/>
          <w:sz w:val="24"/>
          <w:szCs w:val="24"/>
        </w:rPr>
        <w:t>cu</w:t>
      </w:r>
      <w:r w:rsidR="0064711B" w:rsidRPr="0045357C">
        <w:rPr>
          <w:rFonts w:ascii="Times New Roman" w:hAnsi="Times New Roman" w:cs="Times New Roman"/>
          <w:sz w:val="24"/>
          <w:szCs w:val="24"/>
        </w:rPr>
        <w:t xml:space="preserve"> </w:t>
      </w:r>
      <w:r w:rsidR="007F4F45" w:rsidRPr="0045357C">
        <w:rPr>
          <w:rFonts w:ascii="Times New Roman" w:hAnsi="Times New Roman" w:cs="Times New Roman"/>
          <w:sz w:val="24"/>
          <w:szCs w:val="24"/>
        </w:rPr>
        <w:t>dizabilităț</w:t>
      </w:r>
      <w:r w:rsidRPr="0045357C">
        <w:rPr>
          <w:rFonts w:ascii="Times New Roman" w:hAnsi="Times New Roman" w:cs="Times New Roman"/>
          <w:sz w:val="24"/>
          <w:szCs w:val="24"/>
        </w:rPr>
        <w:t>i</w:t>
      </w:r>
      <w:r w:rsidR="00897750" w:rsidRPr="0045357C">
        <w:rPr>
          <w:rFonts w:ascii="Times New Roman" w:hAnsi="Times New Roman" w:cs="Times New Roman"/>
          <w:sz w:val="24"/>
          <w:szCs w:val="24"/>
        </w:rPr>
        <w:t>.</w:t>
      </w:r>
      <w:r w:rsidR="001E0004" w:rsidRPr="0045357C">
        <w:rPr>
          <w:rFonts w:ascii="Times New Roman" w:hAnsi="Times New Roman" w:cs="Times New Roman"/>
          <w:sz w:val="24"/>
          <w:szCs w:val="24"/>
        </w:rPr>
        <w:t xml:space="preserve">  </w:t>
      </w:r>
    </w:p>
    <w:p w14:paraId="05C66C32" w14:textId="19664C83" w:rsidR="00022B0F" w:rsidRPr="0045357C" w:rsidRDefault="00653498" w:rsidP="00564215">
      <w:pPr>
        <w:pStyle w:val="ListParagraph"/>
        <w:numPr>
          <w:ilvl w:val="0"/>
          <w:numId w:val="2"/>
        </w:numPr>
        <w:spacing w:before="120" w:after="120" w:line="240" w:lineRule="auto"/>
        <w:jc w:val="both"/>
        <w:rPr>
          <w:rFonts w:ascii="Times New Roman" w:hAnsi="Times New Roman" w:cs="Times New Roman"/>
          <w:sz w:val="24"/>
          <w:szCs w:val="24"/>
        </w:rPr>
      </w:pPr>
      <w:r w:rsidRPr="0045357C">
        <w:rPr>
          <w:rFonts w:ascii="Times New Roman" w:hAnsi="Times New Roman" w:cs="Times New Roman"/>
          <w:sz w:val="24"/>
          <w:szCs w:val="24"/>
        </w:rPr>
        <w:t xml:space="preserve">Prezenta </w:t>
      </w:r>
      <w:r w:rsidR="00246C78">
        <w:rPr>
          <w:rFonts w:ascii="Times New Roman" w:hAnsi="Times New Roman" w:cs="Times New Roman"/>
          <w:sz w:val="24"/>
          <w:szCs w:val="24"/>
        </w:rPr>
        <w:t>I</w:t>
      </w:r>
      <w:r w:rsidRPr="0045357C">
        <w:rPr>
          <w:rFonts w:ascii="Times New Roman" w:hAnsi="Times New Roman" w:cs="Times New Roman"/>
          <w:sz w:val="24"/>
          <w:szCs w:val="24"/>
        </w:rPr>
        <w:t xml:space="preserve">nstrucțiune </w:t>
      </w:r>
      <w:r w:rsidR="00246C78">
        <w:rPr>
          <w:rFonts w:ascii="Times New Roman" w:hAnsi="Times New Roman" w:cs="Times New Roman"/>
          <w:sz w:val="24"/>
          <w:szCs w:val="24"/>
        </w:rPr>
        <w:t xml:space="preserve">este elaborată în conformitate cu </w:t>
      </w:r>
      <w:r w:rsidRPr="0045357C">
        <w:rPr>
          <w:rFonts w:ascii="Times New Roman" w:hAnsi="Times New Roman" w:cs="Times New Roman"/>
          <w:sz w:val="24"/>
          <w:szCs w:val="24"/>
        </w:rPr>
        <w:t>prevederi</w:t>
      </w:r>
      <w:r w:rsidR="00022B0F" w:rsidRPr="0045357C">
        <w:rPr>
          <w:rFonts w:ascii="Times New Roman" w:hAnsi="Times New Roman" w:cs="Times New Roman"/>
          <w:sz w:val="24"/>
          <w:szCs w:val="24"/>
        </w:rPr>
        <w:t>le:</w:t>
      </w:r>
    </w:p>
    <w:p w14:paraId="6FB4F147" w14:textId="133E534F" w:rsidR="001F5C48" w:rsidRPr="00AA0D3F" w:rsidRDefault="00653498" w:rsidP="00AA0D3F">
      <w:pPr>
        <w:pStyle w:val="ListParagraph"/>
        <w:numPr>
          <w:ilvl w:val="0"/>
          <w:numId w:val="4"/>
        </w:numPr>
        <w:spacing w:before="120" w:after="120" w:line="240" w:lineRule="auto"/>
        <w:ind w:left="850" w:hanging="357"/>
        <w:jc w:val="both"/>
        <w:rPr>
          <w:rFonts w:ascii="Times New Roman" w:hAnsi="Times New Roman" w:cs="Times New Roman"/>
          <w:sz w:val="24"/>
          <w:szCs w:val="24"/>
        </w:rPr>
      </w:pPr>
      <w:r w:rsidRPr="00AA0D3F">
        <w:rPr>
          <w:rFonts w:ascii="Times New Roman" w:hAnsi="Times New Roman" w:cs="Times New Roman"/>
          <w:sz w:val="24"/>
          <w:szCs w:val="24"/>
        </w:rPr>
        <w:t>Codului educației al Republicii Moldova</w:t>
      </w:r>
      <w:r w:rsidR="00564215" w:rsidRPr="00AA0D3F">
        <w:rPr>
          <w:rFonts w:ascii="Times New Roman" w:hAnsi="Times New Roman" w:cs="Times New Roman"/>
          <w:sz w:val="24"/>
          <w:szCs w:val="24"/>
        </w:rPr>
        <w:t xml:space="preserve"> nr.</w:t>
      </w:r>
      <w:r w:rsidR="002203DC" w:rsidRPr="00AA0D3F">
        <w:rPr>
          <w:rFonts w:ascii="Times New Roman" w:hAnsi="Times New Roman" w:cs="Times New Roman"/>
          <w:sz w:val="24"/>
          <w:szCs w:val="24"/>
        </w:rPr>
        <w:t xml:space="preserve">152 din 17.07.2014, art. 27, 29,31, </w:t>
      </w:r>
      <w:r w:rsidR="00246C78">
        <w:rPr>
          <w:rFonts w:ascii="Times New Roman" w:hAnsi="Times New Roman" w:cs="Times New Roman"/>
          <w:sz w:val="24"/>
          <w:szCs w:val="24"/>
        </w:rPr>
        <w:t xml:space="preserve"> în baza</w:t>
      </w:r>
      <w:r w:rsidR="00D75C5E">
        <w:rPr>
          <w:rFonts w:ascii="Times New Roman" w:hAnsi="Times New Roman" w:cs="Times New Roman"/>
          <w:sz w:val="24"/>
          <w:szCs w:val="24"/>
        </w:rPr>
        <w:t xml:space="preserve"> </w:t>
      </w:r>
      <w:r w:rsidR="002203DC" w:rsidRPr="00AA0D3F">
        <w:rPr>
          <w:rFonts w:ascii="Times New Roman" w:hAnsi="Times New Roman" w:cs="Times New Roman"/>
          <w:sz w:val="24"/>
          <w:szCs w:val="24"/>
        </w:rPr>
        <w:t>Conceptului privind realizarea învățământului primar, gimnazial și liceal la distanță</w:t>
      </w:r>
      <w:r w:rsidR="00D44E50" w:rsidRPr="00AA0D3F">
        <w:rPr>
          <w:rFonts w:ascii="Times New Roman" w:hAnsi="Times New Roman" w:cs="Times New Roman"/>
          <w:sz w:val="24"/>
          <w:szCs w:val="24"/>
        </w:rPr>
        <w:t xml:space="preserve"> a persoanelor cu dificultăți de învățare cauzate de dizabilități, aprobat prin Ord</w:t>
      </w:r>
      <w:r w:rsidR="00564215" w:rsidRPr="00AA0D3F">
        <w:rPr>
          <w:rFonts w:ascii="Times New Roman" w:hAnsi="Times New Roman" w:cs="Times New Roman"/>
          <w:sz w:val="24"/>
          <w:szCs w:val="24"/>
        </w:rPr>
        <w:t>inul Ministerului Educației nr.</w:t>
      </w:r>
      <w:r w:rsidR="00D44E50" w:rsidRPr="00AA0D3F">
        <w:rPr>
          <w:rFonts w:ascii="Times New Roman" w:hAnsi="Times New Roman" w:cs="Times New Roman"/>
          <w:sz w:val="24"/>
          <w:szCs w:val="24"/>
        </w:rPr>
        <w:t xml:space="preserve">372 din 15.05.2017. </w:t>
      </w:r>
    </w:p>
    <w:p w14:paraId="0B9913A0" w14:textId="77777777" w:rsidR="002203DC" w:rsidRPr="0045357C" w:rsidRDefault="00F34EBF"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Învățământul la distanță (</w:t>
      </w:r>
      <w:r w:rsidR="00B85EC1" w:rsidRPr="0045357C">
        <w:rPr>
          <w:rFonts w:ascii="Times New Roman" w:hAnsi="Times New Roman" w:cs="Times New Roman"/>
          <w:sz w:val="24"/>
          <w:szCs w:val="24"/>
        </w:rPr>
        <w:t>Î</w:t>
      </w:r>
      <w:r w:rsidRPr="0045357C">
        <w:rPr>
          <w:rFonts w:ascii="Times New Roman" w:hAnsi="Times New Roman" w:cs="Times New Roman"/>
          <w:sz w:val="24"/>
          <w:szCs w:val="24"/>
        </w:rPr>
        <w:t xml:space="preserve">D) reprezintă </w:t>
      </w:r>
      <w:r w:rsidR="00022B0F" w:rsidRPr="0045357C">
        <w:rPr>
          <w:rFonts w:ascii="Times New Roman" w:hAnsi="Times New Roman" w:cs="Times New Roman"/>
          <w:sz w:val="24"/>
          <w:szCs w:val="24"/>
        </w:rPr>
        <w:t>o formă alternativă de  organizare a procesului educațional,</w:t>
      </w:r>
      <w:r w:rsidRPr="0045357C">
        <w:rPr>
          <w:rFonts w:ascii="Times New Roman" w:hAnsi="Times New Roman" w:cs="Times New Roman"/>
          <w:sz w:val="24"/>
          <w:szCs w:val="24"/>
        </w:rPr>
        <w:t xml:space="preserve"> care </w:t>
      </w:r>
      <w:r w:rsidR="00022B0F" w:rsidRPr="0045357C">
        <w:rPr>
          <w:rFonts w:ascii="Times New Roman" w:hAnsi="Times New Roman" w:cs="Times New Roman"/>
          <w:sz w:val="24"/>
          <w:szCs w:val="24"/>
        </w:rPr>
        <w:t xml:space="preserve">admite </w:t>
      </w:r>
      <w:r w:rsidR="00564215" w:rsidRPr="0045357C">
        <w:rPr>
          <w:rFonts w:ascii="Times New Roman" w:hAnsi="Times New Roman" w:cs="Times New Roman"/>
          <w:sz w:val="24"/>
          <w:szCs w:val="24"/>
        </w:rPr>
        <w:t>interacțiunea cadru didactic-</w:t>
      </w:r>
      <w:r w:rsidR="00EA1F67" w:rsidRPr="0045357C">
        <w:rPr>
          <w:rFonts w:ascii="Times New Roman" w:hAnsi="Times New Roman" w:cs="Times New Roman"/>
          <w:sz w:val="24"/>
          <w:szCs w:val="24"/>
        </w:rPr>
        <w:t>elev</w:t>
      </w:r>
      <w:r w:rsidR="00564215" w:rsidRPr="0045357C">
        <w:rPr>
          <w:rFonts w:ascii="Times New Roman" w:hAnsi="Times New Roman" w:cs="Times New Roman"/>
          <w:sz w:val="24"/>
          <w:szCs w:val="24"/>
        </w:rPr>
        <w:t xml:space="preserve">, elev-cadru </w:t>
      </w:r>
      <w:r w:rsidR="00955058" w:rsidRPr="0045357C">
        <w:rPr>
          <w:rFonts w:ascii="Times New Roman" w:hAnsi="Times New Roman" w:cs="Times New Roman"/>
          <w:sz w:val="24"/>
          <w:szCs w:val="24"/>
        </w:rPr>
        <w:t>didactic</w:t>
      </w:r>
      <w:r w:rsidR="00564215" w:rsidRPr="0045357C">
        <w:rPr>
          <w:rFonts w:ascii="Times New Roman" w:hAnsi="Times New Roman" w:cs="Times New Roman"/>
          <w:sz w:val="24"/>
          <w:szCs w:val="24"/>
        </w:rPr>
        <w:t>, elev-</w:t>
      </w:r>
      <w:r w:rsidR="00F23077" w:rsidRPr="0045357C">
        <w:rPr>
          <w:rFonts w:ascii="Times New Roman" w:hAnsi="Times New Roman" w:cs="Times New Roman"/>
          <w:sz w:val="24"/>
          <w:szCs w:val="24"/>
        </w:rPr>
        <w:t>elev</w:t>
      </w:r>
      <w:r w:rsidR="00564215" w:rsidRPr="0045357C">
        <w:rPr>
          <w:rFonts w:ascii="Times New Roman" w:hAnsi="Times New Roman" w:cs="Times New Roman"/>
          <w:sz w:val="24"/>
          <w:szCs w:val="24"/>
        </w:rPr>
        <w:t>, elev-elevi</w:t>
      </w:r>
      <w:r w:rsidR="00F23077" w:rsidRPr="0045357C">
        <w:rPr>
          <w:rFonts w:ascii="Times New Roman" w:hAnsi="Times New Roman" w:cs="Times New Roman"/>
          <w:sz w:val="24"/>
          <w:szCs w:val="24"/>
        </w:rPr>
        <w:t xml:space="preserve"> </w:t>
      </w:r>
      <w:r w:rsidR="00EA1F67" w:rsidRPr="0045357C">
        <w:rPr>
          <w:rFonts w:ascii="Times New Roman" w:hAnsi="Times New Roman" w:cs="Times New Roman"/>
          <w:sz w:val="24"/>
          <w:szCs w:val="24"/>
        </w:rPr>
        <w:t xml:space="preserve">la distanță, </w:t>
      </w:r>
      <w:r w:rsidR="00B12AE8" w:rsidRPr="0045357C">
        <w:rPr>
          <w:rFonts w:ascii="Times New Roman" w:hAnsi="Times New Roman" w:cs="Times New Roman"/>
          <w:sz w:val="24"/>
          <w:szCs w:val="24"/>
        </w:rPr>
        <w:t xml:space="preserve">reflectându-se în finalități, conținuturi, strategii </w:t>
      </w:r>
      <w:r w:rsidR="001158CA" w:rsidRPr="0045357C">
        <w:rPr>
          <w:rFonts w:ascii="Times New Roman" w:hAnsi="Times New Roman" w:cs="Times New Roman"/>
          <w:sz w:val="24"/>
          <w:szCs w:val="24"/>
        </w:rPr>
        <w:t xml:space="preserve">didactice </w:t>
      </w:r>
      <w:r w:rsidR="00B12AE8" w:rsidRPr="0045357C">
        <w:rPr>
          <w:rFonts w:ascii="Times New Roman" w:hAnsi="Times New Roman" w:cs="Times New Roman"/>
          <w:sz w:val="24"/>
          <w:szCs w:val="24"/>
        </w:rPr>
        <w:t>și forme de organiza</w:t>
      </w:r>
      <w:r w:rsidR="00564215" w:rsidRPr="0045357C">
        <w:rPr>
          <w:rFonts w:ascii="Times New Roman" w:hAnsi="Times New Roman" w:cs="Times New Roman"/>
          <w:sz w:val="24"/>
          <w:szCs w:val="24"/>
        </w:rPr>
        <w:t>re</w:t>
      </w:r>
      <w:r w:rsidRPr="0045357C">
        <w:rPr>
          <w:rFonts w:ascii="Times New Roman" w:hAnsi="Times New Roman" w:cs="Times New Roman"/>
          <w:sz w:val="24"/>
          <w:szCs w:val="24"/>
        </w:rPr>
        <w:t xml:space="preserve">. </w:t>
      </w:r>
    </w:p>
    <w:p w14:paraId="0A92AB15" w14:textId="77777777" w:rsidR="007D3119" w:rsidRPr="0045357C" w:rsidRDefault="00B12AE8"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Învățământul la distanță se realizează prin accesarea mijloacelor specifice ale tehnologiilor </w:t>
      </w:r>
      <w:r w:rsidR="003C0BEC" w:rsidRPr="0045357C">
        <w:rPr>
          <w:rFonts w:ascii="Times New Roman" w:hAnsi="Times New Roman" w:cs="Times New Roman"/>
          <w:sz w:val="24"/>
          <w:szCs w:val="24"/>
        </w:rPr>
        <w:t xml:space="preserve">multimedia și </w:t>
      </w:r>
      <w:r w:rsidR="00564215" w:rsidRPr="0045357C">
        <w:rPr>
          <w:rFonts w:ascii="Times New Roman" w:hAnsi="Times New Roman" w:cs="Times New Roman"/>
          <w:sz w:val="24"/>
          <w:szCs w:val="24"/>
        </w:rPr>
        <w:t>i</w:t>
      </w:r>
      <w:r w:rsidRPr="0045357C">
        <w:rPr>
          <w:rFonts w:ascii="Times New Roman" w:hAnsi="Times New Roman" w:cs="Times New Roman"/>
          <w:sz w:val="24"/>
          <w:szCs w:val="24"/>
        </w:rPr>
        <w:t>nternet</w:t>
      </w:r>
      <w:r w:rsidR="00564215" w:rsidRPr="0045357C">
        <w:rPr>
          <w:rFonts w:ascii="Times New Roman" w:hAnsi="Times New Roman" w:cs="Times New Roman"/>
          <w:sz w:val="24"/>
          <w:szCs w:val="24"/>
        </w:rPr>
        <w:t>ului</w:t>
      </w:r>
      <w:r w:rsidR="003C0BEC" w:rsidRPr="0045357C">
        <w:rPr>
          <w:rFonts w:ascii="Times New Roman" w:hAnsi="Times New Roman" w:cs="Times New Roman"/>
          <w:sz w:val="24"/>
          <w:szCs w:val="24"/>
        </w:rPr>
        <w:t xml:space="preserve"> (e-</w:t>
      </w:r>
      <w:proofErr w:type="spellStart"/>
      <w:r w:rsidR="003C0BEC" w:rsidRPr="0045357C">
        <w:rPr>
          <w:rFonts w:ascii="Times New Roman" w:hAnsi="Times New Roman" w:cs="Times New Roman"/>
          <w:sz w:val="24"/>
          <w:szCs w:val="24"/>
        </w:rPr>
        <w:t>learning</w:t>
      </w:r>
      <w:proofErr w:type="spellEnd"/>
      <w:r w:rsidR="003C0BEC" w:rsidRPr="0045357C">
        <w:rPr>
          <w:rFonts w:ascii="Times New Roman" w:hAnsi="Times New Roman" w:cs="Times New Roman"/>
          <w:sz w:val="24"/>
          <w:szCs w:val="24"/>
        </w:rPr>
        <w:t xml:space="preserve">) </w:t>
      </w:r>
      <w:r w:rsidRPr="0045357C">
        <w:rPr>
          <w:rFonts w:ascii="Times New Roman" w:hAnsi="Times New Roman" w:cs="Times New Roman"/>
          <w:sz w:val="24"/>
          <w:szCs w:val="24"/>
        </w:rPr>
        <w:t xml:space="preserve"> sau alt</w:t>
      </w:r>
      <w:r w:rsidR="003C0BEC" w:rsidRPr="0045357C">
        <w:rPr>
          <w:rFonts w:ascii="Times New Roman" w:hAnsi="Times New Roman" w:cs="Times New Roman"/>
          <w:sz w:val="24"/>
          <w:szCs w:val="24"/>
        </w:rPr>
        <w:t>or</w:t>
      </w:r>
      <w:r w:rsidRPr="0045357C">
        <w:rPr>
          <w:rFonts w:ascii="Times New Roman" w:hAnsi="Times New Roman" w:cs="Times New Roman"/>
          <w:sz w:val="24"/>
          <w:szCs w:val="24"/>
        </w:rPr>
        <w:t xml:space="preserve"> mijloace care asigură interactivitate.</w:t>
      </w:r>
      <w:r w:rsidR="007D3119" w:rsidRPr="0045357C">
        <w:rPr>
          <w:rFonts w:ascii="Times New Roman" w:hAnsi="Times New Roman" w:cs="Times New Roman"/>
          <w:sz w:val="24"/>
          <w:szCs w:val="24"/>
        </w:rPr>
        <w:t xml:space="preserve"> </w:t>
      </w:r>
    </w:p>
    <w:p w14:paraId="37BA02D2" w14:textId="77777777" w:rsidR="00E425BC" w:rsidRPr="0045357C" w:rsidRDefault="00E425BC" w:rsidP="00564215">
      <w:pPr>
        <w:pStyle w:val="ListParagraph"/>
        <w:numPr>
          <w:ilvl w:val="0"/>
          <w:numId w:val="1"/>
        </w:numPr>
        <w:spacing w:before="120" w:after="120" w:line="240" w:lineRule="auto"/>
        <w:ind w:left="709"/>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Scopul și obiectivele organizării învățământului la distanță pentru copiii cu dizabilități</w:t>
      </w:r>
    </w:p>
    <w:p w14:paraId="760B02FC" w14:textId="31DB7BDA" w:rsidR="003C0BEC" w:rsidRPr="0045357C" w:rsidRDefault="00F23077"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Învățământul la distanță se organizează în scopul </w:t>
      </w:r>
      <w:r w:rsidR="003525CF" w:rsidRPr="0045357C">
        <w:rPr>
          <w:rFonts w:ascii="Times New Roman" w:hAnsi="Times New Roman" w:cs="Times New Roman"/>
          <w:sz w:val="24"/>
          <w:szCs w:val="24"/>
        </w:rPr>
        <w:t xml:space="preserve">asigurării incluziunii educaționale a copiilor </w:t>
      </w:r>
      <w:r w:rsidR="00246C78" w:rsidRPr="0045357C">
        <w:rPr>
          <w:rFonts w:ascii="Times New Roman" w:hAnsi="Times New Roman" w:cs="Times New Roman"/>
          <w:sz w:val="24"/>
          <w:szCs w:val="24"/>
        </w:rPr>
        <w:t xml:space="preserve">cu dizabilități </w:t>
      </w:r>
      <w:r w:rsidR="00513BFC">
        <w:rPr>
          <w:rFonts w:ascii="Times New Roman" w:hAnsi="Times New Roman" w:cs="Times New Roman"/>
          <w:sz w:val="24"/>
          <w:szCs w:val="24"/>
        </w:rPr>
        <w:t xml:space="preserve">(anexă) </w:t>
      </w:r>
      <w:r w:rsidR="003525CF" w:rsidRPr="0045357C">
        <w:rPr>
          <w:rFonts w:ascii="Times New Roman" w:hAnsi="Times New Roman" w:cs="Times New Roman"/>
          <w:sz w:val="24"/>
          <w:szCs w:val="24"/>
        </w:rPr>
        <w:t xml:space="preserve">care, </w:t>
      </w:r>
      <w:r w:rsidR="003525CF" w:rsidRPr="00924C69">
        <w:rPr>
          <w:rFonts w:ascii="Times New Roman" w:hAnsi="Times New Roman" w:cs="Times New Roman"/>
          <w:sz w:val="24"/>
          <w:szCs w:val="24"/>
        </w:rPr>
        <w:t>în contextul</w:t>
      </w:r>
      <w:r w:rsidR="003525CF" w:rsidRPr="0045357C">
        <w:rPr>
          <w:rFonts w:ascii="Times New Roman" w:hAnsi="Times New Roman" w:cs="Times New Roman"/>
          <w:sz w:val="24"/>
          <w:szCs w:val="24"/>
        </w:rPr>
        <w:t xml:space="preserve"> particularităților individuale de dezvoltare, nu pot fi prezenți în sala de clasă sau </w:t>
      </w:r>
      <w:r w:rsidR="0052579E" w:rsidRPr="0045357C">
        <w:rPr>
          <w:rFonts w:ascii="Times New Roman" w:hAnsi="Times New Roman" w:cs="Times New Roman"/>
          <w:sz w:val="24"/>
          <w:szCs w:val="24"/>
        </w:rPr>
        <w:t xml:space="preserve">în </w:t>
      </w:r>
      <w:r w:rsidR="003525CF" w:rsidRPr="0045357C">
        <w:rPr>
          <w:rFonts w:ascii="Times New Roman" w:hAnsi="Times New Roman" w:cs="Times New Roman"/>
          <w:sz w:val="24"/>
          <w:szCs w:val="24"/>
        </w:rPr>
        <w:t xml:space="preserve">alte </w:t>
      </w:r>
      <w:r w:rsidR="0052579E" w:rsidRPr="0045357C">
        <w:rPr>
          <w:rFonts w:ascii="Times New Roman" w:hAnsi="Times New Roman" w:cs="Times New Roman"/>
          <w:sz w:val="24"/>
          <w:szCs w:val="24"/>
        </w:rPr>
        <w:t>spaț</w:t>
      </w:r>
      <w:r w:rsidR="003525CF" w:rsidRPr="0045357C">
        <w:rPr>
          <w:rFonts w:ascii="Times New Roman" w:hAnsi="Times New Roman" w:cs="Times New Roman"/>
          <w:sz w:val="24"/>
          <w:szCs w:val="24"/>
        </w:rPr>
        <w:t>ii în care se organizează procesul educațional în cadrul instituției de învățământ.</w:t>
      </w:r>
      <w:r w:rsidRPr="0045357C">
        <w:rPr>
          <w:rFonts w:ascii="Times New Roman" w:hAnsi="Times New Roman" w:cs="Times New Roman"/>
          <w:sz w:val="24"/>
          <w:szCs w:val="24"/>
        </w:rPr>
        <w:t xml:space="preserve"> </w:t>
      </w:r>
    </w:p>
    <w:p w14:paraId="1F7E6F71" w14:textId="45277AD4" w:rsidR="0052579E" w:rsidRPr="0045357C" w:rsidRDefault="0052579E"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Obiectivele învățământul</w:t>
      </w:r>
      <w:r w:rsidR="00D317C0">
        <w:rPr>
          <w:rFonts w:ascii="Times New Roman" w:hAnsi="Times New Roman" w:cs="Times New Roman"/>
          <w:sz w:val="24"/>
          <w:szCs w:val="24"/>
        </w:rPr>
        <w:t>ui</w:t>
      </w:r>
      <w:r w:rsidRPr="0045357C">
        <w:rPr>
          <w:rFonts w:ascii="Times New Roman" w:hAnsi="Times New Roman" w:cs="Times New Roman"/>
          <w:sz w:val="24"/>
          <w:szCs w:val="24"/>
        </w:rPr>
        <w:t xml:space="preserve"> la distanță pentru copiii cu dizabilități</w:t>
      </w:r>
      <w:r w:rsidR="00246C78">
        <w:rPr>
          <w:rFonts w:ascii="Times New Roman" w:hAnsi="Times New Roman" w:cs="Times New Roman"/>
          <w:sz w:val="24"/>
          <w:szCs w:val="24"/>
        </w:rPr>
        <w:t xml:space="preserve"> sunt</w:t>
      </w:r>
      <w:r w:rsidRPr="0045357C">
        <w:rPr>
          <w:rFonts w:ascii="Times New Roman" w:hAnsi="Times New Roman" w:cs="Times New Roman"/>
          <w:sz w:val="24"/>
          <w:szCs w:val="24"/>
        </w:rPr>
        <w:t>:</w:t>
      </w:r>
    </w:p>
    <w:p w14:paraId="5085F91F" w14:textId="7B592086" w:rsidR="0052579E" w:rsidRPr="0045357C" w:rsidRDefault="0052579E" w:rsidP="00564215">
      <w:pPr>
        <w:pStyle w:val="ListParagraph"/>
        <w:numPr>
          <w:ilvl w:val="0"/>
          <w:numId w:val="6"/>
        </w:numPr>
        <w:spacing w:before="120" w:after="120" w:line="240" w:lineRule="auto"/>
        <w:ind w:left="993" w:hanging="567"/>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Asigurarea accesului la </w:t>
      </w:r>
      <w:r w:rsidR="00246C78">
        <w:rPr>
          <w:rFonts w:ascii="Times New Roman" w:hAnsi="Times New Roman" w:cs="Times New Roman"/>
          <w:sz w:val="24"/>
          <w:szCs w:val="24"/>
        </w:rPr>
        <w:t>educație</w:t>
      </w:r>
      <w:r w:rsidRPr="0045357C">
        <w:rPr>
          <w:rFonts w:ascii="Times New Roman" w:hAnsi="Times New Roman" w:cs="Times New Roman"/>
          <w:sz w:val="24"/>
          <w:szCs w:val="24"/>
        </w:rPr>
        <w:t xml:space="preserve"> de calitate</w:t>
      </w:r>
      <w:r w:rsidR="00CB2697" w:rsidRPr="0045357C">
        <w:rPr>
          <w:rFonts w:ascii="Times New Roman" w:hAnsi="Times New Roman" w:cs="Times New Roman"/>
          <w:sz w:val="24"/>
          <w:szCs w:val="24"/>
        </w:rPr>
        <w:t xml:space="preserve"> pentru toți copiii</w:t>
      </w:r>
      <w:r w:rsidR="002635E3" w:rsidRPr="0045357C">
        <w:rPr>
          <w:rFonts w:ascii="Times New Roman" w:hAnsi="Times New Roman" w:cs="Times New Roman"/>
          <w:sz w:val="24"/>
          <w:szCs w:val="24"/>
        </w:rPr>
        <w:t>, prin facilitarea accesului la resurse și servicii și crearea de comunități virtuale de învățare</w:t>
      </w:r>
      <w:r w:rsidRPr="0045357C">
        <w:rPr>
          <w:rFonts w:ascii="Times New Roman" w:hAnsi="Times New Roman" w:cs="Times New Roman"/>
          <w:sz w:val="24"/>
          <w:szCs w:val="24"/>
        </w:rPr>
        <w:t>;</w:t>
      </w:r>
    </w:p>
    <w:p w14:paraId="3EB30782" w14:textId="2541ABBE" w:rsidR="0052579E" w:rsidRPr="0045357C" w:rsidRDefault="0052579E" w:rsidP="00564215">
      <w:pPr>
        <w:pStyle w:val="ListParagraph"/>
        <w:numPr>
          <w:ilvl w:val="0"/>
          <w:numId w:val="6"/>
        </w:numPr>
        <w:spacing w:before="120" w:after="120" w:line="240" w:lineRule="auto"/>
        <w:ind w:left="993" w:hanging="567"/>
        <w:contextualSpacing w:val="0"/>
        <w:jc w:val="both"/>
        <w:rPr>
          <w:rFonts w:ascii="Times New Roman" w:hAnsi="Times New Roman" w:cs="Times New Roman"/>
          <w:sz w:val="24"/>
          <w:szCs w:val="24"/>
        </w:rPr>
      </w:pPr>
      <w:r w:rsidRPr="0045357C">
        <w:rPr>
          <w:rFonts w:ascii="Times New Roman" w:hAnsi="Times New Roman" w:cs="Times New Roman"/>
          <w:sz w:val="24"/>
          <w:szCs w:val="24"/>
        </w:rPr>
        <w:t>Diversificarea oportunităților de incluziune educațională a copiilor;</w:t>
      </w:r>
    </w:p>
    <w:p w14:paraId="7533D99E" w14:textId="77777777" w:rsidR="00246C78" w:rsidRPr="0045357C" w:rsidRDefault="00246C78" w:rsidP="00246C78">
      <w:pPr>
        <w:pStyle w:val="ListParagraph"/>
        <w:numPr>
          <w:ilvl w:val="0"/>
          <w:numId w:val="6"/>
        </w:numPr>
        <w:spacing w:before="120" w:after="120" w:line="240" w:lineRule="auto"/>
        <w:ind w:left="993" w:hanging="567"/>
        <w:contextualSpacing w:val="0"/>
        <w:jc w:val="both"/>
        <w:rPr>
          <w:rFonts w:ascii="Times New Roman" w:hAnsi="Times New Roman" w:cs="Times New Roman"/>
          <w:sz w:val="24"/>
          <w:szCs w:val="24"/>
        </w:rPr>
      </w:pPr>
      <w:r w:rsidRPr="0045357C">
        <w:rPr>
          <w:rFonts w:ascii="Times New Roman" w:hAnsi="Times New Roman" w:cs="Times New Roman"/>
          <w:sz w:val="24"/>
          <w:szCs w:val="24"/>
        </w:rPr>
        <w:t>Dezvoltarea unui sistem de management al învățării prin cursuri online, prin alte opțiuni electronice, asigurând realizarea obiectivelor educaționale pentru fiecare copil.</w:t>
      </w:r>
    </w:p>
    <w:p w14:paraId="1E0374A0" w14:textId="77777777" w:rsidR="001947DF" w:rsidRPr="0045357C" w:rsidRDefault="00AD1588" w:rsidP="00564215">
      <w:pPr>
        <w:pStyle w:val="ListParagraph"/>
        <w:numPr>
          <w:ilvl w:val="0"/>
          <w:numId w:val="6"/>
        </w:numPr>
        <w:spacing w:before="120" w:after="120" w:line="240" w:lineRule="auto"/>
        <w:ind w:left="993" w:hanging="567"/>
        <w:contextualSpacing w:val="0"/>
        <w:jc w:val="both"/>
        <w:rPr>
          <w:rFonts w:ascii="Times New Roman" w:hAnsi="Times New Roman" w:cs="Times New Roman"/>
          <w:sz w:val="24"/>
          <w:szCs w:val="24"/>
        </w:rPr>
      </w:pPr>
      <w:r w:rsidRPr="0045357C">
        <w:rPr>
          <w:rFonts w:ascii="Times New Roman" w:hAnsi="Times New Roman" w:cs="Times New Roman"/>
          <w:sz w:val="24"/>
          <w:szCs w:val="24"/>
        </w:rPr>
        <w:t>Formarea și d</w:t>
      </w:r>
      <w:r w:rsidR="001947DF" w:rsidRPr="0045357C">
        <w:rPr>
          <w:rFonts w:ascii="Times New Roman" w:hAnsi="Times New Roman" w:cs="Times New Roman"/>
          <w:sz w:val="24"/>
          <w:szCs w:val="24"/>
        </w:rPr>
        <w:t xml:space="preserve">ezvoltarea competențelor elevilor cu dizabilități  în domeniile: autoinstruire, cercetare, identificare de probleme și soluții, însușire și utilizarea tehnologiilor </w:t>
      </w:r>
      <w:r w:rsidR="002635E3" w:rsidRPr="0045357C">
        <w:rPr>
          <w:rFonts w:ascii="Times New Roman" w:hAnsi="Times New Roman" w:cs="Times New Roman"/>
          <w:sz w:val="24"/>
          <w:szCs w:val="24"/>
        </w:rPr>
        <w:t xml:space="preserve">informației și </w:t>
      </w:r>
      <w:r w:rsidR="001947DF" w:rsidRPr="0045357C">
        <w:rPr>
          <w:rFonts w:ascii="Times New Roman" w:hAnsi="Times New Roman" w:cs="Times New Roman"/>
          <w:sz w:val="24"/>
          <w:szCs w:val="24"/>
        </w:rPr>
        <w:t>comunicație</w:t>
      </w:r>
      <w:r w:rsidR="002635E3" w:rsidRPr="0045357C">
        <w:rPr>
          <w:rFonts w:ascii="Times New Roman" w:hAnsi="Times New Roman" w:cs="Times New Roman"/>
          <w:sz w:val="24"/>
          <w:szCs w:val="24"/>
        </w:rPr>
        <w:t>;</w:t>
      </w:r>
    </w:p>
    <w:p w14:paraId="059DF280" w14:textId="77777777" w:rsidR="002635E3" w:rsidRPr="0045357C" w:rsidRDefault="002635E3" w:rsidP="00564215">
      <w:pPr>
        <w:pStyle w:val="ListParagraph"/>
        <w:numPr>
          <w:ilvl w:val="0"/>
          <w:numId w:val="6"/>
        </w:numPr>
        <w:spacing w:before="120" w:after="120" w:line="240" w:lineRule="auto"/>
        <w:ind w:left="993" w:hanging="567"/>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Dezvoltarea competențelor personalului didactic privind gestionarea </w:t>
      </w:r>
      <w:r w:rsidR="001E2DCD" w:rsidRPr="0045357C">
        <w:rPr>
          <w:rFonts w:ascii="Times New Roman" w:hAnsi="Times New Roman" w:cs="Times New Roman"/>
          <w:sz w:val="24"/>
          <w:szCs w:val="24"/>
        </w:rPr>
        <w:t>platformelor electronice în organizarea procesului educațional;</w:t>
      </w:r>
    </w:p>
    <w:p w14:paraId="176CB9D9" w14:textId="636663A0" w:rsidR="00246C78" w:rsidRPr="0045357C" w:rsidRDefault="00246C78" w:rsidP="00246C78">
      <w:pPr>
        <w:pStyle w:val="ListParagraph"/>
        <w:numPr>
          <w:ilvl w:val="0"/>
          <w:numId w:val="6"/>
        </w:numPr>
        <w:spacing w:before="120" w:after="120" w:line="240" w:lineRule="auto"/>
        <w:ind w:left="993" w:hanging="567"/>
        <w:contextualSpacing w:val="0"/>
        <w:jc w:val="both"/>
        <w:rPr>
          <w:rFonts w:ascii="Times New Roman" w:hAnsi="Times New Roman" w:cs="Times New Roman"/>
          <w:sz w:val="24"/>
          <w:szCs w:val="24"/>
        </w:rPr>
      </w:pPr>
      <w:r w:rsidRPr="0045357C">
        <w:rPr>
          <w:rFonts w:ascii="Times New Roman" w:hAnsi="Times New Roman" w:cs="Times New Roman"/>
          <w:sz w:val="24"/>
          <w:szCs w:val="24"/>
        </w:rPr>
        <w:t>Implicarea participativă a părinților în incluziunea educațională a copiilor</w:t>
      </w:r>
      <w:r>
        <w:rPr>
          <w:rFonts w:ascii="Times New Roman" w:hAnsi="Times New Roman" w:cs="Times New Roman"/>
          <w:sz w:val="24"/>
          <w:szCs w:val="24"/>
        </w:rPr>
        <w:t>.</w:t>
      </w:r>
    </w:p>
    <w:p w14:paraId="5FCE2C9F" w14:textId="12A59665" w:rsidR="001E2DCD" w:rsidRPr="0045357C" w:rsidRDefault="00901C96"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Pentru r</w:t>
      </w:r>
      <w:r w:rsidR="00AD1588" w:rsidRPr="0045357C">
        <w:rPr>
          <w:rFonts w:ascii="Times New Roman" w:hAnsi="Times New Roman" w:cs="Times New Roman"/>
          <w:sz w:val="24"/>
          <w:szCs w:val="24"/>
        </w:rPr>
        <w:t xml:space="preserve">ealizarea scopului și a obiectivelor </w:t>
      </w:r>
      <w:r w:rsidR="00246C78">
        <w:rPr>
          <w:rFonts w:ascii="Times New Roman" w:hAnsi="Times New Roman" w:cs="Times New Roman"/>
          <w:sz w:val="24"/>
          <w:szCs w:val="24"/>
        </w:rPr>
        <w:t>învățământului</w:t>
      </w:r>
      <w:r w:rsidR="00246C78" w:rsidRPr="0045357C">
        <w:rPr>
          <w:rFonts w:ascii="Times New Roman" w:hAnsi="Times New Roman" w:cs="Times New Roman"/>
          <w:sz w:val="24"/>
          <w:szCs w:val="24"/>
        </w:rPr>
        <w:t xml:space="preserve"> </w:t>
      </w:r>
      <w:r w:rsidR="00AD1588" w:rsidRPr="0045357C">
        <w:rPr>
          <w:rFonts w:ascii="Times New Roman" w:hAnsi="Times New Roman" w:cs="Times New Roman"/>
          <w:sz w:val="24"/>
          <w:szCs w:val="24"/>
        </w:rPr>
        <w:t>la distanță</w:t>
      </w:r>
      <w:r w:rsidRPr="0045357C">
        <w:rPr>
          <w:rFonts w:ascii="Times New Roman" w:hAnsi="Times New Roman" w:cs="Times New Roman"/>
          <w:sz w:val="24"/>
          <w:szCs w:val="24"/>
        </w:rPr>
        <w:t xml:space="preserve">, </w:t>
      </w:r>
      <w:r w:rsidR="00AD1588" w:rsidRPr="0045357C">
        <w:rPr>
          <w:rFonts w:ascii="Times New Roman" w:hAnsi="Times New Roman" w:cs="Times New Roman"/>
          <w:sz w:val="24"/>
          <w:szCs w:val="24"/>
        </w:rPr>
        <w:t xml:space="preserve"> </w:t>
      </w:r>
      <w:r w:rsidRPr="0045357C">
        <w:rPr>
          <w:rFonts w:ascii="Times New Roman" w:hAnsi="Times New Roman" w:cs="Times New Roman"/>
          <w:sz w:val="24"/>
          <w:szCs w:val="24"/>
        </w:rPr>
        <w:t>factorii implicați (coordonatorii, cadrele didactice, părinții, elevul) dezvoltă parteneriate eficiente.</w:t>
      </w:r>
    </w:p>
    <w:p w14:paraId="0392B66B" w14:textId="77777777" w:rsidR="005334F6" w:rsidRPr="0045357C" w:rsidRDefault="007C57B3" w:rsidP="00564215">
      <w:pPr>
        <w:pStyle w:val="ListParagraph"/>
        <w:numPr>
          <w:ilvl w:val="0"/>
          <w:numId w:val="1"/>
        </w:numPr>
        <w:spacing w:before="120" w:after="120" w:line="240" w:lineRule="auto"/>
        <w:ind w:left="709"/>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Beneficiarii învățământului la distanță</w:t>
      </w:r>
    </w:p>
    <w:p w14:paraId="2E6CD481" w14:textId="75875729" w:rsidR="007C57B3" w:rsidRPr="0045357C" w:rsidRDefault="007C57B3"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Beneficiari ai învățământului la distanță sunt copiii cu dizabilități severe,  de vârstă școlară obligatorie.</w:t>
      </w:r>
    </w:p>
    <w:p w14:paraId="20212418" w14:textId="77777777" w:rsidR="007C57B3" w:rsidRPr="0045357C" w:rsidRDefault="007C57B3"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Sunt considerați eligibili pentru școlarizare prin învățământ la distanță copiii cu dizabilități severe de văz, de auz, fizice, intelectuale, multiple/asociate, care afectează substanțial </w:t>
      </w:r>
      <w:r w:rsidRPr="0045357C">
        <w:rPr>
          <w:rFonts w:ascii="Times New Roman" w:hAnsi="Times New Roman" w:cs="Times New Roman"/>
          <w:sz w:val="24"/>
          <w:szCs w:val="24"/>
        </w:rPr>
        <w:lastRenderedPageBreak/>
        <w:t xml:space="preserve">capacitatea de participare efectivă la procesul educațional și care nu permit școlarizarea copiilor în condiții generale de învățare. </w:t>
      </w:r>
    </w:p>
    <w:p w14:paraId="6AFD9785" w14:textId="0441897B" w:rsidR="000A099E" w:rsidRPr="0045357C" w:rsidRDefault="000A099E"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Școlarizarea elevului prin învățământ la </w:t>
      </w:r>
      <w:r w:rsidR="00B85D67" w:rsidRPr="0045357C">
        <w:rPr>
          <w:rFonts w:ascii="Times New Roman" w:hAnsi="Times New Roman" w:cs="Times New Roman"/>
          <w:sz w:val="24"/>
          <w:szCs w:val="24"/>
        </w:rPr>
        <w:t>distanță se face în baza cererii părinților/altor reprezentanți legali, la care se anexează ac</w:t>
      </w:r>
      <w:r w:rsidR="00246C78">
        <w:rPr>
          <w:rFonts w:ascii="Times New Roman" w:hAnsi="Times New Roman" w:cs="Times New Roman"/>
          <w:sz w:val="24"/>
          <w:szCs w:val="24"/>
        </w:rPr>
        <w:t>t</w:t>
      </w:r>
      <w:r w:rsidR="00B85D67" w:rsidRPr="0045357C">
        <w:rPr>
          <w:rFonts w:ascii="Times New Roman" w:hAnsi="Times New Roman" w:cs="Times New Roman"/>
          <w:sz w:val="24"/>
          <w:szCs w:val="24"/>
        </w:rPr>
        <w:t>ele care confirmă eligibilitatea școlarizării prin învățământ la distanță.</w:t>
      </w:r>
    </w:p>
    <w:p w14:paraId="1DAAC194" w14:textId="77777777" w:rsidR="007C57B3" w:rsidRPr="0045357C" w:rsidRDefault="007C57B3"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Copiii cu dizabilități</w:t>
      </w:r>
      <w:r w:rsidR="00246C78">
        <w:rPr>
          <w:rFonts w:ascii="Times New Roman" w:hAnsi="Times New Roman" w:cs="Times New Roman"/>
          <w:sz w:val="24"/>
          <w:szCs w:val="24"/>
        </w:rPr>
        <w:t>,</w:t>
      </w:r>
      <w:r w:rsidRPr="0045357C">
        <w:rPr>
          <w:rFonts w:ascii="Times New Roman" w:hAnsi="Times New Roman" w:cs="Times New Roman"/>
          <w:sz w:val="24"/>
          <w:szCs w:val="24"/>
        </w:rPr>
        <w:t xml:space="preserve"> școlarizați prin învățământ la distanță</w:t>
      </w:r>
      <w:r w:rsidR="00246C78">
        <w:rPr>
          <w:rFonts w:ascii="Times New Roman" w:hAnsi="Times New Roman" w:cs="Times New Roman"/>
          <w:sz w:val="24"/>
          <w:szCs w:val="24"/>
        </w:rPr>
        <w:t>,</w:t>
      </w:r>
      <w:r w:rsidRPr="0045357C">
        <w:rPr>
          <w:rFonts w:ascii="Times New Roman" w:hAnsi="Times New Roman" w:cs="Times New Roman"/>
          <w:sz w:val="24"/>
          <w:szCs w:val="24"/>
        </w:rPr>
        <w:t xml:space="preserve"> au dreptul să beneficieze de:</w:t>
      </w:r>
    </w:p>
    <w:p w14:paraId="3AD112C6" w14:textId="77777777" w:rsidR="007C57B3" w:rsidRPr="0045357C" w:rsidRDefault="007C57B3" w:rsidP="00E30A4B">
      <w:pPr>
        <w:pStyle w:val="ListParagraph"/>
        <w:numPr>
          <w:ilvl w:val="0"/>
          <w:numId w:val="20"/>
        </w:numPr>
        <w:spacing w:before="120" w:after="120" w:line="240" w:lineRule="auto"/>
        <w:ind w:left="709" w:hanging="357"/>
        <w:jc w:val="both"/>
        <w:rPr>
          <w:rFonts w:ascii="Times New Roman" w:hAnsi="Times New Roman" w:cs="Times New Roman"/>
          <w:sz w:val="24"/>
          <w:szCs w:val="24"/>
        </w:rPr>
      </w:pPr>
      <w:r w:rsidRPr="0045357C">
        <w:rPr>
          <w:rFonts w:ascii="Times New Roman" w:hAnsi="Times New Roman" w:cs="Times New Roman"/>
          <w:sz w:val="24"/>
          <w:szCs w:val="24"/>
        </w:rPr>
        <w:t>modificarea/adaptarea curriculumului la una, mai multe sau toate disciplinele școlare;</w:t>
      </w:r>
    </w:p>
    <w:p w14:paraId="01C9FEC4" w14:textId="6143E55C" w:rsidR="007C57B3" w:rsidRPr="0045357C" w:rsidRDefault="007C57B3" w:rsidP="00E30A4B">
      <w:pPr>
        <w:pStyle w:val="ListParagraph"/>
        <w:numPr>
          <w:ilvl w:val="0"/>
          <w:numId w:val="20"/>
        </w:numPr>
        <w:spacing w:before="120" w:after="120" w:line="240" w:lineRule="auto"/>
        <w:ind w:left="709" w:hanging="357"/>
        <w:jc w:val="both"/>
        <w:rPr>
          <w:rFonts w:ascii="Times New Roman" w:hAnsi="Times New Roman" w:cs="Times New Roman"/>
          <w:sz w:val="24"/>
          <w:szCs w:val="24"/>
        </w:rPr>
      </w:pPr>
      <w:r w:rsidRPr="0045357C">
        <w:rPr>
          <w:rFonts w:ascii="Times New Roman" w:hAnsi="Times New Roman" w:cs="Times New Roman"/>
          <w:sz w:val="24"/>
          <w:szCs w:val="24"/>
        </w:rPr>
        <w:t>alocarea unei durate mai mar</w:t>
      </w:r>
      <w:r w:rsidR="00246C78">
        <w:rPr>
          <w:rFonts w:ascii="Times New Roman" w:hAnsi="Times New Roman" w:cs="Times New Roman"/>
          <w:sz w:val="24"/>
          <w:szCs w:val="24"/>
        </w:rPr>
        <w:t>i</w:t>
      </w:r>
      <w:r w:rsidRPr="0045357C">
        <w:rPr>
          <w:rFonts w:ascii="Times New Roman" w:hAnsi="Times New Roman" w:cs="Times New Roman"/>
          <w:sz w:val="24"/>
          <w:szCs w:val="24"/>
        </w:rPr>
        <w:t xml:space="preserve"> de timp pentru realizarea sarcinilor de învățare;</w:t>
      </w:r>
    </w:p>
    <w:p w14:paraId="3D3F4799" w14:textId="04C2E4AD" w:rsidR="007C57B3" w:rsidRPr="0045357C" w:rsidRDefault="007C57B3" w:rsidP="00E30A4B">
      <w:pPr>
        <w:pStyle w:val="ListParagraph"/>
        <w:numPr>
          <w:ilvl w:val="0"/>
          <w:numId w:val="20"/>
        </w:numPr>
        <w:spacing w:before="120" w:after="120" w:line="240" w:lineRule="auto"/>
        <w:ind w:left="709" w:hanging="357"/>
        <w:jc w:val="both"/>
        <w:rPr>
          <w:rFonts w:ascii="Times New Roman" w:hAnsi="Times New Roman" w:cs="Times New Roman"/>
          <w:sz w:val="24"/>
          <w:szCs w:val="24"/>
        </w:rPr>
      </w:pPr>
      <w:r w:rsidRPr="0045357C">
        <w:rPr>
          <w:rFonts w:ascii="Times New Roman" w:hAnsi="Times New Roman" w:cs="Times New Roman"/>
          <w:sz w:val="24"/>
          <w:szCs w:val="24"/>
        </w:rPr>
        <w:t>modificarea/adaptarea conținutului și modului de rezolvare a</w:t>
      </w:r>
      <w:r w:rsidR="00246C78" w:rsidRPr="00246C78">
        <w:rPr>
          <w:rFonts w:ascii="Times New Roman" w:hAnsi="Times New Roman" w:cs="Times New Roman"/>
          <w:sz w:val="24"/>
          <w:szCs w:val="24"/>
        </w:rPr>
        <w:t xml:space="preserve"> </w:t>
      </w:r>
      <w:r w:rsidR="00246C78" w:rsidRPr="0045357C">
        <w:rPr>
          <w:rFonts w:ascii="Times New Roman" w:hAnsi="Times New Roman" w:cs="Times New Roman"/>
          <w:sz w:val="24"/>
          <w:szCs w:val="24"/>
        </w:rPr>
        <w:t>sarcinilor de învățare</w:t>
      </w:r>
      <w:r w:rsidRPr="0045357C">
        <w:rPr>
          <w:rFonts w:ascii="Times New Roman" w:hAnsi="Times New Roman" w:cs="Times New Roman"/>
          <w:sz w:val="24"/>
          <w:szCs w:val="24"/>
        </w:rPr>
        <w:t>;</w:t>
      </w:r>
    </w:p>
    <w:p w14:paraId="3FAA7A5F" w14:textId="50DA27A5" w:rsidR="007C57B3" w:rsidRPr="0045357C" w:rsidRDefault="007C57B3" w:rsidP="00E30A4B">
      <w:pPr>
        <w:pStyle w:val="ListParagraph"/>
        <w:numPr>
          <w:ilvl w:val="0"/>
          <w:numId w:val="20"/>
        </w:numPr>
        <w:spacing w:before="120" w:after="120" w:line="240" w:lineRule="auto"/>
        <w:ind w:left="709" w:hanging="357"/>
        <w:jc w:val="both"/>
        <w:rPr>
          <w:rFonts w:ascii="Times New Roman" w:hAnsi="Times New Roman" w:cs="Times New Roman"/>
          <w:sz w:val="24"/>
          <w:szCs w:val="24"/>
        </w:rPr>
      </w:pPr>
      <w:r w:rsidRPr="0045357C">
        <w:rPr>
          <w:rFonts w:ascii="Times New Roman" w:hAnsi="Times New Roman" w:cs="Times New Roman"/>
          <w:sz w:val="24"/>
          <w:szCs w:val="24"/>
        </w:rPr>
        <w:t xml:space="preserve"> modificarea/adaptarea </w:t>
      </w:r>
      <w:r w:rsidR="00924C69">
        <w:rPr>
          <w:rFonts w:ascii="Times New Roman" w:hAnsi="Times New Roman" w:cs="Times New Roman"/>
          <w:sz w:val="24"/>
          <w:szCs w:val="24"/>
        </w:rPr>
        <w:t>tehnologiilor</w:t>
      </w:r>
      <w:r w:rsidR="00924C69" w:rsidRPr="0045357C">
        <w:rPr>
          <w:rFonts w:ascii="Times New Roman" w:hAnsi="Times New Roman" w:cs="Times New Roman"/>
          <w:sz w:val="24"/>
          <w:szCs w:val="24"/>
        </w:rPr>
        <w:t xml:space="preserve"> </w:t>
      </w:r>
      <w:r w:rsidRPr="0045357C">
        <w:rPr>
          <w:rFonts w:ascii="Times New Roman" w:hAnsi="Times New Roman" w:cs="Times New Roman"/>
          <w:sz w:val="24"/>
          <w:szCs w:val="24"/>
        </w:rPr>
        <w:t>de evaluare a performanțelor școlare;</w:t>
      </w:r>
    </w:p>
    <w:p w14:paraId="0A256B6D" w14:textId="77777777" w:rsidR="007C57B3" w:rsidRPr="0045357C" w:rsidRDefault="007C57B3" w:rsidP="00E30A4B">
      <w:pPr>
        <w:pStyle w:val="ListParagraph"/>
        <w:numPr>
          <w:ilvl w:val="0"/>
          <w:numId w:val="20"/>
        </w:numPr>
        <w:spacing w:before="120" w:after="120" w:line="240" w:lineRule="auto"/>
        <w:ind w:left="709" w:hanging="357"/>
        <w:jc w:val="both"/>
        <w:rPr>
          <w:rFonts w:ascii="Times New Roman" w:hAnsi="Times New Roman" w:cs="Times New Roman"/>
          <w:sz w:val="24"/>
          <w:szCs w:val="24"/>
        </w:rPr>
      </w:pPr>
      <w:r w:rsidRPr="0045357C">
        <w:rPr>
          <w:rFonts w:ascii="Times New Roman" w:hAnsi="Times New Roman" w:cs="Times New Roman"/>
          <w:sz w:val="24"/>
          <w:szCs w:val="24"/>
        </w:rPr>
        <w:t>oferirea de note explicative scrise, interpreți de comunicare, dispozitive de transcriere, de ascultare sau oricare alte dispozitive care facilitează obținerea rezultatelor academice;</w:t>
      </w:r>
    </w:p>
    <w:p w14:paraId="5896F110" w14:textId="43CB63B0" w:rsidR="007C57B3" w:rsidRPr="0045357C" w:rsidRDefault="007C57B3" w:rsidP="00E30A4B">
      <w:pPr>
        <w:pStyle w:val="ListParagraph"/>
        <w:numPr>
          <w:ilvl w:val="0"/>
          <w:numId w:val="20"/>
        </w:numPr>
        <w:spacing w:before="120" w:after="120" w:line="240" w:lineRule="auto"/>
        <w:ind w:left="709" w:hanging="357"/>
        <w:contextualSpacing w:val="0"/>
        <w:jc w:val="both"/>
        <w:rPr>
          <w:rFonts w:ascii="Times New Roman" w:hAnsi="Times New Roman" w:cs="Times New Roman"/>
          <w:sz w:val="24"/>
          <w:szCs w:val="24"/>
        </w:rPr>
      </w:pPr>
      <w:r w:rsidRPr="0045357C">
        <w:rPr>
          <w:rFonts w:ascii="Times New Roman" w:hAnsi="Times New Roman" w:cs="Times New Roman"/>
          <w:sz w:val="24"/>
          <w:szCs w:val="24"/>
        </w:rPr>
        <w:t>adaptarea</w:t>
      </w:r>
      <w:r w:rsidR="00154CF6">
        <w:rPr>
          <w:rFonts w:ascii="Times New Roman" w:hAnsi="Times New Roman" w:cs="Times New Roman"/>
          <w:sz w:val="24"/>
          <w:szCs w:val="24"/>
        </w:rPr>
        <w:t>, după caz,</w:t>
      </w:r>
      <w:r w:rsidRPr="0045357C">
        <w:rPr>
          <w:rFonts w:ascii="Times New Roman" w:hAnsi="Times New Roman" w:cs="Times New Roman"/>
          <w:sz w:val="24"/>
          <w:szCs w:val="24"/>
        </w:rPr>
        <w:t xml:space="preserve"> </w:t>
      </w:r>
      <w:r w:rsidR="00154CF6">
        <w:rPr>
          <w:rFonts w:ascii="Times New Roman" w:hAnsi="Times New Roman" w:cs="Times New Roman"/>
          <w:sz w:val="24"/>
          <w:szCs w:val="24"/>
        </w:rPr>
        <w:t xml:space="preserve"> a </w:t>
      </w:r>
      <w:r w:rsidRPr="0045357C">
        <w:rPr>
          <w:rFonts w:ascii="Times New Roman" w:hAnsi="Times New Roman" w:cs="Times New Roman"/>
          <w:sz w:val="24"/>
          <w:szCs w:val="24"/>
        </w:rPr>
        <w:t>spațiilor fizice în instituția de învățământ.</w:t>
      </w:r>
    </w:p>
    <w:p w14:paraId="31AAE30E" w14:textId="77777777" w:rsidR="000A168C" w:rsidRPr="0045357C" w:rsidRDefault="000A168C" w:rsidP="00564215">
      <w:pPr>
        <w:pStyle w:val="ListParagraph"/>
        <w:numPr>
          <w:ilvl w:val="0"/>
          <w:numId w:val="1"/>
        </w:numPr>
        <w:spacing w:before="120" w:after="120" w:line="240" w:lineRule="auto"/>
        <w:ind w:left="709"/>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Organizarea învățământului la distanță pentru copiii cu dizabilități</w:t>
      </w:r>
    </w:p>
    <w:p w14:paraId="03D56DAD" w14:textId="77777777" w:rsidR="00A339BC" w:rsidRPr="0045357C" w:rsidRDefault="00EB3EE1" w:rsidP="00564215">
      <w:pPr>
        <w:pStyle w:val="ListParagraph"/>
        <w:numPr>
          <w:ilvl w:val="1"/>
          <w:numId w:val="1"/>
        </w:numPr>
        <w:spacing w:before="120" w:after="120" w:line="240" w:lineRule="auto"/>
        <w:ind w:left="567" w:hanging="567"/>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 xml:space="preserve"> </w:t>
      </w:r>
      <w:r w:rsidR="00A339BC" w:rsidRPr="0045357C">
        <w:rPr>
          <w:rFonts w:ascii="Times New Roman" w:hAnsi="Times New Roman" w:cs="Times New Roman"/>
          <w:b/>
          <w:sz w:val="24"/>
          <w:szCs w:val="24"/>
        </w:rPr>
        <w:t>Structuri responsabile de organizarea învățământului la distanță</w:t>
      </w:r>
      <w:r w:rsidRPr="0045357C">
        <w:rPr>
          <w:rFonts w:ascii="Times New Roman" w:hAnsi="Times New Roman" w:cs="Times New Roman"/>
          <w:b/>
          <w:sz w:val="24"/>
          <w:szCs w:val="24"/>
        </w:rPr>
        <w:t xml:space="preserve">  </w:t>
      </w:r>
    </w:p>
    <w:p w14:paraId="2DDD344E" w14:textId="5CFAD9DD" w:rsidR="008B3C3B" w:rsidRDefault="008B3C3B"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Învățământul la distanță se organizează prin decizia Organului local de specialit</w:t>
      </w:r>
      <w:r w:rsidR="00C10D32" w:rsidRPr="0045357C">
        <w:rPr>
          <w:rFonts w:ascii="Times New Roman" w:hAnsi="Times New Roman" w:cs="Times New Roman"/>
          <w:sz w:val="24"/>
          <w:szCs w:val="24"/>
        </w:rPr>
        <w:t xml:space="preserve">ate în </w:t>
      </w:r>
      <w:r w:rsidRPr="0045357C">
        <w:rPr>
          <w:rFonts w:ascii="Times New Roman" w:hAnsi="Times New Roman" w:cs="Times New Roman"/>
          <w:sz w:val="24"/>
          <w:szCs w:val="24"/>
        </w:rPr>
        <w:t>domeniul învățământului.</w:t>
      </w:r>
    </w:p>
    <w:p w14:paraId="6D25BEA6" w14:textId="77777777" w:rsidR="00AA0D3F" w:rsidRPr="0045357C" w:rsidRDefault="00AA0D3F" w:rsidP="00AA0D3F">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Decizia privind școlarizarea copilului cu dizabilități prin învățământ la distanță se ia în rezultatul evaluării complexe a dezvoltării copilului, efectuată de către specialiștii Serviciului raional/municipal de asistență psihopedagogică în comun cu profesioniști din domeniile medical și social sau din alte domenii, după caz.</w:t>
      </w:r>
    </w:p>
    <w:p w14:paraId="1A2C5F7E" w14:textId="77777777" w:rsidR="008B3C3B" w:rsidRPr="0045357C" w:rsidRDefault="008B3C3B"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Organul local de specialitate în domeniul învățământului:</w:t>
      </w:r>
    </w:p>
    <w:p w14:paraId="33581F5E" w14:textId="11A3C76B" w:rsidR="008B3C3B" w:rsidRPr="0045357C" w:rsidRDefault="008B3C3B"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Identifică și desemnează instituțiile de învățământ din raion/municipiu, care vor </w:t>
      </w:r>
      <w:r w:rsidR="00154CF6">
        <w:rPr>
          <w:rFonts w:ascii="Times New Roman" w:hAnsi="Times New Roman" w:cs="Times New Roman"/>
          <w:sz w:val="24"/>
          <w:szCs w:val="24"/>
        </w:rPr>
        <w:t>organiza</w:t>
      </w:r>
      <w:r w:rsidRPr="0045357C">
        <w:rPr>
          <w:rFonts w:ascii="Times New Roman" w:hAnsi="Times New Roman" w:cs="Times New Roman"/>
          <w:sz w:val="24"/>
          <w:szCs w:val="24"/>
        </w:rPr>
        <w:t xml:space="preserve"> învățământ la distanță;</w:t>
      </w:r>
    </w:p>
    <w:p w14:paraId="56B834A3" w14:textId="160F37A8" w:rsidR="00C10D32" w:rsidRPr="0045357C" w:rsidRDefault="00154CF6"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Face publică</w:t>
      </w:r>
      <w:r w:rsidR="00C10D32" w:rsidRPr="0045357C">
        <w:rPr>
          <w:rFonts w:ascii="Times New Roman" w:hAnsi="Times New Roman" w:cs="Times New Roman"/>
          <w:sz w:val="24"/>
          <w:szCs w:val="24"/>
        </w:rPr>
        <w:t xml:space="preserve">, la început de fiecare an școlar, lista instituțiilor care </w:t>
      </w:r>
      <w:r>
        <w:rPr>
          <w:rFonts w:ascii="Times New Roman" w:hAnsi="Times New Roman" w:cs="Times New Roman"/>
          <w:sz w:val="24"/>
          <w:szCs w:val="24"/>
        </w:rPr>
        <w:t>organizează</w:t>
      </w:r>
      <w:r w:rsidRPr="0045357C">
        <w:rPr>
          <w:rFonts w:ascii="Times New Roman" w:hAnsi="Times New Roman" w:cs="Times New Roman"/>
          <w:sz w:val="24"/>
          <w:szCs w:val="24"/>
        </w:rPr>
        <w:t xml:space="preserve"> </w:t>
      </w:r>
      <w:r w:rsidR="00C10D32" w:rsidRPr="0045357C">
        <w:rPr>
          <w:rFonts w:ascii="Times New Roman" w:hAnsi="Times New Roman" w:cs="Times New Roman"/>
          <w:sz w:val="24"/>
          <w:szCs w:val="24"/>
        </w:rPr>
        <w:t>învățământ la distanță;</w:t>
      </w:r>
    </w:p>
    <w:p w14:paraId="73C822BC" w14:textId="30D4B7B0" w:rsidR="00647475" w:rsidRPr="0045357C" w:rsidRDefault="003973AE"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Aprobă</w:t>
      </w:r>
      <w:r w:rsidR="009560C6" w:rsidRPr="0045357C">
        <w:rPr>
          <w:rFonts w:ascii="Times New Roman" w:hAnsi="Times New Roman" w:cs="Times New Roman"/>
          <w:sz w:val="24"/>
          <w:szCs w:val="24"/>
        </w:rPr>
        <w:t>, anua</w:t>
      </w:r>
      <w:r w:rsidR="0008322C" w:rsidRPr="0045357C">
        <w:rPr>
          <w:rFonts w:ascii="Times New Roman" w:hAnsi="Times New Roman" w:cs="Times New Roman"/>
          <w:sz w:val="24"/>
          <w:szCs w:val="24"/>
        </w:rPr>
        <w:t>l,</w:t>
      </w:r>
      <w:r w:rsidR="003E6B57" w:rsidRPr="0045357C">
        <w:rPr>
          <w:rFonts w:ascii="Times New Roman" w:hAnsi="Times New Roman" w:cs="Times New Roman"/>
          <w:sz w:val="24"/>
          <w:szCs w:val="24"/>
        </w:rPr>
        <w:t xml:space="preserve">  </w:t>
      </w:r>
      <w:r w:rsidR="0008322C" w:rsidRPr="0045357C">
        <w:rPr>
          <w:rFonts w:ascii="Times New Roman" w:hAnsi="Times New Roman" w:cs="Times New Roman"/>
          <w:sz w:val="24"/>
          <w:szCs w:val="24"/>
        </w:rPr>
        <w:t xml:space="preserve">listele copiilor </w:t>
      </w:r>
      <w:r w:rsidR="00154CF6">
        <w:rPr>
          <w:rFonts w:ascii="Times New Roman" w:hAnsi="Times New Roman" w:cs="Times New Roman"/>
          <w:sz w:val="24"/>
          <w:szCs w:val="24"/>
        </w:rPr>
        <w:t>școlarizați</w:t>
      </w:r>
      <w:r w:rsidR="0008322C" w:rsidRPr="0045357C">
        <w:rPr>
          <w:rFonts w:ascii="Times New Roman" w:hAnsi="Times New Roman" w:cs="Times New Roman"/>
          <w:sz w:val="24"/>
          <w:szCs w:val="24"/>
        </w:rPr>
        <w:t xml:space="preserve"> prin învățământ la distanță;</w:t>
      </w:r>
      <w:r w:rsidR="00647475" w:rsidRPr="0045357C">
        <w:rPr>
          <w:rFonts w:ascii="Times New Roman" w:hAnsi="Times New Roman" w:cs="Times New Roman"/>
          <w:sz w:val="24"/>
          <w:szCs w:val="24"/>
        </w:rPr>
        <w:t xml:space="preserve"> </w:t>
      </w:r>
    </w:p>
    <w:p w14:paraId="5FE9781D" w14:textId="77777777" w:rsidR="001F58D1" w:rsidRPr="0045357C" w:rsidRDefault="001F58D1"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Examinează și aprobă schemele-orare ale instituțiilor cărora le sunt delegate competențe privind realizarea învățământului la distanță;</w:t>
      </w:r>
    </w:p>
    <w:p w14:paraId="1AB1C714" w14:textId="77777777" w:rsidR="00647475" w:rsidRPr="0045357C" w:rsidRDefault="00647475"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Aprobă listele de personal, recomandat de instituțiile de învățământ, care va realiza învățământul la distanță;</w:t>
      </w:r>
    </w:p>
    <w:p w14:paraId="312F1C3D" w14:textId="77777777" w:rsidR="00D35BC4" w:rsidRPr="0045357C" w:rsidRDefault="00D35BC4"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Identifică cele mai relevante și eficiente tehnologii educaționale pentru realizarea învățământului la distanță;</w:t>
      </w:r>
    </w:p>
    <w:p w14:paraId="775B1F0E" w14:textId="77777777" w:rsidR="008B3C3B" w:rsidRPr="0045357C" w:rsidRDefault="008B3C3B"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Asigură </w:t>
      </w:r>
      <w:r w:rsidR="00AE6734" w:rsidRPr="0045357C">
        <w:rPr>
          <w:rFonts w:ascii="Times New Roman" w:hAnsi="Times New Roman" w:cs="Times New Roman"/>
          <w:sz w:val="24"/>
          <w:szCs w:val="24"/>
        </w:rPr>
        <w:t xml:space="preserve">și dezvoltă baza </w:t>
      </w:r>
      <w:proofErr w:type="spellStart"/>
      <w:r w:rsidR="00AE6734" w:rsidRPr="0045357C">
        <w:rPr>
          <w:rFonts w:ascii="Times New Roman" w:hAnsi="Times New Roman" w:cs="Times New Roman"/>
          <w:sz w:val="24"/>
          <w:szCs w:val="24"/>
        </w:rPr>
        <w:t>tehnico</w:t>
      </w:r>
      <w:proofErr w:type="spellEnd"/>
      <w:r w:rsidR="00AE6734" w:rsidRPr="0045357C">
        <w:rPr>
          <w:rFonts w:ascii="Times New Roman" w:hAnsi="Times New Roman" w:cs="Times New Roman"/>
          <w:sz w:val="24"/>
          <w:szCs w:val="24"/>
        </w:rPr>
        <w:t xml:space="preserve">-materială, suporturi </w:t>
      </w:r>
      <w:proofErr w:type="spellStart"/>
      <w:r w:rsidR="00AE6734" w:rsidRPr="0045357C">
        <w:rPr>
          <w:rFonts w:ascii="Times New Roman" w:hAnsi="Times New Roman" w:cs="Times New Roman"/>
          <w:sz w:val="24"/>
          <w:szCs w:val="24"/>
        </w:rPr>
        <w:t>didactico</w:t>
      </w:r>
      <w:proofErr w:type="spellEnd"/>
      <w:r w:rsidR="00AE6734" w:rsidRPr="0045357C">
        <w:rPr>
          <w:rFonts w:ascii="Times New Roman" w:hAnsi="Times New Roman" w:cs="Times New Roman"/>
          <w:sz w:val="24"/>
          <w:szCs w:val="24"/>
        </w:rPr>
        <w:t>-metodice pentru  realizarea învățământului la distanță</w:t>
      </w:r>
      <w:r w:rsidR="00647475" w:rsidRPr="0045357C">
        <w:rPr>
          <w:rFonts w:ascii="Times New Roman" w:hAnsi="Times New Roman" w:cs="Times New Roman"/>
          <w:sz w:val="24"/>
          <w:szCs w:val="24"/>
        </w:rPr>
        <w:t>, în conformitate cu tehnologiile identificate</w:t>
      </w:r>
      <w:r w:rsidR="00AE6734" w:rsidRPr="0045357C">
        <w:rPr>
          <w:rFonts w:ascii="Times New Roman" w:hAnsi="Times New Roman" w:cs="Times New Roman"/>
          <w:sz w:val="24"/>
          <w:szCs w:val="24"/>
        </w:rPr>
        <w:t>;</w:t>
      </w:r>
    </w:p>
    <w:p w14:paraId="7DC3668D" w14:textId="6B97B154" w:rsidR="00AE6734" w:rsidRPr="0045357C" w:rsidRDefault="00C10D32"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Planifică și realizează activități de </w:t>
      </w:r>
      <w:r w:rsidR="00AE6734" w:rsidRPr="0045357C">
        <w:rPr>
          <w:rFonts w:ascii="Times New Roman" w:hAnsi="Times New Roman" w:cs="Times New Roman"/>
          <w:sz w:val="24"/>
          <w:szCs w:val="24"/>
        </w:rPr>
        <w:t xml:space="preserve"> formare continuă a personalului </w:t>
      </w:r>
      <w:r w:rsidR="003973AE" w:rsidRPr="0045357C">
        <w:rPr>
          <w:rFonts w:ascii="Times New Roman" w:hAnsi="Times New Roman" w:cs="Times New Roman"/>
          <w:sz w:val="24"/>
          <w:szCs w:val="24"/>
        </w:rPr>
        <w:t>implicat în organizarea și realizarea învățământului la distanță;</w:t>
      </w:r>
    </w:p>
    <w:p w14:paraId="4C4222D6" w14:textId="77777777" w:rsidR="003973AE" w:rsidRPr="0045357C" w:rsidRDefault="003973AE"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Monitorizează calitatea proceselor din perspectiva învățământului la distanță;</w:t>
      </w:r>
    </w:p>
    <w:p w14:paraId="203F5013" w14:textId="77777777" w:rsidR="003973AE" w:rsidRPr="0045357C" w:rsidRDefault="003973AE"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Diseminează bunele practici privind organizarea și realizarea învățământului la distanță</w:t>
      </w:r>
      <w:r w:rsidR="00B64CF0" w:rsidRPr="0045357C">
        <w:rPr>
          <w:rFonts w:ascii="Times New Roman" w:hAnsi="Times New Roman" w:cs="Times New Roman"/>
          <w:sz w:val="24"/>
          <w:szCs w:val="24"/>
        </w:rPr>
        <w:t>;</w:t>
      </w:r>
    </w:p>
    <w:p w14:paraId="37EFA4B2" w14:textId="77777777" w:rsidR="00C10D32" w:rsidRPr="0045357C" w:rsidRDefault="00C10D32" w:rsidP="00564215">
      <w:pPr>
        <w:pStyle w:val="ListParagraph"/>
        <w:numPr>
          <w:ilvl w:val="0"/>
          <w:numId w:val="7"/>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Prezintă  rapoarte, informații statistice</w:t>
      </w:r>
      <w:r w:rsidR="00204035" w:rsidRPr="0045357C">
        <w:rPr>
          <w:rFonts w:ascii="Times New Roman" w:hAnsi="Times New Roman" w:cs="Times New Roman"/>
          <w:sz w:val="24"/>
          <w:szCs w:val="24"/>
        </w:rPr>
        <w:t xml:space="preserve"> cu privire la organizarea și furnizarea învățământului la distanță, la solicitarea</w:t>
      </w:r>
      <w:r w:rsidRPr="0045357C">
        <w:rPr>
          <w:rFonts w:ascii="Times New Roman" w:hAnsi="Times New Roman" w:cs="Times New Roman"/>
          <w:sz w:val="24"/>
          <w:szCs w:val="24"/>
        </w:rPr>
        <w:t xml:space="preserve"> Ministerului Educației</w:t>
      </w:r>
      <w:r w:rsidR="00204035" w:rsidRPr="0045357C">
        <w:rPr>
          <w:rFonts w:ascii="Times New Roman" w:hAnsi="Times New Roman" w:cs="Times New Roman"/>
          <w:sz w:val="24"/>
          <w:szCs w:val="24"/>
        </w:rPr>
        <w:t>,</w:t>
      </w:r>
      <w:r w:rsidRPr="0045357C">
        <w:rPr>
          <w:rFonts w:ascii="Times New Roman" w:hAnsi="Times New Roman" w:cs="Times New Roman"/>
          <w:sz w:val="24"/>
          <w:szCs w:val="24"/>
        </w:rPr>
        <w:t xml:space="preserve"> Culturii și Cercetării</w:t>
      </w:r>
      <w:r w:rsidR="00204035" w:rsidRPr="0045357C">
        <w:rPr>
          <w:rFonts w:ascii="Times New Roman" w:hAnsi="Times New Roman" w:cs="Times New Roman"/>
          <w:sz w:val="24"/>
          <w:szCs w:val="24"/>
        </w:rPr>
        <w:t xml:space="preserve">. </w:t>
      </w:r>
    </w:p>
    <w:p w14:paraId="7F8E188D" w14:textId="77777777" w:rsidR="008B3C3B" w:rsidRPr="0045357C" w:rsidRDefault="008B3C3B"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  </w:t>
      </w:r>
      <w:r w:rsidR="006C146A" w:rsidRPr="0045357C">
        <w:rPr>
          <w:rFonts w:ascii="Times New Roman" w:hAnsi="Times New Roman" w:cs="Times New Roman"/>
          <w:sz w:val="24"/>
          <w:szCs w:val="24"/>
        </w:rPr>
        <w:t xml:space="preserve">Instituțiile de învățământ </w:t>
      </w:r>
      <w:r w:rsidR="009560C6" w:rsidRPr="0045357C">
        <w:rPr>
          <w:rFonts w:ascii="Times New Roman" w:hAnsi="Times New Roman" w:cs="Times New Roman"/>
          <w:sz w:val="24"/>
          <w:szCs w:val="24"/>
        </w:rPr>
        <w:t>care realizează învățământ la d</w:t>
      </w:r>
      <w:r w:rsidR="008F2CAE" w:rsidRPr="0045357C">
        <w:rPr>
          <w:rFonts w:ascii="Times New Roman" w:hAnsi="Times New Roman" w:cs="Times New Roman"/>
          <w:sz w:val="24"/>
          <w:szCs w:val="24"/>
        </w:rPr>
        <w:t>istanță</w:t>
      </w:r>
      <w:r w:rsidR="009560C6" w:rsidRPr="0045357C">
        <w:rPr>
          <w:rFonts w:ascii="Times New Roman" w:hAnsi="Times New Roman" w:cs="Times New Roman"/>
          <w:sz w:val="24"/>
          <w:szCs w:val="24"/>
        </w:rPr>
        <w:t>:</w:t>
      </w:r>
    </w:p>
    <w:p w14:paraId="083FB77B" w14:textId="0887F3AE" w:rsidR="000D264B" w:rsidRDefault="000D264B"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Include copiii cu învățământ la distanță în listele claselor, corespunzător vârstei acestora;</w:t>
      </w:r>
    </w:p>
    <w:p w14:paraId="0950DBE7" w14:textId="1E60F264" w:rsidR="009560C6" w:rsidRPr="0045357C" w:rsidRDefault="00353414"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lastRenderedPageBreak/>
        <w:t>Elaborează</w:t>
      </w:r>
      <w:r w:rsidR="00520AA5" w:rsidRPr="0045357C">
        <w:rPr>
          <w:rFonts w:ascii="Times New Roman" w:hAnsi="Times New Roman" w:cs="Times New Roman"/>
          <w:sz w:val="24"/>
          <w:szCs w:val="24"/>
        </w:rPr>
        <w:t xml:space="preserve"> și propun Organului local de specialitate</w:t>
      </w:r>
      <w:r w:rsidRPr="0045357C">
        <w:rPr>
          <w:rFonts w:ascii="Times New Roman" w:hAnsi="Times New Roman" w:cs="Times New Roman"/>
          <w:sz w:val="24"/>
          <w:szCs w:val="24"/>
        </w:rPr>
        <w:t xml:space="preserve"> spre</w:t>
      </w:r>
      <w:r w:rsidR="00520AA5" w:rsidRPr="0045357C">
        <w:rPr>
          <w:rFonts w:ascii="Times New Roman" w:hAnsi="Times New Roman" w:cs="Times New Roman"/>
          <w:sz w:val="24"/>
          <w:szCs w:val="24"/>
        </w:rPr>
        <w:t xml:space="preserve"> aprobare</w:t>
      </w:r>
      <w:r w:rsidR="00311D89" w:rsidRPr="0045357C">
        <w:rPr>
          <w:rFonts w:ascii="Times New Roman" w:hAnsi="Times New Roman" w:cs="Times New Roman"/>
          <w:sz w:val="24"/>
          <w:szCs w:val="24"/>
        </w:rPr>
        <w:t xml:space="preserve"> schema</w:t>
      </w:r>
      <w:r w:rsidRPr="0045357C">
        <w:rPr>
          <w:rFonts w:ascii="Times New Roman" w:hAnsi="Times New Roman" w:cs="Times New Roman"/>
          <w:sz w:val="24"/>
          <w:szCs w:val="24"/>
        </w:rPr>
        <w:t>-</w:t>
      </w:r>
      <w:r w:rsidR="00311D89" w:rsidRPr="0045357C">
        <w:rPr>
          <w:rFonts w:ascii="Times New Roman" w:hAnsi="Times New Roman" w:cs="Times New Roman"/>
          <w:sz w:val="24"/>
          <w:szCs w:val="24"/>
        </w:rPr>
        <w:t xml:space="preserve">orară </w:t>
      </w:r>
      <w:r w:rsidRPr="0045357C">
        <w:rPr>
          <w:rFonts w:ascii="Times New Roman" w:hAnsi="Times New Roman" w:cs="Times New Roman"/>
          <w:sz w:val="24"/>
          <w:szCs w:val="24"/>
        </w:rPr>
        <w:t>pentru clas</w:t>
      </w:r>
      <w:r w:rsidR="009012BD" w:rsidRPr="0045357C">
        <w:rPr>
          <w:rFonts w:ascii="Times New Roman" w:hAnsi="Times New Roman" w:cs="Times New Roman"/>
          <w:sz w:val="24"/>
          <w:szCs w:val="24"/>
        </w:rPr>
        <w:t>ele</w:t>
      </w:r>
      <w:r w:rsidRPr="0045357C">
        <w:rPr>
          <w:rFonts w:ascii="Times New Roman" w:hAnsi="Times New Roman" w:cs="Times New Roman"/>
          <w:sz w:val="24"/>
          <w:szCs w:val="24"/>
        </w:rPr>
        <w:t xml:space="preserve"> în care </w:t>
      </w:r>
      <w:r w:rsidR="009012BD" w:rsidRPr="0045357C">
        <w:rPr>
          <w:rFonts w:ascii="Times New Roman" w:hAnsi="Times New Roman" w:cs="Times New Roman"/>
          <w:sz w:val="24"/>
          <w:szCs w:val="24"/>
        </w:rPr>
        <w:t>sunt</w:t>
      </w:r>
      <w:r w:rsidRPr="0045357C">
        <w:rPr>
          <w:rFonts w:ascii="Times New Roman" w:hAnsi="Times New Roman" w:cs="Times New Roman"/>
          <w:sz w:val="24"/>
          <w:szCs w:val="24"/>
        </w:rPr>
        <w:t xml:space="preserve"> înscri</w:t>
      </w:r>
      <w:r w:rsidR="009012BD" w:rsidRPr="0045357C">
        <w:rPr>
          <w:rFonts w:ascii="Times New Roman" w:hAnsi="Times New Roman" w:cs="Times New Roman"/>
          <w:sz w:val="24"/>
          <w:szCs w:val="24"/>
        </w:rPr>
        <w:t>și</w:t>
      </w:r>
      <w:r w:rsidRPr="0045357C">
        <w:rPr>
          <w:rFonts w:ascii="Times New Roman" w:hAnsi="Times New Roman" w:cs="Times New Roman"/>
          <w:sz w:val="24"/>
          <w:szCs w:val="24"/>
        </w:rPr>
        <w:t xml:space="preserve"> copi</w:t>
      </w:r>
      <w:r w:rsidR="009012BD" w:rsidRPr="0045357C">
        <w:rPr>
          <w:rFonts w:ascii="Times New Roman" w:hAnsi="Times New Roman" w:cs="Times New Roman"/>
          <w:sz w:val="24"/>
          <w:szCs w:val="24"/>
        </w:rPr>
        <w:t>ii</w:t>
      </w:r>
      <w:r w:rsidRPr="0045357C">
        <w:rPr>
          <w:rFonts w:ascii="Times New Roman" w:hAnsi="Times New Roman" w:cs="Times New Roman"/>
          <w:sz w:val="24"/>
          <w:szCs w:val="24"/>
        </w:rPr>
        <w:t xml:space="preserve"> inclu</w:t>
      </w:r>
      <w:r w:rsidR="009012BD" w:rsidRPr="0045357C">
        <w:rPr>
          <w:rFonts w:ascii="Times New Roman" w:hAnsi="Times New Roman" w:cs="Times New Roman"/>
          <w:sz w:val="24"/>
          <w:szCs w:val="24"/>
        </w:rPr>
        <w:t>și</w:t>
      </w:r>
      <w:r w:rsidRPr="0045357C">
        <w:rPr>
          <w:rFonts w:ascii="Times New Roman" w:hAnsi="Times New Roman" w:cs="Times New Roman"/>
          <w:sz w:val="24"/>
          <w:szCs w:val="24"/>
        </w:rPr>
        <w:t xml:space="preserve"> prin învățământ la distanță;</w:t>
      </w:r>
    </w:p>
    <w:p w14:paraId="7E10D800" w14:textId="77777777" w:rsidR="00353414" w:rsidRPr="0045357C" w:rsidRDefault="00353414"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Identifică personalul care va realiza învățământul la distanță;</w:t>
      </w:r>
    </w:p>
    <w:p w14:paraId="673B62D8" w14:textId="77777777" w:rsidR="00353414" w:rsidRPr="0045357C" w:rsidRDefault="00353414"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Planifică încadrarea personalului care realizează învățământul la distanță în stagii/cursuri de formare profesională continuă în domeniu;</w:t>
      </w:r>
    </w:p>
    <w:p w14:paraId="6C4BF991" w14:textId="77777777" w:rsidR="00353414" w:rsidRPr="0045357C" w:rsidRDefault="00D35BC4"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Gestionează echipamentul necesar realizării învățământului la distanță;</w:t>
      </w:r>
    </w:p>
    <w:p w14:paraId="1C5389AB" w14:textId="2A7CCAF6" w:rsidR="003E572B" w:rsidRDefault="001F58D1"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Colaborează cu familiile copiilor incluși prin învățământ la distanță;</w:t>
      </w:r>
    </w:p>
    <w:p w14:paraId="035BFA91" w14:textId="10830C19" w:rsidR="003E572B" w:rsidRPr="000B51B7" w:rsidRDefault="001F58D1" w:rsidP="000B51B7">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0B51B7">
        <w:rPr>
          <w:rFonts w:ascii="Times New Roman" w:hAnsi="Times New Roman" w:cs="Times New Roman"/>
          <w:sz w:val="24"/>
          <w:szCs w:val="24"/>
        </w:rPr>
        <w:t>Asigură instruirea, oferă consultații copiilor și părinților acestora pentru gestionarea echipamentului aferent organizării învățământului la distanță</w:t>
      </w:r>
      <w:r w:rsidR="003E572B" w:rsidRPr="003E572B">
        <w:rPr>
          <w:rFonts w:ascii="Times New Roman" w:hAnsi="Times New Roman" w:cs="Times New Roman"/>
          <w:sz w:val="24"/>
          <w:szCs w:val="24"/>
        </w:rPr>
        <w:t>.</w:t>
      </w:r>
      <w:r w:rsidR="003E572B" w:rsidRPr="002E7450">
        <w:rPr>
          <w:rFonts w:ascii="Times New Roman" w:hAnsi="Times New Roman" w:cs="Times New Roman"/>
          <w:sz w:val="24"/>
          <w:szCs w:val="24"/>
        </w:rPr>
        <w:t xml:space="preserve"> Î</w:t>
      </w:r>
      <w:r w:rsidR="003E572B" w:rsidRPr="000B51B7">
        <w:rPr>
          <w:rFonts w:ascii="Times New Roman" w:hAnsi="Times New Roman" w:cs="Times New Roman"/>
          <w:sz w:val="24"/>
          <w:szCs w:val="24"/>
        </w:rPr>
        <w:t>n scopul</w:t>
      </w:r>
      <w:r w:rsidR="003E572B" w:rsidRPr="003E572B">
        <w:rPr>
          <w:rFonts w:ascii="Times New Roman" w:hAnsi="Times New Roman" w:cs="Times New Roman"/>
          <w:sz w:val="24"/>
          <w:szCs w:val="24"/>
        </w:rPr>
        <w:t xml:space="preserve"> asigurării calității desfășurării procesului educațional la distanță, instituția de învățământ va organiza, la început</w:t>
      </w:r>
      <w:r w:rsidR="003E572B" w:rsidRPr="002E7450">
        <w:rPr>
          <w:rFonts w:ascii="Times New Roman" w:hAnsi="Times New Roman" w:cs="Times New Roman"/>
          <w:sz w:val="24"/>
          <w:szCs w:val="24"/>
        </w:rPr>
        <w:t>ul activi</w:t>
      </w:r>
      <w:r w:rsidR="003E572B" w:rsidRPr="000B51B7">
        <w:rPr>
          <w:rFonts w:ascii="Times New Roman" w:hAnsi="Times New Roman" w:cs="Times New Roman"/>
          <w:sz w:val="24"/>
          <w:szCs w:val="24"/>
        </w:rPr>
        <w:t>tății, o  evaluare a competențelor elevului de a utiliza echipamentul care asigură învățământul la distanță. Această evaluare va fi indicată în compartimentul respectiv al Planului educațional individualizat.</w:t>
      </w:r>
    </w:p>
    <w:p w14:paraId="7B4CF921" w14:textId="31ADD229" w:rsidR="00087DFC" w:rsidRPr="0045357C" w:rsidRDefault="00087DFC"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Elaborează și aprobă orarul lecțiilor on</w:t>
      </w:r>
      <w:r w:rsidR="00154CF6">
        <w:rPr>
          <w:rFonts w:ascii="Times New Roman" w:hAnsi="Times New Roman" w:cs="Times New Roman"/>
          <w:sz w:val="24"/>
          <w:szCs w:val="24"/>
        </w:rPr>
        <w:t>-</w:t>
      </w:r>
      <w:r w:rsidRPr="0045357C">
        <w:rPr>
          <w:rFonts w:ascii="Times New Roman" w:hAnsi="Times New Roman" w:cs="Times New Roman"/>
          <w:sz w:val="24"/>
          <w:szCs w:val="24"/>
        </w:rPr>
        <w:t xml:space="preserve">line pentru copiii </w:t>
      </w:r>
      <w:r w:rsidR="00154CF6">
        <w:rPr>
          <w:rFonts w:ascii="Times New Roman" w:hAnsi="Times New Roman" w:cs="Times New Roman"/>
          <w:sz w:val="24"/>
          <w:szCs w:val="24"/>
        </w:rPr>
        <w:t xml:space="preserve">școlarizați </w:t>
      </w:r>
      <w:r w:rsidR="00154CF6" w:rsidRPr="0045357C">
        <w:rPr>
          <w:rFonts w:ascii="Times New Roman" w:hAnsi="Times New Roman" w:cs="Times New Roman"/>
          <w:sz w:val="24"/>
          <w:szCs w:val="24"/>
        </w:rPr>
        <w:t xml:space="preserve"> </w:t>
      </w:r>
      <w:r w:rsidR="00154CF6">
        <w:rPr>
          <w:rFonts w:ascii="Times New Roman" w:hAnsi="Times New Roman" w:cs="Times New Roman"/>
          <w:sz w:val="24"/>
          <w:szCs w:val="24"/>
        </w:rPr>
        <w:t xml:space="preserve">prin </w:t>
      </w:r>
      <w:r w:rsidRPr="0045357C">
        <w:rPr>
          <w:rFonts w:ascii="Times New Roman" w:hAnsi="Times New Roman" w:cs="Times New Roman"/>
          <w:sz w:val="24"/>
          <w:szCs w:val="24"/>
        </w:rPr>
        <w:t>învățământ la distanță;</w:t>
      </w:r>
    </w:p>
    <w:p w14:paraId="52FE7354" w14:textId="74644330" w:rsidR="00087DFC" w:rsidRPr="0045357C" w:rsidRDefault="00087DFC"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Informează copilul și familia acestuia despre orarul lecțiilor</w:t>
      </w:r>
      <w:r w:rsidR="008A09D3" w:rsidRPr="0045357C">
        <w:rPr>
          <w:rFonts w:ascii="Times New Roman" w:hAnsi="Times New Roman" w:cs="Times New Roman"/>
          <w:sz w:val="24"/>
          <w:szCs w:val="24"/>
        </w:rPr>
        <w:t xml:space="preserve"> on</w:t>
      </w:r>
      <w:r w:rsidR="00154CF6">
        <w:rPr>
          <w:rFonts w:ascii="Times New Roman" w:hAnsi="Times New Roman" w:cs="Times New Roman"/>
          <w:sz w:val="24"/>
          <w:szCs w:val="24"/>
        </w:rPr>
        <w:t>-</w:t>
      </w:r>
      <w:r w:rsidR="008A09D3" w:rsidRPr="0045357C">
        <w:rPr>
          <w:rFonts w:ascii="Times New Roman" w:hAnsi="Times New Roman" w:cs="Times New Roman"/>
          <w:sz w:val="24"/>
          <w:szCs w:val="24"/>
        </w:rPr>
        <w:t>line</w:t>
      </w:r>
      <w:r w:rsidRPr="0045357C">
        <w:rPr>
          <w:rFonts w:ascii="Times New Roman" w:hAnsi="Times New Roman" w:cs="Times New Roman"/>
          <w:sz w:val="24"/>
          <w:szCs w:val="24"/>
        </w:rPr>
        <w:t xml:space="preserve"> și responsabilitățile părților;</w:t>
      </w:r>
    </w:p>
    <w:p w14:paraId="069B3F9A" w14:textId="77777777" w:rsidR="001F58D1" w:rsidRPr="0045357C" w:rsidRDefault="001F58D1"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Monitorizează eficiența și calitatea proceselor referitoare la planificarea, organizarea, realizarea învățământului la distanță;</w:t>
      </w:r>
    </w:p>
    <w:p w14:paraId="0CE3A182" w14:textId="0CA2C8EA" w:rsidR="001F58D1" w:rsidRPr="00AA0D3F" w:rsidRDefault="009C6FBB"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Prezintă Organului local de specialitate în domeniul învățământului</w:t>
      </w:r>
      <w:r w:rsidR="00AA0D3F">
        <w:rPr>
          <w:rFonts w:ascii="Times New Roman" w:hAnsi="Times New Roman" w:cs="Times New Roman"/>
          <w:sz w:val="24"/>
          <w:szCs w:val="24"/>
        </w:rPr>
        <w:t xml:space="preserve">, </w:t>
      </w:r>
      <w:r w:rsidR="00AA0D3F" w:rsidRPr="00AA0D3F">
        <w:rPr>
          <w:rFonts w:ascii="Times New Roman" w:hAnsi="Times New Roman" w:cs="Times New Roman"/>
          <w:sz w:val="24"/>
          <w:szCs w:val="24"/>
        </w:rPr>
        <w:t>anual</w:t>
      </w:r>
      <w:r w:rsidRPr="00AA0D3F">
        <w:rPr>
          <w:rFonts w:ascii="Times New Roman" w:hAnsi="Times New Roman" w:cs="Times New Roman"/>
          <w:sz w:val="24"/>
          <w:szCs w:val="24"/>
        </w:rPr>
        <w:t>, rapoarte privind efectele realizării învățământului la distanță;</w:t>
      </w:r>
    </w:p>
    <w:p w14:paraId="13B7B24D" w14:textId="522DD893" w:rsidR="00204035" w:rsidRPr="0045357C" w:rsidRDefault="00204035"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Asigură incluziunea</w:t>
      </w:r>
      <w:r w:rsidR="00154CF6">
        <w:rPr>
          <w:rFonts w:ascii="Times New Roman" w:hAnsi="Times New Roman" w:cs="Times New Roman"/>
          <w:sz w:val="24"/>
          <w:szCs w:val="24"/>
        </w:rPr>
        <w:t xml:space="preserve"> copiilor școlarizați prin </w:t>
      </w:r>
      <w:r w:rsidRPr="0045357C">
        <w:rPr>
          <w:rFonts w:ascii="Times New Roman" w:hAnsi="Times New Roman" w:cs="Times New Roman"/>
          <w:sz w:val="24"/>
          <w:szCs w:val="24"/>
        </w:rPr>
        <w:t>învățământ la distanță în sesiunile de evaluare finală și certificare, în conformitate cu reglementările autorității centrale;</w:t>
      </w:r>
    </w:p>
    <w:p w14:paraId="093FDEAF" w14:textId="77777777" w:rsidR="009C6FBB" w:rsidRDefault="009C6FBB"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Identifică și promovează bune practici în organizarea învățământului la distanță.</w:t>
      </w:r>
    </w:p>
    <w:p w14:paraId="7EDF8300" w14:textId="77777777" w:rsidR="003E572B" w:rsidRPr="0045357C" w:rsidRDefault="003E572B" w:rsidP="00564215">
      <w:pPr>
        <w:pStyle w:val="ListParagraph"/>
        <w:numPr>
          <w:ilvl w:val="0"/>
          <w:numId w:val="8"/>
        </w:numPr>
        <w:spacing w:before="120" w:after="120" w:line="240" w:lineRule="auto"/>
        <w:ind w:left="851"/>
        <w:contextualSpacing w:val="0"/>
        <w:jc w:val="both"/>
        <w:rPr>
          <w:rFonts w:ascii="Times New Roman" w:hAnsi="Times New Roman" w:cs="Times New Roman"/>
          <w:sz w:val="24"/>
          <w:szCs w:val="24"/>
        </w:rPr>
      </w:pPr>
    </w:p>
    <w:p w14:paraId="724EA794" w14:textId="43DA5844" w:rsidR="008B3C3B" w:rsidRPr="0045357C" w:rsidRDefault="009526A5"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Fa</w:t>
      </w:r>
      <w:r w:rsidR="00B36E4A" w:rsidRPr="0045357C">
        <w:rPr>
          <w:rFonts w:ascii="Times New Roman" w:hAnsi="Times New Roman" w:cs="Times New Roman"/>
          <w:sz w:val="24"/>
          <w:szCs w:val="24"/>
        </w:rPr>
        <w:t xml:space="preserve">milia copilului </w:t>
      </w:r>
      <w:r w:rsidR="00154CF6">
        <w:rPr>
          <w:rFonts w:ascii="Times New Roman" w:hAnsi="Times New Roman" w:cs="Times New Roman"/>
          <w:sz w:val="24"/>
          <w:szCs w:val="24"/>
        </w:rPr>
        <w:t>școlarizat</w:t>
      </w:r>
      <w:r w:rsidR="00154CF6" w:rsidRPr="0045357C">
        <w:rPr>
          <w:rFonts w:ascii="Times New Roman" w:hAnsi="Times New Roman" w:cs="Times New Roman"/>
          <w:sz w:val="24"/>
          <w:szCs w:val="24"/>
        </w:rPr>
        <w:t xml:space="preserve"> </w:t>
      </w:r>
      <w:r w:rsidR="00B36E4A" w:rsidRPr="0045357C">
        <w:rPr>
          <w:rFonts w:ascii="Times New Roman" w:hAnsi="Times New Roman" w:cs="Times New Roman"/>
          <w:sz w:val="24"/>
          <w:szCs w:val="24"/>
        </w:rPr>
        <w:t>prin învățământ la distanță:</w:t>
      </w:r>
    </w:p>
    <w:p w14:paraId="4E7FC7F5" w14:textId="77777777" w:rsidR="00B36E4A" w:rsidRPr="0045357C" w:rsidRDefault="00B36E4A" w:rsidP="00564215">
      <w:pPr>
        <w:pStyle w:val="ListParagraph"/>
        <w:numPr>
          <w:ilvl w:val="0"/>
          <w:numId w:val="33"/>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Asigură participarea copilului la activitățile de program/orar stabilit de instituția de învățământ;</w:t>
      </w:r>
    </w:p>
    <w:p w14:paraId="1726F120" w14:textId="2A7912E1" w:rsidR="00B36E4A" w:rsidRPr="0045357C" w:rsidRDefault="00B36E4A" w:rsidP="00564215">
      <w:pPr>
        <w:pStyle w:val="ListParagraph"/>
        <w:numPr>
          <w:ilvl w:val="0"/>
          <w:numId w:val="33"/>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Acordă suport/asistă copilul în procesul educațional;</w:t>
      </w:r>
    </w:p>
    <w:p w14:paraId="4BFD1A69" w14:textId="77777777" w:rsidR="00B36E4A" w:rsidRPr="0045357C" w:rsidRDefault="00B36E4A" w:rsidP="00564215">
      <w:pPr>
        <w:pStyle w:val="ListParagraph"/>
        <w:numPr>
          <w:ilvl w:val="0"/>
          <w:numId w:val="33"/>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Colaborează cu specialiștii desemnați pentru realizarea învățământului la distanță</w:t>
      </w:r>
      <w:r w:rsidR="00B56360" w:rsidRPr="0045357C">
        <w:rPr>
          <w:rFonts w:ascii="Times New Roman" w:hAnsi="Times New Roman" w:cs="Times New Roman"/>
          <w:sz w:val="24"/>
          <w:szCs w:val="24"/>
        </w:rPr>
        <w:t xml:space="preserve">, în vederea </w:t>
      </w:r>
      <w:r w:rsidR="00154CF6">
        <w:rPr>
          <w:rFonts w:ascii="Times New Roman" w:hAnsi="Times New Roman" w:cs="Times New Roman"/>
          <w:sz w:val="24"/>
          <w:szCs w:val="24"/>
        </w:rPr>
        <w:t xml:space="preserve">asigurării </w:t>
      </w:r>
      <w:r w:rsidR="00B56360" w:rsidRPr="0045357C">
        <w:rPr>
          <w:rFonts w:ascii="Times New Roman" w:hAnsi="Times New Roman" w:cs="Times New Roman"/>
          <w:sz w:val="24"/>
          <w:szCs w:val="24"/>
        </w:rPr>
        <w:t>calității incluziunii copilului în procesele educaționale la distanță</w:t>
      </w:r>
      <w:r w:rsidRPr="0045357C">
        <w:rPr>
          <w:rFonts w:ascii="Times New Roman" w:hAnsi="Times New Roman" w:cs="Times New Roman"/>
          <w:sz w:val="24"/>
          <w:szCs w:val="24"/>
        </w:rPr>
        <w:t>;</w:t>
      </w:r>
    </w:p>
    <w:p w14:paraId="47EB1A6A" w14:textId="77777777" w:rsidR="00EE75F2" w:rsidRPr="0045357C" w:rsidRDefault="00EE75F2" w:rsidP="00564215">
      <w:pPr>
        <w:pStyle w:val="ListParagraph"/>
        <w:numPr>
          <w:ilvl w:val="0"/>
          <w:numId w:val="33"/>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Asigură integritatea și siguranța echipamentelor, este responsabilă de gestionarea adecvată a echipamentelor transmise de către instituția de învățământ pentru realizarea învățământului la distanță;</w:t>
      </w:r>
    </w:p>
    <w:p w14:paraId="21614068" w14:textId="77777777" w:rsidR="00C10D32" w:rsidRPr="0045357C" w:rsidRDefault="00C10D32" w:rsidP="00564215">
      <w:pPr>
        <w:pStyle w:val="ListParagraph"/>
        <w:numPr>
          <w:ilvl w:val="0"/>
          <w:numId w:val="33"/>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Informează instituția de învățământ despre orice situații care pot perturba/amâna anumite procese cu referire la învățământul la distanță (starea de sănătate a copilului, funcționalitatea echipamentelor, calitatea conexiunii Internet etc.);</w:t>
      </w:r>
    </w:p>
    <w:p w14:paraId="2AF09ED7" w14:textId="77777777" w:rsidR="00B36E4A" w:rsidRPr="0045357C" w:rsidRDefault="00EE75F2" w:rsidP="00564215">
      <w:pPr>
        <w:pStyle w:val="ListParagraph"/>
        <w:numPr>
          <w:ilvl w:val="0"/>
          <w:numId w:val="33"/>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Suportă cheltuielile de reparație/recuperare a echipamentelor defectate din cauza </w:t>
      </w:r>
      <w:r w:rsidR="00BE1BB1" w:rsidRPr="0045357C">
        <w:rPr>
          <w:rFonts w:ascii="Times New Roman" w:hAnsi="Times New Roman" w:cs="Times New Roman"/>
          <w:sz w:val="24"/>
          <w:szCs w:val="24"/>
        </w:rPr>
        <w:t>neglijenței familiei</w:t>
      </w:r>
      <w:r w:rsidR="003642E9" w:rsidRPr="0045357C">
        <w:rPr>
          <w:rFonts w:ascii="Times New Roman" w:hAnsi="Times New Roman" w:cs="Times New Roman"/>
          <w:sz w:val="24"/>
          <w:szCs w:val="24"/>
        </w:rPr>
        <w:t>.</w:t>
      </w:r>
    </w:p>
    <w:p w14:paraId="6C0A5566" w14:textId="77777777" w:rsidR="00EA05E1" w:rsidRPr="0045357C" w:rsidRDefault="00F45048" w:rsidP="00564215">
      <w:pPr>
        <w:pStyle w:val="ListParagraph"/>
        <w:numPr>
          <w:ilvl w:val="1"/>
          <w:numId w:val="1"/>
        </w:numPr>
        <w:spacing w:before="120" w:after="120" w:line="240" w:lineRule="auto"/>
        <w:ind w:left="567" w:hanging="567"/>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Echipamente</w:t>
      </w:r>
      <w:r w:rsidR="00EA05E1" w:rsidRPr="0045357C">
        <w:rPr>
          <w:rFonts w:ascii="Times New Roman" w:hAnsi="Times New Roman" w:cs="Times New Roman"/>
          <w:b/>
          <w:sz w:val="24"/>
          <w:szCs w:val="24"/>
        </w:rPr>
        <w:t xml:space="preserve"> </w:t>
      </w:r>
      <w:r w:rsidRPr="0045357C">
        <w:rPr>
          <w:rFonts w:ascii="Times New Roman" w:hAnsi="Times New Roman" w:cs="Times New Roman"/>
          <w:b/>
          <w:sz w:val="24"/>
          <w:szCs w:val="24"/>
        </w:rPr>
        <w:t xml:space="preserve">și tehnologii educaționale aplicate în învățământul la distanță </w:t>
      </w:r>
      <w:r w:rsidR="00EA05E1" w:rsidRPr="0045357C">
        <w:rPr>
          <w:rFonts w:ascii="Times New Roman" w:hAnsi="Times New Roman" w:cs="Times New Roman"/>
          <w:b/>
          <w:sz w:val="24"/>
          <w:szCs w:val="24"/>
        </w:rPr>
        <w:t>pentru organizarea învățământului la distanță</w:t>
      </w:r>
    </w:p>
    <w:p w14:paraId="637B2C34" w14:textId="77777777" w:rsidR="009B2CE5" w:rsidRPr="0045357C" w:rsidRDefault="00742248"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Tehnologiile </w:t>
      </w:r>
      <w:r w:rsidRPr="0045357C">
        <w:rPr>
          <w:rFonts w:ascii="Times New Roman" w:eastAsia="Calibri" w:hAnsi="Times New Roman" w:cs="Times New Roman"/>
          <w:bCs/>
          <w:kern w:val="36"/>
          <w:sz w:val="24"/>
          <w:szCs w:val="24"/>
        </w:rPr>
        <w:t xml:space="preserve">educaționale aplicate în învățământul la distanță </w:t>
      </w:r>
      <w:r w:rsidR="009B2CE5" w:rsidRPr="0045357C">
        <w:rPr>
          <w:rFonts w:ascii="Times New Roman" w:eastAsia="Calibri" w:hAnsi="Times New Roman" w:cs="Times New Roman"/>
          <w:bCs/>
          <w:kern w:val="36"/>
          <w:sz w:val="24"/>
          <w:szCs w:val="24"/>
        </w:rPr>
        <w:t>vizează, preponderent, tehnologia informației și a comunicațiilor, prin interacțiunea la distanță dintre elevi și cadre didactice;</w:t>
      </w:r>
    </w:p>
    <w:p w14:paraId="075BB45D" w14:textId="77777777" w:rsidR="00EA05E1" w:rsidRPr="0045357C" w:rsidRDefault="009B2CE5"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lastRenderedPageBreak/>
        <w:t xml:space="preserve">Tehnologiile </w:t>
      </w:r>
      <w:r w:rsidRPr="0045357C">
        <w:rPr>
          <w:rFonts w:ascii="Times New Roman" w:eastAsia="Calibri" w:hAnsi="Times New Roman" w:cs="Times New Roman"/>
          <w:bCs/>
          <w:kern w:val="36"/>
          <w:sz w:val="24"/>
          <w:szCs w:val="24"/>
        </w:rPr>
        <w:t xml:space="preserve">educaționale la distanță </w:t>
      </w:r>
      <w:r w:rsidR="00742248" w:rsidRPr="0045357C">
        <w:rPr>
          <w:rFonts w:ascii="Times New Roman" w:eastAsia="Calibri" w:hAnsi="Times New Roman" w:cs="Times New Roman"/>
          <w:bCs/>
          <w:kern w:val="36"/>
          <w:sz w:val="24"/>
          <w:szCs w:val="24"/>
        </w:rPr>
        <w:t xml:space="preserve">presupun atât activități individuale, cât și de grup, incluzând următoarele variații de/în organizare:  </w:t>
      </w:r>
    </w:p>
    <w:p w14:paraId="642315B8" w14:textId="77777777" w:rsidR="00742248" w:rsidRPr="0045357C" w:rsidRDefault="00742248" w:rsidP="00154CF6">
      <w:pPr>
        <w:pStyle w:val="ListParagraph"/>
        <w:numPr>
          <w:ilvl w:val="0"/>
          <w:numId w:val="13"/>
        </w:numPr>
        <w:spacing w:before="120" w:after="120" w:line="240" w:lineRule="auto"/>
        <w:ind w:left="992" w:hanging="357"/>
        <w:jc w:val="both"/>
        <w:rPr>
          <w:rFonts w:ascii="Times New Roman" w:hAnsi="Times New Roman" w:cs="Times New Roman"/>
          <w:sz w:val="24"/>
          <w:szCs w:val="24"/>
        </w:rPr>
      </w:pPr>
      <w:r w:rsidRPr="0045357C">
        <w:rPr>
          <w:rFonts w:ascii="Times New Roman" w:hAnsi="Times New Roman" w:cs="Times New Roman"/>
          <w:sz w:val="24"/>
          <w:szCs w:val="24"/>
        </w:rPr>
        <w:t>Același timp/același loc;</w:t>
      </w:r>
    </w:p>
    <w:p w14:paraId="31052E0E" w14:textId="77777777" w:rsidR="00742248" w:rsidRPr="0045357C" w:rsidRDefault="00742248" w:rsidP="00154CF6">
      <w:pPr>
        <w:pStyle w:val="ListParagraph"/>
        <w:numPr>
          <w:ilvl w:val="0"/>
          <w:numId w:val="13"/>
        </w:numPr>
        <w:spacing w:before="120" w:after="120" w:line="240" w:lineRule="auto"/>
        <w:ind w:left="992" w:hanging="357"/>
        <w:jc w:val="both"/>
        <w:rPr>
          <w:rFonts w:ascii="Times New Roman" w:hAnsi="Times New Roman" w:cs="Times New Roman"/>
          <w:sz w:val="24"/>
          <w:szCs w:val="24"/>
        </w:rPr>
      </w:pPr>
      <w:r w:rsidRPr="0045357C">
        <w:rPr>
          <w:rFonts w:ascii="Times New Roman" w:hAnsi="Times New Roman" w:cs="Times New Roman"/>
          <w:sz w:val="24"/>
          <w:szCs w:val="24"/>
        </w:rPr>
        <w:t>Timp diferit/același loc;</w:t>
      </w:r>
    </w:p>
    <w:p w14:paraId="2EC48C61" w14:textId="77777777" w:rsidR="00742248" w:rsidRPr="0045357C" w:rsidRDefault="00742248" w:rsidP="00154CF6">
      <w:pPr>
        <w:pStyle w:val="ListParagraph"/>
        <w:numPr>
          <w:ilvl w:val="0"/>
          <w:numId w:val="13"/>
        </w:numPr>
        <w:spacing w:before="120" w:after="120" w:line="240" w:lineRule="auto"/>
        <w:ind w:left="992" w:hanging="357"/>
        <w:jc w:val="both"/>
        <w:rPr>
          <w:rFonts w:ascii="Times New Roman" w:hAnsi="Times New Roman" w:cs="Times New Roman"/>
          <w:sz w:val="24"/>
          <w:szCs w:val="24"/>
        </w:rPr>
      </w:pPr>
      <w:r w:rsidRPr="0045357C">
        <w:rPr>
          <w:rFonts w:ascii="Times New Roman" w:hAnsi="Times New Roman" w:cs="Times New Roman"/>
          <w:sz w:val="24"/>
          <w:szCs w:val="24"/>
        </w:rPr>
        <w:t>Același timp/loc diferit;</w:t>
      </w:r>
    </w:p>
    <w:p w14:paraId="454A2F0B" w14:textId="77777777" w:rsidR="00742248" w:rsidRPr="0045357C" w:rsidRDefault="00742248" w:rsidP="00154CF6">
      <w:pPr>
        <w:pStyle w:val="ListParagraph"/>
        <w:numPr>
          <w:ilvl w:val="0"/>
          <w:numId w:val="13"/>
        </w:numPr>
        <w:spacing w:before="120" w:after="120" w:line="240" w:lineRule="auto"/>
        <w:ind w:left="992" w:hanging="357"/>
        <w:contextualSpacing w:val="0"/>
        <w:jc w:val="both"/>
        <w:rPr>
          <w:rFonts w:ascii="Times New Roman" w:hAnsi="Times New Roman" w:cs="Times New Roman"/>
          <w:sz w:val="24"/>
          <w:szCs w:val="24"/>
        </w:rPr>
      </w:pPr>
      <w:r w:rsidRPr="0045357C">
        <w:rPr>
          <w:rFonts w:ascii="Times New Roman" w:hAnsi="Times New Roman" w:cs="Times New Roman"/>
          <w:sz w:val="24"/>
          <w:szCs w:val="24"/>
        </w:rPr>
        <w:t>Timp diferit / loc diferit.</w:t>
      </w:r>
    </w:p>
    <w:p w14:paraId="49FB8F9D" w14:textId="77777777" w:rsidR="00742248" w:rsidRPr="0045357C" w:rsidRDefault="00F45048" w:rsidP="00154CF6">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 </w:t>
      </w:r>
      <w:r w:rsidR="00742248" w:rsidRPr="0045357C">
        <w:rPr>
          <w:rFonts w:ascii="Times New Roman" w:hAnsi="Times New Roman" w:cs="Times New Roman"/>
          <w:sz w:val="24"/>
          <w:szCs w:val="24"/>
        </w:rPr>
        <w:t xml:space="preserve">Tehnologiile educaționale aplicate în învățământul la distanță se împart în </w:t>
      </w:r>
      <w:r w:rsidR="00742248" w:rsidRPr="0045357C">
        <w:rPr>
          <w:rFonts w:ascii="Times New Roman" w:hAnsi="Times New Roman" w:cs="Times New Roman"/>
          <w:i/>
          <w:sz w:val="24"/>
          <w:szCs w:val="24"/>
        </w:rPr>
        <w:t>sincrone</w:t>
      </w:r>
      <w:r w:rsidR="00742248" w:rsidRPr="0045357C">
        <w:rPr>
          <w:rFonts w:ascii="Times New Roman" w:hAnsi="Times New Roman" w:cs="Times New Roman"/>
          <w:sz w:val="24"/>
          <w:szCs w:val="24"/>
        </w:rPr>
        <w:t xml:space="preserve"> și </w:t>
      </w:r>
      <w:r w:rsidR="00742248" w:rsidRPr="0045357C">
        <w:rPr>
          <w:rFonts w:ascii="Times New Roman" w:hAnsi="Times New Roman" w:cs="Times New Roman"/>
          <w:i/>
          <w:sz w:val="24"/>
          <w:szCs w:val="24"/>
        </w:rPr>
        <w:t>asincrone</w:t>
      </w:r>
      <w:r w:rsidR="00742248" w:rsidRPr="0045357C">
        <w:rPr>
          <w:rFonts w:ascii="Times New Roman" w:hAnsi="Times New Roman" w:cs="Times New Roman"/>
          <w:sz w:val="24"/>
          <w:szCs w:val="24"/>
        </w:rPr>
        <w:t xml:space="preserve">, ambele tipuri fiind dependente sau nu de locul de realizare. </w:t>
      </w:r>
    </w:p>
    <w:p w14:paraId="52C152F9" w14:textId="77777777" w:rsidR="00E644DE" w:rsidRPr="0045357C" w:rsidRDefault="00480835"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Tehnologii educaționale </w:t>
      </w:r>
      <w:r w:rsidRPr="0045357C">
        <w:rPr>
          <w:rFonts w:ascii="Times New Roman" w:hAnsi="Times New Roman" w:cs="Times New Roman"/>
          <w:i/>
          <w:sz w:val="24"/>
          <w:szCs w:val="24"/>
        </w:rPr>
        <w:t xml:space="preserve">sincrone </w:t>
      </w:r>
      <w:r w:rsidR="00922AD5" w:rsidRPr="0045357C">
        <w:rPr>
          <w:rFonts w:ascii="Times New Roman" w:hAnsi="Times New Roman" w:cs="Times New Roman"/>
          <w:sz w:val="24"/>
          <w:szCs w:val="24"/>
        </w:rPr>
        <w:t xml:space="preserve">presupun </w:t>
      </w:r>
      <w:r w:rsidRPr="0045357C">
        <w:rPr>
          <w:rFonts w:ascii="Times New Roman" w:hAnsi="Times New Roman" w:cs="Times New Roman"/>
          <w:sz w:val="24"/>
          <w:szCs w:val="24"/>
        </w:rPr>
        <w:t xml:space="preserve"> </w:t>
      </w:r>
      <w:r w:rsidR="00922AD5" w:rsidRPr="0045357C">
        <w:rPr>
          <w:rFonts w:ascii="Times New Roman" w:hAnsi="Times New Roman" w:cs="Times New Roman"/>
          <w:sz w:val="24"/>
          <w:szCs w:val="24"/>
        </w:rPr>
        <w:t xml:space="preserve">participarea concomitentă a elevului și a cadrului didactic în desfășurarea procesului educațional la distanță. </w:t>
      </w:r>
    </w:p>
    <w:p w14:paraId="5D990B99" w14:textId="77777777" w:rsidR="000C2BEF" w:rsidRPr="0045357C" w:rsidRDefault="00480835"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 </w:t>
      </w:r>
      <w:r w:rsidR="00BA7DBB" w:rsidRPr="0045357C">
        <w:rPr>
          <w:rFonts w:ascii="Times New Roman" w:hAnsi="Times New Roman" w:cs="Times New Roman"/>
          <w:sz w:val="24"/>
          <w:szCs w:val="24"/>
        </w:rPr>
        <w:t>Cele  mai cunoscute tehnologii sincrone, care sprijină furnizarea învățării și interacțiunea, sunt următoarele:</w:t>
      </w:r>
    </w:p>
    <w:p w14:paraId="535ED10F" w14:textId="77777777" w:rsidR="00BA7DBB" w:rsidRPr="0045357C" w:rsidRDefault="00BA7DBB"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i/>
          <w:sz w:val="24"/>
          <w:szCs w:val="24"/>
        </w:rPr>
        <w:t>Serviciul de mesagerie instantanee</w:t>
      </w:r>
      <w:r w:rsidRPr="0045357C">
        <w:rPr>
          <w:rFonts w:ascii="Times New Roman" w:hAnsi="Times New Roman" w:cs="Times New Roman"/>
          <w:sz w:val="24"/>
          <w:szCs w:val="24"/>
        </w:rPr>
        <w:t xml:space="preserve"> oferă posibilitatea de a identifica copiii care sunt on-line în același timp și permite schimbul de informații în timp real. Se poate realiza prin chat vocal, transfer de fișiere și alte aplicații esențiale pentru copiii cu CES.</w:t>
      </w:r>
    </w:p>
    <w:p w14:paraId="77871C8A" w14:textId="77777777" w:rsidR="00BA7DBB" w:rsidRPr="0045357C" w:rsidRDefault="00BA7DBB"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i/>
          <w:sz w:val="24"/>
          <w:szCs w:val="24"/>
        </w:rPr>
        <w:t>Locuri special amenajate pentru convorbiri chat</w:t>
      </w:r>
      <w:r w:rsidRPr="0045357C">
        <w:rPr>
          <w:rFonts w:ascii="Times New Roman" w:hAnsi="Times New Roman" w:cs="Times New Roman"/>
          <w:sz w:val="24"/>
          <w:szCs w:val="24"/>
        </w:rPr>
        <w:t xml:space="preserve"> asigură intimitatea și liniștea necesară pentru actul de învățare. Permit transmiterea informațiilor în timp util și reacționarea corespunzătoare (întrebări, răspunsuri etc.).</w:t>
      </w:r>
    </w:p>
    <w:p w14:paraId="155ED026" w14:textId="77777777" w:rsidR="00E43DE2" w:rsidRPr="0045357C" w:rsidRDefault="00E43DE2"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proofErr w:type="spellStart"/>
      <w:r w:rsidRPr="0045357C">
        <w:rPr>
          <w:rFonts w:ascii="Times New Roman" w:hAnsi="Times New Roman" w:cs="Times New Roman"/>
          <w:i/>
          <w:sz w:val="24"/>
          <w:szCs w:val="24"/>
        </w:rPr>
        <w:t>Whiteboard-ul</w:t>
      </w:r>
      <w:proofErr w:type="spellEnd"/>
      <w:r w:rsidRPr="0045357C">
        <w:rPr>
          <w:rFonts w:ascii="Times New Roman" w:hAnsi="Times New Roman" w:cs="Times New Roman"/>
          <w:i/>
          <w:sz w:val="24"/>
          <w:szCs w:val="24"/>
        </w:rPr>
        <w:t xml:space="preserve"> (tabla albă)</w:t>
      </w:r>
      <w:r w:rsidRPr="0045357C">
        <w:rPr>
          <w:rFonts w:ascii="Times New Roman" w:hAnsi="Times New Roman" w:cs="Times New Roman"/>
          <w:sz w:val="24"/>
          <w:szCs w:val="24"/>
        </w:rPr>
        <w:t xml:space="preserve"> ca instrument grafic de chat, permite utilizatorilor să deseneze, să vopsească și să partajeze fișierele grafice existente în timp real, cu ajutorul dispozitivelor auxiliare speciale (”șoricel” sau stilou special conceput), care constituie un suport semnificativ pentru cei care nu pot manipula dispozitivele obișnuite sau nu pot vedea conținutul de învățare.</w:t>
      </w:r>
    </w:p>
    <w:p w14:paraId="7163F893"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Conferința audio poate fi realizată prin telefon sau cu ajutorul calculatorului, prin internet. Acest mod de interacțiune implică doi sau mai mulți participanți care colaborează în cadrul unei discuții tematice. Folosită în mono-terapie, tehnologia audio prezintă informații verbale de valoare critică: înlocuiesc comunicarea care presupune o componentă vizuală, explicații gestuale, demonstrații etc.</w:t>
      </w:r>
    </w:p>
    <w:p w14:paraId="23441724"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i/>
          <w:sz w:val="24"/>
          <w:szCs w:val="24"/>
        </w:rPr>
        <w:t xml:space="preserve">Conferința video </w:t>
      </w:r>
      <w:r w:rsidRPr="0045357C">
        <w:rPr>
          <w:rFonts w:ascii="Times New Roman" w:hAnsi="Times New Roman" w:cs="Times New Roman"/>
          <w:sz w:val="24"/>
          <w:szCs w:val="24"/>
        </w:rPr>
        <w:t>permite la doi sau mai mulți utilizatori să interacționeze în timp real prin modalități video și audio. Este, în fapt, cea mai răspândită modalitate de realizare a învățământului la distanță. Vizualizarea reciprocă a celor ce predau și a celor ce învață permite obținerea a noi niveluri de interacțiune și înțelegere. Comunicarea video îmbunătățește toate tipurile de predare și învățare interactivă. Conferințele video se încadrează în două categorii generale: un program de difuzare cu un singur sens (de la profesor la elevi) și video interactiv în două direcții (de la profesor la elevi și viceversa).</w:t>
      </w:r>
    </w:p>
    <w:p w14:paraId="06387DBF" w14:textId="77777777" w:rsidR="003951E4" w:rsidRPr="0045357C" w:rsidRDefault="003951E4"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Cele mai cunoscute tehnologii asincrone care pot fi utilizate în organizarea învățământului la distanță sunt următoarele:</w:t>
      </w:r>
    </w:p>
    <w:p w14:paraId="403CCEAB"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Mesajul electronic, foarte răspândit și ușor de utilizat, încât și copiii cu cele mai complexe cerințe au nevoie de puțină instruire pentru a însuși această tehnică. Este o modalitate rapidă și ușoară de  a transmite mesaje de la o persoană la alta   sau la un grup (fie prin utilizarea mai multor destinatari, fie prin intermediul unei liste de distribuire prin e-mail). În ambele cazuri, un utilizator poate selecta aplicația specifică, în funcție de necesitățile acestuia și compatibilitatea cu software-</w:t>
      </w:r>
      <w:proofErr w:type="spellStart"/>
      <w:r w:rsidRPr="0045357C">
        <w:rPr>
          <w:rFonts w:ascii="Times New Roman" w:hAnsi="Times New Roman" w:cs="Times New Roman"/>
          <w:sz w:val="24"/>
          <w:szCs w:val="24"/>
        </w:rPr>
        <w:t>ul</w:t>
      </w:r>
      <w:proofErr w:type="spellEnd"/>
      <w:r w:rsidRPr="0045357C">
        <w:rPr>
          <w:rFonts w:ascii="Times New Roman" w:hAnsi="Times New Roman" w:cs="Times New Roman"/>
          <w:sz w:val="24"/>
          <w:szCs w:val="24"/>
        </w:rPr>
        <w:t xml:space="preserve"> și hardware-</w:t>
      </w:r>
      <w:proofErr w:type="spellStart"/>
      <w:r w:rsidRPr="0045357C">
        <w:rPr>
          <w:rFonts w:ascii="Times New Roman" w:hAnsi="Times New Roman" w:cs="Times New Roman"/>
          <w:sz w:val="24"/>
          <w:szCs w:val="24"/>
        </w:rPr>
        <w:t>ul</w:t>
      </w:r>
      <w:proofErr w:type="spellEnd"/>
      <w:r w:rsidRPr="0045357C">
        <w:rPr>
          <w:rFonts w:ascii="Times New Roman" w:hAnsi="Times New Roman" w:cs="Times New Roman"/>
          <w:sz w:val="24"/>
          <w:szCs w:val="24"/>
        </w:rPr>
        <w:t xml:space="preserve"> utilizat.</w:t>
      </w:r>
    </w:p>
    <w:p w14:paraId="77D15E7E"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Lista de corespondență este un sistem automat care permite grupului să comunice fără a trimite e-mail-uri individuale tuturor celor din grup. Mesajele la și de la lista de corespondență sunt trimise și primite în același mod ca orice alte mesaje de poștă electronică. </w:t>
      </w:r>
    </w:p>
    <w:p w14:paraId="362308F3"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lastRenderedPageBreak/>
        <w:t>Forumul este un tip de comunicare asincronă (cunoscut și cu denumirile de ”buletin de bord” și/sau ”panou de mesaje”) care se diferențiază de lista de corespondență prin faptul că utilizatorii forumurilor trebuie să acceseze o locație de pe web pentru a citi și posta mesaje (spre deosebire de email când mesajele se trimit automat). De asemenea, forumurile permit gruparea mesajelor după tematici, făcând discuțiile ușor de urmărit.   Utilizatorii au posibilitatea de a răspunde și de a-și asocia mesajul cu unul specific deja postat. Pe când  discuțiile din lista de corespondență nu sunt, de obicei, "filetate" în acest fel, dacă nu se organizează filtrarea și sortarea specială a mesajelor.</w:t>
      </w:r>
    </w:p>
    <w:p w14:paraId="791B31CF"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Arhivele web au un avantaj deosebit în furnizarea învățământului la distanță datorită capacității lor de stocare a informațiilor și de oferire a posibilității de deplasare de la o resursă informațională la alta, conectată direct cu cea anterioară. Informațiile legate fizic pot fi stocate pe un alt computer aflat la distanță. Tehnologiile multimedia sunt folosite pentru a afișa modificări dinamice ale conținuturilor de învățare și pentru a prezenta informațiile în moduri cât mai diverse, sporind, în acest fel, învățarea. Disponibilitatea largă a informațiilor stocate în internet fac din acestea resurse educaționale ușor accesibile de către copiii cu dizabilități. </w:t>
      </w:r>
    </w:p>
    <w:p w14:paraId="2352C2BE" w14:textId="77777777" w:rsidR="003951E4" w:rsidRPr="0045357C" w:rsidRDefault="003951E4" w:rsidP="00564215">
      <w:pPr>
        <w:pStyle w:val="ListParagraph"/>
        <w:numPr>
          <w:ilvl w:val="1"/>
          <w:numId w:val="2"/>
        </w:numPr>
        <w:spacing w:before="120" w:after="120" w:line="240" w:lineRule="auto"/>
        <w:ind w:left="851"/>
        <w:contextualSpacing w:val="0"/>
        <w:jc w:val="both"/>
        <w:rPr>
          <w:rFonts w:ascii="Times New Roman" w:hAnsi="Times New Roman" w:cs="Times New Roman"/>
          <w:sz w:val="24"/>
          <w:szCs w:val="24"/>
        </w:rPr>
      </w:pPr>
      <w:r w:rsidRPr="0045357C">
        <w:rPr>
          <w:rFonts w:ascii="Times New Roman" w:hAnsi="Times New Roman" w:cs="Times New Roman"/>
          <w:sz w:val="24"/>
          <w:szCs w:val="24"/>
        </w:rPr>
        <w:t>Transmisiunile video implică retransmiterea unui segment de curs/lecție, înregistrat în prealabil, și nu presupune interacțiunea între pedagogi și elevi. Unelte video asincrone pot transmite elevilor informații suplimentare pentru vizionare ulterioara. Materialele pre-înregistrate (vizuale și audio) vor fi pregătite în așa fel încât să fie accesibile copiilor cu diferite CES.</w:t>
      </w:r>
    </w:p>
    <w:p w14:paraId="3905C645" w14:textId="77777777" w:rsidR="0064711B" w:rsidRPr="0045357C" w:rsidRDefault="0064711B" w:rsidP="00564215">
      <w:pPr>
        <w:pStyle w:val="ListParagraph"/>
        <w:numPr>
          <w:ilvl w:val="1"/>
          <w:numId w:val="1"/>
        </w:numPr>
        <w:tabs>
          <w:tab w:val="left" w:pos="567"/>
        </w:tabs>
        <w:spacing w:before="120" w:after="120" w:line="240" w:lineRule="auto"/>
        <w:ind w:left="567" w:hanging="567"/>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Proiectarea</w:t>
      </w:r>
      <w:r w:rsidR="00BB6757" w:rsidRPr="0045357C">
        <w:rPr>
          <w:rFonts w:ascii="Times New Roman" w:hAnsi="Times New Roman" w:cs="Times New Roman"/>
          <w:b/>
          <w:sz w:val="24"/>
          <w:szCs w:val="24"/>
        </w:rPr>
        <w:t xml:space="preserve"> și furnizarea</w:t>
      </w:r>
      <w:r w:rsidRPr="0045357C">
        <w:rPr>
          <w:rFonts w:ascii="Times New Roman" w:hAnsi="Times New Roman" w:cs="Times New Roman"/>
          <w:b/>
          <w:sz w:val="24"/>
          <w:szCs w:val="24"/>
        </w:rPr>
        <w:t xml:space="preserve"> învățământului la distanță</w:t>
      </w:r>
    </w:p>
    <w:p w14:paraId="0F425214" w14:textId="600DD635" w:rsidR="00887476" w:rsidRPr="0045357C" w:rsidRDefault="00887476"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Proiectarea și organizarea învățământului la distanță se realizează în baza principiilor designului universal</w:t>
      </w:r>
      <w:r w:rsidR="003B2C1F">
        <w:rPr>
          <w:rFonts w:ascii="Times New Roman" w:hAnsi="Times New Roman" w:cs="Times New Roman"/>
          <w:sz w:val="24"/>
          <w:szCs w:val="24"/>
        </w:rPr>
        <w:t xml:space="preserve">, care </w:t>
      </w:r>
      <w:r w:rsidRPr="0045357C">
        <w:rPr>
          <w:rFonts w:ascii="Times New Roman" w:hAnsi="Times New Roman" w:cs="Times New Roman"/>
          <w:sz w:val="24"/>
          <w:szCs w:val="24"/>
        </w:rPr>
        <w:t xml:space="preserve"> presupun că toate conținuturile, materialele, tehnologii</w:t>
      </w:r>
      <w:r w:rsidR="0069325F" w:rsidRPr="0045357C">
        <w:rPr>
          <w:rFonts w:ascii="Times New Roman" w:hAnsi="Times New Roman" w:cs="Times New Roman"/>
          <w:sz w:val="24"/>
          <w:szCs w:val="24"/>
        </w:rPr>
        <w:t>le de comunicare, dispozitivele:</w:t>
      </w:r>
    </w:p>
    <w:p w14:paraId="7E5371A6" w14:textId="77777777" w:rsidR="00887476"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a</w:t>
      </w:r>
      <w:r w:rsidR="00887476" w:rsidRPr="0045357C">
        <w:rPr>
          <w:rFonts w:ascii="Times New Roman" w:hAnsi="Times New Roman" w:cs="Times New Roman"/>
          <w:sz w:val="24"/>
          <w:szCs w:val="24"/>
        </w:rPr>
        <w:t>sigură  utilizare echitabilă;</w:t>
      </w:r>
    </w:p>
    <w:p w14:paraId="623BE9D5" w14:textId="77777777" w:rsidR="00887476"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p</w:t>
      </w:r>
      <w:r w:rsidR="00887476" w:rsidRPr="0045357C">
        <w:rPr>
          <w:rFonts w:ascii="Times New Roman" w:hAnsi="Times New Roman" w:cs="Times New Roman"/>
          <w:sz w:val="24"/>
          <w:szCs w:val="24"/>
        </w:rPr>
        <w:t xml:space="preserve">ermit flexibilitate în utilizare; </w:t>
      </w:r>
    </w:p>
    <w:p w14:paraId="2F868C63" w14:textId="77777777" w:rsidR="00887476"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s</w:t>
      </w:r>
      <w:r w:rsidR="00887476" w:rsidRPr="0045357C">
        <w:rPr>
          <w:rFonts w:ascii="Times New Roman" w:hAnsi="Times New Roman" w:cs="Times New Roman"/>
          <w:sz w:val="24"/>
          <w:szCs w:val="24"/>
        </w:rPr>
        <w:t>unt simple și intuitive;</w:t>
      </w:r>
    </w:p>
    <w:p w14:paraId="57C47D0B" w14:textId="77777777" w:rsidR="00887476"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o</w:t>
      </w:r>
      <w:r w:rsidR="00887476" w:rsidRPr="0045357C">
        <w:rPr>
          <w:rFonts w:ascii="Times New Roman" w:hAnsi="Times New Roman" w:cs="Times New Roman"/>
          <w:sz w:val="24"/>
          <w:szCs w:val="24"/>
        </w:rPr>
        <w:t>feră informații perceptibile;</w:t>
      </w:r>
    </w:p>
    <w:p w14:paraId="27FDE8FD" w14:textId="77777777" w:rsidR="00887476"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s</w:t>
      </w:r>
      <w:r w:rsidR="00887476" w:rsidRPr="0045357C">
        <w:rPr>
          <w:rFonts w:ascii="Times New Roman" w:hAnsi="Times New Roman" w:cs="Times New Roman"/>
          <w:sz w:val="24"/>
          <w:szCs w:val="24"/>
        </w:rPr>
        <w:t>unt tolerante la eroare;</w:t>
      </w:r>
    </w:p>
    <w:p w14:paraId="52DFEB28" w14:textId="77777777" w:rsidR="00887476"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p</w:t>
      </w:r>
      <w:r w:rsidR="00887476" w:rsidRPr="0045357C">
        <w:rPr>
          <w:rFonts w:ascii="Times New Roman" w:hAnsi="Times New Roman" w:cs="Times New Roman"/>
          <w:sz w:val="24"/>
          <w:szCs w:val="24"/>
        </w:rPr>
        <w:t>resupun efort fizic minimal;</w:t>
      </w:r>
    </w:p>
    <w:p w14:paraId="734D2EAD" w14:textId="77777777" w:rsidR="0069325F" w:rsidRPr="0045357C" w:rsidRDefault="0069325F" w:rsidP="0045357C">
      <w:pPr>
        <w:pStyle w:val="ListParagraph"/>
        <w:numPr>
          <w:ilvl w:val="1"/>
          <w:numId w:val="2"/>
        </w:numPr>
        <w:spacing w:before="120" w:after="120" w:line="240" w:lineRule="auto"/>
        <w:ind w:left="850" w:hanging="357"/>
        <w:jc w:val="both"/>
        <w:rPr>
          <w:rFonts w:ascii="Times New Roman" w:hAnsi="Times New Roman" w:cs="Times New Roman"/>
          <w:sz w:val="24"/>
          <w:szCs w:val="24"/>
        </w:rPr>
      </w:pPr>
      <w:r w:rsidRPr="0045357C">
        <w:rPr>
          <w:rFonts w:ascii="Times New Roman" w:hAnsi="Times New Roman" w:cs="Times New Roman"/>
          <w:sz w:val="24"/>
          <w:szCs w:val="24"/>
        </w:rPr>
        <w:t>conferă suficient spațiu și timp pentru utilizare;</w:t>
      </w:r>
    </w:p>
    <w:p w14:paraId="7304982F" w14:textId="77777777" w:rsidR="0069325F" w:rsidRPr="0045357C" w:rsidRDefault="0069325F" w:rsidP="0045357C">
      <w:pPr>
        <w:pStyle w:val="ListParagraph"/>
        <w:numPr>
          <w:ilvl w:val="1"/>
          <w:numId w:val="2"/>
        </w:numPr>
        <w:spacing w:before="120" w:after="120" w:line="240" w:lineRule="auto"/>
        <w:ind w:left="850" w:hanging="357"/>
        <w:contextualSpacing w:val="0"/>
        <w:jc w:val="both"/>
        <w:rPr>
          <w:rFonts w:ascii="Times New Roman" w:hAnsi="Times New Roman" w:cs="Times New Roman"/>
          <w:sz w:val="24"/>
          <w:szCs w:val="24"/>
        </w:rPr>
      </w:pPr>
      <w:r w:rsidRPr="0045357C">
        <w:rPr>
          <w:rFonts w:ascii="Times New Roman" w:hAnsi="Times New Roman" w:cs="Times New Roman"/>
          <w:sz w:val="24"/>
          <w:szCs w:val="24"/>
        </w:rPr>
        <w:t>sunt compatibile ca mărime pentru utilizatori.</w:t>
      </w:r>
    </w:p>
    <w:p w14:paraId="124F2E4D" w14:textId="7639498C" w:rsidR="000C68A3" w:rsidRPr="0045357C" w:rsidRDefault="000C68A3"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Procesul educațional </w:t>
      </w:r>
      <w:r w:rsidR="003B2C1F" w:rsidRPr="0045357C">
        <w:rPr>
          <w:rFonts w:ascii="Times New Roman" w:hAnsi="Times New Roman" w:cs="Times New Roman"/>
          <w:sz w:val="24"/>
          <w:szCs w:val="24"/>
        </w:rPr>
        <w:t xml:space="preserve">pentru copiii cu dizabilități școlarizați prin învățământ la distanță </w:t>
      </w:r>
      <w:r w:rsidRPr="0045357C">
        <w:rPr>
          <w:rFonts w:ascii="Times New Roman" w:hAnsi="Times New Roman" w:cs="Times New Roman"/>
          <w:sz w:val="24"/>
          <w:szCs w:val="24"/>
        </w:rPr>
        <w:t xml:space="preserve">este dotat cu resurse informaționale digitale și sisteme automatizate corespunzătoare: echipamente (hardware) și programe (software) necesare pentru a crea cele mai bune și mai eficiente experiențe de învățare. </w:t>
      </w:r>
    </w:p>
    <w:p w14:paraId="02AFF0C1" w14:textId="77777777" w:rsidR="00D20A11" w:rsidRDefault="002429F6"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Factorii de calitate care trebuie luați în considerare în proiectarea și furnizarea învățământului la distanță sunt multipli, vizează diferite domenii/aspecte:</w:t>
      </w:r>
    </w:p>
    <w:p w14:paraId="32B3D91B" w14:textId="77777777" w:rsidR="00D20A11" w:rsidRPr="0045357C" w:rsidRDefault="002429F6"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 xml:space="preserve">tehnologiile implicate, </w:t>
      </w:r>
    </w:p>
    <w:p w14:paraId="389CB51B" w14:textId="77777777" w:rsidR="00D20A11" w:rsidRPr="0045357C" w:rsidRDefault="002429F6"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 xml:space="preserve">metodologiile, </w:t>
      </w:r>
    </w:p>
    <w:p w14:paraId="6EDCA48C" w14:textId="770D5A1E" w:rsidR="00D20A11" w:rsidRPr="0045357C" w:rsidRDefault="00AA0D3F"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Pr>
          <w:rFonts w:ascii="Times New Roman" w:hAnsi="Times New Roman" w:cs="Times New Roman"/>
          <w:sz w:val="24"/>
          <w:szCs w:val="24"/>
        </w:rPr>
        <w:t xml:space="preserve">condițiile conforme necesităților </w:t>
      </w:r>
      <w:r w:rsidR="002429F6" w:rsidRPr="0045357C">
        <w:rPr>
          <w:rFonts w:ascii="Times New Roman" w:hAnsi="Times New Roman" w:cs="Times New Roman"/>
          <w:sz w:val="24"/>
          <w:szCs w:val="24"/>
        </w:rPr>
        <w:t xml:space="preserve">participanților, </w:t>
      </w:r>
    </w:p>
    <w:p w14:paraId="21A1839A" w14:textId="77777777" w:rsidR="00D20A11" w:rsidRPr="0045357C" w:rsidRDefault="002429F6"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 xml:space="preserve">calendarul, </w:t>
      </w:r>
    </w:p>
    <w:p w14:paraId="4C425E6C" w14:textId="77777777" w:rsidR="00D20A11" w:rsidRPr="0045357C" w:rsidRDefault="002429F6"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 xml:space="preserve">logistica, </w:t>
      </w:r>
    </w:p>
    <w:p w14:paraId="292D26E8" w14:textId="77777777" w:rsidR="002429F6" w:rsidRPr="0045357C" w:rsidRDefault="002429F6" w:rsidP="0045357C">
      <w:pPr>
        <w:pStyle w:val="ListParagraph"/>
        <w:numPr>
          <w:ilvl w:val="0"/>
          <w:numId w:val="36"/>
        </w:numPr>
        <w:spacing w:before="120" w:after="120" w:line="240" w:lineRule="auto"/>
        <w:ind w:left="1145" w:hanging="357"/>
        <w:contextualSpacing w:val="0"/>
        <w:jc w:val="both"/>
        <w:rPr>
          <w:rFonts w:ascii="Times New Roman" w:hAnsi="Times New Roman" w:cs="Times New Roman"/>
          <w:sz w:val="24"/>
          <w:szCs w:val="24"/>
        </w:rPr>
      </w:pPr>
      <w:r w:rsidRPr="0045357C">
        <w:rPr>
          <w:rFonts w:ascii="Times New Roman" w:hAnsi="Times New Roman" w:cs="Times New Roman"/>
          <w:sz w:val="24"/>
          <w:szCs w:val="24"/>
        </w:rPr>
        <w:t>complementaritatea dintre activitățile de distanță și prezență.</w:t>
      </w:r>
    </w:p>
    <w:p w14:paraId="104173B6" w14:textId="6D21B0EE" w:rsidR="00405890" w:rsidRPr="00AA0D3F" w:rsidRDefault="003B2C1F" w:rsidP="003B2C1F">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Învățământul la distanță se va organiza în baza Planului</w:t>
      </w:r>
      <w:r w:rsidR="00D21638">
        <w:rPr>
          <w:rFonts w:ascii="Times New Roman" w:hAnsi="Times New Roman" w:cs="Times New Roman"/>
          <w:sz w:val="24"/>
          <w:szCs w:val="24"/>
        </w:rPr>
        <w:t>-cadru</w:t>
      </w:r>
      <w:r w:rsidRPr="0045357C">
        <w:rPr>
          <w:rFonts w:ascii="Times New Roman" w:hAnsi="Times New Roman" w:cs="Times New Roman"/>
          <w:sz w:val="24"/>
          <w:szCs w:val="24"/>
        </w:rPr>
        <w:t xml:space="preserve"> de învățământ </w:t>
      </w:r>
      <w:r w:rsidR="008E1AA9">
        <w:rPr>
          <w:rFonts w:ascii="Times New Roman" w:hAnsi="Times New Roman" w:cs="Times New Roman"/>
          <w:sz w:val="24"/>
          <w:szCs w:val="24"/>
        </w:rPr>
        <w:t xml:space="preserve">aprobat de Ministerul Educației, Culturii și Cercetării </w:t>
      </w:r>
      <w:r>
        <w:rPr>
          <w:rFonts w:ascii="Times New Roman" w:hAnsi="Times New Roman" w:cs="Times New Roman"/>
          <w:sz w:val="24"/>
          <w:szCs w:val="24"/>
        </w:rPr>
        <w:t>și</w:t>
      </w:r>
      <w:r w:rsidR="00AA0D3F">
        <w:rPr>
          <w:rFonts w:ascii="Times New Roman" w:hAnsi="Times New Roman" w:cs="Times New Roman"/>
          <w:sz w:val="24"/>
          <w:szCs w:val="24"/>
        </w:rPr>
        <w:t xml:space="preserve"> </w:t>
      </w:r>
      <w:r w:rsidR="00405890" w:rsidRPr="00AA0D3F">
        <w:rPr>
          <w:rFonts w:ascii="Times New Roman" w:hAnsi="Times New Roman" w:cs="Times New Roman"/>
          <w:sz w:val="24"/>
          <w:szCs w:val="24"/>
        </w:rPr>
        <w:t>se va realiza  în funcție de formele de organizare selectate:</w:t>
      </w:r>
    </w:p>
    <w:p w14:paraId="3A00D8DF" w14:textId="77777777" w:rsidR="00405890" w:rsidRPr="0045357C" w:rsidRDefault="00405890"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lastRenderedPageBreak/>
        <w:t>lecții, prelegeri;</w:t>
      </w:r>
    </w:p>
    <w:p w14:paraId="4D8CAEFD" w14:textId="77777777" w:rsidR="00405890" w:rsidRPr="0045357C" w:rsidRDefault="00405890"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consultații în realizarea sarcinilor, pregătirea temelor pentru acasă;</w:t>
      </w:r>
    </w:p>
    <w:p w14:paraId="292200CB" w14:textId="77777777" w:rsidR="00405890" w:rsidRPr="0045357C" w:rsidRDefault="00405890"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teleconferințe, forumuri;</w:t>
      </w:r>
    </w:p>
    <w:p w14:paraId="18854045" w14:textId="77777777" w:rsidR="00405890" w:rsidRPr="0045357C" w:rsidRDefault="00405890" w:rsidP="0045357C">
      <w:pPr>
        <w:pStyle w:val="ListParagraph"/>
        <w:numPr>
          <w:ilvl w:val="0"/>
          <w:numId w:val="36"/>
        </w:numPr>
        <w:spacing w:before="120" w:after="120" w:line="240" w:lineRule="auto"/>
        <w:ind w:left="1145" w:hanging="357"/>
        <w:jc w:val="both"/>
        <w:rPr>
          <w:rFonts w:ascii="Times New Roman" w:hAnsi="Times New Roman" w:cs="Times New Roman"/>
          <w:sz w:val="24"/>
          <w:szCs w:val="24"/>
        </w:rPr>
      </w:pPr>
      <w:r w:rsidRPr="0045357C">
        <w:rPr>
          <w:rFonts w:ascii="Times New Roman" w:hAnsi="Times New Roman" w:cs="Times New Roman"/>
          <w:sz w:val="24"/>
          <w:szCs w:val="24"/>
        </w:rPr>
        <w:t>examene;</w:t>
      </w:r>
    </w:p>
    <w:p w14:paraId="4AFF4659" w14:textId="77777777" w:rsidR="00405890" w:rsidRPr="0045357C" w:rsidRDefault="00405890" w:rsidP="0045357C">
      <w:pPr>
        <w:pStyle w:val="ListParagraph"/>
        <w:numPr>
          <w:ilvl w:val="0"/>
          <w:numId w:val="36"/>
        </w:numPr>
        <w:spacing w:before="120" w:after="120" w:line="240" w:lineRule="auto"/>
        <w:ind w:left="1145" w:hanging="357"/>
        <w:contextualSpacing w:val="0"/>
        <w:jc w:val="both"/>
        <w:rPr>
          <w:rFonts w:ascii="Times New Roman" w:hAnsi="Times New Roman" w:cs="Times New Roman"/>
          <w:sz w:val="24"/>
          <w:szCs w:val="24"/>
        </w:rPr>
      </w:pPr>
      <w:r w:rsidRPr="0045357C">
        <w:rPr>
          <w:rFonts w:ascii="Times New Roman" w:hAnsi="Times New Roman" w:cs="Times New Roman"/>
          <w:sz w:val="24"/>
          <w:szCs w:val="24"/>
        </w:rPr>
        <w:t>alte forme.</w:t>
      </w:r>
    </w:p>
    <w:p w14:paraId="679C8922" w14:textId="77777777" w:rsidR="00E30A4B" w:rsidRPr="0045357C" w:rsidRDefault="00E30A4B"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Planul</w:t>
      </w:r>
      <w:r w:rsidRPr="0045357C">
        <w:rPr>
          <w:rFonts w:ascii="Times New Roman" w:hAnsi="Times New Roman" w:cs="Times New Roman"/>
          <w:sz w:val="24"/>
          <w:szCs w:val="24"/>
        </w:rPr>
        <w:t xml:space="preserve"> de învățământ la distanță </w:t>
      </w:r>
      <w:r>
        <w:rPr>
          <w:rFonts w:ascii="Times New Roman" w:hAnsi="Times New Roman" w:cs="Times New Roman"/>
          <w:sz w:val="24"/>
          <w:szCs w:val="24"/>
        </w:rPr>
        <w:t>constituie bază pentru elaborarea planului educațional individualizat (PEI) și, în dependență de obiectivele PEI și de capacitatea de participare a copiilor cu dizabilități la procesul educațional, pot fi operate modificări (excluderea, integrarea disciplinelor).</w:t>
      </w:r>
    </w:p>
    <w:p w14:paraId="7B45BCF5" w14:textId="77777777" w:rsidR="00865562" w:rsidRPr="0045357C" w:rsidRDefault="00865562"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Orarul lecțiilor, aprobat de instituția de învățământ, va fi adus la cunoștința elevului și a părinților/altor reprezentanți legali la începutul fiecărui semestru.</w:t>
      </w:r>
    </w:p>
    <w:p w14:paraId="3D6EFA84" w14:textId="6E8388B5" w:rsidR="001D1BD7" w:rsidRPr="0045357C" w:rsidRDefault="00962BA8"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Din perspectiva </w:t>
      </w:r>
      <w:r w:rsidR="001D1BD7" w:rsidRPr="0045357C">
        <w:rPr>
          <w:rFonts w:ascii="Times New Roman" w:hAnsi="Times New Roman" w:cs="Times New Roman"/>
          <w:sz w:val="24"/>
          <w:szCs w:val="24"/>
        </w:rPr>
        <w:t>învățământul</w:t>
      </w:r>
      <w:r w:rsidRPr="0045357C">
        <w:rPr>
          <w:rFonts w:ascii="Times New Roman" w:hAnsi="Times New Roman" w:cs="Times New Roman"/>
          <w:sz w:val="24"/>
          <w:szCs w:val="24"/>
        </w:rPr>
        <w:t>ui</w:t>
      </w:r>
      <w:r w:rsidR="001D1BD7" w:rsidRPr="0045357C">
        <w:rPr>
          <w:rFonts w:ascii="Times New Roman" w:hAnsi="Times New Roman" w:cs="Times New Roman"/>
          <w:sz w:val="24"/>
          <w:szCs w:val="24"/>
        </w:rPr>
        <w:t xml:space="preserve"> la distanță</w:t>
      </w:r>
      <w:r w:rsidRPr="0045357C">
        <w:rPr>
          <w:rFonts w:ascii="Times New Roman" w:hAnsi="Times New Roman" w:cs="Times New Roman"/>
          <w:sz w:val="24"/>
          <w:szCs w:val="24"/>
        </w:rPr>
        <w:t>,</w:t>
      </w:r>
      <w:r w:rsidR="001D1BD7" w:rsidRPr="0045357C">
        <w:rPr>
          <w:rFonts w:ascii="Times New Roman" w:hAnsi="Times New Roman" w:cs="Times New Roman"/>
          <w:sz w:val="24"/>
          <w:szCs w:val="24"/>
        </w:rPr>
        <w:t xml:space="preserve"> </w:t>
      </w:r>
      <w:r w:rsidRPr="0045357C">
        <w:rPr>
          <w:rFonts w:ascii="Times New Roman" w:hAnsi="Times New Roman" w:cs="Times New Roman"/>
          <w:sz w:val="24"/>
          <w:szCs w:val="24"/>
        </w:rPr>
        <w:t xml:space="preserve">conținutul învățării </w:t>
      </w:r>
      <w:r w:rsidR="001D1BD7" w:rsidRPr="0045357C">
        <w:rPr>
          <w:rFonts w:ascii="Times New Roman" w:hAnsi="Times New Roman" w:cs="Times New Roman"/>
          <w:sz w:val="24"/>
          <w:szCs w:val="24"/>
        </w:rPr>
        <w:t>se împart</w:t>
      </w:r>
      <w:r w:rsidRPr="0045357C">
        <w:rPr>
          <w:rFonts w:ascii="Times New Roman" w:hAnsi="Times New Roman" w:cs="Times New Roman"/>
          <w:sz w:val="24"/>
          <w:szCs w:val="24"/>
        </w:rPr>
        <w:t>e</w:t>
      </w:r>
      <w:r w:rsidR="001D1BD7" w:rsidRPr="0045357C">
        <w:rPr>
          <w:rFonts w:ascii="Times New Roman" w:hAnsi="Times New Roman" w:cs="Times New Roman"/>
          <w:sz w:val="24"/>
          <w:szCs w:val="24"/>
        </w:rPr>
        <w:t xml:space="preserve"> și se organize</w:t>
      </w:r>
      <w:r w:rsidR="003B2C1F">
        <w:rPr>
          <w:rFonts w:ascii="Times New Roman" w:hAnsi="Times New Roman" w:cs="Times New Roman"/>
          <w:sz w:val="24"/>
          <w:szCs w:val="24"/>
        </w:rPr>
        <w:t>a</w:t>
      </w:r>
      <w:r w:rsidR="001D1BD7" w:rsidRPr="0045357C">
        <w:rPr>
          <w:rFonts w:ascii="Times New Roman" w:hAnsi="Times New Roman" w:cs="Times New Roman"/>
          <w:sz w:val="24"/>
          <w:szCs w:val="24"/>
        </w:rPr>
        <w:t>z</w:t>
      </w:r>
      <w:r w:rsidR="003B2C1F">
        <w:rPr>
          <w:rFonts w:ascii="Times New Roman" w:hAnsi="Times New Roman" w:cs="Times New Roman"/>
          <w:sz w:val="24"/>
          <w:szCs w:val="24"/>
        </w:rPr>
        <w:t>ă</w:t>
      </w:r>
      <w:r w:rsidR="001D1BD7" w:rsidRPr="0045357C">
        <w:rPr>
          <w:rFonts w:ascii="Times New Roman" w:hAnsi="Times New Roman" w:cs="Times New Roman"/>
          <w:sz w:val="24"/>
          <w:szCs w:val="24"/>
        </w:rPr>
        <w:t xml:space="preserve"> în unități conceptuale de mici dimensiuni, ușor de gestionat de</w:t>
      </w:r>
      <w:r w:rsidR="003B2C1F">
        <w:rPr>
          <w:rFonts w:ascii="Times New Roman" w:hAnsi="Times New Roman" w:cs="Times New Roman"/>
          <w:sz w:val="24"/>
          <w:szCs w:val="24"/>
        </w:rPr>
        <w:t xml:space="preserve"> către</w:t>
      </w:r>
      <w:r w:rsidR="001D1BD7" w:rsidRPr="0045357C">
        <w:rPr>
          <w:rFonts w:ascii="Times New Roman" w:hAnsi="Times New Roman" w:cs="Times New Roman"/>
          <w:sz w:val="24"/>
          <w:szCs w:val="24"/>
        </w:rPr>
        <w:t xml:space="preserve"> participanți.</w:t>
      </w:r>
    </w:p>
    <w:p w14:paraId="658D6900" w14:textId="0FFD6257" w:rsidR="00405890" w:rsidRPr="00ED71B7" w:rsidRDefault="00962BA8"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ED71B7">
        <w:rPr>
          <w:rFonts w:ascii="Times New Roman" w:hAnsi="Times New Roman" w:cs="Times New Roman"/>
          <w:sz w:val="24"/>
          <w:szCs w:val="24"/>
        </w:rPr>
        <w:t>Unitățile de învățare vor fi</w:t>
      </w:r>
      <w:r w:rsidR="001D1BD7" w:rsidRPr="00ED71B7">
        <w:rPr>
          <w:rFonts w:ascii="Times New Roman" w:hAnsi="Times New Roman" w:cs="Times New Roman"/>
          <w:sz w:val="24"/>
          <w:szCs w:val="24"/>
        </w:rPr>
        <w:t xml:space="preserve"> structurat</w:t>
      </w:r>
      <w:r w:rsidRPr="00ED71B7">
        <w:rPr>
          <w:rFonts w:ascii="Times New Roman" w:hAnsi="Times New Roman" w:cs="Times New Roman"/>
          <w:sz w:val="24"/>
          <w:szCs w:val="24"/>
        </w:rPr>
        <w:t>e</w:t>
      </w:r>
      <w:r w:rsidR="001D1BD7" w:rsidRPr="00ED71B7">
        <w:rPr>
          <w:rFonts w:ascii="Times New Roman" w:hAnsi="Times New Roman" w:cs="Times New Roman"/>
          <w:sz w:val="24"/>
          <w:szCs w:val="24"/>
        </w:rPr>
        <w:t xml:space="preserve"> în lecții pentru care este necesar să se prevadă o durată medie de studiu (o estimare a numărului de ore </w:t>
      </w:r>
      <w:r w:rsidR="003B2C1F" w:rsidRPr="00ED71B7">
        <w:rPr>
          <w:rFonts w:ascii="Times New Roman" w:hAnsi="Times New Roman" w:cs="Times New Roman"/>
          <w:sz w:val="24"/>
          <w:szCs w:val="24"/>
        </w:rPr>
        <w:t xml:space="preserve">necesare elevului pentru studierea </w:t>
      </w:r>
      <w:r w:rsidR="001D1BD7" w:rsidRPr="00ED71B7">
        <w:rPr>
          <w:rFonts w:ascii="Times New Roman" w:hAnsi="Times New Roman" w:cs="Times New Roman"/>
          <w:sz w:val="24"/>
          <w:szCs w:val="24"/>
        </w:rPr>
        <w:t>conținutu</w:t>
      </w:r>
      <w:r w:rsidRPr="00ED71B7">
        <w:rPr>
          <w:rFonts w:ascii="Times New Roman" w:hAnsi="Times New Roman" w:cs="Times New Roman"/>
          <w:sz w:val="24"/>
          <w:szCs w:val="24"/>
        </w:rPr>
        <w:t>ril</w:t>
      </w:r>
      <w:r w:rsidR="003B2C1F" w:rsidRPr="00ED71B7">
        <w:rPr>
          <w:rFonts w:ascii="Times New Roman" w:hAnsi="Times New Roman" w:cs="Times New Roman"/>
          <w:sz w:val="24"/>
          <w:szCs w:val="24"/>
        </w:rPr>
        <w:t>or de învățare</w:t>
      </w:r>
      <w:r w:rsidR="001D1BD7" w:rsidRPr="00ED71B7">
        <w:rPr>
          <w:rFonts w:ascii="Times New Roman" w:hAnsi="Times New Roman" w:cs="Times New Roman"/>
          <w:sz w:val="24"/>
          <w:szCs w:val="24"/>
        </w:rPr>
        <w:t>)</w:t>
      </w:r>
      <w:r w:rsidRPr="00ED71B7">
        <w:rPr>
          <w:rFonts w:ascii="Times New Roman" w:hAnsi="Times New Roman" w:cs="Times New Roman"/>
          <w:sz w:val="24"/>
          <w:szCs w:val="24"/>
        </w:rPr>
        <w:t xml:space="preserve">, precum și </w:t>
      </w:r>
      <w:r w:rsidR="001D1BD7" w:rsidRPr="00ED71B7">
        <w:rPr>
          <w:rFonts w:ascii="Times New Roman" w:hAnsi="Times New Roman" w:cs="Times New Roman"/>
          <w:sz w:val="24"/>
          <w:szCs w:val="24"/>
        </w:rPr>
        <w:t>articularea temporală</w:t>
      </w:r>
      <w:r w:rsidR="00455EAE" w:rsidRPr="00ED71B7">
        <w:rPr>
          <w:rFonts w:ascii="Times New Roman" w:hAnsi="Times New Roman" w:cs="Times New Roman"/>
          <w:sz w:val="24"/>
          <w:szCs w:val="24"/>
        </w:rPr>
        <w:t xml:space="preserve">. </w:t>
      </w:r>
      <w:r w:rsidR="001D1BD7" w:rsidRPr="00ED71B7">
        <w:rPr>
          <w:rFonts w:ascii="Times New Roman" w:hAnsi="Times New Roman" w:cs="Times New Roman"/>
          <w:sz w:val="24"/>
          <w:szCs w:val="24"/>
        </w:rPr>
        <w:t xml:space="preserve"> </w:t>
      </w:r>
    </w:p>
    <w:p w14:paraId="7D02170A" w14:textId="19D19B9D" w:rsidR="0056418A" w:rsidRPr="0045357C" w:rsidRDefault="0056418A"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Dezvoltarea conținuturilor de formare se va realiza prin diversificarea opțiunilor, in</w:t>
      </w:r>
      <w:r w:rsidR="006D1AE3" w:rsidRPr="0045357C">
        <w:rPr>
          <w:rFonts w:ascii="Times New Roman" w:hAnsi="Times New Roman" w:cs="Times New Roman"/>
          <w:sz w:val="24"/>
          <w:szCs w:val="24"/>
        </w:rPr>
        <w:t>c</w:t>
      </w:r>
      <w:r w:rsidRPr="0045357C">
        <w:rPr>
          <w:rFonts w:ascii="Times New Roman" w:hAnsi="Times New Roman" w:cs="Times New Roman"/>
          <w:sz w:val="24"/>
          <w:szCs w:val="24"/>
        </w:rPr>
        <w:t xml:space="preserve">lusiv prin utilizarea de desene animate, înregistrări video, audio, </w:t>
      </w:r>
      <w:proofErr w:type="spellStart"/>
      <w:r w:rsidRPr="0045357C">
        <w:rPr>
          <w:rFonts w:ascii="Times New Roman" w:hAnsi="Times New Roman" w:cs="Times New Roman"/>
          <w:sz w:val="24"/>
          <w:szCs w:val="24"/>
        </w:rPr>
        <w:t>podcasturi</w:t>
      </w:r>
      <w:proofErr w:type="spellEnd"/>
      <w:r w:rsidRPr="0045357C">
        <w:rPr>
          <w:rFonts w:ascii="Times New Roman" w:hAnsi="Times New Roman" w:cs="Times New Roman"/>
          <w:sz w:val="24"/>
          <w:szCs w:val="24"/>
        </w:rPr>
        <w:t>, simulări 3D interactive</w:t>
      </w:r>
      <w:r w:rsidR="003B2C1F">
        <w:rPr>
          <w:rFonts w:ascii="Times New Roman" w:hAnsi="Times New Roman" w:cs="Times New Roman"/>
          <w:sz w:val="24"/>
          <w:szCs w:val="24"/>
        </w:rPr>
        <w:t xml:space="preserve"> etc.</w:t>
      </w:r>
    </w:p>
    <w:p w14:paraId="543AC601" w14:textId="77777777" w:rsidR="006D1AE3" w:rsidRPr="0045357C" w:rsidRDefault="006D1AE3"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Accesarea conținuturilor de către elevi poate fi realizată prin:</w:t>
      </w:r>
    </w:p>
    <w:p w14:paraId="6DCAF970" w14:textId="77777777" w:rsidR="006D1AE3" w:rsidRPr="0045357C" w:rsidRDefault="006D1AE3" w:rsidP="00564215">
      <w:pPr>
        <w:pStyle w:val="ListParagraph"/>
        <w:numPr>
          <w:ilvl w:val="0"/>
          <w:numId w:val="30"/>
        </w:numPr>
        <w:spacing w:before="120" w:after="120" w:line="240" w:lineRule="auto"/>
        <w:ind w:left="993"/>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Lecții interactive: unități de învățare constând în diapozitive, clipuri video, animații, grafice, cu care </w:t>
      </w:r>
      <w:r w:rsidR="00962BA8" w:rsidRPr="0045357C">
        <w:rPr>
          <w:rFonts w:ascii="Times New Roman" w:hAnsi="Times New Roman" w:cs="Times New Roman"/>
          <w:sz w:val="24"/>
          <w:szCs w:val="24"/>
        </w:rPr>
        <w:t>elevul</w:t>
      </w:r>
      <w:r w:rsidRPr="0045357C">
        <w:rPr>
          <w:rFonts w:ascii="Times New Roman" w:hAnsi="Times New Roman" w:cs="Times New Roman"/>
          <w:sz w:val="24"/>
          <w:szCs w:val="24"/>
        </w:rPr>
        <w:t xml:space="preserve"> poate interacționa și de la care obține feedback în timp util;</w:t>
      </w:r>
    </w:p>
    <w:p w14:paraId="1ED03F2A" w14:textId="77777777" w:rsidR="006D1AE3" w:rsidRPr="0045357C" w:rsidRDefault="006D1AE3" w:rsidP="00564215">
      <w:pPr>
        <w:pStyle w:val="ListParagraph"/>
        <w:numPr>
          <w:ilvl w:val="0"/>
          <w:numId w:val="30"/>
        </w:numPr>
        <w:spacing w:before="120" w:after="120" w:line="240" w:lineRule="auto"/>
        <w:ind w:left="993"/>
        <w:contextualSpacing w:val="0"/>
        <w:jc w:val="both"/>
        <w:rPr>
          <w:rFonts w:ascii="Times New Roman" w:hAnsi="Times New Roman" w:cs="Times New Roman"/>
          <w:sz w:val="24"/>
          <w:szCs w:val="24"/>
        </w:rPr>
      </w:pPr>
      <w:r w:rsidRPr="0045357C">
        <w:rPr>
          <w:rFonts w:ascii="Times New Roman" w:hAnsi="Times New Roman" w:cs="Times New Roman"/>
          <w:sz w:val="24"/>
          <w:szCs w:val="24"/>
        </w:rPr>
        <w:t>Simulări: elevul se poate imersa într-o realitate virtuală în care se confruntă cu situații concrete și învață, în principal, prin tehnica învățării prin practică;</w:t>
      </w:r>
    </w:p>
    <w:p w14:paraId="3614034D" w14:textId="77777777" w:rsidR="006D1AE3" w:rsidRPr="0045357C" w:rsidRDefault="006D1AE3" w:rsidP="00564215">
      <w:pPr>
        <w:pStyle w:val="ListParagraph"/>
        <w:numPr>
          <w:ilvl w:val="0"/>
          <w:numId w:val="30"/>
        </w:numPr>
        <w:spacing w:before="120" w:after="120" w:line="240" w:lineRule="auto"/>
        <w:ind w:left="993"/>
        <w:contextualSpacing w:val="0"/>
        <w:jc w:val="both"/>
        <w:rPr>
          <w:rFonts w:ascii="Times New Roman" w:hAnsi="Times New Roman" w:cs="Times New Roman"/>
          <w:sz w:val="24"/>
          <w:szCs w:val="24"/>
        </w:rPr>
      </w:pPr>
      <w:r w:rsidRPr="0045357C">
        <w:rPr>
          <w:rFonts w:ascii="Times New Roman" w:hAnsi="Times New Roman" w:cs="Times New Roman"/>
          <w:sz w:val="24"/>
          <w:szCs w:val="24"/>
        </w:rPr>
        <w:t>Resurse pentru informații suplimentare: acestea sunt materiale didactice non-interactive, de asemenea în format multimedia (de ex. Video, audio, ...) pe care elevul le consultă, dar nu le interacționează.</w:t>
      </w:r>
    </w:p>
    <w:p w14:paraId="38CF8108" w14:textId="77777777" w:rsidR="005B1B14" w:rsidRPr="0045357C" w:rsidRDefault="00BD5693" w:rsidP="0045357C">
      <w:pPr>
        <w:pStyle w:val="ListParagraph"/>
        <w:numPr>
          <w:ilvl w:val="0"/>
          <w:numId w:val="2"/>
        </w:numPr>
        <w:spacing w:before="120" w:after="120" w:line="240" w:lineRule="auto"/>
        <w:ind w:hanging="426"/>
        <w:jc w:val="both"/>
        <w:rPr>
          <w:rFonts w:ascii="Times New Roman" w:hAnsi="Times New Roman" w:cs="Times New Roman"/>
          <w:sz w:val="24"/>
          <w:szCs w:val="24"/>
        </w:rPr>
      </w:pPr>
      <w:r w:rsidRPr="0045357C">
        <w:rPr>
          <w:rFonts w:ascii="Times New Roman" w:hAnsi="Times New Roman" w:cs="Times New Roman"/>
          <w:sz w:val="24"/>
          <w:szCs w:val="24"/>
        </w:rPr>
        <w:t xml:space="preserve">Pentru facilitarea învățământului la distanță, se vor utiliza platforme </w:t>
      </w:r>
      <w:proofErr w:type="spellStart"/>
      <w:r w:rsidRPr="0045357C">
        <w:rPr>
          <w:rFonts w:ascii="Times New Roman" w:hAnsi="Times New Roman" w:cs="Times New Roman"/>
          <w:i/>
          <w:sz w:val="24"/>
          <w:szCs w:val="24"/>
        </w:rPr>
        <w:t>Moodle</w:t>
      </w:r>
      <w:proofErr w:type="spellEnd"/>
      <w:r w:rsidR="0068488D" w:rsidRPr="0045357C">
        <w:rPr>
          <w:rFonts w:ascii="Times New Roman" w:hAnsi="Times New Roman" w:cs="Times New Roman"/>
          <w:i/>
          <w:sz w:val="24"/>
          <w:szCs w:val="24"/>
        </w:rPr>
        <w:t xml:space="preserve">, </w:t>
      </w:r>
      <w:r w:rsidRPr="0045357C">
        <w:rPr>
          <w:rFonts w:ascii="Times New Roman" w:hAnsi="Times New Roman" w:cs="Times New Roman"/>
          <w:i/>
          <w:sz w:val="24"/>
          <w:szCs w:val="24"/>
        </w:rPr>
        <w:t xml:space="preserve"> </w:t>
      </w:r>
      <w:proofErr w:type="spellStart"/>
      <w:r w:rsidR="0068488D" w:rsidRPr="0045357C">
        <w:rPr>
          <w:rFonts w:ascii="Times New Roman" w:hAnsi="Times New Roman" w:cs="Times New Roman"/>
          <w:i/>
          <w:sz w:val="24"/>
          <w:szCs w:val="24"/>
        </w:rPr>
        <w:t>Docebo</w:t>
      </w:r>
      <w:proofErr w:type="spellEnd"/>
      <w:r w:rsidR="0068488D" w:rsidRPr="0045357C">
        <w:rPr>
          <w:rFonts w:ascii="Times New Roman" w:hAnsi="Times New Roman" w:cs="Times New Roman"/>
          <w:i/>
          <w:sz w:val="24"/>
          <w:szCs w:val="24"/>
        </w:rPr>
        <w:t xml:space="preserve">, </w:t>
      </w:r>
      <w:proofErr w:type="spellStart"/>
      <w:r w:rsidR="0068488D" w:rsidRPr="0045357C">
        <w:rPr>
          <w:rFonts w:ascii="Times New Roman" w:hAnsi="Times New Roman" w:cs="Times New Roman"/>
          <w:i/>
          <w:sz w:val="24"/>
          <w:szCs w:val="24"/>
        </w:rPr>
        <w:t>Ilias</w:t>
      </w:r>
      <w:proofErr w:type="spellEnd"/>
      <w:r w:rsidR="0068488D" w:rsidRPr="0045357C">
        <w:rPr>
          <w:rFonts w:ascii="Times New Roman" w:hAnsi="Times New Roman" w:cs="Times New Roman"/>
          <w:sz w:val="24"/>
          <w:szCs w:val="24"/>
        </w:rPr>
        <w:t xml:space="preserve"> </w:t>
      </w:r>
      <w:r w:rsidRPr="0045357C">
        <w:rPr>
          <w:rFonts w:ascii="Times New Roman" w:hAnsi="Times New Roman" w:cs="Times New Roman"/>
          <w:sz w:val="24"/>
          <w:szCs w:val="24"/>
        </w:rPr>
        <w:t>-</w:t>
      </w:r>
      <w:r w:rsidR="0046287E" w:rsidRPr="0045357C">
        <w:rPr>
          <w:rFonts w:ascii="Times New Roman" w:hAnsi="Times New Roman" w:cs="Times New Roman"/>
          <w:sz w:val="24"/>
          <w:szCs w:val="24"/>
        </w:rPr>
        <w:t xml:space="preserve"> </w:t>
      </w:r>
      <w:r w:rsidR="006D4208" w:rsidRPr="0045357C">
        <w:rPr>
          <w:rFonts w:ascii="Times New Roman" w:hAnsi="Times New Roman" w:cs="Times New Roman"/>
          <w:sz w:val="24"/>
          <w:szCs w:val="24"/>
        </w:rPr>
        <w:t>pachet</w:t>
      </w:r>
      <w:r w:rsidR="0068488D" w:rsidRPr="0045357C">
        <w:rPr>
          <w:rFonts w:ascii="Times New Roman" w:hAnsi="Times New Roman" w:cs="Times New Roman"/>
          <w:sz w:val="24"/>
          <w:szCs w:val="24"/>
        </w:rPr>
        <w:t>e</w:t>
      </w:r>
      <w:r w:rsidR="006D4208" w:rsidRPr="0045357C">
        <w:rPr>
          <w:rFonts w:ascii="Times New Roman" w:hAnsi="Times New Roman" w:cs="Times New Roman"/>
          <w:sz w:val="24"/>
          <w:szCs w:val="24"/>
        </w:rPr>
        <w:t xml:space="preserve"> de </w:t>
      </w:r>
      <w:r w:rsidRPr="0045357C">
        <w:rPr>
          <w:rFonts w:ascii="Times New Roman" w:hAnsi="Times New Roman" w:cs="Times New Roman"/>
          <w:sz w:val="24"/>
          <w:szCs w:val="24"/>
        </w:rPr>
        <w:t>software</w:t>
      </w:r>
      <w:r w:rsidR="009800ED" w:rsidRPr="0045357C">
        <w:rPr>
          <w:rFonts w:ascii="Times New Roman" w:hAnsi="Times New Roman" w:cs="Times New Roman"/>
          <w:sz w:val="24"/>
          <w:szCs w:val="24"/>
        </w:rPr>
        <w:t>,</w:t>
      </w:r>
      <w:r w:rsidRPr="0045357C">
        <w:rPr>
          <w:rFonts w:ascii="Times New Roman" w:hAnsi="Times New Roman" w:cs="Times New Roman"/>
          <w:sz w:val="24"/>
          <w:szCs w:val="24"/>
        </w:rPr>
        <w:t xml:space="preserve"> surs</w:t>
      </w:r>
      <w:r w:rsidR="0068488D" w:rsidRPr="0045357C">
        <w:rPr>
          <w:rFonts w:ascii="Times New Roman" w:hAnsi="Times New Roman" w:cs="Times New Roman"/>
          <w:sz w:val="24"/>
          <w:szCs w:val="24"/>
        </w:rPr>
        <w:t>e</w:t>
      </w:r>
      <w:r w:rsidRPr="0045357C">
        <w:rPr>
          <w:rFonts w:ascii="Times New Roman" w:hAnsi="Times New Roman" w:cs="Times New Roman"/>
          <w:sz w:val="24"/>
          <w:szCs w:val="24"/>
        </w:rPr>
        <w:t xml:space="preserve"> deschis</w:t>
      </w:r>
      <w:r w:rsidR="0068488D" w:rsidRPr="0045357C">
        <w:rPr>
          <w:rFonts w:ascii="Times New Roman" w:hAnsi="Times New Roman" w:cs="Times New Roman"/>
          <w:sz w:val="24"/>
          <w:szCs w:val="24"/>
        </w:rPr>
        <w:t>e</w:t>
      </w:r>
      <w:r w:rsidRPr="0045357C">
        <w:rPr>
          <w:rFonts w:ascii="Times New Roman" w:hAnsi="Times New Roman" w:cs="Times New Roman"/>
          <w:sz w:val="24"/>
          <w:szCs w:val="24"/>
        </w:rPr>
        <w:t xml:space="preserve"> de învățare, care pot</w:t>
      </w:r>
      <w:r w:rsidR="00962BA8" w:rsidRPr="0045357C">
        <w:rPr>
          <w:rFonts w:ascii="Times New Roman" w:hAnsi="Times New Roman" w:cs="Times New Roman"/>
          <w:sz w:val="24"/>
          <w:szCs w:val="24"/>
        </w:rPr>
        <w:t xml:space="preserve"> </w:t>
      </w:r>
      <w:r w:rsidRPr="0045357C">
        <w:rPr>
          <w:rFonts w:ascii="Times New Roman" w:hAnsi="Times New Roman" w:cs="Times New Roman"/>
          <w:sz w:val="24"/>
          <w:szCs w:val="24"/>
        </w:rPr>
        <w:t>fi utilizat</w:t>
      </w:r>
      <w:r w:rsidR="008B3458" w:rsidRPr="0045357C">
        <w:rPr>
          <w:rFonts w:ascii="Times New Roman" w:hAnsi="Times New Roman" w:cs="Times New Roman"/>
          <w:sz w:val="24"/>
          <w:szCs w:val="24"/>
        </w:rPr>
        <w:t>e</w:t>
      </w:r>
      <w:r w:rsidRPr="0045357C">
        <w:rPr>
          <w:rFonts w:ascii="Times New Roman" w:hAnsi="Times New Roman" w:cs="Times New Roman"/>
          <w:sz w:val="24"/>
          <w:szCs w:val="24"/>
        </w:rPr>
        <w:t xml:space="preserve"> drept Sistem</w:t>
      </w:r>
      <w:r w:rsidR="008B3458" w:rsidRPr="0045357C">
        <w:rPr>
          <w:rFonts w:ascii="Times New Roman" w:hAnsi="Times New Roman" w:cs="Times New Roman"/>
          <w:sz w:val="24"/>
          <w:szCs w:val="24"/>
        </w:rPr>
        <w:t>e</w:t>
      </w:r>
      <w:r w:rsidRPr="0045357C">
        <w:rPr>
          <w:rFonts w:ascii="Times New Roman" w:hAnsi="Times New Roman" w:cs="Times New Roman"/>
          <w:sz w:val="24"/>
          <w:szCs w:val="24"/>
        </w:rPr>
        <w:t xml:space="preserve"> de Management al Cursului, Sistem</w:t>
      </w:r>
      <w:r w:rsidR="008B3458" w:rsidRPr="0045357C">
        <w:rPr>
          <w:rFonts w:ascii="Times New Roman" w:hAnsi="Times New Roman" w:cs="Times New Roman"/>
          <w:sz w:val="24"/>
          <w:szCs w:val="24"/>
        </w:rPr>
        <w:t>e</w:t>
      </w:r>
      <w:r w:rsidRPr="0045357C">
        <w:rPr>
          <w:rFonts w:ascii="Times New Roman" w:hAnsi="Times New Roman" w:cs="Times New Roman"/>
          <w:sz w:val="24"/>
          <w:szCs w:val="24"/>
        </w:rPr>
        <w:t xml:space="preserve"> de Management al Învățării sau ca un Spațiu de Învățare Virtual.</w:t>
      </w:r>
      <w:r w:rsidR="005B1B14" w:rsidRPr="0045357C">
        <w:rPr>
          <w:rFonts w:ascii="Times New Roman" w:hAnsi="Times New Roman" w:cs="Times New Roman"/>
          <w:sz w:val="24"/>
          <w:szCs w:val="24"/>
        </w:rPr>
        <w:t xml:space="preserve"> Acestea vor permite gestionarea a trei formate de curs:</w:t>
      </w:r>
    </w:p>
    <w:p w14:paraId="0B95E481" w14:textId="77777777" w:rsidR="005B1B14" w:rsidRPr="0045357C" w:rsidRDefault="005B1B14" w:rsidP="0045357C">
      <w:pPr>
        <w:pStyle w:val="ListParagraph"/>
        <w:numPr>
          <w:ilvl w:val="0"/>
          <w:numId w:val="27"/>
        </w:numPr>
        <w:spacing w:before="120" w:after="120" w:line="240" w:lineRule="auto"/>
        <w:ind w:left="1134" w:hanging="357"/>
        <w:rPr>
          <w:rFonts w:ascii="Times New Roman" w:hAnsi="Times New Roman" w:cs="Times New Roman"/>
          <w:sz w:val="24"/>
          <w:szCs w:val="24"/>
        </w:rPr>
      </w:pPr>
      <w:r w:rsidRPr="0045357C">
        <w:rPr>
          <w:rFonts w:ascii="Times New Roman" w:hAnsi="Times New Roman" w:cs="Times New Roman"/>
          <w:sz w:val="24"/>
          <w:szCs w:val="24"/>
        </w:rPr>
        <w:t xml:space="preserve">formatul săptămânal, </w:t>
      </w:r>
    </w:p>
    <w:p w14:paraId="106BDF1D" w14:textId="77777777" w:rsidR="005B1B14" w:rsidRPr="0045357C" w:rsidRDefault="005B1B14" w:rsidP="0045357C">
      <w:pPr>
        <w:pStyle w:val="ListParagraph"/>
        <w:numPr>
          <w:ilvl w:val="0"/>
          <w:numId w:val="27"/>
        </w:numPr>
        <w:spacing w:before="120" w:after="120" w:line="240" w:lineRule="auto"/>
        <w:ind w:left="1134" w:hanging="357"/>
        <w:rPr>
          <w:rFonts w:ascii="Times New Roman" w:hAnsi="Times New Roman" w:cs="Times New Roman"/>
          <w:sz w:val="24"/>
          <w:szCs w:val="24"/>
        </w:rPr>
      </w:pPr>
      <w:r w:rsidRPr="0045357C">
        <w:rPr>
          <w:rFonts w:ascii="Times New Roman" w:hAnsi="Times New Roman" w:cs="Times New Roman"/>
          <w:sz w:val="24"/>
          <w:szCs w:val="24"/>
        </w:rPr>
        <w:t xml:space="preserve">formatul pentru subiecte, </w:t>
      </w:r>
    </w:p>
    <w:p w14:paraId="155B227F" w14:textId="77777777" w:rsidR="005B1B14" w:rsidRPr="0045357C" w:rsidRDefault="005B1B14" w:rsidP="0045357C">
      <w:pPr>
        <w:pStyle w:val="ListParagraph"/>
        <w:numPr>
          <w:ilvl w:val="0"/>
          <w:numId w:val="27"/>
        </w:numPr>
        <w:spacing w:before="120" w:after="120" w:line="240" w:lineRule="auto"/>
        <w:ind w:left="1134" w:hanging="357"/>
        <w:contextualSpacing w:val="0"/>
        <w:rPr>
          <w:rFonts w:ascii="Times New Roman" w:hAnsi="Times New Roman" w:cs="Times New Roman"/>
          <w:sz w:val="24"/>
          <w:szCs w:val="24"/>
        </w:rPr>
      </w:pPr>
      <w:r w:rsidRPr="0045357C">
        <w:rPr>
          <w:rFonts w:ascii="Times New Roman" w:hAnsi="Times New Roman" w:cs="Times New Roman"/>
          <w:sz w:val="24"/>
          <w:szCs w:val="24"/>
        </w:rPr>
        <w:t xml:space="preserve">formatul relațional. </w:t>
      </w:r>
    </w:p>
    <w:p w14:paraId="64471623" w14:textId="194B931B" w:rsidR="0046287E" w:rsidRPr="0045357C" w:rsidRDefault="003B2C1F"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Sunt</w:t>
      </w:r>
      <w:r w:rsidR="0046287E" w:rsidRPr="0045357C">
        <w:rPr>
          <w:rFonts w:ascii="Times New Roman" w:hAnsi="Times New Roman" w:cs="Times New Roman"/>
          <w:sz w:val="24"/>
          <w:szCs w:val="24"/>
        </w:rPr>
        <w:t xml:space="preserve"> considerate </w:t>
      </w:r>
      <w:r>
        <w:rPr>
          <w:rFonts w:ascii="Times New Roman" w:hAnsi="Times New Roman" w:cs="Times New Roman"/>
          <w:sz w:val="24"/>
          <w:szCs w:val="24"/>
        </w:rPr>
        <w:t xml:space="preserve">recomandabile și </w:t>
      </w:r>
      <w:r w:rsidR="0046287E" w:rsidRPr="0045357C">
        <w:rPr>
          <w:rFonts w:ascii="Times New Roman" w:hAnsi="Times New Roman" w:cs="Times New Roman"/>
          <w:sz w:val="24"/>
          <w:szCs w:val="24"/>
        </w:rPr>
        <w:t>accesibile pentru învățare la distanță conținuturile care sunt proiectate și aplicate în baza următoarelor principii:</w:t>
      </w:r>
    </w:p>
    <w:p w14:paraId="162918CE" w14:textId="77777777" w:rsidR="0046287E" w:rsidRPr="0045357C" w:rsidRDefault="0046287E" w:rsidP="00564215">
      <w:pPr>
        <w:pStyle w:val="ListParagraph"/>
        <w:numPr>
          <w:ilvl w:val="1"/>
          <w:numId w:val="2"/>
        </w:numPr>
        <w:spacing w:before="120" w:after="120" w:line="240" w:lineRule="auto"/>
        <w:ind w:left="757"/>
        <w:contextualSpacing w:val="0"/>
        <w:jc w:val="both"/>
        <w:rPr>
          <w:rFonts w:ascii="Times New Roman" w:hAnsi="Times New Roman" w:cs="Times New Roman"/>
          <w:sz w:val="24"/>
          <w:szCs w:val="24"/>
        </w:rPr>
      </w:pPr>
      <w:r w:rsidRPr="0045357C">
        <w:rPr>
          <w:rFonts w:ascii="Times New Roman" w:hAnsi="Times New Roman" w:cs="Times New Roman"/>
          <w:i/>
          <w:sz w:val="24"/>
          <w:szCs w:val="24"/>
        </w:rPr>
        <w:t>Perceptibilitate</w:t>
      </w:r>
      <w:r w:rsidRPr="0045357C">
        <w:rPr>
          <w:rFonts w:ascii="Times New Roman" w:hAnsi="Times New Roman" w:cs="Times New Roman"/>
          <w:sz w:val="24"/>
          <w:szCs w:val="24"/>
        </w:rPr>
        <w:t xml:space="preserve">. Conținuturile trebuie să fie create în așa mod încât: </w:t>
      </w:r>
    </w:p>
    <w:p w14:paraId="41A95361" w14:textId="77777777" w:rsidR="0046287E" w:rsidRPr="0045357C" w:rsidRDefault="0046287E" w:rsidP="00564215">
      <w:pPr>
        <w:pStyle w:val="ListParagraph"/>
        <w:numPr>
          <w:ilvl w:val="0"/>
          <w:numId w:val="24"/>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să ofere posibilități pentru cât mai multe alternative de modificare/adaptare în funcție de necesitățile speciale ale copiilor (text cu litere mari</w:t>
      </w:r>
      <w:r w:rsidRPr="00F65EFA">
        <w:rPr>
          <w:rFonts w:ascii="Times New Roman" w:hAnsi="Times New Roman" w:cs="Times New Roman"/>
          <w:sz w:val="24"/>
          <w:szCs w:val="24"/>
        </w:rPr>
        <w:t xml:space="preserve">, </w:t>
      </w:r>
      <w:r w:rsidRPr="000B51B7">
        <w:rPr>
          <w:rFonts w:ascii="Times New Roman" w:hAnsi="Times New Roman" w:cs="Times New Roman"/>
          <w:sz w:val="24"/>
          <w:szCs w:val="24"/>
        </w:rPr>
        <w:t>text în Braille</w:t>
      </w:r>
      <w:r w:rsidRPr="0045357C">
        <w:rPr>
          <w:rFonts w:ascii="Times New Roman" w:hAnsi="Times New Roman" w:cs="Times New Roman"/>
          <w:sz w:val="24"/>
          <w:szCs w:val="24"/>
        </w:rPr>
        <w:t xml:space="preserve">, text </w:t>
      </w:r>
      <w:proofErr w:type="spellStart"/>
      <w:r w:rsidRPr="00D75C5E">
        <w:rPr>
          <w:rFonts w:ascii="Times New Roman" w:hAnsi="Times New Roman" w:cs="Times New Roman"/>
          <w:i/>
          <w:sz w:val="24"/>
          <w:szCs w:val="24"/>
        </w:rPr>
        <w:t>easy</w:t>
      </w:r>
      <w:proofErr w:type="spellEnd"/>
      <w:r w:rsidRPr="00D75C5E">
        <w:rPr>
          <w:rFonts w:ascii="Times New Roman" w:hAnsi="Times New Roman" w:cs="Times New Roman"/>
          <w:i/>
          <w:sz w:val="24"/>
          <w:szCs w:val="24"/>
        </w:rPr>
        <w:t xml:space="preserve"> </w:t>
      </w:r>
      <w:proofErr w:type="spellStart"/>
      <w:r w:rsidRPr="00D75C5E">
        <w:rPr>
          <w:rFonts w:ascii="Times New Roman" w:hAnsi="Times New Roman" w:cs="Times New Roman"/>
          <w:i/>
          <w:sz w:val="24"/>
          <w:szCs w:val="24"/>
        </w:rPr>
        <w:t>read</w:t>
      </w:r>
      <w:proofErr w:type="spellEnd"/>
      <w:r w:rsidRPr="0045357C">
        <w:rPr>
          <w:rFonts w:ascii="Times New Roman" w:hAnsi="Times New Roman" w:cs="Times New Roman"/>
          <w:sz w:val="24"/>
          <w:szCs w:val="24"/>
        </w:rPr>
        <w:t>, text în pictograme etc.);</w:t>
      </w:r>
    </w:p>
    <w:p w14:paraId="17F08117" w14:textId="77777777" w:rsidR="0046287E" w:rsidRPr="0045357C" w:rsidRDefault="0046287E" w:rsidP="00564215">
      <w:pPr>
        <w:pStyle w:val="ListParagraph"/>
        <w:numPr>
          <w:ilvl w:val="0"/>
          <w:numId w:val="24"/>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să creeze posibilități de prezentare în cât mai multe moduri;</w:t>
      </w:r>
    </w:p>
    <w:p w14:paraId="00950276" w14:textId="77777777" w:rsidR="0046287E" w:rsidRPr="0045357C" w:rsidRDefault="0046287E" w:rsidP="00564215">
      <w:pPr>
        <w:pStyle w:val="ListParagraph"/>
        <w:numPr>
          <w:ilvl w:val="0"/>
          <w:numId w:val="24"/>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să sincronizeze alternativele oferite cu posibilitățile multimedia;</w:t>
      </w:r>
    </w:p>
    <w:p w14:paraId="6F8C17B2" w14:textId="77777777" w:rsidR="0046287E" w:rsidRPr="0045357C" w:rsidRDefault="0046287E" w:rsidP="00564215">
      <w:pPr>
        <w:pStyle w:val="ListParagraph"/>
        <w:numPr>
          <w:ilvl w:val="0"/>
          <w:numId w:val="24"/>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să faciliteze învățarea și înregistrarea performanțelor.</w:t>
      </w:r>
    </w:p>
    <w:p w14:paraId="6C75F5A8" w14:textId="77777777" w:rsidR="0046287E" w:rsidRPr="0045357C" w:rsidRDefault="0046287E" w:rsidP="00564215">
      <w:pPr>
        <w:pStyle w:val="ListParagraph"/>
        <w:numPr>
          <w:ilvl w:val="1"/>
          <w:numId w:val="2"/>
        </w:numPr>
        <w:spacing w:before="120" w:after="120" w:line="240" w:lineRule="auto"/>
        <w:ind w:left="757"/>
        <w:contextualSpacing w:val="0"/>
        <w:jc w:val="both"/>
        <w:rPr>
          <w:rFonts w:ascii="Times New Roman" w:hAnsi="Times New Roman" w:cs="Times New Roman"/>
          <w:sz w:val="24"/>
          <w:szCs w:val="24"/>
        </w:rPr>
      </w:pPr>
      <w:r w:rsidRPr="0045357C">
        <w:rPr>
          <w:rFonts w:ascii="Times New Roman" w:hAnsi="Times New Roman" w:cs="Times New Roman"/>
          <w:i/>
          <w:sz w:val="24"/>
          <w:szCs w:val="24"/>
        </w:rPr>
        <w:t>Operabilitate</w:t>
      </w:r>
      <w:r w:rsidRPr="0045357C">
        <w:rPr>
          <w:rFonts w:ascii="Times New Roman" w:hAnsi="Times New Roman" w:cs="Times New Roman"/>
          <w:sz w:val="24"/>
          <w:szCs w:val="24"/>
        </w:rPr>
        <w:t>. La predarea conținuturilor învățării se va ține cont de:</w:t>
      </w:r>
    </w:p>
    <w:p w14:paraId="045E2C4A" w14:textId="77777777" w:rsidR="0046287E" w:rsidRPr="0045357C" w:rsidRDefault="0046287E" w:rsidP="00564215">
      <w:pPr>
        <w:pStyle w:val="ListParagraph"/>
        <w:numPr>
          <w:ilvl w:val="0"/>
          <w:numId w:val="25"/>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disponibilitatea funcționalității și operabilității tastelor/dispozitivelor utilizate;</w:t>
      </w:r>
    </w:p>
    <w:p w14:paraId="2BD5C8E8" w14:textId="77777777" w:rsidR="0046287E" w:rsidRPr="0045357C" w:rsidRDefault="0046287E" w:rsidP="00564215">
      <w:pPr>
        <w:pStyle w:val="ListParagraph"/>
        <w:numPr>
          <w:ilvl w:val="0"/>
          <w:numId w:val="25"/>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lastRenderedPageBreak/>
        <w:t>suficiența timpului acordat pentru realizarea anumitor sarcini care vizează conținutul învățării;</w:t>
      </w:r>
    </w:p>
    <w:p w14:paraId="438944B2" w14:textId="77777777" w:rsidR="0046287E" w:rsidRPr="0045357C" w:rsidRDefault="0046287E" w:rsidP="00564215">
      <w:pPr>
        <w:pStyle w:val="ListParagraph"/>
        <w:numPr>
          <w:ilvl w:val="0"/>
          <w:numId w:val="25"/>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oferirea posibilităților de investigare, căutare, identificare a conținuturilor adecvate;</w:t>
      </w:r>
    </w:p>
    <w:p w14:paraId="041D4765" w14:textId="77777777" w:rsidR="0046287E" w:rsidRPr="0045357C" w:rsidRDefault="0046287E" w:rsidP="00564215">
      <w:pPr>
        <w:pStyle w:val="ListParagraph"/>
        <w:numPr>
          <w:ilvl w:val="0"/>
          <w:numId w:val="25"/>
        </w:numPr>
        <w:spacing w:before="120" w:after="120" w:line="240" w:lineRule="auto"/>
        <w:ind w:left="1134"/>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evitarea conținuturilor care pot crea copiilor (date fiind particularitățile de dezvoltare determinate de dizabilități) situații de criză.  </w:t>
      </w:r>
    </w:p>
    <w:p w14:paraId="7248A24A" w14:textId="77777777" w:rsidR="0046287E" w:rsidRPr="0045357C" w:rsidRDefault="0046287E" w:rsidP="00564215">
      <w:pPr>
        <w:pStyle w:val="ListParagraph"/>
        <w:numPr>
          <w:ilvl w:val="1"/>
          <w:numId w:val="2"/>
        </w:numPr>
        <w:spacing w:before="120" w:after="120" w:line="240" w:lineRule="auto"/>
        <w:ind w:left="757"/>
        <w:contextualSpacing w:val="0"/>
        <w:jc w:val="both"/>
        <w:rPr>
          <w:rFonts w:ascii="Times New Roman" w:hAnsi="Times New Roman" w:cs="Times New Roman"/>
          <w:sz w:val="24"/>
          <w:szCs w:val="24"/>
        </w:rPr>
      </w:pPr>
      <w:r w:rsidRPr="0045357C">
        <w:rPr>
          <w:rFonts w:ascii="Times New Roman" w:hAnsi="Times New Roman" w:cs="Times New Roman"/>
          <w:i/>
          <w:sz w:val="24"/>
          <w:szCs w:val="24"/>
        </w:rPr>
        <w:t>Înțelegere</w:t>
      </w:r>
      <w:r w:rsidRPr="0045357C">
        <w:rPr>
          <w:rFonts w:ascii="Times New Roman" w:hAnsi="Times New Roman" w:cs="Times New Roman"/>
          <w:sz w:val="24"/>
          <w:szCs w:val="24"/>
        </w:rPr>
        <w:t>. Conținuturile învățării vor fi accesibile dacă:</w:t>
      </w:r>
    </w:p>
    <w:p w14:paraId="6786DE5A" w14:textId="77777777" w:rsidR="0046287E" w:rsidRPr="0045357C" w:rsidRDefault="0046287E" w:rsidP="00564215">
      <w:pPr>
        <w:pStyle w:val="ListParagraph"/>
        <w:numPr>
          <w:ilvl w:val="0"/>
          <w:numId w:val="26"/>
        </w:numPr>
        <w:spacing w:before="120" w:after="120" w:line="240" w:lineRule="auto"/>
        <w:ind w:left="1276"/>
        <w:contextualSpacing w:val="0"/>
        <w:jc w:val="both"/>
        <w:rPr>
          <w:rFonts w:ascii="Times New Roman" w:hAnsi="Times New Roman" w:cs="Times New Roman"/>
          <w:sz w:val="24"/>
          <w:szCs w:val="24"/>
        </w:rPr>
      </w:pPr>
      <w:r w:rsidRPr="0045357C">
        <w:rPr>
          <w:rFonts w:ascii="Times New Roman" w:hAnsi="Times New Roman" w:cs="Times New Roman"/>
          <w:sz w:val="24"/>
          <w:szCs w:val="24"/>
        </w:rPr>
        <w:t>textele, materia, informațiile  sunt lizibile și ușor de înțeles;</w:t>
      </w:r>
    </w:p>
    <w:p w14:paraId="3C0D0B12" w14:textId="77777777" w:rsidR="0046287E" w:rsidRPr="0045357C" w:rsidRDefault="0046287E" w:rsidP="00564215">
      <w:pPr>
        <w:pStyle w:val="ListParagraph"/>
        <w:numPr>
          <w:ilvl w:val="0"/>
          <w:numId w:val="26"/>
        </w:numPr>
        <w:spacing w:before="120" w:after="120" w:line="240" w:lineRule="auto"/>
        <w:ind w:left="1276"/>
        <w:contextualSpacing w:val="0"/>
        <w:jc w:val="both"/>
        <w:rPr>
          <w:rFonts w:ascii="Times New Roman" w:hAnsi="Times New Roman" w:cs="Times New Roman"/>
          <w:sz w:val="24"/>
          <w:szCs w:val="24"/>
        </w:rPr>
      </w:pPr>
      <w:r w:rsidRPr="0045357C">
        <w:rPr>
          <w:rFonts w:ascii="Times New Roman" w:hAnsi="Times New Roman" w:cs="Times New Roman"/>
          <w:sz w:val="24"/>
          <w:szCs w:val="24"/>
        </w:rPr>
        <w:t>programele, softurile și dispozitivele funcționează în mod previzibil;</w:t>
      </w:r>
    </w:p>
    <w:p w14:paraId="5B6E8C5A" w14:textId="77777777" w:rsidR="0046287E" w:rsidRPr="0045357C" w:rsidRDefault="0046287E" w:rsidP="00564215">
      <w:pPr>
        <w:pStyle w:val="ListParagraph"/>
        <w:numPr>
          <w:ilvl w:val="0"/>
          <w:numId w:val="26"/>
        </w:numPr>
        <w:spacing w:before="120" w:after="120" w:line="240" w:lineRule="auto"/>
        <w:ind w:left="1276"/>
        <w:contextualSpacing w:val="0"/>
        <w:jc w:val="both"/>
        <w:rPr>
          <w:rFonts w:ascii="Times New Roman" w:hAnsi="Times New Roman" w:cs="Times New Roman"/>
          <w:sz w:val="24"/>
          <w:szCs w:val="24"/>
        </w:rPr>
      </w:pPr>
      <w:r w:rsidRPr="0045357C">
        <w:rPr>
          <w:rFonts w:ascii="Times New Roman" w:hAnsi="Times New Roman" w:cs="Times New Roman"/>
          <w:sz w:val="24"/>
          <w:szCs w:val="24"/>
        </w:rPr>
        <w:t>utilizatorii sunt instruiți cum să evite și să corecteze greșelile care apar în proces.</w:t>
      </w:r>
    </w:p>
    <w:p w14:paraId="3B0B383B" w14:textId="77777777" w:rsidR="0046287E" w:rsidRPr="0045357C" w:rsidRDefault="0046287E" w:rsidP="00564215">
      <w:pPr>
        <w:pStyle w:val="ListParagraph"/>
        <w:numPr>
          <w:ilvl w:val="1"/>
          <w:numId w:val="2"/>
        </w:numPr>
        <w:spacing w:before="120" w:after="120" w:line="240" w:lineRule="auto"/>
        <w:ind w:left="757"/>
        <w:contextualSpacing w:val="0"/>
        <w:jc w:val="both"/>
        <w:rPr>
          <w:rFonts w:ascii="Times New Roman" w:hAnsi="Times New Roman" w:cs="Times New Roman"/>
          <w:sz w:val="24"/>
          <w:szCs w:val="24"/>
        </w:rPr>
      </w:pPr>
      <w:r w:rsidRPr="0045357C">
        <w:rPr>
          <w:rFonts w:ascii="Times New Roman" w:hAnsi="Times New Roman" w:cs="Times New Roman"/>
          <w:i/>
          <w:sz w:val="24"/>
          <w:szCs w:val="24"/>
        </w:rPr>
        <w:t>Rezistență</w:t>
      </w:r>
      <w:r w:rsidRPr="0045357C">
        <w:rPr>
          <w:rFonts w:ascii="Times New Roman" w:hAnsi="Times New Roman" w:cs="Times New Roman"/>
          <w:sz w:val="24"/>
          <w:szCs w:val="24"/>
        </w:rPr>
        <w:t xml:space="preserve">. Dispozitivele, programele, softurile sunt robuste, aplicabile în calitate de tehnologii </w:t>
      </w:r>
      <w:proofErr w:type="spellStart"/>
      <w:r w:rsidRPr="0045357C">
        <w:rPr>
          <w:rFonts w:ascii="Times New Roman" w:hAnsi="Times New Roman" w:cs="Times New Roman"/>
          <w:sz w:val="24"/>
          <w:szCs w:val="24"/>
        </w:rPr>
        <w:t>asistive</w:t>
      </w:r>
      <w:proofErr w:type="spellEnd"/>
      <w:r w:rsidRPr="0045357C">
        <w:rPr>
          <w:rFonts w:ascii="Times New Roman" w:hAnsi="Times New Roman" w:cs="Times New Roman"/>
          <w:sz w:val="24"/>
          <w:szCs w:val="24"/>
        </w:rPr>
        <w:t>.</w:t>
      </w:r>
    </w:p>
    <w:p w14:paraId="3878F99D" w14:textId="77777777" w:rsidR="006B1450" w:rsidRPr="000D264B" w:rsidRDefault="008B46C6"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0D264B">
        <w:rPr>
          <w:rFonts w:ascii="Times New Roman" w:hAnsi="Times New Roman" w:cs="Times New Roman"/>
          <w:sz w:val="24"/>
          <w:szCs w:val="24"/>
        </w:rPr>
        <w:t xml:space="preserve">În furnizarea învățământului la distanță, cadrul didactic </w:t>
      </w:r>
      <w:r w:rsidR="0045357C" w:rsidRPr="000D264B">
        <w:rPr>
          <w:rFonts w:ascii="Times New Roman" w:hAnsi="Times New Roman" w:cs="Times New Roman"/>
          <w:sz w:val="24"/>
          <w:szCs w:val="24"/>
        </w:rPr>
        <w:t>va crea o experiență de predare/</w:t>
      </w:r>
      <w:r w:rsidRPr="000D264B">
        <w:rPr>
          <w:rFonts w:ascii="Times New Roman" w:hAnsi="Times New Roman" w:cs="Times New Roman"/>
          <w:sz w:val="24"/>
          <w:szCs w:val="24"/>
        </w:rPr>
        <w:t>învățare</w:t>
      </w:r>
      <w:r w:rsidRPr="0045357C">
        <w:rPr>
          <w:rFonts w:ascii="Times New Roman" w:hAnsi="Times New Roman" w:cs="Times New Roman"/>
          <w:sz w:val="24"/>
          <w:szCs w:val="24"/>
        </w:rPr>
        <w:t>, asigurând eficiență și implicarea efectivă a ele</w:t>
      </w:r>
      <w:r w:rsidR="009A679C" w:rsidRPr="0045357C">
        <w:rPr>
          <w:rFonts w:ascii="Times New Roman" w:hAnsi="Times New Roman" w:cs="Times New Roman"/>
          <w:sz w:val="24"/>
          <w:szCs w:val="24"/>
        </w:rPr>
        <w:t>v</w:t>
      </w:r>
      <w:r w:rsidRPr="0045357C">
        <w:rPr>
          <w:rFonts w:ascii="Times New Roman" w:hAnsi="Times New Roman" w:cs="Times New Roman"/>
          <w:sz w:val="24"/>
          <w:szCs w:val="24"/>
        </w:rPr>
        <w:t xml:space="preserve">ului în </w:t>
      </w:r>
      <w:r w:rsidR="000F7FBC" w:rsidRPr="0045357C">
        <w:rPr>
          <w:rFonts w:ascii="Times New Roman" w:hAnsi="Times New Roman" w:cs="Times New Roman"/>
          <w:sz w:val="24"/>
          <w:szCs w:val="24"/>
        </w:rPr>
        <w:t>procesul educațional planificat</w:t>
      </w:r>
      <w:r w:rsidR="009A679C" w:rsidRPr="0045357C">
        <w:rPr>
          <w:rFonts w:ascii="Times New Roman" w:hAnsi="Times New Roman" w:cs="Times New Roman"/>
          <w:sz w:val="24"/>
          <w:szCs w:val="24"/>
        </w:rPr>
        <w:t xml:space="preserve">. În acest sens, </w:t>
      </w:r>
      <w:r w:rsidR="00D549AA" w:rsidRPr="0045357C">
        <w:rPr>
          <w:rFonts w:ascii="Times New Roman" w:hAnsi="Times New Roman" w:cs="Times New Roman"/>
          <w:sz w:val="24"/>
          <w:szCs w:val="24"/>
        </w:rPr>
        <w:t xml:space="preserve">cadrul didactic </w:t>
      </w:r>
      <w:r w:rsidR="006208AC" w:rsidRPr="0045357C">
        <w:rPr>
          <w:rFonts w:ascii="Times New Roman" w:hAnsi="Times New Roman" w:cs="Times New Roman"/>
          <w:sz w:val="24"/>
          <w:szCs w:val="24"/>
        </w:rPr>
        <w:t xml:space="preserve">va </w:t>
      </w:r>
      <w:r w:rsidR="009A679C" w:rsidRPr="0045357C">
        <w:rPr>
          <w:rFonts w:ascii="Times New Roman" w:hAnsi="Times New Roman" w:cs="Times New Roman"/>
          <w:sz w:val="24"/>
          <w:szCs w:val="24"/>
        </w:rPr>
        <w:t>gestion</w:t>
      </w:r>
      <w:r w:rsidR="006208AC" w:rsidRPr="0045357C">
        <w:rPr>
          <w:rFonts w:ascii="Times New Roman" w:hAnsi="Times New Roman" w:cs="Times New Roman"/>
          <w:sz w:val="24"/>
          <w:szCs w:val="24"/>
        </w:rPr>
        <w:t>a</w:t>
      </w:r>
      <w:r w:rsidR="009A679C" w:rsidRPr="0045357C">
        <w:rPr>
          <w:rFonts w:ascii="Times New Roman" w:hAnsi="Times New Roman" w:cs="Times New Roman"/>
          <w:sz w:val="24"/>
          <w:szCs w:val="24"/>
        </w:rPr>
        <w:t xml:space="preserve"> o rețea de relații</w:t>
      </w:r>
      <w:r w:rsidR="007420D1" w:rsidRPr="0045357C">
        <w:rPr>
          <w:rFonts w:ascii="Times New Roman" w:hAnsi="Times New Roman" w:cs="Times New Roman"/>
          <w:sz w:val="24"/>
          <w:szCs w:val="24"/>
        </w:rPr>
        <w:t>, asumându-și</w:t>
      </w:r>
      <w:r w:rsidR="009A679C" w:rsidRPr="0045357C">
        <w:rPr>
          <w:rFonts w:ascii="Times New Roman" w:hAnsi="Times New Roman" w:cs="Times New Roman"/>
          <w:sz w:val="24"/>
          <w:szCs w:val="24"/>
        </w:rPr>
        <w:t xml:space="preserve"> rolul de</w:t>
      </w:r>
      <w:r w:rsidR="009A679C" w:rsidRPr="0045357C">
        <w:rPr>
          <w:rFonts w:ascii="Times New Roman" w:hAnsi="Times New Roman" w:cs="Times New Roman"/>
          <w:i/>
          <w:sz w:val="24"/>
          <w:szCs w:val="24"/>
        </w:rPr>
        <w:t xml:space="preserve"> </w:t>
      </w:r>
      <w:r w:rsidR="009A679C" w:rsidRPr="000D264B">
        <w:rPr>
          <w:rFonts w:ascii="Times New Roman" w:hAnsi="Times New Roman" w:cs="Times New Roman"/>
          <w:i/>
          <w:sz w:val="24"/>
          <w:szCs w:val="24"/>
        </w:rPr>
        <w:t xml:space="preserve">facilitator </w:t>
      </w:r>
      <w:r w:rsidR="009A679C" w:rsidRPr="000D264B">
        <w:rPr>
          <w:rFonts w:ascii="Times New Roman" w:hAnsi="Times New Roman" w:cs="Times New Roman"/>
          <w:sz w:val="24"/>
          <w:szCs w:val="24"/>
        </w:rPr>
        <w:t>sau</w:t>
      </w:r>
      <w:r w:rsidR="009A679C" w:rsidRPr="000D264B">
        <w:rPr>
          <w:rFonts w:ascii="Times New Roman" w:hAnsi="Times New Roman" w:cs="Times New Roman"/>
          <w:i/>
          <w:sz w:val="24"/>
          <w:szCs w:val="24"/>
        </w:rPr>
        <w:t xml:space="preserve"> mentor</w:t>
      </w:r>
      <w:r w:rsidR="009A679C" w:rsidRPr="000D264B">
        <w:rPr>
          <w:rFonts w:ascii="Times New Roman" w:hAnsi="Times New Roman" w:cs="Times New Roman"/>
          <w:sz w:val="24"/>
          <w:szCs w:val="24"/>
        </w:rPr>
        <w:t>.</w:t>
      </w:r>
      <w:r w:rsidR="00417082" w:rsidRPr="000D264B">
        <w:rPr>
          <w:rFonts w:ascii="Times New Roman" w:hAnsi="Times New Roman" w:cs="Times New Roman"/>
          <w:sz w:val="24"/>
          <w:szCs w:val="24"/>
        </w:rPr>
        <w:t xml:space="preserve">    </w:t>
      </w:r>
    </w:p>
    <w:p w14:paraId="140CCF22" w14:textId="71C68AE6" w:rsidR="00DD5DE6" w:rsidRPr="0045357C" w:rsidRDefault="00DD5DE6"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0D264B">
        <w:rPr>
          <w:rFonts w:ascii="Times New Roman" w:hAnsi="Times New Roman" w:cs="Times New Roman"/>
          <w:sz w:val="24"/>
          <w:szCs w:val="24"/>
        </w:rPr>
        <w:t>În cadrul planificării, organizării și furnizării învățământului la distanță se va ține cont de particularitățile de dezvoltare ale copiilor cu dizabilități și de particularitățile specifice fiecărui</w:t>
      </w:r>
      <w:r w:rsidRPr="0045357C">
        <w:rPr>
          <w:rFonts w:ascii="Times New Roman" w:hAnsi="Times New Roman" w:cs="Times New Roman"/>
          <w:sz w:val="24"/>
          <w:szCs w:val="24"/>
        </w:rPr>
        <w:t xml:space="preserve"> tip de dizabilitate</w:t>
      </w:r>
      <w:r w:rsidR="000D264B">
        <w:rPr>
          <w:rFonts w:ascii="Times New Roman" w:hAnsi="Times New Roman" w:cs="Times New Roman"/>
          <w:sz w:val="24"/>
          <w:szCs w:val="24"/>
        </w:rPr>
        <w:t xml:space="preserve">. </w:t>
      </w:r>
    </w:p>
    <w:p w14:paraId="4A730FB0" w14:textId="77777777" w:rsidR="00266897" w:rsidRPr="0045357C" w:rsidRDefault="00266897"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În furnizarea învățământului la distanță se vor respecta următoarele etape:</w:t>
      </w:r>
    </w:p>
    <w:p w14:paraId="3B2D9F97" w14:textId="77777777" w:rsidR="00EC5D21" w:rsidRPr="00B7610D" w:rsidRDefault="00266897" w:rsidP="00B7610D">
      <w:pPr>
        <w:pStyle w:val="ListParagraph"/>
        <w:numPr>
          <w:ilvl w:val="1"/>
          <w:numId w:val="2"/>
        </w:numPr>
        <w:spacing w:before="120" w:after="120" w:line="240" w:lineRule="auto"/>
        <w:ind w:left="709"/>
        <w:contextualSpacing w:val="0"/>
        <w:jc w:val="both"/>
        <w:rPr>
          <w:rFonts w:ascii="Times New Roman" w:hAnsi="Times New Roman" w:cs="Times New Roman"/>
          <w:sz w:val="24"/>
          <w:szCs w:val="24"/>
        </w:rPr>
      </w:pPr>
      <w:r w:rsidRPr="00B7610D">
        <w:rPr>
          <w:rFonts w:ascii="Times New Roman" w:hAnsi="Times New Roman" w:cs="Times New Roman"/>
          <w:sz w:val="24"/>
          <w:szCs w:val="24"/>
        </w:rPr>
        <w:t xml:space="preserve">Organizarea unei ședințe inițiale, în cadrul căreia beneficiarii vor fi </w:t>
      </w:r>
      <w:r w:rsidR="00EC5D21" w:rsidRPr="00B7610D">
        <w:rPr>
          <w:rFonts w:ascii="Times New Roman" w:hAnsi="Times New Roman" w:cs="Times New Roman"/>
          <w:sz w:val="24"/>
          <w:szCs w:val="24"/>
        </w:rPr>
        <w:t>instruiți cu referire la f</w:t>
      </w:r>
      <w:r w:rsidRPr="00B7610D">
        <w:rPr>
          <w:rFonts w:ascii="Times New Roman" w:hAnsi="Times New Roman" w:cs="Times New Roman"/>
          <w:sz w:val="24"/>
          <w:szCs w:val="24"/>
        </w:rPr>
        <w:t>uncționarea</w:t>
      </w:r>
      <w:r w:rsidR="00EC5D21" w:rsidRPr="00B7610D">
        <w:rPr>
          <w:rFonts w:ascii="Times New Roman" w:hAnsi="Times New Roman" w:cs="Times New Roman"/>
          <w:sz w:val="24"/>
          <w:szCs w:val="24"/>
        </w:rPr>
        <w:t xml:space="preserve">  </w:t>
      </w:r>
      <w:r w:rsidRPr="00B7610D">
        <w:rPr>
          <w:rFonts w:ascii="Times New Roman" w:hAnsi="Times New Roman" w:cs="Times New Roman"/>
          <w:sz w:val="24"/>
          <w:szCs w:val="24"/>
        </w:rPr>
        <w:t>platform</w:t>
      </w:r>
      <w:r w:rsidR="007420D1" w:rsidRPr="00B7610D">
        <w:rPr>
          <w:rFonts w:ascii="Times New Roman" w:hAnsi="Times New Roman" w:cs="Times New Roman"/>
          <w:sz w:val="24"/>
          <w:szCs w:val="24"/>
        </w:rPr>
        <w:t>e</w:t>
      </w:r>
      <w:r w:rsidR="00EC5D21" w:rsidRPr="00B7610D">
        <w:rPr>
          <w:rFonts w:ascii="Times New Roman" w:hAnsi="Times New Roman" w:cs="Times New Roman"/>
          <w:sz w:val="24"/>
          <w:szCs w:val="24"/>
        </w:rPr>
        <w:t>i</w:t>
      </w:r>
      <w:r w:rsidRPr="00B7610D">
        <w:rPr>
          <w:rFonts w:ascii="Times New Roman" w:hAnsi="Times New Roman" w:cs="Times New Roman"/>
          <w:sz w:val="24"/>
          <w:szCs w:val="24"/>
        </w:rPr>
        <w:t xml:space="preserve"> folosit</w:t>
      </w:r>
      <w:r w:rsidR="00EC5D21" w:rsidRPr="00B7610D">
        <w:rPr>
          <w:rFonts w:ascii="Times New Roman" w:hAnsi="Times New Roman" w:cs="Times New Roman"/>
          <w:sz w:val="24"/>
          <w:szCs w:val="24"/>
        </w:rPr>
        <w:t>e</w:t>
      </w:r>
      <w:r w:rsidRPr="00B7610D">
        <w:rPr>
          <w:rFonts w:ascii="Times New Roman" w:hAnsi="Times New Roman" w:cs="Times New Roman"/>
          <w:sz w:val="24"/>
          <w:szCs w:val="24"/>
        </w:rPr>
        <w:t xml:space="preserve"> pentru </w:t>
      </w:r>
      <w:r w:rsidR="00EC5D21" w:rsidRPr="00B7610D">
        <w:rPr>
          <w:rFonts w:ascii="Times New Roman" w:hAnsi="Times New Roman" w:cs="Times New Roman"/>
          <w:sz w:val="24"/>
          <w:szCs w:val="24"/>
        </w:rPr>
        <w:t>învățământul la distanță;</w:t>
      </w:r>
    </w:p>
    <w:p w14:paraId="605036B9" w14:textId="77777777" w:rsidR="007420D1" w:rsidRPr="0045357C" w:rsidRDefault="007420D1" w:rsidP="00B7610D">
      <w:pPr>
        <w:pStyle w:val="ListParagraph"/>
        <w:numPr>
          <w:ilvl w:val="1"/>
          <w:numId w:val="2"/>
        </w:numPr>
        <w:spacing w:before="120" w:after="120" w:line="240" w:lineRule="auto"/>
        <w:ind w:left="709"/>
        <w:contextualSpacing w:val="0"/>
        <w:jc w:val="both"/>
        <w:rPr>
          <w:rFonts w:ascii="Times New Roman" w:hAnsi="Times New Roman" w:cs="Times New Roman"/>
          <w:sz w:val="24"/>
          <w:szCs w:val="24"/>
        </w:rPr>
      </w:pPr>
      <w:r w:rsidRPr="0045357C">
        <w:rPr>
          <w:rFonts w:ascii="Times New Roman" w:hAnsi="Times New Roman" w:cs="Times New Roman"/>
          <w:sz w:val="24"/>
          <w:szCs w:val="24"/>
        </w:rPr>
        <w:t>Organizarea activităților de învățare;</w:t>
      </w:r>
    </w:p>
    <w:p w14:paraId="0050535E" w14:textId="77777777" w:rsidR="00266897" w:rsidRPr="0045357C" w:rsidRDefault="00EC5D21" w:rsidP="00B7610D">
      <w:pPr>
        <w:pStyle w:val="ListParagraph"/>
        <w:numPr>
          <w:ilvl w:val="1"/>
          <w:numId w:val="2"/>
        </w:numPr>
        <w:spacing w:before="120" w:after="120" w:line="240" w:lineRule="auto"/>
        <w:ind w:left="709"/>
        <w:contextualSpacing w:val="0"/>
        <w:jc w:val="both"/>
        <w:rPr>
          <w:rFonts w:ascii="Times New Roman" w:hAnsi="Times New Roman" w:cs="Times New Roman"/>
          <w:sz w:val="24"/>
          <w:szCs w:val="24"/>
        </w:rPr>
      </w:pPr>
      <w:r w:rsidRPr="0045357C">
        <w:rPr>
          <w:rFonts w:ascii="Times New Roman" w:hAnsi="Times New Roman" w:cs="Times New Roman"/>
          <w:sz w:val="24"/>
          <w:szCs w:val="24"/>
        </w:rPr>
        <w:t>Utilizarea chestionarelor de feedback și organizarea sondajelor online pentru o constantă monitorizare a activităților educaționale</w:t>
      </w:r>
    </w:p>
    <w:p w14:paraId="249AEFCD" w14:textId="77777777" w:rsidR="00266897" w:rsidRPr="0045357C" w:rsidRDefault="00EC5D21" w:rsidP="00564215">
      <w:pPr>
        <w:pStyle w:val="ListParagraph"/>
        <w:numPr>
          <w:ilvl w:val="1"/>
          <w:numId w:val="2"/>
        </w:numPr>
        <w:spacing w:before="120" w:after="120" w:line="240" w:lineRule="auto"/>
        <w:ind w:left="709"/>
        <w:contextualSpacing w:val="0"/>
        <w:jc w:val="both"/>
        <w:rPr>
          <w:rFonts w:ascii="Times New Roman" w:hAnsi="Times New Roman" w:cs="Times New Roman"/>
          <w:sz w:val="24"/>
          <w:szCs w:val="24"/>
        </w:rPr>
      </w:pPr>
      <w:r w:rsidRPr="0045357C">
        <w:rPr>
          <w:rFonts w:ascii="Times New Roman" w:hAnsi="Times New Roman" w:cs="Times New Roman"/>
          <w:sz w:val="24"/>
          <w:szCs w:val="24"/>
        </w:rPr>
        <w:t>Activarea cel puțin a unui forum de asistență tehnică și a unui forum de studiu suplimentar</w:t>
      </w:r>
      <w:r w:rsidRPr="00B7610D">
        <w:rPr>
          <w:rFonts w:ascii="Times New Roman" w:hAnsi="Times New Roman" w:cs="Times New Roman"/>
          <w:sz w:val="24"/>
          <w:szCs w:val="24"/>
        </w:rPr>
        <w:t xml:space="preserve"> </w:t>
      </w:r>
      <w:r w:rsidRPr="0045357C">
        <w:rPr>
          <w:rFonts w:ascii="Times New Roman" w:hAnsi="Times New Roman" w:cs="Times New Roman"/>
          <w:sz w:val="24"/>
          <w:szCs w:val="24"/>
        </w:rPr>
        <w:t>pentru fiecare curs;</w:t>
      </w:r>
    </w:p>
    <w:p w14:paraId="66EE5D38" w14:textId="0E4F3215" w:rsidR="00EC5D21" w:rsidRDefault="00EC5D21" w:rsidP="00564215">
      <w:pPr>
        <w:pStyle w:val="ListParagraph"/>
        <w:numPr>
          <w:ilvl w:val="1"/>
          <w:numId w:val="2"/>
        </w:numPr>
        <w:spacing w:before="120" w:after="120" w:line="240" w:lineRule="auto"/>
        <w:ind w:left="709"/>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Activarea unui serviciu eficient de </w:t>
      </w:r>
      <w:proofErr w:type="spellStart"/>
      <w:r w:rsidRPr="0045357C">
        <w:rPr>
          <w:rFonts w:ascii="Times New Roman" w:hAnsi="Times New Roman" w:cs="Times New Roman"/>
          <w:sz w:val="24"/>
          <w:szCs w:val="24"/>
        </w:rPr>
        <w:t>help</w:t>
      </w:r>
      <w:proofErr w:type="spellEnd"/>
      <w:r w:rsidRPr="0045357C">
        <w:rPr>
          <w:rFonts w:ascii="Times New Roman" w:hAnsi="Times New Roman" w:cs="Times New Roman"/>
          <w:sz w:val="24"/>
          <w:szCs w:val="24"/>
        </w:rPr>
        <w:t xml:space="preserve"> </w:t>
      </w:r>
      <w:proofErr w:type="spellStart"/>
      <w:r w:rsidRPr="0045357C">
        <w:rPr>
          <w:rFonts w:ascii="Times New Roman" w:hAnsi="Times New Roman" w:cs="Times New Roman"/>
          <w:sz w:val="24"/>
          <w:szCs w:val="24"/>
        </w:rPr>
        <w:t>desk</w:t>
      </w:r>
      <w:proofErr w:type="spellEnd"/>
      <w:r w:rsidRPr="0045357C">
        <w:rPr>
          <w:rFonts w:ascii="Times New Roman" w:hAnsi="Times New Roman" w:cs="Times New Roman"/>
          <w:sz w:val="24"/>
          <w:szCs w:val="24"/>
        </w:rPr>
        <w:t>: sprijinirea elevilor cu un serviciu</w:t>
      </w:r>
      <w:r w:rsidRPr="0045357C">
        <w:rPr>
          <w:rFonts w:ascii="Times New Roman" w:hAnsi="Times New Roman" w:cs="Times New Roman"/>
          <w:b/>
          <w:sz w:val="24"/>
          <w:szCs w:val="24"/>
        </w:rPr>
        <w:t xml:space="preserve"> de </w:t>
      </w:r>
      <w:r w:rsidRPr="0045357C">
        <w:rPr>
          <w:rFonts w:ascii="Times New Roman" w:hAnsi="Times New Roman" w:cs="Times New Roman"/>
          <w:sz w:val="24"/>
          <w:szCs w:val="24"/>
        </w:rPr>
        <w:t xml:space="preserve">informații și asistență </w:t>
      </w:r>
      <w:proofErr w:type="spellStart"/>
      <w:r w:rsidRPr="0045357C">
        <w:rPr>
          <w:rFonts w:ascii="Times New Roman" w:hAnsi="Times New Roman" w:cs="Times New Roman"/>
          <w:sz w:val="24"/>
          <w:szCs w:val="24"/>
        </w:rPr>
        <w:t>didactico</w:t>
      </w:r>
      <w:proofErr w:type="spellEnd"/>
      <w:r w:rsidRPr="0045357C">
        <w:rPr>
          <w:rFonts w:ascii="Times New Roman" w:hAnsi="Times New Roman" w:cs="Times New Roman"/>
          <w:sz w:val="24"/>
          <w:szCs w:val="24"/>
        </w:rPr>
        <w:t xml:space="preserve">-organizatorică pentru fiecare </w:t>
      </w:r>
      <w:r w:rsidR="000D264B">
        <w:rPr>
          <w:rFonts w:ascii="Times New Roman" w:hAnsi="Times New Roman" w:cs="Times New Roman"/>
          <w:sz w:val="24"/>
          <w:szCs w:val="24"/>
        </w:rPr>
        <w:t xml:space="preserve">unitate de </w:t>
      </w:r>
      <w:r w:rsidR="00ED71B7">
        <w:rPr>
          <w:rFonts w:ascii="Times New Roman" w:hAnsi="Times New Roman" w:cs="Times New Roman"/>
          <w:sz w:val="24"/>
          <w:szCs w:val="24"/>
        </w:rPr>
        <w:t>curs.</w:t>
      </w:r>
    </w:p>
    <w:p w14:paraId="43221A13" w14:textId="77777777" w:rsidR="00ED71B7" w:rsidRPr="0045357C" w:rsidRDefault="00ED71B7" w:rsidP="00ED71B7">
      <w:pPr>
        <w:pStyle w:val="ListParagraph"/>
        <w:spacing w:before="120" w:after="120" w:line="240" w:lineRule="auto"/>
        <w:ind w:left="709"/>
        <w:contextualSpacing w:val="0"/>
        <w:jc w:val="both"/>
        <w:rPr>
          <w:rFonts w:ascii="Times New Roman" w:hAnsi="Times New Roman" w:cs="Times New Roman"/>
          <w:sz w:val="24"/>
          <w:szCs w:val="24"/>
        </w:rPr>
      </w:pPr>
    </w:p>
    <w:p w14:paraId="617B1C16" w14:textId="77777777" w:rsidR="00EC5D21" w:rsidRPr="00ED71B7" w:rsidRDefault="00962BA8" w:rsidP="00564215">
      <w:pPr>
        <w:pStyle w:val="ListParagraph"/>
        <w:numPr>
          <w:ilvl w:val="1"/>
          <w:numId w:val="1"/>
        </w:numPr>
        <w:spacing w:before="120" w:after="120" w:line="240" w:lineRule="auto"/>
        <w:ind w:left="567" w:hanging="501"/>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 xml:space="preserve"> </w:t>
      </w:r>
      <w:r w:rsidRPr="00ED71B7">
        <w:rPr>
          <w:rFonts w:ascii="Times New Roman" w:hAnsi="Times New Roman" w:cs="Times New Roman"/>
          <w:b/>
          <w:sz w:val="24"/>
          <w:szCs w:val="24"/>
        </w:rPr>
        <w:t>Evaluarea progresului școlar și certificarea elevilor cu incluziune educațională prin învățământ la distanță</w:t>
      </w:r>
    </w:p>
    <w:p w14:paraId="4AF163AA" w14:textId="79365D1C" w:rsidR="002D7EBF" w:rsidRPr="00B7610D" w:rsidRDefault="002D7EBF" w:rsidP="00B7610D">
      <w:pPr>
        <w:pStyle w:val="ListParagraph"/>
        <w:numPr>
          <w:ilvl w:val="0"/>
          <w:numId w:val="2"/>
        </w:numPr>
        <w:spacing w:before="120" w:after="120" w:line="240" w:lineRule="auto"/>
        <w:ind w:hanging="426"/>
        <w:contextualSpacing w:val="0"/>
        <w:jc w:val="both"/>
        <w:rPr>
          <w:rFonts w:ascii="Times New Roman" w:hAnsi="Times New Roman" w:cs="Times New Roman"/>
          <w:b/>
          <w:sz w:val="24"/>
          <w:szCs w:val="24"/>
        </w:rPr>
      </w:pPr>
      <w:r w:rsidRPr="0045357C">
        <w:rPr>
          <w:rFonts w:ascii="Times New Roman" w:hAnsi="Times New Roman" w:cs="Times New Roman"/>
          <w:sz w:val="24"/>
          <w:szCs w:val="24"/>
        </w:rPr>
        <w:t xml:space="preserve">Evaluarea progresului școlar al elevilor </w:t>
      </w:r>
      <w:r w:rsidR="003B2C1F">
        <w:rPr>
          <w:rFonts w:ascii="Times New Roman" w:hAnsi="Times New Roman" w:cs="Times New Roman"/>
          <w:sz w:val="24"/>
          <w:szCs w:val="24"/>
        </w:rPr>
        <w:t>școlarizați</w:t>
      </w:r>
      <w:r w:rsidR="00B7610D">
        <w:rPr>
          <w:rFonts w:ascii="Times New Roman" w:hAnsi="Times New Roman" w:cs="Times New Roman"/>
          <w:sz w:val="24"/>
          <w:szCs w:val="24"/>
        </w:rPr>
        <w:t xml:space="preserve"> prin învățământ la distanță se face prin </w:t>
      </w:r>
      <w:r w:rsidRPr="0045357C">
        <w:rPr>
          <w:rFonts w:ascii="Times New Roman" w:hAnsi="Times New Roman" w:cs="Times New Roman"/>
          <w:sz w:val="24"/>
          <w:szCs w:val="24"/>
        </w:rPr>
        <w:t xml:space="preserve"> </w:t>
      </w:r>
      <w:r w:rsidR="00B7610D">
        <w:rPr>
          <w:rFonts w:ascii="Times New Roman" w:hAnsi="Times New Roman" w:cs="Times New Roman"/>
          <w:sz w:val="24"/>
          <w:szCs w:val="24"/>
        </w:rPr>
        <w:t xml:space="preserve">evaluare curentă și </w:t>
      </w:r>
      <w:r w:rsidR="0045357C" w:rsidRPr="00B7610D">
        <w:rPr>
          <w:rFonts w:ascii="Times New Roman" w:hAnsi="Times New Roman" w:cs="Times New Roman"/>
          <w:sz w:val="24"/>
          <w:szCs w:val="24"/>
        </w:rPr>
        <w:t>evaluare finală.</w:t>
      </w:r>
    </w:p>
    <w:p w14:paraId="29894B46" w14:textId="028F47B3" w:rsidR="002D7EBF" w:rsidRPr="000B51B7" w:rsidRDefault="00B93B91" w:rsidP="00B7610D">
      <w:pPr>
        <w:pStyle w:val="ListParagraph"/>
        <w:numPr>
          <w:ilvl w:val="0"/>
          <w:numId w:val="2"/>
        </w:numPr>
        <w:spacing w:before="120" w:after="120" w:line="240" w:lineRule="auto"/>
        <w:ind w:left="389" w:hangingChars="162" w:hanging="389"/>
        <w:contextualSpacing w:val="0"/>
        <w:jc w:val="both"/>
        <w:rPr>
          <w:rFonts w:ascii="Times New Roman" w:hAnsi="Times New Roman" w:cs="Times New Roman"/>
          <w:sz w:val="24"/>
          <w:szCs w:val="24"/>
        </w:rPr>
      </w:pPr>
      <w:r w:rsidRPr="000B51B7">
        <w:rPr>
          <w:rFonts w:ascii="Times New Roman" w:hAnsi="Times New Roman" w:cs="Times New Roman"/>
          <w:sz w:val="24"/>
          <w:szCs w:val="24"/>
        </w:rPr>
        <w:t xml:space="preserve">Evaluarea curentă se organizează în </w:t>
      </w:r>
      <w:r w:rsidR="00CD0151" w:rsidRPr="000B51B7">
        <w:rPr>
          <w:rFonts w:ascii="Times New Roman" w:hAnsi="Times New Roman" w:cs="Times New Roman"/>
          <w:sz w:val="24"/>
          <w:szCs w:val="24"/>
        </w:rPr>
        <w:t xml:space="preserve">baza </w:t>
      </w:r>
      <w:r w:rsidRPr="000B51B7">
        <w:rPr>
          <w:rFonts w:ascii="Times New Roman" w:hAnsi="Times New Roman" w:cs="Times New Roman"/>
          <w:sz w:val="24"/>
          <w:szCs w:val="24"/>
        </w:rPr>
        <w:t>Planul</w:t>
      </w:r>
      <w:r w:rsidR="00CD0151" w:rsidRPr="000B51B7">
        <w:rPr>
          <w:rFonts w:ascii="Times New Roman" w:hAnsi="Times New Roman" w:cs="Times New Roman"/>
          <w:sz w:val="24"/>
          <w:szCs w:val="24"/>
        </w:rPr>
        <w:t>ui</w:t>
      </w:r>
      <w:r w:rsidRPr="000B51B7">
        <w:rPr>
          <w:rFonts w:ascii="Times New Roman" w:hAnsi="Times New Roman" w:cs="Times New Roman"/>
          <w:sz w:val="24"/>
          <w:szCs w:val="24"/>
        </w:rPr>
        <w:t xml:space="preserve"> educațional individualizat, aprobat în conformitate cu reglementările în vigoare, </w:t>
      </w:r>
      <w:r w:rsidR="00CD0151" w:rsidRPr="000B51B7">
        <w:rPr>
          <w:rFonts w:ascii="Times New Roman" w:hAnsi="Times New Roman" w:cs="Times New Roman"/>
          <w:sz w:val="24"/>
          <w:szCs w:val="24"/>
        </w:rPr>
        <w:t>ținând cont de adaptările indicate și curriculumul în baza căruia elevul parcurge materia de studiu.</w:t>
      </w:r>
    </w:p>
    <w:p w14:paraId="4DBE5373" w14:textId="5EB4591B" w:rsidR="000D264B" w:rsidRPr="0045357C" w:rsidRDefault="000D264B" w:rsidP="00B7610D">
      <w:pPr>
        <w:pStyle w:val="ListParagraph"/>
        <w:numPr>
          <w:ilvl w:val="0"/>
          <w:numId w:val="2"/>
        </w:numPr>
        <w:spacing w:before="120" w:after="120" w:line="240" w:lineRule="auto"/>
        <w:ind w:left="389" w:hangingChars="162" w:hanging="389"/>
        <w:contextualSpacing w:val="0"/>
        <w:jc w:val="both"/>
        <w:rPr>
          <w:rFonts w:ascii="Times New Roman" w:hAnsi="Times New Roman" w:cs="Times New Roman"/>
          <w:sz w:val="24"/>
          <w:szCs w:val="24"/>
        </w:rPr>
      </w:pPr>
      <w:r>
        <w:rPr>
          <w:rFonts w:ascii="Times New Roman" w:hAnsi="Times New Roman" w:cs="Times New Roman"/>
          <w:sz w:val="24"/>
          <w:szCs w:val="24"/>
        </w:rPr>
        <w:t>Rezultatele evaluărilor curente și sumative se înscriu, în mod regulamentar, în catalogul clasei în care este înscris copilul.</w:t>
      </w:r>
    </w:p>
    <w:p w14:paraId="5453CD05" w14:textId="50E98FDD" w:rsidR="00CD0151" w:rsidRDefault="00CD0151" w:rsidP="00B7610D">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  Evaluarea finală </w:t>
      </w:r>
      <w:r w:rsidR="005A7670" w:rsidRPr="0045357C">
        <w:rPr>
          <w:rFonts w:ascii="Times New Roman" w:hAnsi="Times New Roman" w:cs="Times New Roman"/>
          <w:sz w:val="24"/>
          <w:szCs w:val="24"/>
        </w:rPr>
        <w:t xml:space="preserve">și certificarea </w:t>
      </w:r>
      <w:r w:rsidRPr="0045357C">
        <w:rPr>
          <w:rFonts w:ascii="Times New Roman" w:hAnsi="Times New Roman" w:cs="Times New Roman"/>
          <w:sz w:val="24"/>
          <w:szCs w:val="24"/>
        </w:rPr>
        <w:t>pentru elevii cu învățământ la distanță se va organiza la locul aflării candidatului</w:t>
      </w:r>
      <w:r w:rsidRPr="000B51B7">
        <w:rPr>
          <w:rFonts w:ascii="Times New Roman" w:hAnsi="Times New Roman" w:cs="Times New Roman"/>
          <w:sz w:val="24"/>
          <w:szCs w:val="24"/>
        </w:rPr>
        <w:t>,</w:t>
      </w:r>
      <w:r w:rsidRPr="0045357C">
        <w:rPr>
          <w:rFonts w:ascii="Times New Roman" w:hAnsi="Times New Roman" w:cs="Times New Roman"/>
          <w:sz w:val="24"/>
          <w:szCs w:val="24"/>
        </w:rPr>
        <w:t xml:space="preserve"> în condițiile </w:t>
      </w:r>
      <w:r w:rsidR="001236BF" w:rsidRPr="0045357C">
        <w:rPr>
          <w:rFonts w:ascii="Times New Roman" w:hAnsi="Times New Roman" w:cs="Times New Roman"/>
          <w:sz w:val="24"/>
          <w:szCs w:val="24"/>
        </w:rPr>
        <w:t xml:space="preserve">reglementărilor </w:t>
      </w:r>
      <w:r w:rsidR="00FA02C8" w:rsidRPr="0045357C">
        <w:rPr>
          <w:rFonts w:ascii="Times New Roman" w:hAnsi="Times New Roman" w:cs="Times New Roman"/>
          <w:sz w:val="24"/>
          <w:szCs w:val="24"/>
        </w:rPr>
        <w:t xml:space="preserve">specifice </w:t>
      </w:r>
      <w:r w:rsidR="001236BF" w:rsidRPr="0045357C">
        <w:rPr>
          <w:rFonts w:ascii="Times New Roman" w:hAnsi="Times New Roman" w:cs="Times New Roman"/>
          <w:sz w:val="24"/>
          <w:szCs w:val="24"/>
        </w:rPr>
        <w:t xml:space="preserve">aprobate de Ministerul Educației, Culturii și Cercetării privind </w:t>
      </w:r>
      <w:r w:rsidR="00FA02C8" w:rsidRPr="0045357C">
        <w:rPr>
          <w:rFonts w:ascii="Times New Roman" w:hAnsi="Times New Roman" w:cs="Times New Roman"/>
          <w:sz w:val="24"/>
          <w:szCs w:val="24"/>
        </w:rPr>
        <w:t>încadrarea elevilor cu CES în sesiunea de evaluare finală.</w:t>
      </w:r>
    </w:p>
    <w:p w14:paraId="5D7FC3E7" w14:textId="77777777" w:rsidR="00ED71B7" w:rsidRPr="0045357C" w:rsidRDefault="00ED71B7" w:rsidP="00ED71B7">
      <w:pPr>
        <w:pStyle w:val="ListParagraph"/>
        <w:spacing w:before="120" w:after="120" w:line="240" w:lineRule="auto"/>
        <w:ind w:left="426"/>
        <w:contextualSpacing w:val="0"/>
        <w:jc w:val="both"/>
        <w:rPr>
          <w:rFonts w:ascii="Times New Roman" w:hAnsi="Times New Roman" w:cs="Times New Roman"/>
          <w:sz w:val="24"/>
          <w:szCs w:val="24"/>
        </w:rPr>
      </w:pPr>
    </w:p>
    <w:p w14:paraId="7D1DA063" w14:textId="77777777" w:rsidR="00513BFC" w:rsidRDefault="00513BFC" w:rsidP="00513BFC">
      <w:pPr>
        <w:pStyle w:val="ListParagraph"/>
        <w:spacing w:before="120" w:after="120" w:line="240" w:lineRule="auto"/>
        <w:ind w:left="1146"/>
        <w:contextualSpacing w:val="0"/>
        <w:jc w:val="both"/>
        <w:rPr>
          <w:rFonts w:ascii="Times New Roman" w:hAnsi="Times New Roman" w:cs="Times New Roman"/>
          <w:b/>
          <w:sz w:val="24"/>
          <w:szCs w:val="24"/>
        </w:rPr>
      </w:pPr>
      <w:bookmarkStart w:id="0" w:name="_GoBack"/>
      <w:bookmarkEnd w:id="0"/>
    </w:p>
    <w:p w14:paraId="2DED0A6A" w14:textId="77777777" w:rsidR="000A168C" w:rsidRPr="0045357C" w:rsidRDefault="00AF60FA" w:rsidP="0045357C">
      <w:pPr>
        <w:pStyle w:val="ListParagraph"/>
        <w:numPr>
          <w:ilvl w:val="0"/>
          <w:numId w:val="1"/>
        </w:numPr>
        <w:spacing w:before="120" w:after="120" w:line="240" w:lineRule="auto"/>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lastRenderedPageBreak/>
        <w:t xml:space="preserve">Finanțarea </w:t>
      </w:r>
      <w:r w:rsidR="00E1060C" w:rsidRPr="0045357C">
        <w:rPr>
          <w:rFonts w:ascii="Times New Roman" w:hAnsi="Times New Roman" w:cs="Times New Roman"/>
          <w:b/>
          <w:sz w:val="24"/>
          <w:szCs w:val="24"/>
        </w:rPr>
        <w:t>învățământului</w:t>
      </w:r>
      <w:r w:rsidRPr="0045357C">
        <w:rPr>
          <w:rFonts w:ascii="Times New Roman" w:hAnsi="Times New Roman" w:cs="Times New Roman"/>
          <w:b/>
          <w:sz w:val="24"/>
          <w:szCs w:val="24"/>
        </w:rPr>
        <w:t xml:space="preserve"> la distanță</w:t>
      </w:r>
      <w:r w:rsidR="000A168C" w:rsidRPr="0045357C">
        <w:rPr>
          <w:rFonts w:ascii="Times New Roman" w:hAnsi="Times New Roman" w:cs="Times New Roman"/>
          <w:b/>
          <w:sz w:val="24"/>
          <w:szCs w:val="24"/>
        </w:rPr>
        <w:t xml:space="preserve">  </w:t>
      </w:r>
    </w:p>
    <w:p w14:paraId="79B556ED" w14:textId="77777777" w:rsidR="000C2BEF" w:rsidRPr="0045357C" w:rsidRDefault="006208AC"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Finanțarea învățământului l</w:t>
      </w:r>
      <w:r w:rsidR="00F24104" w:rsidRPr="0045357C">
        <w:rPr>
          <w:rFonts w:ascii="Times New Roman" w:hAnsi="Times New Roman" w:cs="Times New Roman"/>
          <w:sz w:val="24"/>
          <w:szCs w:val="24"/>
        </w:rPr>
        <w:t xml:space="preserve">a </w:t>
      </w:r>
      <w:r w:rsidRPr="0045357C">
        <w:rPr>
          <w:rFonts w:ascii="Times New Roman" w:hAnsi="Times New Roman" w:cs="Times New Roman"/>
          <w:sz w:val="24"/>
          <w:szCs w:val="24"/>
        </w:rPr>
        <w:t>distanță include:</w:t>
      </w:r>
    </w:p>
    <w:p w14:paraId="3CD4BACF" w14:textId="635FD9AE" w:rsidR="006208AC" w:rsidRPr="0045357C" w:rsidRDefault="006208AC" w:rsidP="00564215">
      <w:pPr>
        <w:pStyle w:val="ListParagraph"/>
        <w:numPr>
          <w:ilvl w:val="0"/>
          <w:numId w:val="31"/>
        </w:numPr>
        <w:spacing w:before="120" w:after="120" w:line="240" w:lineRule="auto"/>
        <w:ind w:left="993"/>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Resurse financiare pentru </w:t>
      </w:r>
      <w:r w:rsidR="00F24104" w:rsidRPr="0045357C">
        <w:rPr>
          <w:rFonts w:ascii="Times New Roman" w:hAnsi="Times New Roman" w:cs="Times New Roman"/>
          <w:sz w:val="24"/>
          <w:szCs w:val="24"/>
        </w:rPr>
        <w:t xml:space="preserve">dezvoltarea bazei </w:t>
      </w:r>
      <w:proofErr w:type="spellStart"/>
      <w:r w:rsidR="00F24104" w:rsidRPr="0045357C">
        <w:rPr>
          <w:rFonts w:ascii="Times New Roman" w:hAnsi="Times New Roman" w:cs="Times New Roman"/>
          <w:sz w:val="24"/>
          <w:szCs w:val="24"/>
        </w:rPr>
        <w:t>tehnico</w:t>
      </w:r>
      <w:proofErr w:type="spellEnd"/>
      <w:r w:rsidR="00F24104" w:rsidRPr="0045357C">
        <w:rPr>
          <w:rFonts w:ascii="Times New Roman" w:hAnsi="Times New Roman" w:cs="Times New Roman"/>
          <w:sz w:val="24"/>
          <w:szCs w:val="24"/>
        </w:rPr>
        <w:t>-materiale/</w:t>
      </w:r>
      <w:r w:rsidRPr="0045357C">
        <w:rPr>
          <w:rFonts w:ascii="Times New Roman" w:hAnsi="Times New Roman" w:cs="Times New Roman"/>
          <w:sz w:val="24"/>
          <w:szCs w:val="24"/>
        </w:rPr>
        <w:t>echipamentului necesar realizării învățământului la distanță;</w:t>
      </w:r>
    </w:p>
    <w:p w14:paraId="480F62A7" w14:textId="6F2EC232" w:rsidR="00F24104" w:rsidRPr="005C49EC" w:rsidRDefault="00F24104" w:rsidP="00564215">
      <w:pPr>
        <w:pStyle w:val="ListParagraph"/>
        <w:numPr>
          <w:ilvl w:val="0"/>
          <w:numId w:val="31"/>
        </w:numPr>
        <w:spacing w:before="120" w:after="120" w:line="240" w:lineRule="auto"/>
        <w:ind w:left="993"/>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Resurse financiare pentru remunerarea personalului instituției care furnizează </w:t>
      </w:r>
      <w:r w:rsidRPr="00371A97">
        <w:rPr>
          <w:rFonts w:ascii="Times New Roman" w:hAnsi="Times New Roman" w:cs="Times New Roman"/>
          <w:sz w:val="24"/>
          <w:szCs w:val="24"/>
        </w:rPr>
        <w:t>învățământ la distanță.</w:t>
      </w:r>
    </w:p>
    <w:p w14:paraId="11487723" w14:textId="4FD3AC8B" w:rsidR="00F24104" w:rsidRPr="000B51B7" w:rsidRDefault="00F24104"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0B51B7">
        <w:rPr>
          <w:rFonts w:ascii="Times New Roman" w:hAnsi="Times New Roman" w:cs="Times New Roman"/>
          <w:sz w:val="24"/>
          <w:szCs w:val="24"/>
        </w:rPr>
        <w:t xml:space="preserve">Procurarea echipamentului </w:t>
      </w:r>
      <w:r w:rsidR="00330F58" w:rsidRPr="000B51B7">
        <w:rPr>
          <w:rFonts w:ascii="Times New Roman" w:hAnsi="Times New Roman" w:cs="Times New Roman"/>
          <w:sz w:val="24"/>
          <w:szCs w:val="24"/>
        </w:rPr>
        <w:t>pentru instituție</w:t>
      </w:r>
      <w:r w:rsidR="00AF2F61" w:rsidRPr="000B51B7">
        <w:rPr>
          <w:rFonts w:ascii="Times New Roman" w:hAnsi="Times New Roman" w:cs="Times New Roman"/>
          <w:sz w:val="24"/>
          <w:szCs w:val="24"/>
        </w:rPr>
        <w:t>/copil</w:t>
      </w:r>
      <w:r w:rsidR="00330F58" w:rsidRPr="000B51B7">
        <w:rPr>
          <w:rFonts w:ascii="Times New Roman" w:hAnsi="Times New Roman" w:cs="Times New Roman"/>
          <w:sz w:val="24"/>
          <w:szCs w:val="24"/>
        </w:rPr>
        <w:t xml:space="preserve"> </w:t>
      </w:r>
      <w:r w:rsidRPr="000B51B7">
        <w:rPr>
          <w:rFonts w:ascii="Times New Roman" w:hAnsi="Times New Roman" w:cs="Times New Roman"/>
          <w:sz w:val="24"/>
          <w:szCs w:val="24"/>
        </w:rPr>
        <w:t xml:space="preserve">se va </w:t>
      </w:r>
      <w:r w:rsidR="00AF2F61" w:rsidRPr="000B51B7">
        <w:rPr>
          <w:rFonts w:ascii="Times New Roman" w:hAnsi="Times New Roman" w:cs="Times New Roman"/>
          <w:sz w:val="24"/>
          <w:szCs w:val="24"/>
        </w:rPr>
        <w:t xml:space="preserve">realiza din Fondul pentru </w:t>
      </w:r>
      <w:proofErr w:type="spellStart"/>
      <w:r w:rsidR="00AF2F61" w:rsidRPr="000B51B7">
        <w:rPr>
          <w:rFonts w:ascii="Times New Roman" w:hAnsi="Times New Roman" w:cs="Times New Roman"/>
          <w:sz w:val="24"/>
          <w:szCs w:val="24"/>
        </w:rPr>
        <w:t>educaţie</w:t>
      </w:r>
      <w:proofErr w:type="spellEnd"/>
      <w:r w:rsidR="00AF2F61" w:rsidRPr="000B51B7">
        <w:rPr>
          <w:rFonts w:ascii="Times New Roman" w:hAnsi="Times New Roman" w:cs="Times New Roman"/>
          <w:sz w:val="24"/>
          <w:szCs w:val="24"/>
        </w:rPr>
        <w:t xml:space="preserve"> incluzivă</w:t>
      </w:r>
      <w:r w:rsidR="00602BF6">
        <w:rPr>
          <w:rFonts w:ascii="Times New Roman" w:hAnsi="Times New Roman" w:cs="Times New Roman"/>
          <w:sz w:val="24"/>
          <w:szCs w:val="24"/>
        </w:rPr>
        <w:t xml:space="preserve">, </w:t>
      </w:r>
      <w:r w:rsidR="00AF2F61" w:rsidRPr="000B51B7">
        <w:rPr>
          <w:rFonts w:ascii="Times New Roman" w:hAnsi="Times New Roman" w:cs="Times New Roman"/>
          <w:sz w:val="24"/>
          <w:szCs w:val="24"/>
        </w:rPr>
        <w:t xml:space="preserve">în baza deciziei consiliului municipal/raional </w:t>
      </w:r>
      <w:proofErr w:type="spellStart"/>
      <w:r w:rsidR="00AF2F61" w:rsidRPr="000B51B7">
        <w:rPr>
          <w:rFonts w:ascii="Times New Roman" w:hAnsi="Times New Roman" w:cs="Times New Roman"/>
          <w:sz w:val="24"/>
          <w:szCs w:val="24"/>
        </w:rPr>
        <w:t>şi</w:t>
      </w:r>
      <w:proofErr w:type="spellEnd"/>
      <w:r w:rsidR="00AF2F61" w:rsidRPr="000B51B7">
        <w:rPr>
          <w:rFonts w:ascii="Times New Roman" w:hAnsi="Times New Roman" w:cs="Times New Roman"/>
          <w:sz w:val="24"/>
          <w:szCs w:val="24"/>
        </w:rPr>
        <w:t>/sau a Adunării Populare a Găgăuziei.</w:t>
      </w:r>
      <w:r w:rsidR="00AF2F61" w:rsidRPr="00371A97">
        <w:rPr>
          <w:color w:val="000000"/>
        </w:rPr>
        <w:t xml:space="preserve"> </w:t>
      </w:r>
    </w:p>
    <w:p w14:paraId="240F44B8" w14:textId="77777777" w:rsidR="00F24104" w:rsidRPr="000B51B7" w:rsidRDefault="00F24104" w:rsidP="00564215">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371A97">
        <w:rPr>
          <w:rFonts w:ascii="Times New Roman" w:hAnsi="Times New Roman" w:cs="Times New Roman"/>
          <w:sz w:val="24"/>
          <w:szCs w:val="24"/>
        </w:rPr>
        <w:t>Întreținerea, asigurarea funcționali</w:t>
      </w:r>
      <w:r w:rsidRPr="005C49EC">
        <w:rPr>
          <w:rFonts w:ascii="Times New Roman" w:hAnsi="Times New Roman" w:cs="Times New Roman"/>
          <w:sz w:val="24"/>
          <w:szCs w:val="24"/>
        </w:rPr>
        <w:t>tății echipamentului, salarizarea</w:t>
      </w:r>
      <w:r w:rsidR="00210F51" w:rsidRPr="005C49EC">
        <w:rPr>
          <w:rFonts w:ascii="Times New Roman" w:hAnsi="Times New Roman" w:cs="Times New Roman"/>
          <w:sz w:val="24"/>
          <w:szCs w:val="24"/>
        </w:rPr>
        <w:t xml:space="preserve"> și formarea continuă a</w:t>
      </w:r>
      <w:r w:rsidRPr="005C49EC">
        <w:rPr>
          <w:rFonts w:ascii="Times New Roman" w:hAnsi="Times New Roman" w:cs="Times New Roman"/>
          <w:sz w:val="24"/>
          <w:szCs w:val="24"/>
        </w:rPr>
        <w:t xml:space="preserve"> personalului implicat se include în procesul bugetar al instituției de învățământ, conform reglementărilor în vigoare.</w:t>
      </w:r>
    </w:p>
    <w:p w14:paraId="78CC19DC" w14:textId="4BBA1C42" w:rsidR="00210F51" w:rsidRDefault="00210F51"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0B51B7">
        <w:rPr>
          <w:rFonts w:ascii="Times New Roman" w:hAnsi="Times New Roman" w:cs="Times New Roman"/>
          <w:sz w:val="24"/>
          <w:szCs w:val="24"/>
        </w:rPr>
        <w:t xml:space="preserve">Pentru dezvoltarea/modernizarea suportului tehnic, a tehnologiilor educaționale utilizate în organizarea și furnizarea învățământului la distanță pot fi folosite </w:t>
      </w:r>
      <w:r w:rsidR="00330F58" w:rsidRPr="000B51B7">
        <w:rPr>
          <w:rFonts w:ascii="Times New Roman" w:hAnsi="Times New Roman" w:cs="Times New Roman"/>
          <w:sz w:val="24"/>
          <w:szCs w:val="24"/>
        </w:rPr>
        <w:t xml:space="preserve">din mijloacele financiare proprii sau </w:t>
      </w:r>
      <w:r w:rsidRPr="000B51B7">
        <w:rPr>
          <w:rFonts w:ascii="Times New Roman" w:hAnsi="Times New Roman" w:cs="Times New Roman"/>
          <w:sz w:val="24"/>
          <w:szCs w:val="24"/>
        </w:rPr>
        <w:t>extrabugetare (resurse provenite din donații, implementare de proiecte</w:t>
      </w:r>
      <w:r w:rsidR="002E7450" w:rsidRPr="000B51B7">
        <w:rPr>
          <w:rFonts w:ascii="Times New Roman" w:hAnsi="Times New Roman" w:cs="Times New Roman"/>
          <w:sz w:val="24"/>
          <w:szCs w:val="24"/>
        </w:rPr>
        <w:t xml:space="preserve"> etc.</w:t>
      </w:r>
      <w:r w:rsidRPr="000B51B7">
        <w:rPr>
          <w:rFonts w:ascii="Times New Roman" w:hAnsi="Times New Roman" w:cs="Times New Roman"/>
          <w:sz w:val="24"/>
          <w:szCs w:val="24"/>
        </w:rPr>
        <w:t>).</w:t>
      </w:r>
    </w:p>
    <w:p w14:paraId="7742ECB5" w14:textId="77777777" w:rsidR="00ED71B7" w:rsidRPr="000B51B7" w:rsidRDefault="00ED71B7" w:rsidP="00ED71B7">
      <w:pPr>
        <w:pStyle w:val="ListParagraph"/>
        <w:spacing w:before="120" w:after="120" w:line="240" w:lineRule="auto"/>
        <w:ind w:left="426"/>
        <w:contextualSpacing w:val="0"/>
        <w:jc w:val="both"/>
        <w:rPr>
          <w:rFonts w:ascii="Times New Roman" w:hAnsi="Times New Roman" w:cs="Times New Roman"/>
          <w:sz w:val="24"/>
          <w:szCs w:val="24"/>
        </w:rPr>
      </w:pPr>
    </w:p>
    <w:p w14:paraId="49091704" w14:textId="77777777" w:rsidR="00EA05E1" w:rsidRPr="0045357C" w:rsidRDefault="00EA05E1" w:rsidP="0045357C">
      <w:pPr>
        <w:pStyle w:val="ListParagraph"/>
        <w:numPr>
          <w:ilvl w:val="0"/>
          <w:numId w:val="1"/>
        </w:numPr>
        <w:spacing w:before="120" w:after="120" w:line="240" w:lineRule="auto"/>
        <w:contextualSpacing w:val="0"/>
        <w:jc w:val="both"/>
        <w:rPr>
          <w:rFonts w:ascii="Times New Roman" w:hAnsi="Times New Roman" w:cs="Times New Roman"/>
          <w:b/>
          <w:sz w:val="24"/>
          <w:szCs w:val="24"/>
        </w:rPr>
      </w:pPr>
      <w:r w:rsidRPr="0045357C">
        <w:rPr>
          <w:rFonts w:ascii="Times New Roman" w:hAnsi="Times New Roman" w:cs="Times New Roman"/>
          <w:b/>
          <w:sz w:val="24"/>
          <w:szCs w:val="24"/>
        </w:rPr>
        <w:t>Dispoziții finale</w:t>
      </w:r>
      <w:r w:rsidR="00635420" w:rsidRPr="0045357C">
        <w:rPr>
          <w:rFonts w:ascii="Times New Roman" w:hAnsi="Times New Roman" w:cs="Times New Roman"/>
          <w:b/>
          <w:sz w:val="24"/>
          <w:szCs w:val="24"/>
        </w:rPr>
        <w:t xml:space="preserve">  </w:t>
      </w:r>
    </w:p>
    <w:p w14:paraId="7CC4C54C" w14:textId="77777777" w:rsidR="000A168C" w:rsidRPr="0045357C" w:rsidRDefault="00B64CF0"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Învățământul la distanță face parte din oferta educațională a instituției de învățământ</w:t>
      </w:r>
      <w:r w:rsidR="001101F2" w:rsidRPr="0045357C">
        <w:rPr>
          <w:rFonts w:ascii="Times New Roman" w:hAnsi="Times New Roman" w:cs="Times New Roman"/>
          <w:sz w:val="24"/>
          <w:szCs w:val="24"/>
        </w:rPr>
        <w:t>.</w:t>
      </w:r>
    </w:p>
    <w:p w14:paraId="23D1F470" w14:textId="0C0E55DE" w:rsidR="00B64CF0" w:rsidRDefault="00650FB1" w:rsidP="0045357C">
      <w:pPr>
        <w:pStyle w:val="ListParagraph"/>
        <w:numPr>
          <w:ilvl w:val="0"/>
          <w:numId w:val="2"/>
        </w:numPr>
        <w:spacing w:before="120" w:after="120" w:line="240" w:lineRule="auto"/>
        <w:contextualSpacing w:val="0"/>
        <w:jc w:val="both"/>
        <w:rPr>
          <w:rFonts w:ascii="Times New Roman" w:hAnsi="Times New Roman" w:cs="Times New Roman"/>
          <w:sz w:val="24"/>
          <w:szCs w:val="24"/>
        </w:rPr>
      </w:pPr>
      <w:r w:rsidRPr="0045357C">
        <w:rPr>
          <w:rFonts w:ascii="Times New Roman" w:hAnsi="Times New Roman" w:cs="Times New Roman"/>
          <w:sz w:val="24"/>
          <w:szCs w:val="24"/>
        </w:rPr>
        <w:t xml:space="preserve">Respectarea prevederilor </w:t>
      </w:r>
      <w:r w:rsidR="003B2C1F">
        <w:rPr>
          <w:rFonts w:ascii="Times New Roman" w:hAnsi="Times New Roman" w:cs="Times New Roman"/>
          <w:sz w:val="24"/>
          <w:szCs w:val="24"/>
        </w:rPr>
        <w:t>I</w:t>
      </w:r>
      <w:r w:rsidRPr="0045357C">
        <w:rPr>
          <w:rFonts w:ascii="Times New Roman" w:hAnsi="Times New Roman" w:cs="Times New Roman"/>
          <w:sz w:val="24"/>
          <w:szCs w:val="24"/>
        </w:rPr>
        <w:t>nstrucțiu</w:t>
      </w:r>
      <w:r w:rsidR="00164300" w:rsidRPr="0045357C">
        <w:rPr>
          <w:rFonts w:ascii="Times New Roman" w:hAnsi="Times New Roman" w:cs="Times New Roman"/>
          <w:sz w:val="24"/>
          <w:szCs w:val="24"/>
        </w:rPr>
        <w:t xml:space="preserve">nii va fi monitorizată de </w:t>
      </w:r>
      <w:r w:rsidR="003B2C1F">
        <w:rPr>
          <w:rFonts w:ascii="Times New Roman" w:hAnsi="Times New Roman" w:cs="Times New Roman"/>
          <w:sz w:val="24"/>
          <w:szCs w:val="24"/>
        </w:rPr>
        <w:t>Organul local de specialitate în domeniul învățământului.</w:t>
      </w:r>
      <w:r w:rsidR="00164300" w:rsidRPr="0045357C">
        <w:rPr>
          <w:rFonts w:ascii="Times New Roman" w:hAnsi="Times New Roman" w:cs="Times New Roman"/>
          <w:sz w:val="24"/>
          <w:szCs w:val="24"/>
        </w:rPr>
        <w:t>.</w:t>
      </w:r>
    </w:p>
    <w:p w14:paraId="489B4208" w14:textId="77777777" w:rsidR="00B7610D" w:rsidRDefault="00B7610D" w:rsidP="00B7610D">
      <w:pPr>
        <w:spacing w:before="120" w:after="120" w:line="240" w:lineRule="auto"/>
        <w:jc w:val="both"/>
        <w:rPr>
          <w:rFonts w:ascii="Times New Roman" w:hAnsi="Times New Roman" w:cs="Times New Roman"/>
          <w:sz w:val="24"/>
          <w:szCs w:val="24"/>
        </w:rPr>
      </w:pPr>
    </w:p>
    <w:p w14:paraId="0741027A" w14:textId="77777777" w:rsidR="00B7610D" w:rsidRPr="00B7610D" w:rsidRDefault="00B7610D" w:rsidP="00B7610D">
      <w:pPr>
        <w:spacing w:before="120" w:after="120" w:line="240" w:lineRule="auto"/>
        <w:jc w:val="both"/>
        <w:rPr>
          <w:rFonts w:ascii="Times New Roman" w:hAnsi="Times New Roman" w:cs="Times New Roman"/>
          <w:sz w:val="24"/>
          <w:szCs w:val="24"/>
        </w:rPr>
      </w:pPr>
    </w:p>
    <w:p w14:paraId="02A89222" w14:textId="77777777" w:rsidR="00AA0D3F" w:rsidRDefault="00AA0D3F" w:rsidP="00564215">
      <w:pPr>
        <w:spacing w:before="120" w:after="120" w:line="240" w:lineRule="auto"/>
        <w:jc w:val="right"/>
        <w:rPr>
          <w:rFonts w:ascii="Times New Roman" w:hAnsi="Times New Roman" w:cs="Times New Roman"/>
          <w:sz w:val="24"/>
          <w:szCs w:val="24"/>
        </w:rPr>
      </w:pPr>
    </w:p>
    <w:p w14:paraId="3297DF02" w14:textId="77777777" w:rsidR="00AA0D3F" w:rsidRDefault="00AA0D3F" w:rsidP="00564215">
      <w:pPr>
        <w:spacing w:before="120" w:after="120" w:line="240" w:lineRule="auto"/>
        <w:jc w:val="right"/>
        <w:rPr>
          <w:rFonts w:ascii="Times New Roman" w:hAnsi="Times New Roman" w:cs="Times New Roman"/>
          <w:sz w:val="24"/>
          <w:szCs w:val="24"/>
        </w:rPr>
      </w:pPr>
    </w:p>
    <w:p w14:paraId="15A381B3" w14:textId="77777777" w:rsidR="00AA0D3F" w:rsidRDefault="00AA0D3F" w:rsidP="00564215">
      <w:pPr>
        <w:spacing w:before="120" w:after="120" w:line="240" w:lineRule="auto"/>
        <w:jc w:val="right"/>
        <w:rPr>
          <w:rFonts w:ascii="Times New Roman" w:hAnsi="Times New Roman" w:cs="Times New Roman"/>
          <w:sz w:val="24"/>
          <w:szCs w:val="24"/>
        </w:rPr>
      </w:pPr>
    </w:p>
    <w:p w14:paraId="2D5DE9B7" w14:textId="77777777" w:rsidR="00AA0D3F" w:rsidRDefault="00AA0D3F" w:rsidP="00564215">
      <w:pPr>
        <w:spacing w:before="120" w:after="120" w:line="240" w:lineRule="auto"/>
        <w:jc w:val="right"/>
        <w:rPr>
          <w:rFonts w:ascii="Times New Roman" w:hAnsi="Times New Roman" w:cs="Times New Roman"/>
          <w:sz w:val="24"/>
          <w:szCs w:val="24"/>
        </w:rPr>
      </w:pPr>
    </w:p>
    <w:p w14:paraId="6803BA35" w14:textId="77777777" w:rsidR="00AA0D3F" w:rsidRDefault="00AA0D3F" w:rsidP="00AA0D3F">
      <w:pPr>
        <w:tabs>
          <w:tab w:val="left" w:pos="8222"/>
        </w:tabs>
        <w:spacing w:before="120" w:after="120" w:line="240" w:lineRule="auto"/>
        <w:jc w:val="right"/>
        <w:rPr>
          <w:rFonts w:ascii="Times New Roman" w:hAnsi="Times New Roman" w:cs="Times New Roman"/>
          <w:sz w:val="24"/>
          <w:szCs w:val="24"/>
        </w:rPr>
      </w:pPr>
    </w:p>
    <w:p w14:paraId="0128E4D6" w14:textId="77777777" w:rsidR="00AA0D3F" w:rsidRDefault="00AA0D3F" w:rsidP="00AA0D3F">
      <w:pPr>
        <w:tabs>
          <w:tab w:val="left" w:pos="8222"/>
        </w:tabs>
        <w:spacing w:before="120" w:after="120" w:line="240" w:lineRule="auto"/>
        <w:jc w:val="right"/>
        <w:rPr>
          <w:rFonts w:ascii="Times New Roman" w:hAnsi="Times New Roman" w:cs="Times New Roman"/>
          <w:sz w:val="24"/>
          <w:szCs w:val="24"/>
        </w:rPr>
      </w:pPr>
    </w:p>
    <w:p w14:paraId="3D44DD17"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15E28144"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2D85D33D"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02059438"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2B13DFA4"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3477725E"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656B5E2E"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63090957"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6CB82765"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6FCC30E5"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077CADEB"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5528B310"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156A4A7A" w14:textId="77777777" w:rsidR="002B1901" w:rsidRDefault="002B1901" w:rsidP="00AA0D3F">
      <w:pPr>
        <w:tabs>
          <w:tab w:val="left" w:pos="8222"/>
        </w:tabs>
        <w:spacing w:before="120" w:after="120" w:line="240" w:lineRule="auto"/>
        <w:jc w:val="right"/>
        <w:rPr>
          <w:rFonts w:ascii="Times New Roman" w:hAnsi="Times New Roman" w:cs="Times New Roman"/>
          <w:sz w:val="24"/>
          <w:szCs w:val="24"/>
        </w:rPr>
      </w:pPr>
    </w:p>
    <w:p w14:paraId="7554778E" w14:textId="6E665CE6" w:rsidR="00A213EF" w:rsidRDefault="009D4149" w:rsidP="00AA0D3F">
      <w:pPr>
        <w:tabs>
          <w:tab w:val="left" w:pos="8222"/>
        </w:tabs>
        <w:spacing w:before="120" w:after="120" w:line="240" w:lineRule="auto"/>
        <w:jc w:val="right"/>
        <w:rPr>
          <w:rFonts w:ascii="Times New Roman" w:hAnsi="Times New Roman" w:cs="Times New Roman"/>
          <w:sz w:val="24"/>
          <w:szCs w:val="24"/>
        </w:rPr>
      </w:pPr>
      <w:r>
        <w:rPr>
          <w:rFonts w:ascii="Times New Roman" w:hAnsi="Times New Roman" w:cs="Times New Roman"/>
          <w:sz w:val="24"/>
          <w:szCs w:val="24"/>
        </w:rPr>
        <w:t>Anexă</w:t>
      </w:r>
    </w:p>
    <w:p w14:paraId="4D9551BE" w14:textId="68E3F7AC" w:rsidR="009D4149" w:rsidRPr="00084129" w:rsidRDefault="009D4149" w:rsidP="009D4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46DCE8C" w14:textId="0CA17A1F" w:rsidR="009D4149" w:rsidRPr="009D4149" w:rsidRDefault="009D4149" w:rsidP="009D4149">
      <w:pPr>
        <w:spacing w:after="0" w:line="240" w:lineRule="auto"/>
        <w:jc w:val="center"/>
        <w:rPr>
          <w:rFonts w:ascii="Times New Roman" w:hAnsi="Times New Roman" w:cs="Times New Roman"/>
          <w:b/>
          <w:sz w:val="24"/>
          <w:szCs w:val="24"/>
        </w:rPr>
      </w:pPr>
      <w:r w:rsidRPr="009D4149">
        <w:rPr>
          <w:rFonts w:ascii="Times New Roman" w:hAnsi="Times New Roman" w:cs="Times New Roman"/>
          <w:b/>
          <w:sz w:val="24"/>
          <w:szCs w:val="24"/>
        </w:rPr>
        <w:t xml:space="preserve">Pentru un învățământ la distanță pot opta elevii din </w:t>
      </w:r>
      <w:proofErr w:type="spellStart"/>
      <w:r w:rsidRPr="009D4149">
        <w:rPr>
          <w:rFonts w:ascii="Times New Roman" w:hAnsi="Times New Roman" w:cs="Times New Roman"/>
          <w:b/>
          <w:sz w:val="24"/>
          <w:szCs w:val="24"/>
        </w:rPr>
        <w:t>învăţământul</w:t>
      </w:r>
      <w:proofErr w:type="spellEnd"/>
      <w:r w:rsidRPr="009D4149">
        <w:rPr>
          <w:rFonts w:ascii="Times New Roman" w:hAnsi="Times New Roman" w:cs="Times New Roman"/>
          <w:b/>
          <w:sz w:val="24"/>
          <w:szCs w:val="24"/>
        </w:rPr>
        <w:t xml:space="preserve"> primar, gimnazial și liceal cu următoarele boli </w:t>
      </w:r>
      <w:proofErr w:type="spellStart"/>
      <w:r w:rsidRPr="009D4149">
        <w:rPr>
          <w:rFonts w:ascii="Times New Roman" w:hAnsi="Times New Roman" w:cs="Times New Roman"/>
          <w:b/>
          <w:sz w:val="24"/>
          <w:szCs w:val="24"/>
        </w:rPr>
        <w:t>şi</w:t>
      </w:r>
      <w:proofErr w:type="spellEnd"/>
      <w:r w:rsidRPr="009D4149">
        <w:rPr>
          <w:rFonts w:ascii="Times New Roman" w:hAnsi="Times New Roman" w:cs="Times New Roman"/>
          <w:b/>
          <w:sz w:val="24"/>
          <w:szCs w:val="24"/>
        </w:rPr>
        <w:t xml:space="preserve"> stări patologice </w:t>
      </w:r>
      <w:r w:rsidRPr="009D4149">
        <w:rPr>
          <w:rStyle w:val="FootnoteReference"/>
          <w:rFonts w:ascii="Times New Roman" w:hAnsi="Times New Roman" w:cs="Times New Roman"/>
          <w:b/>
          <w:sz w:val="24"/>
          <w:szCs w:val="24"/>
        </w:rPr>
        <w:footnoteReference w:id="1"/>
      </w:r>
      <w:r w:rsidRPr="009D4149">
        <w:rPr>
          <w:rFonts w:ascii="Times New Roman" w:hAnsi="Times New Roman" w:cs="Times New Roman"/>
          <w:b/>
          <w:sz w:val="24"/>
          <w:szCs w:val="24"/>
        </w:rPr>
        <w:t>:</w:t>
      </w:r>
    </w:p>
    <w:p w14:paraId="3399B99C" w14:textId="77777777" w:rsidR="009D4149" w:rsidRPr="00084129" w:rsidRDefault="009D4149" w:rsidP="009D4149">
      <w:pPr>
        <w:spacing w:after="0" w:line="240" w:lineRule="auto"/>
        <w:ind w:firstLine="567"/>
        <w:jc w:val="both"/>
        <w:rPr>
          <w:rFonts w:ascii="Times New Roman" w:hAnsi="Times New Roman" w:cs="Times New Roman"/>
          <w:sz w:val="24"/>
          <w:szCs w:val="24"/>
        </w:rPr>
      </w:pPr>
    </w:p>
    <w:tbl>
      <w:tblPr>
        <w:tblW w:w="94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6"/>
        <w:gridCol w:w="6793"/>
        <w:gridCol w:w="1848"/>
      </w:tblGrid>
      <w:tr w:rsidR="009D4149" w:rsidRPr="00084129" w14:paraId="39F6BAAC" w14:textId="77777777" w:rsidTr="009C26A8">
        <w:tc>
          <w:tcPr>
            <w:tcW w:w="8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726D1D"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Nr. d/o</w:t>
            </w:r>
          </w:p>
        </w:tc>
        <w:tc>
          <w:tcPr>
            <w:tcW w:w="67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D0CA66"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 xml:space="preserve">Denumirea maladiilor </w:t>
            </w:r>
            <w:proofErr w:type="spellStart"/>
            <w:r w:rsidRPr="00084129">
              <w:rPr>
                <w:rFonts w:ascii="Times New Roman" w:hAnsi="Times New Roman" w:cs="Times New Roman"/>
                <w:b/>
                <w:sz w:val="24"/>
                <w:szCs w:val="24"/>
                <w:lang w:val="ro-MD"/>
              </w:rPr>
              <w:t>şi</w:t>
            </w:r>
            <w:proofErr w:type="spellEnd"/>
            <w:r w:rsidRPr="00084129">
              <w:rPr>
                <w:rFonts w:ascii="Times New Roman" w:hAnsi="Times New Roman" w:cs="Times New Roman"/>
                <w:b/>
                <w:sz w:val="24"/>
                <w:szCs w:val="24"/>
                <w:lang w:val="ro-MD"/>
              </w:rPr>
              <w:t xml:space="preserve"> stării </w:t>
            </w:r>
            <w:proofErr w:type="spellStart"/>
            <w:r w:rsidRPr="00084129">
              <w:rPr>
                <w:rFonts w:ascii="Times New Roman" w:hAnsi="Times New Roman" w:cs="Times New Roman"/>
                <w:b/>
                <w:sz w:val="24"/>
                <w:szCs w:val="24"/>
                <w:lang w:val="ro-MD"/>
              </w:rPr>
              <w:t>funcţionale</w:t>
            </w:r>
            <w:proofErr w:type="spellEnd"/>
          </w:p>
        </w:tc>
        <w:tc>
          <w:tcPr>
            <w:tcW w:w="184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F1953A"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Gradul de dizabilitate</w:t>
            </w:r>
          </w:p>
        </w:tc>
      </w:tr>
      <w:tr w:rsidR="009D4149" w:rsidRPr="00084129" w14:paraId="21730847"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6421D7" w14:textId="77777777" w:rsidR="009D4149" w:rsidRPr="00084129" w:rsidRDefault="009D4149" w:rsidP="009C26A8">
            <w:pPr>
              <w:keepNext/>
              <w:keepLines/>
              <w:widowControl w:val="0"/>
              <w:autoSpaceDE w:val="0"/>
              <w:autoSpaceDN w:val="0"/>
              <w:adjustRightInd w:val="0"/>
              <w:spacing w:after="0" w:line="240" w:lineRule="auto"/>
              <w:ind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Capitolul II. Tumori</w:t>
            </w:r>
          </w:p>
        </w:tc>
      </w:tr>
      <w:tr w:rsidR="009D4149" w:rsidRPr="00084129" w14:paraId="739C006D" w14:textId="77777777" w:rsidTr="009C26A8">
        <w:tc>
          <w:tcPr>
            <w:tcW w:w="806" w:type="dxa"/>
            <w:tcBorders>
              <w:top w:val="single" w:sz="4" w:space="0" w:color="auto"/>
              <w:left w:val="single" w:sz="4" w:space="0" w:color="auto"/>
              <w:bottom w:val="single" w:sz="4" w:space="0" w:color="auto"/>
              <w:right w:val="single" w:sz="4" w:space="0" w:color="auto"/>
            </w:tcBorders>
          </w:tcPr>
          <w:p w14:paraId="55115718"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 </w:t>
            </w:r>
          </w:p>
        </w:tc>
        <w:tc>
          <w:tcPr>
            <w:tcW w:w="6793" w:type="dxa"/>
            <w:tcBorders>
              <w:top w:val="single" w:sz="4" w:space="0" w:color="auto"/>
              <w:left w:val="single" w:sz="4" w:space="0" w:color="auto"/>
              <w:bottom w:val="single" w:sz="4" w:space="0" w:color="auto"/>
              <w:right w:val="single" w:sz="4" w:space="0" w:color="auto"/>
            </w:tcBorders>
          </w:tcPr>
          <w:p w14:paraId="1547229E"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Defectele dobândite ale maxilarelor în urma înlăturării tumorilor benigne: defect morfologic cu dereglarea </w:t>
            </w:r>
            <w:proofErr w:type="spellStart"/>
            <w:r w:rsidRPr="00084129">
              <w:rPr>
                <w:rFonts w:ascii="Times New Roman" w:hAnsi="Times New Roman" w:cs="Times New Roman"/>
                <w:sz w:val="24"/>
                <w:szCs w:val="24"/>
                <w:lang w:val="ro-MD"/>
              </w:rPr>
              <w:t>funcţiei</w:t>
            </w:r>
            <w:proofErr w:type="spellEnd"/>
            <w:r w:rsidRPr="00084129">
              <w:rPr>
                <w:rFonts w:ascii="Times New Roman" w:hAnsi="Times New Roman" w:cs="Times New Roman"/>
                <w:sz w:val="24"/>
                <w:szCs w:val="24"/>
                <w:lang w:val="ro-MD"/>
              </w:rPr>
              <w:t xml:space="preserve"> de </w:t>
            </w:r>
            <w:proofErr w:type="spellStart"/>
            <w:r w:rsidRPr="00084129">
              <w:rPr>
                <w:rFonts w:ascii="Times New Roman" w:hAnsi="Times New Roman" w:cs="Times New Roman"/>
                <w:sz w:val="24"/>
                <w:szCs w:val="24"/>
                <w:lang w:val="ro-MD"/>
              </w:rPr>
              <w:t>masticaţie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respiraţie</w:t>
            </w:r>
            <w:proofErr w:type="spellEnd"/>
            <w:r w:rsidRPr="00084129">
              <w:rPr>
                <w:rFonts w:ascii="Times New Roman" w:hAnsi="Times New Roman" w:cs="Times New Roman"/>
                <w:sz w:val="24"/>
                <w:szCs w:val="24"/>
                <w:lang w:val="ro-MD"/>
              </w:rPr>
              <w:t xml:space="preserve">, vorbire, dereglări fizionomice, adaptarea socială dificilă. </w:t>
            </w:r>
          </w:p>
        </w:tc>
        <w:tc>
          <w:tcPr>
            <w:tcW w:w="1848" w:type="dxa"/>
            <w:tcBorders>
              <w:top w:val="single" w:sz="4" w:space="0" w:color="auto"/>
              <w:left w:val="single" w:sz="4" w:space="0" w:color="auto"/>
              <w:bottom w:val="single" w:sz="4" w:space="0" w:color="auto"/>
              <w:right w:val="single" w:sz="4" w:space="0" w:color="auto"/>
            </w:tcBorders>
          </w:tcPr>
          <w:p w14:paraId="6507B447"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Accentuat</w:t>
            </w:r>
          </w:p>
        </w:tc>
      </w:tr>
      <w:tr w:rsidR="009D4149" w:rsidRPr="00084129" w14:paraId="021FE082" w14:textId="77777777" w:rsidTr="009C26A8">
        <w:tc>
          <w:tcPr>
            <w:tcW w:w="806" w:type="dxa"/>
            <w:tcBorders>
              <w:top w:val="single" w:sz="4" w:space="0" w:color="auto"/>
              <w:left w:val="single" w:sz="4" w:space="0" w:color="auto"/>
              <w:bottom w:val="single" w:sz="4" w:space="0" w:color="auto"/>
              <w:right w:val="single" w:sz="4" w:space="0" w:color="auto"/>
            </w:tcBorders>
          </w:tcPr>
          <w:p w14:paraId="42C9405F"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3DB75035"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Tumori benigne enorme cu afectarea mai mult de 1/3 a </w:t>
            </w:r>
            <w:proofErr w:type="spellStart"/>
            <w:r w:rsidRPr="00084129">
              <w:rPr>
                <w:rFonts w:ascii="Times New Roman" w:hAnsi="Times New Roman" w:cs="Times New Roman"/>
                <w:sz w:val="24"/>
                <w:szCs w:val="24"/>
                <w:lang w:val="ro-MD"/>
              </w:rPr>
              <w:t>feţei</w:t>
            </w:r>
            <w:proofErr w:type="spellEnd"/>
            <w:r w:rsidRPr="00084129">
              <w:rPr>
                <w:rFonts w:ascii="Times New Roman" w:hAnsi="Times New Roman" w:cs="Times New Roman"/>
                <w:sz w:val="24"/>
                <w:szCs w:val="24"/>
                <w:lang w:val="ro-MD"/>
              </w:rPr>
              <w:t xml:space="preserve">: dereglări morfologice, dereglări </w:t>
            </w:r>
            <w:proofErr w:type="spellStart"/>
            <w:r w:rsidRPr="00084129">
              <w:rPr>
                <w:rFonts w:ascii="Times New Roman" w:hAnsi="Times New Roman" w:cs="Times New Roman"/>
                <w:sz w:val="24"/>
                <w:szCs w:val="24"/>
                <w:lang w:val="ro-MD"/>
              </w:rPr>
              <w:t>funcţionale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masticaţie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respiraţie</w:t>
            </w:r>
            <w:proofErr w:type="spellEnd"/>
            <w:r w:rsidRPr="00084129">
              <w:rPr>
                <w:rFonts w:ascii="Times New Roman" w:hAnsi="Times New Roman" w:cs="Times New Roman"/>
                <w:sz w:val="24"/>
                <w:szCs w:val="24"/>
                <w:lang w:val="ro-MD"/>
              </w:rPr>
              <w:t xml:space="preserve">, vorbire), dereglări fizionomice, adaptare socială dificilă. </w:t>
            </w:r>
          </w:p>
        </w:tc>
        <w:tc>
          <w:tcPr>
            <w:tcW w:w="1848" w:type="dxa"/>
            <w:tcBorders>
              <w:top w:val="single" w:sz="4" w:space="0" w:color="auto"/>
              <w:left w:val="single" w:sz="4" w:space="0" w:color="auto"/>
              <w:bottom w:val="single" w:sz="4" w:space="0" w:color="auto"/>
              <w:right w:val="single" w:sz="4" w:space="0" w:color="auto"/>
            </w:tcBorders>
          </w:tcPr>
          <w:p w14:paraId="3C8CD6F9"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Accentuat</w:t>
            </w:r>
          </w:p>
        </w:tc>
      </w:tr>
      <w:tr w:rsidR="009D4149" w:rsidRPr="00084129" w14:paraId="0F7B07EC" w14:textId="77777777" w:rsidTr="009C2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F48ABC" w14:textId="77777777" w:rsidR="009D4149" w:rsidRPr="00084129" w:rsidRDefault="009D4149" w:rsidP="009C26A8">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 xml:space="preserve">Capitolul IV. Bolile endocrine, de </w:t>
            </w:r>
            <w:proofErr w:type="spellStart"/>
            <w:r w:rsidRPr="00084129">
              <w:rPr>
                <w:rFonts w:ascii="Times New Roman" w:hAnsi="Times New Roman" w:cs="Times New Roman"/>
                <w:b/>
                <w:sz w:val="24"/>
                <w:szCs w:val="24"/>
                <w:lang w:val="ro-MD"/>
              </w:rPr>
              <w:t>nutriţie</w:t>
            </w:r>
            <w:proofErr w:type="spellEnd"/>
            <w:r w:rsidRPr="00084129">
              <w:rPr>
                <w:rFonts w:ascii="Times New Roman" w:hAnsi="Times New Roman" w:cs="Times New Roman"/>
                <w:b/>
                <w:sz w:val="24"/>
                <w:szCs w:val="24"/>
                <w:lang w:val="ro-MD"/>
              </w:rPr>
              <w:t xml:space="preserve"> </w:t>
            </w:r>
            <w:proofErr w:type="spellStart"/>
            <w:r w:rsidRPr="00084129">
              <w:rPr>
                <w:rFonts w:ascii="Times New Roman" w:hAnsi="Times New Roman" w:cs="Times New Roman"/>
                <w:b/>
                <w:sz w:val="24"/>
                <w:szCs w:val="24"/>
                <w:lang w:val="ro-MD"/>
              </w:rPr>
              <w:t>şi</w:t>
            </w:r>
            <w:proofErr w:type="spellEnd"/>
            <w:r w:rsidRPr="00084129">
              <w:rPr>
                <w:rFonts w:ascii="Times New Roman" w:hAnsi="Times New Roman" w:cs="Times New Roman"/>
                <w:b/>
                <w:sz w:val="24"/>
                <w:szCs w:val="24"/>
                <w:lang w:val="ro-MD"/>
              </w:rPr>
              <w:t xml:space="preserve"> metabolism</w:t>
            </w:r>
          </w:p>
        </w:tc>
      </w:tr>
      <w:tr w:rsidR="009D4149" w:rsidRPr="00084129" w14:paraId="6FCF97B8" w14:textId="77777777" w:rsidTr="009C2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6" w:type="dxa"/>
            <w:tcBorders>
              <w:top w:val="single" w:sz="4" w:space="0" w:color="auto"/>
              <w:left w:val="single" w:sz="4" w:space="0" w:color="auto"/>
              <w:bottom w:val="single" w:sz="4" w:space="0" w:color="auto"/>
              <w:right w:val="single" w:sz="4" w:space="0" w:color="auto"/>
            </w:tcBorders>
          </w:tcPr>
          <w:p w14:paraId="7DEBA6FF"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547282AA"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Dereglările metabolismului glucidic (</w:t>
            </w:r>
            <w:proofErr w:type="spellStart"/>
            <w:r w:rsidRPr="00084129">
              <w:rPr>
                <w:rFonts w:ascii="Times New Roman" w:hAnsi="Times New Roman" w:cs="Times New Roman"/>
                <w:sz w:val="24"/>
                <w:szCs w:val="24"/>
                <w:lang w:val="ro-MD"/>
              </w:rPr>
              <w:t>glicogenoză</w:t>
            </w:r>
            <w:proofErr w:type="spellEnd"/>
            <w:r w:rsidRPr="00084129">
              <w:rPr>
                <w:rFonts w:ascii="Times New Roman" w:hAnsi="Times New Roman" w:cs="Times New Roman"/>
                <w:sz w:val="24"/>
                <w:szCs w:val="24"/>
                <w:lang w:val="ro-MD"/>
              </w:rPr>
              <w:t xml:space="preserve">, tip I, II, III etc.). </w:t>
            </w:r>
          </w:p>
          <w:p w14:paraId="480BA1AD" w14:textId="77777777" w:rsidR="009D4149" w:rsidRPr="00084129" w:rsidRDefault="009D4149" w:rsidP="009D4149">
            <w:pPr>
              <w:widowControl w:val="0"/>
              <w:numPr>
                <w:ilvl w:val="0"/>
                <w:numId w:val="37"/>
              </w:numPr>
              <w:autoSpaceDE w:val="0"/>
              <w:autoSpaceDN w:val="0"/>
              <w:adjustRightInd w:val="0"/>
              <w:spacing w:after="0" w:line="240" w:lineRule="auto"/>
              <w:ind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cu retard fizic sever, sindromul </w:t>
            </w:r>
            <w:proofErr w:type="spellStart"/>
            <w:r w:rsidRPr="00084129">
              <w:rPr>
                <w:rFonts w:ascii="Times New Roman" w:hAnsi="Times New Roman" w:cs="Times New Roman"/>
                <w:sz w:val="24"/>
                <w:szCs w:val="24"/>
                <w:lang w:val="ro-MD"/>
              </w:rPr>
              <w:t>miatonic</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pronunţat</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şi</w:t>
            </w:r>
            <w:proofErr w:type="spellEnd"/>
          </w:p>
          <w:p w14:paraId="01465599"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dereglări biochimice grave;</w:t>
            </w:r>
          </w:p>
        </w:tc>
        <w:tc>
          <w:tcPr>
            <w:tcW w:w="1848" w:type="dxa"/>
            <w:tcBorders>
              <w:top w:val="single" w:sz="4" w:space="0" w:color="auto"/>
              <w:left w:val="single" w:sz="4" w:space="0" w:color="auto"/>
              <w:bottom w:val="single" w:sz="4" w:space="0" w:color="auto"/>
              <w:right w:val="single" w:sz="4" w:space="0" w:color="auto"/>
            </w:tcBorders>
          </w:tcPr>
          <w:p w14:paraId="024E89B4"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sz w:val="24"/>
                <w:szCs w:val="24"/>
                <w:lang w:val="ro-MD"/>
              </w:rPr>
            </w:pPr>
          </w:p>
          <w:p w14:paraId="1A057DEF"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sz w:val="24"/>
                <w:szCs w:val="24"/>
                <w:lang w:val="ro-MD"/>
              </w:rPr>
            </w:pPr>
          </w:p>
          <w:p w14:paraId="5FBCF9FF"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53575FC0" w14:textId="77777777" w:rsidTr="009C2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6" w:type="dxa"/>
            <w:tcBorders>
              <w:top w:val="single" w:sz="4" w:space="0" w:color="auto"/>
              <w:left w:val="single" w:sz="4" w:space="0" w:color="auto"/>
              <w:bottom w:val="single" w:sz="4" w:space="0" w:color="auto"/>
              <w:right w:val="single" w:sz="4" w:space="0" w:color="auto"/>
            </w:tcBorders>
          </w:tcPr>
          <w:p w14:paraId="09FC5B8B"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315093FA"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proofErr w:type="spellStart"/>
            <w:r w:rsidRPr="00084129">
              <w:rPr>
                <w:rFonts w:ascii="Times New Roman" w:hAnsi="Times New Roman" w:cs="Times New Roman"/>
                <w:sz w:val="24"/>
                <w:szCs w:val="24"/>
                <w:lang w:val="ro-MD"/>
              </w:rPr>
              <w:t>Mucoviscidoză</w:t>
            </w:r>
            <w:proofErr w:type="spellEnd"/>
            <w:r w:rsidRPr="00084129">
              <w:rPr>
                <w:rFonts w:ascii="Times New Roman" w:hAnsi="Times New Roman" w:cs="Times New Roman"/>
                <w:sz w:val="24"/>
                <w:szCs w:val="24"/>
                <w:lang w:val="ro-MD"/>
              </w:rPr>
              <w:t xml:space="preserve"> (Fibroza chistică). </w:t>
            </w:r>
            <w:proofErr w:type="spellStart"/>
            <w:r w:rsidRPr="00084129">
              <w:rPr>
                <w:rFonts w:ascii="Times New Roman" w:hAnsi="Times New Roman" w:cs="Times New Roman"/>
                <w:sz w:val="24"/>
                <w:szCs w:val="24"/>
                <w:lang w:val="ro-MD"/>
              </w:rPr>
              <w:t>Oxigenodependent</w:t>
            </w:r>
            <w:proofErr w:type="spellEnd"/>
          </w:p>
        </w:tc>
        <w:tc>
          <w:tcPr>
            <w:tcW w:w="1848" w:type="dxa"/>
            <w:tcBorders>
              <w:top w:val="single" w:sz="4" w:space="0" w:color="auto"/>
              <w:left w:val="single" w:sz="4" w:space="0" w:color="auto"/>
              <w:bottom w:val="single" w:sz="4" w:space="0" w:color="auto"/>
              <w:right w:val="single" w:sz="4" w:space="0" w:color="auto"/>
            </w:tcBorders>
          </w:tcPr>
          <w:p w14:paraId="7B49A54C"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7A5EF817"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012E6D" w14:textId="77777777" w:rsidR="009D4149" w:rsidRPr="00084129" w:rsidRDefault="009D4149" w:rsidP="009C26A8">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Capitolul VI. Bolile sistemului nervos</w:t>
            </w:r>
          </w:p>
        </w:tc>
      </w:tr>
      <w:tr w:rsidR="009D4149" w:rsidRPr="00084129" w14:paraId="7CD593E7" w14:textId="77777777" w:rsidTr="009C26A8">
        <w:tc>
          <w:tcPr>
            <w:tcW w:w="806" w:type="dxa"/>
            <w:tcBorders>
              <w:top w:val="single" w:sz="4" w:space="0" w:color="auto"/>
              <w:left w:val="single" w:sz="4" w:space="0" w:color="auto"/>
              <w:bottom w:val="single" w:sz="4" w:space="0" w:color="auto"/>
              <w:right w:val="single" w:sz="4" w:space="0" w:color="auto"/>
            </w:tcBorders>
          </w:tcPr>
          <w:p w14:paraId="28608B29"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1AC760AA" w14:textId="77777777" w:rsidR="009D4149" w:rsidRPr="00084129" w:rsidRDefault="009D4149" w:rsidP="009C26A8">
            <w:pPr>
              <w:spacing w:after="0" w:line="240" w:lineRule="auto"/>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Bolile </w:t>
            </w:r>
            <w:proofErr w:type="spellStart"/>
            <w:r w:rsidRPr="00084129">
              <w:rPr>
                <w:rFonts w:ascii="Times New Roman" w:hAnsi="Times New Roman" w:cs="Times New Roman"/>
                <w:sz w:val="24"/>
                <w:szCs w:val="24"/>
                <w:lang w:val="ro-MD"/>
              </w:rPr>
              <w:t>neuro</w:t>
            </w:r>
            <w:proofErr w:type="spellEnd"/>
            <w:r w:rsidRPr="00084129">
              <w:rPr>
                <w:rFonts w:ascii="Times New Roman" w:hAnsi="Times New Roman" w:cs="Times New Roman"/>
                <w:sz w:val="24"/>
                <w:szCs w:val="24"/>
                <w:lang w:val="ro-MD"/>
              </w:rPr>
              <w:t xml:space="preserve">-musculare ereditare: Miopatiile progresive; Amiotrofiile spinale; Distrofiile musculare progresive – formele </w:t>
            </w:r>
            <w:proofErr w:type="spellStart"/>
            <w:r w:rsidRPr="00084129">
              <w:rPr>
                <w:rFonts w:ascii="Times New Roman" w:hAnsi="Times New Roman" w:cs="Times New Roman"/>
                <w:sz w:val="24"/>
                <w:szCs w:val="24"/>
                <w:lang w:val="ro-MD"/>
              </w:rPr>
              <w:t>Duchenne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Becker; Distrofia </w:t>
            </w:r>
            <w:proofErr w:type="spellStart"/>
            <w:r w:rsidRPr="00084129">
              <w:rPr>
                <w:rFonts w:ascii="Times New Roman" w:hAnsi="Times New Roman" w:cs="Times New Roman"/>
                <w:sz w:val="24"/>
                <w:szCs w:val="24"/>
                <w:lang w:val="ro-MD"/>
              </w:rPr>
              <w:t>facio</w:t>
            </w:r>
            <w:proofErr w:type="spellEnd"/>
            <w:r w:rsidRPr="00084129">
              <w:rPr>
                <w:rFonts w:ascii="Times New Roman" w:hAnsi="Times New Roman" w:cs="Times New Roman"/>
                <w:sz w:val="24"/>
                <w:szCs w:val="24"/>
                <w:lang w:val="ro-MD"/>
              </w:rPr>
              <w:t>-</w:t>
            </w:r>
            <w:proofErr w:type="spellStart"/>
            <w:r w:rsidRPr="00084129">
              <w:rPr>
                <w:rFonts w:ascii="Times New Roman" w:hAnsi="Times New Roman" w:cs="Times New Roman"/>
                <w:sz w:val="24"/>
                <w:szCs w:val="24"/>
                <w:lang w:val="ro-MD"/>
              </w:rPr>
              <w:t>scapulo</w:t>
            </w:r>
            <w:proofErr w:type="spellEnd"/>
            <w:r w:rsidRPr="00084129">
              <w:rPr>
                <w:rFonts w:ascii="Times New Roman" w:hAnsi="Times New Roman" w:cs="Times New Roman"/>
                <w:sz w:val="24"/>
                <w:szCs w:val="24"/>
                <w:lang w:val="ro-MD"/>
              </w:rPr>
              <w:t>-humerală etc.</w:t>
            </w:r>
          </w:p>
        </w:tc>
        <w:tc>
          <w:tcPr>
            <w:tcW w:w="1848" w:type="dxa"/>
            <w:tcBorders>
              <w:top w:val="single" w:sz="4" w:space="0" w:color="auto"/>
              <w:left w:val="single" w:sz="4" w:space="0" w:color="auto"/>
              <w:bottom w:val="single" w:sz="4" w:space="0" w:color="auto"/>
              <w:right w:val="single" w:sz="4" w:space="0" w:color="auto"/>
            </w:tcBorders>
          </w:tcPr>
          <w:p w14:paraId="6DD41925"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6A850DF5"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9801AD" w14:textId="77777777" w:rsidR="009D4149" w:rsidRPr="00084129" w:rsidRDefault="009D4149" w:rsidP="009C26A8">
            <w:pPr>
              <w:pStyle w:val="ListParagraph"/>
              <w:keepNext/>
              <w:keepLines/>
              <w:widowControl w:val="0"/>
              <w:autoSpaceDE w:val="0"/>
              <w:autoSpaceDN w:val="0"/>
              <w:adjustRightInd w:val="0"/>
              <w:spacing w:after="0" w:line="240" w:lineRule="auto"/>
              <w:ind w:left="57"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Capitolul XI. Bolile aparatului digestiv</w:t>
            </w:r>
          </w:p>
        </w:tc>
      </w:tr>
      <w:tr w:rsidR="009D4149" w:rsidRPr="00084129" w14:paraId="742E4860" w14:textId="77777777" w:rsidTr="009C26A8">
        <w:tc>
          <w:tcPr>
            <w:tcW w:w="806" w:type="dxa"/>
            <w:tcBorders>
              <w:top w:val="single" w:sz="4" w:space="0" w:color="auto"/>
              <w:left w:val="single" w:sz="4" w:space="0" w:color="auto"/>
              <w:bottom w:val="single" w:sz="4" w:space="0" w:color="auto"/>
              <w:right w:val="single" w:sz="4" w:space="0" w:color="auto"/>
            </w:tcBorders>
          </w:tcPr>
          <w:p w14:paraId="0D754E1E"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68428DC4"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i/>
                <w:sz w:val="24"/>
                <w:szCs w:val="24"/>
                <w:lang w:val="ro-MD"/>
              </w:rPr>
            </w:pPr>
            <w:r w:rsidRPr="00084129">
              <w:rPr>
                <w:rFonts w:ascii="Times New Roman" w:hAnsi="Times New Roman" w:cs="Times New Roman"/>
                <w:sz w:val="24"/>
                <w:szCs w:val="24"/>
                <w:lang w:val="ro-MD"/>
              </w:rPr>
              <w:t xml:space="preserve">Fistule postoperatorii ale intestinului </w:t>
            </w:r>
            <w:proofErr w:type="spellStart"/>
            <w:r w:rsidRPr="00084129">
              <w:rPr>
                <w:rFonts w:ascii="Times New Roman" w:hAnsi="Times New Roman" w:cs="Times New Roman"/>
                <w:sz w:val="24"/>
                <w:szCs w:val="24"/>
                <w:lang w:val="ro-MD"/>
              </w:rPr>
              <w:t>subţire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a colonului, </w:t>
            </w:r>
            <w:proofErr w:type="spellStart"/>
            <w:r w:rsidRPr="00084129">
              <w:rPr>
                <w:rFonts w:ascii="Times New Roman" w:hAnsi="Times New Roman" w:cs="Times New Roman"/>
                <w:sz w:val="24"/>
                <w:szCs w:val="24"/>
                <w:lang w:val="ro-MD"/>
              </w:rPr>
              <w:t>encopreză</w:t>
            </w:r>
            <w:proofErr w:type="spellEnd"/>
            <w:r w:rsidRPr="00084129">
              <w:rPr>
                <w:rFonts w:ascii="Times New Roman" w:hAnsi="Times New Roman" w:cs="Times New Roman"/>
                <w:sz w:val="24"/>
                <w:szCs w:val="24"/>
                <w:lang w:val="ro-MD"/>
              </w:rPr>
              <w:t xml:space="preserve">, cu modificări majore ale </w:t>
            </w:r>
            <w:proofErr w:type="spellStart"/>
            <w:r w:rsidRPr="00084129">
              <w:rPr>
                <w:rFonts w:ascii="Times New Roman" w:hAnsi="Times New Roman" w:cs="Times New Roman"/>
                <w:sz w:val="24"/>
                <w:szCs w:val="24"/>
                <w:lang w:val="ro-MD"/>
              </w:rPr>
              <w:t>funcţiei</w:t>
            </w:r>
            <w:proofErr w:type="spellEnd"/>
            <w:r w:rsidRPr="00084129">
              <w:rPr>
                <w:rFonts w:ascii="Times New Roman" w:hAnsi="Times New Roman" w:cs="Times New Roman"/>
                <w:sz w:val="24"/>
                <w:szCs w:val="24"/>
                <w:lang w:val="ro-MD"/>
              </w:rPr>
              <w:t xml:space="preserve"> de </w:t>
            </w:r>
            <w:proofErr w:type="spellStart"/>
            <w:r w:rsidRPr="00084129">
              <w:rPr>
                <w:rFonts w:ascii="Times New Roman" w:hAnsi="Times New Roman" w:cs="Times New Roman"/>
                <w:sz w:val="24"/>
                <w:szCs w:val="24"/>
                <w:lang w:val="ro-MD"/>
              </w:rPr>
              <w:t>digestie.</w:t>
            </w:r>
            <w:r w:rsidRPr="00084129">
              <w:rPr>
                <w:rFonts w:ascii="Times New Roman" w:hAnsi="Times New Roman" w:cs="Times New Roman"/>
                <w:b/>
                <w:sz w:val="24"/>
                <w:szCs w:val="24"/>
                <w:lang w:val="ro-MD"/>
              </w:rPr>
              <w:t>Portajul</w:t>
            </w:r>
            <w:proofErr w:type="spellEnd"/>
            <w:r w:rsidRPr="00084129">
              <w:rPr>
                <w:rFonts w:ascii="Times New Roman" w:hAnsi="Times New Roman" w:cs="Times New Roman"/>
                <w:b/>
                <w:sz w:val="24"/>
                <w:szCs w:val="24"/>
                <w:lang w:val="ro-MD"/>
              </w:rPr>
              <w:t xml:space="preserve"> permanent al stomei</w:t>
            </w:r>
          </w:p>
        </w:tc>
        <w:tc>
          <w:tcPr>
            <w:tcW w:w="1848" w:type="dxa"/>
            <w:tcBorders>
              <w:top w:val="single" w:sz="4" w:space="0" w:color="auto"/>
              <w:left w:val="single" w:sz="4" w:space="0" w:color="auto"/>
              <w:bottom w:val="single" w:sz="4" w:space="0" w:color="auto"/>
              <w:right w:val="single" w:sz="4" w:space="0" w:color="auto"/>
            </w:tcBorders>
          </w:tcPr>
          <w:p w14:paraId="5C45933C"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1CC0D7A5"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9B7413" w14:textId="77777777" w:rsidR="009D4149" w:rsidRPr="00084129" w:rsidRDefault="009D4149" w:rsidP="009C26A8">
            <w:pPr>
              <w:pStyle w:val="ListParagraph"/>
              <w:keepNext/>
              <w:keepLines/>
              <w:widowControl w:val="0"/>
              <w:autoSpaceDE w:val="0"/>
              <w:autoSpaceDN w:val="0"/>
              <w:adjustRightInd w:val="0"/>
              <w:spacing w:after="0" w:line="240" w:lineRule="auto"/>
              <w:ind w:left="-85"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 xml:space="preserve">Capitolul XIII. Bolile sistemului </w:t>
            </w:r>
            <w:proofErr w:type="spellStart"/>
            <w:r w:rsidRPr="00084129">
              <w:rPr>
                <w:rFonts w:ascii="Times New Roman" w:hAnsi="Times New Roman" w:cs="Times New Roman"/>
                <w:b/>
                <w:sz w:val="24"/>
                <w:szCs w:val="24"/>
                <w:lang w:val="ro-MD"/>
              </w:rPr>
              <w:t>osteo</w:t>
            </w:r>
            <w:proofErr w:type="spellEnd"/>
            <w:r w:rsidRPr="00084129">
              <w:rPr>
                <w:rFonts w:ascii="Times New Roman" w:hAnsi="Times New Roman" w:cs="Times New Roman"/>
                <w:b/>
                <w:sz w:val="24"/>
                <w:szCs w:val="24"/>
                <w:lang w:val="ro-MD"/>
              </w:rPr>
              <w:t xml:space="preserve">-articular, ale </w:t>
            </w:r>
            <w:proofErr w:type="spellStart"/>
            <w:r w:rsidRPr="00084129">
              <w:rPr>
                <w:rFonts w:ascii="Times New Roman" w:hAnsi="Times New Roman" w:cs="Times New Roman"/>
                <w:b/>
                <w:sz w:val="24"/>
                <w:szCs w:val="24"/>
                <w:lang w:val="ro-MD"/>
              </w:rPr>
              <w:t>muşchilor</w:t>
            </w:r>
            <w:proofErr w:type="spellEnd"/>
            <w:r w:rsidRPr="00084129">
              <w:rPr>
                <w:rFonts w:ascii="Times New Roman" w:hAnsi="Times New Roman" w:cs="Times New Roman"/>
                <w:b/>
                <w:sz w:val="24"/>
                <w:szCs w:val="24"/>
                <w:lang w:val="ro-MD"/>
              </w:rPr>
              <w:t xml:space="preserve"> si </w:t>
            </w:r>
            <w:proofErr w:type="spellStart"/>
            <w:r w:rsidRPr="00084129">
              <w:rPr>
                <w:rFonts w:ascii="Times New Roman" w:hAnsi="Times New Roman" w:cs="Times New Roman"/>
                <w:b/>
                <w:sz w:val="24"/>
                <w:szCs w:val="24"/>
                <w:lang w:val="ro-MD"/>
              </w:rPr>
              <w:t>ţesutului</w:t>
            </w:r>
            <w:proofErr w:type="spellEnd"/>
            <w:r w:rsidRPr="00084129">
              <w:rPr>
                <w:rFonts w:ascii="Times New Roman" w:hAnsi="Times New Roman" w:cs="Times New Roman"/>
                <w:b/>
                <w:sz w:val="24"/>
                <w:szCs w:val="24"/>
                <w:lang w:val="ro-MD"/>
              </w:rPr>
              <w:t xml:space="preserve"> conjunctiv</w:t>
            </w:r>
          </w:p>
        </w:tc>
      </w:tr>
      <w:tr w:rsidR="009D4149" w:rsidRPr="00084129" w14:paraId="7CBF9527" w14:textId="77777777" w:rsidTr="009C26A8">
        <w:tc>
          <w:tcPr>
            <w:tcW w:w="806" w:type="dxa"/>
            <w:tcBorders>
              <w:top w:val="single" w:sz="4" w:space="0" w:color="auto"/>
              <w:left w:val="single" w:sz="4" w:space="0" w:color="auto"/>
              <w:bottom w:val="single" w:sz="4" w:space="0" w:color="auto"/>
              <w:right w:val="single" w:sz="4" w:space="0" w:color="auto"/>
            </w:tcBorders>
          </w:tcPr>
          <w:p w14:paraId="2D1D8725"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60D664BD" w14:textId="77777777" w:rsidR="009D4149" w:rsidRPr="00084129" w:rsidRDefault="009D4149" w:rsidP="009C26A8">
            <w:pPr>
              <w:spacing w:after="0" w:line="240" w:lineRule="auto"/>
              <w:rPr>
                <w:rFonts w:ascii="Times New Roman" w:hAnsi="Times New Roman" w:cs="Times New Roman"/>
                <w:sz w:val="24"/>
                <w:szCs w:val="24"/>
                <w:lang w:val="ro-MD"/>
              </w:rPr>
            </w:pPr>
            <w:proofErr w:type="spellStart"/>
            <w:r w:rsidRPr="00084129">
              <w:rPr>
                <w:rFonts w:ascii="Times New Roman" w:hAnsi="Times New Roman" w:cs="Times New Roman"/>
                <w:sz w:val="24"/>
                <w:szCs w:val="24"/>
                <w:lang w:val="ro-MD"/>
              </w:rPr>
              <w:t>Displazii</w:t>
            </w:r>
            <w:proofErr w:type="spellEnd"/>
            <w:r w:rsidRPr="00084129">
              <w:rPr>
                <w:rFonts w:ascii="Times New Roman" w:hAnsi="Times New Roman" w:cs="Times New Roman"/>
                <w:sz w:val="24"/>
                <w:szCs w:val="24"/>
                <w:lang w:val="ro-MD"/>
              </w:rPr>
              <w:t xml:space="preserve"> ereditare ale </w:t>
            </w:r>
            <w:proofErr w:type="spellStart"/>
            <w:r w:rsidRPr="00084129">
              <w:rPr>
                <w:rFonts w:ascii="Times New Roman" w:hAnsi="Times New Roman" w:cs="Times New Roman"/>
                <w:sz w:val="24"/>
                <w:szCs w:val="24"/>
                <w:lang w:val="ro-MD"/>
              </w:rPr>
              <w:t>ţesutului</w:t>
            </w:r>
            <w:proofErr w:type="spellEnd"/>
            <w:r w:rsidRPr="00084129">
              <w:rPr>
                <w:rFonts w:ascii="Times New Roman" w:hAnsi="Times New Roman" w:cs="Times New Roman"/>
                <w:sz w:val="24"/>
                <w:szCs w:val="24"/>
                <w:lang w:val="ro-MD"/>
              </w:rPr>
              <w:t xml:space="preserve"> conjunctiv: </w:t>
            </w:r>
            <w:proofErr w:type="spellStart"/>
            <w:r w:rsidRPr="00084129">
              <w:rPr>
                <w:rFonts w:ascii="Times New Roman" w:hAnsi="Times New Roman" w:cs="Times New Roman"/>
                <w:sz w:val="24"/>
                <w:szCs w:val="24"/>
                <w:lang w:val="ro-MD"/>
              </w:rPr>
              <w:t>colagenopatii</w:t>
            </w:r>
            <w:proofErr w:type="spellEnd"/>
            <w:r w:rsidRPr="00084129">
              <w:rPr>
                <w:rFonts w:ascii="Times New Roman" w:hAnsi="Times New Roman" w:cs="Times New Roman"/>
                <w:sz w:val="24"/>
                <w:szCs w:val="24"/>
                <w:lang w:val="ro-MD"/>
              </w:rPr>
              <w:t xml:space="preserve"> ereditare-sindromul </w:t>
            </w:r>
            <w:proofErr w:type="spellStart"/>
            <w:r w:rsidRPr="00084129">
              <w:rPr>
                <w:rFonts w:ascii="Times New Roman" w:hAnsi="Times New Roman" w:cs="Times New Roman"/>
                <w:sz w:val="24"/>
                <w:szCs w:val="24"/>
                <w:lang w:val="ro-MD"/>
              </w:rPr>
              <w:t>Marfan</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Ehlers-Danlos</w:t>
            </w:r>
            <w:proofErr w:type="spellEnd"/>
            <w:r w:rsidRPr="00084129">
              <w:rPr>
                <w:rFonts w:ascii="Times New Roman" w:hAnsi="Times New Roman" w:cs="Times New Roman"/>
                <w:sz w:val="24"/>
                <w:szCs w:val="24"/>
                <w:lang w:val="ro-MD"/>
              </w:rPr>
              <w:t xml:space="preserve"> etc.:</w:t>
            </w:r>
          </w:p>
          <w:p w14:paraId="1BE39FBF" w14:textId="77777777" w:rsidR="009D4149" w:rsidRPr="00084129" w:rsidRDefault="009D4149" w:rsidP="009C26A8">
            <w:pPr>
              <w:spacing w:after="0" w:line="240" w:lineRule="auto"/>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b) cu dereglări grave ale </w:t>
            </w:r>
            <w:proofErr w:type="spellStart"/>
            <w:r w:rsidRPr="00084129">
              <w:rPr>
                <w:rFonts w:ascii="Times New Roman" w:hAnsi="Times New Roman" w:cs="Times New Roman"/>
                <w:sz w:val="24"/>
                <w:szCs w:val="24"/>
                <w:lang w:val="ro-MD"/>
              </w:rPr>
              <w:t>funcţiei</w:t>
            </w:r>
            <w:proofErr w:type="spellEnd"/>
            <w:r w:rsidRPr="00084129">
              <w:rPr>
                <w:rFonts w:ascii="Times New Roman" w:hAnsi="Times New Roman" w:cs="Times New Roman"/>
                <w:sz w:val="24"/>
                <w:szCs w:val="24"/>
                <w:lang w:val="ro-MD"/>
              </w:rPr>
              <w:t xml:space="preserve"> aparatului </w:t>
            </w:r>
            <w:proofErr w:type="spellStart"/>
            <w:r w:rsidRPr="00084129">
              <w:rPr>
                <w:rFonts w:ascii="Times New Roman" w:hAnsi="Times New Roman" w:cs="Times New Roman"/>
                <w:sz w:val="24"/>
                <w:szCs w:val="24"/>
                <w:lang w:val="ro-MD"/>
              </w:rPr>
              <w:t>osteoarticular</w:t>
            </w:r>
            <w:proofErr w:type="spellEnd"/>
            <w:r w:rsidRPr="00084129">
              <w:rPr>
                <w:rFonts w:ascii="Times New Roman" w:hAnsi="Times New Roman" w:cs="Times New Roman"/>
                <w:sz w:val="24"/>
                <w:szCs w:val="24"/>
                <w:lang w:val="ro-MD"/>
              </w:rPr>
              <w:t>, anomalii cardiace grave (</w:t>
            </w:r>
            <w:proofErr w:type="spellStart"/>
            <w:r w:rsidRPr="00084129">
              <w:rPr>
                <w:rFonts w:ascii="Times New Roman" w:hAnsi="Times New Roman" w:cs="Times New Roman"/>
                <w:sz w:val="24"/>
                <w:szCs w:val="24"/>
                <w:lang w:val="ro-MD"/>
              </w:rPr>
              <w:t>anevrizma</w:t>
            </w:r>
            <w:proofErr w:type="spellEnd"/>
            <w:r w:rsidRPr="00084129">
              <w:rPr>
                <w:rFonts w:ascii="Times New Roman" w:hAnsi="Times New Roman" w:cs="Times New Roman"/>
                <w:sz w:val="24"/>
                <w:szCs w:val="24"/>
                <w:lang w:val="ro-MD"/>
              </w:rPr>
              <w:t xml:space="preserve"> aortică etc.), anomalii </w:t>
            </w:r>
            <w:proofErr w:type="spellStart"/>
            <w:r w:rsidRPr="00084129">
              <w:rPr>
                <w:rFonts w:ascii="Times New Roman" w:hAnsi="Times New Roman" w:cs="Times New Roman"/>
                <w:sz w:val="24"/>
                <w:szCs w:val="24"/>
                <w:lang w:val="ro-MD"/>
              </w:rPr>
              <w:t>poliorganice</w:t>
            </w:r>
            <w:proofErr w:type="spellEnd"/>
            <w:r w:rsidRPr="00084129">
              <w:rPr>
                <w:rFonts w:ascii="Times New Roman" w:hAnsi="Times New Roman" w:cs="Times New Roman"/>
                <w:sz w:val="24"/>
                <w:szCs w:val="24"/>
                <w:lang w:val="ro-MD"/>
              </w:rPr>
              <w:t>, dereglări de coagulare,  adaptare socială dificilă.</w:t>
            </w:r>
          </w:p>
        </w:tc>
        <w:tc>
          <w:tcPr>
            <w:tcW w:w="1848" w:type="dxa"/>
            <w:tcBorders>
              <w:top w:val="single" w:sz="4" w:space="0" w:color="auto"/>
              <w:left w:val="single" w:sz="4" w:space="0" w:color="auto"/>
              <w:bottom w:val="single" w:sz="4" w:space="0" w:color="auto"/>
              <w:right w:val="single" w:sz="4" w:space="0" w:color="auto"/>
            </w:tcBorders>
          </w:tcPr>
          <w:p w14:paraId="06742A3F" w14:textId="77777777" w:rsidR="009D4149" w:rsidRPr="00084129" w:rsidRDefault="009D4149" w:rsidP="009C26A8">
            <w:pPr>
              <w:widowControl w:val="0"/>
              <w:autoSpaceDE w:val="0"/>
              <w:autoSpaceDN w:val="0"/>
              <w:adjustRightInd w:val="0"/>
              <w:spacing w:after="0" w:line="240" w:lineRule="auto"/>
              <w:jc w:val="center"/>
              <w:rPr>
                <w:rFonts w:ascii="Times New Roman" w:hAnsi="Times New Roman" w:cs="Times New Roman"/>
                <w:sz w:val="24"/>
                <w:szCs w:val="24"/>
                <w:lang w:val="ro-MD"/>
              </w:rPr>
            </w:pPr>
          </w:p>
          <w:p w14:paraId="31856DC8" w14:textId="77777777" w:rsidR="009D4149" w:rsidRDefault="009D4149" w:rsidP="009C26A8">
            <w:pPr>
              <w:widowControl w:val="0"/>
              <w:autoSpaceDE w:val="0"/>
              <w:autoSpaceDN w:val="0"/>
              <w:adjustRightInd w:val="0"/>
              <w:spacing w:after="0" w:line="240" w:lineRule="auto"/>
              <w:jc w:val="center"/>
              <w:rPr>
                <w:rFonts w:ascii="Times New Roman" w:hAnsi="Times New Roman" w:cs="Times New Roman"/>
                <w:sz w:val="24"/>
                <w:szCs w:val="24"/>
                <w:lang w:val="ro-MD"/>
              </w:rPr>
            </w:pPr>
          </w:p>
          <w:p w14:paraId="66D162A7" w14:textId="77777777" w:rsidR="009D4149" w:rsidRPr="00084129" w:rsidRDefault="009D4149" w:rsidP="009C26A8">
            <w:pPr>
              <w:widowControl w:val="0"/>
              <w:autoSpaceDE w:val="0"/>
              <w:autoSpaceDN w:val="0"/>
              <w:adjustRightInd w:val="0"/>
              <w:spacing w:after="0" w:line="240" w:lineRule="auto"/>
              <w:jc w:val="center"/>
              <w:rPr>
                <w:rFonts w:ascii="Times New Roman" w:hAnsi="Times New Roman" w:cs="Times New Roman"/>
                <w:sz w:val="24"/>
                <w:szCs w:val="24"/>
                <w:lang w:val="ro-MD"/>
              </w:rPr>
            </w:pPr>
          </w:p>
          <w:p w14:paraId="09C28813"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p w14:paraId="06EAE77F" w14:textId="77777777" w:rsidR="009D4149" w:rsidRPr="00084129" w:rsidRDefault="009D4149" w:rsidP="009C26A8">
            <w:pPr>
              <w:widowControl w:val="0"/>
              <w:autoSpaceDE w:val="0"/>
              <w:autoSpaceDN w:val="0"/>
              <w:adjustRightInd w:val="0"/>
              <w:spacing w:after="0" w:line="240" w:lineRule="auto"/>
              <w:jc w:val="center"/>
              <w:rPr>
                <w:rFonts w:ascii="Times New Roman" w:hAnsi="Times New Roman" w:cs="Times New Roman"/>
                <w:sz w:val="24"/>
                <w:szCs w:val="24"/>
                <w:lang w:val="ro-MD"/>
              </w:rPr>
            </w:pPr>
          </w:p>
        </w:tc>
      </w:tr>
      <w:tr w:rsidR="009D4149" w:rsidRPr="00084129" w14:paraId="54D6E4CA" w14:textId="77777777" w:rsidTr="009C26A8">
        <w:tc>
          <w:tcPr>
            <w:tcW w:w="806" w:type="dxa"/>
            <w:tcBorders>
              <w:top w:val="single" w:sz="4" w:space="0" w:color="auto"/>
              <w:left w:val="single" w:sz="4" w:space="0" w:color="auto"/>
              <w:bottom w:val="single" w:sz="4" w:space="0" w:color="auto"/>
              <w:right w:val="single" w:sz="4" w:space="0" w:color="auto"/>
            </w:tcBorders>
          </w:tcPr>
          <w:p w14:paraId="5CC9E4D7"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485CE6B2" w14:textId="77777777" w:rsidR="009D4149" w:rsidRPr="00084129" w:rsidRDefault="009D4149" w:rsidP="009C26A8">
            <w:pPr>
              <w:spacing w:after="0" w:line="240" w:lineRule="auto"/>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Boli ereditare cu dezadaptare socială, cu dereglări motorii.</w:t>
            </w:r>
          </w:p>
        </w:tc>
        <w:tc>
          <w:tcPr>
            <w:tcW w:w="1848" w:type="dxa"/>
            <w:tcBorders>
              <w:top w:val="single" w:sz="4" w:space="0" w:color="auto"/>
              <w:left w:val="single" w:sz="4" w:space="0" w:color="auto"/>
              <w:bottom w:val="single" w:sz="4" w:space="0" w:color="auto"/>
              <w:right w:val="single" w:sz="4" w:space="0" w:color="auto"/>
            </w:tcBorders>
          </w:tcPr>
          <w:p w14:paraId="2F0B054B"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3E38D0F5"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13EB5B" w14:textId="77777777" w:rsidR="009D4149" w:rsidRPr="00084129" w:rsidRDefault="009D4149" w:rsidP="009C26A8">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Capitolul XIV. Bolile aparatului genito-urinar</w:t>
            </w:r>
          </w:p>
        </w:tc>
      </w:tr>
      <w:tr w:rsidR="009D4149" w:rsidRPr="00084129" w14:paraId="4B7E4898" w14:textId="77777777" w:rsidTr="009C26A8">
        <w:tc>
          <w:tcPr>
            <w:tcW w:w="806" w:type="dxa"/>
            <w:tcBorders>
              <w:top w:val="single" w:sz="4" w:space="0" w:color="auto"/>
              <w:left w:val="single" w:sz="4" w:space="0" w:color="auto"/>
              <w:bottom w:val="single" w:sz="4" w:space="0" w:color="auto"/>
              <w:right w:val="single" w:sz="4" w:space="0" w:color="auto"/>
            </w:tcBorders>
          </w:tcPr>
          <w:p w14:paraId="24B52B1C"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55439E6C" w14:textId="77777777" w:rsidR="009D4149" w:rsidRPr="00084129" w:rsidRDefault="009D4149" w:rsidP="009C26A8">
            <w:pPr>
              <w:widowControl w:val="0"/>
              <w:autoSpaceDE w:val="0"/>
              <w:autoSpaceDN w:val="0"/>
              <w:adjustRightInd w:val="0"/>
              <w:spacing w:after="0" w:line="240" w:lineRule="auto"/>
              <w:ind w:left="40" w:right="40"/>
              <w:jc w:val="both"/>
              <w:rPr>
                <w:rFonts w:ascii="Times New Roman" w:hAnsi="Times New Roman" w:cs="Times New Roman"/>
                <w:sz w:val="24"/>
                <w:szCs w:val="24"/>
                <w:lang w:val="ro-MD"/>
              </w:rPr>
            </w:pPr>
            <w:proofErr w:type="spellStart"/>
            <w:r w:rsidRPr="00084129">
              <w:rPr>
                <w:rFonts w:ascii="Times New Roman" w:hAnsi="Times New Roman" w:cs="Times New Roman"/>
                <w:sz w:val="24"/>
                <w:szCs w:val="24"/>
                <w:lang w:val="ro-MD"/>
              </w:rPr>
              <w:t>Insuficienţa</w:t>
            </w:r>
            <w:proofErr w:type="spellEnd"/>
            <w:r w:rsidRPr="00084129">
              <w:rPr>
                <w:rFonts w:ascii="Times New Roman" w:hAnsi="Times New Roman" w:cs="Times New Roman"/>
                <w:sz w:val="24"/>
                <w:szCs w:val="24"/>
                <w:lang w:val="ro-MD"/>
              </w:rPr>
              <w:t xml:space="preserve"> renală cronică de gradul II-III, </w:t>
            </w:r>
            <w:proofErr w:type="spellStart"/>
            <w:r w:rsidRPr="00084129">
              <w:rPr>
                <w:rFonts w:ascii="Times New Roman" w:hAnsi="Times New Roman" w:cs="Times New Roman"/>
                <w:sz w:val="24"/>
                <w:szCs w:val="24"/>
                <w:lang w:val="ro-MD"/>
              </w:rPr>
              <w:t>complicaţie</w:t>
            </w:r>
            <w:proofErr w:type="spellEnd"/>
            <w:r w:rsidRPr="00084129">
              <w:rPr>
                <w:rFonts w:ascii="Times New Roman" w:hAnsi="Times New Roman" w:cs="Times New Roman"/>
                <w:sz w:val="24"/>
                <w:szCs w:val="24"/>
                <w:lang w:val="ro-MD"/>
              </w:rPr>
              <w:t xml:space="preserve"> a </w:t>
            </w:r>
            <w:proofErr w:type="spellStart"/>
            <w:r w:rsidRPr="00084129">
              <w:rPr>
                <w:rFonts w:ascii="Times New Roman" w:hAnsi="Times New Roman" w:cs="Times New Roman"/>
                <w:sz w:val="24"/>
                <w:szCs w:val="24"/>
                <w:lang w:val="ro-MD"/>
              </w:rPr>
              <w:t>glomerulonefritelor</w:t>
            </w:r>
            <w:proofErr w:type="spellEnd"/>
            <w:r w:rsidRPr="00084129">
              <w:rPr>
                <w:rFonts w:ascii="Times New Roman" w:hAnsi="Times New Roman" w:cs="Times New Roman"/>
                <w:sz w:val="24"/>
                <w:szCs w:val="24"/>
                <w:lang w:val="ro-MD"/>
              </w:rPr>
              <w:t xml:space="preserve"> cronice, maligne, pielonefritelor cronice. </w:t>
            </w:r>
            <w:proofErr w:type="spellStart"/>
            <w:r w:rsidRPr="00084129">
              <w:rPr>
                <w:rFonts w:ascii="Times New Roman" w:hAnsi="Times New Roman" w:cs="Times New Roman"/>
                <w:sz w:val="24"/>
                <w:szCs w:val="24"/>
                <w:lang w:val="ro-MD"/>
              </w:rPr>
              <w:t>Dependenţi</w:t>
            </w:r>
            <w:proofErr w:type="spellEnd"/>
            <w:r w:rsidRPr="00084129">
              <w:rPr>
                <w:rFonts w:ascii="Times New Roman" w:hAnsi="Times New Roman" w:cs="Times New Roman"/>
                <w:sz w:val="24"/>
                <w:szCs w:val="24"/>
                <w:lang w:val="ro-MD"/>
              </w:rPr>
              <w:t xml:space="preserve"> de epurarea extracorporală.</w:t>
            </w:r>
          </w:p>
        </w:tc>
        <w:tc>
          <w:tcPr>
            <w:tcW w:w="1848" w:type="dxa"/>
            <w:tcBorders>
              <w:top w:val="single" w:sz="4" w:space="0" w:color="auto"/>
              <w:left w:val="single" w:sz="4" w:space="0" w:color="auto"/>
              <w:bottom w:val="single" w:sz="4" w:space="0" w:color="auto"/>
              <w:right w:val="single" w:sz="4" w:space="0" w:color="auto"/>
            </w:tcBorders>
          </w:tcPr>
          <w:p w14:paraId="1E21797E"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p w14:paraId="053E8B9A"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p>
        </w:tc>
      </w:tr>
      <w:tr w:rsidR="009D4149" w:rsidRPr="00084129" w14:paraId="7479A6A5" w14:textId="77777777" w:rsidTr="009C26A8">
        <w:tc>
          <w:tcPr>
            <w:tcW w:w="806" w:type="dxa"/>
            <w:tcBorders>
              <w:top w:val="single" w:sz="4" w:space="0" w:color="auto"/>
              <w:left w:val="single" w:sz="4" w:space="0" w:color="auto"/>
              <w:bottom w:val="single" w:sz="4" w:space="0" w:color="auto"/>
              <w:right w:val="single" w:sz="4" w:space="0" w:color="auto"/>
            </w:tcBorders>
          </w:tcPr>
          <w:p w14:paraId="46B3CB28"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7A85927F"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proofErr w:type="spellStart"/>
            <w:r w:rsidRPr="00084129">
              <w:rPr>
                <w:rFonts w:ascii="Times New Roman" w:hAnsi="Times New Roman" w:cs="Times New Roman"/>
                <w:sz w:val="24"/>
                <w:szCs w:val="24"/>
                <w:lang w:val="ro-MD"/>
              </w:rPr>
              <w:t>Incontinenţă</w:t>
            </w:r>
            <w:proofErr w:type="spellEnd"/>
            <w:r w:rsidRPr="00084129">
              <w:rPr>
                <w:rFonts w:ascii="Times New Roman" w:hAnsi="Times New Roman" w:cs="Times New Roman"/>
                <w:sz w:val="24"/>
                <w:szCs w:val="24"/>
                <w:lang w:val="ro-MD"/>
              </w:rPr>
              <w:t xml:space="preserve"> de urină diurnă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nocturnă.</w:t>
            </w:r>
          </w:p>
        </w:tc>
        <w:tc>
          <w:tcPr>
            <w:tcW w:w="1848" w:type="dxa"/>
            <w:tcBorders>
              <w:top w:val="single" w:sz="4" w:space="0" w:color="auto"/>
              <w:left w:val="single" w:sz="4" w:space="0" w:color="auto"/>
              <w:bottom w:val="single" w:sz="4" w:space="0" w:color="auto"/>
              <w:right w:val="single" w:sz="4" w:space="0" w:color="auto"/>
            </w:tcBorders>
          </w:tcPr>
          <w:p w14:paraId="71521196"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2A1EB71C"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FAEB38" w14:textId="77777777" w:rsidR="009D4149" w:rsidRPr="00084129" w:rsidRDefault="009D4149" w:rsidP="009C26A8">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 xml:space="preserve">Capitolul XVII. </w:t>
            </w:r>
            <w:proofErr w:type="spellStart"/>
            <w:r w:rsidRPr="00084129">
              <w:rPr>
                <w:rFonts w:ascii="Times New Roman" w:hAnsi="Times New Roman" w:cs="Times New Roman"/>
                <w:b/>
                <w:sz w:val="24"/>
                <w:szCs w:val="24"/>
                <w:lang w:val="ro-MD"/>
              </w:rPr>
              <w:t>Malformaţii</w:t>
            </w:r>
            <w:proofErr w:type="spellEnd"/>
            <w:r w:rsidRPr="00084129">
              <w:rPr>
                <w:rFonts w:ascii="Times New Roman" w:hAnsi="Times New Roman" w:cs="Times New Roman"/>
                <w:b/>
                <w:sz w:val="24"/>
                <w:szCs w:val="24"/>
                <w:lang w:val="ro-MD"/>
              </w:rPr>
              <w:t xml:space="preserve"> congenitale, </w:t>
            </w:r>
            <w:proofErr w:type="spellStart"/>
            <w:r w:rsidRPr="00084129">
              <w:rPr>
                <w:rFonts w:ascii="Times New Roman" w:hAnsi="Times New Roman" w:cs="Times New Roman"/>
                <w:b/>
                <w:sz w:val="24"/>
                <w:szCs w:val="24"/>
                <w:lang w:val="ro-MD"/>
              </w:rPr>
              <w:t>deformaţii</w:t>
            </w:r>
            <w:proofErr w:type="spellEnd"/>
            <w:r w:rsidRPr="00084129">
              <w:rPr>
                <w:rFonts w:ascii="Times New Roman" w:hAnsi="Times New Roman" w:cs="Times New Roman"/>
                <w:b/>
                <w:sz w:val="24"/>
                <w:szCs w:val="24"/>
                <w:lang w:val="ro-MD"/>
              </w:rPr>
              <w:t xml:space="preserve"> </w:t>
            </w:r>
            <w:proofErr w:type="spellStart"/>
            <w:r w:rsidRPr="00084129">
              <w:rPr>
                <w:rFonts w:ascii="Times New Roman" w:hAnsi="Times New Roman" w:cs="Times New Roman"/>
                <w:b/>
                <w:sz w:val="24"/>
                <w:szCs w:val="24"/>
                <w:lang w:val="ro-MD"/>
              </w:rPr>
              <w:t>şi</w:t>
            </w:r>
            <w:proofErr w:type="spellEnd"/>
            <w:r w:rsidRPr="00084129">
              <w:rPr>
                <w:rFonts w:ascii="Times New Roman" w:hAnsi="Times New Roman" w:cs="Times New Roman"/>
                <w:b/>
                <w:sz w:val="24"/>
                <w:szCs w:val="24"/>
                <w:lang w:val="ro-MD"/>
              </w:rPr>
              <w:t xml:space="preserve"> anomalii cromozomiale</w:t>
            </w:r>
          </w:p>
        </w:tc>
      </w:tr>
      <w:tr w:rsidR="009D4149" w:rsidRPr="00084129" w14:paraId="729FF0F1" w14:textId="77777777" w:rsidTr="009C26A8">
        <w:tc>
          <w:tcPr>
            <w:tcW w:w="806" w:type="dxa"/>
            <w:tcBorders>
              <w:top w:val="single" w:sz="4" w:space="0" w:color="auto"/>
              <w:left w:val="single" w:sz="4" w:space="0" w:color="auto"/>
              <w:bottom w:val="single" w:sz="4" w:space="0" w:color="auto"/>
              <w:right w:val="single" w:sz="4" w:space="0" w:color="auto"/>
            </w:tcBorders>
          </w:tcPr>
          <w:p w14:paraId="77637912"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3E28A7D1" w14:textId="77777777" w:rsidR="009D4149" w:rsidRPr="00084129" w:rsidRDefault="009D4149" w:rsidP="009C26A8">
            <w:pPr>
              <w:widowControl w:val="0"/>
              <w:autoSpaceDE w:val="0"/>
              <w:autoSpaceDN w:val="0"/>
              <w:adjustRightInd w:val="0"/>
              <w:spacing w:after="0" w:line="240" w:lineRule="auto"/>
              <w:ind w:left="40" w:right="40"/>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Sindromul Williams (cardiopatii congenitale cu </w:t>
            </w:r>
            <w:proofErr w:type="spellStart"/>
            <w:r w:rsidRPr="00084129">
              <w:rPr>
                <w:rFonts w:ascii="Times New Roman" w:hAnsi="Times New Roman" w:cs="Times New Roman"/>
                <w:sz w:val="24"/>
                <w:szCs w:val="24"/>
                <w:lang w:val="ro-MD"/>
              </w:rPr>
              <w:t>tendinţă</w:t>
            </w:r>
            <w:proofErr w:type="spellEnd"/>
            <w:r w:rsidRPr="00084129">
              <w:rPr>
                <w:rFonts w:ascii="Times New Roman" w:hAnsi="Times New Roman" w:cs="Times New Roman"/>
                <w:sz w:val="24"/>
                <w:szCs w:val="24"/>
                <w:lang w:val="ro-MD"/>
              </w:rPr>
              <w:t xml:space="preserve"> de progresare, anomalii ale scheletului, retard mintal, dereglări </w:t>
            </w:r>
            <w:proofErr w:type="spellStart"/>
            <w:r w:rsidRPr="00084129">
              <w:rPr>
                <w:rFonts w:ascii="Times New Roman" w:hAnsi="Times New Roman" w:cs="Times New Roman"/>
                <w:sz w:val="24"/>
                <w:szCs w:val="24"/>
                <w:lang w:val="ro-MD"/>
              </w:rPr>
              <w:t>neurotice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diencefalice</w:t>
            </w:r>
            <w:proofErr w:type="spellEnd"/>
            <w:r w:rsidRPr="00084129">
              <w:rPr>
                <w:rFonts w:ascii="Times New Roman" w:hAnsi="Times New Roman" w:cs="Times New Roman"/>
                <w:sz w:val="24"/>
                <w:szCs w:val="24"/>
                <w:lang w:val="ro-MD"/>
              </w:rPr>
              <w:t>, hipercalcemia neonatală, adaptarea socială dificilă).</w:t>
            </w:r>
          </w:p>
        </w:tc>
        <w:tc>
          <w:tcPr>
            <w:tcW w:w="1848" w:type="dxa"/>
            <w:tcBorders>
              <w:top w:val="single" w:sz="4" w:space="0" w:color="auto"/>
              <w:left w:val="single" w:sz="4" w:space="0" w:color="auto"/>
              <w:bottom w:val="single" w:sz="4" w:space="0" w:color="auto"/>
              <w:right w:val="single" w:sz="4" w:space="0" w:color="auto"/>
            </w:tcBorders>
          </w:tcPr>
          <w:p w14:paraId="38BAD591"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701DF333" w14:textId="77777777" w:rsidTr="009C26A8">
        <w:tc>
          <w:tcPr>
            <w:tcW w:w="806" w:type="dxa"/>
            <w:tcBorders>
              <w:top w:val="single" w:sz="4" w:space="0" w:color="auto"/>
              <w:left w:val="single" w:sz="4" w:space="0" w:color="auto"/>
              <w:bottom w:val="single" w:sz="4" w:space="0" w:color="auto"/>
              <w:right w:val="single" w:sz="4" w:space="0" w:color="auto"/>
            </w:tcBorders>
          </w:tcPr>
          <w:p w14:paraId="7CEB4283"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68638A42"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Despicătura </w:t>
            </w:r>
            <w:proofErr w:type="spellStart"/>
            <w:r w:rsidRPr="00084129">
              <w:rPr>
                <w:rFonts w:ascii="Times New Roman" w:hAnsi="Times New Roman" w:cs="Times New Roman"/>
                <w:sz w:val="24"/>
                <w:szCs w:val="24"/>
                <w:lang w:val="ro-MD"/>
              </w:rPr>
              <w:t>labio</w:t>
            </w:r>
            <w:proofErr w:type="spellEnd"/>
            <w:r w:rsidRPr="00084129">
              <w:rPr>
                <w:rFonts w:ascii="Times New Roman" w:hAnsi="Times New Roman" w:cs="Times New Roman"/>
                <w:sz w:val="24"/>
                <w:szCs w:val="24"/>
                <w:lang w:val="ro-MD"/>
              </w:rPr>
              <w:t>-</w:t>
            </w:r>
            <w:proofErr w:type="spellStart"/>
            <w:r w:rsidRPr="00084129">
              <w:rPr>
                <w:rFonts w:ascii="Times New Roman" w:hAnsi="Times New Roman" w:cs="Times New Roman"/>
                <w:sz w:val="24"/>
                <w:szCs w:val="24"/>
                <w:lang w:val="ro-MD"/>
              </w:rPr>
              <w:t>maxilo</w:t>
            </w:r>
            <w:proofErr w:type="spellEnd"/>
            <w:r w:rsidRPr="00084129">
              <w:rPr>
                <w:rFonts w:ascii="Times New Roman" w:hAnsi="Times New Roman" w:cs="Times New Roman"/>
                <w:sz w:val="24"/>
                <w:szCs w:val="24"/>
                <w:lang w:val="ro-MD"/>
              </w:rPr>
              <w:t xml:space="preserve">-palatină: </w:t>
            </w:r>
          </w:p>
          <w:p w14:paraId="4DBBEAC1" w14:textId="77777777" w:rsidR="009D4149" w:rsidRPr="00084129" w:rsidRDefault="009D4149" w:rsidP="009D4149">
            <w:pPr>
              <w:pStyle w:val="ListParagraph"/>
              <w:widowControl w:val="0"/>
              <w:numPr>
                <w:ilvl w:val="0"/>
                <w:numId w:val="37"/>
              </w:numPr>
              <w:autoSpaceDE w:val="0"/>
              <w:autoSpaceDN w:val="0"/>
              <w:adjustRightInd w:val="0"/>
              <w:spacing w:after="0" w:line="240" w:lineRule="auto"/>
              <w:ind w:right="40"/>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bilaterală: defect morfologic </w:t>
            </w:r>
            <w:proofErr w:type="spellStart"/>
            <w:r w:rsidRPr="00084129">
              <w:rPr>
                <w:rFonts w:ascii="Times New Roman" w:hAnsi="Times New Roman" w:cs="Times New Roman"/>
                <w:sz w:val="24"/>
                <w:szCs w:val="24"/>
                <w:lang w:val="ro-MD"/>
              </w:rPr>
              <w:t>pronunţat</w:t>
            </w:r>
            <w:proofErr w:type="spellEnd"/>
            <w:r w:rsidRPr="00084129">
              <w:rPr>
                <w:rFonts w:ascii="Times New Roman" w:hAnsi="Times New Roman" w:cs="Times New Roman"/>
                <w:sz w:val="24"/>
                <w:szCs w:val="24"/>
                <w:lang w:val="ro-MD"/>
              </w:rPr>
              <w:t xml:space="preserve"> cu dereglarea </w:t>
            </w:r>
            <w:proofErr w:type="spellStart"/>
            <w:r w:rsidRPr="00084129">
              <w:rPr>
                <w:rFonts w:ascii="Times New Roman" w:hAnsi="Times New Roman" w:cs="Times New Roman"/>
                <w:sz w:val="24"/>
                <w:szCs w:val="24"/>
                <w:lang w:val="ro-MD"/>
              </w:rPr>
              <w:t>respiraţiei</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alimentaţiei</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masticaţiei</w:t>
            </w:r>
            <w:proofErr w:type="spellEnd"/>
            <w:r w:rsidRPr="00084129">
              <w:rPr>
                <w:rFonts w:ascii="Times New Roman" w:hAnsi="Times New Roman" w:cs="Times New Roman"/>
                <w:sz w:val="24"/>
                <w:szCs w:val="24"/>
                <w:lang w:val="ro-MD"/>
              </w:rPr>
              <w:t xml:space="preserve">, vorbirii; cu dereglări  fizionomice </w:t>
            </w:r>
            <w:proofErr w:type="spellStart"/>
            <w:r w:rsidRPr="00084129">
              <w:rPr>
                <w:rFonts w:ascii="Times New Roman" w:hAnsi="Times New Roman" w:cs="Times New Roman"/>
                <w:sz w:val="24"/>
                <w:szCs w:val="24"/>
                <w:lang w:val="ro-MD"/>
              </w:rPr>
              <w:lastRenderedPageBreak/>
              <w:t>pronunţate</w:t>
            </w:r>
            <w:proofErr w:type="spellEnd"/>
            <w:r w:rsidRPr="00084129">
              <w:rPr>
                <w:rFonts w:ascii="Times New Roman" w:hAnsi="Times New Roman" w:cs="Times New Roman"/>
                <w:sz w:val="24"/>
                <w:szCs w:val="24"/>
                <w:lang w:val="ro-MD"/>
              </w:rPr>
              <w:t xml:space="preserve">; adaptare socială dificilă. </w:t>
            </w:r>
          </w:p>
        </w:tc>
        <w:tc>
          <w:tcPr>
            <w:tcW w:w="1848" w:type="dxa"/>
            <w:tcBorders>
              <w:top w:val="single" w:sz="4" w:space="0" w:color="auto"/>
              <w:left w:val="single" w:sz="4" w:space="0" w:color="auto"/>
              <w:bottom w:val="single" w:sz="4" w:space="0" w:color="auto"/>
              <w:right w:val="single" w:sz="4" w:space="0" w:color="auto"/>
            </w:tcBorders>
          </w:tcPr>
          <w:p w14:paraId="3D29D3B7" w14:textId="77777777" w:rsidR="009D4149" w:rsidRPr="00084129" w:rsidRDefault="009D4149" w:rsidP="009C26A8">
            <w:pPr>
              <w:widowControl w:val="0"/>
              <w:autoSpaceDE w:val="0"/>
              <w:autoSpaceDN w:val="0"/>
              <w:adjustRightInd w:val="0"/>
              <w:spacing w:after="0" w:line="240" w:lineRule="auto"/>
              <w:ind w:left="40" w:right="40"/>
              <w:jc w:val="center"/>
              <w:rPr>
                <w:rFonts w:ascii="Times New Roman" w:hAnsi="Times New Roman" w:cs="Times New Roman"/>
                <w:sz w:val="24"/>
                <w:szCs w:val="24"/>
                <w:lang w:val="ro-MD"/>
              </w:rPr>
            </w:pPr>
          </w:p>
          <w:p w14:paraId="08ABF903"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p>
          <w:p w14:paraId="487CA049"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59AEED7F" w14:textId="77777777" w:rsidTr="009C26A8">
        <w:tc>
          <w:tcPr>
            <w:tcW w:w="806" w:type="dxa"/>
            <w:tcBorders>
              <w:top w:val="single" w:sz="4" w:space="0" w:color="auto"/>
              <w:left w:val="single" w:sz="4" w:space="0" w:color="auto"/>
              <w:bottom w:val="single" w:sz="4" w:space="0" w:color="auto"/>
              <w:right w:val="single" w:sz="4" w:space="0" w:color="auto"/>
            </w:tcBorders>
          </w:tcPr>
          <w:p w14:paraId="4807CDD5"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6E704A34" w14:textId="77777777" w:rsidR="009D4149" w:rsidRPr="00084129" w:rsidRDefault="009D4149" w:rsidP="009C26A8">
            <w:pPr>
              <w:widowControl w:val="0"/>
              <w:autoSpaceDE w:val="0"/>
              <w:autoSpaceDN w:val="0"/>
              <w:adjustRightInd w:val="0"/>
              <w:spacing w:after="0" w:line="240" w:lineRule="auto"/>
              <w:ind w:left="40" w:right="40"/>
              <w:jc w:val="both"/>
              <w:rPr>
                <w:rFonts w:ascii="Times New Roman" w:hAnsi="Times New Roman" w:cs="Times New Roman"/>
                <w:sz w:val="24"/>
                <w:szCs w:val="24"/>
                <w:lang w:val="ro-MD"/>
              </w:rPr>
            </w:pPr>
            <w:proofErr w:type="spellStart"/>
            <w:r w:rsidRPr="00084129">
              <w:rPr>
                <w:rFonts w:ascii="Times New Roman" w:hAnsi="Times New Roman" w:cs="Times New Roman"/>
                <w:sz w:val="24"/>
                <w:szCs w:val="24"/>
                <w:lang w:val="ro-MD"/>
              </w:rPr>
              <w:t>Adenţie</w:t>
            </w:r>
            <w:proofErr w:type="spellEnd"/>
            <w:r w:rsidRPr="00084129">
              <w:rPr>
                <w:rFonts w:ascii="Times New Roman" w:hAnsi="Times New Roman" w:cs="Times New Roman"/>
                <w:sz w:val="24"/>
                <w:szCs w:val="24"/>
                <w:lang w:val="ro-MD"/>
              </w:rPr>
              <w:t xml:space="preserve"> congenitală uni/bilaterală (Sindromul P. </w:t>
            </w:r>
            <w:proofErr w:type="spellStart"/>
            <w:r w:rsidRPr="00084129">
              <w:rPr>
                <w:rFonts w:ascii="Times New Roman" w:hAnsi="Times New Roman" w:cs="Times New Roman"/>
                <w:sz w:val="24"/>
                <w:szCs w:val="24"/>
                <w:lang w:val="ro-MD"/>
              </w:rPr>
              <w:t>Lefevre</w:t>
            </w:r>
            <w:proofErr w:type="spellEnd"/>
            <w:r w:rsidRPr="00084129">
              <w:rPr>
                <w:rFonts w:ascii="Times New Roman" w:hAnsi="Times New Roman" w:cs="Times New Roman"/>
                <w:sz w:val="24"/>
                <w:szCs w:val="24"/>
                <w:lang w:val="ro-MD"/>
              </w:rPr>
              <w:t xml:space="preserve">): defect morfologic cu pierderea totală a </w:t>
            </w:r>
            <w:proofErr w:type="spellStart"/>
            <w:r w:rsidRPr="00084129">
              <w:rPr>
                <w:rFonts w:ascii="Times New Roman" w:hAnsi="Times New Roman" w:cs="Times New Roman"/>
                <w:sz w:val="24"/>
                <w:szCs w:val="24"/>
                <w:lang w:val="ro-MD"/>
              </w:rPr>
              <w:t>funcţiei</w:t>
            </w:r>
            <w:proofErr w:type="spellEnd"/>
            <w:r w:rsidRPr="00084129">
              <w:rPr>
                <w:rFonts w:ascii="Times New Roman" w:hAnsi="Times New Roman" w:cs="Times New Roman"/>
                <w:sz w:val="24"/>
                <w:szCs w:val="24"/>
                <w:lang w:val="ro-MD"/>
              </w:rPr>
              <w:t xml:space="preserve"> de </w:t>
            </w:r>
            <w:proofErr w:type="spellStart"/>
            <w:r w:rsidRPr="00084129">
              <w:rPr>
                <w:rFonts w:ascii="Times New Roman" w:hAnsi="Times New Roman" w:cs="Times New Roman"/>
                <w:sz w:val="24"/>
                <w:szCs w:val="24"/>
                <w:lang w:val="ro-MD"/>
              </w:rPr>
              <w:t>masticaţie</w:t>
            </w:r>
            <w:proofErr w:type="spellEnd"/>
            <w:r w:rsidRPr="00084129">
              <w:rPr>
                <w:rFonts w:ascii="Times New Roman" w:hAnsi="Times New Roman" w:cs="Times New Roman"/>
                <w:sz w:val="24"/>
                <w:szCs w:val="24"/>
                <w:lang w:val="ro-MD"/>
              </w:rPr>
              <w:t>, dereglarea vorbirii; adaptare socială dificilă.</w:t>
            </w:r>
          </w:p>
        </w:tc>
        <w:tc>
          <w:tcPr>
            <w:tcW w:w="1848" w:type="dxa"/>
            <w:tcBorders>
              <w:top w:val="single" w:sz="4" w:space="0" w:color="auto"/>
              <w:left w:val="single" w:sz="4" w:space="0" w:color="auto"/>
              <w:bottom w:val="single" w:sz="4" w:space="0" w:color="auto"/>
              <w:right w:val="single" w:sz="4" w:space="0" w:color="auto"/>
            </w:tcBorders>
          </w:tcPr>
          <w:p w14:paraId="64DBA752"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Accentuat</w:t>
            </w:r>
          </w:p>
        </w:tc>
      </w:tr>
      <w:tr w:rsidR="009D4149" w:rsidRPr="00084129" w14:paraId="14A8632B" w14:textId="77777777" w:rsidTr="009C26A8">
        <w:tc>
          <w:tcPr>
            <w:tcW w:w="806" w:type="dxa"/>
            <w:tcBorders>
              <w:top w:val="single" w:sz="4" w:space="0" w:color="auto"/>
              <w:left w:val="single" w:sz="4" w:space="0" w:color="auto"/>
              <w:bottom w:val="single" w:sz="4" w:space="0" w:color="auto"/>
              <w:right w:val="single" w:sz="4" w:space="0" w:color="auto"/>
            </w:tcBorders>
          </w:tcPr>
          <w:p w14:paraId="26DA12E1"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1713113D" w14:textId="77777777" w:rsidR="009D4149" w:rsidRPr="00084129" w:rsidRDefault="009D4149" w:rsidP="009C26A8">
            <w:pPr>
              <w:widowControl w:val="0"/>
              <w:autoSpaceDE w:val="0"/>
              <w:autoSpaceDN w:val="0"/>
              <w:adjustRightInd w:val="0"/>
              <w:spacing w:after="0" w:line="240" w:lineRule="auto"/>
              <w:ind w:left="40" w:right="40"/>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Fistule congenitale ale intestinului </w:t>
            </w:r>
            <w:proofErr w:type="spellStart"/>
            <w:r w:rsidRPr="00084129">
              <w:rPr>
                <w:rFonts w:ascii="Times New Roman" w:hAnsi="Times New Roman" w:cs="Times New Roman"/>
                <w:sz w:val="24"/>
                <w:szCs w:val="24"/>
                <w:lang w:val="ro-MD"/>
              </w:rPr>
              <w:t>subţire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a colonului,  </w:t>
            </w:r>
            <w:proofErr w:type="spellStart"/>
            <w:r w:rsidRPr="00084129">
              <w:rPr>
                <w:rFonts w:ascii="Times New Roman" w:hAnsi="Times New Roman" w:cs="Times New Roman"/>
                <w:sz w:val="24"/>
                <w:szCs w:val="24"/>
                <w:lang w:val="ro-MD"/>
              </w:rPr>
              <w:t>encopreză</w:t>
            </w:r>
            <w:proofErr w:type="spellEnd"/>
            <w:r w:rsidRPr="00084129">
              <w:rPr>
                <w:rFonts w:ascii="Times New Roman" w:hAnsi="Times New Roman" w:cs="Times New Roman"/>
                <w:sz w:val="24"/>
                <w:szCs w:val="24"/>
                <w:lang w:val="ro-MD"/>
              </w:rPr>
              <w:t xml:space="preserve">, cu modificări majore ale </w:t>
            </w:r>
            <w:proofErr w:type="spellStart"/>
            <w:r w:rsidRPr="00084129">
              <w:rPr>
                <w:rFonts w:ascii="Times New Roman" w:hAnsi="Times New Roman" w:cs="Times New Roman"/>
                <w:sz w:val="24"/>
                <w:szCs w:val="24"/>
                <w:lang w:val="ro-MD"/>
              </w:rPr>
              <w:t>funcţiei</w:t>
            </w:r>
            <w:proofErr w:type="spellEnd"/>
            <w:r w:rsidRPr="00084129">
              <w:rPr>
                <w:rFonts w:ascii="Times New Roman" w:hAnsi="Times New Roman" w:cs="Times New Roman"/>
                <w:sz w:val="24"/>
                <w:szCs w:val="24"/>
                <w:lang w:val="ro-MD"/>
              </w:rPr>
              <w:t xml:space="preserve"> de digestie. </w:t>
            </w:r>
          </w:p>
        </w:tc>
        <w:tc>
          <w:tcPr>
            <w:tcW w:w="1848" w:type="dxa"/>
            <w:tcBorders>
              <w:top w:val="single" w:sz="4" w:space="0" w:color="auto"/>
              <w:left w:val="single" w:sz="4" w:space="0" w:color="auto"/>
              <w:bottom w:val="single" w:sz="4" w:space="0" w:color="auto"/>
              <w:right w:val="single" w:sz="4" w:space="0" w:color="auto"/>
            </w:tcBorders>
          </w:tcPr>
          <w:p w14:paraId="51892049"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5DCD6462" w14:textId="77777777" w:rsidTr="009C26A8">
        <w:tc>
          <w:tcPr>
            <w:tcW w:w="806" w:type="dxa"/>
            <w:tcBorders>
              <w:top w:val="single" w:sz="4" w:space="0" w:color="auto"/>
              <w:left w:val="single" w:sz="4" w:space="0" w:color="auto"/>
              <w:bottom w:val="single" w:sz="4" w:space="0" w:color="auto"/>
              <w:right w:val="single" w:sz="4" w:space="0" w:color="auto"/>
            </w:tcBorders>
          </w:tcPr>
          <w:p w14:paraId="1AF12983"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30D2459B"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Epidermoliza </w:t>
            </w:r>
            <w:proofErr w:type="spellStart"/>
            <w:r w:rsidRPr="00084129">
              <w:rPr>
                <w:rFonts w:ascii="Times New Roman" w:hAnsi="Times New Roman" w:cs="Times New Roman"/>
                <w:sz w:val="24"/>
                <w:szCs w:val="24"/>
                <w:lang w:val="ro-MD"/>
              </w:rPr>
              <w:t>buloasă</w:t>
            </w:r>
            <w:proofErr w:type="spellEnd"/>
            <w:r w:rsidRPr="00084129">
              <w:rPr>
                <w:rFonts w:ascii="Times New Roman" w:hAnsi="Times New Roman" w:cs="Times New Roman"/>
                <w:sz w:val="24"/>
                <w:szCs w:val="24"/>
                <w:lang w:val="ro-MD"/>
              </w:rPr>
              <w:t xml:space="preserve"> simplă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distrofică. </w:t>
            </w:r>
          </w:p>
        </w:tc>
        <w:tc>
          <w:tcPr>
            <w:tcW w:w="1848" w:type="dxa"/>
            <w:tcBorders>
              <w:top w:val="single" w:sz="4" w:space="0" w:color="auto"/>
              <w:left w:val="single" w:sz="4" w:space="0" w:color="auto"/>
              <w:bottom w:val="single" w:sz="4" w:space="0" w:color="auto"/>
              <w:right w:val="single" w:sz="4" w:space="0" w:color="auto"/>
            </w:tcBorders>
          </w:tcPr>
          <w:p w14:paraId="0DC51BEF"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00D91BB2" w14:textId="77777777" w:rsidTr="009C26A8">
        <w:tc>
          <w:tcPr>
            <w:tcW w:w="806" w:type="dxa"/>
            <w:tcBorders>
              <w:top w:val="single" w:sz="4" w:space="0" w:color="auto"/>
              <w:left w:val="single" w:sz="4" w:space="0" w:color="auto"/>
              <w:bottom w:val="single" w:sz="4" w:space="0" w:color="auto"/>
              <w:right w:val="single" w:sz="4" w:space="0" w:color="auto"/>
            </w:tcBorders>
          </w:tcPr>
          <w:p w14:paraId="2B90E529"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70B41C66"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Eritrodermia congenitală </w:t>
            </w:r>
            <w:proofErr w:type="spellStart"/>
            <w:r w:rsidRPr="00084129">
              <w:rPr>
                <w:rFonts w:ascii="Times New Roman" w:hAnsi="Times New Roman" w:cs="Times New Roman"/>
                <w:sz w:val="24"/>
                <w:szCs w:val="24"/>
                <w:lang w:val="ro-MD"/>
              </w:rPr>
              <w:t>buloasă</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ihtioziformă</w:t>
            </w:r>
            <w:proofErr w:type="spellEnd"/>
            <w:r w:rsidRPr="00084129">
              <w:rPr>
                <w:rFonts w:ascii="Times New Roman" w:hAnsi="Times New Roman" w:cs="Times New Roman"/>
                <w:sz w:val="24"/>
                <w:szCs w:val="24"/>
                <w:lang w:val="ro-MD"/>
              </w:rPr>
              <w:t xml:space="preserve">.  </w:t>
            </w:r>
          </w:p>
        </w:tc>
        <w:tc>
          <w:tcPr>
            <w:tcW w:w="1848" w:type="dxa"/>
            <w:tcBorders>
              <w:top w:val="single" w:sz="4" w:space="0" w:color="auto"/>
              <w:left w:val="single" w:sz="4" w:space="0" w:color="auto"/>
              <w:bottom w:val="single" w:sz="4" w:space="0" w:color="auto"/>
              <w:right w:val="single" w:sz="4" w:space="0" w:color="auto"/>
            </w:tcBorders>
          </w:tcPr>
          <w:p w14:paraId="48B27256"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27B005DE" w14:textId="77777777" w:rsidTr="009C26A8">
        <w:tc>
          <w:tcPr>
            <w:tcW w:w="806" w:type="dxa"/>
            <w:tcBorders>
              <w:top w:val="single" w:sz="4" w:space="0" w:color="auto"/>
              <w:left w:val="single" w:sz="4" w:space="0" w:color="auto"/>
              <w:bottom w:val="single" w:sz="4" w:space="0" w:color="auto"/>
              <w:right w:val="single" w:sz="4" w:space="0" w:color="auto"/>
            </w:tcBorders>
          </w:tcPr>
          <w:p w14:paraId="240835F6"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6A0ADDFB"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Ihtioza congenitală cu manifestări ce dereglează activitatea fizică a bolnavului.</w:t>
            </w:r>
          </w:p>
        </w:tc>
        <w:tc>
          <w:tcPr>
            <w:tcW w:w="1848" w:type="dxa"/>
            <w:tcBorders>
              <w:top w:val="single" w:sz="4" w:space="0" w:color="auto"/>
              <w:left w:val="single" w:sz="4" w:space="0" w:color="auto"/>
              <w:bottom w:val="single" w:sz="4" w:space="0" w:color="auto"/>
              <w:right w:val="single" w:sz="4" w:space="0" w:color="auto"/>
            </w:tcBorders>
          </w:tcPr>
          <w:p w14:paraId="3DF2D3B1"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103E9014" w14:textId="77777777" w:rsidTr="009C26A8">
        <w:tc>
          <w:tcPr>
            <w:tcW w:w="806" w:type="dxa"/>
            <w:tcBorders>
              <w:top w:val="single" w:sz="4" w:space="0" w:color="auto"/>
              <w:left w:val="single" w:sz="4" w:space="0" w:color="auto"/>
              <w:bottom w:val="single" w:sz="4" w:space="0" w:color="auto"/>
              <w:right w:val="single" w:sz="4" w:space="0" w:color="auto"/>
            </w:tcBorders>
          </w:tcPr>
          <w:p w14:paraId="26DDE3F3"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297EB400" w14:textId="77777777" w:rsidR="009D4149" w:rsidRPr="00084129" w:rsidRDefault="009D4149" w:rsidP="009C26A8">
            <w:pPr>
              <w:spacing w:after="0" w:line="240" w:lineRule="auto"/>
              <w:jc w:val="both"/>
              <w:rPr>
                <w:rFonts w:ascii="Times New Roman" w:hAnsi="Times New Roman" w:cs="Times New Roman"/>
                <w:sz w:val="24"/>
                <w:szCs w:val="24"/>
                <w:lang w:val="ro-MD"/>
              </w:rPr>
            </w:pPr>
            <w:proofErr w:type="spellStart"/>
            <w:r w:rsidRPr="00084129">
              <w:rPr>
                <w:rFonts w:ascii="Times New Roman" w:hAnsi="Times New Roman" w:cs="Times New Roman"/>
                <w:sz w:val="24"/>
                <w:szCs w:val="24"/>
                <w:lang w:val="ro-MD"/>
              </w:rPr>
              <w:t>Malformaţii</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osteoarticulare</w:t>
            </w:r>
            <w:proofErr w:type="spellEnd"/>
            <w:r w:rsidRPr="00084129">
              <w:rPr>
                <w:rFonts w:ascii="Times New Roman" w:hAnsi="Times New Roman" w:cs="Times New Roman"/>
                <w:sz w:val="24"/>
                <w:szCs w:val="24"/>
                <w:lang w:val="ro-MD"/>
              </w:rPr>
              <w:t xml:space="preserve">: </w:t>
            </w:r>
            <w:proofErr w:type="spellStart"/>
            <w:r w:rsidRPr="00084129">
              <w:rPr>
                <w:rFonts w:ascii="Times New Roman" w:hAnsi="Times New Roman" w:cs="Times New Roman"/>
                <w:sz w:val="24"/>
                <w:szCs w:val="24"/>
                <w:lang w:val="ro-MD"/>
              </w:rPr>
              <w:t>hondrodistrofii</w:t>
            </w:r>
            <w:proofErr w:type="spellEnd"/>
            <w:r w:rsidRPr="00084129">
              <w:rPr>
                <w:rFonts w:ascii="Times New Roman" w:hAnsi="Times New Roman" w:cs="Times New Roman"/>
                <w:sz w:val="24"/>
                <w:szCs w:val="24"/>
                <w:lang w:val="ro-MD"/>
              </w:rPr>
              <w:t xml:space="preserve">, osteogeneza imperfectă, boala exostozelor multiple ereditare, </w:t>
            </w:r>
            <w:proofErr w:type="spellStart"/>
            <w:r w:rsidRPr="00084129">
              <w:rPr>
                <w:rFonts w:ascii="Times New Roman" w:hAnsi="Times New Roman" w:cs="Times New Roman"/>
                <w:sz w:val="24"/>
                <w:szCs w:val="24"/>
                <w:lang w:val="ro-MD"/>
              </w:rPr>
              <w:t>artrogripoza</w:t>
            </w:r>
            <w:proofErr w:type="spellEnd"/>
            <w:r w:rsidRPr="00084129">
              <w:rPr>
                <w:rFonts w:ascii="Times New Roman" w:hAnsi="Times New Roman" w:cs="Times New Roman"/>
                <w:sz w:val="24"/>
                <w:szCs w:val="24"/>
                <w:lang w:val="ro-MD"/>
              </w:rPr>
              <w:t xml:space="preserve"> etc.</w:t>
            </w:r>
          </w:p>
        </w:tc>
        <w:tc>
          <w:tcPr>
            <w:tcW w:w="1848" w:type="dxa"/>
            <w:tcBorders>
              <w:top w:val="single" w:sz="4" w:space="0" w:color="auto"/>
              <w:left w:val="single" w:sz="4" w:space="0" w:color="auto"/>
              <w:bottom w:val="single" w:sz="4" w:space="0" w:color="auto"/>
              <w:right w:val="single" w:sz="4" w:space="0" w:color="auto"/>
            </w:tcBorders>
          </w:tcPr>
          <w:p w14:paraId="7CCC2BDA"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p w14:paraId="3FBB51D1" w14:textId="77777777" w:rsidR="009D4149" w:rsidRPr="00084129" w:rsidRDefault="009D4149" w:rsidP="009C26A8">
            <w:pPr>
              <w:widowControl w:val="0"/>
              <w:autoSpaceDE w:val="0"/>
              <w:autoSpaceDN w:val="0"/>
              <w:adjustRightInd w:val="0"/>
              <w:spacing w:after="0" w:line="240" w:lineRule="auto"/>
              <w:jc w:val="center"/>
              <w:rPr>
                <w:rFonts w:ascii="Times New Roman" w:hAnsi="Times New Roman" w:cs="Times New Roman"/>
                <w:sz w:val="24"/>
                <w:szCs w:val="24"/>
                <w:lang w:val="ro-MD"/>
              </w:rPr>
            </w:pPr>
          </w:p>
        </w:tc>
      </w:tr>
      <w:tr w:rsidR="009D4149" w:rsidRPr="00084129" w14:paraId="6C844BE8" w14:textId="77777777" w:rsidTr="009C26A8">
        <w:tc>
          <w:tcPr>
            <w:tcW w:w="806" w:type="dxa"/>
            <w:tcBorders>
              <w:top w:val="single" w:sz="4" w:space="0" w:color="auto"/>
              <w:left w:val="single" w:sz="4" w:space="0" w:color="auto"/>
              <w:bottom w:val="single" w:sz="4" w:space="0" w:color="auto"/>
              <w:right w:val="single" w:sz="4" w:space="0" w:color="auto"/>
            </w:tcBorders>
          </w:tcPr>
          <w:p w14:paraId="4B29F7E0"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24173773" w14:textId="77777777" w:rsidR="009D4149" w:rsidRPr="00084129" w:rsidRDefault="009D4149" w:rsidP="009C26A8">
            <w:pPr>
              <w:widowControl w:val="0"/>
              <w:autoSpaceDE w:val="0"/>
              <w:autoSpaceDN w:val="0"/>
              <w:adjustRightInd w:val="0"/>
              <w:spacing w:after="0" w:line="240" w:lineRule="auto"/>
              <w:ind w:left="40" w:right="40"/>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Extrofia vezicii urinare. </w:t>
            </w:r>
            <w:proofErr w:type="spellStart"/>
            <w:r w:rsidRPr="00084129">
              <w:rPr>
                <w:rFonts w:ascii="Times New Roman" w:hAnsi="Times New Roman" w:cs="Times New Roman"/>
                <w:sz w:val="24"/>
                <w:szCs w:val="24"/>
                <w:lang w:val="ro-MD"/>
              </w:rPr>
              <w:t>Epispadias</w:t>
            </w:r>
            <w:proofErr w:type="spellEnd"/>
            <w:r w:rsidRPr="00084129">
              <w:rPr>
                <w:rFonts w:ascii="Times New Roman" w:hAnsi="Times New Roman" w:cs="Times New Roman"/>
                <w:sz w:val="24"/>
                <w:szCs w:val="24"/>
                <w:lang w:val="ro-MD"/>
              </w:rPr>
              <w:t>.</w:t>
            </w:r>
          </w:p>
        </w:tc>
        <w:tc>
          <w:tcPr>
            <w:tcW w:w="1848" w:type="dxa"/>
            <w:tcBorders>
              <w:top w:val="single" w:sz="4" w:space="0" w:color="auto"/>
              <w:left w:val="single" w:sz="4" w:space="0" w:color="auto"/>
              <w:bottom w:val="single" w:sz="4" w:space="0" w:color="auto"/>
              <w:right w:val="single" w:sz="4" w:space="0" w:color="auto"/>
            </w:tcBorders>
          </w:tcPr>
          <w:p w14:paraId="29B6FFE9"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20E6EAED" w14:textId="77777777" w:rsidTr="009C26A8">
        <w:tc>
          <w:tcPr>
            <w:tcW w:w="806" w:type="dxa"/>
            <w:tcBorders>
              <w:top w:val="single" w:sz="4" w:space="0" w:color="auto"/>
              <w:left w:val="single" w:sz="4" w:space="0" w:color="auto"/>
              <w:bottom w:val="single" w:sz="4" w:space="0" w:color="auto"/>
              <w:right w:val="single" w:sz="4" w:space="0" w:color="auto"/>
            </w:tcBorders>
          </w:tcPr>
          <w:p w14:paraId="2A610150"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667C219E" w14:textId="77777777" w:rsidR="009D4149" w:rsidRPr="00084129" w:rsidRDefault="009D4149" w:rsidP="009C26A8">
            <w:pPr>
              <w:spacing w:after="0" w:line="240" w:lineRule="auto"/>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Anomalii congenitale multiple (</w:t>
            </w:r>
            <w:proofErr w:type="spellStart"/>
            <w:r w:rsidRPr="00084129">
              <w:rPr>
                <w:rFonts w:ascii="Times New Roman" w:hAnsi="Times New Roman" w:cs="Times New Roman"/>
                <w:sz w:val="24"/>
                <w:szCs w:val="24"/>
                <w:lang w:val="ro-MD"/>
              </w:rPr>
              <w:t>malformaţii</w:t>
            </w:r>
            <w:proofErr w:type="spellEnd"/>
            <w:r w:rsidRPr="00084129">
              <w:rPr>
                <w:rFonts w:ascii="Times New Roman" w:hAnsi="Times New Roman" w:cs="Times New Roman"/>
                <w:sz w:val="24"/>
                <w:szCs w:val="24"/>
                <w:lang w:val="ro-MD"/>
              </w:rPr>
              <w:t xml:space="preserve"> congenitale multiple, sindrom </w:t>
            </w:r>
            <w:proofErr w:type="spellStart"/>
            <w:r w:rsidRPr="00084129">
              <w:rPr>
                <w:rFonts w:ascii="Times New Roman" w:hAnsi="Times New Roman" w:cs="Times New Roman"/>
                <w:sz w:val="24"/>
                <w:szCs w:val="24"/>
                <w:lang w:val="ro-MD"/>
              </w:rPr>
              <w:t>plurimalformativ</w:t>
            </w:r>
            <w:proofErr w:type="spellEnd"/>
            <w:r w:rsidRPr="00084129">
              <w:rPr>
                <w:rFonts w:ascii="Times New Roman" w:hAnsi="Times New Roman" w:cs="Times New Roman"/>
                <w:sz w:val="24"/>
                <w:szCs w:val="24"/>
                <w:lang w:val="ro-MD"/>
              </w:rPr>
              <w:t>).</w:t>
            </w:r>
          </w:p>
        </w:tc>
        <w:tc>
          <w:tcPr>
            <w:tcW w:w="1848" w:type="dxa"/>
            <w:tcBorders>
              <w:top w:val="single" w:sz="4" w:space="0" w:color="auto"/>
              <w:left w:val="single" w:sz="4" w:space="0" w:color="auto"/>
              <w:bottom w:val="single" w:sz="4" w:space="0" w:color="auto"/>
              <w:right w:val="single" w:sz="4" w:space="0" w:color="auto"/>
            </w:tcBorders>
          </w:tcPr>
          <w:p w14:paraId="43229625" w14:textId="77777777" w:rsidR="009D4149" w:rsidRPr="00084129" w:rsidRDefault="009D4149" w:rsidP="009C26A8">
            <w:pPr>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r w:rsidR="009D4149" w:rsidRPr="00084129" w14:paraId="0BAF5942" w14:textId="77777777" w:rsidTr="009C26A8">
        <w:tc>
          <w:tcPr>
            <w:tcW w:w="94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CF45A3" w14:textId="77777777" w:rsidR="009D4149" w:rsidRPr="00084129" w:rsidRDefault="009D4149" w:rsidP="009C26A8">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lang w:val="ro-MD"/>
              </w:rPr>
            </w:pPr>
            <w:r w:rsidRPr="00084129">
              <w:rPr>
                <w:rFonts w:ascii="Times New Roman" w:hAnsi="Times New Roman" w:cs="Times New Roman"/>
                <w:b/>
                <w:sz w:val="24"/>
                <w:szCs w:val="24"/>
                <w:lang w:val="ro-MD"/>
              </w:rPr>
              <w:t xml:space="preserve">Capitolul XIX. Leziuni traumatice, otrăviri </w:t>
            </w:r>
            <w:proofErr w:type="spellStart"/>
            <w:r w:rsidRPr="00084129">
              <w:rPr>
                <w:rFonts w:ascii="Times New Roman" w:hAnsi="Times New Roman" w:cs="Times New Roman"/>
                <w:b/>
                <w:sz w:val="24"/>
                <w:szCs w:val="24"/>
                <w:lang w:val="ro-MD"/>
              </w:rPr>
              <w:t>şi</w:t>
            </w:r>
            <w:proofErr w:type="spellEnd"/>
            <w:r w:rsidRPr="00084129">
              <w:rPr>
                <w:rFonts w:ascii="Times New Roman" w:hAnsi="Times New Roman" w:cs="Times New Roman"/>
                <w:b/>
                <w:sz w:val="24"/>
                <w:szCs w:val="24"/>
                <w:lang w:val="ro-MD"/>
              </w:rPr>
              <w:t xml:space="preserve"> alte </w:t>
            </w:r>
            <w:proofErr w:type="spellStart"/>
            <w:r w:rsidRPr="00084129">
              <w:rPr>
                <w:rFonts w:ascii="Times New Roman" w:hAnsi="Times New Roman" w:cs="Times New Roman"/>
                <w:b/>
                <w:sz w:val="24"/>
                <w:szCs w:val="24"/>
                <w:lang w:val="ro-MD"/>
              </w:rPr>
              <w:t>consecinţe</w:t>
            </w:r>
            <w:proofErr w:type="spellEnd"/>
            <w:r w:rsidRPr="00084129">
              <w:rPr>
                <w:rFonts w:ascii="Times New Roman" w:hAnsi="Times New Roman" w:cs="Times New Roman"/>
                <w:b/>
                <w:sz w:val="24"/>
                <w:szCs w:val="24"/>
                <w:lang w:val="ro-MD"/>
              </w:rPr>
              <w:t xml:space="preserve"> ale cauzelor externe</w:t>
            </w:r>
          </w:p>
        </w:tc>
      </w:tr>
      <w:tr w:rsidR="009D4149" w:rsidRPr="00084129" w14:paraId="6012E407" w14:textId="77777777" w:rsidTr="004F2F15">
        <w:trPr>
          <w:trHeight w:val="1146"/>
        </w:trPr>
        <w:tc>
          <w:tcPr>
            <w:tcW w:w="806" w:type="dxa"/>
            <w:tcBorders>
              <w:top w:val="single" w:sz="4" w:space="0" w:color="auto"/>
              <w:left w:val="single" w:sz="4" w:space="0" w:color="auto"/>
              <w:bottom w:val="single" w:sz="4" w:space="0" w:color="auto"/>
              <w:right w:val="single" w:sz="4" w:space="0" w:color="auto"/>
            </w:tcBorders>
          </w:tcPr>
          <w:p w14:paraId="60FFE0B0" w14:textId="77777777" w:rsidR="009D4149" w:rsidRPr="00084129" w:rsidRDefault="009D4149" w:rsidP="009D4149">
            <w:pPr>
              <w:pStyle w:val="ListParagraph"/>
              <w:widowControl w:val="0"/>
              <w:numPr>
                <w:ilvl w:val="0"/>
                <w:numId w:val="38"/>
              </w:numPr>
              <w:autoSpaceDE w:val="0"/>
              <w:autoSpaceDN w:val="0"/>
              <w:adjustRightInd w:val="0"/>
              <w:spacing w:after="0" w:line="240" w:lineRule="auto"/>
              <w:ind w:right="40"/>
              <w:rPr>
                <w:rFonts w:ascii="Times New Roman" w:hAnsi="Times New Roman" w:cs="Times New Roman"/>
                <w:sz w:val="24"/>
                <w:szCs w:val="24"/>
                <w:lang w:val="ro-MD"/>
              </w:rPr>
            </w:pPr>
          </w:p>
        </w:tc>
        <w:tc>
          <w:tcPr>
            <w:tcW w:w="6793" w:type="dxa"/>
            <w:tcBorders>
              <w:top w:val="single" w:sz="4" w:space="0" w:color="auto"/>
              <w:left w:val="single" w:sz="4" w:space="0" w:color="auto"/>
              <w:bottom w:val="single" w:sz="4" w:space="0" w:color="auto"/>
              <w:right w:val="single" w:sz="4" w:space="0" w:color="auto"/>
            </w:tcBorders>
          </w:tcPr>
          <w:p w14:paraId="7DB3E71D" w14:textId="4441DA86" w:rsidR="009D4149" w:rsidRPr="00084129" w:rsidRDefault="009D4149" w:rsidP="004F2F15">
            <w:pPr>
              <w:widowControl w:val="0"/>
              <w:autoSpaceDE w:val="0"/>
              <w:autoSpaceDN w:val="0"/>
              <w:adjustRightInd w:val="0"/>
              <w:spacing w:after="0" w:line="240" w:lineRule="auto"/>
              <w:ind w:left="40" w:right="40"/>
              <w:jc w:val="both"/>
              <w:rPr>
                <w:rFonts w:ascii="Times New Roman" w:hAnsi="Times New Roman" w:cs="Times New Roman"/>
                <w:sz w:val="24"/>
                <w:szCs w:val="24"/>
                <w:lang w:val="ro-MD"/>
              </w:rPr>
            </w:pPr>
            <w:r w:rsidRPr="00084129">
              <w:rPr>
                <w:rFonts w:ascii="Times New Roman" w:hAnsi="Times New Roman" w:cs="Times New Roman"/>
                <w:sz w:val="24"/>
                <w:szCs w:val="24"/>
                <w:lang w:val="ro-MD"/>
              </w:rPr>
              <w:t xml:space="preserve">Leziuni traumatice ale coloanei vertebrale (fracturi, </w:t>
            </w:r>
            <w:proofErr w:type="spellStart"/>
            <w:r w:rsidRPr="00084129">
              <w:rPr>
                <w:rFonts w:ascii="Times New Roman" w:hAnsi="Times New Roman" w:cs="Times New Roman"/>
                <w:sz w:val="24"/>
                <w:szCs w:val="24"/>
                <w:lang w:val="ro-MD"/>
              </w:rPr>
              <w:t>luxaţii</w:t>
            </w:r>
            <w:proofErr w:type="spellEnd"/>
            <w:r w:rsidRPr="00084129">
              <w:rPr>
                <w:rFonts w:ascii="Times New Roman" w:hAnsi="Times New Roman" w:cs="Times New Roman"/>
                <w:sz w:val="24"/>
                <w:szCs w:val="24"/>
                <w:lang w:val="ro-MD"/>
              </w:rPr>
              <w:t xml:space="preserve"> vertebrale, hernii de disc) </w:t>
            </w:r>
            <w:proofErr w:type="spellStart"/>
            <w:r w:rsidRPr="00084129">
              <w:rPr>
                <w:rFonts w:ascii="Times New Roman" w:hAnsi="Times New Roman" w:cs="Times New Roman"/>
                <w:sz w:val="24"/>
                <w:szCs w:val="24"/>
                <w:lang w:val="ro-MD"/>
              </w:rPr>
              <w:t>şi</w:t>
            </w:r>
            <w:proofErr w:type="spellEnd"/>
            <w:r w:rsidRPr="00084129">
              <w:rPr>
                <w:rFonts w:ascii="Times New Roman" w:hAnsi="Times New Roman" w:cs="Times New Roman"/>
                <w:sz w:val="24"/>
                <w:szCs w:val="24"/>
                <w:lang w:val="ro-MD"/>
              </w:rPr>
              <w:t xml:space="preserve"> măduvei spinării, asociată cu traume a organelor</w:t>
            </w:r>
            <w:r w:rsidR="004F2F15">
              <w:rPr>
                <w:rFonts w:ascii="Times New Roman" w:hAnsi="Times New Roman" w:cs="Times New Roman"/>
                <w:sz w:val="24"/>
                <w:szCs w:val="24"/>
                <w:lang w:val="ro-MD"/>
              </w:rPr>
              <w:t xml:space="preserve"> cutiei toracice </w:t>
            </w:r>
            <w:proofErr w:type="spellStart"/>
            <w:r w:rsidR="004F2F15">
              <w:rPr>
                <w:rFonts w:ascii="Times New Roman" w:hAnsi="Times New Roman" w:cs="Times New Roman"/>
                <w:sz w:val="24"/>
                <w:szCs w:val="24"/>
                <w:lang w:val="ro-MD"/>
              </w:rPr>
              <w:t>şi</w:t>
            </w:r>
            <w:proofErr w:type="spellEnd"/>
            <w:r w:rsidR="004F2F15">
              <w:rPr>
                <w:rFonts w:ascii="Times New Roman" w:hAnsi="Times New Roman" w:cs="Times New Roman"/>
                <w:sz w:val="24"/>
                <w:szCs w:val="24"/>
                <w:lang w:val="ro-MD"/>
              </w:rPr>
              <w:t xml:space="preserve"> abdominale </w:t>
            </w:r>
            <w:r w:rsidRPr="00084129">
              <w:rPr>
                <w:rFonts w:ascii="Times New Roman" w:hAnsi="Times New Roman" w:cs="Times New Roman"/>
                <w:sz w:val="24"/>
                <w:szCs w:val="24"/>
                <w:lang w:val="ro-MD"/>
              </w:rPr>
              <w:t>ireversibile</w:t>
            </w:r>
            <w:r w:rsidR="004F2F15">
              <w:rPr>
                <w:rFonts w:ascii="Times New Roman" w:hAnsi="Times New Roman" w:cs="Times New Roman"/>
                <w:sz w:val="24"/>
                <w:szCs w:val="24"/>
                <w:lang w:val="ro-MD"/>
              </w:rPr>
              <w:t>.</w:t>
            </w:r>
          </w:p>
        </w:tc>
        <w:tc>
          <w:tcPr>
            <w:tcW w:w="1848" w:type="dxa"/>
            <w:tcBorders>
              <w:top w:val="single" w:sz="4" w:space="0" w:color="auto"/>
              <w:left w:val="single" w:sz="4" w:space="0" w:color="auto"/>
              <w:bottom w:val="single" w:sz="4" w:space="0" w:color="auto"/>
              <w:right w:val="single" w:sz="4" w:space="0" w:color="auto"/>
            </w:tcBorders>
          </w:tcPr>
          <w:p w14:paraId="79B64A07" w14:textId="77777777" w:rsidR="009D4149" w:rsidRPr="00084129" w:rsidRDefault="009D4149" w:rsidP="009C26A8">
            <w:pPr>
              <w:keepNext/>
              <w:keepLines/>
              <w:widowControl w:val="0"/>
              <w:autoSpaceDE w:val="0"/>
              <w:autoSpaceDN w:val="0"/>
              <w:adjustRightInd w:val="0"/>
              <w:spacing w:after="0" w:line="240" w:lineRule="auto"/>
              <w:ind w:left="40" w:right="40"/>
              <w:jc w:val="center"/>
              <w:rPr>
                <w:rFonts w:ascii="Times New Roman" w:hAnsi="Times New Roman" w:cs="Times New Roman"/>
                <w:sz w:val="24"/>
                <w:szCs w:val="24"/>
                <w:lang w:val="ro-MD"/>
              </w:rPr>
            </w:pPr>
          </w:p>
          <w:p w14:paraId="6142F08B" w14:textId="77777777" w:rsidR="009D4149" w:rsidRPr="00084129" w:rsidRDefault="009D4149" w:rsidP="009C26A8">
            <w:pPr>
              <w:keepNext/>
              <w:keepLines/>
              <w:widowControl w:val="0"/>
              <w:autoSpaceDE w:val="0"/>
              <w:autoSpaceDN w:val="0"/>
              <w:adjustRightInd w:val="0"/>
              <w:spacing w:after="0" w:line="240" w:lineRule="auto"/>
              <w:ind w:right="40"/>
              <w:jc w:val="center"/>
              <w:rPr>
                <w:rFonts w:ascii="Times New Roman" w:hAnsi="Times New Roman" w:cs="Times New Roman"/>
                <w:sz w:val="24"/>
                <w:szCs w:val="24"/>
                <w:lang w:val="ro-MD"/>
              </w:rPr>
            </w:pPr>
            <w:r w:rsidRPr="00084129">
              <w:rPr>
                <w:rFonts w:ascii="Times New Roman" w:hAnsi="Times New Roman" w:cs="Times New Roman"/>
                <w:sz w:val="24"/>
                <w:szCs w:val="24"/>
                <w:lang w:val="ro-MD"/>
              </w:rPr>
              <w:t>Sever</w:t>
            </w:r>
          </w:p>
        </w:tc>
      </w:tr>
    </w:tbl>
    <w:p w14:paraId="5ABE1DD2" w14:textId="77777777" w:rsidR="002A0331" w:rsidRPr="0045357C" w:rsidRDefault="002A0331" w:rsidP="00564215">
      <w:pPr>
        <w:spacing w:before="120" w:after="120" w:line="240" w:lineRule="auto"/>
        <w:jc w:val="both"/>
        <w:rPr>
          <w:rFonts w:ascii="Times New Roman" w:hAnsi="Times New Roman" w:cs="Times New Roman"/>
          <w:sz w:val="24"/>
          <w:szCs w:val="24"/>
        </w:rPr>
      </w:pPr>
    </w:p>
    <w:sectPr w:rsidR="002A0331" w:rsidRPr="0045357C" w:rsidSect="002B1901">
      <w:footerReference w:type="default" r:id="rId8"/>
      <w:pgSz w:w="11906" w:h="16838"/>
      <w:pgMar w:top="709"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91C53" w14:textId="77777777" w:rsidR="00D53AC7" w:rsidRDefault="00D53AC7" w:rsidP="00901C96">
      <w:pPr>
        <w:spacing w:after="0" w:line="240" w:lineRule="auto"/>
      </w:pPr>
      <w:r>
        <w:separator/>
      </w:r>
    </w:p>
  </w:endnote>
  <w:endnote w:type="continuationSeparator" w:id="0">
    <w:p w14:paraId="48672F0C" w14:textId="77777777" w:rsidR="00D53AC7" w:rsidRDefault="00D53AC7" w:rsidP="0090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971439"/>
      <w:docPartObj>
        <w:docPartGallery w:val="Page Numbers (Bottom of Page)"/>
        <w:docPartUnique/>
      </w:docPartObj>
    </w:sdtPr>
    <w:sdtEndPr/>
    <w:sdtContent>
      <w:p w14:paraId="2BB82BDE" w14:textId="43B477D4" w:rsidR="000D264B" w:rsidRDefault="000D264B">
        <w:pPr>
          <w:pStyle w:val="Footer"/>
          <w:jc w:val="right"/>
        </w:pPr>
        <w:r>
          <w:fldChar w:fldCharType="begin"/>
        </w:r>
        <w:r>
          <w:instrText>PAGE   \* MERGEFORMAT</w:instrText>
        </w:r>
        <w:r>
          <w:fldChar w:fldCharType="separate"/>
        </w:r>
        <w:r w:rsidR="00513BFC">
          <w:rPr>
            <w:noProof/>
          </w:rPr>
          <w:t>10</w:t>
        </w:r>
        <w:r>
          <w:fldChar w:fldCharType="end"/>
        </w:r>
      </w:p>
    </w:sdtContent>
  </w:sdt>
  <w:p w14:paraId="5377C115" w14:textId="77777777" w:rsidR="000D264B" w:rsidRDefault="000D2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BF8E3" w14:textId="77777777" w:rsidR="00D53AC7" w:rsidRDefault="00D53AC7" w:rsidP="00901C96">
      <w:pPr>
        <w:spacing w:after="0" w:line="240" w:lineRule="auto"/>
      </w:pPr>
      <w:r>
        <w:separator/>
      </w:r>
    </w:p>
  </w:footnote>
  <w:footnote w:type="continuationSeparator" w:id="0">
    <w:p w14:paraId="619F0972" w14:textId="77777777" w:rsidR="00D53AC7" w:rsidRDefault="00D53AC7" w:rsidP="00901C96">
      <w:pPr>
        <w:spacing w:after="0" w:line="240" w:lineRule="auto"/>
      </w:pPr>
      <w:r>
        <w:continuationSeparator/>
      </w:r>
    </w:p>
  </w:footnote>
  <w:footnote w:id="1">
    <w:p w14:paraId="4FC2D116" w14:textId="77777777" w:rsidR="009D4149" w:rsidRPr="002A04AC" w:rsidRDefault="009D4149" w:rsidP="009D4149">
      <w:pPr>
        <w:widowControl w:val="0"/>
        <w:autoSpaceDE w:val="0"/>
        <w:autoSpaceDN w:val="0"/>
        <w:adjustRightInd w:val="0"/>
        <w:spacing w:line="240" w:lineRule="atLeast"/>
        <w:jc w:val="both"/>
        <w:rPr>
          <w:b/>
          <w:color w:val="FF0000"/>
          <w:lang w:val="ro-MD"/>
        </w:rPr>
      </w:pPr>
      <w:r>
        <w:rPr>
          <w:rStyle w:val="FootnoteReference"/>
        </w:rPr>
        <w:footnoteRef/>
      </w:r>
      <w:r>
        <w:t xml:space="preserve"> </w:t>
      </w:r>
      <w:r w:rsidRPr="0077357B">
        <w:rPr>
          <w:rFonts w:ascii="Times New Roman" w:hAnsi="Times New Roman" w:cs="Times New Roman"/>
          <w:color w:val="000000"/>
          <w:sz w:val="20"/>
          <w:lang w:val="ro-MD"/>
        </w:rPr>
        <w:t xml:space="preserve">conform </w:t>
      </w:r>
      <w:proofErr w:type="spellStart"/>
      <w:r w:rsidRPr="0077357B">
        <w:rPr>
          <w:rFonts w:ascii="Times New Roman" w:hAnsi="Times New Roman" w:cs="Times New Roman"/>
          <w:color w:val="000000"/>
          <w:sz w:val="20"/>
          <w:lang w:val="ro-MD"/>
        </w:rPr>
        <w:t>Clasificaţiei</w:t>
      </w:r>
      <w:proofErr w:type="spellEnd"/>
      <w:r w:rsidRPr="0077357B">
        <w:rPr>
          <w:rFonts w:ascii="Times New Roman" w:hAnsi="Times New Roman" w:cs="Times New Roman"/>
          <w:color w:val="000000"/>
          <w:sz w:val="20"/>
          <w:lang w:val="ro-MD"/>
        </w:rPr>
        <w:t xml:space="preserve"> </w:t>
      </w:r>
      <w:proofErr w:type="spellStart"/>
      <w:r w:rsidRPr="0077357B">
        <w:rPr>
          <w:rFonts w:ascii="Times New Roman" w:hAnsi="Times New Roman" w:cs="Times New Roman"/>
          <w:color w:val="000000"/>
          <w:sz w:val="20"/>
          <w:lang w:val="ro-MD"/>
        </w:rPr>
        <w:t>Internaţionale</w:t>
      </w:r>
      <w:proofErr w:type="spellEnd"/>
      <w:r w:rsidRPr="0077357B">
        <w:rPr>
          <w:rFonts w:ascii="Times New Roman" w:hAnsi="Times New Roman" w:cs="Times New Roman"/>
          <w:color w:val="000000"/>
          <w:sz w:val="20"/>
          <w:lang w:val="ro-MD"/>
        </w:rPr>
        <w:t xml:space="preserve"> a Maladiilor, </w:t>
      </w:r>
      <w:r w:rsidRPr="0077357B">
        <w:rPr>
          <w:rFonts w:ascii="Times New Roman" w:hAnsi="Times New Roman" w:cs="Times New Roman"/>
          <w:sz w:val="20"/>
          <w:lang w:val="ro-MD"/>
        </w:rPr>
        <w:t xml:space="preserve">Revizia a X-a OMS. Ordinul Ministerului </w:t>
      </w:r>
      <w:proofErr w:type="spellStart"/>
      <w:r w:rsidRPr="0077357B">
        <w:rPr>
          <w:rFonts w:ascii="Times New Roman" w:hAnsi="Times New Roman" w:cs="Times New Roman"/>
          <w:sz w:val="20"/>
          <w:lang w:val="ro-MD"/>
        </w:rPr>
        <w:t>sănătăţii</w:t>
      </w:r>
      <w:proofErr w:type="spellEnd"/>
      <w:r w:rsidRPr="0077357B">
        <w:rPr>
          <w:rFonts w:ascii="Times New Roman" w:hAnsi="Times New Roman" w:cs="Times New Roman"/>
          <w:sz w:val="20"/>
          <w:lang w:val="ro-MD"/>
        </w:rPr>
        <w:t xml:space="preserve"> al Republicii Moldova nr. 381 din 24.08</w:t>
      </w:r>
      <w:r w:rsidRPr="0077357B">
        <w:rPr>
          <w:rFonts w:ascii="Times New Roman" w:hAnsi="Times New Roman" w:cs="Times New Roman"/>
          <w:color w:val="000000"/>
          <w:sz w:val="20"/>
          <w:lang w:val="ro-MD"/>
        </w:rPr>
        <w:t xml:space="preserve">.1995 privind </w:t>
      </w:r>
      <w:proofErr w:type="spellStart"/>
      <w:r w:rsidRPr="0077357B">
        <w:rPr>
          <w:rFonts w:ascii="Times New Roman" w:hAnsi="Times New Roman" w:cs="Times New Roman"/>
          <w:color w:val="000000"/>
          <w:sz w:val="20"/>
          <w:lang w:val="ro-MD"/>
        </w:rPr>
        <w:t>întroducerea</w:t>
      </w:r>
      <w:proofErr w:type="spellEnd"/>
      <w:r w:rsidRPr="0077357B">
        <w:rPr>
          <w:rFonts w:ascii="Times New Roman" w:hAnsi="Times New Roman" w:cs="Times New Roman"/>
          <w:color w:val="000000"/>
          <w:sz w:val="20"/>
          <w:lang w:val="ro-MD"/>
        </w:rPr>
        <w:t xml:space="preserve"> </w:t>
      </w:r>
      <w:proofErr w:type="spellStart"/>
      <w:r w:rsidRPr="0077357B">
        <w:rPr>
          <w:rFonts w:ascii="Times New Roman" w:hAnsi="Times New Roman" w:cs="Times New Roman"/>
          <w:color w:val="000000"/>
          <w:sz w:val="20"/>
          <w:lang w:val="ro-MD"/>
        </w:rPr>
        <w:t>şi</w:t>
      </w:r>
      <w:proofErr w:type="spellEnd"/>
      <w:r w:rsidRPr="0077357B">
        <w:rPr>
          <w:rFonts w:ascii="Times New Roman" w:hAnsi="Times New Roman" w:cs="Times New Roman"/>
          <w:color w:val="000000"/>
          <w:sz w:val="20"/>
          <w:lang w:val="ro-MD"/>
        </w:rPr>
        <w:t xml:space="preserve"> utilizarea Reviziei X  OMS a </w:t>
      </w:r>
      <w:proofErr w:type="spellStart"/>
      <w:r w:rsidRPr="0077357B">
        <w:rPr>
          <w:rFonts w:ascii="Times New Roman" w:hAnsi="Times New Roman" w:cs="Times New Roman"/>
          <w:color w:val="000000"/>
          <w:sz w:val="20"/>
          <w:lang w:val="ro-MD"/>
        </w:rPr>
        <w:t>Clasificaţiei</w:t>
      </w:r>
      <w:proofErr w:type="spellEnd"/>
      <w:r w:rsidRPr="0077357B">
        <w:rPr>
          <w:rFonts w:ascii="Times New Roman" w:hAnsi="Times New Roman" w:cs="Times New Roman"/>
          <w:color w:val="000000"/>
          <w:sz w:val="20"/>
          <w:lang w:val="ro-MD"/>
        </w:rPr>
        <w:t xml:space="preserve"> </w:t>
      </w:r>
      <w:proofErr w:type="spellStart"/>
      <w:r w:rsidRPr="0077357B">
        <w:rPr>
          <w:rFonts w:ascii="Times New Roman" w:hAnsi="Times New Roman" w:cs="Times New Roman"/>
          <w:color w:val="000000"/>
          <w:sz w:val="20"/>
          <w:lang w:val="ro-MD"/>
        </w:rPr>
        <w:t>Internaţionale</w:t>
      </w:r>
      <w:proofErr w:type="spellEnd"/>
      <w:r w:rsidRPr="0077357B">
        <w:rPr>
          <w:rFonts w:ascii="Times New Roman" w:hAnsi="Times New Roman" w:cs="Times New Roman"/>
          <w:color w:val="000000"/>
          <w:sz w:val="20"/>
          <w:lang w:val="ro-MD"/>
        </w:rPr>
        <w:t xml:space="preserve"> a Maladiilor în Republica Moldova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5BC"/>
    <w:multiLevelType w:val="hybridMultilevel"/>
    <w:tmpl w:val="9FB0B59A"/>
    <w:lvl w:ilvl="0" w:tplc="DBA6EDCE">
      <w:start w:val="1"/>
      <w:numFmt w:val="decimal"/>
      <w:lvlText w:val="%1."/>
      <w:lvlJc w:val="left"/>
      <w:pPr>
        <w:ind w:left="1211" w:hanging="360"/>
      </w:pPr>
      <w:rPr>
        <w:rFonts w:hint="default"/>
        <w:b w:val="0"/>
        <w:i w:val="0"/>
      </w:rPr>
    </w:lvl>
    <w:lvl w:ilvl="1" w:tplc="04090017">
      <w:start w:val="1"/>
      <w:numFmt w:val="lowerLetter"/>
      <w:lvlText w:val="%2)"/>
      <w:lvlJc w:val="left"/>
      <w:pPr>
        <w:ind w:left="319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03807B24"/>
    <w:multiLevelType w:val="hybridMultilevel"/>
    <w:tmpl w:val="EA22C2D8"/>
    <w:lvl w:ilvl="0" w:tplc="06E6FFA6">
      <w:start w:val="1"/>
      <w:numFmt w:val="bullet"/>
      <w:lvlText w:val="-"/>
      <w:lvlJc w:val="left"/>
      <w:pPr>
        <w:ind w:left="1211" w:hanging="360"/>
      </w:pPr>
      <w:rPr>
        <w:rFonts w:ascii="Times New Roman" w:eastAsiaTheme="minorHAnsi" w:hAnsi="Times New Roman" w:cs="Times New Roman" w:hint="default"/>
        <w:b w:val="0"/>
        <w:i w:val="0"/>
      </w:rPr>
    </w:lvl>
    <w:lvl w:ilvl="1" w:tplc="04090017">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3DB06E0"/>
    <w:multiLevelType w:val="hybridMultilevel"/>
    <w:tmpl w:val="E4320436"/>
    <w:lvl w:ilvl="0" w:tplc="04090017">
      <w:start w:val="1"/>
      <w:numFmt w:val="lowerLetter"/>
      <w:lvlText w:val="%1)"/>
      <w:lvlJc w:val="left"/>
      <w:pPr>
        <w:ind w:left="1506" w:hanging="360"/>
      </w:pPr>
    </w:lvl>
    <w:lvl w:ilvl="1" w:tplc="04180019" w:tentative="1">
      <w:start w:val="1"/>
      <w:numFmt w:val="lowerLetter"/>
      <w:lvlText w:val="%2."/>
      <w:lvlJc w:val="left"/>
      <w:pPr>
        <w:ind w:left="2226" w:hanging="360"/>
      </w:pPr>
    </w:lvl>
    <w:lvl w:ilvl="2" w:tplc="0418001B" w:tentative="1">
      <w:start w:val="1"/>
      <w:numFmt w:val="lowerRoman"/>
      <w:lvlText w:val="%3."/>
      <w:lvlJc w:val="right"/>
      <w:pPr>
        <w:ind w:left="2946" w:hanging="180"/>
      </w:pPr>
    </w:lvl>
    <w:lvl w:ilvl="3" w:tplc="0418000F" w:tentative="1">
      <w:start w:val="1"/>
      <w:numFmt w:val="decimal"/>
      <w:lvlText w:val="%4."/>
      <w:lvlJc w:val="left"/>
      <w:pPr>
        <w:ind w:left="3666" w:hanging="360"/>
      </w:pPr>
    </w:lvl>
    <w:lvl w:ilvl="4" w:tplc="04180019" w:tentative="1">
      <w:start w:val="1"/>
      <w:numFmt w:val="lowerLetter"/>
      <w:lvlText w:val="%5."/>
      <w:lvlJc w:val="left"/>
      <w:pPr>
        <w:ind w:left="4386" w:hanging="360"/>
      </w:pPr>
    </w:lvl>
    <w:lvl w:ilvl="5" w:tplc="0418001B" w:tentative="1">
      <w:start w:val="1"/>
      <w:numFmt w:val="lowerRoman"/>
      <w:lvlText w:val="%6."/>
      <w:lvlJc w:val="right"/>
      <w:pPr>
        <w:ind w:left="5106" w:hanging="180"/>
      </w:pPr>
    </w:lvl>
    <w:lvl w:ilvl="6" w:tplc="0418000F" w:tentative="1">
      <w:start w:val="1"/>
      <w:numFmt w:val="decimal"/>
      <w:lvlText w:val="%7."/>
      <w:lvlJc w:val="left"/>
      <w:pPr>
        <w:ind w:left="5826" w:hanging="360"/>
      </w:pPr>
    </w:lvl>
    <w:lvl w:ilvl="7" w:tplc="04180019" w:tentative="1">
      <w:start w:val="1"/>
      <w:numFmt w:val="lowerLetter"/>
      <w:lvlText w:val="%8."/>
      <w:lvlJc w:val="left"/>
      <w:pPr>
        <w:ind w:left="6546" w:hanging="360"/>
      </w:pPr>
    </w:lvl>
    <w:lvl w:ilvl="8" w:tplc="0418001B" w:tentative="1">
      <w:start w:val="1"/>
      <w:numFmt w:val="lowerRoman"/>
      <w:lvlText w:val="%9."/>
      <w:lvlJc w:val="right"/>
      <w:pPr>
        <w:ind w:left="7266" w:hanging="180"/>
      </w:pPr>
    </w:lvl>
  </w:abstractNum>
  <w:abstractNum w:abstractNumId="3" w15:restartNumberingAfterBreak="0">
    <w:nsid w:val="068A1165"/>
    <w:multiLevelType w:val="multilevel"/>
    <w:tmpl w:val="1E80999E"/>
    <w:lvl w:ilvl="0">
      <w:start w:val="1"/>
      <w:numFmt w:val="upperRoman"/>
      <w:lvlText w:val="%1."/>
      <w:lvlJc w:val="left"/>
      <w:pPr>
        <w:ind w:left="1146" w:hanging="720"/>
      </w:pPr>
      <w:rPr>
        <w:rFonts w:eastAsia="Calibri" w:hint="default"/>
        <w:sz w:val="24"/>
      </w:rPr>
    </w:lvl>
    <w:lvl w:ilvl="1">
      <w:start w:val="1"/>
      <w:numFmt w:val="decimal"/>
      <w:isLgl/>
      <w:lvlText w:val="%1.%2."/>
      <w:lvlJc w:val="left"/>
      <w:pPr>
        <w:ind w:left="2062" w:hanging="360"/>
      </w:pPr>
      <w:rPr>
        <w:rFonts w:hint="default"/>
        <w:b w:val="0"/>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ECE39D3"/>
    <w:multiLevelType w:val="hybridMultilevel"/>
    <w:tmpl w:val="08088A06"/>
    <w:lvl w:ilvl="0" w:tplc="736A42BE">
      <w:start w:val="14"/>
      <w:numFmt w:val="bullet"/>
      <w:lvlText w:val="-"/>
      <w:lvlJc w:val="left"/>
      <w:pPr>
        <w:ind w:left="1800" w:hanging="360"/>
      </w:pPr>
      <w:rPr>
        <w:rFonts w:ascii="Calibri" w:eastAsiaTheme="minorHAns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D53A52"/>
    <w:multiLevelType w:val="hybridMultilevel"/>
    <w:tmpl w:val="13422CB4"/>
    <w:lvl w:ilvl="0" w:tplc="06E6FFA6">
      <w:start w:val="1"/>
      <w:numFmt w:val="bullet"/>
      <w:lvlText w:val="-"/>
      <w:lvlJc w:val="left"/>
      <w:pPr>
        <w:ind w:left="1200" w:hanging="360"/>
      </w:pPr>
      <w:rPr>
        <w:rFonts w:ascii="Times New Roman" w:eastAsiaTheme="minorHAnsi"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6" w15:restartNumberingAfterBreak="0">
    <w:nsid w:val="149426EF"/>
    <w:multiLevelType w:val="hybridMultilevel"/>
    <w:tmpl w:val="CC5A1A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356EC3"/>
    <w:multiLevelType w:val="hybridMultilevel"/>
    <w:tmpl w:val="12F6E67A"/>
    <w:lvl w:ilvl="0" w:tplc="04090017">
      <w:start w:val="1"/>
      <w:numFmt w:val="lowerLetter"/>
      <w:lvlText w:val="%1)"/>
      <w:lvlJc w:val="left"/>
      <w:pPr>
        <w:ind w:left="1211" w:hanging="360"/>
      </w:pPr>
      <w:rPr>
        <w:rFonts w:hint="default"/>
        <w:b w:val="0"/>
        <w:i w:val="0"/>
      </w:rPr>
    </w:lvl>
    <w:lvl w:ilvl="1" w:tplc="04090017">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193258B8"/>
    <w:multiLevelType w:val="multilevel"/>
    <w:tmpl w:val="45DA138E"/>
    <w:lvl w:ilvl="0">
      <w:start w:val="1"/>
      <w:numFmt w:val="decimal"/>
      <w:lvlText w:val="%1."/>
      <w:lvlJc w:val="left"/>
      <w:pPr>
        <w:ind w:left="502"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933"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24" w:hanging="1440"/>
      </w:pPr>
      <w:rPr>
        <w:rFonts w:hint="default"/>
      </w:rPr>
    </w:lvl>
    <w:lvl w:ilvl="7">
      <w:start w:val="1"/>
      <w:numFmt w:val="decimal"/>
      <w:isLgl/>
      <w:lvlText w:val="%1.%2.%3.%4.%5.%6.%7.%8."/>
      <w:lvlJc w:val="left"/>
      <w:pPr>
        <w:ind w:left="4081" w:hanging="1440"/>
      </w:pPr>
      <w:rPr>
        <w:rFonts w:hint="default"/>
      </w:rPr>
    </w:lvl>
    <w:lvl w:ilvl="8">
      <w:start w:val="1"/>
      <w:numFmt w:val="decimal"/>
      <w:isLgl/>
      <w:lvlText w:val="%1.%2.%3.%4.%5.%6.%7.%8.%9."/>
      <w:lvlJc w:val="left"/>
      <w:pPr>
        <w:ind w:left="4798" w:hanging="1800"/>
      </w:pPr>
      <w:rPr>
        <w:rFonts w:hint="default"/>
      </w:rPr>
    </w:lvl>
  </w:abstractNum>
  <w:abstractNum w:abstractNumId="9" w15:restartNumberingAfterBreak="0">
    <w:nsid w:val="1D1C0066"/>
    <w:multiLevelType w:val="hybridMultilevel"/>
    <w:tmpl w:val="0D2A73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C96ADA"/>
    <w:multiLevelType w:val="hybridMultilevel"/>
    <w:tmpl w:val="C5A4C9AE"/>
    <w:lvl w:ilvl="0" w:tplc="B680EAEA">
      <w:start w:val="1"/>
      <w:numFmt w:val="lowerLetter"/>
      <w:lvlText w:val="%1)"/>
      <w:lvlJc w:val="left"/>
      <w:pPr>
        <w:tabs>
          <w:tab w:val="num" w:pos="400"/>
        </w:tabs>
        <w:ind w:left="400" w:hanging="360"/>
      </w:pPr>
      <w:rPr>
        <w:rFonts w:cs="Times New Roman" w:hint="default"/>
      </w:rPr>
    </w:lvl>
    <w:lvl w:ilvl="1" w:tplc="04190019">
      <w:start w:val="1"/>
      <w:numFmt w:val="lowerLetter"/>
      <w:lvlText w:val="%2."/>
      <w:lvlJc w:val="left"/>
      <w:pPr>
        <w:tabs>
          <w:tab w:val="num" w:pos="1120"/>
        </w:tabs>
        <w:ind w:left="1120" w:hanging="360"/>
      </w:pPr>
      <w:rPr>
        <w:rFonts w:cs="Times New Roman"/>
      </w:rPr>
    </w:lvl>
    <w:lvl w:ilvl="2" w:tplc="0419001B">
      <w:start w:val="1"/>
      <w:numFmt w:val="lowerRoman"/>
      <w:lvlText w:val="%3."/>
      <w:lvlJc w:val="right"/>
      <w:pPr>
        <w:tabs>
          <w:tab w:val="num" w:pos="1840"/>
        </w:tabs>
        <w:ind w:left="1840" w:hanging="180"/>
      </w:pPr>
      <w:rPr>
        <w:rFonts w:cs="Times New Roman"/>
      </w:rPr>
    </w:lvl>
    <w:lvl w:ilvl="3" w:tplc="0419000F">
      <w:start w:val="1"/>
      <w:numFmt w:val="decimal"/>
      <w:lvlText w:val="%4."/>
      <w:lvlJc w:val="left"/>
      <w:pPr>
        <w:tabs>
          <w:tab w:val="num" w:pos="2560"/>
        </w:tabs>
        <w:ind w:left="2560" w:hanging="360"/>
      </w:pPr>
      <w:rPr>
        <w:rFonts w:cs="Times New Roman"/>
      </w:rPr>
    </w:lvl>
    <w:lvl w:ilvl="4" w:tplc="04190019">
      <w:start w:val="1"/>
      <w:numFmt w:val="lowerLetter"/>
      <w:lvlText w:val="%5."/>
      <w:lvlJc w:val="left"/>
      <w:pPr>
        <w:tabs>
          <w:tab w:val="num" w:pos="3280"/>
        </w:tabs>
        <w:ind w:left="3280" w:hanging="360"/>
      </w:pPr>
      <w:rPr>
        <w:rFonts w:cs="Times New Roman"/>
      </w:rPr>
    </w:lvl>
    <w:lvl w:ilvl="5" w:tplc="0419001B">
      <w:start w:val="1"/>
      <w:numFmt w:val="lowerRoman"/>
      <w:lvlText w:val="%6."/>
      <w:lvlJc w:val="right"/>
      <w:pPr>
        <w:tabs>
          <w:tab w:val="num" w:pos="4000"/>
        </w:tabs>
        <w:ind w:left="4000" w:hanging="180"/>
      </w:pPr>
      <w:rPr>
        <w:rFonts w:cs="Times New Roman"/>
      </w:rPr>
    </w:lvl>
    <w:lvl w:ilvl="6" w:tplc="0419000F">
      <w:start w:val="1"/>
      <w:numFmt w:val="decimal"/>
      <w:lvlText w:val="%7."/>
      <w:lvlJc w:val="left"/>
      <w:pPr>
        <w:tabs>
          <w:tab w:val="num" w:pos="4720"/>
        </w:tabs>
        <w:ind w:left="4720" w:hanging="360"/>
      </w:pPr>
      <w:rPr>
        <w:rFonts w:cs="Times New Roman"/>
      </w:rPr>
    </w:lvl>
    <w:lvl w:ilvl="7" w:tplc="04190019">
      <w:start w:val="1"/>
      <w:numFmt w:val="lowerLetter"/>
      <w:lvlText w:val="%8."/>
      <w:lvlJc w:val="left"/>
      <w:pPr>
        <w:tabs>
          <w:tab w:val="num" w:pos="5440"/>
        </w:tabs>
        <w:ind w:left="5440" w:hanging="360"/>
      </w:pPr>
      <w:rPr>
        <w:rFonts w:cs="Times New Roman"/>
      </w:rPr>
    </w:lvl>
    <w:lvl w:ilvl="8" w:tplc="0419001B">
      <w:start w:val="1"/>
      <w:numFmt w:val="lowerRoman"/>
      <w:lvlText w:val="%9."/>
      <w:lvlJc w:val="right"/>
      <w:pPr>
        <w:tabs>
          <w:tab w:val="num" w:pos="6160"/>
        </w:tabs>
        <w:ind w:left="6160" w:hanging="180"/>
      </w:pPr>
      <w:rPr>
        <w:rFonts w:cs="Times New Roman"/>
      </w:rPr>
    </w:lvl>
  </w:abstractNum>
  <w:abstractNum w:abstractNumId="11" w15:restartNumberingAfterBreak="0">
    <w:nsid w:val="213227A9"/>
    <w:multiLevelType w:val="hybridMultilevel"/>
    <w:tmpl w:val="364C81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7C5774C"/>
    <w:multiLevelType w:val="hybridMultilevel"/>
    <w:tmpl w:val="A9747604"/>
    <w:lvl w:ilvl="0" w:tplc="DBA6EDCE">
      <w:start w:val="1"/>
      <w:numFmt w:val="decimal"/>
      <w:lvlText w:val="%1."/>
      <w:lvlJc w:val="left"/>
      <w:pPr>
        <w:ind w:left="426" w:hanging="360"/>
      </w:pPr>
      <w:rPr>
        <w:rFonts w:hint="default"/>
        <w:b w:val="0"/>
        <w:i w:val="0"/>
      </w:rPr>
    </w:lvl>
    <w:lvl w:ilvl="1" w:tplc="04090017">
      <w:start w:val="1"/>
      <w:numFmt w:val="lowerLetter"/>
      <w:lvlText w:val="%2)"/>
      <w:lvlJc w:val="left"/>
      <w:pPr>
        <w:ind w:left="283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13" w15:restartNumberingAfterBreak="0">
    <w:nsid w:val="31391BE4"/>
    <w:multiLevelType w:val="hybridMultilevel"/>
    <w:tmpl w:val="5642B86E"/>
    <w:lvl w:ilvl="0" w:tplc="06E6FFA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A02268E"/>
    <w:multiLevelType w:val="hybridMultilevel"/>
    <w:tmpl w:val="C734B7E6"/>
    <w:lvl w:ilvl="0" w:tplc="736A42BE">
      <w:start w:val="14"/>
      <w:numFmt w:val="bullet"/>
      <w:lvlText w:val="-"/>
      <w:lvlJc w:val="left"/>
      <w:pPr>
        <w:ind w:left="1713" w:hanging="360"/>
      </w:pPr>
      <w:rPr>
        <w:rFonts w:ascii="Calibri" w:eastAsiaTheme="minorHAnsi" w:hAnsi="Calibri"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3C0264A8"/>
    <w:multiLevelType w:val="hybridMultilevel"/>
    <w:tmpl w:val="9392AE8A"/>
    <w:lvl w:ilvl="0" w:tplc="966ACC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B54006"/>
    <w:multiLevelType w:val="hybridMultilevel"/>
    <w:tmpl w:val="B6BE4750"/>
    <w:lvl w:ilvl="0" w:tplc="06E6FFA6">
      <w:start w:val="1"/>
      <w:numFmt w:val="bullet"/>
      <w:lvlText w:val="-"/>
      <w:lvlJc w:val="left"/>
      <w:pPr>
        <w:ind w:left="1920" w:hanging="360"/>
      </w:pPr>
      <w:rPr>
        <w:rFonts w:ascii="Times New Roman" w:eastAsiaTheme="minorHAnsi" w:hAnsi="Times New Roman" w:cs="Times New Roman"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7" w15:restartNumberingAfterBreak="0">
    <w:nsid w:val="46AF7434"/>
    <w:multiLevelType w:val="hybridMultilevel"/>
    <w:tmpl w:val="80D047AE"/>
    <w:lvl w:ilvl="0" w:tplc="736A42BE">
      <w:start w:val="14"/>
      <w:numFmt w:val="bullet"/>
      <w:lvlText w:val="-"/>
      <w:lvlJc w:val="left"/>
      <w:pPr>
        <w:ind w:left="786" w:hanging="360"/>
      </w:pPr>
      <w:rPr>
        <w:rFonts w:ascii="Calibri" w:eastAsiaTheme="minorHAnsi" w:hAnsi="Calibri" w:cs="Times New Roman" w:hint="default"/>
        <w:b w:val="0"/>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4882687D"/>
    <w:multiLevelType w:val="hybridMultilevel"/>
    <w:tmpl w:val="9A1819EC"/>
    <w:lvl w:ilvl="0" w:tplc="04090017">
      <w:start w:val="1"/>
      <w:numFmt w:val="lowerLetter"/>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9" w15:restartNumberingAfterBreak="0">
    <w:nsid w:val="4B4B363C"/>
    <w:multiLevelType w:val="hybridMultilevel"/>
    <w:tmpl w:val="8F5AD3A6"/>
    <w:lvl w:ilvl="0" w:tplc="736A42BE">
      <w:start w:val="14"/>
      <w:numFmt w:val="bullet"/>
      <w:lvlText w:val="-"/>
      <w:lvlJc w:val="left"/>
      <w:pPr>
        <w:ind w:left="1004" w:hanging="360"/>
      </w:pPr>
      <w:rPr>
        <w:rFonts w:ascii="Calibri" w:eastAsiaTheme="minorHAnsi" w:hAnsi="Calibri" w:cs="Times New Roman" w:hint="default"/>
        <w:b w:val="0"/>
        <w:i w:val="0"/>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4D30795F"/>
    <w:multiLevelType w:val="hybridMultilevel"/>
    <w:tmpl w:val="21400456"/>
    <w:lvl w:ilvl="0" w:tplc="040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1" w15:restartNumberingAfterBreak="0">
    <w:nsid w:val="4F3B61E1"/>
    <w:multiLevelType w:val="hybridMultilevel"/>
    <w:tmpl w:val="6B60E4D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F65A35"/>
    <w:multiLevelType w:val="hybridMultilevel"/>
    <w:tmpl w:val="C8B2DB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59F6DA3"/>
    <w:multiLevelType w:val="hybridMultilevel"/>
    <w:tmpl w:val="B3762D0A"/>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4" w15:restartNumberingAfterBreak="0">
    <w:nsid w:val="56391806"/>
    <w:multiLevelType w:val="hybridMultilevel"/>
    <w:tmpl w:val="8E5E323E"/>
    <w:lvl w:ilvl="0" w:tplc="04090017">
      <w:start w:val="1"/>
      <w:numFmt w:val="lowerLetter"/>
      <w:lvlText w:val="%1)"/>
      <w:lvlJc w:val="left"/>
      <w:pPr>
        <w:ind w:left="1211" w:hanging="360"/>
      </w:pPr>
      <w:rPr>
        <w:rFonts w:hint="default"/>
        <w:b w:val="0"/>
        <w:i w:val="0"/>
      </w:rPr>
    </w:lvl>
    <w:lvl w:ilvl="1" w:tplc="04090017">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57D13B28"/>
    <w:multiLevelType w:val="hybridMultilevel"/>
    <w:tmpl w:val="9A1819EC"/>
    <w:lvl w:ilvl="0" w:tplc="0409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6" w15:restartNumberingAfterBreak="0">
    <w:nsid w:val="5AFD7272"/>
    <w:multiLevelType w:val="hybridMultilevel"/>
    <w:tmpl w:val="98E4E822"/>
    <w:lvl w:ilvl="0" w:tplc="966ACC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8A12FE"/>
    <w:multiLevelType w:val="hybridMultilevel"/>
    <w:tmpl w:val="AD145BC4"/>
    <w:lvl w:ilvl="0" w:tplc="736A42BE">
      <w:start w:val="14"/>
      <w:numFmt w:val="bullet"/>
      <w:lvlText w:val="-"/>
      <w:lvlJc w:val="left"/>
      <w:pPr>
        <w:ind w:left="1800" w:hanging="360"/>
      </w:pPr>
      <w:rPr>
        <w:rFonts w:ascii="Calibri" w:eastAsiaTheme="minorHAns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BED6C2F"/>
    <w:multiLevelType w:val="hybridMultilevel"/>
    <w:tmpl w:val="4E021102"/>
    <w:lvl w:ilvl="0" w:tplc="034A7E14">
      <w:start w:val="5"/>
      <w:numFmt w:val="bullet"/>
      <w:lvlText w:val="-"/>
      <w:lvlJc w:val="left"/>
      <w:pPr>
        <w:ind w:left="1146" w:hanging="360"/>
      </w:pPr>
      <w:rPr>
        <w:rFonts w:ascii="Calibri" w:eastAsiaTheme="minorHAnsi" w:hAnsi="Calibri"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5FEA6FF5"/>
    <w:multiLevelType w:val="hybridMultilevel"/>
    <w:tmpl w:val="4B705DCE"/>
    <w:lvl w:ilvl="0" w:tplc="06E6FFA6">
      <w:start w:val="1"/>
      <w:numFmt w:val="bullet"/>
      <w:lvlText w:val="-"/>
      <w:lvlJc w:val="left"/>
      <w:pPr>
        <w:ind w:left="1146" w:hanging="360"/>
      </w:pPr>
      <w:rPr>
        <w:rFonts w:ascii="Times New Roman" w:eastAsiaTheme="minorHAnsi"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0" w15:restartNumberingAfterBreak="0">
    <w:nsid w:val="65356C88"/>
    <w:multiLevelType w:val="hybridMultilevel"/>
    <w:tmpl w:val="C7D27602"/>
    <w:lvl w:ilvl="0" w:tplc="736A42BE">
      <w:start w:val="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22837"/>
    <w:multiLevelType w:val="hybridMultilevel"/>
    <w:tmpl w:val="E13A0CDA"/>
    <w:lvl w:ilvl="0" w:tplc="97589162">
      <w:start w:val="30"/>
      <w:numFmt w:val="decimal"/>
      <w:lvlText w:val="%1."/>
      <w:lvlJc w:val="left"/>
      <w:pPr>
        <w:ind w:left="1778" w:hanging="360"/>
      </w:pPr>
      <w:rPr>
        <w:rFonts w:hint="default"/>
        <w:b w:val="0"/>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32" w15:restartNumberingAfterBreak="0">
    <w:nsid w:val="65C45A20"/>
    <w:multiLevelType w:val="hybridMultilevel"/>
    <w:tmpl w:val="54B404B4"/>
    <w:lvl w:ilvl="0" w:tplc="D2BC06FC">
      <w:start w:val="4"/>
      <w:numFmt w:val="decimal"/>
      <w:lvlText w:val="%1."/>
      <w:lvlJc w:val="left"/>
      <w:pPr>
        <w:ind w:left="1571" w:hanging="360"/>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3" w15:restartNumberingAfterBreak="0">
    <w:nsid w:val="66884D1B"/>
    <w:multiLevelType w:val="hybridMultilevel"/>
    <w:tmpl w:val="85E66660"/>
    <w:lvl w:ilvl="0" w:tplc="C9765B16">
      <w:start w:val="1"/>
      <w:numFmt w:val="decimal"/>
      <w:lvlText w:val="%1."/>
      <w:lvlJc w:val="left"/>
      <w:pPr>
        <w:ind w:left="1146" w:hanging="360"/>
      </w:pPr>
      <w:rPr>
        <w:rFonts w:hint="default"/>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4" w15:restartNumberingAfterBreak="0">
    <w:nsid w:val="6AA6213D"/>
    <w:multiLevelType w:val="hybridMultilevel"/>
    <w:tmpl w:val="703C1A0E"/>
    <w:lvl w:ilvl="0" w:tplc="736A42BE">
      <w:start w:val="14"/>
      <w:numFmt w:val="bullet"/>
      <w:lvlText w:val="-"/>
      <w:lvlJc w:val="left"/>
      <w:pPr>
        <w:ind w:left="1995" w:hanging="360"/>
      </w:pPr>
      <w:rPr>
        <w:rFonts w:ascii="Calibri" w:eastAsiaTheme="minorHAnsi" w:hAnsi="Calibri" w:cs="Times New Roman" w:hint="default"/>
        <w:b w:val="0"/>
        <w:i w:val="0"/>
      </w:rPr>
    </w:lvl>
    <w:lvl w:ilvl="1" w:tplc="04180003" w:tentative="1">
      <w:start w:val="1"/>
      <w:numFmt w:val="bullet"/>
      <w:lvlText w:val="o"/>
      <w:lvlJc w:val="left"/>
      <w:pPr>
        <w:ind w:left="2715" w:hanging="360"/>
      </w:pPr>
      <w:rPr>
        <w:rFonts w:ascii="Courier New" w:hAnsi="Courier New" w:cs="Courier New" w:hint="default"/>
      </w:rPr>
    </w:lvl>
    <w:lvl w:ilvl="2" w:tplc="04180005" w:tentative="1">
      <w:start w:val="1"/>
      <w:numFmt w:val="bullet"/>
      <w:lvlText w:val=""/>
      <w:lvlJc w:val="left"/>
      <w:pPr>
        <w:ind w:left="3435" w:hanging="360"/>
      </w:pPr>
      <w:rPr>
        <w:rFonts w:ascii="Wingdings" w:hAnsi="Wingdings" w:hint="default"/>
      </w:rPr>
    </w:lvl>
    <w:lvl w:ilvl="3" w:tplc="04180001" w:tentative="1">
      <w:start w:val="1"/>
      <w:numFmt w:val="bullet"/>
      <w:lvlText w:val=""/>
      <w:lvlJc w:val="left"/>
      <w:pPr>
        <w:ind w:left="4155" w:hanging="360"/>
      </w:pPr>
      <w:rPr>
        <w:rFonts w:ascii="Symbol" w:hAnsi="Symbol" w:hint="default"/>
      </w:rPr>
    </w:lvl>
    <w:lvl w:ilvl="4" w:tplc="04180003" w:tentative="1">
      <w:start w:val="1"/>
      <w:numFmt w:val="bullet"/>
      <w:lvlText w:val="o"/>
      <w:lvlJc w:val="left"/>
      <w:pPr>
        <w:ind w:left="4875" w:hanging="360"/>
      </w:pPr>
      <w:rPr>
        <w:rFonts w:ascii="Courier New" w:hAnsi="Courier New" w:cs="Courier New" w:hint="default"/>
      </w:rPr>
    </w:lvl>
    <w:lvl w:ilvl="5" w:tplc="04180005" w:tentative="1">
      <w:start w:val="1"/>
      <w:numFmt w:val="bullet"/>
      <w:lvlText w:val=""/>
      <w:lvlJc w:val="left"/>
      <w:pPr>
        <w:ind w:left="5595" w:hanging="360"/>
      </w:pPr>
      <w:rPr>
        <w:rFonts w:ascii="Wingdings" w:hAnsi="Wingdings" w:hint="default"/>
      </w:rPr>
    </w:lvl>
    <w:lvl w:ilvl="6" w:tplc="04180001" w:tentative="1">
      <w:start w:val="1"/>
      <w:numFmt w:val="bullet"/>
      <w:lvlText w:val=""/>
      <w:lvlJc w:val="left"/>
      <w:pPr>
        <w:ind w:left="6315" w:hanging="360"/>
      </w:pPr>
      <w:rPr>
        <w:rFonts w:ascii="Symbol" w:hAnsi="Symbol" w:hint="default"/>
      </w:rPr>
    </w:lvl>
    <w:lvl w:ilvl="7" w:tplc="04180003" w:tentative="1">
      <w:start w:val="1"/>
      <w:numFmt w:val="bullet"/>
      <w:lvlText w:val="o"/>
      <w:lvlJc w:val="left"/>
      <w:pPr>
        <w:ind w:left="7035" w:hanging="360"/>
      </w:pPr>
      <w:rPr>
        <w:rFonts w:ascii="Courier New" w:hAnsi="Courier New" w:cs="Courier New" w:hint="default"/>
      </w:rPr>
    </w:lvl>
    <w:lvl w:ilvl="8" w:tplc="04180005" w:tentative="1">
      <w:start w:val="1"/>
      <w:numFmt w:val="bullet"/>
      <w:lvlText w:val=""/>
      <w:lvlJc w:val="left"/>
      <w:pPr>
        <w:ind w:left="7755" w:hanging="360"/>
      </w:pPr>
      <w:rPr>
        <w:rFonts w:ascii="Wingdings" w:hAnsi="Wingdings" w:hint="default"/>
      </w:rPr>
    </w:lvl>
  </w:abstractNum>
  <w:abstractNum w:abstractNumId="35" w15:restartNumberingAfterBreak="0">
    <w:nsid w:val="703166D9"/>
    <w:multiLevelType w:val="hybridMultilevel"/>
    <w:tmpl w:val="E042FEF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89D6EAF"/>
    <w:multiLevelType w:val="hybridMultilevel"/>
    <w:tmpl w:val="128E38F2"/>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B096CDE"/>
    <w:multiLevelType w:val="hybridMultilevel"/>
    <w:tmpl w:val="BD8E8142"/>
    <w:lvl w:ilvl="0" w:tplc="06E6FFA6">
      <w:start w:val="1"/>
      <w:numFmt w:val="bullet"/>
      <w:lvlText w:val="-"/>
      <w:lvlJc w:val="left"/>
      <w:pPr>
        <w:ind w:left="1146" w:hanging="360"/>
      </w:pPr>
      <w:rPr>
        <w:rFonts w:ascii="Times New Roman" w:eastAsiaTheme="minorHAnsi"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abstractNumId w:val="3"/>
  </w:num>
  <w:num w:numId="2">
    <w:abstractNumId w:val="12"/>
  </w:num>
  <w:num w:numId="3">
    <w:abstractNumId w:val="9"/>
  </w:num>
  <w:num w:numId="4">
    <w:abstractNumId w:val="29"/>
  </w:num>
  <w:num w:numId="5">
    <w:abstractNumId w:val="33"/>
  </w:num>
  <w:num w:numId="6">
    <w:abstractNumId w:val="37"/>
  </w:num>
  <w:num w:numId="7">
    <w:abstractNumId w:val="20"/>
  </w:num>
  <w:num w:numId="8">
    <w:abstractNumId w:val="22"/>
  </w:num>
  <w:num w:numId="9">
    <w:abstractNumId w:val="8"/>
  </w:num>
  <w:num w:numId="10">
    <w:abstractNumId w:val="11"/>
  </w:num>
  <w:num w:numId="11">
    <w:abstractNumId w:val="18"/>
  </w:num>
  <w:num w:numId="12">
    <w:abstractNumId w:val="30"/>
  </w:num>
  <w:num w:numId="13">
    <w:abstractNumId w:val="17"/>
  </w:num>
  <w:num w:numId="14">
    <w:abstractNumId w:val="6"/>
  </w:num>
  <w:num w:numId="15">
    <w:abstractNumId w:val="2"/>
  </w:num>
  <w:num w:numId="16">
    <w:abstractNumId w:val="26"/>
  </w:num>
  <w:num w:numId="17">
    <w:abstractNumId w:val="15"/>
  </w:num>
  <w:num w:numId="18">
    <w:abstractNumId w:val="7"/>
  </w:num>
  <w:num w:numId="19">
    <w:abstractNumId w:val="32"/>
  </w:num>
  <w:num w:numId="20">
    <w:abstractNumId w:val="24"/>
  </w:num>
  <w:num w:numId="21">
    <w:abstractNumId w:val="5"/>
  </w:num>
  <w:num w:numId="22">
    <w:abstractNumId w:val="16"/>
  </w:num>
  <w:num w:numId="23">
    <w:abstractNumId w:val="1"/>
  </w:num>
  <w:num w:numId="24">
    <w:abstractNumId w:val="14"/>
  </w:num>
  <w:num w:numId="25">
    <w:abstractNumId w:val="27"/>
  </w:num>
  <w:num w:numId="26">
    <w:abstractNumId w:val="4"/>
  </w:num>
  <w:num w:numId="27">
    <w:abstractNumId w:val="13"/>
  </w:num>
  <w:num w:numId="28">
    <w:abstractNumId w:val="0"/>
  </w:num>
  <w:num w:numId="29">
    <w:abstractNumId w:val="21"/>
  </w:num>
  <w:num w:numId="30">
    <w:abstractNumId w:val="34"/>
  </w:num>
  <w:num w:numId="31">
    <w:abstractNumId w:val="23"/>
  </w:num>
  <w:num w:numId="32">
    <w:abstractNumId w:val="25"/>
  </w:num>
  <w:num w:numId="33">
    <w:abstractNumId w:val="35"/>
  </w:num>
  <w:num w:numId="34">
    <w:abstractNumId w:val="31"/>
  </w:num>
  <w:num w:numId="35">
    <w:abstractNumId w:val="19"/>
  </w:num>
  <w:num w:numId="36">
    <w:abstractNumId w:val="28"/>
  </w:num>
  <w:num w:numId="37">
    <w:abstractNumId w:val="1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8C"/>
    <w:rsid w:val="00013F43"/>
    <w:rsid w:val="00022B0F"/>
    <w:rsid w:val="00025CDA"/>
    <w:rsid w:val="00032A60"/>
    <w:rsid w:val="00051853"/>
    <w:rsid w:val="0008322C"/>
    <w:rsid w:val="00087DFC"/>
    <w:rsid w:val="000940BF"/>
    <w:rsid w:val="000942AD"/>
    <w:rsid w:val="000A099E"/>
    <w:rsid w:val="000A168C"/>
    <w:rsid w:val="000B26A2"/>
    <w:rsid w:val="000B51B7"/>
    <w:rsid w:val="000C2BEF"/>
    <w:rsid w:val="000C68A3"/>
    <w:rsid w:val="000D264B"/>
    <w:rsid w:val="000F7FBC"/>
    <w:rsid w:val="001101F2"/>
    <w:rsid w:val="001158CA"/>
    <w:rsid w:val="001236BF"/>
    <w:rsid w:val="00154CF6"/>
    <w:rsid w:val="00155DDE"/>
    <w:rsid w:val="00164300"/>
    <w:rsid w:val="00166B24"/>
    <w:rsid w:val="001947DF"/>
    <w:rsid w:val="001D1BD7"/>
    <w:rsid w:val="001E0004"/>
    <w:rsid w:val="001E2DCD"/>
    <w:rsid w:val="001F58D1"/>
    <w:rsid w:val="001F5C48"/>
    <w:rsid w:val="00204035"/>
    <w:rsid w:val="00204B9C"/>
    <w:rsid w:val="00210F51"/>
    <w:rsid w:val="002203DC"/>
    <w:rsid w:val="002262C0"/>
    <w:rsid w:val="00231763"/>
    <w:rsid w:val="002429F6"/>
    <w:rsid w:val="00246C78"/>
    <w:rsid w:val="00260109"/>
    <w:rsid w:val="00260B17"/>
    <w:rsid w:val="00262EE5"/>
    <w:rsid w:val="002635E3"/>
    <w:rsid w:val="00266897"/>
    <w:rsid w:val="002A0331"/>
    <w:rsid w:val="002B1901"/>
    <w:rsid w:val="002D6186"/>
    <w:rsid w:val="002D7EBF"/>
    <w:rsid w:val="002E0BDC"/>
    <w:rsid w:val="002E7450"/>
    <w:rsid w:val="00311D89"/>
    <w:rsid w:val="00330F58"/>
    <w:rsid w:val="003468B8"/>
    <w:rsid w:val="003525CF"/>
    <w:rsid w:val="00353414"/>
    <w:rsid w:val="003642E9"/>
    <w:rsid w:val="00371A97"/>
    <w:rsid w:val="003951E4"/>
    <w:rsid w:val="003973AE"/>
    <w:rsid w:val="003B1678"/>
    <w:rsid w:val="003B2C1F"/>
    <w:rsid w:val="003B4A4B"/>
    <w:rsid w:val="003C0BEC"/>
    <w:rsid w:val="003C5136"/>
    <w:rsid w:val="003C5962"/>
    <w:rsid w:val="003E5509"/>
    <w:rsid w:val="003E572B"/>
    <w:rsid w:val="003E6B57"/>
    <w:rsid w:val="00405890"/>
    <w:rsid w:val="00417082"/>
    <w:rsid w:val="00417E17"/>
    <w:rsid w:val="00424EC4"/>
    <w:rsid w:val="0045357C"/>
    <w:rsid w:val="00455EAE"/>
    <w:rsid w:val="0046287E"/>
    <w:rsid w:val="00480835"/>
    <w:rsid w:val="004B1C97"/>
    <w:rsid w:val="004D5AAA"/>
    <w:rsid w:val="004E4C7A"/>
    <w:rsid w:val="004E5322"/>
    <w:rsid w:val="004F2F15"/>
    <w:rsid w:val="004F7AD5"/>
    <w:rsid w:val="00503AF3"/>
    <w:rsid w:val="00513BFC"/>
    <w:rsid w:val="00520AA5"/>
    <w:rsid w:val="0052579E"/>
    <w:rsid w:val="005334F6"/>
    <w:rsid w:val="0056418A"/>
    <w:rsid w:val="00564215"/>
    <w:rsid w:val="00585C52"/>
    <w:rsid w:val="005947E3"/>
    <w:rsid w:val="005A7670"/>
    <w:rsid w:val="005B1B14"/>
    <w:rsid w:val="005C49EC"/>
    <w:rsid w:val="00601435"/>
    <w:rsid w:val="00602BF6"/>
    <w:rsid w:val="00614186"/>
    <w:rsid w:val="006208AC"/>
    <w:rsid w:val="00620DE0"/>
    <w:rsid w:val="00635420"/>
    <w:rsid w:val="0064711B"/>
    <w:rsid w:val="00647475"/>
    <w:rsid w:val="00650FB1"/>
    <w:rsid w:val="006533AD"/>
    <w:rsid w:val="00653498"/>
    <w:rsid w:val="00661504"/>
    <w:rsid w:val="006728DA"/>
    <w:rsid w:val="00682B56"/>
    <w:rsid w:val="0068488D"/>
    <w:rsid w:val="0069325F"/>
    <w:rsid w:val="006B1450"/>
    <w:rsid w:val="006C146A"/>
    <w:rsid w:val="006C7878"/>
    <w:rsid w:val="006D1AE3"/>
    <w:rsid w:val="006D4208"/>
    <w:rsid w:val="006E1E60"/>
    <w:rsid w:val="006E1E73"/>
    <w:rsid w:val="00700058"/>
    <w:rsid w:val="0072770C"/>
    <w:rsid w:val="007420D1"/>
    <w:rsid w:val="00742248"/>
    <w:rsid w:val="00766FA8"/>
    <w:rsid w:val="007C3938"/>
    <w:rsid w:val="007C57B3"/>
    <w:rsid w:val="007D2629"/>
    <w:rsid w:val="007D3119"/>
    <w:rsid w:val="007F4F45"/>
    <w:rsid w:val="00836A80"/>
    <w:rsid w:val="008409EA"/>
    <w:rsid w:val="00855877"/>
    <w:rsid w:val="00865562"/>
    <w:rsid w:val="008750FE"/>
    <w:rsid w:val="00887476"/>
    <w:rsid w:val="00897750"/>
    <w:rsid w:val="008A09D3"/>
    <w:rsid w:val="008A3308"/>
    <w:rsid w:val="008B3458"/>
    <w:rsid w:val="008B3C3B"/>
    <w:rsid w:val="008B46C6"/>
    <w:rsid w:val="008C5A3D"/>
    <w:rsid w:val="008E1AA9"/>
    <w:rsid w:val="008F2CAE"/>
    <w:rsid w:val="009012BD"/>
    <w:rsid w:val="00901C96"/>
    <w:rsid w:val="00916243"/>
    <w:rsid w:val="00922AD5"/>
    <w:rsid w:val="00924C69"/>
    <w:rsid w:val="00930762"/>
    <w:rsid w:val="00935A80"/>
    <w:rsid w:val="009526A5"/>
    <w:rsid w:val="00952D99"/>
    <w:rsid w:val="00955058"/>
    <w:rsid w:val="009560C6"/>
    <w:rsid w:val="00962BA8"/>
    <w:rsid w:val="009800ED"/>
    <w:rsid w:val="009A679C"/>
    <w:rsid w:val="009B2CE5"/>
    <w:rsid w:val="009C6FBB"/>
    <w:rsid w:val="009C74D1"/>
    <w:rsid w:val="009D4149"/>
    <w:rsid w:val="00A15E7F"/>
    <w:rsid w:val="00A213EF"/>
    <w:rsid w:val="00A339BC"/>
    <w:rsid w:val="00A959AE"/>
    <w:rsid w:val="00AA0D3F"/>
    <w:rsid w:val="00AB30F6"/>
    <w:rsid w:val="00AD1588"/>
    <w:rsid w:val="00AD227B"/>
    <w:rsid w:val="00AE20AB"/>
    <w:rsid w:val="00AE6734"/>
    <w:rsid w:val="00AF2F61"/>
    <w:rsid w:val="00AF60FA"/>
    <w:rsid w:val="00B04331"/>
    <w:rsid w:val="00B12AE8"/>
    <w:rsid w:val="00B36E4A"/>
    <w:rsid w:val="00B40C50"/>
    <w:rsid w:val="00B56360"/>
    <w:rsid w:val="00B64CF0"/>
    <w:rsid w:val="00B7610D"/>
    <w:rsid w:val="00B85D67"/>
    <w:rsid w:val="00B85EC1"/>
    <w:rsid w:val="00B93B91"/>
    <w:rsid w:val="00BA7DBB"/>
    <w:rsid w:val="00BB6757"/>
    <w:rsid w:val="00BD30DA"/>
    <w:rsid w:val="00BD5693"/>
    <w:rsid w:val="00BE114A"/>
    <w:rsid w:val="00BE1BB1"/>
    <w:rsid w:val="00C10D32"/>
    <w:rsid w:val="00C4136B"/>
    <w:rsid w:val="00C679D9"/>
    <w:rsid w:val="00C70B2A"/>
    <w:rsid w:val="00C922AE"/>
    <w:rsid w:val="00CB2697"/>
    <w:rsid w:val="00CD0151"/>
    <w:rsid w:val="00CD662B"/>
    <w:rsid w:val="00D20A11"/>
    <w:rsid w:val="00D21638"/>
    <w:rsid w:val="00D239D8"/>
    <w:rsid w:val="00D317C0"/>
    <w:rsid w:val="00D35BC4"/>
    <w:rsid w:val="00D44E50"/>
    <w:rsid w:val="00D471C1"/>
    <w:rsid w:val="00D4749F"/>
    <w:rsid w:val="00D51E53"/>
    <w:rsid w:val="00D53AC7"/>
    <w:rsid w:val="00D549AA"/>
    <w:rsid w:val="00D56D0E"/>
    <w:rsid w:val="00D66F50"/>
    <w:rsid w:val="00D75C5E"/>
    <w:rsid w:val="00D968A4"/>
    <w:rsid w:val="00DD5DE6"/>
    <w:rsid w:val="00E05436"/>
    <w:rsid w:val="00E1060C"/>
    <w:rsid w:val="00E128B3"/>
    <w:rsid w:val="00E16C6B"/>
    <w:rsid w:val="00E30A4B"/>
    <w:rsid w:val="00E425BC"/>
    <w:rsid w:val="00E43DE2"/>
    <w:rsid w:val="00E53BDD"/>
    <w:rsid w:val="00E56593"/>
    <w:rsid w:val="00E644DE"/>
    <w:rsid w:val="00EA05E1"/>
    <w:rsid w:val="00EA1D80"/>
    <w:rsid w:val="00EA1F67"/>
    <w:rsid w:val="00EB3EE1"/>
    <w:rsid w:val="00EB4D71"/>
    <w:rsid w:val="00EB6E3C"/>
    <w:rsid w:val="00EC5D21"/>
    <w:rsid w:val="00ED71B7"/>
    <w:rsid w:val="00EE75F2"/>
    <w:rsid w:val="00F23077"/>
    <w:rsid w:val="00F24104"/>
    <w:rsid w:val="00F34EBF"/>
    <w:rsid w:val="00F37EE6"/>
    <w:rsid w:val="00F45048"/>
    <w:rsid w:val="00F54240"/>
    <w:rsid w:val="00F551B8"/>
    <w:rsid w:val="00F643A0"/>
    <w:rsid w:val="00F65EFA"/>
    <w:rsid w:val="00F67D81"/>
    <w:rsid w:val="00F709BF"/>
    <w:rsid w:val="00F726C8"/>
    <w:rsid w:val="00FA02C8"/>
    <w:rsid w:val="00FC0D4F"/>
    <w:rsid w:val="00FD4D73"/>
    <w:rsid w:val="00FE3B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E76"/>
  <w15:docId w15:val="{29298DF2-765C-4DA7-8F69-585AD3A5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9D4149"/>
    <w:pPr>
      <w:keepNext/>
      <w:keepLines/>
      <w:shd w:val="clear" w:color="auto" w:fill="B4C6E7" w:themeFill="accent1" w:themeFillTint="66"/>
      <w:spacing w:after="0" w:line="240" w:lineRule="auto"/>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68C"/>
    <w:pPr>
      <w:ind w:left="720"/>
      <w:contextualSpacing/>
    </w:pPr>
  </w:style>
  <w:style w:type="paragraph" w:styleId="Header">
    <w:name w:val="header"/>
    <w:basedOn w:val="Normal"/>
    <w:link w:val="HeaderChar"/>
    <w:uiPriority w:val="99"/>
    <w:unhideWhenUsed/>
    <w:rsid w:val="00901C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1C96"/>
  </w:style>
  <w:style w:type="paragraph" w:styleId="Footer">
    <w:name w:val="footer"/>
    <w:basedOn w:val="Normal"/>
    <w:link w:val="FooterChar"/>
    <w:uiPriority w:val="99"/>
    <w:unhideWhenUsed/>
    <w:rsid w:val="00901C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1C96"/>
  </w:style>
  <w:style w:type="table" w:styleId="TableGrid">
    <w:name w:val="Table Grid"/>
    <w:basedOn w:val="TableNormal"/>
    <w:uiPriority w:val="39"/>
    <w:rsid w:val="00C4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3951E4"/>
    <w:pPr>
      <w:spacing w:after="0" w:line="240" w:lineRule="auto"/>
    </w:pPr>
    <w:rPr>
      <w:rFonts w:ascii="Times New Roman" w:hAnsi="Times New Roman" w:cs="Times New Roman"/>
      <w:bCs/>
      <w:kern w:val="3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78"/>
    <w:rPr>
      <w:rFonts w:ascii="Segoe UI" w:hAnsi="Segoe UI" w:cs="Segoe UI"/>
      <w:sz w:val="18"/>
      <w:szCs w:val="18"/>
    </w:rPr>
  </w:style>
  <w:style w:type="character" w:styleId="CommentReference">
    <w:name w:val="annotation reference"/>
    <w:basedOn w:val="DefaultParagraphFont"/>
    <w:uiPriority w:val="99"/>
    <w:semiHidden/>
    <w:unhideWhenUsed/>
    <w:rsid w:val="00154CF6"/>
    <w:rPr>
      <w:sz w:val="16"/>
      <w:szCs w:val="16"/>
    </w:rPr>
  </w:style>
  <w:style w:type="paragraph" w:styleId="CommentText">
    <w:name w:val="annotation text"/>
    <w:basedOn w:val="Normal"/>
    <w:link w:val="CommentTextChar"/>
    <w:uiPriority w:val="99"/>
    <w:semiHidden/>
    <w:unhideWhenUsed/>
    <w:rsid w:val="00154CF6"/>
    <w:pPr>
      <w:spacing w:line="240" w:lineRule="auto"/>
    </w:pPr>
    <w:rPr>
      <w:sz w:val="20"/>
      <w:szCs w:val="20"/>
    </w:rPr>
  </w:style>
  <w:style w:type="character" w:customStyle="1" w:styleId="CommentTextChar">
    <w:name w:val="Comment Text Char"/>
    <w:basedOn w:val="DefaultParagraphFont"/>
    <w:link w:val="CommentText"/>
    <w:uiPriority w:val="99"/>
    <w:semiHidden/>
    <w:rsid w:val="00154CF6"/>
    <w:rPr>
      <w:sz w:val="20"/>
      <w:szCs w:val="20"/>
    </w:rPr>
  </w:style>
  <w:style w:type="paragraph" w:styleId="CommentSubject">
    <w:name w:val="annotation subject"/>
    <w:basedOn w:val="CommentText"/>
    <w:next w:val="CommentText"/>
    <w:link w:val="CommentSubjectChar"/>
    <w:uiPriority w:val="99"/>
    <w:semiHidden/>
    <w:unhideWhenUsed/>
    <w:rsid w:val="00154CF6"/>
    <w:rPr>
      <w:b/>
      <w:bCs/>
    </w:rPr>
  </w:style>
  <w:style w:type="character" w:customStyle="1" w:styleId="CommentSubjectChar">
    <w:name w:val="Comment Subject Char"/>
    <w:basedOn w:val="CommentTextChar"/>
    <w:link w:val="CommentSubject"/>
    <w:uiPriority w:val="99"/>
    <w:semiHidden/>
    <w:rsid w:val="00154CF6"/>
    <w:rPr>
      <w:b/>
      <w:bCs/>
      <w:sz w:val="20"/>
      <w:szCs w:val="20"/>
    </w:rPr>
  </w:style>
  <w:style w:type="character" w:customStyle="1" w:styleId="Heading1Char">
    <w:name w:val="Heading 1 Char"/>
    <w:basedOn w:val="DefaultParagraphFont"/>
    <w:link w:val="Heading1"/>
    <w:uiPriority w:val="9"/>
    <w:rsid w:val="009D4149"/>
    <w:rPr>
      <w:rFonts w:ascii="Times New Roman" w:eastAsiaTheme="majorEastAsia" w:hAnsi="Times New Roman" w:cs="Times New Roman"/>
      <w:b/>
      <w:bCs/>
      <w:sz w:val="24"/>
      <w:szCs w:val="24"/>
      <w:shd w:val="clear" w:color="auto" w:fill="B4C6E7" w:themeFill="accent1" w:themeFillTint="66"/>
    </w:rPr>
  </w:style>
  <w:style w:type="character" w:styleId="FootnoteReference">
    <w:name w:val="footnote reference"/>
    <w:basedOn w:val="DefaultParagraphFont"/>
    <w:uiPriority w:val="99"/>
    <w:semiHidden/>
    <w:unhideWhenUsed/>
    <w:rsid w:val="009D4149"/>
    <w:rPr>
      <w:vertAlign w:val="superscript"/>
    </w:rPr>
  </w:style>
  <w:style w:type="character" w:customStyle="1" w:styleId="ListParagraphChar">
    <w:name w:val="List Paragraph Char"/>
    <w:link w:val="ListParagraph"/>
    <w:uiPriority w:val="34"/>
    <w:locked/>
    <w:rsid w:val="009D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F7F82-A05D-4A3F-AC85-CC32D6FA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3978</Words>
  <Characters>22675</Characters>
  <Application>Microsoft Office Word</Application>
  <DocSecurity>0</DocSecurity>
  <Lines>188</Lines>
  <Paragraphs>53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4</cp:revision>
  <dcterms:created xsi:type="dcterms:W3CDTF">2018-12-03T06:17:00Z</dcterms:created>
  <dcterms:modified xsi:type="dcterms:W3CDTF">2018-12-03T07:07:00Z</dcterms:modified>
</cp:coreProperties>
</file>