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F70" w:rsidRPr="008D51C4" w:rsidRDefault="00F77F70" w:rsidP="00F77F70">
      <w:pPr>
        <w:pStyle w:val="NoSpacing1"/>
        <w:jc w:val="right"/>
        <w:rPr>
          <w:rFonts w:ascii="Times New Roman" w:hAnsi="Times New Roman"/>
          <w:b/>
          <w:sz w:val="24"/>
          <w:szCs w:val="24"/>
          <w:lang w:eastAsia="ro-RO"/>
        </w:rPr>
      </w:pPr>
      <w:bookmarkStart w:id="0" w:name="_GoBack"/>
      <w:bookmarkEnd w:id="0"/>
      <w:r w:rsidRPr="008D51C4">
        <w:rPr>
          <w:rFonts w:ascii="Times New Roman" w:hAnsi="Times New Roman"/>
          <w:b/>
          <w:sz w:val="28"/>
          <w:szCs w:val="28"/>
          <w:lang w:eastAsia="ro-RO"/>
        </w:rPr>
        <w:t xml:space="preserve">  UE</w:t>
      </w:r>
    </w:p>
    <w:p w:rsidR="00F77F70" w:rsidRPr="008D51C4" w:rsidRDefault="00F77F70" w:rsidP="00F77F70">
      <w:pPr>
        <w:pStyle w:val="NoSpacing1"/>
        <w:jc w:val="center"/>
        <w:rPr>
          <w:rFonts w:ascii="Times New Roman" w:hAnsi="Times New Roman"/>
          <w:b/>
          <w:sz w:val="24"/>
          <w:szCs w:val="24"/>
          <w:lang w:eastAsia="ro-RO"/>
        </w:rPr>
      </w:pPr>
    </w:p>
    <w:p w:rsidR="00F77F70" w:rsidRPr="008D51C4" w:rsidRDefault="00F77F70" w:rsidP="00F77F70">
      <w:pPr>
        <w:pStyle w:val="NoSpacing1"/>
        <w:jc w:val="center"/>
        <w:rPr>
          <w:rFonts w:ascii="Times New Roman" w:hAnsi="Times New Roman"/>
          <w:b/>
          <w:sz w:val="24"/>
          <w:szCs w:val="24"/>
          <w:lang w:eastAsia="ro-RO"/>
        </w:rPr>
      </w:pPr>
      <w:r w:rsidRPr="008D51C4">
        <w:rPr>
          <w:rFonts w:ascii="Times New Roman" w:hAnsi="Times New Roman"/>
          <w:b/>
          <w:sz w:val="24"/>
          <w:szCs w:val="24"/>
          <w:lang w:eastAsia="ro-RO"/>
        </w:rPr>
        <w:t xml:space="preserve"> REPUBLICA MOLDOVA</w:t>
      </w:r>
    </w:p>
    <w:p w:rsidR="00F77F70" w:rsidRPr="008D51C4" w:rsidRDefault="00F77F70" w:rsidP="00F77F70">
      <w:pPr>
        <w:pStyle w:val="NoSpacing1"/>
        <w:jc w:val="center"/>
        <w:rPr>
          <w:rFonts w:ascii="Times New Roman" w:hAnsi="Times New Roman"/>
          <w:b/>
          <w:sz w:val="24"/>
          <w:szCs w:val="24"/>
          <w:lang w:eastAsia="ro-RO"/>
        </w:rPr>
      </w:pPr>
    </w:p>
    <w:p w:rsidR="00F77F70" w:rsidRPr="008D51C4" w:rsidRDefault="00F77F70" w:rsidP="00F77F70">
      <w:pPr>
        <w:pStyle w:val="NoSpacing1"/>
        <w:jc w:val="center"/>
        <w:rPr>
          <w:rFonts w:ascii="Times New Roman" w:hAnsi="Times New Roman"/>
          <w:b/>
          <w:sz w:val="24"/>
          <w:szCs w:val="24"/>
          <w:lang w:eastAsia="ro-RO"/>
        </w:rPr>
      </w:pPr>
    </w:p>
    <w:p w:rsidR="00F77F70" w:rsidRPr="008D51C4" w:rsidRDefault="00F77F70" w:rsidP="00F77F70">
      <w:pPr>
        <w:pStyle w:val="NoSpacing1"/>
        <w:jc w:val="center"/>
        <w:rPr>
          <w:rFonts w:ascii="Times New Roman" w:hAnsi="Times New Roman"/>
          <w:b/>
          <w:sz w:val="24"/>
          <w:szCs w:val="24"/>
          <w:lang w:eastAsia="ro-RO"/>
        </w:rPr>
      </w:pPr>
      <w:r w:rsidRPr="008D51C4">
        <w:rPr>
          <w:rFonts w:ascii="Times New Roman" w:hAnsi="Times New Roman"/>
          <w:b/>
          <w:sz w:val="24"/>
          <w:szCs w:val="24"/>
          <w:lang w:eastAsia="ro-RO"/>
        </w:rPr>
        <w:t xml:space="preserve">G U V E R N U L   R E P U B L I C I </w:t>
      </w:r>
      <w:proofErr w:type="spellStart"/>
      <w:r w:rsidRPr="008D51C4">
        <w:rPr>
          <w:rFonts w:ascii="Times New Roman" w:hAnsi="Times New Roman"/>
          <w:b/>
          <w:sz w:val="24"/>
          <w:szCs w:val="24"/>
          <w:lang w:eastAsia="ro-RO"/>
        </w:rPr>
        <w:t>I</w:t>
      </w:r>
      <w:proofErr w:type="spellEnd"/>
      <w:r w:rsidRPr="008D51C4">
        <w:rPr>
          <w:rFonts w:ascii="Times New Roman" w:hAnsi="Times New Roman"/>
          <w:b/>
          <w:sz w:val="24"/>
          <w:szCs w:val="24"/>
          <w:lang w:eastAsia="ro-RO"/>
        </w:rPr>
        <w:t xml:space="preserve">     M O L D O V A</w:t>
      </w:r>
    </w:p>
    <w:p w:rsidR="00F77F70" w:rsidRPr="008D51C4" w:rsidRDefault="00F77F70" w:rsidP="00F77F70">
      <w:pPr>
        <w:pStyle w:val="NoSpacing1"/>
        <w:jc w:val="center"/>
        <w:rPr>
          <w:rFonts w:ascii="Times New Roman" w:hAnsi="Times New Roman"/>
          <w:b/>
          <w:sz w:val="24"/>
          <w:szCs w:val="24"/>
          <w:lang w:eastAsia="ro-RO"/>
        </w:rPr>
      </w:pPr>
    </w:p>
    <w:p w:rsidR="00F77F70" w:rsidRPr="008D51C4" w:rsidRDefault="00F77F70" w:rsidP="00F77F70">
      <w:pPr>
        <w:pStyle w:val="NoSpacing1"/>
        <w:jc w:val="center"/>
        <w:rPr>
          <w:rFonts w:ascii="Times New Roman" w:hAnsi="Times New Roman"/>
          <w:b/>
          <w:sz w:val="24"/>
          <w:szCs w:val="24"/>
          <w:lang w:eastAsia="ro-RO"/>
        </w:rPr>
      </w:pPr>
    </w:p>
    <w:p w:rsidR="00F77F70" w:rsidRPr="008D51C4" w:rsidRDefault="00F77F70" w:rsidP="00F77F70">
      <w:pPr>
        <w:pStyle w:val="NoSpacing1"/>
        <w:jc w:val="center"/>
        <w:rPr>
          <w:rFonts w:ascii="Times New Roman" w:hAnsi="Times New Roman"/>
          <w:b/>
          <w:sz w:val="24"/>
          <w:szCs w:val="24"/>
          <w:lang w:eastAsia="ro-RO"/>
        </w:rPr>
      </w:pPr>
    </w:p>
    <w:p w:rsidR="00F77F70" w:rsidRPr="008D51C4" w:rsidRDefault="00F77F70" w:rsidP="00F77F70">
      <w:pPr>
        <w:pStyle w:val="NoSpacing1"/>
        <w:jc w:val="center"/>
        <w:rPr>
          <w:rFonts w:ascii="Times New Roman" w:hAnsi="Times New Roman"/>
          <w:sz w:val="24"/>
          <w:szCs w:val="24"/>
          <w:lang w:eastAsia="ro-RO"/>
        </w:rPr>
      </w:pPr>
      <w:r w:rsidRPr="008D51C4">
        <w:rPr>
          <w:rFonts w:ascii="Times New Roman" w:hAnsi="Times New Roman"/>
          <w:b/>
          <w:sz w:val="24"/>
          <w:szCs w:val="24"/>
          <w:lang w:eastAsia="ro-RO"/>
        </w:rPr>
        <w:t xml:space="preserve">HOTĂRÎRE </w:t>
      </w:r>
      <w:r w:rsidRPr="008D51C4">
        <w:rPr>
          <w:rFonts w:ascii="Times New Roman" w:hAnsi="Times New Roman"/>
          <w:sz w:val="24"/>
          <w:szCs w:val="24"/>
          <w:lang w:eastAsia="ro-RO"/>
        </w:rPr>
        <w:t>Nr.____</w:t>
      </w:r>
    </w:p>
    <w:p w:rsidR="00F77F70" w:rsidRPr="008D51C4" w:rsidRDefault="00F77F70" w:rsidP="00F77F70">
      <w:pPr>
        <w:pStyle w:val="NoSpacing1"/>
        <w:jc w:val="center"/>
        <w:rPr>
          <w:rFonts w:ascii="Times New Roman" w:hAnsi="Times New Roman"/>
          <w:sz w:val="24"/>
          <w:szCs w:val="24"/>
          <w:lang w:eastAsia="ro-RO"/>
        </w:rPr>
      </w:pPr>
    </w:p>
    <w:p w:rsidR="00F77F70" w:rsidRPr="008D51C4" w:rsidRDefault="00F77F70" w:rsidP="00F77F70">
      <w:pPr>
        <w:pStyle w:val="NoSpacing1"/>
        <w:jc w:val="center"/>
        <w:rPr>
          <w:rFonts w:ascii="Times New Roman" w:hAnsi="Times New Roman"/>
          <w:sz w:val="24"/>
          <w:szCs w:val="24"/>
          <w:lang w:eastAsia="ro-RO"/>
        </w:rPr>
      </w:pPr>
      <w:r w:rsidRPr="008D51C4">
        <w:rPr>
          <w:rFonts w:ascii="Times New Roman" w:hAnsi="Times New Roman"/>
          <w:sz w:val="24"/>
          <w:szCs w:val="24"/>
          <w:lang w:eastAsia="ro-RO"/>
        </w:rPr>
        <w:t xml:space="preserve">din </w:t>
      </w:r>
      <w:r w:rsidRPr="008D51C4">
        <w:rPr>
          <w:rFonts w:ascii="Times New Roman" w:hAnsi="Times New Roman"/>
          <w:sz w:val="24"/>
          <w:szCs w:val="24"/>
          <w:u w:val="single"/>
          <w:lang w:eastAsia="ro-RO"/>
        </w:rPr>
        <w:t>__________________</w:t>
      </w:r>
      <w:r w:rsidRPr="008D51C4">
        <w:rPr>
          <w:rFonts w:ascii="Times New Roman" w:hAnsi="Times New Roman"/>
          <w:sz w:val="24"/>
          <w:szCs w:val="24"/>
          <w:lang w:eastAsia="ro-RO"/>
        </w:rPr>
        <w:t>2018</w:t>
      </w:r>
    </w:p>
    <w:p w:rsidR="00F77F70" w:rsidRPr="008D51C4" w:rsidRDefault="00F77F70" w:rsidP="00F77F70">
      <w:pPr>
        <w:pStyle w:val="NoSpacing1"/>
        <w:jc w:val="center"/>
        <w:rPr>
          <w:rFonts w:ascii="Times New Roman" w:hAnsi="Times New Roman"/>
          <w:sz w:val="24"/>
          <w:szCs w:val="24"/>
          <w:lang w:eastAsia="ro-RO"/>
        </w:rPr>
      </w:pPr>
      <w:r w:rsidRPr="008D51C4">
        <w:rPr>
          <w:rFonts w:ascii="Times New Roman" w:hAnsi="Times New Roman"/>
          <w:sz w:val="24"/>
          <w:szCs w:val="24"/>
          <w:lang w:eastAsia="ro-RO"/>
        </w:rPr>
        <w:t>Chișinău</w:t>
      </w:r>
    </w:p>
    <w:p w:rsidR="00F77F70" w:rsidRPr="008D51C4" w:rsidRDefault="00F77F70" w:rsidP="00F77F70">
      <w:pPr>
        <w:pStyle w:val="NoSpacing1"/>
        <w:jc w:val="center"/>
        <w:rPr>
          <w:rFonts w:ascii="Times New Roman" w:hAnsi="Times New Roman"/>
          <w:sz w:val="24"/>
          <w:szCs w:val="24"/>
          <w:lang w:eastAsia="ro-RO"/>
        </w:rPr>
      </w:pPr>
    </w:p>
    <w:p w:rsidR="00F77F70" w:rsidRPr="008D51C4" w:rsidRDefault="00F77F70" w:rsidP="00F77F70">
      <w:pPr>
        <w:pStyle w:val="NoSpacing1"/>
        <w:jc w:val="center"/>
        <w:rPr>
          <w:rFonts w:ascii="Times New Roman" w:hAnsi="Times New Roman"/>
          <w:sz w:val="24"/>
          <w:szCs w:val="24"/>
          <w:lang w:eastAsia="ro-RO"/>
        </w:rPr>
      </w:pPr>
    </w:p>
    <w:p w:rsidR="00F77F70" w:rsidRPr="008D51C4" w:rsidRDefault="00F77F70" w:rsidP="00F77F70">
      <w:pPr>
        <w:jc w:val="center"/>
        <w:rPr>
          <w:lang w:val="ro-RO"/>
        </w:rPr>
      </w:pPr>
      <w:r w:rsidRPr="008D51C4">
        <w:rPr>
          <w:b/>
          <w:lang w:val="ro-RO" w:eastAsia="ro-RO"/>
        </w:rPr>
        <w:t xml:space="preserve">pentru aprobarea Regulamentului </w:t>
      </w:r>
      <w:r w:rsidRPr="008D51C4">
        <w:rPr>
          <w:b/>
          <w:bCs/>
          <w:lang w:val="ro-RO"/>
        </w:rPr>
        <w:t xml:space="preserve">cu privire la formarea și certificarea operatorilor în domeniul tehnicii frigului, care </w:t>
      </w:r>
      <w:r w:rsidRPr="008D51C4">
        <w:rPr>
          <w:rFonts w:eastAsia="Times New Roman"/>
          <w:b/>
          <w:lang w:val="ro-RO" w:eastAsia="en-US"/>
        </w:rPr>
        <w:t>conțin</w:t>
      </w:r>
      <w:r w:rsidRPr="008D51C4">
        <w:rPr>
          <w:rFonts w:eastAsia="Times New Roman"/>
          <w:b/>
          <w:lang w:val="ro-RO"/>
        </w:rPr>
        <w:t>e</w:t>
      </w:r>
      <w:r w:rsidRPr="008D51C4">
        <w:rPr>
          <w:rFonts w:eastAsia="Times New Roman"/>
          <w:b/>
          <w:lang w:val="ro-RO" w:eastAsia="en-US"/>
        </w:rPr>
        <w:t xml:space="preserve">  </w:t>
      </w:r>
      <w:proofErr w:type="spellStart"/>
      <w:r w:rsidRPr="008D51C4">
        <w:rPr>
          <w:rFonts w:eastAsia="Times New Roman"/>
          <w:b/>
          <w:lang w:val="ro-RO" w:eastAsia="en-US"/>
        </w:rPr>
        <w:t>hidroclorofluorocarburi</w:t>
      </w:r>
      <w:proofErr w:type="spellEnd"/>
      <w:r w:rsidRPr="008D51C4">
        <w:rPr>
          <w:rFonts w:eastAsia="Times New Roman"/>
          <w:b/>
          <w:lang w:val="ro-RO" w:eastAsia="en-US"/>
        </w:rPr>
        <w:t xml:space="preserve"> și gaze fluorurate cu efect de seră</w:t>
      </w:r>
    </w:p>
    <w:p w:rsidR="00F77F70" w:rsidRPr="008D51C4" w:rsidRDefault="00F77F70" w:rsidP="00F77F70">
      <w:pPr>
        <w:widowControl w:val="0"/>
        <w:autoSpaceDE w:val="0"/>
        <w:autoSpaceDN w:val="0"/>
        <w:adjustRightInd w:val="0"/>
        <w:spacing w:after="240"/>
        <w:jc w:val="center"/>
        <w:rPr>
          <w:b/>
          <w:bCs/>
          <w:lang w:val="ro-RO"/>
        </w:rPr>
      </w:pPr>
    </w:p>
    <w:p w:rsidR="00F77F70" w:rsidRPr="008D51C4" w:rsidRDefault="00F77F70" w:rsidP="00F77F70">
      <w:pPr>
        <w:spacing w:line="360" w:lineRule="auto"/>
        <w:rPr>
          <w:b/>
          <w:lang w:val="ro-RO" w:eastAsia="en-US"/>
        </w:rPr>
      </w:pPr>
    </w:p>
    <w:p w:rsidR="00F77F70" w:rsidRPr="008D51C4" w:rsidRDefault="00F77F70" w:rsidP="00F77F70">
      <w:pPr>
        <w:spacing w:before="100" w:beforeAutospacing="1" w:after="100" w:afterAutospacing="1"/>
        <w:ind w:firstLine="709"/>
        <w:jc w:val="both"/>
        <w:rPr>
          <w:lang w:val="ro-RO" w:eastAsia="en-US"/>
        </w:rPr>
      </w:pPr>
      <w:r w:rsidRPr="008D51C4">
        <w:rPr>
          <w:lang w:val="ro-RO" w:eastAsia="en-US"/>
        </w:rPr>
        <w:t>Prezenta hotă</w:t>
      </w:r>
      <w:proofErr w:type="spellStart"/>
      <w:r w:rsidRPr="008D51C4">
        <w:rPr>
          <w:lang w:val="ro-RO" w:eastAsia="en-US"/>
        </w:rPr>
        <w:t>ri</w:t>
      </w:r>
      <w:proofErr w:type="spellEnd"/>
      <w:r w:rsidRPr="008D51C4">
        <w:rPr>
          <w:lang w:val="ro-RO" w:eastAsia="en-US"/>
        </w:rPr>
        <w:t>̂re transpune parțial art.10 al Regulamentului (UE) nr. 517/2014 al Parlamentului European și al Consiliului din 16 aprilie 2014 privind gazele fluorurate cu efect de seră și de abrogare a Regulamentului (UE) nr. 842/2006, (Text cu relevanță pentru SEE), publicată în Jurnalul Oficial al Uniunii Europene nr. L 150/ 195 20.05.2014</w:t>
      </w:r>
      <w:r w:rsidRPr="008D51C4">
        <w:rPr>
          <w:color w:val="7030A0"/>
          <w:lang w:val="ro-RO" w:eastAsia="en-US"/>
        </w:rPr>
        <w:t>.</w:t>
      </w:r>
    </w:p>
    <w:p w:rsidR="00F77F70" w:rsidRPr="008D51C4" w:rsidRDefault="00F77F70" w:rsidP="00F77F70">
      <w:pPr>
        <w:spacing w:after="120"/>
        <w:ind w:firstLine="720"/>
        <w:jc w:val="both"/>
        <w:rPr>
          <w:lang w:val="ro-RO" w:eastAsia="en-US"/>
        </w:rPr>
      </w:pPr>
      <w:r w:rsidRPr="008D51C4">
        <w:rPr>
          <w:lang w:val="ro-RO" w:eastAsia="en-US"/>
        </w:rPr>
        <w:t>În temeiul art.15 al Legii privind protecția mediului înconjurător nr.1515-XII din 16.06.1993 (</w:t>
      </w:r>
      <w:r w:rsidRPr="008D51C4">
        <w:rPr>
          <w:lang w:val="ro-RO"/>
        </w:rPr>
        <w:t>Monitorul Parlamentului, 1993, nr.10, art. 283</w:t>
      </w:r>
      <w:r w:rsidRPr="008D51C4">
        <w:rPr>
          <w:lang w:val="ro-RO" w:eastAsia="en-US"/>
        </w:rPr>
        <w:t>), cu modificările ulterioare, și art.11 al Legii pentru aprobarea Regulamentului cu privire la regimul comercial și reglementarea utilizării hidrocarburilor halogenate care distrug stratul de ozon nr.852 din 14.02.2002 (</w:t>
      </w:r>
      <w:r w:rsidRPr="008D51C4">
        <w:rPr>
          <w:lang w:val="ro-RO"/>
        </w:rPr>
        <w:t>Monitorul Parlamentului, 2002, nr.</w:t>
      </w:r>
      <w:r w:rsidRPr="008D51C4">
        <w:rPr>
          <w:rFonts w:eastAsia="Times New Roman"/>
          <w:color w:val="000000"/>
          <w:lang w:val="ro-RO"/>
        </w:rPr>
        <w:t xml:space="preserve"> 54-55</w:t>
      </w:r>
      <w:r w:rsidRPr="008D51C4">
        <w:rPr>
          <w:lang w:val="ro-RO"/>
        </w:rPr>
        <w:t xml:space="preserve">, art. </w:t>
      </w:r>
      <w:r w:rsidRPr="008D51C4">
        <w:rPr>
          <w:rFonts w:eastAsia="Times New Roman"/>
          <w:color w:val="000000"/>
          <w:lang w:val="ro-RO"/>
        </w:rPr>
        <w:t>383</w:t>
      </w:r>
      <w:r w:rsidRPr="008D51C4">
        <w:rPr>
          <w:lang w:val="ro-RO" w:eastAsia="en-US"/>
        </w:rPr>
        <w:t xml:space="preserve">), </w:t>
      </w:r>
      <w:r w:rsidRPr="008D51C4">
        <w:rPr>
          <w:rStyle w:val="FontStyle55"/>
          <w:sz w:val="24"/>
          <w:szCs w:val="24"/>
          <w:lang w:val="ro-RO" w:eastAsia="ro-RO"/>
        </w:rPr>
        <w:t>în scopul</w:t>
      </w:r>
      <w:r w:rsidRPr="008D51C4">
        <w:rPr>
          <w:lang w:val="ro-RO" w:eastAsia="en-US"/>
        </w:rPr>
        <w:t xml:space="preserve"> </w:t>
      </w:r>
      <w:r w:rsidR="006A3914">
        <w:rPr>
          <w:lang w:val="ro-RO" w:eastAsia="en-US"/>
        </w:rPr>
        <w:t>executării prevederilor</w:t>
      </w:r>
      <w:r w:rsidRPr="008D51C4">
        <w:rPr>
          <w:lang w:val="ro-RO" w:eastAsia="en-US"/>
        </w:rPr>
        <w:t xml:space="preserve"> Convenției pentru protecția stratului de ozon a și ale Protocolului referitor la substanțele care distrug stratul de ozon, ratificate prin </w:t>
      </w:r>
      <w:proofErr w:type="spellStart"/>
      <w:r w:rsidRPr="008D51C4">
        <w:rPr>
          <w:lang w:val="ro-RO" w:eastAsia="en-US"/>
        </w:rPr>
        <w:t>Hotărîrea</w:t>
      </w:r>
      <w:proofErr w:type="spellEnd"/>
      <w:r w:rsidRPr="008D51C4">
        <w:rPr>
          <w:lang w:val="ro-RO" w:eastAsia="en-US"/>
        </w:rPr>
        <w:t xml:space="preserve"> Parlamentului nr. 966-XIII din 24.07.1996 (Monitorul Oficial al Republicii Moldova, 1996, nr. 54-55, art.528) Guvernul </w:t>
      </w:r>
      <w:r w:rsidRPr="008D51C4">
        <w:rPr>
          <w:b/>
          <w:lang w:val="ro-RO" w:eastAsia="en-US"/>
        </w:rPr>
        <w:t>HOTĂRĂȘTE</w:t>
      </w:r>
      <w:r w:rsidRPr="008D51C4">
        <w:rPr>
          <w:lang w:val="ro-RO" w:eastAsia="en-US"/>
        </w:rPr>
        <w:t>:</w:t>
      </w:r>
    </w:p>
    <w:p w:rsidR="00F77F70" w:rsidRPr="008D51C4" w:rsidRDefault="00F77F70" w:rsidP="00F77F70">
      <w:pPr>
        <w:pStyle w:val="ListParagraph1"/>
        <w:widowControl w:val="0"/>
        <w:numPr>
          <w:ilvl w:val="0"/>
          <w:numId w:val="9"/>
        </w:numPr>
        <w:shd w:val="clear" w:color="auto" w:fill="FFFFFF"/>
        <w:tabs>
          <w:tab w:val="left" w:pos="567"/>
        </w:tabs>
        <w:autoSpaceDE w:val="0"/>
        <w:autoSpaceDN w:val="0"/>
        <w:adjustRightInd w:val="0"/>
        <w:snapToGrid w:val="0"/>
        <w:spacing w:before="120" w:after="120"/>
        <w:ind w:left="567" w:hanging="567"/>
        <w:jc w:val="both"/>
        <w:textAlignment w:val="top"/>
        <w:rPr>
          <w:lang w:val="ro-RO" w:eastAsia="en-US"/>
        </w:rPr>
      </w:pPr>
      <w:r w:rsidRPr="008D51C4">
        <w:rPr>
          <w:lang w:val="ro-RO" w:eastAsia="ro-RO" w:bidi="or-IN"/>
        </w:rPr>
        <w:t xml:space="preserve">Se aprobă </w:t>
      </w:r>
      <w:r w:rsidRPr="008D51C4">
        <w:rPr>
          <w:lang w:val="ro-RO" w:eastAsia="ro-RO"/>
        </w:rPr>
        <w:t xml:space="preserve">Regulamentul </w:t>
      </w:r>
      <w:r w:rsidRPr="008D51C4">
        <w:rPr>
          <w:bCs/>
          <w:lang w:val="ro-RO"/>
        </w:rPr>
        <w:t xml:space="preserve">cu privire la formarea și certificarea operatorilor în domeniul tehnicii frigului, care </w:t>
      </w:r>
      <w:r w:rsidRPr="008D51C4">
        <w:rPr>
          <w:rFonts w:eastAsia="Times New Roman"/>
          <w:lang w:val="ro-RO" w:eastAsia="en-US"/>
        </w:rPr>
        <w:t>conțin</w:t>
      </w:r>
      <w:r w:rsidRPr="008D51C4">
        <w:rPr>
          <w:rFonts w:eastAsia="Times New Roman"/>
          <w:lang w:val="ro-RO"/>
        </w:rPr>
        <w:t>e</w:t>
      </w:r>
      <w:r w:rsidRPr="008D51C4">
        <w:rPr>
          <w:rFonts w:eastAsia="Times New Roman"/>
          <w:lang w:val="ro-RO" w:eastAsia="en-US"/>
        </w:rPr>
        <w:t xml:space="preserve"> </w:t>
      </w:r>
      <w:proofErr w:type="spellStart"/>
      <w:r w:rsidRPr="008D51C4">
        <w:rPr>
          <w:rFonts w:eastAsia="Times New Roman"/>
          <w:lang w:val="ro-RO" w:eastAsia="en-US"/>
        </w:rPr>
        <w:t>hidroclorofluorocarburi</w:t>
      </w:r>
      <w:proofErr w:type="spellEnd"/>
      <w:r w:rsidRPr="008D51C4">
        <w:rPr>
          <w:rFonts w:eastAsia="Times New Roman"/>
          <w:lang w:val="ro-RO" w:eastAsia="en-US"/>
        </w:rPr>
        <w:t xml:space="preserve"> și gaze fluorurate cu efect de seră</w:t>
      </w:r>
      <w:r w:rsidRPr="008D51C4">
        <w:rPr>
          <w:lang w:val="ro-RO" w:eastAsia="en-US"/>
        </w:rPr>
        <w:t>,</w:t>
      </w:r>
      <w:r w:rsidRPr="008D51C4">
        <w:rPr>
          <w:lang w:val="ro-RO" w:eastAsia="ro-RO" w:bidi="or-IN"/>
        </w:rPr>
        <w:t xml:space="preserve"> conform Anexei.</w:t>
      </w:r>
    </w:p>
    <w:p w:rsidR="00F77F70" w:rsidRPr="008D51C4" w:rsidRDefault="00F77F70" w:rsidP="00F77F70">
      <w:pPr>
        <w:pStyle w:val="ListParagraph1"/>
        <w:widowControl w:val="0"/>
        <w:numPr>
          <w:ilvl w:val="0"/>
          <w:numId w:val="9"/>
        </w:numPr>
        <w:shd w:val="clear" w:color="auto" w:fill="FFFFFF"/>
        <w:tabs>
          <w:tab w:val="left" w:pos="567"/>
        </w:tabs>
        <w:autoSpaceDE w:val="0"/>
        <w:autoSpaceDN w:val="0"/>
        <w:adjustRightInd w:val="0"/>
        <w:snapToGrid w:val="0"/>
        <w:spacing w:before="120" w:after="120"/>
        <w:ind w:left="567" w:hanging="567"/>
        <w:jc w:val="both"/>
        <w:textAlignment w:val="top"/>
        <w:rPr>
          <w:lang w:val="ro-RO" w:eastAsia="en-US"/>
        </w:rPr>
      </w:pPr>
      <w:r w:rsidRPr="008D51C4">
        <w:rPr>
          <w:lang w:val="ro-RO"/>
        </w:rPr>
        <w:t xml:space="preserve">Controlul asupra executării prezentei </w:t>
      </w:r>
      <w:proofErr w:type="spellStart"/>
      <w:r w:rsidRPr="008D51C4">
        <w:rPr>
          <w:lang w:val="ro-RO"/>
        </w:rPr>
        <w:t>hotărîri</w:t>
      </w:r>
      <w:proofErr w:type="spellEnd"/>
      <w:r w:rsidRPr="008D51C4">
        <w:rPr>
          <w:lang w:val="ro-RO"/>
        </w:rPr>
        <w:t xml:space="preserve"> se pune în sarcina Ministerului Agriculturii, Dezvoltării Regionale și Mediului</w:t>
      </w:r>
      <w:r w:rsidRPr="008D51C4">
        <w:rPr>
          <w:color w:val="000000"/>
          <w:lang w:val="ro-RO"/>
        </w:rPr>
        <w:t>.</w:t>
      </w:r>
    </w:p>
    <w:p w:rsidR="00F77F70" w:rsidRPr="008D51C4" w:rsidRDefault="00F77F70" w:rsidP="00F77F70">
      <w:pPr>
        <w:pStyle w:val="ListParagraph1"/>
        <w:widowControl w:val="0"/>
        <w:numPr>
          <w:ilvl w:val="0"/>
          <w:numId w:val="9"/>
        </w:numPr>
        <w:shd w:val="clear" w:color="auto" w:fill="FFFFFF"/>
        <w:tabs>
          <w:tab w:val="left" w:pos="567"/>
        </w:tabs>
        <w:autoSpaceDE w:val="0"/>
        <w:autoSpaceDN w:val="0"/>
        <w:adjustRightInd w:val="0"/>
        <w:snapToGrid w:val="0"/>
        <w:spacing w:before="120" w:after="120"/>
        <w:ind w:left="567" w:hanging="567"/>
        <w:jc w:val="both"/>
        <w:textAlignment w:val="top"/>
        <w:rPr>
          <w:lang w:val="ro-RO" w:eastAsia="en-US"/>
        </w:rPr>
      </w:pPr>
      <w:r w:rsidRPr="008D51C4">
        <w:rPr>
          <w:lang w:val="ro-RO" w:eastAsia="en-US"/>
        </w:rPr>
        <w:t>Prezenta hotă</w:t>
      </w:r>
      <w:proofErr w:type="spellStart"/>
      <w:r w:rsidRPr="008D51C4">
        <w:rPr>
          <w:lang w:val="ro-RO" w:eastAsia="en-US"/>
        </w:rPr>
        <w:t>ri</w:t>
      </w:r>
      <w:proofErr w:type="spellEnd"/>
      <w:r w:rsidRPr="008D51C4">
        <w:rPr>
          <w:lang w:val="ro-RO" w:eastAsia="en-US"/>
        </w:rPr>
        <w:t>̂re intră în vigoare la expirarea a 6 luni de la data public</w:t>
      </w:r>
      <w:r w:rsidR="007C17A2">
        <w:rPr>
          <w:lang w:val="ro-RO" w:eastAsia="en-US"/>
        </w:rPr>
        <w:t>ă</w:t>
      </w:r>
      <w:r w:rsidRPr="008D51C4">
        <w:rPr>
          <w:lang w:val="ro-RO" w:eastAsia="en-US"/>
        </w:rPr>
        <w:t xml:space="preserve">rii. </w:t>
      </w:r>
    </w:p>
    <w:p w:rsidR="00F77F70" w:rsidRPr="008D51C4" w:rsidRDefault="00F77F70" w:rsidP="00F77F70">
      <w:pPr>
        <w:pStyle w:val="ListParagraph1"/>
        <w:widowControl w:val="0"/>
        <w:shd w:val="clear" w:color="auto" w:fill="FFFFFF"/>
        <w:tabs>
          <w:tab w:val="left" w:pos="567"/>
        </w:tabs>
        <w:autoSpaceDE w:val="0"/>
        <w:autoSpaceDN w:val="0"/>
        <w:adjustRightInd w:val="0"/>
        <w:snapToGrid w:val="0"/>
        <w:spacing w:before="120" w:after="120"/>
        <w:ind w:left="567"/>
        <w:jc w:val="both"/>
        <w:textAlignment w:val="top"/>
        <w:rPr>
          <w:lang w:val="ro-RO" w:eastAsia="en-US"/>
        </w:rPr>
      </w:pPr>
    </w:p>
    <w:p w:rsidR="00F77F70" w:rsidRPr="008D51C4" w:rsidRDefault="00F77F70" w:rsidP="00F77F70">
      <w:pPr>
        <w:spacing w:before="240"/>
        <w:ind w:firstLine="720"/>
        <w:rPr>
          <w:b/>
          <w:lang w:val="ro-RO" w:eastAsia="en-US"/>
        </w:rPr>
      </w:pPr>
      <w:r w:rsidRPr="008D51C4">
        <w:rPr>
          <w:b/>
          <w:lang w:val="ro-RO" w:eastAsia="en-US"/>
        </w:rPr>
        <w:t xml:space="preserve">PRIM-MINISTRU </w:t>
      </w:r>
      <w:r w:rsidRPr="008D51C4">
        <w:rPr>
          <w:b/>
          <w:lang w:val="ro-RO" w:eastAsia="en-US"/>
        </w:rPr>
        <w:tab/>
      </w:r>
      <w:r w:rsidRPr="008D51C4">
        <w:rPr>
          <w:b/>
          <w:lang w:val="ro-RO" w:eastAsia="en-US"/>
        </w:rPr>
        <w:tab/>
      </w:r>
      <w:r w:rsidRPr="008D51C4">
        <w:rPr>
          <w:b/>
          <w:lang w:val="ro-RO" w:eastAsia="en-US"/>
        </w:rPr>
        <w:tab/>
      </w:r>
      <w:r w:rsidRPr="008D51C4">
        <w:rPr>
          <w:b/>
          <w:lang w:val="ro-RO" w:eastAsia="en-US"/>
        </w:rPr>
        <w:tab/>
      </w:r>
      <w:r w:rsidRPr="008D51C4">
        <w:rPr>
          <w:b/>
          <w:lang w:val="ro-RO" w:eastAsia="en-US"/>
        </w:rPr>
        <w:tab/>
      </w:r>
      <w:r w:rsidRPr="008D51C4">
        <w:rPr>
          <w:b/>
          <w:lang w:val="ro-RO" w:eastAsia="en-US"/>
        </w:rPr>
        <w:tab/>
      </w:r>
      <w:r w:rsidRPr="008D51C4">
        <w:rPr>
          <w:b/>
          <w:lang w:val="ro-RO" w:eastAsia="en-US"/>
        </w:rPr>
        <w:tab/>
        <w:t>Pavel FILIP</w:t>
      </w:r>
    </w:p>
    <w:p w:rsidR="00F77F70" w:rsidRPr="008D51C4" w:rsidRDefault="00F77F70" w:rsidP="00F77F70">
      <w:pPr>
        <w:spacing w:before="120" w:after="120"/>
        <w:ind w:firstLine="720"/>
        <w:rPr>
          <w:lang w:val="ro-RO" w:eastAsia="en-US"/>
        </w:rPr>
      </w:pPr>
    </w:p>
    <w:p w:rsidR="00F77F70" w:rsidRPr="008D51C4" w:rsidRDefault="00F77F70" w:rsidP="00F77F70">
      <w:pPr>
        <w:spacing w:before="120" w:after="120"/>
        <w:ind w:firstLine="720"/>
        <w:rPr>
          <w:lang w:val="ro-RO" w:eastAsia="en-US"/>
        </w:rPr>
      </w:pPr>
      <w:r w:rsidRPr="008D51C4">
        <w:rPr>
          <w:lang w:val="ro-RO" w:eastAsia="en-US"/>
        </w:rPr>
        <w:t>Contrasemnează:</w:t>
      </w:r>
      <w:r w:rsidRPr="008D51C4">
        <w:rPr>
          <w:lang w:val="ro-RO" w:eastAsia="en-US"/>
        </w:rPr>
        <w:tab/>
      </w:r>
      <w:r w:rsidRPr="008D51C4">
        <w:rPr>
          <w:lang w:val="ro-RO" w:eastAsia="en-US"/>
        </w:rPr>
        <w:tab/>
      </w:r>
    </w:p>
    <w:p w:rsidR="00F77F70" w:rsidRPr="008D51C4" w:rsidRDefault="00F77F70" w:rsidP="00F77F70">
      <w:pPr>
        <w:ind w:firstLine="720"/>
        <w:rPr>
          <w:lang w:val="ro-RO" w:eastAsia="en-US"/>
        </w:rPr>
      </w:pPr>
      <w:r w:rsidRPr="008D51C4">
        <w:rPr>
          <w:lang w:val="ro-RO" w:eastAsia="en-US"/>
        </w:rPr>
        <w:t xml:space="preserve">Ministrul Agriculturii, </w:t>
      </w:r>
    </w:p>
    <w:p w:rsidR="00F77F70" w:rsidRPr="008D51C4" w:rsidRDefault="00F77F70" w:rsidP="00F77F70">
      <w:pPr>
        <w:ind w:firstLine="720"/>
        <w:rPr>
          <w:lang w:val="ro-RO"/>
        </w:rPr>
      </w:pPr>
      <w:r w:rsidRPr="008D51C4">
        <w:rPr>
          <w:lang w:val="ro-RO" w:eastAsia="en-US"/>
        </w:rPr>
        <w:t xml:space="preserve">Dezvoltării Regionale și Mediului </w:t>
      </w:r>
      <w:r w:rsidRPr="008D51C4">
        <w:rPr>
          <w:lang w:val="ro-RO" w:eastAsia="en-US"/>
        </w:rPr>
        <w:tab/>
      </w:r>
      <w:r w:rsidRPr="008D51C4">
        <w:rPr>
          <w:lang w:val="ro-RO" w:eastAsia="en-US"/>
        </w:rPr>
        <w:tab/>
      </w:r>
      <w:r w:rsidRPr="008D51C4">
        <w:rPr>
          <w:lang w:val="ro-RO" w:eastAsia="en-US"/>
        </w:rPr>
        <w:tab/>
      </w:r>
      <w:r w:rsidRPr="008D51C4">
        <w:rPr>
          <w:lang w:val="ro-RO" w:eastAsia="en-US"/>
        </w:rPr>
        <w:tab/>
      </w:r>
      <w:r w:rsidRPr="008D51C4">
        <w:rPr>
          <w:lang w:val="ro-RO" w:eastAsia="en-US"/>
        </w:rPr>
        <w:tab/>
        <w:t>Nicolae CIUBUC</w:t>
      </w:r>
    </w:p>
    <w:p w:rsidR="00F77F70" w:rsidRPr="008D51C4" w:rsidRDefault="00F77F70" w:rsidP="00F77F70">
      <w:pPr>
        <w:jc w:val="right"/>
        <w:rPr>
          <w:lang w:val="ro-RO"/>
        </w:rPr>
      </w:pPr>
      <w:r w:rsidRPr="008D51C4">
        <w:rPr>
          <w:lang w:val="ro-RO"/>
        </w:rPr>
        <w:br w:type="page"/>
      </w:r>
      <w:r w:rsidRPr="008D51C4">
        <w:rPr>
          <w:lang w:val="ro-RO"/>
        </w:rPr>
        <w:lastRenderedPageBreak/>
        <w:t xml:space="preserve">Anexă </w:t>
      </w:r>
    </w:p>
    <w:p w:rsidR="00F77F70" w:rsidRPr="008D51C4" w:rsidRDefault="00F77F70" w:rsidP="00F77F70">
      <w:pPr>
        <w:jc w:val="right"/>
        <w:rPr>
          <w:lang w:val="ro-RO"/>
        </w:rPr>
      </w:pPr>
      <w:r w:rsidRPr="008D51C4">
        <w:rPr>
          <w:lang w:val="ro-RO"/>
        </w:rPr>
        <w:t xml:space="preserve">la </w:t>
      </w:r>
      <w:proofErr w:type="spellStart"/>
      <w:r w:rsidRPr="008D51C4">
        <w:rPr>
          <w:lang w:val="ro-RO"/>
        </w:rPr>
        <w:t>Hotărîrea</w:t>
      </w:r>
      <w:proofErr w:type="spellEnd"/>
      <w:r w:rsidRPr="008D51C4">
        <w:rPr>
          <w:lang w:val="ro-RO"/>
        </w:rPr>
        <w:t xml:space="preserve"> Guvernului nr.</w:t>
      </w:r>
      <w:r w:rsidRPr="008D51C4">
        <w:rPr>
          <w:u w:val="single"/>
          <w:lang w:val="ro-RO"/>
        </w:rPr>
        <w:t>______</w:t>
      </w:r>
    </w:p>
    <w:p w:rsidR="00F77F70" w:rsidRPr="008D51C4" w:rsidRDefault="00F77F70" w:rsidP="00F77F70">
      <w:pPr>
        <w:jc w:val="center"/>
        <w:rPr>
          <w:lang w:val="ro-RO"/>
        </w:rPr>
      </w:pPr>
      <w:r w:rsidRPr="008D51C4">
        <w:rPr>
          <w:lang w:val="ro-RO"/>
        </w:rPr>
        <w:t xml:space="preserve">                                                                                                    din</w:t>
      </w:r>
      <w:r w:rsidRPr="008D51C4">
        <w:rPr>
          <w:u w:val="single"/>
          <w:lang w:val="ro-RO"/>
        </w:rPr>
        <w:t>_________________________</w:t>
      </w:r>
    </w:p>
    <w:p w:rsidR="00F77F70" w:rsidRPr="008D51C4" w:rsidRDefault="00F77F70" w:rsidP="00F77F70">
      <w:pPr>
        <w:jc w:val="right"/>
        <w:rPr>
          <w:lang w:val="ro-RO"/>
        </w:rPr>
      </w:pPr>
    </w:p>
    <w:p w:rsidR="00F77F70" w:rsidRPr="008D51C4" w:rsidRDefault="00F77F70" w:rsidP="00F77F70">
      <w:pPr>
        <w:shd w:val="clear" w:color="auto" w:fill="FFFFFF"/>
        <w:jc w:val="right"/>
        <w:rPr>
          <w:b/>
          <w:bCs/>
          <w:lang w:val="ro-RO"/>
        </w:rPr>
      </w:pPr>
    </w:p>
    <w:p w:rsidR="00F77F70" w:rsidRPr="008D51C4" w:rsidRDefault="00F77F70" w:rsidP="00F77F70">
      <w:pPr>
        <w:shd w:val="clear" w:color="auto" w:fill="FFFFFF"/>
        <w:spacing w:after="120"/>
        <w:jc w:val="center"/>
        <w:rPr>
          <w:b/>
          <w:bCs/>
          <w:lang w:val="ro-RO"/>
        </w:rPr>
      </w:pPr>
      <w:r w:rsidRPr="008D51C4">
        <w:rPr>
          <w:b/>
          <w:bCs/>
          <w:lang w:val="ro-RO"/>
        </w:rPr>
        <w:t xml:space="preserve">REGULAMENT </w:t>
      </w:r>
    </w:p>
    <w:p w:rsidR="00F77F70" w:rsidRPr="008D51C4" w:rsidRDefault="00F77F70" w:rsidP="00F77F70">
      <w:pPr>
        <w:widowControl w:val="0"/>
        <w:autoSpaceDE w:val="0"/>
        <w:autoSpaceDN w:val="0"/>
        <w:adjustRightInd w:val="0"/>
        <w:spacing w:after="240"/>
        <w:jc w:val="center"/>
        <w:rPr>
          <w:b/>
          <w:bCs/>
          <w:lang w:val="ro-RO"/>
        </w:rPr>
      </w:pPr>
      <w:r w:rsidRPr="008D51C4">
        <w:rPr>
          <w:b/>
          <w:bCs/>
          <w:lang w:val="ro-RO"/>
        </w:rPr>
        <w:t xml:space="preserve">cu privire la formarea și certificarea operatorilor în domeniul tehnicii frigului, care </w:t>
      </w:r>
      <w:r w:rsidRPr="008D51C4">
        <w:rPr>
          <w:rFonts w:eastAsia="Times New Roman"/>
          <w:b/>
          <w:lang w:val="ro-RO" w:eastAsia="en-US"/>
        </w:rPr>
        <w:t>conțin</w:t>
      </w:r>
      <w:r w:rsidRPr="008D51C4">
        <w:rPr>
          <w:rFonts w:eastAsia="Times New Roman"/>
          <w:b/>
          <w:lang w:val="ro-RO"/>
        </w:rPr>
        <w:t xml:space="preserve">e </w:t>
      </w:r>
      <w:proofErr w:type="spellStart"/>
      <w:r w:rsidRPr="008D51C4">
        <w:rPr>
          <w:rFonts w:eastAsia="Times New Roman"/>
          <w:b/>
          <w:lang w:val="ro-RO" w:eastAsia="en-US"/>
        </w:rPr>
        <w:t>hidroclorofluorocarburi</w:t>
      </w:r>
      <w:proofErr w:type="spellEnd"/>
      <w:r w:rsidRPr="008D51C4">
        <w:rPr>
          <w:rFonts w:eastAsia="Times New Roman"/>
          <w:b/>
          <w:lang w:val="ro-RO" w:eastAsia="en-US"/>
        </w:rPr>
        <w:t xml:space="preserve"> și gaze fluorurate cu efect de seră</w:t>
      </w:r>
    </w:p>
    <w:p w:rsidR="00F77F70" w:rsidRPr="008D51C4" w:rsidRDefault="00F77F70" w:rsidP="00F77F70">
      <w:pPr>
        <w:shd w:val="clear" w:color="auto" w:fill="FFFFFF"/>
        <w:spacing w:before="120"/>
        <w:jc w:val="center"/>
        <w:rPr>
          <w:b/>
          <w:lang w:val="ro-RO"/>
        </w:rPr>
      </w:pPr>
      <w:r w:rsidRPr="008D51C4">
        <w:rPr>
          <w:b/>
          <w:lang w:val="ro-RO"/>
        </w:rPr>
        <w:t xml:space="preserve">I.DISPOZIȚII GENERALE </w:t>
      </w:r>
    </w:p>
    <w:p w:rsidR="00F77F70" w:rsidRPr="008D51C4" w:rsidRDefault="00F77F70" w:rsidP="00F77F70">
      <w:pPr>
        <w:widowControl w:val="0"/>
        <w:autoSpaceDE w:val="0"/>
        <w:autoSpaceDN w:val="0"/>
        <w:adjustRightInd w:val="0"/>
        <w:spacing w:after="240"/>
        <w:ind w:firstLine="567"/>
        <w:jc w:val="both"/>
        <w:rPr>
          <w:b/>
          <w:bCs/>
          <w:lang w:val="ro-RO"/>
        </w:rPr>
      </w:pPr>
      <w:r w:rsidRPr="008D51C4">
        <w:rPr>
          <w:b/>
          <w:lang w:val="ro-RO"/>
        </w:rPr>
        <w:t>1.</w:t>
      </w:r>
      <w:r w:rsidRPr="008D51C4">
        <w:rPr>
          <w:lang w:val="ro-RO"/>
        </w:rPr>
        <w:t xml:space="preserve"> </w:t>
      </w:r>
      <w:r w:rsidRPr="008D51C4">
        <w:rPr>
          <w:rStyle w:val="apple-converted-space"/>
          <w:iCs/>
          <w:color w:val="000000"/>
          <w:lang w:val="ro-RO"/>
        </w:rPr>
        <w:t>Scopul Regulamentului</w:t>
      </w:r>
      <w:r w:rsidRPr="008D51C4">
        <w:rPr>
          <w:lang w:val="ro-RO" w:eastAsia="ro-RO"/>
        </w:rPr>
        <w:t xml:space="preserve"> </w:t>
      </w:r>
      <w:r w:rsidRPr="008D51C4">
        <w:rPr>
          <w:rStyle w:val="apple-converted-space"/>
          <w:iCs/>
          <w:color w:val="000000"/>
          <w:lang w:val="ro-RO"/>
        </w:rPr>
        <w:t xml:space="preserve">constă în stabilirea cerințelor minime pentru </w:t>
      </w:r>
      <w:r w:rsidRPr="008D51C4">
        <w:rPr>
          <w:bCs/>
          <w:lang w:val="ro-RO"/>
        </w:rPr>
        <w:t xml:space="preserve">formarea și certificarea operatorilor în domeniul tehnicii frigului, </w:t>
      </w:r>
      <w:r w:rsidRPr="008D51C4">
        <w:rPr>
          <w:rFonts w:eastAsia="Times New Roman"/>
          <w:lang w:val="ro-RO" w:eastAsia="en-US"/>
        </w:rPr>
        <w:t xml:space="preserve">care conține </w:t>
      </w:r>
      <w:proofErr w:type="spellStart"/>
      <w:r w:rsidRPr="008D51C4">
        <w:rPr>
          <w:rFonts w:eastAsia="Times New Roman"/>
          <w:lang w:val="ro-RO" w:eastAsia="en-US"/>
        </w:rPr>
        <w:t>hidroclorofluorocarburi</w:t>
      </w:r>
      <w:proofErr w:type="spellEnd"/>
      <w:r w:rsidRPr="008D51C4">
        <w:rPr>
          <w:rFonts w:eastAsia="Times New Roman"/>
          <w:lang w:val="ro-RO" w:eastAsia="en-US"/>
        </w:rPr>
        <w:t xml:space="preserve"> (HCFC) și gaze fluorurate cu efect de seră (gaze F)</w:t>
      </w:r>
      <w:r w:rsidRPr="008D51C4">
        <w:rPr>
          <w:bCs/>
          <w:lang w:val="ro-RO"/>
        </w:rPr>
        <w:t>, precum</w:t>
      </w:r>
      <w:r w:rsidRPr="008D51C4" w:rsidDel="00DE5507">
        <w:rPr>
          <w:bCs/>
          <w:lang w:val="ro-RO"/>
        </w:rPr>
        <w:t xml:space="preserve"> </w:t>
      </w:r>
      <w:r w:rsidRPr="008D51C4">
        <w:rPr>
          <w:bCs/>
          <w:lang w:val="ro-RO"/>
        </w:rPr>
        <w:t>și a</w:t>
      </w:r>
      <w:r w:rsidRPr="008D51C4">
        <w:rPr>
          <w:lang w:val="ro-RO" w:eastAsia="en-US"/>
        </w:rPr>
        <w:t xml:space="preserve"> condițiilor pentru recunoașterea reciprocă a certificatelor eliberate în conformitate cu cerințele</w:t>
      </w:r>
      <w:r w:rsidRPr="008D51C4">
        <w:rPr>
          <w:lang w:val="ro-RO"/>
        </w:rPr>
        <w:t xml:space="preserve"> prezentului Regulament</w:t>
      </w:r>
      <w:r w:rsidRPr="008D51C4">
        <w:rPr>
          <w:lang w:val="ro-RO" w:eastAsia="en-US"/>
        </w:rPr>
        <w:t xml:space="preserve">.    </w:t>
      </w:r>
    </w:p>
    <w:p w:rsidR="00F77F70" w:rsidRPr="008D51C4" w:rsidRDefault="00F77F70" w:rsidP="00F77F70">
      <w:pPr>
        <w:pStyle w:val="ListParagraph1"/>
        <w:tabs>
          <w:tab w:val="left" w:pos="0"/>
          <w:tab w:val="left" w:pos="851"/>
        </w:tabs>
        <w:spacing w:before="100" w:after="100"/>
        <w:ind w:left="567"/>
        <w:contextualSpacing w:val="0"/>
        <w:jc w:val="both"/>
        <w:rPr>
          <w:lang w:val="ro-RO"/>
        </w:rPr>
      </w:pPr>
      <w:r w:rsidRPr="008D51C4">
        <w:rPr>
          <w:b/>
          <w:lang w:val="ro-RO" w:eastAsia="en-US"/>
        </w:rPr>
        <w:t>2.</w:t>
      </w:r>
      <w:r w:rsidRPr="008D51C4">
        <w:rPr>
          <w:lang w:val="ro-RO" w:eastAsia="en-US"/>
        </w:rPr>
        <w:t xml:space="preserve"> </w:t>
      </w:r>
      <w:r w:rsidRPr="008D51C4">
        <w:rPr>
          <w:lang w:val="ro-RO"/>
        </w:rPr>
        <w:t>Prezentul Regulament are următoarele obiective de bază:</w:t>
      </w:r>
    </w:p>
    <w:p w:rsidR="00F77F70" w:rsidRPr="008D51C4" w:rsidRDefault="00F77F70" w:rsidP="00F77F70">
      <w:pPr>
        <w:pStyle w:val="ListParagraph1"/>
        <w:numPr>
          <w:ilvl w:val="0"/>
          <w:numId w:val="11"/>
        </w:numPr>
        <w:tabs>
          <w:tab w:val="left" w:pos="0"/>
          <w:tab w:val="left" w:pos="851"/>
          <w:tab w:val="left" w:pos="993"/>
        </w:tabs>
        <w:spacing w:before="100" w:after="100"/>
        <w:ind w:left="0" w:firstLine="567"/>
        <w:contextualSpacing w:val="0"/>
        <w:jc w:val="both"/>
        <w:rPr>
          <w:lang w:val="ro-RO"/>
        </w:rPr>
      </w:pPr>
      <w:r w:rsidRPr="008D51C4">
        <w:rPr>
          <w:lang w:val="ro-RO"/>
        </w:rPr>
        <w:t xml:space="preserve">stabilirea condițiilor transparente, obiective și neechivoce pentru formarea și certificarea operatorilor </w:t>
      </w:r>
      <w:r w:rsidRPr="008D51C4">
        <w:rPr>
          <w:bCs/>
          <w:lang w:val="ro-RO"/>
        </w:rPr>
        <w:t xml:space="preserve">în domeniul tehnicii frigului, </w:t>
      </w:r>
      <w:r w:rsidRPr="008D51C4">
        <w:rPr>
          <w:rFonts w:eastAsia="Times New Roman"/>
          <w:lang w:val="ro-RO" w:eastAsia="en-US"/>
        </w:rPr>
        <w:t xml:space="preserve">care conține </w:t>
      </w:r>
      <w:proofErr w:type="spellStart"/>
      <w:r w:rsidRPr="008D51C4">
        <w:rPr>
          <w:rFonts w:eastAsia="Times New Roman"/>
          <w:lang w:val="ro-RO" w:eastAsia="en-US"/>
        </w:rPr>
        <w:t>hidroclorofluorocarburi</w:t>
      </w:r>
      <w:proofErr w:type="spellEnd"/>
      <w:r w:rsidRPr="008D51C4">
        <w:rPr>
          <w:rFonts w:eastAsia="Times New Roman"/>
          <w:lang w:val="ro-RO" w:eastAsia="en-US"/>
        </w:rPr>
        <w:t xml:space="preserve"> și gaze fluorurate cu efect de seră (în continuare – operatori)</w:t>
      </w:r>
      <w:r w:rsidRPr="008D51C4">
        <w:rPr>
          <w:lang w:val="ro-RO"/>
        </w:rPr>
        <w:t>;</w:t>
      </w:r>
    </w:p>
    <w:p w:rsidR="00F77F70" w:rsidRPr="008D51C4" w:rsidRDefault="00F77F70" w:rsidP="00F77F70">
      <w:pPr>
        <w:pStyle w:val="ListParagraph1"/>
        <w:numPr>
          <w:ilvl w:val="0"/>
          <w:numId w:val="11"/>
        </w:numPr>
        <w:tabs>
          <w:tab w:val="left" w:pos="0"/>
          <w:tab w:val="left" w:pos="851"/>
          <w:tab w:val="left" w:pos="993"/>
        </w:tabs>
        <w:spacing w:before="100" w:after="100"/>
        <w:ind w:left="0" w:firstLine="567"/>
        <w:contextualSpacing w:val="0"/>
        <w:jc w:val="both"/>
        <w:rPr>
          <w:lang w:val="ro-RO"/>
        </w:rPr>
      </w:pPr>
      <w:r w:rsidRPr="008D51C4">
        <w:rPr>
          <w:lang w:val="ro-RO"/>
        </w:rPr>
        <w:t xml:space="preserve">stabilirea regulilor de ținere a </w:t>
      </w:r>
      <w:r w:rsidR="00BE68FC">
        <w:rPr>
          <w:lang w:val="ro-RO" w:eastAsia="en-US"/>
        </w:rPr>
        <w:t xml:space="preserve">Registrul </w:t>
      </w:r>
      <w:r w:rsidR="00BE68FC">
        <w:rPr>
          <w:color w:val="000000"/>
          <w:lang w:val="ro-RO"/>
        </w:rPr>
        <w:t>de evidență a certificatelor de operator</w:t>
      </w:r>
      <w:r w:rsidRPr="008D51C4">
        <w:rPr>
          <w:lang w:val="ro-RO" w:eastAsia="en-US"/>
        </w:rPr>
        <w:t>;</w:t>
      </w:r>
    </w:p>
    <w:p w:rsidR="00F77F70" w:rsidRPr="008D51C4" w:rsidRDefault="00F77F70" w:rsidP="00F77F70">
      <w:pPr>
        <w:pStyle w:val="ListParagraph1"/>
        <w:numPr>
          <w:ilvl w:val="0"/>
          <w:numId w:val="11"/>
        </w:numPr>
        <w:tabs>
          <w:tab w:val="left" w:pos="0"/>
          <w:tab w:val="left" w:pos="851"/>
          <w:tab w:val="left" w:pos="993"/>
        </w:tabs>
        <w:spacing w:before="100" w:after="100"/>
        <w:ind w:left="0" w:firstLine="567"/>
        <w:contextualSpacing w:val="0"/>
        <w:jc w:val="both"/>
        <w:rPr>
          <w:lang w:val="ro-RO"/>
        </w:rPr>
      </w:pPr>
      <w:r w:rsidRPr="008D51C4">
        <w:rPr>
          <w:lang w:val="ro-RO"/>
        </w:rPr>
        <w:t xml:space="preserve">stabilirea criteriilor de recunoaștere reciprocă a certificatelor operatorilor, </w:t>
      </w:r>
      <w:r w:rsidRPr="008D51C4">
        <w:rPr>
          <w:lang w:val="ro-RO" w:eastAsia="en-US"/>
        </w:rPr>
        <w:t>bazate pe</w:t>
      </w:r>
      <w:r w:rsidRPr="008D51C4">
        <w:rPr>
          <w:rFonts w:ascii="Times" w:hAnsi="Times" w:cs="Times"/>
          <w:sz w:val="26"/>
          <w:szCs w:val="26"/>
          <w:lang w:val="ro-RO" w:eastAsia="en-US"/>
        </w:rPr>
        <w:t xml:space="preserve"> </w:t>
      </w:r>
      <w:r w:rsidRPr="008D51C4">
        <w:rPr>
          <w:lang w:val="ro-RO" w:eastAsia="en-US"/>
        </w:rPr>
        <w:t>cerințele minime privind competențele și cunoștințele, prevăzute în Anexa nr.1 la prezentul Regulament,</w:t>
      </w:r>
      <w:r w:rsidRPr="008D51C4">
        <w:rPr>
          <w:lang w:val="ro-RO"/>
        </w:rPr>
        <w:t xml:space="preserve"> eliberate de organismele de certificare acreditate în alte țări.</w:t>
      </w:r>
    </w:p>
    <w:p w:rsidR="00F77F70" w:rsidRPr="008D51C4" w:rsidRDefault="00F77F70" w:rsidP="00F77F70">
      <w:pPr>
        <w:pStyle w:val="a5"/>
        <w:shd w:val="clear" w:color="auto" w:fill="FFFFFF"/>
        <w:spacing w:before="0" w:beforeAutospacing="0" w:after="0" w:afterAutospacing="0"/>
        <w:ind w:firstLine="709"/>
        <w:jc w:val="both"/>
        <w:rPr>
          <w:lang w:val="ro-RO" w:eastAsia="en-US"/>
        </w:rPr>
      </w:pPr>
      <w:r w:rsidRPr="008D51C4">
        <w:rPr>
          <w:b/>
          <w:lang w:val="ro-RO" w:eastAsia="en-US"/>
        </w:rPr>
        <w:t>3.</w:t>
      </w:r>
      <w:r w:rsidRPr="008D51C4">
        <w:rPr>
          <w:lang w:val="ro-RO" w:eastAsia="ro-RO" w:bidi="or-IN"/>
        </w:rPr>
        <w:t xml:space="preserve"> Prevederile Regulamentului se aplică </w:t>
      </w:r>
      <w:r w:rsidRPr="008D51C4">
        <w:rPr>
          <w:lang w:val="ro-RO" w:eastAsia="en-US"/>
        </w:rPr>
        <w:t>persoanelor fizice și juridice care desfășoară următoarele activități ce țin de tehnica frigului:</w:t>
      </w:r>
    </w:p>
    <w:p w:rsidR="00F77F70" w:rsidRPr="008D51C4" w:rsidRDefault="00F77F70" w:rsidP="00F77F70">
      <w:pPr>
        <w:pStyle w:val="a5"/>
        <w:shd w:val="clear" w:color="auto" w:fill="FFFFFF"/>
        <w:spacing w:before="0" w:beforeAutospacing="0" w:after="0" w:afterAutospacing="0"/>
        <w:ind w:firstLine="709"/>
        <w:jc w:val="both"/>
        <w:rPr>
          <w:lang w:val="ro-RO" w:eastAsia="en-US"/>
        </w:rPr>
      </w:pPr>
      <w:r w:rsidRPr="008D51C4">
        <w:rPr>
          <w:lang w:val="ro-RO" w:eastAsia="en-US"/>
        </w:rPr>
        <w:t>1) instalare;</w:t>
      </w:r>
    </w:p>
    <w:p w:rsidR="00F77F70" w:rsidRPr="008D51C4" w:rsidRDefault="00F77F70" w:rsidP="00F77F70">
      <w:pPr>
        <w:pStyle w:val="a5"/>
        <w:shd w:val="clear" w:color="auto" w:fill="FFFFFF"/>
        <w:spacing w:before="0" w:beforeAutospacing="0" w:after="0" w:afterAutospacing="0"/>
        <w:ind w:firstLine="709"/>
        <w:jc w:val="both"/>
        <w:rPr>
          <w:lang w:val="ro-RO" w:eastAsia="en-US"/>
        </w:rPr>
      </w:pPr>
      <w:r w:rsidRPr="008D51C4">
        <w:rPr>
          <w:lang w:val="ro-RO" w:eastAsia="en-US"/>
        </w:rPr>
        <w:t xml:space="preserve">2) reparare, întreținere, asigurarea service-ului; </w:t>
      </w:r>
    </w:p>
    <w:p w:rsidR="00F77F70" w:rsidRPr="008D51C4" w:rsidRDefault="00F77F70" w:rsidP="00F77F70">
      <w:pPr>
        <w:pStyle w:val="a5"/>
        <w:shd w:val="clear" w:color="auto" w:fill="FFFFFF"/>
        <w:spacing w:before="0" w:beforeAutospacing="0" w:after="0" w:afterAutospacing="0"/>
        <w:ind w:firstLine="709"/>
        <w:jc w:val="both"/>
        <w:rPr>
          <w:lang w:val="ro-RO" w:eastAsia="en-US"/>
        </w:rPr>
      </w:pPr>
      <w:r w:rsidRPr="008D51C4">
        <w:rPr>
          <w:lang w:val="ro-RO" w:eastAsia="en-US"/>
        </w:rPr>
        <w:t>3) recuperarea HCFC și gazelor F;</w:t>
      </w:r>
    </w:p>
    <w:p w:rsidR="00F77F70" w:rsidRPr="008D51C4" w:rsidRDefault="00F77F70" w:rsidP="00F77F70">
      <w:pPr>
        <w:pStyle w:val="a5"/>
        <w:shd w:val="clear" w:color="auto" w:fill="FFFFFF"/>
        <w:spacing w:before="0" w:beforeAutospacing="0" w:after="0" w:afterAutospacing="0"/>
        <w:ind w:firstLine="709"/>
        <w:jc w:val="both"/>
        <w:rPr>
          <w:lang w:val="ro-RO" w:eastAsia="en-US"/>
        </w:rPr>
      </w:pPr>
      <w:r w:rsidRPr="008D51C4">
        <w:rPr>
          <w:lang w:val="ro-RO" w:eastAsia="en-US"/>
        </w:rPr>
        <w:t xml:space="preserve">4) verificări în vederea detectării scurgerilor pentru </w:t>
      </w:r>
      <w:r w:rsidRPr="008D51C4">
        <w:rPr>
          <w:bCs/>
          <w:lang w:val="ro-RO"/>
        </w:rPr>
        <w:t xml:space="preserve">echipamentele care conțin HCFC și </w:t>
      </w:r>
      <w:r w:rsidRPr="008D51C4">
        <w:rPr>
          <w:lang w:val="ro-RO" w:eastAsia="en-US"/>
        </w:rPr>
        <w:t>gaze F</w:t>
      </w:r>
      <w:r w:rsidRPr="008D51C4">
        <w:rPr>
          <w:bCs/>
          <w:color w:val="FF0000"/>
          <w:lang w:val="ro-RO"/>
        </w:rPr>
        <w:t xml:space="preserve"> </w:t>
      </w:r>
      <w:r w:rsidRPr="008D51C4">
        <w:rPr>
          <w:lang w:val="ro-RO" w:eastAsia="en-US"/>
        </w:rPr>
        <w:t>în cantități de 5 tone de echivalent CO</w:t>
      </w:r>
      <w:r w:rsidRPr="008D51C4">
        <w:rPr>
          <w:position w:val="-6"/>
          <w:vertAlign w:val="subscript"/>
          <w:lang w:val="ro-RO" w:eastAsia="en-US"/>
        </w:rPr>
        <w:t>2</w:t>
      </w:r>
      <w:r w:rsidRPr="008D51C4">
        <w:rPr>
          <w:position w:val="-6"/>
          <w:lang w:val="ro-RO" w:eastAsia="en-US"/>
        </w:rPr>
        <w:t xml:space="preserve"> </w:t>
      </w:r>
      <w:r w:rsidRPr="008D51C4">
        <w:rPr>
          <w:lang w:val="ro-RO" w:eastAsia="en-US"/>
        </w:rPr>
        <w:t xml:space="preserve">sau mai mult și care nu sunt conținute în spume, cu excepția cazului în care astfel de echipamente sunt închise ermetic, sunt etichetate ca atare și conțin </w:t>
      </w:r>
      <w:r w:rsidRPr="008D51C4">
        <w:rPr>
          <w:bCs/>
          <w:lang w:val="ro-RO"/>
        </w:rPr>
        <w:t xml:space="preserve">HCFC și </w:t>
      </w:r>
      <w:r w:rsidRPr="008D51C4">
        <w:rPr>
          <w:lang w:val="ro-RO" w:eastAsia="en-US"/>
        </w:rPr>
        <w:t>gaze F în cantități de mai puțin de 10 tone de echivalent CO</w:t>
      </w:r>
      <w:r w:rsidRPr="008D51C4">
        <w:rPr>
          <w:position w:val="-6"/>
          <w:vertAlign w:val="subscript"/>
          <w:lang w:val="ro-RO" w:eastAsia="en-US"/>
        </w:rPr>
        <w:t>2</w:t>
      </w:r>
      <w:r w:rsidRPr="008D51C4">
        <w:rPr>
          <w:lang w:val="ro-RO" w:eastAsia="en-US"/>
        </w:rPr>
        <w:t>;</w:t>
      </w:r>
    </w:p>
    <w:p w:rsidR="00F77F70" w:rsidRPr="008D51C4" w:rsidRDefault="00F77F70" w:rsidP="00F77F70">
      <w:pPr>
        <w:pStyle w:val="a5"/>
        <w:shd w:val="clear" w:color="auto" w:fill="FFFFFF"/>
        <w:spacing w:before="0" w:beforeAutospacing="0" w:after="0" w:afterAutospacing="0"/>
        <w:ind w:firstLine="709"/>
        <w:jc w:val="both"/>
        <w:rPr>
          <w:lang w:val="ro-RO" w:eastAsia="en-US"/>
        </w:rPr>
      </w:pPr>
      <w:r w:rsidRPr="008D51C4">
        <w:rPr>
          <w:lang w:val="ro-RO" w:eastAsia="en-US"/>
        </w:rPr>
        <w:t>5) scoaterea din funcțiune.</w:t>
      </w:r>
    </w:p>
    <w:p w:rsidR="00F77F70" w:rsidRPr="008D51C4" w:rsidRDefault="00F77F70" w:rsidP="00F77F70">
      <w:pPr>
        <w:pStyle w:val="a5"/>
        <w:shd w:val="clear" w:color="auto" w:fill="FFFFFF"/>
        <w:spacing w:before="0" w:beforeAutospacing="0" w:after="0" w:afterAutospacing="0"/>
        <w:ind w:firstLine="709"/>
        <w:jc w:val="both"/>
        <w:rPr>
          <w:i/>
          <w:lang w:val="ro-RO" w:eastAsia="en-US"/>
        </w:rPr>
      </w:pPr>
      <w:r w:rsidRPr="008D51C4">
        <w:rPr>
          <w:b/>
          <w:lang w:val="ro-RO" w:eastAsia="ro-RO" w:bidi="or-IN"/>
        </w:rPr>
        <w:t>4.</w:t>
      </w:r>
      <w:r w:rsidRPr="008D51C4">
        <w:rPr>
          <w:lang w:val="ro-RO" w:eastAsia="ro-RO" w:bidi="or-IN"/>
        </w:rPr>
        <w:t xml:space="preserve"> Prevederile Regulamentului nu se aplică activităților de producție și reparație a </w:t>
      </w:r>
      <w:r w:rsidRPr="008D51C4">
        <w:rPr>
          <w:lang w:val="ro-RO" w:eastAsia="en-US"/>
        </w:rPr>
        <w:t xml:space="preserve">echipamentelor, care conțin </w:t>
      </w:r>
      <w:r w:rsidRPr="008D51C4">
        <w:rPr>
          <w:bCs/>
          <w:lang w:val="ro-RO"/>
        </w:rPr>
        <w:t xml:space="preserve">HCFC și </w:t>
      </w:r>
      <w:r w:rsidRPr="008D51C4">
        <w:rPr>
          <w:lang w:val="ro-RO" w:eastAsia="en-US"/>
        </w:rPr>
        <w:t>gaze F, desfășurate în unitățile producătorului.</w:t>
      </w:r>
    </w:p>
    <w:p w:rsidR="00F77F70" w:rsidRPr="008D51C4" w:rsidRDefault="00F77F70" w:rsidP="00F77F70">
      <w:pPr>
        <w:pStyle w:val="a5"/>
        <w:shd w:val="clear" w:color="auto" w:fill="FFFFFF"/>
        <w:adjustRightInd w:val="0"/>
        <w:spacing w:before="120" w:beforeAutospacing="0" w:after="120" w:afterAutospacing="0"/>
        <w:ind w:firstLine="709"/>
        <w:jc w:val="both"/>
        <w:textAlignment w:val="top"/>
        <w:rPr>
          <w:lang w:val="ro-RO" w:eastAsia="en-US"/>
        </w:rPr>
      </w:pPr>
      <w:r w:rsidRPr="008D51C4">
        <w:rPr>
          <w:b/>
          <w:lang w:val="ro-RO" w:eastAsia="ro-RO" w:bidi="or-IN"/>
        </w:rPr>
        <w:t>5.</w:t>
      </w:r>
      <w:r w:rsidRPr="008D51C4">
        <w:rPr>
          <w:lang w:val="ro-RO" w:eastAsia="ro-RO" w:bidi="or-IN"/>
        </w:rPr>
        <w:t xml:space="preserve"> </w:t>
      </w:r>
      <w:r w:rsidRPr="008D51C4">
        <w:rPr>
          <w:color w:val="000000"/>
          <w:szCs w:val="24"/>
          <w:lang w:val="ro-RO"/>
        </w:rPr>
        <w:t>Noţiunile utilizate în prezentul Regulament au următoarele semnificaţii:</w:t>
      </w:r>
    </w:p>
    <w:p w:rsidR="00F77F70" w:rsidRPr="008D51C4" w:rsidRDefault="00F77F70" w:rsidP="00F77F70">
      <w:pPr>
        <w:pStyle w:val="a5"/>
        <w:shd w:val="clear" w:color="auto" w:fill="FFFFFF"/>
        <w:adjustRightInd w:val="0"/>
        <w:spacing w:before="120" w:beforeAutospacing="0" w:after="120" w:afterAutospacing="0"/>
        <w:ind w:firstLine="709"/>
        <w:jc w:val="both"/>
        <w:textAlignment w:val="top"/>
        <w:rPr>
          <w:lang w:val="ro-RO" w:eastAsia="en-US"/>
        </w:rPr>
      </w:pPr>
      <w:r w:rsidRPr="008D51C4">
        <w:rPr>
          <w:lang w:val="ro-RO" w:eastAsia="en-US"/>
        </w:rPr>
        <w:t xml:space="preserve"> </w:t>
      </w:r>
      <w:r w:rsidRPr="008D51C4">
        <w:rPr>
          <w:i/>
          <w:lang w:val="ro-RO" w:eastAsia="en-US"/>
        </w:rPr>
        <w:t>amestec -</w:t>
      </w:r>
      <w:r w:rsidRPr="008D51C4">
        <w:rPr>
          <w:lang w:val="ro-RO" w:eastAsia="en-US"/>
        </w:rPr>
        <w:t xml:space="preserve"> fluid format din două sau mai multe substanțe, dintre care cel puțin una este o substanță enumerată în anexa nr.2;</w:t>
      </w:r>
    </w:p>
    <w:p w:rsidR="00F77F70" w:rsidRPr="008D51C4" w:rsidRDefault="00F77F70" w:rsidP="00F77F70">
      <w:pPr>
        <w:pStyle w:val="a5"/>
        <w:shd w:val="clear" w:color="auto" w:fill="FFFFFF"/>
        <w:spacing w:before="0" w:beforeAutospacing="0" w:after="0" w:afterAutospacing="0"/>
        <w:ind w:firstLine="708"/>
        <w:jc w:val="both"/>
        <w:rPr>
          <w:lang w:val="ro-RO" w:eastAsia="en-US"/>
        </w:rPr>
      </w:pPr>
      <w:r w:rsidRPr="008D51C4">
        <w:rPr>
          <w:i/>
          <w:sz w:val="22"/>
          <w:szCs w:val="22"/>
          <w:lang w:val="ro-RO" w:eastAsia="ro-RO" w:bidi="or-IN"/>
        </w:rPr>
        <w:t>atestat de absolvire a cursurilor de instruire</w:t>
      </w:r>
      <w:r w:rsidRPr="008D51C4">
        <w:rPr>
          <w:i/>
          <w:lang w:val="ro-RO" w:eastAsia="en-US"/>
        </w:rPr>
        <w:t xml:space="preserve">  </w:t>
      </w:r>
      <w:r w:rsidRPr="008D51C4">
        <w:rPr>
          <w:lang w:val="ro-RO" w:eastAsia="en-US"/>
        </w:rPr>
        <w:t xml:space="preserve">– document care atestă că titularul acestuia a susţinut examenul teoretic și practic de calificare, </w:t>
      </w:r>
      <w:r w:rsidRPr="008D51C4">
        <w:rPr>
          <w:lang w:val="ro-RO"/>
        </w:rPr>
        <w:t xml:space="preserve">conform cerințelor minime </w:t>
      </w:r>
      <w:r w:rsidRPr="008D51C4">
        <w:rPr>
          <w:lang w:val="ro-RO" w:eastAsia="en-US"/>
        </w:rPr>
        <w:t xml:space="preserve">prevăzute în Anexa nr.1 la prezentul Regulament; </w:t>
      </w:r>
    </w:p>
    <w:p w:rsidR="00F77F70" w:rsidRPr="008D51C4" w:rsidRDefault="00F77F70" w:rsidP="00F77F70">
      <w:pPr>
        <w:pStyle w:val="a5"/>
        <w:shd w:val="clear" w:color="auto" w:fill="FFFFFF"/>
        <w:spacing w:before="0" w:beforeAutospacing="0" w:after="0" w:afterAutospacing="0"/>
        <w:ind w:firstLine="708"/>
        <w:jc w:val="both"/>
        <w:rPr>
          <w:color w:val="FF0000"/>
          <w:lang w:val="ro-RO" w:eastAsia="en-US"/>
        </w:rPr>
      </w:pPr>
      <w:r w:rsidRPr="008D51C4">
        <w:rPr>
          <w:i/>
          <w:lang w:val="ro-RO"/>
        </w:rPr>
        <w:t xml:space="preserve">autoritate responsabilă </w:t>
      </w:r>
      <w:r w:rsidRPr="008D51C4">
        <w:rPr>
          <w:lang w:val="ro-RO"/>
        </w:rPr>
        <w:t>-</w:t>
      </w:r>
      <w:r w:rsidRPr="008D51C4">
        <w:rPr>
          <w:color w:val="FF0000"/>
          <w:lang w:val="ro-RO"/>
        </w:rPr>
        <w:t xml:space="preserve"> </w:t>
      </w:r>
      <w:r w:rsidRPr="008D51C4">
        <w:rPr>
          <w:lang w:val="ro-RO"/>
        </w:rPr>
        <w:t>Agenția de Mediu, sau orice succesor al acesteia</w:t>
      </w:r>
      <w:r w:rsidRPr="008D51C4">
        <w:rPr>
          <w:szCs w:val="24"/>
          <w:lang w:val="ro-RO"/>
        </w:rPr>
        <w:t>,</w:t>
      </w:r>
      <w:r w:rsidRPr="008D51C4">
        <w:rPr>
          <w:lang w:val="ro-RO" w:eastAsia="ro-RO" w:bidi="or-IN"/>
        </w:rPr>
        <w:t xml:space="preserve"> cu responsabilitatea de </w:t>
      </w:r>
      <w:r w:rsidRPr="008D51C4">
        <w:rPr>
          <w:lang w:val="ro-RO"/>
        </w:rPr>
        <w:t>certificare a operatorilor</w:t>
      </w:r>
      <w:r w:rsidRPr="008D51C4">
        <w:rPr>
          <w:lang w:val="ro-RO" w:eastAsia="ro-RO" w:bidi="or-IN"/>
        </w:rPr>
        <w:t>,</w:t>
      </w:r>
      <w:r w:rsidRPr="008D51C4">
        <w:rPr>
          <w:i/>
          <w:lang w:val="ro-RO" w:eastAsia="ro-RO" w:bidi="or-IN"/>
        </w:rPr>
        <w:t xml:space="preserve"> </w:t>
      </w:r>
      <w:r w:rsidRPr="008D51C4">
        <w:rPr>
          <w:lang w:val="ro-RO"/>
        </w:rPr>
        <w:t xml:space="preserve">de ținere a </w:t>
      </w:r>
      <w:r w:rsidR="00BE68FC">
        <w:rPr>
          <w:lang w:val="ro-RO" w:eastAsia="en-US"/>
        </w:rPr>
        <w:t xml:space="preserve">Registrului </w:t>
      </w:r>
      <w:r w:rsidR="00BE68FC">
        <w:rPr>
          <w:color w:val="000000"/>
          <w:lang w:val="ro-RO"/>
        </w:rPr>
        <w:t>de evidență a certificatelor de operator</w:t>
      </w:r>
      <w:r w:rsidR="00BE68FC" w:rsidRPr="008D51C4">
        <w:rPr>
          <w:lang w:val="ro-RO" w:eastAsia="en-US"/>
        </w:rPr>
        <w:t xml:space="preserve"> </w:t>
      </w:r>
      <w:r w:rsidRPr="008D51C4">
        <w:rPr>
          <w:lang w:val="ro-RO"/>
        </w:rPr>
        <w:t xml:space="preserve">și de monitorizare a activității operatorilor;  </w:t>
      </w:r>
    </w:p>
    <w:p w:rsidR="00F77F70" w:rsidRPr="008D51C4" w:rsidRDefault="00F77F70" w:rsidP="00F77F70">
      <w:pPr>
        <w:pStyle w:val="a5"/>
        <w:shd w:val="clear" w:color="auto" w:fill="FFFFFF"/>
        <w:spacing w:before="0" w:beforeAutospacing="0" w:after="0" w:afterAutospacing="0"/>
        <w:ind w:firstLine="708"/>
        <w:jc w:val="both"/>
        <w:rPr>
          <w:lang w:val="ro-RO" w:eastAsia="en-US"/>
        </w:rPr>
      </w:pPr>
      <w:r w:rsidRPr="008D51C4">
        <w:rPr>
          <w:i/>
          <w:lang w:val="ro-RO" w:eastAsia="en-US"/>
        </w:rPr>
        <w:t>camion frigorific</w:t>
      </w:r>
      <w:r w:rsidRPr="008D51C4">
        <w:rPr>
          <w:lang w:val="ro-RO" w:eastAsia="en-US"/>
        </w:rPr>
        <w:t xml:space="preserve">  - autovehicul cu o masă mai mare de 3,5 tone, care este proiectat și construit în principal pentru transportul de marfă și este echipat cu o unitate de refrigerare;</w:t>
      </w:r>
    </w:p>
    <w:p w:rsidR="00F77F70" w:rsidRPr="008D51C4" w:rsidRDefault="00F77F70" w:rsidP="00F77F70">
      <w:pPr>
        <w:pStyle w:val="a5"/>
        <w:shd w:val="clear" w:color="auto" w:fill="FFFFFF"/>
        <w:spacing w:before="0" w:beforeAutospacing="0" w:after="0" w:afterAutospacing="0"/>
        <w:ind w:firstLine="708"/>
        <w:jc w:val="both"/>
        <w:rPr>
          <w:lang w:val="ro-RO"/>
        </w:rPr>
      </w:pPr>
      <w:r w:rsidRPr="008D51C4">
        <w:rPr>
          <w:i/>
          <w:lang w:val="ro-RO"/>
        </w:rPr>
        <w:t>centru de instruire și evaluare</w:t>
      </w:r>
      <w:r w:rsidRPr="008D51C4">
        <w:rPr>
          <w:lang w:val="ro-RO"/>
        </w:rPr>
        <w:t xml:space="preserve"> - centru, în cadrul căruia are loc instruirea, perfecţionarea, reciclarea, recalificarea  și evaluarea operatorilor </w:t>
      </w:r>
      <w:r w:rsidRPr="008D51C4">
        <w:rPr>
          <w:bCs/>
          <w:lang w:val="ro-RO"/>
        </w:rPr>
        <w:t xml:space="preserve">care activează în domeniul tehnicii frigului, </w:t>
      </w:r>
      <w:r w:rsidRPr="008D51C4">
        <w:rPr>
          <w:lang w:val="ro-RO" w:eastAsia="en-US"/>
        </w:rPr>
        <w:t>care conține  HCFC</w:t>
      </w:r>
      <w:r w:rsidRPr="008D51C4">
        <w:rPr>
          <w:bCs/>
          <w:lang w:val="ro-RO"/>
        </w:rPr>
        <w:t xml:space="preserve"> și </w:t>
      </w:r>
      <w:r w:rsidRPr="008D51C4">
        <w:rPr>
          <w:lang w:val="ro-RO" w:eastAsia="en-US"/>
        </w:rPr>
        <w:t>gaze F</w:t>
      </w:r>
      <w:r w:rsidRPr="008D51C4">
        <w:rPr>
          <w:lang w:val="ro-RO"/>
        </w:rPr>
        <w:t>;</w:t>
      </w:r>
    </w:p>
    <w:p w:rsidR="00F77F70" w:rsidRPr="008D51C4" w:rsidRDefault="00F77F70" w:rsidP="00F77F70">
      <w:pPr>
        <w:pStyle w:val="a5"/>
        <w:shd w:val="clear" w:color="auto" w:fill="FFFFFF"/>
        <w:spacing w:before="0" w:beforeAutospacing="0" w:after="0" w:afterAutospacing="0"/>
        <w:ind w:firstLine="708"/>
        <w:jc w:val="both"/>
        <w:rPr>
          <w:lang w:val="ro-RO" w:eastAsia="en-US"/>
        </w:rPr>
      </w:pPr>
      <w:r w:rsidRPr="008D51C4">
        <w:rPr>
          <w:i/>
          <w:lang w:val="ro-RO"/>
        </w:rPr>
        <w:lastRenderedPageBreak/>
        <w:t xml:space="preserve">certificat de operator </w:t>
      </w:r>
      <w:r w:rsidRPr="008D51C4">
        <w:rPr>
          <w:lang w:val="ro-RO" w:eastAsia="en-US"/>
        </w:rPr>
        <w:t>– document care atestă că titularul acestuia se califică conform cerințelor minime prevăzute în Anexa nr. 1, pentru</w:t>
      </w:r>
      <w:r w:rsidRPr="008D51C4">
        <w:rPr>
          <w:bCs/>
          <w:lang w:val="ro-RO"/>
        </w:rPr>
        <w:t xml:space="preserve"> desfășurarea activităților în domeniul tehnicii frigului, menționate </w:t>
      </w:r>
      <w:r w:rsidRPr="008D51C4">
        <w:rPr>
          <w:lang w:val="ro-RO" w:eastAsia="en-US"/>
        </w:rPr>
        <w:t>la pct. 3 al prezentului Regulament;</w:t>
      </w:r>
    </w:p>
    <w:p w:rsidR="00F77F70" w:rsidRPr="008D51C4" w:rsidRDefault="00F77F70" w:rsidP="00F77F70">
      <w:pPr>
        <w:pStyle w:val="a5"/>
        <w:shd w:val="clear" w:color="auto" w:fill="FFFFFF"/>
        <w:spacing w:before="0" w:beforeAutospacing="0" w:after="0" w:afterAutospacing="0"/>
        <w:ind w:firstLine="708"/>
        <w:jc w:val="both"/>
        <w:rPr>
          <w:lang w:val="ro-RO" w:eastAsia="en-US"/>
        </w:rPr>
      </w:pPr>
      <w:r w:rsidRPr="008D51C4">
        <w:rPr>
          <w:i/>
          <w:lang w:val="ro-RO" w:eastAsia="en-US"/>
        </w:rPr>
        <w:t>echipamente ermetice</w:t>
      </w:r>
      <w:r w:rsidRPr="008D51C4">
        <w:rPr>
          <w:lang w:val="ro-RO" w:eastAsia="en-US"/>
        </w:rPr>
        <w:t xml:space="preserve"> – echipamente, în care toate părțile ce conțin HCFC</w:t>
      </w:r>
      <w:r w:rsidRPr="008D51C4">
        <w:rPr>
          <w:bCs/>
          <w:lang w:val="ro-RO"/>
        </w:rPr>
        <w:t xml:space="preserve"> și </w:t>
      </w:r>
      <w:r w:rsidRPr="008D51C4">
        <w:rPr>
          <w:lang w:val="ro-RO" w:eastAsia="en-US"/>
        </w:rPr>
        <w:t xml:space="preserve">gaze F cu efect de seră sunt ermetizate prin sudură, lipire cu material greu </w:t>
      </w:r>
      <w:proofErr w:type="spellStart"/>
      <w:r w:rsidRPr="008D51C4">
        <w:rPr>
          <w:lang w:val="ro-RO" w:eastAsia="en-US"/>
        </w:rPr>
        <w:t>ruzibil</w:t>
      </w:r>
      <w:proofErr w:type="spellEnd"/>
      <w:r w:rsidRPr="008D51C4">
        <w:rPr>
          <w:lang w:val="ro-RO" w:eastAsia="en-US"/>
        </w:rPr>
        <w:t xml:space="preserve"> sau alte tehnici similare de asamblare permanentă, care pot include valve acoperite sau guri de ieșire acoperite, care permit repararea sau eliminarea corespunzătoare, și care prezintă o rată de scurgere testată mai mică de 3 grame pe an, la o presiune de cel puțin un sfert din presiunea maximă permisă; </w:t>
      </w:r>
    </w:p>
    <w:p w:rsidR="00F77F70" w:rsidRPr="008D51C4" w:rsidRDefault="00F77F70" w:rsidP="00F77F70">
      <w:pPr>
        <w:pStyle w:val="a5"/>
        <w:shd w:val="clear" w:color="auto" w:fill="FFFFFF"/>
        <w:spacing w:before="0" w:beforeAutospacing="0" w:after="0" w:afterAutospacing="0"/>
        <w:ind w:firstLine="708"/>
        <w:jc w:val="both"/>
        <w:rPr>
          <w:lang w:val="ro-RO" w:eastAsia="en-US"/>
        </w:rPr>
      </w:pPr>
      <w:r w:rsidRPr="008D51C4">
        <w:rPr>
          <w:i/>
          <w:lang w:val="ro-RO" w:eastAsia="en-US"/>
        </w:rPr>
        <w:t>gaze fluorurate cu efect de seră</w:t>
      </w:r>
      <w:r w:rsidRPr="008D51C4">
        <w:rPr>
          <w:lang w:val="ro-RO" w:eastAsia="en-US"/>
        </w:rPr>
        <w:t xml:space="preserve"> (</w:t>
      </w:r>
      <w:r w:rsidRPr="008D51C4">
        <w:rPr>
          <w:i/>
          <w:lang w:val="ro-RO" w:eastAsia="en-US"/>
        </w:rPr>
        <w:t>gaze F)</w:t>
      </w:r>
      <w:r w:rsidRPr="008D51C4">
        <w:rPr>
          <w:lang w:val="ro-RO" w:eastAsia="en-US"/>
        </w:rPr>
        <w:t xml:space="preserve"> - </w:t>
      </w:r>
      <w:proofErr w:type="spellStart"/>
      <w:r w:rsidRPr="008D51C4">
        <w:rPr>
          <w:lang w:val="ro-RO" w:eastAsia="en-US"/>
        </w:rPr>
        <w:t>hidrofluorocarburile</w:t>
      </w:r>
      <w:proofErr w:type="spellEnd"/>
      <w:r w:rsidRPr="008D51C4">
        <w:rPr>
          <w:lang w:val="ro-RO" w:eastAsia="en-US"/>
        </w:rPr>
        <w:t xml:space="preserve"> enumerate în Lista 2 din anexa nr.2 la prezentul Regulament, sau amestecuri care conțin oricare dintre aceste substanțe;</w:t>
      </w:r>
    </w:p>
    <w:p w:rsidR="00F77F70" w:rsidRPr="008D51C4" w:rsidRDefault="00F77F70" w:rsidP="00F77F70">
      <w:pPr>
        <w:pStyle w:val="a5"/>
        <w:shd w:val="clear" w:color="auto" w:fill="FFFFFF"/>
        <w:spacing w:before="0" w:beforeAutospacing="0" w:after="0" w:afterAutospacing="0"/>
        <w:ind w:firstLine="708"/>
        <w:jc w:val="both"/>
        <w:rPr>
          <w:szCs w:val="24"/>
          <w:lang w:val="ro-RO" w:eastAsia="en-US"/>
        </w:rPr>
      </w:pPr>
      <w:proofErr w:type="spellStart"/>
      <w:r w:rsidRPr="008D51C4">
        <w:rPr>
          <w:i/>
          <w:iCs/>
          <w:szCs w:val="24"/>
          <w:lang w:val="ro-RO" w:eastAsia="en-US"/>
        </w:rPr>
        <w:t>hidroclorofluorocarburi</w:t>
      </w:r>
      <w:proofErr w:type="spellEnd"/>
      <w:r w:rsidRPr="008D51C4">
        <w:rPr>
          <w:lang w:val="ro-RO" w:eastAsia="en-US"/>
        </w:rPr>
        <w:t xml:space="preserve"> sau</w:t>
      </w:r>
      <w:r w:rsidRPr="008D51C4">
        <w:rPr>
          <w:bCs/>
          <w:lang w:val="ro-RO"/>
        </w:rPr>
        <w:t xml:space="preserve"> </w:t>
      </w:r>
      <w:r w:rsidRPr="008D51C4">
        <w:rPr>
          <w:bCs/>
          <w:i/>
          <w:lang w:val="ro-RO"/>
        </w:rPr>
        <w:t>HCFC</w:t>
      </w:r>
      <w:r w:rsidRPr="008D51C4">
        <w:rPr>
          <w:lang w:val="ro-RO" w:eastAsia="en-US"/>
        </w:rPr>
        <w:t xml:space="preserve"> - substanțele enumerate în Lista 1 din anexa nr.2 la prezentul Regulament, </w:t>
      </w:r>
      <w:r w:rsidRPr="008D51C4">
        <w:rPr>
          <w:iCs/>
          <w:szCs w:val="24"/>
          <w:lang w:val="ro-RO" w:eastAsia="en-US"/>
        </w:rPr>
        <w:t>inclusiv izomerii acestora</w:t>
      </w:r>
      <w:r w:rsidRPr="008D51C4">
        <w:rPr>
          <w:lang w:val="ro-RO" w:eastAsia="en-US"/>
        </w:rPr>
        <w:t>;</w:t>
      </w:r>
    </w:p>
    <w:p w:rsidR="00F77F70" w:rsidRPr="008D51C4" w:rsidRDefault="00F77F70" w:rsidP="00F77F70">
      <w:pPr>
        <w:pStyle w:val="a5"/>
        <w:shd w:val="clear" w:color="auto" w:fill="FFFFFF"/>
        <w:spacing w:before="0" w:beforeAutospacing="0" w:after="0" w:afterAutospacing="0"/>
        <w:ind w:firstLine="708"/>
        <w:jc w:val="both"/>
        <w:rPr>
          <w:lang w:val="ro-RO" w:eastAsia="en-US"/>
        </w:rPr>
      </w:pPr>
      <w:r w:rsidRPr="008D51C4">
        <w:rPr>
          <w:i/>
          <w:lang w:val="ro-RO" w:eastAsia="en-US"/>
        </w:rPr>
        <w:t xml:space="preserve">instalare  </w:t>
      </w:r>
      <w:r w:rsidRPr="008D51C4">
        <w:rPr>
          <w:lang w:val="ro-RO" w:eastAsia="en-US"/>
        </w:rPr>
        <w:t>- asamblarea a două sau mai multe elemente de echipament sau circuite care conțin sau sunt proiectate să conțină HCFC</w:t>
      </w:r>
      <w:r w:rsidRPr="008D51C4">
        <w:rPr>
          <w:bCs/>
          <w:lang w:val="ro-RO"/>
        </w:rPr>
        <w:t xml:space="preserve"> și </w:t>
      </w:r>
      <w:r w:rsidRPr="008D51C4">
        <w:rPr>
          <w:lang w:val="ro-RO" w:eastAsia="en-US"/>
        </w:rPr>
        <w:t>gaze F, în vederea asamblării unui sistem pe locul în care urmează să funcționeze, care presupune unirea conductorilor gazelor unui sistem pentru a completa un circuit, indiferent dacă este sau nu necesară încărcarea sistemului după asamblare;</w:t>
      </w:r>
    </w:p>
    <w:p w:rsidR="00F77F70" w:rsidRPr="008D51C4" w:rsidRDefault="00F77F70" w:rsidP="00F77F70">
      <w:pPr>
        <w:pStyle w:val="a5"/>
        <w:shd w:val="clear" w:color="auto" w:fill="FFFFFF"/>
        <w:spacing w:before="0" w:beforeAutospacing="0" w:after="0" w:afterAutospacing="0"/>
        <w:ind w:firstLine="708"/>
        <w:jc w:val="both"/>
        <w:rPr>
          <w:lang w:val="ro-RO" w:eastAsia="en-US"/>
        </w:rPr>
      </w:pPr>
      <w:r w:rsidRPr="008D51C4">
        <w:rPr>
          <w:i/>
          <w:lang w:val="ro-RO" w:eastAsia="en-US"/>
        </w:rPr>
        <w:t>întreținere sau asigurarea service-ului</w:t>
      </w:r>
      <w:r w:rsidRPr="008D51C4">
        <w:rPr>
          <w:lang w:val="ro-RO" w:eastAsia="en-US"/>
        </w:rPr>
        <w:t xml:space="preserve"> - toate activitățile, cu excepția recuperării și a detectării scurgerilor, care presupun accesul la circuitele care conțin sau sunt proiectate să conțină </w:t>
      </w:r>
      <w:r w:rsidRPr="008D51C4">
        <w:rPr>
          <w:iCs/>
          <w:szCs w:val="24"/>
          <w:lang w:val="ro-RO" w:eastAsia="en-US"/>
        </w:rPr>
        <w:t xml:space="preserve">HCFC și </w:t>
      </w:r>
      <w:r w:rsidRPr="008D51C4">
        <w:rPr>
          <w:lang w:val="ro-RO" w:eastAsia="en-US"/>
        </w:rPr>
        <w:t xml:space="preserve">gaze F, în special activitățile de alimentare a sistemului cu </w:t>
      </w:r>
      <w:r w:rsidRPr="008D51C4">
        <w:rPr>
          <w:iCs/>
          <w:szCs w:val="24"/>
          <w:lang w:val="ro-RO" w:eastAsia="en-US"/>
        </w:rPr>
        <w:t xml:space="preserve">HCFC și </w:t>
      </w:r>
      <w:r w:rsidRPr="008D51C4">
        <w:rPr>
          <w:lang w:val="ro-RO" w:eastAsia="en-US"/>
        </w:rPr>
        <w:t>gaze F, de înlăturare a uneia sau mai multor piese ale circuitului sau ale echipamentului, de reasamblare a două sau mai multor piese ale circuitului sau ale echipamentului, precum și de reparare a scurgerilor;</w:t>
      </w:r>
    </w:p>
    <w:p w:rsidR="00F77F70" w:rsidRPr="008D51C4" w:rsidRDefault="00F77F70" w:rsidP="00F77F70">
      <w:pPr>
        <w:pStyle w:val="a5"/>
        <w:shd w:val="clear" w:color="auto" w:fill="FFFFFF"/>
        <w:spacing w:before="0" w:beforeAutospacing="0" w:after="0" w:afterAutospacing="0"/>
        <w:ind w:firstLine="708"/>
        <w:jc w:val="both"/>
        <w:rPr>
          <w:lang w:val="ro-RO" w:eastAsia="en-US"/>
        </w:rPr>
      </w:pPr>
      <w:r w:rsidRPr="008D51C4">
        <w:rPr>
          <w:bCs/>
          <w:i/>
          <w:lang w:val="ro-RO"/>
        </w:rPr>
        <w:t>operator</w:t>
      </w:r>
      <w:r w:rsidRPr="008D51C4">
        <w:rPr>
          <w:lang w:val="ro-RO"/>
        </w:rPr>
        <w:t xml:space="preserve"> </w:t>
      </w:r>
      <w:r w:rsidRPr="008D51C4">
        <w:rPr>
          <w:bCs/>
          <w:lang w:val="ro-RO"/>
        </w:rPr>
        <w:t>- persoan</w:t>
      </w:r>
      <w:r w:rsidR="004A6623">
        <w:rPr>
          <w:bCs/>
          <w:lang w:val="ro-RO"/>
        </w:rPr>
        <w:t>ă</w:t>
      </w:r>
      <w:r w:rsidRPr="008D51C4">
        <w:rPr>
          <w:bCs/>
          <w:lang w:val="ro-RO"/>
        </w:rPr>
        <w:t xml:space="preserve"> care desfășoară activitățile menționate </w:t>
      </w:r>
      <w:r w:rsidRPr="008D51C4">
        <w:rPr>
          <w:lang w:val="ro-RO" w:eastAsia="en-US"/>
        </w:rPr>
        <w:t>la pct. 3 al prezentului Regulament,</w:t>
      </w:r>
      <w:r w:rsidRPr="008D51C4">
        <w:rPr>
          <w:bCs/>
          <w:lang w:val="ro-RO"/>
        </w:rPr>
        <w:t xml:space="preserve"> în domeniul tehnicii frigului, </w:t>
      </w:r>
      <w:r w:rsidRPr="008D51C4">
        <w:rPr>
          <w:lang w:val="ro-RO" w:eastAsia="en-US"/>
        </w:rPr>
        <w:t>care conține </w:t>
      </w:r>
      <w:r w:rsidRPr="008D51C4">
        <w:rPr>
          <w:iCs/>
          <w:szCs w:val="24"/>
          <w:lang w:val="ro-RO" w:eastAsia="en-US"/>
        </w:rPr>
        <w:t>HCFC și gaze F</w:t>
      </w:r>
      <w:r w:rsidRPr="008D51C4">
        <w:rPr>
          <w:lang w:val="ro-RO" w:eastAsia="en-US"/>
        </w:rPr>
        <w:t>;</w:t>
      </w:r>
    </w:p>
    <w:p w:rsidR="00F77F70" w:rsidRPr="008D51C4" w:rsidRDefault="00F77F70" w:rsidP="00F77F70">
      <w:pPr>
        <w:pStyle w:val="a5"/>
        <w:shd w:val="clear" w:color="auto" w:fill="FFFFFF"/>
        <w:spacing w:before="0" w:beforeAutospacing="0" w:after="0" w:afterAutospacing="0"/>
        <w:ind w:firstLine="708"/>
        <w:jc w:val="both"/>
        <w:rPr>
          <w:lang w:val="ro-RO" w:eastAsia="en-US"/>
        </w:rPr>
      </w:pPr>
      <w:r w:rsidRPr="008D51C4">
        <w:rPr>
          <w:i/>
          <w:lang w:val="ro-RO" w:eastAsia="en-US"/>
        </w:rPr>
        <w:t>recuperare</w:t>
      </w:r>
      <w:r w:rsidRPr="008D51C4">
        <w:rPr>
          <w:lang w:val="ro-RO" w:eastAsia="en-US"/>
        </w:rPr>
        <w:t xml:space="preserve"> - colectarea și depozitarea </w:t>
      </w:r>
      <w:r w:rsidRPr="008D51C4">
        <w:rPr>
          <w:iCs/>
          <w:szCs w:val="24"/>
          <w:lang w:val="ro-RO" w:eastAsia="en-US"/>
        </w:rPr>
        <w:t>HCFC și gazelor F</w:t>
      </w:r>
      <w:r w:rsidRPr="008D51C4">
        <w:rPr>
          <w:lang w:val="ro-RO" w:eastAsia="en-US"/>
        </w:rPr>
        <w:t xml:space="preserve"> din produse, inclusiv containere, și echipamente în timpul întreținerii sau al service-ului sau înainte de eliminarea produselor sau a echipamentelor;</w:t>
      </w:r>
    </w:p>
    <w:p w:rsidR="00F77F70" w:rsidRPr="008D51C4" w:rsidRDefault="00F77F70" w:rsidP="00F77F70">
      <w:pPr>
        <w:pStyle w:val="a5"/>
        <w:shd w:val="clear" w:color="auto" w:fill="FFFFFF"/>
        <w:spacing w:before="0" w:beforeAutospacing="0" w:after="0" w:afterAutospacing="0"/>
        <w:ind w:firstLine="708"/>
        <w:jc w:val="both"/>
        <w:rPr>
          <w:lang w:val="ro-RO" w:eastAsia="en-US"/>
        </w:rPr>
      </w:pPr>
      <w:r w:rsidRPr="008D51C4">
        <w:rPr>
          <w:i/>
          <w:lang w:val="ro-RO" w:eastAsia="en-US"/>
        </w:rPr>
        <w:t>remorcă frigorifică</w:t>
      </w:r>
      <w:r w:rsidRPr="008D51C4">
        <w:rPr>
          <w:lang w:val="ro-RO" w:eastAsia="en-US"/>
        </w:rPr>
        <w:t xml:space="preserve"> - vehicul care este proiectat și construit pentru a fi tractat de un camion sau un tractor, în principal pentru a transporta marfă, și care este echipat cu o unitate de refrigerare;</w:t>
      </w:r>
    </w:p>
    <w:p w:rsidR="00F77F70" w:rsidRPr="008D51C4" w:rsidRDefault="00F77F70" w:rsidP="00F77F70">
      <w:pPr>
        <w:pStyle w:val="a5"/>
        <w:shd w:val="clear" w:color="auto" w:fill="FFFFFF"/>
        <w:spacing w:before="0" w:beforeAutospacing="0" w:after="0" w:afterAutospacing="0"/>
        <w:ind w:firstLine="708"/>
        <w:jc w:val="both"/>
        <w:rPr>
          <w:lang w:val="ro-RO" w:eastAsia="en-US"/>
        </w:rPr>
      </w:pPr>
      <w:r w:rsidRPr="008D51C4">
        <w:rPr>
          <w:i/>
          <w:lang w:val="ro-RO" w:eastAsia="en-US"/>
        </w:rPr>
        <w:t>reparație</w:t>
      </w:r>
      <w:r w:rsidRPr="008D51C4">
        <w:rPr>
          <w:lang w:val="ro-RO" w:eastAsia="en-US"/>
        </w:rPr>
        <w:t xml:space="preserve"> - repunerea în funcțiune a produselor sau a echipamentelor care conțin, sau a căror funcționare se bazează pe </w:t>
      </w:r>
      <w:r w:rsidRPr="008D51C4">
        <w:rPr>
          <w:iCs/>
          <w:szCs w:val="24"/>
          <w:lang w:val="ro-RO" w:eastAsia="en-US"/>
        </w:rPr>
        <w:t>HCFC și gaze F</w:t>
      </w:r>
      <w:r w:rsidRPr="008D51C4">
        <w:rPr>
          <w:lang w:val="ro-RO" w:eastAsia="en-US"/>
        </w:rPr>
        <w:t xml:space="preserve">, care sunt deteriorate sau care prezintă scurgeri, </w:t>
      </w:r>
      <w:proofErr w:type="spellStart"/>
      <w:r w:rsidRPr="008D51C4">
        <w:rPr>
          <w:lang w:val="ro-RO" w:eastAsia="en-US"/>
        </w:rPr>
        <w:t>implicînd</w:t>
      </w:r>
      <w:proofErr w:type="spellEnd"/>
      <w:r w:rsidRPr="008D51C4">
        <w:rPr>
          <w:lang w:val="ro-RO" w:eastAsia="en-US"/>
        </w:rPr>
        <w:t xml:space="preserve"> o parte ce conține sau este proiectată să conțină astfel de gaze;</w:t>
      </w:r>
    </w:p>
    <w:p w:rsidR="00F77F70" w:rsidRPr="008D51C4" w:rsidRDefault="00F77F70" w:rsidP="00F77F70">
      <w:pPr>
        <w:pStyle w:val="a5"/>
        <w:shd w:val="clear" w:color="auto" w:fill="FFFFFF"/>
        <w:spacing w:before="0" w:beforeAutospacing="0" w:after="0" w:afterAutospacing="0"/>
        <w:ind w:firstLine="708"/>
        <w:jc w:val="both"/>
        <w:rPr>
          <w:lang w:val="ro-RO" w:eastAsia="en-US"/>
        </w:rPr>
      </w:pPr>
      <w:r w:rsidRPr="008D51C4">
        <w:rPr>
          <w:i/>
          <w:lang w:val="ro-RO" w:eastAsia="en-US"/>
        </w:rPr>
        <w:t xml:space="preserve">scoatere din funcțiune </w:t>
      </w:r>
      <w:r w:rsidRPr="008D51C4">
        <w:rPr>
          <w:lang w:val="ro-RO" w:eastAsia="en-US"/>
        </w:rPr>
        <w:t xml:space="preserve">- închiderea definitivă și scoaterea din funcțiune sau din uz a unui produs sau a unui element de echipament, care conține </w:t>
      </w:r>
      <w:r w:rsidRPr="008D51C4">
        <w:rPr>
          <w:iCs/>
          <w:szCs w:val="24"/>
          <w:lang w:val="ro-RO" w:eastAsia="en-US"/>
        </w:rPr>
        <w:t>HCFC și gaze F</w:t>
      </w:r>
      <w:r w:rsidRPr="008D51C4">
        <w:rPr>
          <w:lang w:val="ro-RO" w:eastAsia="en-US"/>
        </w:rPr>
        <w:t>;</w:t>
      </w:r>
    </w:p>
    <w:p w:rsidR="00F77F70" w:rsidRPr="008D51C4" w:rsidRDefault="00F77F70" w:rsidP="00F77F70">
      <w:pPr>
        <w:pStyle w:val="a5"/>
        <w:shd w:val="clear" w:color="auto" w:fill="FFFFFF"/>
        <w:spacing w:before="0" w:beforeAutospacing="0" w:after="0" w:afterAutospacing="0"/>
        <w:ind w:firstLine="708"/>
        <w:jc w:val="both"/>
        <w:rPr>
          <w:lang w:val="ro-RO" w:eastAsia="en-US"/>
        </w:rPr>
      </w:pPr>
      <w:r w:rsidRPr="008D51C4">
        <w:rPr>
          <w:i/>
          <w:lang w:val="ro-RO" w:eastAsia="en-US"/>
        </w:rPr>
        <w:t>staționar</w:t>
      </w:r>
      <w:r w:rsidRPr="008D51C4">
        <w:rPr>
          <w:lang w:val="ro-RO" w:eastAsia="en-US"/>
        </w:rPr>
        <w:t xml:space="preserve"> - care în mod normal nu este deplasat pe perioada funcționării și include aparate de climatizare de interior deplasabile;</w:t>
      </w:r>
    </w:p>
    <w:p w:rsidR="00F77F70" w:rsidRPr="008D51C4" w:rsidRDefault="00F77F70" w:rsidP="00F77F70">
      <w:pPr>
        <w:pStyle w:val="a5"/>
        <w:shd w:val="clear" w:color="auto" w:fill="FFFFFF"/>
        <w:spacing w:before="0" w:beforeAutospacing="0" w:after="0" w:afterAutospacing="0"/>
        <w:ind w:firstLine="708"/>
        <w:jc w:val="both"/>
        <w:rPr>
          <w:bCs/>
          <w:lang w:val="ro-RO"/>
        </w:rPr>
      </w:pPr>
      <w:r w:rsidRPr="008D51C4">
        <w:rPr>
          <w:bCs/>
          <w:i/>
          <w:lang w:val="ro-RO"/>
        </w:rPr>
        <w:t>tehnica frigului</w:t>
      </w:r>
      <w:r w:rsidRPr="008D51C4">
        <w:rPr>
          <w:i/>
          <w:lang w:val="ro-RO"/>
        </w:rPr>
        <w:t xml:space="preserve"> </w:t>
      </w:r>
      <w:r w:rsidRPr="008D51C4">
        <w:rPr>
          <w:lang w:val="ro-RO" w:eastAsia="en-US"/>
        </w:rPr>
        <w:t xml:space="preserve">- </w:t>
      </w:r>
      <w:r w:rsidRPr="008D51C4">
        <w:rPr>
          <w:bCs/>
          <w:lang w:val="ro-RO"/>
        </w:rPr>
        <w:t xml:space="preserve">echipamentele staționare de refrigerare, de climatizare și pompele de căldură, precum și unitățile de refrigerare ale camioanelor și remorcilor frigorifice, care conțin </w:t>
      </w:r>
      <w:r w:rsidRPr="008D51C4">
        <w:rPr>
          <w:iCs/>
          <w:szCs w:val="24"/>
          <w:lang w:val="ro-RO" w:eastAsia="en-US"/>
        </w:rPr>
        <w:t>HCFC și gaze F</w:t>
      </w:r>
      <w:r w:rsidRPr="008D51C4">
        <w:rPr>
          <w:bCs/>
          <w:lang w:val="ro-RO"/>
        </w:rPr>
        <w:t>;</w:t>
      </w:r>
    </w:p>
    <w:p w:rsidR="00F77F70" w:rsidRPr="008D51C4" w:rsidRDefault="00F77F70" w:rsidP="00F77F70">
      <w:pPr>
        <w:pStyle w:val="a5"/>
        <w:shd w:val="clear" w:color="auto" w:fill="FFFFFF"/>
        <w:spacing w:before="0" w:beforeAutospacing="0" w:after="0" w:afterAutospacing="0"/>
        <w:ind w:firstLine="708"/>
        <w:jc w:val="both"/>
        <w:rPr>
          <w:lang w:val="ro-RO" w:eastAsia="en-US"/>
        </w:rPr>
      </w:pPr>
      <w:r w:rsidRPr="008D51C4">
        <w:rPr>
          <w:i/>
          <w:lang w:val="ro-RO" w:eastAsia="en-US"/>
        </w:rPr>
        <w:t>tonă (tone) de echivalent CO</w:t>
      </w:r>
      <w:r w:rsidRPr="008D51C4">
        <w:rPr>
          <w:i/>
          <w:position w:val="-6"/>
          <w:vertAlign w:val="subscript"/>
          <w:lang w:val="ro-RO" w:eastAsia="en-US"/>
        </w:rPr>
        <w:t>2</w:t>
      </w:r>
      <w:r w:rsidRPr="008D51C4">
        <w:rPr>
          <w:lang w:val="ro-RO" w:eastAsia="en-US"/>
        </w:rPr>
        <w:t xml:space="preserve"> - o cantitate de gaze cu efect de seră exprimată ca produsul dintre greutatea gazelor cu efect de seră în tone metrice și potențialul lor de încălzire globală;</w:t>
      </w:r>
    </w:p>
    <w:p w:rsidR="00F77F70" w:rsidRPr="008D51C4" w:rsidRDefault="009A0BBE" w:rsidP="00F77F70">
      <w:pPr>
        <w:shd w:val="clear" w:color="auto" w:fill="FFFFFF"/>
        <w:spacing w:before="120"/>
        <w:ind w:firstLine="567"/>
        <w:jc w:val="both"/>
        <w:rPr>
          <w:color w:val="FF0000"/>
          <w:u w:val="single"/>
          <w:lang w:val="ro-RO" w:eastAsia="en-US"/>
        </w:rPr>
      </w:pPr>
      <w:r>
        <w:rPr>
          <w:b/>
          <w:lang w:val="ro-RO"/>
        </w:rPr>
        <w:t>6</w:t>
      </w:r>
      <w:r w:rsidR="00F77F70" w:rsidRPr="008D51C4">
        <w:rPr>
          <w:b/>
          <w:lang w:val="ro-RO"/>
        </w:rPr>
        <w:t xml:space="preserve">. </w:t>
      </w:r>
      <w:r w:rsidR="00F77F70" w:rsidRPr="008D51C4">
        <w:rPr>
          <w:lang w:val="ro-RO"/>
        </w:rPr>
        <w:t>Autoritatea responsabilă pune în aplicare cadrul juridic de formare și certificare a operatorilor în domeniul tehnicii frigului, care conține HCFC și gaze F și exercită</w:t>
      </w:r>
      <w:r w:rsidR="00F77F70" w:rsidRPr="008D51C4">
        <w:rPr>
          <w:lang w:val="ro-RO" w:eastAsia="en-US"/>
        </w:rPr>
        <w:t xml:space="preserve"> următoarele atribuții:</w:t>
      </w:r>
    </w:p>
    <w:p w:rsidR="00F77F70" w:rsidRPr="008D51C4" w:rsidRDefault="00F77F70" w:rsidP="00F77F70">
      <w:pPr>
        <w:widowControl w:val="0"/>
        <w:autoSpaceDE w:val="0"/>
        <w:autoSpaceDN w:val="0"/>
        <w:adjustRightInd w:val="0"/>
        <w:ind w:firstLine="567"/>
        <w:jc w:val="both"/>
        <w:rPr>
          <w:lang w:val="ro-RO" w:eastAsia="en-US"/>
        </w:rPr>
      </w:pPr>
      <w:r w:rsidRPr="008D51C4">
        <w:rPr>
          <w:lang w:val="ro-RO" w:eastAsia="en-US"/>
        </w:rPr>
        <w:t>1) emite decizii privind:</w:t>
      </w:r>
    </w:p>
    <w:p w:rsidR="00F77F70" w:rsidRPr="008D51C4" w:rsidRDefault="00F77F70" w:rsidP="00F77F70">
      <w:pPr>
        <w:widowControl w:val="0"/>
        <w:autoSpaceDE w:val="0"/>
        <w:autoSpaceDN w:val="0"/>
        <w:adjustRightInd w:val="0"/>
        <w:ind w:left="851"/>
        <w:jc w:val="both"/>
        <w:rPr>
          <w:lang w:val="ro-RO" w:eastAsia="en-US"/>
        </w:rPr>
      </w:pPr>
      <w:r w:rsidRPr="008D51C4">
        <w:rPr>
          <w:lang w:val="ro-RO" w:eastAsia="en-US"/>
        </w:rPr>
        <w:t xml:space="preserve">a) eliberarea certificatelor de operator; </w:t>
      </w:r>
    </w:p>
    <w:p w:rsidR="00F77F70" w:rsidRPr="008D51C4" w:rsidRDefault="00F77F70" w:rsidP="00F77F70">
      <w:pPr>
        <w:widowControl w:val="0"/>
        <w:autoSpaceDE w:val="0"/>
        <w:autoSpaceDN w:val="0"/>
        <w:adjustRightInd w:val="0"/>
        <w:ind w:left="851"/>
        <w:jc w:val="both"/>
        <w:rPr>
          <w:lang w:val="ro-RO" w:eastAsia="en-US"/>
        </w:rPr>
      </w:pPr>
      <w:r w:rsidRPr="008D51C4">
        <w:rPr>
          <w:lang w:val="ro-RO" w:eastAsia="en-US"/>
        </w:rPr>
        <w:t>b) suspendarea și retragerea certificatului de operator;</w:t>
      </w:r>
    </w:p>
    <w:p w:rsidR="00F77F70" w:rsidRPr="008D51C4" w:rsidRDefault="00F77F70" w:rsidP="00F77F70">
      <w:pPr>
        <w:widowControl w:val="0"/>
        <w:autoSpaceDE w:val="0"/>
        <w:autoSpaceDN w:val="0"/>
        <w:adjustRightInd w:val="0"/>
        <w:ind w:left="851"/>
        <w:jc w:val="both"/>
        <w:rPr>
          <w:lang w:val="ro-RO" w:eastAsia="en-US"/>
        </w:rPr>
      </w:pPr>
      <w:r w:rsidRPr="008D51C4">
        <w:rPr>
          <w:lang w:val="ro-RO" w:eastAsia="en-US"/>
        </w:rPr>
        <w:t>c) reperfectarea</w:t>
      </w:r>
      <w:r w:rsidRPr="008D51C4">
        <w:rPr>
          <w:lang w:val="ro-RO"/>
        </w:rPr>
        <w:t xml:space="preserve"> și eliberarea duplicatului </w:t>
      </w:r>
      <w:r w:rsidRPr="008D51C4">
        <w:rPr>
          <w:lang w:val="ro-RO" w:eastAsia="en-US"/>
        </w:rPr>
        <w:t>certificatului de operator;</w:t>
      </w:r>
    </w:p>
    <w:p w:rsidR="00F77F70" w:rsidRPr="008D51C4" w:rsidRDefault="00F77F70" w:rsidP="00F77F70">
      <w:pPr>
        <w:widowControl w:val="0"/>
        <w:autoSpaceDE w:val="0"/>
        <w:autoSpaceDN w:val="0"/>
        <w:adjustRightInd w:val="0"/>
        <w:ind w:left="851"/>
        <w:jc w:val="both"/>
        <w:rPr>
          <w:lang w:val="ro-RO" w:eastAsia="en-US"/>
        </w:rPr>
      </w:pPr>
      <w:r w:rsidRPr="008D51C4">
        <w:rPr>
          <w:lang w:val="ro-RO" w:eastAsia="en-US"/>
        </w:rPr>
        <w:t>d) recunoașterea reciprocă a certificatelor de operator;</w:t>
      </w:r>
    </w:p>
    <w:p w:rsidR="00F77F70" w:rsidRPr="008D51C4" w:rsidRDefault="00F77F70" w:rsidP="00F77F70">
      <w:pPr>
        <w:widowControl w:val="0"/>
        <w:autoSpaceDE w:val="0"/>
        <w:autoSpaceDN w:val="0"/>
        <w:adjustRightInd w:val="0"/>
        <w:ind w:firstLine="567"/>
        <w:jc w:val="both"/>
        <w:rPr>
          <w:lang w:val="ro-RO" w:eastAsia="en-US"/>
        </w:rPr>
      </w:pPr>
      <w:r w:rsidRPr="008D51C4">
        <w:rPr>
          <w:lang w:val="ro-RO" w:eastAsia="en-US"/>
        </w:rPr>
        <w:t xml:space="preserve">2) instituie și ține </w:t>
      </w:r>
      <w:r w:rsidR="00BE68FC">
        <w:rPr>
          <w:lang w:val="ro-RO" w:eastAsia="en-US"/>
        </w:rPr>
        <w:t xml:space="preserve">Registrul </w:t>
      </w:r>
      <w:r w:rsidR="00BE68FC">
        <w:rPr>
          <w:color w:val="000000"/>
          <w:lang w:val="ro-RO"/>
        </w:rPr>
        <w:t>de evidență a certificatelor de operator</w:t>
      </w:r>
      <w:r w:rsidRPr="008D51C4">
        <w:rPr>
          <w:lang w:val="ro-RO"/>
        </w:rPr>
        <w:t>;</w:t>
      </w:r>
    </w:p>
    <w:p w:rsidR="00F77F70" w:rsidRPr="008D51C4" w:rsidRDefault="00F77F70" w:rsidP="00F77F70">
      <w:pPr>
        <w:widowControl w:val="0"/>
        <w:autoSpaceDE w:val="0"/>
        <w:autoSpaceDN w:val="0"/>
        <w:adjustRightInd w:val="0"/>
        <w:ind w:firstLine="567"/>
        <w:jc w:val="both"/>
        <w:rPr>
          <w:lang w:val="ro-RO" w:eastAsia="en-US"/>
        </w:rPr>
      </w:pPr>
      <w:r w:rsidRPr="008D51C4">
        <w:rPr>
          <w:lang w:val="ro-RO"/>
        </w:rPr>
        <w:t>3) acordă asistență</w:t>
      </w:r>
      <w:r w:rsidRPr="008D51C4">
        <w:rPr>
          <w:lang w:val="ro-RO" w:eastAsia="ro-RO" w:bidi="or-IN"/>
        </w:rPr>
        <w:t xml:space="preserve"> autorității centrale </w:t>
      </w:r>
      <w:r w:rsidRPr="008D51C4">
        <w:rPr>
          <w:lang w:val="ro-RO"/>
        </w:rPr>
        <w:t xml:space="preserve">abilitate cu gestiunea resurselor naturale și cu </w:t>
      </w:r>
      <w:r w:rsidRPr="008D51C4">
        <w:rPr>
          <w:lang w:val="ro-RO"/>
        </w:rPr>
        <w:lastRenderedPageBreak/>
        <w:t>protecția mediului înconjurător privind monitorizarea executării prezentului Regulament;</w:t>
      </w:r>
    </w:p>
    <w:p w:rsidR="00F77F70" w:rsidRPr="008D51C4" w:rsidRDefault="00F77F70" w:rsidP="00F77F70">
      <w:pPr>
        <w:widowControl w:val="0"/>
        <w:autoSpaceDE w:val="0"/>
        <w:autoSpaceDN w:val="0"/>
        <w:adjustRightInd w:val="0"/>
        <w:ind w:firstLine="567"/>
        <w:jc w:val="both"/>
        <w:rPr>
          <w:lang w:val="ro-RO" w:eastAsia="en-US"/>
        </w:rPr>
      </w:pPr>
      <w:r w:rsidRPr="008D51C4">
        <w:rPr>
          <w:lang w:val="ro-RO" w:eastAsia="en-US"/>
        </w:rPr>
        <w:t xml:space="preserve">4) prezintă </w:t>
      </w:r>
      <w:r w:rsidRPr="008D51C4">
        <w:rPr>
          <w:lang w:val="ro-RO" w:eastAsia="ro-RO" w:bidi="or-IN"/>
        </w:rPr>
        <w:t xml:space="preserve">autorității centrale </w:t>
      </w:r>
      <w:r w:rsidRPr="008D51C4">
        <w:rPr>
          <w:lang w:val="ro-RO"/>
        </w:rPr>
        <w:t xml:space="preserve">abilitate cu gestiunea resurselor naturale și cu protecția mediului înconjurător, </w:t>
      </w:r>
      <w:proofErr w:type="spellStart"/>
      <w:r w:rsidRPr="008D51C4">
        <w:rPr>
          <w:lang w:val="ro-RO"/>
        </w:rPr>
        <w:t>pînă</w:t>
      </w:r>
      <w:proofErr w:type="spellEnd"/>
      <w:r w:rsidRPr="008D51C4">
        <w:rPr>
          <w:lang w:val="ro-RO"/>
        </w:rPr>
        <w:t xml:space="preserve"> la data de</w:t>
      </w:r>
      <w:r w:rsidRPr="008D51C4">
        <w:rPr>
          <w:color w:val="C00000"/>
          <w:lang w:val="ro-RO"/>
        </w:rPr>
        <w:t xml:space="preserve"> </w:t>
      </w:r>
      <w:r w:rsidRPr="008D51C4">
        <w:rPr>
          <w:lang w:val="ro-RO"/>
        </w:rPr>
        <w:t>31 martie</w:t>
      </w:r>
      <w:r w:rsidRPr="008D51C4">
        <w:rPr>
          <w:color w:val="C00000"/>
          <w:lang w:val="ro-RO"/>
        </w:rPr>
        <w:t xml:space="preserve"> </w:t>
      </w:r>
      <w:r w:rsidRPr="008D51C4">
        <w:rPr>
          <w:lang w:val="ro-RO"/>
        </w:rPr>
        <w:t xml:space="preserve">a fiecărui an, </w:t>
      </w:r>
      <w:r w:rsidRPr="008D51C4">
        <w:rPr>
          <w:color w:val="FF0000"/>
          <w:lang w:val="ro-RO" w:eastAsia="ro-RO" w:bidi="or-IN"/>
        </w:rPr>
        <w:t xml:space="preserve"> </w:t>
      </w:r>
      <w:r w:rsidRPr="008D51C4">
        <w:rPr>
          <w:lang w:val="ro-RO" w:eastAsia="en-US"/>
        </w:rPr>
        <w:t>raportul anual de activitate;</w:t>
      </w:r>
    </w:p>
    <w:p w:rsidR="00F77F70" w:rsidRPr="008D51C4" w:rsidRDefault="00F77F70" w:rsidP="00F77F70">
      <w:pPr>
        <w:widowControl w:val="0"/>
        <w:autoSpaceDE w:val="0"/>
        <w:autoSpaceDN w:val="0"/>
        <w:adjustRightInd w:val="0"/>
        <w:ind w:firstLine="567"/>
        <w:jc w:val="both"/>
        <w:rPr>
          <w:lang w:val="ro-RO" w:eastAsia="en-US"/>
        </w:rPr>
      </w:pPr>
      <w:r w:rsidRPr="008D51C4">
        <w:rPr>
          <w:lang w:val="ro-RO" w:eastAsia="en-US"/>
        </w:rPr>
        <w:t>5) examinează actele de control prezentate de</w:t>
      </w:r>
      <w:r w:rsidRPr="008D51C4">
        <w:rPr>
          <w:lang w:val="ro-RO"/>
        </w:rPr>
        <w:t xml:space="preserve"> Inspectoratul pentru Protecția Mediului</w:t>
      </w:r>
      <w:r w:rsidRPr="008D51C4">
        <w:rPr>
          <w:lang w:val="ro-RO" w:eastAsia="en-US"/>
        </w:rPr>
        <w:t xml:space="preserve"> şi emite deciziile respective, în baza acestora.</w:t>
      </w:r>
    </w:p>
    <w:p w:rsidR="00F77F70" w:rsidRPr="008D51C4" w:rsidRDefault="009A0BBE" w:rsidP="00F77F70">
      <w:pPr>
        <w:widowControl w:val="0"/>
        <w:autoSpaceDE w:val="0"/>
        <w:autoSpaceDN w:val="0"/>
        <w:adjustRightInd w:val="0"/>
        <w:ind w:firstLine="567"/>
        <w:jc w:val="both"/>
        <w:rPr>
          <w:lang w:val="ro-RO" w:eastAsia="en-US"/>
        </w:rPr>
      </w:pPr>
      <w:r>
        <w:rPr>
          <w:b/>
          <w:lang w:val="ro-RO" w:eastAsia="en-US"/>
        </w:rPr>
        <w:t>7</w:t>
      </w:r>
      <w:r w:rsidR="00F77F70" w:rsidRPr="008D51C4">
        <w:rPr>
          <w:b/>
          <w:lang w:val="ro-RO" w:eastAsia="en-US"/>
        </w:rPr>
        <w:t>.</w:t>
      </w:r>
      <w:r w:rsidR="00F77F70" w:rsidRPr="008D51C4">
        <w:rPr>
          <w:lang w:val="ro-RO" w:eastAsia="en-US"/>
        </w:rPr>
        <w:t xml:space="preserve"> Centrul de instruire și evaluare exercită următo</w:t>
      </w:r>
      <w:r w:rsidR="00F77F70">
        <w:rPr>
          <w:lang w:val="ro-RO" w:eastAsia="en-US"/>
        </w:rPr>
        <w:t>a</w:t>
      </w:r>
      <w:r w:rsidR="00F77F70" w:rsidRPr="008D51C4">
        <w:rPr>
          <w:lang w:val="ro-RO" w:eastAsia="en-US"/>
        </w:rPr>
        <w:t>rele atribuții:</w:t>
      </w:r>
    </w:p>
    <w:p w:rsidR="00F77F70" w:rsidRPr="008D51C4" w:rsidRDefault="00F77F70" w:rsidP="00F77F70">
      <w:pPr>
        <w:widowControl w:val="0"/>
        <w:numPr>
          <w:ilvl w:val="0"/>
          <w:numId w:val="28"/>
        </w:numPr>
        <w:autoSpaceDE w:val="0"/>
        <w:autoSpaceDN w:val="0"/>
        <w:adjustRightInd w:val="0"/>
        <w:jc w:val="both"/>
        <w:rPr>
          <w:lang w:val="ro-RO" w:eastAsia="en-US"/>
        </w:rPr>
      </w:pPr>
      <w:r w:rsidRPr="008D51C4">
        <w:rPr>
          <w:lang w:val="ro-RO" w:eastAsia="en-US"/>
        </w:rPr>
        <w:t>organizează și desfășoară cursurile de instruire;</w:t>
      </w:r>
    </w:p>
    <w:p w:rsidR="00F77F70" w:rsidRPr="008D51C4" w:rsidRDefault="00F77F70" w:rsidP="00F77F70">
      <w:pPr>
        <w:widowControl w:val="0"/>
        <w:numPr>
          <w:ilvl w:val="0"/>
          <w:numId w:val="28"/>
        </w:numPr>
        <w:autoSpaceDE w:val="0"/>
        <w:autoSpaceDN w:val="0"/>
        <w:adjustRightInd w:val="0"/>
        <w:jc w:val="both"/>
        <w:rPr>
          <w:lang w:val="ro-RO" w:eastAsia="en-US"/>
        </w:rPr>
      </w:pPr>
      <w:r w:rsidRPr="008D51C4">
        <w:rPr>
          <w:lang w:val="ro-RO" w:eastAsia="en-US"/>
        </w:rPr>
        <w:t>evaluează cunoștințele și competențele persoanelor fizice care au participat la cursurile de instruire;</w:t>
      </w:r>
    </w:p>
    <w:p w:rsidR="00F77F70" w:rsidRPr="008D51C4" w:rsidRDefault="00F77F70" w:rsidP="00F77F70">
      <w:pPr>
        <w:widowControl w:val="0"/>
        <w:numPr>
          <w:ilvl w:val="0"/>
          <w:numId w:val="28"/>
        </w:numPr>
        <w:autoSpaceDE w:val="0"/>
        <w:autoSpaceDN w:val="0"/>
        <w:adjustRightInd w:val="0"/>
        <w:jc w:val="both"/>
        <w:rPr>
          <w:lang w:val="ro-RO" w:eastAsia="en-US"/>
        </w:rPr>
      </w:pPr>
      <w:r w:rsidRPr="008D51C4">
        <w:rPr>
          <w:lang w:val="ro-RO" w:eastAsia="en-US"/>
        </w:rPr>
        <w:t>eliberează atestatul de absolvire a cursurilor de instruire.</w:t>
      </w:r>
    </w:p>
    <w:p w:rsidR="00F77F70" w:rsidRPr="008D51C4" w:rsidRDefault="009A0BBE" w:rsidP="00F77F70">
      <w:pPr>
        <w:widowControl w:val="0"/>
        <w:autoSpaceDE w:val="0"/>
        <w:autoSpaceDN w:val="0"/>
        <w:adjustRightInd w:val="0"/>
        <w:ind w:firstLine="567"/>
        <w:jc w:val="both"/>
        <w:rPr>
          <w:lang w:val="ro-RO" w:eastAsia="en-US"/>
        </w:rPr>
      </w:pPr>
      <w:r>
        <w:rPr>
          <w:b/>
          <w:lang w:val="ro-RO" w:eastAsia="en-US"/>
        </w:rPr>
        <w:t>8</w:t>
      </w:r>
      <w:r w:rsidR="00F77F70" w:rsidRPr="008D51C4">
        <w:rPr>
          <w:b/>
          <w:lang w:val="ro-RO" w:eastAsia="en-US"/>
        </w:rPr>
        <w:t>.</w:t>
      </w:r>
      <w:r w:rsidR="00F77F70" w:rsidRPr="008D51C4">
        <w:rPr>
          <w:lang w:val="ro-RO" w:eastAsia="en-US"/>
        </w:rPr>
        <w:t xml:space="preserve"> Inspectoratul pentru Protecția Mediului exercită următo</w:t>
      </w:r>
      <w:r w:rsidR="00F77F70">
        <w:rPr>
          <w:lang w:val="ro-RO" w:eastAsia="en-US"/>
        </w:rPr>
        <w:t>a</w:t>
      </w:r>
      <w:r w:rsidR="00F77F70" w:rsidRPr="008D51C4">
        <w:rPr>
          <w:lang w:val="ro-RO" w:eastAsia="en-US"/>
        </w:rPr>
        <w:t>rele atribuții:</w:t>
      </w:r>
    </w:p>
    <w:p w:rsidR="00F77F70" w:rsidRPr="008D51C4" w:rsidRDefault="00F77F70" w:rsidP="00F77F70">
      <w:pPr>
        <w:widowControl w:val="0"/>
        <w:numPr>
          <w:ilvl w:val="0"/>
          <w:numId w:val="29"/>
        </w:numPr>
        <w:autoSpaceDE w:val="0"/>
        <w:autoSpaceDN w:val="0"/>
        <w:adjustRightInd w:val="0"/>
        <w:ind w:left="993" w:hanging="426"/>
        <w:jc w:val="both"/>
        <w:rPr>
          <w:lang w:val="ro-RO" w:eastAsia="en-US"/>
        </w:rPr>
      </w:pPr>
      <w:r w:rsidRPr="008D51C4">
        <w:rPr>
          <w:lang w:val="ro-RO" w:eastAsia="en-US"/>
        </w:rPr>
        <w:t>efectuează controale pentru verificarea respectării de către operatori a prevederilor prezentului Regulament;</w:t>
      </w:r>
    </w:p>
    <w:p w:rsidR="00F77F70" w:rsidRPr="008D51C4" w:rsidRDefault="00F77F70" w:rsidP="00F77F70">
      <w:pPr>
        <w:widowControl w:val="0"/>
        <w:numPr>
          <w:ilvl w:val="0"/>
          <w:numId w:val="29"/>
        </w:numPr>
        <w:autoSpaceDE w:val="0"/>
        <w:autoSpaceDN w:val="0"/>
        <w:adjustRightInd w:val="0"/>
        <w:ind w:left="993" w:hanging="426"/>
        <w:jc w:val="both"/>
        <w:rPr>
          <w:lang w:val="ro-RO" w:eastAsia="en-US"/>
        </w:rPr>
      </w:pPr>
      <w:r w:rsidRPr="008D51C4">
        <w:rPr>
          <w:lang w:val="ro-RO" w:eastAsia="en-US"/>
        </w:rPr>
        <w:t>informează autoritatea responsabilă privind încălcările depistate.</w:t>
      </w:r>
    </w:p>
    <w:p w:rsidR="00F77F70" w:rsidRPr="008D51C4" w:rsidRDefault="00F77F70" w:rsidP="00F77F70">
      <w:pPr>
        <w:widowControl w:val="0"/>
        <w:autoSpaceDE w:val="0"/>
        <w:autoSpaceDN w:val="0"/>
        <w:adjustRightInd w:val="0"/>
        <w:ind w:firstLine="567"/>
        <w:jc w:val="both"/>
        <w:rPr>
          <w:lang w:val="ro-RO" w:eastAsia="en-US"/>
        </w:rPr>
      </w:pPr>
    </w:p>
    <w:p w:rsidR="00F77F70" w:rsidRPr="008D51C4" w:rsidRDefault="00F77F70" w:rsidP="00F77F70">
      <w:pPr>
        <w:shd w:val="clear" w:color="auto" w:fill="FFFFFF"/>
        <w:spacing w:before="120"/>
        <w:jc w:val="center"/>
        <w:rPr>
          <w:b/>
          <w:lang w:val="ro-RO"/>
        </w:rPr>
      </w:pPr>
      <w:r w:rsidRPr="008D51C4">
        <w:rPr>
          <w:b/>
          <w:lang w:val="ro-RO"/>
        </w:rPr>
        <w:t xml:space="preserve">II. FORMAREA ȘI EVALUAREA </w:t>
      </w:r>
    </w:p>
    <w:p w:rsidR="00F77F70" w:rsidRPr="008D51C4" w:rsidRDefault="009A0BBE" w:rsidP="00F77F70">
      <w:pPr>
        <w:widowControl w:val="0"/>
        <w:autoSpaceDE w:val="0"/>
        <w:autoSpaceDN w:val="0"/>
        <w:adjustRightInd w:val="0"/>
        <w:ind w:firstLine="348"/>
        <w:jc w:val="both"/>
        <w:rPr>
          <w:bCs/>
          <w:lang w:val="ro-RO"/>
        </w:rPr>
      </w:pPr>
      <w:r>
        <w:rPr>
          <w:b/>
          <w:lang w:val="ro-RO" w:eastAsia="ro-RO" w:bidi="or-IN"/>
        </w:rPr>
        <w:t>9</w:t>
      </w:r>
      <w:r w:rsidR="00F77F70" w:rsidRPr="008D51C4">
        <w:rPr>
          <w:b/>
          <w:lang w:val="ro-RO" w:eastAsia="ro-RO" w:bidi="or-IN"/>
        </w:rPr>
        <w:t xml:space="preserve">. </w:t>
      </w:r>
      <w:r w:rsidR="00F77F70" w:rsidRPr="008D51C4">
        <w:rPr>
          <w:lang w:val="ro-RO" w:eastAsia="en-US"/>
        </w:rPr>
        <w:t xml:space="preserve">Formarea profesională continuă a persoanelor fizice, </w:t>
      </w:r>
      <w:r w:rsidR="00F77F70" w:rsidRPr="008D51C4">
        <w:rPr>
          <w:bCs/>
          <w:lang w:val="ro-RO"/>
        </w:rPr>
        <w:t>care desfășoară activitățile menționate la pct. 3 al prezentului Regulament:</w:t>
      </w:r>
    </w:p>
    <w:p w:rsidR="00F77F70" w:rsidRPr="008D51C4" w:rsidRDefault="00F77F70" w:rsidP="00F77F70">
      <w:pPr>
        <w:widowControl w:val="0"/>
        <w:autoSpaceDE w:val="0"/>
        <w:autoSpaceDN w:val="0"/>
        <w:adjustRightInd w:val="0"/>
        <w:ind w:firstLine="348"/>
        <w:jc w:val="both"/>
        <w:rPr>
          <w:lang w:val="ro-RO" w:eastAsia="en-US"/>
        </w:rPr>
      </w:pPr>
      <w:r w:rsidRPr="008D51C4">
        <w:rPr>
          <w:bCs/>
          <w:lang w:val="ro-RO"/>
        </w:rPr>
        <w:t xml:space="preserve">1) </w:t>
      </w:r>
      <w:r w:rsidRPr="008D51C4">
        <w:rPr>
          <w:lang w:val="ro-RO" w:eastAsia="en-US"/>
        </w:rPr>
        <w:t>se efectuează în scopul menţinerii şi ridicării nivelului de competențe și cunoștințe profesionale, bazate pe</w:t>
      </w:r>
      <w:r w:rsidRPr="008D51C4">
        <w:rPr>
          <w:rFonts w:ascii="Times" w:hAnsi="Times" w:cs="Times"/>
          <w:sz w:val="26"/>
          <w:szCs w:val="26"/>
          <w:lang w:val="ro-RO" w:eastAsia="en-US"/>
        </w:rPr>
        <w:t xml:space="preserve"> </w:t>
      </w:r>
      <w:r w:rsidRPr="008D51C4">
        <w:rPr>
          <w:lang w:val="ro-RO" w:eastAsia="en-US"/>
        </w:rPr>
        <w:t>cerințele minime prevăzute în Anexa nr.1 la prezentul Regulament;</w:t>
      </w:r>
    </w:p>
    <w:p w:rsidR="00F77F70" w:rsidRPr="008D51C4" w:rsidRDefault="00F77F70" w:rsidP="00F77F70">
      <w:pPr>
        <w:widowControl w:val="0"/>
        <w:autoSpaceDE w:val="0"/>
        <w:autoSpaceDN w:val="0"/>
        <w:adjustRightInd w:val="0"/>
        <w:ind w:firstLine="348"/>
        <w:jc w:val="both"/>
        <w:rPr>
          <w:lang w:val="ro-RO"/>
        </w:rPr>
      </w:pPr>
      <w:r w:rsidRPr="008D51C4">
        <w:rPr>
          <w:lang w:val="ro-RO" w:eastAsia="en-US"/>
        </w:rPr>
        <w:t xml:space="preserve">2)  se organizează de către </w:t>
      </w:r>
      <w:r w:rsidRPr="008D51C4">
        <w:rPr>
          <w:lang w:val="ro-RO"/>
        </w:rPr>
        <w:t>centrul de instruire și evaluare</w:t>
      </w:r>
      <w:r w:rsidRPr="008D51C4">
        <w:rPr>
          <w:lang w:val="ro-RO" w:eastAsia="ro-RO" w:bidi="or-IN"/>
        </w:rPr>
        <w:t>,</w:t>
      </w:r>
      <w:r w:rsidRPr="008D51C4">
        <w:rPr>
          <w:lang w:val="ro-RO" w:eastAsia="en-US"/>
        </w:rPr>
        <w:t xml:space="preserve"> </w:t>
      </w:r>
      <w:r w:rsidRPr="008D51C4">
        <w:rPr>
          <w:lang w:val="ro-RO"/>
        </w:rPr>
        <w:t xml:space="preserve">care este legal instituit și dispune de o bază tehnico-științifică pentru instruirea teoretică şi practică, conform cerințelor minime </w:t>
      </w:r>
      <w:r w:rsidRPr="008D51C4">
        <w:rPr>
          <w:lang w:val="ro-RO" w:eastAsia="en-US"/>
        </w:rPr>
        <w:t>prevăzute în Anexa nr.1 la prezentul Regulament</w:t>
      </w:r>
      <w:r w:rsidRPr="008D51C4">
        <w:rPr>
          <w:lang w:val="ro-RO"/>
        </w:rPr>
        <w:t>;</w:t>
      </w:r>
    </w:p>
    <w:p w:rsidR="00F77F70" w:rsidRPr="008D51C4" w:rsidRDefault="00F77F70" w:rsidP="00F77F70">
      <w:pPr>
        <w:widowControl w:val="0"/>
        <w:autoSpaceDE w:val="0"/>
        <w:autoSpaceDN w:val="0"/>
        <w:adjustRightInd w:val="0"/>
        <w:ind w:firstLine="348"/>
        <w:jc w:val="both"/>
        <w:rPr>
          <w:lang w:val="ro-RO"/>
        </w:rPr>
      </w:pPr>
      <w:r w:rsidRPr="008D51C4">
        <w:rPr>
          <w:lang w:val="ro-RO"/>
        </w:rPr>
        <w:t xml:space="preserve">3) </w:t>
      </w:r>
      <w:r w:rsidRPr="008D51C4">
        <w:rPr>
          <w:lang w:val="ro-RO" w:eastAsia="en-US"/>
        </w:rPr>
        <w:t xml:space="preserve">se desfășoară în baza </w:t>
      </w:r>
      <w:r w:rsidRPr="00075FA8">
        <w:rPr>
          <w:lang w:val="ro-RO" w:eastAsia="en-US"/>
        </w:rPr>
        <w:t>programului de instruire</w:t>
      </w:r>
      <w:r w:rsidRPr="008D51C4">
        <w:rPr>
          <w:lang w:val="ro-RO" w:eastAsia="en-US"/>
        </w:rPr>
        <w:t xml:space="preserve">, elaborat de către </w:t>
      </w:r>
      <w:r w:rsidRPr="008D51C4">
        <w:rPr>
          <w:lang w:val="ro-RO"/>
        </w:rPr>
        <w:t xml:space="preserve">centrul de instruire și evaluare, în baza </w:t>
      </w:r>
      <w:r w:rsidRPr="008D51C4">
        <w:rPr>
          <w:lang w:val="ro-RO" w:eastAsia="en-US"/>
        </w:rPr>
        <w:t xml:space="preserve">cerințelor minime prevăzute în Anexa nr.1 la prezentul Regulament. Programul de instruire este </w:t>
      </w:r>
      <w:r w:rsidRPr="008D51C4">
        <w:rPr>
          <w:lang w:val="ro-RO"/>
        </w:rPr>
        <w:t>aprobat conform legislației în vigoare.</w:t>
      </w:r>
    </w:p>
    <w:p w:rsidR="00F77F70" w:rsidRPr="008D51C4" w:rsidRDefault="009A0BBE" w:rsidP="00F77F70">
      <w:pPr>
        <w:widowControl w:val="0"/>
        <w:autoSpaceDE w:val="0"/>
        <w:autoSpaceDN w:val="0"/>
        <w:adjustRightInd w:val="0"/>
        <w:ind w:firstLine="284"/>
        <w:jc w:val="both"/>
        <w:rPr>
          <w:lang w:val="ro-RO" w:eastAsia="en-US"/>
        </w:rPr>
      </w:pPr>
      <w:r>
        <w:rPr>
          <w:b/>
          <w:lang w:val="ro-RO" w:eastAsia="en-US"/>
        </w:rPr>
        <w:t>10</w:t>
      </w:r>
      <w:r w:rsidR="00F77F70" w:rsidRPr="008D51C4">
        <w:rPr>
          <w:b/>
          <w:lang w:val="ro-RO" w:eastAsia="en-US"/>
        </w:rPr>
        <w:t>.</w:t>
      </w:r>
      <w:r w:rsidR="00F77F70" w:rsidRPr="008D51C4">
        <w:rPr>
          <w:lang w:val="ro-RO" w:eastAsia="en-US"/>
        </w:rPr>
        <w:t xml:space="preserve"> Formarea profesională continuă a persoanelor fizice,</w:t>
      </w:r>
      <w:r w:rsidR="00F77F70" w:rsidRPr="008D51C4">
        <w:rPr>
          <w:bCs/>
          <w:lang w:val="ro-RO"/>
        </w:rPr>
        <w:t xml:space="preserve"> care desfășoară activitățile menționate la pct. 3 al prezentului Regulament,</w:t>
      </w:r>
      <w:r w:rsidR="00F77F70" w:rsidRPr="008D51C4">
        <w:rPr>
          <w:lang w:val="ro-RO" w:eastAsia="en-US"/>
        </w:rPr>
        <w:t xml:space="preserve"> este asigurată prin participarea obligatorie a acestora la sesiuni de instruire, o dată la 3 ani</w:t>
      </w:r>
      <w:r w:rsidR="00F77F70" w:rsidRPr="008D51C4">
        <w:rPr>
          <w:lang w:val="ro-RO"/>
        </w:rPr>
        <w:t>.</w:t>
      </w:r>
    </w:p>
    <w:p w:rsidR="00F77F70" w:rsidRPr="008D51C4" w:rsidRDefault="00F77F70" w:rsidP="00F77F70">
      <w:pPr>
        <w:pStyle w:val="ListParagraph1"/>
        <w:widowControl w:val="0"/>
        <w:autoSpaceDE w:val="0"/>
        <w:autoSpaceDN w:val="0"/>
        <w:adjustRightInd w:val="0"/>
        <w:ind w:left="0" w:firstLine="284"/>
        <w:jc w:val="both"/>
        <w:rPr>
          <w:lang w:val="ro-RO"/>
        </w:rPr>
      </w:pPr>
      <w:r w:rsidRPr="008D51C4">
        <w:rPr>
          <w:b/>
          <w:lang w:val="ro-RO" w:eastAsia="ro-RO" w:bidi="or-IN"/>
        </w:rPr>
        <w:t>1</w:t>
      </w:r>
      <w:r w:rsidR="009A0BBE">
        <w:rPr>
          <w:b/>
          <w:lang w:val="ro-RO" w:eastAsia="ro-RO" w:bidi="or-IN"/>
        </w:rPr>
        <w:t>1</w:t>
      </w:r>
      <w:r w:rsidRPr="008D51C4">
        <w:rPr>
          <w:b/>
          <w:lang w:val="ro-RO" w:eastAsia="ro-RO" w:bidi="or-IN"/>
        </w:rPr>
        <w:t xml:space="preserve">. </w:t>
      </w:r>
      <w:r w:rsidRPr="008D51C4">
        <w:rPr>
          <w:lang w:val="ro-RO"/>
        </w:rPr>
        <w:t xml:space="preserve">Pot avea calitatea de centru de instruire și evaluare instituțiile publice, asociaţiile profesionale și centrele de instruire, acreditate în modul stabilit de legislație și care corespund criteriilor prevăzute </w:t>
      </w:r>
      <w:r w:rsidRPr="008D51C4">
        <w:rPr>
          <w:lang w:val="ro-RO" w:eastAsia="en-US"/>
        </w:rPr>
        <w:t>în Anexa nr.3 la prezentul Regulament</w:t>
      </w:r>
      <w:r w:rsidRPr="008D51C4">
        <w:rPr>
          <w:lang w:val="ro-RO"/>
        </w:rPr>
        <w:t>.</w:t>
      </w:r>
    </w:p>
    <w:p w:rsidR="00F77F70" w:rsidRPr="008D51C4" w:rsidRDefault="00F77F70" w:rsidP="00F77F70">
      <w:pPr>
        <w:ind w:firstLine="284"/>
        <w:jc w:val="both"/>
        <w:rPr>
          <w:lang w:val="ro-RO"/>
        </w:rPr>
      </w:pPr>
      <w:r w:rsidRPr="008D51C4">
        <w:rPr>
          <w:b/>
          <w:lang w:val="ro-RO" w:eastAsia="en-US"/>
        </w:rPr>
        <w:t>1</w:t>
      </w:r>
      <w:r w:rsidR="009A0BBE">
        <w:rPr>
          <w:b/>
          <w:lang w:val="ro-RO" w:eastAsia="en-US"/>
        </w:rPr>
        <w:t>2</w:t>
      </w:r>
      <w:r w:rsidRPr="008D51C4">
        <w:rPr>
          <w:b/>
          <w:lang w:val="ro-RO" w:eastAsia="en-US"/>
        </w:rPr>
        <w:t>.</w:t>
      </w:r>
      <w:r w:rsidRPr="008D51C4">
        <w:rPr>
          <w:lang w:val="ro-RO" w:eastAsia="en-US"/>
        </w:rPr>
        <w:t xml:space="preserve"> C</w:t>
      </w:r>
      <w:r w:rsidRPr="008D51C4">
        <w:rPr>
          <w:lang w:val="ro-RO"/>
        </w:rPr>
        <w:t>entrul de instruire și evaluare</w:t>
      </w:r>
      <w:r w:rsidRPr="008D51C4">
        <w:rPr>
          <w:lang w:val="ro-RO" w:eastAsia="en-US"/>
        </w:rPr>
        <w:t xml:space="preserve"> organizează, de regulă, </w:t>
      </w:r>
      <w:r w:rsidRPr="008D51C4">
        <w:rPr>
          <w:rFonts w:eastAsia="Times New Roman"/>
          <w:lang w:val="ro-RO"/>
        </w:rPr>
        <w:t xml:space="preserve">două sesiuni de instruire: de primăvară şi de toamnă. </w:t>
      </w:r>
      <w:r w:rsidRPr="008D51C4">
        <w:rPr>
          <w:lang w:val="ro-RO"/>
        </w:rPr>
        <w:t xml:space="preserve">În cazul unui număr mare de solicitări, pot fi organizate sesiuni suplimentare de instruire. </w:t>
      </w:r>
      <w:r w:rsidRPr="008D51C4">
        <w:rPr>
          <w:rFonts w:eastAsia="Times New Roman"/>
          <w:lang w:val="ro-RO"/>
        </w:rPr>
        <w:t>Anunţul cu privire la organizarea sesiunilor de instruire se publică pe</w:t>
      </w:r>
      <w:r w:rsidRPr="008D51C4">
        <w:rPr>
          <w:lang w:val="ro-RO"/>
        </w:rPr>
        <w:t xml:space="preserve"> pagina web a centrului de instruire.</w:t>
      </w:r>
    </w:p>
    <w:p w:rsidR="00F77F70" w:rsidRPr="008D51C4" w:rsidRDefault="00F77F70" w:rsidP="00F77F70">
      <w:pPr>
        <w:widowControl w:val="0"/>
        <w:autoSpaceDE w:val="0"/>
        <w:autoSpaceDN w:val="0"/>
        <w:adjustRightInd w:val="0"/>
        <w:ind w:firstLine="284"/>
        <w:jc w:val="both"/>
        <w:rPr>
          <w:lang w:val="ro-RO"/>
        </w:rPr>
      </w:pPr>
      <w:r w:rsidRPr="008D51C4">
        <w:rPr>
          <w:b/>
          <w:lang w:val="ro-RO" w:eastAsia="en-US"/>
        </w:rPr>
        <w:t>1</w:t>
      </w:r>
      <w:r w:rsidR="009A0BBE">
        <w:rPr>
          <w:b/>
          <w:lang w:val="ro-RO" w:eastAsia="en-US"/>
        </w:rPr>
        <w:t>3</w:t>
      </w:r>
      <w:r w:rsidRPr="008D51C4">
        <w:rPr>
          <w:b/>
          <w:lang w:val="ro-RO" w:eastAsia="en-US"/>
        </w:rPr>
        <w:t>.</w:t>
      </w:r>
      <w:r w:rsidRPr="008D51C4">
        <w:rPr>
          <w:lang w:val="ro-RO" w:eastAsia="en-US"/>
        </w:rPr>
        <w:t xml:space="preserve"> Persoanele fizice, </w:t>
      </w:r>
      <w:r w:rsidRPr="008D51C4">
        <w:rPr>
          <w:bCs/>
          <w:lang w:val="ro-RO"/>
        </w:rPr>
        <w:t xml:space="preserve">care desfășoară activitățile menționate la pct. 3 al prezentului Regulament, sunt evaluate </w:t>
      </w:r>
      <w:r w:rsidRPr="008D51C4">
        <w:rPr>
          <w:color w:val="000000"/>
          <w:lang w:val="ro-RO"/>
        </w:rPr>
        <w:t xml:space="preserve">de către </w:t>
      </w:r>
      <w:r w:rsidRPr="008D51C4">
        <w:rPr>
          <w:lang w:val="ro-RO"/>
        </w:rPr>
        <w:t>centrul de instruire și evaluare în vederea aprecierii cunoștințelor și competențelor obținute urmare a participării la sesiunile de instruire.</w:t>
      </w:r>
    </w:p>
    <w:p w:rsidR="00F77F70" w:rsidRPr="008D51C4" w:rsidRDefault="00F77F70" w:rsidP="00F77F70">
      <w:pPr>
        <w:widowControl w:val="0"/>
        <w:autoSpaceDE w:val="0"/>
        <w:autoSpaceDN w:val="0"/>
        <w:adjustRightInd w:val="0"/>
        <w:ind w:firstLine="284"/>
        <w:jc w:val="both"/>
        <w:rPr>
          <w:lang w:val="ro-RO" w:eastAsia="en-US"/>
        </w:rPr>
      </w:pPr>
      <w:r w:rsidRPr="008D51C4">
        <w:rPr>
          <w:b/>
          <w:lang w:val="ro-RO"/>
        </w:rPr>
        <w:t>1</w:t>
      </w:r>
      <w:r w:rsidR="009A0BBE">
        <w:rPr>
          <w:b/>
          <w:lang w:val="ro-RO"/>
        </w:rPr>
        <w:t>4</w:t>
      </w:r>
      <w:r w:rsidRPr="008D51C4">
        <w:rPr>
          <w:b/>
          <w:lang w:val="ro-RO"/>
        </w:rPr>
        <w:t>.</w:t>
      </w:r>
      <w:r w:rsidRPr="008D51C4">
        <w:rPr>
          <w:lang w:val="ro-RO"/>
        </w:rPr>
        <w:t xml:space="preserve"> </w:t>
      </w:r>
      <w:r w:rsidRPr="008D51C4">
        <w:rPr>
          <w:lang w:val="ro-RO" w:eastAsia="ro-RO" w:bidi="or-IN"/>
        </w:rPr>
        <w:t xml:space="preserve">Evaluarea </w:t>
      </w:r>
      <w:r w:rsidRPr="008D51C4">
        <w:rPr>
          <w:lang w:val="ro-RO" w:eastAsia="en-US"/>
        </w:rPr>
        <w:t>persoanelor fizice se efectuează în baza susţinerii examenului teoretic și practic de calificare, conform cerințelor minime prevăzute în Anexa nr.1 la prezentul Regulament.</w:t>
      </w:r>
    </w:p>
    <w:p w:rsidR="00F77F70" w:rsidRPr="008D51C4" w:rsidRDefault="009A0BBE" w:rsidP="00F77F70">
      <w:pPr>
        <w:ind w:firstLine="284"/>
        <w:jc w:val="both"/>
        <w:rPr>
          <w:b/>
          <w:lang w:val="ro-RO" w:eastAsia="ro-RO" w:bidi="or-IN"/>
        </w:rPr>
      </w:pPr>
      <w:r>
        <w:rPr>
          <w:b/>
          <w:lang w:val="ro-RO" w:eastAsia="en-US"/>
        </w:rPr>
        <w:t>15</w:t>
      </w:r>
      <w:r w:rsidR="00F77F70" w:rsidRPr="008D51C4">
        <w:rPr>
          <w:b/>
          <w:lang w:val="ro-RO" w:eastAsia="en-US"/>
        </w:rPr>
        <w:t>.</w:t>
      </w:r>
      <w:r w:rsidR="00F77F70" w:rsidRPr="008D51C4">
        <w:rPr>
          <w:lang w:val="ro-RO" w:eastAsia="en-US"/>
        </w:rPr>
        <w:t xml:space="preserve"> </w:t>
      </w:r>
      <w:r w:rsidR="00F77F70" w:rsidRPr="008D51C4">
        <w:rPr>
          <w:lang w:val="ro-RO" w:eastAsia="ro-RO" w:bidi="or-IN"/>
        </w:rPr>
        <w:t>În procesul susținerii examenului sunt evaluate următoarele cunoștințe și competențe</w:t>
      </w:r>
      <w:r w:rsidR="00F77F70" w:rsidRPr="008D51C4">
        <w:rPr>
          <w:lang w:val="ro-RO"/>
        </w:rPr>
        <w:t>:</w:t>
      </w:r>
    </w:p>
    <w:p w:rsidR="00F77F70" w:rsidRPr="008D51C4" w:rsidRDefault="00F77F70" w:rsidP="00F77F70">
      <w:pPr>
        <w:widowControl w:val="0"/>
        <w:autoSpaceDE w:val="0"/>
        <w:autoSpaceDN w:val="0"/>
        <w:adjustRightInd w:val="0"/>
        <w:ind w:firstLine="708"/>
        <w:jc w:val="both"/>
        <w:rPr>
          <w:lang w:val="ro-RO"/>
        </w:rPr>
      </w:pPr>
      <w:r w:rsidRPr="008D51C4">
        <w:rPr>
          <w:lang w:val="ro-RO"/>
        </w:rPr>
        <w:t>1) cunoștințe ce țin de:</w:t>
      </w:r>
    </w:p>
    <w:p w:rsidR="00F77F70" w:rsidRPr="008D51C4" w:rsidRDefault="00F77F70" w:rsidP="00F77F70">
      <w:pPr>
        <w:widowControl w:val="0"/>
        <w:autoSpaceDE w:val="0"/>
        <w:autoSpaceDN w:val="0"/>
        <w:adjustRightInd w:val="0"/>
        <w:ind w:firstLine="708"/>
        <w:jc w:val="both"/>
        <w:rPr>
          <w:lang w:val="ro-RO" w:eastAsia="en-US"/>
        </w:rPr>
      </w:pPr>
      <w:r w:rsidRPr="008D51C4">
        <w:rPr>
          <w:lang w:val="ro-RO"/>
        </w:rPr>
        <w:t>a)</w:t>
      </w:r>
      <w:r w:rsidRPr="008D51C4">
        <w:rPr>
          <w:lang w:val="ro-RO" w:eastAsia="en-US"/>
        </w:rPr>
        <w:t xml:space="preserve"> termodinamica elementară;</w:t>
      </w:r>
    </w:p>
    <w:p w:rsidR="00F77F70" w:rsidRPr="008D51C4" w:rsidRDefault="00F77F70" w:rsidP="00F77F70">
      <w:pPr>
        <w:widowControl w:val="0"/>
        <w:autoSpaceDE w:val="0"/>
        <w:autoSpaceDN w:val="0"/>
        <w:adjustRightInd w:val="0"/>
        <w:ind w:firstLine="708"/>
        <w:jc w:val="both"/>
        <w:rPr>
          <w:lang w:val="ro-RO" w:eastAsia="en-US"/>
        </w:rPr>
      </w:pPr>
      <w:r w:rsidRPr="008D51C4">
        <w:rPr>
          <w:lang w:val="ro-RO" w:eastAsia="en-US"/>
        </w:rPr>
        <w:t>b) impactul agenților de refrigerare asupra mediului și reglementările corespunzătoare în materie de mediu;</w:t>
      </w:r>
    </w:p>
    <w:p w:rsidR="00F77F70" w:rsidRPr="008D51C4" w:rsidRDefault="00F77F70" w:rsidP="00F77F70">
      <w:pPr>
        <w:widowControl w:val="0"/>
        <w:autoSpaceDE w:val="0"/>
        <w:autoSpaceDN w:val="0"/>
        <w:adjustRightInd w:val="0"/>
        <w:ind w:firstLine="708"/>
        <w:jc w:val="both"/>
        <w:rPr>
          <w:lang w:val="ro-RO" w:eastAsia="en-US"/>
        </w:rPr>
      </w:pPr>
      <w:r w:rsidRPr="008D51C4">
        <w:rPr>
          <w:lang w:val="ro-RO" w:eastAsia="en-US"/>
        </w:rPr>
        <w:t>c) tehnologiile relevante pentru înlocuirea HCFC și reducerea utilizării de gaze fluorurate cu efect de seră și manipularea în condiții de siguranță a acestora.</w:t>
      </w:r>
    </w:p>
    <w:p w:rsidR="00F77F70" w:rsidRPr="008D51C4" w:rsidRDefault="00F77F70" w:rsidP="00F77F70">
      <w:pPr>
        <w:widowControl w:val="0"/>
        <w:autoSpaceDE w:val="0"/>
        <w:autoSpaceDN w:val="0"/>
        <w:adjustRightInd w:val="0"/>
        <w:ind w:firstLine="708"/>
        <w:jc w:val="both"/>
        <w:rPr>
          <w:lang w:val="ro-RO" w:eastAsia="en-US"/>
        </w:rPr>
      </w:pPr>
      <w:r w:rsidRPr="008D51C4">
        <w:rPr>
          <w:lang w:val="ro-RO" w:eastAsia="en-US"/>
        </w:rPr>
        <w:t>2) competențe privind:</w:t>
      </w:r>
    </w:p>
    <w:p w:rsidR="00F77F70" w:rsidRPr="008D51C4" w:rsidRDefault="00F77F70" w:rsidP="00F77F70">
      <w:pPr>
        <w:widowControl w:val="0"/>
        <w:autoSpaceDE w:val="0"/>
        <w:autoSpaceDN w:val="0"/>
        <w:adjustRightInd w:val="0"/>
        <w:ind w:firstLine="708"/>
        <w:jc w:val="both"/>
        <w:rPr>
          <w:lang w:val="ro-RO" w:eastAsia="en-US"/>
        </w:rPr>
      </w:pPr>
      <w:r w:rsidRPr="008D51C4">
        <w:rPr>
          <w:lang w:val="ro-RO" w:eastAsia="en-US"/>
        </w:rPr>
        <w:t>a) verificările care trebuie realizate înainte de punerea în funcțiune a</w:t>
      </w:r>
      <w:r w:rsidRPr="008D51C4">
        <w:rPr>
          <w:bCs/>
          <w:lang w:val="ro-RO"/>
        </w:rPr>
        <w:t xml:space="preserve"> tehnicii frigului</w:t>
      </w:r>
      <w:r w:rsidRPr="008D51C4">
        <w:rPr>
          <w:lang w:val="ro-RO" w:eastAsia="en-US"/>
        </w:rPr>
        <w:t>, după o lungă perioadă de neutilizare, după o intervenție de întreținere sau de reparație ori în timpul funcționării;</w:t>
      </w:r>
    </w:p>
    <w:p w:rsidR="00F77F70" w:rsidRPr="008D51C4" w:rsidRDefault="00F77F70" w:rsidP="00F77F70">
      <w:pPr>
        <w:widowControl w:val="0"/>
        <w:autoSpaceDE w:val="0"/>
        <w:autoSpaceDN w:val="0"/>
        <w:adjustRightInd w:val="0"/>
        <w:ind w:firstLine="708"/>
        <w:jc w:val="both"/>
        <w:rPr>
          <w:lang w:val="ro-RO" w:eastAsia="en-US"/>
        </w:rPr>
      </w:pPr>
      <w:r w:rsidRPr="008D51C4">
        <w:rPr>
          <w:lang w:val="ro-RO" w:eastAsia="en-US"/>
        </w:rPr>
        <w:lastRenderedPageBreak/>
        <w:t>b)</w:t>
      </w:r>
      <w:r w:rsidRPr="008D51C4">
        <w:rPr>
          <w:rFonts w:ascii="Times" w:hAnsi="Times" w:cs="Times"/>
          <w:sz w:val="26"/>
          <w:szCs w:val="26"/>
          <w:lang w:val="ro-RO" w:eastAsia="en-US"/>
        </w:rPr>
        <w:t xml:space="preserve"> </w:t>
      </w:r>
      <w:r w:rsidRPr="008D51C4">
        <w:rPr>
          <w:lang w:val="ro-RO" w:eastAsia="en-US"/>
        </w:rPr>
        <w:t>verificările în vederea detectării scurgerilor;</w:t>
      </w:r>
    </w:p>
    <w:p w:rsidR="00F77F70" w:rsidRPr="008D51C4" w:rsidRDefault="00F77F70" w:rsidP="00F77F70">
      <w:pPr>
        <w:widowControl w:val="0"/>
        <w:autoSpaceDE w:val="0"/>
        <w:autoSpaceDN w:val="0"/>
        <w:adjustRightInd w:val="0"/>
        <w:ind w:firstLine="708"/>
        <w:jc w:val="both"/>
        <w:rPr>
          <w:lang w:val="ro-RO" w:eastAsia="en-US"/>
        </w:rPr>
      </w:pPr>
      <w:r w:rsidRPr="008D51C4">
        <w:rPr>
          <w:lang w:val="ro-RO" w:eastAsia="en-US"/>
        </w:rPr>
        <w:t>c) manipularea ecologică a sistemului și a agentului de refrigerare în timpul instalării, întreținerii, asigurării service-ului sau recuperării;</w:t>
      </w:r>
    </w:p>
    <w:p w:rsidR="00F77F70" w:rsidRPr="008D51C4" w:rsidRDefault="00F77F70" w:rsidP="00F77F70">
      <w:pPr>
        <w:widowControl w:val="0"/>
        <w:autoSpaceDE w:val="0"/>
        <w:autoSpaceDN w:val="0"/>
        <w:adjustRightInd w:val="0"/>
        <w:ind w:firstLine="708"/>
        <w:jc w:val="both"/>
        <w:rPr>
          <w:lang w:val="ro-RO" w:eastAsia="en-US"/>
        </w:rPr>
      </w:pPr>
      <w:r w:rsidRPr="008D51C4">
        <w:rPr>
          <w:lang w:val="ro-RO" w:eastAsia="en-US"/>
        </w:rPr>
        <w:t>d) instalarea, punerea în funcțiune și întreținerea compresoarelor cu piston, a compresoarelor</w:t>
      </w:r>
      <w:r w:rsidRPr="008D51C4">
        <w:rPr>
          <w:color w:val="0000FF"/>
          <w:lang w:val="ro-RO" w:eastAsia="en-US"/>
        </w:rPr>
        <w:t xml:space="preserve"> </w:t>
      </w:r>
      <w:r w:rsidRPr="008D51C4">
        <w:rPr>
          <w:lang w:val="ro-RO" w:eastAsia="en-US"/>
        </w:rPr>
        <w:t>elicoidale și a compresoarelor cu spirală, cu una sau două trepte;</w:t>
      </w:r>
    </w:p>
    <w:p w:rsidR="00F77F70" w:rsidRPr="008D51C4" w:rsidRDefault="00F77F70" w:rsidP="00F77F70">
      <w:pPr>
        <w:widowControl w:val="0"/>
        <w:autoSpaceDE w:val="0"/>
        <w:autoSpaceDN w:val="0"/>
        <w:adjustRightInd w:val="0"/>
        <w:ind w:firstLine="708"/>
        <w:jc w:val="both"/>
        <w:rPr>
          <w:lang w:val="ro-RO" w:eastAsia="en-US"/>
        </w:rPr>
      </w:pPr>
      <w:r w:rsidRPr="008D51C4">
        <w:rPr>
          <w:lang w:val="ro-RO" w:eastAsia="en-US"/>
        </w:rPr>
        <w:t>e)</w:t>
      </w:r>
      <w:r w:rsidRPr="008D51C4">
        <w:rPr>
          <w:rFonts w:ascii="Times" w:hAnsi="Times" w:cs="Times"/>
          <w:sz w:val="26"/>
          <w:szCs w:val="26"/>
          <w:lang w:val="ro-RO" w:eastAsia="en-US"/>
        </w:rPr>
        <w:t xml:space="preserve"> </w:t>
      </w:r>
      <w:r w:rsidRPr="008D51C4">
        <w:rPr>
          <w:lang w:val="ro-RO" w:eastAsia="en-US"/>
        </w:rPr>
        <w:t>instalarea, punerea în funcțiune și întreținerea condensatoarelor cu răcire cu aer sau cu apă;</w:t>
      </w:r>
    </w:p>
    <w:p w:rsidR="00F77F70" w:rsidRPr="008D51C4" w:rsidRDefault="00F77F70" w:rsidP="00F77F70">
      <w:pPr>
        <w:widowControl w:val="0"/>
        <w:autoSpaceDE w:val="0"/>
        <w:autoSpaceDN w:val="0"/>
        <w:adjustRightInd w:val="0"/>
        <w:ind w:firstLine="708"/>
        <w:jc w:val="both"/>
        <w:rPr>
          <w:lang w:val="ro-RO" w:eastAsia="en-US"/>
        </w:rPr>
      </w:pPr>
      <w:r w:rsidRPr="008D51C4">
        <w:rPr>
          <w:lang w:val="ro-RO" w:eastAsia="en-US"/>
        </w:rPr>
        <w:t>f) instalarea, punerea în funcțiune, întreținerea și repararea vaporizatoarelor cu răcire cu aer sau cu apă;</w:t>
      </w:r>
    </w:p>
    <w:p w:rsidR="00F77F70" w:rsidRPr="008D51C4" w:rsidRDefault="00F77F70" w:rsidP="00F77F70">
      <w:pPr>
        <w:widowControl w:val="0"/>
        <w:autoSpaceDE w:val="0"/>
        <w:autoSpaceDN w:val="0"/>
        <w:adjustRightInd w:val="0"/>
        <w:ind w:firstLine="708"/>
        <w:jc w:val="both"/>
        <w:rPr>
          <w:lang w:val="ro-RO" w:eastAsia="en-US"/>
        </w:rPr>
      </w:pPr>
      <w:r w:rsidRPr="008D51C4">
        <w:rPr>
          <w:lang w:val="ro-RO" w:eastAsia="en-US"/>
        </w:rPr>
        <w:t>g)</w:t>
      </w:r>
      <w:r w:rsidRPr="008D51C4">
        <w:rPr>
          <w:rFonts w:ascii="Times" w:hAnsi="Times" w:cs="Times"/>
          <w:sz w:val="26"/>
          <w:szCs w:val="26"/>
          <w:lang w:val="ro-RO" w:eastAsia="en-US"/>
        </w:rPr>
        <w:t xml:space="preserve"> </w:t>
      </w:r>
      <w:r w:rsidRPr="008D51C4">
        <w:rPr>
          <w:lang w:val="ro-RO" w:eastAsia="en-US"/>
        </w:rPr>
        <w:t>instalarea, punerea în funcțiune și asigurarea service-ului valvelor de expansiune termostatice (TEV) și ale altor componente;</w:t>
      </w:r>
    </w:p>
    <w:p w:rsidR="00F77F70" w:rsidRPr="008D51C4" w:rsidRDefault="00F77F70" w:rsidP="00F77F70">
      <w:pPr>
        <w:widowControl w:val="0"/>
        <w:autoSpaceDE w:val="0"/>
        <w:autoSpaceDN w:val="0"/>
        <w:adjustRightInd w:val="0"/>
        <w:ind w:firstLine="708"/>
        <w:jc w:val="both"/>
        <w:rPr>
          <w:lang w:val="ro-RO" w:eastAsia="en-US"/>
        </w:rPr>
      </w:pPr>
      <w:r w:rsidRPr="008D51C4">
        <w:rPr>
          <w:lang w:val="ro-RO" w:eastAsia="en-US"/>
        </w:rPr>
        <w:t>h)</w:t>
      </w:r>
      <w:r w:rsidRPr="008D51C4">
        <w:rPr>
          <w:rFonts w:ascii="Times" w:hAnsi="Times" w:cs="Times"/>
          <w:sz w:val="26"/>
          <w:szCs w:val="26"/>
          <w:lang w:val="ro-RO" w:eastAsia="en-US"/>
        </w:rPr>
        <w:t xml:space="preserve"> </w:t>
      </w:r>
      <w:r w:rsidRPr="008D51C4">
        <w:rPr>
          <w:lang w:val="ro-RO" w:eastAsia="en-US"/>
        </w:rPr>
        <w:t>asamblarea unui sistem de conducte etanș într-o instalație de refrigerare.</w:t>
      </w:r>
    </w:p>
    <w:p w:rsidR="00F77F70" w:rsidRPr="008D51C4" w:rsidRDefault="00F77F70" w:rsidP="00F77F70">
      <w:pPr>
        <w:ind w:firstLine="284"/>
        <w:jc w:val="both"/>
        <w:rPr>
          <w:sz w:val="22"/>
          <w:szCs w:val="22"/>
          <w:lang w:val="ro-RO" w:eastAsia="en-US"/>
        </w:rPr>
      </w:pPr>
      <w:r w:rsidRPr="008D51C4">
        <w:rPr>
          <w:b/>
          <w:lang w:val="ro-RO" w:eastAsia="ro-RO" w:bidi="or-IN"/>
        </w:rPr>
        <w:t>1</w:t>
      </w:r>
      <w:r w:rsidR="009A0BBE">
        <w:rPr>
          <w:b/>
          <w:lang w:val="ro-RO" w:eastAsia="ro-RO" w:bidi="or-IN"/>
        </w:rPr>
        <w:t>6</w:t>
      </w:r>
      <w:r w:rsidRPr="008D51C4">
        <w:rPr>
          <w:b/>
          <w:lang w:val="ro-RO" w:eastAsia="ro-RO" w:bidi="or-IN"/>
        </w:rPr>
        <w:t xml:space="preserve">. </w:t>
      </w:r>
      <w:r w:rsidRPr="008D51C4">
        <w:rPr>
          <w:lang w:val="ro-RO" w:eastAsia="ro-RO" w:bidi="or-IN"/>
        </w:rPr>
        <w:t>C</w:t>
      </w:r>
      <w:r w:rsidRPr="008D51C4">
        <w:rPr>
          <w:lang w:val="ro-RO"/>
        </w:rPr>
        <w:t>entrul de instruire și evaluare</w:t>
      </w:r>
      <w:r w:rsidRPr="008D51C4">
        <w:rPr>
          <w:b/>
          <w:lang w:val="ro-RO" w:eastAsia="ro-RO" w:bidi="or-IN"/>
        </w:rPr>
        <w:t xml:space="preserve"> </w:t>
      </w:r>
      <w:r w:rsidRPr="008D51C4">
        <w:rPr>
          <w:lang w:val="ro-RO" w:eastAsia="ro-RO" w:bidi="or-IN"/>
        </w:rPr>
        <w:t xml:space="preserve">eliberează persoanelor fizice, care au reușit la examenul teoretic și practic de calificare, </w:t>
      </w:r>
      <w:r w:rsidRPr="008D51C4">
        <w:rPr>
          <w:sz w:val="22"/>
          <w:szCs w:val="22"/>
          <w:lang w:val="ro-RO" w:eastAsia="ro-RO" w:bidi="or-IN"/>
        </w:rPr>
        <w:t>atestatul de absolvire a cursurilor de instruire.</w:t>
      </w:r>
    </w:p>
    <w:p w:rsidR="00F77F70" w:rsidRPr="008D51C4" w:rsidRDefault="00F77F70" w:rsidP="00F77F70">
      <w:pPr>
        <w:widowControl w:val="0"/>
        <w:autoSpaceDE w:val="0"/>
        <w:autoSpaceDN w:val="0"/>
        <w:adjustRightInd w:val="0"/>
        <w:jc w:val="center"/>
        <w:rPr>
          <w:b/>
          <w:lang w:val="ro-RO"/>
        </w:rPr>
      </w:pPr>
    </w:p>
    <w:p w:rsidR="00F77F70" w:rsidRPr="008D51C4" w:rsidRDefault="00F77F70" w:rsidP="00F77F70">
      <w:pPr>
        <w:widowControl w:val="0"/>
        <w:autoSpaceDE w:val="0"/>
        <w:autoSpaceDN w:val="0"/>
        <w:adjustRightInd w:val="0"/>
        <w:jc w:val="center"/>
        <w:rPr>
          <w:b/>
          <w:lang w:val="ro-RO"/>
        </w:rPr>
      </w:pPr>
      <w:r w:rsidRPr="008D51C4">
        <w:rPr>
          <w:b/>
          <w:lang w:val="ro-RO"/>
        </w:rPr>
        <w:t xml:space="preserve">III. CERTIFICAREA </w:t>
      </w:r>
    </w:p>
    <w:p w:rsidR="00F77F70" w:rsidRPr="008D51C4" w:rsidRDefault="00F77F70" w:rsidP="00F77F70">
      <w:pPr>
        <w:shd w:val="clear" w:color="auto" w:fill="FFFFFF"/>
        <w:ind w:firstLine="284"/>
        <w:jc w:val="both"/>
        <w:rPr>
          <w:lang w:val="ro-RO"/>
        </w:rPr>
      </w:pPr>
      <w:r w:rsidRPr="008D51C4">
        <w:rPr>
          <w:b/>
          <w:lang w:val="ro-RO" w:eastAsia="en-US"/>
        </w:rPr>
        <w:t>1</w:t>
      </w:r>
      <w:r w:rsidR="009A0BBE">
        <w:rPr>
          <w:b/>
          <w:lang w:val="ro-RO" w:eastAsia="en-US"/>
        </w:rPr>
        <w:t>7</w:t>
      </w:r>
      <w:r w:rsidRPr="008D51C4">
        <w:rPr>
          <w:b/>
          <w:lang w:val="ro-RO" w:eastAsia="en-US"/>
        </w:rPr>
        <w:t>.</w:t>
      </w:r>
      <w:r w:rsidRPr="008D51C4">
        <w:rPr>
          <w:b/>
          <w:lang w:val="ro-RO"/>
        </w:rPr>
        <w:t xml:space="preserve"> </w:t>
      </w:r>
      <w:r w:rsidRPr="008D51C4">
        <w:rPr>
          <w:lang w:val="ro-RO"/>
        </w:rPr>
        <w:t xml:space="preserve">Persoanele fizice desfășoară activitățile prevăzute la pct. 3 al prezentului Regulament doar în baza Certificatului de operator </w:t>
      </w:r>
      <w:r w:rsidRPr="008D51C4">
        <w:rPr>
          <w:bCs/>
          <w:lang w:val="ro-RO"/>
        </w:rPr>
        <w:t>în domeniul tehnicii frigului,</w:t>
      </w:r>
      <w:r w:rsidRPr="008D51C4">
        <w:rPr>
          <w:lang w:val="ro-RO"/>
        </w:rPr>
        <w:t xml:space="preserve"> </w:t>
      </w:r>
      <w:r w:rsidRPr="008D51C4">
        <w:rPr>
          <w:rFonts w:eastAsia="Times New Roman"/>
          <w:lang w:val="ro-RO" w:eastAsia="en-US"/>
        </w:rPr>
        <w:t xml:space="preserve">care conține </w:t>
      </w:r>
      <w:r w:rsidRPr="008D51C4">
        <w:rPr>
          <w:bCs/>
          <w:lang w:val="ro-RO"/>
        </w:rPr>
        <w:t xml:space="preserve">HCFC și </w:t>
      </w:r>
      <w:r w:rsidRPr="008D51C4">
        <w:rPr>
          <w:lang w:val="ro-RO" w:eastAsia="en-US"/>
        </w:rPr>
        <w:t xml:space="preserve">gaze F (în continuare - </w:t>
      </w:r>
      <w:r w:rsidRPr="008D51C4">
        <w:rPr>
          <w:i/>
          <w:lang w:val="ro-RO" w:eastAsia="en-US"/>
        </w:rPr>
        <w:t>certificat de operator</w:t>
      </w:r>
      <w:r w:rsidRPr="008D51C4">
        <w:rPr>
          <w:lang w:val="ro-RO" w:eastAsia="en-US"/>
        </w:rPr>
        <w:t>)</w:t>
      </w:r>
      <w:r w:rsidRPr="008D51C4">
        <w:rPr>
          <w:lang w:val="ro-RO"/>
        </w:rPr>
        <w:t>.</w:t>
      </w:r>
    </w:p>
    <w:p w:rsidR="00F77F70" w:rsidRPr="008D51C4" w:rsidRDefault="00F77F70" w:rsidP="00F77F70">
      <w:pPr>
        <w:shd w:val="clear" w:color="auto" w:fill="FFFFFF"/>
        <w:ind w:firstLine="284"/>
        <w:jc w:val="both"/>
        <w:rPr>
          <w:lang w:val="ro-RO" w:eastAsia="en-US"/>
        </w:rPr>
      </w:pPr>
      <w:r w:rsidRPr="008D51C4">
        <w:rPr>
          <w:b/>
          <w:lang w:val="ro-RO" w:eastAsia="en-US"/>
        </w:rPr>
        <w:t>1</w:t>
      </w:r>
      <w:r w:rsidR="009A0BBE">
        <w:rPr>
          <w:b/>
          <w:lang w:val="ro-RO" w:eastAsia="en-US"/>
        </w:rPr>
        <w:t>8</w:t>
      </w:r>
      <w:r w:rsidRPr="008D51C4">
        <w:rPr>
          <w:b/>
          <w:lang w:val="ro-RO" w:eastAsia="en-US"/>
        </w:rPr>
        <w:t>.</w:t>
      </w:r>
      <w:r w:rsidRPr="008D51C4">
        <w:rPr>
          <w:lang w:val="ro-RO" w:eastAsia="en-US"/>
        </w:rPr>
        <w:t xml:space="preserve"> Cererea de eliberare a certificatului de operator se depune de către solicitant în cancelaria autorității responsabile,</w:t>
      </w:r>
      <w:r w:rsidRPr="008D51C4">
        <w:rPr>
          <w:b/>
          <w:color w:val="800080"/>
          <w:lang w:val="ro-RO" w:eastAsia="en-US"/>
        </w:rPr>
        <w:t xml:space="preserve"> </w:t>
      </w:r>
      <w:r w:rsidRPr="008D51C4">
        <w:rPr>
          <w:lang w:val="ro-RO" w:eastAsia="en-US"/>
        </w:rPr>
        <w:t xml:space="preserve">în termen de 30 de zile lucrătoare din ziua eliberării atestatului de </w:t>
      </w:r>
      <w:r w:rsidRPr="008D51C4">
        <w:rPr>
          <w:lang w:val="ro-RO" w:eastAsia="ro-RO" w:bidi="or-IN"/>
        </w:rPr>
        <w:t>absolvire a cursurilor de instruire.</w:t>
      </w:r>
    </w:p>
    <w:p w:rsidR="00F77F70" w:rsidRPr="008D51C4" w:rsidRDefault="00F77F70" w:rsidP="00F77F70">
      <w:pPr>
        <w:shd w:val="clear" w:color="auto" w:fill="FFFFFF"/>
        <w:ind w:firstLine="426"/>
        <w:jc w:val="both"/>
        <w:rPr>
          <w:lang w:val="ro-RO" w:eastAsia="en-US"/>
        </w:rPr>
      </w:pPr>
      <w:r w:rsidRPr="008D51C4">
        <w:rPr>
          <w:lang w:val="ro-RO" w:eastAsia="en-US"/>
        </w:rPr>
        <w:t xml:space="preserve">1) cererea de eliberare a certificatului de operator include următoarele informaţii: numele și prenumele, adresa </w:t>
      </w:r>
      <w:r w:rsidRPr="008D51C4">
        <w:rPr>
          <w:lang w:val="ro-RO"/>
        </w:rPr>
        <w:t>poștală și electronică</w:t>
      </w:r>
      <w:r w:rsidRPr="008D51C4">
        <w:rPr>
          <w:lang w:val="ro-RO" w:eastAsia="en-US"/>
        </w:rPr>
        <w:t xml:space="preserve">, numărul de telefon, genul de activitate, pentru a cărui desfăşurare solicitantul intenţionează să obţină certificatul; </w:t>
      </w:r>
    </w:p>
    <w:p w:rsidR="00F77F70" w:rsidRPr="008D51C4" w:rsidRDefault="00F77F70" w:rsidP="00F77F70">
      <w:pPr>
        <w:shd w:val="clear" w:color="auto" w:fill="FFFFFF"/>
        <w:ind w:firstLine="426"/>
        <w:jc w:val="both"/>
        <w:rPr>
          <w:lang w:val="ro-RO" w:eastAsia="en-US"/>
        </w:rPr>
      </w:pPr>
      <w:r w:rsidRPr="008D51C4">
        <w:rPr>
          <w:lang w:val="ro-RO" w:eastAsia="en-US"/>
        </w:rPr>
        <w:t>2) la cerere se anexează următoarele documente:</w:t>
      </w:r>
    </w:p>
    <w:p w:rsidR="00F77F70" w:rsidRPr="008D51C4" w:rsidRDefault="00F77F70" w:rsidP="00F77F70">
      <w:pPr>
        <w:shd w:val="clear" w:color="auto" w:fill="FFFFFF"/>
        <w:ind w:firstLine="426"/>
        <w:jc w:val="both"/>
        <w:rPr>
          <w:lang w:val="ro-RO" w:eastAsia="en-US"/>
        </w:rPr>
      </w:pPr>
      <w:r w:rsidRPr="008D51C4">
        <w:rPr>
          <w:lang w:val="ro-RO" w:eastAsia="en-US"/>
        </w:rPr>
        <w:t>a) declarația solicitantului privind asumarea, pe propria răspundere, a responsabilităţii pentru respectarea condiţiilor de certificare la desfășurarea genului de activitate pentru care se solicită certificatul și pentru veridicitatea documentelor prezentate;</w:t>
      </w:r>
    </w:p>
    <w:p w:rsidR="00F77F70" w:rsidRPr="008D51C4" w:rsidRDefault="00F77F70" w:rsidP="00F77F70">
      <w:pPr>
        <w:shd w:val="clear" w:color="auto" w:fill="FFFFFF"/>
        <w:ind w:firstLine="426"/>
        <w:jc w:val="both"/>
        <w:rPr>
          <w:lang w:val="ro-RO" w:eastAsia="en-US"/>
        </w:rPr>
      </w:pPr>
      <w:r w:rsidRPr="008D51C4">
        <w:rPr>
          <w:lang w:val="ro-RO" w:eastAsia="en-US"/>
        </w:rPr>
        <w:t>b) copia actului de identitate al solicitantului;</w:t>
      </w:r>
    </w:p>
    <w:p w:rsidR="00F77F70" w:rsidRPr="008D51C4" w:rsidRDefault="00F77F70" w:rsidP="00F77F70">
      <w:pPr>
        <w:shd w:val="clear" w:color="auto" w:fill="FFFFFF"/>
        <w:ind w:firstLine="426"/>
        <w:jc w:val="both"/>
        <w:rPr>
          <w:lang w:val="ro-RO" w:eastAsia="en-US"/>
        </w:rPr>
      </w:pPr>
      <w:r w:rsidRPr="008D51C4">
        <w:rPr>
          <w:lang w:val="ro-RO" w:eastAsia="en-US"/>
        </w:rPr>
        <w:t xml:space="preserve">c) copia atestatului de </w:t>
      </w:r>
      <w:r w:rsidRPr="008D51C4">
        <w:rPr>
          <w:lang w:val="ro-RO" w:eastAsia="ro-RO" w:bidi="or-IN"/>
        </w:rPr>
        <w:t>absolvire a cursurilor de instruire</w:t>
      </w:r>
      <w:r w:rsidRPr="008D51C4">
        <w:rPr>
          <w:lang w:val="ro-RO" w:eastAsia="en-US"/>
        </w:rPr>
        <w:t xml:space="preserve"> al solicitantului, eliberat de către centrul de instruire și evaluare;</w:t>
      </w:r>
    </w:p>
    <w:p w:rsidR="00F77F70" w:rsidRPr="008D51C4" w:rsidRDefault="00F77F70" w:rsidP="00F77F70">
      <w:pPr>
        <w:shd w:val="clear" w:color="auto" w:fill="FFFFFF"/>
        <w:ind w:firstLine="426"/>
        <w:jc w:val="both"/>
        <w:rPr>
          <w:lang w:val="ro-RO" w:eastAsia="en-US"/>
        </w:rPr>
      </w:pPr>
      <w:r w:rsidRPr="008D51C4">
        <w:rPr>
          <w:lang w:val="ro-RO" w:eastAsia="en-US"/>
        </w:rPr>
        <w:t>d) fotografia solicitantului (3/4 cm).</w:t>
      </w:r>
    </w:p>
    <w:p w:rsidR="00F77F70" w:rsidRPr="008D51C4" w:rsidRDefault="00F77F70" w:rsidP="00F77F70">
      <w:pPr>
        <w:shd w:val="clear" w:color="auto" w:fill="FFFFFF"/>
        <w:ind w:firstLine="426"/>
        <w:jc w:val="both"/>
        <w:rPr>
          <w:bCs/>
          <w:lang w:val="ro-RO"/>
        </w:rPr>
      </w:pPr>
      <w:r w:rsidRPr="008D51C4">
        <w:rPr>
          <w:bCs/>
          <w:lang w:val="ro-RO"/>
        </w:rPr>
        <w:t>3) la depunerea pachetului de documente, vor fi prezentate și documentele în original, care vor fi restituite imediat solicitantului, după confruntarea acestora cu copiile.</w:t>
      </w:r>
    </w:p>
    <w:p w:rsidR="00F77F70" w:rsidRPr="008D51C4" w:rsidRDefault="00F77F70" w:rsidP="00F77F70">
      <w:pPr>
        <w:shd w:val="clear" w:color="auto" w:fill="FFFFFF"/>
        <w:ind w:firstLine="284"/>
        <w:jc w:val="both"/>
        <w:rPr>
          <w:bCs/>
          <w:lang w:val="ro-RO"/>
        </w:rPr>
      </w:pPr>
      <w:r w:rsidRPr="008D51C4">
        <w:rPr>
          <w:b/>
          <w:bCs/>
          <w:lang w:val="ro-RO"/>
        </w:rPr>
        <w:t>1</w:t>
      </w:r>
      <w:r w:rsidR="009A0BBE">
        <w:rPr>
          <w:b/>
          <w:bCs/>
          <w:lang w:val="ro-RO"/>
        </w:rPr>
        <w:t>9</w:t>
      </w:r>
      <w:r w:rsidRPr="008D51C4">
        <w:rPr>
          <w:b/>
          <w:bCs/>
          <w:lang w:val="ro-RO"/>
        </w:rPr>
        <w:t>.</w:t>
      </w:r>
      <w:r w:rsidRPr="008D51C4">
        <w:rPr>
          <w:bCs/>
          <w:lang w:val="ro-RO"/>
        </w:rPr>
        <w:t xml:space="preserve"> Autoritatea responsabilă examinează documentele depuse de solicitant și, în cazul lipsei de obiecții, eliberează certificatul de operator, conform categoriilor descrise la pct. </w:t>
      </w:r>
      <w:r w:rsidR="00B72174">
        <w:rPr>
          <w:bCs/>
          <w:lang w:val="ro-RO"/>
        </w:rPr>
        <w:t>20</w:t>
      </w:r>
      <w:r w:rsidRPr="008D51C4">
        <w:rPr>
          <w:bCs/>
          <w:lang w:val="ro-RO"/>
        </w:rPr>
        <w:t xml:space="preserve">. </w:t>
      </w:r>
      <w:r w:rsidRPr="008D51C4">
        <w:rPr>
          <w:lang w:val="ro-RO" w:eastAsia="en-US"/>
        </w:rPr>
        <w:t>Termenul de valabilitate al certificatului este de 3 ani de la data emiterii.</w:t>
      </w:r>
    </w:p>
    <w:p w:rsidR="00F77F70" w:rsidRPr="008D51C4" w:rsidRDefault="009A0BBE" w:rsidP="00F77F70">
      <w:pPr>
        <w:shd w:val="clear" w:color="auto" w:fill="FFFFFF"/>
        <w:ind w:firstLine="284"/>
        <w:jc w:val="both"/>
        <w:rPr>
          <w:b/>
          <w:lang w:val="ro-RO" w:eastAsia="en-US"/>
        </w:rPr>
      </w:pPr>
      <w:r>
        <w:rPr>
          <w:b/>
          <w:lang w:val="ro-RO" w:eastAsia="en-US"/>
        </w:rPr>
        <w:t>20</w:t>
      </w:r>
      <w:r w:rsidR="00F77F70" w:rsidRPr="008D51C4">
        <w:rPr>
          <w:b/>
          <w:lang w:val="ro-RO" w:eastAsia="en-US"/>
        </w:rPr>
        <w:t>.</w:t>
      </w:r>
      <w:r w:rsidR="00F77F70" w:rsidRPr="008D51C4">
        <w:rPr>
          <w:lang w:val="ro-RO" w:eastAsia="en-US"/>
        </w:rPr>
        <w:t xml:space="preserve"> Certificatul de operator atestă faptul că titularul se califică conform cerințelor minime prevăzute în Anexa nr.1 la prezentul Regulament, pentru a desfășura una sau mai multe activități, după cum urmează:</w:t>
      </w:r>
    </w:p>
    <w:p w:rsidR="00F77F70" w:rsidRPr="008D51C4" w:rsidRDefault="00F77F70" w:rsidP="00F77F70">
      <w:pPr>
        <w:shd w:val="clear" w:color="auto" w:fill="FFFFFF"/>
        <w:ind w:firstLine="708"/>
        <w:jc w:val="both"/>
        <w:rPr>
          <w:b/>
          <w:lang w:val="ro-RO" w:eastAsia="en-US"/>
        </w:rPr>
      </w:pPr>
      <w:r w:rsidRPr="008D51C4">
        <w:rPr>
          <w:lang w:val="ro-RO" w:eastAsia="en-US"/>
        </w:rPr>
        <w:t xml:space="preserve">1) certificatul de categoria I oferă titularului dreptul de a desfășura toate activitățile prevăzute la pct. 3 </w:t>
      </w:r>
      <w:r w:rsidR="007610BA">
        <w:rPr>
          <w:lang w:val="ro-RO" w:eastAsia="en-US"/>
        </w:rPr>
        <w:t>a</w:t>
      </w:r>
      <w:r w:rsidRPr="008D51C4">
        <w:rPr>
          <w:lang w:val="ro-RO" w:eastAsia="en-US"/>
        </w:rPr>
        <w:t xml:space="preserve">l </w:t>
      </w:r>
      <w:r w:rsidRPr="008D51C4">
        <w:rPr>
          <w:bCs/>
          <w:lang w:val="ro-RO"/>
        </w:rPr>
        <w:t>prezentului Regulament</w:t>
      </w:r>
      <w:r w:rsidRPr="008D51C4">
        <w:rPr>
          <w:lang w:val="ro-RO" w:eastAsia="en-US"/>
        </w:rPr>
        <w:t>;</w:t>
      </w:r>
      <w:r w:rsidRPr="008D51C4">
        <w:rPr>
          <w:b/>
          <w:lang w:val="ro-RO" w:eastAsia="en-US"/>
        </w:rPr>
        <w:t xml:space="preserve"> </w:t>
      </w:r>
    </w:p>
    <w:p w:rsidR="00F77F70" w:rsidRPr="008D51C4" w:rsidRDefault="00F77F70" w:rsidP="00F77F70">
      <w:pPr>
        <w:shd w:val="clear" w:color="auto" w:fill="FFFFFF"/>
        <w:ind w:firstLine="708"/>
        <w:jc w:val="both"/>
        <w:rPr>
          <w:lang w:val="ro-RO" w:eastAsia="en-US"/>
        </w:rPr>
      </w:pPr>
      <w:r w:rsidRPr="008D51C4">
        <w:rPr>
          <w:lang w:val="ro-RO" w:eastAsia="en-US"/>
        </w:rPr>
        <w:t>2) certificatul de categoria a II-a oferă titularului dreptul de a desfășura activitatea prevăzută la pct. 3 sbp.</w:t>
      </w:r>
      <w:r w:rsidR="007610BA">
        <w:rPr>
          <w:lang w:val="ro-RO" w:eastAsia="en-US"/>
        </w:rPr>
        <w:t>4</w:t>
      </w:r>
      <w:r w:rsidRPr="008D51C4">
        <w:rPr>
          <w:lang w:val="ro-RO" w:eastAsia="en-US"/>
        </w:rPr>
        <w:t xml:space="preserve">) al </w:t>
      </w:r>
      <w:r w:rsidRPr="008D51C4">
        <w:rPr>
          <w:bCs/>
          <w:lang w:val="ro-RO"/>
        </w:rPr>
        <w:t>prezentului Regulament</w:t>
      </w:r>
      <w:r w:rsidRPr="008D51C4">
        <w:rPr>
          <w:lang w:val="ro-RO" w:eastAsia="en-US"/>
        </w:rPr>
        <w:t xml:space="preserve">, cu condiția ca aceasta să nu presupună accesul la circuitele de refrigerare care conțin </w:t>
      </w:r>
      <w:r w:rsidRPr="008D51C4">
        <w:rPr>
          <w:bCs/>
          <w:lang w:val="ro-RO"/>
        </w:rPr>
        <w:t xml:space="preserve">HCFC și </w:t>
      </w:r>
      <w:r w:rsidRPr="008D51C4">
        <w:rPr>
          <w:lang w:val="ro-RO" w:eastAsia="en-US"/>
        </w:rPr>
        <w:t>gaze F, și activitățile prevăzute la pct. 3 sbp.1)</w:t>
      </w:r>
      <w:r w:rsidR="007610BA">
        <w:rPr>
          <w:lang w:val="ro-RO" w:eastAsia="en-US"/>
        </w:rPr>
        <w:t>,</w:t>
      </w:r>
      <w:r w:rsidRPr="008D51C4">
        <w:rPr>
          <w:lang w:val="ro-RO" w:eastAsia="en-US"/>
        </w:rPr>
        <w:t xml:space="preserve"> </w:t>
      </w:r>
      <w:r w:rsidR="007610BA">
        <w:rPr>
          <w:lang w:val="ro-RO" w:eastAsia="en-US"/>
        </w:rPr>
        <w:t>2</w:t>
      </w:r>
      <w:r w:rsidRPr="008D51C4">
        <w:rPr>
          <w:lang w:val="ro-RO" w:eastAsia="en-US"/>
        </w:rPr>
        <w:t xml:space="preserve">), </w:t>
      </w:r>
      <w:r w:rsidR="007610BA">
        <w:rPr>
          <w:lang w:val="ro-RO" w:eastAsia="en-US"/>
        </w:rPr>
        <w:t>3)</w:t>
      </w:r>
      <w:r w:rsidRPr="008D51C4">
        <w:rPr>
          <w:lang w:val="ro-RO" w:eastAsia="en-US"/>
        </w:rPr>
        <w:t xml:space="preserve"> și </w:t>
      </w:r>
      <w:r w:rsidR="007610BA">
        <w:rPr>
          <w:lang w:val="ro-RO" w:eastAsia="en-US"/>
        </w:rPr>
        <w:t>5</w:t>
      </w:r>
      <w:r w:rsidRPr="008D51C4">
        <w:rPr>
          <w:lang w:val="ro-RO" w:eastAsia="en-US"/>
        </w:rPr>
        <w:t xml:space="preserve">) al </w:t>
      </w:r>
      <w:r w:rsidRPr="008D51C4">
        <w:rPr>
          <w:bCs/>
          <w:lang w:val="ro-RO"/>
        </w:rPr>
        <w:t>prezentului Regulament,</w:t>
      </w:r>
      <w:r w:rsidRPr="008D51C4">
        <w:rPr>
          <w:lang w:val="ro-RO" w:eastAsia="en-US"/>
        </w:rPr>
        <w:t xml:space="preserve"> în ceea ce privește instalațiile frigorifice care conțin mai puțin de 3 kg de </w:t>
      </w:r>
      <w:r w:rsidRPr="008D51C4">
        <w:rPr>
          <w:bCs/>
          <w:lang w:val="ro-RO"/>
        </w:rPr>
        <w:t xml:space="preserve">HCFC și </w:t>
      </w:r>
      <w:r w:rsidRPr="008D51C4">
        <w:rPr>
          <w:lang w:val="ro-RO" w:eastAsia="en-US"/>
        </w:rPr>
        <w:t xml:space="preserve">gaze F și sistemele închise ermetic, care sunt etichetate ca atare, și conțin mai puțin de 6 kg de </w:t>
      </w:r>
      <w:r w:rsidRPr="008D51C4">
        <w:rPr>
          <w:bCs/>
          <w:lang w:val="ro-RO"/>
        </w:rPr>
        <w:t xml:space="preserve">HCFC și </w:t>
      </w:r>
      <w:r w:rsidRPr="008D51C4">
        <w:rPr>
          <w:lang w:val="ro-RO" w:eastAsia="en-US"/>
        </w:rPr>
        <w:t xml:space="preserve">gaze F; </w:t>
      </w:r>
    </w:p>
    <w:p w:rsidR="00F77F70" w:rsidRPr="008D51C4" w:rsidRDefault="00F77F70" w:rsidP="00F77F70">
      <w:pPr>
        <w:shd w:val="clear" w:color="auto" w:fill="FFFFFF"/>
        <w:ind w:firstLine="708"/>
        <w:jc w:val="both"/>
        <w:rPr>
          <w:lang w:val="ro-RO" w:eastAsia="en-US"/>
        </w:rPr>
      </w:pPr>
      <w:r w:rsidRPr="008D51C4">
        <w:rPr>
          <w:lang w:val="ro-RO" w:eastAsia="en-US"/>
        </w:rPr>
        <w:t>3) certificatul de categoria a III-a oferă titularului dreptul de a desfășura activitatea prevăzută la pct. 3 sbp.</w:t>
      </w:r>
      <w:r w:rsidR="007610BA">
        <w:rPr>
          <w:lang w:val="ro-RO" w:eastAsia="en-US"/>
        </w:rPr>
        <w:t>3</w:t>
      </w:r>
      <w:r w:rsidRPr="008D51C4">
        <w:rPr>
          <w:lang w:val="ro-RO" w:eastAsia="en-US"/>
        </w:rPr>
        <w:t xml:space="preserve"> al </w:t>
      </w:r>
      <w:r w:rsidRPr="008D51C4">
        <w:rPr>
          <w:bCs/>
          <w:lang w:val="ro-RO"/>
        </w:rPr>
        <w:t>prezentului Regulament</w:t>
      </w:r>
      <w:r w:rsidRPr="008D51C4">
        <w:rPr>
          <w:lang w:val="ro-RO" w:eastAsia="en-US"/>
        </w:rPr>
        <w:t xml:space="preserve">,  în ceea ce privește instalațiile frigorifice </w:t>
      </w:r>
      <w:r w:rsidRPr="008D51C4">
        <w:rPr>
          <w:lang w:val="ro-RO" w:eastAsia="en-US"/>
        </w:rPr>
        <w:lastRenderedPageBreak/>
        <w:t xml:space="preserve">care conțin mai puțin de 3 kg de </w:t>
      </w:r>
      <w:r w:rsidRPr="008D51C4">
        <w:rPr>
          <w:bCs/>
          <w:lang w:val="ro-RO"/>
        </w:rPr>
        <w:t xml:space="preserve">HCFC și </w:t>
      </w:r>
      <w:r w:rsidRPr="008D51C4">
        <w:rPr>
          <w:lang w:val="ro-RO" w:eastAsia="en-US"/>
        </w:rPr>
        <w:t xml:space="preserve">gaze F și sistemele închise ermetic, care sunt etichetate ca atare, și conțin mai puțin de 6 kg de </w:t>
      </w:r>
      <w:r w:rsidRPr="008D51C4">
        <w:rPr>
          <w:bCs/>
          <w:lang w:val="ro-RO"/>
        </w:rPr>
        <w:t xml:space="preserve">HCFC și </w:t>
      </w:r>
      <w:r w:rsidRPr="008D51C4">
        <w:rPr>
          <w:lang w:val="ro-RO" w:eastAsia="en-US"/>
        </w:rPr>
        <w:t xml:space="preserve">gaze F; </w:t>
      </w:r>
    </w:p>
    <w:p w:rsidR="00F77F70" w:rsidRPr="008D51C4" w:rsidRDefault="00F77F70" w:rsidP="00F77F70">
      <w:pPr>
        <w:shd w:val="clear" w:color="auto" w:fill="FFFFFF"/>
        <w:ind w:firstLine="708"/>
        <w:jc w:val="both"/>
        <w:rPr>
          <w:lang w:val="ro-RO" w:eastAsia="en-US"/>
        </w:rPr>
      </w:pPr>
      <w:r w:rsidRPr="008D51C4">
        <w:rPr>
          <w:lang w:val="ro-RO" w:eastAsia="en-US"/>
        </w:rPr>
        <w:t>4) certificatul de categoria a IV-a oferă titularului dreptul de a desfășura activitatea prevăzută la pct. 3 sbp.</w:t>
      </w:r>
      <w:r w:rsidR="007610BA">
        <w:rPr>
          <w:lang w:val="ro-RO" w:eastAsia="en-US"/>
        </w:rPr>
        <w:t>4</w:t>
      </w:r>
      <w:r w:rsidRPr="008D51C4">
        <w:rPr>
          <w:lang w:val="ro-RO" w:eastAsia="en-US"/>
        </w:rPr>
        <w:t xml:space="preserve">) al </w:t>
      </w:r>
      <w:r w:rsidRPr="008D51C4">
        <w:rPr>
          <w:bCs/>
          <w:lang w:val="ro-RO"/>
        </w:rPr>
        <w:t>prezentului Regulament,</w:t>
      </w:r>
      <w:r w:rsidRPr="008D51C4">
        <w:rPr>
          <w:lang w:val="ro-RO" w:eastAsia="en-US"/>
        </w:rPr>
        <w:t xml:space="preserve"> cu condiția ca aceasta să nu presupună accesul la circuitele de refrigerare care conțin HCFC și gaze F.</w:t>
      </w:r>
    </w:p>
    <w:p w:rsidR="00F77F70" w:rsidRPr="008D51C4" w:rsidRDefault="00F77F70" w:rsidP="00F77F70">
      <w:pPr>
        <w:widowControl w:val="0"/>
        <w:autoSpaceDE w:val="0"/>
        <w:autoSpaceDN w:val="0"/>
        <w:adjustRightInd w:val="0"/>
        <w:ind w:firstLine="284"/>
        <w:jc w:val="both"/>
        <w:rPr>
          <w:color w:val="C00000"/>
          <w:lang w:val="ro-RO" w:eastAsia="en-US"/>
        </w:rPr>
      </w:pPr>
      <w:r w:rsidRPr="008D51C4">
        <w:rPr>
          <w:b/>
          <w:lang w:val="ro-RO" w:eastAsia="en-US"/>
        </w:rPr>
        <w:t>2</w:t>
      </w:r>
      <w:r w:rsidR="009A0BBE">
        <w:rPr>
          <w:b/>
          <w:lang w:val="ro-RO" w:eastAsia="en-US"/>
        </w:rPr>
        <w:t>1</w:t>
      </w:r>
      <w:r w:rsidRPr="008D51C4">
        <w:rPr>
          <w:b/>
          <w:lang w:val="ro-RO" w:eastAsia="en-US"/>
        </w:rPr>
        <w:t>.</w:t>
      </w:r>
      <w:r w:rsidRPr="008D51C4">
        <w:rPr>
          <w:lang w:val="ro-RO" w:eastAsia="en-US"/>
        </w:rPr>
        <w:t xml:space="preserve"> Certificatul de operator este eliberat</w:t>
      </w:r>
      <w:r w:rsidRPr="008D51C4">
        <w:rPr>
          <w:lang w:val="ro-RO"/>
        </w:rPr>
        <w:t xml:space="preserve"> în termen de 10 zile </w:t>
      </w:r>
      <w:r w:rsidRPr="008D51C4">
        <w:rPr>
          <w:lang w:val="ro-RO" w:eastAsia="en-US"/>
        </w:rPr>
        <w:t>lucrătoare</w:t>
      </w:r>
      <w:r w:rsidRPr="008D51C4">
        <w:rPr>
          <w:lang w:val="ro-RO"/>
        </w:rPr>
        <w:t xml:space="preserve"> din ziua depunerii cererii de către solicitant</w:t>
      </w:r>
      <w:r w:rsidRPr="008D51C4">
        <w:rPr>
          <w:lang w:val="ro-RO" w:eastAsia="en-US"/>
        </w:rPr>
        <w:t xml:space="preserve">. </w:t>
      </w:r>
    </w:p>
    <w:p w:rsidR="00F77F70" w:rsidRPr="008D51C4" w:rsidRDefault="00F77F70" w:rsidP="00F77F70">
      <w:pPr>
        <w:widowControl w:val="0"/>
        <w:autoSpaceDE w:val="0"/>
        <w:autoSpaceDN w:val="0"/>
        <w:adjustRightInd w:val="0"/>
        <w:ind w:firstLine="284"/>
        <w:jc w:val="both"/>
        <w:rPr>
          <w:lang w:val="ro-RO" w:eastAsia="en-US"/>
        </w:rPr>
      </w:pPr>
      <w:r w:rsidRPr="008D51C4">
        <w:rPr>
          <w:b/>
          <w:lang w:val="ro-RO" w:eastAsia="en-US"/>
        </w:rPr>
        <w:t>2</w:t>
      </w:r>
      <w:r w:rsidR="009A0BBE">
        <w:rPr>
          <w:b/>
          <w:lang w:val="ro-RO" w:eastAsia="en-US"/>
        </w:rPr>
        <w:t>2</w:t>
      </w:r>
      <w:r w:rsidRPr="008D51C4">
        <w:rPr>
          <w:b/>
          <w:lang w:val="ro-RO" w:eastAsia="en-US"/>
        </w:rPr>
        <w:t>.</w:t>
      </w:r>
      <w:r w:rsidRPr="008D51C4">
        <w:rPr>
          <w:lang w:val="ro-RO" w:eastAsia="en-US"/>
        </w:rPr>
        <w:t xml:space="preserve"> Titularul atestatului de </w:t>
      </w:r>
      <w:r w:rsidRPr="008D51C4">
        <w:rPr>
          <w:lang w:val="ro-RO" w:eastAsia="ro-RO" w:bidi="or-IN"/>
        </w:rPr>
        <w:t>absolvire a cursurilor de instruire</w:t>
      </w:r>
      <w:r w:rsidRPr="008D51C4">
        <w:rPr>
          <w:lang w:val="ro-RO" w:eastAsia="en-US"/>
        </w:rPr>
        <w:t xml:space="preserve">, obținut cu cel mult 2 ani anterior aprobării prezentului Regulament și care atestă competențele și cunoștințele minime prevăzute în Anexa nr.1 la </w:t>
      </w:r>
      <w:r w:rsidRPr="008D51C4">
        <w:rPr>
          <w:bCs/>
          <w:lang w:val="ro-RO"/>
        </w:rPr>
        <w:t>prezentul Regulament</w:t>
      </w:r>
      <w:r w:rsidRPr="008D51C4">
        <w:rPr>
          <w:lang w:val="ro-RO" w:eastAsia="en-US"/>
        </w:rPr>
        <w:t>, pentru categoria respectivă de certificare, poate solicita eliberarea certificatului de operator, fără repetarea examenului. Certificatul de operator se va elibera conform procedurii stabilite la pct. 17-20 al prezentului Regulament. Valabilitatea certificatului de operator, în acest caz, nu va depăși termenul de 3 ani  de la eliberarea atestatului de absolvire a cursurilor de instruire.</w:t>
      </w:r>
    </w:p>
    <w:p w:rsidR="00144661" w:rsidRDefault="00F77F70" w:rsidP="00F77F70">
      <w:pPr>
        <w:shd w:val="clear" w:color="auto" w:fill="FFFFFF"/>
        <w:ind w:firstLine="284"/>
        <w:jc w:val="both"/>
        <w:rPr>
          <w:lang w:val="ro-RO" w:eastAsia="en-US"/>
        </w:rPr>
      </w:pPr>
      <w:r w:rsidRPr="008D51C4">
        <w:rPr>
          <w:b/>
          <w:lang w:val="ro-RO" w:eastAsia="en-US"/>
        </w:rPr>
        <w:t>2</w:t>
      </w:r>
      <w:r w:rsidR="009A0BBE">
        <w:rPr>
          <w:b/>
          <w:lang w:val="ro-RO" w:eastAsia="en-US"/>
        </w:rPr>
        <w:t>3</w:t>
      </w:r>
      <w:r w:rsidRPr="008D51C4">
        <w:rPr>
          <w:b/>
          <w:lang w:val="ro-RO" w:eastAsia="en-US"/>
        </w:rPr>
        <w:t>.</w:t>
      </w:r>
      <w:r w:rsidRPr="008D51C4">
        <w:rPr>
          <w:lang w:val="ro-RO" w:eastAsia="en-US"/>
        </w:rPr>
        <w:t xml:space="preserve"> Persoanele juridice, care desfășoară  activități</w:t>
      </w:r>
      <w:r w:rsidR="00144661">
        <w:rPr>
          <w:lang w:val="ro-RO" w:eastAsia="en-US"/>
        </w:rPr>
        <w:t>le</w:t>
      </w:r>
      <w:r w:rsidRPr="008D51C4">
        <w:rPr>
          <w:lang w:val="ro-RO" w:eastAsia="en-US"/>
        </w:rPr>
        <w:t xml:space="preserve"> în domeniul tehnicii frigului, menționate la </w:t>
      </w:r>
      <w:r w:rsidR="00144661">
        <w:rPr>
          <w:lang w:val="ro-RO" w:eastAsia="en-US"/>
        </w:rPr>
        <w:t>pct.3 al prezentului Regulament:</w:t>
      </w:r>
    </w:p>
    <w:p w:rsidR="00F77F70" w:rsidRDefault="00144661" w:rsidP="00F77F70">
      <w:pPr>
        <w:shd w:val="clear" w:color="auto" w:fill="FFFFFF"/>
        <w:ind w:firstLine="284"/>
        <w:jc w:val="both"/>
        <w:rPr>
          <w:lang w:val="ro-RO" w:eastAsia="en-US"/>
        </w:rPr>
      </w:pPr>
      <w:r>
        <w:rPr>
          <w:lang w:val="ro-RO" w:eastAsia="en-US"/>
        </w:rPr>
        <w:t>1)</w:t>
      </w:r>
      <w:r w:rsidR="00F77F70" w:rsidRPr="008D51C4">
        <w:rPr>
          <w:lang w:val="ro-RO" w:eastAsia="en-US"/>
        </w:rPr>
        <w:t xml:space="preserve"> se asigură că personalul angajat deține certificatul de operator</w:t>
      </w:r>
      <w:r>
        <w:rPr>
          <w:lang w:val="ro-RO" w:eastAsia="en-US"/>
        </w:rPr>
        <w:t>,</w:t>
      </w:r>
      <w:r w:rsidR="00F77F70" w:rsidRPr="008D51C4">
        <w:rPr>
          <w:lang w:val="ro-RO" w:eastAsia="en-US"/>
        </w:rPr>
        <w:t xml:space="preserve"> eliber</w:t>
      </w:r>
      <w:r>
        <w:rPr>
          <w:lang w:val="ro-RO" w:eastAsia="en-US"/>
        </w:rPr>
        <w:t>at conform procedurii stabilite;</w:t>
      </w:r>
    </w:p>
    <w:p w:rsidR="00144661" w:rsidRDefault="00144661" w:rsidP="00F77F70">
      <w:pPr>
        <w:shd w:val="clear" w:color="auto" w:fill="FFFFFF"/>
        <w:ind w:firstLine="284"/>
        <w:jc w:val="both"/>
        <w:rPr>
          <w:lang w:val="ro-RO" w:eastAsia="en-US"/>
        </w:rPr>
      </w:pPr>
      <w:r w:rsidRPr="00BE68FC">
        <w:rPr>
          <w:lang w:val="ro-RO" w:eastAsia="en-US"/>
        </w:rPr>
        <w:t xml:space="preserve">2) </w:t>
      </w:r>
      <w:r w:rsidR="000715F7" w:rsidRPr="00BE68FC">
        <w:rPr>
          <w:lang w:val="ro-RO" w:eastAsia="en-US"/>
        </w:rPr>
        <w:t xml:space="preserve">au în dotare tehnica necesară desfășurării activităților și </w:t>
      </w:r>
      <w:r w:rsidRPr="00BE68FC">
        <w:rPr>
          <w:lang w:val="ro-RO" w:eastAsia="en-US"/>
        </w:rPr>
        <w:t xml:space="preserve">dispun de minimul de echipamente și instrumente, </w:t>
      </w:r>
      <w:r w:rsidR="000C2974" w:rsidRPr="00BE68FC">
        <w:rPr>
          <w:lang w:val="ro-RO" w:eastAsia="en-US"/>
        </w:rPr>
        <w:t xml:space="preserve">conform prevederilor </w:t>
      </w:r>
      <w:r w:rsidRPr="00BE68FC">
        <w:rPr>
          <w:lang w:val="ro-RO" w:eastAsia="en-US"/>
        </w:rPr>
        <w:t>Anex</w:t>
      </w:r>
      <w:r w:rsidR="000C2974" w:rsidRPr="00BE68FC">
        <w:rPr>
          <w:lang w:val="ro-RO" w:eastAsia="en-US"/>
        </w:rPr>
        <w:t>ei</w:t>
      </w:r>
      <w:r w:rsidRPr="00BE68FC">
        <w:rPr>
          <w:lang w:val="ro-RO" w:eastAsia="en-US"/>
        </w:rPr>
        <w:t xml:space="preserve"> nr. </w:t>
      </w:r>
      <w:r w:rsidR="000C2974" w:rsidRPr="00BE68FC">
        <w:rPr>
          <w:lang w:val="ro-RO" w:eastAsia="en-US"/>
        </w:rPr>
        <w:t>4</w:t>
      </w:r>
      <w:r w:rsidR="000715F7" w:rsidRPr="00BE68FC">
        <w:rPr>
          <w:lang w:val="ro-RO" w:eastAsia="en-US"/>
        </w:rPr>
        <w:t>.</w:t>
      </w:r>
    </w:p>
    <w:p w:rsidR="00144661" w:rsidRPr="008D51C4" w:rsidRDefault="00144661" w:rsidP="00144661">
      <w:pPr>
        <w:shd w:val="clear" w:color="auto" w:fill="FFFFFF"/>
        <w:jc w:val="both"/>
        <w:rPr>
          <w:lang w:val="ro-RO" w:eastAsia="en-US"/>
        </w:rPr>
      </w:pPr>
    </w:p>
    <w:p w:rsidR="00F77F70" w:rsidRPr="008D51C4" w:rsidRDefault="00F77F70" w:rsidP="00F77F70">
      <w:pPr>
        <w:shd w:val="clear" w:color="auto" w:fill="FFFFFF"/>
        <w:ind w:firstLine="284"/>
        <w:jc w:val="both"/>
        <w:rPr>
          <w:strike/>
          <w:lang w:val="ro-RO"/>
        </w:rPr>
      </w:pPr>
    </w:p>
    <w:p w:rsidR="00F77F70" w:rsidRPr="008D51C4" w:rsidRDefault="00F77F70" w:rsidP="00F77F70">
      <w:pPr>
        <w:pStyle w:val="a5"/>
        <w:shd w:val="clear" w:color="auto" w:fill="FFFFFF"/>
        <w:adjustRightInd w:val="0"/>
        <w:spacing w:before="0" w:beforeAutospacing="0" w:after="0" w:afterAutospacing="0"/>
        <w:jc w:val="center"/>
        <w:textAlignment w:val="top"/>
        <w:rPr>
          <w:lang w:val="ro-RO" w:eastAsia="ro-RO" w:bidi="or-IN"/>
        </w:rPr>
      </w:pPr>
      <w:r w:rsidRPr="008D51C4">
        <w:rPr>
          <w:b/>
          <w:bCs/>
          <w:lang w:val="ro-RO" w:eastAsia="en-US"/>
        </w:rPr>
        <w:t>IV. SUSPENDAREA VALABILITĂȚII, RETRAGEREA ȘI REPERFECTAREA CERTIFICATULUI DE OPERATOR</w:t>
      </w:r>
    </w:p>
    <w:p w:rsidR="00F77F70" w:rsidRPr="008D51C4" w:rsidRDefault="00F77F70" w:rsidP="00F77F70">
      <w:pPr>
        <w:widowControl w:val="0"/>
        <w:autoSpaceDE w:val="0"/>
        <w:autoSpaceDN w:val="0"/>
        <w:adjustRightInd w:val="0"/>
        <w:ind w:firstLine="284"/>
        <w:jc w:val="both"/>
        <w:rPr>
          <w:color w:val="00B050"/>
          <w:lang w:val="ro-RO" w:eastAsia="en-US"/>
        </w:rPr>
      </w:pPr>
      <w:r w:rsidRPr="008D51C4">
        <w:rPr>
          <w:b/>
          <w:lang w:val="ro-RO" w:eastAsia="en-US"/>
        </w:rPr>
        <w:t>2</w:t>
      </w:r>
      <w:r w:rsidR="009A0BBE">
        <w:rPr>
          <w:b/>
          <w:lang w:val="ro-RO" w:eastAsia="en-US"/>
        </w:rPr>
        <w:t>4</w:t>
      </w:r>
      <w:r w:rsidRPr="008D51C4">
        <w:rPr>
          <w:b/>
          <w:lang w:val="ro-RO" w:eastAsia="en-US"/>
        </w:rPr>
        <w:t xml:space="preserve">. </w:t>
      </w:r>
      <w:r w:rsidRPr="008D51C4">
        <w:rPr>
          <w:lang w:val="ro-RO" w:eastAsia="en-US"/>
        </w:rPr>
        <w:t>Drept temei pentru suspendarea valabilităţii certificatului de operator serveşte:</w:t>
      </w:r>
    </w:p>
    <w:p w:rsidR="00F77F70" w:rsidRPr="008D51C4" w:rsidRDefault="00F77F70" w:rsidP="00F77F70">
      <w:pPr>
        <w:widowControl w:val="0"/>
        <w:autoSpaceDE w:val="0"/>
        <w:autoSpaceDN w:val="0"/>
        <w:adjustRightInd w:val="0"/>
        <w:ind w:firstLine="708"/>
        <w:jc w:val="both"/>
        <w:rPr>
          <w:lang w:val="ro-RO" w:eastAsia="en-US"/>
        </w:rPr>
      </w:pPr>
      <w:r w:rsidRPr="008D51C4">
        <w:rPr>
          <w:lang w:val="ro-RO" w:eastAsia="en-US"/>
        </w:rPr>
        <w:t>1) cererea titularului privind suspendarea valabilităţii certificatului de operator</w:t>
      </w:r>
      <w:r w:rsidRPr="008D51C4">
        <w:rPr>
          <w:lang w:val="ro-RO"/>
        </w:rPr>
        <w:t>;</w:t>
      </w:r>
      <w:r w:rsidRPr="008D51C4">
        <w:rPr>
          <w:lang w:val="ro-RO" w:eastAsia="en-US"/>
        </w:rPr>
        <w:t xml:space="preserve"> </w:t>
      </w:r>
    </w:p>
    <w:p w:rsidR="00F77F70" w:rsidRPr="008D51C4" w:rsidRDefault="00F77F70" w:rsidP="00F77F70">
      <w:pPr>
        <w:widowControl w:val="0"/>
        <w:autoSpaceDE w:val="0"/>
        <w:autoSpaceDN w:val="0"/>
        <w:adjustRightInd w:val="0"/>
        <w:ind w:left="708"/>
        <w:jc w:val="both"/>
        <w:rPr>
          <w:lang w:val="ro-RO" w:eastAsia="en-US"/>
        </w:rPr>
      </w:pPr>
      <w:r w:rsidRPr="008D51C4">
        <w:rPr>
          <w:lang w:val="ro-RO" w:eastAsia="en-US"/>
        </w:rPr>
        <w:t>2)</w:t>
      </w:r>
      <w:r w:rsidRPr="008D51C4">
        <w:rPr>
          <w:bCs/>
          <w:lang w:val="ro-RO" w:eastAsia="en-US"/>
        </w:rPr>
        <w:t xml:space="preserve"> nerespectarea de către titularul certificatului a prevederilor prezentului Regulament;</w:t>
      </w:r>
    </w:p>
    <w:p w:rsidR="00F77F70" w:rsidRPr="008D51C4" w:rsidRDefault="00F77F70" w:rsidP="00F77F70">
      <w:pPr>
        <w:ind w:firstLine="709"/>
        <w:rPr>
          <w:rFonts w:eastAsia="Times New Roman"/>
          <w:color w:val="000000"/>
          <w:lang w:val="ro-RO"/>
        </w:rPr>
      </w:pPr>
      <w:r w:rsidRPr="008D51C4">
        <w:rPr>
          <w:rFonts w:eastAsia="Times New Roman"/>
          <w:color w:val="000000"/>
          <w:lang w:val="ro-RO"/>
        </w:rPr>
        <w:t>3) pierderea parţială sau temporară de către titularul certificatului de operator a capacităţii de a desfăşura genul respectiv de activitate.</w:t>
      </w:r>
    </w:p>
    <w:p w:rsidR="00F77F70" w:rsidRPr="008D51C4" w:rsidRDefault="00F77F70" w:rsidP="00F77F70">
      <w:pPr>
        <w:ind w:firstLine="567"/>
        <w:jc w:val="both"/>
        <w:rPr>
          <w:b/>
          <w:lang w:val="ro-RO" w:eastAsia="en-US"/>
        </w:rPr>
      </w:pPr>
      <w:r w:rsidRPr="008D51C4">
        <w:rPr>
          <w:b/>
          <w:lang w:val="ro-RO" w:eastAsia="en-US"/>
        </w:rPr>
        <w:t>2</w:t>
      </w:r>
      <w:r w:rsidR="009A0BBE">
        <w:rPr>
          <w:b/>
          <w:lang w:val="ro-RO" w:eastAsia="en-US"/>
        </w:rPr>
        <w:t>5</w:t>
      </w:r>
      <w:r w:rsidRPr="008D51C4">
        <w:rPr>
          <w:b/>
          <w:lang w:val="ro-RO" w:eastAsia="en-US"/>
        </w:rPr>
        <w:t xml:space="preserve">. </w:t>
      </w:r>
      <w:r w:rsidRPr="008D51C4">
        <w:rPr>
          <w:bCs/>
          <w:lang w:val="ro-RO" w:eastAsia="en-US"/>
        </w:rPr>
        <w:t xml:space="preserve">În cazul depistării unor încălcări ale prevederilor prezentului Regulament, </w:t>
      </w:r>
      <w:r w:rsidRPr="008D51C4">
        <w:rPr>
          <w:lang w:val="ro-RO"/>
        </w:rPr>
        <w:t>autoritatea responsabilă</w:t>
      </w:r>
      <w:r w:rsidRPr="008D51C4">
        <w:rPr>
          <w:bCs/>
          <w:lang w:val="ro-RO" w:eastAsia="en-US"/>
        </w:rPr>
        <w:t xml:space="preserve"> emite avertisment în adresa operatorului, cu indicarea deficiențelor și stabilirea unui termen de conformare de 30 de zile calendaristice de la data emiterii avertismentului, cu suspendarea valabilității certificatului de operator.</w:t>
      </w:r>
    </w:p>
    <w:p w:rsidR="00F77F70" w:rsidRPr="008D51C4" w:rsidRDefault="00F77F70" w:rsidP="00F77F70">
      <w:pPr>
        <w:ind w:firstLine="567"/>
        <w:jc w:val="both"/>
        <w:rPr>
          <w:color w:val="00B050"/>
          <w:lang w:val="ro-RO" w:eastAsia="en-US"/>
        </w:rPr>
      </w:pPr>
      <w:r w:rsidRPr="008D51C4">
        <w:rPr>
          <w:b/>
          <w:lang w:val="ro-RO" w:eastAsia="en-US"/>
        </w:rPr>
        <w:t>2</w:t>
      </w:r>
      <w:r w:rsidR="00554D4A">
        <w:rPr>
          <w:b/>
          <w:lang w:val="ro-RO" w:eastAsia="en-US"/>
        </w:rPr>
        <w:t>6</w:t>
      </w:r>
      <w:r w:rsidRPr="008D51C4">
        <w:rPr>
          <w:b/>
          <w:lang w:val="ro-RO" w:eastAsia="en-US"/>
        </w:rPr>
        <w:t xml:space="preserve">. </w:t>
      </w:r>
      <w:r w:rsidRPr="008D51C4">
        <w:rPr>
          <w:lang w:val="ro-RO" w:eastAsia="en-US"/>
        </w:rPr>
        <w:t xml:space="preserve">Titularul certificatului de operator, în termen de 30 de zile calendaristice, informează în scris </w:t>
      </w:r>
      <w:r w:rsidRPr="008D51C4">
        <w:rPr>
          <w:lang w:val="ro-RO"/>
        </w:rPr>
        <w:t>autoritatea responsabilă</w:t>
      </w:r>
      <w:r w:rsidRPr="008D51C4">
        <w:rPr>
          <w:lang w:val="ro-RO" w:eastAsia="en-US"/>
        </w:rPr>
        <w:t xml:space="preserve"> despre înlăturarea încălcărilor depistate. </w:t>
      </w:r>
    </w:p>
    <w:p w:rsidR="00F77F70" w:rsidRPr="008D51C4" w:rsidRDefault="00F77F70" w:rsidP="00F77F70">
      <w:pPr>
        <w:widowControl w:val="0"/>
        <w:autoSpaceDE w:val="0"/>
        <w:autoSpaceDN w:val="0"/>
        <w:adjustRightInd w:val="0"/>
        <w:ind w:firstLine="567"/>
        <w:jc w:val="both"/>
        <w:rPr>
          <w:lang w:val="ro-RO" w:eastAsia="en-US"/>
        </w:rPr>
      </w:pPr>
      <w:r w:rsidRPr="008D51C4">
        <w:rPr>
          <w:b/>
          <w:lang w:val="ro-RO" w:eastAsia="en-US"/>
        </w:rPr>
        <w:t>2</w:t>
      </w:r>
      <w:r w:rsidR="00554D4A">
        <w:rPr>
          <w:b/>
          <w:lang w:val="ro-RO" w:eastAsia="en-US"/>
        </w:rPr>
        <w:t>7</w:t>
      </w:r>
      <w:r w:rsidRPr="008D51C4">
        <w:rPr>
          <w:b/>
          <w:lang w:val="ro-RO" w:eastAsia="en-US"/>
        </w:rPr>
        <w:t>.</w:t>
      </w:r>
      <w:r w:rsidRPr="008D51C4">
        <w:rPr>
          <w:lang w:val="ro-RO" w:eastAsia="en-US"/>
        </w:rPr>
        <w:t xml:space="preserve"> Valabilitatea certificatului de operator suspendat va fi reluată după prezentarea de către titular a  dovezilor </w:t>
      </w:r>
      <w:r w:rsidRPr="008D51C4">
        <w:rPr>
          <w:lang w:val="ro-RO"/>
        </w:rPr>
        <w:t xml:space="preserve">înlăturării încălcărilor. </w:t>
      </w:r>
      <w:r w:rsidRPr="008D51C4">
        <w:rPr>
          <w:lang w:val="ro-RO" w:eastAsia="en-US"/>
        </w:rPr>
        <w:t xml:space="preserve"> </w:t>
      </w:r>
    </w:p>
    <w:p w:rsidR="00F77F70" w:rsidRPr="008D51C4" w:rsidRDefault="00F77F70" w:rsidP="00F77F70">
      <w:pPr>
        <w:widowControl w:val="0"/>
        <w:autoSpaceDE w:val="0"/>
        <w:autoSpaceDN w:val="0"/>
        <w:adjustRightInd w:val="0"/>
        <w:ind w:firstLine="567"/>
        <w:jc w:val="both"/>
        <w:rPr>
          <w:lang w:val="ro-RO" w:eastAsia="en-US"/>
        </w:rPr>
      </w:pPr>
      <w:r w:rsidRPr="008D51C4">
        <w:rPr>
          <w:b/>
          <w:lang w:val="ro-RO" w:eastAsia="en-US"/>
        </w:rPr>
        <w:t>2</w:t>
      </w:r>
      <w:r w:rsidR="00554D4A">
        <w:rPr>
          <w:b/>
          <w:lang w:val="ro-RO" w:eastAsia="en-US"/>
        </w:rPr>
        <w:t>8</w:t>
      </w:r>
      <w:r w:rsidRPr="008D51C4">
        <w:rPr>
          <w:b/>
          <w:lang w:val="ro-RO" w:eastAsia="en-US"/>
        </w:rPr>
        <w:t xml:space="preserve">. </w:t>
      </w:r>
      <w:r w:rsidRPr="008D51C4">
        <w:rPr>
          <w:lang w:val="ro-RO" w:eastAsia="en-US"/>
        </w:rPr>
        <w:t>În cazul neinformării a</w:t>
      </w:r>
      <w:r w:rsidRPr="008D51C4">
        <w:rPr>
          <w:lang w:val="ro-RO"/>
        </w:rPr>
        <w:t xml:space="preserve">utorității responsabile despre înlăturarea încălcărilor depistate în termenul stabilit, certificatul de operator este retras. </w:t>
      </w:r>
    </w:p>
    <w:p w:rsidR="00F77F70" w:rsidRPr="008D51C4" w:rsidRDefault="00F77F70" w:rsidP="00F77F70">
      <w:pPr>
        <w:widowControl w:val="0"/>
        <w:autoSpaceDE w:val="0"/>
        <w:autoSpaceDN w:val="0"/>
        <w:adjustRightInd w:val="0"/>
        <w:ind w:firstLine="567"/>
        <w:jc w:val="both"/>
        <w:rPr>
          <w:lang w:val="ro-RO" w:eastAsia="en-US"/>
        </w:rPr>
      </w:pPr>
      <w:r w:rsidRPr="008D51C4">
        <w:rPr>
          <w:b/>
          <w:lang w:val="ro-RO" w:eastAsia="en-US"/>
        </w:rPr>
        <w:t>2</w:t>
      </w:r>
      <w:r w:rsidR="00554D4A">
        <w:rPr>
          <w:b/>
          <w:lang w:val="ro-RO" w:eastAsia="en-US"/>
        </w:rPr>
        <w:t>9</w:t>
      </w:r>
      <w:r w:rsidRPr="008D51C4">
        <w:rPr>
          <w:b/>
          <w:lang w:val="ro-RO" w:eastAsia="en-US"/>
        </w:rPr>
        <w:t xml:space="preserve">. </w:t>
      </w:r>
      <w:r w:rsidRPr="008D51C4">
        <w:rPr>
          <w:lang w:val="ro-RO"/>
        </w:rPr>
        <w:t xml:space="preserve">Decizia autorității responsabile cu privire la </w:t>
      </w:r>
      <w:r w:rsidRPr="008D51C4">
        <w:rPr>
          <w:lang w:val="ro-RO" w:eastAsia="en-US"/>
        </w:rPr>
        <w:t xml:space="preserve">suspendarea valabilităţii certificatului de operator </w:t>
      </w:r>
      <w:r w:rsidRPr="008D51C4">
        <w:rPr>
          <w:lang w:val="ro-RO"/>
        </w:rPr>
        <w:t>poate fi contestată de solicitant în termenii şi în condițiile stabilite de legislația în vigoare.</w:t>
      </w:r>
    </w:p>
    <w:p w:rsidR="00F77F70" w:rsidRPr="008D51C4" w:rsidRDefault="00554D4A" w:rsidP="00F77F70">
      <w:pPr>
        <w:widowControl w:val="0"/>
        <w:autoSpaceDE w:val="0"/>
        <w:autoSpaceDN w:val="0"/>
        <w:adjustRightInd w:val="0"/>
        <w:ind w:firstLine="567"/>
        <w:jc w:val="both"/>
        <w:rPr>
          <w:lang w:val="ro-RO" w:eastAsia="en-US"/>
        </w:rPr>
      </w:pPr>
      <w:r>
        <w:rPr>
          <w:b/>
          <w:lang w:val="ro-RO" w:eastAsia="en-US"/>
        </w:rPr>
        <w:t>30</w:t>
      </w:r>
      <w:r w:rsidR="00F77F70" w:rsidRPr="008D51C4">
        <w:rPr>
          <w:b/>
          <w:lang w:val="ro-RO" w:eastAsia="en-US"/>
        </w:rPr>
        <w:t>.</w:t>
      </w:r>
      <w:r w:rsidR="00F77F70" w:rsidRPr="008D51C4">
        <w:rPr>
          <w:lang w:val="ro-RO" w:eastAsia="en-US"/>
        </w:rPr>
        <w:t xml:space="preserve"> Certificatul de operator se retrage în baza deciziei</w:t>
      </w:r>
      <w:r w:rsidR="00F77F70" w:rsidRPr="008D51C4">
        <w:rPr>
          <w:lang w:val="ro-RO"/>
        </w:rPr>
        <w:t xml:space="preserve"> autorității responsabile</w:t>
      </w:r>
      <w:r w:rsidR="00F77F70" w:rsidRPr="008D51C4">
        <w:rPr>
          <w:lang w:val="ro-RO" w:eastAsia="en-US"/>
        </w:rPr>
        <w:t xml:space="preserve"> în următoarele cazuri:</w:t>
      </w:r>
    </w:p>
    <w:p w:rsidR="00F77F70" w:rsidRPr="008D51C4" w:rsidRDefault="00F77F70" w:rsidP="00F77F70">
      <w:pPr>
        <w:widowControl w:val="0"/>
        <w:autoSpaceDE w:val="0"/>
        <w:autoSpaceDN w:val="0"/>
        <w:adjustRightInd w:val="0"/>
        <w:ind w:firstLine="709"/>
        <w:jc w:val="both"/>
        <w:rPr>
          <w:lang w:val="ro-RO" w:eastAsia="en-US"/>
        </w:rPr>
      </w:pPr>
      <w:r w:rsidRPr="008D51C4">
        <w:rPr>
          <w:lang w:val="ro-RO" w:eastAsia="en-US"/>
        </w:rPr>
        <w:t>1) titularul certificatului depune o cerere privind retragerea actului;</w:t>
      </w:r>
    </w:p>
    <w:p w:rsidR="00F77F70" w:rsidRPr="008D51C4" w:rsidRDefault="00B72174" w:rsidP="00F77F70">
      <w:pPr>
        <w:widowControl w:val="0"/>
        <w:autoSpaceDE w:val="0"/>
        <w:autoSpaceDN w:val="0"/>
        <w:adjustRightInd w:val="0"/>
        <w:ind w:firstLine="709"/>
        <w:jc w:val="both"/>
        <w:rPr>
          <w:lang w:val="ro-RO" w:eastAsia="en-US"/>
        </w:rPr>
      </w:pPr>
      <w:r>
        <w:rPr>
          <w:lang w:val="ro-RO" w:eastAsia="en-US"/>
        </w:rPr>
        <w:t>2</w:t>
      </w:r>
      <w:r w:rsidR="00F77F70" w:rsidRPr="008D51C4">
        <w:rPr>
          <w:lang w:val="ro-RO" w:eastAsia="en-US"/>
        </w:rPr>
        <w:t>) certificatul a fost obținut la prezentarea unor documente false ori a fost depistată neautenticitatea datelor din documentele prezentate;</w:t>
      </w:r>
    </w:p>
    <w:p w:rsidR="00F77F70" w:rsidRPr="008D51C4" w:rsidRDefault="00B72174" w:rsidP="00F77F70">
      <w:pPr>
        <w:widowControl w:val="0"/>
        <w:autoSpaceDE w:val="0"/>
        <w:autoSpaceDN w:val="0"/>
        <w:adjustRightInd w:val="0"/>
        <w:ind w:firstLine="709"/>
        <w:jc w:val="both"/>
        <w:rPr>
          <w:lang w:val="ro-RO" w:eastAsia="en-US"/>
        </w:rPr>
      </w:pPr>
      <w:r>
        <w:rPr>
          <w:lang w:val="ro-RO" w:eastAsia="en-US"/>
        </w:rPr>
        <w:t>3</w:t>
      </w:r>
      <w:r w:rsidR="00F77F70" w:rsidRPr="008D51C4">
        <w:rPr>
          <w:lang w:val="ro-RO" w:eastAsia="en-US"/>
        </w:rPr>
        <w:t>) se constată transmiterea certificatului sau a copiei de pe el către o altă persoană pentru a desfăşura genul de activitate respectiv;</w:t>
      </w:r>
    </w:p>
    <w:p w:rsidR="00F77F70" w:rsidRPr="008D51C4" w:rsidRDefault="00B72174" w:rsidP="00F77F70">
      <w:pPr>
        <w:widowControl w:val="0"/>
        <w:autoSpaceDE w:val="0"/>
        <w:autoSpaceDN w:val="0"/>
        <w:adjustRightInd w:val="0"/>
        <w:ind w:firstLine="709"/>
        <w:jc w:val="both"/>
        <w:rPr>
          <w:lang w:val="ro-RO" w:eastAsia="en-US"/>
        </w:rPr>
      </w:pPr>
      <w:r>
        <w:rPr>
          <w:lang w:val="ro-RO" w:eastAsia="en-US"/>
        </w:rPr>
        <w:t>4</w:t>
      </w:r>
      <w:r w:rsidR="00F77F70" w:rsidRPr="008D51C4">
        <w:rPr>
          <w:lang w:val="ro-RO" w:eastAsia="en-US"/>
        </w:rPr>
        <w:t xml:space="preserve">) se constată că operatorul desfășoară alte activități </w:t>
      </w:r>
      <w:proofErr w:type="spellStart"/>
      <w:r w:rsidR="00F77F70" w:rsidRPr="008D51C4">
        <w:rPr>
          <w:lang w:val="ro-RO" w:eastAsia="en-US"/>
        </w:rPr>
        <w:t>decît</w:t>
      </w:r>
      <w:proofErr w:type="spellEnd"/>
      <w:r w:rsidR="00F77F70" w:rsidRPr="008D51C4">
        <w:rPr>
          <w:lang w:val="ro-RO" w:eastAsia="en-US"/>
        </w:rPr>
        <w:t xml:space="preserve"> cele prevăzute de certificatul deținut;</w:t>
      </w:r>
    </w:p>
    <w:p w:rsidR="00F77F70" w:rsidRPr="008D51C4" w:rsidRDefault="00B72174" w:rsidP="00F77F70">
      <w:pPr>
        <w:widowControl w:val="0"/>
        <w:autoSpaceDE w:val="0"/>
        <w:autoSpaceDN w:val="0"/>
        <w:adjustRightInd w:val="0"/>
        <w:ind w:firstLine="709"/>
        <w:jc w:val="both"/>
        <w:rPr>
          <w:lang w:val="ro-RO" w:eastAsia="en-US"/>
        </w:rPr>
      </w:pPr>
      <w:r>
        <w:rPr>
          <w:lang w:val="ro-RO" w:eastAsia="en-US"/>
        </w:rPr>
        <w:t>5</w:t>
      </w:r>
      <w:r w:rsidR="00F77F70" w:rsidRPr="008D51C4">
        <w:rPr>
          <w:lang w:val="ro-RO" w:eastAsia="en-US"/>
        </w:rPr>
        <w:t xml:space="preserve">) se constată neînlăturarea în termenul stabilit a deficiențelor care au dus la suspendarea </w:t>
      </w:r>
      <w:r w:rsidR="00F77F70" w:rsidRPr="008D51C4">
        <w:rPr>
          <w:lang w:val="ro-RO" w:eastAsia="en-US"/>
        </w:rPr>
        <w:lastRenderedPageBreak/>
        <w:t>certificatului;</w:t>
      </w:r>
    </w:p>
    <w:p w:rsidR="00F77F70" w:rsidRPr="008D51C4" w:rsidRDefault="00B72174" w:rsidP="00F77F70">
      <w:pPr>
        <w:shd w:val="clear" w:color="auto" w:fill="FFFFFF"/>
        <w:ind w:firstLine="708"/>
        <w:jc w:val="both"/>
        <w:rPr>
          <w:lang w:val="ro-RO" w:eastAsia="en-US"/>
        </w:rPr>
      </w:pPr>
      <w:r>
        <w:rPr>
          <w:lang w:val="ro-RO" w:eastAsia="en-US"/>
        </w:rPr>
        <w:t>6</w:t>
      </w:r>
      <w:r w:rsidR="00F77F70" w:rsidRPr="008D51C4">
        <w:rPr>
          <w:lang w:val="ro-RO" w:eastAsia="en-US"/>
        </w:rPr>
        <w:t xml:space="preserve">) în privinţa titularului certificatului a fost pronunţată o sentinţă definitivă şi irevocabilă de condamnare pentru infracţiune legată de activitatea profesională. </w:t>
      </w:r>
    </w:p>
    <w:p w:rsidR="00F77F70" w:rsidRPr="008D51C4" w:rsidRDefault="00F77F70" w:rsidP="00F77F70">
      <w:pPr>
        <w:widowControl w:val="0"/>
        <w:autoSpaceDE w:val="0"/>
        <w:autoSpaceDN w:val="0"/>
        <w:adjustRightInd w:val="0"/>
        <w:ind w:firstLine="567"/>
        <w:jc w:val="both"/>
        <w:rPr>
          <w:lang w:val="ro-RO" w:eastAsia="en-US"/>
        </w:rPr>
      </w:pPr>
      <w:r w:rsidRPr="008D51C4">
        <w:rPr>
          <w:b/>
          <w:lang w:val="ro-RO" w:eastAsia="en-US"/>
        </w:rPr>
        <w:t>3</w:t>
      </w:r>
      <w:r w:rsidR="00554D4A">
        <w:rPr>
          <w:b/>
          <w:lang w:val="ro-RO" w:eastAsia="en-US"/>
        </w:rPr>
        <w:t>1</w:t>
      </w:r>
      <w:r w:rsidRPr="008D51C4">
        <w:rPr>
          <w:b/>
          <w:lang w:val="ro-RO" w:eastAsia="en-US"/>
        </w:rPr>
        <w:t xml:space="preserve">. </w:t>
      </w:r>
      <w:r w:rsidRPr="008D51C4">
        <w:rPr>
          <w:lang w:val="ro-RO" w:eastAsia="en-US"/>
        </w:rPr>
        <w:t>Decizia de retragere a certificatului și solicitarea de a preda certificatul de operator se aduce la cunoştinţa titularului de către a</w:t>
      </w:r>
      <w:r w:rsidRPr="008D51C4">
        <w:rPr>
          <w:lang w:val="ro-RO"/>
        </w:rPr>
        <w:t>utoritatea responsabilă</w:t>
      </w:r>
      <w:r w:rsidRPr="008D51C4">
        <w:rPr>
          <w:lang w:val="ro-RO" w:eastAsia="en-US"/>
        </w:rPr>
        <w:t xml:space="preserve"> în termen de 5 zile lucrătoare de la data emiterii acesteia. </w:t>
      </w:r>
    </w:p>
    <w:p w:rsidR="00F77F70" w:rsidRPr="008D51C4" w:rsidRDefault="00F77F70" w:rsidP="00F77F70">
      <w:pPr>
        <w:widowControl w:val="0"/>
        <w:autoSpaceDE w:val="0"/>
        <w:autoSpaceDN w:val="0"/>
        <w:adjustRightInd w:val="0"/>
        <w:ind w:firstLine="567"/>
        <w:jc w:val="both"/>
        <w:rPr>
          <w:lang w:val="ro-RO" w:eastAsia="en-US"/>
        </w:rPr>
      </w:pPr>
      <w:r w:rsidRPr="008D51C4">
        <w:rPr>
          <w:b/>
          <w:lang w:val="ro-RO" w:eastAsia="en-US"/>
        </w:rPr>
        <w:t>3</w:t>
      </w:r>
      <w:r w:rsidR="00554D4A">
        <w:rPr>
          <w:b/>
          <w:lang w:val="ro-RO" w:eastAsia="en-US"/>
        </w:rPr>
        <w:t>2</w:t>
      </w:r>
      <w:r w:rsidRPr="008D51C4">
        <w:rPr>
          <w:b/>
          <w:lang w:val="ro-RO" w:eastAsia="en-US"/>
        </w:rPr>
        <w:t>.</w:t>
      </w:r>
      <w:r w:rsidRPr="008D51C4">
        <w:rPr>
          <w:sz w:val="32"/>
          <w:szCs w:val="32"/>
          <w:lang w:val="ro-RO" w:eastAsia="en-US"/>
        </w:rPr>
        <w:t xml:space="preserve"> </w:t>
      </w:r>
      <w:r w:rsidRPr="008D51C4">
        <w:rPr>
          <w:lang w:val="ro-RO" w:eastAsia="en-US"/>
        </w:rPr>
        <w:t>Data şi numărul deciziei de retragere a certificatului de operator se înscriu în Registrul de evidență a certificatelor de op</w:t>
      </w:r>
      <w:r>
        <w:rPr>
          <w:lang w:val="ro-RO" w:eastAsia="en-US"/>
        </w:rPr>
        <w:t>e</w:t>
      </w:r>
      <w:r w:rsidRPr="008D51C4">
        <w:rPr>
          <w:lang w:val="ro-RO" w:eastAsia="en-US"/>
        </w:rPr>
        <w:t xml:space="preserve">rator, cel </w:t>
      </w:r>
      <w:proofErr w:type="spellStart"/>
      <w:r w:rsidRPr="008D51C4">
        <w:rPr>
          <w:lang w:val="ro-RO" w:eastAsia="en-US"/>
        </w:rPr>
        <w:t>tîrziu</w:t>
      </w:r>
      <w:proofErr w:type="spellEnd"/>
      <w:r w:rsidRPr="008D51C4">
        <w:rPr>
          <w:lang w:val="ro-RO" w:eastAsia="en-US"/>
        </w:rPr>
        <w:t xml:space="preserve"> în ziua lucrătoare imediat următoarei zilei în care a fost emisă decizia.</w:t>
      </w:r>
    </w:p>
    <w:p w:rsidR="00F77F70" w:rsidRPr="008D51C4" w:rsidRDefault="00F77F70" w:rsidP="00F77F70">
      <w:pPr>
        <w:widowControl w:val="0"/>
        <w:autoSpaceDE w:val="0"/>
        <w:autoSpaceDN w:val="0"/>
        <w:adjustRightInd w:val="0"/>
        <w:ind w:firstLine="567"/>
        <w:jc w:val="both"/>
        <w:rPr>
          <w:lang w:val="ro-RO" w:eastAsia="en-US"/>
        </w:rPr>
      </w:pPr>
      <w:r w:rsidRPr="008D51C4">
        <w:rPr>
          <w:b/>
          <w:lang w:val="ro-RO" w:eastAsia="en-US"/>
        </w:rPr>
        <w:t>3</w:t>
      </w:r>
      <w:r w:rsidR="00554D4A">
        <w:rPr>
          <w:b/>
          <w:lang w:val="ro-RO" w:eastAsia="en-US"/>
        </w:rPr>
        <w:t>3</w:t>
      </w:r>
      <w:r w:rsidRPr="008D51C4">
        <w:rPr>
          <w:b/>
          <w:lang w:val="ro-RO" w:eastAsia="en-US"/>
        </w:rPr>
        <w:t xml:space="preserve">. </w:t>
      </w:r>
      <w:r w:rsidRPr="008D51C4">
        <w:rPr>
          <w:lang w:val="ro-RO" w:eastAsia="en-US"/>
        </w:rPr>
        <w:t>Titularul certificatului de operator este obligat ca, în decursul a 10 zile calendaristice de la data comunicării deciziei de retragere a actului, să depună la a</w:t>
      </w:r>
      <w:r w:rsidRPr="008D51C4">
        <w:rPr>
          <w:lang w:val="ro-RO"/>
        </w:rPr>
        <w:t>utoritatea responsabilă</w:t>
      </w:r>
      <w:r w:rsidRPr="008D51C4">
        <w:rPr>
          <w:lang w:val="ro-RO" w:eastAsia="en-US"/>
        </w:rPr>
        <w:t xml:space="preserve"> certificatul de operator retras.</w:t>
      </w:r>
    </w:p>
    <w:p w:rsidR="00F77F70" w:rsidRPr="008D51C4" w:rsidRDefault="00F77F70" w:rsidP="00F77F70">
      <w:pPr>
        <w:widowControl w:val="0"/>
        <w:autoSpaceDE w:val="0"/>
        <w:autoSpaceDN w:val="0"/>
        <w:adjustRightInd w:val="0"/>
        <w:ind w:firstLine="567"/>
        <w:jc w:val="both"/>
        <w:rPr>
          <w:lang w:val="ro-RO" w:eastAsia="en-US"/>
        </w:rPr>
      </w:pPr>
      <w:r w:rsidRPr="008D51C4">
        <w:rPr>
          <w:b/>
          <w:lang w:val="ro-RO" w:eastAsia="en-US"/>
        </w:rPr>
        <w:t>3</w:t>
      </w:r>
      <w:r w:rsidR="00554D4A">
        <w:rPr>
          <w:b/>
          <w:lang w:val="ro-RO" w:eastAsia="en-US"/>
        </w:rPr>
        <w:t>4</w:t>
      </w:r>
      <w:r w:rsidRPr="008D51C4">
        <w:rPr>
          <w:b/>
          <w:lang w:val="ro-RO" w:eastAsia="en-US"/>
        </w:rPr>
        <w:t xml:space="preserve">. </w:t>
      </w:r>
      <w:r w:rsidRPr="008D51C4">
        <w:rPr>
          <w:lang w:val="ro-RO" w:eastAsia="en-US"/>
        </w:rPr>
        <w:t>Retragerea certificatului de operator</w:t>
      </w:r>
      <w:r w:rsidRPr="008D51C4">
        <w:rPr>
          <w:lang w:val="ro-RO"/>
        </w:rPr>
        <w:t xml:space="preserve"> </w:t>
      </w:r>
      <w:r w:rsidRPr="008D51C4">
        <w:rPr>
          <w:lang w:val="ro-RO" w:eastAsia="en-US"/>
        </w:rPr>
        <w:t xml:space="preserve">se echivalează cu anularea dreptului operatorului de a desfășura activitățile prevăzute la pct. 3 al </w:t>
      </w:r>
      <w:r w:rsidRPr="008D51C4">
        <w:rPr>
          <w:bCs/>
          <w:lang w:val="ro-RO"/>
        </w:rPr>
        <w:t>prezentului Regulament.</w:t>
      </w:r>
      <w:r w:rsidRPr="008D51C4">
        <w:rPr>
          <w:lang w:val="ro-RO" w:eastAsia="en-US"/>
        </w:rPr>
        <w:t xml:space="preserve"> Operatorul, căru</w:t>
      </w:r>
      <w:r>
        <w:rPr>
          <w:lang w:val="ro-RO" w:eastAsia="en-US"/>
        </w:rPr>
        <w:t>i</w:t>
      </w:r>
      <w:r w:rsidRPr="008D51C4">
        <w:rPr>
          <w:lang w:val="ro-RO" w:eastAsia="en-US"/>
        </w:rPr>
        <w:t>a i s-a retras certificatul de operator, dar care continuă activitatea, este sancționat conform legislației în vigoare.</w:t>
      </w:r>
    </w:p>
    <w:p w:rsidR="00F77F70" w:rsidRPr="008D51C4" w:rsidRDefault="00F77F70" w:rsidP="00F77F70">
      <w:pPr>
        <w:widowControl w:val="0"/>
        <w:autoSpaceDE w:val="0"/>
        <w:autoSpaceDN w:val="0"/>
        <w:adjustRightInd w:val="0"/>
        <w:ind w:firstLine="567"/>
        <w:jc w:val="both"/>
        <w:rPr>
          <w:lang w:val="ro-RO" w:eastAsia="en-US"/>
        </w:rPr>
      </w:pPr>
      <w:r w:rsidRPr="008D51C4">
        <w:rPr>
          <w:b/>
          <w:lang w:val="ro-RO" w:eastAsia="en-US"/>
        </w:rPr>
        <w:t>3</w:t>
      </w:r>
      <w:r w:rsidR="00554D4A">
        <w:rPr>
          <w:b/>
          <w:lang w:val="ro-RO" w:eastAsia="en-US"/>
        </w:rPr>
        <w:t>5</w:t>
      </w:r>
      <w:r w:rsidRPr="008D51C4">
        <w:rPr>
          <w:b/>
          <w:lang w:val="ro-RO" w:eastAsia="en-US"/>
        </w:rPr>
        <w:t xml:space="preserve">. </w:t>
      </w:r>
      <w:r w:rsidRPr="008D51C4">
        <w:rPr>
          <w:lang w:val="ro-RO"/>
        </w:rPr>
        <w:t xml:space="preserve">Decizia autorității responsabile cu privire la </w:t>
      </w:r>
      <w:r w:rsidRPr="008D51C4">
        <w:rPr>
          <w:lang w:val="ro-RO" w:eastAsia="en-US"/>
        </w:rPr>
        <w:t xml:space="preserve">retragerea certificatului de operator </w:t>
      </w:r>
      <w:r w:rsidRPr="008D51C4">
        <w:rPr>
          <w:lang w:val="ro-RO"/>
        </w:rPr>
        <w:t xml:space="preserve">poate fi contestată de solicitant în termenii şi în condițiile stabilite de legislația în vigoare. </w:t>
      </w:r>
    </w:p>
    <w:p w:rsidR="00F77F70" w:rsidRPr="008D51C4" w:rsidRDefault="00F77F70" w:rsidP="00F77F70">
      <w:pPr>
        <w:widowControl w:val="0"/>
        <w:autoSpaceDE w:val="0"/>
        <w:autoSpaceDN w:val="0"/>
        <w:adjustRightInd w:val="0"/>
        <w:ind w:firstLine="567"/>
        <w:jc w:val="both"/>
        <w:rPr>
          <w:lang w:val="ro-RO" w:eastAsia="en-US"/>
        </w:rPr>
      </w:pPr>
      <w:r w:rsidRPr="008D51C4">
        <w:rPr>
          <w:b/>
          <w:lang w:val="ro-RO"/>
        </w:rPr>
        <w:t>3</w:t>
      </w:r>
      <w:r w:rsidR="00554D4A">
        <w:rPr>
          <w:b/>
          <w:lang w:val="ro-RO"/>
        </w:rPr>
        <w:t>6</w:t>
      </w:r>
      <w:r w:rsidRPr="008D51C4">
        <w:rPr>
          <w:b/>
          <w:lang w:val="ro-RO"/>
        </w:rPr>
        <w:t>.</w:t>
      </w:r>
      <w:r w:rsidRPr="008D51C4">
        <w:rPr>
          <w:sz w:val="32"/>
          <w:szCs w:val="32"/>
          <w:lang w:val="ro-RO" w:eastAsia="en-US"/>
        </w:rPr>
        <w:t xml:space="preserve"> </w:t>
      </w:r>
      <w:r w:rsidRPr="008D51C4">
        <w:rPr>
          <w:lang w:val="ro-RO" w:eastAsia="en-US"/>
        </w:rPr>
        <w:t xml:space="preserve">Temeiuri pentru reperfectarea certificatului de operator </w:t>
      </w:r>
      <w:proofErr w:type="spellStart"/>
      <w:r w:rsidRPr="008D51C4">
        <w:rPr>
          <w:lang w:val="ro-RO" w:eastAsia="en-US"/>
        </w:rPr>
        <w:t>sînt</w:t>
      </w:r>
      <w:proofErr w:type="spellEnd"/>
      <w:r w:rsidRPr="008D51C4">
        <w:rPr>
          <w:lang w:val="ro-RO" w:eastAsia="en-US"/>
        </w:rPr>
        <w:t xml:space="preserve">: </w:t>
      </w:r>
    </w:p>
    <w:p w:rsidR="00F77F70" w:rsidRPr="008D51C4" w:rsidRDefault="00B72174" w:rsidP="00F77F70">
      <w:pPr>
        <w:widowControl w:val="0"/>
        <w:autoSpaceDE w:val="0"/>
        <w:autoSpaceDN w:val="0"/>
        <w:adjustRightInd w:val="0"/>
        <w:ind w:firstLine="708"/>
        <w:jc w:val="both"/>
        <w:rPr>
          <w:lang w:val="ro-RO" w:eastAsia="en-US"/>
        </w:rPr>
      </w:pPr>
      <w:r>
        <w:rPr>
          <w:lang w:val="ro-RO" w:eastAsia="en-US"/>
        </w:rPr>
        <w:t>1</w:t>
      </w:r>
      <w:r w:rsidR="00F77F70" w:rsidRPr="008D51C4">
        <w:rPr>
          <w:lang w:val="ro-RO" w:eastAsia="en-US"/>
        </w:rPr>
        <w:t>) schimbarea numelui titularului;</w:t>
      </w:r>
    </w:p>
    <w:p w:rsidR="00F77F70" w:rsidRPr="008D51C4" w:rsidRDefault="00B72174" w:rsidP="00F77F70">
      <w:pPr>
        <w:widowControl w:val="0"/>
        <w:autoSpaceDE w:val="0"/>
        <w:autoSpaceDN w:val="0"/>
        <w:adjustRightInd w:val="0"/>
        <w:ind w:firstLine="708"/>
        <w:jc w:val="both"/>
        <w:rPr>
          <w:lang w:val="ro-RO" w:eastAsia="en-US"/>
        </w:rPr>
      </w:pPr>
      <w:r>
        <w:rPr>
          <w:lang w:val="ro-RO" w:eastAsia="en-US"/>
        </w:rPr>
        <w:t>2</w:t>
      </w:r>
      <w:r w:rsidR="00F77F70" w:rsidRPr="008D51C4">
        <w:rPr>
          <w:lang w:val="ro-RO" w:eastAsia="en-US"/>
        </w:rPr>
        <w:t>) modificarea unor alte date reflectate în certificatul de operator, fără actualizarea cărora nu poate fi identificată legătura dintre certificat, obiectul certificatului şi titular.</w:t>
      </w:r>
    </w:p>
    <w:p w:rsidR="00F77F70" w:rsidRPr="008D51C4" w:rsidRDefault="00F77F70" w:rsidP="00F77F70">
      <w:pPr>
        <w:widowControl w:val="0"/>
        <w:autoSpaceDE w:val="0"/>
        <w:autoSpaceDN w:val="0"/>
        <w:adjustRightInd w:val="0"/>
        <w:ind w:firstLine="567"/>
        <w:jc w:val="both"/>
        <w:rPr>
          <w:lang w:val="ro-RO" w:eastAsia="en-US"/>
        </w:rPr>
      </w:pPr>
      <w:r w:rsidRPr="008D51C4">
        <w:rPr>
          <w:b/>
          <w:lang w:val="ro-RO" w:eastAsia="en-US"/>
        </w:rPr>
        <w:t>3</w:t>
      </w:r>
      <w:r w:rsidR="00554D4A">
        <w:rPr>
          <w:b/>
          <w:lang w:val="ro-RO" w:eastAsia="en-US"/>
        </w:rPr>
        <w:t>7</w:t>
      </w:r>
      <w:r w:rsidRPr="008D51C4">
        <w:rPr>
          <w:b/>
          <w:lang w:val="ro-RO" w:eastAsia="en-US"/>
        </w:rPr>
        <w:t>.</w:t>
      </w:r>
      <w:r w:rsidRPr="008D51C4">
        <w:rPr>
          <w:lang w:val="ro-RO" w:eastAsia="en-US"/>
        </w:rPr>
        <w:t xml:space="preserve"> La apariţia temeiurilor pentru reperfectarea certificatului de operator, titularul este obligat, ca în termen de 10 zile lucrătoare, să depună la</w:t>
      </w:r>
      <w:r w:rsidRPr="008D51C4">
        <w:rPr>
          <w:lang w:val="ro-RO"/>
        </w:rPr>
        <w:t xml:space="preserve"> autoritatea responsabilă</w:t>
      </w:r>
      <w:r w:rsidRPr="008D51C4">
        <w:rPr>
          <w:lang w:val="ro-RO" w:eastAsia="en-US"/>
        </w:rPr>
        <w:t xml:space="preserve"> o cerere de reperfectare a certificatului, însoțită de actul care necesită reperfectare şi documentele sau copiile de pe acestea, cu prezentarea originalelor pentru verificare), ce confirmă modificările operate. </w:t>
      </w:r>
      <w:r w:rsidRPr="008D51C4">
        <w:rPr>
          <w:lang w:val="ro-RO"/>
        </w:rPr>
        <w:t xml:space="preserve"> </w:t>
      </w:r>
    </w:p>
    <w:p w:rsidR="00F77F70" w:rsidRPr="008D51C4" w:rsidRDefault="00F77F70" w:rsidP="00F77F70">
      <w:pPr>
        <w:widowControl w:val="0"/>
        <w:autoSpaceDE w:val="0"/>
        <w:autoSpaceDN w:val="0"/>
        <w:adjustRightInd w:val="0"/>
        <w:ind w:firstLine="567"/>
        <w:jc w:val="both"/>
        <w:rPr>
          <w:lang w:val="ro-RO" w:eastAsia="en-US"/>
        </w:rPr>
      </w:pPr>
      <w:r w:rsidRPr="008D51C4">
        <w:rPr>
          <w:b/>
          <w:lang w:val="ro-RO" w:eastAsia="en-US"/>
        </w:rPr>
        <w:t>3</w:t>
      </w:r>
      <w:r w:rsidR="00554D4A">
        <w:rPr>
          <w:b/>
          <w:lang w:val="ro-RO" w:eastAsia="en-US"/>
        </w:rPr>
        <w:t>8</w:t>
      </w:r>
      <w:r w:rsidRPr="008D51C4">
        <w:rPr>
          <w:b/>
          <w:lang w:val="ro-RO" w:eastAsia="en-US"/>
        </w:rPr>
        <w:t xml:space="preserve">. </w:t>
      </w:r>
      <w:r w:rsidRPr="008D51C4">
        <w:rPr>
          <w:lang w:val="ro-RO" w:eastAsia="en-US"/>
        </w:rPr>
        <w:t xml:space="preserve">În perioada examinării cererii de reperfectare a certificatului, operatorul îşi poate continua activitatea în baza certificatului constatator, emis de </w:t>
      </w:r>
      <w:r w:rsidRPr="008D51C4">
        <w:rPr>
          <w:lang w:val="ro-RO"/>
        </w:rPr>
        <w:t>autoritatea responsabilă</w:t>
      </w:r>
      <w:r w:rsidRPr="008D51C4">
        <w:rPr>
          <w:lang w:val="ro-RO" w:eastAsia="en-US"/>
        </w:rPr>
        <w:t xml:space="preserve"> la depunerea cererii de reperfectare.</w:t>
      </w:r>
    </w:p>
    <w:p w:rsidR="00F77F70" w:rsidRPr="008D51C4" w:rsidRDefault="00F77F70" w:rsidP="00F77F70">
      <w:pPr>
        <w:widowControl w:val="0"/>
        <w:autoSpaceDE w:val="0"/>
        <w:autoSpaceDN w:val="0"/>
        <w:adjustRightInd w:val="0"/>
        <w:ind w:firstLine="567"/>
        <w:jc w:val="both"/>
        <w:rPr>
          <w:lang w:val="ro-RO" w:eastAsia="en-US"/>
        </w:rPr>
      </w:pPr>
      <w:r w:rsidRPr="008D51C4">
        <w:rPr>
          <w:b/>
          <w:lang w:val="ro-RO" w:eastAsia="en-US"/>
        </w:rPr>
        <w:t>3</w:t>
      </w:r>
      <w:r w:rsidR="00554D4A">
        <w:rPr>
          <w:b/>
          <w:lang w:val="ro-RO" w:eastAsia="en-US"/>
        </w:rPr>
        <w:t>9</w:t>
      </w:r>
      <w:r w:rsidRPr="008D51C4">
        <w:rPr>
          <w:b/>
          <w:lang w:val="ro-RO" w:eastAsia="en-US"/>
        </w:rPr>
        <w:t xml:space="preserve">. </w:t>
      </w:r>
      <w:r w:rsidRPr="008D51C4">
        <w:rPr>
          <w:lang w:val="ro-RO"/>
        </w:rPr>
        <w:t xml:space="preserve">Autoritatea responsabilă </w:t>
      </w:r>
      <w:r w:rsidRPr="008D51C4">
        <w:rPr>
          <w:lang w:val="ro-RO" w:eastAsia="en-US"/>
        </w:rPr>
        <w:t>emite decizia privind reperfectarea certificatului</w:t>
      </w:r>
      <w:r w:rsidRPr="008D51C4">
        <w:rPr>
          <w:b/>
          <w:color w:val="0070C0"/>
          <w:lang w:val="ro-RO" w:eastAsia="en-US"/>
        </w:rPr>
        <w:t xml:space="preserve"> </w:t>
      </w:r>
      <w:r w:rsidRPr="008D51C4">
        <w:rPr>
          <w:lang w:val="ro-RO" w:eastAsia="en-US"/>
        </w:rPr>
        <w:t>de</w:t>
      </w:r>
      <w:r w:rsidRPr="008D51C4">
        <w:rPr>
          <w:b/>
          <w:color w:val="0070C0"/>
          <w:lang w:val="ro-RO" w:eastAsia="en-US"/>
        </w:rPr>
        <w:t xml:space="preserve"> </w:t>
      </w:r>
      <w:r w:rsidRPr="008D51C4">
        <w:rPr>
          <w:lang w:val="ro-RO" w:eastAsia="en-US"/>
        </w:rPr>
        <w:t>operator</w:t>
      </w:r>
      <w:r w:rsidRPr="008D51C4">
        <w:rPr>
          <w:b/>
          <w:color w:val="0070C0"/>
          <w:lang w:val="ro-RO" w:eastAsia="en-US"/>
        </w:rPr>
        <w:t xml:space="preserve"> </w:t>
      </w:r>
      <w:r w:rsidRPr="008D51C4">
        <w:rPr>
          <w:lang w:val="ro-RO" w:eastAsia="en-US"/>
        </w:rPr>
        <w:t xml:space="preserve">în termen de 5 zile lucrătoare de la data depunerii cererii de reperfectare. </w:t>
      </w:r>
    </w:p>
    <w:p w:rsidR="00F77F70" w:rsidRPr="008D51C4" w:rsidRDefault="00554D4A" w:rsidP="00F77F70">
      <w:pPr>
        <w:widowControl w:val="0"/>
        <w:autoSpaceDE w:val="0"/>
        <w:autoSpaceDN w:val="0"/>
        <w:adjustRightInd w:val="0"/>
        <w:ind w:firstLine="567"/>
        <w:jc w:val="both"/>
        <w:rPr>
          <w:lang w:val="ro-RO" w:eastAsia="en-US"/>
        </w:rPr>
      </w:pPr>
      <w:r>
        <w:rPr>
          <w:b/>
          <w:lang w:val="ro-RO" w:eastAsia="en-US"/>
        </w:rPr>
        <w:t>40</w:t>
      </w:r>
      <w:r w:rsidR="00F77F70" w:rsidRPr="008D51C4">
        <w:rPr>
          <w:b/>
          <w:lang w:val="ro-RO" w:eastAsia="en-US"/>
        </w:rPr>
        <w:t xml:space="preserve">. </w:t>
      </w:r>
      <w:r w:rsidR="00F77F70" w:rsidRPr="008D51C4">
        <w:rPr>
          <w:lang w:val="ro-RO" w:eastAsia="en-US"/>
        </w:rPr>
        <w:t xml:space="preserve">Termenul de valabilitate al certificatului </w:t>
      </w:r>
      <w:proofErr w:type="spellStart"/>
      <w:r w:rsidR="00F77F70" w:rsidRPr="008D51C4">
        <w:rPr>
          <w:lang w:val="ro-RO" w:eastAsia="en-US"/>
        </w:rPr>
        <w:t>reperfectat</w:t>
      </w:r>
      <w:proofErr w:type="spellEnd"/>
      <w:r w:rsidR="00F77F70" w:rsidRPr="008D51C4">
        <w:rPr>
          <w:lang w:val="ro-RO" w:eastAsia="en-US"/>
        </w:rPr>
        <w:t xml:space="preserve"> nu poate depăşi termenul de valabilitate indicat în certificatul care se </w:t>
      </w:r>
      <w:proofErr w:type="spellStart"/>
      <w:r w:rsidR="00F77F70" w:rsidRPr="008D51C4">
        <w:rPr>
          <w:lang w:val="ro-RO" w:eastAsia="en-US"/>
        </w:rPr>
        <w:t>reperfectează</w:t>
      </w:r>
      <w:proofErr w:type="spellEnd"/>
      <w:r w:rsidR="00F77F70" w:rsidRPr="008D51C4">
        <w:rPr>
          <w:lang w:val="ro-RO" w:eastAsia="en-US"/>
        </w:rPr>
        <w:t>.</w:t>
      </w:r>
    </w:p>
    <w:p w:rsidR="00F77F70" w:rsidRPr="008D51C4" w:rsidRDefault="00F77F70" w:rsidP="00F77F70">
      <w:pPr>
        <w:widowControl w:val="0"/>
        <w:autoSpaceDE w:val="0"/>
        <w:autoSpaceDN w:val="0"/>
        <w:adjustRightInd w:val="0"/>
        <w:ind w:firstLine="567"/>
        <w:jc w:val="both"/>
        <w:rPr>
          <w:lang w:val="ro-RO"/>
        </w:rPr>
      </w:pPr>
      <w:r w:rsidRPr="008D51C4">
        <w:rPr>
          <w:b/>
          <w:lang w:val="ro-RO"/>
        </w:rPr>
        <w:t>4</w:t>
      </w:r>
      <w:r w:rsidR="00554D4A">
        <w:rPr>
          <w:b/>
          <w:lang w:val="ro-RO"/>
        </w:rPr>
        <w:t>1</w:t>
      </w:r>
      <w:r w:rsidRPr="008D51C4">
        <w:rPr>
          <w:b/>
          <w:lang w:val="ro-RO"/>
        </w:rPr>
        <w:t>.</w:t>
      </w:r>
      <w:r w:rsidRPr="008D51C4">
        <w:rPr>
          <w:lang w:val="ro-RO"/>
        </w:rPr>
        <w:t xml:space="preserve"> Motiv pentru eliberarea duplicatului </w:t>
      </w:r>
      <w:r w:rsidRPr="008D51C4">
        <w:rPr>
          <w:lang w:val="ro-RO" w:eastAsia="en-US"/>
        </w:rPr>
        <w:t>certificatului de operator</w:t>
      </w:r>
      <w:r w:rsidRPr="008D51C4">
        <w:rPr>
          <w:lang w:val="ro-RO"/>
        </w:rPr>
        <w:t xml:space="preserve"> serveşte pierderea sau deteriorarea acestuia. Duplicatul </w:t>
      </w:r>
      <w:r w:rsidRPr="008D51C4">
        <w:rPr>
          <w:lang w:val="ro-RO" w:eastAsia="en-US"/>
        </w:rPr>
        <w:t xml:space="preserve">certificatului de operator </w:t>
      </w:r>
      <w:r w:rsidRPr="008D51C4">
        <w:rPr>
          <w:lang w:val="ro-RO"/>
        </w:rPr>
        <w:t>se eliberează de către autoritatea responsabilă în termen de 10 zile</w:t>
      </w:r>
      <w:r w:rsidRPr="008D51C4">
        <w:rPr>
          <w:bCs/>
          <w:lang w:val="ro-RO" w:eastAsia="en-US"/>
        </w:rPr>
        <w:t xml:space="preserve"> calendaristice</w:t>
      </w:r>
      <w:r w:rsidRPr="008D51C4">
        <w:rPr>
          <w:lang w:val="ro-RO"/>
        </w:rPr>
        <w:t xml:space="preserve"> din data depunerii cererii pentru eliberarea acestuia. Termenul de valabilitate al duplicatului nu poate depăşi termenul indicat în </w:t>
      </w:r>
      <w:r w:rsidRPr="008D51C4">
        <w:rPr>
          <w:lang w:val="ro-RO" w:eastAsia="en-US"/>
        </w:rPr>
        <w:t xml:space="preserve">certificatul de operator </w:t>
      </w:r>
      <w:r w:rsidRPr="008D51C4">
        <w:rPr>
          <w:lang w:val="ro-RO"/>
        </w:rPr>
        <w:t>pierdut sau deteriorat.</w:t>
      </w:r>
    </w:p>
    <w:p w:rsidR="00F77F70" w:rsidRPr="008D51C4" w:rsidRDefault="00F77F70" w:rsidP="00F77F70">
      <w:pPr>
        <w:widowControl w:val="0"/>
        <w:autoSpaceDE w:val="0"/>
        <w:autoSpaceDN w:val="0"/>
        <w:adjustRightInd w:val="0"/>
        <w:ind w:firstLine="426"/>
        <w:jc w:val="both"/>
        <w:rPr>
          <w:b/>
          <w:lang w:val="ro-RO" w:eastAsia="en-US"/>
        </w:rPr>
      </w:pPr>
    </w:p>
    <w:p w:rsidR="00F77F70" w:rsidRPr="008D51C4" w:rsidRDefault="00F77F70" w:rsidP="00F77F70">
      <w:pPr>
        <w:widowControl w:val="0"/>
        <w:autoSpaceDE w:val="0"/>
        <w:autoSpaceDN w:val="0"/>
        <w:adjustRightInd w:val="0"/>
        <w:ind w:left="357"/>
        <w:jc w:val="center"/>
        <w:rPr>
          <w:b/>
          <w:lang w:val="ro-RO" w:eastAsia="en-US"/>
        </w:rPr>
      </w:pPr>
      <w:r w:rsidRPr="008D51C4">
        <w:rPr>
          <w:b/>
          <w:lang w:val="ro-RO" w:eastAsia="en-US"/>
        </w:rPr>
        <w:t>V. RECUNOAȘTEREA RECIPROCĂ A CERTIFICATULUI DE OPERATOR</w:t>
      </w:r>
    </w:p>
    <w:p w:rsidR="00F77F70" w:rsidRPr="008D51C4" w:rsidRDefault="00F77F70" w:rsidP="00F77F70">
      <w:pPr>
        <w:widowControl w:val="0"/>
        <w:autoSpaceDE w:val="0"/>
        <w:autoSpaceDN w:val="0"/>
        <w:adjustRightInd w:val="0"/>
        <w:ind w:firstLine="567"/>
        <w:jc w:val="both"/>
        <w:rPr>
          <w:lang w:val="ro-RO" w:eastAsia="en-US"/>
        </w:rPr>
      </w:pPr>
      <w:r w:rsidRPr="008D51C4">
        <w:rPr>
          <w:b/>
          <w:lang w:val="ro-RO" w:eastAsia="en-US"/>
        </w:rPr>
        <w:t>4</w:t>
      </w:r>
      <w:r w:rsidR="00554D4A">
        <w:rPr>
          <w:b/>
          <w:lang w:val="ro-RO" w:eastAsia="en-US"/>
        </w:rPr>
        <w:t>2</w:t>
      </w:r>
      <w:r w:rsidRPr="008D51C4">
        <w:rPr>
          <w:b/>
          <w:lang w:val="ro-RO" w:eastAsia="en-US"/>
        </w:rPr>
        <w:t xml:space="preserve">. </w:t>
      </w:r>
      <w:r w:rsidRPr="008D51C4">
        <w:rPr>
          <w:lang w:val="ro-RO" w:eastAsia="en-US"/>
        </w:rPr>
        <w:t>La solicitarea operatorilor, autoritatea responsabilă inițiază procedura de recunoaștere a certificatelor de operator emise de organismele acreditate din statele membre ale Uniunii Europene, cu condiția că certificatele, a căror recunoaștere se solicită, au fost emise titularilor care au absolvit cursurile de instruire, cu respectarea</w:t>
      </w:r>
      <w:r w:rsidRPr="008D51C4">
        <w:rPr>
          <w:rFonts w:ascii="Times" w:hAnsi="Times" w:cs="Times"/>
          <w:sz w:val="26"/>
          <w:szCs w:val="26"/>
          <w:lang w:val="ro-RO" w:eastAsia="en-US"/>
        </w:rPr>
        <w:t xml:space="preserve"> </w:t>
      </w:r>
      <w:r w:rsidRPr="008D51C4">
        <w:rPr>
          <w:lang w:val="ro-RO" w:eastAsia="en-US"/>
        </w:rPr>
        <w:t>cerințelor minime privind competențele și cunoștințele prevăzute în Anexa nr.1 la prezentul Regulament.</w:t>
      </w:r>
    </w:p>
    <w:p w:rsidR="00F77F70" w:rsidRPr="008D51C4" w:rsidRDefault="00F77F70" w:rsidP="00F77F70">
      <w:pPr>
        <w:widowControl w:val="0"/>
        <w:autoSpaceDE w:val="0"/>
        <w:autoSpaceDN w:val="0"/>
        <w:adjustRightInd w:val="0"/>
        <w:ind w:firstLine="567"/>
        <w:jc w:val="both"/>
        <w:rPr>
          <w:lang w:val="ro-RO" w:eastAsia="en-US"/>
        </w:rPr>
      </w:pPr>
      <w:r w:rsidRPr="008D51C4">
        <w:rPr>
          <w:b/>
          <w:lang w:val="ro-RO" w:eastAsia="en-US"/>
        </w:rPr>
        <w:t>4</w:t>
      </w:r>
      <w:r w:rsidR="00554D4A">
        <w:rPr>
          <w:b/>
          <w:lang w:val="ro-RO" w:eastAsia="en-US"/>
        </w:rPr>
        <w:t>3</w:t>
      </w:r>
      <w:r w:rsidRPr="008D51C4">
        <w:rPr>
          <w:b/>
          <w:lang w:val="ro-RO" w:eastAsia="en-US"/>
        </w:rPr>
        <w:t>.</w:t>
      </w:r>
      <w:r w:rsidRPr="008D51C4">
        <w:rPr>
          <w:lang w:val="ro-RO" w:eastAsia="en-US"/>
        </w:rPr>
        <w:t xml:space="preserve"> Persoanele, care solicită recunoașterea certificatelor de operator, prezintă autorității responsabile certificatele traduse, autentificate notarial în limba de stat, care vor conține cel puțin următoarea informație: </w:t>
      </w:r>
    </w:p>
    <w:p w:rsidR="00F77F70" w:rsidRPr="008D51C4" w:rsidRDefault="00F77F70" w:rsidP="00F77F70">
      <w:pPr>
        <w:widowControl w:val="0"/>
        <w:autoSpaceDE w:val="0"/>
        <w:autoSpaceDN w:val="0"/>
        <w:adjustRightInd w:val="0"/>
        <w:jc w:val="both"/>
        <w:rPr>
          <w:lang w:val="ro-RO" w:eastAsia="en-US"/>
        </w:rPr>
      </w:pPr>
      <w:r w:rsidRPr="008D51C4">
        <w:rPr>
          <w:lang w:val="ro-RO" w:eastAsia="en-US"/>
        </w:rPr>
        <w:t>   1) denumirea organismului acreditat care a emis certificatul;</w:t>
      </w:r>
    </w:p>
    <w:p w:rsidR="00F77F70" w:rsidRPr="008D51C4" w:rsidRDefault="00F77F70" w:rsidP="00F77F70">
      <w:pPr>
        <w:widowControl w:val="0"/>
        <w:autoSpaceDE w:val="0"/>
        <w:autoSpaceDN w:val="0"/>
        <w:adjustRightInd w:val="0"/>
        <w:jc w:val="both"/>
        <w:rPr>
          <w:lang w:val="ro-RO" w:eastAsia="en-US"/>
        </w:rPr>
      </w:pPr>
      <w:r w:rsidRPr="008D51C4">
        <w:rPr>
          <w:lang w:val="ro-RO" w:eastAsia="en-US"/>
        </w:rPr>
        <w:t>   2) numele şi prenumele operatorului;</w:t>
      </w:r>
    </w:p>
    <w:p w:rsidR="00F77F70" w:rsidRPr="008D51C4" w:rsidRDefault="00F77F70" w:rsidP="00F77F70">
      <w:pPr>
        <w:widowControl w:val="0"/>
        <w:autoSpaceDE w:val="0"/>
        <w:autoSpaceDN w:val="0"/>
        <w:adjustRightInd w:val="0"/>
        <w:jc w:val="both"/>
        <w:rPr>
          <w:lang w:val="ro-RO" w:eastAsia="en-US"/>
        </w:rPr>
      </w:pPr>
      <w:r w:rsidRPr="008D51C4">
        <w:rPr>
          <w:lang w:val="ro-RO" w:eastAsia="en-US"/>
        </w:rPr>
        <w:t>   3) denumirea activității, pentru desfășurarea căreia a fost emis certificatul.</w:t>
      </w:r>
    </w:p>
    <w:p w:rsidR="00F77F70" w:rsidRPr="008D51C4" w:rsidRDefault="00F77F70" w:rsidP="00F77F70">
      <w:pPr>
        <w:widowControl w:val="0"/>
        <w:autoSpaceDE w:val="0"/>
        <w:autoSpaceDN w:val="0"/>
        <w:adjustRightInd w:val="0"/>
        <w:ind w:firstLine="284"/>
        <w:jc w:val="both"/>
        <w:rPr>
          <w:lang w:val="ro-RO"/>
        </w:rPr>
      </w:pPr>
      <w:r w:rsidRPr="008D51C4">
        <w:rPr>
          <w:lang w:val="ro-RO" w:eastAsia="en-US"/>
        </w:rPr>
        <w:t xml:space="preserve">    </w:t>
      </w:r>
      <w:r w:rsidRPr="008D51C4">
        <w:rPr>
          <w:b/>
          <w:lang w:val="ro-RO" w:eastAsia="en-US"/>
        </w:rPr>
        <w:t>4</w:t>
      </w:r>
      <w:r w:rsidR="00554D4A">
        <w:rPr>
          <w:b/>
          <w:lang w:val="ro-RO" w:eastAsia="en-US"/>
        </w:rPr>
        <w:t>4</w:t>
      </w:r>
      <w:r w:rsidRPr="008D51C4">
        <w:rPr>
          <w:b/>
          <w:lang w:val="ro-RO"/>
        </w:rPr>
        <w:t xml:space="preserve">. </w:t>
      </w:r>
      <w:r w:rsidRPr="008D51C4">
        <w:rPr>
          <w:lang w:val="ro-RO"/>
        </w:rPr>
        <w:t xml:space="preserve">Autoritatea responsabilă examinează solicitarea în termen de 10 zile </w:t>
      </w:r>
      <w:r w:rsidRPr="008D51C4">
        <w:rPr>
          <w:lang w:val="ro-RO" w:eastAsia="en-US"/>
        </w:rPr>
        <w:t>lucrătoare</w:t>
      </w:r>
      <w:r w:rsidRPr="008D51C4">
        <w:rPr>
          <w:lang w:val="ro-RO"/>
        </w:rPr>
        <w:t xml:space="preserve"> și în </w:t>
      </w:r>
      <w:r w:rsidRPr="008D51C4">
        <w:rPr>
          <w:lang w:val="ro-RO"/>
        </w:rPr>
        <w:lastRenderedPageBreak/>
        <w:t xml:space="preserve">cazul, în care constată întrunirea cerințelor pentru recunoaștere reciprocă, emite o decizie privind recunoașterea certificatului </w:t>
      </w:r>
      <w:r w:rsidRPr="008D51C4">
        <w:rPr>
          <w:lang w:val="ro-RO" w:eastAsia="en-US"/>
        </w:rPr>
        <w:t xml:space="preserve">de operator, </w:t>
      </w:r>
      <w:proofErr w:type="spellStart"/>
      <w:r w:rsidRPr="008D51C4">
        <w:rPr>
          <w:lang w:val="ro-RO" w:eastAsia="en-US"/>
        </w:rPr>
        <w:t>efectuînd</w:t>
      </w:r>
      <w:proofErr w:type="spellEnd"/>
      <w:r w:rsidRPr="008D51C4">
        <w:rPr>
          <w:lang w:val="ro-RO" w:eastAsia="en-US"/>
        </w:rPr>
        <w:t xml:space="preserve"> înscrierile și mențiunile </w:t>
      </w:r>
      <w:r w:rsidRPr="008D51C4">
        <w:rPr>
          <w:lang w:val="ro-RO"/>
        </w:rPr>
        <w:t xml:space="preserve">corespunzătoare în </w:t>
      </w:r>
      <w:r w:rsidR="00BE68FC">
        <w:rPr>
          <w:lang w:val="ro-RO" w:eastAsia="en-US"/>
        </w:rPr>
        <w:t xml:space="preserve">Registrul </w:t>
      </w:r>
      <w:r w:rsidR="00BE68FC">
        <w:rPr>
          <w:color w:val="000000"/>
          <w:lang w:val="ro-RO"/>
        </w:rPr>
        <w:t>de evidență a certificatelor de operator</w:t>
      </w:r>
      <w:r w:rsidRPr="008D51C4">
        <w:rPr>
          <w:lang w:val="ro-RO"/>
        </w:rPr>
        <w:t>.</w:t>
      </w:r>
    </w:p>
    <w:p w:rsidR="00F77F70" w:rsidRPr="008D51C4" w:rsidRDefault="00F77F70" w:rsidP="00F77F70">
      <w:pPr>
        <w:widowControl w:val="0"/>
        <w:autoSpaceDE w:val="0"/>
        <w:autoSpaceDN w:val="0"/>
        <w:adjustRightInd w:val="0"/>
        <w:ind w:firstLine="567"/>
        <w:jc w:val="both"/>
        <w:rPr>
          <w:lang w:val="ro-RO"/>
        </w:rPr>
      </w:pPr>
      <w:r w:rsidRPr="008D51C4">
        <w:rPr>
          <w:b/>
          <w:lang w:val="ro-RO"/>
        </w:rPr>
        <w:t>4</w:t>
      </w:r>
      <w:r w:rsidR="00554D4A">
        <w:rPr>
          <w:b/>
          <w:lang w:val="ro-RO"/>
        </w:rPr>
        <w:t>5</w:t>
      </w:r>
      <w:r w:rsidRPr="008D51C4">
        <w:rPr>
          <w:b/>
          <w:lang w:val="ro-RO"/>
        </w:rPr>
        <w:t xml:space="preserve">. </w:t>
      </w:r>
      <w:r w:rsidRPr="008D51C4">
        <w:rPr>
          <w:lang w:val="ro-RO"/>
        </w:rPr>
        <w:t xml:space="preserve">În decizia autorității responsabile privind recunoașterea certificatului </w:t>
      </w:r>
      <w:r w:rsidRPr="008D51C4">
        <w:rPr>
          <w:lang w:val="ro-RO" w:eastAsia="en-US"/>
        </w:rPr>
        <w:t xml:space="preserve">de operator </w:t>
      </w:r>
      <w:r w:rsidRPr="008D51C4">
        <w:rPr>
          <w:lang w:val="ro-RO"/>
        </w:rPr>
        <w:t xml:space="preserve">se indică perioada pentru care este valabilă recunoașterea, perioadă care nu poate fi mai mare decât perioada de valabilitate a certificatului a cărui recunoaștere se solicită. </w:t>
      </w:r>
    </w:p>
    <w:p w:rsidR="00F77F70" w:rsidRPr="008D51C4" w:rsidRDefault="00F77F70" w:rsidP="00F77F70">
      <w:pPr>
        <w:widowControl w:val="0"/>
        <w:autoSpaceDE w:val="0"/>
        <w:autoSpaceDN w:val="0"/>
        <w:adjustRightInd w:val="0"/>
        <w:ind w:firstLine="567"/>
        <w:jc w:val="both"/>
        <w:rPr>
          <w:lang w:val="ro-RO"/>
        </w:rPr>
      </w:pPr>
      <w:r w:rsidRPr="008D51C4">
        <w:rPr>
          <w:b/>
          <w:lang w:val="ro-RO"/>
        </w:rPr>
        <w:t>4</w:t>
      </w:r>
      <w:r w:rsidR="00554D4A">
        <w:rPr>
          <w:b/>
          <w:lang w:val="ro-RO"/>
        </w:rPr>
        <w:t>6</w:t>
      </w:r>
      <w:r w:rsidRPr="008D51C4">
        <w:rPr>
          <w:b/>
          <w:lang w:val="ro-RO"/>
        </w:rPr>
        <w:t>.</w:t>
      </w:r>
      <w:r w:rsidRPr="008D51C4">
        <w:rPr>
          <w:lang w:val="ro-RO"/>
        </w:rPr>
        <w:t xml:space="preserve"> Decizia autorității responsabile privind recunoașterea certificatului </w:t>
      </w:r>
      <w:r w:rsidRPr="008D51C4">
        <w:rPr>
          <w:lang w:val="ro-RO" w:eastAsia="en-US"/>
        </w:rPr>
        <w:t>de operator poate fi revocată în temeiul cererii titularului, identificării</w:t>
      </w:r>
      <w:r w:rsidRPr="008D51C4">
        <w:rPr>
          <w:lang w:val="ro-RO"/>
        </w:rPr>
        <w:t xml:space="preserve"> unor date eronate în documentele prezentate și constatarea încălcării de către</w:t>
      </w:r>
      <w:r w:rsidRPr="008D51C4">
        <w:rPr>
          <w:lang w:val="ro-RO" w:eastAsia="en-US"/>
        </w:rPr>
        <w:t xml:space="preserve"> operator </w:t>
      </w:r>
      <w:r w:rsidRPr="008D51C4">
        <w:rPr>
          <w:lang w:val="ro-RO"/>
        </w:rPr>
        <w:t>a prevederilor stabilite de prezentul Regulament.</w:t>
      </w:r>
    </w:p>
    <w:p w:rsidR="00F77F70" w:rsidRPr="008D51C4" w:rsidRDefault="00F77F70" w:rsidP="00F77F70">
      <w:pPr>
        <w:pStyle w:val="Style10"/>
        <w:widowControl/>
        <w:spacing w:line="276" w:lineRule="auto"/>
        <w:ind w:firstLine="567"/>
      </w:pPr>
      <w:r w:rsidRPr="008D51C4">
        <w:rPr>
          <w:b/>
        </w:rPr>
        <w:t>4</w:t>
      </w:r>
      <w:r w:rsidR="00554D4A">
        <w:rPr>
          <w:b/>
        </w:rPr>
        <w:t>7</w:t>
      </w:r>
      <w:r w:rsidRPr="008D51C4">
        <w:rPr>
          <w:b/>
        </w:rPr>
        <w:t xml:space="preserve">. </w:t>
      </w:r>
      <w:r w:rsidRPr="008D51C4">
        <w:t xml:space="preserve">Decizia autorității responsabile privind revocarea recunoașterii certificatului </w:t>
      </w:r>
      <w:r w:rsidRPr="008D51C4">
        <w:rPr>
          <w:lang w:eastAsia="en-US"/>
        </w:rPr>
        <w:t>de operator</w:t>
      </w:r>
      <w:r w:rsidRPr="008D51C4">
        <w:t xml:space="preserve"> poate fi contestată de solicitant în termenii şi în condițiile stabilite de legislația în vigoare.</w:t>
      </w:r>
    </w:p>
    <w:p w:rsidR="00F77F70" w:rsidRPr="008D51C4" w:rsidRDefault="00F77F70" w:rsidP="00F77F70">
      <w:pPr>
        <w:widowControl w:val="0"/>
        <w:autoSpaceDE w:val="0"/>
        <w:autoSpaceDN w:val="0"/>
        <w:adjustRightInd w:val="0"/>
        <w:ind w:firstLine="426"/>
        <w:jc w:val="center"/>
        <w:rPr>
          <w:b/>
          <w:lang w:val="ro-RO" w:eastAsia="en-US"/>
        </w:rPr>
      </w:pPr>
      <w:r w:rsidRPr="008D51C4">
        <w:rPr>
          <w:b/>
          <w:lang w:val="ro-RO" w:eastAsia="en-US"/>
        </w:rPr>
        <w:t>VI. REGISTRUL DE EVIDENȚĂ A CERTIFICATELOR DE OPERATOR</w:t>
      </w:r>
    </w:p>
    <w:p w:rsidR="00F77F70" w:rsidRPr="008D51C4" w:rsidRDefault="00F77F70" w:rsidP="00F77F70">
      <w:pPr>
        <w:widowControl w:val="0"/>
        <w:autoSpaceDE w:val="0"/>
        <w:autoSpaceDN w:val="0"/>
        <w:adjustRightInd w:val="0"/>
        <w:ind w:firstLine="284"/>
        <w:jc w:val="both"/>
        <w:rPr>
          <w:color w:val="000000"/>
          <w:lang w:val="ro-RO"/>
        </w:rPr>
      </w:pPr>
      <w:r w:rsidRPr="008D51C4">
        <w:rPr>
          <w:b/>
          <w:color w:val="000000"/>
          <w:lang w:val="ro-RO"/>
        </w:rPr>
        <w:t>4</w:t>
      </w:r>
      <w:r w:rsidR="00554D4A">
        <w:rPr>
          <w:b/>
          <w:color w:val="000000"/>
          <w:lang w:val="ro-RO"/>
        </w:rPr>
        <w:t>8</w:t>
      </w:r>
      <w:r w:rsidRPr="008D51C4">
        <w:rPr>
          <w:b/>
          <w:color w:val="000000"/>
          <w:lang w:val="ro-RO"/>
        </w:rPr>
        <w:t>.</w:t>
      </w:r>
      <w:r w:rsidRPr="008D51C4">
        <w:rPr>
          <w:color w:val="000000"/>
          <w:lang w:val="ro-RO"/>
        </w:rPr>
        <w:t xml:space="preserve"> Evidența certificatelor de operator se efectuează prin intermediul Registrului </w:t>
      </w:r>
      <w:r w:rsidR="00554D4A">
        <w:rPr>
          <w:color w:val="000000"/>
          <w:lang w:val="ro-RO"/>
        </w:rPr>
        <w:t>de evidență a certificatelor de operator</w:t>
      </w:r>
      <w:r w:rsidRPr="008D51C4">
        <w:rPr>
          <w:color w:val="000000"/>
          <w:lang w:val="ro-RO"/>
        </w:rPr>
        <w:t>.</w:t>
      </w:r>
    </w:p>
    <w:p w:rsidR="00F77F70" w:rsidRPr="008D51C4" w:rsidRDefault="00F77F70" w:rsidP="00F77F70">
      <w:pPr>
        <w:widowControl w:val="0"/>
        <w:autoSpaceDE w:val="0"/>
        <w:autoSpaceDN w:val="0"/>
        <w:adjustRightInd w:val="0"/>
        <w:ind w:firstLine="284"/>
        <w:jc w:val="both"/>
        <w:rPr>
          <w:color w:val="000000"/>
          <w:lang w:val="ro-RO"/>
        </w:rPr>
      </w:pPr>
      <w:r w:rsidRPr="008D51C4">
        <w:rPr>
          <w:b/>
          <w:color w:val="000000"/>
          <w:lang w:val="ro-RO"/>
        </w:rPr>
        <w:t>4</w:t>
      </w:r>
      <w:r w:rsidR="00554D4A">
        <w:rPr>
          <w:b/>
          <w:color w:val="000000"/>
          <w:lang w:val="ro-RO"/>
        </w:rPr>
        <w:t>9</w:t>
      </w:r>
      <w:r w:rsidRPr="008D51C4">
        <w:rPr>
          <w:b/>
          <w:color w:val="000000"/>
          <w:lang w:val="ro-RO"/>
        </w:rPr>
        <w:t>.</w:t>
      </w:r>
      <w:r w:rsidRPr="008D51C4">
        <w:rPr>
          <w:color w:val="000000"/>
          <w:lang w:val="ro-RO"/>
        </w:rPr>
        <w:t xml:space="preserve"> Registrul se ține de către autoritatea responsabilă în formă electronică și pe suport de </w:t>
      </w:r>
      <w:proofErr w:type="spellStart"/>
      <w:r w:rsidRPr="008D51C4">
        <w:rPr>
          <w:color w:val="000000"/>
          <w:lang w:val="ro-RO"/>
        </w:rPr>
        <w:t>hîrtie</w:t>
      </w:r>
      <w:proofErr w:type="spellEnd"/>
      <w:r w:rsidRPr="008D51C4">
        <w:rPr>
          <w:color w:val="000000"/>
          <w:lang w:val="ro-RO"/>
        </w:rPr>
        <w:t xml:space="preserve"> și include cel puțin următoarele informații:</w:t>
      </w:r>
    </w:p>
    <w:p w:rsidR="00F77F70" w:rsidRPr="008D51C4" w:rsidRDefault="00F77F70" w:rsidP="00F77F70">
      <w:pPr>
        <w:widowControl w:val="0"/>
        <w:numPr>
          <w:ilvl w:val="0"/>
          <w:numId w:val="30"/>
        </w:numPr>
        <w:autoSpaceDE w:val="0"/>
        <w:autoSpaceDN w:val="0"/>
        <w:adjustRightInd w:val="0"/>
        <w:jc w:val="both"/>
        <w:rPr>
          <w:color w:val="000000"/>
          <w:lang w:val="ro-RO"/>
        </w:rPr>
      </w:pPr>
      <w:r w:rsidRPr="008D51C4">
        <w:rPr>
          <w:lang w:val="ro-RO" w:eastAsia="en-US"/>
        </w:rPr>
        <w:t>numărului curent al înscrierii;</w:t>
      </w:r>
    </w:p>
    <w:p w:rsidR="00F77F70" w:rsidRPr="008D51C4" w:rsidRDefault="00F77F70" w:rsidP="00F77F70">
      <w:pPr>
        <w:widowControl w:val="0"/>
        <w:numPr>
          <w:ilvl w:val="0"/>
          <w:numId w:val="30"/>
        </w:numPr>
        <w:autoSpaceDE w:val="0"/>
        <w:autoSpaceDN w:val="0"/>
        <w:adjustRightInd w:val="0"/>
        <w:jc w:val="both"/>
        <w:rPr>
          <w:color w:val="000000"/>
          <w:lang w:val="ro-RO"/>
        </w:rPr>
      </w:pPr>
      <w:r w:rsidRPr="008D51C4">
        <w:rPr>
          <w:color w:val="000000"/>
          <w:lang w:val="ro-RO"/>
        </w:rPr>
        <w:t>n</w:t>
      </w:r>
      <w:r w:rsidR="00554D4A">
        <w:rPr>
          <w:color w:val="000000"/>
          <w:lang w:val="ro-RO"/>
        </w:rPr>
        <w:t>umele și prenumele operatorului;</w:t>
      </w:r>
    </w:p>
    <w:p w:rsidR="00F77F70" w:rsidRPr="008D51C4" w:rsidRDefault="00F77F70" w:rsidP="00F77F70">
      <w:pPr>
        <w:widowControl w:val="0"/>
        <w:numPr>
          <w:ilvl w:val="0"/>
          <w:numId w:val="30"/>
        </w:numPr>
        <w:autoSpaceDE w:val="0"/>
        <w:autoSpaceDN w:val="0"/>
        <w:adjustRightInd w:val="0"/>
        <w:jc w:val="both"/>
        <w:rPr>
          <w:color w:val="000000"/>
          <w:lang w:val="ro-RO"/>
        </w:rPr>
      </w:pPr>
      <w:r w:rsidRPr="008D51C4">
        <w:rPr>
          <w:color w:val="000000"/>
          <w:lang w:val="ro-RO"/>
        </w:rPr>
        <w:t>adresa, numărul de telefon, poșta electronică a operatorului;</w:t>
      </w:r>
    </w:p>
    <w:p w:rsidR="00F77F70" w:rsidRPr="008D51C4" w:rsidRDefault="00F77F70" w:rsidP="00F77F70">
      <w:pPr>
        <w:widowControl w:val="0"/>
        <w:numPr>
          <w:ilvl w:val="0"/>
          <w:numId w:val="30"/>
        </w:numPr>
        <w:autoSpaceDE w:val="0"/>
        <w:autoSpaceDN w:val="0"/>
        <w:adjustRightInd w:val="0"/>
        <w:jc w:val="both"/>
        <w:rPr>
          <w:color w:val="000000"/>
          <w:lang w:val="ro-RO"/>
        </w:rPr>
      </w:pPr>
      <w:r w:rsidRPr="008D51C4">
        <w:rPr>
          <w:color w:val="000000"/>
          <w:lang w:val="ro-RO"/>
        </w:rPr>
        <w:t>numărul și data eliberării certificatului de operator;</w:t>
      </w:r>
    </w:p>
    <w:p w:rsidR="00F77F70" w:rsidRPr="008D51C4" w:rsidRDefault="00F77F70" w:rsidP="00F77F70">
      <w:pPr>
        <w:widowControl w:val="0"/>
        <w:numPr>
          <w:ilvl w:val="0"/>
          <w:numId w:val="30"/>
        </w:numPr>
        <w:autoSpaceDE w:val="0"/>
        <w:autoSpaceDN w:val="0"/>
        <w:adjustRightInd w:val="0"/>
        <w:jc w:val="both"/>
        <w:rPr>
          <w:color w:val="000000"/>
          <w:lang w:val="ro-RO"/>
        </w:rPr>
      </w:pPr>
      <w:r w:rsidRPr="008D51C4">
        <w:rPr>
          <w:color w:val="000000"/>
          <w:lang w:val="ro-RO"/>
        </w:rPr>
        <w:t>categoria certificatului de operator;</w:t>
      </w:r>
    </w:p>
    <w:p w:rsidR="00F77F70" w:rsidRPr="008D51C4" w:rsidRDefault="00F77F70" w:rsidP="00F77F70">
      <w:pPr>
        <w:widowControl w:val="0"/>
        <w:numPr>
          <w:ilvl w:val="0"/>
          <w:numId w:val="30"/>
        </w:numPr>
        <w:autoSpaceDE w:val="0"/>
        <w:autoSpaceDN w:val="0"/>
        <w:adjustRightInd w:val="0"/>
        <w:jc w:val="both"/>
        <w:rPr>
          <w:color w:val="000000"/>
          <w:lang w:val="ro-RO"/>
        </w:rPr>
      </w:pPr>
      <w:r w:rsidRPr="008D51C4">
        <w:rPr>
          <w:color w:val="000000"/>
          <w:lang w:val="ro-RO"/>
        </w:rPr>
        <w:t>termenul de valabilitate al certificatului de operator;</w:t>
      </w:r>
    </w:p>
    <w:p w:rsidR="00F77F70" w:rsidRPr="008D51C4" w:rsidRDefault="00F77F70" w:rsidP="00F77F70">
      <w:pPr>
        <w:widowControl w:val="0"/>
        <w:numPr>
          <w:ilvl w:val="0"/>
          <w:numId w:val="30"/>
        </w:numPr>
        <w:autoSpaceDE w:val="0"/>
        <w:autoSpaceDN w:val="0"/>
        <w:adjustRightInd w:val="0"/>
        <w:jc w:val="both"/>
        <w:rPr>
          <w:color w:val="000000"/>
          <w:lang w:val="ro-RO"/>
        </w:rPr>
      </w:pPr>
      <w:r w:rsidRPr="008D51C4">
        <w:rPr>
          <w:color w:val="000000"/>
          <w:lang w:val="ro-RO"/>
        </w:rPr>
        <w:t>numărul și data eliberării atestatului de absolvire a cursurilor de instruire;</w:t>
      </w:r>
    </w:p>
    <w:p w:rsidR="00F77F70" w:rsidRPr="008D51C4" w:rsidRDefault="00F77F70" w:rsidP="00F77F70">
      <w:pPr>
        <w:widowControl w:val="0"/>
        <w:numPr>
          <w:ilvl w:val="0"/>
          <w:numId w:val="30"/>
        </w:numPr>
        <w:autoSpaceDE w:val="0"/>
        <w:autoSpaceDN w:val="0"/>
        <w:adjustRightInd w:val="0"/>
        <w:jc w:val="both"/>
        <w:rPr>
          <w:color w:val="000000"/>
          <w:lang w:val="ro-RO"/>
        </w:rPr>
      </w:pPr>
      <w:r w:rsidRPr="008D51C4">
        <w:rPr>
          <w:color w:val="000000"/>
          <w:lang w:val="ro-RO"/>
        </w:rPr>
        <w:t xml:space="preserve">mențiuni cu privire </w:t>
      </w:r>
      <w:r w:rsidRPr="008D51C4">
        <w:rPr>
          <w:lang w:val="ro-RO"/>
        </w:rPr>
        <w:t xml:space="preserve">la </w:t>
      </w:r>
      <w:r w:rsidRPr="008D51C4">
        <w:rPr>
          <w:lang w:val="ro-RO" w:eastAsia="en-US"/>
        </w:rPr>
        <w:t>reperfectarea certificatului de operator și eliberarea duplicatelor de pe acesta;</w:t>
      </w:r>
    </w:p>
    <w:p w:rsidR="00F77F70" w:rsidRPr="008D51C4" w:rsidRDefault="00F77F70" w:rsidP="00F77F70">
      <w:pPr>
        <w:widowControl w:val="0"/>
        <w:numPr>
          <w:ilvl w:val="0"/>
          <w:numId w:val="30"/>
        </w:numPr>
        <w:autoSpaceDE w:val="0"/>
        <w:autoSpaceDN w:val="0"/>
        <w:adjustRightInd w:val="0"/>
        <w:jc w:val="both"/>
        <w:rPr>
          <w:color w:val="000000"/>
          <w:lang w:val="ro-RO"/>
        </w:rPr>
      </w:pPr>
      <w:r w:rsidRPr="008D51C4">
        <w:rPr>
          <w:lang w:val="ro-RO" w:eastAsia="en-US"/>
        </w:rPr>
        <w:t>mențiuni cu privire la certificatele de operator care au fost supuse procedurii de recunoaștere reciprocă;</w:t>
      </w:r>
    </w:p>
    <w:p w:rsidR="00F77F70" w:rsidRPr="008D51C4" w:rsidRDefault="00F77F70" w:rsidP="00F77F70">
      <w:pPr>
        <w:widowControl w:val="0"/>
        <w:numPr>
          <w:ilvl w:val="0"/>
          <w:numId w:val="30"/>
        </w:numPr>
        <w:autoSpaceDE w:val="0"/>
        <w:autoSpaceDN w:val="0"/>
        <w:adjustRightInd w:val="0"/>
        <w:jc w:val="both"/>
        <w:rPr>
          <w:color w:val="000000"/>
          <w:lang w:val="ro-RO"/>
        </w:rPr>
      </w:pPr>
      <w:r w:rsidRPr="008D51C4">
        <w:rPr>
          <w:lang w:val="ro-RO" w:eastAsia="en-US"/>
        </w:rPr>
        <w:t>mențiuni cu privire la deciziile de suspendare şi reluare a valabilităţii certificatului de operator;</w:t>
      </w:r>
    </w:p>
    <w:p w:rsidR="00F77F70" w:rsidRPr="008D51C4" w:rsidRDefault="00F77F70" w:rsidP="00F77F70">
      <w:pPr>
        <w:widowControl w:val="0"/>
        <w:numPr>
          <w:ilvl w:val="0"/>
          <w:numId w:val="30"/>
        </w:numPr>
        <w:autoSpaceDE w:val="0"/>
        <w:autoSpaceDN w:val="0"/>
        <w:adjustRightInd w:val="0"/>
        <w:jc w:val="both"/>
        <w:rPr>
          <w:color w:val="000000"/>
          <w:lang w:val="ro-RO"/>
        </w:rPr>
      </w:pPr>
      <w:r w:rsidRPr="008D51C4">
        <w:rPr>
          <w:lang w:val="ro-RO" w:eastAsia="en-US"/>
        </w:rPr>
        <w:t>mențiuni cu privire la decizi</w:t>
      </w:r>
      <w:r w:rsidR="00554D4A">
        <w:rPr>
          <w:lang w:val="ro-RO" w:eastAsia="en-US"/>
        </w:rPr>
        <w:t>a de retragere a certificatului.</w:t>
      </w:r>
    </w:p>
    <w:p w:rsidR="00F77F70" w:rsidRPr="008D51C4" w:rsidRDefault="00554D4A" w:rsidP="00F77F70">
      <w:pPr>
        <w:tabs>
          <w:tab w:val="left" w:pos="851"/>
          <w:tab w:val="left" w:pos="1134"/>
        </w:tabs>
        <w:spacing w:before="100" w:after="100" w:line="276" w:lineRule="auto"/>
        <w:ind w:firstLine="567"/>
        <w:jc w:val="both"/>
        <w:rPr>
          <w:lang w:val="ro-RO" w:eastAsia="en-US"/>
        </w:rPr>
      </w:pPr>
      <w:r>
        <w:rPr>
          <w:b/>
          <w:lang w:val="ro-RO" w:eastAsia="en-US"/>
        </w:rPr>
        <w:t>50</w:t>
      </w:r>
      <w:r w:rsidR="00F77F70" w:rsidRPr="008D51C4">
        <w:rPr>
          <w:b/>
          <w:lang w:val="ro-RO" w:eastAsia="en-US"/>
        </w:rPr>
        <w:t>.</w:t>
      </w:r>
      <w:r w:rsidR="00F77F70" w:rsidRPr="008D51C4">
        <w:rPr>
          <w:lang w:val="ro-RO" w:eastAsia="en-US"/>
        </w:rPr>
        <w:t xml:space="preserve"> Informaţia cuprinsă în </w:t>
      </w:r>
      <w:r>
        <w:rPr>
          <w:lang w:val="ro-RO" w:eastAsia="en-US"/>
        </w:rPr>
        <w:t xml:space="preserve">Registrul </w:t>
      </w:r>
      <w:r>
        <w:rPr>
          <w:color w:val="000000"/>
          <w:lang w:val="ro-RO"/>
        </w:rPr>
        <w:t>de evidență a certificatelor de operator</w:t>
      </w:r>
      <w:r w:rsidRPr="008D51C4">
        <w:rPr>
          <w:lang w:val="ro-RO" w:eastAsia="en-US"/>
        </w:rPr>
        <w:t xml:space="preserve"> </w:t>
      </w:r>
      <w:r w:rsidR="00F77F70" w:rsidRPr="008D51C4">
        <w:rPr>
          <w:lang w:val="ro-RO" w:eastAsia="en-US"/>
        </w:rPr>
        <w:t>este transparentă şi accesibilă pe pagina web a a</w:t>
      </w:r>
      <w:r w:rsidR="00F77F70" w:rsidRPr="008D51C4">
        <w:rPr>
          <w:lang w:val="ro-RO"/>
        </w:rPr>
        <w:t>utorității responsabile</w:t>
      </w:r>
      <w:r w:rsidR="00F77F70" w:rsidRPr="008D51C4">
        <w:rPr>
          <w:color w:val="0000FF"/>
          <w:lang w:val="ro-RO"/>
        </w:rPr>
        <w:t>.</w:t>
      </w:r>
      <w:r w:rsidR="00F77F70" w:rsidRPr="008D51C4">
        <w:rPr>
          <w:lang w:val="ro-RO" w:eastAsia="en-US"/>
        </w:rPr>
        <w:t xml:space="preserve"> </w:t>
      </w:r>
    </w:p>
    <w:p w:rsidR="00F77F70" w:rsidRPr="008D51C4" w:rsidRDefault="00F77F70" w:rsidP="00F77F70">
      <w:pPr>
        <w:tabs>
          <w:tab w:val="left" w:pos="851"/>
          <w:tab w:val="left" w:pos="1134"/>
        </w:tabs>
        <w:spacing w:before="100" w:after="100" w:line="276" w:lineRule="auto"/>
        <w:ind w:firstLine="567"/>
        <w:jc w:val="both"/>
        <w:rPr>
          <w:color w:val="00B050"/>
          <w:lang w:val="ro-RO"/>
        </w:rPr>
      </w:pPr>
      <w:r w:rsidRPr="008D51C4">
        <w:rPr>
          <w:b/>
          <w:lang w:val="ro-RO" w:eastAsia="en-US"/>
        </w:rPr>
        <w:t>5</w:t>
      </w:r>
      <w:r w:rsidR="00554D4A">
        <w:rPr>
          <w:b/>
          <w:lang w:val="ro-RO" w:eastAsia="en-US"/>
        </w:rPr>
        <w:t>1</w:t>
      </w:r>
      <w:r w:rsidRPr="008D51C4">
        <w:rPr>
          <w:b/>
          <w:lang w:val="ro-RO" w:eastAsia="en-US"/>
        </w:rPr>
        <w:t xml:space="preserve">. </w:t>
      </w:r>
      <w:r w:rsidRPr="008D51C4">
        <w:rPr>
          <w:lang w:val="ro-RO"/>
        </w:rPr>
        <w:t xml:space="preserve">Condițiile de instituire și de ținere a </w:t>
      </w:r>
      <w:r w:rsidR="00BE68FC">
        <w:rPr>
          <w:lang w:val="ro-RO" w:eastAsia="en-US"/>
        </w:rPr>
        <w:t xml:space="preserve">Registrul </w:t>
      </w:r>
      <w:r w:rsidR="00BE68FC">
        <w:rPr>
          <w:color w:val="000000"/>
          <w:lang w:val="ro-RO"/>
        </w:rPr>
        <w:t>de evidență a certificatelor de operator</w:t>
      </w:r>
      <w:r w:rsidRPr="008D51C4">
        <w:rPr>
          <w:lang w:val="ro-RO" w:eastAsia="en-US"/>
        </w:rPr>
        <w:t>,</w:t>
      </w:r>
      <w:r w:rsidRPr="008D51C4">
        <w:rPr>
          <w:lang w:val="ro-RO"/>
        </w:rPr>
        <w:t xml:space="preserve"> sunt stabilite în legislația în vigoare. </w:t>
      </w:r>
    </w:p>
    <w:p w:rsidR="00F77F70" w:rsidRPr="008D51C4" w:rsidRDefault="00F77F70" w:rsidP="00F77F70">
      <w:pPr>
        <w:pStyle w:val="a5"/>
        <w:shd w:val="clear" w:color="auto" w:fill="FFFFFF"/>
        <w:adjustRightInd w:val="0"/>
        <w:spacing w:before="0" w:beforeAutospacing="0" w:after="0" w:afterAutospacing="0"/>
        <w:jc w:val="center"/>
        <w:textAlignment w:val="top"/>
        <w:rPr>
          <w:b/>
          <w:bCs/>
          <w:lang w:val="ro-RO" w:eastAsia="en-US"/>
        </w:rPr>
      </w:pPr>
    </w:p>
    <w:p w:rsidR="00F77F70" w:rsidRPr="008D51C4" w:rsidRDefault="00F77F70" w:rsidP="00F77F70">
      <w:pPr>
        <w:spacing w:after="200" w:line="276" w:lineRule="auto"/>
        <w:jc w:val="center"/>
        <w:rPr>
          <w:b/>
          <w:bCs/>
          <w:lang w:val="ro-RO" w:eastAsia="en-US"/>
        </w:rPr>
      </w:pPr>
      <w:r w:rsidRPr="008D51C4">
        <w:rPr>
          <w:b/>
          <w:lang w:val="ro-RO" w:eastAsia="en-US"/>
        </w:rPr>
        <w:t>V</w:t>
      </w:r>
      <w:r w:rsidR="009A0BBE">
        <w:rPr>
          <w:b/>
          <w:lang w:val="ro-RO" w:eastAsia="en-US"/>
        </w:rPr>
        <w:t>II</w:t>
      </w:r>
      <w:r w:rsidRPr="008D51C4">
        <w:rPr>
          <w:b/>
          <w:lang w:val="ro-RO" w:eastAsia="en-US"/>
        </w:rPr>
        <w:t xml:space="preserve">. </w:t>
      </w:r>
      <w:r w:rsidRPr="008D51C4">
        <w:rPr>
          <w:b/>
          <w:bCs/>
          <w:color w:val="000000"/>
          <w:lang w:val="ro-RO"/>
        </w:rPr>
        <w:t>DISPOZIŢII FINALE ȘI TRANZITORII</w:t>
      </w:r>
    </w:p>
    <w:p w:rsidR="00F77F70" w:rsidRPr="008D51C4" w:rsidRDefault="00F77F70" w:rsidP="00F77F70">
      <w:pPr>
        <w:pStyle w:val="a5"/>
        <w:spacing w:before="120" w:beforeAutospacing="0" w:after="120" w:afterAutospacing="0"/>
        <w:ind w:firstLine="720"/>
        <w:jc w:val="both"/>
        <w:rPr>
          <w:lang w:val="ro-RO"/>
        </w:rPr>
      </w:pPr>
      <w:r w:rsidRPr="008D51C4">
        <w:rPr>
          <w:b/>
          <w:lang w:val="ro-RO"/>
        </w:rPr>
        <w:t>5</w:t>
      </w:r>
      <w:r w:rsidR="00554D4A">
        <w:rPr>
          <w:b/>
          <w:lang w:val="ro-RO"/>
        </w:rPr>
        <w:t>2</w:t>
      </w:r>
      <w:r w:rsidRPr="008D51C4">
        <w:rPr>
          <w:b/>
          <w:lang w:val="ro-RO"/>
        </w:rPr>
        <w:t>.</w:t>
      </w:r>
      <w:r w:rsidRPr="008D51C4">
        <w:rPr>
          <w:lang w:val="ro-RO"/>
        </w:rPr>
        <w:t xml:space="preserve"> Prezentul Regulament intră în vigoare la expirarea a 6 luni de la data publicării în Monitorul Oficial al Republicii Moldova.</w:t>
      </w:r>
    </w:p>
    <w:p w:rsidR="00F77F70" w:rsidRPr="008D51C4" w:rsidRDefault="00F77F70" w:rsidP="00F77F70">
      <w:pPr>
        <w:pStyle w:val="a5"/>
        <w:spacing w:before="120" w:beforeAutospacing="0" w:after="120" w:afterAutospacing="0"/>
        <w:ind w:firstLine="720"/>
        <w:jc w:val="both"/>
        <w:rPr>
          <w:lang w:val="ro-RO"/>
        </w:rPr>
      </w:pPr>
      <w:r w:rsidRPr="008D51C4">
        <w:rPr>
          <w:b/>
          <w:lang w:val="ro-RO"/>
        </w:rPr>
        <w:t>5</w:t>
      </w:r>
      <w:r w:rsidR="00554D4A">
        <w:rPr>
          <w:b/>
          <w:lang w:val="ro-RO"/>
        </w:rPr>
        <w:t>3</w:t>
      </w:r>
      <w:r w:rsidRPr="008D51C4">
        <w:rPr>
          <w:b/>
          <w:lang w:val="ro-RO"/>
        </w:rPr>
        <w:t xml:space="preserve">. </w:t>
      </w:r>
      <w:r w:rsidRPr="008D51C4">
        <w:rPr>
          <w:lang w:val="ro-RO"/>
        </w:rPr>
        <w:t>Inspectoratul pentru Protecția Mediului  va exercită funcţia de supraveghere și control privind respectarea prevederilor prezentului Regulament</w:t>
      </w:r>
      <w:r w:rsidRPr="008D51C4">
        <w:rPr>
          <w:color w:val="FF0000"/>
          <w:lang w:val="ro-RO"/>
        </w:rPr>
        <w:t xml:space="preserve"> </w:t>
      </w:r>
      <w:r w:rsidRPr="008D51C4">
        <w:rPr>
          <w:lang w:val="ro-RO"/>
        </w:rPr>
        <w:t>în conformitate cu art. 26 Legea nr. 1515-XI din 16 iunie 1993 privind protecția mediului înconjurător.</w:t>
      </w:r>
    </w:p>
    <w:p w:rsidR="00F77F70" w:rsidRPr="008D51C4" w:rsidRDefault="00F77F70" w:rsidP="00F77F70">
      <w:pPr>
        <w:pStyle w:val="a5"/>
        <w:spacing w:before="120" w:beforeAutospacing="0" w:after="120" w:afterAutospacing="0"/>
        <w:ind w:firstLine="720"/>
        <w:jc w:val="both"/>
        <w:rPr>
          <w:lang w:val="ro-RO"/>
        </w:rPr>
      </w:pPr>
      <w:r w:rsidRPr="008D51C4">
        <w:rPr>
          <w:b/>
          <w:lang w:val="ro-RO"/>
        </w:rPr>
        <w:t>5</w:t>
      </w:r>
      <w:r w:rsidR="00554D4A">
        <w:rPr>
          <w:b/>
          <w:lang w:val="ro-RO"/>
        </w:rPr>
        <w:t>4</w:t>
      </w:r>
      <w:r w:rsidRPr="008D51C4">
        <w:rPr>
          <w:b/>
          <w:lang w:val="ro-RO"/>
        </w:rPr>
        <w:t>.</w:t>
      </w:r>
      <w:r w:rsidRPr="008D51C4">
        <w:rPr>
          <w:lang w:val="ro-RO"/>
        </w:rPr>
        <w:t xml:space="preserve"> Nerespectarea prevederilor prezentului Regulament atrage răspunderea disciplinară, contravențională sau penală conform legislației în vigoare.</w:t>
      </w:r>
    </w:p>
    <w:p w:rsidR="00F77F70" w:rsidRPr="008D51C4" w:rsidRDefault="00F77F70" w:rsidP="00F77F70">
      <w:pPr>
        <w:shd w:val="clear" w:color="auto" w:fill="FFFFFF"/>
        <w:jc w:val="center"/>
        <w:rPr>
          <w:b/>
          <w:lang w:val="ro-RO"/>
        </w:rPr>
      </w:pPr>
    </w:p>
    <w:p w:rsidR="00F77F70" w:rsidRDefault="00F77F70" w:rsidP="00F77F70">
      <w:pPr>
        <w:rPr>
          <w:b/>
          <w:bCs/>
          <w:sz w:val="18"/>
          <w:szCs w:val="18"/>
          <w:lang w:val="ro-RO" w:eastAsia="en-US"/>
        </w:rPr>
      </w:pPr>
    </w:p>
    <w:p w:rsidR="009A0BBE" w:rsidRDefault="009A0BBE" w:rsidP="00F77F70">
      <w:pPr>
        <w:rPr>
          <w:b/>
          <w:bCs/>
          <w:sz w:val="18"/>
          <w:szCs w:val="18"/>
          <w:lang w:val="ro-RO" w:eastAsia="en-US"/>
        </w:rPr>
      </w:pPr>
    </w:p>
    <w:p w:rsidR="00CF3FA3" w:rsidRDefault="00CF3FA3" w:rsidP="00F77F70">
      <w:pPr>
        <w:rPr>
          <w:b/>
          <w:bCs/>
          <w:sz w:val="18"/>
          <w:szCs w:val="18"/>
          <w:lang w:val="ro-RO" w:eastAsia="en-US"/>
        </w:rPr>
      </w:pPr>
    </w:p>
    <w:p w:rsidR="00CF3FA3" w:rsidRPr="008D51C4" w:rsidRDefault="00CF3FA3" w:rsidP="00F77F70">
      <w:pPr>
        <w:rPr>
          <w:b/>
          <w:bCs/>
          <w:sz w:val="18"/>
          <w:szCs w:val="18"/>
          <w:lang w:val="ro-RO" w:eastAsia="en-US"/>
        </w:rPr>
      </w:pPr>
    </w:p>
    <w:p w:rsidR="00F77F70" w:rsidRPr="008D51C4" w:rsidRDefault="00F77F70" w:rsidP="00F77F70">
      <w:pPr>
        <w:ind w:left="2832" w:firstLine="708"/>
        <w:rPr>
          <w:b/>
          <w:lang w:val="ro-RO"/>
        </w:rPr>
      </w:pPr>
      <w:r w:rsidRPr="008D51C4">
        <w:rPr>
          <w:b/>
          <w:lang w:val="ro-RO"/>
        </w:rPr>
        <w:lastRenderedPageBreak/>
        <w:t xml:space="preserve">Anexa nr. 1 </w:t>
      </w:r>
    </w:p>
    <w:p w:rsidR="00F77F70" w:rsidRPr="008D51C4" w:rsidRDefault="00F77F70" w:rsidP="00F77F70">
      <w:pPr>
        <w:ind w:left="2832" w:firstLine="708"/>
        <w:rPr>
          <w:bCs/>
          <w:lang w:val="ro-RO"/>
        </w:rPr>
      </w:pPr>
      <w:r w:rsidRPr="008D51C4">
        <w:rPr>
          <w:lang w:val="ro-RO"/>
        </w:rPr>
        <w:t xml:space="preserve">la </w:t>
      </w:r>
      <w:r w:rsidRPr="008D51C4">
        <w:rPr>
          <w:rStyle w:val="apple-converted-space"/>
          <w:iCs/>
          <w:color w:val="000000"/>
          <w:lang w:val="ro-RO"/>
        </w:rPr>
        <w:t>Regulamentul</w:t>
      </w:r>
      <w:r w:rsidRPr="008D51C4">
        <w:rPr>
          <w:lang w:val="ro-RO" w:eastAsia="ro-RO"/>
        </w:rPr>
        <w:t xml:space="preserve"> </w:t>
      </w:r>
      <w:r w:rsidRPr="008D51C4">
        <w:rPr>
          <w:bCs/>
          <w:lang w:val="ro-RO"/>
        </w:rPr>
        <w:t xml:space="preserve">cu privire la formarea și certificarea </w:t>
      </w:r>
    </w:p>
    <w:p w:rsidR="00F77F70" w:rsidRPr="008D51C4" w:rsidRDefault="00F77F70" w:rsidP="00F77F70">
      <w:pPr>
        <w:ind w:left="3540"/>
        <w:rPr>
          <w:lang w:val="ro-RO"/>
        </w:rPr>
      </w:pPr>
      <w:r w:rsidRPr="008D51C4">
        <w:rPr>
          <w:bCs/>
          <w:lang w:val="ro-RO"/>
        </w:rPr>
        <w:t xml:space="preserve">operatorilor în domeniul tehnicii frigului, care </w:t>
      </w:r>
      <w:r w:rsidRPr="008D51C4">
        <w:rPr>
          <w:rFonts w:eastAsia="Times New Roman"/>
          <w:lang w:val="ro-RO" w:eastAsia="en-US"/>
        </w:rPr>
        <w:t>conțin</w:t>
      </w:r>
      <w:r w:rsidRPr="008D51C4">
        <w:rPr>
          <w:rFonts w:eastAsia="Times New Roman"/>
          <w:lang w:val="ro-RO"/>
        </w:rPr>
        <w:t>e</w:t>
      </w:r>
      <w:r w:rsidRPr="008D51C4">
        <w:rPr>
          <w:rFonts w:eastAsia="Times New Roman"/>
          <w:lang w:val="ro-RO" w:eastAsia="en-US"/>
        </w:rPr>
        <w:t xml:space="preserve"> </w:t>
      </w:r>
      <w:proofErr w:type="spellStart"/>
      <w:r w:rsidRPr="008D51C4">
        <w:rPr>
          <w:rFonts w:eastAsia="Times New Roman"/>
          <w:lang w:val="ro-RO" w:eastAsia="en-US"/>
        </w:rPr>
        <w:t>hidroclorofluorocarburi</w:t>
      </w:r>
      <w:proofErr w:type="spellEnd"/>
      <w:r w:rsidRPr="008D51C4">
        <w:rPr>
          <w:rFonts w:eastAsia="Times New Roman"/>
          <w:lang w:val="ro-RO" w:eastAsia="en-US"/>
        </w:rPr>
        <w:t xml:space="preserve"> și gaze fluorurate cu efect de seră</w:t>
      </w:r>
      <w:r w:rsidRPr="008D51C4">
        <w:rPr>
          <w:lang w:val="ro-RO" w:eastAsia="en-US"/>
        </w:rPr>
        <w:t xml:space="preserve">, aprobat prin </w:t>
      </w:r>
      <w:proofErr w:type="spellStart"/>
      <w:r w:rsidRPr="008D51C4">
        <w:rPr>
          <w:lang w:val="ro-RO"/>
        </w:rPr>
        <w:t>Hotărîrea</w:t>
      </w:r>
      <w:proofErr w:type="spellEnd"/>
      <w:r w:rsidRPr="008D51C4">
        <w:rPr>
          <w:lang w:val="ro-RO"/>
        </w:rPr>
        <w:t xml:space="preserve"> Guvernului nr.</w:t>
      </w:r>
      <w:r w:rsidRPr="008D51C4">
        <w:rPr>
          <w:u w:val="single"/>
          <w:lang w:val="ro-RO"/>
        </w:rPr>
        <w:t xml:space="preserve">____ </w:t>
      </w:r>
      <w:r w:rsidRPr="008D51C4">
        <w:rPr>
          <w:lang w:val="ro-RO"/>
        </w:rPr>
        <w:t>din</w:t>
      </w:r>
      <w:r w:rsidRPr="008D51C4">
        <w:rPr>
          <w:u w:val="single"/>
          <w:lang w:val="ro-RO"/>
        </w:rPr>
        <w:t>_________</w:t>
      </w:r>
    </w:p>
    <w:p w:rsidR="00F77F70" w:rsidRPr="008D51C4" w:rsidRDefault="00F77F70" w:rsidP="00F77F70">
      <w:pPr>
        <w:jc w:val="right"/>
        <w:rPr>
          <w:lang w:val="ro-RO"/>
        </w:rPr>
      </w:pPr>
    </w:p>
    <w:p w:rsidR="00F77F70" w:rsidRPr="008D51C4" w:rsidRDefault="00F77F70" w:rsidP="00F77F70">
      <w:pPr>
        <w:jc w:val="right"/>
        <w:rPr>
          <w:b/>
          <w:lang w:val="ro-RO"/>
        </w:rPr>
      </w:pPr>
    </w:p>
    <w:p w:rsidR="00F77F70" w:rsidRPr="008D51C4" w:rsidRDefault="00F77F70" w:rsidP="00F77F70">
      <w:pPr>
        <w:widowControl w:val="0"/>
        <w:autoSpaceDE w:val="0"/>
        <w:autoSpaceDN w:val="0"/>
        <w:adjustRightInd w:val="0"/>
        <w:spacing w:after="240"/>
        <w:jc w:val="center"/>
        <w:rPr>
          <w:b/>
          <w:lang w:val="ro-RO" w:eastAsia="en-US"/>
        </w:rPr>
      </w:pPr>
    </w:p>
    <w:p w:rsidR="00F77F70" w:rsidRPr="008D51C4" w:rsidRDefault="00F77F70" w:rsidP="00F77F70">
      <w:pPr>
        <w:widowControl w:val="0"/>
        <w:autoSpaceDE w:val="0"/>
        <w:autoSpaceDN w:val="0"/>
        <w:adjustRightInd w:val="0"/>
        <w:spacing w:after="240"/>
        <w:jc w:val="center"/>
        <w:rPr>
          <w:b/>
          <w:lang w:val="ro-RO" w:eastAsia="en-US"/>
        </w:rPr>
      </w:pPr>
      <w:r w:rsidRPr="008D51C4">
        <w:rPr>
          <w:b/>
          <w:lang w:val="ro-RO" w:eastAsia="en-US"/>
        </w:rPr>
        <w:t>Cerințe minime privind competențele și cunoștințele care trebuie verificate de centru de instruire și evaluare</w:t>
      </w:r>
    </w:p>
    <w:p w:rsidR="00F77F70" w:rsidRPr="008D51C4" w:rsidRDefault="00F77F70" w:rsidP="00F77F70">
      <w:pPr>
        <w:widowControl w:val="0"/>
        <w:numPr>
          <w:ilvl w:val="0"/>
          <w:numId w:val="3"/>
        </w:numPr>
        <w:tabs>
          <w:tab w:val="left" w:pos="220"/>
          <w:tab w:val="left" w:pos="720"/>
        </w:tabs>
        <w:autoSpaceDE w:val="0"/>
        <w:autoSpaceDN w:val="0"/>
        <w:adjustRightInd w:val="0"/>
        <w:ind w:left="720" w:hanging="720"/>
        <w:jc w:val="both"/>
        <w:rPr>
          <w:lang w:val="ro-RO" w:eastAsia="en-US"/>
        </w:rPr>
      </w:pPr>
      <w:r w:rsidRPr="008D51C4">
        <w:rPr>
          <w:lang w:val="ro-RO" w:eastAsia="en-US"/>
        </w:rPr>
        <w:t xml:space="preserve">Examenul aferent fiecăreia dintre categoriile menționate la </w:t>
      </w:r>
      <w:r w:rsidR="00F263C5">
        <w:rPr>
          <w:lang w:val="ro-RO" w:eastAsia="en-US"/>
        </w:rPr>
        <w:t>pct. 20</w:t>
      </w:r>
      <w:r w:rsidRPr="008D51C4">
        <w:rPr>
          <w:lang w:val="ro-RO" w:eastAsia="en-US"/>
        </w:rPr>
        <w:t xml:space="preserve"> cuprinde: </w:t>
      </w:r>
    </w:p>
    <w:p w:rsidR="00F77F70" w:rsidRPr="008D51C4" w:rsidRDefault="00F77F70" w:rsidP="00F77F70">
      <w:pPr>
        <w:widowControl w:val="0"/>
        <w:numPr>
          <w:ilvl w:val="0"/>
          <w:numId w:val="3"/>
        </w:numPr>
        <w:tabs>
          <w:tab w:val="left" w:pos="220"/>
          <w:tab w:val="left" w:pos="720"/>
        </w:tabs>
        <w:autoSpaceDE w:val="0"/>
        <w:autoSpaceDN w:val="0"/>
        <w:adjustRightInd w:val="0"/>
        <w:ind w:left="720" w:hanging="720"/>
        <w:jc w:val="both"/>
        <w:rPr>
          <w:lang w:val="ro-RO" w:eastAsia="en-US"/>
        </w:rPr>
      </w:pPr>
      <w:r w:rsidRPr="008D51C4">
        <w:rPr>
          <w:lang w:val="ro-RO" w:eastAsia="en-US"/>
        </w:rPr>
        <w:t>(a) o probă teoretică, indicată cu litera (T) în coloanele „Categorii”, formată din una sau mai multe întrebări destinate să evalueze competențele și cunoștințele respective;</w:t>
      </w:r>
    </w:p>
    <w:p w:rsidR="00F77F70" w:rsidRPr="008D51C4" w:rsidRDefault="00F77F70" w:rsidP="00F77F70">
      <w:pPr>
        <w:widowControl w:val="0"/>
        <w:numPr>
          <w:ilvl w:val="0"/>
          <w:numId w:val="3"/>
        </w:numPr>
        <w:tabs>
          <w:tab w:val="left" w:pos="220"/>
          <w:tab w:val="left" w:pos="720"/>
        </w:tabs>
        <w:autoSpaceDE w:val="0"/>
        <w:autoSpaceDN w:val="0"/>
        <w:adjustRightInd w:val="0"/>
        <w:ind w:left="720" w:hanging="720"/>
        <w:jc w:val="both"/>
        <w:rPr>
          <w:lang w:val="ro-RO" w:eastAsia="en-US"/>
        </w:rPr>
      </w:pPr>
      <w:r w:rsidRPr="008D51C4">
        <w:rPr>
          <w:lang w:val="ro-RO" w:eastAsia="en-US"/>
        </w:rPr>
        <w:t xml:space="preserve">(b) o probă practică, indicată cu litera (P) în coloanele „Categorii”, în care pretendentul trebuie să execute sarcina corespunzătoare cu ajutorul materialelor, instrumentelor și echipamentelor necesare. </w:t>
      </w:r>
    </w:p>
    <w:p w:rsidR="00F77F70" w:rsidRPr="008D51C4" w:rsidRDefault="00F77F70" w:rsidP="00F77F70">
      <w:pPr>
        <w:widowControl w:val="0"/>
        <w:numPr>
          <w:ilvl w:val="0"/>
          <w:numId w:val="3"/>
        </w:numPr>
        <w:tabs>
          <w:tab w:val="left" w:pos="220"/>
          <w:tab w:val="left" w:pos="720"/>
        </w:tabs>
        <w:autoSpaceDE w:val="0"/>
        <w:autoSpaceDN w:val="0"/>
        <w:adjustRightInd w:val="0"/>
        <w:ind w:left="720" w:hanging="720"/>
        <w:jc w:val="both"/>
        <w:rPr>
          <w:lang w:val="ro-RO" w:eastAsia="en-US"/>
        </w:rPr>
      </w:pPr>
      <w:r w:rsidRPr="008D51C4">
        <w:rPr>
          <w:lang w:val="ro-RO" w:eastAsia="en-US"/>
        </w:rPr>
        <w:t xml:space="preserve">Examenul acoperă fiecare dintre grupele de competențe și cunoștințe 1, 2, 3, 4, 5, 10 și 11. </w:t>
      </w:r>
    </w:p>
    <w:p w:rsidR="00F77F70" w:rsidRPr="008D51C4" w:rsidRDefault="00F77F70" w:rsidP="00F77F70">
      <w:pPr>
        <w:widowControl w:val="0"/>
        <w:numPr>
          <w:ilvl w:val="0"/>
          <w:numId w:val="3"/>
        </w:numPr>
        <w:tabs>
          <w:tab w:val="left" w:pos="220"/>
          <w:tab w:val="left" w:pos="720"/>
        </w:tabs>
        <w:autoSpaceDE w:val="0"/>
        <w:autoSpaceDN w:val="0"/>
        <w:adjustRightInd w:val="0"/>
        <w:ind w:left="720" w:hanging="720"/>
        <w:jc w:val="both"/>
        <w:rPr>
          <w:lang w:val="ro-RO" w:eastAsia="en-US"/>
        </w:rPr>
      </w:pPr>
      <w:r w:rsidRPr="008D51C4">
        <w:rPr>
          <w:lang w:val="ro-RO" w:eastAsia="en-US"/>
        </w:rPr>
        <w:t xml:space="preserve">Examenul acoperă cel puțin una dintre grupele de competențe și cunoștințe 6, 7, 8 și 9. Candidatul nu știe, înaintea examenului, la care dintre aceste patru grupe va fi evaluat. </w:t>
      </w:r>
    </w:p>
    <w:p w:rsidR="00F77F70" w:rsidRPr="008D51C4" w:rsidRDefault="00F77F70" w:rsidP="00F77F70">
      <w:pPr>
        <w:widowControl w:val="0"/>
        <w:numPr>
          <w:ilvl w:val="0"/>
          <w:numId w:val="3"/>
        </w:numPr>
        <w:tabs>
          <w:tab w:val="left" w:pos="220"/>
          <w:tab w:val="left" w:pos="720"/>
        </w:tabs>
        <w:autoSpaceDE w:val="0"/>
        <w:autoSpaceDN w:val="0"/>
        <w:adjustRightInd w:val="0"/>
        <w:ind w:left="720" w:hanging="720"/>
        <w:jc w:val="both"/>
        <w:rPr>
          <w:lang w:val="ro-RO" w:eastAsia="en-US"/>
        </w:rPr>
      </w:pPr>
      <w:r w:rsidRPr="008D51C4">
        <w:rPr>
          <w:lang w:val="ro-RO" w:eastAsia="en-US"/>
        </w:rPr>
        <w:t xml:space="preserve">În cazul în care, în coloanele „Categorii”, nu este bifată </w:t>
      </w:r>
      <w:proofErr w:type="spellStart"/>
      <w:r w:rsidRPr="008D51C4">
        <w:rPr>
          <w:lang w:val="ro-RO" w:eastAsia="en-US"/>
        </w:rPr>
        <w:t>decît</w:t>
      </w:r>
      <w:proofErr w:type="spellEnd"/>
      <w:r w:rsidRPr="008D51C4">
        <w:rPr>
          <w:lang w:val="ro-RO" w:eastAsia="en-US"/>
        </w:rPr>
        <w:t xml:space="preserve"> o singură căsuță care corespunde mai multor căsuțe (mai multe competențe și cunoștințe) din coloana „Competențe și cunoștințe”, acest lucru nu înseamnă neapărat că toate competențele și cunoștințele trebuie evaluate în timpul examenului.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5812"/>
        <w:gridCol w:w="567"/>
        <w:gridCol w:w="193"/>
        <w:gridCol w:w="326"/>
        <w:gridCol w:w="48"/>
        <w:gridCol w:w="283"/>
        <w:gridCol w:w="63"/>
        <w:gridCol w:w="79"/>
        <w:gridCol w:w="235"/>
        <w:gridCol w:w="48"/>
        <w:gridCol w:w="284"/>
        <w:gridCol w:w="64"/>
        <w:gridCol w:w="10"/>
        <w:gridCol w:w="68"/>
        <w:gridCol w:w="567"/>
        <w:gridCol w:w="46"/>
      </w:tblGrid>
      <w:tr w:rsidR="00F77F70" w:rsidRPr="008D51C4" w:rsidTr="00144661">
        <w:trPr>
          <w:gridAfter w:val="1"/>
          <w:wAfter w:w="46" w:type="dxa"/>
          <w:trHeight w:val="391"/>
        </w:trPr>
        <w:tc>
          <w:tcPr>
            <w:tcW w:w="6636" w:type="dxa"/>
            <w:gridSpan w:val="2"/>
          </w:tcPr>
          <w:p w:rsidR="00F77F70" w:rsidRPr="008D51C4" w:rsidRDefault="00F77F70" w:rsidP="00144661">
            <w:pPr>
              <w:spacing w:after="200" w:line="276" w:lineRule="auto"/>
              <w:jc w:val="right"/>
              <w:rPr>
                <w:rFonts w:ascii="Tahoma" w:hAnsi="Tahoma" w:cs="Tahoma"/>
                <w:color w:val="262626"/>
                <w:sz w:val="32"/>
                <w:szCs w:val="32"/>
                <w:lang w:val="ro-RO" w:eastAsia="en-US"/>
              </w:rPr>
            </w:pPr>
          </w:p>
        </w:tc>
        <w:tc>
          <w:tcPr>
            <w:tcW w:w="2835" w:type="dxa"/>
            <w:gridSpan w:val="14"/>
          </w:tcPr>
          <w:p w:rsidR="00F77F70" w:rsidRPr="008D51C4" w:rsidRDefault="00F77F70" w:rsidP="00144661">
            <w:pPr>
              <w:spacing w:after="200" w:line="276" w:lineRule="auto"/>
              <w:jc w:val="center"/>
              <w:rPr>
                <w:color w:val="262626"/>
                <w:lang w:val="ro-RO" w:eastAsia="en-US"/>
              </w:rPr>
            </w:pPr>
            <w:r w:rsidRPr="008D51C4">
              <w:rPr>
                <w:rFonts w:ascii="Tahoma" w:hAnsi="Tahoma" w:cs="Tahoma"/>
                <w:color w:val="262626"/>
                <w:sz w:val="32"/>
                <w:szCs w:val="32"/>
                <w:lang w:val="ro-RO" w:eastAsia="en-US"/>
              </w:rPr>
              <w:br w:type="page"/>
            </w:r>
            <w:r w:rsidRPr="008D51C4">
              <w:rPr>
                <w:color w:val="262626"/>
                <w:lang w:val="ro-RO" w:eastAsia="en-US"/>
              </w:rPr>
              <w:t>CATEGORII</w:t>
            </w:r>
          </w:p>
        </w:tc>
      </w:tr>
      <w:tr w:rsidR="00F77F70" w:rsidRPr="008D51C4" w:rsidTr="00144661">
        <w:trPr>
          <w:gridAfter w:val="1"/>
          <w:wAfter w:w="46" w:type="dxa"/>
          <w:trHeight w:val="135"/>
        </w:trPr>
        <w:tc>
          <w:tcPr>
            <w:tcW w:w="6636" w:type="dxa"/>
            <w:gridSpan w:val="2"/>
          </w:tcPr>
          <w:p w:rsidR="00F77F70" w:rsidRPr="008D51C4" w:rsidRDefault="00F77F70" w:rsidP="00144661">
            <w:pPr>
              <w:widowControl w:val="0"/>
              <w:autoSpaceDE w:val="0"/>
              <w:autoSpaceDN w:val="0"/>
              <w:adjustRightInd w:val="0"/>
              <w:spacing w:after="240"/>
              <w:jc w:val="center"/>
              <w:rPr>
                <w:rFonts w:ascii="Times" w:hAnsi="Times" w:cs="Times"/>
                <w:lang w:val="ro-RO"/>
              </w:rPr>
            </w:pPr>
            <w:r w:rsidRPr="008D51C4">
              <w:rPr>
                <w:rFonts w:ascii="Times" w:hAnsi="Times" w:cs="Times"/>
                <w:lang w:val="ro-RO"/>
              </w:rPr>
              <w:t>COMPETENȚE ȘI CUNOȘTINȚE</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I</w:t>
            </w:r>
          </w:p>
        </w:tc>
        <w:tc>
          <w:tcPr>
            <w:tcW w:w="519" w:type="dxa"/>
            <w:gridSpan w:val="2"/>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II</w:t>
            </w:r>
          </w:p>
        </w:tc>
        <w:tc>
          <w:tcPr>
            <w:tcW w:w="708" w:type="dxa"/>
            <w:gridSpan w:val="5"/>
          </w:tcPr>
          <w:p w:rsidR="00F77F70" w:rsidRPr="008D51C4" w:rsidRDefault="00F77F70" w:rsidP="00144661">
            <w:pPr>
              <w:spacing w:after="200" w:line="276" w:lineRule="auto"/>
              <w:rPr>
                <w:color w:val="262626"/>
                <w:lang w:val="ro-RO" w:eastAsia="en-US"/>
              </w:rPr>
            </w:pPr>
            <w:r w:rsidRPr="008D51C4">
              <w:rPr>
                <w:color w:val="262626"/>
                <w:lang w:val="ro-RO" w:eastAsia="en-US"/>
              </w:rPr>
              <w:t>III</w:t>
            </w:r>
          </w:p>
        </w:tc>
        <w:tc>
          <w:tcPr>
            <w:tcW w:w="1041"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IV</w:t>
            </w:r>
          </w:p>
        </w:tc>
      </w:tr>
      <w:tr w:rsidR="00F77F70" w:rsidRPr="008D51C4" w:rsidTr="00144661">
        <w:trPr>
          <w:gridAfter w:val="1"/>
          <w:wAfter w:w="46" w:type="dxa"/>
          <w:trHeight w:val="334"/>
        </w:trPr>
        <w:tc>
          <w:tcPr>
            <w:tcW w:w="824" w:type="dxa"/>
          </w:tcPr>
          <w:p w:rsidR="00F77F70" w:rsidRPr="008D51C4" w:rsidRDefault="00F77F70" w:rsidP="00144661">
            <w:pPr>
              <w:widowControl w:val="0"/>
              <w:autoSpaceDE w:val="0"/>
              <w:autoSpaceDN w:val="0"/>
              <w:adjustRightInd w:val="0"/>
              <w:spacing w:after="240"/>
              <w:rPr>
                <w:lang w:val="ro-RO"/>
              </w:rPr>
            </w:pPr>
            <w:r w:rsidRPr="008D51C4">
              <w:rPr>
                <w:lang w:val="ro-RO"/>
              </w:rPr>
              <w:t>1</w:t>
            </w:r>
          </w:p>
        </w:tc>
        <w:tc>
          <w:tcPr>
            <w:tcW w:w="8647" w:type="dxa"/>
            <w:gridSpan w:val="15"/>
          </w:tcPr>
          <w:p w:rsidR="00F77F70" w:rsidRPr="008D51C4" w:rsidRDefault="00F77F70" w:rsidP="00144661">
            <w:pPr>
              <w:spacing w:after="200" w:line="276" w:lineRule="auto"/>
              <w:rPr>
                <w:color w:val="262626"/>
                <w:lang w:val="ro-RO" w:eastAsia="en-US"/>
              </w:rPr>
            </w:pPr>
            <w:r w:rsidRPr="008D51C4">
              <w:rPr>
                <w:b/>
                <w:lang w:val="ro-RO"/>
              </w:rPr>
              <w:t>Termodinamica elementară</w:t>
            </w:r>
          </w:p>
        </w:tc>
      </w:tr>
      <w:tr w:rsidR="00F77F70" w:rsidRPr="008D51C4" w:rsidTr="00144661">
        <w:trPr>
          <w:gridAfter w:val="1"/>
          <w:wAfter w:w="46" w:type="dxa"/>
          <w:trHeight w:val="529"/>
        </w:trPr>
        <w:tc>
          <w:tcPr>
            <w:tcW w:w="824" w:type="dxa"/>
          </w:tcPr>
          <w:p w:rsidR="00F77F70" w:rsidRPr="008D51C4" w:rsidRDefault="00F77F70" w:rsidP="00144661">
            <w:pPr>
              <w:widowControl w:val="0"/>
              <w:autoSpaceDE w:val="0"/>
              <w:autoSpaceDN w:val="0"/>
              <w:adjustRightInd w:val="0"/>
              <w:spacing w:after="240"/>
              <w:rPr>
                <w:lang w:val="ro-RO"/>
              </w:rPr>
            </w:pPr>
            <w:r w:rsidRPr="008D51C4">
              <w:rPr>
                <w:lang w:val="ro-RO"/>
              </w:rPr>
              <w:t>1.01</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Cunoașterea unităților standardizate ISO pentru temperatură, presiune, masă, densitate, energie</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567" w:type="dxa"/>
            <w:gridSpan w:val="3"/>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708" w:type="dxa"/>
            <w:gridSpan w:val="5"/>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993" w:type="dxa"/>
            <w:gridSpan w:val="5"/>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r>
      <w:tr w:rsidR="00F77F70" w:rsidRPr="008D51C4" w:rsidTr="00144661">
        <w:trPr>
          <w:gridAfter w:val="1"/>
          <w:wAfter w:w="46" w:type="dxa"/>
          <w:trHeight w:val="2227"/>
        </w:trPr>
        <w:tc>
          <w:tcPr>
            <w:tcW w:w="824" w:type="dxa"/>
          </w:tcPr>
          <w:p w:rsidR="00F77F70" w:rsidRPr="008D51C4" w:rsidRDefault="00F77F70" w:rsidP="00144661">
            <w:pPr>
              <w:widowControl w:val="0"/>
              <w:autoSpaceDE w:val="0"/>
              <w:autoSpaceDN w:val="0"/>
              <w:adjustRightInd w:val="0"/>
              <w:spacing w:after="240"/>
              <w:jc w:val="center"/>
              <w:rPr>
                <w:lang w:val="ro-RO"/>
              </w:rPr>
            </w:pPr>
            <w:r w:rsidRPr="008D51C4">
              <w:rPr>
                <w:lang w:val="ro-RO"/>
              </w:rPr>
              <w:t>1.02</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 xml:space="preserve">Înțelegerea teoriei de bază a sistemelor de refrigerare: termodinamica elementară (terminologie, parametri și procese de bază precum „supraîncălzire”, „zonă de înaltă presiune”, „căldură de compresie”, „entalpie”, „efect de refrigerare”, „zonă de joasă presiune”, „subrăcire”), proprietăți și transformări termodinamice ale refrigeranților, inclusiv identificarea amestecurilor </w:t>
            </w:r>
            <w:proofErr w:type="spellStart"/>
            <w:r w:rsidRPr="008D51C4">
              <w:rPr>
                <w:lang w:val="ro-RO"/>
              </w:rPr>
              <w:t>zeotropice</w:t>
            </w:r>
            <w:proofErr w:type="spellEnd"/>
            <w:r w:rsidRPr="008D51C4">
              <w:rPr>
                <w:lang w:val="ro-RO"/>
              </w:rPr>
              <w:t xml:space="preserve"> și a stării fluidelor</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567" w:type="dxa"/>
            <w:gridSpan w:val="3"/>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708" w:type="dxa"/>
            <w:gridSpan w:val="5"/>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993" w:type="dxa"/>
            <w:gridSpan w:val="5"/>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r>
      <w:tr w:rsidR="00F77F70" w:rsidRPr="008D51C4" w:rsidTr="00144661">
        <w:trPr>
          <w:gridAfter w:val="1"/>
          <w:wAfter w:w="46" w:type="dxa"/>
          <w:trHeight w:val="494"/>
        </w:trPr>
        <w:tc>
          <w:tcPr>
            <w:tcW w:w="824" w:type="dxa"/>
          </w:tcPr>
          <w:p w:rsidR="00F77F70" w:rsidRPr="008D51C4" w:rsidRDefault="00F77F70" w:rsidP="00144661">
            <w:pPr>
              <w:widowControl w:val="0"/>
              <w:autoSpaceDE w:val="0"/>
              <w:autoSpaceDN w:val="0"/>
              <w:adjustRightInd w:val="0"/>
              <w:spacing w:after="240"/>
              <w:jc w:val="center"/>
              <w:rPr>
                <w:lang w:val="ro-RO"/>
              </w:rPr>
            </w:pPr>
            <w:r w:rsidRPr="008D51C4">
              <w:rPr>
                <w:lang w:val="ro-RO"/>
              </w:rPr>
              <w:t>1.03</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Utilizarea tabelelor și a diagramelor pertinente și interpretarea acestora în contextul unei verificări indirecte în vederea detectării scurgerilor (inclusiv verificarea bunei funcționări a sistemului): diagrama log p/h, tabelele de saturație a unui agent de refrigerare, diagrama unui ciclu simplu de refrigerare prin compresie</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567" w:type="dxa"/>
            <w:gridSpan w:val="3"/>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708" w:type="dxa"/>
            <w:gridSpan w:val="5"/>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993" w:type="dxa"/>
            <w:gridSpan w:val="5"/>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r>
      <w:tr w:rsidR="00F77F70" w:rsidRPr="008D51C4" w:rsidTr="00144661">
        <w:trPr>
          <w:gridAfter w:val="1"/>
          <w:wAfter w:w="46" w:type="dxa"/>
          <w:trHeight w:val="227"/>
        </w:trPr>
        <w:tc>
          <w:tcPr>
            <w:tcW w:w="824" w:type="dxa"/>
          </w:tcPr>
          <w:p w:rsidR="00F77F70" w:rsidRPr="008D51C4" w:rsidRDefault="00F77F70" w:rsidP="00144661">
            <w:pPr>
              <w:widowControl w:val="0"/>
              <w:autoSpaceDE w:val="0"/>
              <w:autoSpaceDN w:val="0"/>
              <w:adjustRightInd w:val="0"/>
              <w:spacing w:after="240"/>
              <w:jc w:val="center"/>
              <w:rPr>
                <w:lang w:val="ro-RO"/>
              </w:rPr>
            </w:pPr>
            <w:r w:rsidRPr="008D51C4">
              <w:rPr>
                <w:lang w:val="ro-RO"/>
              </w:rPr>
              <w:t>1.04</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Descrierea funcției principalelor componente ale sistemului (compresor, vaporizator, condensator, valve termostatice de expansiune) și a transformărilor termodinamice ale agentului de refrigerare</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567" w:type="dxa"/>
            <w:gridSpan w:val="3"/>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708" w:type="dxa"/>
            <w:gridSpan w:val="5"/>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993" w:type="dxa"/>
            <w:gridSpan w:val="5"/>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r>
      <w:tr w:rsidR="00F77F70" w:rsidRPr="008D51C4" w:rsidTr="00144661">
        <w:trPr>
          <w:gridAfter w:val="1"/>
          <w:wAfter w:w="46" w:type="dxa"/>
          <w:trHeight w:val="3054"/>
        </w:trPr>
        <w:tc>
          <w:tcPr>
            <w:tcW w:w="824" w:type="dxa"/>
          </w:tcPr>
          <w:p w:rsidR="00F77F70" w:rsidRPr="008D51C4" w:rsidRDefault="00F77F70" w:rsidP="00144661">
            <w:pPr>
              <w:widowControl w:val="0"/>
              <w:autoSpaceDE w:val="0"/>
              <w:autoSpaceDN w:val="0"/>
              <w:adjustRightInd w:val="0"/>
              <w:spacing w:after="240"/>
              <w:jc w:val="center"/>
              <w:rPr>
                <w:lang w:val="ro-RO"/>
              </w:rPr>
            </w:pPr>
            <w:r w:rsidRPr="008D51C4">
              <w:rPr>
                <w:lang w:val="ro-RO"/>
              </w:rPr>
              <w:lastRenderedPageBreak/>
              <w:t>1.05</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Cunoașterea funcționării de bază a următoarelor componente utilizate într-un sistem de refrigerare, precum și a rolului și importanței acestora în prevenirea și detectarea scurgerilor de agenți de refrigerare: (a) robinete (</w:t>
            </w:r>
            <w:proofErr w:type="spellStart"/>
            <w:r w:rsidRPr="008D51C4">
              <w:rPr>
                <w:lang w:val="ro-RO"/>
              </w:rPr>
              <w:t>robinete</w:t>
            </w:r>
            <w:proofErr w:type="spellEnd"/>
            <w:r w:rsidRPr="008D51C4">
              <w:rPr>
                <w:lang w:val="ro-RO"/>
              </w:rPr>
              <w:t xml:space="preserve"> cu bilă, diafragme, robinete cu sertar, robinete de descărcare), (b) verificarea temperaturii și a presiunii, (c) </w:t>
            </w:r>
            <w:proofErr w:type="spellStart"/>
            <w:r w:rsidRPr="008D51C4">
              <w:rPr>
                <w:lang w:val="ro-RO"/>
              </w:rPr>
              <w:t>vizori</w:t>
            </w:r>
            <w:proofErr w:type="spellEnd"/>
            <w:r w:rsidRPr="008D51C4">
              <w:rPr>
                <w:lang w:val="ro-RO"/>
              </w:rPr>
              <w:t xml:space="preserve"> de curgere și indicatori de umiditate, (d) elemente de control al dezgheță­ </w:t>
            </w:r>
            <w:proofErr w:type="spellStart"/>
            <w:r w:rsidRPr="008D51C4">
              <w:rPr>
                <w:lang w:val="ro-RO"/>
              </w:rPr>
              <w:t>rii</w:t>
            </w:r>
            <w:proofErr w:type="spellEnd"/>
            <w:r w:rsidRPr="008D51C4">
              <w:rPr>
                <w:lang w:val="ro-RO"/>
              </w:rPr>
              <w:t>, (e) elemente de protecție a sistemului, (f) instrumente de măsură precum termometrele, (g) sisteme de control al uleiului, (h) colectoare, (i) separatoare de lichide și ulei</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567" w:type="dxa"/>
            <w:gridSpan w:val="3"/>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708" w:type="dxa"/>
            <w:gridSpan w:val="5"/>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993" w:type="dxa"/>
            <w:gridSpan w:val="5"/>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r>
      <w:tr w:rsidR="00F77F70" w:rsidRPr="008D51C4" w:rsidTr="00144661">
        <w:trPr>
          <w:gridAfter w:val="1"/>
          <w:wAfter w:w="46" w:type="dxa"/>
          <w:trHeight w:val="1027"/>
        </w:trPr>
        <w:tc>
          <w:tcPr>
            <w:tcW w:w="824" w:type="dxa"/>
          </w:tcPr>
          <w:p w:rsidR="00F77F70" w:rsidRPr="008D51C4" w:rsidRDefault="00F77F70" w:rsidP="00144661">
            <w:pPr>
              <w:widowControl w:val="0"/>
              <w:autoSpaceDE w:val="0"/>
              <w:autoSpaceDN w:val="0"/>
              <w:adjustRightInd w:val="0"/>
              <w:spacing w:after="240"/>
              <w:jc w:val="center"/>
              <w:rPr>
                <w:lang w:val="ro-RO"/>
              </w:rPr>
            </w:pPr>
            <w:r w:rsidRPr="008D51C4">
              <w:rPr>
                <w:lang w:val="ro-RO"/>
              </w:rPr>
              <w:t>1.06</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Cunoașterea comportamentelor specifice, a parametrilor fizici, a soluțiilor, a sistemelor, a deviațiilor agenților de refrigerare alternativi în ciclul de refrigerare, precum și a componentelor pentru utilizarea acestora</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567" w:type="dxa"/>
            <w:gridSpan w:val="3"/>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708" w:type="dxa"/>
            <w:gridSpan w:val="5"/>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993" w:type="dxa"/>
            <w:gridSpan w:val="5"/>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r>
      <w:tr w:rsidR="00F77F70" w:rsidRPr="00082E24" w:rsidTr="00144661">
        <w:trPr>
          <w:gridAfter w:val="1"/>
          <w:wAfter w:w="46" w:type="dxa"/>
          <w:trHeight w:val="585"/>
        </w:trPr>
        <w:tc>
          <w:tcPr>
            <w:tcW w:w="824" w:type="dxa"/>
          </w:tcPr>
          <w:p w:rsidR="00F77F70" w:rsidRPr="008D51C4" w:rsidRDefault="00F77F70" w:rsidP="00144661">
            <w:pPr>
              <w:widowControl w:val="0"/>
              <w:autoSpaceDE w:val="0"/>
              <w:autoSpaceDN w:val="0"/>
              <w:adjustRightInd w:val="0"/>
              <w:spacing w:after="240"/>
              <w:jc w:val="center"/>
              <w:rPr>
                <w:lang w:val="ro-RO"/>
              </w:rPr>
            </w:pPr>
            <w:r w:rsidRPr="008D51C4">
              <w:rPr>
                <w:lang w:val="ro-RO"/>
              </w:rPr>
              <w:t>2</w:t>
            </w:r>
          </w:p>
        </w:tc>
        <w:tc>
          <w:tcPr>
            <w:tcW w:w="8647" w:type="dxa"/>
            <w:gridSpan w:val="15"/>
          </w:tcPr>
          <w:p w:rsidR="00F77F70" w:rsidRPr="008D51C4" w:rsidRDefault="00F77F70" w:rsidP="00144661">
            <w:pPr>
              <w:spacing w:line="276" w:lineRule="auto"/>
              <w:rPr>
                <w:b/>
                <w:color w:val="262626"/>
                <w:lang w:val="ro-RO" w:eastAsia="en-US"/>
              </w:rPr>
            </w:pPr>
            <w:r w:rsidRPr="008D51C4">
              <w:rPr>
                <w:b/>
                <w:lang w:val="ro-RO"/>
              </w:rPr>
              <w:t>Impactul agenților de refrigerare asupra mediului și reglementările corespunzătoare în materie de mediu</w:t>
            </w:r>
          </w:p>
        </w:tc>
      </w:tr>
      <w:tr w:rsidR="00F77F70" w:rsidRPr="008D51C4" w:rsidTr="00144661">
        <w:trPr>
          <w:gridAfter w:val="1"/>
          <w:wAfter w:w="46" w:type="dxa"/>
          <w:trHeight w:val="1146"/>
        </w:trPr>
        <w:tc>
          <w:tcPr>
            <w:tcW w:w="824" w:type="dxa"/>
          </w:tcPr>
          <w:p w:rsidR="00F77F70" w:rsidRPr="008D51C4" w:rsidRDefault="00F77F70" w:rsidP="00144661">
            <w:pPr>
              <w:widowControl w:val="0"/>
              <w:autoSpaceDE w:val="0"/>
              <w:autoSpaceDN w:val="0"/>
              <w:adjustRightInd w:val="0"/>
              <w:spacing w:after="240"/>
              <w:jc w:val="center"/>
              <w:rPr>
                <w:lang w:val="ro-RO"/>
              </w:rPr>
            </w:pPr>
            <w:r w:rsidRPr="008D51C4">
              <w:rPr>
                <w:lang w:val="ro-RO"/>
              </w:rPr>
              <w:t>2.01</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Cunoștințe de bază privind politica UE și internațională în materie de schimbări climatice, inclusiv privind Convenția-cadru a Organizației Națiunilor Unite asupra schimbărilor climatice</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567" w:type="dxa"/>
            <w:gridSpan w:val="3"/>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708" w:type="dxa"/>
            <w:gridSpan w:val="5"/>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993" w:type="dxa"/>
            <w:gridSpan w:val="5"/>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r>
      <w:tr w:rsidR="00F77F70" w:rsidRPr="008D51C4" w:rsidTr="00144661">
        <w:trPr>
          <w:gridAfter w:val="1"/>
          <w:wAfter w:w="46" w:type="dxa"/>
          <w:trHeight w:val="1675"/>
        </w:trPr>
        <w:tc>
          <w:tcPr>
            <w:tcW w:w="824" w:type="dxa"/>
          </w:tcPr>
          <w:p w:rsidR="00F77F70" w:rsidRPr="008D51C4" w:rsidRDefault="00F77F70" w:rsidP="00144661">
            <w:pPr>
              <w:widowControl w:val="0"/>
              <w:autoSpaceDE w:val="0"/>
              <w:autoSpaceDN w:val="0"/>
              <w:adjustRightInd w:val="0"/>
              <w:spacing w:after="240"/>
              <w:jc w:val="center"/>
              <w:rPr>
                <w:lang w:val="ro-RO"/>
              </w:rPr>
            </w:pPr>
            <w:r w:rsidRPr="008D51C4">
              <w:rPr>
                <w:lang w:val="ro-RO"/>
              </w:rPr>
              <w:t>2.02</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Cunoștințe de bază privind conceptul de „potențial de încălzire globală” (GWP), utilizarea gazelor fluorurate cu efect de seră și a altor substanțe ca agenți de refrigerare, impactul pe care îl au emisiile de gaze fluorurate asupra climei (ritmul de creștere a GWP)</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567" w:type="dxa"/>
            <w:gridSpan w:val="3"/>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708" w:type="dxa"/>
            <w:gridSpan w:val="5"/>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993" w:type="dxa"/>
            <w:gridSpan w:val="5"/>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r>
      <w:tr w:rsidR="00F77F70" w:rsidRPr="00082E24" w:rsidTr="00144661">
        <w:trPr>
          <w:gridAfter w:val="1"/>
          <w:wAfter w:w="46" w:type="dxa"/>
          <w:trHeight w:val="1066"/>
        </w:trPr>
        <w:tc>
          <w:tcPr>
            <w:tcW w:w="824" w:type="dxa"/>
          </w:tcPr>
          <w:p w:rsidR="00F77F70" w:rsidRPr="008D51C4" w:rsidRDefault="00F77F70" w:rsidP="00144661">
            <w:pPr>
              <w:widowControl w:val="0"/>
              <w:autoSpaceDE w:val="0"/>
              <w:autoSpaceDN w:val="0"/>
              <w:adjustRightInd w:val="0"/>
              <w:spacing w:after="240"/>
              <w:jc w:val="center"/>
              <w:rPr>
                <w:lang w:val="ro-RO"/>
              </w:rPr>
            </w:pPr>
            <w:r w:rsidRPr="008D51C4">
              <w:rPr>
                <w:lang w:val="ro-RO"/>
              </w:rPr>
              <w:t>3</w:t>
            </w:r>
          </w:p>
        </w:tc>
        <w:tc>
          <w:tcPr>
            <w:tcW w:w="8647" w:type="dxa"/>
            <w:gridSpan w:val="15"/>
          </w:tcPr>
          <w:p w:rsidR="00F77F70" w:rsidRPr="008D51C4" w:rsidRDefault="00F77F70" w:rsidP="00144661">
            <w:pPr>
              <w:spacing w:line="276" w:lineRule="auto"/>
              <w:rPr>
                <w:b/>
                <w:color w:val="262626"/>
                <w:lang w:val="ro-RO" w:eastAsia="en-US"/>
              </w:rPr>
            </w:pPr>
            <w:r w:rsidRPr="008D51C4">
              <w:rPr>
                <w:b/>
                <w:lang w:val="ro-RO"/>
              </w:rPr>
              <w:t>Verificări care trebuie realizate înainte de punerea în funcțiune, după o lungă perioadă de neutilizare, după o intervenție de întreținere sau de reparație ori în timpul funcționării</w:t>
            </w:r>
          </w:p>
        </w:tc>
      </w:tr>
      <w:tr w:rsidR="00F77F70" w:rsidRPr="008D51C4" w:rsidTr="00144661">
        <w:trPr>
          <w:gridAfter w:val="1"/>
          <w:wAfter w:w="46" w:type="dxa"/>
          <w:trHeight w:val="546"/>
        </w:trPr>
        <w:tc>
          <w:tcPr>
            <w:tcW w:w="824" w:type="dxa"/>
          </w:tcPr>
          <w:p w:rsidR="00F77F70" w:rsidRPr="008D51C4" w:rsidRDefault="00F77F70" w:rsidP="00144661">
            <w:pPr>
              <w:widowControl w:val="0"/>
              <w:autoSpaceDE w:val="0"/>
              <w:autoSpaceDN w:val="0"/>
              <w:adjustRightInd w:val="0"/>
              <w:spacing w:after="240"/>
              <w:jc w:val="center"/>
              <w:rPr>
                <w:lang w:val="ro-RO"/>
              </w:rPr>
            </w:pPr>
            <w:r w:rsidRPr="008D51C4">
              <w:rPr>
                <w:lang w:val="ro-RO"/>
              </w:rPr>
              <w:t>3.01</w:t>
            </w:r>
          </w:p>
        </w:tc>
        <w:tc>
          <w:tcPr>
            <w:tcW w:w="5812" w:type="dxa"/>
          </w:tcPr>
          <w:p w:rsidR="00F77F70" w:rsidRPr="008D51C4" w:rsidRDefault="00F77F70" w:rsidP="00144661">
            <w:pPr>
              <w:widowControl w:val="0"/>
              <w:autoSpaceDE w:val="0"/>
              <w:autoSpaceDN w:val="0"/>
              <w:adjustRightInd w:val="0"/>
              <w:rPr>
                <w:rFonts w:ascii="Times" w:hAnsi="Times" w:cs="Times"/>
                <w:sz w:val="26"/>
                <w:szCs w:val="26"/>
                <w:lang w:val="ro-RO"/>
              </w:rPr>
            </w:pPr>
            <w:r w:rsidRPr="008D51C4">
              <w:rPr>
                <w:lang w:val="ro-RO"/>
              </w:rPr>
              <w:t>Realizarea unui test de presiune pentru a verifica rezistența sistemului</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567" w:type="dxa"/>
            <w:gridSpan w:val="3"/>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992"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709" w:type="dxa"/>
            <w:gridSpan w:val="4"/>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r>
      <w:tr w:rsidR="00F77F70" w:rsidRPr="008D51C4" w:rsidTr="00144661">
        <w:trPr>
          <w:gridAfter w:val="1"/>
          <w:wAfter w:w="46" w:type="dxa"/>
          <w:trHeight w:val="468"/>
        </w:trPr>
        <w:tc>
          <w:tcPr>
            <w:tcW w:w="824" w:type="dxa"/>
          </w:tcPr>
          <w:p w:rsidR="00F77F70" w:rsidRPr="008D51C4" w:rsidRDefault="00F77F70" w:rsidP="00144661">
            <w:pPr>
              <w:widowControl w:val="0"/>
              <w:autoSpaceDE w:val="0"/>
              <w:autoSpaceDN w:val="0"/>
              <w:adjustRightInd w:val="0"/>
              <w:spacing w:after="240"/>
              <w:jc w:val="center"/>
              <w:rPr>
                <w:lang w:val="ro-RO"/>
              </w:rPr>
            </w:pPr>
            <w:r w:rsidRPr="008D51C4">
              <w:rPr>
                <w:lang w:val="ro-RO"/>
              </w:rPr>
              <w:t>3.02</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Realizarea unui test de presiune pentru a verifica etanșeitatea sistemului</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567" w:type="dxa"/>
            <w:gridSpan w:val="3"/>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992"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709" w:type="dxa"/>
            <w:gridSpan w:val="4"/>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r>
      <w:tr w:rsidR="00F77F70" w:rsidRPr="008D51C4" w:rsidTr="00144661">
        <w:trPr>
          <w:gridAfter w:val="1"/>
          <w:wAfter w:w="46" w:type="dxa"/>
          <w:trHeight w:val="440"/>
        </w:trPr>
        <w:tc>
          <w:tcPr>
            <w:tcW w:w="824" w:type="dxa"/>
          </w:tcPr>
          <w:p w:rsidR="00F77F70" w:rsidRPr="008D51C4" w:rsidRDefault="00F77F70" w:rsidP="00144661">
            <w:pPr>
              <w:widowControl w:val="0"/>
              <w:autoSpaceDE w:val="0"/>
              <w:autoSpaceDN w:val="0"/>
              <w:adjustRightInd w:val="0"/>
              <w:spacing w:after="240"/>
              <w:jc w:val="center"/>
              <w:rPr>
                <w:lang w:val="ro-RO"/>
              </w:rPr>
            </w:pPr>
            <w:r w:rsidRPr="008D51C4">
              <w:rPr>
                <w:lang w:val="ro-RO"/>
              </w:rPr>
              <w:t>3.03</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Utilizarea unei pompe de vacuum</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567" w:type="dxa"/>
            <w:gridSpan w:val="3"/>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992"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709" w:type="dxa"/>
            <w:gridSpan w:val="4"/>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r>
      <w:tr w:rsidR="00F77F70" w:rsidRPr="008D51C4" w:rsidTr="00144661">
        <w:trPr>
          <w:gridAfter w:val="1"/>
          <w:wAfter w:w="46" w:type="dxa"/>
          <w:trHeight w:val="587"/>
        </w:trPr>
        <w:tc>
          <w:tcPr>
            <w:tcW w:w="824" w:type="dxa"/>
          </w:tcPr>
          <w:p w:rsidR="00F77F70" w:rsidRPr="008D51C4" w:rsidRDefault="00F77F70" w:rsidP="00144661">
            <w:pPr>
              <w:widowControl w:val="0"/>
              <w:autoSpaceDE w:val="0"/>
              <w:autoSpaceDN w:val="0"/>
              <w:adjustRightInd w:val="0"/>
              <w:spacing w:after="240"/>
              <w:jc w:val="center"/>
              <w:rPr>
                <w:lang w:val="ro-RO"/>
              </w:rPr>
            </w:pPr>
            <w:r w:rsidRPr="008D51C4">
              <w:rPr>
                <w:lang w:val="ro-RO"/>
              </w:rPr>
              <w:t>3.04</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Purjarea sistemului pentru a evacua aerul și umiditatea conform practicilor comune</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567" w:type="dxa"/>
            <w:gridSpan w:val="3"/>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992"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709" w:type="dxa"/>
            <w:gridSpan w:val="4"/>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r>
      <w:tr w:rsidR="00F77F70" w:rsidRPr="008D51C4" w:rsidTr="00144661">
        <w:trPr>
          <w:gridAfter w:val="1"/>
          <w:wAfter w:w="46" w:type="dxa"/>
          <w:trHeight w:val="907"/>
        </w:trPr>
        <w:tc>
          <w:tcPr>
            <w:tcW w:w="824" w:type="dxa"/>
          </w:tcPr>
          <w:p w:rsidR="00F77F70" w:rsidRPr="008D51C4" w:rsidRDefault="00F77F70" w:rsidP="00144661">
            <w:pPr>
              <w:widowControl w:val="0"/>
              <w:autoSpaceDE w:val="0"/>
              <w:autoSpaceDN w:val="0"/>
              <w:adjustRightInd w:val="0"/>
              <w:spacing w:after="240"/>
              <w:jc w:val="center"/>
              <w:rPr>
                <w:lang w:val="ro-RO"/>
              </w:rPr>
            </w:pPr>
            <w:r w:rsidRPr="008D51C4">
              <w:rPr>
                <w:lang w:val="ro-RO"/>
              </w:rPr>
              <w:t>3.05</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Consemnarea datelor în registrele echipamentului și redactarea unui raport privind unul sau mai multe dintre testele și verificările efectuate în cadrul examenului</w:t>
            </w:r>
          </w:p>
          <w:p w:rsidR="00F77F70" w:rsidRPr="008D51C4" w:rsidRDefault="00F77F70" w:rsidP="00144661">
            <w:pPr>
              <w:widowControl w:val="0"/>
              <w:autoSpaceDE w:val="0"/>
              <w:autoSpaceDN w:val="0"/>
              <w:adjustRightInd w:val="0"/>
              <w:rPr>
                <w:lang w:val="ro-RO"/>
              </w:rPr>
            </w:pP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567" w:type="dxa"/>
            <w:gridSpan w:val="3"/>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992"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709" w:type="dxa"/>
            <w:gridSpan w:val="4"/>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r>
      <w:tr w:rsidR="00F77F70" w:rsidRPr="00082E24" w:rsidTr="00144661">
        <w:trPr>
          <w:gridAfter w:val="1"/>
          <w:wAfter w:w="46" w:type="dxa"/>
          <w:trHeight w:val="352"/>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4</w:t>
            </w:r>
          </w:p>
        </w:tc>
        <w:tc>
          <w:tcPr>
            <w:tcW w:w="8647" w:type="dxa"/>
            <w:gridSpan w:val="15"/>
          </w:tcPr>
          <w:p w:rsidR="00F77F70" w:rsidRPr="008D51C4" w:rsidRDefault="00F77F70" w:rsidP="00144661">
            <w:pPr>
              <w:spacing w:line="276" w:lineRule="auto"/>
              <w:rPr>
                <w:color w:val="262626"/>
                <w:lang w:val="ro-RO" w:eastAsia="en-US"/>
              </w:rPr>
            </w:pPr>
            <w:r w:rsidRPr="008D51C4">
              <w:rPr>
                <w:b/>
                <w:lang w:val="ro-RO"/>
              </w:rPr>
              <w:t>Verificarea în vederea detectării scurgerilor</w:t>
            </w:r>
          </w:p>
        </w:tc>
      </w:tr>
      <w:tr w:rsidR="00F77F70" w:rsidRPr="008D51C4" w:rsidTr="00144661">
        <w:trPr>
          <w:trHeight w:val="894"/>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4.01</w:t>
            </w:r>
          </w:p>
        </w:tc>
        <w:tc>
          <w:tcPr>
            <w:tcW w:w="5812" w:type="dxa"/>
          </w:tcPr>
          <w:p w:rsidR="00F77F70" w:rsidRPr="008D51C4" w:rsidRDefault="00F77F70" w:rsidP="00144661">
            <w:pPr>
              <w:widowControl w:val="0"/>
              <w:autoSpaceDE w:val="0"/>
              <w:autoSpaceDN w:val="0"/>
              <w:adjustRightInd w:val="0"/>
              <w:rPr>
                <w:b/>
                <w:lang w:val="ro-RO"/>
              </w:rPr>
            </w:pPr>
            <w:r w:rsidRPr="008D51C4">
              <w:rPr>
                <w:lang w:val="ro-RO"/>
              </w:rPr>
              <w:t>Cunoașterea potențialelor puncte de scurgere ale echipamentelor de refrigerare, de climatizare și ale pompelor de căldură</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992"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709"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613" w:type="dxa"/>
            <w:gridSpan w:val="2"/>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r>
      <w:tr w:rsidR="00F77F70" w:rsidRPr="008D51C4" w:rsidTr="00144661">
        <w:trPr>
          <w:trHeight w:val="1240"/>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lastRenderedPageBreak/>
              <w:t>4.02</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Consultarea registrelor echipamentelor înainte de verificarea în vederea detectării scurgerilor și identificarea informațiilor pertinente sau a oricăror aspecte sau probleme recurente care necesită o atenție specială</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992"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709"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613" w:type="dxa"/>
            <w:gridSpan w:val="2"/>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r>
      <w:tr w:rsidR="00F77F70" w:rsidRPr="008D51C4" w:rsidTr="00144661">
        <w:trPr>
          <w:trHeight w:val="894"/>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4.03</w:t>
            </w:r>
          </w:p>
        </w:tc>
        <w:tc>
          <w:tcPr>
            <w:tcW w:w="5812" w:type="dxa"/>
          </w:tcPr>
          <w:p w:rsidR="00F77F70" w:rsidRPr="008D51C4" w:rsidRDefault="00F77F70" w:rsidP="00144661">
            <w:pPr>
              <w:widowControl w:val="0"/>
              <w:autoSpaceDE w:val="0"/>
              <w:autoSpaceDN w:val="0"/>
              <w:adjustRightInd w:val="0"/>
              <w:rPr>
                <w:lang w:val="ro-RO"/>
              </w:rPr>
            </w:pPr>
            <w:r w:rsidRPr="00BE68FC">
              <w:rPr>
                <w:lang w:val="ro-RO"/>
              </w:rPr>
              <w:t>Efectuarea unei inspecții vizuale și manuale a întregului sistem, cu analiza următorilor parametri: presiunea, temperatura, curentul compresorului, nivelurile de lichid, volumul de reîncărcare</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992"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709"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613" w:type="dxa"/>
            <w:gridSpan w:val="2"/>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r>
      <w:tr w:rsidR="00F77F70" w:rsidRPr="008D51C4" w:rsidTr="00144661">
        <w:trPr>
          <w:trHeight w:val="1080"/>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4.04</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Realizarea unei verificări a sistemului în vederea detectării scurgerilor printr-o metodă indirectă, în conformitate cu manualul de instrucțiuni pentru utilizarea sistemului</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992"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709"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613" w:type="dxa"/>
            <w:gridSpan w:val="2"/>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r>
      <w:tr w:rsidR="00F77F70" w:rsidRPr="008D51C4" w:rsidTr="00144661">
        <w:trPr>
          <w:trHeight w:val="1774"/>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4.05</w:t>
            </w:r>
          </w:p>
        </w:tc>
        <w:tc>
          <w:tcPr>
            <w:tcW w:w="5812" w:type="dxa"/>
          </w:tcPr>
          <w:p w:rsidR="00F77F70" w:rsidRPr="008D51C4" w:rsidRDefault="00F77F70" w:rsidP="00271854">
            <w:pPr>
              <w:widowControl w:val="0"/>
              <w:autoSpaceDE w:val="0"/>
              <w:autoSpaceDN w:val="0"/>
              <w:adjustRightInd w:val="0"/>
              <w:rPr>
                <w:lang w:val="ro-RO"/>
              </w:rPr>
            </w:pPr>
            <w:r w:rsidRPr="008D51C4">
              <w:rPr>
                <w:lang w:val="ro-RO"/>
              </w:rPr>
              <w:t>Utilizarea instrumentelor de măsurare portabile, precum manometrele, termometrele și multimetrele pentru măsurarea tensiunilor, a curenților și a rezistențelor în contextul metodelor indirecte de verificare în vederea detectării scurgerilor și inter­ pretarea parametrilor măsurați</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992"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709"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613" w:type="dxa"/>
            <w:gridSpan w:val="2"/>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r>
      <w:tr w:rsidR="00F77F70" w:rsidRPr="008D51C4" w:rsidTr="00144661">
        <w:trPr>
          <w:trHeight w:val="1060"/>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4.06</w:t>
            </w:r>
          </w:p>
        </w:tc>
        <w:tc>
          <w:tcPr>
            <w:tcW w:w="5812" w:type="dxa"/>
          </w:tcPr>
          <w:p w:rsidR="00F77F70" w:rsidRPr="008D51C4" w:rsidRDefault="00F77F70" w:rsidP="00271854">
            <w:pPr>
              <w:widowControl w:val="0"/>
              <w:autoSpaceDE w:val="0"/>
              <w:autoSpaceDN w:val="0"/>
              <w:adjustRightInd w:val="0"/>
              <w:rPr>
                <w:lang w:val="ro-RO"/>
              </w:rPr>
            </w:pPr>
            <w:r w:rsidRPr="008D51C4">
              <w:rPr>
                <w:lang w:val="ro-RO"/>
              </w:rPr>
              <w:t xml:space="preserve">Realizarea unei verificări a sistemului în vederea detectării scurgerilor cu ajutorul uneia dintre metodele directe: </w:t>
            </w:r>
            <w:r w:rsidRPr="00BE68FC">
              <w:rPr>
                <w:lang w:val="ro-RO"/>
              </w:rPr>
              <w:t>verificarea circuitelor și a componentelor cu risc de scurgere cu ajutorul unor dispozitive de detectare a gazelor adaptate la agentul de refrigerare din sistem; introducerea în circuit a unui fluid de detecție de ultraviolete sau a unui colorant corespunzător; soluții spum</w:t>
            </w:r>
            <w:r w:rsidR="00271854" w:rsidRPr="00BE68FC">
              <w:rPr>
                <w:lang w:val="ro-RO"/>
              </w:rPr>
              <w:t>an</w:t>
            </w:r>
            <w:r w:rsidRPr="00BE68FC">
              <w:rPr>
                <w:lang w:val="ro-RO"/>
              </w:rPr>
              <w:t>te/soluții de săpun</w:t>
            </w:r>
            <w:r w:rsidR="00B72174">
              <w:rPr>
                <w:lang w:val="ro-RO"/>
              </w:rPr>
              <w:t xml:space="preserve"> </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992"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709"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613" w:type="dxa"/>
            <w:gridSpan w:val="2"/>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r>
      <w:tr w:rsidR="00F77F70" w:rsidRPr="008D51C4" w:rsidTr="00144661">
        <w:trPr>
          <w:trHeight w:val="102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4.07</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Realizarea unei verificări a sistemului în vederea detectării scurgerilor cu ajutorul uneia dintre metodele directe care nu presupune accesul la circuitul de refrigerare</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992"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709"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613" w:type="dxa"/>
            <w:gridSpan w:val="2"/>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r>
      <w:tr w:rsidR="00F77F70" w:rsidRPr="008D51C4" w:rsidTr="00144661">
        <w:trPr>
          <w:trHeight w:val="634"/>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4.08</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Utilizarea unui dispozitiv electronic adecvat de detectare a scurgerilor</w:t>
            </w: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992"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c>
          <w:tcPr>
            <w:tcW w:w="709"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613" w:type="dxa"/>
            <w:gridSpan w:val="2"/>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P</w:t>
            </w:r>
          </w:p>
        </w:tc>
      </w:tr>
      <w:tr w:rsidR="00F77F70" w:rsidRPr="008D51C4" w:rsidTr="00144661">
        <w:trPr>
          <w:trHeight w:val="520"/>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4.09</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Completarea datelor în registrele echipamentelor</w:t>
            </w:r>
          </w:p>
          <w:p w:rsidR="00F77F70" w:rsidRPr="008D51C4" w:rsidRDefault="00F77F70" w:rsidP="00144661">
            <w:pPr>
              <w:rPr>
                <w:lang w:val="ro-RO"/>
              </w:rPr>
            </w:pPr>
          </w:p>
        </w:tc>
        <w:tc>
          <w:tcPr>
            <w:tcW w:w="567" w:type="dxa"/>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992"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c>
          <w:tcPr>
            <w:tcW w:w="709" w:type="dxa"/>
            <w:gridSpan w:val="6"/>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w:t>
            </w:r>
          </w:p>
        </w:tc>
        <w:tc>
          <w:tcPr>
            <w:tcW w:w="613" w:type="dxa"/>
            <w:gridSpan w:val="2"/>
          </w:tcPr>
          <w:p w:rsidR="00F77F70" w:rsidRPr="008D51C4" w:rsidRDefault="00F77F70" w:rsidP="00144661">
            <w:pPr>
              <w:spacing w:after="200" w:line="276" w:lineRule="auto"/>
              <w:jc w:val="center"/>
              <w:rPr>
                <w:color w:val="262626"/>
                <w:lang w:val="ro-RO" w:eastAsia="en-US"/>
              </w:rPr>
            </w:pPr>
            <w:r w:rsidRPr="008D51C4">
              <w:rPr>
                <w:color w:val="262626"/>
                <w:lang w:val="ro-RO" w:eastAsia="en-US"/>
              </w:rPr>
              <w:t>T</w:t>
            </w:r>
          </w:p>
        </w:tc>
      </w:tr>
      <w:tr w:rsidR="00F77F70" w:rsidRPr="00082E24" w:rsidTr="00144661">
        <w:trPr>
          <w:gridAfter w:val="1"/>
          <w:wAfter w:w="46" w:type="dxa"/>
          <w:trHeight w:val="509"/>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5</w:t>
            </w:r>
          </w:p>
        </w:tc>
        <w:tc>
          <w:tcPr>
            <w:tcW w:w="8647" w:type="dxa"/>
            <w:gridSpan w:val="15"/>
          </w:tcPr>
          <w:p w:rsidR="00F77F70" w:rsidRPr="008D51C4" w:rsidRDefault="00F77F70" w:rsidP="00144661">
            <w:pPr>
              <w:widowControl w:val="0"/>
              <w:autoSpaceDE w:val="0"/>
              <w:autoSpaceDN w:val="0"/>
              <w:adjustRightInd w:val="0"/>
              <w:rPr>
                <w:color w:val="262626"/>
                <w:lang w:val="ro-RO" w:eastAsia="en-US"/>
              </w:rPr>
            </w:pPr>
            <w:r w:rsidRPr="008D51C4">
              <w:rPr>
                <w:b/>
                <w:lang w:val="ro-RO"/>
              </w:rPr>
              <w:t>Manipularea ecologică a sistemului și a agentului de refrigerare în timpul instalării, întreținerii, asigurării service-ului sau recuperării</w:t>
            </w:r>
          </w:p>
        </w:tc>
      </w:tr>
      <w:tr w:rsidR="00F77F70" w:rsidRPr="008D51C4" w:rsidTr="00144661">
        <w:trPr>
          <w:gridAfter w:val="1"/>
          <w:wAfter w:w="46" w:type="dxa"/>
          <w:trHeight w:val="667"/>
        </w:trPr>
        <w:tc>
          <w:tcPr>
            <w:tcW w:w="824" w:type="dxa"/>
          </w:tcPr>
          <w:p w:rsidR="00F77F70" w:rsidRPr="008D51C4" w:rsidRDefault="00F77F70" w:rsidP="00144661">
            <w:pPr>
              <w:widowControl w:val="0"/>
              <w:autoSpaceDE w:val="0"/>
              <w:autoSpaceDN w:val="0"/>
              <w:adjustRightInd w:val="0"/>
              <w:rPr>
                <w:lang w:val="ro-RO"/>
              </w:rPr>
            </w:pPr>
            <w:r w:rsidRPr="008D51C4">
              <w:rPr>
                <w:lang w:val="ro-RO"/>
              </w:rPr>
              <w:t>5.01</w:t>
            </w:r>
          </w:p>
        </w:tc>
        <w:tc>
          <w:tcPr>
            <w:tcW w:w="5812" w:type="dxa"/>
          </w:tcPr>
          <w:p w:rsidR="00F77F70" w:rsidRPr="008D51C4" w:rsidRDefault="00F77F70" w:rsidP="00144661">
            <w:pPr>
              <w:spacing w:line="276" w:lineRule="auto"/>
              <w:jc w:val="both"/>
              <w:rPr>
                <w:lang w:val="ro-RO"/>
              </w:rPr>
            </w:pPr>
            <w:r w:rsidRPr="008D51C4">
              <w:rPr>
                <w:lang w:val="ro-RO"/>
              </w:rPr>
              <w:t>Conectarea și deconectarea cu pierderi minime a manometrelor și a circuitelor de fluid</w:t>
            </w:r>
          </w:p>
        </w:tc>
        <w:tc>
          <w:tcPr>
            <w:tcW w:w="760" w:type="dxa"/>
            <w:gridSpan w:val="2"/>
          </w:tcPr>
          <w:p w:rsidR="00F77F70" w:rsidRPr="008D51C4" w:rsidRDefault="00F77F70" w:rsidP="00144661">
            <w:pPr>
              <w:rPr>
                <w:lang w:val="ro-RO"/>
              </w:rPr>
            </w:pPr>
          </w:p>
          <w:p w:rsidR="00F77F70" w:rsidRPr="008D51C4" w:rsidRDefault="00F77F70" w:rsidP="00144661">
            <w:pPr>
              <w:spacing w:after="200" w:line="276" w:lineRule="auto"/>
              <w:jc w:val="center"/>
              <w:rPr>
                <w:lang w:val="ro-RO"/>
              </w:rPr>
            </w:pPr>
            <w:r w:rsidRPr="008D51C4">
              <w:rPr>
                <w:lang w:val="ro-RO"/>
              </w:rPr>
              <w:t>P</w:t>
            </w:r>
          </w:p>
        </w:tc>
        <w:tc>
          <w:tcPr>
            <w:tcW w:w="720" w:type="dxa"/>
            <w:gridSpan w:val="4"/>
          </w:tcPr>
          <w:p w:rsidR="00F77F70" w:rsidRPr="008D51C4" w:rsidRDefault="00F77F70" w:rsidP="00144661">
            <w:pPr>
              <w:rPr>
                <w:lang w:val="ro-RO"/>
              </w:rPr>
            </w:pPr>
          </w:p>
          <w:p w:rsidR="00F77F70" w:rsidRPr="008D51C4" w:rsidRDefault="00F77F70" w:rsidP="00144661">
            <w:pPr>
              <w:spacing w:after="200" w:line="276" w:lineRule="auto"/>
              <w:jc w:val="center"/>
              <w:rPr>
                <w:lang w:val="ro-RO"/>
              </w:rPr>
            </w:pPr>
            <w:r w:rsidRPr="008D51C4">
              <w:rPr>
                <w:lang w:val="ro-RO"/>
              </w:rPr>
              <w:t>P</w:t>
            </w:r>
          </w:p>
        </w:tc>
        <w:tc>
          <w:tcPr>
            <w:tcW w:w="720" w:type="dxa"/>
            <w:gridSpan w:val="6"/>
          </w:tcPr>
          <w:p w:rsidR="00F77F70" w:rsidRPr="008D51C4" w:rsidRDefault="00F77F70" w:rsidP="00144661">
            <w:pPr>
              <w:rPr>
                <w:lang w:val="ro-RO"/>
              </w:rPr>
            </w:pPr>
          </w:p>
          <w:p w:rsidR="00F77F70" w:rsidRPr="008D51C4" w:rsidRDefault="00F77F70" w:rsidP="00144661">
            <w:pPr>
              <w:spacing w:after="200" w:line="276" w:lineRule="auto"/>
              <w:jc w:val="center"/>
              <w:rPr>
                <w:lang w:val="ro-RO"/>
              </w:rPr>
            </w:pPr>
            <w:r w:rsidRPr="008D51C4">
              <w:rPr>
                <w:lang w:val="ro-RO"/>
              </w:rPr>
              <w:t>-</w:t>
            </w:r>
          </w:p>
        </w:tc>
        <w:tc>
          <w:tcPr>
            <w:tcW w:w="635" w:type="dxa"/>
            <w:gridSpan w:val="2"/>
          </w:tcPr>
          <w:p w:rsidR="00F77F70" w:rsidRPr="008D51C4" w:rsidRDefault="00F77F70" w:rsidP="00144661">
            <w:pPr>
              <w:rPr>
                <w:lang w:val="ro-RO"/>
              </w:rPr>
            </w:pPr>
          </w:p>
          <w:p w:rsidR="00F77F70" w:rsidRPr="008D51C4" w:rsidRDefault="00F77F70" w:rsidP="00144661">
            <w:pPr>
              <w:spacing w:after="200" w:line="276" w:lineRule="auto"/>
              <w:jc w:val="center"/>
              <w:rPr>
                <w:lang w:val="ro-RO"/>
              </w:rPr>
            </w:pPr>
            <w:r w:rsidRPr="008D51C4">
              <w:rPr>
                <w:lang w:val="ro-RO"/>
              </w:rPr>
              <w:t>-</w:t>
            </w:r>
          </w:p>
        </w:tc>
      </w:tr>
      <w:tr w:rsidR="00F77F70" w:rsidRPr="008D51C4" w:rsidTr="00144661">
        <w:trPr>
          <w:gridAfter w:val="1"/>
          <w:wAfter w:w="46" w:type="dxa"/>
          <w:trHeight w:val="589"/>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5.02</w:t>
            </w:r>
          </w:p>
        </w:tc>
        <w:tc>
          <w:tcPr>
            <w:tcW w:w="5812" w:type="dxa"/>
          </w:tcPr>
          <w:p w:rsidR="00F77F70" w:rsidRPr="008D51C4" w:rsidRDefault="00F77F70" w:rsidP="00144661">
            <w:pPr>
              <w:spacing w:line="276" w:lineRule="auto"/>
              <w:rPr>
                <w:lang w:val="ro-RO"/>
              </w:rPr>
            </w:pPr>
            <w:r w:rsidRPr="008D51C4">
              <w:rPr>
                <w:lang w:val="ro-RO"/>
              </w:rPr>
              <w:t xml:space="preserve">Golirea și umplerea unui cilindru cu un agent de refrigerare atât în stare lichidă, cât și în stare gazoasă </w:t>
            </w:r>
          </w:p>
        </w:tc>
        <w:tc>
          <w:tcPr>
            <w:tcW w:w="760" w:type="dxa"/>
            <w:gridSpan w:val="2"/>
          </w:tcPr>
          <w:p w:rsidR="00F77F70" w:rsidRPr="008D51C4" w:rsidRDefault="00F77F70" w:rsidP="00144661">
            <w:pPr>
              <w:spacing w:after="200" w:line="276" w:lineRule="auto"/>
              <w:jc w:val="center"/>
              <w:rPr>
                <w:lang w:val="ro-RO"/>
              </w:rPr>
            </w:pPr>
            <w:r w:rsidRPr="008D51C4">
              <w:rPr>
                <w:lang w:val="ro-RO"/>
              </w:rPr>
              <w:t>P</w:t>
            </w:r>
          </w:p>
        </w:tc>
        <w:tc>
          <w:tcPr>
            <w:tcW w:w="720" w:type="dxa"/>
            <w:gridSpan w:val="4"/>
          </w:tcPr>
          <w:p w:rsidR="00F77F70" w:rsidRPr="008D51C4" w:rsidRDefault="00F77F70" w:rsidP="00144661">
            <w:pPr>
              <w:spacing w:after="200" w:line="276" w:lineRule="auto"/>
              <w:jc w:val="center"/>
              <w:rPr>
                <w:lang w:val="ro-RO"/>
              </w:rPr>
            </w:pPr>
            <w:r w:rsidRPr="008D51C4">
              <w:rPr>
                <w:lang w:val="ro-RO"/>
              </w:rPr>
              <w:t>P</w:t>
            </w:r>
          </w:p>
        </w:tc>
        <w:tc>
          <w:tcPr>
            <w:tcW w:w="720" w:type="dxa"/>
            <w:gridSpan w:val="6"/>
          </w:tcPr>
          <w:p w:rsidR="00F77F70" w:rsidRPr="008D51C4" w:rsidRDefault="00F77F70" w:rsidP="00144661">
            <w:pPr>
              <w:spacing w:after="200" w:line="276" w:lineRule="auto"/>
              <w:jc w:val="center"/>
              <w:rPr>
                <w:lang w:val="ro-RO"/>
              </w:rPr>
            </w:pPr>
            <w:r w:rsidRPr="008D51C4">
              <w:rPr>
                <w:lang w:val="ro-RO"/>
              </w:rPr>
              <w:t>P</w:t>
            </w:r>
          </w:p>
        </w:tc>
        <w:tc>
          <w:tcPr>
            <w:tcW w:w="635" w:type="dxa"/>
            <w:gridSpan w:val="2"/>
          </w:tcPr>
          <w:p w:rsidR="00F77F70" w:rsidRPr="008D51C4" w:rsidRDefault="00F77F70" w:rsidP="00144661">
            <w:pPr>
              <w:spacing w:after="200" w:line="276" w:lineRule="auto"/>
              <w:jc w:val="center"/>
              <w:rPr>
                <w:lang w:val="ro-RO"/>
              </w:rPr>
            </w:pPr>
            <w:r w:rsidRPr="008D51C4">
              <w:rPr>
                <w:lang w:val="ro-RO"/>
              </w:rPr>
              <w:t>-</w:t>
            </w:r>
          </w:p>
        </w:tc>
      </w:tr>
      <w:tr w:rsidR="00F77F70" w:rsidRPr="008D51C4" w:rsidTr="00144661">
        <w:trPr>
          <w:gridAfter w:val="1"/>
          <w:wAfter w:w="46" w:type="dxa"/>
          <w:trHeight w:val="82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5.03</w:t>
            </w:r>
          </w:p>
        </w:tc>
        <w:tc>
          <w:tcPr>
            <w:tcW w:w="5812" w:type="dxa"/>
          </w:tcPr>
          <w:p w:rsidR="00F77F70" w:rsidRPr="008D51C4" w:rsidRDefault="00F77F70" w:rsidP="00271854">
            <w:pPr>
              <w:spacing w:line="276" w:lineRule="auto"/>
              <w:rPr>
                <w:lang w:val="ro-RO"/>
              </w:rPr>
            </w:pPr>
            <w:r w:rsidRPr="008D51C4">
              <w:rPr>
                <w:lang w:val="ro-RO"/>
              </w:rPr>
              <w:t>Utilizarea unui set de recuperare pentru a recupera agentul de refrigerare și conectarea și deconectarea cu pierderi minime a setului de recuperare</w:t>
            </w:r>
          </w:p>
        </w:tc>
        <w:tc>
          <w:tcPr>
            <w:tcW w:w="760" w:type="dxa"/>
            <w:gridSpan w:val="2"/>
          </w:tcPr>
          <w:p w:rsidR="00F77F70" w:rsidRPr="008D51C4" w:rsidRDefault="00F77F70" w:rsidP="00144661">
            <w:pPr>
              <w:spacing w:after="200" w:line="276" w:lineRule="auto"/>
              <w:jc w:val="center"/>
              <w:rPr>
                <w:lang w:val="ro-RO"/>
              </w:rPr>
            </w:pPr>
            <w:r w:rsidRPr="008D51C4">
              <w:rPr>
                <w:lang w:val="ro-RO"/>
              </w:rPr>
              <w:t>P</w:t>
            </w:r>
          </w:p>
        </w:tc>
        <w:tc>
          <w:tcPr>
            <w:tcW w:w="720" w:type="dxa"/>
            <w:gridSpan w:val="4"/>
          </w:tcPr>
          <w:p w:rsidR="00F77F70" w:rsidRPr="008D51C4" w:rsidRDefault="00F77F70" w:rsidP="00144661">
            <w:pPr>
              <w:spacing w:after="200" w:line="276" w:lineRule="auto"/>
              <w:jc w:val="center"/>
              <w:rPr>
                <w:lang w:val="ro-RO"/>
              </w:rPr>
            </w:pPr>
            <w:r w:rsidRPr="008D51C4">
              <w:rPr>
                <w:lang w:val="ro-RO"/>
              </w:rPr>
              <w:t>P</w:t>
            </w:r>
          </w:p>
        </w:tc>
        <w:tc>
          <w:tcPr>
            <w:tcW w:w="720" w:type="dxa"/>
            <w:gridSpan w:val="6"/>
          </w:tcPr>
          <w:p w:rsidR="00F77F70" w:rsidRPr="008D51C4" w:rsidRDefault="00F77F70" w:rsidP="00144661">
            <w:pPr>
              <w:spacing w:after="200" w:line="276" w:lineRule="auto"/>
              <w:jc w:val="center"/>
              <w:rPr>
                <w:lang w:val="ro-RO"/>
              </w:rPr>
            </w:pPr>
            <w:r w:rsidRPr="008D51C4">
              <w:rPr>
                <w:lang w:val="ro-RO"/>
              </w:rPr>
              <w:t>P</w:t>
            </w:r>
          </w:p>
        </w:tc>
        <w:tc>
          <w:tcPr>
            <w:tcW w:w="635" w:type="dxa"/>
            <w:gridSpan w:val="2"/>
          </w:tcPr>
          <w:p w:rsidR="00F77F70" w:rsidRPr="008D51C4" w:rsidRDefault="00F77F70" w:rsidP="00144661">
            <w:pPr>
              <w:spacing w:after="200" w:line="276" w:lineRule="auto"/>
              <w:jc w:val="center"/>
              <w:rPr>
                <w:lang w:val="ro-RO"/>
              </w:rPr>
            </w:pPr>
            <w:r w:rsidRPr="008D51C4">
              <w:rPr>
                <w:lang w:val="ro-RO"/>
              </w:rPr>
              <w:t>-</w:t>
            </w:r>
          </w:p>
        </w:tc>
      </w:tr>
      <w:tr w:rsidR="00F77F70" w:rsidRPr="008D51C4" w:rsidTr="00144661">
        <w:trPr>
          <w:gridAfter w:val="1"/>
          <w:wAfter w:w="46" w:type="dxa"/>
          <w:trHeight w:val="58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5.04</w:t>
            </w:r>
          </w:p>
        </w:tc>
        <w:tc>
          <w:tcPr>
            <w:tcW w:w="5812" w:type="dxa"/>
          </w:tcPr>
          <w:p w:rsidR="00F77F70" w:rsidRPr="008D51C4" w:rsidRDefault="00F77F70" w:rsidP="00271854">
            <w:pPr>
              <w:spacing w:line="276" w:lineRule="auto"/>
              <w:rPr>
                <w:lang w:val="ro-RO"/>
              </w:rPr>
            </w:pPr>
            <w:r w:rsidRPr="008D51C4">
              <w:rPr>
                <w:lang w:val="ro-RO"/>
              </w:rPr>
              <w:t>Evacuarea dintr-un s</w:t>
            </w:r>
            <w:r w:rsidR="00271854">
              <w:rPr>
                <w:lang w:val="ro-RO"/>
              </w:rPr>
              <w:t>i</w:t>
            </w:r>
            <w:r w:rsidRPr="008D51C4">
              <w:rPr>
                <w:lang w:val="ro-RO"/>
              </w:rPr>
              <w:t>stem a uleiului contaminat cu gaze fluorurate cu efect de seră</w:t>
            </w:r>
          </w:p>
        </w:tc>
        <w:tc>
          <w:tcPr>
            <w:tcW w:w="760" w:type="dxa"/>
            <w:gridSpan w:val="2"/>
          </w:tcPr>
          <w:p w:rsidR="00F77F70" w:rsidRPr="008D51C4" w:rsidRDefault="00F77F70" w:rsidP="00144661">
            <w:pPr>
              <w:spacing w:after="200" w:line="276" w:lineRule="auto"/>
              <w:jc w:val="center"/>
              <w:rPr>
                <w:lang w:val="ro-RO"/>
              </w:rPr>
            </w:pPr>
            <w:r w:rsidRPr="008D51C4">
              <w:rPr>
                <w:lang w:val="ro-RO"/>
              </w:rPr>
              <w:t>P</w:t>
            </w:r>
          </w:p>
        </w:tc>
        <w:tc>
          <w:tcPr>
            <w:tcW w:w="720" w:type="dxa"/>
            <w:gridSpan w:val="4"/>
          </w:tcPr>
          <w:p w:rsidR="00F77F70" w:rsidRPr="008D51C4" w:rsidRDefault="00F77F70" w:rsidP="00144661">
            <w:pPr>
              <w:spacing w:after="200" w:line="276" w:lineRule="auto"/>
              <w:jc w:val="center"/>
              <w:rPr>
                <w:lang w:val="ro-RO"/>
              </w:rPr>
            </w:pPr>
            <w:r w:rsidRPr="008D51C4">
              <w:rPr>
                <w:lang w:val="ro-RO"/>
              </w:rPr>
              <w:t>P</w:t>
            </w:r>
          </w:p>
        </w:tc>
        <w:tc>
          <w:tcPr>
            <w:tcW w:w="720" w:type="dxa"/>
            <w:gridSpan w:val="6"/>
          </w:tcPr>
          <w:p w:rsidR="00F77F70" w:rsidRPr="008D51C4" w:rsidRDefault="00F77F70" w:rsidP="00144661">
            <w:pPr>
              <w:spacing w:after="200" w:line="276" w:lineRule="auto"/>
              <w:jc w:val="center"/>
              <w:rPr>
                <w:lang w:val="ro-RO"/>
              </w:rPr>
            </w:pPr>
            <w:r w:rsidRPr="008D51C4">
              <w:rPr>
                <w:lang w:val="ro-RO"/>
              </w:rPr>
              <w:t>P</w:t>
            </w:r>
          </w:p>
        </w:tc>
        <w:tc>
          <w:tcPr>
            <w:tcW w:w="635" w:type="dxa"/>
            <w:gridSpan w:val="2"/>
          </w:tcPr>
          <w:p w:rsidR="00F77F70" w:rsidRPr="008D51C4" w:rsidRDefault="00F77F70" w:rsidP="00144661">
            <w:pPr>
              <w:spacing w:after="200" w:line="276" w:lineRule="auto"/>
              <w:jc w:val="center"/>
              <w:rPr>
                <w:lang w:val="ro-RO"/>
              </w:rPr>
            </w:pPr>
            <w:r w:rsidRPr="008D51C4">
              <w:rPr>
                <w:lang w:val="ro-RO"/>
              </w:rPr>
              <w:t>-</w:t>
            </w:r>
          </w:p>
        </w:tc>
      </w:tr>
      <w:tr w:rsidR="00F77F70" w:rsidRPr="008D51C4" w:rsidTr="00144661">
        <w:trPr>
          <w:gridAfter w:val="1"/>
          <w:wAfter w:w="46" w:type="dxa"/>
          <w:trHeight w:val="360"/>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5.05</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 xml:space="preserve">Identificarea stării de agregare (lichidă sau gazoasă) și a stării termodinamice (subrăcit, saturat sau supraîncălzit) ale agentului de refrigerare înainte de încărcare, pentru a </w:t>
            </w:r>
            <w:r w:rsidRPr="008D51C4">
              <w:rPr>
                <w:lang w:val="ro-RO"/>
              </w:rPr>
              <w:lastRenderedPageBreak/>
              <w:t>asigura utilizarea metodei corecte și a volumului adecvat de încărcare. Încărcarea sistemului cu agent de refrigerare (atât în stare lichidă, cât și în stare gazoasă), fără pierderi</w:t>
            </w:r>
          </w:p>
        </w:tc>
        <w:tc>
          <w:tcPr>
            <w:tcW w:w="760" w:type="dxa"/>
            <w:gridSpan w:val="2"/>
          </w:tcPr>
          <w:p w:rsidR="00F77F70" w:rsidRPr="008D51C4" w:rsidRDefault="00F77F70" w:rsidP="00144661">
            <w:pPr>
              <w:spacing w:after="200" w:line="276" w:lineRule="auto"/>
              <w:jc w:val="center"/>
              <w:rPr>
                <w:lang w:val="ro-RO"/>
              </w:rPr>
            </w:pPr>
            <w:r w:rsidRPr="008D51C4">
              <w:rPr>
                <w:lang w:val="ro-RO"/>
              </w:rPr>
              <w:lastRenderedPageBreak/>
              <w:t>P</w:t>
            </w:r>
          </w:p>
        </w:tc>
        <w:tc>
          <w:tcPr>
            <w:tcW w:w="720" w:type="dxa"/>
            <w:gridSpan w:val="4"/>
          </w:tcPr>
          <w:p w:rsidR="00F77F70" w:rsidRPr="008D51C4" w:rsidRDefault="00F77F70" w:rsidP="00144661">
            <w:pPr>
              <w:spacing w:after="200" w:line="276" w:lineRule="auto"/>
              <w:jc w:val="center"/>
              <w:rPr>
                <w:lang w:val="ro-RO"/>
              </w:rPr>
            </w:pPr>
            <w:r w:rsidRPr="008D51C4">
              <w:rPr>
                <w:lang w:val="ro-RO"/>
              </w:rPr>
              <w:t>P</w:t>
            </w:r>
          </w:p>
        </w:tc>
        <w:tc>
          <w:tcPr>
            <w:tcW w:w="720" w:type="dxa"/>
            <w:gridSpan w:val="6"/>
          </w:tcPr>
          <w:p w:rsidR="00F77F70" w:rsidRPr="008D51C4" w:rsidRDefault="00F77F70" w:rsidP="00144661">
            <w:pPr>
              <w:spacing w:after="200" w:line="276" w:lineRule="auto"/>
              <w:jc w:val="center"/>
              <w:rPr>
                <w:lang w:val="ro-RO"/>
              </w:rPr>
            </w:pPr>
            <w:r w:rsidRPr="008D51C4">
              <w:rPr>
                <w:lang w:val="ro-RO"/>
              </w:rPr>
              <w:t>-</w:t>
            </w:r>
          </w:p>
        </w:tc>
        <w:tc>
          <w:tcPr>
            <w:tcW w:w="635" w:type="dxa"/>
            <w:gridSpan w:val="2"/>
          </w:tcPr>
          <w:p w:rsidR="00F77F70" w:rsidRPr="008D51C4" w:rsidRDefault="00F77F70" w:rsidP="00144661">
            <w:pPr>
              <w:spacing w:after="200" w:line="276" w:lineRule="auto"/>
              <w:jc w:val="center"/>
              <w:rPr>
                <w:lang w:val="ro-RO"/>
              </w:rPr>
            </w:pPr>
            <w:r w:rsidRPr="008D51C4">
              <w:rPr>
                <w:lang w:val="ro-RO"/>
              </w:rPr>
              <w:t>-</w:t>
            </w:r>
          </w:p>
        </w:tc>
      </w:tr>
      <w:tr w:rsidR="00F77F70" w:rsidRPr="008D51C4" w:rsidTr="00144661">
        <w:trPr>
          <w:gridAfter w:val="1"/>
          <w:wAfter w:w="46" w:type="dxa"/>
          <w:trHeight w:val="66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lastRenderedPageBreak/>
              <w:t>5.06</w:t>
            </w:r>
          </w:p>
        </w:tc>
        <w:tc>
          <w:tcPr>
            <w:tcW w:w="5812" w:type="dxa"/>
          </w:tcPr>
          <w:p w:rsidR="00F77F70" w:rsidRPr="008D51C4" w:rsidRDefault="00F77F70" w:rsidP="00271854">
            <w:pPr>
              <w:widowControl w:val="0"/>
              <w:autoSpaceDE w:val="0"/>
              <w:autoSpaceDN w:val="0"/>
              <w:adjustRightInd w:val="0"/>
              <w:rPr>
                <w:lang w:val="ro-RO"/>
              </w:rPr>
            </w:pPr>
            <w:r w:rsidRPr="008D51C4">
              <w:rPr>
                <w:lang w:val="ro-RO"/>
              </w:rPr>
              <w:t>Alegerea tipului corect de cântar și utilizarea acestuia pentru cântărirea agentului de refrigerare</w:t>
            </w:r>
          </w:p>
        </w:tc>
        <w:tc>
          <w:tcPr>
            <w:tcW w:w="760" w:type="dxa"/>
            <w:gridSpan w:val="2"/>
          </w:tcPr>
          <w:p w:rsidR="00F77F70" w:rsidRPr="008D51C4" w:rsidRDefault="00F77F70" w:rsidP="00144661">
            <w:pPr>
              <w:spacing w:after="200" w:line="276" w:lineRule="auto"/>
              <w:jc w:val="center"/>
              <w:rPr>
                <w:lang w:val="ro-RO"/>
              </w:rPr>
            </w:pPr>
            <w:r w:rsidRPr="008D51C4">
              <w:rPr>
                <w:lang w:val="ro-RO"/>
              </w:rPr>
              <w:t>P</w:t>
            </w:r>
          </w:p>
        </w:tc>
        <w:tc>
          <w:tcPr>
            <w:tcW w:w="720" w:type="dxa"/>
            <w:gridSpan w:val="4"/>
          </w:tcPr>
          <w:p w:rsidR="00F77F70" w:rsidRPr="008D51C4" w:rsidRDefault="00F77F70" w:rsidP="00144661">
            <w:pPr>
              <w:spacing w:after="200" w:line="276" w:lineRule="auto"/>
              <w:jc w:val="center"/>
              <w:rPr>
                <w:lang w:val="ro-RO"/>
              </w:rPr>
            </w:pPr>
            <w:r w:rsidRPr="008D51C4">
              <w:rPr>
                <w:lang w:val="ro-RO"/>
              </w:rPr>
              <w:t>P</w:t>
            </w:r>
          </w:p>
        </w:tc>
        <w:tc>
          <w:tcPr>
            <w:tcW w:w="720" w:type="dxa"/>
            <w:gridSpan w:val="6"/>
          </w:tcPr>
          <w:p w:rsidR="00F77F70" w:rsidRPr="008D51C4" w:rsidRDefault="00F77F70" w:rsidP="00144661">
            <w:pPr>
              <w:spacing w:after="200" w:line="276" w:lineRule="auto"/>
              <w:jc w:val="center"/>
              <w:rPr>
                <w:lang w:val="ro-RO"/>
              </w:rPr>
            </w:pPr>
            <w:r w:rsidRPr="008D51C4">
              <w:rPr>
                <w:lang w:val="ro-RO"/>
              </w:rPr>
              <w:t>P</w:t>
            </w:r>
          </w:p>
        </w:tc>
        <w:tc>
          <w:tcPr>
            <w:tcW w:w="635" w:type="dxa"/>
            <w:gridSpan w:val="2"/>
          </w:tcPr>
          <w:p w:rsidR="00F77F70" w:rsidRPr="008D51C4" w:rsidRDefault="00F77F70" w:rsidP="00144661">
            <w:pPr>
              <w:spacing w:after="200" w:line="276" w:lineRule="auto"/>
              <w:jc w:val="center"/>
              <w:rPr>
                <w:lang w:val="ro-RO"/>
              </w:rPr>
            </w:pPr>
            <w:r w:rsidRPr="008D51C4">
              <w:rPr>
                <w:lang w:val="ro-RO"/>
              </w:rPr>
              <w:t>-</w:t>
            </w:r>
          </w:p>
        </w:tc>
      </w:tr>
      <w:tr w:rsidR="00F77F70" w:rsidRPr="008D51C4" w:rsidTr="00144661">
        <w:trPr>
          <w:gridAfter w:val="1"/>
          <w:wAfter w:w="46" w:type="dxa"/>
          <w:trHeight w:val="90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5.07</w:t>
            </w:r>
          </w:p>
        </w:tc>
        <w:tc>
          <w:tcPr>
            <w:tcW w:w="5812" w:type="dxa"/>
          </w:tcPr>
          <w:p w:rsidR="00F77F70" w:rsidRPr="008D51C4" w:rsidRDefault="00F77F70" w:rsidP="00144661">
            <w:pPr>
              <w:spacing w:line="276" w:lineRule="auto"/>
              <w:rPr>
                <w:lang w:val="ro-RO"/>
              </w:rPr>
            </w:pPr>
            <w:r w:rsidRPr="008D51C4">
              <w:rPr>
                <w:lang w:val="ro-RO"/>
              </w:rPr>
              <w:t>Consemnarea, în registrele echipamentelor, a tuturor informațiilor pertinente privind agentul de refrigerare recuperat sau adăugat</w:t>
            </w:r>
          </w:p>
        </w:tc>
        <w:tc>
          <w:tcPr>
            <w:tcW w:w="760" w:type="dxa"/>
            <w:gridSpan w:val="2"/>
          </w:tcPr>
          <w:p w:rsidR="00F77F70" w:rsidRPr="008D51C4" w:rsidRDefault="00F77F70" w:rsidP="00144661">
            <w:pPr>
              <w:spacing w:after="200" w:line="276" w:lineRule="auto"/>
              <w:jc w:val="center"/>
              <w:rPr>
                <w:lang w:val="ro-RO"/>
              </w:rPr>
            </w:pPr>
            <w:r w:rsidRPr="008D51C4">
              <w:rPr>
                <w:lang w:val="ro-RO"/>
              </w:rPr>
              <w:t>T</w:t>
            </w:r>
          </w:p>
        </w:tc>
        <w:tc>
          <w:tcPr>
            <w:tcW w:w="720" w:type="dxa"/>
            <w:gridSpan w:val="4"/>
          </w:tcPr>
          <w:p w:rsidR="00F77F70" w:rsidRPr="008D51C4" w:rsidRDefault="00F77F70" w:rsidP="00144661">
            <w:pPr>
              <w:spacing w:after="200" w:line="276" w:lineRule="auto"/>
              <w:jc w:val="center"/>
              <w:rPr>
                <w:lang w:val="ro-RO"/>
              </w:rPr>
            </w:pPr>
            <w:r w:rsidRPr="008D51C4">
              <w:rPr>
                <w:lang w:val="ro-RO"/>
              </w:rPr>
              <w:t>T</w:t>
            </w:r>
          </w:p>
        </w:tc>
        <w:tc>
          <w:tcPr>
            <w:tcW w:w="720" w:type="dxa"/>
            <w:gridSpan w:val="6"/>
          </w:tcPr>
          <w:p w:rsidR="00F77F70" w:rsidRPr="008D51C4" w:rsidRDefault="00F77F70" w:rsidP="00144661">
            <w:pPr>
              <w:spacing w:after="200" w:line="276" w:lineRule="auto"/>
              <w:jc w:val="center"/>
              <w:rPr>
                <w:lang w:val="ro-RO"/>
              </w:rPr>
            </w:pPr>
            <w:r w:rsidRPr="008D51C4">
              <w:rPr>
                <w:lang w:val="ro-RO"/>
              </w:rPr>
              <w:t>-</w:t>
            </w:r>
          </w:p>
        </w:tc>
        <w:tc>
          <w:tcPr>
            <w:tcW w:w="635" w:type="dxa"/>
            <w:gridSpan w:val="2"/>
          </w:tcPr>
          <w:p w:rsidR="00F77F70" w:rsidRPr="008D51C4" w:rsidRDefault="00F77F70" w:rsidP="00144661">
            <w:pPr>
              <w:spacing w:after="200" w:line="276" w:lineRule="auto"/>
              <w:jc w:val="center"/>
              <w:rPr>
                <w:lang w:val="ro-RO"/>
              </w:rPr>
            </w:pPr>
            <w:r w:rsidRPr="008D51C4">
              <w:rPr>
                <w:lang w:val="ro-RO"/>
              </w:rPr>
              <w:t>-</w:t>
            </w:r>
          </w:p>
        </w:tc>
      </w:tr>
      <w:tr w:rsidR="00F77F70" w:rsidRPr="008D51C4" w:rsidTr="00144661">
        <w:trPr>
          <w:gridAfter w:val="1"/>
          <w:wAfter w:w="46" w:type="dxa"/>
          <w:trHeight w:val="82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5.08</w:t>
            </w:r>
          </w:p>
        </w:tc>
        <w:tc>
          <w:tcPr>
            <w:tcW w:w="5812" w:type="dxa"/>
          </w:tcPr>
          <w:p w:rsidR="00F77F70" w:rsidRPr="008D51C4" w:rsidRDefault="00F77F70" w:rsidP="00144661">
            <w:pPr>
              <w:spacing w:line="276" w:lineRule="auto"/>
              <w:rPr>
                <w:lang w:val="ro-RO"/>
              </w:rPr>
            </w:pPr>
            <w:r w:rsidRPr="008D51C4">
              <w:rPr>
                <w:lang w:val="ro-RO"/>
              </w:rPr>
              <w:t>Cunoașterea cerințelor și a procedurilor de manipulare, reutilizare, regenerare, depozitare și transport ale agenților de refrigerare și ale uleiurilor contaminate</w:t>
            </w:r>
          </w:p>
        </w:tc>
        <w:tc>
          <w:tcPr>
            <w:tcW w:w="760" w:type="dxa"/>
            <w:gridSpan w:val="2"/>
          </w:tcPr>
          <w:p w:rsidR="00F77F70" w:rsidRPr="008D51C4" w:rsidRDefault="00F77F70" w:rsidP="00144661">
            <w:pPr>
              <w:spacing w:after="200" w:line="276" w:lineRule="auto"/>
              <w:jc w:val="center"/>
              <w:rPr>
                <w:lang w:val="ro-RO"/>
              </w:rPr>
            </w:pPr>
            <w:r w:rsidRPr="008D51C4">
              <w:rPr>
                <w:lang w:val="ro-RO"/>
              </w:rPr>
              <w:t>T</w:t>
            </w:r>
          </w:p>
        </w:tc>
        <w:tc>
          <w:tcPr>
            <w:tcW w:w="720" w:type="dxa"/>
            <w:gridSpan w:val="4"/>
          </w:tcPr>
          <w:p w:rsidR="00F77F70" w:rsidRPr="008D51C4" w:rsidRDefault="00F77F70" w:rsidP="00144661">
            <w:pPr>
              <w:spacing w:after="200" w:line="276" w:lineRule="auto"/>
              <w:jc w:val="center"/>
              <w:rPr>
                <w:lang w:val="ro-RO"/>
              </w:rPr>
            </w:pPr>
            <w:r w:rsidRPr="008D51C4">
              <w:rPr>
                <w:lang w:val="ro-RO"/>
              </w:rPr>
              <w:t>T</w:t>
            </w:r>
          </w:p>
        </w:tc>
        <w:tc>
          <w:tcPr>
            <w:tcW w:w="720" w:type="dxa"/>
            <w:gridSpan w:val="6"/>
          </w:tcPr>
          <w:p w:rsidR="00F77F70" w:rsidRPr="008D51C4" w:rsidRDefault="00F77F70" w:rsidP="00144661">
            <w:pPr>
              <w:spacing w:after="200" w:line="276" w:lineRule="auto"/>
              <w:jc w:val="center"/>
              <w:rPr>
                <w:lang w:val="ro-RO"/>
              </w:rPr>
            </w:pPr>
            <w:r w:rsidRPr="008D51C4">
              <w:rPr>
                <w:lang w:val="ro-RO"/>
              </w:rPr>
              <w:t>T</w:t>
            </w:r>
          </w:p>
        </w:tc>
        <w:tc>
          <w:tcPr>
            <w:tcW w:w="635" w:type="dxa"/>
            <w:gridSpan w:val="2"/>
          </w:tcPr>
          <w:p w:rsidR="00F77F70" w:rsidRPr="008D51C4" w:rsidRDefault="00F77F70" w:rsidP="00144661">
            <w:pPr>
              <w:spacing w:after="200" w:line="276" w:lineRule="auto"/>
              <w:jc w:val="center"/>
              <w:rPr>
                <w:lang w:val="ro-RO"/>
              </w:rPr>
            </w:pPr>
            <w:r w:rsidRPr="008D51C4">
              <w:rPr>
                <w:lang w:val="ro-RO"/>
              </w:rPr>
              <w:t>-</w:t>
            </w:r>
          </w:p>
        </w:tc>
      </w:tr>
      <w:tr w:rsidR="00F77F70" w:rsidRPr="00082E24" w:rsidTr="00144661">
        <w:trPr>
          <w:gridAfter w:val="1"/>
          <w:wAfter w:w="46" w:type="dxa"/>
          <w:trHeight w:val="78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6</w:t>
            </w:r>
          </w:p>
        </w:tc>
        <w:tc>
          <w:tcPr>
            <w:tcW w:w="8647" w:type="dxa"/>
            <w:gridSpan w:val="15"/>
          </w:tcPr>
          <w:p w:rsidR="00F77F70" w:rsidRPr="008D51C4" w:rsidRDefault="00F77F70" w:rsidP="00144661">
            <w:pPr>
              <w:spacing w:line="276" w:lineRule="auto"/>
              <w:rPr>
                <w:b/>
                <w:lang w:val="ro-RO"/>
              </w:rPr>
            </w:pPr>
            <w:r w:rsidRPr="008D51C4">
              <w:rPr>
                <w:b/>
                <w:lang w:val="ro-RO"/>
              </w:rPr>
              <w:t>Componentă: instalarea, punerea în funcțiune și întreținerea compresoarelor cu piston, a compresoarelor elicoidale și a  compresoarelor cu spiral, cu una sau două trepte</w:t>
            </w:r>
          </w:p>
        </w:tc>
      </w:tr>
      <w:tr w:rsidR="00F77F70" w:rsidRPr="008D51C4" w:rsidTr="00144661">
        <w:trPr>
          <w:gridAfter w:val="1"/>
          <w:wAfter w:w="46" w:type="dxa"/>
          <w:trHeight w:val="1134"/>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6.01</w:t>
            </w:r>
          </w:p>
        </w:tc>
        <w:tc>
          <w:tcPr>
            <w:tcW w:w="5812" w:type="dxa"/>
          </w:tcPr>
          <w:p w:rsidR="00F77F70" w:rsidRPr="008D51C4" w:rsidRDefault="00F77F70" w:rsidP="003E79F7">
            <w:pPr>
              <w:widowControl w:val="0"/>
              <w:autoSpaceDE w:val="0"/>
              <w:autoSpaceDN w:val="0"/>
              <w:adjustRightInd w:val="0"/>
              <w:rPr>
                <w:lang w:val="ro-RO"/>
              </w:rPr>
            </w:pPr>
            <w:r w:rsidRPr="008D51C4">
              <w:rPr>
                <w:lang w:val="ro-RO"/>
              </w:rPr>
              <w:t>Explicarea principiului de funcționare a unui compresor (inclusiv reglarea debitului</w:t>
            </w:r>
            <w:r w:rsidR="003E79F7">
              <w:rPr>
                <w:lang w:val="ro-RO"/>
              </w:rPr>
              <w:t xml:space="preserve"> </w:t>
            </w:r>
            <w:r w:rsidRPr="008D51C4">
              <w:rPr>
                <w:lang w:val="ro-RO"/>
              </w:rPr>
              <w:t>și a sistemului de lubrifiere) și a riscurilor legate de scurgeri sau de emisii ale agentului de refrigerare</w:t>
            </w:r>
          </w:p>
        </w:tc>
        <w:tc>
          <w:tcPr>
            <w:tcW w:w="567" w:type="dxa"/>
          </w:tcPr>
          <w:p w:rsidR="00F77F70" w:rsidRPr="008D51C4" w:rsidRDefault="00F77F70" w:rsidP="00144661">
            <w:pPr>
              <w:spacing w:line="276" w:lineRule="auto"/>
              <w:jc w:val="center"/>
              <w:rPr>
                <w:lang w:val="ro-RO"/>
              </w:rPr>
            </w:pPr>
            <w:r w:rsidRPr="008D51C4">
              <w:rPr>
                <w:lang w:val="ro-RO"/>
              </w:rPr>
              <w:t>T</w:t>
            </w:r>
          </w:p>
        </w:tc>
        <w:tc>
          <w:tcPr>
            <w:tcW w:w="850" w:type="dxa"/>
            <w:gridSpan w:val="4"/>
          </w:tcPr>
          <w:p w:rsidR="00F77F70" w:rsidRPr="008D51C4" w:rsidRDefault="00F77F70" w:rsidP="00144661">
            <w:pPr>
              <w:spacing w:line="276" w:lineRule="auto"/>
              <w:jc w:val="center"/>
              <w:rPr>
                <w:lang w:val="ro-RO"/>
              </w:rPr>
            </w:pPr>
            <w:r w:rsidRPr="008D51C4">
              <w:rPr>
                <w:lang w:val="ro-RO"/>
              </w:rPr>
              <w:t>T</w:t>
            </w:r>
          </w:p>
        </w:tc>
        <w:tc>
          <w:tcPr>
            <w:tcW w:w="773" w:type="dxa"/>
            <w:gridSpan w:val="6"/>
          </w:tcPr>
          <w:p w:rsidR="00F77F70" w:rsidRPr="008D51C4" w:rsidRDefault="00F77F70" w:rsidP="00144661">
            <w:pPr>
              <w:spacing w:line="276" w:lineRule="auto"/>
              <w:jc w:val="center"/>
              <w:rPr>
                <w:lang w:val="ro-RO"/>
              </w:rPr>
            </w:pPr>
            <w:r w:rsidRPr="008D51C4">
              <w:rPr>
                <w:lang w:val="ro-RO"/>
              </w:rPr>
              <w:t>-</w:t>
            </w:r>
          </w:p>
        </w:tc>
        <w:tc>
          <w:tcPr>
            <w:tcW w:w="645" w:type="dxa"/>
            <w:gridSpan w:val="3"/>
          </w:tcPr>
          <w:p w:rsidR="00F77F70" w:rsidRPr="008D51C4" w:rsidRDefault="00F77F70" w:rsidP="00144661">
            <w:pPr>
              <w:spacing w:line="276" w:lineRule="auto"/>
              <w:jc w:val="center"/>
              <w:rPr>
                <w:lang w:val="ro-RO"/>
              </w:rPr>
            </w:pPr>
            <w:r w:rsidRPr="008D51C4">
              <w:rPr>
                <w:lang w:val="ro-RO"/>
              </w:rPr>
              <w:t>-</w:t>
            </w:r>
          </w:p>
        </w:tc>
      </w:tr>
      <w:tr w:rsidR="00F77F70" w:rsidRPr="008D51C4" w:rsidTr="00144661">
        <w:trPr>
          <w:gridAfter w:val="1"/>
          <w:wAfter w:w="46" w:type="dxa"/>
          <w:trHeight w:val="1080"/>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6.02</w:t>
            </w:r>
          </w:p>
        </w:tc>
        <w:tc>
          <w:tcPr>
            <w:tcW w:w="5812" w:type="dxa"/>
          </w:tcPr>
          <w:p w:rsidR="00F77F70" w:rsidRPr="008D51C4" w:rsidRDefault="00F77F70" w:rsidP="00271854">
            <w:pPr>
              <w:widowControl w:val="0"/>
              <w:autoSpaceDE w:val="0"/>
              <w:autoSpaceDN w:val="0"/>
              <w:adjustRightInd w:val="0"/>
              <w:rPr>
                <w:lang w:val="ro-RO"/>
              </w:rPr>
            </w:pPr>
            <w:r w:rsidRPr="008D51C4">
              <w:rPr>
                <w:lang w:val="ro-RO"/>
              </w:rPr>
              <w:t>Instalarea corectă a unui compresor, inclusiv a echipamentului de control și siguranță, astfel încât, la punerea în funcțiune a sistemului, să nu se producă nici</w:t>
            </w:r>
            <w:r w:rsidR="00271854">
              <w:rPr>
                <w:lang w:val="ro-RO"/>
              </w:rPr>
              <w:t xml:space="preserve"> </w:t>
            </w:r>
            <w:r w:rsidRPr="008D51C4">
              <w:rPr>
                <w:lang w:val="ro-RO"/>
              </w:rPr>
              <w:t>o scurgere sau emisie majoră</w:t>
            </w:r>
          </w:p>
        </w:tc>
        <w:tc>
          <w:tcPr>
            <w:tcW w:w="567" w:type="dxa"/>
          </w:tcPr>
          <w:p w:rsidR="00F77F70" w:rsidRPr="008D51C4" w:rsidRDefault="00F77F70" w:rsidP="00144661">
            <w:pPr>
              <w:spacing w:line="276" w:lineRule="auto"/>
              <w:jc w:val="center"/>
              <w:rPr>
                <w:lang w:val="ro-RO"/>
              </w:rPr>
            </w:pPr>
            <w:r w:rsidRPr="008D51C4">
              <w:rPr>
                <w:lang w:val="ro-RO"/>
              </w:rPr>
              <w:t>P</w:t>
            </w:r>
          </w:p>
        </w:tc>
        <w:tc>
          <w:tcPr>
            <w:tcW w:w="850" w:type="dxa"/>
            <w:gridSpan w:val="4"/>
          </w:tcPr>
          <w:p w:rsidR="00F77F70" w:rsidRPr="008D51C4" w:rsidRDefault="00F77F70" w:rsidP="00144661">
            <w:pPr>
              <w:spacing w:line="276" w:lineRule="auto"/>
              <w:jc w:val="center"/>
              <w:rPr>
                <w:lang w:val="ro-RO"/>
              </w:rPr>
            </w:pPr>
            <w:r w:rsidRPr="008D51C4">
              <w:rPr>
                <w:lang w:val="ro-RO"/>
              </w:rPr>
              <w:t>P</w:t>
            </w:r>
          </w:p>
        </w:tc>
        <w:tc>
          <w:tcPr>
            <w:tcW w:w="773" w:type="dxa"/>
            <w:gridSpan w:val="6"/>
          </w:tcPr>
          <w:p w:rsidR="00F77F70" w:rsidRPr="008D51C4" w:rsidRDefault="00F77F70" w:rsidP="00144661">
            <w:pPr>
              <w:spacing w:line="276" w:lineRule="auto"/>
              <w:jc w:val="center"/>
              <w:rPr>
                <w:lang w:val="ro-RO"/>
              </w:rPr>
            </w:pPr>
            <w:r w:rsidRPr="008D51C4">
              <w:rPr>
                <w:lang w:val="ro-RO"/>
              </w:rPr>
              <w:t>-</w:t>
            </w:r>
          </w:p>
        </w:tc>
        <w:tc>
          <w:tcPr>
            <w:tcW w:w="645" w:type="dxa"/>
            <w:gridSpan w:val="3"/>
          </w:tcPr>
          <w:p w:rsidR="00F77F70" w:rsidRPr="008D51C4" w:rsidRDefault="00F77F70" w:rsidP="00144661">
            <w:pPr>
              <w:spacing w:line="276" w:lineRule="auto"/>
              <w:jc w:val="center"/>
              <w:rPr>
                <w:lang w:val="ro-RO"/>
              </w:rPr>
            </w:pPr>
            <w:r w:rsidRPr="008D51C4">
              <w:rPr>
                <w:lang w:val="ro-RO"/>
              </w:rPr>
              <w:t>-</w:t>
            </w:r>
          </w:p>
        </w:tc>
      </w:tr>
      <w:tr w:rsidR="00F77F70" w:rsidRPr="008D51C4" w:rsidTr="00144661">
        <w:trPr>
          <w:gridAfter w:val="1"/>
          <w:wAfter w:w="46" w:type="dxa"/>
          <w:trHeight w:val="259"/>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6.03</w:t>
            </w:r>
          </w:p>
        </w:tc>
        <w:tc>
          <w:tcPr>
            <w:tcW w:w="5812" w:type="dxa"/>
          </w:tcPr>
          <w:p w:rsidR="00F77F70" w:rsidRPr="008D51C4" w:rsidRDefault="00F77F70" w:rsidP="00144661">
            <w:pPr>
              <w:widowControl w:val="0"/>
              <w:autoSpaceDE w:val="0"/>
              <w:autoSpaceDN w:val="0"/>
              <w:adjustRightInd w:val="0"/>
              <w:spacing w:after="240"/>
              <w:rPr>
                <w:lang w:val="ro-RO"/>
              </w:rPr>
            </w:pPr>
            <w:r w:rsidRPr="008D51C4">
              <w:rPr>
                <w:lang w:val="ro-RO"/>
              </w:rPr>
              <w:t>Reglarea comutatoarelor de siguranță și control</w:t>
            </w:r>
          </w:p>
        </w:tc>
        <w:tc>
          <w:tcPr>
            <w:tcW w:w="567" w:type="dxa"/>
          </w:tcPr>
          <w:p w:rsidR="00F77F70" w:rsidRPr="008D51C4" w:rsidRDefault="00F77F70" w:rsidP="00144661">
            <w:pPr>
              <w:spacing w:line="276" w:lineRule="auto"/>
              <w:jc w:val="center"/>
              <w:rPr>
                <w:lang w:val="ro-RO"/>
              </w:rPr>
            </w:pPr>
            <w:r w:rsidRPr="008D51C4">
              <w:rPr>
                <w:lang w:val="ro-RO"/>
              </w:rPr>
              <w:t>P</w:t>
            </w:r>
          </w:p>
        </w:tc>
        <w:tc>
          <w:tcPr>
            <w:tcW w:w="850" w:type="dxa"/>
            <w:gridSpan w:val="4"/>
          </w:tcPr>
          <w:p w:rsidR="00F77F70" w:rsidRPr="008D51C4" w:rsidRDefault="00F77F70" w:rsidP="00144661">
            <w:pPr>
              <w:spacing w:line="276" w:lineRule="auto"/>
              <w:jc w:val="center"/>
              <w:rPr>
                <w:lang w:val="ro-RO"/>
              </w:rPr>
            </w:pPr>
            <w:r w:rsidRPr="008D51C4">
              <w:rPr>
                <w:lang w:val="ro-RO"/>
              </w:rPr>
              <w:t>-</w:t>
            </w:r>
          </w:p>
        </w:tc>
        <w:tc>
          <w:tcPr>
            <w:tcW w:w="773" w:type="dxa"/>
            <w:gridSpan w:val="6"/>
          </w:tcPr>
          <w:p w:rsidR="00F77F70" w:rsidRPr="008D51C4" w:rsidRDefault="00F77F70" w:rsidP="00144661">
            <w:pPr>
              <w:spacing w:line="276" w:lineRule="auto"/>
              <w:jc w:val="center"/>
              <w:rPr>
                <w:lang w:val="ro-RO"/>
              </w:rPr>
            </w:pPr>
            <w:r w:rsidRPr="008D51C4">
              <w:rPr>
                <w:lang w:val="ro-RO"/>
              </w:rPr>
              <w:t>-</w:t>
            </w:r>
          </w:p>
        </w:tc>
        <w:tc>
          <w:tcPr>
            <w:tcW w:w="645" w:type="dxa"/>
            <w:gridSpan w:val="3"/>
          </w:tcPr>
          <w:p w:rsidR="00F77F70" w:rsidRPr="008D51C4" w:rsidRDefault="00F77F70" w:rsidP="00144661">
            <w:pPr>
              <w:spacing w:line="276" w:lineRule="auto"/>
              <w:jc w:val="center"/>
              <w:rPr>
                <w:lang w:val="ro-RO"/>
              </w:rPr>
            </w:pPr>
            <w:r w:rsidRPr="008D51C4">
              <w:rPr>
                <w:lang w:val="ro-RO"/>
              </w:rPr>
              <w:t>-</w:t>
            </w:r>
          </w:p>
        </w:tc>
      </w:tr>
      <w:tr w:rsidR="00F77F70" w:rsidRPr="008D51C4" w:rsidTr="00144661">
        <w:trPr>
          <w:gridAfter w:val="1"/>
          <w:wAfter w:w="46" w:type="dxa"/>
          <w:trHeight w:val="272"/>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6.04</w:t>
            </w:r>
          </w:p>
        </w:tc>
        <w:tc>
          <w:tcPr>
            <w:tcW w:w="5812" w:type="dxa"/>
          </w:tcPr>
          <w:p w:rsidR="00F77F70" w:rsidRPr="008D51C4" w:rsidRDefault="00F77F70" w:rsidP="00144661">
            <w:pPr>
              <w:widowControl w:val="0"/>
              <w:autoSpaceDE w:val="0"/>
              <w:autoSpaceDN w:val="0"/>
              <w:adjustRightInd w:val="0"/>
              <w:spacing w:after="240"/>
              <w:rPr>
                <w:lang w:val="ro-RO"/>
              </w:rPr>
            </w:pPr>
            <w:r w:rsidRPr="008D51C4">
              <w:rPr>
                <w:lang w:val="ro-RO"/>
              </w:rPr>
              <w:t>Reglarea supapelor de admisie și evacuare</w:t>
            </w:r>
          </w:p>
        </w:tc>
        <w:tc>
          <w:tcPr>
            <w:tcW w:w="567" w:type="dxa"/>
          </w:tcPr>
          <w:p w:rsidR="00F77F70" w:rsidRPr="008D51C4" w:rsidRDefault="00F77F70" w:rsidP="00144661">
            <w:pPr>
              <w:spacing w:line="276" w:lineRule="auto"/>
              <w:jc w:val="center"/>
              <w:rPr>
                <w:lang w:val="ro-RO"/>
              </w:rPr>
            </w:pPr>
            <w:r w:rsidRPr="008D51C4">
              <w:rPr>
                <w:lang w:val="ro-RO"/>
              </w:rPr>
              <w:t>P</w:t>
            </w:r>
          </w:p>
        </w:tc>
        <w:tc>
          <w:tcPr>
            <w:tcW w:w="850" w:type="dxa"/>
            <w:gridSpan w:val="4"/>
          </w:tcPr>
          <w:p w:rsidR="00F77F70" w:rsidRPr="008D51C4" w:rsidRDefault="00F77F70" w:rsidP="00144661">
            <w:pPr>
              <w:spacing w:line="276" w:lineRule="auto"/>
              <w:jc w:val="center"/>
              <w:rPr>
                <w:lang w:val="ro-RO"/>
              </w:rPr>
            </w:pPr>
            <w:r w:rsidRPr="008D51C4">
              <w:rPr>
                <w:lang w:val="ro-RO"/>
              </w:rPr>
              <w:t>-</w:t>
            </w:r>
          </w:p>
        </w:tc>
        <w:tc>
          <w:tcPr>
            <w:tcW w:w="773" w:type="dxa"/>
            <w:gridSpan w:val="6"/>
          </w:tcPr>
          <w:p w:rsidR="00F77F70" w:rsidRPr="008D51C4" w:rsidRDefault="00F77F70" w:rsidP="00144661">
            <w:pPr>
              <w:spacing w:line="276" w:lineRule="auto"/>
              <w:jc w:val="center"/>
              <w:rPr>
                <w:lang w:val="ro-RO"/>
              </w:rPr>
            </w:pPr>
            <w:r w:rsidRPr="008D51C4">
              <w:rPr>
                <w:lang w:val="ro-RO"/>
              </w:rPr>
              <w:t>-</w:t>
            </w:r>
          </w:p>
        </w:tc>
        <w:tc>
          <w:tcPr>
            <w:tcW w:w="645" w:type="dxa"/>
            <w:gridSpan w:val="3"/>
          </w:tcPr>
          <w:p w:rsidR="00F77F70" w:rsidRPr="008D51C4" w:rsidRDefault="00F77F70" w:rsidP="00144661">
            <w:pPr>
              <w:spacing w:line="276" w:lineRule="auto"/>
              <w:jc w:val="center"/>
              <w:rPr>
                <w:lang w:val="ro-RO"/>
              </w:rPr>
            </w:pPr>
            <w:r w:rsidRPr="008D51C4">
              <w:rPr>
                <w:lang w:val="ro-RO"/>
              </w:rPr>
              <w:t>-</w:t>
            </w:r>
          </w:p>
        </w:tc>
      </w:tr>
      <w:tr w:rsidR="00F77F70" w:rsidRPr="008D51C4" w:rsidTr="00144661">
        <w:trPr>
          <w:gridAfter w:val="1"/>
          <w:wAfter w:w="46" w:type="dxa"/>
          <w:trHeight w:val="286"/>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6.05</w:t>
            </w:r>
          </w:p>
        </w:tc>
        <w:tc>
          <w:tcPr>
            <w:tcW w:w="5812" w:type="dxa"/>
          </w:tcPr>
          <w:p w:rsidR="00F77F70" w:rsidRPr="008D51C4" w:rsidRDefault="00F77F70" w:rsidP="00144661">
            <w:pPr>
              <w:widowControl w:val="0"/>
              <w:autoSpaceDE w:val="0"/>
              <w:autoSpaceDN w:val="0"/>
              <w:adjustRightInd w:val="0"/>
              <w:spacing w:after="240"/>
              <w:rPr>
                <w:lang w:val="ro-RO"/>
              </w:rPr>
            </w:pPr>
            <w:r w:rsidRPr="008D51C4">
              <w:rPr>
                <w:lang w:val="ro-RO"/>
              </w:rPr>
              <w:t>Verificarea sistemului de retur al uleiului</w:t>
            </w:r>
          </w:p>
        </w:tc>
        <w:tc>
          <w:tcPr>
            <w:tcW w:w="567" w:type="dxa"/>
          </w:tcPr>
          <w:p w:rsidR="00F77F70" w:rsidRPr="008D51C4" w:rsidRDefault="00F77F70" w:rsidP="00144661">
            <w:pPr>
              <w:spacing w:line="276" w:lineRule="auto"/>
              <w:jc w:val="center"/>
              <w:rPr>
                <w:lang w:val="ro-RO"/>
              </w:rPr>
            </w:pPr>
            <w:r w:rsidRPr="008D51C4">
              <w:rPr>
                <w:lang w:val="ro-RO"/>
              </w:rPr>
              <w:t>P</w:t>
            </w:r>
          </w:p>
        </w:tc>
        <w:tc>
          <w:tcPr>
            <w:tcW w:w="850" w:type="dxa"/>
            <w:gridSpan w:val="4"/>
          </w:tcPr>
          <w:p w:rsidR="00F77F70" w:rsidRPr="008D51C4" w:rsidRDefault="00F77F70" w:rsidP="00144661">
            <w:pPr>
              <w:spacing w:line="276" w:lineRule="auto"/>
              <w:jc w:val="center"/>
              <w:rPr>
                <w:lang w:val="ro-RO"/>
              </w:rPr>
            </w:pPr>
            <w:r w:rsidRPr="008D51C4">
              <w:rPr>
                <w:lang w:val="ro-RO"/>
              </w:rPr>
              <w:t>-</w:t>
            </w:r>
          </w:p>
        </w:tc>
        <w:tc>
          <w:tcPr>
            <w:tcW w:w="773" w:type="dxa"/>
            <w:gridSpan w:val="6"/>
          </w:tcPr>
          <w:p w:rsidR="00F77F70" w:rsidRPr="008D51C4" w:rsidRDefault="00F77F70" w:rsidP="00144661">
            <w:pPr>
              <w:spacing w:line="276" w:lineRule="auto"/>
              <w:jc w:val="center"/>
              <w:rPr>
                <w:lang w:val="ro-RO"/>
              </w:rPr>
            </w:pPr>
            <w:r w:rsidRPr="008D51C4">
              <w:rPr>
                <w:lang w:val="ro-RO"/>
              </w:rPr>
              <w:t>-</w:t>
            </w:r>
          </w:p>
        </w:tc>
        <w:tc>
          <w:tcPr>
            <w:tcW w:w="645" w:type="dxa"/>
            <w:gridSpan w:val="3"/>
          </w:tcPr>
          <w:p w:rsidR="00F77F70" w:rsidRPr="008D51C4" w:rsidRDefault="00F77F70" w:rsidP="00144661">
            <w:pPr>
              <w:spacing w:line="276" w:lineRule="auto"/>
              <w:jc w:val="center"/>
              <w:rPr>
                <w:lang w:val="ro-RO"/>
              </w:rPr>
            </w:pPr>
            <w:r w:rsidRPr="008D51C4">
              <w:rPr>
                <w:lang w:val="ro-RO"/>
              </w:rPr>
              <w:t>-</w:t>
            </w:r>
          </w:p>
        </w:tc>
      </w:tr>
      <w:tr w:rsidR="00F77F70" w:rsidRPr="008D51C4" w:rsidTr="00144661">
        <w:trPr>
          <w:gridAfter w:val="1"/>
          <w:wAfter w:w="46" w:type="dxa"/>
          <w:trHeight w:val="82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6.06</w:t>
            </w:r>
          </w:p>
        </w:tc>
        <w:tc>
          <w:tcPr>
            <w:tcW w:w="5812" w:type="dxa"/>
          </w:tcPr>
          <w:p w:rsidR="00F77F70" w:rsidRPr="008D51C4" w:rsidRDefault="00F77F70" w:rsidP="00144661">
            <w:pPr>
              <w:widowControl w:val="0"/>
              <w:autoSpaceDE w:val="0"/>
              <w:autoSpaceDN w:val="0"/>
              <w:adjustRightInd w:val="0"/>
              <w:spacing w:after="240"/>
              <w:rPr>
                <w:lang w:val="ro-RO"/>
              </w:rPr>
            </w:pPr>
            <w:r w:rsidRPr="008D51C4">
              <w:rPr>
                <w:lang w:val="ro-RO"/>
              </w:rPr>
              <w:t>Pornirea și oprirea unui compresor și verificarea bunei funcționări a acestuia, inclusiv prin efectuarea unor măsurători în timpul funcționării sale</w:t>
            </w:r>
          </w:p>
        </w:tc>
        <w:tc>
          <w:tcPr>
            <w:tcW w:w="567" w:type="dxa"/>
          </w:tcPr>
          <w:p w:rsidR="00F77F70" w:rsidRPr="008D51C4" w:rsidRDefault="00F77F70" w:rsidP="00144661">
            <w:pPr>
              <w:spacing w:line="276" w:lineRule="auto"/>
              <w:jc w:val="center"/>
              <w:rPr>
                <w:lang w:val="ro-RO"/>
              </w:rPr>
            </w:pPr>
            <w:r w:rsidRPr="008D51C4">
              <w:rPr>
                <w:lang w:val="ro-RO"/>
              </w:rPr>
              <w:t>P</w:t>
            </w:r>
          </w:p>
        </w:tc>
        <w:tc>
          <w:tcPr>
            <w:tcW w:w="850" w:type="dxa"/>
            <w:gridSpan w:val="4"/>
          </w:tcPr>
          <w:p w:rsidR="00F77F70" w:rsidRPr="008D51C4" w:rsidRDefault="00F77F70" w:rsidP="00144661">
            <w:pPr>
              <w:spacing w:line="276" w:lineRule="auto"/>
              <w:jc w:val="center"/>
              <w:rPr>
                <w:lang w:val="ro-RO"/>
              </w:rPr>
            </w:pPr>
            <w:r w:rsidRPr="008D51C4">
              <w:rPr>
                <w:lang w:val="ro-RO"/>
              </w:rPr>
              <w:t>P</w:t>
            </w:r>
          </w:p>
        </w:tc>
        <w:tc>
          <w:tcPr>
            <w:tcW w:w="773" w:type="dxa"/>
            <w:gridSpan w:val="6"/>
          </w:tcPr>
          <w:p w:rsidR="00F77F70" w:rsidRPr="008D51C4" w:rsidRDefault="00F77F70" w:rsidP="00144661">
            <w:pPr>
              <w:spacing w:line="276" w:lineRule="auto"/>
              <w:jc w:val="center"/>
              <w:rPr>
                <w:lang w:val="ro-RO"/>
              </w:rPr>
            </w:pPr>
            <w:r w:rsidRPr="008D51C4">
              <w:rPr>
                <w:lang w:val="ro-RO"/>
              </w:rPr>
              <w:t>-</w:t>
            </w:r>
          </w:p>
        </w:tc>
        <w:tc>
          <w:tcPr>
            <w:tcW w:w="645" w:type="dxa"/>
            <w:gridSpan w:val="3"/>
          </w:tcPr>
          <w:p w:rsidR="00F77F70" w:rsidRPr="008D51C4" w:rsidRDefault="00F77F70" w:rsidP="00144661">
            <w:pPr>
              <w:spacing w:line="276" w:lineRule="auto"/>
              <w:jc w:val="center"/>
              <w:rPr>
                <w:lang w:val="ro-RO"/>
              </w:rPr>
            </w:pPr>
            <w:r w:rsidRPr="008D51C4">
              <w:rPr>
                <w:lang w:val="ro-RO"/>
              </w:rPr>
              <w:t>-</w:t>
            </w:r>
          </w:p>
        </w:tc>
      </w:tr>
      <w:tr w:rsidR="00F77F70" w:rsidRPr="008D51C4" w:rsidTr="00144661">
        <w:trPr>
          <w:gridAfter w:val="1"/>
          <w:wAfter w:w="46" w:type="dxa"/>
          <w:trHeight w:val="138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6.07</w:t>
            </w:r>
          </w:p>
        </w:tc>
        <w:tc>
          <w:tcPr>
            <w:tcW w:w="5812" w:type="dxa"/>
          </w:tcPr>
          <w:p w:rsidR="00F77F70" w:rsidRPr="008D51C4" w:rsidRDefault="00F77F70" w:rsidP="00144661">
            <w:pPr>
              <w:widowControl w:val="0"/>
              <w:autoSpaceDE w:val="0"/>
              <w:autoSpaceDN w:val="0"/>
              <w:adjustRightInd w:val="0"/>
              <w:rPr>
                <w:lang w:val="ro-RO"/>
              </w:rPr>
            </w:pPr>
            <w:r w:rsidRPr="008D51C4">
              <w:rPr>
                <w:lang w:val="ro-RO"/>
              </w:rPr>
              <w:t>Întocmirea unui raport privind starea compresorului, în care să se identifice orice probleme de funcționare a compresorului care ar putea deteriora sistemul și care ar putea conduce, dacă nu se iau măsuri în acest sens, la scurgeri sau emisii de agenți de refrigerare</w:t>
            </w:r>
          </w:p>
        </w:tc>
        <w:tc>
          <w:tcPr>
            <w:tcW w:w="567" w:type="dxa"/>
          </w:tcPr>
          <w:p w:rsidR="00F77F70" w:rsidRPr="008D51C4" w:rsidRDefault="00F77F70" w:rsidP="00144661">
            <w:pPr>
              <w:spacing w:line="276" w:lineRule="auto"/>
              <w:jc w:val="center"/>
              <w:rPr>
                <w:lang w:val="ro-RO"/>
              </w:rPr>
            </w:pPr>
            <w:r w:rsidRPr="008D51C4">
              <w:rPr>
                <w:lang w:val="ro-RO"/>
              </w:rPr>
              <w:t>T</w:t>
            </w:r>
          </w:p>
        </w:tc>
        <w:tc>
          <w:tcPr>
            <w:tcW w:w="850" w:type="dxa"/>
            <w:gridSpan w:val="4"/>
          </w:tcPr>
          <w:p w:rsidR="00F77F70" w:rsidRPr="008D51C4" w:rsidRDefault="00F77F70" w:rsidP="00144661">
            <w:pPr>
              <w:spacing w:line="276" w:lineRule="auto"/>
              <w:jc w:val="center"/>
              <w:rPr>
                <w:lang w:val="ro-RO"/>
              </w:rPr>
            </w:pPr>
            <w:r w:rsidRPr="008D51C4">
              <w:rPr>
                <w:lang w:val="ro-RO"/>
              </w:rPr>
              <w:t>T</w:t>
            </w:r>
          </w:p>
        </w:tc>
        <w:tc>
          <w:tcPr>
            <w:tcW w:w="773" w:type="dxa"/>
            <w:gridSpan w:val="6"/>
          </w:tcPr>
          <w:p w:rsidR="00F77F70" w:rsidRPr="008D51C4" w:rsidRDefault="00F77F70" w:rsidP="00144661">
            <w:pPr>
              <w:spacing w:line="276" w:lineRule="auto"/>
              <w:jc w:val="center"/>
              <w:rPr>
                <w:lang w:val="ro-RO"/>
              </w:rPr>
            </w:pPr>
            <w:r w:rsidRPr="008D51C4">
              <w:rPr>
                <w:lang w:val="ro-RO"/>
              </w:rPr>
              <w:t>-</w:t>
            </w:r>
          </w:p>
        </w:tc>
        <w:tc>
          <w:tcPr>
            <w:tcW w:w="645" w:type="dxa"/>
            <w:gridSpan w:val="3"/>
          </w:tcPr>
          <w:p w:rsidR="00F77F70" w:rsidRPr="008D51C4" w:rsidRDefault="00F77F70" w:rsidP="00144661">
            <w:pPr>
              <w:spacing w:line="276" w:lineRule="auto"/>
              <w:jc w:val="center"/>
              <w:rPr>
                <w:lang w:val="ro-RO"/>
              </w:rPr>
            </w:pPr>
            <w:r w:rsidRPr="008D51C4">
              <w:rPr>
                <w:lang w:val="ro-RO"/>
              </w:rPr>
              <w:t>-</w:t>
            </w:r>
          </w:p>
        </w:tc>
      </w:tr>
      <w:tr w:rsidR="00F77F70" w:rsidRPr="00082E24" w:rsidTr="00144661">
        <w:trPr>
          <w:gridAfter w:val="1"/>
          <w:wAfter w:w="46" w:type="dxa"/>
          <w:trHeight w:val="46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7</w:t>
            </w:r>
          </w:p>
        </w:tc>
        <w:tc>
          <w:tcPr>
            <w:tcW w:w="8647" w:type="dxa"/>
            <w:gridSpan w:val="15"/>
          </w:tcPr>
          <w:p w:rsidR="00F77F70" w:rsidRPr="008D51C4" w:rsidRDefault="00F77F70" w:rsidP="00144661">
            <w:pPr>
              <w:widowControl w:val="0"/>
              <w:autoSpaceDE w:val="0"/>
              <w:autoSpaceDN w:val="0"/>
              <w:adjustRightInd w:val="0"/>
              <w:rPr>
                <w:b/>
                <w:lang w:val="ro-RO"/>
              </w:rPr>
            </w:pPr>
            <w:r w:rsidRPr="008D51C4">
              <w:rPr>
                <w:b/>
                <w:lang w:val="ro-RO"/>
              </w:rPr>
              <w:t>Componentă: instalarea, punerea în funcțiune și întreținerea condensatoarelor cu răcire cu aer sau cu apă</w:t>
            </w:r>
          </w:p>
        </w:tc>
      </w:tr>
      <w:tr w:rsidR="00F77F70" w:rsidRPr="008D51C4" w:rsidTr="00144661">
        <w:trPr>
          <w:gridAfter w:val="1"/>
          <w:wAfter w:w="46" w:type="dxa"/>
          <w:trHeight w:val="562"/>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7.01</w:t>
            </w:r>
          </w:p>
        </w:tc>
        <w:tc>
          <w:tcPr>
            <w:tcW w:w="5812" w:type="dxa"/>
          </w:tcPr>
          <w:p w:rsidR="00F77F70" w:rsidRPr="008D51C4" w:rsidRDefault="00F77F70" w:rsidP="00144661">
            <w:pPr>
              <w:widowControl w:val="0"/>
              <w:autoSpaceDE w:val="0"/>
              <w:autoSpaceDN w:val="0"/>
              <w:adjustRightInd w:val="0"/>
              <w:spacing w:after="240"/>
              <w:rPr>
                <w:lang w:val="ro-RO"/>
              </w:rPr>
            </w:pPr>
            <w:r w:rsidRPr="008D51C4">
              <w:rPr>
                <w:lang w:val="ro-RO"/>
              </w:rPr>
              <w:t xml:space="preserve">Explicarea principiului de funcționare a unui condensator și a riscurile legate de scurgeri sau de emisii </w:t>
            </w:r>
          </w:p>
        </w:tc>
        <w:tc>
          <w:tcPr>
            <w:tcW w:w="567" w:type="dxa"/>
          </w:tcPr>
          <w:p w:rsidR="00F77F70" w:rsidRPr="008D51C4" w:rsidRDefault="00F77F70" w:rsidP="00144661">
            <w:pPr>
              <w:spacing w:line="276" w:lineRule="auto"/>
              <w:jc w:val="center"/>
              <w:rPr>
                <w:lang w:val="ro-RO"/>
              </w:rPr>
            </w:pPr>
            <w:r w:rsidRPr="008D51C4">
              <w:rPr>
                <w:lang w:val="ro-RO"/>
              </w:rPr>
              <w:t>T</w:t>
            </w:r>
          </w:p>
        </w:tc>
        <w:tc>
          <w:tcPr>
            <w:tcW w:w="850" w:type="dxa"/>
            <w:gridSpan w:val="4"/>
          </w:tcPr>
          <w:p w:rsidR="00F77F70" w:rsidRPr="008D51C4" w:rsidRDefault="00F77F70" w:rsidP="00144661">
            <w:pPr>
              <w:spacing w:line="276" w:lineRule="auto"/>
              <w:jc w:val="center"/>
              <w:rPr>
                <w:lang w:val="ro-RO"/>
              </w:rPr>
            </w:pPr>
            <w:r w:rsidRPr="008D51C4">
              <w:rPr>
                <w:lang w:val="ro-RO"/>
              </w:rPr>
              <w:t>T</w:t>
            </w:r>
          </w:p>
        </w:tc>
        <w:tc>
          <w:tcPr>
            <w:tcW w:w="773" w:type="dxa"/>
            <w:gridSpan w:val="6"/>
          </w:tcPr>
          <w:p w:rsidR="00F77F70" w:rsidRPr="008D51C4" w:rsidRDefault="00F77F70" w:rsidP="00144661">
            <w:pPr>
              <w:spacing w:line="276" w:lineRule="auto"/>
              <w:jc w:val="center"/>
              <w:rPr>
                <w:lang w:val="ro-RO"/>
              </w:rPr>
            </w:pPr>
            <w:r w:rsidRPr="008D51C4">
              <w:rPr>
                <w:lang w:val="ro-RO"/>
              </w:rPr>
              <w:t>-</w:t>
            </w:r>
          </w:p>
        </w:tc>
        <w:tc>
          <w:tcPr>
            <w:tcW w:w="645" w:type="dxa"/>
            <w:gridSpan w:val="3"/>
          </w:tcPr>
          <w:p w:rsidR="00F77F70" w:rsidRPr="008D51C4" w:rsidRDefault="00F77F70" w:rsidP="00144661">
            <w:pPr>
              <w:spacing w:line="276" w:lineRule="auto"/>
              <w:jc w:val="center"/>
              <w:rPr>
                <w:lang w:val="ro-RO"/>
              </w:rPr>
            </w:pPr>
            <w:r w:rsidRPr="008D51C4">
              <w:rPr>
                <w:lang w:val="ro-RO"/>
              </w:rPr>
              <w:t>-</w:t>
            </w:r>
          </w:p>
        </w:tc>
      </w:tr>
      <w:tr w:rsidR="00F77F70" w:rsidRPr="008D51C4" w:rsidTr="00144661">
        <w:trPr>
          <w:gridAfter w:val="1"/>
          <w:wAfter w:w="46" w:type="dxa"/>
          <w:trHeight w:val="480"/>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7.02</w:t>
            </w:r>
          </w:p>
        </w:tc>
        <w:tc>
          <w:tcPr>
            <w:tcW w:w="5812" w:type="dxa"/>
          </w:tcPr>
          <w:p w:rsidR="00F77F70" w:rsidRPr="008D51C4" w:rsidRDefault="00F77F70" w:rsidP="00144661">
            <w:pPr>
              <w:widowControl w:val="0"/>
              <w:autoSpaceDE w:val="0"/>
              <w:autoSpaceDN w:val="0"/>
              <w:adjustRightInd w:val="0"/>
              <w:spacing w:after="240"/>
              <w:rPr>
                <w:lang w:val="ro-RO"/>
              </w:rPr>
            </w:pPr>
            <w:r w:rsidRPr="008D51C4">
              <w:rPr>
                <w:lang w:val="ro-RO"/>
              </w:rPr>
              <w:t>Ajustarea unui regulator al presiunii la</w:t>
            </w:r>
            <w:r w:rsidR="00271854">
              <w:rPr>
                <w:lang w:val="ro-RO"/>
              </w:rPr>
              <w:t xml:space="preserve"> </w:t>
            </w:r>
            <w:r w:rsidRPr="008D51C4">
              <w:rPr>
                <w:lang w:val="ro-RO"/>
              </w:rPr>
              <w:t>ieșirea din condensator</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34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7.03</w:t>
            </w:r>
          </w:p>
        </w:tc>
        <w:tc>
          <w:tcPr>
            <w:tcW w:w="5812" w:type="dxa"/>
          </w:tcPr>
          <w:p w:rsidR="00F77F70" w:rsidRPr="008D51C4" w:rsidRDefault="00F77F70" w:rsidP="00144661">
            <w:pPr>
              <w:widowControl w:val="0"/>
              <w:autoSpaceDE w:val="0"/>
              <w:autoSpaceDN w:val="0"/>
              <w:adjustRightInd w:val="0"/>
              <w:spacing w:after="240"/>
              <w:rPr>
                <w:lang w:val="ro-RO"/>
              </w:rPr>
            </w:pPr>
            <w:r w:rsidRPr="008D51C4">
              <w:rPr>
                <w:lang w:val="ro-RO"/>
              </w:rPr>
              <w:t>Instalarea corectă a unui condensator/unei unități exterioare, inclusiv a echipamentului de control și siguranță, astfel încât, la punerea în funcțiune a sistemului, să nu se producă nici</w:t>
            </w:r>
            <w:r w:rsidR="00271854">
              <w:rPr>
                <w:lang w:val="ro-RO"/>
              </w:rPr>
              <w:t xml:space="preserve"> </w:t>
            </w:r>
            <w:r w:rsidRPr="008D51C4">
              <w:rPr>
                <w:lang w:val="ro-RO"/>
              </w:rPr>
              <w:t>o scurgere sau emisie majoră</w:t>
            </w:r>
          </w:p>
        </w:tc>
        <w:tc>
          <w:tcPr>
            <w:tcW w:w="567" w:type="dxa"/>
          </w:tcPr>
          <w:p w:rsidR="00F77F70" w:rsidRPr="008D51C4" w:rsidRDefault="00F77F70" w:rsidP="00144661">
            <w:pPr>
              <w:jc w:val="center"/>
              <w:rPr>
                <w:lang w:val="ro-RO"/>
              </w:rPr>
            </w:pPr>
            <w:r w:rsidRPr="008D51C4">
              <w:rPr>
                <w:lang w:val="ro-RO"/>
              </w:rPr>
              <w:t xml:space="preserve"> P</w:t>
            </w:r>
          </w:p>
        </w:tc>
        <w:tc>
          <w:tcPr>
            <w:tcW w:w="850" w:type="dxa"/>
            <w:gridSpan w:val="4"/>
          </w:tcPr>
          <w:p w:rsidR="00F77F70" w:rsidRPr="008D51C4" w:rsidRDefault="00F77F70" w:rsidP="00144661">
            <w:pPr>
              <w:jc w:val="center"/>
              <w:rPr>
                <w:lang w:val="ro-RO"/>
              </w:rPr>
            </w:pPr>
            <w:r w:rsidRPr="008D51C4">
              <w:rPr>
                <w:lang w:val="ro-RO"/>
              </w:rPr>
              <w:t>P</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18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lastRenderedPageBreak/>
              <w:t>7.04</w:t>
            </w:r>
          </w:p>
        </w:tc>
        <w:tc>
          <w:tcPr>
            <w:tcW w:w="5812" w:type="dxa"/>
          </w:tcPr>
          <w:p w:rsidR="00F77F70" w:rsidRPr="008D51C4" w:rsidRDefault="00F77F70" w:rsidP="00144661">
            <w:pPr>
              <w:widowControl w:val="0"/>
              <w:autoSpaceDE w:val="0"/>
              <w:autoSpaceDN w:val="0"/>
              <w:adjustRightInd w:val="0"/>
              <w:spacing w:after="240"/>
              <w:rPr>
                <w:lang w:val="ro-RO"/>
              </w:rPr>
            </w:pPr>
            <w:r w:rsidRPr="008D51C4">
              <w:rPr>
                <w:lang w:val="ro-RO"/>
              </w:rPr>
              <w:t>Reglarea comutatoarelor de siguranță și control</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548"/>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7.05</w:t>
            </w:r>
          </w:p>
        </w:tc>
        <w:tc>
          <w:tcPr>
            <w:tcW w:w="5812" w:type="dxa"/>
          </w:tcPr>
          <w:p w:rsidR="00F77F70" w:rsidRPr="008D51C4" w:rsidRDefault="00F77F70" w:rsidP="00144661">
            <w:pPr>
              <w:spacing w:before="100" w:beforeAutospacing="1" w:after="100" w:afterAutospacing="1"/>
              <w:rPr>
                <w:lang w:val="ro-RO"/>
              </w:rPr>
            </w:pPr>
            <w:r w:rsidRPr="008D51C4">
              <w:rPr>
                <w:lang w:val="ro-RO" w:eastAsia="en-US"/>
              </w:rPr>
              <w:t xml:space="preserve">Verificarea circuitelor de evacuare și a celor care conțin agent de refrigerare în stare lichidă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78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7.06</w:t>
            </w:r>
          </w:p>
        </w:tc>
        <w:tc>
          <w:tcPr>
            <w:tcW w:w="5812" w:type="dxa"/>
          </w:tcPr>
          <w:p w:rsidR="00F77F70" w:rsidRPr="008D51C4" w:rsidRDefault="00F77F70" w:rsidP="00144661">
            <w:pPr>
              <w:spacing w:before="100" w:beforeAutospacing="1" w:after="100" w:afterAutospacing="1"/>
              <w:rPr>
                <w:lang w:val="ro-RO" w:eastAsia="en-US"/>
              </w:rPr>
            </w:pPr>
            <w:r w:rsidRPr="008D51C4">
              <w:rPr>
                <w:lang w:val="ro-RO" w:eastAsia="en-US"/>
              </w:rPr>
              <w:t xml:space="preserve">Purjarea condensatorului de gaze necondensabile cu ajutorul unui dispozitiv de purjare pentru instalațiile de refrigerare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214"/>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7.07</w:t>
            </w:r>
          </w:p>
        </w:tc>
        <w:tc>
          <w:tcPr>
            <w:tcW w:w="5812" w:type="dxa"/>
          </w:tcPr>
          <w:p w:rsidR="00F77F70" w:rsidRPr="008D51C4" w:rsidRDefault="00F77F70" w:rsidP="00271854">
            <w:pPr>
              <w:spacing w:before="100" w:beforeAutospacing="1" w:after="100" w:afterAutospacing="1"/>
              <w:rPr>
                <w:lang w:val="ro-RO" w:eastAsia="en-US"/>
              </w:rPr>
            </w:pPr>
            <w:r w:rsidRPr="008D51C4">
              <w:rPr>
                <w:lang w:val="ro-RO" w:eastAsia="en-US"/>
              </w:rPr>
              <w:t>Pornirea și oprirea unui condensator și verificarea bunei func</w:t>
            </w:r>
            <w:r w:rsidR="00271854">
              <w:rPr>
                <w:lang w:val="ro-RO" w:eastAsia="en-US"/>
              </w:rPr>
              <w:t>ț</w:t>
            </w:r>
            <w:r w:rsidRPr="008D51C4">
              <w:rPr>
                <w:lang w:val="ro-RO" w:eastAsia="en-US"/>
              </w:rPr>
              <w:t>ion</w:t>
            </w:r>
            <w:r w:rsidR="00271854">
              <w:rPr>
                <w:lang w:val="ro-RO" w:eastAsia="en-US"/>
              </w:rPr>
              <w:t>ă</w:t>
            </w:r>
            <w:r w:rsidRPr="008D51C4">
              <w:rPr>
                <w:lang w:val="ro-RO" w:eastAsia="en-US"/>
              </w:rPr>
              <w:t>ri a acestuia, inclusiv prin efectuarea unor m</w:t>
            </w:r>
            <w:r w:rsidR="00271854">
              <w:rPr>
                <w:lang w:val="ro-RO" w:eastAsia="en-US"/>
              </w:rPr>
              <w:t>ă</w:t>
            </w:r>
            <w:r w:rsidRPr="008D51C4">
              <w:rPr>
                <w:lang w:val="ro-RO" w:eastAsia="en-US"/>
              </w:rPr>
              <w:t>sur</w:t>
            </w:r>
            <w:r w:rsidR="00271854">
              <w:rPr>
                <w:lang w:val="ro-RO" w:eastAsia="en-US"/>
              </w:rPr>
              <w:t>ă</w:t>
            </w:r>
            <w:r w:rsidRPr="008D51C4">
              <w:rPr>
                <w:lang w:val="ro-RO" w:eastAsia="en-US"/>
              </w:rPr>
              <w:t>tori în timpul func</w:t>
            </w:r>
            <w:r w:rsidR="00271854">
              <w:rPr>
                <w:lang w:val="ro-RO" w:eastAsia="en-US"/>
              </w:rPr>
              <w:t>ț</w:t>
            </w:r>
            <w:r w:rsidRPr="008D51C4">
              <w:rPr>
                <w:lang w:val="ro-RO" w:eastAsia="en-US"/>
              </w:rPr>
              <w:t>ion</w:t>
            </w:r>
            <w:r w:rsidR="00271854">
              <w:rPr>
                <w:lang w:val="ro-RO" w:eastAsia="en-US"/>
              </w:rPr>
              <w:t>ă</w:t>
            </w:r>
            <w:r w:rsidRPr="008D51C4">
              <w:rPr>
                <w:lang w:val="ro-RO" w:eastAsia="en-US"/>
              </w:rPr>
              <w:t xml:space="preserve">rii sale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P</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353"/>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7.08</w:t>
            </w:r>
          </w:p>
        </w:tc>
        <w:tc>
          <w:tcPr>
            <w:tcW w:w="5812" w:type="dxa"/>
          </w:tcPr>
          <w:p w:rsidR="00F77F70" w:rsidRPr="008D51C4" w:rsidRDefault="00F77F70" w:rsidP="00144661">
            <w:pPr>
              <w:widowControl w:val="0"/>
              <w:autoSpaceDE w:val="0"/>
              <w:autoSpaceDN w:val="0"/>
              <w:adjustRightInd w:val="0"/>
              <w:spacing w:after="240"/>
              <w:rPr>
                <w:lang w:val="ro-RO"/>
              </w:rPr>
            </w:pPr>
            <w:r w:rsidRPr="008D51C4">
              <w:rPr>
                <w:lang w:val="ro-RO"/>
              </w:rPr>
              <w:t>Inspectarea suprafeței condensatorului</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P</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254"/>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7.09</w:t>
            </w:r>
          </w:p>
        </w:tc>
        <w:tc>
          <w:tcPr>
            <w:tcW w:w="5812" w:type="dxa"/>
          </w:tcPr>
          <w:p w:rsidR="00F77F70" w:rsidRPr="008D51C4" w:rsidRDefault="00271854" w:rsidP="00034F21">
            <w:pPr>
              <w:spacing w:before="100" w:beforeAutospacing="1" w:after="100" w:afterAutospacing="1"/>
              <w:rPr>
                <w:rFonts w:ascii="Times" w:hAnsi="Times"/>
                <w:sz w:val="20"/>
                <w:szCs w:val="20"/>
                <w:lang w:val="ro-RO" w:eastAsia="en-US"/>
              </w:rPr>
            </w:pPr>
            <w:r>
              <w:rPr>
                <w:lang w:val="ro-RO" w:eastAsia="en-US"/>
              </w:rPr>
              <w:t>Î</w:t>
            </w:r>
            <w:r w:rsidRPr="008D51C4">
              <w:rPr>
                <w:lang w:val="ro-RO" w:eastAsia="en-US"/>
              </w:rPr>
              <w:t>ntocmirea</w:t>
            </w:r>
            <w:r w:rsidR="00F77F70" w:rsidRPr="008D51C4">
              <w:rPr>
                <w:lang w:val="ro-RO" w:eastAsia="en-US"/>
              </w:rPr>
              <w:t xml:space="preserve"> unui raport privind starea condensatorului, în care să se identifice orice probleme de func</w:t>
            </w:r>
            <w:r>
              <w:rPr>
                <w:lang w:val="ro-RO" w:eastAsia="en-US"/>
              </w:rPr>
              <w:t>ț</w:t>
            </w:r>
            <w:r w:rsidR="00F77F70" w:rsidRPr="008D51C4">
              <w:rPr>
                <w:lang w:val="ro-RO" w:eastAsia="en-US"/>
              </w:rPr>
              <w:t>ionare care ar putea deteriora sistemul și care ar putea conduce, dacă nu s-ar lua m</w:t>
            </w:r>
            <w:r w:rsidR="00034F21">
              <w:rPr>
                <w:lang w:val="ro-RO" w:eastAsia="en-US"/>
              </w:rPr>
              <w:t>ă</w:t>
            </w:r>
            <w:r w:rsidR="00F77F70" w:rsidRPr="008D51C4">
              <w:rPr>
                <w:lang w:val="ro-RO" w:eastAsia="en-US"/>
              </w:rPr>
              <w:t xml:space="preserve">suri în acest sens, la scurgeri sau emisii ale agentului de refrigerare </w:t>
            </w:r>
          </w:p>
        </w:tc>
        <w:tc>
          <w:tcPr>
            <w:tcW w:w="567" w:type="dxa"/>
          </w:tcPr>
          <w:p w:rsidR="00F77F70" w:rsidRPr="008D51C4" w:rsidRDefault="00F77F70" w:rsidP="00144661">
            <w:pPr>
              <w:jc w:val="center"/>
              <w:rPr>
                <w:lang w:val="ro-RO"/>
              </w:rPr>
            </w:pPr>
            <w:r w:rsidRPr="008D51C4">
              <w:rPr>
                <w:lang w:val="ro-RO"/>
              </w:rPr>
              <w:t>T</w:t>
            </w:r>
          </w:p>
        </w:tc>
        <w:tc>
          <w:tcPr>
            <w:tcW w:w="850" w:type="dxa"/>
            <w:gridSpan w:val="4"/>
          </w:tcPr>
          <w:p w:rsidR="00F77F70" w:rsidRPr="008D51C4" w:rsidRDefault="00F77F70" w:rsidP="00144661">
            <w:pPr>
              <w:jc w:val="center"/>
              <w:rPr>
                <w:lang w:val="ro-RO"/>
              </w:rPr>
            </w:pPr>
            <w:r w:rsidRPr="008D51C4">
              <w:rPr>
                <w:lang w:val="ro-RO"/>
              </w:rPr>
              <w:t>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082E24" w:rsidTr="00144661">
        <w:trPr>
          <w:gridAfter w:val="1"/>
          <w:wAfter w:w="46" w:type="dxa"/>
          <w:trHeight w:val="26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8</w:t>
            </w:r>
          </w:p>
        </w:tc>
        <w:tc>
          <w:tcPr>
            <w:tcW w:w="8647" w:type="dxa"/>
            <w:gridSpan w:val="15"/>
          </w:tcPr>
          <w:p w:rsidR="00F77F70" w:rsidRPr="008D51C4" w:rsidRDefault="00F77F70" w:rsidP="00271854">
            <w:pPr>
              <w:spacing w:before="100" w:beforeAutospacing="1" w:after="100" w:afterAutospacing="1"/>
              <w:rPr>
                <w:b/>
                <w:lang w:val="ro-RO" w:eastAsia="en-US"/>
              </w:rPr>
            </w:pPr>
            <w:r w:rsidRPr="008D51C4">
              <w:rPr>
                <w:rFonts w:eastAsia="EUAlbertina-Bold-Identity-H"/>
                <w:b/>
                <w:lang w:val="ro-RO" w:eastAsia="en-US"/>
              </w:rPr>
              <w:t>Componentă: instalarea, punerea în func</w:t>
            </w:r>
            <w:r w:rsidR="00271854">
              <w:rPr>
                <w:rFonts w:eastAsia="EUAlbertina-Bold-Identity-H"/>
                <w:b/>
                <w:lang w:val="ro-RO" w:eastAsia="en-US"/>
              </w:rPr>
              <w:t>ț</w:t>
            </w:r>
            <w:r w:rsidRPr="008D51C4">
              <w:rPr>
                <w:rFonts w:eastAsia="EUAlbertina-Bold-Identity-H"/>
                <w:b/>
                <w:lang w:val="ro-RO" w:eastAsia="en-US"/>
              </w:rPr>
              <w:t xml:space="preserve">iune și </w:t>
            </w:r>
            <w:r w:rsidR="00271854">
              <w:rPr>
                <w:rFonts w:eastAsia="EUAlbertina-Bold-Identity-H"/>
                <w:b/>
                <w:lang w:val="ro-RO" w:eastAsia="en-US"/>
              </w:rPr>
              <w:t>î</w:t>
            </w:r>
            <w:r w:rsidRPr="008D51C4">
              <w:rPr>
                <w:rFonts w:eastAsia="EUAlbertina-Bold-Identity-H"/>
                <w:b/>
                <w:lang w:val="ro-RO" w:eastAsia="en-US"/>
              </w:rPr>
              <w:t>ntre</w:t>
            </w:r>
            <w:r w:rsidR="00271854">
              <w:rPr>
                <w:rFonts w:eastAsia="EUAlbertina-Bold-Identity-H"/>
                <w:b/>
                <w:lang w:val="ro-RO" w:eastAsia="en-US"/>
              </w:rPr>
              <w:t>ț</w:t>
            </w:r>
            <w:r w:rsidRPr="008D51C4">
              <w:rPr>
                <w:rFonts w:eastAsia="EUAlbertina-Bold-Identity-H"/>
                <w:b/>
                <w:lang w:val="ro-RO" w:eastAsia="en-US"/>
              </w:rPr>
              <w:t>inerea vaporizatoarelor cu r</w:t>
            </w:r>
            <w:r w:rsidR="00271854">
              <w:rPr>
                <w:rFonts w:eastAsia="EUAlbertina-Bold-Identity-H"/>
                <w:b/>
                <w:lang w:val="ro-RO" w:eastAsia="en-US"/>
              </w:rPr>
              <w:t>ă</w:t>
            </w:r>
            <w:r w:rsidRPr="008D51C4">
              <w:rPr>
                <w:rFonts w:eastAsia="EUAlbertina-Bold-Identity-H"/>
                <w:b/>
                <w:lang w:val="ro-RO" w:eastAsia="en-US"/>
              </w:rPr>
              <w:t xml:space="preserve">cire cu aer sau cu apă </w:t>
            </w:r>
          </w:p>
        </w:tc>
      </w:tr>
      <w:tr w:rsidR="00F77F70" w:rsidRPr="008D51C4" w:rsidTr="00144661">
        <w:trPr>
          <w:gridAfter w:val="1"/>
          <w:wAfter w:w="46" w:type="dxa"/>
          <w:trHeight w:val="280"/>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8.01</w:t>
            </w:r>
          </w:p>
        </w:tc>
        <w:tc>
          <w:tcPr>
            <w:tcW w:w="5812" w:type="dxa"/>
          </w:tcPr>
          <w:p w:rsidR="00F77F70" w:rsidRPr="008D51C4" w:rsidRDefault="00F77F70" w:rsidP="00271854">
            <w:pPr>
              <w:spacing w:before="100" w:beforeAutospacing="1" w:after="100" w:afterAutospacing="1"/>
              <w:rPr>
                <w:lang w:val="ro-RO" w:eastAsia="en-US"/>
              </w:rPr>
            </w:pPr>
            <w:r w:rsidRPr="008D51C4">
              <w:rPr>
                <w:lang w:val="ro-RO" w:eastAsia="en-US"/>
              </w:rPr>
              <w:t>Explicarea principului de func</w:t>
            </w:r>
            <w:r w:rsidR="00271854">
              <w:rPr>
                <w:lang w:val="ro-RO" w:eastAsia="en-US"/>
              </w:rPr>
              <w:t>ț</w:t>
            </w:r>
            <w:r w:rsidRPr="008D51C4">
              <w:rPr>
                <w:lang w:val="ro-RO" w:eastAsia="en-US"/>
              </w:rPr>
              <w:t>ionare a unui vaporizator (inclusiv a sistemului de dezghe</w:t>
            </w:r>
            <w:r w:rsidR="00271854">
              <w:rPr>
                <w:lang w:val="ro-RO" w:eastAsia="en-US"/>
              </w:rPr>
              <w:t>ț</w:t>
            </w:r>
            <w:r w:rsidRPr="008D51C4">
              <w:rPr>
                <w:lang w:val="ro-RO" w:eastAsia="en-US"/>
              </w:rPr>
              <w:t>are) și a riscurilor legate de scurgeri sau de emisi</w:t>
            </w:r>
            <w:r w:rsidR="00271854">
              <w:rPr>
                <w:lang w:val="ro-RO" w:eastAsia="en-US"/>
              </w:rPr>
              <w:t>i</w:t>
            </w:r>
            <w:r w:rsidRPr="008D51C4">
              <w:rPr>
                <w:lang w:val="ro-RO" w:eastAsia="en-US"/>
              </w:rPr>
              <w:t xml:space="preserve"> </w:t>
            </w:r>
          </w:p>
        </w:tc>
        <w:tc>
          <w:tcPr>
            <w:tcW w:w="567" w:type="dxa"/>
          </w:tcPr>
          <w:p w:rsidR="00F77F70" w:rsidRPr="008D51C4" w:rsidRDefault="00F77F70" w:rsidP="00144661">
            <w:pPr>
              <w:jc w:val="center"/>
              <w:rPr>
                <w:lang w:val="ro-RO"/>
              </w:rPr>
            </w:pPr>
            <w:r w:rsidRPr="008D51C4">
              <w:rPr>
                <w:lang w:val="ro-RO"/>
              </w:rPr>
              <w:t>T</w:t>
            </w:r>
          </w:p>
        </w:tc>
        <w:tc>
          <w:tcPr>
            <w:tcW w:w="850" w:type="dxa"/>
            <w:gridSpan w:val="4"/>
          </w:tcPr>
          <w:p w:rsidR="00F77F70" w:rsidRPr="008D51C4" w:rsidRDefault="00F77F70" w:rsidP="00144661">
            <w:pPr>
              <w:jc w:val="center"/>
              <w:rPr>
                <w:lang w:val="ro-RO"/>
              </w:rPr>
            </w:pPr>
            <w:r w:rsidRPr="008D51C4">
              <w:rPr>
                <w:lang w:val="ro-RO"/>
              </w:rPr>
              <w:t>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580"/>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8.02</w:t>
            </w:r>
          </w:p>
        </w:tc>
        <w:tc>
          <w:tcPr>
            <w:tcW w:w="5812" w:type="dxa"/>
          </w:tcPr>
          <w:p w:rsidR="00F77F70" w:rsidRPr="008D51C4" w:rsidRDefault="00F77F70" w:rsidP="00144661">
            <w:pPr>
              <w:spacing w:before="100" w:beforeAutospacing="1" w:after="100" w:afterAutospacing="1"/>
              <w:rPr>
                <w:lang w:val="ro-RO" w:eastAsia="en-US"/>
              </w:rPr>
            </w:pPr>
            <w:r w:rsidRPr="008D51C4">
              <w:rPr>
                <w:lang w:val="ro-RO" w:eastAsia="en-US"/>
              </w:rPr>
              <w:t xml:space="preserve">Ajustarea unui regulator al presiunii de vaporizare din vaporizator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34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8.03</w:t>
            </w:r>
          </w:p>
        </w:tc>
        <w:tc>
          <w:tcPr>
            <w:tcW w:w="5812" w:type="dxa"/>
          </w:tcPr>
          <w:p w:rsidR="00F77F70" w:rsidRPr="008D51C4" w:rsidRDefault="00F77F70" w:rsidP="003E79F7">
            <w:pPr>
              <w:spacing w:before="100" w:beforeAutospacing="1" w:after="100" w:afterAutospacing="1"/>
              <w:rPr>
                <w:lang w:val="ro-RO" w:eastAsia="en-US"/>
              </w:rPr>
            </w:pPr>
            <w:r w:rsidRPr="008D51C4">
              <w:rPr>
                <w:lang w:val="ro-RO" w:eastAsia="en-US"/>
              </w:rPr>
              <w:t>Instalarea unui vaporizator, inclusiv a echipamentului de control și siguran</w:t>
            </w:r>
            <w:r w:rsidR="00271854">
              <w:rPr>
                <w:lang w:val="ro-RO" w:eastAsia="en-US"/>
              </w:rPr>
              <w:t>ț</w:t>
            </w:r>
            <w:r w:rsidR="003E79F7">
              <w:rPr>
                <w:lang w:val="ro-RO" w:eastAsia="en-US"/>
              </w:rPr>
              <w:t xml:space="preserve">ă, astfel </w:t>
            </w:r>
            <w:proofErr w:type="spellStart"/>
            <w:r w:rsidR="003E79F7">
              <w:rPr>
                <w:lang w:val="ro-RO" w:eastAsia="en-US"/>
              </w:rPr>
              <w:t>î</w:t>
            </w:r>
            <w:r w:rsidRPr="008D51C4">
              <w:rPr>
                <w:lang w:val="ro-RO" w:eastAsia="en-US"/>
              </w:rPr>
              <w:t>nc</w:t>
            </w:r>
            <w:r w:rsidR="003E79F7">
              <w:rPr>
                <w:lang w:val="ro-RO" w:eastAsia="en-US"/>
              </w:rPr>
              <w:t>î</w:t>
            </w:r>
            <w:r w:rsidRPr="008D51C4">
              <w:rPr>
                <w:lang w:val="ro-RO" w:eastAsia="en-US"/>
              </w:rPr>
              <w:t>t</w:t>
            </w:r>
            <w:proofErr w:type="spellEnd"/>
            <w:r w:rsidRPr="008D51C4">
              <w:rPr>
                <w:lang w:val="ro-RO" w:eastAsia="en-US"/>
              </w:rPr>
              <w:t>, la punerea în func</w:t>
            </w:r>
            <w:r w:rsidR="00271854">
              <w:rPr>
                <w:lang w:val="ro-RO" w:eastAsia="en-US"/>
              </w:rPr>
              <w:t>ț</w:t>
            </w:r>
            <w:r w:rsidRPr="008D51C4">
              <w:rPr>
                <w:lang w:val="ro-RO" w:eastAsia="en-US"/>
              </w:rPr>
              <w:t>iune a sistemului, să nu se produc</w:t>
            </w:r>
            <w:r w:rsidR="00271854">
              <w:rPr>
                <w:lang w:val="ro-RO" w:eastAsia="en-US"/>
              </w:rPr>
              <w:t>ă</w:t>
            </w:r>
            <w:r w:rsidRPr="008D51C4">
              <w:rPr>
                <w:lang w:val="ro-RO" w:eastAsia="en-US"/>
              </w:rPr>
              <w:t xml:space="preserve"> nici</w:t>
            </w:r>
            <w:r w:rsidR="00271854">
              <w:rPr>
                <w:lang w:val="ro-RO" w:eastAsia="en-US"/>
              </w:rPr>
              <w:t xml:space="preserve"> </w:t>
            </w:r>
            <w:r w:rsidRPr="008D51C4">
              <w:rPr>
                <w:lang w:val="ro-RO" w:eastAsia="en-US"/>
              </w:rPr>
              <w:t xml:space="preserve">o scurgere sau emisie majoră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P</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521"/>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8.04</w:t>
            </w:r>
          </w:p>
        </w:tc>
        <w:tc>
          <w:tcPr>
            <w:tcW w:w="5812" w:type="dxa"/>
          </w:tcPr>
          <w:p w:rsidR="00F77F70" w:rsidRPr="008D51C4" w:rsidRDefault="00F77F70" w:rsidP="00271854">
            <w:pPr>
              <w:spacing w:before="100" w:beforeAutospacing="1" w:after="100" w:afterAutospacing="1"/>
              <w:rPr>
                <w:lang w:val="ro-RO" w:eastAsia="en-US"/>
              </w:rPr>
            </w:pPr>
            <w:r w:rsidRPr="008D51C4">
              <w:rPr>
                <w:lang w:val="ro-RO" w:eastAsia="en-US"/>
              </w:rPr>
              <w:t>Reglarea comutatoarelor de siguran</w:t>
            </w:r>
            <w:r w:rsidR="00271854">
              <w:rPr>
                <w:lang w:val="ro-RO" w:eastAsia="en-US"/>
              </w:rPr>
              <w:t>ț</w:t>
            </w:r>
            <w:r w:rsidRPr="008D51C4">
              <w:rPr>
                <w:lang w:val="ro-RO" w:eastAsia="en-US"/>
              </w:rPr>
              <w:t xml:space="preserve">ă și control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360"/>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8.05</w:t>
            </w:r>
          </w:p>
        </w:tc>
        <w:tc>
          <w:tcPr>
            <w:tcW w:w="5812" w:type="dxa"/>
          </w:tcPr>
          <w:p w:rsidR="00F77F70" w:rsidRPr="008D51C4" w:rsidRDefault="00F77F70" w:rsidP="00271854">
            <w:pPr>
              <w:spacing w:before="100" w:beforeAutospacing="1" w:after="100" w:afterAutospacing="1"/>
              <w:rPr>
                <w:lang w:val="ro-RO" w:eastAsia="en-US"/>
              </w:rPr>
            </w:pPr>
            <w:r w:rsidRPr="008D51C4">
              <w:rPr>
                <w:lang w:val="ro-RO" w:eastAsia="en-US"/>
              </w:rPr>
              <w:t>Verificarea pozi</w:t>
            </w:r>
            <w:r w:rsidR="00271854">
              <w:rPr>
                <w:lang w:val="ro-RO" w:eastAsia="en-US"/>
              </w:rPr>
              <w:t>ț</w:t>
            </w:r>
            <w:r w:rsidRPr="008D51C4">
              <w:rPr>
                <w:lang w:val="ro-RO" w:eastAsia="en-US"/>
              </w:rPr>
              <w:t xml:space="preserve">iei corecte a conductelor cu agent de refrigerare în stare lichidă și a conductelor de admisie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560"/>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8.06</w:t>
            </w:r>
          </w:p>
        </w:tc>
        <w:tc>
          <w:tcPr>
            <w:tcW w:w="5812" w:type="dxa"/>
          </w:tcPr>
          <w:p w:rsidR="00F77F70" w:rsidRPr="008D51C4" w:rsidRDefault="00F77F70" w:rsidP="00271854">
            <w:pPr>
              <w:spacing w:before="100" w:beforeAutospacing="1" w:after="100" w:afterAutospacing="1"/>
              <w:rPr>
                <w:lang w:val="ro-RO" w:eastAsia="en-US"/>
              </w:rPr>
            </w:pPr>
            <w:r w:rsidRPr="008D51C4">
              <w:rPr>
                <w:lang w:val="ro-RO" w:eastAsia="en-US"/>
              </w:rPr>
              <w:t>Verificarea circuitului de dezghe</w:t>
            </w:r>
            <w:r w:rsidR="00271854">
              <w:rPr>
                <w:lang w:val="ro-RO" w:eastAsia="en-US"/>
              </w:rPr>
              <w:t>ț</w:t>
            </w:r>
            <w:r w:rsidRPr="008D51C4">
              <w:rPr>
                <w:lang w:val="ro-RO" w:eastAsia="en-US"/>
              </w:rPr>
              <w:t>are cu agent de refrigerare supra</w:t>
            </w:r>
            <w:r w:rsidR="00271854">
              <w:rPr>
                <w:lang w:val="ro-RO" w:eastAsia="en-US"/>
              </w:rPr>
              <w:t>î</w:t>
            </w:r>
            <w:r w:rsidRPr="008D51C4">
              <w:rPr>
                <w:lang w:val="ro-RO" w:eastAsia="en-US"/>
              </w:rPr>
              <w:t>nc</w:t>
            </w:r>
            <w:r w:rsidR="00271854">
              <w:rPr>
                <w:lang w:val="ro-RO" w:eastAsia="en-US"/>
              </w:rPr>
              <w:t>ă</w:t>
            </w:r>
            <w:r w:rsidRPr="008D51C4">
              <w:rPr>
                <w:lang w:val="ro-RO" w:eastAsia="en-US"/>
              </w:rPr>
              <w:t xml:space="preserve">lzit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34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8.07</w:t>
            </w:r>
          </w:p>
        </w:tc>
        <w:tc>
          <w:tcPr>
            <w:tcW w:w="5812" w:type="dxa"/>
          </w:tcPr>
          <w:p w:rsidR="00F77F70" w:rsidRPr="008D51C4" w:rsidRDefault="00F77F70" w:rsidP="00144661">
            <w:pPr>
              <w:spacing w:before="100" w:beforeAutospacing="1" w:after="100" w:afterAutospacing="1"/>
              <w:rPr>
                <w:lang w:val="ro-RO" w:eastAsia="en-US"/>
              </w:rPr>
            </w:pPr>
            <w:r w:rsidRPr="008D51C4">
              <w:rPr>
                <w:lang w:val="ro-RO" w:eastAsia="en-US"/>
              </w:rPr>
              <w:t xml:space="preserve">Ajustarea supapei de reglare a presiunii de vaporizare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184"/>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8.08</w:t>
            </w:r>
          </w:p>
        </w:tc>
        <w:tc>
          <w:tcPr>
            <w:tcW w:w="5812" w:type="dxa"/>
          </w:tcPr>
          <w:p w:rsidR="00F77F70" w:rsidRPr="008D51C4" w:rsidRDefault="00F77F70" w:rsidP="00271854">
            <w:pPr>
              <w:spacing w:before="100" w:beforeAutospacing="1" w:after="100" w:afterAutospacing="1"/>
              <w:rPr>
                <w:lang w:val="ro-RO" w:eastAsia="en-US"/>
              </w:rPr>
            </w:pPr>
            <w:r w:rsidRPr="008D51C4">
              <w:rPr>
                <w:lang w:val="ro-RO" w:eastAsia="en-US"/>
              </w:rPr>
              <w:t>Pornirea și oprirea unui vaporizator și verificarea bunei func</w:t>
            </w:r>
            <w:r w:rsidR="00271854">
              <w:rPr>
                <w:lang w:val="ro-RO" w:eastAsia="en-US"/>
              </w:rPr>
              <w:t>ț</w:t>
            </w:r>
            <w:r w:rsidRPr="008D51C4">
              <w:rPr>
                <w:lang w:val="ro-RO" w:eastAsia="en-US"/>
              </w:rPr>
              <w:t>ion</w:t>
            </w:r>
            <w:r w:rsidR="00271854">
              <w:rPr>
                <w:lang w:val="ro-RO" w:eastAsia="en-US"/>
              </w:rPr>
              <w:t>ă</w:t>
            </w:r>
            <w:r w:rsidRPr="008D51C4">
              <w:rPr>
                <w:lang w:val="ro-RO" w:eastAsia="en-US"/>
              </w:rPr>
              <w:t>ri a acestuia, inclusiv prin efectuarea unor m</w:t>
            </w:r>
            <w:r w:rsidR="00271854">
              <w:rPr>
                <w:lang w:val="ro-RO" w:eastAsia="en-US"/>
              </w:rPr>
              <w:t>ă</w:t>
            </w:r>
            <w:r w:rsidRPr="008D51C4">
              <w:rPr>
                <w:lang w:val="ro-RO" w:eastAsia="en-US"/>
              </w:rPr>
              <w:t>sur</w:t>
            </w:r>
            <w:r w:rsidR="00271854">
              <w:rPr>
                <w:lang w:val="ro-RO" w:eastAsia="en-US"/>
              </w:rPr>
              <w:t>ă</w:t>
            </w:r>
            <w:r w:rsidRPr="008D51C4">
              <w:rPr>
                <w:lang w:val="ro-RO" w:eastAsia="en-US"/>
              </w:rPr>
              <w:t>tori în timpul func</w:t>
            </w:r>
            <w:r w:rsidR="00271854">
              <w:rPr>
                <w:lang w:val="ro-RO" w:eastAsia="en-US"/>
              </w:rPr>
              <w:t>ț</w:t>
            </w:r>
            <w:r w:rsidRPr="008D51C4">
              <w:rPr>
                <w:lang w:val="ro-RO" w:eastAsia="en-US"/>
              </w:rPr>
              <w:t>ion</w:t>
            </w:r>
            <w:r w:rsidR="00271854">
              <w:rPr>
                <w:lang w:val="ro-RO" w:eastAsia="en-US"/>
              </w:rPr>
              <w:t>ă</w:t>
            </w:r>
            <w:r w:rsidRPr="008D51C4">
              <w:rPr>
                <w:lang w:val="ro-RO" w:eastAsia="en-US"/>
              </w:rPr>
              <w:t xml:space="preserve">rii sale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P</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42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8.09</w:t>
            </w:r>
          </w:p>
        </w:tc>
        <w:tc>
          <w:tcPr>
            <w:tcW w:w="5812" w:type="dxa"/>
          </w:tcPr>
          <w:p w:rsidR="00F77F70" w:rsidRPr="008D51C4" w:rsidRDefault="00F77F70" w:rsidP="00271854">
            <w:pPr>
              <w:spacing w:before="100" w:beforeAutospacing="1" w:after="100" w:afterAutospacing="1"/>
              <w:rPr>
                <w:lang w:val="ro-RO" w:eastAsia="en-US"/>
              </w:rPr>
            </w:pPr>
            <w:r w:rsidRPr="008D51C4">
              <w:rPr>
                <w:lang w:val="ro-RO" w:eastAsia="en-US"/>
              </w:rPr>
              <w:t>Inspectarea suprafe</w:t>
            </w:r>
            <w:r w:rsidR="00271854">
              <w:rPr>
                <w:lang w:val="ro-RO" w:eastAsia="en-US"/>
              </w:rPr>
              <w:t>ț</w:t>
            </w:r>
            <w:r w:rsidRPr="008D51C4">
              <w:rPr>
                <w:lang w:val="ro-RO" w:eastAsia="en-US"/>
              </w:rPr>
              <w:t xml:space="preserve">ei vaporizatorului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P</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34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8.10</w:t>
            </w:r>
          </w:p>
        </w:tc>
        <w:tc>
          <w:tcPr>
            <w:tcW w:w="5812" w:type="dxa"/>
          </w:tcPr>
          <w:p w:rsidR="00F77F70" w:rsidRPr="008D51C4" w:rsidRDefault="00271854" w:rsidP="00271854">
            <w:pPr>
              <w:spacing w:before="100" w:beforeAutospacing="1" w:after="100" w:afterAutospacing="1"/>
              <w:rPr>
                <w:rFonts w:ascii="Times" w:hAnsi="Times"/>
                <w:sz w:val="20"/>
                <w:szCs w:val="20"/>
                <w:lang w:val="ro-RO" w:eastAsia="en-US"/>
              </w:rPr>
            </w:pPr>
            <w:r>
              <w:rPr>
                <w:rFonts w:ascii="EUAlbertina-Regu-Identity-H" w:hAnsi="EUAlbertina-Regu-Identity-H"/>
                <w:sz w:val="20"/>
                <w:szCs w:val="20"/>
                <w:lang w:val="ro-RO" w:eastAsia="en-US"/>
              </w:rPr>
              <w:t>Î</w:t>
            </w:r>
            <w:r w:rsidR="00F77F70" w:rsidRPr="008D51C4">
              <w:rPr>
                <w:lang w:val="ro-RO" w:eastAsia="en-US"/>
              </w:rPr>
              <w:t>ntocmirea unui raport privind starea vaporizatorului, în care să se identifice orice probleme de func</w:t>
            </w:r>
            <w:r>
              <w:rPr>
                <w:lang w:val="ro-RO" w:eastAsia="en-US"/>
              </w:rPr>
              <w:t>ț</w:t>
            </w:r>
            <w:r w:rsidR="00F77F70" w:rsidRPr="008D51C4">
              <w:rPr>
                <w:lang w:val="ro-RO" w:eastAsia="en-US"/>
              </w:rPr>
              <w:t>ionare care ar putea deteriora sistemul și care ar putea conduce, dacă nu s-ar lua m</w:t>
            </w:r>
            <w:r>
              <w:rPr>
                <w:lang w:val="ro-RO" w:eastAsia="en-US"/>
              </w:rPr>
              <w:t>ă</w:t>
            </w:r>
            <w:r w:rsidR="00F77F70" w:rsidRPr="008D51C4">
              <w:rPr>
                <w:lang w:val="ro-RO" w:eastAsia="en-US"/>
              </w:rPr>
              <w:t>suri în acest sens, la scurgeri sau emisii ale agentului de refrigerare</w:t>
            </w:r>
            <w:r w:rsidR="00F77F70" w:rsidRPr="008D51C4">
              <w:rPr>
                <w:rFonts w:ascii="EUAlbertina-Regu-Identity-H" w:hAnsi="EUAlbertina-Regu-Identity-H"/>
                <w:sz w:val="20"/>
                <w:szCs w:val="20"/>
                <w:lang w:val="ro-RO" w:eastAsia="en-US"/>
              </w:rPr>
              <w:t xml:space="preserve"> </w:t>
            </w:r>
          </w:p>
        </w:tc>
        <w:tc>
          <w:tcPr>
            <w:tcW w:w="567" w:type="dxa"/>
          </w:tcPr>
          <w:p w:rsidR="00F77F70" w:rsidRPr="008D51C4" w:rsidRDefault="00F77F70" w:rsidP="00144661">
            <w:pPr>
              <w:jc w:val="center"/>
              <w:rPr>
                <w:lang w:val="ro-RO"/>
              </w:rPr>
            </w:pPr>
            <w:r w:rsidRPr="008D51C4">
              <w:rPr>
                <w:lang w:val="ro-RO"/>
              </w:rPr>
              <w:t>T</w:t>
            </w:r>
          </w:p>
        </w:tc>
        <w:tc>
          <w:tcPr>
            <w:tcW w:w="850" w:type="dxa"/>
            <w:gridSpan w:val="4"/>
          </w:tcPr>
          <w:p w:rsidR="00F77F70" w:rsidRPr="008D51C4" w:rsidRDefault="00F77F70" w:rsidP="00144661">
            <w:pPr>
              <w:jc w:val="center"/>
              <w:rPr>
                <w:lang w:val="ro-RO"/>
              </w:rPr>
            </w:pPr>
            <w:r w:rsidRPr="008D51C4">
              <w:rPr>
                <w:lang w:val="ro-RO"/>
              </w:rPr>
              <w:t>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082E24" w:rsidTr="00144661">
        <w:trPr>
          <w:gridAfter w:val="1"/>
          <w:wAfter w:w="46" w:type="dxa"/>
          <w:trHeight w:val="480"/>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9</w:t>
            </w:r>
          </w:p>
        </w:tc>
        <w:tc>
          <w:tcPr>
            <w:tcW w:w="8647" w:type="dxa"/>
            <w:gridSpan w:val="15"/>
          </w:tcPr>
          <w:p w:rsidR="00F77F70" w:rsidRPr="008D51C4" w:rsidRDefault="00F77F70" w:rsidP="00271854">
            <w:pPr>
              <w:rPr>
                <w:lang w:val="ro-RO"/>
              </w:rPr>
            </w:pPr>
            <w:r w:rsidRPr="008D51C4">
              <w:rPr>
                <w:rFonts w:eastAsia="EUAlbertina-Bold-Identity-H"/>
                <w:b/>
                <w:lang w:val="ro-RO" w:eastAsia="en-US"/>
              </w:rPr>
              <w:t>Componentă: instalarea, punerea în func</w:t>
            </w:r>
            <w:r w:rsidR="00271854">
              <w:rPr>
                <w:rFonts w:eastAsia="EUAlbertina-Bold-Identity-H"/>
                <w:b/>
                <w:lang w:val="ro-RO" w:eastAsia="en-US"/>
              </w:rPr>
              <w:t>ț</w:t>
            </w:r>
            <w:r w:rsidRPr="008D51C4">
              <w:rPr>
                <w:rFonts w:eastAsia="EUAlbertina-Bold-Identity-H"/>
                <w:b/>
                <w:lang w:val="ro-RO" w:eastAsia="en-US"/>
              </w:rPr>
              <w:t xml:space="preserve">iune și asigurarea service-ului valvelor de expansiune termostatice (TEV) și ale altor componente </w:t>
            </w:r>
          </w:p>
        </w:tc>
      </w:tr>
      <w:tr w:rsidR="00F77F70" w:rsidRPr="008D51C4" w:rsidTr="00144661">
        <w:trPr>
          <w:gridAfter w:val="1"/>
          <w:wAfter w:w="46" w:type="dxa"/>
          <w:trHeight w:val="34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9.01</w:t>
            </w:r>
          </w:p>
        </w:tc>
        <w:tc>
          <w:tcPr>
            <w:tcW w:w="5812" w:type="dxa"/>
          </w:tcPr>
          <w:p w:rsidR="00F77F70" w:rsidRPr="008D51C4" w:rsidRDefault="00F77F70" w:rsidP="00271854">
            <w:pPr>
              <w:spacing w:before="100" w:beforeAutospacing="1" w:after="100" w:afterAutospacing="1"/>
              <w:rPr>
                <w:lang w:val="ro-RO" w:eastAsia="en-US"/>
              </w:rPr>
            </w:pPr>
            <w:r w:rsidRPr="008D51C4">
              <w:rPr>
                <w:lang w:val="ro-RO" w:eastAsia="en-US"/>
              </w:rPr>
              <w:t>Explicarea principului de func</w:t>
            </w:r>
            <w:r w:rsidR="00271854">
              <w:rPr>
                <w:lang w:val="ro-RO" w:eastAsia="en-US"/>
              </w:rPr>
              <w:t>ț</w:t>
            </w:r>
            <w:r w:rsidRPr="008D51C4">
              <w:rPr>
                <w:lang w:val="ro-RO" w:eastAsia="en-US"/>
              </w:rPr>
              <w:t xml:space="preserve">ionare a unor diferite tipuri de regulatoare de expansiune (valve termostatice de expansiune, tuburi capilare) și a riscurilor legate de scurgeri sau de emisii </w:t>
            </w:r>
          </w:p>
        </w:tc>
        <w:tc>
          <w:tcPr>
            <w:tcW w:w="567" w:type="dxa"/>
          </w:tcPr>
          <w:p w:rsidR="00F77F70" w:rsidRPr="008D51C4" w:rsidRDefault="00F77F70" w:rsidP="00144661">
            <w:pPr>
              <w:jc w:val="center"/>
              <w:rPr>
                <w:lang w:val="ro-RO"/>
              </w:rPr>
            </w:pPr>
            <w:r w:rsidRPr="008D51C4">
              <w:rPr>
                <w:lang w:val="ro-RO"/>
              </w:rPr>
              <w:t>T</w:t>
            </w:r>
          </w:p>
        </w:tc>
        <w:tc>
          <w:tcPr>
            <w:tcW w:w="850" w:type="dxa"/>
            <w:gridSpan w:val="4"/>
          </w:tcPr>
          <w:p w:rsidR="00F77F70" w:rsidRPr="008D51C4" w:rsidRDefault="00F77F70" w:rsidP="00144661">
            <w:pPr>
              <w:jc w:val="center"/>
              <w:rPr>
                <w:lang w:val="ro-RO"/>
              </w:rPr>
            </w:pPr>
            <w:r w:rsidRPr="008D51C4">
              <w:rPr>
                <w:lang w:val="ro-RO"/>
              </w:rPr>
              <w:t>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534"/>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lastRenderedPageBreak/>
              <w:t>9.02</w:t>
            </w:r>
          </w:p>
          <w:p w:rsidR="00F77F70" w:rsidRPr="008D51C4" w:rsidRDefault="00F77F70" w:rsidP="00144661">
            <w:pPr>
              <w:widowControl w:val="0"/>
              <w:autoSpaceDE w:val="0"/>
              <w:autoSpaceDN w:val="0"/>
              <w:adjustRightInd w:val="0"/>
              <w:jc w:val="center"/>
              <w:rPr>
                <w:lang w:val="ro-RO"/>
              </w:rPr>
            </w:pPr>
          </w:p>
        </w:tc>
        <w:tc>
          <w:tcPr>
            <w:tcW w:w="5812" w:type="dxa"/>
          </w:tcPr>
          <w:p w:rsidR="00F77F70" w:rsidRPr="008D51C4" w:rsidRDefault="00F77F70" w:rsidP="00271854">
            <w:pPr>
              <w:spacing w:before="100" w:beforeAutospacing="1" w:after="100" w:afterAutospacing="1"/>
              <w:rPr>
                <w:lang w:val="ro-RO" w:eastAsia="en-US"/>
              </w:rPr>
            </w:pPr>
            <w:r w:rsidRPr="008D51C4">
              <w:rPr>
                <w:lang w:val="ro-RO" w:eastAsia="en-US"/>
              </w:rPr>
              <w:t>Instalarea valvelor în pozi</w:t>
            </w:r>
            <w:r w:rsidR="00271854">
              <w:rPr>
                <w:lang w:val="ro-RO" w:eastAsia="en-US"/>
              </w:rPr>
              <w:t>ț</w:t>
            </w:r>
            <w:r w:rsidRPr="008D51C4">
              <w:rPr>
                <w:lang w:val="ro-RO" w:eastAsia="en-US"/>
              </w:rPr>
              <w:t xml:space="preserve">ia corectă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833"/>
        </w:trPr>
        <w:tc>
          <w:tcPr>
            <w:tcW w:w="824" w:type="dxa"/>
          </w:tcPr>
          <w:p w:rsidR="00F77F70" w:rsidRPr="008D51C4" w:rsidRDefault="00F77F70" w:rsidP="00144661">
            <w:pPr>
              <w:widowControl w:val="0"/>
              <w:autoSpaceDE w:val="0"/>
              <w:autoSpaceDN w:val="0"/>
              <w:adjustRightInd w:val="0"/>
              <w:rPr>
                <w:lang w:val="ro-RO"/>
              </w:rPr>
            </w:pPr>
            <w:r w:rsidRPr="008D51C4">
              <w:rPr>
                <w:lang w:val="ro-RO"/>
              </w:rPr>
              <w:t>9.03</w:t>
            </w:r>
          </w:p>
        </w:tc>
        <w:tc>
          <w:tcPr>
            <w:tcW w:w="5812" w:type="dxa"/>
          </w:tcPr>
          <w:p w:rsidR="00F77F70" w:rsidRPr="008D51C4" w:rsidRDefault="00F77F70" w:rsidP="00144661">
            <w:pPr>
              <w:spacing w:before="100" w:beforeAutospacing="1" w:after="100" w:afterAutospacing="1"/>
              <w:rPr>
                <w:lang w:val="ro-RO" w:eastAsia="en-US"/>
              </w:rPr>
            </w:pPr>
            <w:r w:rsidRPr="008D51C4">
              <w:rPr>
                <w:lang w:val="ro-RO" w:eastAsia="en-US"/>
              </w:rPr>
              <w:t xml:space="preserve">Reglarea mecanică/electronică a unei valve termostatice de expansiune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38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9.04</w:t>
            </w:r>
          </w:p>
        </w:tc>
        <w:tc>
          <w:tcPr>
            <w:tcW w:w="5812" w:type="dxa"/>
          </w:tcPr>
          <w:p w:rsidR="00F77F70" w:rsidRPr="008D51C4" w:rsidRDefault="00F77F70" w:rsidP="00144661">
            <w:pPr>
              <w:spacing w:before="100" w:beforeAutospacing="1" w:after="100" w:afterAutospacing="1"/>
              <w:rPr>
                <w:lang w:val="ro-RO" w:eastAsia="en-US"/>
              </w:rPr>
            </w:pPr>
            <w:r w:rsidRPr="008D51C4">
              <w:rPr>
                <w:lang w:val="ro-RO" w:eastAsia="en-US"/>
              </w:rPr>
              <w:t xml:space="preserve">Reglarea mecanică și electronică a termostatelor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34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9.05</w:t>
            </w:r>
          </w:p>
        </w:tc>
        <w:tc>
          <w:tcPr>
            <w:tcW w:w="5812" w:type="dxa"/>
          </w:tcPr>
          <w:p w:rsidR="00F77F70" w:rsidRPr="008D51C4" w:rsidRDefault="00F77F70" w:rsidP="00144661">
            <w:pPr>
              <w:spacing w:before="100" w:beforeAutospacing="1" w:after="100" w:afterAutospacing="1"/>
              <w:rPr>
                <w:lang w:val="ro-RO" w:eastAsia="en-US"/>
              </w:rPr>
            </w:pPr>
            <w:r w:rsidRPr="008D51C4">
              <w:rPr>
                <w:lang w:val="ro-RO" w:eastAsia="en-US"/>
              </w:rPr>
              <w:t xml:space="preserve">Ajustarea unei supape de reglare a presiunii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535"/>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9.06</w:t>
            </w:r>
          </w:p>
        </w:tc>
        <w:tc>
          <w:tcPr>
            <w:tcW w:w="5812" w:type="dxa"/>
          </w:tcPr>
          <w:p w:rsidR="00F77F70" w:rsidRPr="008D51C4" w:rsidRDefault="00F77F70" w:rsidP="00144661">
            <w:pPr>
              <w:spacing w:before="100" w:beforeAutospacing="1" w:after="100" w:afterAutospacing="1"/>
              <w:rPr>
                <w:lang w:val="ro-RO" w:eastAsia="en-US"/>
              </w:rPr>
            </w:pPr>
            <w:r w:rsidRPr="008D51C4">
              <w:rPr>
                <w:lang w:val="ro-RO" w:eastAsia="en-US"/>
              </w:rPr>
              <w:t xml:space="preserve">Reglarea mecanică și electronică a limitatoarelor de presiune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334"/>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9.07</w:t>
            </w:r>
          </w:p>
        </w:tc>
        <w:tc>
          <w:tcPr>
            <w:tcW w:w="5812" w:type="dxa"/>
          </w:tcPr>
          <w:p w:rsidR="00F77F70" w:rsidRPr="008D51C4" w:rsidRDefault="00F77F70" w:rsidP="00271854">
            <w:pPr>
              <w:spacing w:before="100" w:beforeAutospacing="1" w:after="100" w:afterAutospacing="1"/>
              <w:rPr>
                <w:lang w:val="ro-RO" w:eastAsia="en-US"/>
              </w:rPr>
            </w:pPr>
            <w:r w:rsidRPr="008D51C4">
              <w:rPr>
                <w:lang w:val="ro-RO" w:eastAsia="en-US"/>
              </w:rPr>
              <w:t>Verificarea func</w:t>
            </w:r>
            <w:r w:rsidR="00271854">
              <w:rPr>
                <w:lang w:val="ro-RO" w:eastAsia="en-US"/>
              </w:rPr>
              <w:t>ț</w:t>
            </w:r>
            <w:r w:rsidRPr="008D51C4">
              <w:rPr>
                <w:lang w:val="ro-RO" w:eastAsia="en-US"/>
              </w:rPr>
              <w:t>ion</w:t>
            </w:r>
            <w:r w:rsidR="00271854">
              <w:rPr>
                <w:lang w:val="ro-RO" w:eastAsia="en-US"/>
              </w:rPr>
              <w:t>ă</w:t>
            </w:r>
            <w:r w:rsidRPr="008D51C4">
              <w:rPr>
                <w:lang w:val="ro-RO" w:eastAsia="en-US"/>
              </w:rPr>
              <w:t xml:space="preserve">rii unui separator de ulei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354"/>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9.08</w:t>
            </w:r>
          </w:p>
        </w:tc>
        <w:tc>
          <w:tcPr>
            <w:tcW w:w="5812" w:type="dxa"/>
          </w:tcPr>
          <w:p w:rsidR="00F77F70" w:rsidRPr="008D51C4" w:rsidRDefault="00F77F70" w:rsidP="00271854">
            <w:pPr>
              <w:spacing w:before="100" w:beforeAutospacing="1" w:after="100" w:afterAutospacing="1"/>
              <w:rPr>
                <w:lang w:val="ro-RO" w:eastAsia="en-US"/>
              </w:rPr>
            </w:pPr>
            <w:r w:rsidRPr="008D51C4">
              <w:rPr>
                <w:lang w:val="ro-RO" w:eastAsia="en-US"/>
              </w:rPr>
              <w:t>Verificarea st</w:t>
            </w:r>
            <w:r w:rsidR="00271854">
              <w:rPr>
                <w:lang w:val="ro-RO" w:eastAsia="en-US"/>
              </w:rPr>
              <w:t>ă</w:t>
            </w:r>
            <w:r w:rsidRPr="008D51C4">
              <w:rPr>
                <w:lang w:val="ro-RO" w:eastAsia="en-US"/>
              </w:rPr>
              <w:t xml:space="preserve">rii unui uscător de filtru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34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9.09</w:t>
            </w:r>
          </w:p>
        </w:tc>
        <w:tc>
          <w:tcPr>
            <w:tcW w:w="5812" w:type="dxa"/>
          </w:tcPr>
          <w:p w:rsidR="00F77F70" w:rsidRPr="008D51C4" w:rsidRDefault="00271854" w:rsidP="00271854">
            <w:pPr>
              <w:spacing w:before="100" w:beforeAutospacing="1" w:after="100" w:afterAutospacing="1"/>
              <w:rPr>
                <w:lang w:val="ro-RO" w:eastAsia="en-US"/>
              </w:rPr>
            </w:pPr>
            <w:r>
              <w:rPr>
                <w:lang w:val="ro-RO" w:eastAsia="en-US"/>
              </w:rPr>
              <w:t>Î</w:t>
            </w:r>
            <w:r w:rsidR="00F77F70" w:rsidRPr="008D51C4">
              <w:rPr>
                <w:lang w:val="ro-RO" w:eastAsia="en-US"/>
              </w:rPr>
              <w:t>ntocmirea unui raport privind starea acestor componente, în care să se identifice orice probleme de func</w:t>
            </w:r>
            <w:r>
              <w:rPr>
                <w:lang w:val="ro-RO" w:eastAsia="en-US"/>
              </w:rPr>
              <w:t>ț</w:t>
            </w:r>
            <w:r w:rsidR="00F77F70" w:rsidRPr="008D51C4">
              <w:rPr>
                <w:lang w:val="ro-RO" w:eastAsia="en-US"/>
              </w:rPr>
              <w:t>ionare care ar putea deteriora sistemul și care ar putea conduce, dacă nu s-ar lua m</w:t>
            </w:r>
            <w:r>
              <w:rPr>
                <w:lang w:val="ro-RO" w:eastAsia="en-US"/>
              </w:rPr>
              <w:t>ă</w:t>
            </w:r>
            <w:r w:rsidR="00F77F70" w:rsidRPr="008D51C4">
              <w:rPr>
                <w:lang w:val="ro-RO" w:eastAsia="en-US"/>
              </w:rPr>
              <w:t xml:space="preserve">suri în acest sens, la scurgeri sau emisii ale agentului de refrigerare </w:t>
            </w:r>
          </w:p>
        </w:tc>
        <w:tc>
          <w:tcPr>
            <w:tcW w:w="567" w:type="dxa"/>
          </w:tcPr>
          <w:p w:rsidR="00F77F70" w:rsidRPr="008D51C4" w:rsidRDefault="00F77F70" w:rsidP="00144661">
            <w:pPr>
              <w:jc w:val="center"/>
              <w:rPr>
                <w:lang w:val="ro-RO"/>
              </w:rPr>
            </w:pPr>
            <w:r w:rsidRPr="008D51C4">
              <w:rPr>
                <w:lang w:val="ro-RO"/>
              </w:rPr>
              <w:t>T</w:t>
            </w:r>
          </w:p>
        </w:tc>
        <w:tc>
          <w:tcPr>
            <w:tcW w:w="850" w:type="dxa"/>
            <w:gridSpan w:val="4"/>
          </w:tcPr>
          <w:p w:rsidR="00F77F70" w:rsidRPr="008D51C4" w:rsidRDefault="00F77F70" w:rsidP="00144661">
            <w:pPr>
              <w:jc w:val="center"/>
              <w:rPr>
                <w:lang w:val="ro-RO"/>
              </w:rPr>
            </w:pPr>
            <w:r w:rsidRPr="008D51C4">
              <w:rPr>
                <w:lang w:val="ro-RO"/>
              </w:rPr>
              <w: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082E24" w:rsidTr="00144661">
        <w:trPr>
          <w:gridAfter w:val="1"/>
          <w:wAfter w:w="46" w:type="dxa"/>
          <w:trHeight w:val="283"/>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10</w:t>
            </w:r>
          </w:p>
        </w:tc>
        <w:tc>
          <w:tcPr>
            <w:tcW w:w="8647" w:type="dxa"/>
            <w:gridSpan w:val="15"/>
          </w:tcPr>
          <w:p w:rsidR="00F77F70" w:rsidRPr="008D51C4" w:rsidRDefault="00F77F70" w:rsidP="00271854">
            <w:pPr>
              <w:rPr>
                <w:lang w:val="ro-RO"/>
              </w:rPr>
            </w:pPr>
            <w:r w:rsidRPr="008D51C4">
              <w:rPr>
                <w:rFonts w:eastAsia="EUAlbertina-Bold-Identity-H"/>
                <w:b/>
                <w:lang w:val="ro-RO" w:eastAsia="en-US"/>
              </w:rPr>
              <w:t>Conducte: asamblarea unui sistem de conducte etan</w:t>
            </w:r>
            <w:r w:rsidR="00271854">
              <w:rPr>
                <w:rFonts w:eastAsia="EUAlbertina-Bold-Identity-H"/>
                <w:b/>
                <w:lang w:val="ro-RO" w:eastAsia="en-US"/>
              </w:rPr>
              <w:t>ș î</w:t>
            </w:r>
            <w:r w:rsidRPr="008D51C4">
              <w:rPr>
                <w:rFonts w:eastAsia="EUAlbertina-Bold-Identity-H"/>
                <w:b/>
                <w:lang w:val="ro-RO" w:eastAsia="en-US"/>
              </w:rPr>
              <w:t xml:space="preserve">ntr-o instalație de refrigerare </w:t>
            </w:r>
          </w:p>
        </w:tc>
      </w:tr>
      <w:tr w:rsidR="00F77F70" w:rsidRPr="008D51C4" w:rsidTr="00144661">
        <w:trPr>
          <w:gridAfter w:val="1"/>
          <w:wAfter w:w="46" w:type="dxa"/>
          <w:trHeight w:val="534"/>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10.01</w:t>
            </w:r>
          </w:p>
        </w:tc>
        <w:tc>
          <w:tcPr>
            <w:tcW w:w="5812" w:type="dxa"/>
          </w:tcPr>
          <w:p w:rsidR="00F77F70" w:rsidRPr="008D51C4" w:rsidRDefault="00F77F70" w:rsidP="00271854">
            <w:pPr>
              <w:spacing w:before="100" w:beforeAutospacing="1" w:after="100" w:afterAutospacing="1"/>
              <w:rPr>
                <w:lang w:val="ro-RO" w:eastAsia="en-US"/>
              </w:rPr>
            </w:pPr>
            <w:r w:rsidRPr="008D51C4">
              <w:rPr>
                <w:lang w:val="ro-RO" w:eastAsia="en-US"/>
              </w:rPr>
              <w:t>Sudarea, lipirea de rezistență și/sau de etan</w:t>
            </w:r>
            <w:r w:rsidR="00271854">
              <w:rPr>
                <w:lang w:val="ro-RO" w:eastAsia="en-US"/>
              </w:rPr>
              <w:t>șare a î</w:t>
            </w:r>
            <w:r w:rsidRPr="008D51C4">
              <w:rPr>
                <w:lang w:val="ro-RO" w:eastAsia="en-US"/>
              </w:rPr>
              <w:t>mbin</w:t>
            </w:r>
            <w:r w:rsidR="00271854">
              <w:rPr>
                <w:lang w:val="ro-RO" w:eastAsia="en-US"/>
              </w:rPr>
              <w:t>ă</w:t>
            </w:r>
            <w:r w:rsidRPr="008D51C4">
              <w:rPr>
                <w:lang w:val="ro-RO" w:eastAsia="en-US"/>
              </w:rPr>
              <w:t>rilor pe tuburi, conducte și componente metalice care pot fi utilizate în sistemele de refrigerare, de cl</w:t>
            </w:r>
            <w:r w:rsidR="00271854">
              <w:rPr>
                <w:lang w:val="ro-RO" w:eastAsia="en-US"/>
              </w:rPr>
              <w:t>imatizare sau în pompele de că</w:t>
            </w:r>
            <w:r w:rsidRPr="008D51C4">
              <w:rPr>
                <w:lang w:val="ro-RO" w:eastAsia="en-US"/>
              </w:rPr>
              <w:t xml:space="preserve">ldură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P</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334"/>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10.02</w:t>
            </w:r>
          </w:p>
        </w:tc>
        <w:tc>
          <w:tcPr>
            <w:tcW w:w="5812" w:type="dxa"/>
          </w:tcPr>
          <w:p w:rsidR="00F77F70" w:rsidRPr="008D51C4" w:rsidRDefault="00F77F70" w:rsidP="00144661">
            <w:pPr>
              <w:spacing w:before="100" w:beforeAutospacing="1" w:after="100" w:afterAutospacing="1"/>
              <w:rPr>
                <w:lang w:val="ro-RO" w:eastAsia="en-US"/>
              </w:rPr>
            </w:pPr>
            <w:r w:rsidRPr="008D51C4">
              <w:rPr>
                <w:lang w:val="ro-RO" w:eastAsia="en-US"/>
              </w:rPr>
              <w:t xml:space="preserve">Construcția/verificarea suporturilor de conducte și a componentelor </w:t>
            </w:r>
          </w:p>
        </w:tc>
        <w:tc>
          <w:tcPr>
            <w:tcW w:w="567" w:type="dxa"/>
          </w:tcPr>
          <w:p w:rsidR="00F77F70" w:rsidRPr="008D51C4" w:rsidRDefault="00F77F70" w:rsidP="00144661">
            <w:pPr>
              <w:jc w:val="center"/>
              <w:rPr>
                <w:lang w:val="ro-RO"/>
              </w:rPr>
            </w:pPr>
            <w:r w:rsidRPr="008D51C4">
              <w:rPr>
                <w:lang w:val="ro-RO"/>
              </w:rPr>
              <w:t>P</w:t>
            </w:r>
          </w:p>
        </w:tc>
        <w:tc>
          <w:tcPr>
            <w:tcW w:w="850" w:type="dxa"/>
            <w:gridSpan w:val="4"/>
          </w:tcPr>
          <w:p w:rsidR="00F77F70" w:rsidRPr="008D51C4" w:rsidRDefault="00F77F70" w:rsidP="00144661">
            <w:pPr>
              <w:jc w:val="center"/>
              <w:rPr>
                <w:lang w:val="ro-RO"/>
              </w:rPr>
            </w:pPr>
            <w:r w:rsidRPr="008D51C4">
              <w:rPr>
                <w:lang w:val="ro-RO"/>
              </w:rPr>
              <w:t>P</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082E24" w:rsidTr="00144661">
        <w:trPr>
          <w:gridAfter w:val="1"/>
          <w:wAfter w:w="46" w:type="dxa"/>
          <w:trHeight w:val="1014"/>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11</w:t>
            </w:r>
          </w:p>
        </w:tc>
        <w:tc>
          <w:tcPr>
            <w:tcW w:w="8647" w:type="dxa"/>
            <w:gridSpan w:val="15"/>
          </w:tcPr>
          <w:p w:rsidR="00F77F70" w:rsidRPr="008D51C4" w:rsidRDefault="00F77F70" w:rsidP="00271854">
            <w:pPr>
              <w:rPr>
                <w:lang w:val="ro-RO"/>
              </w:rPr>
            </w:pPr>
            <w:r w:rsidRPr="008D51C4">
              <w:rPr>
                <w:rFonts w:eastAsia="EUAlbertina-Bold-Identity-H"/>
                <w:b/>
                <w:lang w:val="ro-RO" w:eastAsia="en-US"/>
              </w:rPr>
              <w:t xml:space="preserve">Informații cu privire la </w:t>
            </w:r>
            <w:r w:rsidR="00271854">
              <w:rPr>
                <w:rFonts w:eastAsia="EUAlbertina-Bold-Identity-H"/>
                <w:b/>
                <w:lang w:val="ro-RO" w:eastAsia="en-US"/>
              </w:rPr>
              <w:t>tehnologiile relevante pentru î</w:t>
            </w:r>
            <w:r w:rsidRPr="008D51C4">
              <w:rPr>
                <w:rFonts w:eastAsia="EUAlbertina-Bold-Identity-H"/>
                <w:b/>
                <w:lang w:val="ro-RO" w:eastAsia="en-US"/>
              </w:rPr>
              <w:t>nlocuirea sau reducerea utiliz</w:t>
            </w:r>
            <w:r w:rsidR="00271854">
              <w:rPr>
                <w:rFonts w:eastAsia="EUAlbertina-Bold-Identity-H"/>
                <w:b/>
                <w:lang w:val="ro-RO" w:eastAsia="en-US"/>
              </w:rPr>
              <w:t>ăr</w:t>
            </w:r>
            <w:r w:rsidRPr="008D51C4">
              <w:rPr>
                <w:rFonts w:eastAsia="EUAlbertina-Bold-Identity-H"/>
                <w:b/>
                <w:lang w:val="ro-RO" w:eastAsia="en-US"/>
              </w:rPr>
              <w:t>ii de gaze fluorurate cu efect de seră și manipularea în condi</w:t>
            </w:r>
            <w:r w:rsidR="00271854">
              <w:rPr>
                <w:rFonts w:eastAsia="EUAlbertina-Bold-Identity-H"/>
                <w:b/>
                <w:lang w:val="ro-RO" w:eastAsia="en-US"/>
              </w:rPr>
              <w:t>ț</w:t>
            </w:r>
            <w:r w:rsidRPr="008D51C4">
              <w:rPr>
                <w:rFonts w:eastAsia="EUAlbertina-Bold-Identity-H"/>
                <w:b/>
                <w:lang w:val="ro-RO" w:eastAsia="en-US"/>
              </w:rPr>
              <w:t>ii de siguran</w:t>
            </w:r>
            <w:r w:rsidR="00271854">
              <w:rPr>
                <w:rFonts w:eastAsia="EUAlbertina-Bold-Identity-H"/>
                <w:b/>
                <w:lang w:val="ro-RO" w:eastAsia="en-US"/>
              </w:rPr>
              <w:t>ț</w:t>
            </w:r>
            <w:r w:rsidRPr="008D51C4">
              <w:rPr>
                <w:rFonts w:eastAsia="EUAlbertina-Bold-Identity-H"/>
                <w:b/>
                <w:lang w:val="ro-RO" w:eastAsia="en-US"/>
              </w:rPr>
              <w:t xml:space="preserve">ă a acestora </w:t>
            </w:r>
          </w:p>
        </w:tc>
      </w:tr>
      <w:tr w:rsidR="00F77F70" w:rsidRPr="008D51C4" w:rsidTr="00144661">
        <w:trPr>
          <w:gridAfter w:val="1"/>
          <w:wAfter w:w="46" w:type="dxa"/>
          <w:trHeight w:val="440"/>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11.01</w:t>
            </w:r>
          </w:p>
        </w:tc>
        <w:tc>
          <w:tcPr>
            <w:tcW w:w="5812" w:type="dxa"/>
          </w:tcPr>
          <w:p w:rsidR="00F77F70" w:rsidRPr="008D51C4" w:rsidRDefault="00F77F70" w:rsidP="00271854">
            <w:pPr>
              <w:spacing w:before="100" w:beforeAutospacing="1" w:after="100" w:afterAutospacing="1"/>
              <w:rPr>
                <w:lang w:val="ro-RO" w:eastAsia="en-US"/>
              </w:rPr>
            </w:pPr>
            <w:r w:rsidRPr="008D51C4">
              <w:rPr>
                <w:lang w:val="ro-RO" w:eastAsia="en-US"/>
              </w:rPr>
              <w:t>Cunoa</w:t>
            </w:r>
            <w:r w:rsidR="00271854">
              <w:rPr>
                <w:lang w:val="ro-RO" w:eastAsia="en-US"/>
              </w:rPr>
              <w:t>ș</w:t>
            </w:r>
            <w:r w:rsidRPr="008D51C4">
              <w:rPr>
                <w:lang w:val="ro-RO" w:eastAsia="en-US"/>
              </w:rPr>
              <w:t>terea tehnologiilor</w:t>
            </w:r>
            <w:r w:rsidR="00271854">
              <w:rPr>
                <w:lang w:val="ro-RO" w:eastAsia="en-US"/>
              </w:rPr>
              <w:t xml:space="preserve"> alternative relevante pentru î</w:t>
            </w:r>
            <w:r w:rsidRPr="008D51C4">
              <w:rPr>
                <w:lang w:val="ro-RO" w:eastAsia="en-US"/>
              </w:rPr>
              <w:t>nlocuirea sau reducerea utiliz</w:t>
            </w:r>
            <w:r w:rsidR="00271854">
              <w:rPr>
                <w:lang w:val="ro-RO" w:eastAsia="en-US"/>
              </w:rPr>
              <w:t>ă</w:t>
            </w:r>
            <w:r w:rsidRPr="008D51C4">
              <w:rPr>
                <w:lang w:val="ro-RO" w:eastAsia="en-US"/>
              </w:rPr>
              <w:t>rii de gaze fluorurate cu efect de seră și manipularea în condi</w:t>
            </w:r>
            <w:r w:rsidR="00271854">
              <w:rPr>
                <w:lang w:val="ro-RO" w:eastAsia="en-US"/>
              </w:rPr>
              <w:t>ții de siguranț</w:t>
            </w:r>
            <w:r w:rsidRPr="008D51C4">
              <w:rPr>
                <w:lang w:val="ro-RO" w:eastAsia="en-US"/>
              </w:rPr>
              <w:t xml:space="preserve">ă a acestora </w:t>
            </w:r>
          </w:p>
        </w:tc>
        <w:tc>
          <w:tcPr>
            <w:tcW w:w="567" w:type="dxa"/>
          </w:tcPr>
          <w:p w:rsidR="00F77F70" w:rsidRPr="008D51C4" w:rsidRDefault="00F77F70" w:rsidP="00144661">
            <w:pPr>
              <w:jc w:val="center"/>
              <w:rPr>
                <w:lang w:val="ro-RO"/>
              </w:rPr>
            </w:pPr>
            <w:r w:rsidRPr="008D51C4">
              <w:rPr>
                <w:lang w:val="ro-RO"/>
              </w:rPr>
              <w:t>T</w:t>
            </w:r>
          </w:p>
        </w:tc>
        <w:tc>
          <w:tcPr>
            <w:tcW w:w="850" w:type="dxa"/>
            <w:gridSpan w:val="4"/>
          </w:tcPr>
          <w:p w:rsidR="00F77F70" w:rsidRPr="008D51C4" w:rsidRDefault="00F77F70" w:rsidP="00144661">
            <w:pPr>
              <w:jc w:val="center"/>
              <w:rPr>
                <w:lang w:val="ro-RO"/>
              </w:rPr>
            </w:pPr>
            <w:r w:rsidRPr="008D51C4">
              <w:rPr>
                <w:lang w:val="ro-RO"/>
              </w:rPr>
              <w:t>T</w:t>
            </w:r>
          </w:p>
        </w:tc>
        <w:tc>
          <w:tcPr>
            <w:tcW w:w="773" w:type="dxa"/>
            <w:gridSpan w:val="6"/>
          </w:tcPr>
          <w:p w:rsidR="00F77F70" w:rsidRPr="008D51C4" w:rsidRDefault="00F77F70" w:rsidP="00144661">
            <w:pPr>
              <w:jc w:val="center"/>
              <w:rPr>
                <w:lang w:val="ro-RO"/>
              </w:rPr>
            </w:pPr>
            <w:r w:rsidRPr="008D51C4">
              <w:rPr>
                <w:lang w:val="ro-RO"/>
              </w:rPr>
              <w:t>T</w:t>
            </w:r>
          </w:p>
        </w:tc>
        <w:tc>
          <w:tcPr>
            <w:tcW w:w="645" w:type="dxa"/>
            <w:gridSpan w:val="3"/>
          </w:tcPr>
          <w:p w:rsidR="00F77F70" w:rsidRPr="008D51C4" w:rsidRDefault="00F77F70" w:rsidP="00144661">
            <w:pPr>
              <w:jc w:val="center"/>
              <w:rPr>
                <w:lang w:val="ro-RO"/>
              </w:rPr>
            </w:pPr>
            <w:r w:rsidRPr="008D51C4">
              <w:rPr>
                <w:lang w:val="ro-RO"/>
              </w:rPr>
              <w:t>T</w:t>
            </w:r>
          </w:p>
        </w:tc>
      </w:tr>
      <w:tr w:rsidR="00F77F70" w:rsidRPr="008D51C4" w:rsidTr="00144661">
        <w:trPr>
          <w:gridAfter w:val="1"/>
          <w:wAfter w:w="46" w:type="dxa"/>
          <w:trHeight w:val="312"/>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11.02</w:t>
            </w:r>
          </w:p>
        </w:tc>
        <w:tc>
          <w:tcPr>
            <w:tcW w:w="5812" w:type="dxa"/>
          </w:tcPr>
          <w:p w:rsidR="00F77F70" w:rsidRPr="008D51C4" w:rsidRDefault="00F77F70" w:rsidP="00271854">
            <w:pPr>
              <w:spacing w:before="100" w:beforeAutospacing="1" w:after="100" w:afterAutospacing="1"/>
              <w:rPr>
                <w:lang w:val="ro-RO" w:eastAsia="en-US"/>
              </w:rPr>
            </w:pPr>
            <w:r w:rsidRPr="008D51C4">
              <w:rPr>
                <w:lang w:val="ro-RO" w:eastAsia="en-US"/>
              </w:rPr>
              <w:t>Cunoa</w:t>
            </w:r>
            <w:r w:rsidR="00271854">
              <w:rPr>
                <w:lang w:val="ro-RO" w:eastAsia="en-US"/>
              </w:rPr>
              <w:t>ș</w:t>
            </w:r>
            <w:r w:rsidRPr="008D51C4">
              <w:rPr>
                <w:lang w:val="ro-RO" w:eastAsia="en-US"/>
              </w:rPr>
              <w:t>terea sistemelor relevante pent</w:t>
            </w:r>
            <w:r w:rsidR="00271854">
              <w:rPr>
                <w:lang w:val="ro-RO" w:eastAsia="en-US"/>
              </w:rPr>
              <w:t>ru reducerea capacității de î</w:t>
            </w:r>
            <w:r w:rsidRPr="008D51C4">
              <w:rPr>
                <w:lang w:val="ro-RO" w:eastAsia="en-US"/>
              </w:rPr>
              <w:t>nc</w:t>
            </w:r>
            <w:r w:rsidR="00271854">
              <w:rPr>
                <w:lang w:val="ro-RO" w:eastAsia="en-US"/>
              </w:rPr>
              <w:t>ă</w:t>
            </w:r>
            <w:r w:rsidRPr="008D51C4">
              <w:rPr>
                <w:lang w:val="ro-RO" w:eastAsia="en-US"/>
              </w:rPr>
              <w:t>rcare cu gaze fluorurate cu efect de seră și pentru cre</w:t>
            </w:r>
            <w:r w:rsidR="00271854">
              <w:rPr>
                <w:lang w:val="ro-RO" w:eastAsia="en-US"/>
              </w:rPr>
              <w:t>ș</w:t>
            </w:r>
            <w:r w:rsidRPr="008D51C4">
              <w:rPr>
                <w:lang w:val="ro-RO" w:eastAsia="en-US"/>
              </w:rPr>
              <w:t xml:space="preserve">terea eficienței energetice </w:t>
            </w:r>
          </w:p>
        </w:tc>
        <w:tc>
          <w:tcPr>
            <w:tcW w:w="567" w:type="dxa"/>
          </w:tcPr>
          <w:p w:rsidR="00F77F70" w:rsidRPr="008D51C4" w:rsidRDefault="00F77F70" w:rsidP="00144661">
            <w:pPr>
              <w:jc w:val="center"/>
              <w:rPr>
                <w:lang w:val="ro-RO"/>
              </w:rPr>
            </w:pPr>
            <w:r w:rsidRPr="008D51C4">
              <w:rPr>
                <w:lang w:val="ro-RO"/>
              </w:rPr>
              <w:t>T</w:t>
            </w:r>
          </w:p>
        </w:tc>
        <w:tc>
          <w:tcPr>
            <w:tcW w:w="850" w:type="dxa"/>
            <w:gridSpan w:val="4"/>
          </w:tcPr>
          <w:p w:rsidR="00F77F70" w:rsidRPr="008D51C4" w:rsidRDefault="00F77F70" w:rsidP="00144661">
            <w:pPr>
              <w:jc w:val="center"/>
              <w:rPr>
                <w:lang w:val="ro-RO"/>
              </w:rPr>
            </w:pPr>
            <w:r w:rsidRPr="008D51C4">
              <w:rPr>
                <w:lang w:val="ro-RO"/>
              </w:rPr>
              <w:t>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34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11.03</w:t>
            </w:r>
          </w:p>
        </w:tc>
        <w:tc>
          <w:tcPr>
            <w:tcW w:w="5812" w:type="dxa"/>
          </w:tcPr>
          <w:p w:rsidR="00F77F70" w:rsidRPr="008D51C4" w:rsidRDefault="00F77F70" w:rsidP="00271854">
            <w:pPr>
              <w:spacing w:before="100" w:beforeAutospacing="1" w:after="100" w:afterAutospacing="1"/>
              <w:rPr>
                <w:lang w:val="ro-RO" w:eastAsia="en-US"/>
              </w:rPr>
            </w:pPr>
            <w:r w:rsidRPr="008D51C4">
              <w:rPr>
                <w:lang w:val="ro-RO" w:eastAsia="en-US"/>
              </w:rPr>
              <w:t>Cunoa</w:t>
            </w:r>
            <w:r w:rsidR="00271854">
              <w:rPr>
                <w:lang w:val="ro-RO" w:eastAsia="en-US"/>
              </w:rPr>
              <w:t>ș</w:t>
            </w:r>
            <w:r w:rsidRPr="008D51C4">
              <w:rPr>
                <w:lang w:val="ro-RO" w:eastAsia="en-US"/>
              </w:rPr>
              <w:t>terea reglement</w:t>
            </w:r>
            <w:r w:rsidR="00271854">
              <w:rPr>
                <w:lang w:val="ro-RO" w:eastAsia="en-US"/>
              </w:rPr>
              <w:t>ă</w:t>
            </w:r>
            <w:r w:rsidRPr="008D51C4">
              <w:rPr>
                <w:lang w:val="ro-RO" w:eastAsia="en-US"/>
              </w:rPr>
              <w:t>rilor și a standardelor de siguran</w:t>
            </w:r>
            <w:r w:rsidR="00271854">
              <w:rPr>
                <w:lang w:val="ro-RO" w:eastAsia="en-US"/>
              </w:rPr>
              <w:t>ță</w:t>
            </w:r>
            <w:r w:rsidRPr="008D51C4">
              <w:rPr>
                <w:lang w:val="ro-RO" w:eastAsia="en-US"/>
              </w:rPr>
              <w:t xml:space="preserve"> relevante privind utiliza</w:t>
            </w:r>
            <w:r w:rsidRPr="008D51C4">
              <w:rPr>
                <w:lang w:val="ro-RO" w:eastAsia="en-US"/>
              </w:rPr>
              <w:softHyphen/>
              <w:t xml:space="preserve"> rea, depozitarea și transportul agenților de refrigerare inflamabili sa</w:t>
            </w:r>
            <w:r w:rsidR="00614F5E">
              <w:rPr>
                <w:lang w:val="ro-RO" w:eastAsia="en-US"/>
              </w:rPr>
              <w:t xml:space="preserve"> </w:t>
            </w:r>
            <w:r w:rsidRPr="008D51C4">
              <w:rPr>
                <w:lang w:val="ro-RO" w:eastAsia="en-US"/>
              </w:rPr>
              <w:t>u toxici ori a agenților de refrigerare care necesită o presiune de func</w:t>
            </w:r>
            <w:r w:rsidR="00271854">
              <w:rPr>
                <w:lang w:val="ro-RO" w:eastAsia="en-US"/>
              </w:rPr>
              <w:t>ț</w:t>
            </w:r>
            <w:r w:rsidRPr="008D51C4">
              <w:rPr>
                <w:lang w:val="ro-RO" w:eastAsia="en-US"/>
              </w:rPr>
              <w:t xml:space="preserve">ionare mai mare </w:t>
            </w:r>
          </w:p>
        </w:tc>
        <w:tc>
          <w:tcPr>
            <w:tcW w:w="567" w:type="dxa"/>
          </w:tcPr>
          <w:p w:rsidR="00F77F70" w:rsidRPr="008D51C4" w:rsidRDefault="00F77F70" w:rsidP="00144661">
            <w:pPr>
              <w:jc w:val="center"/>
              <w:rPr>
                <w:lang w:val="ro-RO"/>
              </w:rPr>
            </w:pPr>
            <w:r w:rsidRPr="008D51C4">
              <w:rPr>
                <w:lang w:val="ro-RO"/>
              </w:rPr>
              <w:t>T</w:t>
            </w:r>
          </w:p>
        </w:tc>
        <w:tc>
          <w:tcPr>
            <w:tcW w:w="850" w:type="dxa"/>
            <w:gridSpan w:val="4"/>
          </w:tcPr>
          <w:p w:rsidR="00F77F70" w:rsidRPr="008D51C4" w:rsidRDefault="00F77F70" w:rsidP="00144661">
            <w:pPr>
              <w:jc w:val="center"/>
              <w:rPr>
                <w:lang w:val="ro-RO"/>
              </w:rPr>
            </w:pPr>
            <w:r w:rsidRPr="008D51C4">
              <w:rPr>
                <w:lang w:val="ro-RO"/>
              </w:rPr>
              <w:t>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r w:rsidR="00F77F70" w:rsidRPr="008D51C4" w:rsidTr="00144661">
        <w:trPr>
          <w:gridAfter w:val="1"/>
          <w:wAfter w:w="46" w:type="dxa"/>
          <w:trHeight w:val="147"/>
        </w:trPr>
        <w:tc>
          <w:tcPr>
            <w:tcW w:w="824" w:type="dxa"/>
          </w:tcPr>
          <w:p w:rsidR="00F77F70" w:rsidRPr="008D51C4" w:rsidRDefault="00F77F70" w:rsidP="00144661">
            <w:pPr>
              <w:widowControl w:val="0"/>
              <w:autoSpaceDE w:val="0"/>
              <w:autoSpaceDN w:val="0"/>
              <w:adjustRightInd w:val="0"/>
              <w:jc w:val="center"/>
              <w:rPr>
                <w:lang w:val="ro-RO"/>
              </w:rPr>
            </w:pPr>
            <w:r w:rsidRPr="008D51C4">
              <w:rPr>
                <w:lang w:val="ro-RO"/>
              </w:rPr>
              <w:t>11.04</w:t>
            </w:r>
          </w:p>
        </w:tc>
        <w:tc>
          <w:tcPr>
            <w:tcW w:w="5812" w:type="dxa"/>
          </w:tcPr>
          <w:p w:rsidR="00F77F70" w:rsidRPr="008D51C4" w:rsidRDefault="00271854" w:rsidP="00271854">
            <w:pPr>
              <w:spacing w:before="100" w:beforeAutospacing="1" w:after="100" w:afterAutospacing="1"/>
              <w:rPr>
                <w:lang w:val="ro-RO" w:eastAsia="en-US"/>
              </w:rPr>
            </w:pPr>
            <w:r>
              <w:rPr>
                <w:lang w:val="ro-RO" w:eastAsia="en-US"/>
              </w:rPr>
              <w:t>Î</w:t>
            </w:r>
            <w:r w:rsidR="00F77F70" w:rsidRPr="008D51C4">
              <w:rPr>
                <w:lang w:val="ro-RO" w:eastAsia="en-US"/>
              </w:rPr>
              <w:t>n</w:t>
            </w:r>
            <w:r>
              <w:rPr>
                <w:lang w:val="ro-RO" w:eastAsia="en-US"/>
              </w:rPr>
              <w:t>ț</w:t>
            </w:r>
            <w:r w:rsidR="00F77F70" w:rsidRPr="008D51C4">
              <w:rPr>
                <w:lang w:val="ro-RO" w:eastAsia="en-US"/>
              </w:rPr>
              <w:t>elegerea avantajelor și, respectiv, a dezavantajelor, în special în ceea ce prive</w:t>
            </w:r>
            <w:r>
              <w:rPr>
                <w:lang w:val="ro-RO" w:eastAsia="en-US"/>
              </w:rPr>
              <w:t>ș</w:t>
            </w:r>
            <w:r w:rsidR="00F77F70" w:rsidRPr="008D51C4">
              <w:rPr>
                <w:lang w:val="ro-RO" w:eastAsia="en-US"/>
              </w:rPr>
              <w:t>te eficiența energetică, a agenților de refrigerare alternativi în func</w:t>
            </w:r>
            <w:r>
              <w:rPr>
                <w:lang w:val="ro-RO" w:eastAsia="en-US"/>
              </w:rPr>
              <w:t>ț</w:t>
            </w:r>
            <w:r w:rsidR="00F77F70" w:rsidRPr="008D51C4">
              <w:rPr>
                <w:lang w:val="ro-RO" w:eastAsia="en-US"/>
              </w:rPr>
              <w:t>ie de utilizarea avută în vedere și de condi</w:t>
            </w:r>
            <w:r>
              <w:rPr>
                <w:lang w:val="ro-RO" w:eastAsia="en-US"/>
              </w:rPr>
              <w:t>ț</w:t>
            </w:r>
            <w:r w:rsidR="00F77F70" w:rsidRPr="008D51C4">
              <w:rPr>
                <w:lang w:val="ro-RO" w:eastAsia="en-US"/>
              </w:rPr>
              <w:t xml:space="preserve">iile climatice din diferitele regiuni </w:t>
            </w:r>
          </w:p>
        </w:tc>
        <w:tc>
          <w:tcPr>
            <w:tcW w:w="567" w:type="dxa"/>
          </w:tcPr>
          <w:p w:rsidR="00F77F70" w:rsidRPr="008D51C4" w:rsidRDefault="00F77F70" w:rsidP="00144661">
            <w:pPr>
              <w:jc w:val="center"/>
              <w:rPr>
                <w:lang w:val="ro-RO"/>
              </w:rPr>
            </w:pPr>
            <w:r w:rsidRPr="008D51C4">
              <w:rPr>
                <w:lang w:val="ro-RO"/>
              </w:rPr>
              <w:t>T</w:t>
            </w:r>
          </w:p>
        </w:tc>
        <w:tc>
          <w:tcPr>
            <w:tcW w:w="850" w:type="dxa"/>
            <w:gridSpan w:val="4"/>
          </w:tcPr>
          <w:p w:rsidR="00F77F70" w:rsidRPr="008D51C4" w:rsidRDefault="00F77F70" w:rsidP="00144661">
            <w:pPr>
              <w:jc w:val="center"/>
              <w:rPr>
                <w:lang w:val="ro-RO"/>
              </w:rPr>
            </w:pPr>
            <w:r w:rsidRPr="008D51C4">
              <w:rPr>
                <w:lang w:val="ro-RO"/>
              </w:rPr>
              <w:t>T</w:t>
            </w:r>
          </w:p>
        </w:tc>
        <w:tc>
          <w:tcPr>
            <w:tcW w:w="773" w:type="dxa"/>
            <w:gridSpan w:val="6"/>
          </w:tcPr>
          <w:p w:rsidR="00F77F70" w:rsidRPr="008D51C4" w:rsidRDefault="00F77F70" w:rsidP="00144661">
            <w:pPr>
              <w:jc w:val="center"/>
              <w:rPr>
                <w:lang w:val="ro-RO"/>
              </w:rPr>
            </w:pPr>
            <w:r w:rsidRPr="008D51C4">
              <w:rPr>
                <w:lang w:val="ro-RO"/>
              </w:rPr>
              <w:t>-</w:t>
            </w:r>
          </w:p>
        </w:tc>
        <w:tc>
          <w:tcPr>
            <w:tcW w:w="645" w:type="dxa"/>
            <w:gridSpan w:val="3"/>
          </w:tcPr>
          <w:p w:rsidR="00F77F70" w:rsidRPr="008D51C4" w:rsidRDefault="00F77F70" w:rsidP="00144661">
            <w:pPr>
              <w:jc w:val="center"/>
              <w:rPr>
                <w:lang w:val="ro-RO"/>
              </w:rPr>
            </w:pPr>
            <w:r w:rsidRPr="008D51C4">
              <w:rPr>
                <w:lang w:val="ro-RO"/>
              </w:rPr>
              <w:t>-</w:t>
            </w:r>
          </w:p>
        </w:tc>
      </w:tr>
    </w:tbl>
    <w:p w:rsidR="00F77F70" w:rsidRPr="008D51C4" w:rsidRDefault="00F77F70" w:rsidP="00F77F70">
      <w:pPr>
        <w:widowControl w:val="0"/>
        <w:numPr>
          <w:ilvl w:val="0"/>
          <w:numId w:val="3"/>
        </w:numPr>
        <w:tabs>
          <w:tab w:val="left" w:pos="220"/>
          <w:tab w:val="left" w:pos="720"/>
        </w:tabs>
        <w:autoSpaceDE w:val="0"/>
        <w:autoSpaceDN w:val="0"/>
        <w:adjustRightInd w:val="0"/>
        <w:spacing w:after="266"/>
        <w:ind w:left="720" w:hanging="720"/>
        <w:jc w:val="both"/>
        <w:rPr>
          <w:lang w:val="ro-RO" w:eastAsia="en-US"/>
        </w:rPr>
      </w:pPr>
    </w:p>
    <w:p w:rsidR="00F77F70" w:rsidRPr="008D51C4" w:rsidRDefault="00F77F70" w:rsidP="00F77F70">
      <w:pPr>
        <w:spacing w:after="200" w:line="276" w:lineRule="auto"/>
        <w:ind w:left="7080" w:firstLine="708"/>
        <w:rPr>
          <w:b/>
          <w:lang w:val="ro-RO"/>
        </w:rPr>
      </w:pPr>
      <w:r w:rsidRPr="008D51C4">
        <w:rPr>
          <w:rFonts w:ascii="Tahoma" w:hAnsi="Tahoma" w:cs="Tahoma"/>
          <w:color w:val="262626"/>
          <w:sz w:val="32"/>
          <w:szCs w:val="32"/>
          <w:lang w:val="ro-RO" w:eastAsia="en-US"/>
        </w:rPr>
        <w:br w:type="page"/>
      </w:r>
      <w:r w:rsidRPr="008D51C4">
        <w:rPr>
          <w:b/>
          <w:lang w:val="ro-RO"/>
        </w:rPr>
        <w:lastRenderedPageBreak/>
        <w:t xml:space="preserve">Anexa nr. 2 </w:t>
      </w:r>
    </w:p>
    <w:p w:rsidR="00F77F70" w:rsidRPr="008D51C4" w:rsidRDefault="00F77F70" w:rsidP="00F77F70">
      <w:pPr>
        <w:ind w:left="2832" w:firstLine="708"/>
        <w:rPr>
          <w:bCs/>
          <w:lang w:val="ro-RO"/>
        </w:rPr>
      </w:pPr>
      <w:r w:rsidRPr="008D51C4">
        <w:rPr>
          <w:lang w:val="ro-RO"/>
        </w:rPr>
        <w:t xml:space="preserve">la </w:t>
      </w:r>
      <w:r w:rsidRPr="008D51C4">
        <w:rPr>
          <w:rStyle w:val="apple-converted-space"/>
          <w:iCs/>
          <w:color w:val="000000"/>
          <w:lang w:val="ro-RO"/>
        </w:rPr>
        <w:t>Regulamentul</w:t>
      </w:r>
      <w:r w:rsidRPr="008D51C4">
        <w:rPr>
          <w:lang w:val="ro-RO" w:eastAsia="ro-RO"/>
        </w:rPr>
        <w:t xml:space="preserve"> </w:t>
      </w:r>
      <w:r w:rsidRPr="008D51C4">
        <w:rPr>
          <w:bCs/>
          <w:lang w:val="ro-RO"/>
        </w:rPr>
        <w:t xml:space="preserve">cu privire la formarea și certificarea </w:t>
      </w:r>
    </w:p>
    <w:p w:rsidR="00F77F70" w:rsidRPr="008D51C4" w:rsidRDefault="00F77F70" w:rsidP="00F77F70">
      <w:pPr>
        <w:ind w:left="3540"/>
        <w:rPr>
          <w:rFonts w:eastAsia="Times New Roman"/>
          <w:lang w:val="ro-RO"/>
        </w:rPr>
      </w:pPr>
      <w:r w:rsidRPr="008D51C4">
        <w:rPr>
          <w:bCs/>
          <w:lang w:val="ro-RO"/>
        </w:rPr>
        <w:t xml:space="preserve">operatorilor în domeniul tehnicii frigului, care </w:t>
      </w:r>
      <w:r w:rsidRPr="008D51C4">
        <w:rPr>
          <w:rFonts w:eastAsia="Times New Roman"/>
          <w:lang w:val="ro-RO" w:eastAsia="en-US"/>
        </w:rPr>
        <w:t>conțin</w:t>
      </w:r>
      <w:r w:rsidRPr="008D51C4">
        <w:rPr>
          <w:rFonts w:eastAsia="Times New Roman"/>
          <w:lang w:val="ro-RO"/>
        </w:rPr>
        <w:t>e</w:t>
      </w:r>
    </w:p>
    <w:p w:rsidR="00F77F70" w:rsidRPr="008D51C4" w:rsidRDefault="00F77F70" w:rsidP="00F77F70">
      <w:pPr>
        <w:ind w:left="3540"/>
        <w:rPr>
          <w:lang w:val="ro-RO" w:eastAsia="en-US"/>
        </w:rPr>
      </w:pPr>
      <w:proofErr w:type="spellStart"/>
      <w:r w:rsidRPr="008D51C4">
        <w:rPr>
          <w:rFonts w:eastAsia="Times New Roman"/>
          <w:lang w:val="ro-RO" w:eastAsia="en-US"/>
        </w:rPr>
        <w:t>hidroclorofluorocarburi</w:t>
      </w:r>
      <w:proofErr w:type="spellEnd"/>
      <w:r w:rsidRPr="008D51C4">
        <w:rPr>
          <w:rFonts w:eastAsia="Times New Roman"/>
          <w:lang w:val="ro-RO" w:eastAsia="en-US"/>
        </w:rPr>
        <w:t xml:space="preserve"> și gaze fluorurate cu efect de seră</w:t>
      </w:r>
      <w:r w:rsidRPr="008D51C4">
        <w:rPr>
          <w:lang w:val="ro-RO" w:eastAsia="en-US"/>
        </w:rPr>
        <w:t>,</w:t>
      </w:r>
    </w:p>
    <w:p w:rsidR="00F77F70" w:rsidRPr="008D51C4" w:rsidRDefault="00F77F70" w:rsidP="00F77F70">
      <w:pPr>
        <w:ind w:left="3540"/>
        <w:rPr>
          <w:lang w:val="ro-RO"/>
        </w:rPr>
      </w:pPr>
      <w:r w:rsidRPr="008D51C4">
        <w:rPr>
          <w:lang w:val="ro-RO" w:eastAsia="en-US"/>
        </w:rPr>
        <w:t xml:space="preserve">aprobat prin </w:t>
      </w:r>
      <w:proofErr w:type="spellStart"/>
      <w:r w:rsidRPr="008D51C4">
        <w:rPr>
          <w:lang w:val="ro-RO"/>
        </w:rPr>
        <w:t>Hotărîrea</w:t>
      </w:r>
      <w:proofErr w:type="spellEnd"/>
      <w:r w:rsidRPr="008D51C4">
        <w:rPr>
          <w:lang w:val="ro-RO"/>
        </w:rPr>
        <w:t xml:space="preserve"> Guvernului nr.</w:t>
      </w:r>
      <w:r w:rsidRPr="008D51C4">
        <w:rPr>
          <w:u w:val="single"/>
          <w:lang w:val="ro-RO"/>
        </w:rPr>
        <w:t xml:space="preserve">____ </w:t>
      </w:r>
      <w:r w:rsidRPr="008D51C4">
        <w:rPr>
          <w:lang w:val="ro-RO"/>
        </w:rPr>
        <w:t>din</w:t>
      </w:r>
      <w:r w:rsidRPr="008D51C4">
        <w:rPr>
          <w:u w:val="single"/>
          <w:lang w:val="ro-RO"/>
        </w:rPr>
        <w:t>_________</w:t>
      </w:r>
    </w:p>
    <w:p w:rsidR="00F77F70" w:rsidRPr="008D51C4" w:rsidRDefault="00F77F70" w:rsidP="00F77F70">
      <w:pPr>
        <w:spacing w:after="200" w:line="276" w:lineRule="auto"/>
        <w:jc w:val="center"/>
        <w:rPr>
          <w:b/>
          <w:lang w:val="ro-RO"/>
        </w:rPr>
      </w:pPr>
    </w:p>
    <w:p w:rsidR="00F77F70" w:rsidRPr="008D51C4" w:rsidRDefault="00F77F70" w:rsidP="00F77F70">
      <w:pPr>
        <w:jc w:val="center"/>
        <w:rPr>
          <w:b/>
          <w:lang w:val="ro-RO"/>
        </w:rPr>
      </w:pPr>
      <w:r w:rsidRPr="008D51C4">
        <w:rPr>
          <w:b/>
          <w:lang w:val="ro-RO"/>
        </w:rPr>
        <w:t>LISTA 1</w:t>
      </w:r>
    </w:p>
    <w:p w:rsidR="00F77F70" w:rsidRPr="008D51C4" w:rsidRDefault="00F77F70" w:rsidP="00F77F70">
      <w:pPr>
        <w:jc w:val="center"/>
        <w:rPr>
          <w:b/>
          <w:lang w:val="ro-RO"/>
        </w:rPr>
      </w:pPr>
      <w:r w:rsidRPr="008D51C4">
        <w:rPr>
          <w:b/>
          <w:lang w:val="ro-RO"/>
        </w:rPr>
        <w:t xml:space="preserve">Substanţe chimice din Anexa C, gr. I -  </w:t>
      </w:r>
      <w:proofErr w:type="spellStart"/>
      <w:r w:rsidRPr="008D51C4">
        <w:rPr>
          <w:b/>
          <w:lang w:val="ro-RO"/>
        </w:rPr>
        <w:t>hidroclorfluorcarburile</w:t>
      </w:r>
      <w:proofErr w:type="spellEnd"/>
      <w:r w:rsidRPr="008D51C4">
        <w:rPr>
          <w:b/>
          <w:lang w:val="ro-RO"/>
        </w:rPr>
        <w:t xml:space="preserve"> (HCFC) </w:t>
      </w:r>
    </w:p>
    <w:p w:rsidR="00F77F70" w:rsidRPr="008D51C4" w:rsidRDefault="00F77F70" w:rsidP="00F77F70">
      <w:pPr>
        <w:jc w:val="center"/>
        <w:rPr>
          <w:b/>
          <w:lang w:val="ro-RO" w:eastAsia="en-US"/>
        </w:rPr>
      </w:pPr>
      <w:r w:rsidRPr="008D51C4">
        <w:rPr>
          <w:b/>
          <w:lang w:val="ro-RO"/>
        </w:rPr>
        <w:t xml:space="preserve">a căror utilizare este reglementată de Protocolul de la Montreal </w:t>
      </w:r>
    </w:p>
    <w:p w:rsidR="00F77F70" w:rsidRPr="008D51C4" w:rsidRDefault="00F77F70" w:rsidP="00F77F70">
      <w:pPr>
        <w:jc w:val="center"/>
        <w:rPr>
          <w:b/>
          <w:lang w:val="ro-R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559"/>
        <w:gridCol w:w="2691"/>
      </w:tblGrid>
      <w:tr w:rsidR="00F77F70" w:rsidRPr="008D51C4" w:rsidTr="00144661">
        <w:trPr>
          <w:jc w:val="center"/>
        </w:trPr>
        <w:tc>
          <w:tcPr>
            <w:tcW w:w="993" w:type="dxa"/>
          </w:tcPr>
          <w:p w:rsidR="00F77F70" w:rsidRPr="008D51C4" w:rsidRDefault="00F77F70" w:rsidP="00144661">
            <w:pPr>
              <w:jc w:val="center"/>
              <w:rPr>
                <w:sz w:val="20"/>
                <w:szCs w:val="20"/>
                <w:lang w:val="ro-RO"/>
              </w:rPr>
            </w:pPr>
            <w:r w:rsidRPr="008D51C4">
              <w:rPr>
                <w:sz w:val="20"/>
                <w:szCs w:val="20"/>
                <w:lang w:val="ro-RO"/>
              </w:rPr>
              <w:t xml:space="preserve">Anexa, </w:t>
            </w:r>
          </w:p>
          <w:p w:rsidR="00F77F70" w:rsidRPr="008D51C4" w:rsidRDefault="00F77F70" w:rsidP="00144661">
            <w:pPr>
              <w:jc w:val="center"/>
              <w:rPr>
                <w:sz w:val="20"/>
                <w:szCs w:val="20"/>
                <w:lang w:val="ro-RO"/>
              </w:rPr>
            </w:pPr>
            <w:r w:rsidRPr="008D51C4">
              <w:rPr>
                <w:sz w:val="20"/>
                <w:szCs w:val="20"/>
                <w:lang w:val="ro-RO"/>
              </w:rPr>
              <w:t>grupa</w:t>
            </w:r>
          </w:p>
        </w:tc>
        <w:tc>
          <w:tcPr>
            <w:tcW w:w="1701" w:type="dxa"/>
          </w:tcPr>
          <w:p w:rsidR="00F77F70" w:rsidRPr="008D51C4" w:rsidRDefault="00F77F70" w:rsidP="00144661">
            <w:pPr>
              <w:jc w:val="center"/>
              <w:rPr>
                <w:sz w:val="20"/>
                <w:szCs w:val="20"/>
                <w:lang w:val="ro-RO"/>
              </w:rPr>
            </w:pPr>
            <w:r w:rsidRPr="008D51C4">
              <w:rPr>
                <w:sz w:val="20"/>
                <w:szCs w:val="20"/>
                <w:lang w:val="ro-RO"/>
              </w:rPr>
              <w:t>Denumirea tehnică</w:t>
            </w:r>
          </w:p>
        </w:tc>
        <w:tc>
          <w:tcPr>
            <w:tcW w:w="1559" w:type="dxa"/>
          </w:tcPr>
          <w:p w:rsidR="00F77F70" w:rsidRPr="008D51C4" w:rsidRDefault="00F77F70" w:rsidP="00144661">
            <w:pPr>
              <w:jc w:val="center"/>
              <w:rPr>
                <w:sz w:val="20"/>
                <w:szCs w:val="20"/>
                <w:lang w:val="ro-RO"/>
              </w:rPr>
            </w:pPr>
            <w:r w:rsidRPr="008D51C4">
              <w:rPr>
                <w:sz w:val="20"/>
                <w:szCs w:val="20"/>
                <w:lang w:val="ro-RO"/>
              </w:rPr>
              <w:t>Formula chimică</w:t>
            </w:r>
          </w:p>
        </w:tc>
        <w:tc>
          <w:tcPr>
            <w:tcW w:w="2691" w:type="dxa"/>
          </w:tcPr>
          <w:p w:rsidR="00F77F70" w:rsidRPr="008D51C4" w:rsidRDefault="00F77F70" w:rsidP="00144661">
            <w:pPr>
              <w:jc w:val="center"/>
              <w:rPr>
                <w:sz w:val="20"/>
                <w:szCs w:val="20"/>
                <w:lang w:val="ro-RO"/>
              </w:rPr>
            </w:pPr>
            <w:r w:rsidRPr="008D51C4">
              <w:rPr>
                <w:sz w:val="20"/>
                <w:szCs w:val="20"/>
                <w:lang w:val="ro-RO"/>
              </w:rPr>
              <w:t>Denumirea chimică</w:t>
            </w:r>
          </w:p>
        </w:tc>
      </w:tr>
      <w:tr w:rsidR="00F77F70" w:rsidRPr="008D51C4" w:rsidTr="00144661">
        <w:trPr>
          <w:jc w:val="center"/>
        </w:trPr>
        <w:tc>
          <w:tcPr>
            <w:tcW w:w="993" w:type="dxa"/>
          </w:tcPr>
          <w:p w:rsidR="00F77F70" w:rsidRPr="008D51C4" w:rsidRDefault="00F77F70" w:rsidP="00144661">
            <w:pPr>
              <w:pStyle w:val="af1"/>
              <w:tabs>
                <w:tab w:val="clear" w:pos="4677"/>
                <w:tab w:val="clear" w:pos="9355"/>
              </w:tabs>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HCFC-21</w:t>
            </w:r>
          </w:p>
        </w:tc>
        <w:tc>
          <w:tcPr>
            <w:tcW w:w="1559" w:type="dxa"/>
          </w:tcPr>
          <w:p w:rsidR="00F77F70" w:rsidRPr="008D51C4" w:rsidRDefault="00F77F70" w:rsidP="00144661">
            <w:pPr>
              <w:rPr>
                <w:sz w:val="20"/>
                <w:szCs w:val="20"/>
                <w:lang w:val="ro-RO"/>
              </w:rPr>
            </w:pPr>
            <w:r w:rsidRPr="008D51C4">
              <w:rPr>
                <w:sz w:val="20"/>
                <w:szCs w:val="20"/>
                <w:lang w:val="ro-RO"/>
              </w:rPr>
              <w:t>CHFCl</w:t>
            </w:r>
            <w:r w:rsidRPr="008D51C4">
              <w:rPr>
                <w:sz w:val="20"/>
                <w:szCs w:val="20"/>
                <w:vertAlign w:val="subscript"/>
                <w:lang w:val="ro-RO"/>
              </w:rPr>
              <w:t>2</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Diclorfluormetan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HCFC-22</w:t>
            </w:r>
          </w:p>
        </w:tc>
        <w:tc>
          <w:tcPr>
            <w:tcW w:w="1559" w:type="dxa"/>
          </w:tcPr>
          <w:p w:rsidR="00F77F70" w:rsidRPr="008D51C4" w:rsidRDefault="00F77F70" w:rsidP="00144661">
            <w:pPr>
              <w:rPr>
                <w:sz w:val="20"/>
                <w:szCs w:val="20"/>
                <w:lang w:val="ro-RO"/>
              </w:rPr>
            </w:pPr>
            <w:r w:rsidRPr="008D51C4">
              <w:rPr>
                <w:sz w:val="20"/>
                <w:szCs w:val="20"/>
                <w:lang w:val="ro-RO"/>
              </w:rPr>
              <w:t>CHF</w:t>
            </w:r>
            <w:r w:rsidRPr="008D51C4">
              <w:rPr>
                <w:sz w:val="20"/>
                <w:szCs w:val="20"/>
                <w:vertAlign w:val="subscript"/>
                <w:lang w:val="ro-RO"/>
              </w:rPr>
              <w:t>2</w:t>
            </w:r>
            <w:r w:rsidRPr="008D51C4">
              <w:rPr>
                <w:sz w:val="20"/>
                <w:szCs w:val="20"/>
                <w:lang w:val="ro-RO"/>
              </w:rPr>
              <w:t>Cl</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Clordifluormetan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HCFC-31</w:t>
            </w:r>
          </w:p>
        </w:tc>
        <w:tc>
          <w:tcPr>
            <w:tcW w:w="1559" w:type="dxa"/>
          </w:tcPr>
          <w:p w:rsidR="00F77F70" w:rsidRPr="008D51C4" w:rsidRDefault="00F77F70" w:rsidP="00144661">
            <w:pPr>
              <w:rPr>
                <w:sz w:val="20"/>
                <w:szCs w:val="20"/>
                <w:lang w:val="ro-RO"/>
              </w:rPr>
            </w:pPr>
            <w:r w:rsidRPr="008D51C4">
              <w:rPr>
                <w:sz w:val="20"/>
                <w:szCs w:val="20"/>
                <w:lang w:val="ro-RO"/>
              </w:rPr>
              <w:t>CH</w:t>
            </w:r>
            <w:r w:rsidRPr="008D51C4">
              <w:rPr>
                <w:sz w:val="20"/>
                <w:szCs w:val="20"/>
                <w:vertAlign w:val="subscript"/>
                <w:lang w:val="ro-RO"/>
              </w:rPr>
              <w:t>2</w:t>
            </w:r>
            <w:r w:rsidRPr="008D51C4">
              <w:rPr>
                <w:sz w:val="20"/>
                <w:szCs w:val="20"/>
                <w:lang w:val="ro-RO"/>
              </w:rPr>
              <w:t>FCl</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Clorfluormetan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HCFC-121</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2</w:t>
            </w:r>
            <w:r w:rsidRPr="008D51C4">
              <w:rPr>
                <w:sz w:val="20"/>
                <w:szCs w:val="20"/>
                <w:lang w:val="ro-RO"/>
              </w:rPr>
              <w:t>HFCl</w:t>
            </w:r>
            <w:r w:rsidRPr="008D51C4">
              <w:rPr>
                <w:sz w:val="20"/>
                <w:szCs w:val="20"/>
                <w:vertAlign w:val="subscript"/>
                <w:lang w:val="ro-RO"/>
              </w:rPr>
              <w:t>4</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Tetraclorfluoretan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HCFC-122</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2</w:t>
            </w:r>
            <w:r w:rsidRPr="008D51C4">
              <w:rPr>
                <w:sz w:val="20"/>
                <w:szCs w:val="20"/>
                <w:lang w:val="ro-RO"/>
              </w:rPr>
              <w:t>HF</w:t>
            </w:r>
            <w:r w:rsidRPr="008D51C4">
              <w:rPr>
                <w:sz w:val="20"/>
                <w:szCs w:val="20"/>
                <w:vertAlign w:val="subscript"/>
                <w:lang w:val="ro-RO"/>
              </w:rPr>
              <w:t>2</w:t>
            </w:r>
            <w:r w:rsidRPr="008D51C4">
              <w:rPr>
                <w:sz w:val="20"/>
                <w:szCs w:val="20"/>
                <w:lang w:val="ro-RO"/>
              </w:rPr>
              <w:t>Cl</w:t>
            </w:r>
            <w:r w:rsidRPr="008D51C4">
              <w:rPr>
                <w:sz w:val="20"/>
                <w:szCs w:val="20"/>
                <w:vertAlign w:val="subscript"/>
                <w:lang w:val="ro-RO"/>
              </w:rPr>
              <w:t>3</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Triclordifluoretan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HCFC-123</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2</w:t>
            </w:r>
            <w:r w:rsidRPr="008D51C4">
              <w:rPr>
                <w:sz w:val="20"/>
                <w:szCs w:val="20"/>
                <w:lang w:val="ro-RO"/>
              </w:rPr>
              <w:t>HF</w:t>
            </w:r>
            <w:r w:rsidRPr="008D51C4">
              <w:rPr>
                <w:sz w:val="20"/>
                <w:szCs w:val="20"/>
                <w:vertAlign w:val="subscript"/>
                <w:lang w:val="ro-RO"/>
              </w:rPr>
              <w:t>3</w:t>
            </w:r>
            <w:r w:rsidRPr="008D51C4">
              <w:rPr>
                <w:sz w:val="20"/>
                <w:szCs w:val="20"/>
                <w:lang w:val="ro-RO"/>
              </w:rPr>
              <w:t>Cl</w:t>
            </w:r>
            <w:r w:rsidRPr="008D51C4">
              <w:rPr>
                <w:sz w:val="20"/>
                <w:szCs w:val="20"/>
                <w:vertAlign w:val="subscript"/>
                <w:lang w:val="ro-RO"/>
              </w:rPr>
              <w:t>2</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Diclortrifluoretan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HCFC-124</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2</w:t>
            </w:r>
            <w:r w:rsidRPr="008D51C4">
              <w:rPr>
                <w:sz w:val="20"/>
                <w:szCs w:val="20"/>
                <w:lang w:val="ro-RO"/>
              </w:rPr>
              <w:t>HF</w:t>
            </w:r>
            <w:r w:rsidRPr="008D51C4">
              <w:rPr>
                <w:sz w:val="20"/>
                <w:szCs w:val="20"/>
                <w:vertAlign w:val="subscript"/>
                <w:lang w:val="ro-RO"/>
              </w:rPr>
              <w:t>4</w:t>
            </w:r>
            <w:r w:rsidRPr="008D51C4">
              <w:rPr>
                <w:sz w:val="20"/>
                <w:szCs w:val="20"/>
                <w:lang w:val="ro-RO"/>
              </w:rPr>
              <w:t>Cl</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Clortetrafluoretan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HCFC-131</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2</w:t>
            </w:r>
            <w:r w:rsidRPr="008D51C4">
              <w:rPr>
                <w:sz w:val="20"/>
                <w:szCs w:val="20"/>
                <w:lang w:val="ro-RO"/>
              </w:rPr>
              <w:t>H</w:t>
            </w:r>
            <w:r w:rsidRPr="008D51C4">
              <w:rPr>
                <w:sz w:val="20"/>
                <w:szCs w:val="20"/>
                <w:vertAlign w:val="subscript"/>
                <w:lang w:val="ro-RO"/>
              </w:rPr>
              <w:t>2</w:t>
            </w:r>
            <w:r w:rsidRPr="008D51C4">
              <w:rPr>
                <w:sz w:val="20"/>
                <w:szCs w:val="20"/>
                <w:lang w:val="ro-RO"/>
              </w:rPr>
              <w:t>FCl</w:t>
            </w:r>
            <w:r w:rsidRPr="008D51C4">
              <w:rPr>
                <w:sz w:val="20"/>
                <w:szCs w:val="20"/>
                <w:vertAlign w:val="subscript"/>
                <w:lang w:val="ro-RO"/>
              </w:rPr>
              <w:t>3</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Triclorfluoretan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HCFC-132</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2</w:t>
            </w:r>
            <w:r w:rsidRPr="008D51C4">
              <w:rPr>
                <w:sz w:val="20"/>
                <w:szCs w:val="20"/>
                <w:lang w:val="ro-RO"/>
              </w:rPr>
              <w:t>H</w:t>
            </w:r>
            <w:r w:rsidRPr="008D51C4">
              <w:rPr>
                <w:sz w:val="20"/>
                <w:szCs w:val="20"/>
                <w:vertAlign w:val="subscript"/>
                <w:lang w:val="ro-RO"/>
              </w:rPr>
              <w:t>2</w:t>
            </w:r>
            <w:r w:rsidRPr="008D51C4">
              <w:rPr>
                <w:sz w:val="20"/>
                <w:szCs w:val="20"/>
                <w:lang w:val="ro-RO"/>
              </w:rPr>
              <w:t>F</w:t>
            </w:r>
            <w:r w:rsidRPr="008D51C4">
              <w:rPr>
                <w:sz w:val="20"/>
                <w:szCs w:val="20"/>
                <w:vertAlign w:val="subscript"/>
                <w:lang w:val="ro-RO"/>
              </w:rPr>
              <w:t>2</w:t>
            </w:r>
            <w:r w:rsidRPr="008D51C4">
              <w:rPr>
                <w:sz w:val="20"/>
                <w:szCs w:val="20"/>
                <w:lang w:val="ro-RO"/>
              </w:rPr>
              <w:t>Cl</w:t>
            </w:r>
            <w:r w:rsidRPr="008D51C4">
              <w:rPr>
                <w:sz w:val="20"/>
                <w:szCs w:val="20"/>
                <w:vertAlign w:val="subscript"/>
                <w:lang w:val="ro-RO"/>
              </w:rPr>
              <w:t>2</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Diclordifluoretan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HCFC-133</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2</w:t>
            </w:r>
            <w:r w:rsidRPr="008D51C4">
              <w:rPr>
                <w:sz w:val="20"/>
                <w:szCs w:val="20"/>
                <w:lang w:val="ro-RO"/>
              </w:rPr>
              <w:t>H</w:t>
            </w:r>
            <w:r w:rsidRPr="008D51C4">
              <w:rPr>
                <w:sz w:val="20"/>
                <w:szCs w:val="20"/>
                <w:vertAlign w:val="subscript"/>
                <w:lang w:val="ro-RO"/>
              </w:rPr>
              <w:t>2</w:t>
            </w:r>
            <w:r w:rsidRPr="008D51C4">
              <w:rPr>
                <w:sz w:val="20"/>
                <w:szCs w:val="20"/>
                <w:lang w:val="ro-RO"/>
              </w:rPr>
              <w:t>F</w:t>
            </w:r>
            <w:r w:rsidRPr="008D51C4">
              <w:rPr>
                <w:sz w:val="20"/>
                <w:szCs w:val="20"/>
                <w:vertAlign w:val="subscript"/>
                <w:lang w:val="ro-RO"/>
              </w:rPr>
              <w:t>3</w:t>
            </w:r>
            <w:r w:rsidRPr="008D51C4">
              <w:rPr>
                <w:sz w:val="20"/>
                <w:szCs w:val="20"/>
                <w:lang w:val="ro-RO"/>
              </w:rPr>
              <w:t>Cl</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Clortrifluoretan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HCFC-141</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2</w:t>
            </w:r>
            <w:r w:rsidRPr="008D51C4">
              <w:rPr>
                <w:sz w:val="20"/>
                <w:szCs w:val="20"/>
                <w:lang w:val="ro-RO"/>
              </w:rPr>
              <w:t>H</w:t>
            </w:r>
            <w:r w:rsidRPr="008D51C4">
              <w:rPr>
                <w:sz w:val="20"/>
                <w:szCs w:val="20"/>
                <w:vertAlign w:val="subscript"/>
                <w:lang w:val="ro-RO"/>
              </w:rPr>
              <w:t>3</w:t>
            </w:r>
            <w:r w:rsidRPr="008D51C4">
              <w:rPr>
                <w:sz w:val="20"/>
                <w:szCs w:val="20"/>
                <w:lang w:val="ro-RO"/>
              </w:rPr>
              <w:t>FCl</w:t>
            </w:r>
            <w:r w:rsidRPr="008D51C4">
              <w:rPr>
                <w:sz w:val="20"/>
                <w:szCs w:val="20"/>
                <w:vertAlign w:val="subscript"/>
                <w:lang w:val="ro-RO"/>
              </w:rPr>
              <w:t>2</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Diclorfluoretan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HCFC-141b</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2</w:t>
            </w:r>
            <w:r w:rsidRPr="008D51C4">
              <w:rPr>
                <w:sz w:val="20"/>
                <w:szCs w:val="20"/>
                <w:lang w:val="ro-RO"/>
              </w:rPr>
              <w:t>H</w:t>
            </w:r>
            <w:r w:rsidRPr="008D51C4">
              <w:rPr>
                <w:sz w:val="20"/>
                <w:szCs w:val="20"/>
                <w:vertAlign w:val="subscript"/>
                <w:lang w:val="ro-RO"/>
              </w:rPr>
              <w:t>3</w:t>
            </w:r>
            <w:r w:rsidRPr="008D51C4">
              <w:rPr>
                <w:sz w:val="20"/>
                <w:szCs w:val="20"/>
                <w:lang w:val="ro-RO"/>
              </w:rPr>
              <w:t>FCl</w:t>
            </w:r>
            <w:r w:rsidRPr="008D51C4">
              <w:rPr>
                <w:sz w:val="20"/>
                <w:szCs w:val="20"/>
                <w:vertAlign w:val="subscript"/>
                <w:lang w:val="ro-RO"/>
              </w:rPr>
              <w:t>2</w:t>
            </w:r>
          </w:p>
          <w:p w:rsidR="00F77F70" w:rsidRPr="008D51C4" w:rsidRDefault="00F77F70" w:rsidP="00144661">
            <w:pPr>
              <w:rPr>
                <w:sz w:val="20"/>
                <w:szCs w:val="20"/>
                <w:lang w:val="ro-RO"/>
              </w:rPr>
            </w:pPr>
            <w:r w:rsidRPr="008D51C4">
              <w:rPr>
                <w:sz w:val="20"/>
                <w:szCs w:val="20"/>
                <w:lang w:val="ro-RO"/>
              </w:rPr>
              <w:t>(CH</w:t>
            </w:r>
            <w:r w:rsidRPr="008D51C4">
              <w:rPr>
                <w:sz w:val="20"/>
                <w:szCs w:val="20"/>
                <w:vertAlign w:val="subscript"/>
                <w:lang w:val="ro-RO"/>
              </w:rPr>
              <w:t>3</w:t>
            </w:r>
            <w:r w:rsidRPr="008D51C4">
              <w:rPr>
                <w:sz w:val="20"/>
                <w:szCs w:val="20"/>
                <w:lang w:val="ro-RO"/>
              </w:rPr>
              <w:t>CFCl</w:t>
            </w:r>
            <w:r w:rsidRPr="008D51C4">
              <w:rPr>
                <w:sz w:val="20"/>
                <w:szCs w:val="20"/>
                <w:vertAlign w:val="subscript"/>
                <w:lang w:val="ro-RO"/>
              </w:rPr>
              <w:t>2</w:t>
            </w:r>
            <w:r w:rsidRPr="008D51C4">
              <w:rPr>
                <w:sz w:val="20"/>
                <w:szCs w:val="20"/>
                <w:lang w:val="ro-RO"/>
              </w:rPr>
              <w:t>)</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Diclorfluoretan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HCFC-142</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2</w:t>
            </w:r>
            <w:r w:rsidRPr="008D51C4">
              <w:rPr>
                <w:sz w:val="20"/>
                <w:szCs w:val="20"/>
                <w:lang w:val="ro-RO"/>
              </w:rPr>
              <w:t>H</w:t>
            </w:r>
            <w:r w:rsidRPr="008D51C4">
              <w:rPr>
                <w:sz w:val="20"/>
                <w:szCs w:val="20"/>
                <w:vertAlign w:val="subscript"/>
                <w:lang w:val="ro-RO"/>
              </w:rPr>
              <w:t>3</w:t>
            </w:r>
            <w:r w:rsidRPr="008D51C4">
              <w:rPr>
                <w:sz w:val="20"/>
                <w:szCs w:val="20"/>
                <w:lang w:val="ro-RO"/>
              </w:rPr>
              <w:t>F</w:t>
            </w:r>
            <w:r w:rsidRPr="008D51C4">
              <w:rPr>
                <w:sz w:val="20"/>
                <w:szCs w:val="20"/>
                <w:vertAlign w:val="subscript"/>
                <w:lang w:val="ro-RO"/>
              </w:rPr>
              <w:t>2</w:t>
            </w:r>
            <w:r w:rsidRPr="008D51C4">
              <w:rPr>
                <w:sz w:val="20"/>
                <w:szCs w:val="20"/>
                <w:lang w:val="ro-RO"/>
              </w:rPr>
              <w:t>Cl</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Clordifluoretan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HCFC-142b</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2</w:t>
            </w:r>
            <w:r w:rsidRPr="008D51C4">
              <w:rPr>
                <w:sz w:val="20"/>
                <w:szCs w:val="20"/>
                <w:lang w:val="ro-RO"/>
              </w:rPr>
              <w:t>H</w:t>
            </w:r>
            <w:r w:rsidRPr="008D51C4">
              <w:rPr>
                <w:sz w:val="20"/>
                <w:szCs w:val="20"/>
                <w:vertAlign w:val="subscript"/>
                <w:lang w:val="ro-RO"/>
              </w:rPr>
              <w:t>3</w:t>
            </w:r>
            <w:r w:rsidRPr="008D51C4">
              <w:rPr>
                <w:sz w:val="20"/>
                <w:szCs w:val="20"/>
                <w:lang w:val="ro-RO"/>
              </w:rPr>
              <w:t>F</w:t>
            </w:r>
            <w:r w:rsidRPr="008D51C4">
              <w:rPr>
                <w:sz w:val="20"/>
                <w:szCs w:val="20"/>
                <w:vertAlign w:val="subscript"/>
                <w:lang w:val="ro-RO"/>
              </w:rPr>
              <w:t>2</w:t>
            </w:r>
            <w:r w:rsidRPr="008D51C4">
              <w:rPr>
                <w:sz w:val="20"/>
                <w:szCs w:val="20"/>
                <w:lang w:val="ro-RO"/>
              </w:rPr>
              <w:t>Cl               (CH</w:t>
            </w:r>
            <w:r w:rsidRPr="008D51C4">
              <w:rPr>
                <w:sz w:val="20"/>
                <w:szCs w:val="20"/>
                <w:vertAlign w:val="subscript"/>
                <w:lang w:val="ro-RO"/>
              </w:rPr>
              <w:t>3</w:t>
            </w:r>
            <w:r w:rsidRPr="008D51C4">
              <w:rPr>
                <w:sz w:val="20"/>
                <w:szCs w:val="20"/>
                <w:lang w:val="ro-RO"/>
              </w:rPr>
              <w:t>CF</w:t>
            </w:r>
            <w:r w:rsidRPr="008D51C4">
              <w:rPr>
                <w:sz w:val="20"/>
                <w:szCs w:val="20"/>
                <w:vertAlign w:val="subscript"/>
                <w:lang w:val="ro-RO"/>
              </w:rPr>
              <w:t>2</w:t>
            </w:r>
            <w:r w:rsidRPr="008D51C4">
              <w:rPr>
                <w:sz w:val="20"/>
                <w:szCs w:val="20"/>
                <w:lang w:val="ro-RO"/>
              </w:rPr>
              <w:t>Cl)</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Clordifluoretan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HCFC-151</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2</w:t>
            </w:r>
            <w:r w:rsidRPr="008D51C4">
              <w:rPr>
                <w:sz w:val="20"/>
                <w:szCs w:val="20"/>
                <w:lang w:val="ro-RO"/>
              </w:rPr>
              <w:t>H</w:t>
            </w:r>
            <w:r w:rsidRPr="008D51C4">
              <w:rPr>
                <w:sz w:val="20"/>
                <w:szCs w:val="20"/>
                <w:vertAlign w:val="subscript"/>
                <w:lang w:val="ro-RO"/>
              </w:rPr>
              <w:t>4</w:t>
            </w:r>
            <w:r w:rsidRPr="008D51C4">
              <w:rPr>
                <w:sz w:val="20"/>
                <w:szCs w:val="20"/>
                <w:lang w:val="ro-RO"/>
              </w:rPr>
              <w:t>FCl</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Clorfluoretan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HCFC-221</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HFCl</w:t>
            </w:r>
            <w:r w:rsidRPr="008D51C4">
              <w:rPr>
                <w:sz w:val="20"/>
                <w:szCs w:val="20"/>
                <w:vertAlign w:val="subscript"/>
                <w:lang w:val="ro-RO"/>
              </w:rPr>
              <w:t>6</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Hexaclorfluorpropan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HCFC-222</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HF</w:t>
            </w:r>
            <w:r w:rsidRPr="008D51C4">
              <w:rPr>
                <w:sz w:val="20"/>
                <w:szCs w:val="20"/>
                <w:vertAlign w:val="subscript"/>
                <w:lang w:val="ro-RO"/>
              </w:rPr>
              <w:t>2</w:t>
            </w:r>
            <w:r w:rsidRPr="008D51C4">
              <w:rPr>
                <w:sz w:val="20"/>
                <w:szCs w:val="20"/>
                <w:lang w:val="ro-RO"/>
              </w:rPr>
              <w:t>Cl</w:t>
            </w:r>
            <w:r w:rsidRPr="008D51C4">
              <w:rPr>
                <w:sz w:val="20"/>
                <w:szCs w:val="20"/>
                <w:vertAlign w:val="subscript"/>
                <w:lang w:val="ro-RO"/>
              </w:rPr>
              <w:t>5</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Pentaclordifluorpropan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HCFC-223</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HF</w:t>
            </w:r>
            <w:r w:rsidRPr="008D51C4">
              <w:rPr>
                <w:sz w:val="20"/>
                <w:szCs w:val="20"/>
                <w:vertAlign w:val="subscript"/>
                <w:lang w:val="ro-RO"/>
              </w:rPr>
              <w:t>3</w:t>
            </w:r>
            <w:r w:rsidRPr="008D51C4">
              <w:rPr>
                <w:sz w:val="20"/>
                <w:szCs w:val="20"/>
                <w:lang w:val="ro-RO"/>
              </w:rPr>
              <w:t>Cl</w:t>
            </w:r>
            <w:r w:rsidRPr="008D51C4">
              <w:rPr>
                <w:sz w:val="20"/>
                <w:szCs w:val="20"/>
                <w:vertAlign w:val="subscript"/>
                <w:lang w:val="ro-RO"/>
              </w:rPr>
              <w:t>4</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Tetraclortrifluorpropan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HCFC-224</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HF</w:t>
            </w:r>
            <w:r w:rsidRPr="008D51C4">
              <w:rPr>
                <w:sz w:val="20"/>
                <w:szCs w:val="20"/>
                <w:vertAlign w:val="subscript"/>
                <w:lang w:val="ro-RO"/>
              </w:rPr>
              <w:t>4</w:t>
            </w:r>
            <w:r w:rsidRPr="008D51C4">
              <w:rPr>
                <w:sz w:val="20"/>
                <w:szCs w:val="20"/>
                <w:lang w:val="ro-RO"/>
              </w:rPr>
              <w:t>Cl</w:t>
            </w:r>
            <w:r w:rsidRPr="008D51C4">
              <w:rPr>
                <w:sz w:val="20"/>
                <w:szCs w:val="20"/>
                <w:vertAlign w:val="subscript"/>
                <w:lang w:val="ro-RO"/>
              </w:rPr>
              <w:t>3</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Triclortetrafluorpropan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HCFC-225</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HF</w:t>
            </w:r>
            <w:r w:rsidRPr="008D51C4">
              <w:rPr>
                <w:sz w:val="20"/>
                <w:szCs w:val="20"/>
                <w:vertAlign w:val="subscript"/>
                <w:lang w:val="ro-RO"/>
              </w:rPr>
              <w:t>5</w:t>
            </w:r>
            <w:r w:rsidRPr="008D51C4">
              <w:rPr>
                <w:sz w:val="20"/>
                <w:szCs w:val="20"/>
                <w:lang w:val="ro-RO"/>
              </w:rPr>
              <w:t>Cl</w:t>
            </w:r>
            <w:r w:rsidRPr="008D51C4">
              <w:rPr>
                <w:sz w:val="20"/>
                <w:szCs w:val="20"/>
                <w:vertAlign w:val="subscript"/>
                <w:lang w:val="ro-RO"/>
              </w:rPr>
              <w:t>2</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Diclorpentafluorpropan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HCFC-225ca</w:t>
            </w:r>
          </w:p>
        </w:tc>
        <w:tc>
          <w:tcPr>
            <w:tcW w:w="1559" w:type="dxa"/>
          </w:tcPr>
          <w:p w:rsidR="00F77F70" w:rsidRPr="008D51C4" w:rsidRDefault="00F77F70" w:rsidP="00144661">
            <w:pPr>
              <w:widowControl w:val="0"/>
              <w:autoSpaceDE w:val="0"/>
              <w:autoSpaceDN w:val="0"/>
              <w:adjustRightInd w:val="0"/>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HF</w:t>
            </w:r>
            <w:r w:rsidRPr="008D51C4">
              <w:rPr>
                <w:sz w:val="20"/>
                <w:szCs w:val="20"/>
                <w:vertAlign w:val="subscript"/>
                <w:lang w:val="ro-RO"/>
              </w:rPr>
              <w:t>5</w:t>
            </w:r>
            <w:r w:rsidRPr="008D51C4">
              <w:rPr>
                <w:sz w:val="20"/>
                <w:szCs w:val="20"/>
                <w:lang w:val="ro-RO"/>
              </w:rPr>
              <w:t>Cl</w:t>
            </w:r>
            <w:r w:rsidRPr="008D51C4">
              <w:rPr>
                <w:sz w:val="20"/>
                <w:szCs w:val="20"/>
                <w:vertAlign w:val="subscript"/>
                <w:lang w:val="ro-RO"/>
              </w:rPr>
              <w:t xml:space="preserve">2 </w:t>
            </w:r>
            <w:r w:rsidRPr="008D51C4">
              <w:rPr>
                <w:sz w:val="20"/>
                <w:szCs w:val="20"/>
                <w:lang w:val="ro-RO"/>
              </w:rPr>
              <w:t xml:space="preserve">                </w:t>
            </w:r>
            <w:r w:rsidRPr="008D51C4">
              <w:rPr>
                <w:spacing w:val="-20"/>
                <w:sz w:val="20"/>
                <w:szCs w:val="20"/>
                <w:lang w:val="ro-RO"/>
              </w:rPr>
              <w:t>(CF</w:t>
            </w:r>
            <w:r w:rsidRPr="008D51C4">
              <w:rPr>
                <w:spacing w:val="-20"/>
                <w:sz w:val="20"/>
                <w:szCs w:val="20"/>
                <w:vertAlign w:val="subscript"/>
                <w:lang w:val="ro-RO"/>
              </w:rPr>
              <w:t>3</w:t>
            </w:r>
            <w:r w:rsidRPr="008D51C4">
              <w:rPr>
                <w:spacing w:val="-20"/>
                <w:sz w:val="20"/>
                <w:szCs w:val="20"/>
                <w:lang w:val="ro-RO"/>
              </w:rPr>
              <w:t>CF</w:t>
            </w:r>
            <w:r w:rsidRPr="008D51C4">
              <w:rPr>
                <w:spacing w:val="-20"/>
                <w:sz w:val="20"/>
                <w:szCs w:val="20"/>
                <w:vertAlign w:val="subscript"/>
                <w:lang w:val="ro-RO"/>
              </w:rPr>
              <w:t>2</w:t>
            </w:r>
            <w:r w:rsidRPr="008D51C4">
              <w:rPr>
                <w:spacing w:val="-20"/>
                <w:sz w:val="20"/>
                <w:szCs w:val="20"/>
                <w:lang w:val="ro-RO"/>
              </w:rPr>
              <w:t>CHCl</w:t>
            </w:r>
            <w:r w:rsidRPr="008D51C4">
              <w:rPr>
                <w:spacing w:val="-20"/>
                <w:sz w:val="20"/>
                <w:szCs w:val="20"/>
                <w:vertAlign w:val="subscript"/>
                <w:lang w:val="ro-RO"/>
              </w:rPr>
              <w:t>2</w:t>
            </w:r>
            <w:r w:rsidRPr="008D51C4">
              <w:rPr>
                <w:spacing w:val="-20"/>
                <w:sz w:val="20"/>
                <w:szCs w:val="20"/>
                <w:lang w:val="ro-RO"/>
              </w:rPr>
              <w:t>)</w:t>
            </w:r>
            <w:r w:rsidRPr="008D51C4">
              <w:rPr>
                <w:sz w:val="20"/>
                <w:szCs w:val="20"/>
                <w:lang w:val="ro-RO"/>
              </w:rPr>
              <w:t xml:space="preserve"> </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Diclorpentafluorpropan</w:t>
            </w:r>
            <w:proofErr w:type="spellEnd"/>
          </w:p>
        </w:tc>
      </w:tr>
      <w:tr w:rsidR="00F77F70" w:rsidRPr="008D51C4" w:rsidTr="00144661">
        <w:trPr>
          <w:trHeight w:val="424"/>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HCFC-225cb</w:t>
            </w:r>
          </w:p>
        </w:tc>
        <w:tc>
          <w:tcPr>
            <w:tcW w:w="1559" w:type="dxa"/>
          </w:tcPr>
          <w:p w:rsidR="00F77F70" w:rsidRPr="008D51C4" w:rsidRDefault="00F77F70" w:rsidP="00144661">
            <w:pPr>
              <w:rPr>
                <w:spacing w:val="-20"/>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HF</w:t>
            </w:r>
            <w:r w:rsidRPr="008D51C4">
              <w:rPr>
                <w:sz w:val="20"/>
                <w:szCs w:val="20"/>
                <w:vertAlign w:val="subscript"/>
                <w:lang w:val="ro-RO"/>
              </w:rPr>
              <w:t>5</w:t>
            </w:r>
            <w:r w:rsidRPr="008D51C4">
              <w:rPr>
                <w:sz w:val="20"/>
                <w:szCs w:val="20"/>
                <w:lang w:val="ro-RO"/>
              </w:rPr>
              <w:t>Cl</w:t>
            </w:r>
            <w:r w:rsidRPr="008D51C4">
              <w:rPr>
                <w:sz w:val="20"/>
                <w:szCs w:val="20"/>
                <w:vertAlign w:val="subscript"/>
                <w:lang w:val="ro-RO"/>
              </w:rPr>
              <w:t>2</w:t>
            </w:r>
          </w:p>
          <w:p w:rsidR="00F77F70" w:rsidRPr="008D51C4" w:rsidRDefault="00F77F70" w:rsidP="00144661">
            <w:pPr>
              <w:rPr>
                <w:spacing w:val="-20"/>
                <w:sz w:val="20"/>
                <w:szCs w:val="20"/>
                <w:lang w:val="ro-RO"/>
              </w:rPr>
            </w:pPr>
            <w:r w:rsidRPr="008D51C4">
              <w:rPr>
                <w:spacing w:val="-20"/>
                <w:sz w:val="20"/>
                <w:szCs w:val="20"/>
                <w:lang w:val="ro-RO"/>
              </w:rPr>
              <w:t>(CF</w:t>
            </w:r>
            <w:r w:rsidRPr="008D51C4">
              <w:rPr>
                <w:spacing w:val="-20"/>
                <w:sz w:val="20"/>
                <w:szCs w:val="20"/>
                <w:vertAlign w:val="subscript"/>
                <w:lang w:val="ro-RO"/>
              </w:rPr>
              <w:t>2</w:t>
            </w:r>
            <w:r w:rsidRPr="008D51C4">
              <w:rPr>
                <w:spacing w:val="-20"/>
                <w:sz w:val="20"/>
                <w:szCs w:val="20"/>
                <w:lang w:val="ro-RO"/>
              </w:rPr>
              <w:t>ClCF</w:t>
            </w:r>
            <w:r w:rsidRPr="008D51C4">
              <w:rPr>
                <w:spacing w:val="-20"/>
                <w:sz w:val="20"/>
                <w:szCs w:val="20"/>
                <w:vertAlign w:val="subscript"/>
                <w:lang w:val="ro-RO"/>
              </w:rPr>
              <w:t>2</w:t>
            </w:r>
            <w:r w:rsidRPr="008D51C4">
              <w:rPr>
                <w:spacing w:val="-20"/>
                <w:sz w:val="20"/>
                <w:szCs w:val="20"/>
                <w:lang w:val="ro-RO"/>
              </w:rPr>
              <w:t>CHClF)</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Diclorpentafluorpropan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HCFC-226</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HF</w:t>
            </w:r>
            <w:r w:rsidRPr="008D51C4">
              <w:rPr>
                <w:sz w:val="20"/>
                <w:szCs w:val="20"/>
                <w:vertAlign w:val="subscript"/>
                <w:lang w:val="ro-RO"/>
              </w:rPr>
              <w:t>6</w:t>
            </w:r>
            <w:r w:rsidRPr="008D51C4">
              <w:rPr>
                <w:sz w:val="20"/>
                <w:szCs w:val="20"/>
                <w:lang w:val="ro-RO"/>
              </w:rPr>
              <w:t>Cl</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Clorhexafluorpropan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HCFC-231</w:t>
            </w:r>
          </w:p>
        </w:tc>
        <w:tc>
          <w:tcPr>
            <w:tcW w:w="1559" w:type="dxa"/>
          </w:tcPr>
          <w:p w:rsidR="00F77F70" w:rsidRPr="008D51C4" w:rsidRDefault="00F77F70" w:rsidP="00144661">
            <w:pPr>
              <w:rPr>
                <w:sz w:val="20"/>
                <w:szCs w:val="20"/>
                <w:vertAlign w:val="superscript"/>
                <w:lang w:val="ro-RO"/>
              </w:rPr>
            </w:pPr>
            <w:r w:rsidRPr="008D51C4">
              <w:rPr>
                <w:sz w:val="20"/>
                <w:szCs w:val="20"/>
                <w:lang w:val="ro-RO"/>
              </w:rPr>
              <w:t>C</w:t>
            </w:r>
            <w:r w:rsidRPr="008D51C4">
              <w:rPr>
                <w:sz w:val="20"/>
                <w:szCs w:val="20"/>
                <w:vertAlign w:val="subscript"/>
                <w:lang w:val="ro-RO"/>
              </w:rPr>
              <w:t>3</w:t>
            </w:r>
            <w:r w:rsidRPr="008D51C4">
              <w:rPr>
                <w:sz w:val="20"/>
                <w:szCs w:val="20"/>
                <w:lang w:val="ro-RO"/>
              </w:rPr>
              <w:t>H</w:t>
            </w:r>
            <w:r w:rsidRPr="008D51C4">
              <w:rPr>
                <w:sz w:val="20"/>
                <w:szCs w:val="20"/>
                <w:vertAlign w:val="subscript"/>
                <w:lang w:val="ro-RO"/>
              </w:rPr>
              <w:t>2</w:t>
            </w:r>
            <w:r w:rsidRPr="008D51C4">
              <w:rPr>
                <w:sz w:val="20"/>
                <w:szCs w:val="20"/>
                <w:lang w:val="ro-RO"/>
              </w:rPr>
              <w:t>FCl</w:t>
            </w:r>
            <w:r w:rsidRPr="008D51C4">
              <w:rPr>
                <w:sz w:val="20"/>
                <w:szCs w:val="20"/>
                <w:vertAlign w:val="subscript"/>
                <w:lang w:val="ro-RO"/>
              </w:rPr>
              <w:t>5</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Pentaclorfluorpropan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HCFC-232</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w:t>
            </w:r>
            <w:r w:rsidRPr="008D51C4">
              <w:rPr>
                <w:sz w:val="20"/>
                <w:szCs w:val="20"/>
                <w:vertAlign w:val="subscript"/>
                <w:lang w:val="ro-RO"/>
              </w:rPr>
              <w:t>2</w:t>
            </w:r>
            <w:r w:rsidRPr="008D51C4">
              <w:rPr>
                <w:sz w:val="20"/>
                <w:szCs w:val="20"/>
                <w:lang w:val="ro-RO"/>
              </w:rPr>
              <w:t>F</w:t>
            </w:r>
            <w:r w:rsidRPr="008D51C4">
              <w:rPr>
                <w:sz w:val="20"/>
                <w:szCs w:val="20"/>
                <w:vertAlign w:val="subscript"/>
                <w:lang w:val="ro-RO"/>
              </w:rPr>
              <w:t>2</w:t>
            </w:r>
            <w:r w:rsidRPr="008D51C4">
              <w:rPr>
                <w:sz w:val="20"/>
                <w:szCs w:val="20"/>
                <w:lang w:val="ro-RO"/>
              </w:rPr>
              <w:t>Cl</w:t>
            </w:r>
            <w:r w:rsidRPr="008D51C4">
              <w:rPr>
                <w:sz w:val="20"/>
                <w:szCs w:val="20"/>
                <w:vertAlign w:val="subscript"/>
                <w:lang w:val="ro-RO"/>
              </w:rPr>
              <w:t>4</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Tetraclordifluorpropan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HCFC-233</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w:t>
            </w:r>
            <w:r w:rsidRPr="008D51C4">
              <w:rPr>
                <w:sz w:val="20"/>
                <w:szCs w:val="20"/>
                <w:vertAlign w:val="subscript"/>
                <w:lang w:val="ro-RO"/>
              </w:rPr>
              <w:t>2</w:t>
            </w:r>
            <w:r w:rsidRPr="008D51C4">
              <w:rPr>
                <w:sz w:val="20"/>
                <w:szCs w:val="20"/>
                <w:lang w:val="ro-RO"/>
              </w:rPr>
              <w:t>F</w:t>
            </w:r>
            <w:r w:rsidRPr="008D51C4">
              <w:rPr>
                <w:sz w:val="20"/>
                <w:szCs w:val="20"/>
                <w:vertAlign w:val="subscript"/>
                <w:lang w:val="ro-RO"/>
              </w:rPr>
              <w:t>3</w:t>
            </w:r>
            <w:r w:rsidRPr="008D51C4">
              <w:rPr>
                <w:sz w:val="20"/>
                <w:szCs w:val="20"/>
                <w:lang w:val="ro-RO"/>
              </w:rPr>
              <w:t>Cl</w:t>
            </w:r>
            <w:r w:rsidRPr="008D51C4">
              <w:rPr>
                <w:sz w:val="20"/>
                <w:szCs w:val="20"/>
                <w:vertAlign w:val="subscript"/>
                <w:lang w:val="ro-RO"/>
              </w:rPr>
              <w:t>3</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Triclortrifluorpropan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HCFC-234</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w:t>
            </w:r>
            <w:r w:rsidRPr="008D51C4">
              <w:rPr>
                <w:sz w:val="20"/>
                <w:szCs w:val="20"/>
                <w:vertAlign w:val="subscript"/>
                <w:lang w:val="ro-RO"/>
              </w:rPr>
              <w:t>2</w:t>
            </w:r>
            <w:r w:rsidRPr="008D51C4">
              <w:rPr>
                <w:sz w:val="20"/>
                <w:szCs w:val="20"/>
                <w:lang w:val="ro-RO"/>
              </w:rPr>
              <w:t>F</w:t>
            </w:r>
            <w:r w:rsidRPr="008D51C4">
              <w:rPr>
                <w:sz w:val="20"/>
                <w:szCs w:val="20"/>
                <w:vertAlign w:val="subscript"/>
                <w:lang w:val="ro-RO"/>
              </w:rPr>
              <w:t>4</w:t>
            </w:r>
            <w:r w:rsidRPr="008D51C4">
              <w:rPr>
                <w:sz w:val="20"/>
                <w:szCs w:val="20"/>
                <w:lang w:val="ro-RO"/>
              </w:rPr>
              <w:t>Cl</w:t>
            </w:r>
            <w:r w:rsidRPr="008D51C4">
              <w:rPr>
                <w:sz w:val="20"/>
                <w:szCs w:val="20"/>
                <w:vertAlign w:val="subscript"/>
                <w:lang w:val="ro-RO"/>
              </w:rPr>
              <w:t>2</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Diclortetrafluorpropan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HCFC-235</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w:t>
            </w:r>
            <w:r w:rsidRPr="008D51C4">
              <w:rPr>
                <w:sz w:val="20"/>
                <w:szCs w:val="20"/>
                <w:vertAlign w:val="subscript"/>
                <w:lang w:val="ro-RO"/>
              </w:rPr>
              <w:t>2</w:t>
            </w:r>
            <w:r w:rsidRPr="008D51C4">
              <w:rPr>
                <w:sz w:val="20"/>
                <w:szCs w:val="20"/>
                <w:lang w:val="ro-RO"/>
              </w:rPr>
              <w:t>F</w:t>
            </w:r>
            <w:r w:rsidRPr="008D51C4">
              <w:rPr>
                <w:sz w:val="20"/>
                <w:szCs w:val="20"/>
                <w:vertAlign w:val="subscript"/>
                <w:lang w:val="ro-RO"/>
              </w:rPr>
              <w:t>5</w:t>
            </w:r>
            <w:r w:rsidRPr="008D51C4">
              <w:rPr>
                <w:sz w:val="20"/>
                <w:szCs w:val="20"/>
                <w:lang w:val="ro-RO"/>
              </w:rPr>
              <w:t>Cl</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Clorpentafluorpropan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HCFC-241</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w:t>
            </w:r>
            <w:r w:rsidRPr="008D51C4">
              <w:rPr>
                <w:sz w:val="20"/>
                <w:szCs w:val="20"/>
                <w:vertAlign w:val="subscript"/>
                <w:lang w:val="ro-RO"/>
              </w:rPr>
              <w:t>3</w:t>
            </w:r>
            <w:r w:rsidRPr="008D51C4">
              <w:rPr>
                <w:sz w:val="20"/>
                <w:szCs w:val="20"/>
                <w:lang w:val="ro-RO"/>
              </w:rPr>
              <w:t>FCl</w:t>
            </w:r>
            <w:r w:rsidRPr="008D51C4">
              <w:rPr>
                <w:sz w:val="20"/>
                <w:szCs w:val="20"/>
                <w:vertAlign w:val="subscript"/>
                <w:lang w:val="ro-RO"/>
              </w:rPr>
              <w:t>4</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Tetraclorfluorpropan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HCFC-242</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w:t>
            </w:r>
            <w:r w:rsidRPr="008D51C4">
              <w:rPr>
                <w:sz w:val="20"/>
                <w:szCs w:val="20"/>
                <w:vertAlign w:val="subscript"/>
                <w:lang w:val="ro-RO"/>
              </w:rPr>
              <w:t>3</w:t>
            </w:r>
            <w:r w:rsidRPr="008D51C4">
              <w:rPr>
                <w:sz w:val="20"/>
                <w:szCs w:val="20"/>
                <w:lang w:val="ro-RO"/>
              </w:rPr>
              <w:t>F</w:t>
            </w:r>
            <w:r w:rsidRPr="008D51C4">
              <w:rPr>
                <w:sz w:val="20"/>
                <w:szCs w:val="20"/>
                <w:vertAlign w:val="subscript"/>
                <w:lang w:val="ro-RO"/>
              </w:rPr>
              <w:t>2</w:t>
            </w:r>
            <w:r w:rsidRPr="008D51C4">
              <w:rPr>
                <w:sz w:val="20"/>
                <w:szCs w:val="20"/>
                <w:lang w:val="ro-RO"/>
              </w:rPr>
              <w:t>Cl</w:t>
            </w:r>
            <w:r w:rsidRPr="008D51C4">
              <w:rPr>
                <w:sz w:val="20"/>
                <w:szCs w:val="20"/>
                <w:vertAlign w:val="subscript"/>
                <w:lang w:val="ro-RO"/>
              </w:rPr>
              <w:t>3</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Triclordifluorpropan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HCFC-243</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w:t>
            </w:r>
            <w:r w:rsidRPr="008D51C4">
              <w:rPr>
                <w:sz w:val="20"/>
                <w:szCs w:val="20"/>
                <w:vertAlign w:val="subscript"/>
                <w:lang w:val="ro-RO"/>
              </w:rPr>
              <w:t>3</w:t>
            </w:r>
            <w:r w:rsidRPr="008D51C4">
              <w:rPr>
                <w:sz w:val="20"/>
                <w:szCs w:val="20"/>
                <w:lang w:val="ro-RO"/>
              </w:rPr>
              <w:t>F</w:t>
            </w:r>
            <w:r w:rsidRPr="008D51C4">
              <w:rPr>
                <w:sz w:val="20"/>
                <w:szCs w:val="20"/>
                <w:vertAlign w:val="subscript"/>
                <w:lang w:val="ro-RO"/>
              </w:rPr>
              <w:t>3</w:t>
            </w:r>
            <w:r w:rsidRPr="008D51C4">
              <w:rPr>
                <w:sz w:val="20"/>
                <w:szCs w:val="20"/>
                <w:lang w:val="ro-RO"/>
              </w:rPr>
              <w:t>Cl</w:t>
            </w:r>
            <w:r w:rsidRPr="008D51C4">
              <w:rPr>
                <w:sz w:val="20"/>
                <w:szCs w:val="20"/>
                <w:vertAlign w:val="subscript"/>
                <w:lang w:val="ro-RO"/>
              </w:rPr>
              <w:t>2</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Diclortrifluorpropan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HCFC-244</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w:t>
            </w:r>
            <w:r w:rsidRPr="008D51C4">
              <w:rPr>
                <w:sz w:val="20"/>
                <w:szCs w:val="20"/>
                <w:vertAlign w:val="subscript"/>
                <w:lang w:val="ro-RO"/>
              </w:rPr>
              <w:t>3</w:t>
            </w:r>
            <w:r w:rsidRPr="008D51C4">
              <w:rPr>
                <w:sz w:val="20"/>
                <w:szCs w:val="20"/>
                <w:lang w:val="ro-RO"/>
              </w:rPr>
              <w:t>F</w:t>
            </w:r>
            <w:r w:rsidRPr="008D51C4">
              <w:rPr>
                <w:sz w:val="20"/>
                <w:szCs w:val="20"/>
                <w:vertAlign w:val="subscript"/>
                <w:lang w:val="ro-RO"/>
              </w:rPr>
              <w:t>4</w:t>
            </w:r>
            <w:r w:rsidRPr="008D51C4">
              <w:rPr>
                <w:sz w:val="20"/>
                <w:szCs w:val="20"/>
                <w:lang w:val="ro-RO"/>
              </w:rPr>
              <w:t>Cl</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Clortetrafluorpropan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HCFC-251</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w:t>
            </w:r>
            <w:r w:rsidRPr="008D51C4">
              <w:rPr>
                <w:sz w:val="20"/>
                <w:szCs w:val="20"/>
                <w:vertAlign w:val="subscript"/>
                <w:lang w:val="ro-RO"/>
              </w:rPr>
              <w:t>4</w:t>
            </w:r>
            <w:r w:rsidRPr="008D51C4">
              <w:rPr>
                <w:sz w:val="20"/>
                <w:szCs w:val="20"/>
                <w:lang w:val="ro-RO"/>
              </w:rPr>
              <w:t>FCl</w:t>
            </w:r>
            <w:r w:rsidRPr="008D51C4">
              <w:rPr>
                <w:sz w:val="20"/>
                <w:szCs w:val="20"/>
                <w:vertAlign w:val="subscript"/>
                <w:lang w:val="ro-RO"/>
              </w:rPr>
              <w:t>3</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Triclorfluorpropan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HCFC-252</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w:t>
            </w:r>
            <w:r w:rsidRPr="008D51C4">
              <w:rPr>
                <w:sz w:val="20"/>
                <w:szCs w:val="20"/>
                <w:vertAlign w:val="subscript"/>
                <w:lang w:val="ro-RO"/>
              </w:rPr>
              <w:t>4</w:t>
            </w:r>
            <w:r w:rsidRPr="008D51C4">
              <w:rPr>
                <w:sz w:val="20"/>
                <w:szCs w:val="20"/>
                <w:lang w:val="ro-RO"/>
              </w:rPr>
              <w:t>F</w:t>
            </w:r>
            <w:r w:rsidRPr="008D51C4">
              <w:rPr>
                <w:sz w:val="20"/>
                <w:szCs w:val="20"/>
                <w:vertAlign w:val="subscript"/>
                <w:lang w:val="ro-RO"/>
              </w:rPr>
              <w:t>2</w:t>
            </w:r>
            <w:r w:rsidRPr="008D51C4">
              <w:rPr>
                <w:sz w:val="20"/>
                <w:szCs w:val="20"/>
                <w:lang w:val="ro-RO"/>
              </w:rPr>
              <w:t>Cl</w:t>
            </w:r>
            <w:r w:rsidRPr="008D51C4">
              <w:rPr>
                <w:sz w:val="20"/>
                <w:szCs w:val="20"/>
                <w:vertAlign w:val="subscript"/>
                <w:lang w:val="ro-RO"/>
              </w:rPr>
              <w:t>2</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Diclordifluorpropan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HCFC-253</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w:t>
            </w:r>
            <w:r w:rsidRPr="008D51C4">
              <w:rPr>
                <w:sz w:val="20"/>
                <w:szCs w:val="20"/>
                <w:vertAlign w:val="subscript"/>
                <w:lang w:val="ro-RO"/>
              </w:rPr>
              <w:t>4</w:t>
            </w:r>
            <w:r w:rsidRPr="008D51C4">
              <w:rPr>
                <w:sz w:val="20"/>
                <w:szCs w:val="20"/>
                <w:lang w:val="ro-RO"/>
              </w:rPr>
              <w:t>F</w:t>
            </w:r>
            <w:r w:rsidRPr="008D51C4">
              <w:rPr>
                <w:sz w:val="20"/>
                <w:szCs w:val="20"/>
                <w:vertAlign w:val="subscript"/>
                <w:lang w:val="ro-RO"/>
              </w:rPr>
              <w:t>3</w:t>
            </w:r>
            <w:r w:rsidRPr="008D51C4">
              <w:rPr>
                <w:sz w:val="20"/>
                <w:szCs w:val="20"/>
                <w:lang w:val="ro-RO"/>
              </w:rPr>
              <w:t>Cl</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Clortrifluorpropan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HCFC-261</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w:t>
            </w:r>
            <w:r w:rsidRPr="008D51C4">
              <w:rPr>
                <w:sz w:val="20"/>
                <w:szCs w:val="20"/>
                <w:vertAlign w:val="subscript"/>
                <w:lang w:val="ro-RO"/>
              </w:rPr>
              <w:t>5</w:t>
            </w:r>
            <w:r w:rsidRPr="008D51C4">
              <w:rPr>
                <w:sz w:val="20"/>
                <w:szCs w:val="20"/>
                <w:lang w:val="ro-RO"/>
              </w:rPr>
              <w:t>FCl</w:t>
            </w:r>
            <w:r w:rsidRPr="008D51C4">
              <w:rPr>
                <w:sz w:val="20"/>
                <w:szCs w:val="20"/>
                <w:vertAlign w:val="subscript"/>
                <w:lang w:val="ro-RO"/>
              </w:rPr>
              <w:t>2</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Diclorfluorpropan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HCFC-262</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w:t>
            </w:r>
            <w:r w:rsidRPr="008D51C4">
              <w:rPr>
                <w:sz w:val="20"/>
                <w:szCs w:val="20"/>
                <w:vertAlign w:val="subscript"/>
                <w:lang w:val="ro-RO"/>
              </w:rPr>
              <w:t>5</w:t>
            </w:r>
            <w:r w:rsidRPr="008D51C4">
              <w:rPr>
                <w:sz w:val="20"/>
                <w:szCs w:val="20"/>
                <w:lang w:val="ro-RO"/>
              </w:rPr>
              <w:t>F</w:t>
            </w:r>
            <w:r w:rsidRPr="008D51C4">
              <w:rPr>
                <w:sz w:val="20"/>
                <w:szCs w:val="20"/>
                <w:vertAlign w:val="subscript"/>
                <w:lang w:val="ro-RO"/>
              </w:rPr>
              <w:t>2</w:t>
            </w:r>
            <w:r w:rsidRPr="008D51C4">
              <w:rPr>
                <w:sz w:val="20"/>
                <w:szCs w:val="20"/>
                <w:lang w:val="ro-RO"/>
              </w:rPr>
              <w:t>Cl</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Clordifluorpropan</w:t>
            </w:r>
            <w:proofErr w:type="spellEnd"/>
          </w:p>
        </w:tc>
      </w:tr>
      <w:tr w:rsidR="00F77F70" w:rsidRPr="008D51C4" w:rsidTr="00144661">
        <w:trPr>
          <w:jc w:val="center"/>
        </w:trPr>
        <w:tc>
          <w:tcPr>
            <w:tcW w:w="993" w:type="dxa"/>
          </w:tcPr>
          <w:p w:rsidR="00F77F70" w:rsidRPr="008D51C4" w:rsidRDefault="00F77F70" w:rsidP="00144661">
            <w:pPr>
              <w:rPr>
                <w:sz w:val="20"/>
                <w:szCs w:val="20"/>
                <w:lang w:val="ro-RO"/>
              </w:rPr>
            </w:pPr>
            <w:r w:rsidRPr="008D51C4">
              <w:rPr>
                <w:sz w:val="20"/>
                <w:szCs w:val="20"/>
                <w:lang w:val="ro-RO"/>
              </w:rPr>
              <w:t>C I</w:t>
            </w:r>
          </w:p>
        </w:tc>
        <w:tc>
          <w:tcPr>
            <w:tcW w:w="1701" w:type="dxa"/>
          </w:tcPr>
          <w:p w:rsidR="00F77F70" w:rsidRPr="008D51C4" w:rsidRDefault="00F77F70" w:rsidP="00144661">
            <w:pPr>
              <w:pStyle w:val="1"/>
              <w:rPr>
                <w:b w:val="0"/>
                <w:sz w:val="20"/>
                <w:szCs w:val="20"/>
                <w:lang w:val="ro-RO"/>
              </w:rPr>
            </w:pPr>
            <w:r w:rsidRPr="008D51C4">
              <w:rPr>
                <w:b w:val="0"/>
                <w:sz w:val="20"/>
                <w:szCs w:val="20"/>
                <w:lang w:val="ro-RO"/>
              </w:rPr>
              <w:t>HCFC-271</w:t>
            </w:r>
          </w:p>
        </w:tc>
        <w:tc>
          <w:tcPr>
            <w:tcW w:w="1559" w:type="dxa"/>
          </w:tcPr>
          <w:p w:rsidR="00F77F70" w:rsidRPr="008D51C4" w:rsidRDefault="00F77F70" w:rsidP="00144661">
            <w:pPr>
              <w:rPr>
                <w:sz w:val="20"/>
                <w:szCs w:val="20"/>
                <w:lang w:val="ro-RO"/>
              </w:rPr>
            </w:pPr>
            <w:r w:rsidRPr="008D51C4">
              <w:rPr>
                <w:sz w:val="20"/>
                <w:szCs w:val="20"/>
                <w:lang w:val="ro-RO"/>
              </w:rPr>
              <w:t>C</w:t>
            </w:r>
            <w:r w:rsidRPr="008D51C4">
              <w:rPr>
                <w:sz w:val="20"/>
                <w:szCs w:val="20"/>
                <w:vertAlign w:val="subscript"/>
                <w:lang w:val="ro-RO"/>
              </w:rPr>
              <w:t>3</w:t>
            </w:r>
            <w:r w:rsidRPr="008D51C4">
              <w:rPr>
                <w:sz w:val="20"/>
                <w:szCs w:val="20"/>
                <w:lang w:val="ro-RO"/>
              </w:rPr>
              <w:t>H</w:t>
            </w:r>
            <w:r w:rsidRPr="008D51C4">
              <w:rPr>
                <w:sz w:val="20"/>
                <w:szCs w:val="20"/>
                <w:vertAlign w:val="subscript"/>
                <w:lang w:val="ro-RO"/>
              </w:rPr>
              <w:t>6</w:t>
            </w:r>
            <w:r w:rsidRPr="008D51C4">
              <w:rPr>
                <w:sz w:val="20"/>
                <w:szCs w:val="20"/>
                <w:lang w:val="ro-RO"/>
              </w:rPr>
              <w:t>FCl</w:t>
            </w:r>
          </w:p>
        </w:tc>
        <w:tc>
          <w:tcPr>
            <w:tcW w:w="2691" w:type="dxa"/>
          </w:tcPr>
          <w:p w:rsidR="00F77F70" w:rsidRPr="008D51C4" w:rsidRDefault="00F77F70" w:rsidP="00144661">
            <w:pPr>
              <w:pStyle w:val="1"/>
              <w:rPr>
                <w:b w:val="0"/>
                <w:sz w:val="20"/>
                <w:szCs w:val="20"/>
                <w:lang w:val="ro-RO"/>
              </w:rPr>
            </w:pPr>
            <w:proofErr w:type="spellStart"/>
            <w:r w:rsidRPr="008D51C4">
              <w:rPr>
                <w:b w:val="0"/>
                <w:sz w:val="20"/>
                <w:szCs w:val="20"/>
                <w:lang w:val="ro-RO"/>
              </w:rPr>
              <w:t>Clorfluorpropan</w:t>
            </w:r>
            <w:proofErr w:type="spellEnd"/>
          </w:p>
        </w:tc>
      </w:tr>
    </w:tbl>
    <w:p w:rsidR="00F77F70" w:rsidRPr="008D51C4" w:rsidRDefault="00F77F70" w:rsidP="00F77F70">
      <w:pPr>
        <w:rPr>
          <w:sz w:val="18"/>
          <w:szCs w:val="18"/>
          <w:lang w:val="ro-RO"/>
        </w:rPr>
      </w:pPr>
    </w:p>
    <w:p w:rsidR="00F77F70" w:rsidRPr="008D51C4" w:rsidRDefault="00F77F70" w:rsidP="00F77F70">
      <w:pPr>
        <w:spacing w:before="120"/>
        <w:jc w:val="center"/>
        <w:rPr>
          <w:b/>
          <w:lang w:val="ro-RO" w:eastAsia="ro-RO" w:bidi="or-IN"/>
        </w:rPr>
      </w:pPr>
      <w:r w:rsidRPr="008D51C4">
        <w:rPr>
          <w:b/>
          <w:bCs/>
          <w:sz w:val="18"/>
          <w:szCs w:val="18"/>
          <w:lang w:val="ro-RO" w:eastAsia="en-US"/>
        </w:rPr>
        <w:br w:type="page"/>
      </w:r>
      <w:r w:rsidRPr="008D51C4">
        <w:rPr>
          <w:b/>
          <w:lang w:val="ro-RO" w:eastAsia="ro-RO" w:bidi="or-IN"/>
        </w:rPr>
        <w:lastRenderedPageBreak/>
        <w:t>Lista 2</w:t>
      </w:r>
    </w:p>
    <w:p w:rsidR="00F77F70" w:rsidRPr="008D51C4" w:rsidRDefault="00F77F70" w:rsidP="00F77F70">
      <w:pPr>
        <w:spacing w:after="60"/>
        <w:jc w:val="center"/>
        <w:rPr>
          <w:b/>
          <w:sz w:val="20"/>
          <w:szCs w:val="20"/>
          <w:lang w:val="ro-RO" w:eastAsia="ro-RO" w:bidi="or-IN"/>
        </w:rPr>
      </w:pPr>
      <w:r w:rsidRPr="008D51C4">
        <w:rPr>
          <w:b/>
          <w:lang w:val="ro-RO" w:eastAsia="ro-RO" w:bidi="or-IN"/>
        </w:rPr>
        <w:t xml:space="preserve">Gaze fluorurate cu efect de seră </w:t>
      </w:r>
    </w:p>
    <w:tbl>
      <w:tblPr>
        <w:tblW w:w="3895" w:type="pct"/>
        <w:jc w:val="center"/>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8"/>
        <w:gridCol w:w="2231"/>
        <w:gridCol w:w="3727"/>
      </w:tblGrid>
      <w:tr w:rsidR="00F77F70" w:rsidRPr="008D51C4" w:rsidTr="00144661">
        <w:trPr>
          <w:tblHeader/>
          <w:jc w:val="center"/>
        </w:trPr>
        <w:tc>
          <w:tcPr>
            <w:tcW w:w="1005" w:type="pct"/>
            <w:vAlign w:val="center"/>
          </w:tcPr>
          <w:p w:rsidR="00F77F70" w:rsidRPr="008D51C4" w:rsidRDefault="00F77F70" w:rsidP="00144661">
            <w:pPr>
              <w:pStyle w:val="tbl-hdr"/>
              <w:spacing w:before="0" w:beforeAutospacing="0" w:after="0" w:afterAutospacing="0"/>
              <w:jc w:val="center"/>
              <w:rPr>
                <w:b/>
                <w:sz w:val="22"/>
                <w:szCs w:val="22"/>
              </w:rPr>
            </w:pPr>
            <w:r w:rsidRPr="008D51C4">
              <w:rPr>
                <w:b/>
                <w:sz w:val="22"/>
                <w:szCs w:val="22"/>
              </w:rPr>
              <w:t>Denumirea tehnică</w:t>
            </w:r>
          </w:p>
        </w:tc>
        <w:tc>
          <w:tcPr>
            <w:tcW w:w="1496" w:type="pct"/>
            <w:vAlign w:val="center"/>
          </w:tcPr>
          <w:p w:rsidR="00F77F70" w:rsidRPr="008D51C4" w:rsidRDefault="00F77F70" w:rsidP="00144661">
            <w:pPr>
              <w:pStyle w:val="tbl-hdr"/>
              <w:spacing w:before="0" w:beforeAutospacing="0" w:after="0" w:afterAutospacing="0"/>
              <w:jc w:val="center"/>
              <w:rPr>
                <w:b/>
                <w:sz w:val="22"/>
                <w:szCs w:val="22"/>
              </w:rPr>
            </w:pPr>
            <w:r w:rsidRPr="008D51C4">
              <w:rPr>
                <w:b/>
                <w:sz w:val="22"/>
                <w:szCs w:val="22"/>
              </w:rPr>
              <w:t>Formula chimică</w:t>
            </w:r>
          </w:p>
        </w:tc>
        <w:tc>
          <w:tcPr>
            <w:tcW w:w="2499" w:type="pct"/>
          </w:tcPr>
          <w:p w:rsidR="00F77F70" w:rsidRPr="008D51C4" w:rsidRDefault="00F77F70" w:rsidP="00144661">
            <w:pPr>
              <w:pStyle w:val="tbl-hdr"/>
              <w:spacing w:before="0" w:beforeAutospacing="0" w:after="0" w:afterAutospacing="0"/>
              <w:jc w:val="center"/>
              <w:rPr>
                <w:b/>
                <w:sz w:val="22"/>
                <w:szCs w:val="22"/>
              </w:rPr>
            </w:pPr>
            <w:r w:rsidRPr="008D51C4">
              <w:rPr>
                <w:b/>
                <w:sz w:val="22"/>
                <w:szCs w:val="22"/>
              </w:rPr>
              <w:t>Denumire chimică / denumire comună</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HFC-23</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CHF</w:t>
            </w:r>
            <w:r w:rsidRPr="008D51C4">
              <w:rPr>
                <w:rStyle w:val="sub"/>
                <w:rFonts w:ascii="Times New Roman" w:hAnsi="Times New Roman"/>
                <w:vertAlign w:val="subscript"/>
              </w:rPr>
              <w:t>3</w:t>
            </w:r>
          </w:p>
        </w:tc>
        <w:tc>
          <w:tcPr>
            <w:tcW w:w="2499" w:type="pct"/>
            <w:vAlign w:val="center"/>
          </w:tcPr>
          <w:p w:rsidR="00F77F70" w:rsidRPr="008D51C4" w:rsidRDefault="00F77F70" w:rsidP="00144661">
            <w:pPr>
              <w:pStyle w:val="NoSpacing1"/>
              <w:rPr>
                <w:rFonts w:ascii="Times New Roman" w:hAnsi="Times New Roman"/>
              </w:rPr>
            </w:pPr>
            <w:proofErr w:type="spellStart"/>
            <w:r w:rsidRPr="008D51C4">
              <w:rPr>
                <w:rFonts w:ascii="Times New Roman" w:hAnsi="Times New Roman"/>
              </w:rPr>
              <w:t>Trifluormetan</w:t>
            </w:r>
            <w:proofErr w:type="spellEnd"/>
            <w:r w:rsidRPr="008D51C4">
              <w:rPr>
                <w:rFonts w:ascii="Times New Roman" w:hAnsi="Times New Roman"/>
              </w:rPr>
              <w:t xml:space="preserve"> (</w:t>
            </w:r>
            <w:proofErr w:type="spellStart"/>
            <w:r w:rsidRPr="008D51C4">
              <w:rPr>
                <w:rFonts w:ascii="Times New Roman" w:hAnsi="Times New Roman"/>
              </w:rPr>
              <w:t>fluoroform</w:t>
            </w:r>
            <w:proofErr w:type="spellEnd"/>
            <w:r w:rsidRPr="008D51C4">
              <w:rPr>
                <w:rFonts w:ascii="Times New Roman" w:hAnsi="Times New Roman"/>
              </w:rPr>
              <w:t>)</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HFC-32</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CH</w:t>
            </w:r>
            <w:r w:rsidRPr="008D51C4">
              <w:rPr>
                <w:rStyle w:val="sub"/>
                <w:rFonts w:ascii="Times New Roman" w:hAnsi="Times New Roman"/>
                <w:vertAlign w:val="subscript"/>
              </w:rPr>
              <w:t>2</w:t>
            </w:r>
            <w:r w:rsidRPr="008D51C4">
              <w:rPr>
                <w:rFonts w:ascii="Times New Roman" w:hAnsi="Times New Roman"/>
              </w:rPr>
              <w:t>F</w:t>
            </w:r>
            <w:r w:rsidRPr="008D51C4">
              <w:rPr>
                <w:rStyle w:val="sub"/>
                <w:rFonts w:ascii="Times New Roman" w:hAnsi="Times New Roman"/>
                <w:vertAlign w:val="subscript"/>
              </w:rPr>
              <w:t>2</w:t>
            </w:r>
          </w:p>
        </w:tc>
        <w:tc>
          <w:tcPr>
            <w:tcW w:w="2499" w:type="pct"/>
            <w:vAlign w:val="center"/>
          </w:tcPr>
          <w:p w:rsidR="00F77F70" w:rsidRPr="008D51C4" w:rsidRDefault="00F77F70" w:rsidP="00144661">
            <w:pPr>
              <w:pStyle w:val="NoSpacing1"/>
              <w:rPr>
                <w:rFonts w:ascii="Times New Roman" w:hAnsi="Times New Roman"/>
              </w:rPr>
            </w:pPr>
            <w:proofErr w:type="spellStart"/>
            <w:r w:rsidRPr="008D51C4">
              <w:rPr>
                <w:rFonts w:ascii="Times New Roman" w:hAnsi="Times New Roman"/>
              </w:rPr>
              <w:t>Difluormetan</w:t>
            </w:r>
            <w:proofErr w:type="spellEnd"/>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HFC-41</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CH</w:t>
            </w:r>
            <w:r w:rsidRPr="008D51C4">
              <w:rPr>
                <w:rStyle w:val="sub"/>
                <w:rFonts w:ascii="Times New Roman" w:hAnsi="Times New Roman"/>
                <w:vertAlign w:val="subscript"/>
              </w:rPr>
              <w:t>3</w:t>
            </w:r>
            <w:r w:rsidRPr="008D51C4">
              <w:rPr>
                <w:rFonts w:ascii="Times New Roman" w:hAnsi="Times New Roman"/>
              </w:rPr>
              <w:t>F</w:t>
            </w:r>
          </w:p>
        </w:tc>
        <w:tc>
          <w:tcPr>
            <w:tcW w:w="2499" w:type="pct"/>
            <w:vAlign w:val="center"/>
          </w:tcPr>
          <w:p w:rsidR="00F77F70" w:rsidRPr="008D51C4" w:rsidRDefault="00F77F70" w:rsidP="00144661">
            <w:pPr>
              <w:pStyle w:val="NoSpacing1"/>
              <w:rPr>
                <w:rFonts w:ascii="Times New Roman" w:hAnsi="Times New Roman"/>
              </w:rPr>
            </w:pPr>
            <w:proofErr w:type="spellStart"/>
            <w:r w:rsidRPr="008D51C4">
              <w:rPr>
                <w:rFonts w:ascii="Times New Roman" w:hAnsi="Times New Roman"/>
              </w:rPr>
              <w:t>Fluormetan</w:t>
            </w:r>
            <w:proofErr w:type="spellEnd"/>
            <w:r w:rsidRPr="008D51C4">
              <w:rPr>
                <w:rFonts w:ascii="Times New Roman" w:hAnsi="Times New Roman"/>
              </w:rPr>
              <w:t xml:space="preserve"> (fluorură de metil)</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HFC-125</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CHF</w:t>
            </w:r>
            <w:r w:rsidRPr="008D51C4">
              <w:rPr>
                <w:rStyle w:val="sub"/>
                <w:rFonts w:ascii="Times New Roman" w:hAnsi="Times New Roman"/>
                <w:vertAlign w:val="subscript"/>
              </w:rPr>
              <w:t>2</w:t>
            </w:r>
            <w:r w:rsidRPr="008D51C4">
              <w:rPr>
                <w:rFonts w:ascii="Times New Roman" w:hAnsi="Times New Roman"/>
              </w:rPr>
              <w:t>CF</w:t>
            </w:r>
            <w:r w:rsidRPr="008D51C4">
              <w:rPr>
                <w:rStyle w:val="sub"/>
                <w:rFonts w:ascii="Times New Roman" w:hAnsi="Times New Roman"/>
                <w:vertAlign w:val="subscript"/>
              </w:rPr>
              <w:t>3</w:t>
            </w:r>
          </w:p>
        </w:tc>
        <w:tc>
          <w:tcPr>
            <w:tcW w:w="2499" w:type="pct"/>
            <w:vAlign w:val="center"/>
          </w:tcPr>
          <w:p w:rsidR="00F77F70" w:rsidRPr="008D51C4" w:rsidRDefault="00F77F70" w:rsidP="00144661">
            <w:pPr>
              <w:pStyle w:val="NoSpacing1"/>
              <w:rPr>
                <w:rFonts w:ascii="Times New Roman" w:hAnsi="Times New Roman"/>
              </w:rPr>
            </w:pPr>
            <w:proofErr w:type="spellStart"/>
            <w:r w:rsidRPr="008D51C4">
              <w:rPr>
                <w:rFonts w:ascii="Times New Roman" w:hAnsi="Times New Roman"/>
              </w:rPr>
              <w:t>Pentafluoretan</w:t>
            </w:r>
            <w:proofErr w:type="spellEnd"/>
            <w:r w:rsidRPr="008D51C4">
              <w:rPr>
                <w:rFonts w:ascii="Times New Roman" w:hAnsi="Times New Roman"/>
              </w:rPr>
              <w:t xml:space="preserve"> </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HFC-134</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CHF</w:t>
            </w:r>
            <w:r w:rsidRPr="008D51C4">
              <w:rPr>
                <w:rStyle w:val="sub"/>
                <w:rFonts w:ascii="Times New Roman" w:hAnsi="Times New Roman"/>
                <w:vertAlign w:val="subscript"/>
              </w:rPr>
              <w:t>2</w:t>
            </w:r>
            <w:r w:rsidRPr="008D51C4">
              <w:rPr>
                <w:rFonts w:ascii="Times New Roman" w:hAnsi="Times New Roman"/>
              </w:rPr>
              <w:t>CHF</w:t>
            </w:r>
            <w:r w:rsidRPr="008D51C4">
              <w:rPr>
                <w:rStyle w:val="sub"/>
                <w:rFonts w:ascii="Times New Roman" w:hAnsi="Times New Roman"/>
                <w:vertAlign w:val="subscript"/>
              </w:rPr>
              <w:t>2</w:t>
            </w:r>
          </w:p>
        </w:tc>
        <w:tc>
          <w:tcPr>
            <w:tcW w:w="2499"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1,</w:t>
            </w:r>
            <w:proofErr w:type="spellStart"/>
            <w:r w:rsidRPr="008D51C4">
              <w:rPr>
                <w:rFonts w:ascii="Times New Roman" w:hAnsi="Times New Roman"/>
              </w:rPr>
              <w:t>1</w:t>
            </w:r>
            <w:proofErr w:type="spellEnd"/>
            <w:r w:rsidRPr="008D51C4">
              <w:rPr>
                <w:rFonts w:ascii="Times New Roman" w:hAnsi="Times New Roman"/>
              </w:rPr>
              <w:t>,2,2-tetrafluoretan</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HFC-134a</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CH</w:t>
            </w:r>
            <w:r w:rsidRPr="008D51C4">
              <w:rPr>
                <w:rStyle w:val="sub"/>
                <w:rFonts w:ascii="Times New Roman" w:hAnsi="Times New Roman"/>
                <w:vertAlign w:val="subscript"/>
              </w:rPr>
              <w:t>2</w:t>
            </w:r>
            <w:r w:rsidRPr="008D51C4">
              <w:rPr>
                <w:rFonts w:ascii="Times New Roman" w:hAnsi="Times New Roman"/>
              </w:rPr>
              <w:t>FCF</w:t>
            </w:r>
            <w:r w:rsidRPr="008D51C4">
              <w:rPr>
                <w:rStyle w:val="sub"/>
                <w:rFonts w:ascii="Times New Roman" w:hAnsi="Times New Roman"/>
                <w:vertAlign w:val="subscript"/>
              </w:rPr>
              <w:t>3</w:t>
            </w:r>
          </w:p>
        </w:tc>
        <w:tc>
          <w:tcPr>
            <w:tcW w:w="2499"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1,</w:t>
            </w:r>
            <w:proofErr w:type="spellStart"/>
            <w:r w:rsidRPr="008D51C4">
              <w:rPr>
                <w:rFonts w:ascii="Times New Roman" w:hAnsi="Times New Roman"/>
              </w:rPr>
              <w:t>1</w:t>
            </w:r>
            <w:proofErr w:type="spellEnd"/>
            <w:r w:rsidRPr="008D51C4">
              <w:rPr>
                <w:rFonts w:ascii="Times New Roman" w:hAnsi="Times New Roman"/>
              </w:rPr>
              <w:t>,1,2-tetrafluoretan</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HFC-143</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CH</w:t>
            </w:r>
            <w:r w:rsidRPr="008D51C4">
              <w:rPr>
                <w:rStyle w:val="sub"/>
                <w:rFonts w:ascii="Times New Roman" w:hAnsi="Times New Roman"/>
                <w:vertAlign w:val="subscript"/>
              </w:rPr>
              <w:t>2</w:t>
            </w:r>
            <w:r w:rsidRPr="008D51C4">
              <w:rPr>
                <w:rFonts w:ascii="Times New Roman" w:hAnsi="Times New Roman"/>
              </w:rPr>
              <w:t>FCHF</w:t>
            </w:r>
            <w:r w:rsidRPr="008D51C4">
              <w:rPr>
                <w:rStyle w:val="sub"/>
                <w:rFonts w:ascii="Times New Roman" w:hAnsi="Times New Roman"/>
                <w:vertAlign w:val="subscript"/>
              </w:rPr>
              <w:t>2</w:t>
            </w:r>
          </w:p>
        </w:tc>
        <w:tc>
          <w:tcPr>
            <w:tcW w:w="2499"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1,</w:t>
            </w:r>
            <w:proofErr w:type="spellStart"/>
            <w:r w:rsidRPr="008D51C4">
              <w:rPr>
                <w:rFonts w:ascii="Times New Roman" w:hAnsi="Times New Roman"/>
              </w:rPr>
              <w:t>1</w:t>
            </w:r>
            <w:proofErr w:type="spellEnd"/>
            <w:r w:rsidRPr="008D51C4">
              <w:rPr>
                <w:rFonts w:ascii="Times New Roman" w:hAnsi="Times New Roman"/>
              </w:rPr>
              <w:t>,2-trifluoretan</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HFC-143a</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CH</w:t>
            </w:r>
            <w:r w:rsidRPr="008D51C4">
              <w:rPr>
                <w:rStyle w:val="sub"/>
                <w:rFonts w:ascii="Times New Roman" w:hAnsi="Times New Roman"/>
                <w:vertAlign w:val="subscript"/>
              </w:rPr>
              <w:t>3</w:t>
            </w:r>
            <w:r w:rsidRPr="008D51C4">
              <w:rPr>
                <w:rFonts w:ascii="Times New Roman" w:hAnsi="Times New Roman"/>
              </w:rPr>
              <w:t>CF</w:t>
            </w:r>
            <w:r w:rsidRPr="008D51C4">
              <w:rPr>
                <w:rStyle w:val="sub"/>
                <w:rFonts w:ascii="Times New Roman" w:hAnsi="Times New Roman"/>
                <w:vertAlign w:val="subscript"/>
              </w:rPr>
              <w:t>3</w:t>
            </w:r>
          </w:p>
        </w:tc>
        <w:tc>
          <w:tcPr>
            <w:tcW w:w="2499"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1,</w:t>
            </w:r>
            <w:proofErr w:type="spellStart"/>
            <w:r w:rsidRPr="008D51C4">
              <w:rPr>
                <w:rFonts w:ascii="Times New Roman" w:hAnsi="Times New Roman"/>
              </w:rPr>
              <w:t>1</w:t>
            </w:r>
            <w:proofErr w:type="spellEnd"/>
            <w:r w:rsidRPr="008D51C4">
              <w:rPr>
                <w:rFonts w:ascii="Times New Roman" w:hAnsi="Times New Roman"/>
              </w:rPr>
              <w:t>,1-trifluoretan</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HFC-152</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CH</w:t>
            </w:r>
            <w:r w:rsidRPr="008D51C4">
              <w:rPr>
                <w:rStyle w:val="sub"/>
                <w:rFonts w:ascii="Times New Roman" w:hAnsi="Times New Roman"/>
                <w:vertAlign w:val="subscript"/>
              </w:rPr>
              <w:t>2</w:t>
            </w:r>
            <w:r w:rsidRPr="008D51C4">
              <w:rPr>
                <w:rFonts w:ascii="Times New Roman" w:hAnsi="Times New Roman"/>
              </w:rPr>
              <w:t>FCH</w:t>
            </w:r>
            <w:r w:rsidRPr="008D51C4">
              <w:rPr>
                <w:rStyle w:val="sub"/>
                <w:rFonts w:ascii="Times New Roman" w:hAnsi="Times New Roman"/>
                <w:vertAlign w:val="subscript"/>
              </w:rPr>
              <w:t>2</w:t>
            </w:r>
            <w:r w:rsidRPr="008D51C4">
              <w:rPr>
                <w:rFonts w:ascii="Times New Roman" w:hAnsi="Times New Roman"/>
              </w:rPr>
              <w:t>F</w:t>
            </w:r>
          </w:p>
        </w:tc>
        <w:tc>
          <w:tcPr>
            <w:tcW w:w="2499"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1,2-difluoretan</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HFC-152a</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CH</w:t>
            </w:r>
            <w:r w:rsidRPr="008D51C4">
              <w:rPr>
                <w:rStyle w:val="sub"/>
                <w:rFonts w:ascii="Times New Roman" w:hAnsi="Times New Roman"/>
                <w:vertAlign w:val="subscript"/>
              </w:rPr>
              <w:t>3</w:t>
            </w:r>
            <w:r w:rsidRPr="008D51C4">
              <w:rPr>
                <w:rFonts w:ascii="Times New Roman" w:hAnsi="Times New Roman"/>
              </w:rPr>
              <w:t>CHF</w:t>
            </w:r>
            <w:r w:rsidRPr="008D51C4">
              <w:rPr>
                <w:rStyle w:val="sub"/>
                <w:rFonts w:ascii="Times New Roman" w:hAnsi="Times New Roman"/>
                <w:vertAlign w:val="subscript"/>
              </w:rPr>
              <w:t>2</w:t>
            </w:r>
          </w:p>
        </w:tc>
        <w:tc>
          <w:tcPr>
            <w:tcW w:w="2499"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1,1-difluoretan</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HFC-161</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CH</w:t>
            </w:r>
            <w:r w:rsidRPr="008D51C4">
              <w:rPr>
                <w:rStyle w:val="sub"/>
                <w:rFonts w:ascii="Times New Roman" w:hAnsi="Times New Roman"/>
                <w:vertAlign w:val="subscript"/>
              </w:rPr>
              <w:t>3</w:t>
            </w:r>
            <w:r w:rsidRPr="008D51C4">
              <w:rPr>
                <w:rFonts w:ascii="Times New Roman" w:hAnsi="Times New Roman"/>
              </w:rPr>
              <w:t>CH</w:t>
            </w:r>
            <w:r w:rsidRPr="008D51C4">
              <w:rPr>
                <w:rStyle w:val="sub"/>
                <w:rFonts w:ascii="Times New Roman" w:hAnsi="Times New Roman"/>
                <w:vertAlign w:val="subscript"/>
              </w:rPr>
              <w:t>2</w:t>
            </w:r>
            <w:r w:rsidRPr="008D51C4">
              <w:rPr>
                <w:rFonts w:ascii="Times New Roman" w:hAnsi="Times New Roman"/>
              </w:rPr>
              <w:t>F</w:t>
            </w:r>
          </w:p>
        </w:tc>
        <w:tc>
          <w:tcPr>
            <w:tcW w:w="2499" w:type="pct"/>
            <w:vAlign w:val="center"/>
          </w:tcPr>
          <w:p w:rsidR="00F77F70" w:rsidRPr="008D51C4" w:rsidRDefault="00F77F70" w:rsidP="00144661">
            <w:pPr>
              <w:pStyle w:val="NoSpacing1"/>
              <w:rPr>
                <w:rFonts w:ascii="Times New Roman" w:hAnsi="Times New Roman"/>
              </w:rPr>
            </w:pPr>
            <w:proofErr w:type="spellStart"/>
            <w:r w:rsidRPr="008D51C4">
              <w:rPr>
                <w:rFonts w:ascii="Times New Roman" w:hAnsi="Times New Roman"/>
              </w:rPr>
              <w:t>Fluoretan</w:t>
            </w:r>
            <w:proofErr w:type="spellEnd"/>
            <w:r w:rsidRPr="008D51C4">
              <w:rPr>
                <w:rFonts w:ascii="Times New Roman" w:hAnsi="Times New Roman"/>
              </w:rPr>
              <w:t xml:space="preserve"> (fluorură de etil)</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HFC-227ea</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CF</w:t>
            </w:r>
            <w:r w:rsidRPr="008D51C4">
              <w:rPr>
                <w:rStyle w:val="sub"/>
                <w:rFonts w:ascii="Times New Roman" w:hAnsi="Times New Roman"/>
                <w:vertAlign w:val="subscript"/>
              </w:rPr>
              <w:t>3</w:t>
            </w:r>
            <w:r w:rsidRPr="008D51C4">
              <w:rPr>
                <w:rFonts w:ascii="Times New Roman" w:hAnsi="Times New Roman"/>
              </w:rPr>
              <w:t>CHFCF</w:t>
            </w:r>
            <w:r w:rsidRPr="008D51C4">
              <w:rPr>
                <w:rStyle w:val="sub"/>
                <w:rFonts w:ascii="Times New Roman" w:hAnsi="Times New Roman"/>
                <w:vertAlign w:val="subscript"/>
              </w:rPr>
              <w:t>3</w:t>
            </w:r>
          </w:p>
        </w:tc>
        <w:tc>
          <w:tcPr>
            <w:tcW w:w="2499"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1,</w:t>
            </w:r>
            <w:proofErr w:type="spellStart"/>
            <w:r w:rsidRPr="008D51C4">
              <w:rPr>
                <w:rFonts w:ascii="Times New Roman" w:hAnsi="Times New Roman"/>
              </w:rPr>
              <w:t>1</w:t>
            </w:r>
            <w:proofErr w:type="spellEnd"/>
            <w:r w:rsidRPr="008D51C4">
              <w:rPr>
                <w:rFonts w:ascii="Times New Roman" w:hAnsi="Times New Roman"/>
              </w:rPr>
              <w:t>,1,2,3,</w:t>
            </w:r>
            <w:proofErr w:type="spellStart"/>
            <w:r w:rsidRPr="008D51C4">
              <w:rPr>
                <w:rFonts w:ascii="Times New Roman" w:hAnsi="Times New Roman"/>
              </w:rPr>
              <w:t>3</w:t>
            </w:r>
            <w:proofErr w:type="spellEnd"/>
            <w:r w:rsidRPr="008D51C4">
              <w:rPr>
                <w:rFonts w:ascii="Times New Roman" w:hAnsi="Times New Roman"/>
              </w:rPr>
              <w:t>,3-heptafluorpropan</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HFC-236cb</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CH</w:t>
            </w:r>
            <w:r w:rsidRPr="008D51C4">
              <w:rPr>
                <w:rStyle w:val="sub"/>
                <w:rFonts w:ascii="Times New Roman" w:hAnsi="Times New Roman"/>
                <w:vertAlign w:val="subscript"/>
              </w:rPr>
              <w:t>2</w:t>
            </w:r>
            <w:r w:rsidRPr="008D51C4">
              <w:rPr>
                <w:rFonts w:ascii="Times New Roman" w:hAnsi="Times New Roman"/>
              </w:rPr>
              <w:t>FCF</w:t>
            </w:r>
            <w:r w:rsidRPr="008D51C4">
              <w:rPr>
                <w:rStyle w:val="sub"/>
                <w:rFonts w:ascii="Times New Roman" w:hAnsi="Times New Roman"/>
                <w:vertAlign w:val="subscript"/>
              </w:rPr>
              <w:t>2</w:t>
            </w:r>
            <w:r w:rsidRPr="008D51C4">
              <w:rPr>
                <w:rFonts w:ascii="Times New Roman" w:hAnsi="Times New Roman"/>
              </w:rPr>
              <w:t>CF</w:t>
            </w:r>
            <w:r w:rsidRPr="008D51C4">
              <w:rPr>
                <w:rStyle w:val="sub"/>
                <w:rFonts w:ascii="Times New Roman" w:hAnsi="Times New Roman"/>
                <w:vertAlign w:val="subscript"/>
              </w:rPr>
              <w:t>3</w:t>
            </w:r>
          </w:p>
        </w:tc>
        <w:tc>
          <w:tcPr>
            <w:tcW w:w="2499"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1,</w:t>
            </w:r>
            <w:proofErr w:type="spellStart"/>
            <w:r w:rsidRPr="008D51C4">
              <w:rPr>
                <w:rFonts w:ascii="Times New Roman" w:hAnsi="Times New Roman"/>
              </w:rPr>
              <w:t>1</w:t>
            </w:r>
            <w:proofErr w:type="spellEnd"/>
            <w:r w:rsidRPr="008D51C4">
              <w:rPr>
                <w:rFonts w:ascii="Times New Roman" w:hAnsi="Times New Roman"/>
              </w:rPr>
              <w:t>,1,2,</w:t>
            </w:r>
            <w:proofErr w:type="spellStart"/>
            <w:r w:rsidRPr="008D51C4">
              <w:rPr>
                <w:rFonts w:ascii="Times New Roman" w:hAnsi="Times New Roman"/>
              </w:rPr>
              <w:t>2</w:t>
            </w:r>
            <w:proofErr w:type="spellEnd"/>
            <w:r w:rsidRPr="008D51C4">
              <w:rPr>
                <w:rFonts w:ascii="Times New Roman" w:hAnsi="Times New Roman"/>
              </w:rPr>
              <w:t>,3-hexafluorpropan</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HFC-236ea</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CHF</w:t>
            </w:r>
            <w:r w:rsidRPr="008D51C4">
              <w:rPr>
                <w:rStyle w:val="sub"/>
                <w:rFonts w:ascii="Times New Roman" w:hAnsi="Times New Roman"/>
                <w:vertAlign w:val="subscript"/>
              </w:rPr>
              <w:t>2</w:t>
            </w:r>
            <w:r w:rsidRPr="008D51C4">
              <w:rPr>
                <w:rFonts w:ascii="Times New Roman" w:hAnsi="Times New Roman"/>
              </w:rPr>
              <w:t>CHFCF</w:t>
            </w:r>
            <w:r w:rsidRPr="008D51C4">
              <w:rPr>
                <w:rStyle w:val="sub"/>
                <w:rFonts w:ascii="Times New Roman" w:hAnsi="Times New Roman"/>
                <w:vertAlign w:val="subscript"/>
              </w:rPr>
              <w:t>3</w:t>
            </w:r>
          </w:p>
        </w:tc>
        <w:tc>
          <w:tcPr>
            <w:tcW w:w="2499"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1,</w:t>
            </w:r>
            <w:proofErr w:type="spellStart"/>
            <w:r w:rsidRPr="008D51C4">
              <w:rPr>
                <w:rFonts w:ascii="Times New Roman" w:hAnsi="Times New Roman"/>
              </w:rPr>
              <w:t>1</w:t>
            </w:r>
            <w:proofErr w:type="spellEnd"/>
            <w:r w:rsidRPr="008D51C4">
              <w:rPr>
                <w:rFonts w:ascii="Times New Roman" w:hAnsi="Times New Roman"/>
              </w:rPr>
              <w:t>,1,2,3,3-hexafluorpropan</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HFC-236fa</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CF</w:t>
            </w:r>
            <w:r w:rsidRPr="008D51C4">
              <w:rPr>
                <w:rStyle w:val="sub"/>
                <w:rFonts w:ascii="Times New Roman" w:hAnsi="Times New Roman"/>
                <w:vertAlign w:val="subscript"/>
              </w:rPr>
              <w:t>3</w:t>
            </w:r>
            <w:r w:rsidRPr="008D51C4">
              <w:rPr>
                <w:rFonts w:ascii="Times New Roman" w:hAnsi="Times New Roman"/>
              </w:rPr>
              <w:t>CH</w:t>
            </w:r>
            <w:r w:rsidRPr="008D51C4">
              <w:rPr>
                <w:rStyle w:val="sub"/>
                <w:rFonts w:ascii="Times New Roman" w:hAnsi="Times New Roman"/>
                <w:vertAlign w:val="subscript"/>
              </w:rPr>
              <w:t>2</w:t>
            </w:r>
            <w:r w:rsidRPr="008D51C4">
              <w:rPr>
                <w:rFonts w:ascii="Times New Roman" w:hAnsi="Times New Roman"/>
              </w:rPr>
              <w:t>CF</w:t>
            </w:r>
            <w:r w:rsidRPr="008D51C4">
              <w:rPr>
                <w:rStyle w:val="sub"/>
                <w:rFonts w:ascii="Times New Roman" w:hAnsi="Times New Roman"/>
                <w:vertAlign w:val="subscript"/>
              </w:rPr>
              <w:t>3</w:t>
            </w:r>
          </w:p>
        </w:tc>
        <w:tc>
          <w:tcPr>
            <w:tcW w:w="2499"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1,</w:t>
            </w:r>
            <w:proofErr w:type="spellStart"/>
            <w:r w:rsidRPr="008D51C4">
              <w:rPr>
                <w:rFonts w:ascii="Times New Roman" w:hAnsi="Times New Roman"/>
              </w:rPr>
              <w:t>1</w:t>
            </w:r>
            <w:proofErr w:type="spellEnd"/>
            <w:r w:rsidRPr="008D51C4">
              <w:rPr>
                <w:rFonts w:ascii="Times New Roman" w:hAnsi="Times New Roman"/>
              </w:rPr>
              <w:t>,1,3,</w:t>
            </w:r>
            <w:proofErr w:type="spellStart"/>
            <w:r w:rsidRPr="008D51C4">
              <w:rPr>
                <w:rFonts w:ascii="Times New Roman" w:hAnsi="Times New Roman"/>
              </w:rPr>
              <w:t>3</w:t>
            </w:r>
            <w:proofErr w:type="spellEnd"/>
            <w:r w:rsidRPr="008D51C4">
              <w:rPr>
                <w:rFonts w:ascii="Times New Roman" w:hAnsi="Times New Roman"/>
              </w:rPr>
              <w:t>,3-hexafluorpropan</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HFC-245ca</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CH</w:t>
            </w:r>
            <w:r w:rsidRPr="008D51C4">
              <w:rPr>
                <w:rStyle w:val="sub"/>
                <w:rFonts w:ascii="Times New Roman" w:hAnsi="Times New Roman"/>
                <w:vertAlign w:val="subscript"/>
              </w:rPr>
              <w:t>2</w:t>
            </w:r>
            <w:r w:rsidRPr="008D51C4">
              <w:rPr>
                <w:rFonts w:ascii="Times New Roman" w:hAnsi="Times New Roman"/>
              </w:rPr>
              <w:t>FCF</w:t>
            </w:r>
            <w:r w:rsidRPr="008D51C4">
              <w:rPr>
                <w:rStyle w:val="sub"/>
                <w:rFonts w:ascii="Times New Roman" w:hAnsi="Times New Roman"/>
                <w:vertAlign w:val="subscript"/>
              </w:rPr>
              <w:t>2</w:t>
            </w:r>
            <w:r w:rsidRPr="008D51C4">
              <w:rPr>
                <w:rFonts w:ascii="Times New Roman" w:hAnsi="Times New Roman"/>
              </w:rPr>
              <w:t>CHF</w:t>
            </w:r>
            <w:r w:rsidRPr="008D51C4">
              <w:rPr>
                <w:rStyle w:val="sub"/>
                <w:rFonts w:ascii="Times New Roman" w:hAnsi="Times New Roman"/>
                <w:vertAlign w:val="subscript"/>
              </w:rPr>
              <w:t>2</w:t>
            </w:r>
          </w:p>
        </w:tc>
        <w:tc>
          <w:tcPr>
            <w:tcW w:w="2499"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1,</w:t>
            </w:r>
            <w:proofErr w:type="spellStart"/>
            <w:r w:rsidRPr="008D51C4">
              <w:rPr>
                <w:rFonts w:ascii="Times New Roman" w:hAnsi="Times New Roman"/>
              </w:rPr>
              <w:t>1</w:t>
            </w:r>
            <w:proofErr w:type="spellEnd"/>
            <w:r w:rsidRPr="008D51C4">
              <w:rPr>
                <w:rFonts w:ascii="Times New Roman" w:hAnsi="Times New Roman"/>
              </w:rPr>
              <w:t>,2,</w:t>
            </w:r>
            <w:proofErr w:type="spellStart"/>
            <w:r w:rsidRPr="008D51C4">
              <w:rPr>
                <w:rFonts w:ascii="Times New Roman" w:hAnsi="Times New Roman"/>
              </w:rPr>
              <w:t>2</w:t>
            </w:r>
            <w:proofErr w:type="spellEnd"/>
            <w:r w:rsidRPr="008D51C4">
              <w:rPr>
                <w:rFonts w:ascii="Times New Roman" w:hAnsi="Times New Roman"/>
              </w:rPr>
              <w:t>,3-pentafluorpropan</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HFC-245fa</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CHF</w:t>
            </w:r>
            <w:r w:rsidRPr="008D51C4">
              <w:rPr>
                <w:rStyle w:val="sub"/>
                <w:rFonts w:ascii="Times New Roman" w:hAnsi="Times New Roman"/>
                <w:vertAlign w:val="subscript"/>
              </w:rPr>
              <w:t>2</w:t>
            </w:r>
            <w:r w:rsidRPr="008D51C4">
              <w:rPr>
                <w:rFonts w:ascii="Times New Roman" w:hAnsi="Times New Roman"/>
              </w:rPr>
              <w:t>CH</w:t>
            </w:r>
            <w:r w:rsidRPr="008D51C4">
              <w:rPr>
                <w:rStyle w:val="sub"/>
                <w:rFonts w:ascii="Times New Roman" w:hAnsi="Times New Roman"/>
                <w:vertAlign w:val="subscript"/>
              </w:rPr>
              <w:t>2</w:t>
            </w:r>
            <w:r w:rsidRPr="008D51C4">
              <w:rPr>
                <w:rFonts w:ascii="Times New Roman" w:hAnsi="Times New Roman"/>
              </w:rPr>
              <w:t>CF</w:t>
            </w:r>
            <w:r w:rsidRPr="008D51C4">
              <w:rPr>
                <w:rStyle w:val="sub"/>
                <w:rFonts w:ascii="Times New Roman" w:hAnsi="Times New Roman"/>
                <w:vertAlign w:val="subscript"/>
              </w:rPr>
              <w:t>3</w:t>
            </w:r>
          </w:p>
        </w:tc>
        <w:tc>
          <w:tcPr>
            <w:tcW w:w="2499"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1,</w:t>
            </w:r>
            <w:proofErr w:type="spellStart"/>
            <w:r w:rsidRPr="008D51C4">
              <w:rPr>
                <w:rFonts w:ascii="Times New Roman" w:hAnsi="Times New Roman"/>
              </w:rPr>
              <w:t>1</w:t>
            </w:r>
            <w:proofErr w:type="spellEnd"/>
            <w:r w:rsidRPr="008D51C4">
              <w:rPr>
                <w:rFonts w:ascii="Times New Roman" w:hAnsi="Times New Roman"/>
              </w:rPr>
              <w:t>,1,3,3-pentafluorpropan</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HFC-365mfc</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CF</w:t>
            </w:r>
            <w:r w:rsidRPr="008D51C4">
              <w:rPr>
                <w:rStyle w:val="sub"/>
                <w:rFonts w:ascii="Times New Roman" w:hAnsi="Times New Roman"/>
                <w:vertAlign w:val="subscript"/>
              </w:rPr>
              <w:t>3</w:t>
            </w:r>
            <w:r w:rsidRPr="008D51C4">
              <w:rPr>
                <w:rFonts w:ascii="Times New Roman" w:hAnsi="Times New Roman"/>
              </w:rPr>
              <w:t>CH</w:t>
            </w:r>
            <w:r w:rsidRPr="008D51C4">
              <w:rPr>
                <w:rStyle w:val="sub"/>
                <w:rFonts w:ascii="Times New Roman" w:hAnsi="Times New Roman"/>
                <w:vertAlign w:val="subscript"/>
              </w:rPr>
              <w:t>2</w:t>
            </w:r>
            <w:r w:rsidRPr="008D51C4">
              <w:rPr>
                <w:rFonts w:ascii="Times New Roman" w:hAnsi="Times New Roman"/>
              </w:rPr>
              <w:t>CF</w:t>
            </w:r>
            <w:r w:rsidRPr="008D51C4">
              <w:rPr>
                <w:rStyle w:val="sub"/>
                <w:rFonts w:ascii="Times New Roman" w:hAnsi="Times New Roman"/>
                <w:vertAlign w:val="subscript"/>
              </w:rPr>
              <w:t>2</w:t>
            </w:r>
            <w:r w:rsidRPr="008D51C4">
              <w:rPr>
                <w:rFonts w:ascii="Times New Roman" w:hAnsi="Times New Roman"/>
              </w:rPr>
              <w:t>CH</w:t>
            </w:r>
            <w:r w:rsidRPr="008D51C4">
              <w:rPr>
                <w:rStyle w:val="sub"/>
                <w:rFonts w:ascii="Times New Roman" w:hAnsi="Times New Roman"/>
                <w:vertAlign w:val="subscript"/>
              </w:rPr>
              <w:t>3</w:t>
            </w:r>
          </w:p>
        </w:tc>
        <w:tc>
          <w:tcPr>
            <w:tcW w:w="2499"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1,</w:t>
            </w:r>
            <w:proofErr w:type="spellStart"/>
            <w:r w:rsidRPr="008D51C4">
              <w:rPr>
                <w:rFonts w:ascii="Times New Roman" w:hAnsi="Times New Roman"/>
              </w:rPr>
              <w:t>1</w:t>
            </w:r>
            <w:proofErr w:type="spellEnd"/>
            <w:r w:rsidRPr="008D51C4">
              <w:rPr>
                <w:rFonts w:ascii="Times New Roman" w:hAnsi="Times New Roman"/>
              </w:rPr>
              <w:t>,1,3,3-pentafluorbutan</w:t>
            </w:r>
          </w:p>
        </w:tc>
      </w:tr>
      <w:tr w:rsidR="00F77F70" w:rsidRPr="008D51C4" w:rsidTr="00144661">
        <w:trPr>
          <w:jc w:val="center"/>
        </w:trPr>
        <w:tc>
          <w:tcPr>
            <w:tcW w:w="1005"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HFC-43-10-mee</w:t>
            </w:r>
          </w:p>
        </w:tc>
        <w:tc>
          <w:tcPr>
            <w:tcW w:w="1496"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CF</w:t>
            </w:r>
            <w:r w:rsidRPr="008D51C4">
              <w:rPr>
                <w:rStyle w:val="sub"/>
                <w:rFonts w:ascii="Times New Roman" w:hAnsi="Times New Roman"/>
                <w:vertAlign w:val="subscript"/>
              </w:rPr>
              <w:t>3</w:t>
            </w:r>
            <w:r w:rsidRPr="008D51C4">
              <w:rPr>
                <w:rFonts w:ascii="Times New Roman" w:hAnsi="Times New Roman"/>
              </w:rPr>
              <w:t>CHFCHFCF</w:t>
            </w:r>
            <w:r w:rsidRPr="008D51C4">
              <w:rPr>
                <w:rStyle w:val="sub"/>
                <w:rFonts w:ascii="Times New Roman" w:hAnsi="Times New Roman"/>
                <w:vertAlign w:val="subscript"/>
              </w:rPr>
              <w:t>2</w:t>
            </w:r>
            <w:r w:rsidRPr="008D51C4">
              <w:rPr>
                <w:rFonts w:ascii="Times New Roman" w:hAnsi="Times New Roman"/>
              </w:rPr>
              <w:t>CF</w:t>
            </w:r>
            <w:r w:rsidRPr="008D51C4">
              <w:rPr>
                <w:rStyle w:val="sub"/>
                <w:rFonts w:ascii="Times New Roman" w:hAnsi="Times New Roman"/>
                <w:vertAlign w:val="subscript"/>
              </w:rPr>
              <w:t>3</w:t>
            </w:r>
          </w:p>
        </w:tc>
        <w:tc>
          <w:tcPr>
            <w:tcW w:w="2499" w:type="pct"/>
            <w:vAlign w:val="center"/>
          </w:tcPr>
          <w:p w:rsidR="00F77F70" w:rsidRPr="008D51C4" w:rsidRDefault="00F77F70" w:rsidP="00144661">
            <w:pPr>
              <w:pStyle w:val="NoSpacing1"/>
              <w:rPr>
                <w:rFonts w:ascii="Times New Roman" w:hAnsi="Times New Roman"/>
              </w:rPr>
            </w:pPr>
            <w:r w:rsidRPr="008D51C4">
              <w:rPr>
                <w:rFonts w:ascii="Times New Roman" w:hAnsi="Times New Roman"/>
              </w:rPr>
              <w:t>1,</w:t>
            </w:r>
            <w:proofErr w:type="spellStart"/>
            <w:r w:rsidRPr="008D51C4">
              <w:rPr>
                <w:rFonts w:ascii="Times New Roman" w:hAnsi="Times New Roman"/>
              </w:rPr>
              <w:t>1</w:t>
            </w:r>
            <w:proofErr w:type="spellEnd"/>
            <w:r w:rsidRPr="008D51C4">
              <w:rPr>
                <w:rFonts w:ascii="Times New Roman" w:hAnsi="Times New Roman"/>
              </w:rPr>
              <w:t>,1,2,</w:t>
            </w:r>
            <w:proofErr w:type="spellStart"/>
            <w:r w:rsidRPr="008D51C4">
              <w:rPr>
                <w:rFonts w:ascii="Times New Roman" w:hAnsi="Times New Roman"/>
              </w:rPr>
              <w:t>2</w:t>
            </w:r>
            <w:proofErr w:type="spellEnd"/>
            <w:r w:rsidRPr="008D51C4">
              <w:rPr>
                <w:rFonts w:ascii="Times New Roman" w:hAnsi="Times New Roman"/>
              </w:rPr>
              <w:t>,3,4,5,</w:t>
            </w:r>
            <w:proofErr w:type="spellStart"/>
            <w:r w:rsidRPr="008D51C4">
              <w:rPr>
                <w:rFonts w:ascii="Times New Roman" w:hAnsi="Times New Roman"/>
              </w:rPr>
              <w:t>5</w:t>
            </w:r>
            <w:proofErr w:type="spellEnd"/>
            <w:r w:rsidRPr="008D51C4">
              <w:rPr>
                <w:rFonts w:ascii="Times New Roman" w:hAnsi="Times New Roman"/>
              </w:rPr>
              <w:t>,5-decafluorpentan</w:t>
            </w:r>
          </w:p>
        </w:tc>
      </w:tr>
    </w:tbl>
    <w:p w:rsidR="00F77F70" w:rsidRPr="008D51C4" w:rsidRDefault="00F77F70" w:rsidP="00F77F70">
      <w:pPr>
        <w:rPr>
          <w:sz w:val="18"/>
          <w:szCs w:val="18"/>
          <w:lang w:val="ro-RO"/>
        </w:rPr>
      </w:pPr>
    </w:p>
    <w:p w:rsidR="00F77F70" w:rsidRPr="008D51C4" w:rsidRDefault="00F77F70" w:rsidP="00F77F70">
      <w:pPr>
        <w:spacing w:after="200" w:line="276" w:lineRule="auto"/>
        <w:jc w:val="right"/>
        <w:rPr>
          <w:b/>
          <w:bCs/>
          <w:sz w:val="18"/>
          <w:szCs w:val="18"/>
          <w:lang w:val="ro-RO" w:eastAsia="en-US"/>
        </w:rPr>
      </w:pPr>
    </w:p>
    <w:p w:rsidR="00F77F70" w:rsidRPr="008D51C4" w:rsidRDefault="00F77F70" w:rsidP="00F77F70">
      <w:pPr>
        <w:spacing w:after="200" w:line="276" w:lineRule="auto"/>
        <w:jc w:val="right"/>
        <w:rPr>
          <w:b/>
          <w:bCs/>
          <w:sz w:val="18"/>
          <w:szCs w:val="18"/>
          <w:lang w:val="ro-RO" w:eastAsia="en-US"/>
        </w:rPr>
      </w:pPr>
    </w:p>
    <w:p w:rsidR="00F77F70" w:rsidRPr="008D51C4" w:rsidRDefault="00F77F70" w:rsidP="00F77F70">
      <w:pPr>
        <w:spacing w:after="200" w:line="276" w:lineRule="auto"/>
        <w:jc w:val="right"/>
        <w:rPr>
          <w:b/>
          <w:bCs/>
          <w:sz w:val="18"/>
          <w:szCs w:val="18"/>
          <w:lang w:val="ro-RO" w:eastAsia="en-US"/>
        </w:rPr>
      </w:pPr>
    </w:p>
    <w:p w:rsidR="00F77F70" w:rsidRPr="008D51C4" w:rsidRDefault="00F77F70" w:rsidP="00F77F70">
      <w:pPr>
        <w:spacing w:after="200" w:line="276" w:lineRule="auto"/>
        <w:jc w:val="right"/>
        <w:rPr>
          <w:b/>
          <w:bCs/>
          <w:sz w:val="18"/>
          <w:szCs w:val="18"/>
          <w:lang w:val="ro-RO" w:eastAsia="en-US"/>
        </w:rPr>
      </w:pPr>
    </w:p>
    <w:p w:rsidR="00F77F70" w:rsidRPr="008D51C4" w:rsidRDefault="00F77F70" w:rsidP="00F77F70">
      <w:pPr>
        <w:spacing w:after="200" w:line="276" w:lineRule="auto"/>
        <w:jc w:val="right"/>
        <w:rPr>
          <w:b/>
          <w:bCs/>
          <w:sz w:val="18"/>
          <w:szCs w:val="18"/>
          <w:lang w:val="ro-RO" w:eastAsia="en-US"/>
        </w:rPr>
      </w:pPr>
    </w:p>
    <w:p w:rsidR="00F77F70" w:rsidRPr="008D51C4" w:rsidRDefault="00F77F70" w:rsidP="00F77F70">
      <w:pPr>
        <w:spacing w:after="200" w:line="276" w:lineRule="auto"/>
        <w:jc w:val="right"/>
        <w:rPr>
          <w:b/>
          <w:bCs/>
          <w:sz w:val="18"/>
          <w:szCs w:val="18"/>
          <w:lang w:val="ro-RO" w:eastAsia="en-US"/>
        </w:rPr>
      </w:pPr>
    </w:p>
    <w:p w:rsidR="00F77F70" w:rsidRPr="008D51C4" w:rsidRDefault="00F77F70" w:rsidP="00F77F70">
      <w:pPr>
        <w:spacing w:after="200" w:line="276" w:lineRule="auto"/>
        <w:jc w:val="right"/>
        <w:rPr>
          <w:b/>
          <w:bCs/>
          <w:sz w:val="18"/>
          <w:szCs w:val="18"/>
          <w:lang w:val="ro-RO" w:eastAsia="en-US"/>
        </w:rPr>
      </w:pPr>
    </w:p>
    <w:p w:rsidR="00F77F70" w:rsidRPr="008D51C4" w:rsidRDefault="00F77F70" w:rsidP="00F77F70">
      <w:pPr>
        <w:spacing w:after="200" w:line="276" w:lineRule="auto"/>
        <w:jc w:val="right"/>
        <w:rPr>
          <w:b/>
          <w:bCs/>
          <w:sz w:val="18"/>
          <w:szCs w:val="18"/>
          <w:lang w:val="ro-RO" w:eastAsia="en-US"/>
        </w:rPr>
      </w:pPr>
    </w:p>
    <w:p w:rsidR="00F77F70" w:rsidRPr="008D51C4" w:rsidRDefault="00F77F70" w:rsidP="00F77F70">
      <w:pPr>
        <w:spacing w:after="200" w:line="276" w:lineRule="auto"/>
        <w:jc w:val="right"/>
        <w:rPr>
          <w:b/>
          <w:bCs/>
          <w:sz w:val="18"/>
          <w:szCs w:val="18"/>
          <w:lang w:val="ro-RO" w:eastAsia="en-US"/>
        </w:rPr>
      </w:pPr>
    </w:p>
    <w:p w:rsidR="00F77F70" w:rsidRPr="008D51C4" w:rsidRDefault="00F77F70" w:rsidP="00F77F70">
      <w:pPr>
        <w:spacing w:after="200" w:line="276" w:lineRule="auto"/>
        <w:jc w:val="right"/>
        <w:rPr>
          <w:b/>
          <w:bCs/>
          <w:sz w:val="18"/>
          <w:szCs w:val="18"/>
          <w:lang w:val="ro-RO" w:eastAsia="en-US"/>
        </w:rPr>
      </w:pPr>
    </w:p>
    <w:p w:rsidR="00F77F70" w:rsidRPr="008D51C4" w:rsidRDefault="00F77F70" w:rsidP="00F77F70">
      <w:pPr>
        <w:spacing w:after="200" w:line="276" w:lineRule="auto"/>
        <w:jc w:val="right"/>
        <w:rPr>
          <w:b/>
          <w:bCs/>
          <w:sz w:val="18"/>
          <w:szCs w:val="18"/>
          <w:lang w:val="ro-RO" w:eastAsia="en-US"/>
        </w:rPr>
      </w:pPr>
    </w:p>
    <w:p w:rsidR="00F77F70" w:rsidRPr="008D51C4" w:rsidRDefault="00F77F70" w:rsidP="00F77F70">
      <w:pPr>
        <w:spacing w:after="200" w:line="276" w:lineRule="auto"/>
        <w:jc w:val="right"/>
        <w:rPr>
          <w:b/>
          <w:bCs/>
          <w:sz w:val="18"/>
          <w:szCs w:val="18"/>
          <w:lang w:val="ro-RO" w:eastAsia="en-US"/>
        </w:rPr>
      </w:pPr>
    </w:p>
    <w:p w:rsidR="00F77F70" w:rsidRPr="008D51C4" w:rsidRDefault="00F77F70" w:rsidP="00F77F70">
      <w:pPr>
        <w:ind w:left="2832" w:firstLine="708"/>
        <w:rPr>
          <w:b/>
          <w:lang w:val="ro-RO"/>
        </w:rPr>
      </w:pPr>
      <w:r w:rsidRPr="008D51C4">
        <w:rPr>
          <w:b/>
          <w:lang w:val="ro-RO"/>
        </w:rPr>
        <w:br w:type="page"/>
      </w:r>
      <w:r w:rsidRPr="008D51C4">
        <w:rPr>
          <w:b/>
          <w:lang w:val="ro-RO"/>
        </w:rPr>
        <w:lastRenderedPageBreak/>
        <w:t xml:space="preserve">Anexa nr. 3 </w:t>
      </w:r>
    </w:p>
    <w:p w:rsidR="00F77F70" w:rsidRPr="008D51C4" w:rsidRDefault="00F77F70" w:rsidP="00F77F70">
      <w:pPr>
        <w:ind w:left="2832" w:firstLine="708"/>
        <w:rPr>
          <w:bCs/>
          <w:lang w:val="ro-RO"/>
        </w:rPr>
      </w:pPr>
      <w:r w:rsidRPr="008D51C4">
        <w:rPr>
          <w:lang w:val="ro-RO"/>
        </w:rPr>
        <w:t xml:space="preserve">la </w:t>
      </w:r>
      <w:r w:rsidRPr="008D51C4">
        <w:rPr>
          <w:rStyle w:val="apple-converted-space"/>
          <w:iCs/>
          <w:color w:val="000000"/>
          <w:lang w:val="ro-RO"/>
        </w:rPr>
        <w:t>Regulamentul</w:t>
      </w:r>
      <w:r w:rsidRPr="008D51C4">
        <w:rPr>
          <w:lang w:val="ro-RO" w:eastAsia="ro-RO"/>
        </w:rPr>
        <w:t xml:space="preserve"> </w:t>
      </w:r>
      <w:r w:rsidRPr="008D51C4">
        <w:rPr>
          <w:bCs/>
          <w:lang w:val="ro-RO"/>
        </w:rPr>
        <w:t xml:space="preserve">cu privire la formarea și certificarea </w:t>
      </w:r>
    </w:p>
    <w:p w:rsidR="00F77F70" w:rsidRPr="008D51C4" w:rsidRDefault="00F77F70" w:rsidP="00F77F70">
      <w:pPr>
        <w:ind w:left="3540"/>
        <w:rPr>
          <w:rFonts w:eastAsia="Times New Roman"/>
          <w:lang w:val="ro-RO"/>
        </w:rPr>
      </w:pPr>
      <w:r w:rsidRPr="008D51C4">
        <w:rPr>
          <w:bCs/>
          <w:lang w:val="ro-RO"/>
        </w:rPr>
        <w:t xml:space="preserve">operatorilor în domeniul tehnicii frigului, care </w:t>
      </w:r>
      <w:r w:rsidRPr="008D51C4">
        <w:rPr>
          <w:rFonts w:eastAsia="Times New Roman"/>
          <w:lang w:val="ro-RO" w:eastAsia="en-US"/>
        </w:rPr>
        <w:t>conțin</w:t>
      </w:r>
      <w:r w:rsidRPr="008D51C4">
        <w:rPr>
          <w:rFonts w:eastAsia="Times New Roman"/>
          <w:lang w:val="ro-RO"/>
        </w:rPr>
        <w:t>e</w:t>
      </w:r>
    </w:p>
    <w:p w:rsidR="00F77F70" w:rsidRPr="008D51C4" w:rsidRDefault="00F77F70" w:rsidP="00F77F70">
      <w:pPr>
        <w:ind w:left="3540"/>
        <w:rPr>
          <w:lang w:val="ro-RO" w:eastAsia="en-US"/>
        </w:rPr>
      </w:pPr>
      <w:proofErr w:type="spellStart"/>
      <w:r w:rsidRPr="008D51C4">
        <w:rPr>
          <w:rFonts w:eastAsia="Times New Roman"/>
          <w:lang w:val="ro-RO" w:eastAsia="en-US"/>
        </w:rPr>
        <w:t>hidroclorofluorocarburi</w:t>
      </w:r>
      <w:proofErr w:type="spellEnd"/>
      <w:r w:rsidRPr="008D51C4">
        <w:rPr>
          <w:rFonts w:eastAsia="Times New Roman"/>
          <w:lang w:val="ro-RO" w:eastAsia="en-US"/>
        </w:rPr>
        <w:t xml:space="preserve"> și gaze fluorurate cu efect de seră</w:t>
      </w:r>
      <w:r w:rsidRPr="008D51C4">
        <w:rPr>
          <w:lang w:val="ro-RO" w:eastAsia="en-US"/>
        </w:rPr>
        <w:t>,</w:t>
      </w:r>
    </w:p>
    <w:p w:rsidR="00F77F70" w:rsidRPr="008D51C4" w:rsidRDefault="00F77F70" w:rsidP="00F77F70">
      <w:pPr>
        <w:ind w:left="2832" w:firstLine="708"/>
        <w:rPr>
          <w:u w:val="single"/>
          <w:lang w:val="ro-RO"/>
        </w:rPr>
      </w:pPr>
      <w:r w:rsidRPr="008D51C4">
        <w:rPr>
          <w:lang w:val="ro-RO" w:eastAsia="en-US"/>
        </w:rPr>
        <w:t xml:space="preserve">aprobat prin </w:t>
      </w:r>
      <w:proofErr w:type="spellStart"/>
      <w:r w:rsidRPr="008D51C4">
        <w:rPr>
          <w:lang w:val="ro-RO"/>
        </w:rPr>
        <w:t>Hotărîrea</w:t>
      </w:r>
      <w:proofErr w:type="spellEnd"/>
      <w:r w:rsidRPr="008D51C4">
        <w:rPr>
          <w:lang w:val="ro-RO"/>
        </w:rPr>
        <w:t xml:space="preserve"> Guvernului nr.</w:t>
      </w:r>
      <w:r w:rsidRPr="008D51C4">
        <w:rPr>
          <w:u w:val="single"/>
          <w:lang w:val="ro-RO"/>
        </w:rPr>
        <w:t xml:space="preserve">____ </w:t>
      </w:r>
      <w:r w:rsidRPr="008D51C4">
        <w:rPr>
          <w:lang w:val="ro-RO"/>
        </w:rPr>
        <w:t>din</w:t>
      </w:r>
      <w:r w:rsidRPr="008D51C4">
        <w:rPr>
          <w:u w:val="single"/>
          <w:lang w:val="ro-RO"/>
        </w:rPr>
        <w:t>_________</w:t>
      </w:r>
    </w:p>
    <w:p w:rsidR="00F77F70" w:rsidRPr="008D51C4" w:rsidRDefault="00F77F70" w:rsidP="00F77F70">
      <w:pPr>
        <w:jc w:val="right"/>
        <w:rPr>
          <w:lang w:val="ro-RO"/>
        </w:rPr>
      </w:pPr>
    </w:p>
    <w:p w:rsidR="00F77F70" w:rsidRPr="008D51C4" w:rsidRDefault="00F77F70" w:rsidP="00F77F70">
      <w:pPr>
        <w:jc w:val="center"/>
        <w:rPr>
          <w:b/>
          <w:color w:val="000000"/>
          <w:lang w:val="ro-RO"/>
        </w:rPr>
      </w:pPr>
      <w:r w:rsidRPr="008D51C4">
        <w:rPr>
          <w:b/>
          <w:color w:val="000000"/>
          <w:lang w:val="ro-RO"/>
        </w:rPr>
        <w:t>Criterii privind desemnarea centrelor de instruire şi evaluare</w:t>
      </w:r>
    </w:p>
    <w:p w:rsidR="00F77F70" w:rsidRPr="008D51C4" w:rsidRDefault="00F77F70" w:rsidP="00F77F70">
      <w:pPr>
        <w:jc w:val="both"/>
        <w:rPr>
          <w:color w:val="000000"/>
          <w:lang w:val="ro-RO"/>
        </w:rPr>
      </w:pPr>
      <w:r w:rsidRPr="008D51C4">
        <w:rPr>
          <w:b/>
          <w:color w:val="000000"/>
          <w:lang w:val="ro-RO"/>
        </w:rPr>
        <w:t>1.1</w:t>
      </w:r>
      <w:r w:rsidRPr="008D51C4">
        <w:rPr>
          <w:color w:val="000000"/>
          <w:lang w:val="ro-RO"/>
        </w:rPr>
        <w:t xml:space="preserve"> Criteriile pe care trebuie să le întrunească centrele de instruire şi evaluare sunt:</w:t>
      </w:r>
    </w:p>
    <w:p w:rsidR="00F77F70" w:rsidRPr="008D51C4" w:rsidRDefault="00F77F70" w:rsidP="00F77F70">
      <w:pPr>
        <w:jc w:val="both"/>
        <w:rPr>
          <w:color w:val="000000"/>
          <w:lang w:val="ro-RO"/>
        </w:rPr>
      </w:pPr>
      <w:r w:rsidRPr="008D51C4">
        <w:rPr>
          <w:color w:val="000000"/>
          <w:lang w:val="ro-RO"/>
        </w:rPr>
        <w:t xml:space="preserve"> a) să aibă cadre didactice necesar pentru a efectua instruirea şi evaluarea solicitanţilor;</w:t>
      </w:r>
    </w:p>
    <w:p w:rsidR="00F77F70" w:rsidRPr="008D51C4" w:rsidRDefault="00F77F70" w:rsidP="00F77F70">
      <w:pPr>
        <w:jc w:val="both"/>
        <w:rPr>
          <w:color w:val="000000"/>
          <w:lang w:val="ro-RO"/>
        </w:rPr>
      </w:pPr>
      <w:r w:rsidRPr="008D51C4">
        <w:rPr>
          <w:color w:val="000000"/>
          <w:lang w:val="ro-RO"/>
        </w:rPr>
        <w:t xml:space="preserve"> b) să deţină minimul de dotări, echipamente şi materiale necesare instruirii;</w:t>
      </w:r>
    </w:p>
    <w:p w:rsidR="00F77F70" w:rsidRPr="008D51C4" w:rsidRDefault="00F77F70" w:rsidP="00F77F70">
      <w:pPr>
        <w:jc w:val="both"/>
        <w:rPr>
          <w:lang w:val="ro-RO"/>
        </w:rPr>
      </w:pPr>
      <w:r w:rsidRPr="008D51C4">
        <w:rPr>
          <w:color w:val="000000"/>
          <w:lang w:val="ro-RO"/>
        </w:rPr>
        <w:t xml:space="preserve"> c) să dispună de facilităţile şi de procedurile necesare pentru efectuarea instruirii şi </w:t>
      </w:r>
      <w:r w:rsidRPr="008D51C4">
        <w:rPr>
          <w:lang w:val="ro-RO"/>
        </w:rPr>
        <w:t>evaluării în conformitate cu cerințele minime privind competențele și cunoștințele prevăzute în Anexa nr.1 la prezentul Regulament;</w:t>
      </w:r>
    </w:p>
    <w:p w:rsidR="00F77F70" w:rsidRPr="008D51C4" w:rsidRDefault="00F77F70" w:rsidP="00F77F70">
      <w:pPr>
        <w:jc w:val="both"/>
        <w:rPr>
          <w:color w:val="000000"/>
          <w:lang w:val="ro-RO"/>
        </w:rPr>
      </w:pPr>
      <w:r w:rsidRPr="008D51C4">
        <w:rPr>
          <w:color w:val="000000"/>
          <w:lang w:val="ro-RO"/>
        </w:rPr>
        <w:t xml:space="preserve"> d) să deţină minimul de dotări şi echipamente necesare susţinerii probei teoretice şi practice;</w:t>
      </w:r>
    </w:p>
    <w:p w:rsidR="00F77F70" w:rsidRPr="008D51C4" w:rsidRDefault="00F77F70" w:rsidP="00F77F70">
      <w:pPr>
        <w:jc w:val="both"/>
        <w:rPr>
          <w:color w:val="000000"/>
          <w:lang w:val="ro-RO"/>
        </w:rPr>
      </w:pPr>
      <w:r w:rsidRPr="008D51C4">
        <w:rPr>
          <w:color w:val="000000"/>
          <w:lang w:val="ro-RO"/>
        </w:rPr>
        <w:t xml:space="preserve"> e) să dispună de un manual al calităţii şi proceduri documentate, care să stabilească modul în care acestea asigură însuşirea cunoştinţelor necesare îndeplinirii activităților prevăzute la pct. 3 al prezentului Regulament.</w:t>
      </w:r>
    </w:p>
    <w:p w:rsidR="00F77F70" w:rsidRPr="008D51C4" w:rsidRDefault="00F77F70" w:rsidP="00F77F70">
      <w:pPr>
        <w:jc w:val="both"/>
        <w:rPr>
          <w:color w:val="000000"/>
          <w:lang w:val="ro-RO"/>
        </w:rPr>
      </w:pPr>
      <w:r w:rsidRPr="008D51C4">
        <w:rPr>
          <w:color w:val="000000"/>
          <w:lang w:val="ro-RO"/>
        </w:rPr>
        <w:t xml:space="preserve"> f) să aibă reglementări adecvate pentru a asigura </w:t>
      </w:r>
      <w:r w:rsidRPr="008D51C4">
        <w:rPr>
          <w:lang w:val="ro-RO"/>
        </w:rPr>
        <w:t>confidenţialitatea</w:t>
      </w:r>
      <w:r w:rsidRPr="008D51C4">
        <w:rPr>
          <w:color w:val="000000"/>
          <w:lang w:val="ro-RO"/>
        </w:rPr>
        <w:t xml:space="preserve"> informaţiilor obţinute în timpul activităţilor de instruire şi evaluare;</w:t>
      </w:r>
    </w:p>
    <w:p w:rsidR="00F77F70" w:rsidRPr="008D51C4" w:rsidRDefault="00F77F70" w:rsidP="00F77F70">
      <w:pPr>
        <w:jc w:val="both"/>
        <w:rPr>
          <w:color w:val="000000"/>
          <w:lang w:val="ro-RO"/>
        </w:rPr>
      </w:pPr>
      <w:r w:rsidRPr="008D51C4">
        <w:rPr>
          <w:color w:val="000000"/>
          <w:lang w:val="ro-RO"/>
        </w:rPr>
        <w:t xml:space="preserve"> g) să întocmească şi să actualizeze periodic registrul personalului instruit şi evaluat, cu indicarea domeniului de specializare pentru care a fost instruit şi evaluat.</w:t>
      </w:r>
    </w:p>
    <w:p w:rsidR="00F77F70" w:rsidRPr="008D51C4" w:rsidRDefault="00F77F70" w:rsidP="00F77F70">
      <w:pPr>
        <w:jc w:val="both"/>
        <w:rPr>
          <w:color w:val="000000"/>
          <w:lang w:val="ro-RO"/>
        </w:rPr>
      </w:pPr>
      <w:r w:rsidRPr="008D51C4">
        <w:rPr>
          <w:b/>
          <w:color w:val="000000"/>
          <w:lang w:val="ro-RO"/>
        </w:rPr>
        <w:t>1.2</w:t>
      </w:r>
      <w:r w:rsidRPr="008D51C4">
        <w:rPr>
          <w:color w:val="000000"/>
          <w:lang w:val="ro-RO"/>
        </w:rPr>
        <w:t xml:space="preserve"> Dotările necesare instruirii şi evaluării, prevăzute la </w:t>
      </w:r>
      <w:r w:rsidRPr="008D51C4">
        <w:rPr>
          <w:lang w:val="ro-RO"/>
        </w:rPr>
        <w:t xml:space="preserve">pct. 1.1, </w:t>
      </w:r>
      <w:r w:rsidRPr="008D51C4">
        <w:rPr>
          <w:color w:val="000000"/>
          <w:lang w:val="ro-RO"/>
        </w:rPr>
        <w:t>sunt:</w:t>
      </w:r>
    </w:p>
    <w:p w:rsidR="00F77F70" w:rsidRPr="008D51C4" w:rsidRDefault="00F77F70" w:rsidP="00F77F70">
      <w:pPr>
        <w:jc w:val="both"/>
        <w:rPr>
          <w:color w:val="000000"/>
          <w:lang w:val="ro-RO"/>
        </w:rPr>
      </w:pPr>
      <w:r w:rsidRPr="008D51C4">
        <w:rPr>
          <w:color w:val="000000"/>
          <w:lang w:val="ro-RO"/>
        </w:rPr>
        <w:t xml:space="preserve"> a) sală de clasă cu acces la spaţii igienico-sanitare;</w:t>
      </w:r>
    </w:p>
    <w:p w:rsidR="00F77F70" w:rsidRPr="008D51C4" w:rsidRDefault="00F77F70" w:rsidP="00F77F70">
      <w:pPr>
        <w:jc w:val="both"/>
        <w:rPr>
          <w:color w:val="000000"/>
          <w:lang w:val="ro-RO"/>
        </w:rPr>
      </w:pPr>
      <w:r w:rsidRPr="008D51C4">
        <w:rPr>
          <w:color w:val="000000"/>
          <w:lang w:val="ro-RO"/>
        </w:rPr>
        <w:t xml:space="preserve"> b) tehnică didactică;</w:t>
      </w:r>
    </w:p>
    <w:p w:rsidR="00F77F70" w:rsidRPr="008D51C4" w:rsidRDefault="00F77F70" w:rsidP="00F77F70">
      <w:pPr>
        <w:jc w:val="both"/>
        <w:rPr>
          <w:color w:val="000000"/>
          <w:lang w:val="ro-RO"/>
        </w:rPr>
      </w:pPr>
      <w:r w:rsidRPr="008D51C4">
        <w:rPr>
          <w:color w:val="000000"/>
          <w:lang w:val="ro-RO"/>
        </w:rPr>
        <w:t xml:space="preserve"> c) material didactic;</w:t>
      </w:r>
    </w:p>
    <w:p w:rsidR="00F77F70" w:rsidRPr="008D51C4" w:rsidRDefault="00F77F70" w:rsidP="00F77F70">
      <w:pPr>
        <w:jc w:val="both"/>
        <w:rPr>
          <w:color w:val="000000"/>
          <w:lang w:val="ro-RO"/>
        </w:rPr>
      </w:pPr>
      <w:r w:rsidRPr="008D51C4">
        <w:rPr>
          <w:color w:val="000000"/>
          <w:lang w:val="ro-RO"/>
        </w:rPr>
        <w:t xml:space="preserve"> d) bibliotecă tehnică;</w:t>
      </w:r>
    </w:p>
    <w:p w:rsidR="00F77F70" w:rsidRPr="008D51C4" w:rsidRDefault="00F77F70" w:rsidP="00F77F70">
      <w:pPr>
        <w:jc w:val="both"/>
        <w:rPr>
          <w:color w:val="000000"/>
          <w:lang w:val="ro-RO"/>
        </w:rPr>
      </w:pPr>
      <w:r w:rsidRPr="008D51C4">
        <w:rPr>
          <w:color w:val="000000"/>
          <w:lang w:val="ro-RO"/>
        </w:rPr>
        <w:t xml:space="preserve"> e) tehnică audiovideo pentru instruire.</w:t>
      </w:r>
    </w:p>
    <w:p w:rsidR="00F77F70" w:rsidRPr="008D51C4" w:rsidRDefault="00F77F70" w:rsidP="00F77F70">
      <w:pPr>
        <w:jc w:val="both"/>
        <w:rPr>
          <w:color w:val="000000"/>
          <w:lang w:val="ro-RO"/>
        </w:rPr>
      </w:pPr>
      <w:r w:rsidRPr="008D51C4">
        <w:rPr>
          <w:b/>
          <w:color w:val="000000"/>
          <w:lang w:val="ro-RO"/>
        </w:rPr>
        <w:t>1.3</w:t>
      </w:r>
      <w:r w:rsidRPr="008D51C4">
        <w:rPr>
          <w:color w:val="000000"/>
          <w:lang w:val="ro-RO"/>
        </w:rPr>
        <w:t xml:space="preserve"> Dotările şi echipamentele necesare susţinerii probei teoretice şi practice, prevăzute în Anexa nr. 1</w:t>
      </w:r>
      <w:r w:rsidRPr="008D51C4">
        <w:rPr>
          <w:color w:val="00B050"/>
          <w:lang w:val="ro-RO"/>
        </w:rPr>
        <w:t xml:space="preserve">  </w:t>
      </w:r>
      <w:r w:rsidRPr="008D51C4">
        <w:rPr>
          <w:color w:val="000000"/>
          <w:lang w:val="ro-RO"/>
        </w:rPr>
        <w:t>sunt:</w:t>
      </w:r>
    </w:p>
    <w:p w:rsidR="00F77F70" w:rsidRPr="008D51C4" w:rsidRDefault="00F77F70" w:rsidP="00F77F70">
      <w:pPr>
        <w:jc w:val="both"/>
        <w:rPr>
          <w:color w:val="000000"/>
          <w:lang w:val="ro-RO"/>
        </w:rPr>
      </w:pPr>
      <w:r w:rsidRPr="008D51C4">
        <w:rPr>
          <w:color w:val="000000"/>
          <w:lang w:val="ro-RO"/>
        </w:rPr>
        <w:t xml:space="preserve"> a) cameră izotermă;</w:t>
      </w:r>
    </w:p>
    <w:p w:rsidR="00F77F70" w:rsidRPr="008D51C4" w:rsidRDefault="00F77F70" w:rsidP="00F77F70">
      <w:pPr>
        <w:jc w:val="both"/>
        <w:rPr>
          <w:color w:val="000000"/>
          <w:lang w:val="ro-RO"/>
        </w:rPr>
      </w:pPr>
      <w:r w:rsidRPr="008D51C4">
        <w:rPr>
          <w:color w:val="000000"/>
          <w:lang w:val="ro-RO"/>
        </w:rPr>
        <w:t xml:space="preserve"> b) instalaţie frigorifică compusă din: compresor frigorific </w:t>
      </w:r>
      <w:proofErr w:type="spellStart"/>
      <w:r w:rsidRPr="008D51C4">
        <w:rPr>
          <w:color w:val="000000"/>
          <w:lang w:val="ro-RO"/>
        </w:rPr>
        <w:t>semiermetic</w:t>
      </w:r>
      <w:proofErr w:type="spellEnd"/>
      <w:r w:rsidRPr="008D51C4">
        <w:rPr>
          <w:color w:val="000000"/>
          <w:lang w:val="ro-RO"/>
        </w:rPr>
        <w:t>, separator de ulei, facultativ, condensator răcit cu aer, rezervor de lichid, filtru deshidrator, vizor de curgere cu indicator de umiditate, ventil magnetic, ventil de expansiune cu reglaj termostatic, evaporator, separator de lichid, robinete de închidere, presostate, termostate, panou de comandă şi forţă;</w:t>
      </w:r>
    </w:p>
    <w:p w:rsidR="00F77F70" w:rsidRPr="008D51C4" w:rsidRDefault="00F77F70" w:rsidP="00F77F70">
      <w:pPr>
        <w:jc w:val="both"/>
        <w:rPr>
          <w:color w:val="000000"/>
          <w:lang w:val="ro-RO"/>
        </w:rPr>
      </w:pPr>
      <w:r w:rsidRPr="008D51C4">
        <w:rPr>
          <w:color w:val="000000"/>
          <w:lang w:val="ro-RO"/>
        </w:rPr>
        <w:t xml:space="preserve"> c) scule şi dispozitive: staţie sau agregat pentru recuperarea agentului frigorific cu pierdere de maximum 20 g agent, butelie de service cu 2 </w:t>
      </w:r>
      <w:r w:rsidR="00614F5E" w:rsidRPr="008D51C4">
        <w:rPr>
          <w:color w:val="000000"/>
          <w:lang w:val="ro-RO"/>
        </w:rPr>
        <w:t>robinete</w:t>
      </w:r>
      <w:r w:rsidRPr="008D51C4">
        <w:rPr>
          <w:color w:val="000000"/>
          <w:lang w:val="ro-RO"/>
        </w:rPr>
        <w:t xml:space="preserve"> pentru agentul frigorific recuperat, pompă de încărcare cu ulei, aparat de sudură oxiacetilenică, pompă de vid în două trepte, butelie de azot cu reductor de presiune, dispozitiv de tăiere cu rolă pentru ţevi de cupru, dispozitiv de evazare pentru ţevi de cupru;</w:t>
      </w:r>
    </w:p>
    <w:p w:rsidR="00F77F70" w:rsidRPr="008D51C4" w:rsidRDefault="00F77F70" w:rsidP="00F77F70">
      <w:pPr>
        <w:jc w:val="both"/>
        <w:rPr>
          <w:color w:val="000000"/>
          <w:lang w:val="ro-RO"/>
        </w:rPr>
      </w:pPr>
      <w:r w:rsidRPr="008D51C4">
        <w:rPr>
          <w:color w:val="000000"/>
          <w:lang w:val="ro-RO"/>
        </w:rPr>
        <w:t xml:space="preserve"> d) materiale consumabile pentru proba practică: agent frigorific, ulei frigorific, filtru deshidrator, aliaj de argint pentru lipit, decapant, abraziv sintetic, ulei de pompă de vid, soluţie spumantă pentru neetanşeităţi;</w:t>
      </w:r>
    </w:p>
    <w:p w:rsidR="00F77F70" w:rsidRPr="008D51C4" w:rsidRDefault="00F77F70" w:rsidP="00F77F70">
      <w:pPr>
        <w:jc w:val="both"/>
        <w:rPr>
          <w:color w:val="000000"/>
          <w:lang w:val="ro-RO"/>
        </w:rPr>
      </w:pPr>
      <w:r w:rsidRPr="008D51C4">
        <w:rPr>
          <w:color w:val="000000"/>
          <w:lang w:val="ro-RO"/>
        </w:rPr>
        <w:t xml:space="preserve"> e) aparate de măsură şi diagnosticare: termometru electronic, manometru frigorific, baterie de manometre cu racorduri flexibile cu robinet, vacuummetru, detector electronic de emisii, sesizor de curgere monofazică, multimetru electronic, </w:t>
      </w:r>
      <w:proofErr w:type="spellStart"/>
      <w:r w:rsidRPr="008D51C4">
        <w:rPr>
          <w:color w:val="000000"/>
          <w:lang w:val="ro-RO"/>
        </w:rPr>
        <w:t>clampmetru</w:t>
      </w:r>
      <w:proofErr w:type="spellEnd"/>
      <w:r w:rsidRPr="008D51C4">
        <w:rPr>
          <w:color w:val="000000"/>
          <w:lang w:val="ro-RO"/>
        </w:rPr>
        <w:t>, cântar cu precizie de 0,01 kg, cilindru gradat.</w:t>
      </w:r>
    </w:p>
    <w:p w:rsidR="00F77F70" w:rsidRPr="008D51C4" w:rsidRDefault="00F77F70" w:rsidP="00F77F70">
      <w:pPr>
        <w:jc w:val="both"/>
        <w:rPr>
          <w:b/>
          <w:lang w:val="ro-RO"/>
        </w:rPr>
      </w:pPr>
      <w:r w:rsidRPr="008D51C4">
        <w:rPr>
          <w:b/>
          <w:lang w:val="ro-RO"/>
        </w:rPr>
        <w:t xml:space="preserve">1.4 </w:t>
      </w:r>
      <w:r w:rsidRPr="008D51C4">
        <w:rPr>
          <w:lang w:val="ro-RO"/>
        </w:rPr>
        <w:t xml:space="preserve">Planul de studiu cu privire la </w:t>
      </w:r>
      <w:r w:rsidRPr="008D51C4">
        <w:rPr>
          <w:lang w:val="ro-RO" w:eastAsia="en-US"/>
        </w:rPr>
        <w:t>formarea profesională continuă</w:t>
      </w:r>
      <w:r w:rsidRPr="008D51C4">
        <w:rPr>
          <w:lang w:val="ro-RO"/>
        </w:rPr>
        <w:t xml:space="preserve"> aprobat în modul stabilit de legislație în vigoare.</w:t>
      </w:r>
    </w:p>
    <w:p w:rsidR="00F77F70" w:rsidRPr="008D51C4" w:rsidRDefault="00F77F70" w:rsidP="00F77F70">
      <w:pPr>
        <w:spacing w:after="200" w:line="276" w:lineRule="auto"/>
        <w:rPr>
          <w:b/>
          <w:lang w:val="ro-RO" w:eastAsia="en-US"/>
        </w:rPr>
      </w:pPr>
    </w:p>
    <w:p w:rsidR="00F77F70" w:rsidRDefault="00F77F70" w:rsidP="00F77F70">
      <w:pPr>
        <w:spacing w:after="200" w:line="276" w:lineRule="auto"/>
        <w:rPr>
          <w:b/>
          <w:lang w:val="ro-RO" w:eastAsia="en-US"/>
        </w:rPr>
      </w:pPr>
      <w:r w:rsidRPr="008D51C4">
        <w:rPr>
          <w:b/>
          <w:lang w:val="ro-RO" w:eastAsia="en-US"/>
        </w:rPr>
        <w:br w:type="page"/>
      </w:r>
    </w:p>
    <w:p w:rsidR="00144661" w:rsidRPr="008D51C4" w:rsidRDefault="00144661" w:rsidP="00144661">
      <w:pPr>
        <w:ind w:left="2832" w:firstLine="708"/>
        <w:rPr>
          <w:b/>
          <w:lang w:val="ro-RO"/>
        </w:rPr>
      </w:pPr>
      <w:r w:rsidRPr="008D51C4">
        <w:rPr>
          <w:b/>
          <w:lang w:val="ro-RO"/>
        </w:rPr>
        <w:lastRenderedPageBreak/>
        <w:t xml:space="preserve">Anexa nr. 4 </w:t>
      </w:r>
    </w:p>
    <w:p w:rsidR="00144661" w:rsidRPr="008D51C4" w:rsidRDefault="00144661" w:rsidP="00144661">
      <w:pPr>
        <w:ind w:left="2832" w:firstLine="708"/>
        <w:rPr>
          <w:bCs/>
          <w:lang w:val="ro-RO"/>
        </w:rPr>
      </w:pPr>
      <w:r w:rsidRPr="008D51C4">
        <w:rPr>
          <w:lang w:val="ro-RO"/>
        </w:rPr>
        <w:t xml:space="preserve">la </w:t>
      </w:r>
      <w:r w:rsidRPr="008D51C4">
        <w:rPr>
          <w:rStyle w:val="apple-converted-space"/>
          <w:iCs/>
          <w:color w:val="000000"/>
          <w:lang w:val="ro-RO"/>
        </w:rPr>
        <w:t>Regulamentul</w:t>
      </w:r>
      <w:r w:rsidRPr="008D51C4">
        <w:rPr>
          <w:lang w:val="ro-RO" w:eastAsia="ro-RO"/>
        </w:rPr>
        <w:t xml:space="preserve"> </w:t>
      </w:r>
      <w:r w:rsidRPr="008D51C4">
        <w:rPr>
          <w:bCs/>
          <w:lang w:val="ro-RO"/>
        </w:rPr>
        <w:t xml:space="preserve">cu privire la formarea și certificarea </w:t>
      </w:r>
    </w:p>
    <w:p w:rsidR="00144661" w:rsidRPr="008D51C4" w:rsidRDefault="00144661" w:rsidP="00144661">
      <w:pPr>
        <w:ind w:left="3540"/>
        <w:rPr>
          <w:rFonts w:eastAsia="Times New Roman"/>
          <w:lang w:val="ro-RO"/>
        </w:rPr>
      </w:pPr>
      <w:r w:rsidRPr="008D51C4">
        <w:rPr>
          <w:bCs/>
          <w:lang w:val="ro-RO"/>
        </w:rPr>
        <w:t xml:space="preserve">operatorilor în domeniul tehnicii frigului, care </w:t>
      </w:r>
      <w:r w:rsidRPr="008D51C4">
        <w:rPr>
          <w:rFonts w:eastAsia="Times New Roman"/>
          <w:lang w:val="ro-RO" w:eastAsia="en-US"/>
        </w:rPr>
        <w:t>conțin</w:t>
      </w:r>
      <w:r w:rsidRPr="008D51C4">
        <w:rPr>
          <w:rFonts w:eastAsia="Times New Roman"/>
          <w:lang w:val="ro-RO"/>
        </w:rPr>
        <w:t>e</w:t>
      </w:r>
    </w:p>
    <w:p w:rsidR="00144661" w:rsidRPr="008D51C4" w:rsidRDefault="00144661" w:rsidP="00144661">
      <w:pPr>
        <w:ind w:left="3540"/>
        <w:rPr>
          <w:lang w:val="ro-RO" w:eastAsia="en-US"/>
        </w:rPr>
      </w:pPr>
      <w:proofErr w:type="spellStart"/>
      <w:r w:rsidRPr="008D51C4">
        <w:rPr>
          <w:rFonts w:eastAsia="Times New Roman"/>
          <w:lang w:val="ro-RO" w:eastAsia="en-US"/>
        </w:rPr>
        <w:t>hidroclorofluorocarburi</w:t>
      </w:r>
      <w:proofErr w:type="spellEnd"/>
      <w:r w:rsidRPr="008D51C4">
        <w:rPr>
          <w:rFonts w:eastAsia="Times New Roman"/>
          <w:lang w:val="ro-RO" w:eastAsia="en-US"/>
        </w:rPr>
        <w:t xml:space="preserve"> și gaze fluorurate cu efect de seră</w:t>
      </w:r>
      <w:r w:rsidRPr="008D51C4">
        <w:rPr>
          <w:lang w:val="ro-RO" w:eastAsia="en-US"/>
        </w:rPr>
        <w:t>,</w:t>
      </w:r>
    </w:p>
    <w:p w:rsidR="00144661" w:rsidRPr="008D51C4" w:rsidRDefault="00144661" w:rsidP="00144661">
      <w:pPr>
        <w:ind w:left="2832" w:firstLine="712"/>
        <w:rPr>
          <w:lang w:val="ro-RO"/>
        </w:rPr>
      </w:pPr>
      <w:r w:rsidRPr="008D51C4">
        <w:rPr>
          <w:lang w:val="ro-RO" w:eastAsia="en-US"/>
        </w:rPr>
        <w:t xml:space="preserve">aprobat prin </w:t>
      </w:r>
      <w:proofErr w:type="spellStart"/>
      <w:r w:rsidRPr="008D51C4">
        <w:rPr>
          <w:lang w:val="ro-RO"/>
        </w:rPr>
        <w:t>Hotărîrea</w:t>
      </w:r>
      <w:proofErr w:type="spellEnd"/>
      <w:r w:rsidRPr="008D51C4">
        <w:rPr>
          <w:lang w:val="ro-RO"/>
        </w:rPr>
        <w:t xml:space="preserve"> Guvernului nr.</w:t>
      </w:r>
      <w:r w:rsidRPr="008D51C4">
        <w:rPr>
          <w:u w:val="single"/>
          <w:lang w:val="ro-RO"/>
        </w:rPr>
        <w:t xml:space="preserve">____ </w:t>
      </w:r>
      <w:r w:rsidRPr="008D51C4">
        <w:rPr>
          <w:lang w:val="ro-RO"/>
        </w:rPr>
        <w:t>din</w:t>
      </w:r>
      <w:r w:rsidRPr="008D51C4">
        <w:rPr>
          <w:u w:val="single"/>
          <w:lang w:val="ro-RO"/>
        </w:rPr>
        <w:t>_________</w:t>
      </w:r>
    </w:p>
    <w:p w:rsidR="00144661" w:rsidRPr="008D51C4" w:rsidRDefault="00144661" w:rsidP="00144661">
      <w:pPr>
        <w:rPr>
          <w:b/>
          <w:lang w:val="ro-RO"/>
        </w:rPr>
      </w:pPr>
    </w:p>
    <w:p w:rsidR="00E47E7C" w:rsidRDefault="00E47E7C" w:rsidP="00E47E7C">
      <w:pPr>
        <w:spacing w:line="274" w:lineRule="exact"/>
        <w:rPr>
          <w:rStyle w:val="FontStyle17"/>
          <w:rFonts w:ascii="Times New Roman" w:cs="Times New Roman"/>
          <w:b/>
          <w:sz w:val="24"/>
          <w:szCs w:val="24"/>
          <w:lang w:val="ro-RO" w:eastAsia="ro-RO"/>
        </w:rPr>
      </w:pPr>
    </w:p>
    <w:p w:rsidR="007346EF" w:rsidRDefault="00E47E7C" w:rsidP="00E47E7C">
      <w:pPr>
        <w:spacing w:line="274" w:lineRule="exact"/>
        <w:jc w:val="center"/>
        <w:rPr>
          <w:rStyle w:val="FontStyle17"/>
          <w:rFonts w:ascii="Times New Roman" w:cs="Times New Roman"/>
          <w:b/>
          <w:sz w:val="24"/>
          <w:szCs w:val="24"/>
          <w:lang w:val="ro-RO" w:eastAsia="ro-RO"/>
        </w:rPr>
      </w:pPr>
      <w:r w:rsidRPr="00E47E7C">
        <w:rPr>
          <w:rStyle w:val="FontStyle17"/>
          <w:rFonts w:ascii="Times New Roman" w:cs="Times New Roman"/>
          <w:b/>
          <w:sz w:val="24"/>
          <w:szCs w:val="24"/>
          <w:lang w:val="ro-RO" w:eastAsia="ro-RO"/>
        </w:rPr>
        <w:t>Cerințe minime privind dotarea tehnică a întreprinderi</w:t>
      </w:r>
      <w:r>
        <w:rPr>
          <w:rStyle w:val="FontStyle17"/>
          <w:rFonts w:ascii="Times New Roman" w:cs="Times New Roman"/>
          <w:b/>
          <w:sz w:val="24"/>
          <w:szCs w:val="24"/>
          <w:lang w:val="ro-RO" w:eastAsia="ro-RO"/>
        </w:rPr>
        <w:t>lor</w:t>
      </w:r>
      <w:r w:rsidR="007346EF">
        <w:rPr>
          <w:rStyle w:val="FontStyle17"/>
          <w:rFonts w:ascii="Times New Roman" w:cs="Times New Roman"/>
          <w:b/>
          <w:sz w:val="24"/>
          <w:szCs w:val="24"/>
          <w:lang w:val="ro-RO" w:eastAsia="ro-RO"/>
        </w:rPr>
        <w:t xml:space="preserve">, </w:t>
      </w:r>
    </w:p>
    <w:p w:rsidR="00E47E7C" w:rsidRPr="00E47E7C" w:rsidRDefault="007346EF" w:rsidP="00E47E7C">
      <w:pPr>
        <w:spacing w:line="274" w:lineRule="exact"/>
        <w:jc w:val="center"/>
        <w:rPr>
          <w:rStyle w:val="FontStyle17"/>
          <w:rFonts w:ascii="Times New Roman" w:cs="Times New Roman"/>
          <w:b/>
          <w:sz w:val="24"/>
          <w:szCs w:val="24"/>
          <w:lang w:val="ro-RO" w:eastAsia="ro-RO"/>
        </w:rPr>
      </w:pPr>
      <w:r>
        <w:rPr>
          <w:rStyle w:val="FontStyle17"/>
          <w:rFonts w:ascii="Times New Roman" w:cs="Times New Roman"/>
          <w:b/>
          <w:sz w:val="24"/>
          <w:szCs w:val="24"/>
          <w:lang w:val="ro-RO" w:eastAsia="ro-RO"/>
        </w:rPr>
        <w:t>angajații cărora</w:t>
      </w:r>
      <w:r w:rsidR="00E47E7C">
        <w:rPr>
          <w:rStyle w:val="FontStyle17"/>
          <w:rFonts w:ascii="Times New Roman" w:cs="Times New Roman"/>
          <w:b/>
          <w:sz w:val="24"/>
          <w:szCs w:val="24"/>
          <w:lang w:val="ro-RO" w:eastAsia="ro-RO"/>
        </w:rPr>
        <w:t xml:space="preserve"> desfășoară activități în domeniul tehnicii frigului</w:t>
      </w:r>
    </w:p>
    <w:p w:rsidR="00E47E7C" w:rsidRDefault="00E47E7C" w:rsidP="00E47E7C">
      <w:pPr>
        <w:spacing w:line="274" w:lineRule="exact"/>
        <w:rPr>
          <w:rStyle w:val="FontStyle17"/>
          <w:lang w:val="ro-RO" w:eastAsia="ro-RO"/>
        </w:rPr>
      </w:pPr>
    </w:p>
    <w:p w:rsidR="00E47E7C" w:rsidRPr="00434D5C" w:rsidRDefault="00E47E7C" w:rsidP="00E47E7C">
      <w:pPr>
        <w:pStyle w:val="Style12"/>
        <w:widowControl/>
        <w:numPr>
          <w:ilvl w:val="0"/>
          <w:numId w:val="31"/>
        </w:numPr>
        <w:tabs>
          <w:tab w:val="left" w:pos="144"/>
        </w:tabs>
        <w:spacing w:line="274" w:lineRule="exact"/>
        <w:jc w:val="left"/>
        <w:rPr>
          <w:rStyle w:val="FontStyle17"/>
          <w:rFonts w:ascii="Times New Roman" w:hAnsi="Times New Roman" w:cs="Times New Roman"/>
          <w:sz w:val="24"/>
          <w:szCs w:val="24"/>
          <w:lang w:val="fr-FR" w:eastAsia="fr-FR"/>
        </w:rPr>
      </w:pPr>
      <w:r w:rsidRPr="00434D5C">
        <w:rPr>
          <w:rStyle w:val="FontStyle17"/>
          <w:rFonts w:ascii="Times New Roman" w:hAnsi="Times New Roman" w:cs="Times New Roman"/>
          <w:sz w:val="24"/>
          <w:szCs w:val="24"/>
          <w:lang w:val="ro-RO" w:eastAsia="ro-RO"/>
        </w:rPr>
        <w:t>termometru electronic;</w:t>
      </w:r>
    </w:p>
    <w:p w:rsidR="00E47E7C" w:rsidRPr="00434D5C" w:rsidRDefault="00E47E7C" w:rsidP="00E47E7C">
      <w:pPr>
        <w:pStyle w:val="Style12"/>
        <w:widowControl/>
        <w:numPr>
          <w:ilvl w:val="0"/>
          <w:numId w:val="31"/>
        </w:numPr>
        <w:tabs>
          <w:tab w:val="left" w:pos="144"/>
        </w:tabs>
        <w:spacing w:line="274" w:lineRule="exact"/>
        <w:jc w:val="left"/>
        <w:rPr>
          <w:rStyle w:val="FontStyle17"/>
          <w:rFonts w:ascii="Times New Roman" w:hAnsi="Times New Roman" w:cs="Times New Roman"/>
          <w:sz w:val="24"/>
          <w:szCs w:val="24"/>
          <w:lang w:val="fr-FR" w:eastAsia="fr-FR"/>
        </w:rPr>
      </w:pPr>
      <w:r w:rsidRPr="00434D5C">
        <w:rPr>
          <w:rStyle w:val="FontStyle17"/>
          <w:rFonts w:ascii="Times New Roman" w:hAnsi="Times New Roman" w:cs="Times New Roman"/>
          <w:sz w:val="24"/>
          <w:szCs w:val="24"/>
          <w:lang w:val="ro-RO" w:eastAsia="ro-RO"/>
        </w:rPr>
        <w:t xml:space="preserve">baterie </w:t>
      </w:r>
      <w:r w:rsidRPr="00434D5C">
        <w:rPr>
          <w:rStyle w:val="FontStyle17"/>
          <w:rFonts w:ascii="Times New Roman" w:hAnsi="Times New Roman" w:cs="Times New Roman"/>
          <w:sz w:val="24"/>
          <w:szCs w:val="24"/>
          <w:lang w:val="fr-FR" w:eastAsia="ro-RO"/>
        </w:rPr>
        <w:t xml:space="preserve">de manomètre </w:t>
      </w:r>
      <w:r w:rsidRPr="00434D5C">
        <w:rPr>
          <w:rStyle w:val="FontStyle17"/>
          <w:rFonts w:ascii="Times New Roman" w:hAnsi="Times New Roman" w:cs="Times New Roman"/>
          <w:sz w:val="24"/>
          <w:szCs w:val="24"/>
          <w:lang w:val="ro-RO" w:eastAsia="ro-RO"/>
        </w:rPr>
        <w:t>cu racorduri flexibile;</w:t>
      </w:r>
    </w:p>
    <w:p w:rsidR="00E47E7C" w:rsidRPr="00434D5C" w:rsidRDefault="00E47E7C" w:rsidP="00E47E7C">
      <w:pPr>
        <w:pStyle w:val="Style12"/>
        <w:widowControl/>
        <w:numPr>
          <w:ilvl w:val="0"/>
          <w:numId w:val="31"/>
        </w:numPr>
        <w:tabs>
          <w:tab w:val="left" w:pos="144"/>
        </w:tabs>
        <w:spacing w:line="274" w:lineRule="exact"/>
        <w:jc w:val="left"/>
        <w:rPr>
          <w:rStyle w:val="FontStyle17"/>
          <w:rFonts w:ascii="Times New Roman" w:hAnsi="Times New Roman" w:cs="Times New Roman"/>
          <w:sz w:val="24"/>
          <w:szCs w:val="24"/>
          <w:lang w:val="fr-FR" w:eastAsia="fr-FR"/>
        </w:rPr>
      </w:pPr>
      <w:r w:rsidRPr="00434D5C">
        <w:rPr>
          <w:rStyle w:val="FontStyle17"/>
          <w:rFonts w:ascii="Times New Roman" w:hAnsi="Times New Roman" w:cs="Times New Roman"/>
          <w:sz w:val="24"/>
          <w:szCs w:val="24"/>
          <w:lang w:val="ro-RO" w:eastAsia="ro-RO"/>
        </w:rPr>
        <w:t xml:space="preserve">pompă vacuum în </w:t>
      </w:r>
      <w:r w:rsidRPr="00434D5C">
        <w:rPr>
          <w:rStyle w:val="FontStyle17"/>
          <w:rFonts w:ascii="Times New Roman" w:hAnsi="Times New Roman" w:cs="Times New Roman"/>
          <w:sz w:val="24"/>
          <w:szCs w:val="24"/>
          <w:lang w:val="fr-FR" w:eastAsia="ro-RO"/>
        </w:rPr>
        <w:t xml:space="preserve">2 </w:t>
      </w:r>
      <w:r w:rsidRPr="00434D5C">
        <w:rPr>
          <w:rStyle w:val="FontStyle17"/>
          <w:rFonts w:ascii="Times New Roman" w:hAnsi="Times New Roman" w:cs="Times New Roman"/>
          <w:sz w:val="24"/>
          <w:szCs w:val="24"/>
          <w:lang w:val="ro-RO" w:eastAsia="ro-RO"/>
        </w:rPr>
        <w:t>trepte;</w:t>
      </w:r>
    </w:p>
    <w:p w:rsidR="00E47E7C" w:rsidRPr="00434D5C" w:rsidRDefault="00E47E7C" w:rsidP="00E47E7C">
      <w:pPr>
        <w:pStyle w:val="Style12"/>
        <w:widowControl/>
        <w:numPr>
          <w:ilvl w:val="0"/>
          <w:numId w:val="31"/>
        </w:numPr>
        <w:tabs>
          <w:tab w:val="left" w:pos="144"/>
        </w:tabs>
        <w:spacing w:line="274" w:lineRule="exact"/>
        <w:jc w:val="left"/>
        <w:rPr>
          <w:rStyle w:val="FontStyle17"/>
          <w:rFonts w:ascii="Times New Roman" w:hAnsi="Times New Roman" w:cs="Times New Roman"/>
          <w:sz w:val="24"/>
          <w:szCs w:val="24"/>
          <w:lang w:val="fr-FR" w:eastAsia="fr-FR"/>
        </w:rPr>
      </w:pPr>
      <w:proofErr w:type="spellStart"/>
      <w:r w:rsidRPr="00434D5C">
        <w:rPr>
          <w:rStyle w:val="FontStyle17"/>
          <w:rFonts w:ascii="Times New Roman" w:hAnsi="Times New Roman" w:cs="Times New Roman"/>
          <w:sz w:val="24"/>
          <w:szCs w:val="24"/>
          <w:lang w:val="ro-RO" w:eastAsia="ro-RO"/>
        </w:rPr>
        <w:t>manovacuumetru</w:t>
      </w:r>
      <w:proofErr w:type="spellEnd"/>
      <w:r w:rsidRPr="00434D5C">
        <w:rPr>
          <w:rStyle w:val="FontStyle17"/>
          <w:rFonts w:ascii="Times New Roman" w:hAnsi="Times New Roman" w:cs="Times New Roman"/>
          <w:sz w:val="24"/>
          <w:szCs w:val="24"/>
          <w:lang w:val="ro-RO" w:eastAsia="ro-RO"/>
        </w:rPr>
        <w:t xml:space="preserve"> digital (electronic);</w:t>
      </w:r>
    </w:p>
    <w:p w:rsidR="00E47E7C" w:rsidRPr="00434D5C" w:rsidRDefault="00E47E7C" w:rsidP="00E47E7C">
      <w:pPr>
        <w:pStyle w:val="Style12"/>
        <w:widowControl/>
        <w:numPr>
          <w:ilvl w:val="0"/>
          <w:numId w:val="31"/>
        </w:numPr>
        <w:tabs>
          <w:tab w:val="left" w:pos="144"/>
        </w:tabs>
        <w:spacing w:line="274" w:lineRule="exact"/>
        <w:jc w:val="left"/>
        <w:rPr>
          <w:rStyle w:val="FontStyle17"/>
          <w:rFonts w:ascii="Times New Roman" w:hAnsi="Times New Roman" w:cs="Times New Roman"/>
          <w:sz w:val="24"/>
          <w:szCs w:val="24"/>
          <w:lang w:val="fr-FR" w:eastAsia="fr-FR"/>
        </w:rPr>
      </w:pPr>
      <w:r w:rsidRPr="00434D5C">
        <w:rPr>
          <w:rStyle w:val="FontStyle17"/>
          <w:rFonts w:ascii="Times New Roman" w:hAnsi="Times New Roman" w:cs="Times New Roman"/>
          <w:sz w:val="24"/>
          <w:szCs w:val="24"/>
          <w:lang w:val="ro-RO" w:eastAsia="ro-RO"/>
        </w:rPr>
        <w:t>detector electronic de scurgeri;</w:t>
      </w:r>
    </w:p>
    <w:p w:rsidR="00E47E7C" w:rsidRPr="00434D5C" w:rsidRDefault="00E47E7C" w:rsidP="00E47E7C">
      <w:pPr>
        <w:pStyle w:val="Style12"/>
        <w:widowControl/>
        <w:numPr>
          <w:ilvl w:val="0"/>
          <w:numId w:val="31"/>
        </w:numPr>
        <w:tabs>
          <w:tab w:val="left" w:pos="144"/>
        </w:tabs>
        <w:spacing w:line="274" w:lineRule="exact"/>
        <w:jc w:val="left"/>
        <w:rPr>
          <w:rStyle w:val="FontStyle17"/>
          <w:rFonts w:ascii="Times New Roman" w:hAnsi="Times New Roman" w:cs="Times New Roman"/>
          <w:sz w:val="24"/>
          <w:szCs w:val="24"/>
          <w:lang w:val="fr-FR" w:eastAsia="fr-FR"/>
        </w:rPr>
      </w:pPr>
      <w:r w:rsidRPr="00434D5C">
        <w:rPr>
          <w:rStyle w:val="FontStyle17"/>
          <w:rFonts w:ascii="Times New Roman" w:hAnsi="Times New Roman" w:cs="Times New Roman"/>
          <w:sz w:val="24"/>
          <w:szCs w:val="24"/>
          <w:lang w:val="ro-RO" w:eastAsia="ro-RO"/>
        </w:rPr>
        <w:t>multimetru electronic;</w:t>
      </w:r>
    </w:p>
    <w:p w:rsidR="00E47E7C" w:rsidRPr="00434D5C" w:rsidRDefault="00E47E7C" w:rsidP="00E47E7C">
      <w:pPr>
        <w:pStyle w:val="Style12"/>
        <w:widowControl/>
        <w:numPr>
          <w:ilvl w:val="0"/>
          <w:numId w:val="31"/>
        </w:numPr>
        <w:tabs>
          <w:tab w:val="left" w:pos="144"/>
        </w:tabs>
        <w:spacing w:line="274" w:lineRule="exact"/>
        <w:jc w:val="left"/>
        <w:rPr>
          <w:rStyle w:val="FontStyle17"/>
          <w:rFonts w:ascii="Times New Roman" w:hAnsi="Times New Roman" w:cs="Times New Roman"/>
          <w:sz w:val="24"/>
          <w:szCs w:val="24"/>
          <w:lang w:val="fr-FR" w:eastAsia="fr-FR"/>
        </w:rPr>
      </w:pPr>
      <w:r w:rsidRPr="00434D5C">
        <w:rPr>
          <w:rStyle w:val="FontStyle17"/>
          <w:rFonts w:ascii="Times New Roman" w:hAnsi="Times New Roman" w:cs="Times New Roman"/>
          <w:sz w:val="24"/>
          <w:szCs w:val="24"/>
          <w:lang w:val="ro-RO" w:eastAsia="ro-RO"/>
        </w:rPr>
        <w:t>cântar electronic;</w:t>
      </w:r>
    </w:p>
    <w:p w:rsidR="00E47E7C" w:rsidRPr="00434D5C" w:rsidRDefault="00E47E7C" w:rsidP="00E47E7C">
      <w:pPr>
        <w:pStyle w:val="Style12"/>
        <w:widowControl/>
        <w:numPr>
          <w:ilvl w:val="0"/>
          <w:numId w:val="31"/>
        </w:numPr>
        <w:tabs>
          <w:tab w:val="left" w:pos="144"/>
        </w:tabs>
        <w:spacing w:line="274" w:lineRule="exact"/>
        <w:jc w:val="left"/>
        <w:rPr>
          <w:rStyle w:val="FontStyle17"/>
          <w:rFonts w:ascii="Times New Roman" w:hAnsi="Times New Roman" w:cs="Times New Roman"/>
          <w:sz w:val="24"/>
          <w:szCs w:val="24"/>
          <w:lang w:val="fr-FR" w:eastAsia="fr-FR"/>
        </w:rPr>
      </w:pPr>
      <w:r w:rsidRPr="00434D5C">
        <w:rPr>
          <w:rStyle w:val="FontStyle17"/>
          <w:rFonts w:ascii="Times New Roman" w:hAnsi="Times New Roman" w:cs="Times New Roman"/>
          <w:sz w:val="24"/>
          <w:szCs w:val="24"/>
          <w:lang w:val="ro-RO" w:eastAsia="ro-RO"/>
        </w:rPr>
        <w:t xml:space="preserve">aparat de sudură </w:t>
      </w:r>
      <w:proofErr w:type="spellStart"/>
      <w:r w:rsidRPr="00434D5C">
        <w:rPr>
          <w:rStyle w:val="FontStyle17"/>
          <w:rFonts w:ascii="Times New Roman" w:hAnsi="Times New Roman" w:cs="Times New Roman"/>
          <w:sz w:val="24"/>
          <w:szCs w:val="24"/>
          <w:lang w:val="ro-RO" w:eastAsia="ro-RO"/>
        </w:rPr>
        <w:t>oxigaz</w:t>
      </w:r>
      <w:proofErr w:type="spellEnd"/>
      <w:r w:rsidRPr="00434D5C">
        <w:rPr>
          <w:rStyle w:val="FontStyle17"/>
          <w:rFonts w:ascii="Times New Roman" w:hAnsi="Times New Roman" w:cs="Times New Roman"/>
          <w:sz w:val="24"/>
          <w:szCs w:val="24"/>
          <w:lang w:val="ro-RO" w:eastAsia="ro-RO"/>
        </w:rPr>
        <w:t>:</w:t>
      </w:r>
    </w:p>
    <w:p w:rsidR="00E47E7C" w:rsidRPr="00434D5C" w:rsidRDefault="00E47E7C" w:rsidP="00E47E7C">
      <w:pPr>
        <w:pStyle w:val="Style12"/>
        <w:widowControl/>
        <w:numPr>
          <w:ilvl w:val="0"/>
          <w:numId w:val="31"/>
        </w:numPr>
        <w:tabs>
          <w:tab w:val="left" w:pos="144"/>
        </w:tabs>
        <w:spacing w:line="274" w:lineRule="exact"/>
        <w:jc w:val="left"/>
        <w:rPr>
          <w:rStyle w:val="FontStyle17"/>
          <w:rFonts w:ascii="Times New Roman" w:hAnsi="Times New Roman" w:cs="Times New Roman"/>
          <w:sz w:val="24"/>
          <w:szCs w:val="24"/>
          <w:lang w:val="fr-FR" w:eastAsia="fr-FR"/>
        </w:rPr>
      </w:pPr>
      <w:r w:rsidRPr="00434D5C">
        <w:rPr>
          <w:rStyle w:val="FontStyle17"/>
          <w:rFonts w:ascii="Times New Roman" w:hAnsi="Times New Roman" w:cs="Times New Roman"/>
          <w:sz w:val="24"/>
          <w:szCs w:val="24"/>
          <w:lang w:val="ro-RO" w:eastAsia="ro-RO"/>
        </w:rPr>
        <w:t>staţie de recuperare agenţi frigorifici;</w:t>
      </w:r>
    </w:p>
    <w:p w:rsidR="00E47E7C" w:rsidRPr="00434D5C" w:rsidRDefault="00E47E7C" w:rsidP="00E47E7C">
      <w:pPr>
        <w:pStyle w:val="Style12"/>
        <w:widowControl/>
        <w:numPr>
          <w:ilvl w:val="0"/>
          <w:numId w:val="31"/>
        </w:numPr>
        <w:tabs>
          <w:tab w:val="left" w:pos="144"/>
        </w:tabs>
        <w:spacing w:line="274" w:lineRule="exact"/>
        <w:jc w:val="left"/>
        <w:rPr>
          <w:rStyle w:val="FontStyle17"/>
          <w:rFonts w:ascii="Times New Roman" w:hAnsi="Times New Roman" w:cs="Times New Roman"/>
          <w:sz w:val="24"/>
          <w:szCs w:val="24"/>
          <w:lang w:val="fr-FR" w:eastAsia="fr-FR"/>
        </w:rPr>
      </w:pPr>
      <w:r w:rsidRPr="00434D5C">
        <w:rPr>
          <w:rStyle w:val="FontStyle17"/>
          <w:rFonts w:ascii="Times New Roman" w:hAnsi="Times New Roman" w:cs="Times New Roman"/>
          <w:sz w:val="24"/>
          <w:szCs w:val="24"/>
          <w:lang w:val="ro-RO" w:eastAsia="ro-RO"/>
        </w:rPr>
        <w:t xml:space="preserve">butelie de gaz inert </w:t>
      </w:r>
      <w:r w:rsidRPr="00434D5C">
        <w:rPr>
          <w:rStyle w:val="FontStyle17"/>
          <w:rFonts w:ascii="Times New Roman" w:hAnsi="Times New Roman" w:cs="Times New Roman"/>
          <w:sz w:val="24"/>
          <w:szCs w:val="24"/>
          <w:lang w:val="fr-FR" w:eastAsia="ro-RO"/>
        </w:rPr>
        <w:t>;</w:t>
      </w:r>
    </w:p>
    <w:p w:rsidR="00E47E7C" w:rsidRPr="00434D5C" w:rsidRDefault="00E47E7C" w:rsidP="00E47E7C">
      <w:pPr>
        <w:pStyle w:val="Style12"/>
        <w:widowControl/>
        <w:numPr>
          <w:ilvl w:val="0"/>
          <w:numId w:val="31"/>
        </w:numPr>
        <w:tabs>
          <w:tab w:val="left" w:pos="144"/>
        </w:tabs>
        <w:spacing w:line="274" w:lineRule="exact"/>
        <w:jc w:val="left"/>
        <w:rPr>
          <w:rStyle w:val="FontStyle17"/>
          <w:rFonts w:ascii="Times New Roman" w:hAnsi="Times New Roman" w:cs="Times New Roman"/>
          <w:sz w:val="24"/>
          <w:szCs w:val="24"/>
          <w:lang w:val="fr-FR" w:eastAsia="fr-FR"/>
        </w:rPr>
      </w:pPr>
      <w:r w:rsidRPr="00434D5C">
        <w:rPr>
          <w:rStyle w:val="FontStyle17"/>
          <w:rFonts w:ascii="Times New Roman" w:hAnsi="Times New Roman" w:cs="Times New Roman"/>
          <w:sz w:val="24"/>
          <w:szCs w:val="24"/>
          <w:lang w:val="ro-RO" w:eastAsia="ro-RO"/>
        </w:rPr>
        <w:t>reductor de presiune (</w:t>
      </w:r>
      <w:proofErr w:type="spellStart"/>
      <w:r w:rsidRPr="00434D5C">
        <w:rPr>
          <w:rStyle w:val="FontStyle17"/>
          <w:rFonts w:ascii="Times New Roman" w:hAnsi="Times New Roman" w:cs="Times New Roman"/>
          <w:sz w:val="24"/>
          <w:szCs w:val="24"/>
          <w:lang w:val="ro-RO" w:eastAsia="ro-RO"/>
        </w:rPr>
        <w:t>max</w:t>
      </w:r>
      <w:proofErr w:type="spellEnd"/>
      <w:r w:rsidRPr="00434D5C">
        <w:rPr>
          <w:rStyle w:val="FontStyle17"/>
          <w:rFonts w:ascii="Times New Roman" w:hAnsi="Times New Roman" w:cs="Times New Roman"/>
          <w:sz w:val="24"/>
          <w:szCs w:val="24"/>
          <w:lang w:val="ro-RO" w:eastAsia="ro-RO"/>
        </w:rPr>
        <w:t xml:space="preserve"> </w:t>
      </w:r>
      <w:r w:rsidRPr="00434D5C">
        <w:rPr>
          <w:rStyle w:val="FontStyle17"/>
          <w:rFonts w:ascii="Times New Roman" w:hAnsi="Times New Roman" w:cs="Times New Roman"/>
          <w:sz w:val="24"/>
          <w:szCs w:val="24"/>
          <w:lang w:val="fr-FR" w:eastAsia="ro-RO"/>
        </w:rPr>
        <w:t xml:space="preserve">40 </w:t>
      </w:r>
      <w:r w:rsidRPr="00434D5C">
        <w:rPr>
          <w:rStyle w:val="FontStyle17"/>
          <w:rFonts w:ascii="Times New Roman" w:hAnsi="Times New Roman" w:cs="Times New Roman"/>
          <w:sz w:val="24"/>
          <w:szCs w:val="24"/>
          <w:lang w:val="ro-RO" w:eastAsia="ro-RO"/>
        </w:rPr>
        <w:t>bar);</w:t>
      </w:r>
    </w:p>
    <w:p w:rsidR="00E47E7C" w:rsidRPr="00434D5C" w:rsidRDefault="00E47E7C" w:rsidP="00E47E7C">
      <w:pPr>
        <w:pStyle w:val="Style12"/>
        <w:widowControl/>
        <w:numPr>
          <w:ilvl w:val="0"/>
          <w:numId w:val="31"/>
        </w:numPr>
        <w:tabs>
          <w:tab w:val="left" w:pos="144"/>
        </w:tabs>
        <w:spacing w:line="274" w:lineRule="exact"/>
        <w:jc w:val="left"/>
        <w:rPr>
          <w:rStyle w:val="FontStyle17"/>
          <w:rFonts w:ascii="Times New Roman" w:hAnsi="Times New Roman" w:cs="Times New Roman"/>
          <w:sz w:val="24"/>
          <w:szCs w:val="24"/>
          <w:lang w:val="fr-FR" w:eastAsia="fr-FR"/>
        </w:rPr>
      </w:pPr>
      <w:r w:rsidRPr="00434D5C">
        <w:rPr>
          <w:rStyle w:val="FontStyle17"/>
          <w:rFonts w:ascii="Times New Roman" w:hAnsi="Times New Roman" w:cs="Times New Roman"/>
          <w:sz w:val="24"/>
          <w:szCs w:val="24"/>
          <w:lang w:val="ro-RO" w:eastAsia="ro-RO"/>
        </w:rPr>
        <w:t>butelie pentru agenţi frigorifici;</w:t>
      </w:r>
    </w:p>
    <w:p w:rsidR="00E47E7C" w:rsidRPr="00434D5C" w:rsidRDefault="00E47E7C" w:rsidP="00E47E7C">
      <w:pPr>
        <w:pStyle w:val="Style12"/>
        <w:widowControl/>
        <w:numPr>
          <w:ilvl w:val="0"/>
          <w:numId w:val="31"/>
        </w:numPr>
        <w:tabs>
          <w:tab w:val="left" w:pos="144"/>
        </w:tabs>
        <w:spacing w:line="274" w:lineRule="exact"/>
        <w:rPr>
          <w:rStyle w:val="FontStyle17"/>
          <w:rFonts w:ascii="Times New Roman" w:hAnsi="Times New Roman" w:cs="Times New Roman"/>
          <w:sz w:val="24"/>
          <w:szCs w:val="24"/>
          <w:lang w:val="fr-FR" w:eastAsia="fr-FR"/>
        </w:rPr>
      </w:pPr>
      <w:r w:rsidRPr="00434D5C">
        <w:rPr>
          <w:rStyle w:val="FontStyle17"/>
          <w:rFonts w:ascii="Times New Roman" w:hAnsi="Times New Roman" w:cs="Times New Roman"/>
          <w:sz w:val="24"/>
          <w:szCs w:val="24"/>
          <w:lang w:val="ro-RO" w:eastAsia="ro-RO"/>
        </w:rPr>
        <w:t>magnet permanent pentru anclanşare ventile elect</w:t>
      </w:r>
      <w:r>
        <w:rPr>
          <w:rStyle w:val="FontStyle17"/>
          <w:rFonts w:ascii="Times New Roman" w:hAnsi="Times New Roman" w:cs="Times New Roman"/>
          <w:sz w:val="24"/>
          <w:szCs w:val="24"/>
          <w:lang w:val="ro-RO" w:eastAsia="ro-RO"/>
        </w:rPr>
        <w:t>r</w:t>
      </w:r>
      <w:r w:rsidRPr="00434D5C">
        <w:rPr>
          <w:rStyle w:val="FontStyle17"/>
          <w:rFonts w:ascii="Times New Roman" w:hAnsi="Times New Roman" w:cs="Times New Roman"/>
          <w:sz w:val="24"/>
          <w:szCs w:val="24"/>
          <w:lang w:val="ro-RO" w:eastAsia="ro-RO"/>
        </w:rPr>
        <w:t>omagnetice;</w:t>
      </w:r>
    </w:p>
    <w:p w:rsidR="00E47E7C" w:rsidRPr="00434D5C" w:rsidRDefault="00E47E7C" w:rsidP="00E47E7C">
      <w:pPr>
        <w:pStyle w:val="Style12"/>
        <w:widowControl/>
        <w:numPr>
          <w:ilvl w:val="0"/>
          <w:numId w:val="31"/>
        </w:numPr>
        <w:tabs>
          <w:tab w:val="left" w:pos="144"/>
        </w:tabs>
        <w:spacing w:line="274" w:lineRule="exact"/>
        <w:jc w:val="left"/>
        <w:rPr>
          <w:rStyle w:val="FontStyle17"/>
          <w:rFonts w:ascii="Times New Roman" w:hAnsi="Times New Roman" w:cs="Times New Roman"/>
          <w:sz w:val="24"/>
          <w:szCs w:val="24"/>
          <w:lang w:val="fr-FR" w:eastAsia="fr-FR"/>
        </w:rPr>
      </w:pPr>
      <w:r w:rsidRPr="00434D5C">
        <w:rPr>
          <w:rStyle w:val="FontStyle17"/>
          <w:rFonts w:ascii="Times New Roman" w:hAnsi="Times New Roman" w:cs="Times New Roman"/>
          <w:sz w:val="24"/>
          <w:szCs w:val="24"/>
          <w:lang w:val="ro-RO" w:eastAsia="ro-RO"/>
        </w:rPr>
        <w:t>lampă UV.</w:t>
      </w:r>
    </w:p>
    <w:p w:rsidR="00E47E7C" w:rsidRPr="00434D5C" w:rsidRDefault="00E47E7C" w:rsidP="00E47E7C">
      <w:pPr>
        <w:pStyle w:val="Style7"/>
        <w:widowControl/>
        <w:spacing w:line="240" w:lineRule="exact"/>
        <w:rPr>
          <w:rFonts w:ascii="Times New Roman" w:hAnsi="Times New Roman" w:cs="Times New Roman"/>
        </w:rPr>
      </w:pPr>
    </w:p>
    <w:p w:rsidR="00E47E7C" w:rsidRPr="00434D5C" w:rsidRDefault="00E47E7C" w:rsidP="00E47E7C">
      <w:pPr>
        <w:pStyle w:val="Style9"/>
        <w:widowControl/>
        <w:spacing w:line="240" w:lineRule="exact"/>
        <w:rPr>
          <w:rFonts w:ascii="Times New Roman" w:hAnsi="Times New Roman" w:cs="Times New Roman"/>
        </w:rPr>
      </w:pPr>
    </w:p>
    <w:p w:rsidR="00E47E7C" w:rsidRPr="00434D5C" w:rsidRDefault="00E47E7C" w:rsidP="00E47E7C">
      <w:pPr>
        <w:rPr>
          <w:lang w:val="en-US"/>
        </w:rPr>
      </w:pPr>
    </w:p>
    <w:p w:rsidR="00144661" w:rsidRDefault="00144661" w:rsidP="00F77F70">
      <w:pPr>
        <w:spacing w:after="200" w:line="276" w:lineRule="auto"/>
        <w:rPr>
          <w:b/>
          <w:lang w:val="ro-RO" w:eastAsia="en-US"/>
        </w:rPr>
      </w:pPr>
    </w:p>
    <w:p w:rsidR="00144661" w:rsidRDefault="00144661" w:rsidP="00F77F70">
      <w:pPr>
        <w:spacing w:after="200" w:line="276" w:lineRule="auto"/>
        <w:rPr>
          <w:b/>
          <w:lang w:val="ro-RO" w:eastAsia="en-US"/>
        </w:rPr>
      </w:pPr>
    </w:p>
    <w:p w:rsidR="00144661" w:rsidRDefault="00144661">
      <w:pPr>
        <w:spacing w:after="200" w:line="276" w:lineRule="auto"/>
        <w:rPr>
          <w:b/>
          <w:lang w:val="ro-RO" w:eastAsia="en-US"/>
        </w:rPr>
      </w:pPr>
      <w:r>
        <w:rPr>
          <w:b/>
          <w:lang w:val="ro-RO" w:eastAsia="en-US"/>
        </w:rPr>
        <w:br w:type="page"/>
      </w:r>
    </w:p>
    <w:p w:rsidR="00F77F70" w:rsidRPr="008D51C4" w:rsidRDefault="00F77F70" w:rsidP="00F77F70">
      <w:pPr>
        <w:ind w:left="2832" w:firstLine="708"/>
        <w:rPr>
          <w:b/>
          <w:lang w:val="ro-RO"/>
        </w:rPr>
      </w:pPr>
      <w:r w:rsidRPr="008D51C4">
        <w:rPr>
          <w:b/>
          <w:lang w:val="ro-RO"/>
        </w:rPr>
        <w:lastRenderedPageBreak/>
        <w:t xml:space="preserve">Anexa nr. </w:t>
      </w:r>
      <w:r w:rsidR="00144661">
        <w:rPr>
          <w:b/>
          <w:lang w:val="ro-RO"/>
        </w:rPr>
        <w:t>5</w:t>
      </w:r>
      <w:r w:rsidRPr="008D51C4">
        <w:rPr>
          <w:b/>
          <w:lang w:val="ro-RO"/>
        </w:rPr>
        <w:t xml:space="preserve"> </w:t>
      </w:r>
    </w:p>
    <w:p w:rsidR="00F77F70" w:rsidRPr="008D51C4" w:rsidRDefault="00F77F70" w:rsidP="00F77F70">
      <w:pPr>
        <w:ind w:left="2832" w:firstLine="708"/>
        <w:rPr>
          <w:bCs/>
          <w:lang w:val="ro-RO"/>
        </w:rPr>
      </w:pPr>
      <w:r w:rsidRPr="008D51C4">
        <w:rPr>
          <w:lang w:val="ro-RO"/>
        </w:rPr>
        <w:t xml:space="preserve">la </w:t>
      </w:r>
      <w:r w:rsidRPr="008D51C4">
        <w:rPr>
          <w:rStyle w:val="apple-converted-space"/>
          <w:iCs/>
          <w:color w:val="000000"/>
          <w:lang w:val="ro-RO"/>
        </w:rPr>
        <w:t>Regulamentul</w:t>
      </w:r>
      <w:r w:rsidRPr="008D51C4">
        <w:rPr>
          <w:lang w:val="ro-RO" w:eastAsia="ro-RO"/>
        </w:rPr>
        <w:t xml:space="preserve"> </w:t>
      </w:r>
      <w:r w:rsidRPr="008D51C4">
        <w:rPr>
          <w:bCs/>
          <w:lang w:val="ro-RO"/>
        </w:rPr>
        <w:t xml:space="preserve">cu privire la formarea și certificarea </w:t>
      </w:r>
    </w:p>
    <w:p w:rsidR="00F77F70" w:rsidRPr="008D51C4" w:rsidRDefault="00F77F70" w:rsidP="00F77F70">
      <w:pPr>
        <w:ind w:left="3540"/>
        <w:rPr>
          <w:rFonts w:eastAsia="Times New Roman"/>
          <w:lang w:val="ro-RO"/>
        </w:rPr>
      </w:pPr>
      <w:r w:rsidRPr="008D51C4">
        <w:rPr>
          <w:bCs/>
          <w:lang w:val="ro-RO"/>
        </w:rPr>
        <w:t xml:space="preserve">operatorilor în domeniul tehnicii frigului, care </w:t>
      </w:r>
      <w:r w:rsidRPr="008D51C4">
        <w:rPr>
          <w:rFonts w:eastAsia="Times New Roman"/>
          <w:lang w:val="ro-RO" w:eastAsia="en-US"/>
        </w:rPr>
        <w:t>conțin</w:t>
      </w:r>
      <w:r w:rsidRPr="008D51C4">
        <w:rPr>
          <w:rFonts w:eastAsia="Times New Roman"/>
          <w:lang w:val="ro-RO"/>
        </w:rPr>
        <w:t>e</w:t>
      </w:r>
    </w:p>
    <w:p w:rsidR="00F77F70" w:rsidRPr="008D51C4" w:rsidRDefault="00F77F70" w:rsidP="00F77F70">
      <w:pPr>
        <w:ind w:left="3540"/>
        <w:rPr>
          <w:lang w:val="ro-RO" w:eastAsia="en-US"/>
        </w:rPr>
      </w:pPr>
      <w:proofErr w:type="spellStart"/>
      <w:r w:rsidRPr="008D51C4">
        <w:rPr>
          <w:rFonts w:eastAsia="Times New Roman"/>
          <w:lang w:val="ro-RO" w:eastAsia="en-US"/>
        </w:rPr>
        <w:t>hidroclorofluorocarburi</w:t>
      </w:r>
      <w:proofErr w:type="spellEnd"/>
      <w:r w:rsidRPr="008D51C4">
        <w:rPr>
          <w:rFonts w:eastAsia="Times New Roman"/>
          <w:lang w:val="ro-RO" w:eastAsia="en-US"/>
        </w:rPr>
        <w:t xml:space="preserve"> și gaze fluorurate cu efect de seră</w:t>
      </w:r>
      <w:r w:rsidRPr="008D51C4">
        <w:rPr>
          <w:lang w:val="ro-RO" w:eastAsia="en-US"/>
        </w:rPr>
        <w:t>,</w:t>
      </w:r>
    </w:p>
    <w:p w:rsidR="00F77F70" w:rsidRPr="008D51C4" w:rsidRDefault="00F77F70" w:rsidP="00F77F70">
      <w:pPr>
        <w:ind w:left="2832" w:firstLine="712"/>
        <w:rPr>
          <w:lang w:val="ro-RO"/>
        </w:rPr>
      </w:pPr>
      <w:r w:rsidRPr="008D51C4">
        <w:rPr>
          <w:lang w:val="ro-RO" w:eastAsia="en-US"/>
        </w:rPr>
        <w:t xml:space="preserve">aprobat prin </w:t>
      </w:r>
      <w:proofErr w:type="spellStart"/>
      <w:r w:rsidRPr="008D51C4">
        <w:rPr>
          <w:lang w:val="ro-RO"/>
        </w:rPr>
        <w:t>Hotărîrea</w:t>
      </w:r>
      <w:proofErr w:type="spellEnd"/>
      <w:r w:rsidRPr="008D51C4">
        <w:rPr>
          <w:lang w:val="ro-RO"/>
        </w:rPr>
        <w:t xml:space="preserve"> Guvernului nr.</w:t>
      </w:r>
      <w:r w:rsidRPr="008D51C4">
        <w:rPr>
          <w:u w:val="single"/>
          <w:lang w:val="ro-RO"/>
        </w:rPr>
        <w:t xml:space="preserve">____ </w:t>
      </w:r>
      <w:r w:rsidRPr="008D51C4">
        <w:rPr>
          <w:lang w:val="ro-RO"/>
        </w:rPr>
        <w:t>din</w:t>
      </w:r>
      <w:r w:rsidRPr="008D51C4">
        <w:rPr>
          <w:u w:val="single"/>
          <w:lang w:val="ro-RO"/>
        </w:rPr>
        <w:t>_________</w:t>
      </w:r>
    </w:p>
    <w:p w:rsidR="00F77F70" w:rsidRPr="008D51C4" w:rsidRDefault="00F77F70" w:rsidP="00F77F70">
      <w:pPr>
        <w:rPr>
          <w:b/>
          <w:lang w:val="ro-RO"/>
        </w:rPr>
      </w:pPr>
    </w:p>
    <w:p w:rsidR="00F77F70" w:rsidRPr="008D51C4" w:rsidRDefault="00F77F70" w:rsidP="00F77F70">
      <w:pPr>
        <w:rPr>
          <w:b/>
          <w:i/>
          <w:lang w:val="ro-RO"/>
        </w:rPr>
      </w:pPr>
      <w:r w:rsidRPr="008D51C4">
        <w:rPr>
          <w:b/>
          <w:i/>
          <w:lang w:val="ro-RO"/>
        </w:rPr>
        <w:t>Față</w:t>
      </w:r>
    </w:p>
    <w:p w:rsidR="00F77F70" w:rsidRPr="008D51C4" w:rsidRDefault="00F77F70" w:rsidP="00F77F70">
      <w:pPr>
        <w:rPr>
          <w:b/>
          <w:lang w:val="ro-RO" w:eastAsia="en-US"/>
        </w:rPr>
      </w:pPr>
    </w:p>
    <w:p w:rsidR="00F77F70" w:rsidRPr="008D51C4" w:rsidRDefault="00F77F70" w:rsidP="00F77F70">
      <w:pPr>
        <w:jc w:val="center"/>
        <w:rPr>
          <w:b/>
          <w:lang w:val="ro-RO" w:eastAsia="en-US"/>
        </w:rPr>
      </w:pPr>
      <w:r w:rsidRPr="008D51C4">
        <w:rPr>
          <w:b/>
          <w:lang w:val="ro-RO" w:eastAsia="en-US"/>
        </w:rPr>
        <w:t>REPUBLICA MOLDOVA</w:t>
      </w:r>
    </w:p>
    <w:p w:rsidR="00F77F70" w:rsidRPr="008D51C4" w:rsidRDefault="00F77F70" w:rsidP="00F77F70">
      <w:pPr>
        <w:jc w:val="center"/>
        <w:rPr>
          <w:b/>
          <w:lang w:val="ro-RO" w:eastAsia="en-US"/>
        </w:rPr>
      </w:pPr>
    </w:p>
    <w:p w:rsidR="00F77F70" w:rsidRPr="008D51C4" w:rsidRDefault="00F77F70" w:rsidP="00F77F70">
      <w:pPr>
        <w:jc w:val="center"/>
        <w:rPr>
          <w:b/>
          <w:lang w:val="ro-RO" w:eastAsia="en-US"/>
        </w:rPr>
      </w:pPr>
      <w:r w:rsidRPr="008D51C4">
        <w:rPr>
          <w:b/>
          <w:lang w:val="ro-RO" w:eastAsia="en-US"/>
        </w:rPr>
        <w:t>________________</w:t>
      </w:r>
      <w:r w:rsidRPr="008D51C4">
        <w:rPr>
          <w:b/>
          <w:u w:val="single"/>
          <w:lang w:val="ro-RO" w:eastAsia="en-US"/>
        </w:rPr>
        <w:t xml:space="preserve">AGENTIA DE MEDIU </w:t>
      </w:r>
      <w:r w:rsidRPr="008D51C4">
        <w:rPr>
          <w:b/>
          <w:lang w:val="ro-RO" w:eastAsia="en-US"/>
        </w:rPr>
        <w:t>_________________</w:t>
      </w:r>
    </w:p>
    <w:p w:rsidR="00F77F70" w:rsidRPr="008D51C4" w:rsidRDefault="00F77F70" w:rsidP="00F77F70">
      <w:pPr>
        <w:jc w:val="center"/>
        <w:rPr>
          <w:b/>
          <w:sz w:val="20"/>
          <w:szCs w:val="20"/>
          <w:lang w:val="ro-RO" w:eastAsia="en-US"/>
        </w:rPr>
      </w:pPr>
      <w:r w:rsidRPr="008D51C4">
        <w:rPr>
          <w:b/>
          <w:sz w:val="20"/>
          <w:szCs w:val="20"/>
          <w:lang w:val="ro-RO" w:eastAsia="en-US"/>
        </w:rPr>
        <w:t>(autoritatea responsabila de eliberarea certificatului)</w:t>
      </w:r>
    </w:p>
    <w:p w:rsidR="00F77F70" w:rsidRPr="008D51C4" w:rsidRDefault="00F77F70" w:rsidP="00F77F70">
      <w:pPr>
        <w:jc w:val="center"/>
        <w:rPr>
          <w:b/>
          <w:sz w:val="28"/>
          <w:szCs w:val="28"/>
          <w:lang w:val="ro-RO" w:eastAsia="en-US"/>
        </w:rPr>
      </w:pPr>
    </w:p>
    <w:p w:rsidR="00F77F70" w:rsidRPr="008D51C4" w:rsidRDefault="00F77F70" w:rsidP="00F77F70">
      <w:pPr>
        <w:jc w:val="center"/>
        <w:rPr>
          <w:b/>
          <w:sz w:val="28"/>
          <w:szCs w:val="28"/>
          <w:lang w:val="ro-RO" w:eastAsia="en-US"/>
        </w:rPr>
      </w:pPr>
      <w:r w:rsidRPr="008D51C4">
        <w:rPr>
          <w:b/>
          <w:sz w:val="28"/>
          <w:szCs w:val="28"/>
          <w:lang w:val="ro-RO" w:eastAsia="en-US"/>
        </w:rPr>
        <w:t xml:space="preserve">CERTIFICAT </w:t>
      </w:r>
    </w:p>
    <w:p w:rsidR="00F77F70" w:rsidRPr="008D51C4" w:rsidRDefault="00F77F70" w:rsidP="00F77F70">
      <w:pPr>
        <w:jc w:val="center"/>
        <w:rPr>
          <w:b/>
          <w:lang w:val="ro-RO" w:eastAsia="en-US"/>
        </w:rPr>
      </w:pPr>
      <w:r w:rsidRPr="008D51C4">
        <w:rPr>
          <w:b/>
          <w:bCs/>
          <w:lang w:val="ro-RO" w:eastAsia="en-US"/>
        </w:rPr>
        <w:t>de operator</w:t>
      </w:r>
      <w:r w:rsidRPr="008D51C4">
        <w:rPr>
          <w:b/>
          <w:lang w:val="ro-RO"/>
        </w:rPr>
        <w:t xml:space="preserve"> </w:t>
      </w:r>
      <w:r w:rsidRPr="008D51C4">
        <w:rPr>
          <w:b/>
          <w:bCs/>
          <w:lang w:val="ro-RO"/>
        </w:rPr>
        <w:t xml:space="preserve"> în domeniul tehnicii frigului,</w:t>
      </w:r>
      <w:r w:rsidRPr="008D51C4">
        <w:rPr>
          <w:b/>
          <w:lang w:val="ro-RO"/>
        </w:rPr>
        <w:t xml:space="preserve"> </w:t>
      </w:r>
      <w:r w:rsidRPr="008D51C4">
        <w:rPr>
          <w:rFonts w:eastAsia="Times New Roman"/>
          <w:b/>
          <w:lang w:val="ro-RO" w:eastAsia="en-US"/>
        </w:rPr>
        <w:t xml:space="preserve">care conține </w:t>
      </w:r>
      <w:r w:rsidRPr="008D51C4">
        <w:rPr>
          <w:b/>
          <w:bCs/>
          <w:lang w:val="ro-RO"/>
        </w:rPr>
        <w:t xml:space="preserve">HCFC și </w:t>
      </w:r>
      <w:r w:rsidRPr="008D51C4">
        <w:rPr>
          <w:b/>
          <w:lang w:val="ro-RO" w:eastAsia="en-US"/>
        </w:rPr>
        <w:t>gaze F</w:t>
      </w:r>
    </w:p>
    <w:p w:rsidR="00F77F70" w:rsidRPr="008D51C4" w:rsidRDefault="00F77F70" w:rsidP="00F77F70">
      <w:pPr>
        <w:jc w:val="center"/>
        <w:rPr>
          <w:b/>
          <w:lang w:val="ro-RO" w:eastAsia="en-US"/>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tblGrid>
      <w:tr w:rsidR="00F77F70" w:rsidRPr="008D51C4" w:rsidTr="00144661">
        <w:trPr>
          <w:trHeight w:val="2020"/>
        </w:trPr>
        <w:tc>
          <w:tcPr>
            <w:tcW w:w="2262" w:type="dxa"/>
            <w:shd w:val="clear" w:color="auto" w:fill="auto"/>
          </w:tcPr>
          <w:p w:rsidR="00F77F70" w:rsidRPr="008D51C4" w:rsidRDefault="00F77F70" w:rsidP="00144661">
            <w:pPr>
              <w:jc w:val="center"/>
              <w:rPr>
                <w:lang w:val="ro-RO" w:eastAsia="en-US"/>
              </w:rPr>
            </w:pPr>
          </w:p>
          <w:p w:rsidR="00F77F70" w:rsidRPr="008D51C4" w:rsidRDefault="00F77F70" w:rsidP="00144661">
            <w:pPr>
              <w:jc w:val="center"/>
              <w:rPr>
                <w:lang w:val="ro-RO" w:eastAsia="en-US"/>
              </w:rPr>
            </w:pPr>
          </w:p>
          <w:p w:rsidR="00F77F70" w:rsidRPr="008D51C4" w:rsidRDefault="00F77F70" w:rsidP="00144661">
            <w:pPr>
              <w:jc w:val="center"/>
              <w:rPr>
                <w:lang w:val="ro-RO" w:eastAsia="en-US"/>
              </w:rPr>
            </w:pPr>
          </w:p>
          <w:p w:rsidR="00F77F70" w:rsidRPr="008D51C4" w:rsidRDefault="00F77F70" w:rsidP="00144661">
            <w:pPr>
              <w:jc w:val="center"/>
              <w:rPr>
                <w:lang w:val="ro-RO" w:eastAsia="en-US"/>
              </w:rPr>
            </w:pPr>
            <w:r w:rsidRPr="008D51C4">
              <w:rPr>
                <w:lang w:val="ro-RO" w:eastAsia="en-US"/>
              </w:rPr>
              <w:t xml:space="preserve">Foto </w:t>
            </w:r>
          </w:p>
        </w:tc>
      </w:tr>
    </w:tbl>
    <w:p w:rsidR="00F77F70" w:rsidRPr="008D51C4" w:rsidRDefault="00F77F70" w:rsidP="00F77F70">
      <w:pPr>
        <w:ind w:left="708" w:firstLine="708"/>
        <w:rPr>
          <w:lang w:val="ro-RO" w:eastAsia="en-US"/>
        </w:rPr>
      </w:pPr>
      <w:r w:rsidRPr="008D51C4">
        <w:rPr>
          <w:lang w:val="ro-RO" w:eastAsia="en-US"/>
        </w:rPr>
        <w:t>CATEGORIA__________</w:t>
      </w:r>
    </w:p>
    <w:p w:rsidR="00F77F70" w:rsidRPr="008D51C4" w:rsidRDefault="00F77F70" w:rsidP="00F77F70">
      <w:pPr>
        <w:rPr>
          <w:lang w:val="ro-RO" w:eastAsia="en-US"/>
        </w:rPr>
      </w:pPr>
    </w:p>
    <w:p w:rsidR="00F77F70" w:rsidRPr="008D51C4" w:rsidRDefault="00F77F70" w:rsidP="00F77F70">
      <w:pPr>
        <w:ind w:firstLine="708"/>
        <w:rPr>
          <w:lang w:val="ro-RO" w:eastAsia="en-US"/>
        </w:rPr>
      </w:pPr>
      <w:r w:rsidRPr="008D51C4">
        <w:rPr>
          <w:lang w:val="ro-RO" w:eastAsia="en-US"/>
        </w:rPr>
        <w:t>Nr. ________________ din __________________</w:t>
      </w:r>
    </w:p>
    <w:p w:rsidR="00F77F70" w:rsidRPr="008D51C4" w:rsidRDefault="00F77F70" w:rsidP="00F77F70">
      <w:pPr>
        <w:rPr>
          <w:lang w:val="ro-RO" w:eastAsia="en-US"/>
        </w:rPr>
      </w:pPr>
    </w:p>
    <w:p w:rsidR="00F77F70" w:rsidRPr="008D51C4" w:rsidRDefault="00F77F70" w:rsidP="00F77F70">
      <w:pPr>
        <w:ind w:firstLine="708"/>
        <w:rPr>
          <w:lang w:val="ro-RO" w:eastAsia="en-US"/>
        </w:rPr>
      </w:pPr>
      <w:r w:rsidRPr="008D51C4">
        <w:rPr>
          <w:lang w:val="ro-RO" w:eastAsia="en-US"/>
        </w:rPr>
        <w:t xml:space="preserve">Numele __________________________________ </w:t>
      </w:r>
    </w:p>
    <w:p w:rsidR="00F77F70" w:rsidRPr="008D51C4" w:rsidRDefault="00F77F70" w:rsidP="00F77F70">
      <w:pPr>
        <w:rPr>
          <w:lang w:val="ro-RO" w:eastAsia="en-US"/>
        </w:rPr>
      </w:pPr>
    </w:p>
    <w:p w:rsidR="00F77F70" w:rsidRPr="008D51C4" w:rsidRDefault="00F77F70" w:rsidP="00F77F70">
      <w:pPr>
        <w:ind w:firstLine="708"/>
        <w:rPr>
          <w:lang w:val="ro-RO" w:eastAsia="en-US"/>
        </w:rPr>
      </w:pPr>
      <w:r w:rsidRPr="008D51C4">
        <w:rPr>
          <w:lang w:val="ro-RO" w:eastAsia="en-US"/>
        </w:rPr>
        <w:t>Prenumele ________________________________</w:t>
      </w:r>
    </w:p>
    <w:p w:rsidR="00F77F70" w:rsidRPr="008D51C4" w:rsidRDefault="00F77F70" w:rsidP="00F77F70">
      <w:pPr>
        <w:rPr>
          <w:lang w:val="ro-RO" w:eastAsia="en-US"/>
        </w:rPr>
      </w:pPr>
    </w:p>
    <w:p w:rsidR="00F77F70" w:rsidRPr="008D51C4" w:rsidRDefault="00F77F70" w:rsidP="00F77F70">
      <w:pPr>
        <w:ind w:firstLine="708"/>
        <w:rPr>
          <w:lang w:val="ro-RO" w:eastAsia="en-US"/>
        </w:rPr>
      </w:pPr>
      <w:r w:rsidRPr="008D51C4">
        <w:rPr>
          <w:lang w:val="ro-RO" w:eastAsia="en-US"/>
        </w:rPr>
        <w:t>IDNP ___________________________________</w:t>
      </w:r>
    </w:p>
    <w:p w:rsidR="00F77F70" w:rsidRPr="008D51C4" w:rsidRDefault="00F77F70" w:rsidP="00F77F70">
      <w:pPr>
        <w:ind w:left="1416" w:firstLine="708"/>
        <w:rPr>
          <w:lang w:val="ro-RO" w:eastAsia="en-US"/>
        </w:rPr>
      </w:pPr>
    </w:p>
    <w:p w:rsidR="00F77F70" w:rsidRPr="008D51C4" w:rsidRDefault="00F77F70" w:rsidP="00F77F70">
      <w:pPr>
        <w:ind w:left="1416" w:firstLine="708"/>
        <w:rPr>
          <w:lang w:val="ro-RO"/>
        </w:rPr>
      </w:pPr>
      <w:r w:rsidRPr="008D51C4">
        <w:rPr>
          <w:lang w:val="ro-RO" w:eastAsia="en-US"/>
        </w:rPr>
        <w:t xml:space="preserve">               </w:t>
      </w:r>
      <w:r w:rsidRPr="008D51C4">
        <w:rPr>
          <w:lang w:val="ro-RO"/>
        </w:rPr>
        <w:t>Valabilitate _______________________________</w:t>
      </w:r>
    </w:p>
    <w:p w:rsidR="00F77F70" w:rsidRPr="008D51C4" w:rsidRDefault="00F77F70" w:rsidP="00F77F70">
      <w:pPr>
        <w:ind w:left="1416" w:firstLine="708"/>
        <w:rPr>
          <w:lang w:val="ro-RO"/>
        </w:rPr>
      </w:pPr>
    </w:p>
    <w:p w:rsidR="00F77F70" w:rsidRPr="008D51C4" w:rsidRDefault="00F77F70" w:rsidP="00F77F70">
      <w:pPr>
        <w:rPr>
          <w:lang w:val="ro-RO"/>
        </w:rPr>
      </w:pPr>
      <w:r w:rsidRPr="008D51C4">
        <w:rPr>
          <w:lang w:val="ro-RO"/>
        </w:rPr>
        <w:t>Semnătura autorizată</w:t>
      </w:r>
    </w:p>
    <w:p w:rsidR="00F77F70" w:rsidRPr="008D51C4" w:rsidRDefault="00F77F70" w:rsidP="00F77F70">
      <w:pPr>
        <w:rPr>
          <w:lang w:val="ro-RO"/>
        </w:rPr>
      </w:pPr>
      <w:r w:rsidRPr="008D51C4">
        <w:rPr>
          <w:lang w:val="ro-RO"/>
        </w:rPr>
        <w:t>Ștampila autorității responsabile</w:t>
      </w:r>
    </w:p>
    <w:p w:rsidR="00F77F70" w:rsidRPr="008D51C4" w:rsidRDefault="00F77F70" w:rsidP="00F77F70">
      <w:pPr>
        <w:rPr>
          <w:lang w:val="ro-RO"/>
        </w:rPr>
      </w:pPr>
    </w:p>
    <w:p w:rsidR="00F77F70" w:rsidRPr="008D51C4" w:rsidRDefault="00F77F70" w:rsidP="00F77F70">
      <w:pPr>
        <w:rPr>
          <w:lang w:val="ro-RO"/>
        </w:rPr>
      </w:pPr>
    </w:p>
    <w:p w:rsidR="00F77F70" w:rsidRPr="008D51C4" w:rsidRDefault="00F77F70" w:rsidP="00F77F70">
      <w:pPr>
        <w:rPr>
          <w:lang w:val="ro-RO"/>
        </w:rPr>
      </w:pPr>
    </w:p>
    <w:p w:rsidR="00F77F70" w:rsidRPr="008D51C4" w:rsidRDefault="00F77F70" w:rsidP="00F77F70">
      <w:pPr>
        <w:rPr>
          <w:b/>
          <w:i/>
          <w:lang w:val="ro-RO"/>
        </w:rPr>
      </w:pPr>
      <w:r w:rsidRPr="008D51C4">
        <w:rPr>
          <w:b/>
          <w:i/>
          <w:lang w:val="ro-RO"/>
        </w:rPr>
        <w:t>Verso</w:t>
      </w:r>
    </w:p>
    <w:p w:rsidR="00F77F70" w:rsidRPr="008D51C4" w:rsidRDefault="00F77F70" w:rsidP="00F77F70">
      <w:pPr>
        <w:rPr>
          <w:lang w:val="ro-RO"/>
        </w:rPr>
      </w:pPr>
    </w:p>
    <w:p w:rsidR="00F77F70" w:rsidRPr="008D51C4" w:rsidRDefault="00F77F70" w:rsidP="00F77F70">
      <w:pPr>
        <w:rPr>
          <w:lang w:val="ro-RO" w:eastAsia="en-US"/>
        </w:rPr>
      </w:pPr>
      <w:r w:rsidRPr="008D51C4">
        <w:rPr>
          <w:lang w:val="ro-RO" w:eastAsia="en-US"/>
        </w:rPr>
        <w:t>Titularul certificatului</w:t>
      </w:r>
      <w:r w:rsidRPr="008D51C4">
        <w:rPr>
          <w:b/>
          <w:lang w:val="ro-RO" w:eastAsia="en-US"/>
        </w:rPr>
        <w:t xml:space="preserve"> </w:t>
      </w:r>
      <w:r w:rsidRPr="008D51C4">
        <w:rPr>
          <w:lang w:val="ro-RO" w:eastAsia="en-US"/>
        </w:rPr>
        <w:t>are dreptul să desfășoare</w:t>
      </w:r>
      <w:r w:rsidRPr="008D51C4">
        <w:rPr>
          <w:b/>
          <w:lang w:val="ro-RO" w:eastAsia="en-US"/>
        </w:rPr>
        <w:t xml:space="preserve"> </w:t>
      </w:r>
      <w:r w:rsidRPr="008D51C4">
        <w:rPr>
          <w:lang w:val="ro-RO" w:eastAsia="en-US"/>
        </w:rPr>
        <w:t>următoarele activități ce țin de</w:t>
      </w:r>
      <w:r w:rsidR="007346EF">
        <w:rPr>
          <w:lang w:val="ro-RO" w:eastAsia="en-US"/>
        </w:rPr>
        <w:t xml:space="preserve"> domeniul </w:t>
      </w:r>
      <w:r w:rsidRPr="008D51C4">
        <w:rPr>
          <w:lang w:val="ro-RO" w:eastAsia="en-US"/>
        </w:rPr>
        <w:t xml:space="preserve"> tehnic</w:t>
      </w:r>
      <w:r w:rsidR="007346EF">
        <w:rPr>
          <w:lang w:val="ro-RO" w:eastAsia="en-US"/>
        </w:rPr>
        <w:t>ii</w:t>
      </w:r>
      <w:r w:rsidRPr="008D51C4">
        <w:rPr>
          <w:lang w:val="ro-RO" w:eastAsia="en-US"/>
        </w:rPr>
        <w:t xml:space="preserve"> frigului:</w:t>
      </w:r>
    </w:p>
    <w:p w:rsidR="00F77F70" w:rsidRPr="008D51C4" w:rsidRDefault="00F77F70" w:rsidP="00F77F70">
      <w:pPr>
        <w:rPr>
          <w:lang w:val="ro-RO" w:eastAsia="en-US"/>
        </w:rPr>
      </w:pPr>
    </w:p>
    <w:p w:rsidR="00F77F70" w:rsidRPr="008D51C4" w:rsidRDefault="00F77F70" w:rsidP="00F77F70">
      <w:pPr>
        <w:rPr>
          <w:b/>
          <w:lang w:val="ro-RO" w:eastAsia="en-US"/>
        </w:rPr>
      </w:pPr>
      <w:r w:rsidRPr="008D51C4">
        <w:rPr>
          <w:b/>
          <w:lang w:val="ro-RO" w:eastAsia="en-US"/>
        </w:rPr>
        <w:t>____________________________________________________________________________</w:t>
      </w:r>
    </w:p>
    <w:p w:rsidR="00F77F70" w:rsidRPr="008D51C4" w:rsidRDefault="00F77F70" w:rsidP="00F77F70">
      <w:pPr>
        <w:rPr>
          <w:b/>
          <w:lang w:val="ro-RO" w:eastAsia="en-US"/>
        </w:rPr>
      </w:pPr>
    </w:p>
    <w:p w:rsidR="00F77F70" w:rsidRPr="008D51C4" w:rsidRDefault="00F77F70" w:rsidP="00F77F70">
      <w:pPr>
        <w:rPr>
          <w:b/>
          <w:lang w:val="ro-RO" w:eastAsia="en-US"/>
        </w:rPr>
      </w:pPr>
      <w:r w:rsidRPr="008D51C4">
        <w:rPr>
          <w:b/>
          <w:lang w:val="ro-RO" w:eastAsia="en-US"/>
        </w:rPr>
        <w:t>____________________________________________________________________________</w:t>
      </w:r>
    </w:p>
    <w:p w:rsidR="00F77F70" w:rsidRPr="008D51C4" w:rsidRDefault="00F77F70" w:rsidP="00F77F70">
      <w:pPr>
        <w:rPr>
          <w:b/>
          <w:lang w:val="ro-RO" w:eastAsia="en-US"/>
        </w:rPr>
      </w:pPr>
    </w:p>
    <w:p w:rsidR="00F77F70" w:rsidRPr="008D51C4" w:rsidRDefault="00F77F70" w:rsidP="00F77F70">
      <w:pPr>
        <w:rPr>
          <w:b/>
          <w:lang w:val="ro-RO" w:eastAsia="en-US"/>
        </w:rPr>
      </w:pPr>
      <w:r w:rsidRPr="008D51C4">
        <w:rPr>
          <w:b/>
          <w:lang w:val="ro-RO" w:eastAsia="en-US"/>
        </w:rPr>
        <w:t>____________________________________________________________________________</w:t>
      </w:r>
    </w:p>
    <w:p w:rsidR="00F77F70" w:rsidRPr="008D51C4" w:rsidRDefault="00F77F70" w:rsidP="00F77F70">
      <w:pPr>
        <w:rPr>
          <w:b/>
          <w:lang w:val="ro-RO" w:eastAsia="en-US"/>
        </w:rPr>
      </w:pPr>
    </w:p>
    <w:p w:rsidR="00F77F70" w:rsidRPr="008D51C4" w:rsidRDefault="00F77F70" w:rsidP="00F77F70">
      <w:pPr>
        <w:rPr>
          <w:b/>
          <w:lang w:val="ro-RO" w:eastAsia="en-US"/>
        </w:rPr>
      </w:pPr>
      <w:r w:rsidRPr="008D51C4">
        <w:rPr>
          <w:b/>
          <w:lang w:val="ro-RO" w:eastAsia="en-US"/>
        </w:rPr>
        <w:t>____________________________________________________________________________</w:t>
      </w:r>
    </w:p>
    <w:p w:rsidR="00F77F70" w:rsidRPr="008D51C4" w:rsidRDefault="00F77F70" w:rsidP="00F77F70">
      <w:pPr>
        <w:rPr>
          <w:b/>
          <w:lang w:val="ro-RO" w:eastAsia="en-US"/>
        </w:rPr>
      </w:pPr>
    </w:p>
    <w:p w:rsidR="00F77F70" w:rsidRPr="008D51C4" w:rsidRDefault="00F77F70" w:rsidP="00F77F70">
      <w:pPr>
        <w:rPr>
          <w:b/>
          <w:lang w:val="ro-RO" w:eastAsia="en-US"/>
        </w:rPr>
      </w:pPr>
      <w:r w:rsidRPr="008D51C4">
        <w:rPr>
          <w:b/>
          <w:lang w:val="ro-RO" w:eastAsia="en-US"/>
        </w:rPr>
        <w:t>____________________________________________________________________________</w:t>
      </w:r>
    </w:p>
    <w:p w:rsidR="00F77F70" w:rsidRPr="008D51C4" w:rsidRDefault="00F77F70" w:rsidP="00F77F70">
      <w:pPr>
        <w:rPr>
          <w:b/>
          <w:lang w:val="ro-RO" w:eastAsia="en-US"/>
        </w:rPr>
      </w:pPr>
    </w:p>
    <w:p w:rsidR="00144661" w:rsidRDefault="00144661"/>
    <w:sectPr w:rsidR="00144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Grande CY">
    <w:altName w:val="Arial"/>
    <w:charset w:val="59"/>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EUAlbertina-Regu-Identity-H">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CE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07F821B6"/>
    <w:lvl w:ilvl="0">
      <w:numFmt w:val="bullet"/>
      <w:lvlText w:val="*"/>
      <w:lvlJc w:val="left"/>
    </w:lvl>
  </w:abstractNum>
  <w:abstractNum w:abstractNumId="2">
    <w:nsid w:val="00000001"/>
    <w:multiLevelType w:val="hybridMultilevel"/>
    <w:tmpl w:val="00000001"/>
    <w:lvl w:ilvl="0" w:tplc="00000001">
      <w:start w:val="1"/>
      <w:numFmt w:val="bullet"/>
      <w:lvlText w:val=""/>
      <w:lvlJc w:val="left"/>
      <w:pPr>
        <w:ind w:left="20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675549C"/>
    <w:multiLevelType w:val="hybridMultilevel"/>
    <w:tmpl w:val="49721174"/>
    <w:lvl w:ilvl="0" w:tplc="0409000F">
      <w:start w:val="1"/>
      <w:numFmt w:val="decimal"/>
      <w:lvlText w:val="%1."/>
      <w:lvlJc w:val="left"/>
      <w:pPr>
        <w:tabs>
          <w:tab w:val="num" w:pos="720"/>
        </w:tabs>
        <w:ind w:left="720" w:hanging="360"/>
      </w:pPr>
      <w:rPr>
        <w:rFonts w:cs="Times New Roman" w:hint="default"/>
      </w:rPr>
    </w:lvl>
    <w:lvl w:ilvl="1" w:tplc="76F6389E">
      <w:start w:val="3"/>
      <w:numFmt w:val="upperRoman"/>
      <w:lvlText w:val="%2."/>
      <w:lvlJc w:val="left"/>
      <w:pPr>
        <w:tabs>
          <w:tab w:val="num" w:pos="1800"/>
        </w:tabs>
        <w:ind w:left="180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82B171D"/>
    <w:multiLevelType w:val="hybridMultilevel"/>
    <w:tmpl w:val="78E2F768"/>
    <w:lvl w:ilvl="0" w:tplc="66822590">
      <w:start w:val="1"/>
      <w:numFmt w:val="lowerLetter"/>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5">
    <w:nsid w:val="091E0587"/>
    <w:multiLevelType w:val="hybridMultilevel"/>
    <w:tmpl w:val="2D94EA54"/>
    <w:lvl w:ilvl="0" w:tplc="36E8EA7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3477B7"/>
    <w:multiLevelType w:val="hybridMultilevel"/>
    <w:tmpl w:val="5212E22A"/>
    <w:lvl w:ilvl="0" w:tplc="DED299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C9E4BCA"/>
    <w:multiLevelType w:val="hybridMultilevel"/>
    <w:tmpl w:val="4CD02552"/>
    <w:lvl w:ilvl="0" w:tplc="0D3C0F44">
      <w:start w:val="1"/>
      <w:numFmt w:val="decimal"/>
      <w:lvlText w:val="%1."/>
      <w:lvlJc w:val="left"/>
      <w:pPr>
        <w:ind w:left="7164" w:hanging="360"/>
      </w:pPr>
      <w:rPr>
        <w:rFonts w:ascii="Times New Roman" w:hAnsi="Times New Roman" w:cs="Times New Roman" w:hint="default"/>
        <w:b/>
        <w:i w:val="0"/>
        <w:sz w:val="24"/>
        <w:szCs w:val="24"/>
      </w:rPr>
    </w:lvl>
    <w:lvl w:ilvl="1" w:tplc="D99025A4">
      <w:start w:val="1"/>
      <w:numFmt w:val="upperRoman"/>
      <w:lvlText w:val="%2."/>
      <w:lvlJc w:val="left"/>
      <w:pPr>
        <w:ind w:left="7894" w:hanging="720"/>
      </w:pPr>
      <w:rPr>
        <w:rFonts w:cs="Times New Roman" w:hint="default"/>
      </w:rPr>
    </w:lvl>
    <w:lvl w:ilvl="2" w:tplc="0409001B" w:tentative="1">
      <w:start w:val="1"/>
      <w:numFmt w:val="lowerRoman"/>
      <w:lvlText w:val="%3."/>
      <w:lvlJc w:val="right"/>
      <w:pPr>
        <w:ind w:left="8254" w:hanging="180"/>
      </w:pPr>
      <w:rPr>
        <w:rFonts w:cs="Times New Roman"/>
      </w:rPr>
    </w:lvl>
    <w:lvl w:ilvl="3" w:tplc="0409000F" w:tentative="1">
      <w:start w:val="1"/>
      <w:numFmt w:val="decimal"/>
      <w:lvlText w:val="%4."/>
      <w:lvlJc w:val="left"/>
      <w:pPr>
        <w:ind w:left="8974" w:hanging="360"/>
      </w:pPr>
      <w:rPr>
        <w:rFonts w:cs="Times New Roman"/>
      </w:rPr>
    </w:lvl>
    <w:lvl w:ilvl="4" w:tplc="04090019" w:tentative="1">
      <w:start w:val="1"/>
      <w:numFmt w:val="lowerLetter"/>
      <w:lvlText w:val="%5."/>
      <w:lvlJc w:val="left"/>
      <w:pPr>
        <w:ind w:left="9694" w:hanging="360"/>
      </w:pPr>
      <w:rPr>
        <w:rFonts w:cs="Times New Roman"/>
      </w:rPr>
    </w:lvl>
    <w:lvl w:ilvl="5" w:tplc="0409001B" w:tentative="1">
      <w:start w:val="1"/>
      <w:numFmt w:val="lowerRoman"/>
      <w:lvlText w:val="%6."/>
      <w:lvlJc w:val="right"/>
      <w:pPr>
        <w:ind w:left="10414" w:hanging="180"/>
      </w:pPr>
      <w:rPr>
        <w:rFonts w:cs="Times New Roman"/>
      </w:rPr>
    </w:lvl>
    <w:lvl w:ilvl="6" w:tplc="0409000F" w:tentative="1">
      <w:start w:val="1"/>
      <w:numFmt w:val="decimal"/>
      <w:lvlText w:val="%7."/>
      <w:lvlJc w:val="left"/>
      <w:pPr>
        <w:ind w:left="11134" w:hanging="360"/>
      </w:pPr>
      <w:rPr>
        <w:rFonts w:cs="Times New Roman"/>
      </w:rPr>
    </w:lvl>
    <w:lvl w:ilvl="7" w:tplc="04090019" w:tentative="1">
      <w:start w:val="1"/>
      <w:numFmt w:val="lowerLetter"/>
      <w:lvlText w:val="%8."/>
      <w:lvlJc w:val="left"/>
      <w:pPr>
        <w:ind w:left="11854" w:hanging="360"/>
      </w:pPr>
      <w:rPr>
        <w:rFonts w:cs="Times New Roman"/>
      </w:rPr>
    </w:lvl>
    <w:lvl w:ilvl="8" w:tplc="0409001B" w:tentative="1">
      <w:start w:val="1"/>
      <w:numFmt w:val="lowerRoman"/>
      <w:lvlText w:val="%9."/>
      <w:lvlJc w:val="right"/>
      <w:pPr>
        <w:ind w:left="12574" w:hanging="180"/>
      </w:pPr>
      <w:rPr>
        <w:rFonts w:cs="Times New Roman"/>
      </w:rPr>
    </w:lvl>
  </w:abstractNum>
  <w:abstractNum w:abstractNumId="8">
    <w:nsid w:val="12196E4B"/>
    <w:multiLevelType w:val="hybridMultilevel"/>
    <w:tmpl w:val="1B0C0780"/>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41775B0"/>
    <w:multiLevelType w:val="hybridMultilevel"/>
    <w:tmpl w:val="EBEEB0EC"/>
    <w:lvl w:ilvl="0" w:tplc="C6123C34">
      <w:start w:val="1"/>
      <w:numFmt w:val="decimal"/>
      <w:lvlText w:val="%1)"/>
      <w:lvlJc w:val="left"/>
      <w:pPr>
        <w:ind w:left="1668" w:hanging="9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0">
    <w:nsid w:val="163E004D"/>
    <w:multiLevelType w:val="hybridMultilevel"/>
    <w:tmpl w:val="54DAA134"/>
    <w:lvl w:ilvl="0" w:tplc="5750FBFA">
      <w:start w:val="1"/>
      <w:numFmt w:val="decimal"/>
      <w:lvlText w:val="%1)"/>
      <w:lvlJc w:val="left"/>
      <w:pPr>
        <w:ind w:left="1668" w:hanging="9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1">
    <w:nsid w:val="174D1DDB"/>
    <w:multiLevelType w:val="hybridMultilevel"/>
    <w:tmpl w:val="0D8C10F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837384D"/>
    <w:multiLevelType w:val="hybridMultilevel"/>
    <w:tmpl w:val="47607DB4"/>
    <w:lvl w:ilvl="0" w:tplc="A712015A">
      <w:start w:val="1"/>
      <w:numFmt w:val="decimal"/>
      <w:lvlText w:val="%1."/>
      <w:lvlJc w:val="left"/>
      <w:pPr>
        <w:ind w:left="1695" w:hanging="9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21461FD4"/>
    <w:multiLevelType w:val="hybridMultilevel"/>
    <w:tmpl w:val="F0E64470"/>
    <w:lvl w:ilvl="0" w:tplc="D1ECF4B2">
      <w:start w:val="1"/>
      <w:numFmt w:val="lowerLetter"/>
      <w:lvlText w:val="%1)"/>
      <w:lvlJc w:val="left"/>
      <w:pPr>
        <w:tabs>
          <w:tab w:val="num" w:pos="1161"/>
        </w:tabs>
        <w:ind w:left="1161" w:hanging="735"/>
      </w:pPr>
      <w:rPr>
        <w:rFonts w:hint="default"/>
        <w:b/>
        <w:color w:val="800080"/>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4">
    <w:nsid w:val="241F77AA"/>
    <w:multiLevelType w:val="hybridMultilevel"/>
    <w:tmpl w:val="C72A33CE"/>
    <w:lvl w:ilvl="0" w:tplc="AF3AEF26">
      <w:start w:val="1"/>
      <w:numFmt w:val="lowerLetter"/>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2E635345"/>
    <w:multiLevelType w:val="hybridMultilevel"/>
    <w:tmpl w:val="BF70CF50"/>
    <w:lvl w:ilvl="0" w:tplc="67DCB96A">
      <w:start w:val="1"/>
      <w:numFmt w:val="lowerLetter"/>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72E24E6"/>
    <w:multiLevelType w:val="singleLevel"/>
    <w:tmpl w:val="7E3E98F6"/>
    <w:lvl w:ilvl="0">
      <w:start w:val="10"/>
      <w:numFmt w:val="decimal"/>
      <w:lvlText w:val="%1."/>
      <w:legacy w:legacy="1" w:legacySpace="0" w:legacyIndent="384"/>
      <w:lvlJc w:val="left"/>
      <w:rPr>
        <w:rFonts w:ascii="Arial Unicode MS" w:eastAsia="Arial Unicode MS" w:hAnsi="Arial Unicode MS" w:cs="Arial Unicode MS" w:hint="eastAsia"/>
      </w:rPr>
    </w:lvl>
  </w:abstractNum>
  <w:abstractNum w:abstractNumId="17">
    <w:nsid w:val="3ADD750D"/>
    <w:multiLevelType w:val="hybridMultilevel"/>
    <w:tmpl w:val="A514964C"/>
    <w:lvl w:ilvl="0" w:tplc="0409000F">
      <w:start w:val="3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40667CF"/>
    <w:multiLevelType w:val="hybridMultilevel"/>
    <w:tmpl w:val="56906140"/>
    <w:lvl w:ilvl="0" w:tplc="758625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448E3375"/>
    <w:multiLevelType w:val="hybridMultilevel"/>
    <w:tmpl w:val="8160D336"/>
    <w:lvl w:ilvl="0" w:tplc="608C333A">
      <w:start w:val="1"/>
      <w:numFmt w:val="decimal"/>
      <w:lvlText w:val="%1)"/>
      <w:lvlJc w:val="left"/>
      <w:pPr>
        <w:ind w:left="2055" w:hanging="360"/>
      </w:pPr>
      <w:rPr>
        <w:rFonts w:eastAsia="Times New Roman" w:cs="Times New Roman" w:hint="default"/>
        <w:color w:val="000000"/>
      </w:rPr>
    </w:lvl>
    <w:lvl w:ilvl="1" w:tplc="04090019" w:tentative="1">
      <w:start w:val="1"/>
      <w:numFmt w:val="lowerLetter"/>
      <w:lvlText w:val="%2."/>
      <w:lvlJc w:val="left"/>
      <w:pPr>
        <w:ind w:left="2775" w:hanging="360"/>
      </w:pPr>
      <w:rPr>
        <w:rFonts w:cs="Times New Roman"/>
      </w:rPr>
    </w:lvl>
    <w:lvl w:ilvl="2" w:tplc="0409001B" w:tentative="1">
      <w:start w:val="1"/>
      <w:numFmt w:val="lowerRoman"/>
      <w:lvlText w:val="%3."/>
      <w:lvlJc w:val="right"/>
      <w:pPr>
        <w:ind w:left="3495" w:hanging="180"/>
      </w:pPr>
      <w:rPr>
        <w:rFonts w:cs="Times New Roman"/>
      </w:rPr>
    </w:lvl>
    <w:lvl w:ilvl="3" w:tplc="0409000F" w:tentative="1">
      <w:start w:val="1"/>
      <w:numFmt w:val="decimal"/>
      <w:lvlText w:val="%4."/>
      <w:lvlJc w:val="left"/>
      <w:pPr>
        <w:ind w:left="4215" w:hanging="360"/>
      </w:pPr>
      <w:rPr>
        <w:rFonts w:cs="Times New Roman"/>
      </w:rPr>
    </w:lvl>
    <w:lvl w:ilvl="4" w:tplc="04090019" w:tentative="1">
      <w:start w:val="1"/>
      <w:numFmt w:val="lowerLetter"/>
      <w:lvlText w:val="%5."/>
      <w:lvlJc w:val="left"/>
      <w:pPr>
        <w:ind w:left="4935" w:hanging="360"/>
      </w:pPr>
      <w:rPr>
        <w:rFonts w:cs="Times New Roman"/>
      </w:rPr>
    </w:lvl>
    <w:lvl w:ilvl="5" w:tplc="0409001B" w:tentative="1">
      <w:start w:val="1"/>
      <w:numFmt w:val="lowerRoman"/>
      <w:lvlText w:val="%6."/>
      <w:lvlJc w:val="right"/>
      <w:pPr>
        <w:ind w:left="5655" w:hanging="180"/>
      </w:pPr>
      <w:rPr>
        <w:rFonts w:cs="Times New Roman"/>
      </w:rPr>
    </w:lvl>
    <w:lvl w:ilvl="6" w:tplc="0409000F" w:tentative="1">
      <w:start w:val="1"/>
      <w:numFmt w:val="decimal"/>
      <w:lvlText w:val="%7."/>
      <w:lvlJc w:val="left"/>
      <w:pPr>
        <w:ind w:left="6375" w:hanging="360"/>
      </w:pPr>
      <w:rPr>
        <w:rFonts w:cs="Times New Roman"/>
      </w:rPr>
    </w:lvl>
    <w:lvl w:ilvl="7" w:tplc="04090019" w:tentative="1">
      <w:start w:val="1"/>
      <w:numFmt w:val="lowerLetter"/>
      <w:lvlText w:val="%8."/>
      <w:lvlJc w:val="left"/>
      <w:pPr>
        <w:ind w:left="7095" w:hanging="360"/>
      </w:pPr>
      <w:rPr>
        <w:rFonts w:cs="Times New Roman"/>
      </w:rPr>
    </w:lvl>
    <w:lvl w:ilvl="8" w:tplc="0409001B" w:tentative="1">
      <w:start w:val="1"/>
      <w:numFmt w:val="lowerRoman"/>
      <w:lvlText w:val="%9."/>
      <w:lvlJc w:val="right"/>
      <w:pPr>
        <w:ind w:left="7815" w:hanging="180"/>
      </w:pPr>
      <w:rPr>
        <w:rFonts w:cs="Times New Roman"/>
      </w:rPr>
    </w:lvl>
  </w:abstractNum>
  <w:abstractNum w:abstractNumId="20">
    <w:nsid w:val="4D2D71DD"/>
    <w:multiLevelType w:val="hybridMultilevel"/>
    <w:tmpl w:val="B3E4DFEE"/>
    <w:lvl w:ilvl="0" w:tplc="040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EEB4F35"/>
    <w:multiLevelType w:val="hybridMultilevel"/>
    <w:tmpl w:val="B88C5D4A"/>
    <w:lvl w:ilvl="0" w:tplc="7ED404F0">
      <w:numFmt w:val="decimalZero"/>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47F4E29"/>
    <w:multiLevelType w:val="hybridMultilevel"/>
    <w:tmpl w:val="0528430C"/>
    <w:lvl w:ilvl="0" w:tplc="02CA6E40">
      <w:start w:val="2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57482429"/>
    <w:multiLevelType w:val="multilevel"/>
    <w:tmpl w:val="2BB06B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5B3E15BA"/>
    <w:multiLevelType w:val="singleLevel"/>
    <w:tmpl w:val="6680917A"/>
    <w:lvl w:ilvl="0">
      <w:start w:val="1"/>
      <w:numFmt w:val="decimal"/>
      <w:lvlText w:val="%1."/>
      <w:legacy w:legacy="1" w:legacySpace="0" w:legacyIndent="274"/>
      <w:lvlJc w:val="left"/>
      <w:rPr>
        <w:rFonts w:ascii="Arial Unicode MS" w:eastAsia="Arial Unicode MS" w:hAnsi="Arial Unicode MS" w:cs="Arial Unicode MS" w:hint="eastAsia"/>
      </w:rPr>
    </w:lvl>
  </w:abstractNum>
  <w:abstractNum w:abstractNumId="25">
    <w:nsid w:val="68EA1949"/>
    <w:multiLevelType w:val="hybridMultilevel"/>
    <w:tmpl w:val="05AC08B4"/>
    <w:lvl w:ilvl="0" w:tplc="4A4234CA">
      <w:start w:val="1"/>
      <w:numFmt w:val="lowerLetter"/>
      <w:lvlText w:val="%1)"/>
      <w:lvlJc w:val="left"/>
      <w:pPr>
        <w:tabs>
          <w:tab w:val="num" w:pos="644"/>
        </w:tabs>
        <w:ind w:left="644" w:hanging="360"/>
      </w:pPr>
      <w:rPr>
        <w:rFonts w:ascii="Times New Roman" w:eastAsia="Times New Roman" w:hAnsi="Times New Roman" w:cs="Times New Roman"/>
      </w:rPr>
    </w:lvl>
    <w:lvl w:ilvl="1" w:tplc="04190003" w:tentative="1">
      <w:start w:val="1"/>
      <w:numFmt w:val="bullet"/>
      <w:lvlText w:val="o"/>
      <w:lvlJc w:val="left"/>
      <w:pPr>
        <w:tabs>
          <w:tab w:val="num" w:pos="1004"/>
        </w:tabs>
        <w:ind w:left="1004" w:hanging="360"/>
      </w:pPr>
      <w:rPr>
        <w:rFonts w:ascii="Courier New" w:hAnsi="Courier New" w:cs="Courier New" w:hint="default"/>
      </w:rPr>
    </w:lvl>
    <w:lvl w:ilvl="2" w:tplc="04190005" w:tentative="1">
      <w:start w:val="1"/>
      <w:numFmt w:val="bullet"/>
      <w:lvlText w:val=""/>
      <w:lvlJc w:val="left"/>
      <w:pPr>
        <w:tabs>
          <w:tab w:val="num" w:pos="1724"/>
        </w:tabs>
        <w:ind w:left="1724" w:hanging="360"/>
      </w:pPr>
      <w:rPr>
        <w:rFonts w:ascii="Wingdings" w:hAnsi="Wingdings" w:hint="default"/>
      </w:rPr>
    </w:lvl>
    <w:lvl w:ilvl="3" w:tplc="04190001" w:tentative="1">
      <w:start w:val="1"/>
      <w:numFmt w:val="bullet"/>
      <w:lvlText w:val=""/>
      <w:lvlJc w:val="left"/>
      <w:pPr>
        <w:tabs>
          <w:tab w:val="num" w:pos="2444"/>
        </w:tabs>
        <w:ind w:left="2444" w:hanging="360"/>
      </w:pPr>
      <w:rPr>
        <w:rFonts w:ascii="Symbol" w:hAnsi="Symbol" w:hint="default"/>
      </w:rPr>
    </w:lvl>
    <w:lvl w:ilvl="4" w:tplc="04190003" w:tentative="1">
      <w:start w:val="1"/>
      <w:numFmt w:val="bullet"/>
      <w:lvlText w:val="o"/>
      <w:lvlJc w:val="left"/>
      <w:pPr>
        <w:tabs>
          <w:tab w:val="num" w:pos="3164"/>
        </w:tabs>
        <w:ind w:left="3164" w:hanging="360"/>
      </w:pPr>
      <w:rPr>
        <w:rFonts w:ascii="Courier New" w:hAnsi="Courier New" w:cs="Courier New" w:hint="default"/>
      </w:rPr>
    </w:lvl>
    <w:lvl w:ilvl="5" w:tplc="04190005" w:tentative="1">
      <w:start w:val="1"/>
      <w:numFmt w:val="bullet"/>
      <w:lvlText w:val=""/>
      <w:lvlJc w:val="left"/>
      <w:pPr>
        <w:tabs>
          <w:tab w:val="num" w:pos="3884"/>
        </w:tabs>
        <w:ind w:left="3884" w:hanging="360"/>
      </w:pPr>
      <w:rPr>
        <w:rFonts w:ascii="Wingdings" w:hAnsi="Wingdings" w:hint="default"/>
      </w:rPr>
    </w:lvl>
    <w:lvl w:ilvl="6" w:tplc="04190001" w:tentative="1">
      <w:start w:val="1"/>
      <w:numFmt w:val="bullet"/>
      <w:lvlText w:val=""/>
      <w:lvlJc w:val="left"/>
      <w:pPr>
        <w:tabs>
          <w:tab w:val="num" w:pos="4604"/>
        </w:tabs>
        <w:ind w:left="4604" w:hanging="360"/>
      </w:pPr>
      <w:rPr>
        <w:rFonts w:ascii="Symbol" w:hAnsi="Symbol" w:hint="default"/>
      </w:rPr>
    </w:lvl>
    <w:lvl w:ilvl="7" w:tplc="04190003" w:tentative="1">
      <w:start w:val="1"/>
      <w:numFmt w:val="bullet"/>
      <w:lvlText w:val="o"/>
      <w:lvlJc w:val="left"/>
      <w:pPr>
        <w:tabs>
          <w:tab w:val="num" w:pos="5324"/>
        </w:tabs>
        <w:ind w:left="5324" w:hanging="360"/>
      </w:pPr>
      <w:rPr>
        <w:rFonts w:ascii="Courier New" w:hAnsi="Courier New" w:cs="Courier New" w:hint="default"/>
      </w:rPr>
    </w:lvl>
    <w:lvl w:ilvl="8" w:tplc="04190005" w:tentative="1">
      <w:start w:val="1"/>
      <w:numFmt w:val="bullet"/>
      <w:lvlText w:val=""/>
      <w:lvlJc w:val="left"/>
      <w:pPr>
        <w:tabs>
          <w:tab w:val="num" w:pos="6044"/>
        </w:tabs>
        <w:ind w:left="6044" w:hanging="360"/>
      </w:pPr>
      <w:rPr>
        <w:rFonts w:ascii="Wingdings" w:hAnsi="Wingdings" w:hint="default"/>
      </w:rPr>
    </w:lvl>
  </w:abstractNum>
  <w:abstractNum w:abstractNumId="26">
    <w:nsid w:val="6AA9358C"/>
    <w:multiLevelType w:val="singleLevel"/>
    <w:tmpl w:val="F992E666"/>
    <w:lvl w:ilvl="0">
      <w:start w:val="1"/>
      <w:numFmt w:val="decimal"/>
      <w:lvlText w:val="%1"/>
      <w:lvlJc w:val="left"/>
      <w:pPr>
        <w:tabs>
          <w:tab w:val="num" w:pos="360"/>
        </w:tabs>
        <w:ind w:left="360" w:hanging="360"/>
      </w:pPr>
      <w:rPr>
        <w:rFonts w:cs="Times New Roman"/>
      </w:rPr>
    </w:lvl>
  </w:abstractNum>
  <w:abstractNum w:abstractNumId="27">
    <w:nsid w:val="6C2F233C"/>
    <w:multiLevelType w:val="hybridMultilevel"/>
    <w:tmpl w:val="BC70A3B6"/>
    <w:lvl w:ilvl="0" w:tplc="1DD288F6">
      <w:start w:val="1"/>
      <w:numFmt w:val="decimal"/>
      <w:lvlText w:val="%1)"/>
      <w:lvlJc w:val="left"/>
      <w:pPr>
        <w:ind w:left="1080" w:hanging="360"/>
      </w:pPr>
      <w:rPr>
        <w:rFonts w:cs="Times New Roman" w:hint="default"/>
      </w:rPr>
    </w:lvl>
    <w:lvl w:ilvl="1" w:tplc="04180019">
      <w:start w:val="1"/>
      <w:numFmt w:val="lowerLetter"/>
      <w:lvlText w:val="%2."/>
      <w:lvlJc w:val="left"/>
      <w:pPr>
        <w:ind w:left="1800" w:hanging="360"/>
      </w:pPr>
      <w:rPr>
        <w:rFonts w:cs="Times New Roman"/>
      </w:rPr>
    </w:lvl>
    <w:lvl w:ilvl="2" w:tplc="0418001B">
      <w:start w:val="1"/>
      <w:numFmt w:val="lowerRoman"/>
      <w:lvlText w:val="%3."/>
      <w:lvlJc w:val="right"/>
      <w:pPr>
        <w:ind w:left="2520" w:hanging="180"/>
      </w:pPr>
      <w:rPr>
        <w:rFonts w:cs="Times New Roman"/>
      </w:rPr>
    </w:lvl>
    <w:lvl w:ilvl="3" w:tplc="0418000F">
      <w:start w:val="1"/>
      <w:numFmt w:val="decimal"/>
      <w:lvlText w:val="%4."/>
      <w:lvlJc w:val="left"/>
      <w:pPr>
        <w:ind w:left="3240" w:hanging="360"/>
      </w:pPr>
      <w:rPr>
        <w:rFonts w:cs="Times New Roman"/>
      </w:rPr>
    </w:lvl>
    <w:lvl w:ilvl="4" w:tplc="04180019">
      <w:start w:val="1"/>
      <w:numFmt w:val="lowerLetter"/>
      <w:lvlText w:val="%5."/>
      <w:lvlJc w:val="left"/>
      <w:pPr>
        <w:ind w:left="3960" w:hanging="360"/>
      </w:pPr>
      <w:rPr>
        <w:rFonts w:cs="Times New Roman"/>
      </w:rPr>
    </w:lvl>
    <w:lvl w:ilvl="5" w:tplc="0418001B">
      <w:start w:val="1"/>
      <w:numFmt w:val="lowerRoman"/>
      <w:lvlText w:val="%6."/>
      <w:lvlJc w:val="right"/>
      <w:pPr>
        <w:ind w:left="4680" w:hanging="180"/>
      </w:pPr>
      <w:rPr>
        <w:rFonts w:cs="Times New Roman"/>
      </w:rPr>
    </w:lvl>
    <w:lvl w:ilvl="6" w:tplc="0418000F">
      <w:start w:val="1"/>
      <w:numFmt w:val="decimal"/>
      <w:lvlText w:val="%7."/>
      <w:lvlJc w:val="left"/>
      <w:pPr>
        <w:ind w:left="5400" w:hanging="360"/>
      </w:pPr>
      <w:rPr>
        <w:rFonts w:cs="Times New Roman"/>
      </w:rPr>
    </w:lvl>
    <w:lvl w:ilvl="7" w:tplc="04180019">
      <w:start w:val="1"/>
      <w:numFmt w:val="lowerLetter"/>
      <w:lvlText w:val="%8."/>
      <w:lvlJc w:val="left"/>
      <w:pPr>
        <w:ind w:left="6120" w:hanging="360"/>
      </w:pPr>
      <w:rPr>
        <w:rFonts w:cs="Times New Roman"/>
      </w:rPr>
    </w:lvl>
    <w:lvl w:ilvl="8" w:tplc="0418001B">
      <w:start w:val="1"/>
      <w:numFmt w:val="lowerRoman"/>
      <w:lvlText w:val="%9."/>
      <w:lvlJc w:val="right"/>
      <w:pPr>
        <w:ind w:left="6840" w:hanging="180"/>
      </w:pPr>
      <w:rPr>
        <w:rFonts w:cs="Times New Roman"/>
      </w:rPr>
    </w:lvl>
  </w:abstractNum>
  <w:abstractNum w:abstractNumId="28">
    <w:nsid w:val="6FD62766"/>
    <w:multiLevelType w:val="hybridMultilevel"/>
    <w:tmpl w:val="6DB4259C"/>
    <w:lvl w:ilvl="0" w:tplc="3E4651FA">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5522E6B"/>
    <w:multiLevelType w:val="hybridMultilevel"/>
    <w:tmpl w:val="20D4D376"/>
    <w:lvl w:ilvl="0" w:tplc="2500DAB6">
      <w:start w:val="1"/>
      <w:numFmt w:val="decimal"/>
      <w:lvlText w:val="%1."/>
      <w:lvlJc w:val="left"/>
      <w:pPr>
        <w:ind w:left="1680" w:hanging="9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7B9D0029"/>
    <w:multiLevelType w:val="hybridMultilevel"/>
    <w:tmpl w:val="325413CA"/>
    <w:lvl w:ilvl="0" w:tplc="C1A8BB8A">
      <w:start w:val="1"/>
      <w:numFmt w:val="lowerLetter"/>
      <w:lvlText w:val="%1)"/>
      <w:lvlJc w:val="left"/>
      <w:pPr>
        <w:ind w:left="1005" w:hanging="360"/>
      </w:pPr>
      <w:rPr>
        <w:rFonts w:cs="Times New Roman" w:hint="default"/>
      </w:rPr>
    </w:lvl>
    <w:lvl w:ilvl="1" w:tplc="04180019" w:tentative="1">
      <w:start w:val="1"/>
      <w:numFmt w:val="lowerLetter"/>
      <w:lvlText w:val="%2."/>
      <w:lvlJc w:val="left"/>
      <w:pPr>
        <w:ind w:left="1725" w:hanging="360"/>
      </w:pPr>
      <w:rPr>
        <w:rFonts w:cs="Times New Roman"/>
      </w:rPr>
    </w:lvl>
    <w:lvl w:ilvl="2" w:tplc="0418001B" w:tentative="1">
      <w:start w:val="1"/>
      <w:numFmt w:val="lowerRoman"/>
      <w:lvlText w:val="%3."/>
      <w:lvlJc w:val="right"/>
      <w:pPr>
        <w:ind w:left="2445" w:hanging="180"/>
      </w:pPr>
      <w:rPr>
        <w:rFonts w:cs="Times New Roman"/>
      </w:rPr>
    </w:lvl>
    <w:lvl w:ilvl="3" w:tplc="0418000F" w:tentative="1">
      <w:start w:val="1"/>
      <w:numFmt w:val="decimal"/>
      <w:lvlText w:val="%4."/>
      <w:lvlJc w:val="left"/>
      <w:pPr>
        <w:ind w:left="3165" w:hanging="360"/>
      </w:pPr>
      <w:rPr>
        <w:rFonts w:cs="Times New Roman"/>
      </w:rPr>
    </w:lvl>
    <w:lvl w:ilvl="4" w:tplc="04180019" w:tentative="1">
      <w:start w:val="1"/>
      <w:numFmt w:val="lowerLetter"/>
      <w:lvlText w:val="%5."/>
      <w:lvlJc w:val="left"/>
      <w:pPr>
        <w:ind w:left="3885" w:hanging="360"/>
      </w:pPr>
      <w:rPr>
        <w:rFonts w:cs="Times New Roman"/>
      </w:rPr>
    </w:lvl>
    <w:lvl w:ilvl="5" w:tplc="0418001B" w:tentative="1">
      <w:start w:val="1"/>
      <w:numFmt w:val="lowerRoman"/>
      <w:lvlText w:val="%6."/>
      <w:lvlJc w:val="right"/>
      <w:pPr>
        <w:ind w:left="4605" w:hanging="180"/>
      </w:pPr>
      <w:rPr>
        <w:rFonts w:cs="Times New Roman"/>
      </w:rPr>
    </w:lvl>
    <w:lvl w:ilvl="6" w:tplc="0418000F" w:tentative="1">
      <w:start w:val="1"/>
      <w:numFmt w:val="decimal"/>
      <w:lvlText w:val="%7."/>
      <w:lvlJc w:val="left"/>
      <w:pPr>
        <w:ind w:left="5325" w:hanging="360"/>
      </w:pPr>
      <w:rPr>
        <w:rFonts w:cs="Times New Roman"/>
      </w:rPr>
    </w:lvl>
    <w:lvl w:ilvl="7" w:tplc="04180019" w:tentative="1">
      <w:start w:val="1"/>
      <w:numFmt w:val="lowerLetter"/>
      <w:lvlText w:val="%8."/>
      <w:lvlJc w:val="left"/>
      <w:pPr>
        <w:ind w:left="6045" w:hanging="360"/>
      </w:pPr>
      <w:rPr>
        <w:rFonts w:cs="Times New Roman"/>
      </w:rPr>
    </w:lvl>
    <w:lvl w:ilvl="8" w:tplc="0418001B" w:tentative="1">
      <w:start w:val="1"/>
      <w:numFmt w:val="lowerRoman"/>
      <w:lvlText w:val="%9."/>
      <w:lvlJc w:val="right"/>
      <w:pPr>
        <w:ind w:left="6765" w:hanging="180"/>
      </w:pPr>
      <w:rPr>
        <w:rFonts w:cs="Times New Roman"/>
      </w:rPr>
    </w:lvl>
  </w:abstractNum>
  <w:abstractNum w:abstractNumId="31">
    <w:nsid w:val="7C40770E"/>
    <w:multiLevelType w:val="hybridMultilevel"/>
    <w:tmpl w:val="63AC4B36"/>
    <w:lvl w:ilvl="0" w:tplc="02C20BE4">
      <w:start w:val="2"/>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32">
    <w:nsid w:val="7F635767"/>
    <w:multiLevelType w:val="hybridMultilevel"/>
    <w:tmpl w:val="DB364B76"/>
    <w:lvl w:ilvl="0" w:tplc="AEFA414C">
      <w:start w:val="1"/>
      <w:numFmt w:val="bullet"/>
      <w:lvlText w:val="•"/>
      <w:lvlJc w:val="left"/>
      <w:pPr>
        <w:tabs>
          <w:tab w:val="num" w:pos="360"/>
        </w:tabs>
        <w:ind w:left="360" w:hanging="360"/>
      </w:pPr>
      <w:rPr>
        <w:rFonts w:ascii="Times New Roman" w:hAnsi="Times New Roman" w:hint="default"/>
      </w:rPr>
    </w:lvl>
    <w:lvl w:ilvl="1" w:tplc="3E023C26">
      <w:numFmt w:val="bullet"/>
      <w:lvlText w:val="-"/>
      <w:lvlJc w:val="left"/>
      <w:pPr>
        <w:tabs>
          <w:tab w:val="num" w:pos="1080"/>
        </w:tabs>
        <w:ind w:left="1080" w:hanging="360"/>
      </w:pPr>
      <w:rPr>
        <w:rFonts w:ascii="EUAlbertina" w:eastAsia="Times New Roman" w:hAnsi="EUAlbertina" w:hint="default"/>
      </w:rPr>
    </w:lvl>
    <w:lvl w:ilvl="2" w:tplc="5828575A" w:tentative="1">
      <w:start w:val="1"/>
      <w:numFmt w:val="bullet"/>
      <w:lvlText w:val="•"/>
      <w:lvlJc w:val="left"/>
      <w:pPr>
        <w:tabs>
          <w:tab w:val="num" w:pos="1800"/>
        </w:tabs>
        <w:ind w:left="1800" w:hanging="360"/>
      </w:pPr>
      <w:rPr>
        <w:rFonts w:ascii="Times New Roman" w:hAnsi="Times New Roman" w:hint="default"/>
      </w:rPr>
    </w:lvl>
    <w:lvl w:ilvl="3" w:tplc="A7865D7E" w:tentative="1">
      <w:start w:val="1"/>
      <w:numFmt w:val="bullet"/>
      <w:lvlText w:val="•"/>
      <w:lvlJc w:val="left"/>
      <w:pPr>
        <w:tabs>
          <w:tab w:val="num" w:pos="2520"/>
        </w:tabs>
        <w:ind w:left="2520" w:hanging="360"/>
      </w:pPr>
      <w:rPr>
        <w:rFonts w:ascii="Times New Roman" w:hAnsi="Times New Roman" w:hint="default"/>
      </w:rPr>
    </w:lvl>
    <w:lvl w:ilvl="4" w:tplc="48543D52" w:tentative="1">
      <w:start w:val="1"/>
      <w:numFmt w:val="bullet"/>
      <w:lvlText w:val="•"/>
      <w:lvlJc w:val="left"/>
      <w:pPr>
        <w:tabs>
          <w:tab w:val="num" w:pos="3240"/>
        </w:tabs>
        <w:ind w:left="3240" w:hanging="360"/>
      </w:pPr>
      <w:rPr>
        <w:rFonts w:ascii="Times New Roman" w:hAnsi="Times New Roman" w:hint="default"/>
      </w:rPr>
    </w:lvl>
    <w:lvl w:ilvl="5" w:tplc="06AAFBD8" w:tentative="1">
      <w:start w:val="1"/>
      <w:numFmt w:val="bullet"/>
      <w:lvlText w:val="•"/>
      <w:lvlJc w:val="left"/>
      <w:pPr>
        <w:tabs>
          <w:tab w:val="num" w:pos="3960"/>
        </w:tabs>
        <w:ind w:left="3960" w:hanging="360"/>
      </w:pPr>
      <w:rPr>
        <w:rFonts w:ascii="Times New Roman" w:hAnsi="Times New Roman" w:hint="default"/>
      </w:rPr>
    </w:lvl>
    <w:lvl w:ilvl="6" w:tplc="32288562" w:tentative="1">
      <w:start w:val="1"/>
      <w:numFmt w:val="bullet"/>
      <w:lvlText w:val="•"/>
      <w:lvlJc w:val="left"/>
      <w:pPr>
        <w:tabs>
          <w:tab w:val="num" w:pos="4680"/>
        </w:tabs>
        <w:ind w:left="4680" w:hanging="360"/>
      </w:pPr>
      <w:rPr>
        <w:rFonts w:ascii="Times New Roman" w:hAnsi="Times New Roman" w:hint="default"/>
      </w:rPr>
    </w:lvl>
    <w:lvl w:ilvl="7" w:tplc="6FAA6DDA" w:tentative="1">
      <w:start w:val="1"/>
      <w:numFmt w:val="bullet"/>
      <w:lvlText w:val="•"/>
      <w:lvlJc w:val="left"/>
      <w:pPr>
        <w:tabs>
          <w:tab w:val="num" w:pos="5400"/>
        </w:tabs>
        <w:ind w:left="5400" w:hanging="360"/>
      </w:pPr>
      <w:rPr>
        <w:rFonts w:ascii="Times New Roman" w:hAnsi="Times New Roman" w:hint="default"/>
      </w:rPr>
    </w:lvl>
    <w:lvl w:ilvl="8" w:tplc="A8426138" w:tentative="1">
      <w:start w:val="1"/>
      <w:numFmt w:val="bullet"/>
      <w:lvlText w:val="•"/>
      <w:lvlJc w:val="left"/>
      <w:pPr>
        <w:tabs>
          <w:tab w:val="num" w:pos="6120"/>
        </w:tabs>
        <w:ind w:left="6120" w:hanging="360"/>
      </w:pPr>
      <w:rPr>
        <w:rFonts w:ascii="Times New Roman" w:hAnsi="Times New Roman" w:hint="default"/>
      </w:rPr>
    </w:lvl>
  </w:abstractNum>
  <w:num w:numId="1">
    <w:abstractNumId w:val="3"/>
  </w:num>
  <w:num w:numId="2">
    <w:abstractNumId w:val="20"/>
  </w:num>
  <w:num w:numId="3">
    <w:abstractNumId w:val="2"/>
  </w:num>
  <w:num w:numId="4">
    <w:abstractNumId w:val="21"/>
  </w:num>
  <w:num w:numId="5">
    <w:abstractNumId w:val="10"/>
  </w:num>
  <w:num w:numId="6">
    <w:abstractNumId w:val="31"/>
  </w:num>
  <w:num w:numId="7">
    <w:abstractNumId w:val="9"/>
  </w:num>
  <w:num w:numId="8">
    <w:abstractNumId w:val="29"/>
  </w:num>
  <w:num w:numId="9">
    <w:abstractNumId w:val="12"/>
  </w:num>
  <w:num w:numId="10">
    <w:abstractNumId w:val="7"/>
  </w:num>
  <w:num w:numId="11">
    <w:abstractNumId w:val="30"/>
  </w:num>
  <w:num w:numId="12">
    <w:abstractNumId w:val="32"/>
  </w:num>
  <w:num w:numId="13">
    <w:abstractNumId w:val="19"/>
  </w:num>
  <w:num w:numId="14">
    <w:abstractNumId w:val="4"/>
  </w:num>
  <w:num w:numId="15">
    <w:abstractNumId w:val="15"/>
  </w:num>
  <w:num w:numId="16">
    <w:abstractNumId w:val="17"/>
  </w:num>
  <w:num w:numId="17">
    <w:abstractNumId w:val="26"/>
  </w:num>
  <w:num w:numId="18">
    <w:abstractNumId w:val="0"/>
  </w:num>
  <w:num w:numId="19">
    <w:abstractNumId w:val="22"/>
  </w:num>
  <w:num w:numId="20">
    <w:abstractNumId w:val="18"/>
  </w:num>
  <w:num w:numId="21">
    <w:abstractNumId w:val="5"/>
  </w:num>
  <w:num w:numId="22">
    <w:abstractNumId w:val="11"/>
  </w:num>
  <w:num w:numId="23">
    <w:abstractNumId w:val="27"/>
  </w:num>
  <w:num w:numId="24">
    <w:abstractNumId w:val="14"/>
  </w:num>
  <w:num w:numId="25">
    <w:abstractNumId w:val="23"/>
  </w:num>
  <w:num w:numId="26">
    <w:abstractNumId w:val="13"/>
  </w:num>
  <w:num w:numId="27">
    <w:abstractNumId w:val="25"/>
  </w:num>
  <w:num w:numId="28">
    <w:abstractNumId w:val="6"/>
  </w:num>
  <w:num w:numId="29">
    <w:abstractNumId w:val="28"/>
  </w:num>
  <w:num w:numId="30">
    <w:abstractNumId w:val="8"/>
  </w:num>
  <w:num w:numId="31">
    <w:abstractNumId w:val="1"/>
    <w:lvlOverride w:ilvl="0">
      <w:lvl w:ilvl="0">
        <w:start w:val="65535"/>
        <w:numFmt w:val="bullet"/>
        <w:lvlText w:val="-"/>
        <w:legacy w:legacy="1" w:legacySpace="0" w:legacyIndent="144"/>
        <w:lvlJc w:val="left"/>
        <w:rPr>
          <w:rFonts w:ascii="Arial Unicode MS" w:eastAsia="Arial Unicode MS" w:hAnsi="Arial Unicode MS" w:cs="Arial Unicode MS" w:hint="eastAsia"/>
        </w:rPr>
      </w:lvl>
    </w:lvlOverride>
  </w:num>
  <w:num w:numId="32">
    <w:abstractNumId w:val="2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F70"/>
    <w:rsid w:val="00034F21"/>
    <w:rsid w:val="000715F7"/>
    <w:rsid w:val="00075FA8"/>
    <w:rsid w:val="00082E24"/>
    <w:rsid w:val="000C2974"/>
    <w:rsid w:val="00121C65"/>
    <w:rsid w:val="00144661"/>
    <w:rsid w:val="00271854"/>
    <w:rsid w:val="00386FBE"/>
    <w:rsid w:val="003E79F7"/>
    <w:rsid w:val="004A6623"/>
    <w:rsid w:val="00554D4A"/>
    <w:rsid w:val="00614F5E"/>
    <w:rsid w:val="006A3914"/>
    <w:rsid w:val="006A4B5F"/>
    <w:rsid w:val="007346EF"/>
    <w:rsid w:val="007610BA"/>
    <w:rsid w:val="007C17A2"/>
    <w:rsid w:val="007F24A5"/>
    <w:rsid w:val="009A0BBE"/>
    <w:rsid w:val="00A96AA0"/>
    <w:rsid w:val="00B72174"/>
    <w:rsid w:val="00BE68FC"/>
    <w:rsid w:val="00CF3FA3"/>
    <w:rsid w:val="00D81355"/>
    <w:rsid w:val="00DF7C44"/>
    <w:rsid w:val="00E47E7C"/>
    <w:rsid w:val="00F263C5"/>
    <w:rsid w:val="00F77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F70"/>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qFormat/>
    <w:rsid w:val="00F77F70"/>
    <w:pPr>
      <w:spacing w:before="100" w:beforeAutospacing="1" w:after="100" w:afterAutospacing="1"/>
      <w:outlineLvl w:val="0"/>
    </w:pPr>
    <w:rPr>
      <w:b/>
      <w:bCs/>
      <w:kern w:val="36"/>
      <w:sz w:val="48"/>
      <w:szCs w:val="48"/>
    </w:rPr>
  </w:style>
  <w:style w:type="paragraph" w:styleId="2">
    <w:name w:val="heading 2"/>
    <w:basedOn w:val="a"/>
    <w:next w:val="a"/>
    <w:link w:val="20"/>
    <w:qFormat/>
    <w:rsid w:val="00F77F70"/>
    <w:pPr>
      <w:keepNext/>
      <w:spacing w:before="240" w:after="60"/>
      <w:outlineLvl w:val="1"/>
    </w:pPr>
    <w:rPr>
      <w:rFonts w:ascii="Arial" w:hAnsi="Arial"/>
      <w:b/>
      <w:bCs/>
      <w:i/>
      <w:iCs/>
      <w:sz w:val="28"/>
      <w:szCs w:val="28"/>
    </w:rPr>
  </w:style>
  <w:style w:type="paragraph" w:styleId="3">
    <w:name w:val="heading 3"/>
    <w:basedOn w:val="a"/>
    <w:next w:val="a"/>
    <w:link w:val="30"/>
    <w:qFormat/>
    <w:rsid w:val="00F77F70"/>
    <w:pPr>
      <w:keepNext/>
      <w:spacing w:before="240" w:after="60"/>
      <w:outlineLvl w:val="2"/>
    </w:pPr>
    <w:rPr>
      <w:rFonts w:ascii="Arial" w:hAnsi="Arial"/>
      <w:b/>
      <w:bCs/>
      <w:sz w:val="26"/>
      <w:szCs w:val="26"/>
    </w:rPr>
  </w:style>
  <w:style w:type="paragraph" w:styleId="4">
    <w:name w:val="heading 4"/>
    <w:basedOn w:val="a"/>
    <w:next w:val="a"/>
    <w:link w:val="40"/>
    <w:qFormat/>
    <w:rsid w:val="00F77F7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7F70"/>
    <w:rPr>
      <w:rFonts w:ascii="Times New Roman" w:eastAsia="Calibri" w:hAnsi="Times New Roman" w:cs="Times New Roman"/>
      <w:b/>
      <w:bCs/>
      <w:kern w:val="36"/>
      <w:sz w:val="48"/>
      <w:szCs w:val="48"/>
      <w:lang w:eastAsia="ru-RU"/>
    </w:rPr>
  </w:style>
  <w:style w:type="character" w:customStyle="1" w:styleId="20">
    <w:name w:val="Заголовок 2 Знак"/>
    <w:basedOn w:val="a0"/>
    <w:link w:val="2"/>
    <w:rsid w:val="00F77F70"/>
    <w:rPr>
      <w:rFonts w:ascii="Arial" w:eastAsia="Calibri" w:hAnsi="Arial" w:cs="Times New Roman"/>
      <w:b/>
      <w:bCs/>
      <w:i/>
      <w:iCs/>
      <w:sz w:val="28"/>
      <w:szCs w:val="28"/>
      <w:lang w:eastAsia="ru-RU"/>
    </w:rPr>
  </w:style>
  <w:style w:type="character" w:customStyle="1" w:styleId="30">
    <w:name w:val="Заголовок 3 Знак"/>
    <w:basedOn w:val="a0"/>
    <w:link w:val="3"/>
    <w:rsid w:val="00F77F70"/>
    <w:rPr>
      <w:rFonts w:ascii="Arial" w:eastAsia="Calibri" w:hAnsi="Arial" w:cs="Times New Roman"/>
      <w:b/>
      <w:bCs/>
      <w:sz w:val="26"/>
      <w:szCs w:val="26"/>
      <w:lang w:eastAsia="ru-RU"/>
    </w:rPr>
  </w:style>
  <w:style w:type="character" w:customStyle="1" w:styleId="40">
    <w:name w:val="Заголовок 4 Знак"/>
    <w:basedOn w:val="a0"/>
    <w:link w:val="4"/>
    <w:rsid w:val="00F77F70"/>
    <w:rPr>
      <w:rFonts w:ascii="Times New Roman" w:eastAsia="Calibri" w:hAnsi="Times New Roman" w:cs="Times New Roman"/>
      <w:b/>
      <w:bCs/>
      <w:sz w:val="28"/>
      <w:szCs w:val="28"/>
      <w:lang w:eastAsia="ru-RU"/>
    </w:rPr>
  </w:style>
  <w:style w:type="paragraph" w:styleId="a3">
    <w:name w:val="Body Text"/>
    <w:basedOn w:val="a"/>
    <w:link w:val="a4"/>
    <w:rsid w:val="00F77F70"/>
    <w:pPr>
      <w:spacing w:after="120" w:line="276" w:lineRule="auto"/>
    </w:pPr>
    <w:rPr>
      <w:rFonts w:ascii="Calibri" w:eastAsia="Times New Roman" w:hAnsi="Calibri"/>
      <w:sz w:val="22"/>
      <w:szCs w:val="22"/>
      <w:lang w:eastAsia="en-US"/>
    </w:rPr>
  </w:style>
  <w:style w:type="character" w:customStyle="1" w:styleId="a4">
    <w:name w:val="Основной текст Знак"/>
    <w:basedOn w:val="a0"/>
    <w:link w:val="a3"/>
    <w:rsid w:val="00F77F70"/>
    <w:rPr>
      <w:rFonts w:ascii="Calibri" w:eastAsia="Times New Roman" w:hAnsi="Calibri" w:cs="Times New Roman"/>
    </w:rPr>
  </w:style>
  <w:style w:type="paragraph" w:customStyle="1" w:styleId="ListParagraph1">
    <w:name w:val="List Paragraph1"/>
    <w:basedOn w:val="a"/>
    <w:link w:val="ListParagraphChar"/>
    <w:rsid w:val="00F77F70"/>
    <w:pPr>
      <w:ind w:left="720"/>
      <w:contextualSpacing/>
    </w:pPr>
  </w:style>
  <w:style w:type="paragraph" w:customStyle="1" w:styleId="Default">
    <w:name w:val="Default"/>
    <w:rsid w:val="00F77F7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5">
    <w:name w:val="Normal (Web)"/>
    <w:aliases w:val="Знак,webb,webb Знак Знак,Знак Знак"/>
    <w:basedOn w:val="a"/>
    <w:link w:val="a6"/>
    <w:rsid w:val="00F77F70"/>
    <w:pPr>
      <w:spacing w:before="100" w:beforeAutospacing="1" w:after="100" w:afterAutospacing="1"/>
    </w:pPr>
    <w:rPr>
      <w:rFonts w:eastAsia="Times New Roman"/>
      <w:szCs w:val="20"/>
    </w:rPr>
  </w:style>
  <w:style w:type="character" w:styleId="a7">
    <w:name w:val="Hyperlink"/>
    <w:rsid w:val="00F77F70"/>
    <w:rPr>
      <w:rFonts w:cs="Times New Roman"/>
      <w:color w:val="0000FF"/>
      <w:u w:val="single"/>
    </w:rPr>
  </w:style>
  <w:style w:type="paragraph" w:customStyle="1" w:styleId="NoSpacing1">
    <w:name w:val="No Spacing1"/>
    <w:rsid w:val="00F77F70"/>
    <w:pPr>
      <w:spacing w:after="0" w:line="240" w:lineRule="auto"/>
    </w:pPr>
    <w:rPr>
      <w:rFonts w:ascii="Calibri" w:eastAsia="Times New Roman" w:hAnsi="Calibri" w:cs="Times New Roman"/>
      <w:lang w:val="ro-RO"/>
    </w:rPr>
  </w:style>
  <w:style w:type="character" w:customStyle="1" w:styleId="a6">
    <w:name w:val="Обычный (веб) Знак"/>
    <w:aliases w:val="Знак Знак1,webb Знак,webb Знак Знак Знак,Знак Знак Знак"/>
    <w:link w:val="a5"/>
    <w:locked/>
    <w:rsid w:val="00F77F70"/>
    <w:rPr>
      <w:rFonts w:ascii="Times New Roman" w:eastAsia="Times New Roman" w:hAnsi="Times New Roman" w:cs="Times New Roman"/>
      <w:sz w:val="24"/>
      <w:szCs w:val="20"/>
      <w:lang w:eastAsia="ru-RU"/>
    </w:rPr>
  </w:style>
  <w:style w:type="character" w:styleId="a8">
    <w:name w:val="annotation reference"/>
    <w:semiHidden/>
    <w:rsid w:val="00F77F70"/>
    <w:rPr>
      <w:rFonts w:cs="Times New Roman"/>
      <w:sz w:val="18"/>
      <w:szCs w:val="18"/>
    </w:rPr>
  </w:style>
  <w:style w:type="paragraph" w:styleId="a9">
    <w:name w:val="annotation text"/>
    <w:basedOn w:val="a"/>
    <w:link w:val="aa"/>
    <w:rsid w:val="00F77F70"/>
  </w:style>
  <w:style w:type="character" w:customStyle="1" w:styleId="aa">
    <w:name w:val="Текст примечания Знак"/>
    <w:basedOn w:val="a0"/>
    <w:link w:val="a9"/>
    <w:rsid w:val="00F77F70"/>
    <w:rPr>
      <w:rFonts w:ascii="Times New Roman" w:eastAsia="Calibri" w:hAnsi="Times New Roman" w:cs="Times New Roman"/>
      <w:sz w:val="24"/>
      <w:szCs w:val="24"/>
      <w:lang w:eastAsia="ru-RU"/>
    </w:rPr>
  </w:style>
  <w:style w:type="paragraph" w:styleId="ab">
    <w:name w:val="annotation subject"/>
    <w:basedOn w:val="a9"/>
    <w:next w:val="a9"/>
    <w:link w:val="ac"/>
    <w:semiHidden/>
    <w:rsid w:val="00F77F70"/>
    <w:rPr>
      <w:b/>
      <w:bCs/>
      <w:sz w:val="20"/>
      <w:szCs w:val="20"/>
    </w:rPr>
  </w:style>
  <w:style w:type="character" w:customStyle="1" w:styleId="ac">
    <w:name w:val="Тема примечания Знак"/>
    <w:basedOn w:val="aa"/>
    <w:link w:val="ab"/>
    <w:semiHidden/>
    <w:rsid w:val="00F77F70"/>
    <w:rPr>
      <w:rFonts w:ascii="Times New Roman" w:eastAsia="Calibri" w:hAnsi="Times New Roman" w:cs="Times New Roman"/>
      <w:b/>
      <w:bCs/>
      <w:sz w:val="20"/>
      <w:szCs w:val="20"/>
      <w:lang w:eastAsia="ru-RU"/>
    </w:rPr>
  </w:style>
  <w:style w:type="paragraph" w:styleId="ad">
    <w:name w:val="Balloon Text"/>
    <w:basedOn w:val="a"/>
    <w:link w:val="ae"/>
    <w:semiHidden/>
    <w:rsid w:val="00F77F70"/>
    <w:rPr>
      <w:rFonts w:ascii="Lucida Grande CY" w:hAnsi="Lucida Grande CY" w:cs="Lucida Grande CY"/>
      <w:sz w:val="18"/>
      <w:szCs w:val="18"/>
    </w:rPr>
  </w:style>
  <w:style w:type="character" w:customStyle="1" w:styleId="ae">
    <w:name w:val="Текст выноски Знак"/>
    <w:basedOn w:val="a0"/>
    <w:link w:val="ad"/>
    <w:semiHidden/>
    <w:rsid w:val="00F77F70"/>
    <w:rPr>
      <w:rFonts w:ascii="Lucida Grande CY" w:eastAsia="Calibri" w:hAnsi="Lucida Grande CY" w:cs="Lucida Grande CY"/>
      <w:sz w:val="18"/>
      <w:szCs w:val="18"/>
      <w:lang w:eastAsia="ru-RU"/>
    </w:rPr>
  </w:style>
  <w:style w:type="character" w:customStyle="1" w:styleId="apple-converted-space">
    <w:name w:val="apple-converted-space"/>
    <w:rsid w:val="00F77F70"/>
    <w:rPr>
      <w:rFonts w:cs="Times New Roman"/>
    </w:rPr>
  </w:style>
  <w:style w:type="character" w:customStyle="1" w:styleId="FontStyle55">
    <w:name w:val="Font Style55"/>
    <w:rsid w:val="00F77F70"/>
    <w:rPr>
      <w:rFonts w:ascii="Times New Roman" w:hAnsi="Times New Roman" w:cs="Times New Roman"/>
      <w:sz w:val="26"/>
      <w:szCs w:val="26"/>
    </w:rPr>
  </w:style>
  <w:style w:type="paragraph" w:customStyle="1" w:styleId="tbl-hdr">
    <w:name w:val="tbl-hdr"/>
    <w:basedOn w:val="a"/>
    <w:rsid w:val="00F77F70"/>
    <w:pPr>
      <w:spacing w:before="100" w:beforeAutospacing="1" w:after="100" w:afterAutospacing="1"/>
    </w:pPr>
    <w:rPr>
      <w:lang w:val="ro-RO" w:eastAsia="ro-RO"/>
    </w:rPr>
  </w:style>
  <w:style w:type="character" w:customStyle="1" w:styleId="sub">
    <w:name w:val="sub"/>
    <w:rsid w:val="00F77F70"/>
    <w:rPr>
      <w:rFonts w:cs="Times New Roman"/>
    </w:rPr>
  </w:style>
  <w:style w:type="character" w:customStyle="1" w:styleId="docheader">
    <w:name w:val="doc_header"/>
    <w:rsid w:val="00F77F70"/>
    <w:rPr>
      <w:rFonts w:cs="Times New Roman"/>
    </w:rPr>
  </w:style>
  <w:style w:type="paragraph" w:styleId="af">
    <w:name w:val="header"/>
    <w:basedOn w:val="a"/>
    <w:link w:val="af0"/>
    <w:rsid w:val="00F77F70"/>
    <w:pPr>
      <w:tabs>
        <w:tab w:val="center" w:pos="4677"/>
        <w:tab w:val="right" w:pos="9355"/>
      </w:tabs>
    </w:pPr>
    <w:rPr>
      <w:rFonts w:ascii="Calibri" w:eastAsia="SimSun" w:hAnsi="Calibri"/>
      <w:sz w:val="22"/>
      <w:szCs w:val="22"/>
      <w:lang w:val="en-US" w:eastAsia="zh-CN"/>
    </w:rPr>
  </w:style>
  <w:style w:type="character" w:customStyle="1" w:styleId="af0">
    <w:name w:val="Верхний колонтитул Знак"/>
    <w:basedOn w:val="a0"/>
    <w:link w:val="af"/>
    <w:rsid w:val="00F77F70"/>
    <w:rPr>
      <w:rFonts w:ascii="Calibri" w:eastAsia="SimSun" w:hAnsi="Calibri" w:cs="Times New Roman"/>
      <w:lang w:val="en-US" w:eastAsia="zh-CN"/>
    </w:rPr>
  </w:style>
  <w:style w:type="character" w:customStyle="1" w:styleId="ListParagraphChar">
    <w:name w:val="List Paragraph Char"/>
    <w:link w:val="ListParagraph1"/>
    <w:locked/>
    <w:rsid w:val="00F77F70"/>
    <w:rPr>
      <w:rFonts w:ascii="Times New Roman" w:eastAsia="Calibri" w:hAnsi="Times New Roman" w:cs="Times New Roman"/>
      <w:sz w:val="24"/>
      <w:szCs w:val="24"/>
      <w:lang w:eastAsia="ru-RU"/>
    </w:rPr>
  </w:style>
  <w:style w:type="character" w:customStyle="1" w:styleId="11">
    <w:name w:val="Абзац списка Знак1"/>
    <w:locked/>
    <w:rsid w:val="00F77F70"/>
    <w:rPr>
      <w:rFonts w:ascii="Arial" w:hAnsi="Arial" w:cs="Times New Roman"/>
      <w:sz w:val="20"/>
      <w:szCs w:val="20"/>
      <w:lang w:val="ro-RO" w:eastAsia="ro-RO"/>
    </w:rPr>
  </w:style>
  <w:style w:type="character" w:customStyle="1" w:styleId="docblue">
    <w:name w:val="doc_blue"/>
    <w:rsid w:val="00F77F70"/>
    <w:rPr>
      <w:rFonts w:cs="Times New Roman"/>
    </w:rPr>
  </w:style>
  <w:style w:type="paragraph" w:customStyle="1" w:styleId="Style10">
    <w:name w:val="Style10"/>
    <w:basedOn w:val="a"/>
    <w:rsid w:val="00F77F70"/>
    <w:pPr>
      <w:widowControl w:val="0"/>
      <w:autoSpaceDE w:val="0"/>
      <w:autoSpaceDN w:val="0"/>
      <w:adjustRightInd w:val="0"/>
      <w:spacing w:line="413" w:lineRule="exact"/>
      <w:ind w:firstLine="715"/>
      <w:jc w:val="both"/>
    </w:pPr>
    <w:rPr>
      <w:rFonts w:eastAsia="Times New Roman"/>
      <w:lang w:val="ro-RO"/>
    </w:rPr>
  </w:style>
  <w:style w:type="paragraph" w:styleId="af1">
    <w:name w:val="footer"/>
    <w:basedOn w:val="a"/>
    <w:link w:val="af2"/>
    <w:rsid w:val="00F77F70"/>
    <w:pPr>
      <w:tabs>
        <w:tab w:val="center" w:pos="4677"/>
        <w:tab w:val="right" w:pos="9355"/>
      </w:tabs>
    </w:pPr>
    <w:rPr>
      <w:rFonts w:eastAsia="Times New Roman"/>
    </w:rPr>
  </w:style>
  <w:style w:type="character" w:customStyle="1" w:styleId="af2">
    <w:name w:val="Нижний колонтитул Знак"/>
    <w:basedOn w:val="a0"/>
    <w:link w:val="af1"/>
    <w:rsid w:val="00F77F70"/>
    <w:rPr>
      <w:rFonts w:ascii="Times New Roman" w:eastAsia="Times New Roman" w:hAnsi="Times New Roman" w:cs="Times New Roman"/>
      <w:sz w:val="24"/>
      <w:szCs w:val="24"/>
      <w:lang w:eastAsia="ru-RU"/>
    </w:rPr>
  </w:style>
  <w:style w:type="paragraph" w:customStyle="1" w:styleId="12">
    <w:name w:val="Рецензия1"/>
    <w:hidden/>
    <w:uiPriority w:val="99"/>
    <w:semiHidden/>
    <w:rsid w:val="00F77F70"/>
    <w:pPr>
      <w:spacing w:after="0" w:line="240" w:lineRule="auto"/>
    </w:pPr>
    <w:rPr>
      <w:rFonts w:ascii="Times New Roman" w:eastAsia="Calibri" w:hAnsi="Times New Roman" w:cs="Times New Roman"/>
      <w:sz w:val="24"/>
      <w:szCs w:val="24"/>
      <w:lang w:eastAsia="ru-RU"/>
    </w:rPr>
  </w:style>
  <w:style w:type="paragraph" w:styleId="af3">
    <w:name w:val="footnote text"/>
    <w:basedOn w:val="a"/>
    <w:link w:val="af4"/>
    <w:uiPriority w:val="99"/>
    <w:unhideWhenUsed/>
    <w:rsid w:val="00F77F70"/>
    <w:rPr>
      <w:rFonts w:eastAsia="Times New Roman"/>
    </w:rPr>
  </w:style>
  <w:style w:type="character" w:customStyle="1" w:styleId="af4">
    <w:name w:val="Текст сноски Знак"/>
    <w:basedOn w:val="a0"/>
    <w:link w:val="af3"/>
    <w:uiPriority w:val="99"/>
    <w:rsid w:val="00F77F70"/>
    <w:rPr>
      <w:rFonts w:ascii="Times New Roman" w:eastAsia="Times New Roman" w:hAnsi="Times New Roman" w:cs="Times New Roman"/>
      <w:sz w:val="24"/>
      <w:szCs w:val="24"/>
      <w:lang w:eastAsia="ru-RU"/>
    </w:rPr>
  </w:style>
  <w:style w:type="character" w:styleId="af5">
    <w:name w:val="footnote reference"/>
    <w:uiPriority w:val="99"/>
    <w:unhideWhenUsed/>
    <w:rsid w:val="00F77F70"/>
    <w:rPr>
      <w:vertAlign w:val="superscript"/>
    </w:rPr>
  </w:style>
  <w:style w:type="paragraph" w:customStyle="1" w:styleId="ListParagraph2">
    <w:name w:val="List Paragraph2"/>
    <w:basedOn w:val="a"/>
    <w:uiPriority w:val="34"/>
    <w:qFormat/>
    <w:rsid w:val="00F77F70"/>
    <w:pPr>
      <w:ind w:left="720"/>
      <w:contextualSpacing/>
    </w:pPr>
    <w:rPr>
      <w:rFonts w:eastAsia="Times New Roman"/>
    </w:rPr>
  </w:style>
  <w:style w:type="paragraph" w:styleId="af6">
    <w:name w:val="endnote text"/>
    <w:basedOn w:val="a"/>
    <w:link w:val="af7"/>
    <w:rsid w:val="00F77F70"/>
    <w:rPr>
      <w:sz w:val="20"/>
      <w:szCs w:val="20"/>
    </w:rPr>
  </w:style>
  <w:style w:type="character" w:customStyle="1" w:styleId="af7">
    <w:name w:val="Текст концевой сноски Знак"/>
    <w:basedOn w:val="a0"/>
    <w:link w:val="af6"/>
    <w:rsid w:val="00F77F70"/>
    <w:rPr>
      <w:rFonts w:ascii="Times New Roman" w:eastAsia="Calibri" w:hAnsi="Times New Roman" w:cs="Times New Roman"/>
      <w:sz w:val="20"/>
      <w:szCs w:val="20"/>
      <w:lang w:eastAsia="ru-RU"/>
    </w:rPr>
  </w:style>
  <w:style w:type="character" w:styleId="af8">
    <w:name w:val="endnote reference"/>
    <w:rsid w:val="00F77F70"/>
    <w:rPr>
      <w:vertAlign w:val="superscript"/>
    </w:rPr>
  </w:style>
  <w:style w:type="character" w:styleId="af9">
    <w:name w:val="Emphasis"/>
    <w:uiPriority w:val="20"/>
    <w:qFormat/>
    <w:rsid w:val="00F77F70"/>
    <w:rPr>
      <w:i/>
      <w:iCs/>
    </w:rPr>
  </w:style>
  <w:style w:type="table" w:styleId="afa">
    <w:name w:val="Table Grid"/>
    <w:basedOn w:val="a1"/>
    <w:uiPriority w:val="59"/>
    <w:rsid w:val="00F77F7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34"/>
    <w:qFormat/>
    <w:rsid w:val="00F77F70"/>
    <w:pPr>
      <w:ind w:left="720"/>
      <w:contextualSpacing/>
    </w:pPr>
  </w:style>
  <w:style w:type="paragraph" w:customStyle="1" w:styleId="13">
    <w:name w:val="Абзац списка1"/>
    <w:basedOn w:val="a"/>
    <w:rsid w:val="00F77F70"/>
    <w:pPr>
      <w:spacing w:after="160" w:line="259" w:lineRule="auto"/>
      <w:ind w:left="720"/>
    </w:pPr>
    <w:rPr>
      <w:rFonts w:ascii="Calibri" w:eastAsia="Times New Roman" w:hAnsi="Calibri"/>
      <w:sz w:val="22"/>
      <w:szCs w:val="22"/>
      <w:lang w:val="ro-RO" w:eastAsia="en-US"/>
    </w:rPr>
  </w:style>
  <w:style w:type="paragraph" w:customStyle="1" w:styleId="Style7">
    <w:name w:val="Style7"/>
    <w:basedOn w:val="a"/>
    <w:uiPriority w:val="99"/>
    <w:rsid w:val="00E47E7C"/>
    <w:pPr>
      <w:widowControl w:val="0"/>
      <w:autoSpaceDE w:val="0"/>
      <w:autoSpaceDN w:val="0"/>
      <w:adjustRightInd w:val="0"/>
    </w:pPr>
    <w:rPr>
      <w:rFonts w:ascii="Arial Unicode MS" w:eastAsia="Arial Unicode MS" w:hAnsiTheme="minorHAnsi" w:cs="Arial Unicode MS"/>
    </w:rPr>
  </w:style>
  <w:style w:type="paragraph" w:customStyle="1" w:styleId="Style8">
    <w:name w:val="Style8"/>
    <w:basedOn w:val="a"/>
    <w:uiPriority w:val="99"/>
    <w:rsid w:val="00E47E7C"/>
    <w:pPr>
      <w:widowControl w:val="0"/>
      <w:autoSpaceDE w:val="0"/>
      <w:autoSpaceDN w:val="0"/>
      <w:adjustRightInd w:val="0"/>
      <w:spacing w:line="276" w:lineRule="exact"/>
    </w:pPr>
    <w:rPr>
      <w:rFonts w:ascii="Arial Unicode MS" w:eastAsia="Arial Unicode MS" w:hAnsiTheme="minorHAnsi" w:cs="Arial Unicode MS"/>
    </w:rPr>
  </w:style>
  <w:style w:type="paragraph" w:customStyle="1" w:styleId="Style9">
    <w:name w:val="Style9"/>
    <w:basedOn w:val="a"/>
    <w:uiPriority w:val="99"/>
    <w:rsid w:val="00E47E7C"/>
    <w:pPr>
      <w:widowControl w:val="0"/>
      <w:autoSpaceDE w:val="0"/>
      <w:autoSpaceDN w:val="0"/>
      <w:adjustRightInd w:val="0"/>
    </w:pPr>
    <w:rPr>
      <w:rFonts w:ascii="Arial Unicode MS" w:eastAsia="Arial Unicode MS" w:hAnsiTheme="minorHAnsi" w:cs="Arial Unicode MS"/>
    </w:rPr>
  </w:style>
  <w:style w:type="paragraph" w:customStyle="1" w:styleId="Style11">
    <w:name w:val="Style11"/>
    <w:basedOn w:val="a"/>
    <w:uiPriority w:val="99"/>
    <w:rsid w:val="00E47E7C"/>
    <w:pPr>
      <w:widowControl w:val="0"/>
      <w:autoSpaceDE w:val="0"/>
      <w:autoSpaceDN w:val="0"/>
      <w:adjustRightInd w:val="0"/>
      <w:spacing w:line="274" w:lineRule="exact"/>
    </w:pPr>
    <w:rPr>
      <w:rFonts w:ascii="Arial Unicode MS" w:eastAsia="Arial Unicode MS" w:hAnsiTheme="minorHAnsi" w:cs="Arial Unicode MS"/>
    </w:rPr>
  </w:style>
  <w:style w:type="paragraph" w:customStyle="1" w:styleId="Style12">
    <w:name w:val="Style12"/>
    <w:basedOn w:val="a"/>
    <w:uiPriority w:val="99"/>
    <w:rsid w:val="00E47E7C"/>
    <w:pPr>
      <w:widowControl w:val="0"/>
      <w:autoSpaceDE w:val="0"/>
      <w:autoSpaceDN w:val="0"/>
      <w:adjustRightInd w:val="0"/>
      <w:spacing w:line="254" w:lineRule="exact"/>
      <w:jc w:val="both"/>
    </w:pPr>
    <w:rPr>
      <w:rFonts w:ascii="Arial Unicode MS" w:eastAsia="Arial Unicode MS" w:hAnsiTheme="minorHAnsi" w:cs="Arial Unicode MS"/>
    </w:rPr>
  </w:style>
  <w:style w:type="character" w:customStyle="1" w:styleId="FontStyle17">
    <w:name w:val="Font Style17"/>
    <w:basedOn w:val="a0"/>
    <w:uiPriority w:val="99"/>
    <w:rsid w:val="00E47E7C"/>
    <w:rPr>
      <w:rFonts w:ascii="Arial Unicode MS" w:eastAsia="Arial Unicode MS" w:cs="Arial Unicode MS"/>
      <w:sz w:val="22"/>
      <w:szCs w:val="22"/>
    </w:rPr>
  </w:style>
  <w:style w:type="character" w:customStyle="1" w:styleId="FontStyle21">
    <w:name w:val="Font Style21"/>
    <w:basedOn w:val="a0"/>
    <w:uiPriority w:val="99"/>
    <w:rsid w:val="00E47E7C"/>
    <w:rPr>
      <w:rFonts w:ascii="Arial Unicode MS" w:eastAsia="Arial Unicode MS" w:cs="Arial Unicode MS"/>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F70"/>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qFormat/>
    <w:rsid w:val="00F77F70"/>
    <w:pPr>
      <w:spacing w:before="100" w:beforeAutospacing="1" w:after="100" w:afterAutospacing="1"/>
      <w:outlineLvl w:val="0"/>
    </w:pPr>
    <w:rPr>
      <w:b/>
      <w:bCs/>
      <w:kern w:val="36"/>
      <w:sz w:val="48"/>
      <w:szCs w:val="48"/>
    </w:rPr>
  </w:style>
  <w:style w:type="paragraph" w:styleId="2">
    <w:name w:val="heading 2"/>
    <w:basedOn w:val="a"/>
    <w:next w:val="a"/>
    <w:link w:val="20"/>
    <w:qFormat/>
    <w:rsid w:val="00F77F70"/>
    <w:pPr>
      <w:keepNext/>
      <w:spacing w:before="240" w:after="60"/>
      <w:outlineLvl w:val="1"/>
    </w:pPr>
    <w:rPr>
      <w:rFonts w:ascii="Arial" w:hAnsi="Arial"/>
      <w:b/>
      <w:bCs/>
      <w:i/>
      <w:iCs/>
      <w:sz w:val="28"/>
      <w:szCs w:val="28"/>
    </w:rPr>
  </w:style>
  <w:style w:type="paragraph" w:styleId="3">
    <w:name w:val="heading 3"/>
    <w:basedOn w:val="a"/>
    <w:next w:val="a"/>
    <w:link w:val="30"/>
    <w:qFormat/>
    <w:rsid w:val="00F77F70"/>
    <w:pPr>
      <w:keepNext/>
      <w:spacing w:before="240" w:after="60"/>
      <w:outlineLvl w:val="2"/>
    </w:pPr>
    <w:rPr>
      <w:rFonts w:ascii="Arial" w:hAnsi="Arial"/>
      <w:b/>
      <w:bCs/>
      <w:sz w:val="26"/>
      <w:szCs w:val="26"/>
    </w:rPr>
  </w:style>
  <w:style w:type="paragraph" w:styleId="4">
    <w:name w:val="heading 4"/>
    <w:basedOn w:val="a"/>
    <w:next w:val="a"/>
    <w:link w:val="40"/>
    <w:qFormat/>
    <w:rsid w:val="00F77F7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7F70"/>
    <w:rPr>
      <w:rFonts w:ascii="Times New Roman" w:eastAsia="Calibri" w:hAnsi="Times New Roman" w:cs="Times New Roman"/>
      <w:b/>
      <w:bCs/>
      <w:kern w:val="36"/>
      <w:sz w:val="48"/>
      <w:szCs w:val="48"/>
      <w:lang w:eastAsia="ru-RU"/>
    </w:rPr>
  </w:style>
  <w:style w:type="character" w:customStyle="1" w:styleId="20">
    <w:name w:val="Заголовок 2 Знак"/>
    <w:basedOn w:val="a0"/>
    <w:link w:val="2"/>
    <w:rsid w:val="00F77F70"/>
    <w:rPr>
      <w:rFonts w:ascii="Arial" w:eastAsia="Calibri" w:hAnsi="Arial" w:cs="Times New Roman"/>
      <w:b/>
      <w:bCs/>
      <w:i/>
      <w:iCs/>
      <w:sz w:val="28"/>
      <w:szCs w:val="28"/>
      <w:lang w:eastAsia="ru-RU"/>
    </w:rPr>
  </w:style>
  <w:style w:type="character" w:customStyle="1" w:styleId="30">
    <w:name w:val="Заголовок 3 Знак"/>
    <w:basedOn w:val="a0"/>
    <w:link w:val="3"/>
    <w:rsid w:val="00F77F70"/>
    <w:rPr>
      <w:rFonts w:ascii="Arial" w:eastAsia="Calibri" w:hAnsi="Arial" w:cs="Times New Roman"/>
      <w:b/>
      <w:bCs/>
      <w:sz w:val="26"/>
      <w:szCs w:val="26"/>
      <w:lang w:eastAsia="ru-RU"/>
    </w:rPr>
  </w:style>
  <w:style w:type="character" w:customStyle="1" w:styleId="40">
    <w:name w:val="Заголовок 4 Знак"/>
    <w:basedOn w:val="a0"/>
    <w:link w:val="4"/>
    <w:rsid w:val="00F77F70"/>
    <w:rPr>
      <w:rFonts w:ascii="Times New Roman" w:eastAsia="Calibri" w:hAnsi="Times New Roman" w:cs="Times New Roman"/>
      <w:b/>
      <w:bCs/>
      <w:sz w:val="28"/>
      <w:szCs w:val="28"/>
      <w:lang w:eastAsia="ru-RU"/>
    </w:rPr>
  </w:style>
  <w:style w:type="paragraph" w:styleId="a3">
    <w:name w:val="Body Text"/>
    <w:basedOn w:val="a"/>
    <w:link w:val="a4"/>
    <w:rsid w:val="00F77F70"/>
    <w:pPr>
      <w:spacing w:after="120" w:line="276" w:lineRule="auto"/>
    </w:pPr>
    <w:rPr>
      <w:rFonts w:ascii="Calibri" w:eastAsia="Times New Roman" w:hAnsi="Calibri"/>
      <w:sz w:val="22"/>
      <w:szCs w:val="22"/>
      <w:lang w:eastAsia="en-US"/>
    </w:rPr>
  </w:style>
  <w:style w:type="character" w:customStyle="1" w:styleId="a4">
    <w:name w:val="Основной текст Знак"/>
    <w:basedOn w:val="a0"/>
    <w:link w:val="a3"/>
    <w:rsid w:val="00F77F70"/>
    <w:rPr>
      <w:rFonts w:ascii="Calibri" w:eastAsia="Times New Roman" w:hAnsi="Calibri" w:cs="Times New Roman"/>
    </w:rPr>
  </w:style>
  <w:style w:type="paragraph" w:customStyle="1" w:styleId="ListParagraph1">
    <w:name w:val="List Paragraph1"/>
    <w:basedOn w:val="a"/>
    <w:link w:val="ListParagraphChar"/>
    <w:rsid w:val="00F77F70"/>
    <w:pPr>
      <w:ind w:left="720"/>
      <w:contextualSpacing/>
    </w:pPr>
  </w:style>
  <w:style w:type="paragraph" w:customStyle="1" w:styleId="Default">
    <w:name w:val="Default"/>
    <w:rsid w:val="00F77F7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5">
    <w:name w:val="Normal (Web)"/>
    <w:aliases w:val="Знак,webb,webb Знак Знак,Знак Знак"/>
    <w:basedOn w:val="a"/>
    <w:link w:val="a6"/>
    <w:rsid w:val="00F77F70"/>
    <w:pPr>
      <w:spacing w:before="100" w:beforeAutospacing="1" w:after="100" w:afterAutospacing="1"/>
    </w:pPr>
    <w:rPr>
      <w:rFonts w:eastAsia="Times New Roman"/>
      <w:szCs w:val="20"/>
    </w:rPr>
  </w:style>
  <w:style w:type="character" w:styleId="a7">
    <w:name w:val="Hyperlink"/>
    <w:rsid w:val="00F77F70"/>
    <w:rPr>
      <w:rFonts w:cs="Times New Roman"/>
      <w:color w:val="0000FF"/>
      <w:u w:val="single"/>
    </w:rPr>
  </w:style>
  <w:style w:type="paragraph" w:customStyle="1" w:styleId="NoSpacing1">
    <w:name w:val="No Spacing1"/>
    <w:rsid w:val="00F77F70"/>
    <w:pPr>
      <w:spacing w:after="0" w:line="240" w:lineRule="auto"/>
    </w:pPr>
    <w:rPr>
      <w:rFonts w:ascii="Calibri" w:eastAsia="Times New Roman" w:hAnsi="Calibri" w:cs="Times New Roman"/>
      <w:lang w:val="ro-RO"/>
    </w:rPr>
  </w:style>
  <w:style w:type="character" w:customStyle="1" w:styleId="a6">
    <w:name w:val="Обычный (веб) Знак"/>
    <w:aliases w:val="Знак Знак1,webb Знак,webb Знак Знак Знак,Знак Знак Знак"/>
    <w:link w:val="a5"/>
    <w:locked/>
    <w:rsid w:val="00F77F70"/>
    <w:rPr>
      <w:rFonts w:ascii="Times New Roman" w:eastAsia="Times New Roman" w:hAnsi="Times New Roman" w:cs="Times New Roman"/>
      <w:sz w:val="24"/>
      <w:szCs w:val="20"/>
      <w:lang w:eastAsia="ru-RU"/>
    </w:rPr>
  </w:style>
  <w:style w:type="character" w:styleId="a8">
    <w:name w:val="annotation reference"/>
    <w:semiHidden/>
    <w:rsid w:val="00F77F70"/>
    <w:rPr>
      <w:rFonts w:cs="Times New Roman"/>
      <w:sz w:val="18"/>
      <w:szCs w:val="18"/>
    </w:rPr>
  </w:style>
  <w:style w:type="paragraph" w:styleId="a9">
    <w:name w:val="annotation text"/>
    <w:basedOn w:val="a"/>
    <w:link w:val="aa"/>
    <w:rsid w:val="00F77F70"/>
  </w:style>
  <w:style w:type="character" w:customStyle="1" w:styleId="aa">
    <w:name w:val="Текст примечания Знак"/>
    <w:basedOn w:val="a0"/>
    <w:link w:val="a9"/>
    <w:rsid w:val="00F77F70"/>
    <w:rPr>
      <w:rFonts w:ascii="Times New Roman" w:eastAsia="Calibri" w:hAnsi="Times New Roman" w:cs="Times New Roman"/>
      <w:sz w:val="24"/>
      <w:szCs w:val="24"/>
      <w:lang w:eastAsia="ru-RU"/>
    </w:rPr>
  </w:style>
  <w:style w:type="paragraph" w:styleId="ab">
    <w:name w:val="annotation subject"/>
    <w:basedOn w:val="a9"/>
    <w:next w:val="a9"/>
    <w:link w:val="ac"/>
    <w:semiHidden/>
    <w:rsid w:val="00F77F70"/>
    <w:rPr>
      <w:b/>
      <w:bCs/>
      <w:sz w:val="20"/>
      <w:szCs w:val="20"/>
    </w:rPr>
  </w:style>
  <w:style w:type="character" w:customStyle="1" w:styleId="ac">
    <w:name w:val="Тема примечания Знак"/>
    <w:basedOn w:val="aa"/>
    <w:link w:val="ab"/>
    <w:semiHidden/>
    <w:rsid w:val="00F77F70"/>
    <w:rPr>
      <w:rFonts w:ascii="Times New Roman" w:eastAsia="Calibri" w:hAnsi="Times New Roman" w:cs="Times New Roman"/>
      <w:b/>
      <w:bCs/>
      <w:sz w:val="20"/>
      <w:szCs w:val="20"/>
      <w:lang w:eastAsia="ru-RU"/>
    </w:rPr>
  </w:style>
  <w:style w:type="paragraph" w:styleId="ad">
    <w:name w:val="Balloon Text"/>
    <w:basedOn w:val="a"/>
    <w:link w:val="ae"/>
    <w:semiHidden/>
    <w:rsid w:val="00F77F70"/>
    <w:rPr>
      <w:rFonts w:ascii="Lucida Grande CY" w:hAnsi="Lucida Grande CY" w:cs="Lucida Grande CY"/>
      <w:sz w:val="18"/>
      <w:szCs w:val="18"/>
    </w:rPr>
  </w:style>
  <w:style w:type="character" w:customStyle="1" w:styleId="ae">
    <w:name w:val="Текст выноски Знак"/>
    <w:basedOn w:val="a0"/>
    <w:link w:val="ad"/>
    <w:semiHidden/>
    <w:rsid w:val="00F77F70"/>
    <w:rPr>
      <w:rFonts w:ascii="Lucida Grande CY" w:eastAsia="Calibri" w:hAnsi="Lucida Grande CY" w:cs="Lucida Grande CY"/>
      <w:sz w:val="18"/>
      <w:szCs w:val="18"/>
      <w:lang w:eastAsia="ru-RU"/>
    </w:rPr>
  </w:style>
  <w:style w:type="character" w:customStyle="1" w:styleId="apple-converted-space">
    <w:name w:val="apple-converted-space"/>
    <w:rsid w:val="00F77F70"/>
    <w:rPr>
      <w:rFonts w:cs="Times New Roman"/>
    </w:rPr>
  </w:style>
  <w:style w:type="character" w:customStyle="1" w:styleId="FontStyle55">
    <w:name w:val="Font Style55"/>
    <w:rsid w:val="00F77F70"/>
    <w:rPr>
      <w:rFonts w:ascii="Times New Roman" w:hAnsi="Times New Roman" w:cs="Times New Roman"/>
      <w:sz w:val="26"/>
      <w:szCs w:val="26"/>
    </w:rPr>
  </w:style>
  <w:style w:type="paragraph" w:customStyle="1" w:styleId="tbl-hdr">
    <w:name w:val="tbl-hdr"/>
    <w:basedOn w:val="a"/>
    <w:rsid w:val="00F77F70"/>
    <w:pPr>
      <w:spacing w:before="100" w:beforeAutospacing="1" w:after="100" w:afterAutospacing="1"/>
    </w:pPr>
    <w:rPr>
      <w:lang w:val="ro-RO" w:eastAsia="ro-RO"/>
    </w:rPr>
  </w:style>
  <w:style w:type="character" w:customStyle="1" w:styleId="sub">
    <w:name w:val="sub"/>
    <w:rsid w:val="00F77F70"/>
    <w:rPr>
      <w:rFonts w:cs="Times New Roman"/>
    </w:rPr>
  </w:style>
  <w:style w:type="character" w:customStyle="1" w:styleId="docheader">
    <w:name w:val="doc_header"/>
    <w:rsid w:val="00F77F70"/>
    <w:rPr>
      <w:rFonts w:cs="Times New Roman"/>
    </w:rPr>
  </w:style>
  <w:style w:type="paragraph" w:styleId="af">
    <w:name w:val="header"/>
    <w:basedOn w:val="a"/>
    <w:link w:val="af0"/>
    <w:rsid w:val="00F77F70"/>
    <w:pPr>
      <w:tabs>
        <w:tab w:val="center" w:pos="4677"/>
        <w:tab w:val="right" w:pos="9355"/>
      </w:tabs>
    </w:pPr>
    <w:rPr>
      <w:rFonts w:ascii="Calibri" w:eastAsia="SimSun" w:hAnsi="Calibri"/>
      <w:sz w:val="22"/>
      <w:szCs w:val="22"/>
      <w:lang w:val="en-US" w:eastAsia="zh-CN"/>
    </w:rPr>
  </w:style>
  <w:style w:type="character" w:customStyle="1" w:styleId="af0">
    <w:name w:val="Верхний колонтитул Знак"/>
    <w:basedOn w:val="a0"/>
    <w:link w:val="af"/>
    <w:rsid w:val="00F77F70"/>
    <w:rPr>
      <w:rFonts w:ascii="Calibri" w:eastAsia="SimSun" w:hAnsi="Calibri" w:cs="Times New Roman"/>
      <w:lang w:val="en-US" w:eastAsia="zh-CN"/>
    </w:rPr>
  </w:style>
  <w:style w:type="character" w:customStyle="1" w:styleId="ListParagraphChar">
    <w:name w:val="List Paragraph Char"/>
    <w:link w:val="ListParagraph1"/>
    <w:locked/>
    <w:rsid w:val="00F77F70"/>
    <w:rPr>
      <w:rFonts w:ascii="Times New Roman" w:eastAsia="Calibri" w:hAnsi="Times New Roman" w:cs="Times New Roman"/>
      <w:sz w:val="24"/>
      <w:szCs w:val="24"/>
      <w:lang w:eastAsia="ru-RU"/>
    </w:rPr>
  </w:style>
  <w:style w:type="character" w:customStyle="1" w:styleId="11">
    <w:name w:val="Абзац списка Знак1"/>
    <w:locked/>
    <w:rsid w:val="00F77F70"/>
    <w:rPr>
      <w:rFonts w:ascii="Arial" w:hAnsi="Arial" w:cs="Times New Roman"/>
      <w:sz w:val="20"/>
      <w:szCs w:val="20"/>
      <w:lang w:val="ro-RO" w:eastAsia="ro-RO"/>
    </w:rPr>
  </w:style>
  <w:style w:type="character" w:customStyle="1" w:styleId="docblue">
    <w:name w:val="doc_blue"/>
    <w:rsid w:val="00F77F70"/>
    <w:rPr>
      <w:rFonts w:cs="Times New Roman"/>
    </w:rPr>
  </w:style>
  <w:style w:type="paragraph" w:customStyle="1" w:styleId="Style10">
    <w:name w:val="Style10"/>
    <w:basedOn w:val="a"/>
    <w:rsid w:val="00F77F70"/>
    <w:pPr>
      <w:widowControl w:val="0"/>
      <w:autoSpaceDE w:val="0"/>
      <w:autoSpaceDN w:val="0"/>
      <w:adjustRightInd w:val="0"/>
      <w:spacing w:line="413" w:lineRule="exact"/>
      <w:ind w:firstLine="715"/>
      <w:jc w:val="both"/>
    </w:pPr>
    <w:rPr>
      <w:rFonts w:eastAsia="Times New Roman"/>
      <w:lang w:val="ro-RO"/>
    </w:rPr>
  </w:style>
  <w:style w:type="paragraph" w:styleId="af1">
    <w:name w:val="footer"/>
    <w:basedOn w:val="a"/>
    <w:link w:val="af2"/>
    <w:rsid w:val="00F77F70"/>
    <w:pPr>
      <w:tabs>
        <w:tab w:val="center" w:pos="4677"/>
        <w:tab w:val="right" w:pos="9355"/>
      </w:tabs>
    </w:pPr>
    <w:rPr>
      <w:rFonts w:eastAsia="Times New Roman"/>
    </w:rPr>
  </w:style>
  <w:style w:type="character" w:customStyle="1" w:styleId="af2">
    <w:name w:val="Нижний колонтитул Знак"/>
    <w:basedOn w:val="a0"/>
    <w:link w:val="af1"/>
    <w:rsid w:val="00F77F70"/>
    <w:rPr>
      <w:rFonts w:ascii="Times New Roman" w:eastAsia="Times New Roman" w:hAnsi="Times New Roman" w:cs="Times New Roman"/>
      <w:sz w:val="24"/>
      <w:szCs w:val="24"/>
      <w:lang w:eastAsia="ru-RU"/>
    </w:rPr>
  </w:style>
  <w:style w:type="paragraph" w:customStyle="1" w:styleId="12">
    <w:name w:val="Рецензия1"/>
    <w:hidden/>
    <w:uiPriority w:val="99"/>
    <w:semiHidden/>
    <w:rsid w:val="00F77F70"/>
    <w:pPr>
      <w:spacing w:after="0" w:line="240" w:lineRule="auto"/>
    </w:pPr>
    <w:rPr>
      <w:rFonts w:ascii="Times New Roman" w:eastAsia="Calibri" w:hAnsi="Times New Roman" w:cs="Times New Roman"/>
      <w:sz w:val="24"/>
      <w:szCs w:val="24"/>
      <w:lang w:eastAsia="ru-RU"/>
    </w:rPr>
  </w:style>
  <w:style w:type="paragraph" w:styleId="af3">
    <w:name w:val="footnote text"/>
    <w:basedOn w:val="a"/>
    <w:link w:val="af4"/>
    <w:uiPriority w:val="99"/>
    <w:unhideWhenUsed/>
    <w:rsid w:val="00F77F70"/>
    <w:rPr>
      <w:rFonts w:eastAsia="Times New Roman"/>
    </w:rPr>
  </w:style>
  <w:style w:type="character" w:customStyle="1" w:styleId="af4">
    <w:name w:val="Текст сноски Знак"/>
    <w:basedOn w:val="a0"/>
    <w:link w:val="af3"/>
    <w:uiPriority w:val="99"/>
    <w:rsid w:val="00F77F70"/>
    <w:rPr>
      <w:rFonts w:ascii="Times New Roman" w:eastAsia="Times New Roman" w:hAnsi="Times New Roman" w:cs="Times New Roman"/>
      <w:sz w:val="24"/>
      <w:szCs w:val="24"/>
      <w:lang w:eastAsia="ru-RU"/>
    </w:rPr>
  </w:style>
  <w:style w:type="character" w:styleId="af5">
    <w:name w:val="footnote reference"/>
    <w:uiPriority w:val="99"/>
    <w:unhideWhenUsed/>
    <w:rsid w:val="00F77F70"/>
    <w:rPr>
      <w:vertAlign w:val="superscript"/>
    </w:rPr>
  </w:style>
  <w:style w:type="paragraph" w:customStyle="1" w:styleId="ListParagraph2">
    <w:name w:val="List Paragraph2"/>
    <w:basedOn w:val="a"/>
    <w:uiPriority w:val="34"/>
    <w:qFormat/>
    <w:rsid w:val="00F77F70"/>
    <w:pPr>
      <w:ind w:left="720"/>
      <w:contextualSpacing/>
    </w:pPr>
    <w:rPr>
      <w:rFonts w:eastAsia="Times New Roman"/>
    </w:rPr>
  </w:style>
  <w:style w:type="paragraph" w:styleId="af6">
    <w:name w:val="endnote text"/>
    <w:basedOn w:val="a"/>
    <w:link w:val="af7"/>
    <w:rsid w:val="00F77F70"/>
    <w:rPr>
      <w:sz w:val="20"/>
      <w:szCs w:val="20"/>
    </w:rPr>
  </w:style>
  <w:style w:type="character" w:customStyle="1" w:styleId="af7">
    <w:name w:val="Текст концевой сноски Знак"/>
    <w:basedOn w:val="a0"/>
    <w:link w:val="af6"/>
    <w:rsid w:val="00F77F70"/>
    <w:rPr>
      <w:rFonts w:ascii="Times New Roman" w:eastAsia="Calibri" w:hAnsi="Times New Roman" w:cs="Times New Roman"/>
      <w:sz w:val="20"/>
      <w:szCs w:val="20"/>
      <w:lang w:eastAsia="ru-RU"/>
    </w:rPr>
  </w:style>
  <w:style w:type="character" w:styleId="af8">
    <w:name w:val="endnote reference"/>
    <w:rsid w:val="00F77F70"/>
    <w:rPr>
      <w:vertAlign w:val="superscript"/>
    </w:rPr>
  </w:style>
  <w:style w:type="character" w:styleId="af9">
    <w:name w:val="Emphasis"/>
    <w:uiPriority w:val="20"/>
    <w:qFormat/>
    <w:rsid w:val="00F77F70"/>
    <w:rPr>
      <w:i/>
      <w:iCs/>
    </w:rPr>
  </w:style>
  <w:style w:type="table" w:styleId="afa">
    <w:name w:val="Table Grid"/>
    <w:basedOn w:val="a1"/>
    <w:uiPriority w:val="59"/>
    <w:rsid w:val="00F77F7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34"/>
    <w:qFormat/>
    <w:rsid w:val="00F77F70"/>
    <w:pPr>
      <w:ind w:left="720"/>
      <w:contextualSpacing/>
    </w:pPr>
  </w:style>
  <w:style w:type="paragraph" w:customStyle="1" w:styleId="13">
    <w:name w:val="Абзац списка1"/>
    <w:basedOn w:val="a"/>
    <w:rsid w:val="00F77F70"/>
    <w:pPr>
      <w:spacing w:after="160" w:line="259" w:lineRule="auto"/>
      <w:ind w:left="720"/>
    </w:pPr>
    <w:rPr>
      <w:rFonts w:ascii="Calibri" w:eastAsia="Times New Roman" w:hAnsi="Calibri"/>
      <w:sz w:val="22"/>
      <w:szCs w:val="22"/>
      <w:lang w:val="ro-RO" w:eastAsia="en-US"/>
    </w:rPr>
  </w:style>
  <w:style w:type="paragraph" w:customStyle="1" w:styleId="Style7">
    <w:name w:val="Style7"/>
    <w:basedOn w:val="a"/>
    <w:uiPriority w:val="99"/>
    <w:rsid w:val="00E47E7C"/>
    <w:pPr>
      <w:widowControl w:val="0"/>
      <w:autoSpaceDE w:val="0"/>
      <w:autoSpaceDN w:val="0"/>
      <w:adjustRightInd w:val="0"/>
    </w:pPr>
    <w:rPr>
      <w:rFonts w:ascii="Arial Unicode MS" w:eastAsia="Arial Unicode MS" w:hAnsiTheme="minorHAnsi" w:cs="Arial Unicode MS"/>
    </w:rPr>
  </w:style>
  <w:style w:type="paragraph" w:customStyle="1" w:styleId="Style8">
    <w:name w:val="Style8"/>
    <w:basedOn w:val="a"/>
    <w:uiPriority w:val="99"/>
    <w:rsid w:val="00E47E7C"/>
    <w:pPr>
      <w:widowControl w:val="0"/>
      <w:autoSpaceDE w:val="0"/>
      <w:autoSpaceDN w:val="0"/>
      <w:adjustRightInd w:val="0"/>
      <w:spacing w:line="276" w:lineRule="exact"/>
    </w:pPr>
    <w:rPr>
      <w:rFonts w:ascii="Arial Unicode MS" w:eastAsia="Arial Unicode MS" w:hAnsiTheme="minorHAnsi" w:cs="Arial Unicode MS"/>
    </w:rPr>
  </w:style>
  <w:style w:type="paragraph" w:customStyle="1" w:styleId="Style9">
    <w:name w:val="Style9"/>
    <w:basedOn w:val="a"/>
    <w:uiPriority w:val="99"/>
    <w:rsid w:val="00E47E7C"/>
    <w:pPr>
      <w:widowControl w:val="0"/>
      <w:autoSpaceDE w:val="0"/>
      <w:autoSpaceDN w:val="0"/>
      <w:adjustRightInd w:val="0"/>
    </w:pPr>
    <w:rPr>
      <w:rFonts w:ascii="Arial Unicode MS" w:eastAsia="Arial Unicode MS" w:hAnsiTheme="minorHAnsi" w:cs="Arial Unicode MS"/>
    </w:rPr>
  </w:style>
  <w:style w:type="paragraph" w:customStyle="1" w:styleId="Style11">
    <w:name w:val="Style11"/>
    <w:basedOn w:val="a"/>
    <w:uiPriority w:val="99"/>
    <w:rsid w:val="00E47E7C"/>
    <w:pPr>
      <w:widowControl w:val="0"/>
      <w:autoSpaceDE w:val="0"/>
      <w:autoSpaceDN w:val="0"/>
      <w:adjustRightInd w:val="0"/>
      <w:spacing w:line="274" w:lineRule="exact"/>
    </w:pPr>
    <w:rPr>
      <w:rFonts w:ascii="Arial Unicode MS" w:eastAsia="Arial Unicode MS" w:hAnsiTheme="minorHAnsi" w:cs="Arial Unicode MS"/>
    </w:rPr>
  </w:style>
  <w:style w:type="paragraph" w:customStyle="1" w:styleId="Style12">
    <w:name w:val="Style12"/>
    <w:basedOn w:val="a"/>
    <w:uiPriority w:val="99"/>
    <w:rsid w:val="00E47E7C"/>
    <w:pPr>
      <w:widowControl w:val="0"/>
      <w:autoSpaceDE w:val="0"/>
      <w:autoSpaceDN w:val="0"/>
      <w:adjustRightInd w:val="0"/>
      <w:spacing w:line="254" w:lineRule="exact"/>
      <w:jc w:val="both"/>
    </w:pPr>
    <w:rPr>
      <w:rFonts w:ascii="Arial Unicode MS" w:eastAsia="Arial Unicode MS" w:hAnsiTheme="minorHAnsi" w:cs="Arial Unicode MS"/>
    </w:rPr>
  </w:style>
  <w:style w:type="character" w:customStyle="1" w:styleId="FontStyle17">
    <w:name w:val="Font Style17"/>
    <w:basedOn w:val="a0"/>
    <w:uiPriority w:val="99"/>
    <w:rsid w:val="00E47E7C"/>
    <w:rPr>
      <w:rFonts w:ascii="Arial Unicode MS" w:eastAsia="Arial Unicode MS" w:cs="Arial Unicode MS"/>
      <w:sz w:val="22"/>
      <w:szCs w:val="22"/>
    </w:rPr>
  </w:style>
  <w:style w:type="character" w:customStyle="1" w:styleId="FontStyle21">
    <w:name w:val="Font Style21"/>
    <w:basedOn w:val="a0"/>
    <w:uiPriority w:val="99"/>
    <w:rsid w:val="00E47E7C"/>
    <w:rPr>
      <w:rFonts w:ascii="Arial Unicode MS" w:eastAsia="Arial Unicode MS" w:cs="Arial Unicode MS"/>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19</Pages>
  <Words>7503</Words>
  <Characters>42773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dc:creator>
  <cp:lastModifiedBy>Maia</cp:lastModifiedBy>
  <cp:revision>14</cp:revision>
  <cp:lastPrinted>2018-11-23T07:42:00Z</cp:lastPrinted>
  <dcterms:created xsi:type="dcterms:W3CDTF">2018-11-19T09:03:00Z</dcterms:created>
  <dcterms:modified xsi:type="dcterms:W3CDTF">2018-11-23T07:42:00Z</dcterms:modified>
</cp:coreProperties>
</file>