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206" w:rsidRDefault="00503206" w:rsidP="00E41DC9">
      <w:pPr>
        <w:spacing w:after="0" w:line="240" w:lineRule="auto"/>
        <w:jc w:val="center"/>
        <w:rPr>
          <w:rFonts w:ascii="Times New Roman" w:hAnsi="Times New Roman"/>
          <w:b/>
          <w:sz w:val="24"/>
          <w:szCs w:val="24"/>
          <w:lang w:val="ro-RO"/>
        </w:rPr>
      </w:pPr>
      <w:bookmarkStart w:id="0" w:name="_GoBack"/>
      <w:bookmarkEnd w:id="0"/>
    </w:p>
    <w:p w:rsidR="00503206" w:rsidRDefault="00503206" w:rsidP="00E41DC9">
      <w:pPr>
        <w:spacing w:after="0" w:line="240" w:lineRule="auto"/>
        <w:jc w:val="center"/>
        <w:rPr>
          <w:rFonts w:ascii="Times New Roman" w:hAnsi="Times New Roman"/>
          <w:b/>
          <w:sz w:val="24"/>
          <w:szCs w:val="24"/>
          <w:lang w:val="ro-RO"/>
        </w:rPr>
      </w:pPr>
    </w:p>
    <w:p w:rsidR="00174375" w:rsidRPr="00C72415" w:rsidRDefault="00174375" w:rsidP="00E41DC9">
      <w:pPr>
        <w:spacing w:after="0" w:line="240" w:lineRule="auto"/>
        <w:jc w:val="center"/>
        <w:rPr>
          <w:rFonts w:ascii="Times New Roman" w:hAnsi="Times New Roman"/>
          <w:b/>
          <w:sz w:val="24"/>
          <w:szCs w:val="24"/>
          <w:lang w:val="ro-RO"/>
        </w:rPr>
      </w:pPr>
      <w:r w:rsidRPr="00C72415">
        <w:rPr>
          <w:rFonts w:ascii="Times New Roman" w:hAnsi="Times New Roman"/>
          <w:b/>
          <w:sz w:val="24"/>
          <w:szCs w:val="24"/>
          <w:lang w:val="ro-RO"/>
        </w:rPr>
        <w:t>SINTEZA</w:t>
      </w:r>
    </w:p>
    <w:p w:rsidR="00977022" w:rsidRDefault="00174375" w:rsidP="00E41DC9">
      <w:pPr>
        <w:adjustRightInd w:val="0"/>
        <w:snapToGrid w:val="0"/>
        <w:spacing w:after="0" w:line="240" w:lineRule="auto"/>
        <w:ind w:firstLine="706"/>
        <w:jc w:val="center"/>
        <w:rPr>
          <w:rFonts w:ascii="Times New Roman" w:hAnsi="Times New Roman"/>
          <w:b/>
          <w:sz w:val="24"/>
          <w:szCs w:val="24"/>
          <w:lang w:val="ro-RO"/>
        </w:rPr>
      </w:pPr>
      <w:r w:rsidRPr="00C72415">
        <w:rPr>
          <w:rFonts w:ascii="Times New Roman" w:hAnsi="Times New Roman"/>
          <w:b/>
          <w:sz w:val="24"/>
          <w:szCs w:val="24"/>
          <w:lang w:val="ro-RO"/>
        </w:rPr>
        <w:t xml:space="preserve">obiecțiilor și propunerilor autorităților publice interesate la proiectul </w:t>
      </w:r>
    </w:p>
    <w:p w:rsidR="00174375" w:rsidRPr="00C72415" w:rsidRDefault="00461DFC" w:rsidP="00E41DC9">
      <w:pPr>
        <w:adjustRightInd w:val="0"/>
        <w:snapToGrid w:val="0"/>
        <w:spacing w:after="0" w:line="240" w:lineRule="auto"/>
        <w:ind w:firstLine="706"/>
        <w:jc w:val="center"/>
        <w:rPr>
          <w:rFonts w:ascii="Times New Roman" w:eastAsia="Times New Roman" w:hAnsi="Times New Roman"/>
          <w:b/>
          <w:sz w:val="24"/>
          <w:szCs w:val="24"/>
          <w:lang w:val="ro-RO"/>
        </w:rPr>
      </w:pPr>
      <w:r w:rsidRPr="00C72415">
        <w:rPr>
          <w:rFonts w:ascii="Times New Roman" w:hAnsi="Times New Roman"/>
          <w:b/>
          <w:sz w:val="24"/>
          <w:szCs w:val="24"/>
          <w:lang w:val="ro-RO"/>
        </w:rPr>
        <w:t>hotăr</w:t>
      </w:r>
      <w:r w:rsidR="00871814">
        <w:rPr>
          <w:rFonts w:ascii="Times New Roman" w:hAnsi="Times New Roman"/>
          <w:b/>
          <w:sz w:val="24"/>
          <w:szCs w:val="24"/>
          <w:lang w:val="ro-RO"/>
        </w:rPr>
        <w:t>â</w:t>
      </w:r>
      <w:r w:rsidRPr="00C72415">
        <w:rPr>
          <w:rFonts w:ascii="Times New Roman" w:hAnsi="Times New Roman"/>
          <w:b/>
          <w:sz w:val="24"/>
          <w:szCs w:val="24"/>
          <w:lang w:val="ro-RO"/>
        </w:rPr>
        <w:t xml:space="preserve">rii </w:t>
      </w:r>
      <w:r w:rsidR="00724BA5" w:rsidRPr="00C72415">
        <w:rPr>
          <w:rFonts w:ascii="Times New Roman" w:hAnsi="Times New Roman"/>
          <w:b/>
          <w:sz w:val="24"/>
          <w:szCs w:val="24"/>
          <w:lang w:val="ro-RO"/>
        </w:rPr>
        <w:t>Guve</w:t>
      </w:r>
      <w:r w:rsidR="00871814">
        <w:rPr>
          <w:rFonts w:ascii="Times New Roman" w:hAnsi="Times New Roman"/>
          <w:b/>
          <w:sz w:val="24"/>
          <w:szCs w:val="24"/>
          <w:lang w:val="ro-RO"/>
        </w:rPr>
        <w:t>r</w:t>
      </w:r>
      <w:r w:rsidR="00724BA5" w:rsidRPr="00C72415">
        <w:rPr>
          <w:rFonts w:ascii="Times New Roman" w:hAnsi="Times New Roman"/>
          <w:b/>
          <w:sz w:val="24"/>
          <w:szCs w:val="24"/>
          <w:lang w:val="ro-RO"/>
        </w:rPr>
        <w:t>nului</w:t>
      </w:r>
      <w:r w:rsidR="00871814">
        <w:rPr>
          <w:rFonts w:ascii="Times New Roman" w:hAnsi="Times New Roman"/>
          <w:b/>
          <w:sz w:val="24"/>
          <w:szCs w:val="24"/>
          <w:lang w:val="ro-RO"/>
        </w:rPr>
        <w:t xml:space="preserve"> </w:t>
      </w:r>
      <w:r w:rsidR="00724BA5" w:rsidRPr="00C72415">
        <w:rPr>
          <w:rFonts w:ascii="Times New Roman" w:hAnsi="Times New Roman"/>
          <w:b/>
          <w:sz w:val="24"/>
          <w:szCs w:val="24"/>
          <w:lang w:val="ro-RO"/>
        </w:rPr>
        <w:t xml:space="preserve">„Cu privire la </w:t>
      </w:r>
      <w:r w:rsidR="00977022">
        <w:rPr>
          <w:rFonts w:ascii="Times New Roman" w:hAnsi="Times New Roman"/>
          <w:b/>
          <w:sz w:val="24"/>
          <w:szCs w:val="24"/>
          <w:lang w:val="ro-RO"/>
        </w:rPr>
        <w:t>organizarea și funcționarea</w:t>
      </w:r>
      <w:r w:rsidR="00871814">
        <w:rPr>
          <w:rFonts w:ascii="Times New Roman" w:hAnsi="Times New Roman"/>
          <w:b/>
          <w:sz w:val="24"/>
          <w:szCs w:val="24"/>
          <w:lang w:val="ro-RO"/>
        </w:rPr>
        <w:t xml:space="preserve"> Fondului de Investiții Sociale din Moldova</w:t>
      </w:r>
      <w:r w:rsidR="00174375" w:rsidRPr="00C72415">
        <w:rPr>
          <w:rFonts w:ascii="Times New Roman" w:eastAsia="Times New Roman" w:hAnsi="Times New Roman"/>
          <w:b/>
          <w:sz w:val="24"/>
          <w:szCs w:val="24"/>
          <w:lang w:val="ro-RO"/>
        </w:rPr>
        <w:t>”</w:t>
      </w:r>
    </w:p>
    <w:p w:rsidR="00AC6BD4" w:rsidRDefault="00AC6BD4" w:rsidP="00E41DC9">
      <w:pPr>
        <w:spacing w:after="0" w:line="240" w:lineRule="auto"/>
        <w:jc w:val="center"/>
        <w:rPr>
          <w:rFonts w:ascii="Times New Roman" w:eastAsia="Times New Roman" w:hAnsi="Times New Roman"/>
          <w:b/>
          <w:sz w:val="24"/>
          <w:szCs w:val="24"/>
          <w:lang w:val="ro-RO"/>
        </w:rPr>
      </w:pPr>
    </w:p>
    <w:p w:rsidR="00503206" w:rsidRPr="00C72415" w:rsidRDefault="00503206" w:rsidP="00E41DC9">
      <w:pPr>
        <w:spacing w:after="0" w:line="240" w:lineRule="auto"/>
        <w:jc w:val="center"/>
        <w:rPr>
          <w:rFonts w:ascii="Times New Roman" w:eastAsia="Times New Roman" w:hAnsi="Times New Roman"/>
          <w:b/>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141"/>
        <w:gridCol w:w="5545"/>
        <w:gridCol w:w="5240"/>
      </w:tblGrid>
      <w:tr w:rsidR="007114B6" w:rsidRPr="001B7398" w:rsidTr="00B12919">
        <w:tc>
          <w:tcPr>
            <w:tcW w:w="0" w:type="auto"/>
            <w:shd w:val="clear" w:color="auto" w:fill="auto"/>
          </w:tcPr>
          <w:p w:rsidR="00FC0B9C" w:rsidRPr="001B7398" w:rsidRDefault="00FC0B9C" w:rsidP="00583A2E">
            <w:pPr>
              <w:spacing w:after="0" w:line="240" w:lineRule="auto"/>
              <w:rPr>
                <w:rFonts w:ascii="Times New Roman" w:hAnsi="Times New Roman"/>
                <w:b/>
                <w:sz w:val="24"/>
                <w:szCs w:val="24"/>
                <w:lang w:val="ro-RO"/>
              </w:rPr>
            </w:pPr>
            <w:r w:rsidRPr="001B7398">
              <w:rPr>
                <w:rFonts w:ascii="Times New Roman" w:hAnsi="Times New Roman"/>
                <w:b/>
                <w:sz w:val="24"/>
                <w:szCs w:val="24"/>
                <w:lang w:val="ro-RO"/>
              </w:rPr>
              <w:t>Nr.</w:t>
            </w:r>
          </w:p>
          <w:p w:rsidR="00174375" w:rsidRPr="001B7398" w:rsidRDefault="00FC0B9C" w:rsidP="00583A2E">
            <w:pPr>
              <w:spacing w:after="0" w:line="240" w:lineRule="auto"/>
              <w:rPr>
                <w:rFonts w:ascii="Times New Roman" w:hAnsi="Times New Roman"/>
                <w:b/>
                <w:i/>
                <w:sz w:val="24"/>
                <w:szCs w:val="24"/>
                <w:lang w:val="ro-RO"/>
              </w:rPr>
            </w:pPr>
            <w:r w:rsidRPr="001B7398">
              <w:rPr>
                <w:rFonts w:ascii="Times New Roman" w:hAnsi="Times New Roman"/>
                <w:b/>
                <w:sz w:val="24"/>
                <w:szCs w:val="24"/>
                <w:lang w:val="ro-RO"/>
              </w:rPr>
              <w:t>ord.</w:t>
            </w:r>
          </w:p>
        </w:tc>
        <w:tc>
          <w:tcPr>
            <w:tcW w:w="0" w:type="auto"/>
            <w:shd w:val="clear" w:color="auto" w:fill="auto"/>
          </w:tcPr>
          <w:p w:rsidR="001E763B" w:rsidRDefault="00174375" w:rsidP="00583A2E">
            <w:pPr>
              <w:spacing w:after="0" w:line="240" w:lineRule="auto"/>
              <w:rPr>
                <w:rFonts w:ascii="Times New Roman" w:hAnsi="Times New Roman"/>
                <w:b/>
                <w:sz w:val="24"/>
                <w:szCs w:val="24"/>
                <w:lang w:val="ro-RO"/>
              </w:rPr>
            </w:pPr>
            <w:r w:rsidRPr="001B7398">
              <w:rPr>
                <w:rFonts w:ascii="Times New Roman" w:hAnsi="Times New Roman"/>
                <w:b/>
                <w:sz w:val="24"/>
                <w:szCs w:val="24"/>
                <w:lang w:val="ro-RO"/>
              </w:rPr>
              <w:t>Autoritatea/</w:t>
            </w:r>
            <w:r w:rsidR="0018500B" w:rsidRPr="001B7398">
              <w:rPr>
                <w:rFonts w:ascii="Times New Roman" w:hAnsi="Times New Roman"/>
                <w:b/>
                <w:sz w:val="24"/>
                <w:szCs w:val="24"/>
                <w:lang w:val="ro-RO"/>
              </w:rPr>
              <w:t xml:space="preserve"> </w:t>
            </w:r>
          </w:p>
          <w:p w:rsidR="00174375" w:rsidRPr="001B7398" w:rsidRDefault="00174375" w:rsidP="00583A2E">
            <w:pPr>
              <w:spacing w:after="0" w:line="240" w:lineRule="auto"/>
              <w:rPr>
                <w:rFonts w:ascii="Times New Roman" w:hAnsi="Times New Roman"/>
                <w:b/>
                <w:i/>
                <w:sz w:val="24"/>
                <w:szCs w:val="24"/>
                <w:lang w:val="ro-RO"/>
              </w:rPr>
            </w:pPr>
            <w:r w:rsidRPr="001B7398">
              <w:rPr>
                <w:rFonts w:ascii="Times New Roman" w:hAnsi="Times New Roman"/>
                <w:b/>
                <w:sz w:val="24"/>
                <w:szCs w:val="24"/>
                <w:lang w:val="ro-RO"/>
              </w:rPr>
              <w:t>instituția</w:t>
            </w:r>
            <w:r w:rsidR="0018500B" w:rsidRPr="001B7398">
              <w:rPr>
                <w:rFonts w:ascii="Times New Roman" w:hAnsi="Times New Roman"/>
                <w:b/>
                <w:sz w:val="24"/>
                <w:szCs w:val="24"/>
                <w:lang w:val="ro-RO"/>
              </w:rPr>
              <w:t xml:space="preserve"> </w:t>
            </w:r>
            <w:r w:rsidRPr="001B7398">
              <w:rPr>
                <w:rFonts w:ascii="Times New Roman" w:hAnsi="Times New Roman"/>
                <w:b/>
                <w:sz w:val="24"/>
                <w:szCs w:val="24"/>
                <w:lang w:val="ro-RO"/>
              </w:rPr>
              <w:t>interesată</w:t>
            </w:r>
          </w:p>
        </w:tc>
        <w:tc>
          <w:tcPr>
            <w:tcW w:w="0" w:type="auto"/>
            <w:shd w:val="clear" w:color="auto" w:fill="auto"/>
          </w:tcPr>
          <w:p w:rsidR="00E555BF" w:rsidRDefault="00E555BF" w:rsidP="00583A2E">
            <w:pPr>
              <w:spacing w:after="0" w:line="240" w:lineRule="auto"/>
              <w:jc w:val="center"/>
              <w:rPr>
                <w:rFonts w:ascii="Times New Roman" w:hAnsi="Times New Roman"/>
                <w:b/>
                <w:sz w:val="24"/>
                <w:szCs w:val="24"/>
                <w:lang w:val="ro-RO"/>
              </w:rPr>
            </w:pPr>
          </w:p>
          <w:p w:rsidR="00174375" w:rsidRPr="001B7398" w:rsidRDefault="00174375" w:rsidP="00583A2E">
            <w:pPr>
              <w:spacing w:after="0" w:line="240" w:lineRule="auto"/>
              <w:jc w:val="center"/>
              <w:rPr>
                <w:rFonts w:ascii="Times New Roman" w:hAnsi="Times New Roman"/>
                <w:b/>
                <w:i/>
                <w:sz w:val="24"/>
                <w:szCs w:val="24"/>
                <w:lang w:val="ro-RO"/>
              </w:rPr>
            </w:pPr>
            <w:r w:rsidRPr="001B7398">
              <w:rPr>
                <w:rFonts w:ascii="Times New Roman" w:hAnsi="Times New Roman"/>
                <w:b/>
                <w:sz w:val="24"/>
                <w:szCs w:val="24"/>
                <w:lang w:val="ro-RO"/>
              </w:rPr>
              <w:t>Conținutul obiecției/</w:t>
            </w:r>
            <w:r w:rsidR="001E46F9">
              <w:rPr>
                <w:rFonts w:ascii="Times New Roman" w:hAnsi="Times New Roman"/>
                <w:b/>
                <w:sz w:val="24"/>
                <w:szCs w:val="24"/>
                <w:lang w:val="ro-RO"/>
              </w:rPr>
              <w:t xml:space="preserve"> </w:t>
            </w:r>
            <w:r w:rsidR="004A2E28" w:rsidRPr="001B7398">
              <w:rPr>
                <w:rFonts w:ascii="Times New Roman" w:hAnsi="Times New Roman"/>
                <w:b/>
                <w:sz w:val="24"/>
                <w:szCs w:val="24"/>
                <w:lang w:val="ro-RO"/>
              </w:rPr>
              <w:t>propunerii/</w:t>
            </w:r>
            <w:r w:rsidRPr="001B7398">
              <w:rPr>
                <w:rFonts w:ascii="Times New Roman" w:hAnsi="Times New Roman"/>
                <w:b/>
                <w:sz w:val="24"/>
                <w:szCs w:val="24"/>
                <w:lang w:val="ro-RO"/>
              </w:rPr>
              <w:t>recomandării</w:t>
            </w:r>
          </w:p>
        </w:tc>
        <w:tc>
          <w:tcPr>
            <w:tcW w:w="0" w:type="auto"/>
            <w:shd w:val="clear" w:color="auto" w:fill="auto"/>
          </w:tcPr>
          <w:p w:rsidR="00174375" w:rsidRPr="001B7398" w:rsidRDefault="00174375" w:rsidP="00583A2E">
            <w:pPr>
              <w:spacing w:after="0" w:line="240" w:lineRule="auto"/>
              <w:jc w:val="center"/>
              <w:rPr>
                <w:rFonts w:ascii="Times New Roman" w:hAnsi="Times New Roman"/>
                <w:b/>
                <w:sz w:val="24"/>
                <w:szCs w:val="24"/>
                <w:lang w:val="ro-RO"/>
              </w:rPr>
            </w:pPr>
            <w:r w:rsidRPr="001B7398">
              <w:rPr>
                <w:rFonts w:ascii="Times New Roman" w:hAnsi="Times New Roman"/>
                <w:b/>
                <w:sz w:val="24"/>
                <w:szCs w:val="24"/>
                <w:lang w:val="ro-RO"/>
              </w:rPr>
              <w:t>Argumentarea</w:t>
            </w:r>
          </w:p>
          <w:p w:rsidR="00174375" w:rsidRPr="001B7398" w:rsidRDefault="00174375" w:rsidP="00583A2E">
            <w:pPr>
              <w:spacing w:after="0" w:line="240" w:lineRule="auto"/>
              <w:jc w:val="center"/>
              <w:rPr>
                <w:rFonts w:ascii="Times New Roman" w:hAnsi="Times New Roman"/>
                <w:b/>
                <w:i/>
                <w:sz w:val="24"/>
                <w:szCs w:val="24"/>
                <w:lang w:val="ro-RO"/>
              </w:rPr>
            </w:pPr>
            <w:r w:rsidRPr="001B7398">
              <w:rPr>
                <w:rFonts w:ascii="Times New Roman" w:hAnsi="Times New Roman"/>
                <w:b/>
                <w:sz w:val="24"/>
                <w:szCs w:val="24"/>
                <w:lang w:val="ro-RO"/>
              </w:rPr>
              <w:t>autorului proiectului</w:t>
            </w:r>
          </w:p>
        </w:tc>
      </w:tr>
      <w:tr w:rsidR="007114B6" w:rsidRPr="001B7398" w:rsidTr="00B12919">
        <w:tc>
          <w:tcPr>
            <w:tcW w:w="0" w:type="auto"/>
            <w:vMerge w:val="restart"/>
            <w:shd w:val="clear" w:color="auto" w:fill="auto"/>
          </w:tcPr>
          <w:p w:rsidR="00315197" w:rsidRPr="001B7398" w:rsidRDefault="00315197"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val="restart"/>
            <w:shd w:val="clear" w:color="auto" w:fill="auto"/>
          </w:tcPr>
          <w:p w:rsidR="00315197" w:rsidRPr="001B7398" w:rsidRDefault="00315197" w:rsidP="00583A2E">
            <w:pPr>
              <w:spacing w:after="0" w:line="240" w:lineRule="auto"/>
              <w:rPr>
                <w:rStyle w:val="a"/>
                <w:rFonts w:ascii="Times New Roman" w:hAnsi="Times New Roman" w:cs="Times New Roman"/>
                <w:b/>
                <w:sz w:val="24"/>
                <w:szCs w:val="24"/>
                <w:lang w:val="ro-RO"/>
              </w:rPr>
            </w:pPr>
            <w:r w:rsidRPr="001B7398">
              <w:rPr>
                <w:rFonts w:ascii="Times New Roman" w:hAnsi="Times New Roman"/>
                <w:b/>
                <w:sz w:val="24"/>
                <w:szCs w:val="24"/>
                <w:lang w:val="ro-RO"/>
              </w:rPr>
              <w:t>Ministerul Justiției</w:t>
            </w:r>
          </w:p>
        </w:tc>
        <w:tc>
          <w:tcPr>
            <w:tcW w:w="0" w:type="auto"/>
            <w:shd w:val="clear" w:color="auto" w:fill="auto"/>
          </w:tcPr>
          <w:p w:rsidR="00315197" w:rsidRPr="00315197" w:rsidRDefault="00315197" w:rsidP="00583A2E">
            <w:pPr>
              <w:spacing w:after="0" w:line="240" w:lineRule="auto"/>
              <w:ind w:firstLine="361"/>
              <w:jc w:val="both"/>
              <w:rPr>
                <w:rFonts w:ascii="Times New Roman" w:hAnsi="Times New Roman"/>
                <w:sz w:val="24"/>
                <w:szCs w:val="24"/>
                <w:lang w:val="ro-RO"/>
              </w:rPr>
            </w:pPr>
            <w:r w:rsidRPr="00315197">
              <w:rPr>
                <w:rFonts w:ascii="Times New Roman" w:hAnsi="Times New Roman"/>
                <w:sz w:val="24"/>
                <w:szCs w:val="24"/>
                <w:lang w:val="ro-RO"/>
              </w:rPr>
              <w:t xml:space="preserve">Urmare a examinării proiectului Hotărârii Guvernului cu privire la reorganizarea Fondului de Investiții Sociale din Moldova, înaintat de către Cancelaria de Stat, cu numărul unic 72/CS/CIR/2018, comunicăm următoarele. </w:t>
            </w:r>
          </w:p>
          <w:p w:rsidR="00315197" w:rsidRPr="00315197" w:rsidRDefault="00315197" w:rsidP="00583A2E">
            <w:pPr>
              <w:spacing w:after="0" w:line="240" w:lineRule="auto"/>
              <w:ind w:firstLine="361"/>
              <w:jc w:val="both"/>
              <w:rPr>
                <w:rFonts w:ascii="Times New Roman" w:hAnsi="Times New Roman"/>
                <w:sz w:val="24"/>
                <w:szCs w:val="24"/>
                <w:lang w:val="ro-RO"/>
              </w:rPr>
            </w:pPr>
            <w:r w:rsidRPr="00315197">
              <w:rPr>
                <w:rFonts w:ascii="Times New Roman" w:hAnsi="Times New Roman"/>
                <w:sz w:val="24"/>
                <w:szCs w:val="24"/>
                <w:lang w:val="ro-RO"/>
              </w:rPr>
              <w:t xml:space="preserve">Sub aspectul </w:t>
            </w:r>
            <w:proofErr w:type="spellStart"/>
            <w:r w:rsidRPr="00315197">
              <w:rPr>
                <w:rFonts w:ascii="Times New Roman" w:hAnsi="Times New Roman"/>
                <w:sz w:val="24"/>
                <w:szCs w:val="24"/>
                <w:lang w:val="ro-RO"/>
              </w:rPr>
              <w:t>intenţiei</w:t>
            </w:r>
            <w:proofErr w:type="spellEnd"/>
            <w:r w:rsidRPr="00315197">
              <w:rPr>
                <w:rFonts w:ascii="Times New Roman" w:hAnsi="Times New Roman"/>
                <w:sz w:val="24"/>
                <w:szCs w:val="24"/>
                <w:lang w:val="ro-RO"/>
              </w:rPr>
              <w:t xml:space="preserve"> de reglementare, potrivit notei informative, prezentul proiect de act normativ a fost elaborat în scopul ajustării cadrului normativ care reglementează activitatea Fondului de Investiții Sociale din </w:t>
            </w:r>
            <w:proofErr w:type="spellStart"/>
            <w:r w:rsidRPr="00315197">
              <w:rPr>
                <w:rFonts w:ascii="Times New Roman" w:hAnsi="Times New Roman"/>
                <w:sz w:val="24"/>
                <w:szCs w:val="24"/>
                <w:lang w:val="ro-RO"/>
              </w:rPr>
              <w:t>Molodva</w:t>
            </w:r>
            <w:proofErr w:type="spellEnd"/>
            <w:r w:rsidRPr="00315197">
              <w:rPr>
                <w:rFonts w:ascii="Times New Roman" w:hAnsi="Times New Roman"/>
                <w:sz w:val="24"/>
                <w:szCs w:val="24"/>
                <w:lang w:val="ro-RO"/>
              </w:rPr>
              <w:t xml:space="preserve"> în conformitate cu principiile fundamentale de organizare și funcționare a administrației publice centrale de specialitate.</w:t>
            </w:r>
          </w:p>
          <w:p w:rsidR="00315197" w:rsidRPr="00315197" w:rsidRDefault="00315197" w:rsidP="00583A2E">
            <w:pPr>
              <w:spacing w:after="0" w:line="240" w:lineRule="auto"/>
              <w:ind w:firstLine="361"/>
              <w:jc w:val="both"/>
              <w:rPr>
                <w:rFonts w:ascii="Times New Roman" w:hAnsi="Times New Roman"/>
                <w:sz w:val="24"/>
                <w:szCs w:val="24"/>
                <w:lang w:val="ro-RO"/>
              </w:rPr>
            </w:pPr>
            <w:r w:rsidRPr="00315197">
              <w:rPr>
                <w:rFonts w:ascii="Times New Roman" w:hAnsi="Times New Roman"/>
                <w:sz w:val="24"/>
                <w:szCs w:val="24"/>
                <w:lang w:val="ro-RO"/>
              </w:rPr>
              <w:t xml:space="preserve">Din punct de vedere conceptual, precizăm că în conformitate cu art. 31 din </w:t>
            </w:r>
            <w:r w:rsidRPr="00315197">
              <w:rPr>
                <w:rFonts w:ascii="Times New Roman" w:hAnsi="Times New Roman"/>
                <w:i/>
                <w:sz w:val="24"/>
                <w:szCs w:val="24"/>
                <w:lang w:val="ro-RO"/>
              </w:rPr>
              <w:t>Legea nr. 136/2017 cu privire la Guvern</w:t>
            </w:r>
            <w:r w:rsidRPr="00315197">
              <w:rPr>
                <w:rFonts w:ascii="Times New Roman" w:hAnsi="Times New Roman"/>
                <w:sz w:val="24"/>
                <w:szCs w:val="24"/>
                <w:lang w:val="ro-RO"/>
              </w:rPr>
              <w:t xml:space="preserve">, precum și art. 32 din </w:t>
            </w:r>
            <w:r w:rsidRPr="00315197">
              <w:rPr>
                <w:rFonts w:ascii="Times New Roman" w:hAnsi="Times New Roman"/>
                <w:i/>
                <w:sz w:val="24"/>
                <w:szCs w:val="24"/>
                <w:lang w:val="ro-RO"/>
              </w:rPr>
              <w:t xml:space="preserve">Legea nr. 98/2012 privind administrația publică centrală de specialitate, </w:t>
            </w:r>
            <w:r w:rsidRPr="00315197">
              <w:rPr>
                <w:rFonts w:ascii="Times New Roman" w:hAnsi="Times New Roman"/>
                <w:sz w:val="24"/>
                <w:szCs w:val="24"/>
                <w:lang w:val="ro-RO"/>
              </w:rPr>
              <w:t>se va revizui posibilitatea Cancelariei de Stat de a exercita calitatea de fondator a unei instituții publice. Or</w:t>
            </w:r>
            <w:r w:rsidRPr="00315197">
              <w:rPr>
                <w:rFonts w:ascii="Times New Roman" w:hAnsi="Times New Roman"/>
                <w:i/>
                <w:sz w:val="24"/>
                <w:szCs w:val="24"/>
                <w:lang w:val="ro-RO"/>
              </w:rPr>
              <w:t xml:space="preserve">, </w:t>
            </w:r>
            <w:r w:rsidRPr="00315197">
              <w:rPr>
                <w:rFonts w:ascii="Times New Roman" w:hAnsi="Times New Roman"/>
                <w:sz w:val="24"/>
                <w:szCs w:val="24"/>
                <w:lang w:val="ro-RO"/>
              </w:rPr>
              <w:t xml:space="preserve">pentru realizarea unor </w:t>
            </w:r>
            <w:proofErr w:type="spellStart"/>
            <w:r w:rsidRPr="00315197">
              <w:rPr>
                <w:rFonts w:ascii="Times New Roman" w:hAnsi="Times New Roman"/>
                <w:sz w:val="24"/>
                <w:szCs w:val="24"/>
                <w:lang w:val="ro-RO"/>
              </w:rPr>
              <w:t>funcţii</w:t>
            </w:r>
            <w:proofErr w:type="spellEnd"/>
            <w:r w:rsidRPr="00315197">
              <w:rPr>
                <w:rFonts w:ascii="Times New Roman" w:hAnsi="Times New Roman"/>
                <w:sz w:val="24"/>
                <w:szCs w:val="24"/>
                <w:lang w:val="ro-RO"/>
              </w:rPr>
              <w:t xml:space="preserve"> de administrare, sociale, culturale, de </w:t>
            </w:r>
            <w:proofErr w:type="spellStart"/>
            <w:r w:rsidRPr="00315197">
              <w:rPr>
                <w:rFonts w:ascii="Times New Roman" w:hAnsi="Times New Roman"/>
                <w:sz w:val="24"/>
                <w:szCs w:val="24"/>
                <w:lang w:val="ro-RO"/>
              </w:rPr>
              <w:t>învăţământ</w:t>
            </w:r>
            <w:proofErr w:type="spellEnd"/>
            <w:r w:rsidRPr="00315197">
              <w:rPr>
                <w:rFonts w:ascii="Times New Roman" w:hAnsi="Times New Roman"/>
                <w:sz w:val="24"/>
                <w:szCs w:val="24"/>
                <w:lang w:val="ro-RO"/>
              </w:rPr>
              <w:t xml:space="preserve"> </w:t>
            </w:r>
            <w:proofErr w:type="spellStart"/>
            <w:r w:rsidRPr="00315197">
              <w:rPr>
                <w:rFonts w:ascii="Times New Roman" w:hAnsi="Times New Roman"/>
                <w:sz w:val="24"/>
                <w:szCs w:val="24"/>
                <w:lang w:val="ro-RO"/>
              </w:rPr>
              <w:t>şi</w:t>
            </w:r>
            <w:proofErr w:type="spellEnd"/>
            <w:r w:rsidRPr="00315197">
              <w:rPr>
                <w:rFonts w:ascii="Times New Roman" w:hAnsi="Times New Roman"/>
                <w:sz w:val="24"/>
                <w:szCs w:val="24"/>
                <w:lang w:val="ro-RO"/>
              </w:rPr>
              <w:t xml:space="preserve"> a altor </w:t>
            </w:r>
            <w:proofErr w:type="spellStart"/>
            <w:r w:rsidRPr="00315197">
              <w:rPr>
                <w:rFonts w:ascii="Times New Roman" w:hAnsi="Times New Roman"/>
                <w:sz w:val="24"/>
                <w:szCs w:val="24"/>
                <w:lang w:val="ro-RO"/>
              </w:rPr>
              <w:t>funcţii</w:t>
            </w:r>
            <w:proofErr w:type="spellEnd"/>
            <w:r w:rsidRPr="00315197">
              <w:rPr>
                <w:rFonts w:ascii="Times New Roman" w:hAnsi="Times New Roman"/>
                <w:sz w:val="24"/>
                <w:szCs w:val="24"/>
                <w:lang w:val="ro-RO"/>
              </w:rPr>
              <w:t xml:space="preserve"> de interes public cu caracter necomercial, de care este responsabil </w:t>
            </w:r>
            <w:r w:rsidRPr="00315197">
              <w:rPr>
                <w:rFonts w:ascii="Times New Roman" w:hAnsi="Times New Roman"/>
                <w:sz w:val="24"/>
                <w:szCs w:val="24"/>
                <w:u w:val="single"/>
                <w:lang w:val="ro-RO"/>
              </w:rPr>
              <w:t>ministerul sau altă autoritate administrativă centrală</w:t>
            </w:r>
            <w:r w:rsidRPr="00315197">
              <w:rPr>
                <w:rFonts w:ascii="Times New Roman" w:hAnsi="Times New Roman"/>
                <w:sz w:val="24"/>
                <w:szCs w:val="24"/>
                <w:lang w:val="ro-RO"/>
              </w:rPr>
              <w:t xml:space="preserve">, cu </w:t>
            </w:r>
            <w:proofErr w:type="spellStart"/>
            <w:r w:rsidRPr="00315197">
              <w:rPr>
                <w:rFonts w:ascii="Times New Roman" w:hAnsi="Times New Roman"/>
                <w:sz w:val="24"/>
                <w:szCs w:val="24"/>
                <w:lang w:val="ro-RO"/>
              </w:rPr>
              <w:t>excepţia</w:t>
            </w:r>
            <w:proofErr w:type="spellEnd"/>
            <w:r w:rsidRPr="00315197">
              <w:rPr>
                <w:rFonts w:ascii="Times New Roman" w:hAnsi="Times New Roman"/>
                <w:sz w:val="24"/>
                <w:szCs w:val="24"/>
                <w:lang w:val="ro-RO"/>
              </w:rPr>
              <w:t xml:space="preserve"> celor de reglementare normativ-juridică, supraveghere </w:t>
            </w:r>
            <w:proofErr w:type="spellStart"/>
            <w:r w:rsidRPr="00315197">
              <w:rPr>
                <w:rFonts w:ascii="Times New Roman" w:hAnsi="Times New Roman"/>
                <w:sz w:val="24"/>
                <w:szCs w:val="24"/>
                <w:lang w:val="ro-RO"/>
              </w:rPr>
              <w:t>şi</w:t>
            </w:r>
            <w:proofErr w:type="spellEnd"/>
            <w:r w:rsidRPr="00315197">
              <w:rPr>
                <w:rFonts w:ascii="Times New Roman" w:hAnsi="Times New Roman"/>
                <w:sz w:val="24"/>
                <w:szCs w:val="24"/>
                <w:lang w:val="ro-RO"/>
              </w:rPr>
              <w:t xml:space="preserve"> control de stat, precum </w:t>
            </w:r>
            <w:proofErr w:type="spellStart"/>
            <w:r w:rsidRPr="00315197">
              <w:rPr>
                <w:rFonts w:ascii="Times New Roman" w:hAnsi="Times New Roman"/>
                <w:sz w:val="24"/>
                <w:szCs w:val="24"/>
                <w:lang w:val="ro-RO"/>
              </w:rPr>
              <w:t>şi</w:t>
            </w:r>
            <w:proofErr w:type="spellEnd"/>
            <w:r w:rsidRPr="00315197">
              <w:rPr>
                <w:rFonts w:ascii="Times New Roman" w:hAnsi="Times New Roman"/>
                <w:sz w:val="24"/>
                <w:szCs w:val="24"/>
                <w:lang w:val="ro-RO"/>
              </w:rPr>
              <w:t xml:space="preserve"> a altor </w:t>
            </w:r>
            <w:proofErr w:type="spellStart"/>
            <w:r w:rsidRPr="00315197">
              <w:rPr>
                <w:rFonts w:ascii="Times New Roman" w:hAnsi="Times New Roman"/>
                <w:sz w:val="24"/>
                <w:szCs w:val="24"/>
                <w:lang w:val="ro-RO"/>
              </w:rPr>
              <w:t>funcţii</w:t>
            </w:r>
            <w:proofErr w:type="spellEnd"/>
            <w:r w:rsidRPr="00315197">
              <w:rPr>
                <w:rFonts w:ascii="Times New Roman" w:hAnsi="Times New Roman"/>
                <w:sz w:val="24"/>
                <w:szCs w:val="24"/>
                <w:lang w:val="ro-RO"/>
              </w:rPr>
              <w:t xml:space="preserve"> care implică exercitarea </w:t>
            </w:r>
            <w:r w:rsidRPr="00315197">
              <w:rPr>
                <w:rFonts w:ascii="Times New Roman" w:hAnsi="Times New Roman"/>
                <w:sz w:val="24"/>
                <w:szCs w:val="24"/>
                <w:lang w:val="ro-RO"/>
              </w:rPr>
              <w:lastRenderedPageBreak/>
              <w:t xml:space="preserve">prerogativelor de putere publică, în sfera de </w:t>
            </w:r>
            <w:proofErr w:type="spellStart"/>
            <w:r w:rsidRPr="00315197">
              <w:rPr>
                <w:rFonts w:ascii="Times New Roman" w:hAnsi="Times New Roman"/>
                <w:sz w:val="24"/>
                <w:szCs w:val="24"/>
                <w:lang w:val="ro-RO"/>
              </w:rPr>
              <w:t>competenţă</w:t>
            </w:r>
            <w:proofErr w:type="spellEnd"/>
            <w:r w:rsidRPr="00315197">
              <w:rPr>
                <w:rFonts w:ascii="Times New Roman" w:hAnsi="Times New Roman"/>
                <w:sz w:val="24"/>
                <w:szCs w:val="24"/>
                <w:lang w:val="ro-RO"/>
              </w:rPr>
              <w:t xml:space="preserve"> a acestora pot fi constituite </w:t>
            </w:r>
            <w:proofErr w:type="spellStart"/>
            <w:r w:rsidRPr="00315197">
              <w:rPr>
                <w:rFonts w:ascii="Times New Roman" w:hAnsi="Times New Roman"/>
                <w:sz w:val="24"/>
                <w:szCs w:val="24"/>
                <w:lang w:val="ro-RO"/>
              </w:rPr>
              <w:t>instituţii</w:t>
            </w:r>
            <w:proofErr w:type="spellEnd"/>
            <w:r w:rsidRPr="00315197">
              <w:rPr>
                <w:rFonts w:ascii="Times New Roman" w:hAnsi="Times New Roman"/>
                <w:sz w:val="24"/>
                <w:szCs w:val="24"/>
                <w:lang w:val="ro-RO"/>
              </w:rPr>
              <w:t xml:space="preserve"> publice.</w:t>
            </w:r>
          </w:p>
          <w:p w:rsidR="00315197" w:rsidRPr="00376DC7" w:rsidRDefault="00315197" w:rsidP="00583A2E">
            <w:pPr>
              <w:spacing w:after="0" w:line="240" w:lineRule="auto"/>
              <w:ind w:firstLine="361"/>
              <w:jc w:val="both"/>
              <w:rPr>
                <w:rFonts w:ascii="Times New Roman" w:hAnsi="Times New Roman"/>
                <w:sz w:val="24"/>
                <w:szCs w:val="24"/>
                <w:lang w:val="ro-RO"/>
              </w:rPr>
            </w:pPr>
          </w:p>
        </w:tc>
        <w:tc>
          <w:tcPr>
            <w:tcW w:w="0" w:type="auto"/>
            <w:shd w:val="clear" w:color="auto" w:fill="auto"/>
          </w:tcPr>
          <w:p w:rsidR="00315197" w:rsidRDefault="00315197" w:rsidP="00583A2E">
            <w:pPr>
              <w:pStyle w:val="Listparagraf"/>
              <w:spacing w:after="0" w:line="240" w:lineRule="auto"/>
              <w:ind w:left="-18"/>
              <w:contextualSpacing w:val="0"/>
              <w:jc w:val="both"/>
              <w:rPr>
                <w:rFonts w:ascii="Times New Roman" w:hAnsi="Times New Roman"/>
                <w:sz w:val="24"/>
                <w:szCs w:val="24"/>
                <w:lang w:val="ro-RO"/>
              </w:rPr>
            </w:pPr>
          </w:p>
          <w:p w:rsidR="00AC66DC" w:rsidRDefault="00AC66DC" w:rsidP="00583A2E">
            <w:pPr>
              <w:pStyle w:val="Listparagraf"/>
              <w:spacing w:after="0" w:line="240" w:lineRule="auto"/>
              <w:ind w:left="-18"/>
              <w:contextualSpacing w:val="0"/>
              <w:jc w:val="both"/>
              <w:rPr>
                <w:rFonts w:ascii="Times New Roman" w:hAnsi="Times New Roman"/>
                <w:sz w:val="24"/>
                <w:szCs w:val="24"/>
                <w:lang w:val="ro-RO"/>
              </w:rPr>
            </w:pPr>
          </w:p>
          <w:p w:rsidR="00AC66DC" w:rsidRDefault="00AC66DC" w:rsidP="00583A2E">
            <w:pPr>
              <w:pStyle w:val="Listparagraf"/>
              <w:spacing w:after="0" w:line="240" w:lineRule="auto"/>
              <w:ind w:left="-18"/>
              <w:contextualSpacing w:val="0"/>
              <w:jc w:val="both"/>
              <w:rPr>
                <w:rFonts w:ascii="Times New Roman" w:hAnsi="Times New Roman"/>
                <w:sz w:val="24"/>
                <w:szCs w:val="24"/>
                <w:lang w:val="ro-RO"/>
              </w:rPr>
            </w:pPr>
          </w:p>
          <w:p w:rsidR="00AC66DC" w:rsidRDefault="00AC66DC" w:rsidP="00583A2E">
            <w:pPr>
              <w:pStyle w:val="Listparagraf"/>
              <w:spacing w:after="0" w:line="240" w:lineRule="auto"/>
              <w:ind w:left="-18"/>
              <w:contextualSpacing w:val="0"/>
              <w:jc w:val="both"/>
              <w:rPr>
                <w:rFonts w:ascii="Times New Roman" w:hAnsi="Times New Roman"/>
                <w:sz w:val="24"/>
                <w:szCs w:val="24"/>
                <w:lang w:val="ro-RO"/>
              </w:rPr>
            </w:pPr>
          </w:p>
          <w:p w:rsidR="00AC66DC" w:rsidRDefault="00AC66DC" w:rsidP="00583A2E">
            <w:pPr>
              <w:pStyle w:val="Listparagraf"/>
              <w:spacing w:after="0" w:line="240" w:lineRule="auto"/>
              <w:ind w:left="-18"/>
              <w:contextualSpacing w:val="0"/>
              <w:jc w:val="both"/>
              <w:rPr>
                <w:rFonts w:ascii="Times New Roman" w:hAnsi="Times New Roman"/>
                <w:sz w:val="24"/>
                <w:szCs w:val="24"/>
                <w:lang w:val="ro-RO"/>
              </w:rPr>
            </w:pPr>
          </w:p>
          <w:p w:rsidR="00AC66DC" w:rsidRDefault="00AC66DC" w:rsidP="00583A2E">
            <w:pPr>
              <w:pStyle w:val="Listparagraf"/>
              <w:spacing w:after="0" w:line="240" w:lineRule="auto"/>
              <w:ind w:left="-18"/>
              <w:contextualSpacing w:val="0"/>
              <w:jc w:val="both"/>
              <w:rPr>
                <w:rFonts w:ascii="Times New Roman" w:hAnsi="Times New Roman"/>
                <w:sz w:val="24"/>
                <w:szCs w:val="24"/>
                <w:lang w:val="ro-RO"/>
              </w:rPr>
            </w:pPr>
          </w:p>
          <w:p w:rsidR="00AC66DC" w:rsidRDefault="00AC66DC" w:rsidP="00583A2E">
            <w:pPr>
              <w:pStyle w:val="Listparagraf"/>
              <w:spacing w:after="0" w:line="240" w:lineRule="auto"/>
              <w:ind w:left="-18"/>
              <w:contextualSpacing w:val="0"/>
              <w:jc w:val="both"/>
              <w:rPr>
                <w:rFonts w:ascii="Times New Roman" w:hAnsi="Times New Roman"/>
                <w:sz w:val="24"/>
                <w:szCs w:val="24"/>
                <w:lang w:val="ro-RO"/>
              </w:rPr>
            </w:pPr>
          </w:p>
          <w:p w:rsidR="00AC66DC" w:rsidRDefault="00AC66DC" w:rsidP="00583A2E">
            <w:pPr>
              <w:pStyle w:val="Listparagraf"/>
              <w:spacing w:after="0" w:line="240" w:lineRule="auto"/>
              <w:ind w:left="-18"/>
              <w:contextualSpacing w:val="0"/>
              <w:jc w:val="both"/>
              <w:rPr>
                <w:rFonts w:ascii="Times New Roman" w:hAnsi="Times New Roman"/>
                <w:sz w:val="24"/>
                <w:szCs w:val="24"/>
                <w:lang w:val="ro-RO"/>
              </w:rPr>
            </w:pPr>
          </w:p>
          <w:p w:rsidR="00AC66DC" w:rsidRDefault="00AC66DC" w:rsidP="00583A2E">
            <w:pPr>
              <w:pStyle w:val="Listparagraf"/>
              <w:spacing w:after="0" w:line="240" w:lineRule="auto"/>
              <w:ind w:left="-18"/>
              <w:contextualSpacing w:val="0"/>
              <w:jc w:val="both"/>
              <w:rPr>
                <w:rFonts w:ascii="Times New Roman" w:hAnsi="Times New Roman"/>
                <w:sz w:val="24"/>
                <w:szCs w:val="24"/>
                <w:lang w:val="ro-RO"/>
              </w:rPr>
            </w:pPr>
          </w:p>
          <w:p w:rsidR="00A75E22" w:rsidRDefault="00A75E22" w:rsidP="00583A2E">
            <w:pPr>
              <w:pStyle w:val="Listparagraf"/>
              <w:spacing w:after="0" w:line="240" w:lineRule="auto"/>
              <w:ind w:left="-18"/>
              <w:contextualSpacing w:val="0"/>
              <w:jc w:val="both"/>
              <w:rPr>
                <w:rFonts w:ascii="Times New Roman" w:hAnsi="Times New Roman"/>
                <w:b/>
                <w:sz w:val="24"/>
                <w:szCs w:val="24"/>
                <w:lang w:val="ro-RO"/>
              </w:rPr>
            </w:pPr>
          </w:p>
          <w:p w:rsidR="00A75E22" w:rsidRDefault="00A75E22" w:rsidP="00583A2E">
            <w:pPr>
              <w:pStyle w:val="Listparagraf"/>
              <w:spacing w:after="0" w:line="240" w:lineRule="auto"/>
              <w:ind w:left="-18"/>
              <w:contextualSpacing w:val="0"/>
              <w:jc w:val="both"/>
              <w:rPr>
                <w:rFonts w:ascii="Times New Roman" w:hAnsi="Times New Roman"/>
                <w:b/>
                <w:sz w:val="24"/>
                <w:szCs w:val="24"/>
                <w:lang w:val="ro-RO"/>
              </w:rPr>
            </w:pPr>
          </w:p>
          <w:p w:rsidR="00A75E22" w:rsidRDefault="00A75E22" w:rsidP="00583A2E">
            <w:pPr>
              <w:pStyle w:val="Listparagraf"/>
              <w:spacing w:after="0" w:line="240" w:lineRule="auto"/>
              <w:ind w:left="-18"/>
              <w:contextualSpacing w:val="0"/>
              <w:jc w:val="both"/>
              <w:rPr>
                <w:rFonts w:ascii="Times New Roman" w:hAnsi="Times New Roman"/>
                <w:b/>
                <w:sz w:val="24"/>
                <w:szCs w:val="24"/>
                <w:lang w:val="ro-RO"/>
              </w:rPr>
            </w:pPr>
          </w:p>
          <w:p w:rsidR="004711EE" w:rsidRDefault="004711EE" w:rsidP="00583A2E">
            <w:pPr>
              <w:pStyle w:val="Listparagraf"/>
              <w:spacing w:after="0" w:line="240" w:lineRule="auto"/>
              <w:ind w:left="-18"/>
              <w:contextualSpacing w:val="0"/>
              <w:jc w:val="both"/>
              <w:rPr>
                <w:rFonts w:ascii="Times New Roman" w:hAnsi="Times New Roman"/>
                <w:b/>
                <w:sz w:val="24"/>
                <w:szCs w:val="24"/>
                <w:lang w:val="ro-RO"/>
              </w:rPr>
            </w:pPr>
          </w:p>
          <w:p w:rsidR="007114B6" w:rsidRDefault="00AC66DC" w:rsidP="00583A2E">
            <w:pPr>
              <w:pStyle w:val="Listparagraf"/>
              <w:spacing w:after="0" w:line="240" w:lineRule="auto"/>
              <w:ind w:left="-18"/>
              <w:contextualSpacing w:val="0"/>
              <w:jc w:val="both"/>
              <w:rPr>
                <w:rFonts w:ascii="Times New Roman" w:hAnsi="Times New Roman"/>
                <w:b/>
                <w:sz w:val="24"/>
                <w:szCs w:val="24"/>
                <w:lang w:val="ro-RO"/>
              </w:rPr>
            </w:pPr>
            <w:r w:rsidRPr="00AC66DC">
              <w:rPr>
                <w:rFonts w:ascii="Times New Roman" w:hAnsi="Times New Roman"/>
                <w:b/>
                <w:sz w:val="24"/>
                <w:szCs w:val="24"/>
                <w:lang w:val="ro-RO"/>
              </w:rPr>
              <w:t>Nu se acceptă.</w:t>
            </w:r>
          </w:p>
          <w:p w:rsidR="00AC66DC" w:rsidRPr="007114B6" w:rsidRDefault="007114B6" w:rsidP="00583A2E">
            <w:pPr>
              <w:pStyle w:val="Listparagraf"/>
              <w:spacing w:after="0" w:line="240" w:lineRule="auto"/>
              <w:ind w:left="-18"/>
              <w:contextualSpacing w:val="0"/>
              <w:jc w:val="both"/>
              <w:rPr>
                <w:rFonts w:ascii="Times New Roman" w:hAnsi="Times New Roman"/>
                <w:sz w:val="24"/>
                <w:szCs w:val="24"/>
                <w:lang w:val="ro-RO"/>
              </w:rPr>
            </w:pPr>
            <w:r w:rsidRPr="007114B6">
              <w:rPr>
                <w:rFonts w:ascii="Times New Roman" w:hAnsi="Times New Roman"/>
                <w:sz w:val="24"/>
                <w:szCs w:val="24"/>
                <w:lang w:val="ro-RO"/>
              </w:rPr>
              <w:t>Potrivit prevederilor art. 2 alin. (1)</w:t>
            </w:r>
            <w:r w:rsidR="00AC66DC" w:rsidRPr="007114B6">
              <w:rPr>
                <w:rFonts w:ascii="Times New Roman" w:hAnsi="Times New Roman"/>
                <w:sz w:val="24"/>
                <w:szCs w:val="24"/>
                <w:lang w:val="ro-RO"/>
              </w:rPr>
              <w:t xml:space="preserve"> </w:t>
            </w:r>
            <w:r w:rsidRPr="007114B6">
              <w:rPr>
                <w:rFonts w:ascii="Times New Roman" w:hAnsi="Times New Roman"/>
                <w:sz w:val="24"/>
                <w:szCs w:val="24"/>
                <w:lang w:val="ro-RO"/>
              </w:rPr>
              <w:t>din Legea nr. 98/2012 privind administrația publică central de specialitate instituții publice pot fi constituite și în sfera de competență a Cancelariei de Stat. În această ordine de idei relevăm că în conformitate cu Hotărârea Guvernului nr. 657/2009 „Pentru aprobarea Regulamentului privind organizarea și funcționarea, structurii și efectivului-limită ale Cancelariei de Stat”</w:t>
            </w:r>
            <w:r>
              <w:rPr>
                <w:rFonts w:ascii="Times New Roman" w:hAnsi="Times New Roman"/>
                <w:sz w:val="24"/>
                <w:szCs w:val="24"/>
                <w:lang w:val="ro-RO"/>
              </w:rPr>
              <w:t>, actualmente în sistemul administrativ al acesteia sunt deja instituții publice în care Cancelaria de Stat exercită, în numele statului/Guvernului, funcția de fondator.</w:t>
            </w:r>
          </w:p>
        </w:tc>
      </w:tr>
      <w:tr w:rsidR="007114B6" w:rsidRPr="001B7398" w:rsidTr="00B12919">
        <w:tc>
          <w:tcPr>
            <w:tcW w:w="0" w:type="auto"/>
            <w:vMerge/>
            <w:shd w:val="clear" w:color="auto" w:fill="auto"/>
          </w:tcPr>
          <w:p w:rsidR="004B0750" w:rsidRPr="001B7398" w:rsidRDefault="004B0750"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4B0750" w:rsidRPr="001B7398" w:rsidRDefault="004B0750" w:rsidP="00583A2E">
            <w:pPr>
              <w:spacing w:after="0" w:line="240" w:lineRule="auto"/>
              <w:rPr>
                <w:rFonts w:ascii="Times New Roman" w:hAnsi="Times New Roman"/>
                <w:b/>
                <w:sz w:val="24"/>
                <w:szCs w:val="24"/>
                <w:lang w:val="ro-RO"/>
              </w:rPr>
            </w:pPr>
          </w:p>
        </w:tc>
        <w:tc>
          <w:tcPr>
            <w:tcW w:w="0" w:type="auto"/>
            <w:shd w:val="clear" w:color="auto" w:fill="auto"/>
          </w:tcPr>
          <w:p w:rsidR="004B0750" w:rsidRPr="004B0750" w:rsidRDefault="004B0750" w:rsidP="00583A2E">
            <w:pPr>
              <w:spacing w:after="0" w:line="240" w:lineRule="auto"/>
              <w:jc w:val="center"/>
              <w:rPr>
                <w:rFonts w:ascii="Times New Roman" w:hAnsi="Times New Roman"/>
                <w:b/>
                <w:sz w:val="24"/>
                <w:szCs w:val="24"/>
                <w:lang w:val="ro-RO"/>
              </w:rPr>
            </w:pPr>
            <w:r w:rsidRPr="00315197">
              <w:rPr>
                <w:rFonts w:ascii="Times New Roman" w:hAnsi="Times New Roman"/>
                <w:b/>
                <w:sz w:val="24"/>
                <w:szCs w:val="24"/>
                <w:lang w:val="ro-RO"/>
              </w:rPr>
              <w:t>La proiectul Hotărârii</w:t>
            </w:r>
          </w:p>
        </w:tc>
        <w:tc>
          <w:tcPr>
            <w:tcW w:w="0" w:type="auto"/>
            <w:shd w:val="clear" w:color="auto" w:fill="auto"/>
          </w:tcPr>
          <w:p w:rsidR="004B0750" w:rsidRPr="001B7398" w:rsidRDefault="004B0750" w:rsidP="00583A2E">
            <w:pPr>
              <w:pStyle w:val="Listparagraf"/>
              <w:spacing w:after="0" w:line="240" w:lineRule="auto"/>
              <w:ind w:left="-18"/>
              <w:contextualSpacing w:val="0"/>
              <w:jc w:val="both"/>
              <w:rPr>
                <w:rFonts w:ascii="Times New Roman" w:hAnsi="Times New Roman"/>
                <w:sz w:val="24"/>
                <w:szCs w:val="24"/>
                <w:lang w:val="ro-RO"/>
              </w:rPr>
            </w:pPr>
          </w:p>
        </w:tc>
      </w:tr>
      <w:tr w:rsidR="007114B6" w:rsidRPr="001B7398" w:rsidTr="00B12919">
        <w:tc>
          <w:tcPr>
            <w:tcW w:w="0" w:type="auto"/>
            <w:vMerge/>
            <w:shd w:val="clear" w:color="auto" w:fill="auto"/>
          </w:tcPr>
          <w:p w:rsidR="00315197" w:rsidRPr="001B7398" w:rsidRDefault="00315197"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5197" w:rsidRPr="001B7398" w:rsidRDefault="00315197" w:rsidP="00583A2E">
            <w:pPr>
              <w:spacing w:after="0" w:line="240" w:lineRule="auto"/>
              <w:rPr>
                <w:rFonts w:ascii="Times New Roman" w:hAnsi="Times New Roman"/>
                <w:b/>
                <w:sz w:val="24"/>
                <w:szCs w:val="24"/>
                <w:lang w:val="ro-RO"/>
              </w:rPr>
            </w:pPr>
          </w:p>
        </w:tc>
        <w:tc>
          <w:tcPr>
            <w:tcW w:w="0" w:type="auto"/>
            <w:shd w:val="clear" w:color="auto" w:fill="auto"/>
          </w:tcPr>
          <w:p w:rsidR="00CD5EAF" w:rsidRDefault="00CD5EAF" w:rsidP="00583A2E">
            <w:pPr>
              <w:spacing w:after="0" w:line="240" w:lineRule="auto"/>
              <w:ind w:firstLine="361"/>
              <w:jc w:val="both"/>
              <w:rPr>
                <w:rFonts w:ascii="Times New Roman" w:hAnsi="Times New Roman"/>
                <w:sz w:val="24"/>
                <w:szCs w:val="24"/>
                <w:lang w:val="ro-RO"/>
              </w:rPr>
            </w:pPr>
            <w:r w:rsidRPr="00315197">
              <w:rPr>
                <w:rFonts w:ascii="Times New Roman" w:hAnsi="Times New Roman"/>
                <w:sz w:val="24"/>
                <w:szCs w:val="24"/>
                <w:lang w:val="ro-RO"/>
              </w:rPr>
              <w:t>Sub aspectul regulilor de tehnică legislativă, proiectul urmează a fi revizuit în felul următor.</w:t>
            </w:r>
          </w:p>
          <w:p w:rsidR="00315197" w:rsidRPr="00315197" w:rsidRDefault="00315197" w:rsidP="00583A2E">
            <w:pPr>
              <w:spacing w:after="0" w:line="240" w:lineRule="auto"/>
              <w:ind w:firstLine="361"/>
              <w:jc w:val="both"/>
              <w:rPr>
                <w:rFonts w:ascii="Times New Roman" w:hAnsi="Times New Roman"/>
                <w:i/>
                <w:sz w:val="24"/>
                <w:szCs w:val="24"/>
                <w:lang w:val="ro-RO"/>
              </w:rPr>
            </w:pPr>
            <w:r w:rsidRPr="00315197">
              <w:rPr>
                <w:rFonts w:ascii="Times New Roman" w:hAnsi="Times New Roman"/>
                <w:sz w:val="24"/>
                <w:szCs w:val="24"/>
                <w:lang w:val="ro-RO"/>
              </w:rPr>
              <w:t xml:space="preserve">Clauza de adoptare a actului normativ, potrivit art. 44 din </w:t>
            </w:r>
            <w:r w:rsidRPr="00315197">
              <w:rPr>
                <w:rFonts w:ascii="Times New Roman" w:hAnsi="Times New Roman"/>
                <w:i/>
                <w:sz w:val="24"/>
                <w:szCs w:val="24"/>
                <w:lang w:val="ro-RO"/>
              </w:rPr>
              <w:t>Legea nr. 100/2017 cu privire la actele normative</w:t>
            </w:r>
            <w:r w:rsidRPr="00315197">
              <w:rPr>
                <w:rFonts w:ascii="Times New Roman" w:hAnsi="Times New Roman"/>
                <w:sz w:val="24"/>
                <w:szCs w:val="24"/>
                <w:lang w:val="ro-RO"/>
              </w:rPr>
              <w:t xml:space="preserve">, constă într-o </w:t>
            </w:r>
            <w:proofErr w:type="spellStart"/>
            <w:r w:rsidRPr="00315197">
              <w:rPr>
                <w:rFonts w:ascii="Times New Roman" w:hAnsi="Times New Roman"/>
                <w:sz w:val="24"/>
                <w:szCs w:val="24"/>
                <w:lang w:val="ro-RO"/>
              </w:rPr>
              <w:t>propoziţie</w:t>
            </w:r>
            <w:proofErr w:type="spellEnd"/>
            <w:r w:rsidRPr="00315197">
              <w:rPr>
                <w:rFonts w:ascii="Times New Roman" w:hAnsi="Times New Roman"/>
                <w:sz w:val="24"/>
                <w:szCs w:val="24"/>
                <w:lang w:val="ro-RO"/>
              </w:rPr>
              <w:t xml:space="preserve"> care cuprinde denumirea </w:t>
            </w:r>
            <w:proofErr w:type="spellStart"/>
            <w:r w:rsidRPr="00315197">
              <w:rPr>
                <w:rFonts w:ascii="Times New Roman" w:hAnsi="Times New Roman"/>
                <w:sz w:val="24"/>
                <w:szCs w:val="24"/>
                <w:lang w:val="ro-RO"/>
              </w:rPr>
              <w:t>autorităţii</w:t>
            </w:r>
            <w:proofErr w:type="spellEnd"/>
            <w:r w:rsidRPr="00315197">
              <w:rPr>
                <w:rFonts w:ascii="Times New Roman" w:hAnsi="Times New Roman"/>
                <w:sz w:val="24"/>
                <w:szCs w:val="24"/>
                <w:lang w:val="ro-RO"/>
              </w:rPr>
              <w:t xml:space="preserve"> publice emitente </w:t>
            </w:r>
            <w:proofErr w:type="spellStart"/>
            <w:r w:rsidRPr="00315197">
              <w:rPr>
                <w:rFonts w:ascii="Times New Roman" w:hAnsi="Times New Roman"/>
                <w:sz w:val="24"/>
                <w:szCs w:val="24"/>
                <w:lang w:val="ro-RO"/>
              </w:rPr>
              <w:t>şi</w:t>
            </w:r>
            <w:proofErr w:type="spellEnd"/>
            <w:r w:rsidRPr="00315197">
              <w:rPr>
                <w:rFonts w:ascii="Times New Roman" w:hAnsi="Times New Roman"/>
                <w:sz w:val="24"/>
                <w:szCs w:val="24"/>
                <w:lang w:val="ro-RO"/>
              </w:rPr>
              <w:t xml:space="preserve"> decizia de adoptare, aprobare sau emitere a actului normativ, iar pentru proiectele de legi cuprinde </w:t>
            </w:r>
            <w:proofErr w:type="spellStart"/>
            <w:r w:rsidRPr="00315197">
              <w:rPr>
                <w:rFonts w:ascii="Times New Roman" w:hAnsi="Times New Roman"/>
                <w:sz w:val="24"/>
                <w:szCs w:val="24"/>
                <w:lang w:val="ro-RO"/>
              </w:rPr>
              <w:t>şi</w:t>
            </w:r>
            <w:proofErr w:type="spellEnd"/>
            <w:r w:rsidRPr="00315197">
              <w:rPr>
                <w:rFonts w:ascii="Times New Roman" w:hAnsi="Times New Roman"/>
                <w:sz w:val="24"/>
                <w:szCs w:val="24"/>
                <w:lang w:val="ro-RO"/>
              </w:rPr>
              <w:t xml:space="preserve"> categoria acestora. Clauza de adoptare a actului normativ poate </w:t>
            </w:r>
            <w:proofErr w:type="spellStart"/>
            <w:r w:rsidRPr="00315197">
              <w:rPr>
                <w:rFonts w:ascii="Times New Roman" w:hAnsi="Times New Roman"/>
                <w:sz w:val="24"/>
                <w:szCs w:val="24"/>
                <w:lang w:val="ro-RO"/>
              </w:rPr>
              <w:t>conţine</w:t>
            </w:r>
            <w:proofErr w:type="spellEnd"/>
            <w:r w:rsidRPr="00315197">
              <w:rPr>
                <w:rFonts w:ascii="Times New Roman" w:hAnsi="Times New Roman"/>
                <w:sz w:val="24"/>
                <w:szCs w:val="24"/>
                <w:lang w:val="ro-RO"/>
              </w:rPr>
              <w:t xml:space="preserve">, </w:t>
            </w:r>
            <w:r w:rsidRPr="00315197">
              <w:rPr>
                <w:rFonts w:ascii="Times New Roman" w:hAnsi="Times New Roman"/>
                <w:sz w:val="24"/>
                <w:szCs w:val="24"/>
                <w:u w:val="single"/>
                <w:lang w:val="ro-RO"/>
              </w:rPr>
              <w:t xml:space="preserve">după caz, </w:t>
            </w:r>
            <w:proofErr w:type="spellStart"/>
            <w:r w:rsidRPr="00315197">
              <w:rPr>
                <w:rFonts w:ascii="Times New Roman" w:hAnsi="Times New Roman"/>
                <w:sz w:val="24"/>
                <w:szCs w:val="24"/>
                <w:u w:val="single"/>
                <w:lang w:val="ro-RO"/>
              </w:rPr>
              <w:t>şi</w:t>
            </w:r>
            <w:proofErr w:type="spellEnd"/>
            <w:r w:rsidRPr="00315197">
              <w:rPr>
                <w:rFonts w:ascii="Times New Roman" w:hAnsi="Times New Roman"/>
                <w:sz w:val="24"/>
                <w:szCs w:val="24"/>
                <w:u w:val="single"/>
                <w:lang w:val="ro-RO"/>
              </w:rPr>
              <w:t xml:space="preserve"> temeiul legal de adoptare a actului normativ respectiv</w:t>
            </w:r>
            <w:r w:rsidRPr="00315197">
              <w:rPr>
                <w:rFonts w:ascii="Times New Roman" w:hAnsi="Times New Roman"/>
                <w:sz w:val="24"/>
                <w:szCs w:val="24"/>
                <w:lang w:val="ro-RO"/>
              </w:rPr>
              <w:t xml:space="preserve">. Astfel, clauza de emitere indicată în proiect se va revizui, deoarece nu este relevantă temeiului juridic de aprobare a actului normativ în cauză. Argumentarea necesității de a adopta actul normativ se va regăsi în nota informativă. Complementar, sugerăm referirea la art. 11 alin. (1) lit. q) și art. 32 alin. (2) din </w:t>
            </w:r>
            <w:r w:rsidRPr="00315197">
              <w:rPr>
                <w:rFonts w:ascii="Times New Roman" w:hAnsi="Times New Roman"/>
                <w:i/>
                <w:sz w:val="24"/>
                <w:szCs w:val="24"/>
                <w:lang w:val="ro-RO"/>
              </w:rPr>
              <w:t>Legea nr. 98/2012.</w:t>
            </w:r>
          </w:p>
          <w:p w:rsidR="00315197" w:rsidRPr="00315197" w:rsidRDefault="00315197" w:rsidP="00583A2E">
            <w:pPr>
              <w:spacing w:after="0" w:line="240" w:lineRule="auto"/>
              <w:ind w:firstLine="361"/>
              <w:jc w:val="both"/>
              <w:rPr>
                <w:rFonts w:ascii="Times New Roman" w:hAnsi="Times New Roman"/>
                <w:sz w:val="24"/>
                <w:szCs w:val="24"/>
                <w:lang w:val="ro-RO"/>
              </w:rPr>
            </w:pPr>
          </w:p>
        </w:tc>
        <w:tc>
          <w:tcPr>
            <w:tcW w:w="0" w:type="auto"/>
            <w:shd w:val="clear" w:color="auto" w:fill="auto"/>
          </w:tcPr>
          <w:p w:rsidR="00315197" w:rsidRDefault="00315197" w:rsidP="00583A2E">
            <w:pPr>
              <w:pStyle w:val="Listparagraf"/>
              <w:spacing w:after="0" w:line="240" w:lineRule="auto"/>
              <w:ind w:left="-18"/>
              <w:contextualSpacing w:val="0"/>
              <w:jc w:val="both"/>
              <w:rPr>
                <w:rFonts w:ascii="Times New Roman" w:hAnsi="Times New Roman"/>
                <w:sz w:val="24"/>
                <w:szCs w:val="24"/>
                <w:lang w:val="ro-RO"/>
              </w:rPr>
            </w:pPr>
          </w:p>
          <w:p w:rsidR="00A75E22" w:rsidRDefault="00A75E22" w:rsidP="00583A2E">
            <w:pPr>
              <w:pStyle w:val="Listparagraf"/>
              <w:spacing w:after="0" w:line="240" w:lineRule="auto"/>
              <w:ind w:left="-18"/>
              <w:contextualSpacing w:val="0"/>
              <w:jc w:val="both"/>
              <w:rPr>
                <w:rFonts w:ascii="Times New Roman" w:hAnsi="Times New Roman"/>
                <w:sz w:val="24"/>
                <w:szCs w:val="24"/>
                <w:lang w:val="ro-RO"/>
              </w:rPr>
            </w:pPr>
          </w:p>
          <w:p w:rsidR="00A75E22" w:rsidRDefault="00A75E22" w:rsidP="00583A2E">
            <w:pPr>
              <w:pStyle w:val="Listparagraf"/>
              <w:spacing w:after="0" w:line="240" w:lineRule="auto"/>
              <w:ind w:left="-18"/>
              <w:contextualSpacing w:val="0"/>
              <w:jc w:val="both"/>
              <w:rPr>
                <w:rFonts w:ascii="Times New Roman" w:hAnsi="Times New Roman"/>
                <w:sz w:val="24"/>
                <w:szCs w:val="24"/>
                <w:lang w:val="ro-RO"/>
              </w:rPr>
            </w:pPr>
          </w:p>
          <w:p w:rsidR="00A75E22" w:rsidRPr="00A75E22" w:rsidRDefault="00A75E22" w:rsidP="00583A2E">
            <w:pPr>
              <w:pStyle w:val="Listparagraf"/>
              <w:spacing w:after="0" w:line="240" w:lineRule="auto"/>
              <w:ind w:left="-18" w:firstLine="338"/>
              <w:contextualSpacing w:val="0"/>
              <w:jc w:val="both"/>
              <w:rPr>
                <w:rFonts w:ascii="Times New Roman" w:hAnsi="Times New Roman"/>
                <w:b/>
                <w:sz w:val="24"/>
                <w:szCs w:val="24"/>
                <w:lang w:val="ro-RO"/>
              </w:rPr>
            </w:pPr>
            <w:r w:rsidRPr="00A75E22">
              <w:rPr>
                <w:rFonts w:ascii="Times New Roman" w:hAnsi="Times New Roman"/>
                <w:b/>
                <w:sz w:val="24"/>
                <w:szCs w:val="24"/>
                <w:lang w:val="ro-RO"/>
              </w:rPr>
              <w:t>Se acceptă parțial.</w:t>
            </w:r>
          </w:p>
          <w:p w:rsidR="00A75E22" w:rsidRDefault="00A75E22" w:rsidP="00583A2E">
            <w:pPr>
              <w:pStyle w:val="Listparagraf"/>
              <w:spacing w:after="0" w:line="240" w:lineRule="auto"/>
              <w:ind w:left="-18" w:firstLine="338"/>
              <w:contextualSpacing w:val="0"/>
              <w:jc w:val="both"/>
              <w:rPr>
                <w:rFonts w:ascii="Times New Roman" w:hAnsi="Times New Roman"/>
                <w:sz w:val="24"/>
                <w:szCs w:val="24"/>
                <w:lang w:val="ro-RO"/>
              </w:rPr>
            </w:pPr>
            <w:r>
              <w:rPr>
                <w:rFonts w:ascii="Times New Roman" w:hAnsi="Times New Roman"/>
                <w:sz w:val="24"/>
                <w:szCs w:val="24"/>
                <w:lang w:val="ro-RO"/>
              </w:rPr>
              <w:t>În clauza de emitere în calitate de temei de adoptare au fost indicate prevederile art. 7 literele b) și e) din Legea nr. 136/2017 cu privire la Guvern și art. 32 alin. (2) din Legea nr. 98/2012.</w:t>
            </w:r>
          </w:p>
          <w:p w:rsidR="00A75E22" w:rsidRPr="001B7398" w:rsidRDefault="00A75E22" w:rsidP="00583A2E">
            <w:pPr>
              <w:pStyle w:val="Listparagraf"/>
              <w:spacing w:after="0" w:line="240" w:lineRule="auto"/>
              <w:ind w:left="-18" w:firstLine="338"/>
              <w:contextualSpacing w:val="0"/>
              <w:jc w:val="both"/>
              <w:rPr>
                <w:rFonts w:ascii="Times New Roman" w:hAnsi="Times New Roman"/>
                <w:sz w:val="24"/>
                <w:szCs w:val="24"/>
                <w:lang w:val="ro-RO"/>
              </w:rPr>
            </w:pPr>
            <w:r>
              <w:rPr>
                <w:rFonts w:ascii="Times New Roman" w:hAnsi="Times New Roman"/>
                <w:sz w:val="24"/>
                <w:szCs w:val="24"/>
                <w:lang w:val="ro-RO"/>
              </w:rPr>
              <w:t xml:space="preserve">Art. 11 alin. (1)  lit. q) din Legea nr. 98/2012 privind administrația publică centrală de specialitate </w:t>
            </w:r>
            <w:r w:rsidR="00242ADA">
              <w:rPr>
                <w:rFonts w:ascii="Times New Roman" w:hAnsi="Times New Roman"/>
                <w:sz w:val="24"/>
                <w:szCs w:val="24"/>
                <w:lang w:val="ro-RO"/>
              </w:rPr>
              <w:t>poate constitui temei de remitere de către ministru a unui proiect de act normativ Guvernului spre examinare și urmează a fi indicat în scrisoarea de remitere a unui astfel de proiect și nu temei de adoptare de către Guvern a actului propriu-zis.</w:t>
            </w:r>
          </w:p>
        </w:tc>
      </w:tr>
      <w:tr w:rsidR="007114B6" w:rsidRPr="001B7398" w:rsidTr="00B12919">
        <w:tc>
          <w:tcPr>
            <w:tcW w:w="0" w:type="auto"/>
            <w:vMerge/>
            <w:shd w:val="clear" w:color="auto" w:fill="auto"/>
          </w:tcPr>
          <w:p w:rsidR="00315197" w:rsidRPr="001B7398" w:rsidRDefault="00315197"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5197" w:rsidRPr="001B7398" w:rsidRDefault="00315197" w:rsidP="00583A2E">
            <w:pPr>
              <w:spacing w:after="0" w:line="240" w:lineRule="auto"/>
              <w:rPr>
                <w:rFonts w:ascii="Times New Roman" w:hAnsi="Times New Roman"/>
                <w:b/>
                <w:sz w:val="24"/>
                <w:szCs w:val="24"/>
                <w:lang w:val="ro-RO"/>
              </w:rPr>
            </w:pPr>
          </w:p>
        </w:tc>
        <w:tc>
          <w:tcPr>
            <w:tcW w:w="0" w:type="auto"/>
            <w:shd w:val="clear" w:color="auto" w:fill="auto"/>
          </w:tcPr>
          <w:p w:rsidR="00315197" w:rsidRPr="00F02859" w:rsidRDefault="00315197" w:rsidP="00583A2E">
            <w:pPr>
              <w:spacing w:after="0" w:line="240" w:lineRule="auto"/>
              <w:ind w:firstLine="361"/>
              <w:jc w:val="both"/>
              <w:rPr>
                <w:rFonts w:ascii="Times New Roman" w:hAnsi="Times New Roman"/>
                <w:sz w:val="24"/>
                <w:szCs w:val="24"/>
                <w:lang w:val="ro-RO"/>
              </w:rPr>
            </w:pPr>
            <w:r w:rsidRPr="00396B6B">
              <w:rPr>
                <w:rFonts w:ascii="Times New Roman" w:hAnsi="Times New Roman"/>
                <w:b/>
                <w:sz w:val="24"/>
                <w:szCs w:val="24"/>
                <w:lang w:val="ro-RO"/>
              </w:rPr>
              <w:t>Pct. 2</w:t>
            </w:r>
            <w:r w:rsidRPr="00315197">
              <w:rPr>
                <w:rFonts w:ascii="Times New Roman" w:hAnsi="Times New Roman"/>
                <w:sz w:val="24"/>
                <w:szCs w:val="24"/>
                <w:lang w:val="ro-RO"/>
              </w:rPr>
              <w:t xml:space="preserve"> se va exclude. În acest sens menționăm că, în cazul procedurii de reorganizare prin transformare, nu are loc o trecere a drepturilor și obligațiilor de la o persoană la alta, deoarece în procesul de reorganizare prin transformare participă o singură persoană juridică, care nu dispare dar își continuă existența într-o altă formă juridică. Astfel, persoana juridică își continuă activitatea cu aceleași drepturi și obligații pe care le avea până la transformare, fără a fi necesară întocmirea un act de transmitere. Or, actul de transmitere (în cazul reorganizării prin fuziune) și bilanțul de repartiție (în cazul reorganizării prin dezmembrare) sunt documente prin care se confirmă transferul patrimoniului de la o persoană juridică la alta.</w:t>
            </w:r>
          </w:p>
        </w:tc>
        <w:tc>
          <w:tcPr>
            <w:tcW w:w="0" w:type="auto"/>
            <w:shd w:val="clear" w:color="auto" w:fill="auto"/>
          </w:tcPr>
          <w:p w:rsidR="00315197" w:rsidRPr="00CA4B56" w:rsidRDefault="00744664" w:rsidP="00583A2E">
            <w:pPr>
              <w:pStyle w:val="Listparagraf"/>
              <w:spacing w:after="0" w:line="240" w:lineRule="auto"/>
              <w:ind w:left="-18"/>
              <w:contextualSpacing w:val="0"/>
              <w:jc w:val="both"/>
              <w:rPr>
                <w:rFonts w:ascii="Times New Roman" w:hAnsi="Times New Roman"/>
                <w:b/>
                <w:sz w:val="24"/>
                <w:szCs w:val="24"/>
                <w:lang w:val="ro-RO"/>
              </w:rPr>
            </w:pPr>
            <w:r w:rsidRPr="00CA4B56">
              <w:rPr>
                <w:rFonts w:ascii="Times New Roman" w:hAnsi="Times New Roman"/>
                <w:b/>
                <w:sz w:val="24"/>
                <w:szCs w:val="24"/>
                <w:lang w:val="ro-RO"/>
              </w:rPr>
              <w:t>Se acceptă parțial.</w:t>
            </w:r>
          </w:p>
          <w:p w:rsidR="00744664" w:rsidRPr="00744664" w:rsidRDefault="00744664" w:rsidP="00583A2E">
            <w:pPr>
              <w:spacing w:after="0" w:line="240" w:lineRule="auto"/>
              <w:jc w:val="both"/>
              <w:rPr>
                <w:rFonts w:ascii="Times New Roman" w:hAnsi="Times New Roman"/>
                <w:sz w:val="24"/>
                <w:szCs w:val="24"/>
                <w:lang w:val="ro-RO"/>
              </w:rPr>
            </w:pPr>
            <w:r>
              <w:rPr>
                <w:rFonts w:ascii="Times New Roman" w:hAnsi="Times New Roman"/>
                <w:sz w:val="24"/>
                <w:szCs w:val="24"/>
                <w:lang w:val="ro-RO"/>
              </w:rPr>
              <w:t>Punctul respectiv a fost revizuit redacțional având în vedere prevederile art. 85 alin. (5) din Codul civil.</w:t>
            </w:r>
          </w:p>
        </w:tc>
      </w:tr>
      <w:tr w:rsidR="007114B6" w:rsidRPr="001B7398" w:rsidTr="00B12919">
        <w:tc>
          <w:tcPr>
            <w:tcW w:w="0" w:type="auto"/>
            <w:vMerge/>
            <w:shd w:val="clear" w:color="auto" w:fill="auto"/>
          </w:tcPr>
          <w:p w:rsidR="00315197" w:rsidRPr="001B7398" w:rsidRDefault="00315197"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5197" w:rsidRPr="001B7398" w:rsidRDefault="00315197" w:rsidP="00583A2E">
            <w:pPr>
              <w:spacing w:after="0" w:line="240" w:lineRule="auto"/>
              <w:rPr>
                <w:rFonts w:ascii="Times New Roman" w:hAnsi="Times New Roman"/>
                <w:b/>
                <w:sz w:val="24"/>
                <w:szCs w:val="24"/>
                <w:lang w:val="ro-RO"/>
              </w:rPr>
            </w:pPr>
          </w:p>
        </w:tc>
        <w:tc>
          <w:tcPr>
            <w:tcW w:w="0" w:type="auto"/>
            <w:shd w:val="clear" w:color="auto" w:fill="auto"/>
          </w:tcPr>
          <w:p w:rsidR="00315197" w:rsidRPr="00315197" w:rsidRDefault="00315197" w:rsidP="00583A2E">
            <w:pPr>
              <w:spacing w:after="0" w:line="240" w:lineRule="auto"/>
              <w:ind w:firstLine="361"/>
              <w:jc w:val="both"/>
              <w:rPr>
                <w:rFonts w:ascii="Times New Roman" w:hAnsi="Times New Roman"/>
                <w:sz w:val="24"/>
                <w:szCs w:val="24"/>
                <w:lang w:val="ro-RO"/>
              </w:rPr>
            </w:pPr>
            <w:r w:rsidRPr="00396B6B">
              <w:rPr>
                <w:rFonts w:ascii="Times New Roman" w:hAnsi="Times New Roman"/>
                <w:b/>
                <w:sz w:val="24"/>
                <w:szCs w:val="24"/>
                <w:lang w:val="ro-RO"/>
              </w:rPr>
              <w:t>La pct. 3</w:t>
            </w:r>
            <w:r w:rsidRPr="00315197">
              <w:rPr>
                <w:rFonts w:ascii="Times New Roman" w:hAnsi="Times New Roman"/>
                <w:sz w:val="24"/>
                <w:szCs w:val="24"/>
                <w:lang w:val="ro-RO"/>
              </w:rPr>
              <w:t>, pentru o exprimare proprie stilului normativ, sugerăm expunerea în următoarea redacție: „Funcția de fondator a Instituției publice „Fondul de Investiții Sociale din Moldova” este exercitată de către _____”.</w:t>
            </w:r>
          </w:p>
        </w:tc>
        <w:tc>
          <w:tcPr>
            <w:tcW w:w="0" w:type="auto"/>
            <w:shd w:val="clear" w:color="auto" w:fill="auto"/>
          </w:tcPr>
          <w:p w:rsidR="00315197" w:rsidRPr="0060644E" w:rsidRDefault="0060644E" w:rsidP="00583A2E">
            <w:pPr>
              <w:spacing w:after="0" w:line="240" w:lineRule="auto"/>
              <w:jc w:val="both"/>
              <w:rPr>
                <w:rFonts w:ascii="Times New Roman" w:hAnsi="Times New Roman"/>
                <w:b/>
                <w:sz w:val="24"/>
                <w:szCs w:val="24"/>
                <w:lang w:val="ro-RO"/>
              </w:rPr>
            </w:pPr>
            <w:r>
              <w:rPr>
                <w:rFonts w:ascii="Times New Roman" w:hAnsi="Times New Roman"/>
                <w:b/>
                <w:sz w:val="24"/>
                <w:szCs w:val="24"/>
              </w:rPr>
              <w:t>S</w:t>
            </w:r>
            <w:r w:rsidRPr="0060644E">
              <w:rPr>
                <w:rFonts w:ascii="Times New Roman" w:hAnsi="Times New Roman"/>
                <w:b/>
                <w:sz w:val="24"/>
                <w:szCs w:val="24"/>
              </w:rPr>
              <w:t>e accept</w:t>
            </w:r>
            <w:r w:rsidRPr="0060644E">
              <w:rPr>
                <w:rFonts w:ascii="Times New Roman" w:hAnsi="Times New Roman"/>
                <w:b/>
                <w:sz w:val="24"/>
                <w:szCs w:val="24"/>
                <w:lang w:val="ro-RO"/>
              </w:rPr>
              <w:t>ă.</w:t>
            </w:r>
          </w:p>
          <w:p w:rsidR="0060644E" w:rsidRPr="0060644E" w:rsidRDefault="0060644E"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Redacția punctului 2 a fost revizuită corespunzător.</w:t>
            </w:r>
          </w:p>
        </w:tc>
      </w:tr>
      <w:tr w:rsidR="007114B6" w:rsidRPr="001B7398" w:rsidTr="00B12919">
        <w:tc>
          <w:tcPr>
            <w:tcW w:w="0" w:type="auto"/>
            <w:vMerge/>
            <w:shd w:val="clear" w:color="auto" w:fill="auto"/>
          </w:tcPr>
          <w:p w:rsidR="00315197" w:rsidRPr="001B7398" w:rsidRDefault="00315197"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5197" w:rsidRPr="001B7398" w:rsidRDefault="00315197" w:rsidP="00583A2E">
            <w:pPr>
              <w:spacing w:after="0" w:line="240" w:lineRule="auto"/>
              <w:rPr>
                <w:rFonts w:ascii="Times New Roman" w:hAnsi="Times New Roman"/>
                <w:b/>
                <w:sz w:val="24"/>
                <w:szCs w:val="24"/>
                <w:lang w:val="ro-RO"/>
              </w:rPr>
            </w:pPr>
          </w:p>
        </w:tc>
        <w:tc>
          <w:tcPr>
            <w:tcW w:w="0" w:type="auto"/>
            <w:shd w:val="clear" w:color="auto" w:fill="auto"/>
          </w:tcPr>
          <w:p w:rsidR="00315197" w:rsidRPr="00315197" w:rsidRDefault="00315197" w:rsidP="00583A2E">
            <w:pPr>
              <w:spacing w:after="0" w:line="240" w:lineRule="auto"/>
              <w:ind w:firstLine="361"/>
              <w:jc w:val="both"/>
              <w:rPr>
                <w:rFonts w:ascii="Times New Roman" w:hAnsi="Times New Roman"/>
                <w:sz w:val="24"/>
                <w:szCs w:val="24"/>
                <w:lang w:val="ro-RO"/>
              </w:rPr>
            </w:pPr>
            <w:r w:rsidRPr="00396B6B">
              <w:rPr>
                <w:rFonts w:ascii="Times New Roman" w:hAnsi="Times New Roman"/>
                <w:b/>
                <w:sz w:val="24"/>
                <w:szCs w:val="24"/>
                <w:lang w:val="ro-RO"/>
              </w:rPr>
              <w:t>Pct. 6</w:t>
            </w:r>
            <w:r w:rsidRPr="00315197">
              <w:rPr>
                <w:rFonts w:ascii="Times New Roman" w:hAnsi="Times New Roman"/>
                <w:sz w:val="24"/>
                <w:szCs w:val="24"/>
                <w:lang w:val="ro-RO"/>
              </w:rPr>
              <w:t xml:space="preserve"> este inutil și se va exclude. În acest sens se va vedea obiecția formulată în privința pct. 2 din proiect. </w:t>
            </w:r>
          </w:p>
        </w:tc>
        <w:tc>
          <w:tcPr>
            <w:tcW w:w="0" w:type="auto"/>
            <w:shd w:val="clear" w:color="auto" w:fill="auto"/>
          </w:tcPr>
          <w:p w:rsidR="00315197" w:rsidRPr="004F01AD" w:rsidRDefault="004F01AD" w:rsidP="00583A2E">
            <w:pPr>
              <w:pStyle w:val="Listparagraf"/>
              <w:spacing w:after="0" w:line="240" w:lineRule="auto"/>
              <w:ind w:left="-18"/>
              <w:contextualSpacing w:val="0"/>
              <w:jc w:val="both"/>
              <w:rPr>
                <w:rFonts w:ascii="Times New Roman" w:hAnsi="Times New Roman"/>
                <w:b/>
                <w:sz w:val="24"/>
                <w:szCs w:val="24"/>
                <w:lang w:val="ro-RO"/>
              </w:rPr>
            </w:pPr>
            <w:r w:rsidRPr="004F01AD">
              <w:rPr>
                <w:rFonts w:ascii="Times New Roman" w:hAnsi="Times New Roman"/>
                <w:b/>
                <w:sz w:val="24"/>
                <w:szCs w:val="24"/>
                <w:lang w:val="ro-RO"/>
              </w:rPr>
              <w:t>Nu se acceptă.</w:t>
            </w:r>
          </w:p>
          <w:p w:rsidR="004F01AD" w:rsidRPr="001B7398" w:rsidRDefault="004F01AD"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Obiecția nu este argumentată și motivată în conformitate cu cerințele legislației</w:t>
            </w:r>
            <w:r w:rsidR="006617B9">
              <w:rPr>
                <w:rFonts w:ascii="Times New Roman" w:hAnsi="Times New Roman"/>
                <w:sz w:val="24"/>
                <w:szCs w:val="24"/>
                <w:lang w:val="ro-RO"/>
              </w:rPr>
              <w:t>.</w:t>
            </w:r>
          </w:p>
        </w:tc>
      </w:tr>
      <w:tr w:rsidR="007114B6" w:rsidRPr="001B7398" w:rsidTr="00B12919">
        <w:tc>
          <w:tcPr>
            <w:tcW w:w="0" w:type="auto"/>
            <w:vMerge/>
            <w:shd w:val="clear" w:color="auto" w:fill="auto"/>
          </w:tcPr>
          <w:p w:rsidR="00315197" w:rsidRPr="001B7398" w:rsidRDefault="00315197"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5197" w:rsidRPr="001B7398" w:rsidRDefault="00315197" w:rsidP="00583A2E">
            <w:pPr>
              <w:spacing w:after="0" w:line="240" w:lineRule="auto"/>
              <w:rPr>
                <w:rFonts w:ascii="Times New Roman" w:hAnsi="Times New Roman"/>
                <w:b/>
                <w:sz w:val="24"/>
                <w:szCs w:val="24"/>
                <w:lang w:val="ro-RO"/>
              </w:rPr>
            </w:pPr>
          </w:p>
        </w:tc>
        <w:tc>
          <w:tcPr>
            <w:tcW w:w="0" w:type="auto"/>
            <w:shd w:val="clear" w:color="auto" w:fill="auto"/>
          </w:tcPr>
          <w:p w:rsidR="00315197" w:rsidRPr="00315197" w:rsidRDefault="00315197" w:rsidP="00583A2E">
            <w:pPr>
              <w:spacing w:after="0" w:line="240" w:lineRule="auto"/>
              <w:ind w:firstLine="361"/>
              <w:jc w:val="both"/>
              <w:rPr>
                <w:rFonts w:ascii="Times New Roman" w:hAnsi="Times New Roman"/>
                <w:sz w:val="24"/>
                <w:szCs w:val="24"/>
                <w:lang w:val="ro-RO"/>
              </w:rPr>
            </w:pPr>
            <w:r w:rsidRPr="00315197">
              <w:rPr>
                <w:rFonts w:ascii="Times New Roman" w:hAnsi="Times New Roman"/>
                <w:sz w:val="24"/>
                <w:szCs w:val="24"/>
                <w:lang w:val="ro-RO"/>
              </w:rPr>
              <w:t>Suplimentar, pentru a evita confuziile în cazul trimiterilor, sugerăm aranjarea diviziunilor pct. 6 în subpuncte, însemnate cu numere ordinare, exprimate prin cifre arabe, urmate de o paranteză.</w:t>
            </w:r>
          </w:p>
        </w:tc>
        <w:tc>
          <w:tcPr>
            <w:tcW w:w="0" w:type="auto"/>
            <w:shd w:val="clear" w:color="auto" w:fill="auto"/>
          </w:tcPr>
          <w:p w:rsidR="00315197" w:rsidRPr="008556A9" w:rsidRDefault="008556A9" w:rsidP="00583A2E">
            <w:pPr>
              <w:pStyle w:val="Listparagraf"/>
              <w:spacing w:after="0" w:line="240" w:lineRule="auto"/>
              <w:ind w:left="-18"/>
              <w:contextualSpacing w:val="0"/>
              <w:jc w:val="both"/>
              <w:rPr>
                <w:rFonts w:ascii="Times New Roman" w:hAnsi="Times New Roman"/>
                <w:b/>
                <w:sz w:val="24"/>
                <w:szCs w:val="24"/>
                <w:lang w:val="ro-RO"/>
              </w:rPr>
            </w:pPr>
            <w:r w:rsidRPr="008556A9">
              <w:rPr>
                <w:rFonts w:ascii="Times New Roman" w:hAnsi="Times New Roman"/>
                <w:b/>
                <w:sz w:val="24"/>
                <w:szCs w:val="24"/>
                <w:lang w:val="ro-RO"/>
              </w:rPr>
              <w:t>S</w:t>
            </w:r>
            <w:r>
              <w:rPr>
                <w:rFonts w:ascii="Times New Roman" w:hAnsi="Times New Roman"/>
                <w:b/>
                <w:sz w:val="24"/>
                <w:szCs w:val="24"/>
                <w:lang w:val="ro-RO"/>
              </w:rPr>
              <w:t>e</w:t>
            </w:r>
            <w:r w:rsidRPr="008556A9">
              <w:rPr>
                <w:rFonts w:ascii="Times New Roman" w:hAnsi="Times New Roman"/>
                <w:b/>
                <w:sz w:val="24"/>
                <w:szCs w:val="24"/>
                <w:lang w:val="ro-RO"/>
              </w:rPr>
              <w:t xml:space="preserve"> acceptă.</w:t>
            </w:r>
          </w:p>
        </w:tc>
      </w:tr>
      <w:tr w:rsidR="007114B6" w:rsidRPr="001B7398" w:rsidTr="00B12919">
        <w:tc>
          <w:tcPr>
            <w:tcW w:w="0" w:type="auto"/>
            <w:vMerge/>
            <w:shd w:val="clear" w:color="auto" w:fill="auto"/>
          </w:tcPr>
          <w:p w:rsidR="00315197" w:rsidRPr="001B7398" w:rsidRDefault="00315197"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5197" w:rsidRPr="001B7398" w:rsidRDefault="00315197" w:rsidP="00583A2E">
            <w:pPr>
              <w:spacing w:after="0" w:line="240" w:lineRule="auto"/>
              <w:rPr>
                <w:rFonts w:ascii="Times New Roman" w:hAnsi="Times New Roman"/>
                <w:b/>
                <w:sz w:val="24"/>
                <w:szCs w:val="24"/>
                <w:lang w:val="ro-RO"/>
              </w:rPr>
            </w:pPr>
          </w:p>
        </w:tc>
        <w:tc>
          <w:tcPr>
            <w:tcW w:w="0" w:type="auto"/>
            <w:shd w:val="clear" w:color="auto" w:fill="auto"/>
          </w:tcPr>
          <w:p w:rsidR="00315197" w:rsidRPr="00315197" w:rsidRDefault="00315197" w:rsidP="00583A2E">
            <w:pPr>
              <w:spacing w:after="0" w:line="240" w:lineRule="auto"/>
              <w:ind w:firstLine="361"/>
              <w:jc w:val="both"/>
              <w:rPr>
                <w:rFonts w:ascii="Times New Roman" w:hAnsi="Times New Roman"/>
                <w:sz w:val="24"/>
                <w:szCs w:val="24"/>
                <w:lang w:val="ro-RO"/>
              </w:rPr>
            </w:pPr>
            <w:r w:rsidRPr="00315197">
              <w:rPr>
                <w:rFonts w:ascii="Times New Roman" w:hAnsi="Times New Roman"/>
                <w:sz w:val="24"/>
                <w:szCs w:val="24"/>
                <w:lang w:val="ro-RO"/>
              </w:rPr>
              <w:t>De asemenea, se va indica corect numărul Hotărârii Guvernului nr. 901/2015.</w:t>
            </w:r>
          </w:p>
        </w:tc>
        <w:tc>
          <w:tcPr>
            <w:tcW w:w="0" w:type="auto"/>
            <w:shd w:val="clear" w:color="auto" w:fill="auto"/>
          </w:tcPr>
          <w:p w:rsidR="00315197" w:rsidRPr="00063476" w:rsidRDefault="00063476" w:rsidP="00583A2E">
            <w:pPr>
              <w:pStyle w:val="Listparagraf"/>
              <w:spacing w:after="0" w:line="240" w:lineRule="auto"/>
              <w:ind w:left="-18"/>
              <w:contextualSpacing w:val="0"/>
              <w:jc w:val="both"/>
              <w:rPr>
                <w:rFonts w:ascii="Times New Roman" w:hAnsi="Times New Roman"/>
                <w:b/>
                <w:sz w:val="24"/>
                <w:szCs w:val="24"/>
                <w:lang w:val="ro-RO"/>
              </w:rPr>
            </w:pPr>
            <w:r w:rsidRPr="00063476">
              <w:rPr>
                <w:rFonts w:ascii="Times New Roman" w:hAnsi="Times New Roman"/>
                <w:b/>
                <w:sz w:val="24"/>
                <w:szCs w:val="24"/>
                <w:lang w:val="ro-RO"/>
              </w:rPr>
              <w:t>Se acceptă.</w:t>
            </w:r>
          </w:p>
        </w:tc>
      </w:tr>
      <w:tr w:rsidR="007114B6" w:rsidRPr="001B7398" w:rsidTr="00B12919">
        <w:tc>
          <w:tcPr>
            <w:tcW w:w="0" w:type="auto"/>
            <w:vMerge/>
            <w:shd w:val="clear" w:color="auto" w:fill="auto"/>
          </w:tcPr>
          <w:p w:rsidR="00315197" w:rsidRPr="001B7398" w:rsidRDefault="00315197"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5197" w:rsidRPr="001B7398" w:rsidRDefault="00315197" w:rsidP="00583A2E">
            <w:pPr>
              <w:spacing w:after="0" w:line="240" w:lineRule="auto"/>
              <w:rPr>
                <w:rFonts w:ascii="Times New Roman" w:hAnsi="Times New Roman"/>
                <w:b/>
                <w:sz w:val="24"/>
                <w:szCs w:val="24"/>
                <w:lang w:val="ro-RO"/>
              </w:rPr>
            </w:pPr>
          </w:p>
        </w:tc>
        <w:tc>
          <w:tcPr>
            <w:tcW w:w="0" w:type="auto"/>
            <w:shd w:val="clear" w:color="auto" w:fill="auto"/>
          </w:tcPr>
          <w:p w:rsidR="00315197" w:rsidRPr="00315197" w:rsidRDefault="00315197" w:rsidP="00583A2E">
            <w:pPr>
              <w:spacing w:after="0" w:line="240" w:lineRule="auto"/>
              <w:ind w:firstLine="361"/>
              <w:jc w:val="both"/>
              <w:rPr>
                <w:rFonts w:ascii="Times New Roman" w:hAnsi="Times New Roman"/>
                <w:sz w:val="24"/>
                <w:szCs w:val="24"/>
                <w:lang w:val="ro-RO"/>
              </w:rPr>
            </w:pPr>
            <w:r w:rsidRPr="00396B6B">
              <w:rPr>
                <w:rFonts w:ascii="Times New Roman" w:hAnsi="Times New Roman"/>
                <w:b/>
                <w:sz w:val="24"/>
                <w:szCs w:val="24"/>
                <w:lang w:val="ro-RO"/>
              </w:rPr>
              <w:t>La pct. 7,</w:t>
            </w:r>
            <w:r w:rsidRPr="00315197">
              <w:rPr>
                <w:rFonts w:ascii="Times New Roman" w:hAnsi="Times New Roman"/>
                <w:sz w:val="24"/>
                <w:szCs w:val="24"/>
                <w:lang w:val="ro-RO"/>
              </w:rPr>
              <w:t xml:space="preserve"> se va ține cont de prevederile art. 67 din Legea nr. 100/2017. Or, actele normative cu caracter operativ de dispoziție, care și-au produs efectele juridice și prin executare s-au consumat, nu se abrogă, deoarece actul de abrogare produce efecte juridice pentru viitor.</w:t>
            </w:r>
          </w:p>
        </w:tc>
        <w:tc>
          <w:tcPr>
            <w:tcW w:w="0" w:type="auto"/>
            <w:shd w:val="clear" w:color="auto" w:fill="auto"/>
          </w:tcPr>
          <w:p w:rsidR="00315197" w:rsidRPr="008B1277" w:rsidRDefault="008B1277" w:rsidP="00583A2E">
            <w:pPr>
              <w:spacing w:after="0" w:line="240" w:lineRule="auto"/>
              <w:jc w:val="both"/>
              <w:rPr>
                <w:rFonts w:ascii="Times New Roman" w:hAnsi="Times New Roman"/>
                <w:b/>
                <w:sz w:val="24"/>
                <w:szCs w:val="24"/>
                <w:lang w:val="ro-RO"/>
              </w:rPr>
            </w:pPr>
            <w:r w:rsidRPr="008B1277">
              <w:rPr>
                <w:rFonts w:ascii="Times New Roman" w:hAnsi="Times New Roman"/>
                <w:b/>
                <w:sz w:val="24"/>
                <w:szCs w:val="24"/>
                <w:lang w:val="ro-RO"/>
              </w:rPr>
              <w:t>Se acceptă.</w:t>
            </w:r>
          </w:p>
        </w:tc>
      </w:tr>
      <w:tr w:rsidR="007114B6" w:rsidRPr="001B7398" w:rsidTr="00B12919">
        <w:tc>
          <w:tcPr>
            <w:tcW w:w="0" w:type="auto"/>
            <w:vMerge/>
            <w:shd w:val="clear" w:color="auto" w:fill="auto"/>
          </w:tcPr>
          <w:p w:rsidR="00315197" w:rsidRPr="001B7398" w:rsidRDefault="00315197"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5197" w:rsidRPr="001B7398" w:rsidRDefault="00315197" w:rsidP="00583A2E">
            <w:pPr>
              <w:spacing w:after="0" w:line="240" w:lineRule="auto"/>
              <w:rPr>
                <w:rFonts w:ascii="Times New Roman" w:hAnsi="Times New Roman"/>
                <w:b/>
                <w:sz w:val="24"/>
                <w:szCs w:val="24"/>
                <w:lang w:val="ro-RO"/>
              </w:rPr>
            </w:pPr>
          </w:p>
        </w:tc>
        <w:tc>
          <w:tcPr>
            <w:tcW w:w="0" w:type="auto"/>
            <w:shd w:val="clear" w:color="auto" w:fill="auto"/>
          </w:tcPr>
          <w:p w:rsidR="00315197" w:rsidRPr="00315197" w:rsidRDefault="00315197" w:rsidP="00583A2E">
            <w:pPr>
              <w:spacing w:after="0" w:line="240" w:lineRule="auto"/>
              <w:ind w:firstLine="361"/>
              <w:jc w:val="both"/>
              <w:rPr>
                <w:rFonts w:ascii="Times New Roman" w:hAnsi="Times New Roman"/>
                <w:sz w:val="24"/>
                <w:szCs w:val="24"/>
                <w:lang w:val="ro-RO"/>
              </w:rPr>
            </w:pPr>
            <w:r w:rsidRPr="00396B6B">
              <w:rPr>
                <w:rFonts w:ascii="Times New Roman" w:hAnsi="Times New Roman"/>
                <w:b/>
                <w:sz w:val="24"/>
                <w:szCs w:val="24"/>
                <w:lang w:val="ro-RO"/>
              </w:rPr>
              <w:t>La pct. 8</w:t>
            </w:r>
            <w:r w:rsidRPr="00315197">
              <w:rPr>
                <w:rFonts w:ascii="Times New Roman" w:hAnsi="Times New Roman"/>
                <w:sz w:val="24"/>
                <w:szCs w:val="24"/>
                <w:lang w:val="ro-RO"/>
              </w:rPr>
              <w:t xml:space="preserve"> atragem atenția la prevederile art. 56 din </w:t>
            </w:r>
            <w:r w:rsidRPr="00315197">
              <w:rPr>
                <w:rFonts w:ascii="Times New Roman" w:hAnsi="Times New Roman"/>
                <w:i/>
                <w:sz w:val="24"/>
                <w:szCs w:val="24"/>
                <w:lang w:val="ro-RO"/>
              </w:rPr>
              <w:t>Legea nr. 100/2017</w:t>
            </w:r>
            <w:r w:rsidRPr="00315197">
              <w:rPr>
                <w:rFonts w:ascii="Times New Roman" w:hAnsi="Times New Roman"/>
                <w:sz w:val="24"/>
                <w:szCs w:val="24"/>
                <w:lang w:val="ro-RO"/>
              </w:rPr>
              <w:t xml:space="preserve">, conform căruia, actele normative intră în vigoare peste o lună de la data publicării în Monitorul Oficial al Republicii Moldova sau la data indicată în textul actului normativ, care nu poate fi anterioară datei publicării. Potrivit alin. (3) al aceluiași articol, intrarea în vigoare a actelor normative poate fi stabilită pentru o altă dată doar în cazul în care se </w:t>
            </w:r>
            <w:proofErr w:type="spellStart"/>
            <w:r w:rsidRPr="00315197">
              <w:rPr>
                <w:rFonts w:ascii="Times New Roman" w:hAnsi="Times New Roman"/>
                <w:sz w:val="24"/>
                <w:szCs w:val="24"/>
                <w:lang w:val="ro-RO"/>
              </w:rPr>
              <w:t>urmăreşte</w:t>
            </w:r>
            <w:proofErr w:type="spellEnd"/>
            <w:r w:rsidRPr="00315197">
              <w:rPr>
                <w:rFonts w:ascii="Times New Roman" w:hAnsi="Times New Roman"/>
                <w:sz w:val="24"/>
                <w:szCs w:val="24"/>
                <w:lang w:val="ro-RO"/>
              </w:rPr>
              <w:t xml:space="preserve"> </w:t>
            </w:r>
            <w:proofErr w:type="spellStart"/>
            <w:r w:rsidRPr="00315197">
              <w:rPr>
                <w:rFonts w:ascii="Times New Roman" w:hAnsi="Times New Roman"/>
                <w:sz w:val="24"/>
                <w:szCs w:val="24"/>
                <w:lang w:val="ro-RO"/>
              </w:rPr>
              <w:t>protecţia</w:t>
            </w:r>
            <w:proofErr w:type="spellEnd"/>
            <w:r w:rsidRPr="00315197">
              <w:rPr>
                <w:rFonts w:ascii="Times New Roman" w:hAnsi="Times New Roman"/>
                <w:sz w:val="24"/>
                <w:szCs w:val="24"/>
                <w:lang w:val="ro-RO"/>
              </w:rPr>
              <w:t xml:space="preserve"> drepturilor </w:t>
            </w:r>
            <w:proofErr w:type="spellStart"/>
            <w:r w:rsidRPr="00315197">
              <w:rPr>
                <w:rFonts w:ascii="Times New Roman" w:hAnsi="Times New Roman"/>
                <w:sz w:val="24"/>
                <w:szCs w:val="24"/>
                <w:lang w:val="ro-RO"/>
              </w:rPr>
              <w:t>şi</w:t>
            </w:r>
            <w:proofErr w:type="spellEnd"/>
            <w:r w:rsidRPr="00315197">
              <w:rPr>
                <w:rFonts w:ascii="Times New Roman" w:hAnsi="Times New Roman"/>
                <w:sz w:val="24"/>
                <w:szCs w:val="24"/>
                <w:lang w:val="ro-RO"/>
              </w:rPr>
              <w:t xml:space="preserve"> </w:t>
            </w:r>
            <w:proofErr w:type="spellStart"/>
            <w:r w:rsidRPr="00315197">
              <w:rPr>
                <w:rFonts w:ascii="Times New Roman" w:hAnsi="Times New Roman"/>
                <w:sz w:val="24"/>
                <w:szCs w:val="24"/>
                <w:lang w:val="ro-RO"/>
              </w:rPr>
              <w:t>libertăţilor</w:t>
            </w:r>
            <w:proofErr w:type="spellEnd"/>
            <w:r w:rsidRPr="00315197">
              <w:rPr>
                <w:rFonts w:ascii="Times New Roman" w:hAnsi="Times New Roman"/>
                <w:sz w:val="24"/>
                <w:szCs w:val="24"/>
                <w:lang w:val="ro-RO"/>
              </w:rPr>
              <w:t xml:space="preserve"> fundamentale ale omului, realizarea angajamentelor </w:t>
            </w:r>
            <w:proofErr w:type="spellStart"/>
            <w:r w:rsidRPr="00315197">
              <w:rPr>
                <w:rFonts w:ascii="Times New Roman" w:hAnsi="Times New Roman"/>
                <w:sz w:val="24"/>
                <w:szCs w:val="24"/>
                <w:lang w:val="ro-RO"/>
              </w:rPr>
              <w:t>internaţionale</w:t>
            </w:r>
            <w:proofErr w:type="spellEnd"/>
            <w:r w:rsidRPr="00315197">
              <w:rPr>
                <w:rFonts w:ascii="Times New Roman" w:hAnsi="Times New Roman"/>
                <w:sz w:val="24"/>
                <w:szCs w:val="24"/>
                <w:lang w:val="ro-RO"/>
              </w:rPr>
              <w:t xml:space="preserve"> ale Republicii Moldova, conformarea cadrului normativ hotărârilor </w:t>
            </w:r>
            <w:proofErr w:type="spellStart"/>
            <w:r w:rsidRPr="00315197">
              <w:rPr>
                <w:rFonts w:ascii="Times New Roman" w:hAnsi="Times New Roman"/>
                <w:sz w:val="24"/>
                <w:szCs w:val="24"/>
                <w:lang w:val="ro-RO"/>
              </w:rPr>
              <w:t>Curţii</w:t>
            </w:r>
            <w:proofErr w:type="spellEnd"/>
            <w:r w:rsidRPr="00315197">
              <w:rPr>
                <w:rFonts w:ascii="Times New Roman" w:hAnsi="Times New Roman"/>
                <w:sz w:val="24"/>
                <w:szCs w:val="24"/>
                <w:lang w:val="ro-RO"/>
              </w:rPr>
              <w:t xml:space="preserve"> </w:t>
            </w:r>
            <w:proofErr w:type="spellStart"/>
            <w:r w:rsidRPr="00315197">
              <w:rPr>
                <w:rFonts w:ascii="Times New Roman" w:hAnsi="Times New Roman"/>
                <w:sz w:val="24"/>
                <w:szCs w:val="24"/>
                <w:lang w:val="ro-RO"/>
              </w:rPr>
              <w:t>Constituţionale</w:t>
            </w:r>
            <w:proofErr w:type="spellEnd"/>
            <w:r w:rsidRPr="00315197">
              <w:rPr>
                <w:rFonts w:ascii="Times New Roman" w:hAnsi="Times New Roman"/>
                <w:sz w:val="24"/>
                <w:szCs w:val="24"/>
                <w:lang w:val="ro-RO"/>
              </w:rPr>
              <w:t xml:space="preserve">, eliminarea unor lacune din legislație sau </w:t>
            </w:r>
            <w:proofErr w:type="spellStart"/>
            <w:r w:rsidRPr="00315197">
              <w:rPr>
                <w:rFonts w:ascii="Times New Roman" w:hAnsi="Times New Roman"/>
                <w:sz w:val="24"/>
                <w:szCs w:val="24"/>
                <w:lang w:val="ro-RO"/>
              </w:rPr>
              <w:t>contradicţii</w:t>
            </w:r>
            <w:proofErr w:type="spellEnd"/>
            <w:r w:rsidRPr="00315197">
              <w:rPr>
                <w:rFonts w:ascii="Times New Roman" w:hAnsi="Times New Roman"/>
                <w:sz w:val="24"/>
                <w:szCs w:val="24"/>
                <w:lang w:val="ro-RO"/>
              </w:rPr>
              <w:t xml:space="preserve"> între actele normative ori dacă există alte </w:t>
            </w:r>
            <w:proofErr w:type="spellStart"/>
            <w:r w:rsidRPr="00315197">
              <w:rPr>
                <w:rFonts w:ascii="Times New Roman" w:hAnsi="Times New Roman"/>
                <w:sz w:val="24"/>
                <w:szCs w:val="24"/>
                <w:lang w:val="ro-RO"/>
              </w:rPr>
              <w:t>circumstanţe</w:t>
            </w:r>
            <w:proofErr w:type="spellEnd"/>
            <w:r w:rsidRPr="00315197">
              <w:rPr>
                <w:rFonts w:ascii="Times New Roman" w:hAnsi="Times New Roman"/>
                <w:sz w:val="24"/>
                <w:szCs w:val="24"/>
                <w:lang w:val="ro-RO"/>
              </w:rPr>
              <w:t xml:space="preserve"> obiective.</w:t>
            </w:r>
          </w:p>
          <w:p w:rsidR="00315197" w:rsidRPr="00315197" w:rsidRDefault="00315197" w:rsidP="00583A2E">
            <w:pPr>
              <w:spacing w:after="0" w:line="240" w:lineRule="auto"/>
              <w:ind w:firstLine="361"/>
              <w:jc w:val="both"/>
              <w:rPr>
                <w:rFonts w:ascii="Times New Roman" w:hAnsi="Times New Roman"/>
                <w:sz w:val="24"/>
                <w:szCs w:val="24"/>
                <w:lang w:val="ro-RO"/>
              </w:rPr>
            </w:pPr>
            <w:r w:rsidRPr="00315197">
              <w:rPr>
                <w:rFonts w:ascii="Times New Roman" w:hAnsi="Times New Roman"/>
                <w:sz w:val="24"/>
                <w:szCs w:val="24"/>
                <w:lang w:val="ro-RO"/>
              </w:rPr>
              <w:lastRenderedPageBreak/>
              <w:t>Prin urmare, intrarea în vigoare a actului normativ în cauză la data publicării trebuie să fie argumentată în nota informativă.</w:t>
            </w:r>
          </w:p>
        </w:tc>
        <w:tc>
          <w:tcPr>
            <w:tcW w:w="0" w:type="auto"/>
            <w:shd w:val="clear" w:color="auto" w:fill="auto"/>
          </w:tcPr>
          <w:p w:rsidR="00315197" w:rsidRPr="008B1277" w:rsidRDefault="008B1277" w:rsidP="00583A2E">
            <w:pPr>
              <w:pStyle w:val="Listparagraf"/>
              <w:spacing w:after="0" w:line="240" w:lineRule="auto"/>
              <w:ind w:left="-18"/>
              <w:contextualSpacing w:val="0"/>
              <w:jc w:val="both"/>
              <w:rPr>
                <w:rFonts w:ascii="Times New Roman" w:hAnsi="Times New Roman"/>
                <w:b/>
                <w:sz w:val="24"/>
                <w:szCs w:val="24"/>
                <w:lang w:val="ro-RO"/>
              </w:rPr>
            </w:pPr>
            <w:r w:rsidRPr="008B1277">
              <w:rPr>
                <w:rFonts w:ascii="Times New Roman" w:hAnsi="Times New Roman"/>
                <w:b/>
                <w:sz w:val="24"/>
                <w:szCs w:val="24"/>
                <w:lang w:val="ro-RO"/>
              </w:rPr>
              <w:lastRenderedPageBreak/>
              <w:t>Se acceptă.</w:t>
            </w:r>
          </w:p>
          <w:p w:rsidR="008B1277" w:rsidRPr="001B7398" w:rsidRDefault="008B1277"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Nota informativă la proiect a fost completat corespunzător.</w:t>
            </w:r>
          </w:p>
        </w:tc>
      </w:tr>
      <w:tr w:rsidR="007114B6" w:rsidRPr="001B7398" w:rsidTr="00B12919">
        <w:tc>
          <w:tcPr>
            <w:tcW w:w="0" w:type="auto"/>
            <w:vMerge/>
            <w:shd w:val="clear" w:color="auto" w:fill="auto"/>
          </w:tcPr>
          <w:p w:rsidR="00315197" w:rsidRPr="001B7398" w:rsidRDefault="00315197"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5197" w:rsidRPr="001B7398" w:rsidRDefault="00315197" w:rsidP="00583A2E">
            <w:pPr>
              <w:spacing w:after="0" w:line="240" w:lineRule="auto"/>
              <w:rPr>
                <w:rFonts w:ascii="Times New Roman" w:hAnsi="Times New Roman"/>
                <w:b/>
                <w:sz w:val="24"/>
                <w:szCs w:val="24"/>
                <w:lang w:val="ro-RO"/>
              </w:rPr>
            </w:pPr>
          </w:p>
        </w:tc>
        <w:tc>
          <w:tcPr>
            <w:tcW w:w="0" w:type="auto"/>
            <w:shd w:val="clear" w:color="auto" w:fill="auto"/>
          </w:tcPr>
          <w:p w:rsidR="00315197" w:rsidRPr="00315197" w:rsidRDefault="00315197" w:rsidP="00583A2E">
            <w:pPr>
              <w:spacing w:after="0" w:line="240" w:lineRule="auto"/>
              <w:ind w:firstLine="361"/>
              <w:jc w:val="center"/>
              <w:rPr>
                <w:rFonts w:ascii="Times New Roman" w:hAnsi="Times New Roman"/>
                <w:b/>
                <w:sz w:val="24"/>
                <w:szCs w:val="24"/>
                <w:lang w:val="ro-RO"/>
              </w:rPr>
            </w:pPr>
            <w:r w:rsidRPr="00315197">
              <w:rPr>
                <w:rFonts w:ascii="Times New Roman" w:hAnsi="Times New Roman"/>
                <w:b/>
                <w:sz w:val="24"/>
                <w:szCs w:val="24"/>
                <w:lang w:val="ro-RO"/>
              </w:rPr>
              <w:t>La proiectul anexei</w:t>
            </w:r>
          </w:p>
          <w:p w:rsidR="00315197" w:rsidRPr="00F02859" w:rsidRDefault="00315197" w:rsidP="00583A2E">
            <w:pPr>
              <w:spacing w:after="0" w:line="240" w:lineRule="auto"/>
              <w:ind w:firstLine="360"/>
              <w:jc w:val="center"/>
              <w:rPr>
                <w:rFonts w:ascii="Times New Roman" w:hAnsi="Times New Roman"/>
                <w:b/>
                <w:sz w:val="24"/>
                <w:szCs w:val="24"/>
                <w:lang w:val="ro-RO"/>
              </w:rPr>
            </w:pPr>
            <w:r w:rsidRPr="00315197">
              <w:rPr>
                <w:rFonts w:ascii="Times New Roman" w:hAnsi="Times New Roman"/>
                <w:b/>
                <w:sz w:val="24"/>
                <w:szCs w:val="24"/>
                <w:lang w:val="ro-RO"/>
              </w:rPr>
              <w:t>(Statutul Instituției publice „Fondul de Investiții Sociale din Moldova)</w:t>
            </w:r>
          </w:p>
        </w:tc>
        <w:tc>
          <w:tcPr>
            <w:tcW w:w="0" w:type="auto"/>
            <w:shd w:val="clear" w:color="auto" w:fill="auto"/>
          </w:tcPr>
          <w:p w:rsidR="00315197" w:rsidRPr="001B7398" w:rsidRDefault="00315197" w:rsidP="00583A2E">
            <w:pPr>
              <w:pStyle w:val="Listparagraf"/>
              <w:spacing w:after="0" w:line="240" w:lineRule="auto"/>
              <w:ind w:left="-18"/>
              <w:contextualSpacing w:val="0"/>
              <w:jc w:val="both"/>
              <w:rPr>
                <w:rFonts w:ascii="Times New Roman" w:hAnsi="Times New Roman"/>
                <w:sz w:val="24"/>
                <w:szCs w:val="24"/>
                <w:lang w:val="ro-RO"/>
              </w:rPr>
            </w:pPr>
          </w:p>
        </w:tc>
      </w:tr>
      <w:tr w:rsidR="007114B6" w:rsidRPr="001B7398" w:rsidTr="00B12919">
        <w:tc>
          <w:tcPr>
            <w:tcW w:w="0" w:type="auto"/>
            <w:vMerge/>
            <w:shd w:val="clear" w:color="auto" w:fill="auto"/>
          </w:tcPr>
          <w:p w:rsidR="00315197" w:rsidRPr="001B7398" w:rsidRDefault="00315197"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5197" w:rsidRPr="001B7398" w:rsidRDefault="00315197" w:rsidP="00583A2E">
            <w:pPr>
              <w:spacing w:after="0" w:line="240" w:lineRule="auto"/>
              <w:rPr>
                <w:rFonts w:ascii="Times New Roman" w:hAnsi="Times New Roman"/>
                <w:b/>
                <w:sz w:val="24"/>
                <w:szCs w:val="24"/>
                <w:lang w:val="ro-RO"/>
              </w:rPr>
            </w:pPr>
          </w:p>
        </w:tc>
        <w:tc>
          <w:tcPr>
            <w:tcW w:w="0" w:type="auto"/>
            <w:shd w:val="clear" w:color="auto" w:fill="auto"/>
          </w:tcPr>
          <w:p w:rsidR="00315197" w:rsidRPr="00F02859" w:rsidRDefault="00315197" w:rsidP="00583A2E">
            <w:pPr>
              <w:spacing w:after="0" w:line="240" w:lineRule="auto"/>
              <w:ind w:firstLine="360"/>
              <w:jc w:val="both"/>
              <w:rPr>
                <w:rFonts w:ascii="Times New Roman" w:hAnsi="Times New Roman"/>
                <w:sz w:val="24"/>
                <w:szCs w:val="24"/>
                <w:lang w:val="ro-RO"/>
              </w:rPr>
            </w:pPr>
            <w:r w:rsidRPr="00315197">
              <w:rPr>
                <w:rFonts w:ascii="Times New Roman" w:hAnsi="Times New Roman"/>
                <w:sz w:val="24"/>
                <w:szCs w:val="24"/>
                <w:lang w:val="ro-RO"/>
              </w:rPr>
              <w:t>Pct. 9 se va revizui, în vederea concretizării textului „fiind accesibilă tuturor”. În acest sens, sugerăm completarea normei cu sursa de publicare a informației respective.</w:t>
            </w:r>
          </w:p>
        </w:tc>
        <w:tc>
          <w:tcPr>
            <w:tcW w:w="0" w:type="auto"/>
            <w:shd w:val="clear" w:color="auto" w:fill="auto"/>
          </w:tcPr>
          <w:p w:rsidR="00315197" w:rsidRPr="005F4F89" w:rsidRDefault="005F4F89" w:rsidP="00583A2E">
            <w:pPr>
              <w:pStyle w:val="Listparagraf"/>
              <w:spacing w:after="0" w:line="240" w:lineRule="auto"/>
              <w:ind w:left="-18"/>
              <w:contextualSpacing w:val="0"/>
              <w:jc w:val="both"/>
              <w:rPr>
                <w:rFonts w:ascii="Times New Roman" w:hAnsi="Times New Roman"/>
                <w:b/>
                <w:sz w:val="24"/>
                <w:szCs w:val="24"/>
                <w:lang w:val="ro-RO"/>
              </w:rPr>
            </w:pPr>
            <w:r w:rsidRPr="005F4F89">
              <w:rPr>
                <w:rFonts w:ascii="Times New Roman" w:hAnsi="Times New Roman"/>
                <w:b/>
                <w:sz w:val="24"/>
                <w:szCs w:val="24"/>
                <w:lang w:val="ro-RO"/>
              </w:rPr>
              <w:t>Se acceptă.</w:t>
            </w:r>
          </w:p>
        </w:tc>
      </w:tr>
      <w:tr w:rsidR="007114B6" w:rsidRPr="001B7398" w:rsidTr="00B12919">
        <w:tc>
          <w:tcPr>
            <w:tcW w:w="0" w:type="auto"/>
            <w:vMerge/>
            <w:shd w:val="clear" w:color="auto" w:fill="auto"/>
          </w:tcPr>
          <w:p w:rsidR="00315197" w:rsidRPr="001B7398" w:rsidRDefault="00315197"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5197" w:rsidRPr="001B7398" w:rsidRDefault="00315197" w:rsidP="00583A2E">
            <w:pPr>
              <w:spacing w:after="0" w:line="240" w:lineRule="auto"/>
              <w:rPr>
                <w:rFonts w:ascii="Times New Roman" w:hAnsi="Times New Roman"/>
                <w:b/>
                <w:sz w:val="24"/>
                <w:szCs w:val="24"/>
                <w:lang w:val="ro-RO"/>
              </w:rPr>
            </w:pPr>
          </w:p>
        </w:tc>
        <w:tc>
          <w:tcPr>
            <w:tcW w:w="0" w:type="auto"/>
            <w:shd w:val="clear" w:color="auto" w:fill="auto"/>
          </w:tcPr>
          <w:p w:rsidR="00315197" w:rsidRPr="00315197" w:rsidRDefault="00315197" w:rsidP="00583A2E">
            <w:pPr>
              <w:spacing w:after="0" w:line="240" w:lineRule="auto"/>
              <w:ind w:firstLine="360"/>
              <w:jc w:val="both"/>
              <w:rPr>
                <w:rFonts w:ascii="Times New Roman" w:hAnsi="Times New Roman"/>
                <w:sz w:val="24"/>
                <w:szCs w:val="24"/>
                <w:lang w:val="ro-RO"/>
              </w:rPr>
            </w:pPr>
            <w:r w:rsidRPr="00315197">
              <w:rPr>
                <w:rFonts w:ascii="Times New Roman" w:hAnsi="Times New Roman"/>
                <w:sz w:val="24"/>
                <w:szCs w:val="24"/>
                <w:lang w:val="ro-RO"/>
              </w:rPr>
              <w:t>În titlul capitolului II, precum și la pct. 12, cuvintele „de bază” se vor exclude deoarece sunt inutile, or, proiectul nu conține și careva funcții secundare.</w:t>
            </w:r>
          </w:p>
        </w:tc>
        <w:tc>
          <w:tcPr>
            <w:tcW w:w="0" w:type="auto"/>
            <w:shd w:val="clear" w:color="auto" w:fill="auto"/>
          </w:tcPr>
          <w:p w:rsidR="00315197" w:rsidRPr="005F4F89" w:rsidRDefault="005F4F89" w:rsidP="00583A2E">
            <w:pPr>
              <w:pStyle w:val="Listparagraf"/>
              <w:spacing w:after="0" w:line="240" w:lineRule="auto"/>
              <w:ind w:left="-18"/>
              <w:contextualSpacing w:val="0"/>
              <w:jc w:val="both"/>
              <w:rPr>
                <w:rFonts w:ascii="Times New Roman" w:hAnsi="Times New Roman"/>
                <w:b/>
                <w:sz w:val="24"/>
                <w:szCs w:val="24"/>
                <w:lang w:val="ro-RO"/>
              </w:rPr>
            </w:pPr>
            <w:r w:rsidRPr="005F4F89">
              <w:rPr>
                <w:rFonts w:ascii="Times New Roman" w:hAnsi="Times New Roman"/>
                <w:b/>
                <w:sz w:val="24"/>
                <w:szCs w:val="24"/>
                <w:lang w:val="ro-RO"/>
              </w:rPr>
              <w:t>Se acceptă.</w:t>
            </w:r>
          </w:p>
        </w:tc>
      </w:tr>
      <w:tr w:rsidR="007114B6" w:rsidRPr="001B7398" w:rsidTr="00B12919">
        <w:tc>
          <w:tcPr>
            <w:tcW w:w="0" w:type="auto"/>
            <w:vMerge/>
            <w:shd w:val="clear" w:color="auto" w:fill="auto"/>
          </w:tcPr>
          <w:p w:rsidR="00315197" w:rsidRPr="001B7398" w:rsidRDefault="00315197"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5197" w:rsidRPr="001B7398" w:rsidRDefault="00315197" w:rsidP="00583A2E">
            <w:pPr>
              <w:spacing w:after="0" w:line="240" w:lineRule="auto"/>
              <w:rPr>
                <w:rFonts w:ascii="Times New Roman" w:hAnsi="Times New Roman"/>
                <w:b/>
                <w:sz w:val="24"/>
                <w:szCs w:val="24"/>
                <w:lang w:val="ro-RO"/>
              </w:rPr>
            </w:pPr>
          </w:p>
        </w:tc>
        <w:tc>
          <w:tcPr>
            <w:tcW w:w="0" w:type="auto"/>
            <w:shd w:val="clear" w:color="auto" w:fill="auto"/>
          </w:tcPr>
          <w:p w:rsidR="00315197" w:rsidRPr="00315197" w:rsidRDefault="00315197" w:rsidP="00583A2E">
            <w:pPr>
              <w:spacing w:after="0" w:line="240" w:lineRule="auto"/>
              <w:ind w:firstLine="360"/>
              <w:jc w:val="both"/>
              <w:rPr>
                <w:rFonts w:ascii="Times New Roman" w:hAnsi="Times New Roman"/>
                <w:sz w:val="24"/>
                <w:szCs w:val="24"/>
                <w:lang w:val="ro-RO"/>
              </w:rPr>
            </w:pPr>
            <w:r w:rsidRPr="00315197">
              <w:rPr>
                <w:rFonts w:ascii="Times New Roman" w:hAnsi="Times New Roman"/>
                <w:sz w:val="24"/>
                <w:szCs w:val="24"/>
                <w:lang w:val="ro-RO"/>
              </w:rPr>
              <w:t>La pct. 11 se va revedea lista domeniilor de activitate, or, potrivit pct. 2 din Statut, activitatea Fondului are ca obiectiv contribuirea la implementarea politicilor de stat în domeniile sociale.</w:t>
            </w:r>
          </w:p>
        </w:tc>
        <w:tc>
          <w:tcPr>
            <w:tcW w:w="0" w:type="auto"/>
            <w:shd w:val="clear" w:color="auto" w:fill="auto"/>
          </w:tcPr>
          <w:p w:rsidR="00315197" w:rsidRPr="005F4F89" w:rsidRDefault="005F4F89" w:rsidP="00583A2E">
            <w:pPr>
              <w:pStyle w:val="Listparagraf"/>
              <w:spacing w:after="0" w:line="240" w:lineRule="auto"/>
              <w:ind w:left="-18"/>
              <w:contextualSpacing w:val="0"/>
              <w:jc w:val="both"/>
              <w:rPr>
                <w:rFonts w:ascii="Times New Roman" w:hAnsi="Times New Roman"/>
                <w:b/>
                <w:sz w:val="24"/>
                <w:szCs w:val="24"/>
                <w:lang w:val="ro-RO"/>
              </w:rPr>
            </w:pPr>
            <w:r w:rsidRPr="005F4F89">
              <w:rPr>
                <w:rFonts w:ascii="Times New Roman" w:hAnsi="Times New Roman"/>
                <w:b/>
                <w:sz w:val="24"/>
                <w:szCs w:val="24"/>
                <w:lang w:val="ro-RO"/>
              </w:rPr>
              <w:t>Nu se acceptă.</w:t>
            </w:r>
          </w:p>
          <w:p w:rsidR="005F4F89" w:rsidRPr="005F4F89" w:rsidRDefault="005F4F89" w:rsidP="00583A2E">
            <w:pPr>
              <w:pStyle w:val="Listparagraf"/>
              <w:spacing w:after="0" w:line="240" w:lineRule="auto"/>
              <w:ind w:left="-18"/>
              <w:contextualSpacing w:val="0"/>
              <w:jc w:val="both"/>
              <w:rPr>
                <w:rFonts w:ascii="Times New Roman" w:hAnsi="Times New Roman"/>
                <w:sz w:val="24"/>
                <w:szCs w:val="24"/>
              </w:rPr>
            </w:pPr>
            <w:r>
              <w:rPr>
                <w:rFonts w:ascii="Times New Roman" w:hAnsi="Times New Roman"/>
                <w:sz w:val="24"/>
                <w:szCs w:val="24"/>
                <w:lang w:val="ro-RO"/>
              </w:rPr>
              <w:t>Fondul urmează să exercite  activitate în  domeniile respective însă proiectele implementate de acesta vor fi orientate spre contribuirea la implementarea politicilor în domeniile sociale.</w:t>
            </w:r>
          </w:p>
        </w:tc>
      </w:tr>
      <w:tr w:rsidR="007114B6" w:rsidRPr="001B7398" w:rsidTr="00B12919">
        <w:tc>
          <w:tcPr>
            <w:tcW w:w="0" w:type="auto"/>
            <w:vMerge/>
            <w:shd w:val="clear" w:color="auto" w:fill="auto"/>
          </w:tcPr>
          <w:p w:rsidR="00315197" w:rsidRPr="001B7398" w:rsidRDefault="00315197"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5197" w:rsidRPr="001B7398" w:rsidRDefault="00315197" w:rsidP="00583A2E">
            <w:pPr>
              <w:spacing w:after="0" w:line="240" w:lineRule="auto"/>
              <w:rPr>
                <w:rFonts w:ascii="Times New Roman" w:hAnsi="Times New Roman"/>
                <w:b/>
                <w:sz w:val="24"/>
                <w:szCs w:val="24"/>
                <w:lang w:val="ro-RO"/>
              </w:rPr>
            </w:pPr>
          </w:p>
        </w:tc>
        <w:tc>
          <w:tcPr>
            <w:tcW w:w="0" w:type="auto"/>
            <w:shd w:val="clear" w:color="auto" w:fill="auto"/>
          </w:tcPr>
          <w:p w:rsidR="00315197" w:rsidRPr="00315197" w:rsidRDefault="00315197" w:rsidP="00583A2E">
            <w:pPr>
              <w:spacing w:after="0" w:line="240" w:lineRule="auto"/>
              <w:ind w:firstLine="360"/>
              <w:jc w:val="both"/>
              <w:rPr>
                <w:rFonts w:ascii="Times New Roman" w:hAnsi="Times New Roman"/>
                <w:sz w:val="24"/>
                <w:szCs w:val="24"/>
                <w:lang w:val="ro-RO"/>
              </w:rPr>
            </w:pPr>
            <w:r w:rsidRPr="00315197">
              <w:rPr>
                <w:rFonts w:ascii="Times New Roman" w:hAnsi="Times New Roman"/>
                <w:sz w:val="24"/>
                <w:szCs w:val="24"/>
                <w:lang w:val="ro-RO"/>
              </w:rPr>
              <w:t xml:space="preserve">La pct. 15 </w:t>
            </w:r>
            <w:proofErr w:type="spellStart"/>
            <w:r w:rsidRPr="00315197">
              <w:rPr>
                <w:rFonts w:ascii="Times New Roman" w:hAnsi="Times New Roman"/>
                <w:sz w:val="24"/>
                <w:szCs w:val="24"/>
                <w:lang w:val="ro-RO"/>
              </w:rPr>
              <w:t>sbp</w:t>
            </w:r>
            <w:proofErr w:type="spellEnd"/>
            <w:r w:rsidRPr="00315197">
              <w:rPr>
                <w:rFonts w:ascii="Times New Roman" w:hAnsi="Times New Roman"/>
                <w:sz w:val="24"/>
                <w:szCs w:val="24"/>
                <w:lang w:val="ro-RO"/>
              </w:rPr>
              <w:t>. 1, în vederea concordării cu pct. 6 din proiectul Hotărârii, cuvântul „Consiliul” se va completa cu cuvintele „de administrare”. Similar se va revizui întreg textul proiectului.</w:t>
            </w:r>
          </w:p>
        </w:tc>
        <w:tc>
          <w:tcPr>
            <w:tcW w:w="0" w:type="auto"/>
            <w:shd w:val="clear" w:color="auto" w:fill="auto"/>
          </w:tcPr>
          <w:p w:rsidR="00315197" w:rsidRPr="00EB5747" w:rsidRDefault="00CD0E89" w:rsidP="00583A2E">
            <w:pPr>
              <w:pStyle w:val="Listparagraf"/>
              <w:spacing w:after="0" w:line="240" w:lineRule="auto"/>
              <w:ind w:left="-18"/>
              <w:contextualSpacing w:val="0"/>
              <w:jc w:val="both"/>
              <w:rPr>
                <w:rFonts w:ascii="Times New Roman" w:hAnsi="Times New Roman"/>
                <w:b/>
                <w:sz w:val="24"/>
                <w:szCs w:val="24"/>
              </w:rPr>
            </w:pPr>
            <w:r>
              <w:rPr>
                <w:rFonts w:ascii="Times New Roman" w:hAnsi="Times New Roman"/>
                <w:b/>
                <w:sz w:val="24"/>
                <w:szCs w:val="24"/>
                <w:lang w:val="ro-RO"/>
              </w:rPr>
              <w:t>S</w:t>
            </w:r>
            <w:r w:rsidR="00EB5747" w:rsidRPr="00EB5747">
              <w:rPr>
                <w:rFonts w:ascii="Times New Roman" w:hAnsi="Times New Roman"/>
                <w:b/>
                <w:sz w:val="24"/>
                <w:szCs w:val="24"/>
                <w:lang w:val="ro-RO"/>
              </w:rPr>
              <w:t xml:space="preserve">e acceptă. </w:t>
            </w:r>
          </w:p>
          <w:p w:rsidR="00EB5747" w:rsidRPr="000676C1" w:rsidRDefault="000676C1" w:rsidP="00583A2E">
            <w:pPr>
              <w:pStyle w:val="Listparagraf"/>
              <w:spacing w:after="0" w:line="240" w:lineRule="auto"/>
              <w:ind w:left="-18"/>
              <w:contextualSpacing w:val="0"/>
              <w:jc w:val="both"/>
              <w:rPr>
                <w:rFonts w:ascii="Times New Roman" w:hAnsi="Times New Roman"/>
                <w:sz w:val="24"/>
                <w:szCs w:val="24"/>
                <w:lang w:val="ro-RO"/>
              </w:rPr>
            </w:pPr>
            <w:r w:rsidRPr="000676C1">
              <w:rPr>
                <w:rFonts w:ascii="Times New Roman" w:hAnsi="Times New Roman"/>
                <w:sz w:val="24"/>
                <w:szCs w:val="24"/>
                <w:lang w:val="ro-RO"/>
              </w:rPr>
              <w:t>În tot textul hotărârii Guvernului textul „Consiliul de administrare” a fost înlocuit cu cuvântul „Consiliul”.</w:t>
            </w:r>
          </w:p>
        </w:tc>
      </w:tr>
      <w:tr w:rsidR="007114B6" w:rsidRPr="001B7398" w:rsidTr="00B12919">
        <w:tc>
          <w:tcPr>
            <w:tcW w:w="0" w:type="auto"/>
            <w:vMerge/>
            <w:shd w:val="clear" w:color="auto" w:fill="auto"/>
          </w:tcPr>
          <w:p w:rsidR="005F3863" w:rsidRPr="001B7398" w:rsidRDefault="005F3863"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5F3863" w:rsidRPr="001B7398" w:rsidRDefault="005F3863" w:rsidP="00583A2E">
            <w:pPr>
              <w:spacing w:after="0" w:line="240" w:lineRule="auto"/>
              <w:rPr>
                <w:rFonts w:ascii="Times New Roman" w:hAnsi="Times New Roman"/>
                <w:b/>
                <w:sz w:val="24"/>
                <w:szCs w:val="24"/>
                <w:lang w:val="ro-RO"/>
              </w:rPr>
            </w:pPr>
          </w:p>
        </w:tc>
        <w:tc>
          <w:tcPr>
            <w:tcW w:w="0" w:type="auto"/>
            <w:shd w:val="clear" w:color="auto" w:fill="auto"/>
          </w:tcPr>
          <w:p w:rsidR="005F3863" w:rsidRPr="00315197" w:rsidRDefault="005F3863" w:rsidP="00583A2E">
            <w:pPr>
              <w:spacing w:after="0" w:line="240" w:lineRule="auto"/>
              <w:ind w:firstLine="360"/>
              <w:jc w:val="both"/>
              <w:rPr>
                <w:rFonts w:ascii="Times New Roman" w:hAnsi="Times New Roman"/>
                <w:sz w:val="24"/>
                <w:szCs w:val="24"/>
                <w:lang w:val="ro-RO"/>
              </w:rPr>
            </w:pPr>
            <w:r w:rsidRPr="00315197">
              <w:rPr>
                <w:rFonts w:ascii="Times New Roman" w:hAnsi="Times New Roman"/>
                <w:sz w:val="24"/>
                <w:szCs w:val="24"/>
                <w:lang w:val="ro-RO"/>
              </w:rPr>
              <w:t xml:space="preserve">La pct. 24, cuvântul „calendaristice” se va exclude. Or, aceasta este regula generală de curgere a termenului. În caz contrar, se poate interpreta </w:t>
            </w:r>
            <w:r w:rsidRPr="00315197">
              <w:rPr>
                <w:rFonts w:ascii="Times New Roman" w:hAnsi="Times New Roman"/>
                <w:i/>
                <w:sz w:val="24"/>
                <w:szCs w:val="24"/>
                <w:lang w:val="ro-RO"/>
              </w:rPr>
              <w:t xml:space="preserve">per a </w:t>
            </w:r>
            <w:proofErr w:type="spellStart"/>
            <w:r w:rsidRPr="00315197">
              <w:rPr>
                <w:rFonts w:ascii="Times New Roman" w:hAnsi="Times New Roman"/>
                <w:i/>
                <w:sz w:val="24"/>
                <w:szCs w:val="24"/>
                <w:lang w:val="ro-RO"/>
              </w:rPr>
              <w:t>contrario</w:t>
            </w:r>
            <w:proofErr w:type="spellEnd"/>
            <w:r w:rsidRPr="00315197">
              <w:rPr>
                <w:rFonts w:ascii="Times New Roman" w:hAnsi="Times New Roman"/>
                <w:sz w:val="24"/>
                <w:szCs w:val="24"/>
                <w:lang w:val="ro-RO"/>
              </w:rPr>
              <w:t xml:space="preserve"> că, în celelalte cazuri în care nu s-a specificat că zilele sunt calendaristice, de fapt se au în vedere zile lucrătoare, de sărbătoare, pare sau impare, etc. Obiecția este valabilă și pentru cazuri similare din proiect.</w:t>
            </w:r>
          </w:p>
        </w:tc>
        <w:tc>
          <w:tcPr>
            <w:tcW w:w="0" w:type="auto"/>
            <w:shd w:val="clear" w:color="auto" w:fill="auto"/>
          </w:tcPr>
          <w:p w:rsidR="005F3863" w:rsidRPr="000676C1" w:rsidRDefault="000676C1" w:rsidP="00583A2E">
            <w:pPr>
              <w:pStyle w:val="Listparagraf"/>
              <w:spacing w:after="0" w:line="240" w:lineRule="auto"/>
              <w:ind w:left="-18"/>
              <w:contextualSpacing w:val="0"/>
              <w:jc w:val="both"/>
              <w:rPr>
                <w:rFonts w:ascii="Times New Roman" w:hAnsi="Times New Roman"/>
                <w:b/>
                <w:sz w:val="24"/>
                <w:szCs w:val="24"/>
                <w:lang w:val="ro-RO"/>
              </w:rPr>
            </w:pPr>
            <w:r w:rsidRPr="000676C1">
              <w:rPr>
                <w:rFonts w:ascii="Times New Roman" w:hAnsi="Times New Roman"/>
                <w:b/>
                <w:sz w:val="24"/>
                <w:szCs w:val="24"/>
                <w:lang w:val="ro-RO"/>
              </w:rPr>
              <w:t>Se acceptă.</w:t>
            </w:r>
          </w:p>
        </w:tc>
      </w:tr>
      <w:tr w:rsidR="007114B6" w:rsidRPr="001B7398" w:rsidTr="00B12919">
        <w:tc>
          <w:tcPr>
            <w:tcW w:w="0" w:type="auto"/>
            <w:vMerge/>
            <w:shd w:val="clear" w:color="auto" w:fill="auto"/>
          </w:tcPr>
          <w:p w:rsidR="005F3863" w:rsidRPr="001B7398" w:rsidRDefault="005F3863"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5F3863" w:rsidRPr="001B7398" w:rsidRDefault="005F3863" w:rsidP="00583A2E">
            <w:pPr>
              <w:spacing w:after="0" w:line="240" w:lineRule="auto"/>
              <w:rPr>
                <w:rFonts w:ascii="Times New Roman" w:hAnsi="Times New Roman"/>
                <w:b/>
                <w:sz w:val="24"/>
                <w:szCs w:val="24"/>
                <w:lang w:val="ro-RO"/>
              </w:rPr>
            </w:pPr>
          </w:p>
        </w:tc>
        <w:tc>
          <w:tcPr>
            <w:tcW w:w="0" w:type="auto"/>
            <w:shd w:val="clear" w:color="auto" w:fill="auto"/>
          </w:tcPr>
          <w:p w:rsidR="005F3863" w:rsidRPr="00315197" w:rsidRDefault="005F3863" w:rsidP="00583A2E">
            <w:pPr>
              <w:spacing w:after="0" w:line="240" w:lineRule="auto"/>
              <w:ind w:firstLine="360"/>
              <w:jc w:val="both"/>
              <w:rPr>
                <w:rFonts w:ascii="Times New Roman" w:hAnsi="Times New Roman"/>
                <w:sz w:val="24"/>
                <w:szCs w:val="24"/>
                <w:lang w:val="ro-RO"/>
              </w:rPr>
            </w:pPr>
            <w:r w:rsidRPr="00315197">
              <w:rPr>
                <w:rFonts w:ascii="Times New Roman" w:hAnsi="Times New Roman"/>
                <w:sz w:val="24"/>
                <w:szCs w:val="24"/>
                <w:lang w:val="ro-RO"/>
              </w:rPr>
              <w:t xml:space="preserve">La pct. 26, recomandăm revizuirea normei în scopul redării unui conținut clar </w:t>
            </w:r>
            <w:proofErr w:type="spellStart"/>
            <w:r w:rsidRPr="00315197">
              <w:rPr>
                <w:rFonts w:ascii="Times New Roman" w:hAnsi="Times New Roman"/>
                <w:sz w:val="24"/>
                <w:szCs w:val="24"/>
                <w:lang w:val="ro-RO"/>
              </w:rPr>
              <w:t>şi</w:t>
            </w:r>
            <w:proofErr w:type="spellEnd"/>
            <w:r w:rsidRPr="00315197">
              <w:rPr>
                <w:rFonts w:ascii="Times New Roman" w:hAnsi="Times New Roman"/>
                <w:sz w:val="24"/>
                <w:szCs w:val="24"/>
                <w:lang w:val="ro-RO"/>
              </w:rPr>
              <w:t xml:space="preserve"> înlăturării </w:t>
            </w:r>
            <w:proofErr w:type="spellStart"/>
            <w:r w:rsidRPr="00315197">
              <w:rPr>
                <w:rFonts w:ascii="Times New Roman" w:hAnsi="Times New Roman"/>
                <w:sz w:val="24"/>
                <w:szCs w:val="24"/>
                <w:lang w:val="ro-RO"/>
              </w:rPr>
              <w:t>contradicţiei</w:t>
            </w:r>
            <w:proofErr w:type="spellEnd"/>
            <w:r w:rsidRPr="00315197">
              <w:rPr>
                <w:rFonts w:ascii="Times New Roman" w:hAnsi="Times New Roman"/>
                <w:sz w:val="24"/>
                <w:szCs w:val="24"/>
                <w:lang w:val="ro-RO"/>
              </w:rPr>
              <w:t xml:space="preserve"> normei juridice. În varianta actuală, majoritatea este absolută în măsura în care se calculează din numărul total al membrilor, iar referința la majoritatea simplă deschide calea pentru interpretări contradictorii. Or, aprobarea cu majoritatea simplă de voturi ale membrilor </w:t>
            </w:r>
            <w:r w:rsidRPr="00315197">
              <w:rPr>
                <w:rFonts w:ascii="Times New Roman" w:hAnsi="Times New Roman"/>
                <w:sz w:val="24"/>
                <w:szCs w:val="24"/>
                <w:lang w:val="ro-RO"/>
              </w:rPr>
              <w:lastRenderedPageBreak/>
              <w:t>Consiliului, indică în privința unei majorități relative. Prin urmare, propunem excluderea cuvintelor „ale membrilor acestuia”.</w:t>
            </w:r>
            <w:r w:rsidRPr="00315197">
              <w:rPr>
                <w:rFonts w:ascii="Times New Roman" w:hAnsi="Times New Roman"/>
                <w:sz w:val="24"/>
                <w:szCs w:val="24"/>
              </w:rPr>
              <w:t xml:space="preserve"> </w:t>
            </w:r>
          </w:p>
        </w:tc>
        <w:tc>
          <w:tcPr>
            <w:tcW w:w="0" w:type="auto"/>
            <w:shd w:val="clear" w:color="auto" w:fill="auto"/>
          </w:tcPr>
          <w:p w:rsidR="005F3863" w:rsidRDefault="000676C1" w:rsidP="00583A2E">
            <w:pPr>
              <w:pStyle w:val="Listparagraf"/>
              <w:spacing w:after="0" w:line="240" w:lineRule="auto"/>
              <w:ind w:left="-18"/>
              <w:contextualSpacing w:val="0"/>
              <w:jc w:val="both"/>
              <w:rPr>
                <w:rFonts w:ascii="Times New Roman" w:hAnsi="Times New Roman"/>
                <w:sz w:val="24"/>
                <w:szCs w:val="24"/>
                <w:lang w:val="ro-RO"/>
              </w:rPr>
            </w:pPr>
            <w:r w:rsidRPr="000676C1">
              <w:rPr>
                <w:rFonts w:ascii="Times New Roman" w:hAnsi="Times New Roman"/>
                <w:b/>
                <w:sz w:val="24"/>
                <w:szCs w:val="24"/>
                <w:lang w:val="ro-RO"/>
              </w:rPr>
              <w:lastRenderedPageBreak/>
              <w:t>Se acceptă parțial</w:t>
            </w:r>
            <w:r>
              <w:rPr>
                <w:rFonts w:ascii="Times New Roman" w:hAnsi="Times New Roman"/>
                <w:sz w:val="24"/>
                <w:szCs w:val="24"/>
                <w:lang w:val="ro-RO"/>
              </w:rPr>
              <w:t>.</w:t>
            </w:r>
          </w:p>
          <w:p w:rsidR="000676C1" w:rsidRPr="001B7398" w:rsidRDefault="000676C1"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Punctul a fost revizuit astfel încât deciziile Consiliului să fie adoptate cu votul majorității membrilor acestuia.</w:t>
            </w:r>
          </w:p>
        </w:tc>
      </w:tr>
      <w:tr w:rsidR="007114B6" w:rsidRPr="001B7398" w:rsidTr="00B12919">
        <w:tc>
          <w:tcPr>
            <w:tcW w:w="0" w:type="auto"/>
            <w:vMerge/>
            <w:shd w:val="clear" w:color="auto" w:fill="auto"/>
          </w:tcPr>
          <w:p w:rsidR="005F3863" w:rsidRPr="001B7398" w:rsidRDefault="005F3863"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5F3863" w:rsidRPr="001B7398" w:rsidRDefault="005F3863" w:rsidP="00583A2E">
            <w:pPr>
              <w:spacing w:after="0" w:line="240" w:lineRule="auto"/>
              <w:rPr>
                <w:rFonts w:ascii="Times New Roman" w:hAnsi="Times New Roman"/>
                <w:b/>
                <w:sz w:val="24"/>
                <w:szCs w:val="24"/>
                <w:lang w:val="ro-RO"/>
              </w:rPr>
            </w:pPr>
          </w:p>
        </w:tc>
        <w:tc>
          <w:tcPr>
            <w:tcW w:w="0" w:type="auto"/>
            <w:shd w:val="clear" w:color="auto" w:fill="auto"/>
          </w:tcPr>
          <w:p w:rsidR="005F3863" w:rsidRPr="00315197" w:rsidRDefault="005F3863" w:rsidP="00583A2E">
            <w:pPr>
              <w:spacing w:after="0" w:line="240" w:lineRule="auto"/>
              <w:ind w:firstLine="360"/>
              <w:jc w:val="both"/>
              <w:rPr>
                <w:rFonts w:ascii="Times New Roman" w:hAnsi="Times New Roman"/>
                <w:sz w:val="24"/>
                <w:szCs w:val="24"/>
                <w:lang w:val="ro-RO"/>
              </w:rPr>
            </w:pPr>
            <w:r w:rsidRPr="00315197">
              <w:rPr>
                <w:rFonts w:ascii="Times New Roman" w:hAnsi="Times New Roman"/>
                <w:sz w:val="24"/>
                <w:szCs w:val="24"/>
                <w:lang w:val="ro-RO"/>
              </w:rPr>
              <w:t xml:space="preserve">La pct. 28, cuvintele „pagina web” se vor substitui cu textul „pagina-web oficială”, în conformitate cu </w:t>
            </w:r>
            <w:r w:rsidRPr="00315197">
              <w:rPr>
                <w:rFonts w:ascii="Times New Roman" w:hAnsi="Times New Roman"/>
                <w:i/>
                <w:sz w:val="24"/>
                <w:szCs w:val="24"/>
                <w:lang w:val="ro-RO"/>
              </w:rPr>
              <w:t xml:space="preserve">Hotărârea Guvernului nr. 188/2012 privind paginile oficiale ale </w:t>
            </w:r>
            <w:proofErr w:type="spellStart"/>
            <w:r w:rsidRPr="00315197">
              <w:rPr>
                <w:rFonts w:ascii="Times New Roman" w:hAnsi="Times New Roman"/>
                <w:i/>
                <w:sz w:val="24"/>
                <w:szCs w:val="24"/>
                <w:lang w:val="ro-RO"/>
              </w:rPr>
              <w:t>autorităţilor</w:t>
            </w:r>
            <w:proofErr w:type="spellEnd"/>
            <w:r w:rsidRPr="00315197">
              <w:rPr>
                <w:rFonts w:ascii="Times New Roman" w:hAnsi="Times New Roman"/>
                <w:i/>
                <w:sz w:val="24"/>
                <w:szCs w:val="24"/>
                <w:lang w:val="ro-RO"/>
              </w:rPr>
              <w:t xml:space="preserve"> </w:t>
            </w:r>
            <w:proofErr w:type="spellStart"/>
            <w:r w:rsidRPr="00315197">
              <w:rPr>
                <w:rFonts w:ascii="Times New Roman" w:hAnsi="Times New Roman"/>
                <w:i/>
                <w:sz w:val="24"/>
                <w:szCs w:val="24"/>
                <w:lang w:val="ro-RO"/>
              </w:rPr>
              <w:t>administraţiei</w:t>
            </w:r>
            <w:proofErr w:type="spellEnd"/>
            <w:r w:rsidRPr="00315197">
              <w:rPr>
                <w:rFonts w:ascii="Times New Roman" w:hAnsi="Times New Roman"/>
                <w:i/>
                <w:sz w:val="24"/>
                <w:szCs w:val="24"/>
                <w:lang w:val="ro-RO"/>
              </w:rPr>
              <w:t xml:space="preserve"> publice în </w:t>
            </w:r>
            <w:proofErr w:type="spellStart"/>
            <w:r w:rsidRPr="00315197">
              <w:rPr>
                <w:rFonts w:ascii="Times New Roman" w:hAnsi="Times New Roman"/>
                <w:i/>
                <w:sz w:val="24"/>
                <w:szCs w:val="24"/>
                <w:lang w:val="ro-RO"/>
              </w:rPr>
              <w:t>reţeaua</w:t>
            </w:r>
            <w:proofErr w:type="spellEnd"/>
            <w:r w:rsidRPr="00315197">
              <w:rPr>
                <w:rFonts w:ascii="Times New Roman" w:hAnsi="Times New Roman"/>
                <w:i/>
                <w:sz w:val="24"/>
                <w:szCs w:val="24"/>
                <w:lang w:val="ro-RO"/>
              </w:rPr>
              <w:t xml:space="preserve"> Internet.</w:t>
            </w:r>
            <w:r w:rsidRPr="00315197">
              <w:rPr>
                <w:rFonts w:ascii="Times New Roman" w:hAnsi="Times New Roman"/>
                <w:sz w:val="24"/>
                <w:szCs w:val="24"/>
                <w:lang w:val="ro-RO"/>
              </w:rPr>
              <w:t xml:space="preserve"> </w:t>
            </w:r>
          </w:p>
        </w:tc>
        <w:tc>
          <w:tcPr>
            <w:tcW w:w="0" w:type="auto"/>
            <w:shd w:val="clear" w:color="auto" w:fill="auto"/>
          </w:tcPr>
          <w:p w:rsidR="005F3863" w:rsidRPr="000676C1" w:rsidRDefault="000676C1" w:rsidP="00583A2E">
            <w:pPr>
              <w:pStyle w:val="Listparagraf"/>
              <w:spacing w:after="0" w:line="240" w:lineRule="auto"/>
              <w:ind w:left="-18"/>
              <w:contextualSpacing w:val="0"/>
              <w:jc w:val="both"/>
              <w:rPr>
                <w:rFonts w:ascii="Times New Roman" w:hAnsi="Times New Roman"/>
                <w:b/>
                <w:sz w:val="24"/>
                <w:szCs w:val="24"/>
                <w:lang w:val="ro-RO"/>
              </w:rPr>
            </w:pPr>
            <w:r w:rsidRPr="000676C1">
              <w:rPr>
                <w:rFonts w:ascii="Times New Roman" w:hAnsi="Times New Roman"/>
                <w:b/>
                <w:sz w:val="24"/>
                <w:szCs w:val="24"/>
                <w:lang w:val="ro-RO"/>
              </w:rPr>
              <w:t>Se acceptă.</w:t>
            </w:r>
          </w:p>
        </w:tc>
      </w:tr>
      <w:tr w:rsidR="007114B6" w:rsidRPr="00CD0E89" w:rsidTr="00B12919">
        <w:tc>
          <w:tcPr>
            <w:tcW w:w="0" w:type="auto"/>
            <w:vMerge/>
            <w:shd w:val="clear" w:color="auto" w:fill="auto"/>
          </w:tcPr>
          <w:p w:rsidR="00315197" w:rsidRPr="001B7398" w:rsidRDefault="00315197"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5197" w:rsidRPr="001B7398" w:rsidRDefault="00315197" w:rsidP="00583A2E">
            <w:pPr>
              <w:spacing w:after="0" w:line="240" w:lineRule="auto"/>
              <w:rPr>
                <w:rFonts w:ascii="Times New Roman" w:hAnsi="Times New Roman"/>
                <w:b/>
                <w:sz w:val="24"/>
                <w:szCs w:val="24"/>
                <w:lang w:val="ro-RO"/>
              </w:rPr>
            </w:pPr>
          </w:p>
        </w:tc>
        <w:tc>
          <w:tcPr>
            <w:tcW w:w="0" w:type="auto"/>
            <w:shd w:val="clear" w:color="auto" w:fill="auto"/>
          </w:tcPr>
          <w:p w:rsidR="00315197" w:rsidRPr="00315197" w:rsidRDefault="00315197" w:rsidP="00583A2E">
            <w:pPr>
              <w:spacing w:after="0" w:line="240" w:lineRule="auto"/>
              <w:ind w:firstLine="360"/>
              <w:jc w:val="both"/>
              <w:rPr>
                <w:rFonts w:ascii="Times New Roman" w:hAnsi="Times New Roman"/>
                <w:sz w:val="24"/>
                <w:szCs w:val="24"/>
                <w:lang w:val="ro-RO"/>
              </w:rPr>
            </w:pPr>
            <w:r w:rsidRPr="00315197">
              <w:rPr>
                <w:rFonts w:ascii="Times New Roman" w:hAnsi="Times New Roman"/>
                <w:sz w:val="24"/>
                <w:szCs w:val="24"/>
                <w:lang w:val="ro-RO"/>
              </w:rPr>
              <w:t>La pct. 32 se va revizui cerința conform căreia în funcția de director a Fondului poate să fie numită persoana care deține cetățenia Republicii Moldova, deoarece legea nu stabilește o astfel de cerință. Obiecția este valabilă și pentru pct. 35.</w:t>
            </w:r>
          </w:p>
        </w:tc>
        <w:tc>
          <w:tcPr>
            <w:tcW w:w="0" w:type="auto"/>
            <w:shd w:val="clear" w:color="auto" w:fill="auto"/>
          </w:tcPr>
          <w:p w:rsidR="00315197" w:rsidRPr="000676C1" w:rsidRDefault="000676C1" w:rsidP="00583A2E">
            <w:pPr>
              <w:pStyle w:val="Listparagraf"/>
              <w:spacing w:after="0" w:line="240" w:lineRule="auto"/>
              <w:ind w:left="-18"/>
              <w:contextualSpacing w:val="0"/>
              <w:jc w:val="both"/>
              <w:rPr>
                <w:rFonts w:ascii="Times New Roman" w:hAnsi="Times New Roman"/>
                <w:b/>
                <w:sz w:val="24"/>
                <w:szCs w:val="24"/>
                <w:lang w:val="ro-RO"/>
              </w:rPr>
            </w:pPr>
            <w:r w:rsidRPr="000676C1">
              <w:rPr>
                <w:rFonts w:ascii="Times New Roman" w:hAnsi="Times New Roman"/>
                <w:b/>
                <w:sz w:val="24"/>
                <w:szCs w:val="24"/>
                <w:lang w:val="ro-RO"/>
              </w:rPr>
              <w:t>Nu se acceptă.</w:t>
            </w:r>
          </w:p>
          <w:p w:rsidR="000676C1" w:rsidRPr="001B7398" w:rsidRDefault="000676C1"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Această cerință este una necesară în situația în care funcția de director al Fondului presupune exercitarea unor atribuții</w:t>
            </w:r>
            <w:r w:rsidR="006B49DF">
              <w:rPr>
                <w:rFonts w:ascii="Times New Roman" w:hAnsi="Times New Roman"/>
                <w:sz w:val="24"/>
                <w:szCs w:val="24"/>
                <w:lang w:val="ro-RO"/>
              </w:rPr>
              <w:t xml:space="preserve"> ce vizează sectorul public</w:t>
            </w:r>
            <w:r>
              <w:rPr>
                <w:rFonts w:ascii="Times New Roman" w:hAnsi="Times New Roman"/>
                <w:sz w:val="24"/>
                <w:szCs w:val="24"/>
                <w:lang w:val="ro-RO"/>
              </w:rPr>
              <w:t>,</w:t>
            </w:r>
            <w:r w:rsidR="006B49DF">
              <w:rPr>
                <w:rFonts w:ascii="Times New Roman" w:hAnsi="Times New Roman"/>
                <w:sz w:val="24"/>
                <w:szCs w:val="24"/>
                <w:lang w:val="ro-RO"/>
              </w:rPr>
              <w:t xml:space="preserve"> în mod special cel</w:t>
            </w:r>
            <w:r>
              <w:rPr>
                <w:rFonts w:ascii="Times New Roman" w:hAnsi="Times New Roman"/>
                <w:sz w:val="24"/>
                <w:szCs w:val="24"/>
                <w:lang w:val="ro-RO"/>
              </w:rPr>
              <w:t xml:space="preserve"> de administrare a patrimoniului statului.  </w:t>
            </w:r>
          </w:p>
        </w:tc>
      </w:tr>
      <w:tr w:rsidR="007114B6" w:rsidRPr="001B7398" w:rsidTr="00B12919">
        <w:tc>
          <w:tcPr>
            <w:tcW w:w="0" w:type="auto"/>
            <w:vMerge/>
            <w:shd w:val="clear" w:color="auto" w:fill="auto"/>
          </w:tcPr>
          <w:p w:rsidR="005F3863" w:rsidRPr="001B7398" w:rsidRDefault="005F3863"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5F3863" w:rsidRPr="001B7398" w:rsidRDefault="005F3863" w:rsidP="00583A2E">
            <w:pPr>
              <w:spacing w:after="0" w:line="240" w:lineRule="auto"/>
              <w:rPr>
                <w:rFonts w:ascii="Times New Roman" w:hAnsi="Times New Roman"/>
                <w:b/>
                <w:sz w:val="24"/>
                <w:szCs w:val="24"/>
                <w:lang w:val="ro-RO"/>
              </w:rPr>
            </w:pPr>
          </w:p>
        </w:tc>
        <w:tc>
          <w:tcPr>
            <w:tcW w:w="0" w:type="auto"/>
            <w:shd w:val="clear" w:color="auto" w:fill="auto"/>
          </w:tcPr>
          <w:p w:rsidR="005F3863" w:rsidRPr="00315197" w:rsidRDefault="005F3863" w:rsidP="00583A2E">
            <w:pPr>
              <w:spacing w:after="0" w:line="240" w:lineRule="auto"/>
              <w:ind w:firstLine="360"/>
              <w:jc w:val="both"/>
              <w:rPr>
                <w:rFonts w:ascii="Times New Roman" w:hAnsi="Times New Roman"/>
                <w:sz w:val="24"/>
                <w:szCs w:val="24"/>
                <w:lang w:val="ro-RO"/>
              </w:rPr>
            </w:pPr>
            <w:r w:rsidRPr="00315197">
              <w:rPr>
                <w:rFonts w:ascii="Times New Roman" w:hAnsi="Times New Roman"/>
                <w:sz w:val="24"/>
                <w:szCs w:val="24"/>
                <w:lang w:val="ro-RO"/>
              </w:rPr>
              <w:t xml:space="preserve">La pct. 36 </w:t>
            </w:r>
            <w:proofErr w:type="spellStart"/>
            <w:r w:rsidRPr="00315197">
              <w:rPr>
                <w:rFonts w:ascii="Times New Roman" w:hAnsi="Times New Roman"/>
                <w:sz w:val="24"/>
                <w:szCs w:val="24"/>
                <w:lang w:val="ro-RO"/>
              </w:rPr>
              <w:t>sbp</w:t>
            </w:r>
            <w:proofErr w:type="spellEnd"/>
            <w:r w:rsidRPr="00315197">
              <w:rPr>
                <w:rFonts w:ascii="Times New Roman" w:hAnsi="Times New Roman"/>
                <w:sz w:val="24"/>
                <w:szCs w:val="24"/>
                <w:lang w:val="ro-RO"/>
              </w:rPr>
              <w:t xml:space="preserve">. 1), cuvintele „subsidiile/subvențiile” se vor substitui cu cuvântul „alocațiile”, în conformitate </w:t>
            </w:r>
            <w:r w:rsidRPr="00315197">
              <w:rPr>
                <w:rFonts w:ascii="Times New Roman" w:hAnsi="Times New Roman"/>
                <w:i/>
                <w:sz w:val="24"/>
                <w:szCs w:val="24"/>
                <w:lang w:val="ro-RO"/>
              </w:rPr>
              <w:t>cu Legea nr. 289/2017 bugetului de stat pentru anul 2018.</w:t>
            </w:r>
          </w:p>
        </w:tc>
        <w:tc>
          <w:tcPr>
            <w:tcW w:w="0" w:type="auto"/>
            <w:shd w:val="clear" w:color="auto" w:fill="auto"/>
          </w:tcPr>
          <w:p w:rsidR="005F3863" w:rsidRPr="000676C1" w:rsidRDefault="000676C1" w:rsidP="00583A2E">
            <w:pPr>
              <w:pStyle w:val="Listparagraf"/>
              <w:spacing w:after="0" w:line="240" w:lineRule="auto"/>
              <w:ind w:left="-18"/>
              <w:contextualSpacing w:val="0"/>
              <w:jc w:val="both"/>
              <w:rPr>
                <w:rFonts w:ascii="Times New Roman" w:hAnsi="Times New Roman"/>
                <w:b/>
                <w:sz w:val="24"/>
                <w:szCs w:val="24"/>
                <w:lang w:val="ro-RO"/>
              </w:rPr>
            </w:pPr>
            <w:r w:rsidRPr="000676C1">
              <w:rPr>
                <w:rFonts w:ascii="Times New Roman" w:hAnsi="Times New Roman"/>
                <w:b/>
                <w:sz w:val="24"/>
                <w:szCs w:val="24"/>
                <w:lang w:val="ro-RO"/>
              </w:rPr>
              <w:t>Se acceptă.</w:t>
            </w:r>
          </w:p>
        </w:tc>
      </w:tr>
      <w:tr w:rsidR="00456C78" w:rsidRPr="001B7398" w:rsidTr="00B12919">
        <w:tc>
          <w:tcPr>
            <w:tcW w:w="0" w:type="auto"/>
            <w:vMerge/>
            <w:shd w:val="clear" w:color="auto" w:fill="auto"/>
          </w:tcPr>
          <w:p w:rsidR="00456C78" w:rsidRPr="001B7398" w:rsidRDefault="00456C78"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456C78" w:rsidRPr="001B7398" w:rsidRDefault="00456C78" w:rsidP="00583A2E">
            <w:pPr>
              <w:spacing w:after="0" w:line="240" w:lineRule="auto"/>
              <w:rPr>
                <w:rFonts w:ascii="Times New Roman" w:hAnsi="Times New Roman"/>
                <w:b/>
                <w:sz w:val="24"/>
                <w:szCs w:val="24"/>
                <w:lang w:val="ro-RO"/>
              </w:rPr>
            </w:pPr>
          </w:p>
        </w:tc>
        <w:tc>
          <w:tcPr>
            <w:tcW w:w="0" w:type="auto"/>
            <w:shd w:val="clear" w:color="auto" w:fill="auto"/>
          </w:tcPr>
          <w:p w:rsidR="00456C78" w:rsidRPr="00315197" w:rsidRDefault="00456C78" w:rsidP="00583A2E">
            <w:pPr>
              <w:spacing w:after="0" w:line="240" w:lineRule="auto"/>
              <w:ind w:firstLine="360"/>
              <w:jc w:val="both"/>
              <w:rPr>
                <w:rFonts w:ascii="Times New Roman" w:hAnsi="Times New Roman"/>
                <w:sz w:val="24"/>
                <w:szCs w:val="24"/>
                <w:lang w:val="ro-RO"/>
              </w:rPr>
            </w:pPr>
            <w:r w:rsidRPr="00315197">
              <w:rPr>
                <w:rFonts w:ascii="Times New Roman" w:hAnsi="Times New Roman"/>
                <w:sz w:val="24"/>
                <w:szCs w:val="24"/>
                <w:lang w:val="ro-RO"/>
              </w:rPr>
              <w:t xml:space="preserve">Capitolul VI se va revizui, deoarece acesta se poate constitui din cel puțin două puncte. În acest sens amintim art. 53 din </w:t>
            </w:r>
            <w:r w:rsidRPr="00315197">
              <w:rPr>
                <w:rFonts w:ascii="Times New Roman" w:hAnsi="Times New Roman"/>
                <w:i/>
                <w:sz w:val="24"/>
                <w:szCs w:val="24"/>
                <w:lang w:val="ro-RO"/>
              </w:rPr>
              <w:t>Legea nr. 100/2017.</w:t>
            </w:r>
          </w:p>
        </w:tc>
        <w:tc>
          <w:tcPr>
            <w:tcW w:w="0" w:type="auto"/>
            <w:vMerge w:val="restart"/>
            <w:shd w:val="clear" w:color="auto" w:fill="auto"/>
          </w:tcPr>
          <w:p w:rsidR="00456C78" w:rsidRDefault="00456C78" w:rsidP="00583A2E">
            <w:pPr>
              <w:pStyle w:val="Listparagraf"/>
              <w:spacing w:after="0" w:line="240" w:lineRule="auto"/>
              <w:ind w:left="-18"/>
              <w:contextualSpacing w:val="0"/>
              <w:jc w:val="both"/>
              <w:rPr>
                <w:rFonts w:ascii="Times New Roman" w:hAnsi="Times New Roman"/>
                <w:b/>
                <w:sz w:val="24"/>
                <w:szCs w:val="24"/>
                <w:lang w:val="ro-RO"/>
              </w:rPr>
            </w:pPr>
          </w:p>
          <w:p w:rsidR="00456C78" w:rsidRDefault="00456C78" w:rsidP="00583A2E">
            <w:pPr>
              <w:pStyle w:val="Listparagraf"/>
              <w:spacing w:after="0" w:line="240" w:lineRule="auto"/>
              <w:ind w:left="-18"/>
              <w:contextualSpacing w:val="0"/>
              <w:jc w:val="both"/>
              <w:rPr>
                <w:rFonts w:ascii="Times New Roman" w:hAnsi="Times New Roman"/>
                <w:b/>
                <w:sz w:val="24"/>
                <w:szCs w:val="24"/>
                <w:lang w:val="ro-RO"/>
              </w:rPr>
            </w:pPr>
          </w:p>
          <w:p w:rsidR="00456C78" w:rsidRDefault="00456C78" w:rsidP="00583A2E">
            <w:pPr>
              <w:pStyle w:val="Listparagraf"/>
              <w:spacing w:after="0" w:line="240" w:lineRule="auto"/>
              <w:ind w:left="-18"/>
              <w:contextualSpacing w:val="0"/>
              <w:jc w:val="both"/>
              <w:rPr>
                <w:rFonts w:ascii="Times New Roman" w:hAnsi="Times New Roman"/>
                <w:b/>
                <w:sz w:val="24"/>
                <w:szCs w:val="24"/>
                <w:lang w:val="ro-RO"/>
              </w:rPr>
            </w:pPr>
          </w:p>
          <w:p w:rsidR="00456C78" w:rsidRDefault="00456C78" w:rsidP="00583A2E">
            <w:pPr>
              <w:pStyle w:val="Listparagraf"/>
              <w:spacing w:after="0" w:line="240" w:lineRule="auto"/>
              <w:ind w:left="-18"/>
              <w:contextualSpacing w:val="0"/>
              <w:jc w:val="both"/>
              <w:rPr>
                <w:rFonts w:ascii="Times New Roman" w:hAnsi="Times New Roman"/>
                <w:b/>
                <w:sz w:val="24"/>
                <w:szCs w:val="24"/>
                <w:lang w:val="ro-RO"/>
              </w:rPr>
            </w:pPr>
          </w:p>
          <w:p w:rsidR="00456C78" w:rsidRDefault="00456C78" w:rsidP="00583A2E">
            <w:pPr>
              <w:pStyle w:val="Listparagraf"/>
              <w:spacing w:after="0" w:line="240" w:lineRule="auto"/>
              <w:ind w:left="-18"/>
              <w:contextualSpacing w:val="0"/>
              <w:jc w:val="both"/>
              <w:rPr>
                <w:rFonts w:ascii="Times New Roman" w:hAnsi="Times New Roman"/>
                <w:b/>
                <w:sz w:val="24"/>
                <w:szCs w:val="24"/>
                <w:lang w:val="ro-RO"/>
              </w:rPr>
            </w:pPr>
          </w:p>
          <w:p w:rsidR="00456C78" w:rsidRDefault="00456C78" w:rsidP="00583A2E">
            <w:pPr>
              <w:pStyle w:val="Listparagraf"/>
              <w:spacing w:after="0" w:line="240" w:lineRule="auto"/>
              <w:ind w:left="-18"/>
              <w:contextualSpacing w:val="0"/>
              <w:jc w:val="both"/>
              <w:rPr>
                <w:rFonts w:ascii="Times New Roman" w:hAnsi="Times New Roman"/>
                <w:b/>
                <w:sz w:val="24"/>
                <w:szCs w:val="24"/>
                <w:lang w:val="ro-RO"/>
              </w:rPr>
            </w:pPr>
          </w:p>
          <w:p w:rsidR="00456C78" w:rsidRPr="000676C1" w:rsidRDefault="00456C78" w:rsidP="00583A2E">
            <w:pPr>
              <w:pStyle w:val="Listparagraf"/>
              <w:spacing w:after="0" w:line="240" w:lineRule="auto"/>
              <w:ind w:left="-18"/>
              <w:contextualSpacing w:val="0"/>
              <w:jc w:val="both"/>
              <w:rPr>
                <w:rFonts w:ascii="Times New Roman" w:hAnsi="Times New Roman"/>
                <w:b/>
                <w:sz w:val="24"/>
                <w:szCs w:val="24"/>
                <w:lang w:val="ro-RO"/>
              </w:rPr>
            </w:pPr>
            <w:r w:rsidRPr="000676C1">
              <w:rPr>
                <w:rFonts w:ascii="Times New Roman" w:hAnsi="Times New Roman"/>
                <w:b/>
                <w:sz w:val="24"/>
                <w:szCs w:val="24"/>
                <w:lang w:val="ro-RO"/>
              </w:rPr>
              <w:t>Se acceptă.</w:t>
            </w:r>
          </w:p>
          <w:p w:rsidR="00456C78" w:rsidRPr="001B7398" w:rsidRDefault="00456C78"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Capitolul VI care include doar punctul 42 a fost exclus.</w:t>
            </w:r>
          </w:p>
        </w:tc>
      </w:tr>
      <w:tr w:rsidR="00456C78" w:rsidRPr="001B7398" w:rsidTr="00B12919">
        <w:tc>
          <w:tcPr>
            <w:tcW w:w="0" w:type="auto"/>
            <w:vMerge/>
            <w:shd w:val="clear" w:color="auto" w:fill="auto"/>
          </w:tcPr>
          <w:p w:rsidR="00456C78" w:rsidRPr="001B7398" w:rsidRDefault="00456C78"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456C78" w:rsidRPr="001B7398" w:rsidRDefault="00456C78" w:rsidP="00583A2E">
            <w:pPr>
              <w:spacing w:after="0" w:line="240" w:lineRule="auto"/>
              <w:rPr>
                <w:rFonts w:ascii="Times New Roman" w:hAnsi="Times New Roman"/>
                <w:b/>
                <w:sz w:val="24"/>
                <w:szCs w:val="24"/>
                <w:lang w:val="ro-RO"/>
              </w:rPr>
            </w:pPr>
          </w:p>
        </w:tc>
        <w:tc>
          <w:tcPr>
            <w:tcW w:w="0" w:type="auto"/>
            <w:shd w:val="clear" w:color="auto" w:fill="auto"/>
          </w:tcPr>
          <w:p w:rsidR="00456C78" w:rsidRPr="00315197" w:rsidRDefault="00456C78" w:rsidP="00583A2E">
            <w:pPr>
              <w:spacing w:after="0" w:line="240" w:lineRule="auto"/>
              <w:ind w:firstLine="360"/>
              <w:jc w:val="both"/>
              <w:rPr>
                <w:rFonts w:ascii="Times New Roman" w:hAnsi="Times New Roman"/>
                <w:sz w:val="24"/>
                <w:szCs w:val="24"/>
                <w:lang w:val="ro-RO"/>
              </w:rPr>
            </w:pPr>
            <w:r w:rsidRPr="00315197">
              <w:rPr>
                <w:rFonts w:ascii="Times New Roman" w:hAnsi="Times New Roman"/>
                <w:sz w:val="24"/>
                <w:szCs w:val="24"/>
                <w:lang w:val="ro-RO"/>
              </w:rPr>
              <w:t>Totodată, în vederea evitării dublajelor normative, sugerăm excluderea pct. 42, or potrivit</w:t>
            </w:r>
            <w:r w:rsidRPr="00315197">
              <w:rPr>
                <w:rFonts w:ascii="Times New Roman" w:hAnsi="Times New Roman"/>
                <w:i/>
                <w:sz w:val="24"/>
                <w:szCs w:val="24"/>
                <w:lang w:val="ro-RO"/>
              </w:rPr>
              <w:t xml:space="preserve"> </w:t>
            </w:r>
            <w:r w:rsidRPr="00315197">
              <w:rPr>
                <w:rFonts w:ascii="Times New Roman" w:hAnsi="Times New Roman"/>
                <w:sz w:val="24"/>
                <w:szCs w:val="24"/>
                <w:lang w:val="ro-RO"/>
              </w:rPr>
              <w:t xml:space="preserve">art. 32 alin. (2) din </w:t>
            </w:r>
            <w:r w:rsidRPr="00315197">
              <w:rPr>
                <w:rFonts w:ascii="Times New Roman" w:hAnsi="Times New Roman"/>
                <w:i/>
                <w:sz w:val="24"/>
                <w:szCs w:val="24"/>
                <w:lang w:val="ro-RO"/>
              </w:rPr>
              <w:t xml:space="preserve">Legea nr. 98/2012, </w:t>
            </w:r>
            <w:proofErr w:type="spellStart"/>
            <w:r w:rsidRPr="00315197">
              <w:rPr>
                <w:rFonts w:ascii="Times New Roman" w:hAnsi="Times New Roman"/>
                <w:sz w:val="24"/>
                <w:szCs w:val="24"/>
                <w:lang w:val="ro-RO"/>
              </w:rPr>
              <w:t>instituţiile</w:t>
            </w:r>
            <w:proofErr w:type="spellEnd"/>
            <w:r w:rsidRPr="00315197">
              <w:rPr>
                <w:rFonts w:ascii="Times New Roman" w:hAnsi="Times New Roman"/>
                <w:sz w:val="24"/>
                <w:szCs w:val="24"/>
                <w:lang w:val="ro-RO"/>
              </w:rPr>
              <w:t xml:space="preserve"> publice din sfera de </w:t>
            </w:r>
            <w:proofErr w:type="spellStart"/>
            <w:r w:rsidRPr="00315197">
              <w:rPr>
                <w:rFonts w:ascii="Times New Roman" w:hAnsi="Times New Roman"/>
                <w:sz w:val="24"/>
                <w:szCs w:val="24"/>
                <w:lang w:val="ro-RO"/>
              </w:rPr>
              <w:t>competenţă</w:t>
            </w:r>
            <w:proofErr w:type="spellEnd"/>
            <w:r w:rsidRPr="00315197">
              <w:rPr>
                <w:rFonts w:ascii="Times New Roman" w:hAnsi="Times New Roman"/>
                <w:sz w:val="24"/>
                <w:szCs w:val="24"/>
                <w:lang w:val="ro-RO"/>
              </w:rPr>
              <w:t xml:space="preserve"> a ministerului sau a altei </w:t>
            </w:r>
            <w:proofErr w:type="spellStart"/>
            <w:r w:rsidRPr="00315197">
              <w:rPr>
                <w:rFonts w:ascii="Times New Roman" w:hAnsi="Times New Roman"/>
                <w:sz w:val="24"/>
                <w:szCs w:val="24"/>
                <w:lang w:val="ro-RO"/>
              </w:rPr>
              <w:t>autorităţi</w:t>
            </w:r>
            <w:proofErr w:type="spellEnd"/>
            <w:r w:rsidRPr="00315197">
              <w:rPr>
                <w:rFonts w:ascii="Times New Roman" w:hAnsi="Times New Roman"/>
                <w:sz w:val="24"/>
                <w:szCs w:val="24"/>
                <w:lang w:val="ro-RO"/>
              </w:rPr>
              <w:t xml:space="preserve"> administrative centrale se constituie, se reorganizează </w:t>
            </w:r>
            <w:proofErr w:type="spellStart"/>
            <w:r w:rsidRPr="00315197">
              <w:rPr>
                <w:rFonts w:ascii="Times New Roman" w:hAnsi="Times New Roman"/>
                <w:sz w:val="24"/>
                <w:szCs w:val="24"/>
                <w:lang w:val="ro-RO"/>
              </w:rPr>
              <w:t>şi</w:t>
            </w:r>
            <w:proofErr w:type="spellEnd"/>
            <w:r w:rsidRPr="00315197">
              <w:rPr>
                <w:rFonts w:ascii="Times New Roman" w:hAnsi="Times New Roman"/>
                <w:sz w:val="24"/>
                <w:szCs w:val="24"/>
                <w:lang w:val="ro-RO"/>
              </w:rPr>
              <w:t xml:space="preserve"> se dizolvă de Guvern, la propunerea ministrului sau a conducătorului autorității administrative centrale, dacă normele speciale nu prevăd altfel.</w:t>
            </w:r>
          </w:p>
        </w:tc>
        <w:tc>
          <w:tcPr>
            <w:tcW w:w="0" w:type="auto"/>
            <w:vMerge/>
            <w:shd w:val="clear" w:color="auto" w:fill="auto"/>
          </w:tcPr>
          <w:p w:rsidR="00456C78" w:rsidRPr="001B7398" w:rsidRDefault="00456C78" w:rsidP="00583A2E">
            <w:pPr>
              <w:pStyle w:val="Listparagraf"/>
              <w:spacing w:after="0" w:line="240" w:lineRule="auto"/>
              <w:ind w:left="-18"/>
              <w:contextualSpacing w:val="0"/>
              <w:jc w:val="both"/>
              <w:rPr>
                <w:rFonts w:ascii="Times New Roman" w:hAnsi="Times New Roman"/>
                <w:sz w:val="24"/>
                <w:szCs w:val="24"/>
                <w:lang w:val="ro-RO"/>
              </w:rPr>
            </w:pPr>
          </w:p>
        </w:tc>
      </w:tr>
      <w:tr w:rsidR="00456C78" w:rsidRPr="001B7398" w:rsidTr="00B12919">
        <w:tc>
          <w:tcPr>
            <w:tcW w:w="0" w:type="auto"/>
            <w:vMerge/>
            <w:shd w:val="clear" w:color="auto" w:fill="auto"/>
          </w:tcPr>
          <w:p w:rsidR="00456C78" w:rsidRPr="001B7398" w:rsidRDefault="00456C78"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456C78" w:rsidRPr="001B7398" w:rsidRDefault="00456C78" w:rsidP="00583A2E">
            <w:pPr>
              <w:spacing w:after="0" w:line="240" w:lineRule="auto"/>
              <w:rPr>
                <w:rFonts w:ascii="Times New Roman" w:hAnsi="Times New Roman"/>
                <w:b/>
                <w:sz w:val="24"/>
                <w:szCs w:val="24"/>
                <w:lang w:val="ro-RO"/>
              </w:rPr>
            </w:pPr>
          </w:p>
        </w:tc>
        <w:tc>
          <w:tcPr>
            <w:tcW w:w="0" w:type="auto"/>
            <w:shd w:val="clear" w:color="auto" w:fill="auto"/>
          </w:tcPr>
          <w:p w:rsidR="00456C78" w:rsidRPr="00315197" w:rsidRDefault="00456C78" w:rsidP="00583A2E">
            <w:pPr>
              <w:spacing w:after="0" w:line="240" w:lineRule="auto"/>
              <w:ind w:firstLine="360"/>
              <w:jc w:val="both"/>
              <w:rPr>
                <w:rFonts w:ascii="Times New Roman" w:hAnsi="Times New Roman"/>
                <w:sz w:val="24"/>
                <w:szCs w:val="24"/>
                <w:lang w:val="ro-RO"/>
              </w:rPr>
            </w:pPr>
            <w:r w:rsidRPr="00315197">
              <w:rPr>
                <w:rFonts w:ascii="Times New Roman" w:hAnsi="Times New Roman"/>
                <w:sz w:val="24"/>
                <w:szCs w:val="24"/>
                <w:lang w:val="ro-RO"/>
              </w:rPr>
              <w:t>Totodată, hotărârea Guvernului  de reorganizare nu poate fi condiționată de existența unei decizii a Consiliului sau a partenerilor și este formulată prea larg în privința „partenerilor externi”</w:t>
            </w:r>
            <w:r>
              <w:rPr>
                <w:rFonts w:ascii="Times New Roman" w:hAnsi="Times New Roman"/>
                <w:sz w:val="24"/>
                <w:szCs w:val="24"/>
                <w:lang w:val="ro-RO"/>
              </w:rPr>
              <w:t>.</w:t>
            </w:r>
          </w:p>
        </w:tc>
        <w:tc>
          <w:tcPr>
            <w:tcW w:w="0" w:type="auto"/>
            <w:vMerge/>
            <w:shd w:val="clear" w:color="auto" w:fill="auto"/>
          </w:tcPr>
          <w:p w:rsidR="00456C78" w:rsidRPr="001B7398" w:rsidRDefault="00456C78" w:rsidP="00583A2E">
            <w:pPr>
              <w:pStyle w:val="Listparagraf"/>
              <w:spacing w:after="0" w:line="240" w:lineRule="auto"/>
              <w:ind w:left="-18"/>
              <w:contextualSpacing w:val="0"/>
              <w:jc w:val="both"/>
              <w:rPr>
                <w:rFonts w:ascii="Times New Roman" w:hAnsi="Times New Roman"/>
                <w:sz w:val="24"/>
                <w:szCs w:val="24"/>
                <w:lang w:val="ro-RO"/>
              </w:rPr>
            </w:pPr>
          </w:p>
        </w:tc>
      </w:tr>
      <w:tr w:rsidR="007114B6" w:rsidRPr="001B7398" w:rsidTr="00B12919">
        <w:tc>
          <w:tcPr>
            <w:tcW w:w="0" w:type="auto"/>
            <w:shd w:val="clear" w:color="auto" w:fill="auto"/>
          </w:tcPr>
          <w:p w:rsidR="00315197" w:rsidRPr="001B7398" w:rsidRDefault="00315197"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shd w:val="clear" w:color="auto" w:fill="auto"/>
          </w:tcPr>
          <w:p w:rsidR="00315197" w:rsidRPr="001B7398" w:rsidRDefault="00315197" w:rsidP="00583A2E">
            <w:pPr>
              <w:spacing w:after="0" w:line="240" w:lineRule="auto"/>
              <w:rPr>
                <w:rFonts w:ascii="Times New Roman" w:hAnsi="Times New Roman"/>
                <w:b/>
                <w:sz w:val="24"/>
                <w:szCs w:val="24"/>
                <w:lang w:val="ro-RO"/>
              </w:rPr>
            </w:pPr>
            <w:r w:rsidRPr="001B7398">
              <w:rPr>
                <w:rFonts w:ascii="Times New Roman" w:hAnsi="Times New Roman"/>
                <w:b/>
                <w:sz w:val="24"/>
                <w:szCs w:val="24"/>
                <w:lang w:val="ro-RO"/>
              </w:rPr>
              <w:t>Centrul Național Anticorupție</w:t>
            </w:r>
          </w:p>
        </w:tc>
        <w:tc>
          <w:tcPr>
            <w:tcW w:w="0" w:type="auto"/>
            <w:shd w:val="clear" w:color="auto" w:fill="auto"/>
          </w:tcPr>
          <w:p w:rsidR="00FB3841" w:rsidRPr="00FB3841" w:rsidRDefault="00FB3841" w:rsidP="00583A2E">
            <w:pPr>
              <w:spacing w:after="0" w:line="240" w:lineRule="auto"/>
              <w:jc w:val="both"/>
              <w:rPr>
                <w:rFonts w:ascii="Times New Roman" w:hAnsi="Times New Roman"/>
                <w:sz w:val="24"/>
                <w:szCs w:val="24"/>
                <w:lang w:val="ro-RO"/>
              </w:rPr>
            </w:pPr>
            <w:r w:rsidRPr="00FB3841">
              <w:rPr>
                <w:rFonts w:ascii="Times New Roman" w:hAnsi="Times New Roman"/>
                <w:sz w:val="24"/>
                <w:szCs w:val="24"/>
                <w:lang w:val="ro-RO"/>
              </w:rPr>
              <w:t xml:space="preserve">Prin prezenta, cu referire la proiectul hotărârii de Guvern cu privire la reorganizarea Fondului de </w:t>
            </w:r>
            <w:proofErr w:type="spellStart"/>
            <w:r w:rsidRPr="00FB3841">
              <w:rPr>
                <w:rFonts w:ascii="Times New Roman" w:hAnsi="Times New Roman"/>
                <w:sz w:val="24"/>
                <w:szCs w:val="24"/>
                <w:lang w:val="ro-RO"/>
              </w:rPr>
              <w:t>Investiţii</w:t>
            </w:r>
            <w:proofErr w:type="spellEnd"/>
            <w:r w:rsidRPr="00FB3841">
              <w:rPr>
                <w:rFonts w:ascii="Times New Roman" w:hAnsi="Times New Roman"/>
                <w:sz w:val="24"/>
                <w:szCs w:val="24"/>
                <w:lang w:val="ro-RO"/>
              </w:rPr>
              <w:t xml:space="preserve"> Sociale din Moldova (număr unic 72/CS/CIR/2018), comunicăm următoarele.</w:t>
            </w:r>
          </w:p>
          <w:p w:rsidR="00FB3841" w:rsidRPr="00FB3841" w:rsidRDefault="00FB3841" w:rsidP="00583A2E">
            <w:pPr>
              <w:spacing w:after="0" w:line="240" w:lineRule="auto"/>
              <w:jc w:val="both"/>
              <w:rPr>
                <w:rFonts w:ascii="Times New Roman" w:hAnsi="Times New Roman"/>
                <w:sz w:val="24"/>
                <w:szCs w:val="24"/>
                <w:lang w:val="ro-RO"/>
              </w:rPr>
            </w:pPr>
            <w:r w:rsidRPr="00FB3841">
              <w:rPr>
                <w:rFonts w:ascii="Times New Roman" w:hAnsi="Times New Roman"/>
                <w:sz w:val="24"/>
                <w:szCs w:val="24"/>
                <w:lang w:val="ro-RO"/>
              </w:rPr>
              <w:lastRenderedPageBreak/>
              <w:t xml:space="preserve">Proiectul nu </w:t>
            </w:r>
            <w:proofErr w:type="spellStart"/>
            <w:r w:rsidRPr="00FB3841">
              <w:rPr>
                <w:rFonts w:ascii="Times New Roman" w:hAnsi="Times New Roman"/>
                <w:sz w:val="24"/>
                <w:szCs w:val="24"/>
                <w:lang w:val="ro-RO"/>
              </w:rPr>
              <w:t>conţine</w:t>
            </w:r>
            <w:proofErr w:type="spellEnd"/>
            <w:r w:rsidRPr="00FB3841">
              <w:rPr>
                <w:rFonts w:ascii="Times New Roman" w:hAnsi="Times New Roman"/>
                <w:sz w:val="24"/>
                <w:szCs w:val="24"/>
                <w:lang w:val="ro-RO"/>
              </w:rPr>
              <w:t xml:space="preserve"> avizele </w:t>
            </w:r>
            <w:proofErr w:type="spellStart"/>
            <w:r w:rsidRPr="00FB3841">
              <w:rPr>
                <w:rFonts w:ascii="Times New Roman" w:hAnsi="Times New Roman"/>
                <w:sz w:val="24"/>
                <w:szCs w:val="24"/>
                <w:lang w:val="ro-RO"/>
              </w:rPr>
              <w:t>instituţiilor</w:t>
            </w:r>
            <w:proofErr w:type="spellEnd"/>
            <w:r w:rsidRPr="00FB3841">
              <w:rPr>
                <w:rFonts w:ascii="Times New Roman" w:hAnsi="Times New Roman"/>
                <w:sz w:val="24"/>
                <w:szCs w:val="24"/>
                <w:lang w:val="ro-RO"/>
              </w:rPr>
              <w:t xml:space="preserve"> implicate în procesul de avizare </w:t>
            </w:r>
            <w:proofErr w:type="spellStart"/>
            <w:r w:rsidRPr="00FB3841">
              <w:rPr>
                <w:rFonts w:ascii="Times New Roman" w:hAnsi="Times New Roman"/>
                <w:sz w:val="24"/>
                <w:szCs w:val="24"/>
                <w:lang w:val="ro-RO"/>
              </w:rPr>
              <w:t>şi</w:t>
            </w:r>
            <w:proofErr w:type="spellEnd"/>
            <w:r w:rsidRPr="00FB3841">
              <w:rPr>
                <w:rFonts w:ascii="Times New Roman" w:hAnsi="Times New Roman"/>
                <w:sz w:val="24"/>
                <w:szCs w:val="24"/>
                <w:lang w:val="ro-RO"/>
              </w:rPr>
              <w:t xml:space="preserve"> sinteza recomandărilor </w:t>
            </w:r>
            <w:proofErr w:type="spellStart"/>
            <w:r w:rsidRPr="00FB3841">
              <w:rPr>
                <w:rFonts w:ascii="Times New Roman" w:hAnsi="Times New Roman"/>
                <w:sz w:val="24"/>
                <w:szCs w:val="24"/>
                <w:lang w:val="ro-RO"/>
              </w:rPr>
              <w:t>recepţionate</w:t>
            </w:r>
            <w:proofErr w:type="spellEnd"/>
            <w:r w:rsidRPr="00FB3841">
              <w:rPr>
                <w:rFonts w:ascii="Times New Roman" w:hAnsi="Times New Roman"/>
                <w:sz w:val="24"/>
                <w:szCs w:val="24"/>
                <w:lang w:val="ro-RO"/>
              </w:rPr>
              <w:t xml:space="preserve"> în cadrul consultării publice, fapt ce presupune că </w:t>
            </w:r>
            <w:proofErr w:type="spellStart"/>
            <w:r w:rsidRPr="00FB3841">
              <w:rPr>
                <w:rFonts w:ascii="Times New Roman" w:hAnsi="Times New Roman"/>
                <w:sz w:val="24"/>
                <w:szCs w:val="24"/>
                <w:lang w:val="ro-RO"/>
              </w:rPr>
              <w:t>redacţia</w:t>
            </w:r>
            <w:proofErr w:type="spellEnd"/>
            <w:r w:rsidRPr="00FB3841">
              <w:rPr>
                <w:rFonts w:ascii="Times New Roman" w:hAnsi="Times New Roman"/>
                <w:sz w:val="24"/>
                <w:szCs w:val="24"/>
                <w:lang w:val="ro-RO"/>
              </w:rPr>
              <w:t xml:space="preserve"> proiectului poate suferi ulterior modificări </w:t>
            </w:r>
            <w:proofErr w:type="spellStart"/>
            <w:r w:rsidRPr="00FB3841">
              <w:rPr>
                <w:rFonts w:ascii="Times New Roman" w:hAnsi="Times New Roman"/>
                <w:sz w:val="24"/>
                <w:szCs w:val="24"/>
                <w:lang w:val="ro-RO"/>
              </w:rPr>
              <w:t>şi</w:t>
            </w:r>
            <w:proofErr w:type="spellEnd"/>
            <w:r w:rsidRPr="00FB3841">
              <w:rPr>
                <w:rFonts w:ascii="Times New Roman" w:hAnsi="Times New Roman"/>
                <w:sz w:val="24"/>
                <w:szCs w:val="24"/>
                <w:lang w:val="ro-RO"/>
              </w:rPr>
              <w:t xml:space="preserve"> completări.</w:t>
            </w:r>
          </w:p>
          <w:p w:rsidR="00315197" w:rsidRPr="00315197" w:rsidRDefault="00FB3841" w:rsidP="00583A2E">
            <w:pPr>
              <w:spacing w:after="0" w:line="240" w:lineRule="auto"/>
              <w:jc w:val="both"/>
              <w:rPr>
                <w:rFonts w:ascii="Times New Roman" w:hAnsi="Times New Roman"/>
                <w:sz w:val="24"/>
                <w:szCs w:val="24"/>
              </w:rPr>
            </w:pPr>
            <w:r w:rsidRPr="00FB3841">
              <w:rPr>
                <w:rFonts w:ascii="Times New Roman" w:hAnsi="Times New Roman"/>
                <w:i/>
                <w:iCs/>
                <w:sz w:val="24"/>
                <w:szCs w:val="24"/>
                <w:lang w:val="ro-RO"/>
              </w:rPr>
              <w:t xml:space="preserve">în vederea excluderii </w:t>
            </w:r>
            <w:proofErr w:type="spellStart"/>
            <w:r w:rsidRPr="00FB3841">
              <w:rPr>
                <w:rFonts w:ascii="Times New Roman" w:hAnsi="Times New Roman"/>
                <w:i/>
                <w:iCs/>
                <w:sz w:val="24"/>
                <w:szCs w:val="24"/>
                <w:lang w:val="ro-RO"/>
              </w:rPr>
              <w:t>neconcordanţelor</w:t>
            </w:r>
            <w:proofErr w:type="spellEnd"/>
            <w:r w:rsidRPr="00FB3841">
              <w:rPr>
                <w:rFonts w:ascii="Times New Roman" w:hAnsi="Times New Roman"/>
                <w:i/>
                <w:iCs/>
                <w:sz w:val="24"/>
                <w:szCs w:val="24"/>
                <w:lang w:val="ro-RO"/>
              </w:rPr>
              <w:t xml:space="preserve"> între constatările expertizei </w:t>
            </w:r>
            <w:proofErr w:type="spellStart"/>
            <w:r w:rsidRPr="00FB3841">
              <w:rPr>
                <w:rFonts w:ascii="Times New Roman" w:hAnsi="Times New Roman"/>
                <w:i/>
                <w:iCs/>
                <w:sz w:val="24"/>
                <w:szCs w:val="24"/>
                <w:lang w:val="ro-RO"/>
              </w:rPr>
              <w:t>anticorupţie</w:t>
            </w:r>
            <w:proofErr w:type="spellEnd"/>
            <w:r w:rsidRPr="00FB3841">
              <w:rPr>
                <w:rFonts w:ascii="Times New Roman" w:hAnsi="Times New Roman"/>
                <w:i/>
                <w:iCs/>
                <w:sz w:val="24"/>
                <w:szCs w:val="24"/>
                <w:lang w:val="ro-RO"/>
              </w:rPr>
              <w:t xml:space="preserve"> </w:t>
            </w:r>
            <w:proofErr w:type="spellStart"/>
            <w:r w:rsidRPr="00FB3841">
              <w:rPr>
                <w:rFonts w:ascii="Times New Roman" w:hAnsi="Times New Roman"/>
                <w:i/>
                <w:iCs/>
                <w:sz w:val="24"/>
                <w:szCs w:val="24"/>
                <w:lang w:val="ro-RO"/>
              </w:rPr>
              <w:t>şi</w:t>
            </w:r>
            <w:proofErr w:type="spellEnd"/>
            <w:r w:rsidRPr="00FB3841">
              <w:rPr>
                <w:rFonts w:ascii="Times New Roman" w:hAnsi="Times New Roman"/>
                <w:i/>
                <w:iCs/>
                <w:sz w:val="24"/>
                <w:szCs w:val="24"/>
                <w:lang w:val="ro-RO"/>
              </w:rPr>
              <w:t xml:space="preserve"> prevederile proiectului definitivat, comunicăm că expertiza sus</w:t>
            </w:r>
            <w:r w:rsidRPr="00FB3841">
              <w:rPr>
                <w:rFonts w:ascii="Times New Roman" w:hAnsi="Times New Roman"/>
                <w:i/>
                <w:iCs/>
                <w:sz w:val="24"/>
                <w:szCs w:val="24"/>
                <w:lang w:val="ro-RO"/>
              </w:rPr>
              <w:softHyphen/>
              <w:t xml:space="preserve">citată se va efectua conform Legii </w:t>
            </w:r>
            <w:proofErr w:type="spellStart"/>
            <w:r w:rsidRPr="00FB3841">
              <w:rPr>
                <w:rFonts w:ascii="Times New Roman" w:hAnsi="Times New Roman"/>
                <w:i/>
                <w:iCs/>
                <w:sz w:val="24"/>
                <w:szCs w:val="24"/>
                <w:lang w:val="ro-RO"/>
              </w:rPr>
              <w:t>integrităţii</w:t>
            </w:r>
            <w:proofErr w:type="spellEnd"/>
            <w:r w:rsidRPr="00FB3841">
              <w:rPr>
                <w:rFonts w:ascii="Times New Roman" w:hAnsi="Times New Roman"/>
                <w:i/>
                <w:iCs/>
                <w:sz w:val="24"/>
                <w:szCs w:val="24"/>
                <w:lang w:val="ro-RO"/>
              </w:rPr>
              <w:t xml:space="preserve"> nr.82/2017. Potrivit art.28 alin.(4) din Legea nr.82/2017</w:t>
            </w:r>
            <w:r w:rsidRPr="00FB3841">
              <w:rPr>
                <w:rFonts w:ascii="Times New Roman" w:hAnsi="Times New Roman"/>
                <w:sz w:val="24"/>
                <w:szCs w:val="24"/>
                <w:lang w:val="ro-RO"/>
              </w:rPr>
              <w:t xml:space="preserve"> Expertiza </w:t>
            </w:r>
            <w:proofErr w:type="spellStart"/>
            <w:r w:rsidRPr="00FB3841">
              <w:rPr>
                <w:rFonts w:ascii="Times New Roman" w:hAnsi="Times New Roman"/>
                <w:sz w:val="24"/>
                <w:szCs w:val="24"/>
                <w:lang w:val="ro-RO"/>
              </w:rPr>
              <w:t>anticorupţie</w:t>
            </w:r>
            <w:proofErr w:type="spellEnd"/>
            <w:r w:rsidRPr="00FB3841">
              <w:rPr>
                <w:rFonts w:ascii="Times New Roman" w:hAnsi="Times New Roman"/>
                <w:sz w:val="24"/>
                <w:szCs w:val="24"/>
                <w:lang w:val="ro-RO"/>
              </w:rPr>
              <w:t xml:space="preserve">, cu </w:t>
            </w:r>
            <w:proofErr w:type="spellStart"/>
            <w:r w:rsidRPr="00FB3841">
              <w:rPr>
                <w:rFonts w:ascii="Times New Roman" w:hAnsi="Times New Roman"/>
                <w:sz w:val="24"/>
                <w:szCs w:val="24"/>
                <w:lang w:val="ro-RO"/>
              </w:rPr>
              <w:t>excepţiile</w:t>
            </w:r>
            <w:proofErr w:type="spellEnd"/>
            <w:r w:rsidRPr="00FB3841">
              <w:rPr>
                <w:rFonts w:ascii="Times New Roman" w:hAnsi="Times New Roman"/>
                <w:sz w:val="24"/>
                <w:szCs w:val="24"/>
                <w:lang w:val="ro-RO"/>
              </w:rPr>
              <w:t xml:space="preserve"> stabilite la alin.(2) </w:t>
            </w:r>
            <w:proofErr w:type="spellStart"/>
            <w:r w:rsidRPr="00FB3841">
              <w:rPr>
                <w:rFonts w:ascii="Times New Roman" w:hAnsi="Times New Roman"/>
                <w:sz w:val="24"/>
                <w:szCs w:val="24"/>
                <w:lang w:val="ro-RO"/>
              </w:rPr>
              <w:t>şi</w:t>
            </w:r>
            <w:proofErr w:type="spellEnd"/>
            <w:r w:rsidRPr="00FB3841">
              <w:rPr>
                <w:rFonts w:ascii="Times New Roman" w:hAnsi="Times New Roman"/>
                <w:sz w:val="24"/>
                <w:szCs w:val="24"/>
                <w:lang w:val="ro-RO"/>
              </w:rPr>
              <w:t xml:space="preserve"> (3), se efectuează de către Centrul </w:t>
            </w:r>
            <w:proofErr w:type="spellStart"/>
            <w:r w:rsidRPr="00FB3841">
              <w:rPr>
                <w:rFonts w:ascii="Times New Roman" w:hAnsi="Times New Roman"/>
                <w:sz w:val="24"/>
                <w:szCs w:val="24"/>
                <w:lang w:val="ro-RO"/>
              </w:rPr>
              <w:t>Naţional</w:t>
            </w:r>
            <w:proofErr w:type="spellEnd"/>
            <w:r w:rsidRPr="00FB3841">
              <w:rPr>
                <w:rFonts w:ascii="Times New Roman" w:hAnsi="Times New Roman"/>
                <w:sz w:val="24"/>
                <w:szCs w:val="24"/>
                <w:lang w:val="ro-RO"/>
              </w:rPr>
              <w:t xml:space="preserve"> </w:t>
            </w:r>
            <w:proofErr w:type="spellStart"/>
            <w:r w:rsidRPr="00FB3841">
              <w:rPr>
                <w:rFonts w:ascii="Times New Roman" w:hAnsi="Times New Roman"/>
                <w:sz w:val="24"/>
                <w:szCs w:val="24"/>
                <w:lang w:val="ro-RO"/>
              </w:rPr>
              <w:t>Anticorupţie</w:t>
            </w:r>
            <w:proofErr w:type="spellEnd"/>
            <w:r w:rsidRPr="00FB3841">
              <w:rPr>
                <w:rFonts w:ascii="Times New Roman" w:hAnsi="Times New Roman"/>
                <w:sz w:val="24"/>
                <w:szCs w:val="24"/>
                <w:lang w:val="ro-RO"/>
              </w:rPr>
              <w:t xml:space="preserve"> doar asupra proiectului definitivat în baza propunerilor </w:t>
            </w:r>
            <w:proofErr w:type="spellStart"/>
            <w:r w:rsidRPr="00FB3841">
              <w:rPr>
                <w:rFonts w:ascii="Times New Roman" w:hAnsi="Times New Roman"/>
                <w:sz w:val="24"/>
                <w:szCs w:val="24"/>
                <w:lang w:val="ro-RO"/>
              </w:rPr>
              <w:t>şi</w:t>
            </w:r>
            <w:proofErr w:type="spellEnd"/>
            <w:r w:rsidRPr="00FB3841">
              <w:rPr>
                <w:rFonts w:ascii="Times New Roman" w:hAnsi="Times New Roman"/>
                <w:sz w:val="24"/>
                <w:szCs w:val="24"/>
                <w:lang w:val="ro-RO"/>
              </w:rPr>
              <w:t xml:space="preserve"> </w:t>
            </w:r>
            <w:proofErr w:type="spellStart"/>
            <w:r w:rsidRPr="00FB3841">
              <w:rPr>
                <w:rFonts w:ascii="Times New Roman" w:hAnsi="Times New Roman"/>
                <w:sz w:val="24"/>
                <w:szCs w:val="24"/>
                <w:lang w:val="ro-RO"/>
              </w:rPr>
              <w:t>obiecţiilor</w:t>
            </w:r>
            <w:proofErr w:type="spellEnd"/>
            <w:r w:rsidRPr="00FB3841">
              <w:rPr>
                <w:rFonts w:ascii="Times New Roman" w:hAnsi="Times New Roman"/>
                <w:sz w:val="24"/>
                <w:szCs w:val="24"/>
                <w:lang w:val="ro-RO"/>
              </w:rPr>
              <w:t xml:space="preserve"> expuse în procesul de avizare </w:t>
            </w:r>
            <w:proofErr w:type="spellStart"/>
            <w:r w:rsidRPr="00FB3841">
              <w:rPr>
                <w:rFonts w:ascii="Times New Roman" w:hAnsi="Times New Roman"/>
                <w:sz w:val="24"/>
                <w:szCs w:val="24"/>
                <w:lang w:val="ro-RO"/>
              </w:rPr>
              <w:t>şi</w:t>
            </w:r>
            <w:proofErr w:type="spellEnd"/>
            <w:r w:rsidRPr="00FB3841">
              <w:rPr>
                <w:rFonts w:ascii="Times New Roman" w:hAnsi="Times New Roman"/>
                <w:sz w:val="24"/>
                <w:szCs w:val="24"/>
                <w:lang w:val="ro-RO"/>
              </w:rPr>
              <w:t xml:space="preserve">/sau de consultare a </w:t>
            </w:r>
            <w:proofErr w:type="spellStart"/>
            <w:r w:rsidRPr="00FB3841">
              <w:rPr>
                <w:rFonts w:ascii="Times New Roman" w:hAnsi="Times New Roman"/>
                <w:sz w:val="24"/>
                <w:szCs w:val="24"/>
                <w:lang w:val="ro-RO"/>
              </w:rPr>
              <w:t>părţilor</w:t>
            </w:r>
            <w:proofErr w:type="spellEnd"/>
            <w:r w:rsidRPr="00FB3841">
              <w:rPr>
                <w:rFonts w:ascii="Times New Roman" w:hAnsi="Times New Roman"/>
                <w:sz w:val="24"/>
                <w:szCs w:val="24"/>
                <w:lang w:val="ro-RO"/>
              </w:rPr>
              <w:t xml:space="preserve"> interesate. în cazul proiectelor </w:t>
            </w:r>
            <w:proofErr w:type="spellStart"/>
            <w:r w:rsidRPr="00FB3841">
              <w:rPr>
                <w:rFonts w:ascii="Times New Roman" w:hAnsi="Times New Roman"/>
                <w:sz w:val="24"/>
                <w:szCs w:val="24"/>
                <w:lang w:val="ro-RO"/>
              </w:rPr>
              <w:t>iniţiate</w:t>
            </w:r>
            <w:proofErr w:type="spellEnd"/>
            <w:r w:rsidRPr="00FB3841">
              <w:rPr>
                <w:rFonts w:ascii="Times New Roman" w:hAnsi="Times New Roman"/>
                <w:sz w:val="24"/>
                <w:szCs w:val="24"/>
                <w:lang w:val="ro-RO"/>
              </w:rPr>
              <w:t xml:space="preserve"> de Guvern, acestea se consideră definitivate înainte de a fi transmise spre expertiza juridică, iar în cazul </w:t>
            </w:r>
            <w:proofErr w:type="spellStart"/>
            <w:r w:rsidRPr="00FB3841">
              <w:rPr>
                <w:rFonts w:ascii="Times New Roman" w:hAnsi="Times New Roman"/>
                <w:sz w:val="24"/>
                <w:szCs w:val="24"/>
                <w:lang w:val="ro-RO"/>
              </w:rPr>
              <w:t>iniţiativelor</w:t>
            </w:r>
            <w:proofErr w:type="spellEnd"/>
            <w:r w:rsidRPr="00FB3841">
              <w:rPr>
                <w:rFonts w:ascii="Times New Roman" w:hAnsi="Times New Roman"/>
                <w:sz w:val="24"/>
                <w:szCs w:val="24"/>
                <w:lang w:val="ro-RO"/>
              </w:rPr>
              <w:t xml:space="preserve"> altor categorii de autori - după înregistrarea proiectelor în Parlament.".</w:t>
            </w:r>
          </w:p>
        </w:tc>
        <w:tc>
          <w:tcPr>
            <w:tcW w:w="0" w:type="auto"/>
            <w:shd w:val="clear" w:color="auto" w:fill="auto"/>
          </w:tcPr>
          <w:p w:rsidR="00315197" w:rsidRPr="00C01595" w:rsidRDefault="00C01595" w:rsidP="00583A2E">
            <w:pPr>
              <w:pStyle w:val="Listparagraf"/>
              <w:spacing w:after="0" w:line="240" w:lineRule="auto"/>
              <w:ind w:left="-18"/>
              <w:contextualSpacing w:val="0"/>
              <w:jc w:val="both"/>
              <w:rPr>
                <w:rFonts w:ascii="Times New Roman" w:hAnsi="Times New Roman"/>
                <w:b/>
                <w:sz w:val="24"/>
                <w:szCs w:val="24"/>
                <w:lang w:val="ro-RO"/>
              </w:rPr>
            </w:pPr>
            <w:r w:rsidRPr="00C01595">
              <w:rPr>
                <w:rFonts w:ascii="Times New Roman" w:hAnsi="Times New Roman"/>
                <w:b/>
                <w:sz w:val="24"/>
                <w:szCs w:val="24"/>
                <w:lang w:val="ro-RO"/>
              </w:rPr>
              <w:lastRenderedPageBreak/>
              <w:t>Nu se acceptă.</w:t>
            </w:r>
          </w:p>
          <w:p w:rsidR="00C01595" w:rsidRDefault="00C01595"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 xml:space="preserve">Potrivit art. 28 alin. (4) din Legea integrității nr.82/2017, în cazul </w:t>
            </w:r>
            <w:r w:rsidRPr="00C01595">
              <w:rPr>
                <w:rFonts w:ascii="Times New Roman" w:hAnsi="Times New Roman"/>
                <w:sz w:val="24"/>
                <w:szCs w:val="24"/>
                <w:lang w:val="ro-RO"/>
              </w:rPr>
              <w:t>proiectelor ini</w:t>
            </w:r>
            <w:r>
              <w:rPr>
                <w:rFonts w:ascii="Times New Roman" w:hAnsi="Times New Roman"/>
                <w:sz w:val="24"/>
                <w:szCs w:val="24"/>
                <w:lang w:val="ro-RO"/>
              </w:rPr>
              <w:t>ț</w:t>
            </w:r>
            <w:r w:rsidRPr="00C01595">
              <w:rPr>
                <w:rFonts w:ascii="Times New Roman" w:hAnsi="Times New Roman"/>
                <w:sz w:val="24"/>
                <w:szCs w:val="24"/>
                <w:lang w:val="ro-RO"/>
              </w:rPr>
              <w:t xml:space="preserve">iate de Guvern, </w:t>
            </w:r>
            <w:r w:rsidRPr="00C01595">
              <w:rPr>
                <w:rFonts w:ascii="Times New Roman" w:hAnsi="Times New Roman"/>
                <w:sz w:val="24"/>
                <w:szCs w:val="24"/>
                <w:lang w:val="ro-RO"/>
              </w:rPr>
              <w:lastRenderedPageBreak/>
              <w:t>acestea se consideră definitivate înainte de a fi transmise spre expertiza juridică</w:t>
            </w:r>
            <w:r>
              <w:rPr>
                <w:rFonts w:ascii="Times New Roman" w:hAnsi="Times New Roman"/>
                <w:sz w:val="24"/>
                <w:szCs w:val="24"/>
                <w:lang w:val="ro-RO"/>
              </w:rPr>
              <w:t>.</w:t>
            </w:r>
          </w:p>
          <w:p w:rsidR="00C01595" w:rsidRPr="001B7398" w:rsidRDefault="00C01595"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Astfel proiectul în speță, a fost înaintat spre expertiză anticorupție în același timp cu remiterea acestuia Ministerului Justiției pentru expertiză juridică. În sensul prevederilor art. 28 alin. (4), propoziția a doua din Legea nr. 82/2017 coroborate cu prevederile art. 34 alin. (1) din Legea nr.100/2017 cu privire la actele normative, proiectul respectiv se consideră a fi definitivat, Centrul Național Anticorupție urmând a-l supune expertizării anticorupție.</w:t>
            </w:r>
          </w:p>
        </w:tc>
      </w:tr>
      <w:tr w:rsidR="00284ABB" w:rsidRPr="001B7398" w:rsidTr="00B12919">
        <w:tc>
          <w:tcPr>
            <w:tcW w:w="0" w:type="auto"/>
            <w:vMerge w:val="restart"/>
            <w:shd w:val="clear" w:color="auto" w:fill="auto"/>
          </w:tcPr>
          <w:p w:rsidR="00284ABB" w:rsidRPr="001B7398" w:rsidRDefault="00284ABB"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val="restart"/>
            <w:shd w:val="clear" w:color="auto" w:fill="auto"/>
          </w:tcPr>
          <w:p w:rsidR="00284ABB" w:rsidRPr="001B7398" w:rsidRDefault="00284ABB" w:rsidP="00583A2E">
            <w:pPr>
              <w:spacing w:after="0" w:line="240" w:lineRule="auto"/>
              <w:rPr>
                <w:rStyle w:val="a"/>
                <w:rFonts w:ascii="Times New Roman" w:hAnsi="Times New Roman" w:cs="Times New Roman"/>
                <w:b/>
                <w:sz w:val="24"/>
                <w:szCs w:val="24"/>
                <w:lang w:val="ro-RO"/>
              </w:rPr>
            </w:pPr>
            <w:r w:rsidRPr="001B7398">
              <w:rPr>
                <w:rStyle w:val="a"/>
                <w:rFonts w:ascii="Times New Roman" w:hAnsi="Times New Roman" w:cs="Times New Roman"/>
                <w:b/>
                <w:sz w:val="24"/>
                <w:szCs w:val="24"/>
                <w:lang w:val="ro-RO"/>
              </w:rPr>
              <w:t>Ministerul Economiei și Infrastructurii</w:t>
            </w:r>
          </w:p>
        </w:tc>
        <w:tc>
          <w:tcPr>
            <w:tcW w:w="0" w:type="auto"/>
            <w:shd w:val="clear" w:color="auto" w:fill="auto"/>
          </w:tcPr>
          <w:p w:rsidR="00284ABB" w:rsidRPr="00CD5736" w:rsidRDefault="00284ABB" w:rsidP="00583A2E">
            <w:pPr>
              <w:spacing w:after="0" w:line="240" w:lineRule="auto"/>
              <w:jc w:val="both"/>
              <w:rPr>
                <w:rFonts w:ascii="Times New Roman" w:hAnsi="Times New Roman"/>
                <w:sz w:val="24"/>
                <w:szCs w:val="24"/>
                <w:lang w:val="ro-RO"/>
              </w:rPr>
            </w:pPr>
            <w:r w:rsidRPr="00CD5736">
              <w:rPr>
                <w:rFonts w:ascii="Times New Roman" w:hAnsi="Times New Roman"/>
                <w:sz w:val="24"/>
                <w:szCs w:val="24"/>
                <w:lang w:val="ro-RO"/>
              </w:rPr>
              <w:t xml:space="preserve">Urmare scrisorii Cancelariei de Stat nr.18-23-8368 din 18 octombrie 2018, Ministerul Economiei și Infrastructurii a examinat proiectul </w:t>
            </w:r>
            <w:proofErr w:type="spellStart"/>
            <w:r w:rsidRPr="00CD5736">
              <w:rPr>
                <w:rFonts w:ascii="Times New Roman" w:hAnsi="Times New Roman"/>
                <w:sz w:val="24"/>
                <w:szCs w:val="24"/>
                <w:lang w:val="ro-RO"/>
              </w:rPr>
              <w:t>hotărîrii</w:t>
            </w:r>
            <w:proofErr w:type="spellEnd"/>
            <w:r w:rsidRPr="00CD5736">
              <w:rPr>
                <w:rFonts w:ascii="Times New Roman" w:hAnsi="Times New Roman"/>
                <w:sz w:val="24"/>
                <w:szCs w:val="24"/>
                <w:lang w:val="ro-RO"/>
              </w:rPr>
              <w:t xml:space="preserve"> Guvernului cu privire la reorganizarea Fondului de Investiții Sociale din Moldova</w:t>
            </w:r>
            <w:r w:rsidRPr="00CD5736">
              <w:rPr>
                <w:rFonts w:ascii="Times New Roman" w:hAnsi="Times New Roman"/>
                <w:i/>
                <w:sz w:val="24"/>
                <w:szCs w:val="24"/>
                <w:lang w:val="ro-RO"/>
              </w:rPr>
              <w:t xml:space="preserve"> </w:t>
            </w:r>
            <w:r w:rsidRPr="00CD5736">
              <w:rPr>
                <w:rFonts w:ascii="Times New Roman" w:hAnsi="Times New Roman"/>
                <w:sz w:val="24"/>
                <w:szCs w:val="24"/>
                <w:lang w:val="ro-RO"/>
              </w:rPr>
              <w:t>și, în limita competențelor funcționale, comunică  următoarele.</w:t>
            </w:r>
          </w:p>
        </w:tc>
        <w:tc>
          <w:tcPr>
            <w:tcW w:w="0" w:type="auto"/>
            <w:shd w:val="clear" w:color="auto" w:fill="auto"/>
          </w:tcPr>
          <w:p w:rsidR="00284ABB" w:rsidRPr="001B7398" w:rsidRDefault="00284ABB" w:rsidP="00583A2E">
            <w:pPr>
              <w:pStyle w:val="Listparagraf"/>
              <w:spacing w:after="0" w:line="240" w:lineRule="auto"/>
              <w:ind w:left="-18"/>
              <w:contextualSpacing w:val="0"/>
              <w:jc w:val="both"/>
              <w:rPr>
                <w:rFonts w:ascii="Times New Roman" w:hAnsi="Times New Roman"/>
                <w:sz w:val="24"/>
                <w:szCs w:val="24"/>
                <w:lang w:val="ro-RO"/>
              </w:rPr>
            </w:pPr>
          </w:p>
        </w:tc>
      </w:tr>
      <w:tr w:rsidR="002E6BCF" w:rsidRPr="001B7398" w:rsidTr="002A0D67">
        <w:tc>
          <w:tcPr>
            <w:tcW w:w="0" w:type="auto"/>
            <w:vMerge/>
            <w:shd w:val="clear" w:color="auto" w:fill="auto"/>
          </w:tcPr>
          <w:p w:rsidR="002E6BCF" w:rsidRPr="001B7398" w:rsidRDefault="002E6BCF"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2E6BCF" w:rsidRPr="001B7398" w:rsidRDefault="002E6BCF" w:rsidP="00583A2E">
            <w:pPr>
              <w:spacing w:after="0" w:line="240" w:lineRule="auto"/>
              <w:rPr>
                <w:rStyle w:val="a"/>
                <w:rFonts w:ascii="Times New Roman" w:hAnsi="Times New Roman" w:cs="Times New Roman"/>
                <w:b/>
                <w:sz w:val="24"/>
                <w:szCs w:val="24"/>
                <w:lang w:val="ro-RO"/>
              </w:rPr>
            </w:pPr>
          </w:p>
        </w:tc>
        <w:tc>
          <w:tcPr>
            <w:tcW w:w="0" w:type="auto"/>
            <w:gridSpan w:val="2"/>
            <w:shd w:val="clear" w:color="auto" w:fill="auto"/>
          </w:tcPr>
          <w:p w:rsidR="002E6BCF" w:rsidRPr="001B7398" w:rsidRDefault="002E6BCF" w:rsidP="00583A2E">
            <w:pPr>
              <w:pStyle w:val="Listparagraf"/>
              <w:spacing w:after="0" w:line="240" w:lineRule="auto"/>
              <w:ind w:left="-18"/>
              <w:contextualSpacing w:val="0"/>
              <w:jc w:val="center"/>
              <w:rPr>
                <w:rFonts w:ascii="Times New Roman" w:hAnsi="Times New Roman"/>
                <w:sz w:val="24"/>
                <w:szCs w:val="24"/>
                <w:lang w:val="ro-RO"/>
              </w:rPr>
            </w:pPr>
            <w:r w:rsidRPr="00052515">
              <w:rPr>
                <w:rFonts w:ascii="Times New Roman" w:hAnsi="Times New Roman"/>
                <w:b/>
                <w:sz w:val="24"/>
                <w:szCs w:val="24"/>
                <w:lang w:val="ro-RO"/>
              </w:rPr>
              <w:t xml:space="preserve">Referitor la proiectul de </w:t>
            </w:r>
            <w:proofErr w:type="spellStart"/>
            <w:r w:rsidRPr="00052515">
              <w:rPr>
                <w:rFonts w:ascii="Times New Roman" w:hAnsi="Times New Roman"/>
                <w:b/>
                <w:sz w:val="24"/>
                <w:szCs w:val="24"/>
                <w:lang w:val="ro-RO"/>
              </w:rPr>
              <w:t>hotărîre</w:t>
            </w:r>
            <w:proofErr w:type="spellEnd"/>
          </w:p>
        </w:tc>
      </w:tr>
      <w:tr w:rsidR="00284ABB" w:rsidRPr="001B7398" w:rsidTr="00B12919">
        <w:tc>
          <w:tcPr>
            <w:tcW w:w="0" w:type="auto"/>
            <w:vMerge/>
            <w:shd w:val="clear" w:color="auto" w:fill="auto"/>
          </w:tcPr>
          <w:p w:rsidR="00284ABB" w:rsidRPr="001B7398" w:rsidRDefault="00284ABB"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284ABB" w:rsidRPr="001B7398" w:rsidRDefault="00284ABB"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284ABB" w:rsidRPr="00CD5736" w:rsidRDefault="00284ABB" w:rsidP="00583A2E">
            <w:pPr>
              <w:spacing w:after="0" w:line="240" w:lineRule="auto"/>
              <w:jc w:val="both"/>
              <w:rPr>
                <w:rFonts w:ascii="Times New Roman" w:hAnsi="Times New Roman"/>
                <w:sz w:val="24"/>
                <w:szCs w:val="24"/>
                <w:lang w:val="ro-RO"/>
              </w:rPr>
            </w:pPr>
            <w:r w:rsidRPr="00CD5736">
              <w:rPr>
                <w:rFonts w:ascii="Times New Roman" w:hAnsi="Times New Roman"/>
                <w:sz w:val="24"/>
                <w:szCs w:val="24"/>
                <w:lang w:val="ro-RO"/>
              </w:rPr>
              <w:t xml:space="preserve">Pct.7 din proiect urmează de completat cu cuvintele „(Monitorul Oficial al Republicii Moldova, 1999, nr.5-6, art.45)”, în vederea indicării sursei de publicare a </w:t>
            </w:r>
            <w:proofErr w:type="spellStart"/>
            <w:r w:rsidRPr="00CD5736">
              <w:rPr>
                <w:rFonts w:ascii="Times New Roman" w:hAnsi="Times New Roman"/>
                <w:sz w:val="24"/>
                <w:szCs w:val="24"/>
                <w:lang w:val="ro-RO"/>
              </w:rPr>
              <w:t>Hotărîrii</w:t>
            </w:r>
            <w:proofErr w:type="spellEnd"/>
            <w:r w:rsidRPr="00CD5736">
              <w:rPr>
                <w:rFonts w:ascii="Times New Roman" w:hAnsi="Times New Roman"/>
                <w:sz w:val="24"/>
                <w:szCs w:val="24"/>
                <w:lang w:val="ro-RO"/>
              </w:rPr>
              <w:t xml:space="preserve"> Guvernului nr.1296/1998 „C</w:t>
            </w:r>
            <w:r w:rsidRPr="00CD5736">
              <w:rPr>
                <w:rFonts w:ascii="Times New Roman" w:hAnsi="Times New Roman"/>
                <w:bCs/>
                <w:sz w:val="24"/>
                <w:szCs w:val="24"/>
                <w:lang w:val="ro-RO"/>
              </w:rPr>
              <w:t xml:space="preserve">u privire la Fondul de </w:t>
            </w:r>
            <w:proofErr w:type="spellStart"/>
            <w:r w:rsidRPr="00CD5736">
              <w:rPr>
                <w:rFonts w:ascii="Times New Roman" w:hAnsi="Times New Roman"/>
                <w:bCs/>
                <w:sz w:val="24"/>
                <w:szCs w:val="24"/>
                <w:lang w:val="ro-RO"/>
              </w:rPr>
              <w:t>Investiţii</w:t>
            </w:r>
            <w:proofErr w:type="spellEnd"/>
            <w:r w:rsidRPr="00CD5736">
              <w:rPr>
                <w:rFonts w:ascii="Times New Roman" w:hAnsi="Times New Roman"/>
                <w:bCs/>
                <w:sz w:val="24"/>
                <w:szCs w:val="24"/>
                <w:lang w:val="ro-RO"/>
              </w:rPr>
              <w:t xml:space="preserve"> Sociale din Moldova”</w:t>
            </w:r>
            <w:r w:rsidRPr="00CD5736">
              <w:rPr>
                <w:rFonts w:ascii="Times New Roman" w:hAnsi="Times New Roman"/>
                <w:sz w:val="24"/>
                <w:szCs w:val="24"/>
                <w:lang w:val="ro-RO"/>
              </w:rPr>
              <w:t>, care se propune spre abrogare.</w:t>
            </w:r>
          </w:p>
        </w:tc>
        <w:tc>
          <w:tcPr>
            <w:tcW w:w="0" w:type="auto"/>
            <w:shd w:val="clear" w:color="auto" w:fill="auto"/>
          </w:tcPr>
          <w:p w:rsidR="00284ABB" w:rsidRPr="00284ABB" w:rsidRDefault="00284ABB" w:rsidP="00583A2E">
            <w:pPr>
              <w:pStyle w:val="Listparagraf"/>
              <w:spacing w:after="0" w:line="240" w:lineRule="auto"/>
              <w:ind w:left="-18"/>
              <w:contextualSpacing w:val="0"/>
              <w:jc w:val="both"/>
              <w:rPr>
                <w:rFonts w:ascii="Times New Roman" w:hAnsi="Times New Roman"/>
                <w:b/>
                <w:sz w:val="24"/>
                <w:szCs w:val="24"/>
                <w:lang w:val="ro-RO"/>
              </w:rPr>
            </w:pPr>
            <w:r w:rsidRPr="00284ABB">
              <w:rPr>
                <w:rFonts w:ascii="Times New Roman" w:hAnsi="Times New Roman"/>
                <w:b/>
                <w:sz w:val="24"/>
                <w:szCs w:val="24"/>
                <w:lang w:val="ro-RO"/>
              </w:rPr>
              <w:t>Se acceptă.</w:t>
            </w:r>
          </w:p>
        </w:tc>
      </w:tr>
      <w:tr w:rsidR="002E6BCF" w:rsidRPr="001B7398" w:rsidTr="002A0D67">
        <w:tc>
          <w:tcPr>
            <w:tcW w:w="0" w:type="auto"/>
            <w:vMerge/>
            <w:shd w:val="clear" w:color="auto" w:fill="auto"/>
          </w:tcPr>
          <w:p w:rsidR="002E6BCF" w:rsidRPr="001B7398" w:rsidRDefault="002E6BCF"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2E6BCF" w:rsidRPr="001B7398" w:rsidRDefault="002E6BCF" w:rsidP="00583A2E">
            <w:pPr>
              <w:spacing w:after="0" w:line="240" w:lineRule="auto"/>
              <w:rPr>
                <w:rStyle w:val="a"/>
                <w:rFonts w:ascii="Times New Roman" w:hAnsi="Times New Roman" w:cs="Times New Roman"/>
                <w:b/>
                <w:sz w:val="24"/>
                <w:szCs w:val="24"/>
                <w:lang w:val="ro-RO"/>
              </w:rPr>
            </w:pPr>
          </w:p>
        </w:tc>
        <w:tc>
          <w:tcPr>
            <w:tcW w:w="0" w:type="auto"/>
            <w:gridSpan w:val="2"/>
            <w:shd w:val="clear" w:color="auto" w:fill="auto"/>
          </w:tcPr>
          <w:p w:rsidR="002E6BCF" w:rsidRPr="001B7398" w:rsidRDefault="002E6BCF" w:rsidP="00583A2E">
            <w:pPr>
              <w:pStyle w:val="Listparagraf"/>
              <w:spacing w:after="0" w:line="240" w:lineRule="auto"/>
              <w:ind w:left="-18"/>
              <w:contextualSpacing w:val="0"/>
              <w:jc w:val="center"/>
              <w:rPr>
                <w:rFonts w:ascii="Times New Roman" w:hAnsi="Times New Roman"/>
                <w:sz w:val="24"/>
                <w:szCs w:val="24"/>
                <w:lang w:val="ro-RO"/>
              </w:rPr>
            </w:pPr>
            <w:r w:rsidRPr="00052515">
              <w:rPr>
                <w:rFonts w:ascii="Times New Roman" w:hAnsi="Times New Roman"/>
                <w:b/>
                <w:sz w:val="24"/>
                <w:szCs w:val="24"/>
                <w:lang w:val="ro-RO"/>
              </w:rPr>
              <w:t>Referitor la proiectul Statutul Instituției publice „Fondul de Investiții Sociale din Moldova”</w:t>
            </w:r>
          </w:p>
        </w:tc>
      </w:tr>
      <w:tr w:rsidR="00284ABB" w:rsidRPr="001B7398" w:rsidTr="00B12919">
        <w:tc>
          <w:tcPr>
            <w:tcW w:w="0" w:type="auto"/>
            <w:vMerge/>
            <w:shd w:val="clear" w:color="auto" w:fill="auto"/>
          </w:tcPr>
          <w:p w:rsidR="00284ABB" w:rsidRPr="001B7398" w:rsidRDefault="00284ABB"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284ABB" w:rsidRPr="001B7398" w:rsidRDefault="00284ABB"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284ABB" w:rsidRPr="00CD5736" w:rsidRDefault="00284ABB" w:rsidP="00583A2E">
            <w:pPr>
              <w:spacing w:after="0" w:line="240" w:lineRule="auto"/>
              <w:jc w:val="both"/>
              <w:rPr>
                <w:rFonts w:ascii="Times New Roman" w:hAnsi="Times New Roman"/>
                <w:sz w:val="24"/>
                <w:szCs w:val="24"/>
                <w:lang w:val="ro-RO"/>
              </w:rPr>
            </w:pPr>
            <w:r w:rsidRPr="00CD5736">
              <w:rPr>
                <w:rFonts w:ascii="Times New Roman" w:hAnsi="Times New Roman"/>
                <w:sz w:val="24"/>
                <w:szCs w:val="24"/>
                <w:lang w:val="ro-RO"/>
              </w:rPr>
              <w:t xml:space="preserve">        Considerăm necesar de reconsiderat norma de la pct.13), subpct.1) din proiect, care prevede că, Fondul </w:t>
            </w:r>
            <w:r w:rsidRPr="00CD5736">
              <w:rPr>
                <w:rFonts w:ascii="Times New Roman" w:hAnsi="Times New Roman"/>
                <w:sz w:val="24"/>
                <w:szCs w:val="24"/>
                <w:lang w:val="ro-RO"/>
              </w:rPr>
              <w:lastRenderedPageBreak/>
              <w:t>de Investiții Sociale din Moldova are atribuția de a înainta proiecte de acte normative necesare implementării politicilor publice în domeniile sale de activitate. Astfel, în scopul respectării principiului</w:t>
            </w:r>
            <w:r w:rsidRPr="00CD5736">
              <w:rPr>
                <w:rFonts w:ascii="Times New Roman" w:hAnsi="Times New Roman"/>
                <w:sz w:val="24"/>
                <w:szCs w:val="24"/>
              </w:rPr>
              <w:t xml:space="preserve"> de </w:t>
            </w:r>
            <w:proofErr w:type="spellStart"/>
            <w:r w:rsidRPr="00CD5736">
              <w:rPr>
                <w:rFonts w:ascii="Times New Roman" w:hAnsi="Times New Roman"/>
                <w:sz w:val="24"/>
                <w:szCs w:val="24"/>
              </w:rPr>
              <w:t>delimitare</w:t>
            </w:r>
            <w:proofErr w:type="spellEnd"/>
            <w:r w:rsidRPr="00CD5736">
              <w:rPr>
                <w:rFonts w:ascii="Times New Roman" w:hAnsi="Times New Roman"/>
                <w:sz w:val="24"/>
                <w:szCs w:val="24"/>
              </w:rPr>
              <w:t xml:space="preserve"> a </w:t>
            </w:r>
            <w:proofErr w:type="spellStart"/>
            <w:r w:rsidRPr="00CD5736">
              <w:rPr>
                <w:rFonts w:ascii="Times New Roman" w:hAnsi="Times New Roman"/>
                <w:sz w:val="24"/>
                <w:szCs w:val="24"/>
              </w:rPr>
              <w:t>funcţiilor</w:t>
            </w:r>
            <w:proofErr w:type="spellEnd"/>
            <w:r w:rsidRPr="00CD5736">
              <w:rPr>
                <w:rFonts w:ascii="Times New Roman" w:hAnsi="Times New Roman"/>
                <w:sz w:val="24"/>
                <w:szCs w:val="24"/>
              </w:rPr>
              <w:t xml:space="preserve"> de </w:t>
            </w:r>
            <w:proofErr w:type="spellStart"/>
            <w:r w:rsidRPr="00CD5736">
              <w:rPr>
                <w:rFonts w:ascii="Times New Roman" w:hAnsi="Times New Roman"/>
                <w:sz w:val="24"/>
                <w:szCs w:val="24"/>
              </w:rPr>
              <w:t>elaborare</w:t>
            </w:r>
            <w:proofErr w:type="spellEnd"/>
            <w:r w:rsidRPr="00CD5736">
              <w:rPr>
                <w:rFonts w:ascii="Times New Roman" w:hAnsi="Times New Roman"/>
                <w:sz w:val="24"/>
                <w:szCs w:val="24"/>
              </w:rPr>
              <w:t xml:space="preserve"> </w:t>
            </w:r>
            <w:proofErr w:type="spellStart"/>
            <w:r w:rsidRPr="00CD5736">
              <w:rPr>
                <w:rFonts w:ascii="Times New Roman" w:hAnsi="Times New Roman"/>
                <w:sz w:val="24"/>
                <w:szCs w:val="24"/>
              </w:rPr>
              <w:t>şi</w:t>
            </w:r>
            <w:proofErr w:type="spellEnd"/>
            <w:r w:rsidRPr="00CD5736">
              <w:rPr>
                <w:rFonts w:ascii="Times New Roman" w:hAnsi="Times New Roman"/>
                <w:sz w:val="24"/>
                <w:szCs w:val="24"/>
              </w:rPr>
              <w:t xml:space="preserve"> de </w:t>
            </w:r>
            <w:proofErr w:type="spellStart"/>
            <w:r w:rsidRPr="00CD5736">
              <w:rPr>
                <w:rFonts w:ascii="Times New Roman" w:hAnsi="Times New Roman"/>
                <w:sz w:val="24"/>
                <w:szCs w:val="24"/>
              </w:rPr>
              <w:t>promovare</w:t>
            </w:r>
            <w:proofErr w:type="spellEnd"/>
            <w:r w:rsidRPr="00CD5736">
              <w:rPr>
                <w:rFonts w:ascii="Times New Roman" w:hAnsi="Times New Roman"/>
                <w:sz w:val="24"/>
                <w:szCs w:val="24"/>
              </w:rPr>
              <w:t xml:space="preserve"> a </w:t>
            </w:r>
            <w:proofErr w:type="spellStart"/>
            <w:r w:rsidRPr="00CD5736">
              <w:rPr>
                <w:rFonts w:ascii="Times New Roman" w:hAnsi="Times New Roman"/>
                <w:sz w:val="24"/>
                <w:szCs w:val="24"/>
              </w:rPr>
              <w:t>politicilor</w:t>
            </w:r>
            <w:proofErr w:type="spellEnd"/>
            <w:r w:rsidRPr="00CD5736">
              <w:rPr>
                <w:rFonts w:ascii="Times New Roman" w:hAnsi="Times New Roman"/>
                <w:sz w:val="24"/>
                <w:szCs w:val="24"/>
              </w:rPr>
              <w:t xml:space="preserve"> de </w:t>
            </w:r>
            <w:proofErr w:type="spellStart"/>
            <w:r w:rsidRPr="00CD5736">
              <w:rPr>
                <w:rFonts w:ascii="Times New Roman" w:hAnsi="Times New Roman"/>
                <w:sz w:val="24"/>
                <w:szCs w:val="24"/>
              </w:rPr>
              <w:t>funcţiile</w:t>
            </w:r>
            <w:proofErr w:type="spellEnd"/>
            <w:r w:rsidRPr="00CD5736">
              <w:rPr>
                <w:rFonts w:ascii="Times New Roman" w:hAnsi="Times New Roman"/>
                <w:sz w:val="24"/>
                <w:szCs w:val="24"/>
              </w:rPr>
              <w:t xml:space="preserve"> de </w:t>
            </w:r>
            <w:proofErr w:type="spellStart"/>
            <w:r w:rsidRPr="00CD5736">
              <w:rPr>
                <w:rFonts w:ascii="Times New Roman" w:hAnsi="Times New Roman"/>
                <w:sz w:val="24"/>
                <w:szCs w:val="24"/>
              </w:rPr>
              <w:t>implementare</w:t>
            </w:r>
            <w:proofErr w:type="spellEnd"/>
            <w:r w:rsidRPr="00CD5736">
              <w:rPr>
                <w:rFonts w:ascii="Times New Roman" w:hAnsi="Times New Roman"/>
                <w:sz w:val="24"/>
                <w:szCs w:val="24"/>
              </w:rPr>
              <w:t xml:space="preserve"> a </w:t>
            </w:r>
            <w:proofErr w:type="spellStart"/>
            <w:r w:rsidRPr="00CD5736">
              <w:rPr>
                <w:rFonts w:ascii="Times New Roman" w:hAnsi="Times New Roman"/>
                <w:sz w:val="24"/>
                <w:szCs w:val="24"/>
              </w:rPr>
              <w:t>acestora</w:t>
            </w:r>
            <w:proofErr w:type="spellEnd"/>
            <w:r w:rsidRPr="00CD5736">
              <w:rPr>
                <w:rFonts w:ascii="Times New Roman" w:hAnsi="Times New Roman"/>
                <w:sz w:val="24"/>
                <w:szCs w:val="24"/>
              </w:rPr>
              <w:t xml:space="preserve">, </w:t>
            </w:r>
            <w:r w:rsidRPr="00CD5736">
              <w:rPr>
                <w:rFonts w:ascii="Times New Roman" w:hAnsi="Times New Roman"/>
                <w:sz w:val="24"/>
                <w:szCs w:val="24"/>
                <w:lang w:val="ro-RO"/>
              </w:rPr>
              <w:t xml:space="preserve">atenționăm asupra prevederilor art.9, alin.(1) din Legea nr.98/2017 privind administrația publică centrală de specialitate - „ministerele </w:t>
            </w:r>
            <w:proofErr w:type="spellStart"/>
            <w:r w:rsidRPr="00CD5736">
              <w:rPr>
                <w:rFonts w:ascii="Times New Roman" w:hAnsi="Times New Roman"/>
                <w:sz w:val="24"/>
                <w:szCs w:val="24"/>
                <w:lang w:val="ro-RO"/>
              </w:rPr>
              <w:t>sînt</w:t>
            </w:r>
            <w:proofErr w:type="spellEnd"/>
            <w:r w:rsidRPr="00CD5736">
              <w:rPr>
                <w:rFonts w:ascii="Times New Roman" w:hAnsi="Times New Roman"/>
                <w:sz w:val="24"/>
                <w:szCs w:val="24"/>
                <w:lang w:val="ro-RO"/>
              </w:rPr>
              <w:t xml:space="preserve"> organe centrale de specialitate ale statului, care asigură realizarea politicii guvernamentale în domeniile de activitate care le </w:t>
            </w:r>
            <w:proofErr w:type="spellStart"/>
            <w:r w:rsidRPr="00CD5736">
              <w:rPr>
                <w:rFonts w:ascii="Times New Roman" w:hAnsi="Times New Roman"/>
                <w:sz w:val="24"/>
                <w:szCs w:val="24"/>
                <w:lang w:val="ro-RO"/>
              </w:rPr>
              <w:t>sînt</w:t>
            </w:r>
            <w:proofErr w:type="spellEnd"/>
            <w:r w:rsidRPr="00CD5736">
              <w:rPr>
                <w:rFonts w:ascii="Times New Roman" w:hAnsi="Times New Roman"/>
                <w:sz w:val="24"/>
                <w:szCs w:val="24"/>
                <w:lang w:val="ro-RO"/>
              </w:rPr>
              <w:t xml:space="preserve"> încredințate” și art.14, alin.(1) din Legea nominalizată – „pentru asigurarea implementării politicii statului în anumite subdomenii sau sfere din domeniile de activitate care îi </w:t>
            </w:r>
            <w:proofErr w:type="spellStart"/>
            <w:r w:rsidRPr="00CD5736">
              <w:rPr>
                <w:rFonts w:ascii="Times New Roman" w:hAnsi="Times New Roman"/>
                <w:sz w:val="24"/>
                <w:szCs w:val="24"/>
                <w:lang w:val="ro-RO"/>
              </w:rPr>
              <w:t>sînt</w:t>
            </w:r>
            <w:proofErr w:type="spellEnd"/>
            <w:r w:rsidRPr="00CD5736">
              <w:rPr>
                <w:rFonts w:ascii="Times New Roman" w:hAnsi="Times New Roman"/>
                <w:sz w:val="24"/>
                <w:szCs w:val="24"/>
                <w:lang w:val="ro-RO"/>
              </w:rPr>
              <w:t xml:space="preserve"> încredințate unui minister, în subordinea acestuia pot fi create autorități administrative cu forma de organizare juridică de agenții, servicii de stat și de inspectorate de stat”.</w:t>
            </w:r>
          </w:p>
        </w:tc>
        <w:tc>
          <w:tcPr>
            <w:tcW w:w="0" w:type="auto"/>
            <w:shd w:val="clear" w:color="auto" w:fill="auto"/>
          </w:tcPr>
          <w:p w:rsidR="00284ABB" w:rsidRDefault="00F63B18" w:rsidP="00583A2E">
            <w:pPr>
              <w:pStyle w:val="Listparagraf"/>
              <w:spacing w:after="0" w:line="240" w:lineRule="auto"/>
              <w:ind w:left="-18"/>
              <w:contextualSpacing w:val="0"/>
              <w:jc w:val="both"/>
              <w:rPr>
                <w:rFonts w:ascii="Times New Roman" w:hAnsi="Times New Roman"/>
                <w:b/>
                <w:sz w:val="24"/>
                <w:szCs w:val="24"/>
                <w:lang w:val="ro-RO"/>
              </w:rPr>
            </w:pPr>
            <w:r w:rsidRPr="00F63B18">
              <w:rPr>
                <w:rFonts w:ascii="Times New Roman" w:hAnsi="Times New Roman"/>
                <w:b/>
                <w:sz w:val="24"/>
                <w:szCs w:val="24"/>
                <w:lang w:val="ro-RO"/>
              </w:rPr>
              <w:lastRenderedPageBreak/>
              <w:t>Se acceptă.</w:t>
            </w:r>
          </w:p>
          <w:p w:rsidR="00F63B18" w:rsidRPr="00F63B18" w:rsidRDefault="00F63B18" w:rsidP="00583A2E">
            <w:pPr>
              <w:pStyle w:val="Listparagraf"/>
              <w:spacing w:after="0" w:line="240" w:lineRule="auto"/>
              <w:ind w:left="-18"/>
              <w:contextualSpacing w:val="0"/>
              <w:jc w:val="both"/>
              <w:rPr>
                <w:rFonts w:ascii="Times New Roman" w:hAnsi="Times New Roman"/>
                <w:sz w:val="24"/>
                <w:szCs w:val="24"/>
                <w:lang w:val="ro-RO"/>
              </w:rPr>
            </w:pPr>
            <w:r w:rsidRPr="00F63B18">
              <w:rPr>
                <w:rFonts w:ascii="Times New Roman" w:hAnsi="Times New Roman"/>
                <w:sz w:val="24"/>
                <w:szCs w:val="24"/>
                <w:lang w:val="ro-RO"/>
              </w:rPr>
              <w:t>Punctul respectiv a fost expus în următoarea redacție:</w:t>
            </w:r>
          </w:p>
          <w:p w:rsidR="00F63B18" w:rsidRPr="00F63B18" w:rsidRDefault="00F63B18" w:rsidP="00583A2E">
            <w:pPr>
              <w:pStyle w:val="Listparagraf"/>
              <w:spacing w:after="0" w:line="240" w:lineRule="auto"/>
              <w:ind w:left="-18"/>
              <w:contextualSpacing w:val="0"/>
              <w:jc w:val="both"/>
              <w:rPr>
                <w:rFonts w:ascii="Times New Roman" w:hAnsi="Times New Roman"/>
                <w:b/>
                <w:sz w:val="24"/>
                <w:szCs w:val="24"/>
                <w:lang w:val="ro-RO"/>
              </w:rPr>
            </w:pPr>
            <w:r w:rsidRPr="00F63B18">
              <w:rPr>
                <w:rFonts w:ascii="Times New Roman" w:hAnsi="Times New Roman"/>
                <w:sz w:val="24"/>
                <w:szCs w:val="24"/>
                <w:lang w:val="ro-RO"/>
              </w:rPr>
              <w:lastRenderedPageBreak/>
              <w:t>„acordă suport la solicitarea autorităților administrației publice centrale de specialitate în procesul  de elaborare a politicilor publice și proiectelor de acte normative necesare implementării politicilor publice în domeniile sale de activitate”.</w:t>
            </w:r>
          </w:p>
        </w:tc>
      </w:tr>
      <w:tr w:rsidR="00284ABB" w:rsidRPr="001B7398" w:rsidTr="00B12919">
        <w:tc>
          <w:tcPr>
            <w:tcW w:w="0" w:type="auto"/>
            <w:vMerge/>
            <w:shd w:val="clear" w:color="auto" w:fill="auto"/>
          </w:tcPr>
          <w:p w:rsidR="00284ABB" w:rsidRPr="001B7398" w:rsidRDefault="00284ABB"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284ABB" w:rsidRPr="001B7398" w:rsidRDefault="00284ABB"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284ABB" w:rsidRPr="00CD5736" w:rsidRDefault="00284ABB" w:rsidP="00583A2E">
            <w:pPr>
              <w:spacing w:after="0" w:line="240" w:lineRule="auto"/>
              <w:jc w:val="both"/>
              <w:rPr>
                <w:rFonts w:ascii="Times New Roman" w:hAnsi="Times New Roman"/>
                <w:sz w:val="24"/>
                <w:szCs w:val="24"/>
                <w:lang w:val="ro-RO"/>
              </w:rPr>
            </w:pPr>
            <w:r w:rsidRPr="00CD5736">
              <w:rPr>
                <w:rFonts w:ascii="Times New Roman" w:hAnsi="Times New Roman"/>
                <w:sz w:val="24"/>
                <w:szCs w:val="24"/>
                <w:lang w:val="ro-RO"/>
              </w:rPr>
              <w:t>Subsidiar, la pct.32, subpct.4) din proiect urmează de indicat domeniul în care poate deține diplomă de studii superioare de licență persoana, care candidează la funcția de director al Fondul de Investiții Sociale din Moldova.</w:t>
            </w:r>
          </w:p>
        </w:tc>
        <w:tc>
          <w:tcPr>
            <w:tcW w:w="0" w:type="auto"/>
            <w:shd w:val="clear" w:color="auto" w:fill="auto"/>
          </w:tcPr>
          <w:p w:rsidR="00284ABB" w:rsidRPr="00B45E29" w:rsidRDefault="00B45E29" w:rsidP="00583A2E">
            <w:pPr>
              <w:pStyle w:val="Listparagraf"/>
              <w:spacing w:after="0" w:line="240" w:lineRule="auto"/>
              <w:ind w:left="-18"/>
              <w:contextualSpacing w:val="0"/>
              <w:jc w:val="both"/>
              <w:rPr>
                <w:rFonts w:ascii="Times New Roman" w:hAnsi="Times New Roman"/>
                <w:b/>
                <w:sz w:val="24"/>
                <w:szCs w:val="24"/>
                <w:lang w:val="ro-RO"/>
              </w:rPr>
            </w:pPr>
            <w:r w:rsidRPr="00B45E29">
              <w:rPr>
                <w:rFonts w:ascii="Times New Roman" w:hAnsi="Times New Roman"/>
                <w:b/>
                <w:sz w:val="24"/>
                <w:szCs w:val="24"/>
                <w:lang w:val="ro-RO"/>
              </w:rPr>
              <w:t>Nu se acceptă.</w:t>
            </w:r>
          </w:p>
          <w:p w:rsidR="00B45E29" w:rsidRPr="001B7398" w:rsidRDefault="00B45E29"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Considerăm inoportună indicarea expresă a domeniilor în care persoana trebuie să dețină studii superioare, având în vedere spectrul larg de domenii în care va activa Fondul.</w:t>
            </w:r>
          </w:p>
        </w:tc>
      </w:tr>
      <w:tr w:rsidR="00311E2F" w:rsidRPr="001B7398" w:rsidTr="00B12919">
        <w:tc>
          <w:tcPr>
            <w:tcW w:w="0" w:type="auto"/>
            <w:vMerge w:val="restart"/>
            <w:shd w:val="clear" w:color="auto" w:fill="auto"/>
          </w:tcPr>
          <w:p w:rsidR="00311E2F" w:rsidRPr="001B7398" w:rsidRDefault="00311E2F"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val="restart"/>
            <w:shd w:val="clear" w:color="auto" w:fill="auto"/>
          </w:tcPr>
          <w:p w:rsidR="00311E2F" w:rsidRPr="001B7398" w:rsidRDefault="00311E2F" w:rsidP="00583A2E">
            <w:pPr>
              <w:spacing w:after="0" w:line="240" w:lineRule="auto"/>
              <w:rPr>
                <w:rStyle w:val="a"/>
                <w:rFonts w:ascii="Times New Roman" w:hAnsi="Times New Roman" w:cs="Times New Roman"/>
                <w:b/>
                <w:sz w:val="24"/>
                <w:szCs w:val="24"/>
                <w:lang w:val="ro-RO"/>
              </w:rPr>
            </w:pPr>
            <w:r w:rsidRPr="001B7398">
              <w:rPr>
                <w:rStyle w:val="a"/>
                <w:rFonts w:ascii="Times New Roman" w:hAnsi="Times New Roman" w:cs="Times New Roman"/>
                <w:b/>
                <w:sz w:val="24"/>
                <w:szCs w:val="24"/>
                <w:lang w:val="ro-RO"/>
              </w:rPr>
              <w:t>Ministerul Finanțelor</w:t>
            </w:r>
          </w:p>
        </w:tc>
        <w:tc>
          <w:tcPr>
            <w:tcW w:w="0" w:type="auto"/>
            <w:shd w:val="clear" w:color="auto" w:fill="auto"/>
          </w:tcPr>
          <w:p w:rsidR="00311E2F" w:rsidRPr="00935E10" w:rsidRDefault="00311E2F" w:rsidP="00583A2E">
            <w:pPr>
              <w:pStyle w:val="Corptext3"/>
              <w:shd w:val="clear" w:color="auto" w:fill="auto"/>
              <w:spacing w:before="0" w:line="250" w:lineRule="exact"/>
              <w:ind w:firstLine="677"/>
            </w:pPr>
            <w:r>
              <w:t xml:space="preserve">Ministerul </w:t>
            </w:r>
            <w:proofErr w:type="spellStart"/>
            <w:r>
              <w:t>Finanţelor</w:t>
            </w:r>
            <w:proofErr w:type="spellEnd"/>
            <w:r>
              <w:t xml:space="preserve"> la </w:t>
            </w:r>
            <w:proofErr w:type="spellStart"/>
            <w:r>
              <w:t>indicaţia</w:t>
            </w:r>
            <w:proofErr w:type="spellEnd"/>
            <w:r>
              <w:t xml:space="preserve"> Cancelariei de Stat nr.18-23-8368 din 18 octombrie 2018 a examinat proiectul hotărârii Guvernului „Cu privire la reorganizarea Fondului de </w:t>
            </w:r>
            <w:proofErr w:type="spellStart"/>
            <w:r>
              <w:t>Investiţii</w:t>
            </w:r>
            <w:proofErr w:type="spellEnd"/>
            <w:r>
              <w:t xml:space="preserve"> Sociale din Moldova" si comunică următoarele.</w:t>
            </w:r>
          </w:p>
        </w:tc>
        <w:tc>
          <w:tcPr>
            <w:tcW w:w="0" w:type="auto"/>
            <w:shd w:val="clear" w:color="auto" w:fill="auto"/>
          </w:tcPr>
          <w:p w:rsidR="00311E2F" w:rsidRPr="001B7398" w:rsidRDefault="00311E2F" w:rsidP="00583A2E">
            <w:pPr>
              <w:pStyle w:val="Listparagraf"/>
              <w:spacing w:after="0" w:line="240" w:lineRule="auto"/>
              <w:ind w:left="-18"/>
              <w:contextualSpacing w:val="0"/>
              <w:jc w:val="both"/>
              <w:rPr>
                <w:rFonts w:ascii="Times New Roman" w:hAnsi="Times New Roman"/>
                <w:sz w:val="24"/>
                <w:szCs w:val="24"/>
                <w:lang w:val="ro-RO"/>
              </w:rPr>
            </w:pPr>
          </w:p>
        </w:tc>
      </w:tr>
      <w:tr w:rsidR="00E4290F" w:rsidRPr="001B7398" w:rsidTr="00C53387">
        <w:tc>
          <w:tcPr>
            <w:tcW w:w="0" w:type="auto"/>
            <w:vMerge/>
            <w:shd w:val="clear" w:color="auto" w:fill="auto"/>
          </w:tcPr>
          <w:p w:rsidR="00E4290F" w:rsidRPr="001B7398" w:rsidRDefault="00E4290F"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E4290F" w:rsidRPr="001B7398" w:rsidRDefault="00E4290F" w:rsidP="00583A2E">
            <w:pPr>
              <w:spacing w:after="0" w:line="240" w:lineRule="auto"/>
              <w:rPr>
                <w:rStyle w:val="a"/>
                <w:rFonts w:ascii="Times New Roman" w:hAnsi="Times New Roman" w:cs="Times New Roman"/>
                <w:b/>
                <w:sz w:val="24"/>
                <w:szCs w:val="24"/>
                <w:lang w:val="ro-RO"/>
              </w:rPr>
            </w:pPr>
          </w:p>
        </w:tc>
        <w:tc>
          <w:tcPr>
            <w:tcW w:w="0" w:type="auto"/>
            <w:gridSpan w:val="2"/>
            <w:shd w:val="clear" w:color="auto" w:fill="auto"/>
          </w:tcPr>
          <w:p w:rsidR="00E4290F" w:rsidRPr="00E4290F" w:rsidRDefault="00E4290F" w:rsidP="00583A2E">
            <w:pPr>
              <w:pStyle w:val="Listparagraf"/>
              <w:spacing w:after="0" w:line="240" w:lineRule="auto"/>
              <w:ind w:left="0"/>
              <w:contextualSpacing w:val="0"/>
              <w:jc w:val="center"/>
              <w:rPr>
                <w:rFonts w:ascii="Times New Roman" w:hAnsi="Times New Roman"/>
                <w:b/>
                <w:sz w:val="24"/>
                <w:szCs w:val="24"/>
                <w:lang w:val="ro-RO"/>
              </w:rPr>
            </w:pPr>
            <w:bookmarkStart w:id="1" w:name="bookmark3"/>
            <w:r w:rsidRPr="00E4290F">
              <w:rPr>
                <w:rStyle w:val="Heading20"/>
                <w:rFonts w:eastAsia="Calibri"/>
                <w:b/>
                <w:u w:val="none"/>
                <w:lang w:val="ro-RO"/>
              </w:rPr>
              <w:t>Referitor la proiectul hotărârii Guvernului</w:t>
            </w:r>
            <w:bookmarkEnd w:id="1"/>
          </w:p>
        </w:tc>
      </w:tr>
      <w:tr w:rsidR="00311E2F" w:rsidRPr="00EF489C" w:rsidTr="00B12919">
        <w:tc>
          <w:tcPr>
            <w:tcW w:w="0" w:type="auto"/>
            <w:vMerge/>
            <w:shd w:val="clear" w:color="auto" w:fill="auto"/>
          </w:tcPr>
          <w:p w:rsidR="00311E2F" w:rsidRPr="001B7398" w:rsidRDefault="00311E2F"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1E2F" w:rsidRPr="001B7398" w:rsidRDefault="00311E2F"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E4290F" w:rsidRPr="00D436FA" w:rsidRDefault="00E4290F" w:rsidP="00583A2E">
            <w:pPr>
              <w:pStyle w:val="Corptext3"/>
              <w:shd w:val="clear" w:color="auto" w:fill="auto"/>
              <w:spacing w:before="0" w:line="240" w:lineRule="auto"/>
              <w:ind w:firstLine="344"/>
              <w:rPr>
                <w:sz w:val="24"/>
                <w:szCs w:val="24"/>
              </w:rPr>
            </w:pPr>
            <w:r w:rsidRPr="00D436FA">
              <w:rPr>
                <w:sz w:val="24"/>
                <w:szCs w:val="24"/>
              </w:rPr>
              <w:t xml:space="preserve">În vederea asigurării </w:t>
            </w:r>
            <w:proofErr w:type="spellStart"/>
            <w:r w:rsidRPr="00D436FA">
              <w:rPr>
                <w:sz w:val="24"/>
                <w:szCs w:val="24"/>
              </w:rPr>
              <w:t>transparenţei</w:t>
            </w:r>
            <w:proofErr w:type="spellEnd"/>
            <w:r w:rsidRPr="00D436FA">
              <w:rPr>
                <w:sz w:val="24"/>
                <w:szCs w:val="24"/>
              </w:rPr>
              <w:t xml:space="preserve"> </w:t>
            </w:r>
            <w:proofErr w:type="spellStart"/>
            <w:r w:rsidRPr="00D436FA">
              <w:rPr>
                <w:sz w:val="24"/>
                <w:szCs w:val="24"/>
              </w:rPr>
              <w:t>activităţii</w:t>
            </w:r>
            <w:proofErr w:type="spellEnd"/>
            <w:r w:rsidRPr="00D436FA">
              <w:rPr>
                <w:sz w:val="24"/>
                <w:szCs w:val="24"/>
              </w:rPr>
              <w:t xml:space="preserve"> Fondului de </w:t>
            </w:r>
            <w:proofErr w:type="spellStart"/>
            <w:r w:rsidRPr="00D436FA">
              <w:rPr>
                <w:sz w:val="24"/>
                <w:szCs w:val="24"/>
              </w:rPr>
              <w:t>Investiţii</w:t>
            </w:r>
            <w:proofErr w:type="spellEnd"/>
            <w:r w:rsidRPr="00D436FA">
              <w:rPr>
                <w:sz w:val="24"/>
                <w:szCs w:val="24"/>
              </w:rPr>
              <w:t xml:space="preserve"> Sociale din Moldova (</w:t>
            </w:r>
            <w:r w:rsidR="00C036A1">
              <w:rPr>
                <w:sz w:val="24"/>
                <w:szCs w:val="24"/>
                <w:lang w:val="ro-RO"/>
              </w:rPr>
              <w:t>î</w:t>
            </w:r>
            <w:r w:rsidRPr="00D436FA">
              <w:rPr>
                <w:sz w:val="24"/>
                <w:szCs w:val="24"/>
              </w:rPr>
              <w:t xml:space="preserve">n continuare FISM), proiectul </w:t>
            </w:r>
            <w:proofErr w:type="spellStart"/>
            <w:r w:rsidRPr="00D436FA">
              <w:rPr>
                <w:sz w:val="24"/>
                <w:szCs w:val="24"/>
              </w:rPr>
              <w:t>hotărîrii</w:t>
            </w:r>
            <w:proofErr w:type="spellEnd"/>
            <w:r w:rsidRPr="00D436FA">
              <w:rPr>
                <w:sz w:val="24"/>
                <w:szCs w:val="24"/>
              </w:rPr>
              <w:t xml:space="preserve"> Guvernului se consideră necesar de completat cu prevederi suplimentare:</w:t>
            </w:r>
          </w:p>
          <w:p w:rsidR="00E4290F" w:rsidRPr="00D436FA" w:rsidRDefault="00E4290F" w:rsidP="00583A2E">
            <w:pPr>
              <w:pStyle w:val="Corptext3"/>
              <w:numPr>
                <w:ilvl w:val="0"/>
                <w:numId w:val="26"/>
              </w:numPr>
              <w:shd w:val="clear" w:color="auto" w:fill="auto"/>
              <w:tabs>
                <w:tab w:val="left" w:pos="614"/>
              </w:tabs>
              <w:spacing w:before="0" w:line="240" w:lineRule="auto"/>
              <w:ind w:firstLine="344"/>
              <w:rPr>
                <w:sz w:val="24"/>
                <w:szCs w:val="24"/>
              </w:rPr>
            </w:pPr>
            <w:r w:rsidRPr="00D436FA">
              <w:rPr>
                <w:sz w:val="24"/>
                <w:szCs w:val="24"/>
              </w:rPr>
              <w:t xml:space="preserve">efectivul-limita al </w:t>
            </w:r>
            <w:proofErr w:type="spellStart"/>
            <w:r w:rsidRPr="00D436FA">
              <w:rPr>
                <w:sz w:val="24"/>
                <w:szCs w:val="24"/>
              </w:rPr>
              <w:t>instituţiei</w:t>
            </w:r>
            <w:proofErr w:type="spellEnd"/>
            <w:r w:rsidRPr="00D436FA">
              <w:rPr>
                <w:sz w:val="24"/>
                <w:szCs w:val="24"/>
              </w:rPr>
              <w:t>;</w:t>
            </w:r>
          </w:p>
          <w:p w:rsidR="00E4290F" w:rsidRPr="00D436FA" w:rsidRDefault="00E4290F" w:rsidP="00583A2E">
            <w:pPr>
              <w:pStyle w:val="Corptext3"/>
              <w:numPr>
                <w:ilvl w:val="0"/>
                <w:numId w:val="26"/>
              </w:numPr>
              <w:shd w:val="clear" w:color="auto" w:fill="auto"/>
              <w:tabs>
                <w:tab w:val="left" w:pos="614"/>
              </w:tabs>
              <w:spacing w:before="0" w:line="240" w:lineRule="auto"/>
              <w:ind w:firstLine="344"/>
              <w:rPr>
                <w:sz w:val="24"/>
                <w:szCs w:val="24"/>
              </w:rPr>
            </w:pPr>
            <w:proofErr w:type="spellStart"/>
            <w:r w:rsidRPr="00D436FA">
              <w:rPr>
                <w:sz w:val="24"/>
                <w:szCs w:val="24"/>
              </w:rPr>
              <w:t>Componenţa</w:t>
            </w:r>
            <w:proofErr w:type="spellEnd"/>
            <w:r w:rsidRPr="00D436FA">
              <w:rPr>
                <w:sz w:val="24"/>
                <w:szCs w:val="24"/>
              </w:rPr>
              <w:t xml:space="preserve"> Consiliului de </w:t>
            </w:r>
            <w:proofErr w:type="spellStart"/>
            <w:r w:rsidRPr="00D436FA">
              <w:rPr>
                <w:sz w:val="24"/>
                <w:szCs w:val="24"/>
              </w:rPr>
              <w:t>administraţie</w:t>
            </w:r>
            <w:proofErr w:type="spellEnd"/>
            <w:r w:rsidRPr="00D436FA">
              <w:rPr>
                <w:sz w:val="24"/>
                <w:szCs w:val="24"/>
              </w:rPr>
              <w:t>;</w:t>
            </w:r>
          </w:p>
          <w:p w:rsidR="00311E2F" w:rsidRPr="00266A66" w:rsidRDefault="00E4290F" w:rsidP="00583A2E">
            <w:pPr>
              <w:pStyle w:val="Corptext3"/>
              <w:numPr>
                <w:ilvl w:val="0"/>
                <w:numId w:val="26"/>
              </w:numPr>
              <w:shd w:val="clear" w:color="auto" w:fill="auto"/>
              <w:tabs>
                <w:tab w:val="left" w:pos="614"/>
              </w:tabs>
              <w:spacing w:before="0" w:line="240" w:lineRule="auto"/>
              <w:ind w:firstLine="344"/>
              <w:rPr>
                <w:sz w:val="24"/>
                <w:szCs w:val="24"/>
              </w:rPr>
            </w:pPr>
            <w:r w:rsidRPr="00D436FA">
              <w:rPr>
                <w:sz w:val="24"/>
                <w:szCs w:val="24"/>
              </w:rPr>
              <w:lastRenderedPageBreak/>
              <w:t xml:space="preserve">structura </w:t>
            </w:r>
            <w:proofErr w:type="spellStart"/>
            <w:r w:rsidRPr="00D436FA">
              <w:rPr>
                <w:sz w:val="24"/>
                <w:szCs w:val="24"/>
              </w:rPr>
              <w:t>instituţiei</w:t>
            </w:r>
            <w:proofErr w:type="spellEnd"/>
            <w:r w:rsidRPr="00D436FA">
              <w:rPr>
                <w:sz w:val="24"/>
                <w:szCs w:val="24"/>
              </w:rPr>
              <w:t>.</w:t>
            </w:r>
          </w:p>
        </w:tc>
        <w:tc>
          <w:tcPr>
            <w:tcW w:w="0" w:type="auto"/>
            <w:shd w:val="clear" w:color="auto" w:fill="auto"/>
          </w:tcPr>
          <w:p w:rsidR="00311E2F" w:rsidRPr="009B2A1F" w:rsidRDefault="00782814" w:rsidP="00583A2E">
            <w:pPr>
              <w:pStyle w:val="Listparagraf"/>
              <w:spacing w:after="0" w:line="240" w:lineRule="auto"/>
              <w:ind w:left="-18"/>
              <w:contextualSpacing w:val="0"/>
              <w:jc w:val="both"/>
              <w:rPr>
                <w:rFonts w:ascii="Times New Roman" w:hAnsi="Times New Roman"/>
                <w:b/>
                <w:sz w:val="24"/>
                <w:szCs w:val="24"/>
                <w:lang w:val="ro-RO"/>
              </w:rPr>
            </w:pPr>
            <w:r w:rsidRPr="009B2A1F">
              <w:rPr>
                <w:rFonts w:ascii="Times New Roman" w:hAnsi="Times New Roman"/>
                <w:b/>
                <w:sz w:val="24"/>
                <w:szCs w:val="24"/>
                <w:lang w:val="ro-RO"/>
              </w:rPr>
              <w:lastRenderedPageBreak/>
              <w:t>Nu se acceptă.</w:t>
            </w:r>
          </w:p>
          <w:p w:rsidR="003852CD" w:rsidRDefault="00782814"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Pentru a</w:t>
            </w:r>
            <w:r w:rsidR="009B2A1F">
              <w:rPr>
                <w:rFonts w:ascii="Times New Roman" w:hAnsi="Times New Roman"/>
                <w:sz w:val="24"/>
                <w:szCs w:val="24"/>
                <w:lang w:val="ro-RO"/>
              </w:rPr>
              <w:t>-i</w:t>
            </w:r>
            <w:r>
              <w:rPr>
                <w:rFonts w:ascii="Times New Roman" w:hAnsi="Times New Roman"/>
                <w:sz w:val="24"/>
                <w:szCs w:val="24"/>
                <w:lang w:val="ro-RO"/>
              </w:rPr>
              <w:t xml:space="preserve"> asigura </w:t>
            </w:r>
            <w:r w:rsidR="009B2A1F">
              <w:rPr>
                <w:rFonts w:ascii="Times New Roman" w:hAnsi="Times New Roman"/>
                <w:sz w:val="24"/>
                <w:szCs w:val="24"/>
                <w:lang w:val="ro-RO"/>
              </w:rPr>
              <w:t xml:space="preserve">Fondului </w:t>
            </w:r>
            <w:r>
              <w:rPr>
                <w:rFonts w:ascii="Times New Roman" w:hAnsi="Times New Roman"/>
                <w:sz w:val="24"/>
                <w:szCs w:val="24"/>
                <w:lang w:val="ro-RO"/>
              </w:rPr>
              <w:t xml:space="preserve">flexibilitate organizațională în scopul eficientizării activității și facilitării realizării misiunii și atingerii scopurilor pentru care a fost constituit, prin proiect se propune ca stabilirea efectivului-limită și a structurii să fie delegate Consiliului Fondului. O astfel de practică </w:t>
            </w:r>
            <w:r>
              <w:rPr>
                <w:rFonts w:ascii="Times New Roman" w:hAnsi="Times New Roman"/>
                <w:sz w:val="24"/>
                <w:szCs w:val="24"/>
                <w:lang w:val="ro-RO"/>
              </w:rPr>
              <w:lastRenderedPageBreak/>
              <w:t xml:space="preserve">este prezentă în </w:t>
            </w:r>
            <w:r w:rsidR="009B2A1F">
              <w:rPr>
                <w:rFonts w:ascii="Times New Roman" w:hAnsi="Times New Roman"/>
                <w:sz w:val="24"/>
                <w:szCs w:val="24"/>
                <w:lang w:val="ro-RO"/>
              </w:rPr>
              <w:t xml:space="preserve">activitatea Guvernului. Cu titlul de exemplu relevăm în mod special cazul Centrului de Tehnologii Informaționale în Finanțe, a cărui mod de organizare și funcționare a fost aprobat prin Hotărârea Guvernului nr. </w:t>
            </w:r>
            <w:r w:rsidR="00753397">
              <w:rPr>
                <w:rFonts w:ascii="Times New Roman" w:hAnsi="Times New Roman"/>
                <w:sz w:val="24"/>
                <w:szCs w:val="24"/>
                <w:lang w:val="ro-RO"/>
              </w:rPr>
              <w:t>125/2018. Notăm că această hotărâre a Guvernului a fost elaborată și promovată de către Ministerul Finanțelor în contextul realizării de către acest minister a politicii instituționale la nivelul sistemului său administrativ.</w:t>
            </w:r>
          </w:p>
          <w:p w:rsidR="00782814" w:rsidRPr="001B7398" w:rsidRDefault="003852CD"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 xml:space="preserve">În ceea ce privește aprobarea componenței </w:t>
            </w:r>
            <w:r w:rsidR="00EF489C">
              <w:rPr>
                <w:rFonts w:ascii="Times New Roman" w:hAnsi="Times New Roman"/>
                <w:sz w:val="24"/>
                <w:szCs w:val="24"/>
                <w:lang w:val="ro-RO"/>
              </w:rPr>
              <w:t>C</w:t>
            </w:r>
            <w:r>
              <w:rPr>
                <w:rFonts w:ascii="Times New Roman" w:hAnsi="Times New Roman"/>
                <w:sz w:val="24"/>
                <w:szCs w:val="24"/>
                <w:lang w:val="ro-RO"/>
              </w:rPr>
              <w:t>onsiliului Fondului menționăm că partea calitativă a acest</w:t>
            </w:r>
            <w:r w:rsidR="00EF489C">
              <w:rPr>
                <w:rFonts w:ascii="Times New Roman" w:hAnsi="Times New Roman"/>
                <w:sz w:val="24"/>
                <w:szCs w:val="24"/>
                <w:lang w:val="ro-RO"/>
              </w:rPr>
              <w:t>uia</w:t>
            </w:r>
            <w:r>
              <w:rPr>
                <w:rFonts w:ascii="Times New Roman" w:hAnsi="Times New Roman"/>
                <w:sz w:val="24"/>
                <w:szCs w:val="24"/>
                <w:lang w:val="ro-RO"/>
              </w:rPr>
              <w:t xml:space="preserve"> este dată în punctul 18 din proiectul Statu</w:t>
            </w:r>
            <w:r w:rsidR="004A2056">
              <w:rPr>
                <w:rFonts w:ascii="Times New Roman" w:hAnsi="Times New Roman"/>
                <w:sz w:val="24"/>
                <w:szCs w:val="24"/>
                <w:lang w:val="ro-RO"/>
              </w:rPr>
              <w:t>tu</w:t>
            </w:r>
            <w:r>
              <w:rPr>
                <w:rFonts w:ascii="Times New Roman" w:hAnsi="Times New Roman"/>
                <w:sz w:val="24"/>
                <w:szCs w:val="24"/>
                <w:lang w:val="ro-RO"/>
              </w:rPr>
              <w:t>lui</w:t>
            </w:r>
            <w:r w:rsidR="00EF489C">
              <w:rPr>
                <w:rFonts w:ascii="Times New Roman" w:hAnsi="Times New Roman"/>
                <w:sz w:val="24"/>
                <w:szCs w:val="24"/>
                <w:lang w:val="ro-RO"/>
              </w:rPr>
              <w:t>, conform căruia î</w:t>
            </w:r>
            <w:r w:rsidR="00EF489C" w:rsidRPr="00EF489C">
              <w:rPr>
                <w:rFonts w:ascii="Times New Roman" w:hAnsi="Times New Roman"/>
                <w:color w:val="000000"/>
                <w:sz w:val="24"/>
                <w:szCs w:val="24"/>
                <w:lang w:val="ro-RO"/>
              </w:rPr>
              <w:t>n componența Consiliului se includ reprezentanții Cancelariei de Stat, Ministerului Finanțelor, a Ministerului Sănătății, Muncii și Protecției Sociale, Ministerului Educației, Culturii și Cercetării</w:t>
            </w:r>
            <w:r w:rsidR="00EF489C">
              <w:rPr>
                <w:rFonts w:ascii="Times New Roman" w:hAnsi="Times New Roman"/>
                <w:color w:val="000000"/>
                <w:sz w:val="24"/>
                <w:szCs w:val="24"/>
                <w:lang w:val="ro-RO"/>
              </w:rPr>
              <w:t>, președinte fiind secretarul general al Guvernului. Totodată, în contextul delegării Cancelariei de Stat a exercitării funcției de fondator în numele statului, secretarul general a Guvernului, potrivit prevederilor punctului 18 va aproba componența nominală și numărul concret al membrilor Consiliului în limitele de minim 7 și maxim 11 persoane.</w:t>
            </w:r>
          </w:p>
        </w:tc>
      </w:tr>
      <w:tr w:rsidR="00266A66" w:rsidRPr="001B7398" w:rsidTr="00B12919">
        <w:tc>
          <w:tcPr>
            <w:tcW w:w="0" w:type="auto"/>
            <w:vMerge/>
            <w:shd w:val="clear" w:color="auto" w:fill="auto"/>
          </w:tcPr>
          <w:p w:rsidR="00266A66" w:rsidRPr="001B7398" w:rsidRDefault="00266A66"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266A66" w:rsidRPr="001B7398" w:rsidRDefault="00266A66"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266A66" w:rsidRPr="00FA757C" w:rsidRDefault="00266A66" w:rsidP="00583A2E">
            <w:pPr>
              <w:pStyle w:val="Corptext3"/>
              <w:shd w:val="clear" w:color="auto" w:fill="auto"/>
              <w:spacing w:before="0" w:line="240" w:lineRule="auto"/>
              <w:ind w:firstLine="677"/>
              <w:rPr>
                <w:color w:val="FF0000"/>
                <w:sz w:val="24"/>
                <w:szCs w:val="24"/>
              </w:rPr>
            </w:pPr>
            <w:r w:rsidRPr="00386F2E">
              <w:rPr>
                <w:color w:val="auto"/>
                <w:sz w:val="24"/>
                <w:szCs w:val="24"/>
              </w:rPr>
              <w:t xml:space="preserve">Pornind de la faptul că, </w:t>
            </w:r>
            <w:proofErr w:type="spellStart"/>
            <w:r w:rsidRPr="00386F2E">
              <w:rPr>
                <w:color w:val="auto"/>
                <w:sz w:val="24"/>
                <w:szCs w:val="24"/>
              </w:rPr>
              <w:t>funcţiile</w:t>
            </w:r>
            <w:proofErr w:type="spellEnd"/>
            <w:r w:rsidRPr="00386F2E">
              <w:rPr>
                <w:color w:val="auto"/>
                <w:sz w:val="24"/>
                <w:szCs w:val="24"/>
              </w:rPr>
              <w:t xml:space="preserve"> de bază si </w:t>
            </w:r>
            <w:proofErr w:type="spellStart"/>
            <w:r w:rsidRPr="00386F2E">
              <w:rPr>
                <w:color w:val="auto"/>
                <w:sz w:val="24"/>
                <w:szCs w:val="24"/>
              </w:rPr>
              <w:t>atribuţiile</w:t>
            </w:r>
            <w:proofErr w:type="spellEnd"/>
            <w:r w:rsidRPr="00386F2E">
              <w:rPr>
                <w:color w:val="auto"/>
                <w:sz w:val="24"/>
                <w:szCs w:val="24"/>
              </w:rPr>
              <w:t xml:space="preserve"> FISM</w:t>
            </w:r>
            <w:r w:rsidRPr="00386F2E">
              <w:rPr>
                <w:rStyle w:val="BodytextItalic"/>
                <w:color w:val="auto"/>
                <w:sz w:val="24"/>
                <w:szCs w:val="24"/>
              </w:rPr>
              <w:t xml:space="preserve"> (spre exemplu: </w:t>
            </w:r>
            <w:r w:rsidRPr="00386F2E">
              <w:rPr>
                <w:color w:val="auto"/>
                <w:sz w:val="24"/>
                <w:szCs w:val="24"/>
              </w:rPr>
              <w:t xml:space="preserve">implementează politicile statului în domeniile sociale, înaintează propuneri de modificare si completare a cadrului normativ, </w:t>
            </w:r>
            <w:r w:rsidRPr="00386F2E">
              <w:rPr>
                <w:rStyle w:val="Corptext1"/>
                <w:color w:val="auto"/>
                <w:sz w:val="24"/>
                <w:szCs w:val="24"/>
              </w:rPr>
              <w:t>administrează</w:t>
            </w:r>
            <w:r w:rsidRPr="00386F2E">
              <w:rPr>
                <w:color w:val="auto"/>
                <w:sz w:val="24"/>
                <w:szCs w:val="24"/>
              </w:rPr>
              <w:t xml:space="preserve"> mijloacele bugetului de stat provenite din </w:t>
            </w:r>
            <w:proofErr w:type="spellStart"/>
            <w:r w:rsidRPr="00386F2E">
              <w:rPr>
                <w:color w:val="auto"/>
                <w:sz w:val="24"/>
                <w:szCs w:val="24"/>
              </w:rPr>
              <w:t>asistenţă</w:t>
            </w:r>
            <w:proofErr w:type="spellEnd"/>
            <w:r w:rsidRPr="00386F2E">
              <w:rPr>
                <w:color w:val="auto"/>
                <w:sz w:val="24"/>
                <w:szCs w:val="24"/>
              </w:rPr>
              <w:t xml:space="preserve"> financiară externă, asigură </w:t>
            </w:r>
            <w:proofErr w:type="spellStart"/>
            <w:r w:rsidRPr="00386F2E">
              <w:rPr>
                <w:color w:val="auto"/>
                <w:sz w:val="24"/>
                <w:szCs w:val="24"/>
              </w:rPr>
              <w:t>finanţarea</w:t>
            </w:r>
            <w:proofErr w:type="spellEnd"/>
            <w:r w:rsidRPr="00386F2E">
              <w:rPr>
                <w:color w:val="auto"/>
                <w:sz w:val="24"/>
                <w:szCs w:val="24"/>
              </w:rPr>
              <w:t xml:space="preserve"> din contul bugetului de stat a implementării proiectelor, etc.) corespund </w:t>
            </w:r>
            <w:proofErr w:type="spellStart"/>
            <w:r w:rsidRPr="00386F2E">
              <w:rPr>
                <w:color w:val="auto"/>
                <w:sz w:val="24"/>
                <w:szCs w:val="24"/>
              </w:rPr>
              <w:t>funcţiilor</w:t>
            </w:r>
            <w:proofErr w:type="spellEnd"/>
            <w:r w:rsidRPr="00386F2E">
              <w:rPr>
                <w:color w:val="auto"/>
                <w:sz w:val="24"/>
                <w:szCs w:val="24"/>
              </w:rPr>
              <w:t xml:space="preserve"> </w:t>
            </w:r>
            <w:proofErr w:type="spellStart"/>
            <w:r w:rsidRPr="00386F2E">
              <w:rPr>
                <w:color w:val="auto"/>
                <w:sz w:val="24"/>
                <w:szCs w:val="24"/>
              </w:rPr>
              <w:t>autorităţilor</w:t>
            </w:r>
            <w:proofErr w:type="spellEnd"/>
            <w:r w:rsidRPr="00386F2E">
              <w:rPr>
                <w:color w:val="auto"/>
                <w:sz w:val="24"/>
                <w:szCs w:val="24"/>
              </w:rPr>
              <w:t xml:space="preserve"> administrative, pe parcurs a întregului proiect de </w:t>
            </w:r>
            <w:proofErr w:type="spellStart"/>
            <w:r w:rsidRPr="00386F2E">
              <w:rPr>
                <w:color w:val="auto"/>
                <w:sz w:val="24"/>
                <w:szCs w:val="24"/>
              </w:rPr>
              <w:t>hotărîre</w:t>
            </w:r>
            <w:proofErr w:type="spellEnd"/>
            <w:r w:rsidRPr="00386F2E">
              <w:rPr>
                <w:color w:val="auto"/>
                <w:sz w:val="24"/>
                <w:szCs w:val="24"/>
              </w:rPr>
              <w:t xml:space="preserve"> sintagma</w:t>
            </w:r>
            <w:r w:rsidRPr="00386F2E">
              <w:rPr>
                <w:rStyle w:val="BodytextItalic"/>
                <w:color w:val="auto"/>
                <w:sz w:val="24"/>
                <w:szCs w:val="24"/>
              </w:rPr>
              <w:t xml:space="preserve"> „</w:t>
            </w:r>
            <w:proofErr w:type="spellStart"/>
            <w:r w:rsidRPr="00386F2E">
              <w:rPr>
                <w:rStyle w:val="BodytextItalic"/>
                <w:color w:val="auto"/>
                <w:sz w:val="24"/>
                <w:szCs w:val="24"/>
              </w:rPr>
              <w:t>instituţia</w:t>
            </w:r>
            <w:proofErr w:type="spellEnd"/>
            <w:r w:rsidRPr="00386F2E">
              <w:rPr>
                <w:rStyle w:val="BodytextItalic"/>
                <w:color w:val="auto"/>
                <w:sz w:val="24"/>
                <w:szCs w:val="24"/>
              </w:rPr>
              <w:t xml:space="preserve"> publică"</w:t>
            </w:r>
            <w:r w:rsidRPr="00386F2E">
              <w:rPr>
                <w:color w:val="auto"/>
                <w:sz w:val="24"/>
                <w:szCs w:val="24"/>
              </w:rPr>
              <w:t xml:space="preserve"> este necesar de substituit cu sintagma</w:t>
            </w:r>
            <w:r w:rsidRPr="00386F2E">
              <w:rPr>
                <w:rStyle w:val="BodytextItalic"/>
                <w:color w:val="auto"/>
                <w:sz w:val="24"/>
                <w:szCs w:val="24"/>
              </w:rPr>
              <w:t xml:space="preserve"> „autoritatea administrativă".</w:t>
            </w:r>
          </w:p>
        </w:tc>
        <w:tc>
          <w:tcPr>
            <w:tcW w:w="0" w:type="auto"/>
            <w:shd w:val="clear" w:color="auto" w:fill="auto"/>
          </w:tcPr>
          <w:p w:rsidR="00266A66" w:rsidRPr="00386F2E" w:rsidRDefault="00386F2E" w:rsidP="00583A2E">
            <w:pPr>
              <w:pStyle w:val="Listparagraf"/>
              <w:spacing w:after="0" w:line="240" w:lineRule="auto"/>
              <w:ind w:left="-18"/>
              <w:contextualSpacing w:val="0"/>
              <w:jc w:val="both"/>
              <w:rPr>
                <w:rFonts w:ascii="Times New Roman" w:hAnsi="Times New Roman"/>
                <w:b/>
                <w:sz w:val="24"/>
                <w:szCs w:val="24"/>
                <w:lang w:val="ro-RO"/>
              </w:rPr>
            </w:pPr>
            <w:r w:rsidRPr="00386F2E">
              <w:rPr>
                <w:rFonts w:ascii="Times New Roman" w:hAnsi="Times New Roman"/>
                <w:b/>
                <w:sz w:val="24"/>
                <w:szCs w:val="24"/>
                <w:lang w:val="ro-RO"/>
              </w:rPr>
              <w:t>Nu se acceptă.</w:t>
            </w:r>
          </w:p>
          <w:p w:rsidR="00386F2E" w:rsidRPr="001B7398" w:rsidRDefault="00386F2E"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Misiunea Fondului este să contribuie la implementarea politicii statului în domeniile sale de activitate</w:t>
            </w:r>
            <w:r w:rsidR="007E5687">
              <w:rPr>
                <w:rFonts w:ascii="Times New Roman" w:hAnsi="Times New Roman"/>
                <w:sz w:val="24"/>
                <w:szCs w:val="24"/>
                <w:lang w:val="ro-RO"/>
              </w:rPr>
              <w:t xml:space="preserve"> fără însă a exercita prerogative de putere publică, ci doar pentru administrarea unor bunuri și mijloace financiare oferite de către donatori și/sau de către partenerii de dezvoltare.</w:t>
            </w:r>
          </w:p>
        </w:tc>
      </w:tr>
      <w:tr w:rsidR="00382E7F" w:rsidRPr="001B7398" w:rsidTr="00B12919">
        <w:tc>
          <w:tcPr>
            <w:tcW w:w="0" w:type="auto"/>
            <w:vMerge/>
            <w:shd w:val="clear" w:color="auto" w:fill="auto"/>
          </w:tcPr>
          <w:p w:rsidR="00382E7F" w:rsidRPr="001B7398" w:rsidRDefault="00382E7F"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82E7F" w:rsidRPr="001B7398" w:rsidRDefault="00382E7F"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382E7F" w:rsidRPr="006E293F" w:rsidRDefault="00382E7F" w:rsidP="00583A2E">
            <w:pPr>
              <w:pStyle w:val="Corptext3"/>
              <w:shd w:val="clear" w:color="auto" w:fill="auto"/>
              <w:spacing w:before="0" w:line="240" w:lineRule="auto"/>
              <w:ind w:firstLine="680"/>
              <w:rPr>
                <w:color w:val="auto"/>
                <w:sz w:val="24"/>
                <w:szCs w:val="24"/>
              </w:rPr>
            </w:pPr>
            <w:r w:rsidRPr="006E293F">
              <w:rPr>
                <w:color w:val="auto"/>
                <w:sz w:val="24"/>
                <w:szCs w:val="24"/>
              </w:rPr>
              <w:t xml:space="preserve">Cheltuielile de activitate a FISM se acoperă din contul si în limita mijloacelor financiare prevăzute anual în bugetul de stat (resursele generale si proiectele </w:t>
            </w:r>
            <w:proofErr w:type="spellStart"/>
            <w:r w:rsidRPr="006E293F">
              <w:rPr>
                <w:color w:val="auto"/>
                <w:sz w:val="24"/>
                <w:szCs w:val="24"/>
              </w:rPr>
              <w:t>finanţate</w:t>
            </w:r>
            <w:proofErr w:type="spellEnd"/>
            <w:r w:rsidRPr="006E293F">
              <w:rPr>
                <w:color w:val="auto"/>
                <w:sz w:val="24"/>
                <w:szCs w:val="24"/>
              </w:rPr>
              <w:t xml:space="preserve"> din sursele externe). E de </w:t>
            </w:r>
            <w:proofErr w:type="spellStart"/>
            <w:r w:rsidRPr="006E293F">
              <w:rPr>
                <w:color w:val="auto"/>
                <w:sz w:val="24"/>
                <w:szCs w:val="24"/>
              </w:rPr>
              <w:t>menţionat</w:t>
            </w:r>
            <w:proofErr w:type="spellEnd"/>
            <w:r w:rsidRPr="006E293F">
              <w:rPr>
                <w:color w:val="auto"/>
                <w:sz w:val="24"/>
                <w:szCs w:val="24"/>
              </w:rPr>
              <w:t xml:space="preserve"> că, FISM nu </w:t>
            </w:r>
            <w:proofErr w:type="spellStart"/>
            <w:r w:rsidRPr="006E293F">
              <w:rPr>
                <w:color w:val="auto"/>
                <w:sz w:val="24"/>
                <w:szCs w:val="24"/>
              </w:rPr>
              <w:t>desfăşoară</w:t>
            </w:r>
            <w:proofErr w:type="spellEnd"/>
            <w:r w:rsidRPr="006E293F">
              <w:rPr>
                <w:color w:val="auto"/>
                <w:sz w:val="24"/>
                <w:szCs w:val="24"/>
              </w:rPr>
              <w:t xml:space="preserve"> activitate de producere si nu prestează servicii contra plată.</w:t>
            </w:r>
          </w:p>
          <w:p w:rsidR="00382E7F" w:rsidRPr="006E293F" w:rsidRDefault="00382E7F" w:rsidP="00583A2E">
            <w:pPr>
              <w:pStyle w:val="Corptext3"/>
              <w:shd w:val="clear" w:color="auto" w:fill="auto"/>
              <w:spacing w:before="0" w:line="240" w:lineRule="auto"/>
              <w:ind w:firstLine="677"/>
              <w:rPr>
                <w:color w:val="auto"/>
                <w:sz w:val="24"/>
                <w:szCs w:val="24"/>
              </w:rPr>
            </w:pPr>
            <w:r w:rsidRPr="006E293F">
              <w:rPr>
                <w:color w:val="auto"/>
                <w:sz w:val="24"/>
                <w:szCs w:val="24"/>
              </w:rPr>
              <w:t xml:space="preserve">Astfel, nu este clară, argumentată si motivată stabilirea </w:t>
            </w:r>
            <w:proofErr w:type="spellStart"/>
            <w:r w:rsidRPr="006E293F">
              <w:rPr>
                <w:color w:val="auto"/>
                <w:sz w:val="24"/>
                <w:szCs w:val="24"/>
              </w:rPr>
              <w:t>instituţiei</w:t>
            </w:r>
            <w:proofErr w:type="spellEnd"/>
            <w:r w:rsidRPr="006E293F">
              <w:rPr>
                <w:rStyle w:val="BodytextItalic"/>
                <w:color w:val="auto"/>
                <w:sz w:val="24"/>
                <w:szCs w:val="24"/>
              </w:rPr>
              <w:t xml:space="preserve"> „autonomiei financiare"</w:t>
            </w:r>
            <w:r w:rsidRPr="006E293F">
              <w:rPr>
                <w:color w:val="auto"/>
                <w:sz w:val="24"/>
                <w:szCs w:val="24"/>
              </w:rPr>
              <w:t xml:space="preserve">, în </w:t>
            </w:r>
            <w:proofErr w:type="spellStart"/>
            <w:r w:rsidRPr="006E293F">
              <w:rPr>
                <w:color w:val="auto"/>
                <w:sz w:val="24"/>
                <w:szCs w:val="24"/>
              </w:rPr>
              <w:t>condiţiile</w:t>
            </w:r>
            <w:proofErr w:type="spellEnd"/>
            <w:r w:rsidRPr="006E293F">
              <w:rPr>
                <w:color w:val="auto"/>
                <w:sz w:val="24"/>
                <w:szCs w:val="24"/>
              </w:rPr>
              <w:t xml:space="preserve"> </w:t>
            </w:r>
            <w:proofErr w:type="spellStart"/>
            <w:r w:rsidRPr="006E293F">
              <w:rPr>
                <w:color w:val="auto"/>
                <w:sz w:val="24"/>
                <w:szCs w:val="24"/>
              </w:rPr>
              <w:t>cînd</w:t>
            </w:r>
            <w:proofErr w:type="spellEnd"/>
            <w:r w:rsidRPr="006E293F">
              <w:rPr>
                <w:color w:val="auto"/>
                <w:sz w:val="24"/>
                <w:szCs w:val="24"/>
              </w:rPr>
              <w:t xml:space="preserve"> aceasta nu are alte surse de venituri </w:t>
            </w:r>
            <w:proofErr w:type="spellStart"/>
            <w:r w:rsidRPr="006E293F">
              <w:rPr>
                <w:color w:val="auto"/>
                <w:sz w:val="24"/>
                <w:szCs w:val="24"/>
              </w:rPr>
              <w:t>decît</w:t>
            </w:r>
            <w:proofErr w:type="spellEnd"/>
            <w:r w:rsidRPr="006E293F">
              <w:rPr>
                <w:color w:val="auto"/>
                <w:sz w:val="24"/>
                <w:szCs w:val="24"/>
              </w:rPr>
              <w:t xml:space="preserve"> mijloacele bugetului de stat. Specificul de activitate a </w:t>
            </w:r>
            <w:proofErr w:type="spellStart"/>
            <w:r w:rsidRPr="006E293F">
              <w:rPr>
                <w:color w:val="auto"/>
                <w:sz w:val="24"/>
                <w:szCs w:val="24"/>
              </w:rPr>
              <w:t>instituţiei</w:t>
            </w:r>
            <w:proofErr w:type="spellEnd"/>
            <w:r w:rsidRPr="006E293F">
              <w:rPr>
                <w:color w:val="auto"/>
                <w:sz w:val="24"/>
                <w:szCs w:val="24"/>
              </w:rPr>
              <w:t xml:space="preserve"> în totalmente se încadrează în </w:t>
            </w:r>
            <w:proofErr w:type="spellStart"/>
            <w:r w:rsidRPr="006E293F">
              <w:rPr>
                <w:color w:val="auto"/>
                <w:sz w:val="24"/>
                <w:szCs w:val="24"/>
              </w:rPr>
              <w:t>noţiunea</w:t>
            </w:r>
            <w:proofErr w:type="spellEnd"/>
            <w:r w:rsidRPr="006E293F">
              <w:rPr>
                <w:rStyle w:val="BodytextItalic"/>
                <w:color w:val="auto"/>
                <w:sz w:val="24"/>
                <w:szCs w:val="24"/>
              </w:rPr>
              <w:t xml:space="preserve"> „autoritatea administrativă bugetară".</w:t>
            </w:r>
          </w:p>
        </w:tc>
        <w:tc>
          <w:tcPr>
            <w:tcW w:w="0" w:type="auto"/>
            <w:shd w:val="clear" w:color="auto" w:fill="auto"/>
          </w:tcPr>
          <w:p w:rsidR="00382E7F" w:rsidRPr="00386F2E" w:rsidRDefault="00386F2E" w:rsidP="00583A2E">
            <w:pPr>
              <w:pStyle w:val="Listparagraf"/>
              <w:spacing w:after="0" w:line="240" w:lineRule="auto"/>
              <w:ind w:left="-18"/>
              <w:contextualSpacing w:val="0"/>
              <w:jc w:val="both"/>
              <w:rPr>
                <w:rFonts w:ascii="Times New Roman" w:hAnsi="Times New Roman"/>
                <w:b/>
                <w:sz w:val="24"/>
                <w:szCs w:val="24"/>
                <w:lang w:val="ro-RO"/>
              </w:rPr>
            </w:pPr>
            <w:r w:rsidRPr="00386F2E">
              <w:rPr>
                <w:rFonts w:ascii="Times New Roman" w:hAnsi="Times New Roman"/>
                <w:b/>
                <w:sz w:val="24"/>
                <w:szCs w:val="24"/>
                <w:lang w:val="ro-RO"/>
              </w:rPr>
              <w:t>Nu se acceptă.</w:t>
            </w:r>
          </w:p>
          <w:p w:rsidR="00386F2E" w:rsidRDefault="00386F2E"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Având în vedere faptul că în esență Fondul a activat până în prezent ca unitate de implementare a proiectelor finanțate din surse externe și urmează în continuare să contribuie la implementarea politicii statului în domeniile sale de activitate prin implementarea proiectelor de asistență externă, considerăm necesară păstrarea în activitatea Fondului a principiului de autonomie financiară.</w:t>
            </w:r>
          </w:p>
          <w:p w:rsidR="00386F2E" w:rsidRPr="001B7398" w:rsidRDefault="00386F2E"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Cu atât mai mult că în implementarea proiectelor finanțate din surse externe o parte din cheltuieli sunt destinate cheltuielilor operaționale și administrative.</w:t>
            </w:r>
          </w:p>
        </w:tc>
      </w:tr>
      <w:tr w:rsidR="003224B6" w:rsidRPr="001B7398" w:rsidTr="00B12919">
        <w:tc>
          <w:tcPr>
            <w:tcW w:w="0" w:type="auto"/>
            <w:vMerge/>
            <w:shd w:val="clear" w:color="auto" w:fill="auto"/>
          </w:tcPr>
          <w:p w:rsidR="003224B6" w:rsidRPr="001B7398" w:rsidRDefault="003224B6"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224B6" w:rsidRPr="001B7398" w:rsidRDefault="003224B6"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3224B6" w:rsidRPr="006E293F" w:rsidRDefault="003224B6" w:rsidP="00583A2E">
            <w:pPr>
              <w:pStyle w:val="Corptext3"/>
              <w:shd w:val="clear" w:color="auto" w:fill="auto"/>
              <w:spacing w:before="0" w:line="240" w:lineRule="auto"/>
              <w:ind w:firstLine="680"/>
              <w:rPr>
                <w:color w:val="auto"/>
                <w:sz w:val="24"/>
                <w:szCs w:val="24"/>
              </w:rPr>
            </w:pPr>
            <w:r w:rsidRPr="006E293F">
              <w:rPr>
                <w:color w:val="auto"/>
                <w:sz w:val="24"/>
                <w:szCs w:val="24"/>
              </w:rPr>
              <w:t xml:space="preserve">Respectiv, în </w:t>
            </w:r>
            <w:proofErr w:type="spellStart"/>
            <w:r w:rsidRPr="006E293F">
              <w:rPr>
                <w:color w:val="auto"/>
                <w:sz w:val="24"/>
                <w:szCs w:val="24"/>
              </w:rPr>
              <w:t>situaţia</w:t>
            </w:r>
            <w:proofErr w:type="spellEnd"/>
            <w:r w:rsidRPr="006E293F">
              <w:rPr>
                <w:color w:val="auto"/>
                <w:sz w:val="24"/>
                <w:szCs w:val="24"/>
              </w:rPr>
              <w:t xml:space="preserve"> </w:t>
            </w:r>
            <w:proofErr w:type="spellStart"/>
            <w:r w:rsidRPr="006E293F">
              <w:rPr>
                <w:color w:val="auto"/>
                <w:sz w:val="24"/>
                <w:szCs w:val="24"/>
              </w:rPr>
              <w:t>cînd</w:t>
            </w:r>
            <w:proofErr w:type="spellEnd"/>
            <w:r w:rsidRPr="006E293F">
              <w:rPr>
                <w:color w:val="auto"/>
                <w:sz w:val="24"/>
                <w:szCs w:val="24"/>
              </w:rPr>
              <w:t xml:space="preserve"> remunerarea muncii integral se efectuează din contul mijloacelor bugetului de stat, nu este întemeiată si argumentată propunerea de salarizare a personalului FISM conform prevederilor </w:t>
            </w:r>
            <w:proofErr w:type="spellStart"/>
            <w:r w:rsidRPr="006E293F">
              <w:rPr>
                <w:color w:val="auto"/>
                <w:sz w:val="24"/>
                <w:szCs w:val="24"/>
              </w:rPr>
              <w:t>Hotărîrii</w:t>
            </w:r>
            <w:proofErr w:type="spellEnd"/>
            <w:r w:rsidRPr="006E293F">
              <w:rPr>
                <w:color w:val="auto"/>
                <w:sz w:val="24"/>
                <w:szCs w:val="24"/>
              </w:rPr>
              <w:t xml:space="preserve"> Guvernului nr.743/2002 „Cu privire la salarizarea </w:t>
            </w:r>
            <w:proofErr w:type="spellStart"/>
            <w:r w:rsidRPr="006E293F">
              <w:rPr>
                <w:color w:val="auto"/>
                <w:sz w:val="24"/>
                <w:szCs w:val="24"/>
              </w:rPr>
              <w:t>angajaţilor</w:t>
            </w:r>
            <w:proofErr w:type="spellEnd"/>
            <w:r w:rsidRPr="006E293F">
              <w:rPr>
                <w:color w:val="auto"/>
                <w:sz w:val="24"/>
                <w:szCs w:val="24"/>
              </w:rPr>
              <w:t xml:space="preserve"> din </w:t>
            </w:r>
            <w:proofErr w:type="spellStart"/>
            <w:r w:rsidRPr="006E293F">
              <w:rPr>
                <w:color w:val="auto"/>
                <w:sz w:val="24"/>
                <w:szCs w:val="24"/>
              </w:rPr>
              <w:t>unităţile</w:t>
            </w:r>
            <w:proofErr w:type="spellEnd"/>
            <w:r w:rsidRPr="006E293F">
              <w:rPr>
                <w:color w:val="auto"/>
                <w:sz w:val="24"/>
                <w:szCs w:val="24"/>
              </w:rPr>
              <w:t xml:space="preserve"> cu autonomia financiară".</w:t>
            </w:r>
          </w:p>
          <w:p w:rsidR="003224B6" w:rsidRPr="006E293F" w:rsidRDefault="003224B6" w:rsidP="00583A2E">
            <w:pPr>
              <w:pStyle w:val="Corptext3"/>
              <w:shd w:val="clear" w:color="auto" w:fill="auto"/>
              <w:spacing w:before="0" w:line="240" w:lineRule="auto"/>
              <w:ind w:firstLine="680"/>
              <w:rPr>
                <w:color w:val="auto"/>
                <w:sz w:val="24"/>
                <w:szCs w:val="24"/>
              </w:rPr>
            </w:pPr>
            <w:r w:rsidRPr="006E293F">
              <w:rPr>
                <w:color w:val="auto"/>
                <w:sz w:val="24"/>
                <w:szCs w:val="24"/>
              </w:rPr>
              <w:t xml:space="preserve">Ca urmare, pe parcurg întregului proiect de </w:t>
            </w:r>
            <w:proofErr w:type="spellStart"/>
            <w:r w:rsidRPr="006E293F">
              <w:rPr>
                <w:color w:val="auto"/>
                <w:sz w:val="24"/>
                <w:szCs w:val="24"/>
              </w:rPr>
              <w:t>hotărîre</w:t>
            </w:r>
            <w:proofErr w:type="spellEnd"/>
            <w:r w:rsidRPr="006E293F">
              <w:rPr>
                <w:color w:val="auto"/>
                <w:sz w:val="24"/>
                <w:szCs w:val="24"/>
              </w:rPr>
              <w:t xml:space="preserve"> sintagma</w:t>
            </w:r>
            <w:r w:rsidRPr="006E293F">
              <w:rPr>
                <w:rStyle w:val="BodytextItalic"/>
                <w:color w:val="auto"/>
                <w:sz w:val="24"/>
                <w:szCs w:val="24"/>
              </w:rPr>
              <w:t xml:space="preserve"> „autonomie c</w:t>
            </w:r>
            <w:r w:rsidRPr="006E293F">
              <w:rPr>
                <w:rStyle w:val="Bodytext6NotItalic"/>
                <w:rFonts w:eastAsia="Batang"/>
                <w:color w:val="auto"/>
                <w:sz w:val="24"/>
                <w:szCs w:val="24"/>
              </w:rPr>
              <w:t>u sintagma</w:t>
            </w:r>
            <w:r w:rsidRPr="006E293F">
              <w:rPr>
                <w:color w:val="auto"/>
                <w:sz w:val="24"/>
                <w:szCs w:val="24"/>
              </w:rPr>
              <w:t xml:space="preserve"> „bugetară".</w:t>
            </w:r>
          </w:p>
        </w:tc>
        <w:tc>
          <w:tcPr>
            <w:tcW w:w="0" w:type="auto"/>
            <w:shd w:val="clear" w:color="auto" w:fill="auto"/>
          </w:tcPr>
          <w:p w:rsidR="003224B6" w:rsidRPr="002E52A5" w:rsidRDefault="002E52A5" w:rsidP="00583A2E">
            <w:pPr>
              <w:pStyle w:val="Listparagraf"/>
              <w:spacing w:after="0" w:line="240" w:lineRule="auto"/>
              <w:ind w:left="-18"/>
              <w:contextualSpacing w:val="0"/>
              <w:jc w:val="both"/>
              <w:rPr>
                <w:rFonts w:ascii="Times New Roman" w:hAnsi="Times New Roman"/>
                <w:b/>
                <w:sz w:val="24"/>
                <w:szCs w:val="24"/>
                <w:lang w:val="ro-RO"/>
              </w:rPr>
            </w:pPr>
            <w:r w:rsidRPr="002E52A5">
              <w:rPr>
                <w:rFonts w:ascii="Times New Roman" w:hAnsi="Times New Roman"/>
                <w:b/>
                <w:sz w:val="24"/>
                <w:szCs w:val="24"/>
                <w:lang w:val="ro-RO"/>
              </w:rPr>
              <w:t xml:space="preserve">Nu se acceptă. </w:t>
            </w:r>
          </w:p>
          <w:p w:rsidR="002E52A5" w:rsidRPr="001B7398" w:rsidRDefault="002E52A5"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A se vedea argumentele la neacceptarea obiecției anterioare.</w:t>
            </w:r>
          </w:p>
        </w:tc>
      </w:tr>
      <w:tr w:rsidR="00E94D6E" w:rsidRPr="001B7398" w:rsidTr="00D7667D">
        <w:tc>
          <w:tcPr>
            <w:tcW w:w="0" w:type="auto"/>
            <w:vMerge/>
            <w:shd w:val="clear" w:color="auto" w:fill="auto"/>
          </w:tcPr>
          <w:p w:rsidR="00E94D6E" w:rsidRPr="001B7398" w:rsidRDefault="00E94D6E"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E94D6E" w:rsidRPr="001B7398" w:rsidRDefault="00E94D6E" w:rsidP="00583A2E">
            <w:pPr>
              <w:spacing w:after="0" w:line="240" w:lineRule="auto"/>
              <w:rPr>
                <w:rStyle w:val="a"/>
                <w:rFonts w:ascii="Times New Roman" w:hAnsi="Times New Roman" w:cs="Times New Roman"/>
                <w:b/>
                <w:sz w:val="24"/>
                <w:szCs w:val="24"/>
                <w:lang w:val="ro-RO"/>
              </w:rPr>
            </w:pPr>
          </w:p>
        </w:tc>
        <w:tc>
          <w:tcPr>
            <w:tcW w:w="0" w:type="auto"/>
            <w:gridSpan w:val="2"/>
            <w:shd w:val="clear" w:color="auto" w:fill="auto"/>
          </w:tcPr>
          <w:p w:rsidR="00E94D6E" w:rsidRPr="00D436FA" w:rsidRDefault="00E94D6E" w:rsidP="00583A2E">
            <w:pPr>
              <w:keepNext/>
              <w:keepLines/>
              <w:spacing w:after="0"/>
              <w:jc w:val="center"/>
              <w:rPr>
                <w:rFonts w:ascii="Times New Roman" w:hAnsi="Times New Roman"/>
                <w:b/>
                <w:sz w:val="24"/>
                <w:szCs w:val="24"/>
              </w:rPr>
            </w:pPr>
            <w:bookmarkStart w:id="2" w:name="bookmark4"/>
            <w:proofErr w:type="spellStart"/>
            <w:r w:rsidRPr="00D436FA">
              <w:rPr>
                <w:rStyle w:val="Heading320"/>
                <w:rFonts w:eastAsia="Batang"/>
                <w:b/>
                <w:u w:val="none"/>
              </w:rPr>
              <w:t>Referitor</w:t>
            </w:r>
            <w:proofErr w:type="spellEnd"/>
            <w:r w:rsidRPr="00D436FA">
              <w:rPr>
                <w:rStyle w:val="Heading320"/>
                <w:rFonts w:eastAsia="Batang"/>
                <w:b/>
                <w:u w:val="none"/>
              </w:rPr>
              <w:t xml:space="preserve"> la </w:t>
            </w:r>
            <w:proofErr w:type="spellStart"/>
            <w:r w:rsidRPr="00D436FA">
              <w:rPr>
                <w:rStyle w:val="Heading320"/>
                <w:rFonts w:eastAsia="Batang"/>
                <w:b/>
                <w:u w:val="none"/>
              </w:rPr>
              <w:t>proiectul</w:t>
            </w:r>
            <w:proofErr w:type="spellEnd"/>
            <w:r w:rsidRPr="00D436FA">
              <w:rPr>
                <w:rStyle w:val="Heading320"/>
                <w:rFonts w:eastAsia="Batang"/>
                <w:b/>
                <w:u w:val="none"/>
              </w:rPr>
              <w:t xml:space="preserve"> </w:t>
            </w:r>
            <w:proofErr w:type="spellStart"/>
            <w:r w:rsidRPr="00D436FA">
              <w:rPr>
                <w:rStyle w:val="Heading320"/>
                <w:rFonts w:eastAsia="Batang"/>
                <w:b/>
                <w:u w:val="none"/>
              </w:rPr>
              <w:t>Statutului</w:t>
            </w:r>
            <w:bookmarkEnd w:id="2"/>
            <w:proofErr w:type="spellEnd"/>
          </w:p>
        </w:tc>
      </w:tr>
      <w:tr w:rsidR="00651DA9" w:rsidRPr="001B7398" w:rsidTr="00B12919">
        <w:tc>
          <w:tcPr>
            <w:tcW w:w="0" w:type="auto"/>
            <w:vMerge/>
            <w:shd w:val="clear" w:color="auto" w:fill="auto"/>
          </w:tcPr>
          <w:p w:rsidR="00651DA9" w:rsidRPr="001B7398" w:rsidRDefault="00651DA9"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651DA9" w:rsidRPr="001B7398" w:rsidRDefault="00651DA9"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651DA9" w:rsidRPr="00D436FA" w:rsidRDefault="00F343DB" w:rsidP="00583A2E">
            <w:pPr>
              <w:pStyle w:val="Corptext3"/>
              <w:shd w:val="clear" w:color="auto" w:fill="auto"/>
              <w:spacing w:before="0" w:line="240" w:lineRule="auto"/>
              <w:ind w:firstLine="576"/>
              <w:rPr>
                <w:sz w:val="24"/>
                <w:szCs w:val="24"/>
              </w:rPr>
            </w:pPr>
            <w:r w:rsidRPr="00D436FA">
              <w:rPr>
                <w:b/>
                <w:sz w:val="24"/>
                <w:szCs w:val="24"/>
              </w:rPr>
              <w:t>Punctul 2</w:t>
            </w:r>
            <w:r w:rsidRPr="00D436FA">
              <w:rPr>
                <w:sz w:val="24"/>
                <w:szCs w:val="24"/>
              </w:rPr>
              <w:t xml:space="preserve"> se propune a fi revizuit, deoarece vine în </w:t>
            </w:r>
            <w:proofErr w:type="spellStart"/>
            <w:r w:rsidRPr="00D436FA">
              <w:rPr>
                <w:sz w:val="24"/>
                <w:szCs w:val="24"/>
              </w:rPr>
              <w:t>contradicţie</w:t>
            </w:r>
            <w:proofErr w:type="spellEnd"/>
            <w:r w:rsidRPr="00D436FA">
              <w:rPr>
                <w:sz w:val="24"/>
                <w:szCs w:val="24"/>
              </w:rPr>
              <w:t xml:space="preserve"> cu prevederile art.32 (1) din Legea nr. 98/2012 referitor la </w:t>
            </w:r>
            <w:proofErr w:type="spellStart"/>
            <w:r w:rsidRPr="00D436FA">
              <w:rPr>
                <w:sz w:val="24"/>
                <w:szCs w:val="24"/>
              </w:rPr>
              <w:t>funcţiile</w:t>
            </w:r>
            <w:proofErr w:type="spellEnd"/>
            <w:r w:rsidRPr="00D436FA">
              <w:rPr>
                <w:sz w:val="24"/>
                <w:szCs w:val="24"/>
              </w:rPr>
              <w:t xml:space="preserve"> care urmează a fi realizate de către o </w:t>
            </w:r>
            <w:proofErr w:type="spellStart"/>
            <w:r w:rsidRPr="00D436FA">
              <w:rPr>
                <w:sz w:val="24"/>
                <w:szCs w:val="24"/>
              </w:rPr>
              <w:t>instituţie</w:t>
            </w:r>
            <w:proofErr w:type="spellEnd"/>
            <w:r w:rsidRPr="00D436FA">
              <w:rPr>
                <w:sz w:val="24"/>
                <w:szCs w:val="24"/>
              </w:rPr>
              <w:t xml:space="preserve"> publică, or, reintegrat în Capitolul II, cu reformularea de rigoare, </w:t>
            </w:r>
            <w:proofErr w:type="spellStart"/>
            <w:r w:rsidRPr="00D436FA">
              <w:rPr>
                <w:sz w:val="24"/>
                <w:szCs w:val="24"/>
              </w:rPr>
              <w:t>întrucît</w:t>
            </w:r>
            <w:proofErr w:type="spellEnd"/>
            <w:r w:rsidRPr="00D436FA">
              <w:rPr>
                <w:sz w:val="24"/>
                <w:szCs w:val="24"/>
              </w:rPr>
              <w:t xml:space="preserve">, obiectivul în cauză se </w:t>
            </w:r>
            <w:proofErr w:type="spellStart"/>
            <w:r w:rsidRPr="00D436FA">
              <w:rPr>
                <w:sz w:val="24"/>
                <w:szCs w:val="24"/>
              </w:rPr>
              <w:t>regăseşte</w:t>
            </w:r>
            <w:proofErr w:type="spellEnd"/>
            <w:r w:rsidRPr="00D436FA">
              <w:rPr>
                <w:sz w:val="24"/>
                <w:szCs w:val="24"/>
              </w:rPr>
              <w:t xml:space="preserve"> </w:t>
            </w:r>
            <w:proofErr w:type="spellStart"/>
            <w:r w:rsidRPr="00D436FA">
              <w:rPr>
                <w:sz w:val="24"/>
                <w:szCs w:val="24"/>
              </w:rPr>
              <w:t>şi</w:t>
            </w:r>
            <w:proofErr w:type="spellEnd"/>
            <w:r w:rsidRPr="00D436FA">
              <w:rPr>
                <w:sz w:val="24"/>
                <w:szCs w:val="24"/>
              </w:rPr>
              <w:t xml:space="preserve"> la punctul 10, or, excluderea integrală a punctului dat.</w:t>
            </w:r>
          </w:p>
        </w:tc>
        <w:tc>
          <w:tcPr>
            <w:tcW w:w="0" w:type="auto"/>
            <w:shd w:val="clear" w:color="auto" w:fill="auto"/>
          </w:tcPr>
          <w:p w:rsidR="00651DA9" w:rsidRPr="00B65D39" w:rsidRDefault="00EE33CA" w:rsidP="00583A2E">
            <w:pPr>
              <w:pStyle w:val="Listparagraf"/>
              <w:spacing w:after="0" w:line="240" w:lineRule="auto"/>
              <w:ind w:left="-18"/>
              <w:contextualSpacing w:val="0"/>
              <w:jc w:val="both"/>
              <w:rPr>
                <w:rFonts w:ascii="Times New Roman" w:hAnsi="Times New Roman"/>
                <w:b/>
                <w:sz w:val="24"/>
                <w:szCs w:val="24"/>
                <w:lang w:val="ro-RO"/>
              </w:rPr>
            </w:pPr>
            <w:r w:rsidRPr="00B65D39">
              <w:rPr>
                <w:rFonts w:ascii="Times New Roman" w:hAnsi="Times New Roman"/>
                <w:b/>
                <w:sz w:val="24"/>
                <w:szCs w:val="24"/>
                <w:lang w:val="ro-RO"/>
              </w:rPr>
              <w:t>Se acceptă.</w:t>
            </w:r>
          </w:p>
          <w:p w:rsidR="00EE33CA" w:rsidRDefault="00EE33CA"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Punctul respectiv a fost exclus.</w:t>
            </w:r>
          </w:p>
          <w:p w:rsidR="00EE33CA" w:rsidRPr="001B7398" w:rsidRDefault="00EE33CA"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 xml:space="preserve">Totodată, punctul 3 a fost completat, după cuvintele „persoană juridică” cu cuvintele „cu forma juridică de organizare de instituție publică”. </w:t>
            </w:r>
          </w:p>
        </w:tc>
      </w:tr>
      <w:tr w:rsidR="00651DA9" w:rsidRPr="001B7398" w:rsidTr="00B12919">
        <w:tc>
          <w:tcPr>
            <w:tcW w:w="0" w:type="auto"/>
            <w:vMerge/>
            <w:shd w:val="clear" w:color="auto" w:fill="auto"/>
          </w:tcPr>
          <w:p w:rsidR="00651DA9" w:rsidRPr="001B7398" w:rsidRDefault="00651DA9"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651DA9" w:rsidRPr="001B7398" w:rsidRDefault="00651DA9"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651DA9" w:rsidRPr="00D436FA" w:rsidRDefault="00360405" w:rsidP="00583A2E">
            <w:pPr>
              <w:pStyle w:val="Bodytext80"/>
              <w:shd w:val="clear" w:color="auto" w:fill="auto"/>
              <w:spacing w:line="240" w:lineRule="auto"/>
              <w:ind w:firstLine="576"/>
            </w:pPr>
            <w:r w:rsidRPr="00D436FA">
              <w:rPr>
                <w:b/>
              </w:rPr>
              <w:t xml:space="preserve">La </w:t>
            </w:r>
            <w:proofErr w:type="spellStart"/>
            <w:r w:rsidRPr="00D436FA">
              <w:rPr>
                <w:b/>
              </w:rPr>
              <w:t>punctul</w:t>
            </w:r>
            <w:proofErr w:type="spellEnd"/>
            <w:r w:rsidRPr="00D436FA">
              <w:rPr>
                <w:b/>
              </w:rPr>
              <w:t xml:space="preserve"> 3</w:t>
            </w:r>
            <w:r w:rsidRPr="00D436FA">
              <w:t xml:space="preserve"> s</w:t>
            </w:r>
            <w:r w:rsidRPr="00D436FA">
              <w:rPr>
                <w:rStyle w:val="Bodytext6NotItalic"/>
                <w:sz w:val="24"/>
                <w:szCs w:val="24"/>
              </w:rPr>
              <w:t>e propune, ca expresia „</w:t>
            </w:r>
            <w:r w:rsidRPr="00D436FA">
              <w:t xml:space="preserve">are </w:t>
            </w:r>
            <w:proofErr w:type="spellStart"/>
            <w:r w:rsidRPr="00D436FA">
              <w:t>conturi</w:t>
            </w:r>
            <w:proofErr w:type="spellEnd"/>
            <w:r w:rsidRPr="00D436FA">
              <w:t xml:space="preserve"> </w:t>
            </w:r>
            <w:proofErr w:type="spellStart"/>
            <w:r w:rsidRPr="00D436FA">
              <w:t>bancare</w:t>
            </w:r>
            <w:proofErr w:type="spellEnd"/>
            <w:r w:rsidRPr="00D436FA">
              <w:t xml:space="preserve"> </w:t>
            </w:r>
            <w:proofErr w:type="spellStart"/>
            <w:r w:rsidRPr="00D436FA">
              <w:t>în</w:t>
            </w:r>
            <w:proofErr w:type="spellEnd"/>
            <w:r w:rsidRPr="00D436FA">
              <w:t xml:space="preserve"> </w:t>
            </w:r>
            <w:proofErr w:type="spellStart"/>
            <w:r w:rsidRPr="00D436FA">
              <w:t>contul</w:t>
            </w:r>
            <w:proofErr w:type="spellEnd"/>
            <w:r w:rsidRPr="00D436FA">
              <w:t xml:space="preserve"> </w:t>
            </w:r>
            <w:proofErr w:type="spellStart"/>
            <w:r w:rsidRPr="00D436FA">
              <w:t>unic</w:t>
            </w:r>
            <w:proofErr w:type="spellEnd"/>
            <w:r w:rsidRPr="00D436FA">
              <w:t xml:space="preserve"> </w:t>
            </w:r>
            <w:proofErr w:type="spellStart"/>
            <w:r w:rsidRPr="00D436FA">
              <w:t>trezorerial</w:t>
            </w:r>
            <w:proofErr w:type="spellEnd"/>
            <w:r w:rsidRPr="00D436FA">
              <w:t xml:space="preserve"> al </w:t>
            </w:r>
            <w:proofErr w:type="spellStart"/>
            <w:r w:rsidRPr="00D436FA">
              <w:t>Ministerului</w:t>
            </w:r>
            <w:proofErr w:type="spellEnd"/>
            <w:r w:rsidRPr="00D436FA">
              <w:t xml:space="preserve"> </w:t>
            </w:r>
            <w:proofErr w:type="spellStart"/>
            <w:r w:rsidRPr="00D436FA">
              <w:t>Finanţelor</w:t>
            </w:r>
            <w:proofErr w:type="spellEnd"/>
            <w:r w:rsidRPr="00D436FA">
              <w:rPr>
                <w:rStyle w:val="Bodytext6NotItalic"/>
                <w:sz w:val="24"/>
                <w:szCs w:val="24"/>
              </w:rPr>
              <w:t>" de substituit cu expresia „</w:t>
            </w:r>
            <w:bookmarkStart w:id="3" w:name="_Hlk529459530"/>
            <w:proofErr w:type="spellStart"/>
            <w:r w:rsidRPr="00D436FA">
              <w:t>deţine</w:t>
            </w:r>
            <w:proofErr w:type="spellEnd"/>
            <w:r w:rsidRPr="00D436FA">
              <w:t xml:space="preserve"> </w:t>
            </w:r>
            <w:proofErr w:type="spellStart"/>
            <w:r w:rsidRPr="00D436FA">
              <w:t>conturi</w:t>
            </w:r>
            <w:proofErr w:type="spellEnd"/>
            <w:r w:rsidRPr="00D436FA">
              <w:t xml:space="preserve"> </w:t>
            </w:r>
            <w:proofErr w:type="spellStart"/>
            <w:r w:rsidRPr="00D436FA">
              <w:t>deschise</w:t>
            </w:r>
            <w:proofErr w:type="spellEnd"/>
            <w:r w:rsidRPr="00D436FA">
              <w:t xml:space="preserve"> </w:t>
            </w:r>
            <w:proofErr w:type="spellStart"/>
            <w:r w:rsidRPr="00D436FA">
              <w:t>în</w:t>
            </w:r>
            <w:proofErr w:type="spellEnd"/>
            <w:r w:rsidRPr="00D436FA">
              <w:t xml:space="preserve"> </w:t>
            </w:r>
            <w:proofErr w:type="spellStart"/>
            <w:r w:rsidRPr="00D436FA">
              <w:t>Contul</w:t>
            </w:r>
            <w:proofErr w:type="spellEnd"/>
            <w:r w:rsidRPr="00D436FA">
              <w:t xml:space="preserve"> </w:t>
            </w:r>
            <w:proofErr w:type="spellStart"/>
            <w:r w:rsidRPr="00D436FA">
              <w:t>Unic</w:t>
            </w:r>
            <w:proofErr w:type="spellEnd"/>
            <w:r w:rsidRPr="00D436FA">
              <w:t xml:space="preserve"> </w:t>
            </w:r>
            <w:proofErr w:type="spellStart"/>
            <w:r w:rsidRPr="00D436FA">
              <w:t>Trezorerial</w:t>
            </w:r>
            <w:proofErr w:type="spellEnd"/>
            <w:r w:rsidRPr="00D436FA">
              <w:t xml:space="preserve"> al </w:t>
            </w:r>
            <w:proofErr w:type="spellStart"/>
            <w:r w:rsidRPr="00D436FA">
              <w:t>Ministerului</w:t>
            </w:r>
            <w:proofErr w:type="spellEnd"/>
            <w:r w:rsidRPr="00D436FA">
              <w:t xml:space="preserve"> </w:t>
            </w:r>
            <w:proofErr w:type="spellStart"/>
            <w:r w:rsidRPr="00D436FA">
              <w:t>Finanţelor</w:t>
            </w:r>
            <w:bookmarkEnd w:id="3"/>
            <w:proofErr w:type="spellEnd"/>
            <w:r w:rsidRPr="00D436FA">
              <w:rPr>
                <w:rStyle w:val="Bodytext6NotItalic"/>
                <w:sz w:val="24"/>
                <w:szCs w:val="24"/>
              </w:rPr>
              <w:t>".</w:t>
            </w:r>
          </w:p>
        </w:tc>
        <w:tc>
          <w:tcPr>
            <w:tcW w:w="0" w:type="auto"/>
            <w:shd w:val="clear" w:color="auto" w:fill="auto"/>
          </w:tcPr>
          <w:p w:rsidR="00651DA9" w:rsidRPr="00B65D39" w:rsidRDefault="00B65D39" w:rsidP="00583A2E">
            <w:pPr>
              <w:pStyle w:val="Listparagraf"/>
              <w:spacing w:after="0" w:line="240" w:lineRule="auto"/>
              <w:ind w:left="-18"/>
              <w:contextualSpacing w:val="0"/>
              <w:jc w:val="both"/>
              <w:rPr>
                <w:rFonts w:ascii="Times New Roman" w:hAnsi="Times New Roman"/>
                <w:b/>
                <w:sz w:val="24"/>
                <w:szCs w:val="24"/>
                <w:lang w:val="ro-RO"/>
              </w:rPr>
            </w:pPr>
            <w:r w:rsidRPr="00B65D39">
              <w:rPr>
                <w:rFonts w:ascii="Times New Roman" w:hAnsi="Times New Roman"/>
                <w:b/>
                <w:sz w:val="24"/>
                <w:szCs w:val="24"/>
                <w:lang w:val="ro-RO"/>
              </w:rPr>
              <w:t>Se acceptă.</w:t>
            </w:r>
          </w:p>
        </w:tc>
      </w:tr>
      <w:tr w:rsidR="00651DA9" w:rsidRPr="001B7398" w:rsidTr="00B12919">
        <w:tc>
          <w:tcPr>
            <w:tcW w:w="0" w:type="auto"/>
            <w:vMerge/>
            <w:shd w:val="clear" w:color="auto" w:fill="auto"/>
          </w:tcPr>
          <w:p w:rsidR="00651DA9" w:rsidRPr="001B7398" w:rsidRDefault="00651DA9"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651DA9" w:rsidRPr="001B7398" w:rsidRDefault="00651DA9"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651DA9" w:rsidRPr="00115A95" w:rsidRDefault="00360405" w:rsidP="00583A2E">
            <w:pPr>
              <w:pStyle w:val="Corptext3"/>
              <w:shd w:val="clear" w:color="auto" w:fill="auto"/>
              <w:spacing w:before="0" w:line="240" w:lineRule="auto"/>
              <w:ind w:firstLine="576"/>
              <w:rPr>
                <w:color w:val="auto"/>
                <w:sz w:val="24"/>
                <w:szCs w:val="24"/>
              </w:rPr>
            </w:pPr>
            <w:r w:rsidRPr="00115A95">
              <w:rPr>
                <w:color w:val="auto"/>
                <w:sz w:val="24"/>
                <w:szCs w:val="24"/>
              </w:rPr>
              <w:t>Totodată,</w:t>
            </w:r>
            <w:r w:rsidRPr="00115A95">
              <w:rPr>
                <w:rFonts w:eastAsia="Calibri"/>
                <w:color w:val="auto"/>
                <w:sz w:val="24"/>
                <w:szCs w:val="24"/>
                <w:lang w:val="en-US" w:eastAsia="en-US"/>
              </w:rPr>
              <w:t xml:space="preserve"> </w:t>
            </w:r>
            <w:r w:rsidRPr="00115A95">
              <w:rPr>
                <w:rFonts w:eastAsia="Calibri"/>
                <w:b/>
                <w:color w:val="auto"/>
                <w:sz w:val="24"/>
                <w:szCs w:val="24"/>
                <w:lang w:val="en-US" w:eastAsia="en-US"/>
              </w:rPr>
              <w:t>l</w:t>
            </w:r>
            <w:r w:rsidRPr="00115A95">
              <w:rPr>
                <w:b/>
                <w:color w:val="auto"/>
                <w:sz w:val="24"/>
                <w:szCs w:val="24"/>
                <w:lang w:val="en-US"/>
              </w:rPr>
              <w:t xml:space="preserve">a </w:t>
            </w:r>
            <w:proofErr w:type="spellStart"/>
            <w:r w:rsidRPr="00115A95">
              <w:rPr>
                <w:b/>
                <w:color w:val="auto"/>
                <w:sz w:val="24"/>
                <w:szCs w:val="24"/>
                <w:lang w:val="en-US"/>
              </w:rPr>
              <w:t>punctul</w:t>
            </w:r>
            <w:proofErr w:type="spellEnd"/>
            <w:r w:rsidRPr="00115A95">
              <w:rPr>
                <w:b/>
                <w:color w:val="auto"/>
                <w:sz w:val="24"/>
                <w:szCs w:val="24"/>
                <w:lang w:val="en-US"/>
              </w:rPr>
              <w:t xml:space="preserve"> 3,</w:t>
            </w:r>
            <w:r w:rsidRPr="00115A95">
              <w:rPr>
                <w:color w:val="auto"/>
                <w:sz w:val="24"/>
                <w:szCs w:val="24"/>
                <w:lang w:val="en-US"/>
              </w:rPr>
              <w:t xml:space="preserve"> </w:t>
            </w:r>
            <w:r w:rsidRPr="00115A95">
              <w:rPr>
                <w:color w:val="auto"/>
                <w:sz w:val="24"/>
                <w:szCs w:val="24"/>
              </w:rPr>
              <w:t xml:space="preserve">cu privire la instituirea autonomiei administrative, se </w:t>
            </w:r>
            <w:proofErr w:type="spellStart"/>
            <w:r w:rsidRPr="00115A95">
              <w:rPr>
                <w:color w:val="auto"/>
                <w:sz w:val="24"/>
                <w:szCs w:val="24"/>
              </w:rPr>
              <w:t>menţionează</w:t>
            </w:r>
            <w:proofErr w:type="spellEnd"/>
            <w:r w:rsidRPr="00115A95">
              <w:rPr>
                <w:color w:val="auto"/>
                <w:sz w:val="24"/>
                <w:szCs w:val="24"/>
              </w:rPr>
              <w:t xml:space="preserve"> că, nu poate </w:t>
            </w:r>
            <w:r w:rsidRPr="00115A95">
              <w:rPr>
                <w:color w:val="auto"/>
                <w:sz w:val="24"/>
                <w:szCs w:val="24"/>
              </w:rPr>
              <w:lastRenderedPageBreak/>
              <w:t xml:space="preserve">fi </w:t>
            </w:r>
            <w:proofErr w:type="spellStart"/>
            <w:r w:rsidRPr="00115A95">
              <w:rPr>
                <w:color w:val="auto"/>
                <w:sz w:val="24"/>
                <w:szCs w:val="24"/>
              </w:rPr>
              <w:t>susţinută</w:t>
            </w:r>
            <w:proofErr w:type="spellEnd"/>
            <w:r w:rsidRPr="00115A95">
              <w:rPr>
                <w:color w:val="auto"/>
                <w:sz w:val="24"/>
                <w:szCs w:val="24"/>
              </w:rPr>
              <w:t xml:space="preserve"> </w:t>
            </w:r>
            <w:proofErr w:type="spellStart"/>
            <w:r w:rsidRPr="00115A95">
              <w:rPr>
                <w:color w:val="auto"/>
                <w:sz w:val="24"/>
                <w:szCs w:val="24"/>
              </w:rPr>
              <w:t>reieşind</w:t>
            </w:r>
            <w:proofErr w:type="spellEnd"/>
            <w:r w:rsidRPr="00115A95">
              <w:rPr>
                <w:color w:val="auto"/>
                <w:sz w:val="24"/>
                <w:szCs w:val="24"/>
              </w:rPr>
              <w:t xml:space="preserve"> din prevederile art.3 din Legea 98/2012, care prevede că „</w:t>
            </w:r>
            <w:proofErr w:type="spellStart"/>
            <w:r w:rsidRPr="00115A95">
              <w:rPr>
                <w:color w:val="auto"/>
                <w:sz w:val="24"/>
                <w:szCs w:val="24"/>
              </w:rPr>
              <w:t>Administraţia</w:t>
            </w:r>
            <w:proofErr w:type="spellEnd"/>
            <w:r w:rsidRPr="00115A95">
              <w:rPr>
                <w:color w:val="auto"/>
                <w:sz w:val="24"/>
                <w:szCs w:val="24"/>
              </w:rPr>
              <w:t xml:space="preserve"> publică centrală de specialitate este organizată într-un sistem unic </w:t>
            </w:r>
            <w:proofErr w:type="spellStart"/>
            <w:r w:rsidRPr="00115A95">
              <w:rPr>
                <w:color w:val="auto"/>
                <w:sz w:val="24"/>
                <w:szCs w:val="24"/>
              </w:rPr>
              <w:t>şi</w:t>
            </w:r>
            <w:proofErr w:type="spellEnd"/>
            <w:r w:rsidRPr="00115A95">
              <w:rPr>
                <w:color w:val="auto"/>
                <w:sz w:val="24"/>
                <w:szCs w:val="24"/>
              </w:rPr>
              <w:t xml:space="preserve"> nici un minister sau altă autoritate administrativă centrală, sau structură </w:t>
            </w:r>
            <w:proofErr w:type="spellStart"/>
            <w:r w:rsidRPr="00115A95">
              <w:rPr>
                <w:color w:val="auto"/>
                <w:sz w:val="24"/>
                <w:szCs w:val="24"/>
              </w:rPr>
              <w:t>organizaţională</w:t>
            </w:r>
            <w:proofErr w:type="spellEnd"/>
            <w:r w:rsidRPr="00115A95">
              <w:rPr>
                <w:color w:val="auto"/>
                <w:sz w:val="24"/>
                <w:szCs w:val="24"/>
              </w:rPr>
              <w:t xml:space="preserve"> din sfera lor de competentă nu poate să se afle în afara acestui sistem".</w:t>
            </w:r>
          </w:p>
        </w:tc>
        <w:tc>
          <w:tcPr>
            <w:tcW w:w="0" w:type="auto"/>
            <w:shd w:val="clear" w:color="auto" w:fill="auto"/>
          </w:tcPr>
          <w:p w:rsidR="00651DA9" w:rsidRPr="00115A95" w:rsidRDefault="00115A95" w:rsidP="00583A2E">
            <w:pPr>
              <w:pStyle w:val="Listparagraf"/>
              <w:spacing w:after="0" w:line="240" w:lineRule="auto"/>
              <w:ind w:left="-18"/>
              <w:contextualSpacing w:val="0"/>
              <w:jc w:val="both"/>
              <w:rPr>
                <w:rFonts w:ascii="Times New Roman" w:hAnsi="Times New Roman"/>
                <w:b/>
                <w:sz w:val="24"/>
                <w:szCs w:val="24"/>
                <w:lang w:val="ro-RO"/>
              </w:rPr>
            </w:pPr>
            <w:r w:rsidRPr="00115A95">
              <w:rPr>
                <w:rFonts w:ascii="Times New Roman" w:hAnsi="Times New Roman"/>
                <w:b/>
                <w:sz w:val="24"/>
                <w:szCs w:val="24"/>
                <w:lang w:val="ro-RO"/>
              </w:rPr>
              <w:lastRenderedPageBreak/>
              <w:t>Nu se acceptă.</w:t>
            </w:r>
          </w:p>
          <w:p w:rsidR="00115A95" w:rsidRPr="001B7398" w:rsidRDefault="00115A95"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lastRenderedPageBreak/>
              <w:t>Autonomia administrativă, inclusiv cea decizională a unei structuri organizaționale din sfera de competență a autorităților administrației publice centrale de specialitate  urmează a fi aplicată în interiorul caracterului unitar al sistemului administrației publice centrale de specialitate. Principiul autonomiei administrative nu vine în contradicție cu principiile fundamentale de organizare și funcționare a administrației publice centrale de specialitate, statuate la art. 4 din Legea nr. 98/2012. Din contra acest principiu este unul cu caracter funcțional și decurge din principiul de responsabilitate pentru activitate în coroborare cu cel al ierarhizării instituționale.</w:t>
            </w:r>
          </w:p>
        </w:tc>
      </w:tr>
      <w:tr w:rsidR="00651DA9" w:rsidRPr="001B7398" w:rsidTr="00B12919">
        <w:tc>
          <w:tcPr>
            <w:tcW w:w="0" w:type="auto"/>
            <w:vMerge/>
            <w:shd w:val="clear" w:color="auto" w:fill="auto"/>
          </w:tcPr>
          <w:p w:rsidR="00651DA9" w:rsidRPr="001B7398" w:rsidRDefault="00651DA9"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651DA9" w:rsidRPr="001B7398" w:rsidRDefault="00651DA9"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651DA9" w:rsidRPr="00FA757C" w:rsidRDefault="00E87D4F" w:rsidP="00583A2E">
            <w:pPr>
              <w:pStyle w:val="Corptext3"/>
              <w:shd w:val="clear" w:color="auto" w:fill="auto"/>
              <w:spacing w:before="0" w:line="240" w:lineRule="auto"/>
              <w:ind w:firstLine="576"/>
              <w:rPr>
                <w:color w:val="FF0000"/>
                <w:sz w:val="24"/>
                <w:szCs w:val="24"/>
              </w:rPr>
            </w:pPr>
            <w:r w:rsidRPr="006E293F">
              <w:rPr>
                <w:b/>
                <w:color w:val="auto"/>
                <w:sz w:val="24"/>
                <w:szCs w:val="24"/>
                <w:lang w:val="en-US"/>
              </w:rPr>
              <w:t xml:space="preserve">La </w:t>
            </w:r>
            <w:proofErr w:type="spellStart"/>
            <w:r w:rsidRPr="006E293F">
              <w:rPr>
                <w:b/>
                <w:color w:val="auto"/>
                <w:sz w:val="24"/>
                <w:szCs w:val="24"/>
                <w:lang w:val="en-US"/>
              </w:rPr>
              <w:t>punctul</w:t>
            </w:r>
            <w:proofErr w:type="spellEnd"/>
            <w:r w:rsidRPr="006E293F">
              <w:rPr>
                <w:b/>
                <w:color w:val="auto"/>
                <w:sz w:val="24"/>
                <w:szCs w:val="24"/>
                <w:lang w:val="en-US"/>
              </w:rPr>
              <w:t xml:space="preserve"> 3</w:t>
            </w:r>
            <w:r w:rsidRPr="006E293F">
              <w:rPr>
                <w:color w:val="auto"/>
                <w:sz w:val="24"/>
                <w:szCs w:val="24"/>
                <w:lang w:val="en-US"/>
              </w:rPr>
              <w:t>, r</w:t>
            </w:r>
            <w:proofErr w:type="spellStart"/>
            <w:r w:rsidR="00360405" w:rsidRPr="006E293F">
              <w:rPr>
                <w:color w:val="auto"/>
                <w:sz w:val="24"/>
                <w:szCs w:val="24"/>
              </w:rPr>
              <w:t>eferitor</w:t>
            </w:r>
            <w:proofErr w:type="spellEnd"/>
            <w:r w:rsidR="00360405" w:rsidRPr="006E293F">
              <w:rPr>
                <w:color w:val="auto"/>
                <w:sz w:val="24"/>
                <w:szCs w:val="24"/>
              </w:rPr>
              <w:t xml:space="preserve"> la </w:t>
            </w:r>
            <w:proofErr w:type="spellStart"/>
            <w:r w:rsidR="00360405" w:rsidRPr="006E293F">
              <w:rPr>
                <w:color w:val="auto"/>
                <w:sz w:val="24"/>
                <w:szCs w:val="24"/>
              </w:rPr>
              <w:t>intenţia</w:t>
            </w:r>
            <w:proofErr w:type="spellEnd"/>
            <w:r w:rsidR="00360405" w:rsidRPr="006E293F">
              <w:rPr>
                <w:color w:val="auto"/>
                <w:sz w:val="24"/>
                <w:szCs w:val="24"/>
              </w:rPr>
              <w:t xml:space="preserve"> cu privire la „autonomie financiară", aceasta nu este compatibilă cu prevederile punctului 36 alineatul 1) al prezentului proiect.</w:t>
            </w:r>
          </w:p>
        </w:tc>
        <w:tc>
          <w:tcPr>
            <w:tcW w:w="0" w:type="auto"/>
            <w:shd w:val="clear" w:color="auto" w:fill="auto"/>
          </w:tcPr>
          <w:p w:rsidR="00651DA9" w:rsidRPr="006E293F" w:rsidRDefault="006E293F" w:rsidP="00583A2E">
            <w:pPr>
              <w:pStyle w:val="Listparagraf"/>
              <w:spacing w:after="0" w:line="240" w:lineRule="auto"/>
              <w:ind w:left="-18"/>
              <w:contextualSpacing w:val="0"/>
              <w:jc w:val="both"/>
              <w:rPr>
                <w:rFonts w:ascii="Times New Roman" w:hAnsi="Times New Roman"/>
                <w:b/>
                <w:sz w:val="24"/>
                <w:szCs w:val="24"/>
                <w:lang w:val="ro-RO"/>
              </w:rPr>
            </w:pPr>
            <w:r w:rsidRPr="006E293F">
              <w:rPr>
                <w:rFonts w:ascii="Times New Roman" w:hAnsi="Times New Roman"/>
                <w:b/>
                <w:sz w:val="24"/>
                <w:szCs w:val="24"/>
                <w:lang w:val="ro-RO"/>
              </w:rPr>
              <w:t>Nu se acceptă.</w:t>
            </w:r>
          </w:p>
          <w:p w:rsidR="006E293F" w:rsidRDefault="006E293F"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A se vedea argumentarea la neacceptarea obiecțiilor anterioare la acest subiect.</w:t>
            </w:r>
          </w:p>
          <w:p w:rsidR="006E293F" w:rsidRPr="001B7398" w:rsidRDefault="006E293F"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Totodată, remarcăm faptul că conceptul de finanțare prevăzut de proiect menține situația actuală la acest capitol. Aceasta este și o sugestie a partenerilor de dezvoltare care constituie o formulă determinantă în procesul de finanțare de către aceștia a proiectelor implementate de FISM.</w:t>
            </w:r>
          </w:p>
        </w:tc>
      </w:tr>
      <w:tr w:rsidR="00651DA9" w:rsidRPr="001B7398" w:rsidTr="00B12919">
        <w:tc>
          <w:tcPr>
            <w:tcW w:w="0" w:type="auto"/>
            <w:vMerge/>
            <w:shd w:val="clear" w:color="auto" w:fill="auto"/>
          </w:tcPr>
          <w:p w:rsidR="00651DA9" w:rsidRPr="001B7398" w:rsidRDefault="00651DA9"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651DA9" w:rsidRPr="001B7398" w:rsidRDefault="00651DA9"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360405" w:rsidRPr="00D436FA" w:rsidRDefault="00360405" w:rsidP="00583A2E">
            <w:pPr>
              <w:pStyle w:val="Heading30"/>
              <w:keepNext/>
              <w:keepLines/>
              <w:shd w:val="clear" w:color="auto" w:fill="auto"/>
              <w:spacing w:line="240" w:lineRule="auto"/>
              <w:ind w:firstLine="576"/>
              <w:rPr>
                <w:b/>
              </w:rPr>
            </w:pPr>
            <w:bookmarkStart w:id="4" w:name="bookmark6"/>
            <w:r w:rsidRPr="00D436FA">
              <w:rPr>
                <w:b/>
              </w:rPr>
              <w:t xml:space="preserve">La </w:t>
            </w:r>
            <w:proofErr w:type="spellStart"/>
            <w:r w:rsidRPr="00D436FA">
              <w:rPr>
                <w:b/>
              </w:rPr>
              <w:t>punctul</w:t>
            </w:r>
            <w:proofErr w:type="spellEnd"/>
            <w:r w:rsidRPr="00D436FA">
              <w:rPr>
                <w:b/>
              </w:rPr>
              <w:t xml:space="preserve"> 4</w:t>
            </w:r>
            <w:bookmarkEnd w:id="4"/>
          </w:p>
          <w:p w:rsidR="00651DA9" w:rsidRPr="00D436FA" w:rsidRDefault="00360405" w:rsidP="00583A2E">
            <w:pPr>
              <w:pStyle w:val="Corptext3"/>
              <w:shd w:val="clear" w:color="auto" w:fill="auto"/>
              <w:spacing w:before="0" w:line="240" w:lineRule="auto"/>
              <w:ind w:firstLine="576"/>
              <w:rPr>
                <w:sz w:val="24"/>
                <w:szCs w:val="24"/>
              </w:rPr>
            </w:pPr>
            <w:r w:rsidRPr="00D436FA">
              <w:rPr>
                <w:sz w:val="24"/>
                <w:szCs w:val="24"/>
              </w:rPr>
              <w:t xml:space="preserve">Punctul dat urmează a fi exclus, deoarece nu este relevantă reflectarea într-un act normativ a denumirii Fondului într-o altă limbă de </w:t>
            </w:r>
            <w:proofErr w:type="spellStart"/>
            <w:r w:rsidRPr="00D436FA">
              <w:rPr>
                <w:sz w:val="24"/>
                <w:szCs w:val="24"/>
              </w:rPr>
              <w:t>circulaţie</w:t>
            </w:r>
            <w:proofErr w:type="spellEnd"/>
            <w:r w:rsidRPr="00D436FA">
              <w:rPr>
                <w:sz w:val="24"/>
                <w:szCs w:val="24"/>
              </w:rPr>
              <w:t xml:space="preserve"> </w:t>
            </w:r>
            <w:proofErr w:type="spellStart"/>
            <w:r w:rsidRPr="00D436FA">
              <w:rPr>
                <w:sz w:val="24"/>
                <w:szCs w:val="24"/>
              </w:rPr>
              <w:t>internaţională</w:t>
            </w:r>
            <w:proofErr w:type="spellEnd"/>
            <w:r w:rsidRPr="00D436FA">
              <w:rPr>
                <w:sz w:val="24"/>
                <w:szCs w:val="24"/>
              </w:rPr>
              <w:t xml:space="preserve">. În caz de necesitate, într-o limbă de </w:t>
            </w:r>
            <w:proofErr w:type="spellStart"/>
            <w:r w:rsidRPr="00D436FA">
              <w:rPr>
                <w:sz w:val="24"/>
                <w:szCs w:val="24"/>
              </w:rPr>
              <w:t>circulaţie</w:t>
            </w:r>
            <w:proofErr w:type="spellEnd"/>
            <w:r w:rsidRPr="00D436FA">
              <w:rPr>
                <w:sz w:val="24"/>
                <w:szCs w:val="24"/>
              </w:rPr>
              <w:t xml:space="preserve"> </w:t>
            </w:r>
            <w:proofErr w:type="spellStart"/>
            <w:r w:rsidRPr="00D436FA">
              <w:rPr>
                <w:sz w:val="24"/>
                <w:szCs w:val="24"/>
              </w:rPr>
              <w:t>internaţională</w:t>
            </w:r>
            <w:proofErr w:type="spellEnd"/>
            <w:r w:rsidRPr="00D436FA">
              <w:rPr>
                <w:sz w:val="24"/>
                <w:szCs w:val="24"/>
              </w:rPr>
              <w:t xml:space="preserve"> se traduce proiectul actului normativ integral, conform art.54 (2) din Legea nr.100/2017 „Cu privire la actele normative".</w:t>
            </w:r>
          </w:p>
        </w:tc>
        <w:tc>
          <w:tcPr>
            <w:tcW w:w="0" w:type="auto"/>
            <w:shd w:val="clear" w:color="auto" w:fill="auto"/>
          </w:tcPr>
          <w:p w:rsidR="00032A10" w:rsidRPr="00032A10" w:rsidRDefault="00032A10" w:rsidP="00583A2E">
            <w:pPr>
              <w:pStyle w:val="Listparagraf"/>
              <w:spacing w:after="0" w:line="240" w:lineRule="auto"/>
              <w:ind w:left="-18"/>
              <w:contextualSpacing w:val="0"/>
              <w:jc w:val="both"/>
              <w:rPr>
                <w:rFonts w:ascii="Times New Roman" w:hAnsi="Times New Roman"/>
                <w:b/>
                <w:sz w:val="24"/>
                <w:szCs w:val="24"/>
                <w:lang w:val="ro-RO"/>
              </w:rPr>
            </w:pPr>
            <w:r w:rsidRPr="00032A10">
              <w:rPr>
                <w:rFonts w:ascii="Times New Roman" w:hAnsi="Times New Roman"/>
                <w:b/>
                <w:sz w:val="24"/>
                <w:szCs w:val="24"/>
                <w:lang w:val="ro-RO"/>
              </w:rPr>
              <w:t>Nu se acceptă.</w:t>
            </w:r>
          </w:p>
          <w:p w:rsidR="00032A10" w:rsidRPr="00032A10" w:rsidRDefault="00032A10"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Având în vedere natura activității Fondului relevată de relații strânse cu donatori și parteneri de dezvoltare străini și internaționali, considerăm oportun de a păstra această  prevedere în textul proiectului.</w:t>
            </w:r>
          </w:p>
        </w:tc>
      </w:tr>
      <w:tr w:rsidR="00651DA9" w:rsidRPr="001B7398" w:rsidTr="00B12919">
        <w:tc>
          <w:tcPr>
            <w:tcW w:w="0" w:type="auto"/>
            <w:vMerge/>
            <w:shd w:val="clear" w:color="auto" w:fill="auto"/>
          </w:tcPr>
          <w:p w:rsidR="00651DA9" w:rsidRPr="001B7398" w:rsidRDefault="00651DA9"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651DA9" w:rsidRPr="001B7398" w:rsidRDefault="00651DA9"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633A72" w:rsidRPr="00D436FA" w:rsidRDefault="00633A72" w:rsidP="00583A2E">
            <w:pPr>
              <w:pStyle w:val="Heading30"/>
              <w:keepNext/>
              <w:keepLines/>
              <w:shd w:val="clear" w:color="auto" w:fill="auto"/>
              <w:spacing w:line="240" w:lineRule="auto"/>
              <w:ind w:firstLine="576"/>
              <w:rPr>
                <w:b/>
              </w:rPr>
            </w:pPr>
            <w:bookmarkStart w:id="5" w:name="bookmark7"/>
            <w:r w:rsidRPr="00D436FA">
              <w:rPr>
                <w:b/>
              </w:rPr>
              <w:t xml:space="preserve">La </w:t>
            </w:r>
            <w:proofErr w:type="spellStart"/>
            <w:r w:rsidRPr="00D436FA">
              <w:rPr>
                <w:b/>
              </w:rPr>
              <w:t>punctul</w:t>
            </w:r>
            <w:proofErr w:type="spellEnd"/>
            <w:r w:rsidRPr="00D436FA">
              <w:rPr>
                <w:b/>
              </w:rPr>
              <w:t xml:space="preserve"> 9</w:t>
            </w:r>
            <w:bookmarkEnd w:id="5"/>
          </w:p>
          <w:p w:rsidR="00651DA9" w:rsidRPr="00032A10" w:rsidRDefault="00633A72" w:rsidP="00583A2E">
            <w:pPr>
              <w:pStyle w:val="Corptext3"/>
              <w:shd w:val="clear" w:color="auto" w:fill="auto"/>
              <w:spacing w:before="0" w:line="240" w:lineRule="auto"/>
              <w:ind w:firstLine="576"/>
              <w:rPr>
                <w:sz w:val="24"/>
                <w:szCs w:val="24"/>
                <w:lang w:val="en-US"/>
              </w:rPr>
            </w:pPr>
            <w:r w:rsidRPr="00D436FA">
              <w:rPr>
                <w:sz w:val="24"/>
                <w:szCs w:val="24"/>
              </w:rPr>
              <w:t xml:space="preserve">Punctul dat urmează a de exclus, </w:t>
            </w:r>
            <w:proofErr w:type="spellStart"/>
            <w:r w:rsidRPr="00D436FA">
              <w:rPr>
                <w:sz w:val="24"/>
                <w:szCs w:val="24"/>
              </w:rPr>
              <w:t>întrucît</w:t>
            </w:r>
            <w:proofErr w:type="spellEnd"/>
            <w:r w:rsidRPr="00D436FA">
              <w:rPr>
                <w:sz w:val="24"/>
                <w:szCs w:val="24"/>
              </w:rPr>
              <w:t xml:space="preserve">, obiectivul în cauză se </w:t>
            </w:r>
            <w:proofErr w:type="spellStart"/>
            <w:r w:rsidRPr="00D436FA">
              <w:rPr>
                <w:sz w:val="24"/>
                <w:szCs w:val="24"/>
              </w:rPr>
              <w:t>regăseşte</w:t>
            </w:r>
            <w:proofErr w:type="spellEnd"/>
            <w:r w:rsidRPr="00D436FA">
              <w:rPr>
                <w:sz w:val="24"/>
                <w:szCs w:val="24"/>
              </w:rPr>
              <w:t xml:space="preserve"> </w:t>
            </w:r>
            <w:proofErr w:type="spellStart"/>
            <w:r w:rsidRPr="00D436FA">
              <w:rPr>
                <w:sz w:val="24"/>
                <w:szCs w:val="24"/>
              </w:rPr>
              <w:t>şi</w:t>
            </w:r>
            <w:proofErr w:type="spellEnd"/>
            <w:r w:rsidRPr="00D436FA">
              <w:rPr>
                <w:sz w:val="24"/>
                <w:szCs w:val="24"/>
              </w:rPr>
              <w:t xml:space="preserve"> în punctul 7.</w:t>
            </w:r>
          </w:p>
        </w:tc>
        <w:tc>
          <w:tcPr>
            <w:tcW w:w="0" w:type="auto"/>
            <w:shd w:val="clear" w:color="auto" w:fill="auto"/>
          </w:tcPr>
          <w:p w:rsidR="00651DA9" w:rsidRPr="00032A10" w:rsidRDefault="00032A10" w:rsidP="00583A2E">
            <w:pPr>
              <w:pStyle w:val="Listparagraf"/>
              <w:spacing w:after="0" w:line="240" w:lineRule="auto"/>
              <w:ind w:left="-18"/>
              <w:contextualSpacing w:val="0"/>
              <w:jc w:val="both"/>
              <w:rPr>
                <w:rFonts w:ascii="Times New Roman" w:hAnsi="Times New Roman"/>
                <w:b/>
                <w:sz w:val="24"/>
                <w:szCs w:val="24"/>
                <w:lang w:val="ro-RO"/>
              </w:rPr>
            </w:pPr>
            <w:r w:rsidRPr="00032A10">
              <w:rPr>
                <w:rFonts w:ascii="Times New Roman" w:hAnsi="Times New Roman"/>
                <w:b/>
                <w:sz w:val="24"/>
                <w:szCs w:val="24"/>
                <w:lang w:val="ro-RO"/>
              </w:rPr>
              <w:t>Se acceptă parțial.</w:t>
            </w:r>
          </w:p>
          <w:p w:rsidR="00032A10" w:rsidRPr="001B7398" w:rsidRDefault="00032A10"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Punctul 8 a fost reformulat astfel încât să evidențieze necesitatea publicării informației publice pe pagina oficială în Internet a Fondului.</w:t>
            </w:r>
          </w:p>
        </w:tc>
      </w:tr>
      <w:tr w:rsidR="00651DA9" w:rsidRPr="001B7398" w:rsidTr="00B12919">
        <w:tc>
          <w:tcPr>
            <w:tcW w:w="0" w:type="auto"/>
            <w:vMerge/>
            <w:shd w:val="clear" w:color="auto" w:fill="auto"/>
          </w:tcPr>
          <w:p w:rsidR="00651DA9" w:rsidRPr="001B7398" w:rsidRDefault="00651DA9"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651DA9" w:rsidRPr="001B7398" w:rsidRDefault="00651DA9"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651DA9" w:rsidRPr="00D436FA" w:rsidRDefault="00633A72" w:rsidP="00583A2E">
            <w:pPr>
              <w:pStyle w:val="Corptext3"/>
              <w:shd w:val="clear" w:color="auto" w:fill="auto"/>
              <w:spacing w:before="0" w:line="240" w:lineRule="auto"/>
              <w:ind w:firstLine="576"/>
              <w:rPr>
                <w:sz w:val="24"/>
                <w:szCs w:val="24"/>
              </w:rPr>
            </w:pPr>
            <w:r w:rsidRPr="00D436FA">
              <w:rPr>
                <w:b/>
                <w:sz w:val="24"/>
                <w:szCs w:val="24"/>
              </w:rPr>
              <w:t>Punctele 10,11,12,13</w:t>
            </w:r>
            <w:r w:rsidRPr="00D436FA">
              <w:rPr>
                <w:sz w:val="24"/>
                <w:szCs w:val="24"/>
              </w:rPr>
              <w:t xml:space="preserve"> necesită de revizuit integral, deoarece în </w:t>
            </w:r>
            <w:proofErr w:type="spellStart"/>
            <w:r w:rsidRPr="00D436FA">
              <w:rPr>
                <w:sz w:val="24"/>
                <w:szCs w:val="24"/>
              </w:rPr>
              <w:t>redacţie</w:t>
            </w:r>
            <w:proofErr w:type="spellEnd"/>
            <w:r w:rsidRPr="00D436FA">
              <w:rPr>
                <w:sz w:val="24"/>
                <w:szCs w:val="24"/>
              </w:rPr>
              <w:t xml:space="preserve"> propusă creează confuzii, dublează </w:t>
            </w:r>
            <w:proofErr w:type="spellStart"/>
            <w:r w:rsidRPr="00D436FA">
              <w:rPr>
                <w:sz w:val="24"/>
                <w:szCs w:val="24"/>
              </w:rPr>
              <w:t>competenţele</w:t>
            </w:r>
            <w:proofErr w:type="spellEnd"/>
            <w:r w:rsidRPr="00D436FA">
              <w:rPr>
                <w:sz w:val="24"/>
                <w:szCs w:val="24"/>
              </w:rPr>
              <w:t xml:space="preserve"> altor </w:t>
            </w:r>
            <w:proofErr w:type="spellStart"/>
            <w:r w:rsidRPr="00D436FA">
              <w:rPr>
                <w:sz w:val="24"/>
                <w:szCs w:val="24"/>
              </w:rPr>
              <w:t>autorităţi</w:t>
            </w:r>
            <w:proofErr w:type="spellEnd"/>
            <w:r w:rsidRPr="00D436FA">
              <w:rPr>
                <w:sz w:val="24"/>
                <w:szCs w:val="24"/>
              </w:rPr>
              <w:t xml:space="preserve"> ale </w:t>
            </w:r>
            <w:proofErr w:type="spellStart"/>
            <w:r w:rsidRPr="00D436FA">
              <w:rPr>
                <w:sz w:val="24"/>
                <w:szCs w:val="24"/>
              </w:rPr>
              <w:t>administraţiei</w:t>
            </w:r>
            <w:proofErr w:type="spellEnd"/>
            <w:r w:rsidRPr="00D436FA">
              <w:rPr>
                <w:sz w:val="24"/>
                <w:szCs w:val="24"/>
              </w:rPr>
              <w:t xml:space="preserve"> publice centrale </w:t>
            </w:r>
            <w:proofErr w:type="spellStart"/>
            <w:r w:rsidRPr="00D436FA">
              <w:rPr>
                <w:sz w:val="24"/>
                <w:szCs w:val="24"/>
              </w:rPr>
              <w:t>şi</w:t>
            </w:r>
            <w:proofErr w:type="spellEnd"/>
            <w:r w:rsidRPr="00D436FA">
              <w:rPr>
                <w:sz w:val="24"/>
                <w:szCs w:val="24"/>
              </w:rPr>
              <w:t xml:space="preserve"> locale.</w:t>
            </w:r>
          </w:p>
        </w:tc>
        <w:tc>
          <w:tcPr>
            <w:tcW w:w="0" w:type="auto"/>
            <w:shd w:val="clear" w:color="auto" w:fill="auto"/>
          </w:tcPr>
          <w:p w:rsidR="00651DA9" w:rsidRPr="003F08F6" w:rsidRDefault="00A541B0" w:rsidP="00583A2E">
            <w:pPr>
              <w:pStyle w:val="Listparagraf"/>
              <w:spacing w:after="0" w:line="240" w:lineRule="auto"/>
              <w:ind w:left="-18"/>
              <w:contextualSpacing w:val="0"/>
              <w:jc w:val="both"/>
              <w:rPr>
                <w:rFonts w:ascii="Times New Roman" w:hAnsi="Times New Roman"/>
                <w:b/>
                <w:sz w:val="24"/>
                <w:szCs w:val="24"/>
                <w:lang w:val="ro-RO"/>
              </w:rPr>
            </w:pPr>
            <w:r w:rsidRPr="003F08F6">
              <w:rPr>
                <w:rFonts w:ascii="Times New Roman" w:hAnsi="Times New Roman"/>
                <w:b/>
                <w:sz w:val="24"/>
                <w:szCs w:val="24"/>
                <w:lang w:val="ro-RO"/>
              </w:rPr>
              <w:t>Nu se acceptă.</w:t>
            </w:r>
          </w:p>
          <w:p w:rsidR="00A541B0" w:rsidRPr="001B7398" w:rsidRDefault="003F08F6"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Argumentarea neacceptării este expusă în continuare la fiecare punct separat.</w:t>
            </w:r>
          </w:p>
        </w:tc>
      </w:tr>
      <w:tr w:rsidR="00651DA9" w:rsidRPr="001B7398" w:rsidTr="00B12919">
        <w:tc>
          <w:tcPr>
            <w:tcW w:w="0" w:type="auto"/>
            <w:vMerge/>
            <w:shd w:val="clear" w:color="auto" w:fill="auto"/>
          </w:tcPr>
          <w:p w:rsidR="00651DA9" w:rsidRPr="001B7398" w:rsidRDefault="00651DA9"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651DA9" w:rsidRPr="001B7398" w:rsidRDefault="00651DA9"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633A72" w:rsidRPr="00D436FA" w:rsidRDefault="00633A72" w:rsidP="00583A2E">
            <w:pPr>
              <w:pStyle w:val="Heading30"/>
              <w:keepNext/>
              <w:keepLines/>
              <w:shd w:val="clear" w:color="auto" w:fill="auto"/>
              <w:spacing w:line="240" w:lineRule="auto"/>
              <w:ind w:firstLine="403"/>
              <w:rPr>
                <w:b/>
                <w:lang w:val="ro-RO"/>
              </w:rPr>
            </w:pPr>
            <w:bookmarkStart w:id="6" w:name="bookmark8"/>
            <w:r w:rsidRPr="00D436FA">
              <w:rPr>
                <w:b/>
                <w:lang w:val="ro-RO"/>
              </w:rPr>
              <w:t>La punctul 10</w:t>
            </w:r>
            <w:bookmarkEnd w:id="6"/>
          </w:p>
          <w:p w:rsidR="00633A72" w:rsidRPr="00D436FA" w:rsidRDefault="00633A72" w:rsidP="00583A2E">
            <w:pPr>
              <w:pStyle w:val="Corptext3"/>
              <w:shd w:val="clear" w:color="auto" w:fill="auto"/>
              <w:spacing w:before="0" w:line="240" w:lineRule="auto"/>
              <w:ind w:firstLine="403"/>
              <w:rPr>
                <w:sz w:val="24"/>
                <w:szCs w:val="24"/>
                <w:lang w:val="ro-RO"/>
              </w:rPr>
            </w:pPr>
            <w:r w:rsidRPr="00D436FA">
              <w:rPr>
                <w:sz w:val="24"/>
                <w:szCs w:val="24"/>
                <w:lang w:val="ro-RO"/>
              </w:rPr>
              <w:t xml:space="preserve">Misiunea FISM constă în </w:t>
            </w:r>
            <w:proofErr w:type="spellStart"/>
            <w:r w:rsidRPr="00D436FA">
              <w:rPr>
                <w:sz w:val="24"/>
                <w:szCs w:val="24"/>
                <w:lang w:val="ro-RO"/>
              </w:rPr>
              <w:t>îmbunătăţirea</w:t>
            </w:r>
            <w:proofErr w:type="spellEnd"/>
            <w:r w:rsidRPr="00D436FA">
              <w:rPr>
                <w:sz w:val="24"/>
                <w:szCs w:val="24"/>
                <w:lang w:val="ro-RO"/>
              </w:rPr>
              <w:t xml:space="preserve"> procesului decizional la nivel local sau, dezvoltarea </w:t>
            </w:r>
            <w:proofErr w:type="spellStart"/>
            <w:r w:rsidRPr="00D436FA">
              <w:rPr>
                <w:sz w:val="24"/>
                <w:szCs w:val="24"/>
                <w:lang w:val="ro-RO"/>
              </w:rPr>
              <w:t>capacităţilor</w:t>
            </w:r>
            <w:proofErr w:type="spellEnd"/>
            <w:r w:rsidRPr="00D436FA">
              <w:rPr>
                <w:sz w:val="24"/>
                <w:szCs w:val="24"/>
                <w:lang w:val="ro-RO"/>
              </w:rPr>
              <w:t xml:space="preserve"> </w:t>
            </w:r>
            <w:proofErr w:type="spellStart"/>
            <w:r w:rsidRPr="00D436FA">
              <w:rPr>
                <w:sz w:val="24"/>
                <w:szCs w:val="24"/>
                <w:lang w:val="ro-RO"/>
              </w:rPr>
              <w:t>comunităţilor</w:t>
            </w:r>
            <w:proofErr w:type="spellEnd"/>
            <w:r w:rsidRPr="00D436FA">
              <w:rPr>
                <w:sz w:val="24"/>
                <w:szCs w:val="24"/>
                <w:lang w:val="ro-RO"/>
              </w:rPr>
              <w:t xml:space="preserve"> locale de a stabili </w:t>
            </w:r>
            <w:proofErr w:type="spellStart"/>
            <w:r w:rsidRPr="00D436FA">
              <w:rPr>
                <w:sz w:val="24"/>
                <w:szCs w:val="24"/>
                <w:lang w:val="ro-RO"/>
              </w:rPr>
              <w:t>priorităţile</w:t>
            </w:r>
            <w:proofErr w:type="spellEnd"/>
            <w:r w:rsidRPr="00D436FA">
              <w:rPr>
                <w:sz w:val="24"/>
                <w:szCs w:val="24"/>
                <w:lang w:val="ro-RO"/>
              </w:rPr>
              <w:t xml:space="preserve"> de dezvoltare </w:t>
            </w:r>
            <w:proofErr w:type="spellStart"/>
            <w:r w:rsidRPr="00D436FA">
              <w:rPr>
                <w:sz w:val="24"/>
                <w:szCs w:val="24"/>
                <w:lang w:val="ro-RO"/>
              </w:rPr>
              <w:t>şi</w:t>
            </w:r>
            <w:proofErr w:type="spellEnd"/>
            <w:r w:rsidRPr="00D436FA">
              <w:rPr>
                <w:sz w:val="24"/>
                <w:szCs w:val="24"/>
                <w:lang w:val="ro-RO"/>
              </w:rPr>
              <w:t xml:space="preserve"> de administrare eficientă a patrimoniului.</w:t>
            </w:r>
          </w:p>
          <w:p w:rsidR="00633A72" w:rsidRPr="00D436FA" w:rsidRDefault="00633A72" w:rsidP="00583A2E">
            <w:pPr>
              <w:pStyle w:val="Corptext3"/>
              <w:shd w:val="clear" w:color="auto" w:fill="auto"/>
              <w:spacing w:before="0" w:line="240" w:lineRule="auto"/>
              <w:ind w:firstLine="403"/>
              <w:rPr>
                <w:sz w:val="24"/>
                <w:szCs w:val="24"/>
                <w:lang w:val="ro-RO"/>
              </w:rPr>
            </w:pPr>
            <w:r w:rsidRPr="00D436FA">
              <w:rPr>
                <w:sz w:val="24"/>
                <w:szCs w:val="24"/>
                <w:lang w:val="ro-RO"/>
              </w:rPr>
              <w:t xml:space="preserve">În opinia noastră, în primul </w:t>
            </w:r>
            <w:proofErr w:type="spellStart"/>
            <w:r w:rsidRPr="00D436FA">
              <w:rPr>
                <w:sz w:val="24"/>
                <w:szCs w:val="24"/>
                <w:lang w:val="ro-RO"/>
              </w:rPr>
              <w:t>rînd</w:t>
            </w:r>
            <w:proofErr w:type="spellEnd"/>
            <w:r w:rsidRPr="00D436FA">
              <w:rPr>
                <w:sz w:val="24"/>
                <w:szCs w:val="24"/>
                <w:lang w:val="ro-RO"/>
              </w:rPr>
              <w:t xml:space="preserve">, nu există o conexiune vădită </w:t>
            </w:r>
            <w:proofErr w:type="spellStart"/>
            <w:r w:rsidRPr="00D436FA">
              <w:rPr>
                <w:sz w:val="24"/>
                <w:szCs w:val="24"/>
                <w:lang w:val="ro-RO"/>
              </w:rPr>
              <w:t>şi</w:t>
            </w:r>
            <w:proofErr w:type="spellEnd"/>
            <w:r w:rsidRPr="00D436FA">
              <w:rPr>
                <w:sz w:val="24"/>
                <w:szCs w:val="24"/>
                <w:lang w:val="ro-RO"/>
              </w:rPr>
              <w:t xml:space="preserve"> </w:t>
            </w:r>
            <w:proofErr w:type="spellStart"/>
            <w:r w:rsidRPr="00D436FA">
              <w:rPr>
                <w:sz w:val="24"/>
                <w:szCs w:val="24"/>
                <w:lang w:val="ro-RO"/>
              </w:rPr>
              <w:t>strînsă</w:t>
            </w:r>
            <w:proofErr w:type="spellEnd"/>
            <w:r w:rsidRPr="00D436FA">
              <w:rPr>
                <w:sz w:val="24"/>
                <w:szCs w:val="24"/>
                <w:lang w:val="ro-RO"/>
              </w:rPr>
              <w:t xml:space="preserve"> între denumirea </w:t>
            </w:r>
            <w:proofErr w:type="spellStart"/>
            <w:r w:rsidRPr="00D436FA">
              <w:rPr>
                <w:sz w:val="24"/>
                <w:szCs w:val="24"/>
                <w:lang w:val="ro-RO"/>
              </w:rPr>
              <w:t>instituţiei</w:t>
            </w:r>
            <w:proofErr w:type="spellEnd"/>
            <w:r w:rsidRPr="00D436FA">
              <w:rPr>
                <w:sz w:val="24"/>
                <w:szCs w:val="24"/>
                <w:lang w:val="ro-RO"/>
              </w:rPr>
              <w:t xml:space="preserve"> publice </w:t>
            </w:r>
            <w:proofErr w:type="spellStart"/>
            <w:r w:rsidRPr="00D436FA">
              <w:rPr>
                <w:sz w:val="24"/>
                <w:szCs w:val="24"/>
                <w:lang w:val="ro-RO"/>
              </w:rPr>
              <w:t>şi</w:t>
            </w:r>
            <w:proofErr w:type="spellEnd"/>
            <w:r w:rsidRPr="00D436FA">
              <w:rPr>
                <w:sz w:val="24"/>
                <w:szCs w:val="24"/>
                <w:lang w:val="ro-RO"/>
              </w:rPr>
              <w:t xml:space="preserve"> misiunea fondului. Cu alte cuvinte, nu există nici o legătura dintre </w:t>
            </w:r>
            <w:proofErr w:type="spellStart"/>
            <w:r w:rsidRPr="00D436FA">
              <w:rPr>
                <w:sz w:val="24"/>
                <w:szCs w:val="24"/>
                <w:lang w:val="ro-RO"/>
              </w:rPr>
              <w:t>investiţiile</w:t>
            </w:r>
            <w:proofErr w:type="spellEnd"/>
            <w:r w:rsidRPr="00D436FA">
              <w:rPr>
                <w:sz w:val="24"/>
                <w:szCs w:val="24"/>
                <w:lang w:val="ro-RO"/>
              </w:rPr>
              <w:t xml:space="preserve"> sociale </w:t>
            </w:r>
            <w:proofErr w:type="spellStart"/>
            <w:r w:rsidRPr="00D436FA">
              <w:rPr>
                <w:sz w:val="24"/>
                <w:szCs w:val="24"/>
                <w:lang w:val="ro-RO"/>
              </w:rPr>
              <w:t>şi</w:t>
            </w:r>
            <w:proofErr w:type="spellEnd"/>
            <w:r w:rsidRPr="00D436FA">
              <w:rPr>
                <w:sz w:val="24"/>
                <w:szCs w:val="24"/>
                <w:lang w:val="ro-RO"/>
              </w:rPr>
              <w:t xml:space="preserve"> </w:t>
            </w:r>
            <w:proofErr w:type="spellStart"/>
            <w:r w:rsidRPr="00D436FA">
              <w:rPr>
                <w:sz w:val="24"/>
                <w:szCs w:val="24"/>
                <w:lang w:val="ro-RO"/>
              </w:rPr>
              <w:t>îmbunătăţirea</w:t>
            </w:r>
            <w:proofErr w:type="spellEnd"/>
            <w:r w:rsidRPr="00D436FA">
              <w:rPr>
                <w:sz w:val="24"/>
                <w:szCs w:val="24"/>
                <w:lang w:val="ro-RO"/>
              </w:rPr>
              <w:t xml:space="preserve"> procesului decizional sau stabilirea </w:t>
            </w:r>
            <w:proofErr w:type="spellStart"/>
            <w:r w:rsidRPr="00D436FA">
              <w:rPr>
                <w:sz w:val="24"/>
                <w:szCs w:val="24"/>
                <w:lang w:val="ro-RO"/>
              </w:rPr>
              <w:t>priorităţilor</w:t>
            </w:r>
            <w:proofErr w:type="spellEnd"/>
            <w:r w:rsidRPr="00D436FA">
              <w:rPr>
                <w:sz w:val="24"/>
                <w:szCs w:val="24"/>
                <w:lang w:val="ro-RO"/>
              </w:rPr>
              <w:t xml:space="preserve"> de dezvoltare a </w:t>
            </w:r>
            <w:proofErr w:type="spellStart"/>
            <w:r w:rsidRPr="00D436FA">
              <w:rPr>
                <w:sz w:val="24"/>
                <w:szCs w:val="24"/>
                <w:lang w:val="ro-RO"/>
              </w:rPr>
              <w:t>comunităţii</w:t>
            </w:r>
            <w:proofErr w:type="spellEnd"/>
            <w:r w:rsidRPr="00D436FA">
              <w:rPr>
                <w:sz w:val="24"/>
                <w:szCs w:val="24"/>
                <w:lang w:val="ro-RO"/>
              </w:rPr>
              <w:t xml:space="preserve"> locale.</w:t>
            </w:r>
          </w:p>
          <w:p w:rsidR="00633A72" w:rsidRPr="00D436FA" w:rsidRDefault="00633A72" w:rsidP="00583A2E">
            <w:pPr>
              <w:pStyle w:val="Corptext3"/>
              <w:shd w:val="clear" w:color="auto" w:fill="auto"/>
              <w:spacing w:before="0" w:line="240" w:lineRule="auto"/>
              <w:ind w:firstLine="403"/>
              <w:rPr>
                <w:sz w:val="24"/>
                <w:szCs w:val="24"/>
                <w:lang w:val="ro-RO"/>
              </w:rPr>
            </w:pPr>
            <w:r w:rsidRPr="00D436FA">
              <w:rPr>
                <w:sz w:val="24"/>
                <w:szCs w:val="24"/>
                <w:lang w:val="ro-RO"/>
              </w:rPr>
              <w:t xml:space="preserve">În al doilea </w:t>
            </w:r>
            <w:proofErr w:type="spellStart"/>
            <w:r w:rsidRPr="00D436FA">
              <w:rPr>
                <w:sz w:val="24"/>
                <w:szCs w:val="24"/>
                <w:lang w:val="ro-RO"/>
              </w:rPr>
              <w:t>rînd</w:t>
            </w:r>
            <w:proofErr w:type="spellEnd"/>
            <w:r w:rsidRPr="00D436FA">
              <w:rPr>
                <w:sz w:val="24"/>
                <w:szCs w:val="24"/>
                <w:lang w:val="ro-RO"/>
              </w:rPr>
              <w:t>, nu aceasta este misiunea de bază a fondului (</w:t>
            </w:r>
            <w:proofErr w:type="spellStart"/>
            <w:r w:rsidRPr="00D436FA">
              <w:rPr>
                <w:sz w:val="24"/>
                <w:szCs w:val="24"/>
                <w:lang w:val="ro-RO"/>
              </w:rPr>
              <w:t>menţionate</w:t>
            </w:r>
            <w:proofErr w:type="spellEnd"/>
            <w:r w:rsidRPr="00D436FA">
              <w:rPr>
                <w:sz w:val="24"/>
                <w:szCs w:val="24"/>
                <w:lang w:val="ro-RO"/>
              </w:rPr>
              <w:t xml:space="preserve"> supra), care pot fi asigurate de către </w:t>
            </w:r>
            <w:proofErr w:type="spellStart"/>
            <w:r w:rsidRPr="00D436FA">
              <w:rPr>
                <w:sz w:val="24"/>
                <w:szCs w:val="24"/>
                <w:lang w:val="ro-RO"/>
              </w:rPr>
              <w:t>asociaţiile</w:t>
            </w:r>
            <w:proofErr w:type="spellEnd"/>
            <w:r w:rsidRPr="00D436FA">
              <w:rPr>
                <w:sz w:val="24"/>
                <w:szCs w:val="24"/>
                <w:lang w:val="ro-RO"/>
              </w:rPr>
              <w:t xml:space="preserve"> reprezentative ale </w:t>
            </w:r>
            <w:proofErr w:type="spellStart"/>
            <w:r w:rsidRPr="00D436FA">
              <w:rPr>
                <w:sz w:val="24"/>
                <w:szCs w:val="24"/>
                <w:lang w:val="ro-RO"/>
              </w:rPr>
              <w:t>autorităţilor</w:t>
            </w:r>
            <w:proofErr w:type="spellEnd"/>
            <w:r w:rsidRPr="00D436FA">
              <w:rPr>
                <w:sz w:val="24"/>
                <w:szCs w:val="24"/>
                <w:lang w:val="ro-RO"/>
              </w:rPr>
              <w:t xml:space="preserve"> publice locale sau de alte </w:t>
            </w:r>
            <w:proofErr w:type="spellStart"/>
            <w:r w:rsidRPr="00D436FA">
              <w:rPr>
                <w:sz w:val="24"/>
                <w:szCs w:val="24"/>
                <w:lang w:val="ro-RO"/>
              </w:rPr>
              <w:t>entităţi</w:t>
            </w:r>
            <w:proofErr w:type="spellEnd"/>
            <w:r w:rsidRPr="00D436FA">
              <w:rPr>
                <w:sz w:val="24"/>
                <w:szCs w:val="24"/>
                <w:lang w:val="ro-RO"/>
              </w:rPr>
              <w:t xml:space="preserve"> (ONG, parteneri de dezvoltare ai Republicii Moldova, </w:t>
            </w:r>
            <w:proofErr w:type="spellStart"/>
            <w:r w:rsidRPr="00D436FA">
              <w:rPr>
                <w:sz w:val="24"/>
                <w:szCs w:val="24"/>
                <w:lang w:val="ro-RO"/>
              </w:rPr>
              <w:t>autorităţi</w:t>
            </w:r>
            <w:proofErr w:type="spellEnd"/>
            <w:r w:rsidRPr="00D436FA">
              <w:rPr>
                <w:sz w:val="24"/>
                <w:szCs w:val="24"/>
                <w:lang w:val="ro-RO"/>
              </w:rPr>
              <w:t xml:space="preserve"> publice centrale etc.). Altfel spus, fondul urmează să se focuseze asupra </w:t>
            </w:r>
            <w:proofErr w:type="spellStart"/>
            <w:r w:rsidRPr="00D436FA">
              <w:rPr>
                <w:sz w:val="24"/>
                <w:szCs w:val="24"/>
                <w:lang w:val="ro-RO"/>
              </w:rPr>
              <w:t>investiţiilor</w:t>
            </w:r>
            <w:proofErr w:type="spellEnd"/>
            <w:r w:rsidRPr="00D436FA">
              <w:rPr>
                <w:sz w:val="24"/>
                <w:szCs w:val="24"/>
                <w:lang w:val="ro-RO"/>
              </w:rPr>
              <w:t xml:space="preserve"> din sectorul social </w:t>
            </w:r>
            <w:proofErr w:type="spellStart"/>
            <w:r w:rsidRPr="00D436FA">
              <w:rPr>
                <w:sz w:val="24"/>
                <w:szCs w:val="24"/>
                <w:lang w:val="ro-RO"/>
              </w:rPr>
              <w:t>şi</w:t>
            </w:r>
            <w:proofErr w:type="spellEnd"/>
            <w:r w:rsidRPr="00D436FA">
              <w:rPr>
                <w:sz w:val="24"/>
                <w:szCs w:val="24"/>
                <w:lang w:val="ro-RO"/>
              </w:rPr>
              <w:t xml:space="preserve"> nu pe instruiri sau </w:t>
            </w:r>
            <w:proofErr w:type="spellStart"/>
            <w:r w:rsidRPr="00D436FA">
              <w:rPr>
                <w:sz w:val="24"/>
                <w:szCs w:val="24"/>
                <w:lang w:val="ro-RO"/>
              </w:rPr>
              <w:t>şcolarizare</w:t>
            </w:r>
            <w:proofErr w:type="spellEnd"/>
            <w:r w:rsidRPr="00D436FA">
              <w:rPr>
                <w:sz w:val="24"/>
                <w:szCs w:val="24"/>
                <w:lang w:val="ro-RO"/>
              </w:rPr>
              <w:t xml:space="preserve"> privind procesului decizional la nivel local.</w:t>
            </w:r>
          </w:p>
          <w:p w:rsidR="00651DA9" w:rsidRPr="00D436FA" w:rsidRDefault="00651DA9" w:rsidP="00583A2E">
            <w:pPr>
              <w:pStyle w:val="Corptext3"/>
              <w:shd w:val="clear" w:color="auto" w:fill="auto"/>
              <w:spacing w:before="0" w:line="250" w:lineRule="exact"/>
              <w:ind w:left="280" w:firstLine="680"/>
              <w:rPr>
                <w:sz w:val="24"/>
                <w:szCs w:val="24"/>
              </w:rPr>
            </w:pPr>
          </w:p>
        </w:tc>
        <w:tc>
          <w:tcPr>
            <w:tcW w:w="0" w:type="auto"/>
            <w:shd w:val="clear" w:color="auto" w:fill="auto"/>
          </w:tcPr>
          <w:p w:rsidR="00651DA9" w:rsidRPr="00A541B0" w:rsidRDefault="00A541B0" w:rsidP="00583A2E">
            <w:pPr>
              <w:pStyle w:val="Listparagraf"/>
              <w:spacing w:after="0" w:line="240" w:lineRule="auto"/>
              <w:ind w:left="-18"/>
              <w:contextualSpacing w:val="0"/>
              <w:jc w:val="both"/>
              <w:rPr>
                <w:rFonts w:ascii="Times New Roman" w:hAnsi="Times New Roman"/>
                <w:b/>
                <w:sz w:val="24"/>
                <w:szCs w:val="24"/>
                <w:lang w:val="ro-RO"/>
              </w:rPr>
            </w:pPr>
            <w:r w:rsidRPr="00A541B0">
              <w:rPr>
                <w:rFonts w:ascii="Times New Roman" w:hAnsi="Times New Roman"/>
                <w:b/>
                <w:sz w:val="24"/>
                <w:szCs w:val="24"/>
                <w:lang w:val="ro-RO"/>
              </w:rPr>
              <w:t>Nu se acceptă.</w:t>
            </w:r>
          </w:p>
          <w:p w:rsidR="00A541B0" w:rsidRPr="001B7398" w:rsidRDefault="00A541B0"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 xml:space="preserve">Misiunea Fondului a fost formulată reieșind din faptul că aceasta trebuie să definească rolul Fondului în sistemul autorităților/instituțiilor guvernamentale și să identifice viziunea strategică a acestuia asupra modului de realizare a obiectivelor sale în domeniile de activitate determinate în Statutul său. </w:t>
            </w:r>
          </w:p>
        </w:tc>
      </w:tr>
      <w:tr w:rsidR="00651DA9" w:rsidRPr="001B7398" w:rsidTr="00B12919">
        <w:tc>
          <w:tcPr>
            <w:tcW w:w="0" w:type="auto"/>
            <w:vMerge/>
            <w:shd w:val="clear" w:color="auto" w:fill="auto"/>
          </w:tcPr>
          <w:p w:rsidR="00651DA9" w:rsidRPr="001B7398" w:rsidRDefault="00651DA9"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651DA9" w:rsidRPr="001B7398" w:rsidRDefault="00651DA9"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651DA9" w:rsidRPr="00D436FA" w:rsidRDefault="00D91C0B" w:rsidP="00583A2E">
            <w:pPr>
              <w:pStyle w:val="Corptext3"/>
              <w:shd w:val="clear" w:color="auto" w:fill="auto"/>
              <w:spacing w:before="0" w:line="240" w:lineRule="auto"/>
              <w:ind w:firstLine="317"/>
              <w:rPr>
                <w:sz w:val="24"/>
                <w:szCs w:val="24"/>
              </w:rPr>
            </w:pPr>
            <w:r w:rsidRPr="00D436FA">
              <w:rPr>
                <w:b/>
                <w:sz w:val="24"/>
                <w:szCs w:val="24"/>
              </w:rPr>
              <w:t xml:space="preserve">Punctul </w:t>
            </w:r>
            <w:r w:rsidR="007E038D" w:rsidRPr="00D436FA">
              <w:rPr>
                <w:b/>
                <w:sz w:val="24"/>
                <w:szCs w:val="24"/>
              </w:rPr>
              <w:t>11</w:t>
            </w:r>
            <w:r w:rsidR="007E038D" w:rsidRPr="00D436FA">
              <w:rPr>
                <w:sz w:val="24"/>
                <w:szCs w:val="24"/>
              </w:rPr>
              <w:t xml:space="preserve"> </w:t>
            </w:r>
            <w:r w:rsidRPr="00D436FA">
              <w:rPr>
                <w:sz w:val="24"/>
                <w:szCs w:val="24"/>
              </w:rPr>
              <w:t xml:space="preserve">urmează a fi revizuit integral, deoarece nu corespunde misiunii de bază a Fondului, plus la aceasta creează confuzii în interpretare. Lasă impresia că fondul cu </w:t>
            </w:r>
            <w:r w:rsidR="00AA3366" w:rsidRPr="00D436FA">
              <w:rPr>
                <w:sz w:val="24"/>
                <w:szCs w:val="24"/>
              </w:rPr>
              <w:t>competențele</w:t>
            </w:r>
            <w:r w:rsidRPr="00D436FA">
              <w:rPr>
                <w:sz w:val="24"/>
                <w:szCs w:val="24"/>
              </w:rPr>
              <w:t xml:space="preserve"> atribuite substituie </w:t>
            </w:r>
            <w:r w:rsidR="00AA3366" w:rsidRPr="00D436FA">
              <w:rPr>
                <w:sz w:val="24"/>
                <w:szCs w:val="24"/>
              </w:rPr>
              <w:t>autoritățile</w:t>
            </w:r>
            <w:r w:rsidRPr="00D436FA">
              <w:rPr>
                <w:sz w:val="24"/>
                <w:szCs w:val="24"/>
              </w:rPr>
              <w:t xml:space="preserve"> </w:t>
            </w:r>
            <w:r w:rsidR="00AA3366" w:rsidRPr="00D436FA">
              <w:rPr>
                <w:sz w:val="24"/>
                <w:szCs w:val="24"/>
              </w:rPr>
              <w:t>administrației</w:t>
            </w:r>
            <w:r w:rsidRPr="00D436FA">
              <w:rPr>
                <w:sz w:val="24"/>
                <w:szCs w:val="24"/>
              </w:rPr>
              <w:t xml:space="preserve"> publice locale, ceea ce nu poate fi admis. (Spre exemplu:</w:t>
            </w:r>
            <w:r w:rsidRPr="00D436FA">
              <w:rPr>
                <w:rStyle w:val="BodytextItalic"/>
                <w:sz w:val="24"/>
                <w:szCs w:val="24"/>
              </w:rPr>
              <w:t xml:space="preserve"> alineatele 4) si 6)</w:t>
            </w:r>
            <w:r w:rsidRPr="00D436FA">
              <w:rPr>
                <w:sz w:val="24"/>
                <w:szCs w:val="24"/>
              </w:rPr>
              <w:t xml:space="preserve"> urmează a fi comasate dat fiind faptul că, domeniile </w:t>
            </w:r>
            <w:r w:rsidR="00AA3366" w:rsidRPr="00D436FA">
              <w:rPr>
                <w:sz w:val="24"/>
                <w:szCs w:val="24"/>
              </w:rPr>
              <w:t>asistență</w:t>
            </w:r>
            <w:r w:rsidRPr="00D436FA">
              <w:rPr>
                <w:sz w:val="24"/>
                <w:szCs w:val="24"/>
              </w:rPr>
              <w:t xml:space="preserve"> socială </w:t>
            </w:r>
            <w:r w:rsidR="00AA3366" w:rsidRPr="00D436FA">
              <w:rPr>
                <w:sz w:val="24"/>
                <w:szCs w:val="24"/>
              </w:rPr>
              <w:t>și</w:t>
            </w:r>
            <w:r w:rsidRPr="00D436FA">
              <w:rPr>
                <w:sz w:val="24"/>
                <w:szCs w:val="24"/>
              </w:rPr>
              <w:t xml:space="preserve"> asigurări sociale </w:t>
            </w:r>
            <w:r w:rsidR="00AA3366" w:rsidRPr="00D436FA">
              <w:rPr>
                <w:sz w:val="24"/>
                <w:szCs w:val="24"/>
              </w:rPr>
              <w:t>sunt</w:t>
            </w:r>
            <w:r w:rsidRPr="00D436FA">
              <w:rPr>
                <w:sz w:val="24"/>
                <w:szCs w:val="24"/>
              </w:rPr>
              <w:t xml:space="preserve"> domenii interdependente care formează sectorul </w:t>
            </w:r>
            <w:r w:rsidR="00AA3366" w:rsidRPr="00D436FA">
              <w:rPr>
                <w:sz w:val="24"/>
                <w:szCs w:val="24"/>
              </w:rPr>
              <w:t>protecția</w:t>
            </w:r>
            <w:r w:rsidRPr="00D436FA">
              <w:rPr>
                <w:sz w:val="24"/>
                <w:szCs w:val="24"/>
              </w:rPr>
              <w:t xml:space="preserve"> socială;</w:t>
            </w:r>
            <w:r w:rsidRPr="00D436FA">
              <w:rPr>
                <w:rStyle w:val="BodytextItalic"/>
                <w:sz w:val="24"/>
                <w:szCs w:val="24"/>
              </w:rPr>
              <w:t xml:space="preserve"> alineatele 7) si 8)</w:t>
            </w:r>
            <w:r w:rsidRPr="00D436FA">
              <w:rPr>
                <w:sz w:val="24"/>
                <w:szCs w:val="24"/>
              </w:rPr>
              <w:t xml:space="preserve"> urmează a fi excluse, deoarece gestionarea patrimoniului </w:t>
            </w:r>
            <w:r w:rsidR="00AA3366" w:rsidRPr="00D436FA">
              <w:rPr>
                <w:sz w:val="24"/>
                <w:szCs w:val="24"/>
              </w:rPr>
              <w:t>administrației</w:t>
            </w:r>
            <w:r w:rsidRPr="00D436FA">
              <w:rPr>
                <w:sz w:val="24"/>
                <w:szCs w:val="24"/>
              </w:rPr>
              <w:t xml:space="preserve"> publice locale </w:t>
            </w:r>
            <w:r w:rsidR="00AA3366" w:rsidRPr="00D436FA">
              <w:rPr>
                <w:sz w:val="24"/>
                <w:szCs w:val="24"/>
              </w:rPr>
              <w:t>și</w:t>
            </w:r>
            <w:r w:rsidRPr="00D436FA">
              <w:rPr>
                <w:sz w:val="24"/>
                <w:szCs w:val="24"/>
              </w:rPr>
              <w:t xml:space="preserve"> planificarea strategică la nivel local </w:t>
            </w:r>
            <w:r w:rsidR="00AA3366" w:rsidRPr="00D436FA">
              <w:rPr>
                <w:sz w:val="24"/>
                <w:szCs w:val="24"/>
              </w:rPr>
              <w:lastRenderedPageBreak/>
              <w:t>ține</w:t>
            </w:r>
            <w:r w:rsidRPr="00D436FA">
              <w:rPr>
                <w:sz w:val="24"/>
                <w:szCs w:val="24"/>
              </w:rPr>
              <w:t xml:space="preserve"> de </w:t>
            </w:r>
            <w:r w:rsidR="00AA3366" w:rsidRPr="00D436FA">
              <w:rPr>
                <w:sz w:val="24"/>
                <w:szCs w:val="24"/>
              </w:rPr>
              <w:t>competența</w:t>
            </w:r>
            <w:r w:rsidRPr="00D436FA">
              <w:rPr>
                <w:sz w:val="24"/>
                <w:szCs w:val="24"/>
              </w:rPr>
              <w:t xml:space="preserve"> </w:t>
            </w:r>
            <w:r w:rsidR="00AA3366" w:rsidRPr="00D436FA">
              <w:rPr>
                <w:sz w:val="24"/>
                <w:szCs w:val="24"/>
              </w:rPr>
              <w:t>autorităților</w:t>
            </w:r>
            <w:r w:rsidRPr="00D436FA">
              <w:rPr>
                <w:sz w:val="24"/>
                <w:szCs w:val="24"/>
              </w:rPr>
              <w:t xml:space="preserve"> publice locale;</w:t>
            </w:r>
            <w:r w:rsidRPr="00D436FA">
              <w:rPr>
                <w:rStyle w:val="BodytextItalic"/>
                <w:sz w:val="24"/>
                <w:szCs w:val="24"/>
              </w:rPr>
              <w:t xml:space="preserve"> alineatele 9) si 10)</w:t>
            </w:r>
            <w:r w:rsidRPr="00D436FA">
              <w:rPr>
                <w:sz w:val="24"/>
                <w:szCs w:val="24"/>
              </w:rPr>
              <w:t xml:space="preserve"> se vor exclude, </w:t>
            </w:r>
            <w:r w:rsidR="00AA3366" w:rsidRPr="00D436FA">
              <w:rPr>
                <w:sz w:val="24"/>
                <w:szCs w:val="24"/>
              </w:rPr>
              <w:t>întrucât</w:t>
            </w:r>
            <w:r w:rsidRPr="00D436FA">
              <w:rPr>
                <w:sz w:val="24"/>
                <w:szCs w:val="24"/>
              </w:rPr>
              <w:t xml:space="preserve"> managementul financiar </w:t>
            </w:r>
            <w:r w:rsidR="00AA3366" w:rsidRPr="00D436FA">
              <w:rPr>
                <w:sz w:val="24"/>
                <w:szCs w:val="24"/>
              </w:rPr>
              <w:t>și</w:t>
            </w:r>
            <w:r w:rsidRPr="00D436FA">
              <w:rPr>
                <w:sz w:val="24"/>
                <w:szCs w:val="24"/>
              </w:rPr>
              <w:t xml:space="preserve"> dezvoltarea </w:t>
            </w:r>
            <w:r w:rsidR="00AA3366" w:rsidRPr="00D436FA">
              <w:rPr>
                <w:sz w:val="24"/>
                <w:szCs w:val="24"/>
              </w:rPr>
              <w:t>instituțională</w:t>
            </w:r>
            <w:r w:rsidRPr="00D436FA">
              <w:rPr>
                <w:sz w:val="24"/>
                <w:szCs w:val="24"/>
              </w:rPr>
              <w:t xml:space="preserve"> sunt </w:t>
            </w:r>
            <w:r w:rsidR="00AA3366" w:rsidRPr="00D436FA">
              <w:rPr>
                <w:sz w:val="24"/>
                <w:szCs w:val="24"/>
              </w:rPr>
              <w:t>funcțiile</w:t>
            </w:r>
            <w:r w:rsidRPr="00D436FA">
              <w:rPr>
                <w:sz w:val="24"/>
                <w:szCs w:val="24"/>
              </w:rPr>
              <w:t xml:space="preserve"> </w:t>
            </w:r>
            <w:r w:rsidR="00AA3366" w:rsidRPr="00D436FA">
              <w:rPr>
                <w:sz w:val="24"/>
                <w:szCs w:val="24"/>
              </w:rPr>
              <w:t>instituțiilor</w:t>
            </w:r>
            <w:r w:rsidRPr="00D436FA">
              <w:rPr>
                <w:sz w:val="24"/>
                <w:szCs w:val="24"/>
              </w:rPr>
              <w:t xml:space="preserve"> </w:t>
            </w:r>
            <w:r w:rsidR="00AA3366" w:rsidRPr="00D436FA">
              <w:rPr>
                <w:sz w:val="24"/>
                <w:szCs w:val="24"/>
              </w:rPr>
              <w:t>și</w:t>
            </w:r>
            <w:r w:rsidRPr="00D436FA">
              <w:rPr>
                <w:sz w:val="24"/>
                <w:szCs w:val="24"/>
              </w:rPr>
              <w:t xml:space="preserve"> nu reprezintă domenii de activitate).</w:t>
            </w:r>
          </w:p>
        </w:tc>
        <w:tc>
          <w:tcPr>
            <w:tcW w:w="0" w:type="auto"/>
            <w:shd w:val="clear" w:color="auto" w:fill="auto"/>
          </w:tcPr>
          <w:p w:rsidR="00651DA9" w:rsidRPr="00E3749E" w:rsidRDefault="00E3749E" w:rsidP="00583A2E">
            <w:pPr>
              <w:pStyle w:val="Listparagraf"/>
              <w:spacing w:after="0" w:line="240" w:lineRule="auto"/>
              <w:ind w:left="-18"/>
              <w:contextualSpacing w:val="0"/>
              <w:jc w:val="both"/>
              <w:rPr>
                <w:rFonts w:ascii="Times New Roman" w:hAnsi="Times New Roman"/>
                <w:b/>
                <w:sz w:val="24"/>
                <w:szCs w:val="24"/>
                <w:lang w:val="ro-RO"/>
              </w:rPr>
            </w:pPr>
            <w:r w:rsidRPr="00E3749E">
              <w:rPr>
                <w:rFonts w:ascii="Times New Roman" w:hAnsi="Times New Roman"/>
                <w:b/>
                <w:sz w:val="24"/>
                <w:szCs w:val="24"/>
                <w:lang w:val="ro-RO"/>
              </w:rPr>
              <w:lastRenderedPageBreak/>
              <w:t>Nu se acceptă.</w:t>
            </w:r>
          </w:p>
          <w:p w:rsidR="00E3749E" w:rsidRDefault="00E3749E"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 xml:space="preserve">În punctul 11 sunt enumerate domeniile de activitate în care Fondul are anumite competențe. </w:t>
            </w:r>
            <w:r w:rsidR="001C2A01">
              <w:rPr>
                <w:rFonts w:ascii="Times New Roman" w:hAnsi="Times New Roman"/>
                <w:sz w:val="24"/>
                <w:szCs w:val="24"/>
                <w:lang w:val="ro-RO"/>
              </w:rPr>
              <w:t xml:space="preserve">Enumerarea domeniilor de intervenție ale Fondului nu exclude faptul că există </w:t>
            </w:r>
            <w:proofErr w:type="spellStart"/>
            <w:r w:rsidR="001C2A01">
              <w:rPr>
                <w:rFonts w:ascii="Times New Roman" w:hAnsi="Times New Roman"/>
                <w:sz w:val="24"/>
                <w:szCs w:val="24"/>
                <w:lang w:val="ro-RO"/>
              </w:rPr>
              <w:t>șialte</w:t>
            </w:r>
            <w:proofErr w:type="spellEnd"/>
            <w:r w:rsidR="001C2A01">
              <w:rPr>
                <w:rFonts w:ascii="Times New Roman" w:hAnsi="Times New Roman"/>
                <w:sz w:val="24"/>
                <w:szCs w:val="24"/>
                <w:lang w:val="ro-RO"/>
              </w:rPr>
              <w:t xml:space="preserve"> persoane juridice de drept public care au competențe specifice în aceste domenii. Competența Fondului nu este una exclusivă ci una limitată la funcțiile și atribuțiile pe care le exercită în conformitate cu statutul său.</w:t>
            </w:r>
          </w:p>
          <w:p w:rsidR="00E8430C" w:rsidRPr="001B7398" w:rsidRDefault="00E8430C"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 xml:space="preserve">Totodată, atenționăm că proiectul Statutului propus spre avizare vine, în principiu, să restructureze și să </w:t>
            </w:r>
            <w:r>
              <w:rPr>
                <w:rFonts w:ascii="Times New Roman" w:hAnsi="Times New Roman"/>
                <w:sz w:val="24"/>
                <w:szCs w:val="24"/>
                <w:lang w:val="ro-RO"/>
              </w:rPr>
              <w:lastRenderedPageBreak/>
              <w:t>ajusteze terminologic actual Regulament al FISM, aprobat prin Hotărârea Guvernului nr. 1296/1998</w:t>
            </w:r>
          </w:p>
        </w:tc>
      </w:tr>
      <w:tr w:rsidR="00651DA9" w:rsidRPr="001B7398" w:rsidTr="00B12919">
        <w:tc>
          <w:tcPr>
            <w:tcW w:w="0" w:type="auto"/>
            <w:vMerge/>
            <w:shd w:val="clear" w:color="auto" w:fill="auto"/>
          </w:tcPr>
          <w:p w:rsidR="00651DA9" w:rsidRPr="001B7398" w:rsidRDefault="00651DA9"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651DA9" w:rsidRPr="001B7398" w:rsidRDefault="00651DA9"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651DA9" w:rsidRPr="00D436FA" w:rsidRDefault="00442F95" w:rsidP="00583A2E">
            <w:pPr>
              <w:pStyle w:val="Corptext3"/>
              <w:shd w:val="clear" w:color="auto" w:fill="auto"/>
              <w:tabs>
                <w:tab w:val="left" w:leader="underscore" w:pos="3707"/>
              </w:tabs>
              <w:spacing w:before="0" w:line="240" w:lineRule="auto"/>
              <w:ind w:firstLine="518"/>
              <w:rPr>
                <w:sz w:val="24"/>
                <w:szCs w:val="24"/>
              </w:rPr>
            </w:pPr>
            <w:r w:rsidRPr="00D436FA">
              <w:rPr>
                <w:sz w:val="24"/>
                <w:szCs w:val="24"/>
              </w:rPr>
              <w:t xml:space="preserve">Suplimentar, întru corelarea prevederilor din punctul 12, se propune completarea </w:t>
            </w:r>
            <w:r w:rsidRPr="00C856A2">
              <w:rPr>
                <w:b/>
                <w:sz w:val="24"/>
                <w:szCs w:val="24"/>
              </w:rPr>
              <w:t>punctului 11</w:t>
            </w:r>
            <w:r w:rsidRPr="00D436FA">
              <w:rPr>
                <w:sz w:val="24"/>
                <w:szCs w:val="24"/>
              </w:rPr>
              <w:t xml:space="preserve"> cu un alineat nou: „</w:t>
            </w:r>
            <w:r w:rsidRPr="00D436FA">
              <w:rPr>
                <w:sz w:val="24"/>
                <w:szCs w:val="24"/>
              </w:rPr>
              <w:tab/>
              <w:t>) infrastructura economică"</w:t>
            </w:r>
            <w:r w:rsidR="004E1969" w:rsidRPr="00D436FA">
              <w:rPr>
                <w:sz w:val="24"/>
                <w:szCs w:val="24"/>
              </w:rPr>
              <w:t>.</w:t>
            </w:r>
          </w:p>
        </w:tc>
        <w:tc>
          <w:tcPr>
            <w:tcW w:w="0" w:type="auto"/>
            <w:shd w:val="clear" w:color="auto" w:fill="auto"/>
          </w:tcPr>
          <w:p w:rsidR="00651DA9" w:rsidRPr="00C856A2" w:rsidRDefault="00C856A2" w:rsidP="00583A2E">
            <w:pPr>
              <w:pStyle w:val="Listparagraf"/>
              <w:spacing w:after="0" w:line="240" w:lineRule="auto"/>
              <w:ind w:left="-18"/>
              <w:contextualSpacing w:val="0"/>
              <w:jc w:val="both"/>
              <w:rPr>
                <w:rFonts w:ascii="Times New Roman" w:hAnsi="Times New Roman"/>
                <w:b/>
                <w:sz w:val="24"/>
                <w:szCs w:val="24"/>
                <w:lang w:val="ro-RO"/>
              </w:rPr>
            </w:pPr>
            <w:r w:rsidRPr="00C856A2">
              <w:rPr>
                <w:rFonts w:ascii="Times New Roman" w:hAnsi="Times New Roman"/>
                <w:b/>
                <w:sz w:val="24"/>
                <w:szCs w:val="24"/>
                <w:lang w:val="ro-RO"/>
              </w:rPr>
              <w:t>Se acceptă.</w:t>
            </w:r>
          </w:p>
        </w:tc>
      </w:tr>
      <w:tr w:rsidR="00651DA9" w:rsidRPr="001B7398" w:rsidTr="00B12919">
        <w:tc>
          <w:tcPr>
            <w:tcW w:w="0" w:type="auto"/>
            <w:vMerge/>
            <w:shd w:val="clear" w:color="auto" w:fill="auto"/>
          </w:tcPr>
          <w:p w:rsidR="00651DA9" w:rsidRPr="001B7398" w:rsidRDefault="00651DA9"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651DA9" w:rsidRPr="001B7398" w:rsidRDefault="00651DA9"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651DA9" w:rsidRPr="00D436FA" w:rsidRDefault="00DE7F5A" w:rsidP="00583A2E">
            <w:pPr>
              <w:pStyle w:val="Bodytext80"/>
              <w:shd w:val="clear" w:color="auto" w:fill="auto"/>
              <w:spacing w:line="240" w:lineRule="auto"/>
              <w:ind w:firstLine="518"/>
              <w:rPr>
                <w:lang w:val="ro-RO"/>
              </w:rPr>
            </w:pPr>
            <w:r w:rsidRPr="00D436FA">
              <w:rPr>
                <w:b/>
                <w:lang w:val="ro-RO"/>
              </w:rPr>
              <w:t>P</w:t>
            </w:r>
            <w:r w:rsidR="00651DA9" w:rsidRPr="00D436FA">
              <w:rPr>
                <w:b/>
                <w:lang w:val="ro-RO"/>
              </w:rPr>
              <w:t>unctul 12</w:t>
            </w:r>
            <w:r w:rsidRPr="00D436FA">
              <w:rPr>
                <w:lang w:val="ro-RO"/>
              </w:rPr>
              <w:t xml:space="preserve"> </w:t>
            </w:r>
            <w:r w:rsidR="00651DA9" w:rsidRPr="00D436FA">
              <w:rPr>
                <w:lang w:val="ro-RO"/>
              </w:rPr>
              <w:t xml:space="preserve">se va </w:t>
            </w:r>
            <w:r w:rsidR="009C51C7" w:rsidRPr="00D436FA">
              <w:rPr>
                <w:lang w:val="ro-RO"/>
              </w:rPr>
              <w:t>completa</w:t>
            </w:r>
            <w:r w:rsidR="00651DA9" w:rsidRPr="00D436FA">
              <w:rPr>
                <w:lang w:val="ro-RO"/>
              </w:rPr>
              <w:t xml:space="preserve"> cu un alineat în următoarea </w:t>
            </w:r>
            <w:proofErr w:type="spellStart"/>
            <w:r w:rsidR="00651DA9" w:rsidRPr="00D436FA">
              <w:rPr>
                <w:lang w:val="ro-RO"/>
              </w:rPr>
              <w:t>redacţie</w:t>
            </w:r>
            <w:proofErr w:type="spellEnd"/>
            <w:r w:rsidR="00651DA9" w:rsidRPr="00D436FA">
              <w:rPr>
                <w:lang w:val="ro-RO"/>
              </w:rPr>
              <w:t>:</w:t>
            </w:r>
          </w:p>
          <w:p w:rsidR="00651DA9" w:rsidRPr="00D436FA" w:rsidRDefault="00651DA9" w:rsidP="00583A2E">
            <w:pPr>
              <w:pStyle w:val="Corptext3"/>
              <w:shd w:val="clear" w:color="auto" w:fill="auto"/>
              <w:tabs>
                <w:tab w:val="left" w:leader="underscore" w:pos="939"/>
              </w:tabs>
              <w:spacing w:before="0" w:line="240" w:lineRule="auto"/>
              <w:ind w:firstLine="518"/>
              <w:rPr>
                <w:sz w:val="24"/>
                <w:szCs w:val="24"/>
                <w:lang w:val="ro-RO"/>
              </w:rPr>
            </w:pPr>
            <w:r w:rsidRPr="00D436FA">
              <w:rPr>
                <w:sz w:val="24"/>
                <w:szCs w:val="24"/>
                <w:lang w:val="ro-RO"/>
              </w:rPr>
              <w:t>„</w:t>
            </w:r>
            <w:r w:rsidRPr="00D436FA">
              <w:rPr>
                <w:sz w:val="24"/>
                <w:szCs w:val="24"/>
                <w:lang w:val="ro-RO"/>
              </w:rPr>
              <w:tab/>
              <w:t xml:space="preserve">) asigură implementarea din contul mijloacelor bugetului de stat </w:t>
            </w:r>
            <w:r w:rsidR="009C51C7" w:rsidRPr="00D436FA">
              <w:rPr>
                <w:sz w:val="24"/>
                <w:szCs w:val="24"/>
                <w:lang w:val="ro-RO"/>
              </w:rPr>
              <w:t>și</w:t>
            </w:r>
            <w:r w:rsidRPr="00D436FA">
              <w:rPr>
                <w:sz w:val="24"/>
                <w:szCs w:val="24"/>
                <w:lang w:val="ro-RO"/>
              </w:rPr>
              <w:t xml:space="preserve"> </w:t>
            </w:r>
            <w:r w:rsidR="009C51C7" w:rsidRPr="00D436FA">
              <w:rPr>
                <w:sz w:val="24"/>
                <w:szCs w:val="24"/>
                <w:lang w:val="ro-RO"/>
              </w:rPr>
              <w:t>contribuțiilor</w:t>
            </w:r>
            <w:r w:rsidR="00ED1DF3" w:rsidRPr="00D436FA">
              <w:rPr>
                <w:sz w:val="24"/>
                <w:szCs w:val="24"/>
                <w:lang w:val="ro-RO"/>
              </w:rPr>
              <w:t xml:space="preserve"> </w:t>
            </w:r>
            <w:r w:rsidRPr="00D436FA">
              <w:rPr>
                <w:sz w:val="24"/>
                <w:szCs w:val="24"/>
                <w:lang w:val="ro-RO"/>
              </w:rPr>
              <w:t xml:space="preserve">bugetelor locale a proiectelor de </w:t>
            </w:r>
            <w:r w:rsidR="009C51C7" w:rsidRPr="00D436FA">
              <w:rPr>
                <w:sz w:val="24"/>
                <w:szCs w:val="24"/>
                <w:lang w:val="ro-RO"/>
              </w:rPr>
              <w:t>construcție</w:t>
            </w:r>
            <w:r w:rsidRPr="00D436FA">
              <w:rPr>
                <w:sz w:val="24"/>
                <w:szCs w:val="24"/>
                <w:lang w:val="ro-RO"/>
              </w:rPr>
              <w:t xml:space="preserve">, </w:t>
            </w:r>
            <w:r w:rsidR="009C51C7" w:rsidRPr="00D436FA">
              <w:rPr>
                <w:sz w:val="24"/>
                <w:szCs w:val="24"/>
                <w:lang w:val="ro-RO"/>
              </w:rPr>
              <w:t>reconstrucție</w:t>
            </w:r>
            <w:r w:rsidRPr="00D436FA">
              <w:rPr>
                <w:sz w:val="24"/>
                <w:szCs w:val="24"/>
                <w:lang w:val="ro-RO"/>
              </w:rPr>
              <w:t xml:space="preserve">, </w:t>
            </w:r>
            <w:r w:rsidR="009C51C7" w:rsidRPr="00D436FA">
              <w:rPr>
                <w:sz w:val="24"/>
                <w:szCs w:val="24"/>
                <w:lang w:val="ro-RO"/>
              </w:rPr>
              <w:t>reparație</w:t>
            </w:r>
            <w:r w:rsidRPr="00D436FA">
              <w:rPr>
                <w:sz w:val="24"/>
                <w:szCs w:val="24"/>
                <w:lang w:val="ro-RO"/>
              </w:rPr>
              <w:t xml:space="preserve"> capitală </w:t>
            </w:r>
            <w:r w:rsidR="009C51C7" w:rsidRPr="00D436FA">
              <w:rPr>
                <w:sz w:val="24"/>
                <w:szCs w:val="24"/>
                <w:lang w:val="ro-RO"/>
              </w:rPr>
              <w:t>și</w:t>
            </w:r>
            <w:r w:rsidRPr="00D436FA">
              <w:rPr>
                <w:sz w:val="24"/>
                <w:szCs w:val="24"/>
                <w:lang w:val="ro-RO"/>
              </w:rPr>
              <w:t xml:space="preserve"> dotare a obiectivelor de menire socială </w:t>
            </w:r>
            <w:r w:rsidR="009C51C7" w:rsidRPr="00D436FA">
              <w:rPr>
                <w:sz w:val="24"/>
                <w:szCs w:val="24"/>
                <w:lang w:val="ro-RO"/>
              </w:rPr>
              <w:t>și</w:t>
            </w:r>
            <w:r w:rsidRPr="00D436FA">
              <w:rPr>
                <w:sz w:val="24"/>
                <w:szCs w:val="24"/>
                <w:lang w:val="ro-RO"/>
              </w:rPr>
              <w:t xml:space="preserve"> de infrastructură economică;"</w:t>
            </w:r>
            <w:r w:rsidR="00ED1DF3" w:rsidRPr="00D436FA">
              <w:rPr>
                <w:sz w:val="24"/>
                <w:szCs w:val="24"/>
                <w:lang w:val="ro-RO"/>
              </w:rPr>
              <w:t>.</w:t>
            </w:r>
          </w:p>
        </w:tc>
        <w:tc>
          <w:tcPr>
            <w:tcW w:w="0" w:type="auto"/>
            <w:shd w:val="clear" w:color="auto" w:fill="auto"/>
          </w:tcPr>
          <w:p w:rsidR="00651DA9" w:rsidRPr="00A64911" w:rsidRDefault="00A64911" w:rsidP="00583A2E">
            <w:pPr>
              <w:pStyle w:val="Listparagraf"/>
              <w:spacing w:after="0" w:line="240" w:lineRule="auto"/>
              <w:ind w:left="-18"/>
              <w:contextualSpacing w:val="0"/>
              <w:jc w:val="both"/>
              <w:rPr>
                <w:rFonts w:ascii="Times New Roman" w:hAnsi="Times New Roman"/>
                <w:b/>
                <w:sz w:val="24"/>
                <w:szCs w:val="24"/>
                <w:lang w:val="ro-RO"/>
              </w:rPr>
            </w:pPr>
            <w:r w:rsidRPr="00A64911">
              <w:rPr>
                <w:rFonts w:ascii="Times New Roman" w:hAnsi="Times New Roman"/>
                <w:b/>
                <w:sz w:val="24"/>
                <w:szCs w:val="24"/>
                <w:lang w:val="ro-RO"/>
              </w:rPr>
              <w:t>Se acceptă.</w:t>
            </w:r>
          </w:p>
        </w:tc>
      </w:tr>
      <w:tr w:rsidR="00651DA9" w:rsidRPr="001B7398" w:rsidTr="00B12919">
        <w:tc>
          <w:tcPr>
            <w:tcW w:w="0" w:type="auto"/>
            <w:vMerge/>
            <w:shd w:val="clear" w:color="auto" w:fill="auto"/>
          </w:tcPr>
          <w:p w:rsidR="00651DA9" w:rsidRPr="001B7398" w:rsidRDefault="00651DA9"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651DA9" w:rsidRPr="001B7398" w:rsidRDefault="00651DA9"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651DA9" w:rsidRPr="00D436FA" w:rsidRDefault="00DE7F5A" w:rsidP="00583A2E">
            <w:pPr>
              <w:pStyle w:val="Bodytext60"/>
              <w:shd w:val="clear" w:color="auto" w:fill="auto"/>
              <w:spacing w:before="0" w:line="240" w:lineRule="auto"/>
              <w:ind w:firstLine="518"/>
              <w:rPr>
                <w:rFonts w:cs="Times New Roman"/>
                <w:sz w:val="24"/>
                <w:szCs w:val="24"/>
                <w:lang w:val="ro-RO"/>
              </w:rPr>
            </w:pPr>
            <w:r w:rsidRPr="00D436FA">
              <w:rPr>
                <w:rStyle w:val="Bodytext6NotItalic"/>
                <w:b/>
                <w:sz w:val="24"/>
                <w:szCs w:val="24"/>
              </w:rPr>
              <w:t>La punctul 12, î</w:t>
            </w:r>
            <w:r w:rsidR="00651DA9" w:rsidRPr="00D436FA">
              <w:rPr>
                <w:rStyle w:val="Bodytext6NotItalic"/>
                <w:b/>
                <w:sz w:val="24"/>
                <w:szCs w:val="24"/>
              </w:rPr>
              <w:t>n</w:t>
            </w:r>
            <w:r w:rsidR="00651DA9" w:rsidRPr="00D436FA">
              <w:rPr>
                <w:rFonts w:cs="Times New Roman"/>
                <w:b/>
                <w:sz w:val="24"/>
                <w:szCs w:val="24"/>
                <w:lang w:val="ro-RO"/>
              </w:rPr>
              <w:t xml:space="preserve"> alineatul 2)</w:t>
            </w:r>
            <w:r w:rsidR="00651DA9" w:rsidRPr="00D436FA">
              <w:rPr>
                <w:rStyle w:val="Bodytext6NotItalic"/>
                <w:sz w:val="24"/>
                <w:szCs w:val="24"/>
              </w:rPr>
              <w:t xml:space="preserve"> sintagma</w:t>
            </w:r>
            <w:r w:rsidR="00651DA9" w:rsidRPr="00D436FA">
              <w:rPr>
                <w:rFonts w:cs="Times New Roman"/>
                <w:sz w:val="24"/>
                <w:szCs w:val="24"/>
                <w:lang w:val="ro-RO"/>
              </w:rPr>
              <w:t xml:space="preserve"> „de </w:t>
            </w:r>
            <w:proofErr w:type="spellStart"/>
            <w:r w:rsidR="00651DA9" w:rsidRPr="00D436FA">
              <w:rPr>
                <w:rFonts w:cs="Times New Roman"/>
                <w:sz w:val="24"/>
                <w:szCs w:val="24"/>
                <w:lang w:val="ro-RO"/>
              </w:rPr>
              <w:t>reconstrucţie</w:t>
            </w:r>
            <w:proofErr w:type="spellEnd"/>
            <w:r w:rsidR="00651DA9" w:rsidRPr="00D436FA">
              <w:rPr>
                <w:rFonts w:cs="Times New Roman"/>
                <w:sz w:val="24"/>
                <w:szCs w:val="24"/>
                <w:lang w:val="ro-RO"/>
              </w:rPr>
              <w:t xml:space="preserve"> si restabilire"</w:t>
            </w:r>
            <w:r w:rsidR="00651DA9" w:rsidRPr="00D436FA">
              <w:rPr>
                <w:rStyle w:val="Bodytext6NotItalic"/>
                <w:sz w:val="24"/>
                <w:szCs w:val="24"/>
              </w:rPr>
              <w:t xml:space="preserve"> se va substitui cu cuvintele </w:t>
            </w:r>
            <w:r w:rsidR="00651DA9" w:rsidRPr="00D436FA">
              <w:rPr>
                <w:rFonts w:cs="Times New Roman"/>
                <w:sz w:val="24"/>
                <w:szCs w:val="24"/>
                <w:lang w:val="ro-RO"/>
              </w:rPr>
              <w:t>„</w:t>
            </w:r>
            <w:proofErr w:type="spellStart"/>
            <w:r w:rsidR="00651DA9" w:rsidRPr="00D436FA">
              <w:rPr>
                <w:rFonts w:cs="Times New Roman"/>
                <w:sz w:val="24"/>
                <w:szCs w:val="24"/>
                <w:lang w:val="ro-RO"/>
              </w:rPr>
              <w:t>construcţie</w:t>
            </w:r>
            <w:proofErr w:type="spellEnd"/>
            <w:r w:rsidR="00651DA9" w:rsidRPr="00D436FA">
              <w:rPr>
                <w:rFonts w:cs="Times New Roman"/>
                <w:sz w:val="24"/>
                <w:szCs w:val="24"/>
                <w:lang w:val="ro-RO"/>
              </w:rPr>
              <w:t xml:space="preserve">, </w:t>
            </w:r>
            <w:proofErr w:type="spellStart"/>
            <w:r w:rsidR="00651DA9" w:rsidRPr="00D436FA">
              <w:rPr>
                <w:rFonts w:cs="Times New Roman"/>
                <w:sz w:val="24"/>
                <w:szCs w:val="24"/>
                <w:lang w:val="ro-RO"/>
              </w:rPr>
              <w:t>reconstrucţie</w:t>
            </w:r>
            <w:proofErr w:type="spellEnd"/>
            <w:r w:rsidR="00651DA9" w:rsidRPr="00D436FA">
              <w:rPr>
                <w:rFonts w:cs="Times New Roman"/>
                <w:sz w:val="24"/>
                <w:szCs w:val="24"/>
                <w:lang w:val="ro-RO"/>
              </w:rPr>
              <w:t xml:space="preserve">, </w:t>
            </w:r>
            <w:proofErr w:type="spellStart"/>
            <w:r w:rsidR="00651DA9" w:rsidRPr="00D436FA">
              <w:rPr>
                <w:rFonts w:cs="Times New Roman"/>
                <w:sz w:val="24"/>
                <w:szCs w:val="24"/>
                <w:lang w:val="ro-RO"/>
              </w:rPr>
              <w:t>reparaţie</w:t>
            </w:r>
            <w:proofErr w:type="spellEnd"/>
            <w:r w:rsidR="00651DA9" w:rsidRPr="00D436FA">
              <w:rPr>
                <w:rFonts w:cs="Times New Roman"/>
                <w:sz w:val="24"/>
                <w:szCs w:val="24"/>
                <w:lang w:val="ro-RO"/>
              </w:rPr>
              <w:t xml:space="preserve"> capitală si dotare";</w:t>
            </w:r>
          </w:p>
        </w:tc>
        <w:tc>
          <w:tcPr>
            <w:tcW w:w="0" w:type="auto"/>
            <w:shd w:val="clear" w:color="auto" w:fill="auto"/>
          </w:tcPr>
          <w:p w:rsidR="00651DA9" w:rsidRPr="00A64911" w:rsidRDefault="00A64911" w:rsidP="00583A2E">
            <w:pPr>
              <w:pStyle w:val="Listparagraf"/>
              <w:spacing w:after="0" w:line="240" w:lineRule="auto"/>
              <w:ind w:left="-18"/>
              <w:contextualSpacing w:val="0"/>
              <w:jc w:val="both"/>
              <w:rPr>
                <w:rFonts w:ascii="Times New Roman" w:hAnsi="Times New Roman"/>
                <w:b/>
                <w:sz w:val="24"/>
                <w:szCs w:val="24"/>
                <w:lang w:val="ro-RO"/>
              </w:rPr>
            </w:pPr>
            <w:r w:rsidRPr="00A64911">
              <w:rPr>
                <w:rFonts w:ascii="Times New Roman" w:hAnsi="Times New Roman"/>
                <w:b/>
                <w:sz w:val="24"/>
                <w:szCs w:val="24"/>
                <w:lang w:val="ro-RO"/>
              </w:rPr>
              <w:t>Se acceptă.</w:t>
            </w:r>
          </w:p>
        </w:tc>
      </w:tr>
      <w:tr w:rsidR="00651DA9" w:rsidRPr="001B7398" w:rsidTr="00B12919">
        <w:tc>
          <w:tcPr>
            <w:tcW w:w="0" w:type="auto"/>
            <w:vMerge/>
            <w:shd w:val="clear" w:color="auto" w:fill="auto"/>
          </w:tcPr>
          <w:p w:rsidR="00651DA9" w:rsidRPr="001B7398" w:rsidRDefault="00651DA9"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651DA9" w:rsidRPr="001B7398" w:rsidRDefault="00651DA9"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651DA9" w:rsidRPr="009C51C7" w:rsidRDefault="00097A0B" w:rsidP="00583A2E">
            <w:pPr>
              <w:pStyle w:val="Corptext3"/>
              <w:shd w:val="clear" w:color="auto" w:fill="auto"/>
              <w:spacing w:before="0" w:line="298" w:lineRule="exact"/>
              <w:ind w:left="43" w:right="14" w:firstLine="518"/>
              <w:rPr>
                <w:sz w:val="24"/>
                <w:szCs w:val="24"/>
                <w:lang w:val="ro-RO"/>
              </w:rPr>
            </w:pPr>
            <w:r w:rsidRPr="009C51C7">
              <w:rPr>
                <w:b/>
                <w:iCs/>
                <w:sz w:val="24"/>
                <w:szCs w:val="24"/>
                <w:shd w:val="clear" w:color="auto" w:fill="FFFFFF"/>
                <w:lang w:val="ro-RO"/>
              </w:rPr>
              <w:t>La punctul 12, a</w:t>
            </w:r>
            <w:r w:rsidR="00651DA9" w:rsidRPr="009C51C7">
              <w:rPr>
                <w:rStyle w:val="BodytextItalic"/>
                <w:b/>
                <w:sz w:val="24"/>
                <w:szCs w:val="24"/>
                <w:lang w:val="ro-RO"/>
              </w:rPr>
              <w:t>lineatul 4)</w:t>
            </w:r>
            <w:r w:rsidR="00651DA9" w:rsidRPr="009C51C7">
              <w:rPr>
                <w:sz w:val="24"/>
                <w:szCs w:val="24"/>
                <w:lang w:val="ro-RO"/>
              </w:rPr>
              <w:t xml:space="preserve"> se va exclude, deoarece FISM nu este participant pe </w:t>
            </w:r>
            <w:proofErr w:type="spellStart"/>
            <w:r w:rsidR="00651DA9" w:rsidRPr="009C51C7">
              <w:rPr>
                <w:sz w:val="24"/>
                <w:szCs w:val="24"/>
                <w:lang w:val="ro-RO"/>
              </w:rPr>
              <w:t>piaţa</w:t>
            </w:r>
            <w:proofErr w:type="spellEnd"/>
            <w:r w:rsidR="00651DA9" w:rsidRPr="009C51C7">
              <w:rPr>
                <w:sz w:val="24"/>
                <w:szCs w:val="24"/>
                <w:lang w:val="ro-RO"/>
              </w:rPr>
              <w:t xml:space="preserve"> în domeniul </w:t>
            </w:r>
            <w:proofErr w:type="spellStart"/>
            <w:r w:rsidR="00651DA9" w:rsidRPr="009C51C7">
              <w:rPr>
                <w:sz w:val="24"/>
                <w:szCs w:val="24"/>
                <w:lang w:val="ro-RO"/>
              </w:rPr>
              <w:t>construcţiilor</w:t>
            </w:r>
            <w:proofErr w:type="spellEnd"/>
            <w:r w:rsidR="00651DA9" w:rsidRPr="009C51C7">
              <w:rPr>
                <w:sz w:val="24"/>
                <w:szCs w:val="24"/>
                <w:lang w:val="ro-RO"/>
              </w:rPr>
              <w:t xml:space="preserve">, nu execută lucrări de </w:t>
            </w:r>
            <w:r w:rsidR="0099698F" w:rsidRPr="009C51C7">
              <w:rPr>
                <w:sz w:val="24"/>
                <w:szCs w:val="24"/>
                <w:lang w:val="ro-RO"/>
              </w:rPr>
              <w:t>construcție</w:t>
            </w:r>
            <w:r w:rsidR="00651DA9" w:rsidRPr="009C51C7">
              <w:rPr>
                <w:sz w:val="24"/>
                <w:szCs w:val="24"/>
                <w:lang w:val="ro-RO"/>
              </w:rPr>
              <w:t>, ci doar participă în procesul selectării antreprenorului care nemijlocit efectuează lucrări</w:t>
            </w:r>
            <w:r w:rsidR="00956F27">
              <w:rPr>
                <w:sz w:val="24"/>
                <w:szCs w:val="24"/>
                <w:lang w:val="ro-RO"/>
              </w:rPr>
              <w:t>.</w:t>
            </w:r>
          </w:p>
        </w:tc>
        <w:tc>
          <w:tcPr>
            <w:tcW w:w="0" w:type="auto"/>
            <w:shd w:val="clear" w:color="auto" w:fill="auto"/>
          </w:tcPr>
          <w:p w:rsidR="00651DA9" w:rsidRPr="00A64911" w:rsidRDefault="00A64911" w:rsidP="00583A2E">
            <w:pPr>
              <w:pStyle w:val="Listparagraf"/>
              <w:spacing w:after="0" w:line="240" w:lineRule="auto"/>
              <w:ind w:left="-18"/>
              <w:contextualSpacing w:val="0"/>
              <w:jc w:val="both"/>
              <w:rPr>
                <w:rFonts w:ascii="Times New Roman" w:hAnsi="Times New Roman"/>
                <w:b/>
                <w:sz w:val="24"/>
                <w:szCs w:val="24"/>
                <w:lang w:val="ro-RO"/>
              </w:rPr>
            </w:pPr>
            <w:r w:rsidRPr="00A64911">
              <w:rPr>
                <w:rFonts w:ascii="Times New Roman" w:hAnsi="Times New Roman"/>
                <w:b/>
                <w:sz w:val="24"/>
                <w:szCs w:val="24"/>
                <w:lang w:val="ro-RO"/>
              </w:rPr>
              <w:t>Se acceptă parțial.</w:t>
            </w:r>
          </w:p>
          <w:p w:rsidR="00A64911" w:rsidRDefault="00A64911"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Subpunctul 5) a fost expus într-o redacție nouă:</w:t>
            </w:r>
          </w:p>
          <w:p w:rsidR="00A64911" w:rsidRPr="00A64911" w:rsidRDefault="00A64911" w:rsidP="00583A2E">
            <w:pPr>
              <w:pStyle w:val="Listparagraf"/>
              <w:spacing w:after="0" w:line="240" w:lineRule="auto"/>
              <w:ind w:left="-18"/>
              <w:contextualSpacing w:val="0"/>
              <w:jc w:val="both"/>
              <w:rPr>
                <w:rFonts w:ascii="Times New Roman" w:hAnsi="Times New Roman"/>
                <w:sz w:val="24"/>
                <w:szCs w:val="24"/>
                <w:lang w:val="ro-RO"/>
              </w:rPr>
            </w:pPr>
            <w:r w:rsidRPr="00A64911">
              <w:rPr>
                <w:rFonts w:ascii="Times New Roman" w:hAnsi="Times New Roman"/>
                <w:sz w:val="24"/>
                <w:szCs w:val="24"/>
                <w:lang w:val="ro-RO"/>
              </w:rPr>
              <w:t>„5) contribuie la stimularea dezvoltării pieței competitive în domeniul construcțiilor”</w:t>
            </w:r>
          </w:p>
        </w:tc>
      </w:tr>
      <w:tr w:rsidR="00651DA9" w:rsidRPr="001B7398" w:rsidTr="00B12919">
        <w:tc>
          <w:tcPr>
            <w:tcW w:w="0" w:type="auto"/>
            <w:vMerge/>
            <w:shd w:val="clear" w:color="auto" w:fill="auto"/>
          </w:tcPr>
          <w:p w:rsidR="00651DA9" w:rsidRPr="001B7398" w:rsidRDefault="00651DA9"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651DA9" w:rsidRPr="001B7398" w:rsidRDefault="00651DA9"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651DA9" w:rsidRPr="009C51C7" w:rsidRDefault="00690C97" w:rsidP="00583A2E">
            <w:pPr>
              <w:pStyle w:val="Corptext3"/>
              <w:shd w:val="clear" w:color="auto" w:fill="auto"/>
              <w:spacing w:before="0" w:line="240" w:lineRule="auto"/>
              <w:ind w:firstLine="518"/>
              <w:rPr>
                <w:sz w:val="24"/>
                <w:szCs w:val="24"/>
                <w:lang w:val="ro-RO"/>
              </w:rPr>
            </w:pPr>
            <w:r w:rsidRPr="00690C97">
              <w:rPr>
                <w:b/>
                <w:iCs/>
                <w:sz w:val="24"/>
                <w:szCs w:val="24"/>
                <w:lang w:val="ro-RO"/>
              </w:rPr>
              <w:t xml:space="preserve">La punctul 12, </w:t>
            </w:r>
            <w:r w:rsidR="00651DA9" w:rsidRPr="009C51C7">
              <w:rPr>
                <w:rStyle w:val="BodytextItalic"/>
                <w:sz w:val="24"/>
                <w:szCs w:val="24"/>
                <w:lang w:val="ro-RO"/>
              </w:rPr>
              <w:t>alineatul 5)</w:t>
            </w:r>
            <w:r w:rsidR="00651DA9" w:rsidRPr="009C51C7">
              <w:rPr>
                <w:sz w:val="24"/>
                <w:szCs w:val="24"/>
                <w:lang w:val="ro-RO"/>
              </w:rPr>
              <w:t xml:space="preserve"> nu este clar în ce mod</w:t>
            </w:r>
            <w:r w:rsidR="00651DA9" w:rsidRPr="009C51C7">
              <w:rPr>
                <w:rStyle w:val="BodytextItalic"/>
                <w:sz w:val="24"/>
                <w:szCs w:val="24"/>
                <w:lang w:val="ro-RO"/>
              </w:rPr>
              <w:t xml:space="preserve"> „promovează dezvoltarea comunitară"</w:t>
            </w:r>
            <w:r w:rsidR="00651DA9" w:rsidRPr="009C51C7">
              <w:rPr>
                <w:sz w:val="24"/>
                <w:szCs w:val="24"/>
                <w:lang w:val="ro-RO"/>
              </w:rPr>
              <w:t xml:space="preserve"> în </w:t>
            </w:r>
            <w:r w:rsidR="00AC15E5" w:rsidRPr="009C51C7">
              <w:rPr>
                <w:sz w:val="24"/>
                <w:szCs w:val="24"/>
                <w:lang w:val="ro-RO"/>
              </w:rPr>
              <w:t>condițiile</w:t>
            </w:r>
            <w:r w:rsidR="00651DA9" w:rsidRPr="009C51C7">
              <w:rPr>
                <w:sz w:val="24"/>
                <w:szCs w:val="24"/>
                <w:lang w:val="ro-RO"/>
              </w:rPr>
              <w:t xml:space="preserve"> </w:t>
            </w:r>
            <w:r w:rsidR="00AC15E5" w:rsidRPr="009C51C7">
              <w:rPr>
                <w:sz w:val="24"/>
                <w:szCs w:val="24"/>
                <w:lang w:val="ro-RO"/>
              </w:rPr>
              <w:t>când</w:t>
            </w:r>
            <w:r w:rsidR="00651DA9" w:rsidRPr="009C51C7">
              <w:rPr>
                <w:sz w:val="24"/>
                <w:szCs w:val="24"/>
                <w:lang w:val="ro-RO"/>
              </w:rPr>
              <w:t xml:space="preserve"> FISM implementează doar acelea proiecte care sunt înaintate de către </w:t>
            </w:r>
            <w:r w:rsidR="00AC15E5" w:rsidRPr="009C51C7">
              <w:rPr>
                <w:sz w:val="24"/>
                <w:szCs w:val="24"/>
                <w:lang w:val="ro-RO"/>
              </w:rPr>
              <w:t>comunități</w:t>
            </w:r>
            <w:r w:rsidR="00651DA9" w:rsidRPr="009C51C7">
              <w:rPr>
                <w:sz w:val="24"/>
                <w:szCs w:val="24"/>
                <w:lang w:val="ro-RO"/>
              </w:rPr>
              <w:t>.</w:t>
            </w:r>
          </w:p>
        </w:tc>
        <w:tc>
          <w:tcPr>
            <w:tcW w:w="0" w:type="auto"/>
            <w:shd w:val="clear" w:color="auto" w:fill="auto"/>
          </w:tcPr>
          <w:p w:rsidR="00651DA9" w:rsidRPr="00956F27" w:rsidRDefault="00956F27" w:rsidP="00583A2E">
            <w:pPr>
              <w:spacing w:after="0" w:line="240" w:lineRule="auto"/>
              <w:jc w:val="both"/>
              <w:rPr>
                <w:rFonts w:ascii="Times New Roman" w:hAnsi="Times New Roman"/>
                <w:sz w:val="24"/>
                <w:szCs w:val="24"/>
                <w:lang w:val="ro-RO"/>
              </w:rPr>
            </w:pPr>
            <w:r>
              <w:rPr>
                <w:rFonts w:ascii="Times New Roman" w:hAnsi="Times New Roman"/>
                <w:sz w:val="24"/>
                <w:szCs w:val="24"/>
                <w:lang w:val="ro-RO"/>
              </w:rPr>
              <w:t>Conform DEX verbul a promova are ca sinonim a susține a sprijini. Astfel, această funcție presupune activități orientate spre asistența comunităților în implementarea proiectelor, inclusiv a proiectelor inițiate de aceste comunități.</w:t>
            </w:r>
          </w:p>
        </w:tc>
      </w:tr>
      <w:tr w:rsidR="00311E2F" w:rsidRPr="001B7398" w:rsidTr="00B12919">
        <w:tc>
          <w:tcPr>
            <w:tcW w:w="0" w:type="auto"/>
            <w:vMerge/>
            <w:shd w:val="clear" w:color="auto" w:fill="auto"/>
          </w:tcPr>
          <w:p w:rsidR="00311E2F" w:rsidRPr="001B7398" w:rsidRDefault="00311E2F"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1E2F" w:rsidRPr="001B7398" w:rsidRDefault="00311E2F"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311E2F" w:rsidRPr="009C51C7" w:rsidRDefault="0033115E" w:rsidP="00583A2E">
            <w:pPr>
              <w:pStyle w:val="Bodytext80"/>
              <w:shd w:val="clear" w:color="auto" w:fill="auto"/>
              <w:spacing w:line="240" w:lineRule="auto"/>
              <w:ind w:firstLine="518"/>
              <w:rPr>
                <w:lang w:val="ro-RO"/>
              </w:rPr>
            </w:pPr>
            <w:r w:rsidRPr="009C51C7">
              <w:rPr>
                <w:b/>
                <w:lang w:val="ro-RO"/>
              </w:rPr>
              <w:t>La punctul 13,</w:t>
            </w:r>
            <w:r w:rsidRPr="009C51C7">
              <w:rPr>
                <w:lang w:val="ro-RO"/>
              </w:rPr>
              <w:t xml:space="preserve"> </w:t>
            </w:r>
            <w:r w:rsidR="00EC7295" w:rsidRPr="009C51C7">
              <w:rPr>
                <w:lang w:val="ro-RO"/>
              </w:rPr>
              <w:t>atribuțiile</w:t>
            </w:r>
            <w:r w:rsidRPr="009C51C7">
              <w:rPr>
                <w:lang w:val="ro-RO"/>
              </w:rPr>
              <w:t xml:space="preserve"> prevăzute la</w:t>
            </w:r>
            <w:r w:rsidRPr="009C51C7">
              <w:rPr>
                <w:rStyle w:val="BodytextItalic"/>
                <w:sz w:val="24"/>
                <w:szCs w:val="24"/>
                <w:lang w:val="ro-RO"/>
              </w:rPr>
              <w:t xml:space="preserve"> </w:t>
            </w:r>
            <w:r w:rsidRPr="009C51C7">
              <w:rPr>
                <w:rStyle w:val="BodytextItalic"/>
                <w:b/>
                <w:sz w:val="24"/>
                <w:szCs w:val="24"/>
                <w:lang w:val="ro-RO"/>
              </w:rPr>
              <w:t>alineatul 1</w:t>
            </w:r>
            <w:r w:rsidRPr="009C51C7">
              <w:rPr>
                <w:rStyle w:val="BodytextItalic"/>
                <w:sz w:val="24"/>
                <w:szCs w:val="24"/>
                <w:lang w:val="ro-RO"/>
              </w:rPr>
              <w:t>)</w:t>
            </w:r>
            <w:r w:rsidRPr="009C51C7">
              <w:rPr>
                <w:lang w:val="ro-RO"/>
              </w:rPr>
              <w:t xml:space="preserve"> urmează a fi excluse, deoarece politici publice înt</w:t>
            </w:r>
            <w:r w:rsidR="00EC7295" w:rsidRPr="009C51C7">
              <w:rPr>
                <w:lang w:val="ro-RO"/>
              </w:rPr>
              <w:t>r</w:t>
            </w:r>
            <w:r w:rsidRPr="009C51C7">
              <w:rPr>
                <w:lang w:val="ro-RO"/>
              </w:rPr>
              <w:t>-un domeniu sau altul poate promova doar autoritatea publică centrală or, Cancelaria de Stat, în calitate de fondator.</w:t>
            </w:r>
          </w:p>
        </w:tc>
        <w:tc>
          <w:tcPr>
            <w:tcW w:w="0" w:type="auto"/>
            <w:shd w:val="clear" w:color="auto" w:fill="auto"/>
          </w:tcPr>
          <w:p w:rsidR="00311E2F" w:rsidRPr="00EB6DC8" w:rsidRDefault="00173161" w:rsidP="00583A2E">
            <w:pPr>
              <w:pStyle w:val="Listparagraf"/>
              <w:spacing w:after="0" w:line="240" w:lineRule="auto"/>
              <w:ind w:left="-18"/>
              <w:contextualSpacing w:val="0"/>
              <w:jc w:val="both"/>
              <w:rPr>
                <w:rFonts w:ascii="Times New Roman" w:hAnsi="Times New Roman"/>
                <w:b/>
                <w:sz w:val="24"/>
                <w:szCs w:val="24"/>
                <w:lang w:val="ro-RO"/>
              </w:rPr>
            </w:pPr>
            <w:r w:rsidRPr="00EB6DC8">
              <w:rPr>
                <w:rFonts w:ascii="Times New Roman" w:hAnsi="Times New Roman"/>
                <w:b/>
                <w:sz w:val="24"/>
                <w:szCs w:val="24"/>
                <w:lang w:val="ro-RO"/>
              </w:rPr>
              <w:t>Se acceptă.</w:t>
            </w:r>
          </w:p>
          <w:p w:rsidR="00173161" w:rsidRDefault="00173161"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Subpunctul 1) din pct. 12 a fost revizuit rezultând următoarea redacție:</w:t>
            </w:r>
          </w:p>
          <w:p w:rsidR="00173161" w:rsidRPr="001B7398" w:rsidRDefault="00173161"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 xml:space="preserve">„1) </w:t>
            </w:r>
            <w:r w:rsidRPr="00173161">
              <w:rPr>
                <w:rFonts w:ascii="Times New Roman" w:hAnsi="Times New Roman"/>
                <w:sz w:val="24"/>
                <w:szCs w:val="24"/>
                <w:lang w:val="ro-RO"/>
              </w:rPr>
              <w:t xml:space="preserve">acordă suport la solicitarea autorităților administrației publice centrale de specialitate în procesul  de elaborare a politicilor publice și </w:t>
            </w:r>
            <w:r w:rsidRPr="00173161">
              <w:rPr>
                <w:rFonts w:ascii="Times New Roman" w:hAnsi="Times New Roman"/>
                <w:sz w:val="24"/>
                <w:szCs w:val="24"/>
                <w:lang w:val="ro-RO"/>
              </w:rPr>
              <w:lastRenderedPageBreak/>
              <w:t>proiectelor de acte normative necesare implementării politicilor publice în domeniile sale de activitate</w:t>
            </w:r>
            <w:r>
              <w:rPr>
                <w:rFonts w:ascii="Times New Roman" w:hAnsi="Times New Roman"/>
                <w:sz w:val="24"/>
                <w:szCs w:val="24"/>
                <w:lang w:val="ro-RO"/>
              </w:rPr>
              <w:t>”</w:t>
            </w:r>
          </w:p>
        </w:tc>
      </w:tr>
      <w:tr w:rsidR="00311E2F" w:rsidRPr="001B7398" w:rsidTr="00B12919">
        <w:tc>
          <w:tcPr>
            <w:tcW w:w="0" w:type="auto"/>
            <w:vMerge/>
            <w:shd w:val="clear" w:color="auto" w:fill="auto"/>
          </w:tcPr>
          <w:p w:rsidR="00311E2F" w:rsidRPr="001B7398" w:rsidRDefault="00311E2F"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1E2F" w:rsidRPr="001B7398" w:rsidRDefault="00311E2F"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311E2F" w:rsidRPr="009C51C7" w:rsidRDefault="0033115E" w:rsidP="00583A2E">
            <w:pPr>
              <w:pStyle w:val="Bodytext60"/>
              <w:shd w:val="clear" w:color="auto" w:fill="auto"/>
              <w:spacing w:before="0" w:line="298" w:lineRule="exact"/>
              <w:ind w:firstLine="518"/>
              <w:rPr>
                <w:sz w:val="24"/>
                <w:szCs w:val="24"/>
                <w:lang w:val="ro-RO"/>
              </w:rPr>
            </w:pPr>
            <w:r w:rsidRPr="009C51C7">
              <w:rPr>
                <w:rFonts w:cs="Times New Roman"/>
                <w:b/>
                <w:i w:val="0"/>
                <w:iCs w:val="0"/>
                <w:color w:val="000000"/>
                <w:sz w:val="24"/>
                <w:szCs w:val="24"/>
                <w:shd w:val="clear" w:color="auto" w:fill="FFFFFF"/>
                <w:lang w:val="ro-RO"/>
              </w:rPr>
              <w:t>La punctul 13,</w:t>
            </w:r>
            <w:r w:rsidRPr="009C51C7">
              <w:rPr>
                <w:b/>
                <w:sz w:val="24"/>
                <w:szCs w:val="24"/>
                <w:lang w:val="ro-RO"/>
              </w:rPr>
              <w:t xml:space="preserve"> alineatul 7)</w:t>
            </w:r>
            <w:r w:rsidRPr="009C51C7">
              <w:rPr>
                <w:rStyle w:val="Bodytext6NotItalic"/>
                <w:sz w:val="24"/>
                <w:szCs w:val="24"/>
              </w:rPr>
              <w:t xml:space="preserve"> după sintagma</w:t>
            </w:r>
            <w:r w:rsidRPr="009C51C7">
              <w:rPr>
                <w:sz w:val="24"/>
                <w:szCs w:val="24"/>
                <w:lang w:val="ro-RO"/>
              </w:rPr>
              <w:t xml:space="preserve"> „asigură</w:t>
            </w:r>
            <w:r w:rsidR="002C536F" w:rsidRPr="009C51C7">
              <w:rPr>
                <w:sz w:val="24"/>
                <w:szCs w:val="24"/>
                <w:lang w:val="ro-RO"/>
              </w:rPr>
              <w:t xml:space="preserve"> </w:t>
            </w:r>
            <w:r w:rsidR="00EC7295" w:rsidRPr="009C51C7">
              <w:rPr>
                <w:sz w:val="24"/>
                <w:szCs w:val="24"/>
                <w:lang w:val="ro-RO"/>
              </w:rPr>
              <w:t>finanțarea</w:t>
            </w:r>
            <w:r w:rsidRPr="009C51C7">
              <w:rPr>
                <w:sz w:val="24"/>
                <w:szCs w:val="24"/>
                <w:lang w:val="ro-RO"/>
              </w:rPr>
              <w:t>"</w:t>
            </w:r>
            <w:r w:rsidRPr="009C51C7">
              <w:rPr>
                <w:rStyle w:val="Bodytext6NotItalic"/>
                <w:sz w:val="24"/>
                <w:szCs w:val="24"/>
              </w:rPr>
              <w:t xml:space="preserve"> se va completa cu sintagma</w:t>
            </w:r>
            <w:r w:rsidRPr="009C51C7">
              <w:rPr>
                <w:sz w:val="24"/>
                <w:szCs w:val="24"/>
                <w:lang w:val="ro-RO"/>
              </w:rPr>
              <w:t xml:space="preserve"> "</w:t>
            </w:r>
            <w:bookmarkStart w:id="7" w:name="_Hlk529514468"/>
            <w:r w:rsidRPr="009C51C7">
              <w:rPr>
                <w:sz w:val="24"/>
                <w:szCs w:val="24"/>
                <w:lang w:val="ro-RO"/>
              </w:rPr>
              <w:t xml:space="preserve">în limita mijloacelor financiare prevăzute în bugetul de stat si </w:t>
            </w:r>
            <w:r w:rsidR="00EC7295" w:rsidRPr="009C51C7">
              <w:rPr>
                <w:sz w:val="24"/>
                <w:szCs w:val="24"/>
                <w:lang w:val="ro-RO"/>
              </w:rPr>
              <w:t>contribuțiilor</w:t>
            </w:r>
            <w:r w:rsidRPr="009C51C7">
              <w:rPr>
                <w:sz w:val="24"/>
                <w:szCs w:val="24"/>
                <w:lang w:val="ro-RO"/>
              </w:rPr>
              <w:t xml:space="preserve"> bugetelor locale</w:t>
            </w:r>
            <w:bookmarkEnd w:id="7"/>
            <w:r w:rsidRPr="009C51C7">
              <w:rPr>
                <w:sz w:val="24"/>
                <w:szCs w:val="24"/>
                <w:lang w:val="ro-RO"/>
              </w:rPr>
              <w:t>"</w:t>
            </w:r>
            <w:r w:rsidR="00EC7295" w:rsidRPr="009C51C7">
              <w:rPr>
                <w:sz w:val="24"/>
                <w:szCs w:val="24"/>
                <w:lang w:val="ro-RO"/>
              </w:rPr>
              <w:t>.</w:t>
            </w:r>
          </w:p>
        </w:tc>
        <w:tc>
          <w:tcPr>
            <w:tcW w:w="0" w:type="auto"/>
            <w:shd w:val="clear" w:color="auto" w:fill="auto"/>
          </w:tcPr>
          <w:p w:rsidR="00311E2F" w:rsidRPr="00EB6DC8" w:rsidRDefault="00EB6DC8" w:rsidP="00583A2E">
            <w:pPr>
              <w:pStyle w:val="Listparagraf"/>
              <w:spacing w:after="0" w:line="240" w:lineRule="auto"/>
              <w:ind w:left="-18"/>
              <w:contextualSpacing w:val="0"/>
              <w:jc w:val="both"/>
              <w:rPr>
                <w:rFonts w:ascii="Times New Roman" w:hAnsi="Times New Roman"/>
                <w:b/>
                <w:sz w:val="24"/>
                <w:szCs w:val="24"/>
                <w:lang w:val="ro-RO"/>
              </w:rPr>
            </w:pPr>
            <w:r w:rsidRPr="00EB6DC8">
              <w:rPr>
                <w:rFonts w:ascii="Times New Roman" w:hAnsi="Times New Roman"/>
                <w:b/>
                <w:sz w:val="24"/>
                <w:szCs w:val="24"/>
                <w:lang w:val="ro-RO"/>
              </w:rPr>
              <w:t>Se acceptă.</w:t>
            </w:r>
          </w:p>
          <w:p w:rsidR="00EB6DC8" w:rsidRDefault="00EB6DC8"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 xml:space="preserve">Punctul 12 </w:t>
            </w:r>
            <w:proofErr w:type="spellStart"/>
            <w:r>
              <w:rPr>
                <w:rFonts w:ascii="Times New Roman" w:hAnsi="Times New Roman"/>
                <w:sz w:val="24"/>
                <w:szCs w:val="24"/>
                <w:lang w:val="ro-RO"/>
              </w:rPr>
              <w:t>subpct</w:t>
            </w:r>
            <w:proofErr w:type="spellEnd"/>
            <w:r>
              <w:rPr>
                <w:rFonts w:ascii="Times New Roman" w:hAnsi="Times New Roman"/>
                <w:sz w:val="24"/>
                <w:szCs w:val="24"/>
                <w:lang w:val="ro-RO"/>
              </w:rPr>
              <w:t>. 7)  a fost completat cu sintagma:</w:t>
            </w:r>
          </w:p>
          <w:p w:rsidR="00EB6DC8" w:rsidRPr="00EB6DC8" w:rsidRDefault="00EB6DC8"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 xml:space="preserve">„7) </w:t>
            </w:r>
            <w:r w:rsidRPr="00EB6DC8">
              <w:rPr>
                <w:rFonts w:ascii="Times New Roman" w:hAnsi="Times New Roman"/>
                <w:sz w:val="24"/>
                <w:szCs w:val="24"/>
                <w:lang w:val="ro-RO"/>
              </w:rPr>
              <w:t>în limita mijloacelor financiare prevăzute în bugetul de stat, a contribuțiilor bugetelor locale și a asistenței externe oferite de donatorii și partenerii de dezvoltare</w:t>
            </w:r>
            <w:r>
              <w:rPr>
                <w:rFonts w:ascii="Times New Roman" w:hAnsi="Times New Roman"/>
                <w:sz w:val="24"/>
                <w:szCs w:val="24"/>
                <w:lang w:val="ro-RO"/>
              </w:rPr>
              <w:t>”</w:t>
            </w:r>
          </w:p>
          <w:p w:rsidR="00EB6DC8" w:rsidRPr="001B7398" w:rsidRDefault="00EB6DC8" w:rsidP="00583A2E">
            <w:pPr>
              <w:pStyle w:val="Listparagraf"/>
              <w:spacing w:after="0" w:line="240" w:lineRule="auto"/>
              <w:ind w:left="-18"/>
              <w:contextualSpacing w:val="0"/>
              <w:jc w:val="both"/>
              <w:rPr>
                <w:rFonts w:ascii="Times New Roman" w:hAnsi="Times New Roman"/>
                <w:sz w:val="24"/>
                <w:szCs w:val="24"/>
                <w:lang w:val="ro-RO"/>
              </w:rPr>
            </w:pPr>
          </w:p>
        </w:tc>
      </w:tr>
      <w:tr w:rsidR="00311E2F" w:rsidRPr="001B7398" w:rsidTr="00B12919">
        <w:tc>
          <w:tcPr>
            <w:tcW w:w="0" w:type="auto"/>
            <w:vMerge/>
            <w:shd w:val="clear" w:color="auto" w:fill="auto"/>
          </w:tcPr>
          <w:p w:rsidR="00311E2F" w:rsidRPr="001B7398" w:rsidRDefault="00311E2F"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1E2F" w:rsidRPr="001B7398" w:rsidRDefault="00311E2F"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311E2F" w:rsidRPr="009C51C7" w:rsidRDefault="00311E2F" w:rsidP="00583A2E">
            <w:pPr>
              <w:pStyle w:val="Bodytext80"/>
              <w:shd w:val="clear" w:color="auto" w:fill="auto"/>
              <w:spacing w:line="240" w:lineRule="auto"/>
              <w:ind w:firstLine="518"/>
              <w:rPr>
                <w:lang w:val="ro-RO"/>
              </w:rPr>
            </w:pPr>
            <w:r w:rsidRPr="009C51C7">
              <w:rPr>
                <w:b/>
                <w:lang w:val="ro-RO"/>
              </w:rPr>
              <w:t>La punctul 14 în denumire</w:t>
            </w:r>
            <w:r w:rsidRPr="009C51C7">
              <w:rPr>
                <w:lang w:val="ro-RO"/>
              </w:rPr>
              <w:t xml:space="preserve"> după cuvântul „</w:t>
            </w:r>
            <w:r w:rsidRPr="009C51C7">
              <w:rPr>
                <w:rStyle w:val="BodytextItalic"/>
                <w:sz w:val="24"/>
                <w:szCs w:val="24"/>
                <w:lang w:val="ro-RO"/>
              </w:rPr>
              <w:t>drepturi</w:t>
            </w:r>
            <w:r w:rsidRPr="009C51C7">
              <w:rPr>
                <w:lang w:val="ro-RO"/>
              </w:rPr>
              <w:t>" urmează de completat cu sintagma</w:t>
            </w:r>
            <w:r w:rsidRPr="009C51C7">
              <w:rPr>
                <w:rStyle w:val="BodytextItalic"/>
                <w:sz w:val="24"/>
                <w:szCs w:val="24"/>
                <w:lang w:val="ro-RO"/>
              </w:rPr>
              <w:t xml:space="preserve"> „si </w:t>
            </w:r>
            <w:proofErr w:type="spellStart"/>
            <w:r w:rsidRPr="009C51C7">
              <w:rPr>
                <w:rStyle w:val="BodytextItalic"/>
                <w:sz w:val="24"/>
                <w:szCs w:val="24"/>
                <w:lang w:val="ro-RO"/>
              </w:rPr>
              <w:t>responsabilităţi</w:t>
            </w:r>
            <w:proofErr w:type="spellEnd"/>
            <w:r w:rsidRPr="009C51C7">
              <w:rPr>
                <w:rStyle w:val="BodytextItalic"/>
                <w:sz w:val="24"/>
                <w:szCs w:val="24"/>
                <w:lang w:val="ro-RO"/>
              </w:rPr>
              <w:t>"</w:t>
            </w:r>
            <w:r w:rsidRPr="009C51C7">
              <w:rPr>
                <w:lang w:val="ro-RO"/>
              </w:rPr>
              <w:t xml:space="preserve"> </w:t>
            </w:r>
            <w:proofErr w:type="spellStart"/>
            <w:r w:rsidRPr="009C51C7">
              <w:rPr>
                <w:lang w:val="ro-RO"/>
              </w:rPr>
              <w:t>şi</w:t>
            </w:r>
            <w:proofErr w:type="spellEnd"/>
            <w:r w:rsidRPr="009C51C7">
              <w:rPr>
                <w:lang w:val="ro-RO"/>
              </w:rPr>
              <w:t xml:space="preserve"> respectiv, de nominalizat aceste </w:t>
            </w:r>
            <w:proofErr w:type="spellStart"/>
            <w:r w:rsidRPr="009C51C7">
              <w:rPr>
                <w:lang w:val="ro-RO"/>
              </w:rPr>
              <w:t>responsabilităţi</w:t>
            </w:r>
            <w:proofErr w:type="spellEnd"/>
            <w:r w:rsidRPr="009C51C7">
              <w:rPr>
                <w:lang w:val="ro-RO"/>
              </w:rPr>
              <w:t xml:space="preserve">. Una din aceste </w:t>
            </w:r>
            <w:proofErr w:type="spellStart"/>
            <w:r w:rsidRPr="009C51C7">
              <w:rPr>
                <w:lang w:val="ro-RO"/>
              </w:rPr>
              <w:t>responsabilităţi</w:t>
            </w:r>
            <w:proofErr w:type="spellEnd"/>
            <w:r w:rsidRPr="009C51C7">
              <w:rPr>
                <w:lang w:val="ro-RO"/>
              </w:rPr>
              <w:t xml:space="preserve"> urmează a fi:</w:t>
            </w:r>
            <w:r w:rsidRPr="009C51C7">
              <w:rPr>
                <w:rStyle w:val="BodytextItalic"/>
                <w:sz w:val="24"/>
                <w:szCs w:val="24"/>
                <w:lang w:val="ro-RO"/>
              </w:rPr>
              <w:t xml:space="preserve"> „</w:t>
            </w:r>
            <w:bookmarkStart w:id="8" w:name="_Hlk529368378"/>
            <w:r w:rsidRPr="009C51C7">
              <w:rPr>
                <w:rStyle w:val="BodytextItalic"/>
                <w:sz w:val="24"/>
                <w:szCs w:val="24"/>
                <w:lang w:val="ro-RO"/>
              </w:rPr>
              <w:t xml:space="preserve">asigură gestionarea </w:t>
            </w:r>
            <w:proofErr w:type="spellStart"/>
            <w:r w:rsidRPr="009C51C7">
              <w:rPr>
                <w:rStyle w:val="BodytextItalic"/>
                <w:sz w:val="24"/>
                <w:szCs w:val="24"/>
                <w:lang w:val="ro-RO"/>
              </w:rPr>
              <w:t>alocaţiilor</w:t>
            </w:r>
            <w:proofErr w:type="spellEnd"/>
            <w:r w:rsidRPr="009C51C7">
              <w:rPr>
                <w:rStyle w:val="BodytextItalic"/>
                <w:sz w:val="24"/>
                <w:szCs w:val="24"/>
                <w:lang w:val="ro-RO"/>
              </w:rPr>
              <w:t xml:space="preserve"> bugetare si administrarea patrimoniului public, în conformitate cu principiile bunei guvernări</w:t>
            </w:r>
            <w:bookmarkEnd w:id="8"/>
            <w:r w:rsidRPr="009C51C7">
              <w:rPr>
                <w:rStyle w:val="BodytextItalic"/>
                <w:sz w:val="24"/>
                <w:szCs w:val="24"/>
                <w:lang w:val="ro-RO"/>
              </w:rPr>
              <w:t>;"</w:t>
            </w:r>
          </w:p>
          <w:p w:rsidR="00311E2F" w:rsidRPr="009C51C7" w:rsidRDefault="00311E2F" w:rsidP="00583A2E">
            <w:pPr>
              <w:pStyle w:val="Corptext3"/>
              <w:shd w:val="clear" w:color="auto" w:fill="auto"/>
              <w:spacing w:before="0" w:line="341" w:lineRule="exact"/>
              <w:ind w:left="-144" w:firstLine="518"/>
              <w:rPr>
                <w:b/>
                <w:sz w:val="24"/>
                <w:szCs w:val="24"/>
                <w:lang w:val="ro-RO"/>
              </w:rPr>
            </w:pPr>
          </w:p>
        </w:tc>
        <w:tc>
          <w:tcPr>
            <w:tcW w:w="0" w:type="auto"/>
            <w:shd w:val="clear" w:color="auto" w:fill="auto"/>
          </w:tcPr>
          <w:p w:rsidR="00311E2F" w:rsidRDefault="00311E2F" w:rsidP="00583A2E">
            <w:pPr>
              <w:pStyle w:val="Listparagraf"/>
              <w:spacing w:after="0" w:line="240" w:lineRule="auto"/>
              <w:ind w:left="-18"/>
              <w:contextualSpacing w:val="0"/>
              <w:jc w:val="both"/>
              <w:rPr>
                <w:rFonts w:ascii="Times New Roman" w:hAnsi="Times New Roman"/>
                <w:b/>
                <w:sz w:val="24"/>
                <w:szCs w:val="24"/>
                <w:lang w:val="ro-RO"/>
              </w:rPr>
            </w:pPr>
            <w:r>
              <w:rPr>
                <w:rFonts w:ascii="Times New Roman" w:hAnsi="Times New Roman"/>
                <w:b/>
                <w:sz w:val="24"/>
                <w:szCs w:val="24"/>
                <w:lang w:val="ro-RO"/>
              </w:rPr>
              <w:t>Se acceptă parțial.</w:t>
            </w:r>
          </w:p>
          <w:p w:rsidR="00311E2F" w:rsidRPr="004F529B" w:rsidRDefault="00311E2F" w:rsidP="00583A2E">
            <w:pPr>
              <w:pStyle w:val="Listparagraf"/>
              <w:spacing w:after="0" w:line="240" w:lineRule="auto"/>
              <w:ind w:left="-18"/>
              <w:contextualSpacing w:val="0"/>
              <w:jc w:val="both"/>
              <w:rPr>
                <w:rFonts w:ascii="Times New Roman" w:hAnsi="Times New Roman"/>
                <w:sz w:val="24"/>
                <w:szCs w:val="24"/>
                <w:lang w:val="ro-RO"/>
              </w:rPr>
            </w:pPr>
            <w:r w:rsidRPr="004F529B">
              <w:rPr>
                <w:rFonts w:ascii="Times New Roman" w:hAnsi="Times New Roman"/>
                <w:sz w:val="24"/>
                <w:szCs w:val="24"/>
                <w:lang w:val="ro-RO"/>
              </w:rPr>
              <w:t>Punctul 13) a fost completat cu subpunctul 9) cu următorul cuprins:</w:t>
            </w:r>
          </w:p>
          <w:p w:rsidR="00311E2F" w:rsidRDefault="00311E2F" w:rsidP="00583A2E">
            <w:pPr>
              <w:pStyle w:val="Listparagraf"/>
              <w:spacing w:after="0" w:line="240" w:lineRule="auto"/>
              <w:ind w:left="-18"/>
              <w:contextualSpacing w:val="0"/>
              <w:jc w:val="both"/>
              <w:rPr>
                <w:rFonts w:ascii="Times New Roman" w:hAnsi="Times New Roman"/>
                <w:sz w:val="24"/>
                <w:szCs w:val="24"/>
                <w:lang w:val="ro-RO"/>
              </w:rPr>
            </w:pPr>
            <w:r w:rsidRPr="004F529B">
              <w:rPr>
                <w:rFonts w:ascii="Times New Roman" w:hAnsi="Times New Roman"/>
                <w:sz w:val="24"/>
                <w:szCs w:val="24"/>
                <w:lang w:val="ro-RO"/>
              </w:rPr>
              <w:t>„</w:t>
            </w:r>
            <w:r w:rsidRPr="004F529B">
              <w:rPr>
                <w:rFonts w:ascii="Times New Roman" w:hAnsi="Times New Roman"/>
                <w:iCs/>
                <w:sz w:val="24"/>
                <w:szCs w:val="24"/>
                <w:lang w:val="ro-RO"/>
              </w:rPr>
              <w:t>gestionează alocațiile bugetare si administrează patrimoniul public, în conformitate cu principiile bunei guvernări</w:t>
            </w:r>
            <w:r w:rsidRPr="004F529B">
              <w:rPr>
                <w:rFonts w:ascii="Times New Roman" w:hAnsi="Times New Roman"/>
                <w:sz w:val="24"/>
                <w:szCs w:val="24"/>
                <w:lang w:val="ro-RO"/>
              </w:rPr>
              <w:t>”</w:t>
            </w:r>
            <w:r>
              <w:rPr>
                <w:rFonts w:ascii="Times New Roman" w:hAnsi="Times New Roman"/>
                <w:sz w:val="24"/>
                <w:szCs w:val="24"/>
                <w:lang w:val="ro-RO"/>
              </w:rPr>
              <w:t>.</w:t>
            </w:r>
          </w:p>
          <w:p w:rsidR="00311E2F" w:rsidRPr="00B215FD" w:rsidRDefault="00311E2F" w:rsidP="00583A2E">
            <w:pPr>
              <w:spacing w:after="0" w:line="240" w:lineRule="auto"/>
              <w:jc w:val="both"/>
              <w:rPr>
                <w:rFonts w:ascii="Times New Roman" w:hAnsi="Times New Roman"/>
                <w:sz w:val="24"/>
                <w:szCs w:val="24"/>
                <w:lang w:val="ro-RO"/>
              </w:rPr>
            </w:pPr>
            <w:r w:rsidRPr="00B215FD">
              <w:rPr>
                <w:rFonts w:ascii="Times New Roman" w:hAnsi="Times New Roman"/>
                <w:sz w:val="24"/>
                <w:szCs w:val="24"/>
                <w:lang w:val="ro-RO"/>
              </w:rPr>
              <w:t>Referitor la completarea proiectului cu responsabilitățile Fondului, menționăm că legislația privind administrație publică centrală de specialitate nu operează cu o astfel de terminologie atunci când reglementează aspecte ce vizează competența persoanelor juridice de drept public.</w:t>
            </w:r>
          </w:p>
        </w:tc>
      </w:tr>
      <w:tr w:rsidR="00311E2F" w:rsidRPr="001B7398" w:rsidTr="00B12919">
        <w:tc>
          <w:tcPr>
            <w:tcW w:w="0" w:type="auto"/>
            <w:vMerge/>
            <w:shd w:val="clear" w:color="auto" w:fill="auto"/>
          </w:tcPr>
          <w:p w:rsidR="00311E2F" w:rsidRPr="001B7398" w:rsidRDefault="00311E2F"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1E2F" w:rsidRPr="001B7398" w:rsidRDefault="00311E2F"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311E2F" w:rsidRPr="00390A34" w:rsidRDefault="00311E2F" w:rsidP="00583A2E">
            <w:pPr>
              <w:pStyle w:val="Bodytext60"/>
              <w:shd w:val="clear" w:color="auto" w:fill="auto"/>
              <w:spacing w:before="0" w:line="240" w:lineRule="auto"/>
              <w:ind w:firstLine="518"/>
              <w:rPr>
                <w:sz w:val="24"/>
                <w:szCs w:val="24"/>
                <w:lang w:val="ro-RO"/>
              </w:rPr>
            </w:pPr>
            <w:r w:rsidRPr="00390A34">
              <w:rPr>
                <w:rFonts w:cs="Times New Roman"/>
                <w:b/>
                <w:i w:val="0"/>
                <w:iCs w:val="0"/>
                <w:color w:val="000000"/>
                <w:sz w:val="24"/>
                <w:szCs w:val="24"/>
                <w:shd w:val="clear" w:color="auto" w:fill="FFFFFF"/>
                <w:lang w:val="ro-RO"/>
              </w:rPr>
              <w:t>La punctul 14 î</w:t>
            </w:r>
            <w:r w:rsidRPr="00390A34">
              <w:rPr>
                <w:rStyle w:val="Bodytext6NotItalic"/>
                <w:b/>
                <w:sz w:val="24"/>
                <w:szCs w:val="24"/>
              </w:rPr>
              <w:t>n</w:t>
            </w:r>
            <w:r w:rsidRPr="00390A34">
              <w:rPr>
                <w:b/>
                <w:sz w:val="24"/>
                <w:szCs w:val="24"/>
                <w:lang w:val="ro-RO"/>
              </w:rPr>
              <w:t xml:space="preserve"> alineatul 6)</w:t>
            </w:r>
            <w:r w:rsidRPr="00390A34">
              <w:rPr>
                <w:rStyle w:val="Bodytext6NotItalic"/>
                <w:sz w:val="24"/>
                <w:szCs w:val="24"/>
              </w:rPr>
              <w:t xml:space="preserve"> sintagma</w:t>
            </w:r>
            <w:r w:rsidRPr="00390A34">
              <w:rPr>
                <w:sz w:val="24"/>
                <w:szCs w:val="24"/>
                <w:lang w:val="ro-RO"/>
              </w:rPr>
              <w:t xml:space="preserve"> „fonduri de asistență financiară si tehnică externă"</w:t>
            </w:r>
            <w:r w:rsidRPr="00390A34">
              <w:rPr>
                <w:rStyle w:val="Bodytext6NotItalic"/>
                <w:sz w:val="24"/>
                <w:szCs w:val="24"/>
              </w:rPr>
              <w:t xml:space="preserve"> se va substitui cu textul</w:t>
            </w:r>
            <w:r w:rsidRPr="00390A34">
              <w:rPr>
                <w:sz w:val="24"/>
                <w:szCs w:val="24"/>
                <w:lang w:val="ro-RO"/>
              </w:rPr>
              <w:t xml:space="preserve"> „mijloacele financiare ale bugetului de stat, contribuțiile bugetelor locale si asistență tehnică externă";</w:t>
            </w:r>
          </w:p>
          <w:p w:rsidR="00311E2F" w:rsidRPr="002752F4" w:rsidRDefault="00311E2F" w:rsidP="00583A2E">
            <w:pPr>
              <w:pStyle w:val="Corptext3"/>
              <w:shd w:val="clear" w:color="auto" w:fill="auto"/>
              <w:spacing w:before="0" w:line="240" w:lineRule="auto"/>
              <w:ind w:left="-144" w:firstLine="518"/>
              <w:rPr>
                <w:b/>
                <w:sz w:val="24"/>
                <w:szCs w:val="24"/>
              </w:rPr>
            </w:pPr>
          </w:p>
        </w:tc>
        <w:tc>
          <w:tcPr>
            <w:tcW w:w="0" w:type="auto"/>
            <w:shd w:val="clear" w:color="auto" w:fill="auto"/>
          </w:tcPr>
          <w:p w:rsidR="00311E2F" w:rsidRDefault="00311E2F" w:rsidP="00583A2E">
            <w:pPr>
              <w:pStyle w:val="Listparagraf"/>
              <w:spacing w:after="0" w:line="240" w:lineRule="auto"/>
              <w:ind w:left="-18"/>
              <w:contextualSpacing w:val="0"/>
              <w:jc w:val="both"/>
              <w:rPr>
                <w:rFonts w:ascii="Times New Roman" w:hAnsi="Times New Roman"/>
                <w:b/>
                <w:sz w:val="24"/>
                <w:szCs w:val="24"/>
                <w:lang w:val="ro-RO"/>
              </w:rPr>
            </w:pPr>
            <w:r>
              <w:rPr>
                <w:rFonts w:ascii="Times New Roman" w:hAnsi="Times New Roman"/>
                <w:b/>
                <w:sz w:val="24"/>
                <w:szCs w:val="24"/>
                <w:lang w:val="ro-RO"/>
              </w:rPr>
              <w:t>Se acceptă.</w:t>
            </w:r>
          </w:p>
          <w:p w:rsidR="00311E2F" w:rsidRPr="00390A34" w:rsidRDefault="00311E2F" w:rsidP="00583A2E">
            <w:pPr>
              <w:pStyle w:val="Listparagraf"/>
              <w:spacing w:after="0" w:line="240" w:lineRule="auto"/>
              <w:ind w:left="-18"/>
              <w:contextualSpacing w:val="0"/>
              <w:jc w:val="both"/>
              <w:rPr>
                <w:rFonts w:ascii="Times New Roman" w:hAnsi="Times New Roman"/>
                <w:sz w:val="24"/>
                <w:szCs w:val="24"/>
                <w:lang w:val="ro-RO"/>
              </w:rPr>
            </w:pPr>
            <w:proofErr w:type="spellStart"/>
            <w:r w:rsidRPr="00390A34">
              <w:rPr>
                <w:rFonts w:ascii="Times New Roman" w:hAnsi="Times New Roman"/>
                <w:sz w:val="24"/>
                <w:szCs w:val="24"/>
                <w:lang w:val="ro-RO"/>
              </w:rPr>
              <w:t>Subpct</w:t>
            </w:r>
            <w:proofErr w:type="spellEnd"/>
            <w:r w:rsidRPr="00390A34">
              <w:rPr>
                <w:rFonts w:ascii="Times New Roman" w:hAnsi="Times New Roman"/>
                <w:sz w:val="24"/>
                <w:szCs w:val="24"/>
                <w:lang w:val="ro-RO"/>
              </w:rPr>
              <w:t>. 6) a fost expus în următoarea redacție:</w:t>
            </w:r>
          </w:p>
          <w:p w:rsidR="00311E2F" w:rsidRPr="00EA3EAB" w:rsidRDefault="00311E2F" w:rsidP="00583A2E">
            <w:pPr>
              <w:pStyle w:val="Listparagraf"/>
              <w:spacing w:after="0" w:line="240" w:lineRule="auto"/>
              <w:ind w:left="-18"/>
              <w:contextualSpacing w:val="0"/>
              <w:jc w:val="both"/>
              <w:rPr>
                <w:rFonts w:ascii="Times New Roman" w:hAnsi="Times New Roman"/>
                <w:b/>
                <w:sz w:val="24"/>
                <w:szCs w:val="24"/>
                <w:lang w:val="ro-RO"/>
              </w:rPr>
            </w:pPr>
            <w:r w:rsidRPr="00390A34">
              <w:rPr>
                <w:rFonts w:ascii="Times New Roman" w:hAnsi="Times New Roman"/>
                <w:sz w:val="24"/>
                <w:szCs w:val="24"/>
                <w:lang w:val="ro-RO"/>
              </w:rPr>
              <w:t>„6) să administreze mijloacele financiare ale bugetului de stat, contribuțiile bugetelor locale și asistența financiară și tehnică externă;”.</w:t>
            </w:r>
          </w:p>
        </w:tc>
      </w:tr>
      <w:tr w:rsidR="00311E2F" w:rsidRPr="001B7398" w:rsidTr="00B12919">
        <w:tc>
          <w:tcPr>
            <w:tcW w:w="0" w:type="auto"/>
            <w:vMerge/>
            <w:shd w:val="clear" w:color="auto" w:fill="auto"/>
          </w:tcPr>
          <w:p w:rsidR="00311E2F" w:rsidRPr="001B7398" w:rsidRDefault="00311E2F"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1E2F" w:rsidRPr="001B7398" w:rsidRDefault="00311E2F"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311E2F" w:rsidRPr="002752F4" w:rsidRDefault="00311E2F" w:rsidP="00583A2E">
            <w:pPr>
              <w:pStyle w:val="Corptext3"/>
              <w:shd w:val="clear" w:color="auto" w:fill="auto"/>
              <w:spacing w:before="0" w:line="240" w:lineRule="auto"/>
              <w:ind w:firstLine="518"/>
              <w:rPr>
                <w:rStyle w:val="Bodytext6NotItalic"/>
                <w:i w:val="0"/>
                <w:iCs w:val="0"/>
                <w:sz w:val="24"/>
                <w:szCs w:val="24"/>
                <w:shd w:val="clear" w:color="auto" w:fill="auto"/>
                <w:lang w:val="ro"/>
              </w:rPr>
            </w:pPr>
            <w:r w:rsidRPr="009B3352">
              <w:rPr>
                <w:b/>
                <w:sz w:val="24"/>
                <w:szCs w:val="24"/>
                <w:lang w:val="en-US"/>
              </w:rPr>
              <w:t xml:space="preserve">La </w:t>
            </w:r>
            <w:proofErr w:type="spellStart"/>
            <w:r w:rsidRPr="009B3352">
              <w:rPr>
                <w:b/>
                <w:sz w:val="24"/>
                <w:szCs w:val="24"/>
                <w:lang w:val="en-US"/>
              </w:rPr>
              <w:t>punctul</w:t>
            </w:r>
            <w:proofErr w:type="spellEnd"/>
            <w:r w:rsidRPr="009B3352">
              <w:rPr>
                <w:b/>
                <w:sz w:val="24"/>
                <w:szCs w:val="24"/>
                <w:lang w:val="en-US"/>
              </w:rPr>
              <w:t xml:space="preserve"> 14, î</w:t>
            </w:r>
            <w:r w:rsidRPr="009B3352">
              <w:rPr>
                <w:b/>
                <w:sz w:val="24"/>
                <w:szCs w:val="24"/>
              </w:rPr>
              <w:t>n</w:t>
            </w:r>
            <w:r w:rsidRPr="009B3352">
              <w:rPr>
                <w:rStyle w:val="BodytextItalic"/>
                <w:b/>
                <w:sz w:val="24"/>
                <w:szCs w:val="24"/>
              </w:rPr>
              <w:t xml:space="preserve"> alineatul 7)</w:t>
            </w:r>
            <w:r w:rsidRPr="002752F4">
              <w:rPr>
                <w:sz w:val="24"/>
                <w:szCs w:val="24"/>
              </w:rPr>
              <w:t xml:space="preserve"> sintagma</w:t>
            </w:r>
            <w:r w:rsidRPr="002752F4">
              <w:rPr>
                <w:rStyle w:val="BodytextItalic"/>
                <w:sz w:val="24"/>
                <w:szCs w:val="24"/>
              </w:rPr>
              <w:t xml:space="preserve"> „cu donatori </w:t>
            </w:r>
            <w:proofErr w:type="spellStart"/>
            <w:r w:rsidRPr="002752F4">
              <w:rPr>
                <w:rStyle w:val="BodytextItalic"/>
                <w:sz w:val="24"/>
                <w:szCs w:val="24"/>
              </w:rPr>
              <w:t>internaţionali</w:t>
            </w:r>
            <w:proofErr w:type="spellEnd"/>
            <w:r w:rsidRPr="002752F4">
              <w:rPr>
                <w:rStyle w:val="BodytextItalic"/>
                <w:sz w:val="24"/>
                <w:szCs w:val="24"/>
              </w:rPr>
              <w:t>"</w:t>
            </w:r>
            <w:r w:rsidRPr="002752F4">
              <w:rPr>
                <w:sz w:val="24"/>
                <w:szCs w:val="24"/>
              </w:rPr>
              <w:t xml:space="preserve"> urmează a fi exclusă, deoarece conform punctului 10 din </w:t>
            </w:r>
            <w:proofErr w:type="spellStart"/>
            <w:r w:rsidRPr="002752F4">
              <w:rPr>
                <w:sz w:val="24"/>
                <w:szCs w:val="24"/>
              </w:rPr>
              <w:t>Hotărîrea</w:t>
            </w:r>
            <w:proofErr w:type="spellEnd"/>
            <w:r w:rsidRPr="002752F4">
              <w:rPr>
                <w:sz w:val="24"/>
                <w:szCs w:val="24"/>
              </w:rPr>
              <w:t xml:space="preserve"> Guvernului nr.377/2018 „Cu privire la reglementarea cadrului </w:t>
            </w:r>
            <w:proofErr w:type="spellStart"/>
            <w:r w:rsidRPr="002752F4">
              <w:rPr>
                <w:sz w:val="24"/>
                <w:szCs w:val="24"/>
              </w:rPr>
              <w:t>instituţional</w:t>
            </w:r>
            <w:proofErr w:type="spellEnd"/>
            <w:r w:rsidRPr="002752F4">
              <w:rPr>
                <w:sz w:val="24"/>
                <w:szCs w:val="24"/>
              </w:rPr>
              <w:t xml:space="preserve"> </w:t>
            </w:r>
            <w:proofErr w:type="spellStart"/>
            <w:r w:rsidRPr="002752F4">
              <w:rPr>
                <w:sz w:val="24"/>
                <w:szCs w:val="24"/>
              </w:rPr>
              <w:t>şi</w:t>
            </w:r>
            <w:proofErr w:type="spellEnd"/>
            <w:r w:rsidRPr="002752F4">
              <w:rPr>
                <w:sz w:val="24"/>
                <w:szCs w:val="24"/>
              </w:rPr>
              <w:t xml:space="preserve"> mecanismului de coordonare </w:t>
            </w:r>
            <w:proofErr w:type="spellStart"/>
            <w:r w:rsidRPr="002752F4">
              <w:rPr>
                <w:sz w:val="24"/>
                <w:szCs w:val="24"/>
              </w:rPr>
              <w:t>şi</w:t>
            </w:r>
            <w:proofErr w:type="spellEnd"/>
            <w:r w:rsidRPr="002752F4">
              <w:rPr>
                <w:sz w:val="24"/>
                <w:szCs w:val="24"/>
              </w:rPr>
              <w:t xml:space="preserve"> management al </w:t>
            </w:r>
            <w:proofErr w:type="spellStart"/>
            <w:r w:rsidRPr="002752F4">
              <w:rPr>
                <w:sz w:val="24"/>
                <w:szCs w:val="24"/>
              </w:rPr>
              <w:t>asistenţei</w:t>
            </w:r>
            <w:proofErr w:type="spellEnd"/>
            <w:r w:rsidRPr="002752F4">
              <w:rPr>
                <w:sz w:val="24"/>
                <w:szCs w:val="24"/>
              </w:rPr>
              <w:t xml:space="preserve"> externe", responsabil de mecanismul de coordonare, management al </w:t>
            </w:r>
            <w:proofErr w:type="spellStart"/>
            <w:r w:rsidRPr="002752F4">
              <w:rPr>
                <w:sz w:val="24"/>
                <w:szCs w:val="24"/>
              </w:rPr>
              <w:t>asistenţei</w:t>
            </w:r>
            <w:proofErr w:type="spellEnd"/>
            <w:r w:rsidRPr="002752F4">
              <w:rPr>
                <w:sz w:val="24"/>
                <w:szCs w:val="24"/>
              </w:rPr>
              <w:t xml:space="preserve"> externe </w:t>
            </w:r>
            <w:proofErr w:type="spellStart"/>
            <w:r w:rsidRPr="002752F4">
              <w:rPr>
                <w:sz w:val="24"/>
                <w:szCs w:val="24"/>
              </w:rPr>
              <w:t>şi</w:t>
            </w:r>
            <w:proofErr w:type="spellEnd"/>
            <w:r w:rsidRPr="002752F4">
              <w:rPr>
                <w:sz w:val="24"/>
                <w:szCs w:val="24"/>
              </w:rPr>
              <w:t xml:space="preserve"> </w:t>
            </w:r>
            <w:proofErr w:type="spellStart"/>
            <w:r w:rsidRPr="002752F4">
              <w:rPr>
                <w:sz w:val="24"/>
                <w:szCs w:val="24"/>
              </w:rPr>
              <w:t>îndeplineşte</w:t>
            </w:r>
            <w:proofErr w:type="spellEnd"/>
            <w:r w:rsidRPr="002752F4">
              <w:rPr>
                <w:sz w:val="24"/>
                <w:szCs w:val="24"/>
              </w:rPr>
              <w:t xml:space="preserve"> rolul de punct unic de contact/control în </w:t>
            </w:r>
            <w:proofErr w:type="spellStart"/>
            <w:r w:rsidRPr="002752F4">
              <w:rPr>
                <w:sz w:val="24"/>
                <w:szCs w:val="24"/>
              </w:rPr>
              <w:t>relaţia</w:t>
            </w:r>
            <w:proofErr w:type="spellEnd"/>
            <w:r w:rsidRPr="002752F4">
              <w:rPr>
                <w:sz w:val="24"/>
                <w:szCs w:val="24"/>
              </w:rPr>
              <w:t xml:space="preserve"> cu partenerii externi de </w:t>
            </w:r>
            <w:r w:rsidRPr="002752F4">
              <w:rPr>
                <w:sz w:val="24"/>
                <w:szCs w:val="24"/>
              </w:rPr>
              <w:lastRenderedPageBreak/>
              <w:t xml:space="preserve">dezvoltare </w:t>
            </w:r>
            <w:proofErr w:type="spellStart"/>
            <w:r w:rsidRPr="002752F4">
              <w:rPr>
                <w:sz w:val="24"/>
                <w:szCs w:val="24"/>
              </w:rPr>
              <w:t>şi</w:t>
            </w:r>
            <w:proofErr w:type="spellEnd"/>
            <w:r w:rsidRPr="002752F4">
              <w:rPr>
                <w:sz w:val="24"/>
                <w:szCs w:val="24"/>
              </w:rPr>
              <w:t xml:space="preserve"> </w:t>
            </w:r>
            <w:proofErr w:type="spellStart"/>
            <w:r w:rsidRPr="002752F4">
              <w:rPr>
                <w:sz w:val="24"/>
                <w:szCs w:val="24"/>
              </w:rPr>
              <w:t>autorităţile</w:t>
            </w:r>
            <w:proofErr w:type="spellEnd"/>
            <w:r w:rsidRPr="002752F4">
              <w:rPr>
                <w:sz w:val="24"/>
                <w:szCs w:val="24"/>
              </w:rPr>
              <w:t xml:space="preserve"> publice privind propunerile de proiecte/programe de </w:t>
            </w:r>
            <w:proofErr w:type="spellStart"/>
            <w:r w:rsidRPr="002752F4">
              <w:rPr>
                <w:sz w:val="24"/>
                <w:szCs w:val="24"/>
              </w:rPr>
              <w:t>asistenţă</w:t>
            </w:r>
            <w:proofErr w:type="spellEnd"/>
            <w:r w:rsidRPr="002752F4">
              <w:rPr>
                <w:sz w:val="24"/>
                <w:szCs w:val="24"/>
              </w:rPr>
              <w:t xml:space="preserve"> externă este Ministerul </w:t>
            </w:r>
            <w:proofErr w:type="spellStart"/>
            <w:r w:rsidRPr="002752F4">
              <w:rPr>
                <w:sz w:val="24"/>
                <w:szCs w:val="24"/>
              </w:rPr>
              <w:t>Finanţelor</w:t>
            </w:r>
            <w:proofErr w:type="spellEnd"/>
            <w:r w:rsidRPr="002752F4">
              <w:rPr>
                <w:sz w:val="24"/>
                <w:szCs w:val="24"/>
              </w:rPr>
              <w:t>.</w:t>
            </w:r>
          </w:p>
        </w:tc>
        <w:tc>
          <w:tcPr>
            <w:tcW w:w="0" w:type="auto"/>
            <w:shd w:val="clear" w:color="auto" w:fill="auto"/>
          </w:tcPr>
          <w:p w:rsidR="00311E2F" w:rsidRPr="00EA3EAB" w:rsidRDefault="00311E2F" w:rsidP="00583A2E">
            <w:pPr>
              <w:pStyle w:val="Listparagraf"/>
              <w:spacing w:after="0" w:line="240" w:lineRule="auto"/>
              <w:ind w:left="-18"/>
              <w:contextualSpacing w:val="0"/>
              <w:jc w:val="both"/>
              <w:rPr>
                <w:rFonts w:ascii="Times New Roman" w:hAnsi="Times New Roman"/>
                <w:b/>
                <w:sz w:val="24"/>
                <w:szCs w:val="24"/>
                <w:lang w:val="ro-RO"/>
              </w:rPr>
            </w:pPr>
            <w:r>
              <w:rPr>
                <w:rFonts w:ascii="Times New Roman" w:hAnsi="Times New Roman"/>
                <w:b/>
                <w:sz w:val="24"/>
                <w:szCs w:val="24"/>
                <w:lang w:val="ro-RO"/>
              </w:rPr>
              <w:lastRenderedPageBreak/>
              <w:t>Se acceptă.</w:t>
            </w:r>
          </w:p>
        </w:tc>
      </w:tr>
      <w:tr w:rsidR="00311E2F" w:rsidRPr="001B7398" w:rsidTr="00B12919">
        <w:tc>
          <w:tcPr>
            <w:tcW w:w="0" w:type="auto"/>
            <w:vMerge/>
            <w:shd w:val="clear" w:color="auto" w:fill="auto"/>
          </w:tcPr>
          <w:p w:rsidR="00311E2F" w:rsidRPr="001B7398" w:rsidRDefault="00311E2F"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1E2F" w:rsidRPr="001B7398" w:rsidRDefault="00311E2F"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311E2F" w:rsidRPr="00EA3EAB" w:rsidRDefault="00311E2F" w:rsidP="00583A2E">
            <w:pPr>
              <w:pStyle w:val="Bodytext80"/>
              <w:shd w:val="clear" w:color="auto" w:fill="auto"/>
              <w:spacing w:line="240" w:lineRule="auto"/>
              <w:ind w:firstLine="605"/>
              <w:rPr>
                <w:b/>
              </w:rPr>
            </w:pPr>
            <w:r w:rsidRPr="00EA3EAB">
              <w:rPr>
                <w:b/>
              </w:rPr>
              <w:t xml:space="preserve">La </w:t>
            </w:r>
            <w:proofErr w:type="spellStart"/>
            <w:r w:rsidRPr="00EA3EAB">
              <w:rPr>
                <w:b/>
              </w:rPr>
              <w:t>punctul</w:t>
            </w:r>
            <w:proofErr w:type="spellEnd"/>
            <w:r w:rsidRPr="00EA3EAB">
              <w:rPr>
                <w:rStyle w:val="Bodytext8NotItalic"/>
                <w:b/>
              </w:rPr>
              <w:t xml:space="preserve"> </w:t>
            </w:r>
            <w:r w:rsidRPr="00EA3EAB">
              <w:rPr>
                <w:rStyle w:val="Bodytext8NotItalic"/>
                <w:b/>
                <w:i w:val="0"/>
              </w:rPr>
              <w:t>16-30</w:t>
            </w:r>
          </w:p>
          <w:p w:rsidR="00311E2F" w:rsidRDefault="00311E2F" w:rsidP="00583A2E">
            <w:pPr>
              <w:pStyle w:val="Corptext3"/>
              <w:shd w:val="clear" w:color="auto" w:fill="auto"/>
              <w:spacing w:before="0" w:line="240" w:lineRule="auto"/>
              <w:ind w:firstLine="605"/>
            </w:pPr>
            <w:r>
              <w:t xml:space="preserve">În vederea sistematizării proiectului Statutului pe capitole distincte, se consideră </w:t>
            </w:r>
            <w:proofErr w:type="spellStart"/>
            <w:r>
              <w:t>raţional</w:t>
            </w:r>
            <w:proofErr w:type="spellEnd"/>
            <w:r>
              <w:t xml:space="preserve"> </w:t>
            </w:r>
            <w:proofErr w:type="spellStart"/>
            <w:r>
              <w:t>componenţa</w:t>
            </w:r>
            <w:proofErr w:type="spellEnd"/>
            <w:r>
              <w:t xml:space="preserve"> </w:t>
            </w:r>
            <w:proofErr w:type="spellStart"/>
            <w:r>
              <w:t>şi</w:t>
            </w:r>
            <w:proofErr w:type="spellEnd"/>
            <w:r>
              <w:t xml:space="preserve"> </w:t>
            </w:r>
            <w:proofErr w:type="spellStart"/>
            <w:r>
              <w:t>atribuţiile</w:t>
            </w:r>
            <w:proofErr w:type="spellEnd"/>
            <w:r>
              <w:t xml:space="preserve"> Consiliului de </w:t>
            </w:r>
            <w:proofErr w:type="spellStart"/>
            <w:r>
              <w:t>administraţie</w:t>
            </w:r>
            <w:proofErr w:type="spellEnd"/>
            <w:r>
              <w:t xml:space="preserve"> să fie aprobate printr-o Anexă separată.</w:t>
            </w:r>
          </w:p>
          <w:p w:rsidR="00311E2F" w:rsidRDefault="00311E2F" w:rsidP="00583A2E">
            <w:pPr>
              <w:pStyle w:val="Corptext3"/>
              <w:shd w:val="clear" w:color="auto" w:fill="auto"/>
              <w:spacing w:before="0" w:line="250" w:lineRule="exact"/>
              <w:ind w:left="280" w:firstLine="680"/>
            </w:pPr>
          </w:p>
        </w:tc>
        <w:tc>
          <w:tcPr>
            <w:tcW w:w="0" w:type="auto"/>
            <w:shd w:val="clear" w:color="auto" w:fill="auto"/>
          </w:tcPr>
          <w:p w:rsidR="00311E2F" w:rsidRPr="00EA3EAB" w:rsidRDefault="00311E2F" w:rsidP="00583A2E">
            <w:pPr>
              <w:pStyle w:val="Listparagraf"/>
              <w:spacing w:after="0" w:line="240" w:lineRule="auto"/>
              <w:ind w:left="-18"/>
              <w:contextualSpacing w:val="0"/>
              <w:jc w:val="both"/>
              <w:rPr>
                <w:rFonts w:ascii="Times New Roman" w:hAnsi="Times New Roman"/>
                <w:b/>
                <w:sz w:val="24"/>
                <w:szCs w:val="24"/>
                <w:lang w:val="ro-RO"/>
              </w:rPr>
            </w:pPr>
            <w:r w:rsidRPr="00EA3EAB">
              <w:rPr>
                <w:rFonts w:ascii="Times New Roman" w:hAnsi="Times New Roman"/>
                <w:b/>
                <w:sz w:val="24"/>
                <w:szCs w:val="24"/>
                <w:lang w:val="ro-RO"/>
              </w:rPr>
              <w:t>Nu se acceptă.</w:t>
            </w:r>
          </w:p>
          <w:p w:rsidR="00311E2F" w:rsidRPr="001B7398" w:rsidRDefault="00311E2F"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Această obiecție este nemotivată și lipsită de orice justificare bazată pe normele legale, inclusiv cele de tehnică legislativă.</w:t>
            </w:r>
          </w:p>
        </w:tc>
      </w:tr>
      <w:tr w:rsidR="00311E2F" w:rsidRPr="001B7398" w:rsidTr="00B12919">
        <w:tc>
          <w:tcPr>
            <w:tcW w:w="0" w:type="auto"/>
            <w:vMerge/>
            <w:shd w:val="clear" w:color="auto" w:fill="auto"/>
          </w:tcPr>
          <w:p w:rsidR="00311E2F" w:rsidRPr="001B7398" w:rsidRDefault="00311E2F"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1E2F" w:rsidRPr="001B7398" w:rsidRDefault="00311E2F"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311E2F" w:rsidRPr="00155BEA" w:rsidRDefault="00311E2F" w:rsidP="00583A2E">
            <w:pPr>
              <w:pStyle w:val="Bodytext80"/>
              <w:shd w:val="clear" w:color="auto" w:fill="auto"/>
              <w:ind w:left="14" w:firstLine="341"/>
              <w:rPr>
                <w:b/>
              </w:rPr>
            </w:pPr>
            <w:r w:rsidRPr="00155BEA">
              <w:rPr>
                <w:b/>
              </w:rPr>
              <w:t xml:space="preserve">La </w:t>
            </w:r>
            <w:proofErr w:type="spellStart"/>
            <w:r w:rsidRPr="00155BEA">
              <w:rPr>
                <w:b/>
              </w:rPr>
              <w:t>punctul</w:t>
            </w:r>
            <w:proofErr w:type="spellEnd"/>
            <w:r w:rsidRPr="00155BEA">
              <w:rPr>
                <w:b/>
              </w:rPr>
              <w:t xml:space="preserve"> 32</w:t>
            </w:r>
          </w:p>
          <w:p w:rsidR="00311E2F" w:rsidRPr="00155BEA" w:rsidRDefault="00311E2F" w:rsidP="00583A2E">
            <w:pPr>
              <w:pStyle w:val="Bodytext60"/>
              <w:shd w:val="clear" w:color="auto" w:fill="auto"/>
              <w:spacing w:before="0" w:line="298" w:lineRule="exact"/>
              <w:ind w:left="14" w:right="20" w:firstLine="341"/>
              <w:rPr>
                <w:sz w:val="24"/>
                <w:szCs w:val="24"/>
              </w:rPr>
            </w:pPr>
            <w:proofErr w:type="spellStart"/>
            <w:r w:rsidRPr="00155BEA">
              <w:rPr>
                <w:sz w:val="24"/>
                <w:szCs w:val="24"/>
              </w:rPr>
              <w:t>alineatul</w:t>
            </w:r>
            <w:proofErr w:type="spellEnd"/>
            <w:r w:rsidRPr="00155BEA">
              <w:rPr>
                <w:sz w:val="24"/>
                <w:szCs w:val="24"/>
              </w:rPr>
              <w:t xml:space="preserve"> 2)</w:t>
            </w:r>
            <w:r w:rsidRPr="00155BEA">
              <w:rPr>
                <w:rStyle w:val="Bodytext6NotItalic"/>
                <w:sz w:val="24"/>
                <w:szCs w:val="24"/>
              </w:rPr>
              <w:t xml:space="preserve"> la final se va completa cu sintagma</w:t>
            </w:r>
            <w:r w:rsidRPr="00155BEA">
              <w:rPr>
                <w:sz w:val="24"/>
                <w:szCs w:val="24"/>
              </w:rPr>
              <w:t xml:space="preserve"> „</w:t>
            </w:r>
            <w:proofErr w:type="spellStart"/>
            <w:r w:rsidRPr="00155BEA">
              <w:rPr>
                <w:sz w:val="24"/>
                <w:szCs w:val="24"/>
              </w:rPr>
              <w:t>si</w:t>
            </w:r>
            <w:proofErr w:type="spellEnd"/>
            <w:r w:rsidRPr="00155BEA">
              <w:rPr>
                <w:sz w:val="24"/>
                <w:szCs w:val="24"/>
              </w:rPr>
              <w:t xml:space="preserve"> </w:t>
            </w:r>
            <w:proofErr w:type="spellStart"/>
            <w:r w:rsidRPr="00155BEA">
              <w:rPr>
                <w:sz w:val="24"/>
                <w:szCs w:val="24"/>
              </w:rPr>
              <w:t>altă</w:t>
            </w:r>
            <w:proofErr w:type="spellEnd"/>
            <w:r w:rsidRPr="00155BEA">
              <w:rPr>
                <w:sz w:val="24"/>
                <w:szCs w:val="24"/>
              </w:rPr>
              <w:t xml:space="preserve"> </w:t>
            </w:r>
            <w:proofErr w:type="spellStart"/>
            <w:r w:rsidRPr="00155BEA">
              <w:rPr>
                <w:sz w:val="24"/>
                <w:szCs w:val="24"/>
              </w:rPr>
              <w:t>limbă</w:t>
            </w:r>
            <w:proofErr w:type="spellEnd"/>
            <w:r w:rsidRPr="00155BEA">
              <w:rPr>
                <w:sz w:val="24"/>
                <w:szCs w:val="24"/>
              </w:rPr>
              <w:t xml:space="preserve"> de </w:t>
            </w:r>
            <w:proofErr w:type="spellStart"/>
            <w:r w:rsidRPr="00155BEA">
              <w:rPr>
                <w:sz w:val="24"/>
                <w:szCs w:val="24"/>
              </w:rPr>
              <w:t>circulaţie</w:t>
            </w:r>
            <w:proofErr w:type="spellEnd"/>
            <w:r w:rsidRPr="00155BEA">
              <w:rPr>
                <w:sz w:val="24"/>
                <w:szCs w:val="24"/>
              </w:rPr>
              <w:t xml:space="preserve"> </w:t>
            </w:r>
            <w:proofErr w:type="spellStart"/>
            <w:r w:rsidRPr="00155BEA">
              <w:rPr>
                <w:sz w:val="24"/>
                <w:szCs w:val="24"/>
              </w:rPr>
              <w:t>internaţională</w:t>
            </w:r>
            <w:proofErr w:type="spellEnd"/>
            <w:r w:rsidRPr="00155BEA">
              <w:rPr>
                <w:sz w:val="24"/>
                <w:szCs w:val="24"/>
              </w:rPr>
              <w:t>'</w:t>
            </w:r>
            <w:r w:rsidRPr="00155BEA">
              <w:rPr>
                <w:rStyle w:val="Bodytext6NotItalic"/>
                <w:sz w:val="24"/>
                <w:szCs w:val="24"/>
              </w:rPr>
              <w:t>;</w:t>
            </w:r>
          </w:p>
          <w:p w:rsidR="00311E2F" w:rsidRPr="00155BEA" w:rsidRDefault="00311E2F" w:rsidP="00583A2E">
            <w:pPr>
              <w:pStyle w:val="Corptext3"/>
              <w:shd w:val="clear" w:color="auto" w:fill="auto"/>
              <w:spacing w:before="0" w:line="298" w:lineRule="exact"/>
              <w:ind w:left="14" w:right="20" w:firstLine="341"/>
              <w:rPr>
                <w:sz w:val="24"/>
                <w:szCs w:val="24"/>
              </w:rPr>
            </w:pPr>
            <w:r w:rsidRPr="00155BEA">
              <w:rPr>
                <w:sz w:val="24"/>
                <w:szCs w:val="24"/>
              </w:rPr>
              <w:t>În</w:t>
            </w:r>
            <w:r w:rsidRPr="00155BEA">
              <w:rPr>
                <w:rStyle w:val="BodytextItalic"/>
                <w:sz w:val="24"/>
                <w:szCs w:val="24"/>
              </w:rPr>
              <w:t xml:space="preserve"> alineatul 4)</w:t>
            </w:r>
            <w:r w:rsidRPr="00155BEA">
              <w:rPr>
                <w:sz w:val="24"/>
                <w:szCs w:val="24"/>
              </w:rPr>
              <w:t xml:space="preserve"> sintagma</w:t>
            </w:r>
            <w:r w:rsidRPr="00155BEA">
              <w:rPr>
                <w:rStyle w:val="BodytextItalic"/>
                <w:sz w:val="24"/>
                <w:szCs w:val="24"/>
              </w:rPr>
              <w:t xml:space="preserve"> „de </w:t>
            </w:r>
            <w:proofErr w:type="spellStart"/>
            <w:r w:rsidRPr="00155BEA">
              <w:rPr>
                <w:rStyle w:val="BodytextItalic"/>
                <w:sz w:val="24"/>
                <w:szCs w:val="24"/>
              </w:rPr>
              <w:t>licenţă</w:t>
            </w:r>
            <w:proofErr w:type="spellEnd"/>
            <w:r w:rsidRPr="00155BEA">
              <w:rPr>
                <w:rStyle w:val="BodytextItalic"/>
                <w:sz w:val="24"/>
                <w:szCs w:val="24"/>
              </w:rPr>
              <w:t>"</w:t>
            </w:r>
            <w:r w:rsidRPr="00155BEA">
              <w:rPr>
                <w:sz w:val="24"/>
                <w:szCs w:val="24"/>
              </w:rPr>
              <w:t xml:space="preserve"> urmează a fi exclusă, or, de substituit cu sintagma</w:t>
            </w:r>
            <w:r w:rsidRPr="00155BEA">
              <w:rPr>
                <w:rStyle w:val="BodytextItalic"/>
                <w:sz w:val="24"/>
                <w:szCs w:val="24"/>
              </w:rPr>
              <w:t xml:space="preserve"> „ de </w:t>
            </w:r>
            <w:proofErr w:type="spellStart"/>
            <w:r w:rsidRPr="00155BEA">
              <w:rPr>
                <w:rStyle w:val="BodytextItalic"/>
                <w:sz w:val="24"/>
                <w:szCs w:val="24"/>
              </w:rPr>
              <w:t>licenţă</w:t>
            </w:r>
            <w:proofErr w:type="spellEnd"/>
            <w:r w:rsidRPr="00155BEA">
              <w:rPr>
                <w:rStyle w:val="BodytextItalic"/>
                <w:sz w:val="24"/>
                <w:szCs w:val="24"/>
              </w:rPr>
              <w:t xml:space="preserve"> si master".</w:t>
            </w:r>
          </w:p>
          <w:p w:rsidR="00311E2F" w:rsidRPr="00155BEA" w:rsidRDefault="00311E2F" w:rsidP="00583A2E">
            <w:pPr>
              <w:pStyle w:val="Corptext3"/>
              <w:shd w:val="clear" w:color="auto" w:fill="auto"/>
              <w:spacing w:before="0" w:line="298" w:lineRule="exact"/>
              <w:ind w:left="14" w:right="20" w:firstLine="341"/>
              <w:rPr>
                <w:sz w:val="24"/>
                <w:szCs w:val="24"/>
              </w:rPr>
            </w:pPr>
          </w:p>
        </w:tc>
        <w:tc>
          <w:tcPr>
            <w:tcW w:w="0" w:type="auto"/>
            <w:shd w:val="clear" w:color="auto" w:fill="auto"/>
          </w:tcPr>
          <w:p w:rsidR="00311E2F" w:rsidRPr="003E4EB0" w:rsidRDefault="00311E2F" w:rsidP="00583A2E">
            <w:pPr>
              <w:pStyle w:val="Listparagraf"/>
              <w:spacing w:after="0" w:line="240" w:lineRule="auto"/>
              <w:ind w:left="-18"/>
              <w:contextualSpacing w:val="0"/>
              <w:jc w:val="both"/>
              <w:rPr>
                <w:rFonts w:ascii="Times New Roman" w:hAnsi="Times New Roman"/>
                <w:b/>
                <w:sz w:val="24"/>
                <w:szCs w:val="24"/>
                <w:lang w:val="ro-RO"/>
              </w:rPr>
            </w:pPr>
            <w:r w:rsidRPr="003E4EB0">
              <w:rPr>
                <w:rFonts w:ascii="Times New Roman" w:hAnsi="Times New Roman"/>
                <w:b/>
                <w:sz w:val="24"/>
                <w:szCs w:val="24"/>
                <w:lang w:val="ro-RO"/>
              </w:rPr>
              <w:t xml:space="preserve">Se acceptă. </w:t>
            </w:r>
          </w:p>
          <w:p w:rsidR="00311E2F" w:rsidRDefault="00311E2F"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Subpunctul 2) a fost completat cu fraza „și limba engleză”, deoarece pe parcursul activității Fondului s-a constatat că limba utilizată în relațiile cu partenerii de dezvoltare este anume această limbă de circulație internațională.</w:t>
            </w:r>
          </w:p>
          <w:p w:rsidR="00311E2F" w:rsidRPr="001B7398" w:rsidRDefault="00311E2F"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 xml:space="preserve">Din </w:t>
            </w:r>
            <w:proofErr w:type="spellStart"/>
            <w:r>
              <w:rPr>
                <w:rFonts w:ascii="Times New Roman" w:hAnsi="Times New Roman"/>
                <w:sz w:val="24"/>
                <w:szCs w:val="24"/>
                <w:lang w:val="ro-RO"/>
              </w:rPr>
              <w:t>subpct</w:t>
            </w:r>
            <w:proofErr w:type="spellEnd"/>
            <w:r>
              <w:rPr>
                <w:rFonts w:ascii="Times New Roman" w:hAnsi="Times New Roman"/>
                <w:sz w:val="24"/>
                <w:szCs w:val="24"/>
                <w:lang w:val="ro-RO"/>
              </w:rPr>
              <w:t>. 4) au fost excluse cuvintele „de licență”.</w:t>
            </w:r>
          </w:p>
        </w:tc>
      </w:tr>
      <w:tr w:rsidR="00311E2F" w:rsidRPr="001B7398" w:rsidTr="00B12919">
        <w:tc>
          <w:tcPr>
            <w:tcW w:w="0" w:type="auto"/>
            <w:vMerge/>
            <w:shd w:val="clear" w:color="auto" w:fill="auto"/>
          </w:tcPr>
          <w:p w:rsidR="00311E2F" w:rsidRPr="001B7398" w:rsidRDefault="00311E2F"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1E2F" w:rsidRPr="001B7398" w:rsidRDefault="00311E2F"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311E2F" w:rsidRPr="003E4EB0" w:rsidRDefault="00311E2F" w:rsidP="00583A2E">
            <w:pPr>
              <w:pStyle w:val="Bodytext80"/>
              <w:shd w:val="clear" w:color="auto" w:fill="auto"/>
              <w:spacing w:line="298" w:lineRule="exact"/>
              <w:ind w:left="14" w:firstLine="341"/>
              <w:rPr>
                <w:b/>
              </w:rPr>
            </w:pPr>
            <w:r w:rsidRPr="003E4EB0">
              <w:rPr>
                <w:b/>
              </w:rPr>
              <w:t xml:space="preserve">La </w:t>
            </w:r>
            <w:proofErr w:type="spellStart"/>
            <w:r w:rsidRPr="003E4EB0">
              <w:rPr>
                <w:b/>
              </w:rPr>
              <w:t>punctul</w:t>
            </w:r>
            <w:proofErr w:type="spellEnd"/>
            <w:r w:rsidRPr="003E4EB0">
              <w:rPr>
                <w:b/>
              </w:rPr>
              <w:t xml:space="preserve"> 33</w:t>
            </w:r>
          </w:p>
          <w:p w:rsidR="00311E2F" w:rsidRPr="00155BEA" w:rsidRDefault="00311E2F" w:rsidP="00583A2E">
            <w:pPr>
              <w:pStyle w:val="Corptext3"/>
              <w:shd w:val="clear" w:color="auto" w:fill="auto"/>
              <w:spacing w:before="0" w:line="298" w:lineRule="exact"/>
              <w:ind w:left="14" w:right="20" w:firstLine="341"/>
              <w:rPr>
                <w:sz w:val="24"/>
                <w:szCs w:val="24"/>
              </w:rPr>
            </w:pPr>
            <w:r w:rsidRPr="00155BEA">
              <w:rPr>
                <w:sz w:val="24"/>
                <w:szCs w:val="24"/>
              </w:rPr>
              <w:t>În</w:t>
            </w:r>
            <w:r w:rsidRPr="00155BEA">
              <w:rPr>
                <w:rStyle w:val="BodytextItalic"/>
                <w:sz w:val="24"/>
                <w:szCs w:val="24"/>
              </w:rPr>
              <w:t xml:space="preserve"> alineatul 3)</w:t>
            </w:r>
            <w:r w:rsidRPr="00155BEA">
              <w:rPr>
                <w:sz w:val="24"/>
                <w:szCs w:val="24"/>
              </w:rPr>
              <w:t xml:space="preserve"> </w:t>
            </w:r>
            <w:proofErr w:type="spellStart"/>
            <w:r w:rsidRPr="00155BEA">
              <w:rPr>
                <w:sz w:val="24"/>
                <w:szCs w:val="24"/>
              </w:rPr>
              <w:t>cuvîntul</w:t>
            </w:r>
            <w:proofErr w:type="spellEnd"/>
            <w:r w:rsidRPr="00155BEA">
              <w:rPr>
                <w:sz w:val="24"/>
                <w:szCs w:val="24"/>
              </w:rPr>
              <w:t xml:space="preserve"> „</w:t>
            </w:r>
            <w:r w:rsidRPr="00155BEA">
              <w:rPr>
                <w:rStyle w:val="BodytextItalic"/>
                <w:sz w:val="24"/>
                <w:szCs w:val="24"/>
              </w:rPr>
              <w:t>Serviciul</w:t>
            </w:r>
            <w:r w:rsidRPr="00155BEA">
              <w:rPr>
                <w:sz w:val="24"/>
                <w:szCs w:val="24"/>
              </w:rPr>
              <w:t xml:space="preserve">' de substituit cu </w:t>
            </w:r>
            <w:proofErr w:type="spellStart"/>
            <w:r w:rsidRPr="00155BEA">
              <w:rPr>
                <w:sz w:val="24"/>
                <w:szCs w:val="24"/>
              </w:rPr>
              <w:t>cuvîntul</w:t>
            </w:r>
            <w:proofErr w:type="spellEnd"/>
            <w:r w:rsidRPr="00155BEA">
              <w:rPr>
                <w:rStyle w:val="BodytextItalic"/>
                <w:sz w:val="24"/>
                <w:szCs w:val="24"/>
              </w:rPr>
              <w:t xml:space="preserve"> „Fondul".</w:t>
            </w:r>
            <w:r w:rsidRPr="00155BEA">
              <w:rPr>
                <w:sz w:val="24"/>
                <w:szCs w:val="24"/>
              </w:rPr>
              <w:t xml:space="preserve"> De asemenea, urmează de revizuit integral textul pentru eliminarea erorilor </w:t>
            </w:r>
            <w:proofErr w:type="spellStart"/>
            <w:r w:rsidRPr="00155BEA">
              <w:rPr>
                <w:sz w:val="24"/>
                <w:szCs w:val="24"/>
              </w:rPr>
              <w:t>redacţionale</w:t>
            </w:r>
            <w:proofErr w:type="spellEnd"/>
            <w:r w:rsidRPr="00155BEA">
              <w:rPr>
                <w:sz w:val="24"/>
                <w:szCs w:val="24"/>
              </w:rPr>
              <w:t xml:space="preserve"> admise.</w:t>
            </w:r>
          </w:p>
          <w:p w:rsidR="00311E2F" w:rsidRPr="00155BEA" w:rsidRDefault="00311E2F" w:rsidP="00583A2E">
            <w:pPr>
              <w:pStyle w:val="Bodytext80"/>
              <w:shd w:val="clear" w:color="auto" w:fill="auto"/>
              <w:ind w:left="14" w:firstLine="341"/>
              <w:rPr>
                <w:b/>
              </w:rPr>
            </w:pPr>
          </w:p>
        </w:tc>
        <w:tc>
          <w:tcPr>
            <w:tcW w:w="0" w:type="auto"/>
            <w:shd w:val="clear" w:color="auto" w:fill="auto"/>
          </w:tcPr>
          <w:p w:rsidR="00311E2F" w:rsidRPr="003E4EB0" w:rsidRDefault="00311E2F" w:rsidP="00583A2E">
            <w:pPr>
              <w:pStyle w:val="Listparagraf"/>
              <w:spacing w:after="0" w:line="240" w:lineRule="auto"/>
              <w:ind w:left="-18"/>
              <w:contextualSpacing w:val="0"/>
              <w:jc w:val="both"/>
              <w:rPr>
                <w:rFonts w:ascii="Times New Roman" w:hAnsi="Times New Roman"/>
                <w:b/>
                <w:sz w:val="24"/>
                <w:szCs w:val="24"/>
                <w:lang w:val="ro-RO"/>
              </w:rPr>
            </w:pPr>
            <w:r>
              <w:rPr>
                <w:rFonts w:ascii="Times New Roman" w:hAnsi="Times New Roman"/>
                <w:b/>
                <w:sz w:val="24"/>
                <w:szCs w:val="24"/>
                <w:lang w:val="ro-RO"/>
              </w:rPr>
              <w:t>Se acceptă.</w:t>
            </w:r>
          </w:p>
        </w:tc>
      </w:tr>
      <w:tr w:rsidR="00311E2F" w:rsidRPr="001B7398" w:rsidTr="00B12919">
        <w:tc>
          <w:tcPr>
            <w:tcW w:w="0" w:type="auto"/>
            <w:vMerge/>
            <w:shd w:val="clear" w:color="auto" w:fill="auto"/>
          </w:tcPr>
          <w:p w:rsidR="00311E2F" w:rsidRPr="001B7398" w:rsidRDefault="00311E2F"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1E2F" w:rsidRPr="001B7398" w:rsidRDefault="00311E2F"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311E2F" w:rsidRPr="00B57C65" w:rsidRDefault="00311E2F" w:rsidP="00583A2E">
            <w:pPr>
              <w:pStyle w:val="Bodytext80"/>
              <w:shd w:val="clear" w:color="auto" w:fill="auto"/>
              <w:spacing w:line="298" w:lineRule="exact"/>
              <w:ind w:firstLine="360"/>
              <w:rPr>
                <w:b/>
              </w:rPr>
            </w:pPr>
            <w:r w:rsidRPr="00B57C65">
              <w:rPr>
                <w:b/>
              </w:rPr>
              <w:t xml:space="preserve">La </w:t>
            </w:r>
            <w:proofErr w:type="spellStart"/>
            <w:r w:rsidRPr="00B57C65">
              <w:rPr>
                <w:b/>
              </w:rPr>
              <w:t>punctul</w:t>
            </w:r>
            <w:proofErr w:type="spellEnd"/>
            <w:r w:rsidRPr="00B57C65">
              <w:rPr>
                <w:b/>
              </w:rPr>
              <w:t xml:space="preserve"> 36</w:t>
            </w:r>
          </w:p>
          <w:p w:rsidR="00311E2F" w:rsidRPr="00B57C65" w:rsidRDefault="00311E2F" w:rsidP="00583A2E">
            <w:pPr>
              <w:pStyle w:val="Corptext3"/>
              <w:shd w:val="clear" w:color="auto" w:fill="auto"/>
              <w:spacing w:before="0" w:line="298" w:lineRule="exact"/>
              <w:ind w:right="20" w:firstLine="360"/>
              <w:rPr>
                <w:color w:val="auto"/>
              </w:rPr>
            </w:pPr>
            <w:r w:rsidRPr="00B57C65">
              <w:rPr>
                <w:color w:val="auto"/>
              </w:rPr>
              <w:t xml:space="preserve">Conform </w:t>
            </w:r>
            <w:proofErr w:type="spellStart"/>
            <w:r w:rsidRPr="00B57C65">
              <w:rPr>
                <w:color w:val="auto"/>
              </w:rPr>
              <w:t>clasificaţiei</w:t>
            </w:r>
            <w:proofErr w:type="spellEnd"/>
            <w:r w:rsidRPr="00B57C65">
              <w:rPr>
                <w:color w:val="auto"/>
              </w:rPr>
              <w:t xml:space="preserve"> bugetare, aprobată prin Ordinul Ministerului </w:t>
            </w:r>
            <w:proofErr w:type="spellStart"/>
            <w:r w:rsidRPr="00B57C65">
              <w:rPr>
                <w:color w:val="auto"/>
              </w:rPr>
              <w:t>Finanţelor</w:t>
            </w:r>
            <w:proofErr w:type="spellEnd"/>
            <w:r w:rsidRPr="00B57C65">
              <w:rPr>
                <w:color w:val="auto"/>
              </w:rPr>
              <w:t xml:space="preserve"> nr.208/2015, subsidiile reprezintă plăti nerambursabile achitate </w:t>
            </w:r>
            <w:r w:rsidRPr="00B57C65">
              <w:rPr>
                <w:rStyle w:val="Corptext2"/>
                <w:color w:val="auto"/>
              </w:rPr>
              <w:t>întreprinderilor producătoare sau prestatoare de servicii,</w:t>
            </w:r>
            <w:r w:rsidRPr="00B57C65">
              <w:rPr>
                <w:color w:val="auto"/>
              </w:rPr>
              <w:t xml:space="preserve"> cu scopul de a influenta procesul de producere sau </w:t>
            </w:r>
            <w:proofErr w:type="spellStart"/>
            <w:r w:rsidRPr="00B57C65">
              <w:rPr>
                <w:color w:val="auto"/>
              </w:rPr>
              <w:t>preţurile</w:t>
            </w:r>
            <w:proofErr w:type="spellEnd"/>
            <w:r w:rsidRPr="00B57C65">
              <w:rPr>
                <w:color w:val="auto"/>
              </w:rPr>
              <w:t xml:space="preserve"> de livrare.</w:t>
            </w:r>
          </w:p>
          <w:p w:rsidR="00311E2F" w:rsidRPr="00B57C65" w:rsidRDefault="00311E2F" w:rsidP="00583A2E">
            <w:pPr>
              <w:pStyle w:val="Corptext3"/>
              <w:shd w:val="clear" w:color="auto" w:fill="auto"/>
              <w:spacing w:before="0" w:line="298" w:lineRule="exact"/>
              <w:ind w:right="20" w:firstLine="360"/>
              <w:rPr>
                <w:color w:val="auto"/>
              </w:rPr>
            </w:pPr>
            <w:r w:rsidRPr="00B57C65">
              <w:rPr>
                <w:color w:val="auto"/>
              </w:rPr>
              <w:t xml:space="preserve">Subsidiile includ transferurile către întreprinderile de stat pentru compensarea pierderilor suportate de către acestea în procesul de </w:t>
            </w:r>
            <w:proofErr w:type="spellStart"/>
            <w:r w:rsidRPr="00B57C65">
              <w:rPr>
                <w:color w:val="auto"/>
              </w:rPr>
              <w:t>producţie</w:t>
            </w:r>
            <w:proofErr w:type="spellEnd"/>
            <w:r w:rsidRPr="00B57C65">
              <w:rPr>
                <w:color w:val="auto"/>
              </w:rPr>
              <w:t xml:space="preserve"> ca rezultat al </w:t>
            </w:r>
            <w:proofErr w:type="spellStart"/>
            <w:r w:rsidRPr="00B57C65">
              <w:rPr>
                <w:color w:val="auto"/>
              </w:rPr>
              <w:t>menţinerii</w:t>
            </w:r>
            <w:proofErr w:type="spellEnd"/>
            <w:r w:rsidRPr="00B57C65">
              <w:rPr>
                <w:color w:val="auto"/>
              </w:rPr>
              <w:t xml:space="preserve"> </w:t>
            </w:r>
            <w:proofErr w:type="spellStart"/>
            <w:r w:rsidRPr="00B57C65">
              <w:rPr>
                <w:color w:val="auto"/>
              </w:rPr>
              <w:t>preţurilor</w:t>
            </w:r>
            <w:proofErr w:type="spellEnd"/>
            <w:r w:rsidRPr="00B57C65">
              <w:rPr>
                <w:color w:val="auto"/>
              </w:rPr>
              <w:t xml:space="preserve"> la un nivel mai jos de costuri atunci </w:t>
            </w:r>
            <w:proofErr w:type="spellStart"/>
            <w:r w:rsidRPr="00B57C65">
              <w:rPr>
                <w:color w:val="auto"/>
              </w:rPr>
              <w:t>cînd</w:t>
            </w:r>
            <w:proofErr w:type="spellEnd"/>
            <w:r w:rsidRPr="00B57C65">
              <w:rPr>
                <w:color w:val="auto"/>
              </w:rPr>
              <w:t xml:space="preserve"> politicile economice </w:t>
            </w:r>
            <w:proofErr w:type="spellStart"/>
            <w:r w:rsidRPr="00B57C65">
              <w:rPr>
                <w:color w:val="auto"/>
              </w:rPr>
              <w:t>şi</w:t>
            </w:r>
            <w:proofErr w:type="spellEnd"/>
            <w:r w:rsidRPr="00B57C65">
              <w:rPr>
                <w:color w:val="auto"/>
              </w:rPr>
              <w:t xml:space="preserve"> sociale au </w:t>
            </w:r>
            <w:r w:rsidRPr="00B57C65">
              <w:rPr>
                <w:color w:val="auto"/>
              </w:rPr>
              <w:lastRenderedPageBreak/>
              <w:t xml:space="preserve">fost stabilite de stat, pentru compensarea </w:t>
            </w:r>
            <w:proofErr w:type="spellStart"/>
            <w:r w:rsidRPr="00B57C65">
              <w:rPr>
                <w:color w:val="auto"/>
              </w:rPr>
              <w:t>parţială</w:t>
            </w:r>
            <w:proofErr w:type="spellEnd"/>
            <w:r w:rsidRPr="00B57C65">
              <w:rPr>
                <w:color w:val="auto"/>
              </w:rPr>
              <w:t xml:space="preserve"> a </w:t>
            </w:r>
            <w:proofErr w:type="spellStart"/>
            <w:r w:rsidRPr="00B57C65">
              <w:rPr>
                <w:color w:val="auto"/>
              </w:rPr>
              <w:t>contribuţiilor</w:t>
            </w:r>
            <w:proofErr w:type="spellEnd"/>
            <w:r w:rsidRPr="00B57C65">
              <w:rPr>
                <w:color w:val="auto"/>
              </w:rPr>
              <w:t xml:space="preserve"> de asigurări sociale de stat obligatorii, pentru procurarea utilajului </w:t>
            </w:r>
            <w:proofErr w:type="spellStart"/>
            <w:r w:rsidRPr="00B57C65">
              <w:rPr>
                <w:color w:val="auto"/>
              </w:rPr>
              <w:t>şi</w:t>
            </w:r>
            <w:proofErr w:type="spellEnd"/>
            <w:r w:rsidRPr="00B57C65">
              <w:rPr>
                <w:color w:val="auto"/>
              </w:rPr>
              <w:t xml:space="preserve"> materiei prime.</w:t>
            </w:r>
          </w:p>
          <w:p w:rsidR="00311E2F" w:rsidRPr="00B57C65" w:rsidRDefault="00311E2F" w:rsidP="00583A2E">
            <w:pPr>
              <w:pStyle w:val="Corptext3"/>
              <w:shd w:val="clear" w:color="auto" w:fill="auto"/>
              <w:spacing w:before="0" w:line="298" w:lineRule="exact"/>
              <w:ind w:right="20" w:firstLine="360"/>
              <w:rPr>
                <w:color w:val="auto"/>
              </w:rPr>
            </w:pPr>
            <w:r w:rsidRPr="00B57C65">
              <w:rPr>
                <w:color w:val="auto"/>
              </w:rPr>
              <w:t xml:space="preserve">Subsidiile se acordă producătorilor </w:t>
            </w:r>
            <w:proofErr w:type="spellStart"/>
            <w:r w:rsidRPr="00B57C65">
              <w:rPr>
                <w:color w:val="auto"/>
              </w:rPr>
              <w:t>şi</w:t>
            </w:r>
            <w:proofErr w:type="spellEnd"/>
            <w:r w:rsidRPr="00B57C65">
              <w:rPr>
                <w:color w:val="auto"/>
              </w:rPr>
              <w:t xml:space="preserve"> pot fi destinate </w:t>
            </w:r>
            <w:proofErr w:type="spellStart"/>
            <w:r w:rsidRPr="00B57C65">
              <w:rPr>
                <w:color w:val="auto"/>
              </w:rPr>
              <w:t>atît</w:t>
            </w:r>
            <w:proofErr w:type="spellEnd"/>
            <w:r w:rsidRPr="00B57C65">
              <w:rPr>
                <w:color w:val="auto"/>
              </w:rPr>
              <w:t xml:space="preserve"> unei întreprinderi concrete </w:t>
            </w:r>
            <w:proofErr w:type="spellStart"/>
            <w:r w:rsidRPr="00B57C65">
              <w:rPr>
                <w:color w:val="auto"/>
              </w:rPr>
              <w:t>cît</w:t>
            </w:r>
            <w:proofErr w:type="spellEnd"/>
            <w:r w:rsidRPr="00B57C65">
              <w:rPr>
                <w:color w:val="auto"/>
              </w:rPr>
              <w:t xml:space="preserve"> </w:t>
            </w:r>
            <w:proofErr w:type="spellStart"/>
            <w:r w:rsidRPr="00B57C65">
              <w:rPr>
                <w:color w:val="auto"/>
              </w:rPr>
              <w:t>şi</w:t>
            </w:r>
            <w:proofErr w:type="spellEnd"/>
            <w:r w:rsidRPr="00B57C65">
              <w:rPr>
                <w:color w:val="auto"/>
              </w:rPr>
              <w:t xml:space="preserve"> unei ramuri considerate strategică de către stat</w:t>
            </w:r>
            <w:r w:rsidRPr="00B57C65">
              <w:rPr>
                <w:rStyle w:val="BodytextItalic"/>
                <w:color w:val="auto"/>
              </w:rPr>
              <w:t xml:space="preserve"> (spre exemplu:</w:t>
            </w:r>
            <w:r w:rsidRPr="00B57C65">
              <w:rPr>
                <w:color w:val="auto"/>
              </w:rPr>
              <w:t xml:space="preserve"> producătorii produselor de primă necesitate - de </w:t>
            </w:r>
            <w:proofErr w:type="spellStart"/>
            <w:r w:rsidRPr="00B57C65">
              <w:rPr>
                <w:color w:val="auto"/>
              </w:rPr>
              <w:t>panificaţie</w:t>
            </w:r>
            <w:proofErr w:type="spellEnd"/>
            <w:r w:rsidRPr="00B57C65">
              <w:rPr>
                <w:color w:val="auto"/>
              </w:rPr>
              <w:t>, produse lactate, medicamente. Subsidii pot avea caracter unic sau temporar).</w:t>
            </w:r>
          </w:p>
          <w:p w:rsidR="00311E2F" w:rsidRPr="00B57C65" w:rsidRDefault="00311E2F" w:rsidP="00583A2E">
            <w:pPr>
              <w:pStyle w:val="Corptext3"/>
              <w:shd w:val="clear" w:color="auto" w:fill="auto"/>
              <w:spacing w:before="0" w:line="298" w:lineRule="exact"/>
              <w:ind w:right="20" w:firstLine="360"/>
              <w:rPr>
                <w:color w:val="auto"/>
              </w:rPr>
            </w:pPr>
            <w:r w:rsidRPr="00B57C65">
              <w:rPr>
                <w:color w:val="auto"/>
              </w:rPr>
              <w:t xml:space="preserve">E de </w:t>
            </w:r>
            <w:proofErr w:type="spellStart"/>
            <w:r w:rsidRPr="00B57C65">
              <w:rPr>
                <w:color w:val="auto"/>
              </w:rPr>
              <w:t>menţionat</w:t>
            </w:r>
            <w:proofErr w:type="spellEnd"/>
            <w:r w:rsidRPr="00B57C65">
              <w:rPr>
                <w:color w:val="auto"/>
              </w:rPr>
              <w:t xml:space="preserve"> că, în prezent cheltuielile FISM se planifică, se execută </w:t>
            </w:r>
            <w:proofErr w:type="spellStart"/>
            <w:r w:rsidRPr="00B57C65">
              <w:rPr>
                <w:color w:val="auto"/>
              </w:rPr>
              <w:t>şi</w:t>
            </w:r>
            <w:proofErr w:type="spellEnd"/>
            <w:r w:rsidRPr="00B57C65">
              <w:rPr>
                <w:color w:val="auto"/>
              </w:rPr>
              <w:t xml:space="preserve"> se raportează conform </w:t>
            </w:r>
            <w:proofErr w:type="spellStart"/>
            <w:r w:rsidRPr="00B57C65">
              <w:rPr>
                <w:color w:val="auto"/>
              </w:rPr>
              <w:t>clasificaţiei</w:t>
            </w:r>
            <w:proofErr w:type="spellEnd"/>
            <w:r w:rsidRPr="00B57C65">
              <w:rPr>
                <w:color w:val="auto"/>
              </w:rPr>
              <w:t xml:space="preserve"> bugetare pe categorii economice, ca </w:t>
            </w:r>
            <w:proofErr w:type="spellStart"/>
            <w:r w:rsidRPr="00B57C65">
              <w:rPr>
                <w:color w:val="auto"/>
              </w:rPr>
              <w:t>şi</w:t>
            </w:r>
            <w:proofErr w:type="spellEnd"/>
            <w:r w:rsidRPr="00B57C65">
              <w:rPr>
                <w:color w:val="auto"/>
              </w:rPr>
              <w:t xml:space="preserve"> oricare </w:t>
            </w:r>
            <w:proofErr w:type="spellStart"/>
            <w:r w:rsidRPr="00B57C65">
              <w:rPr>
                <w:color w:val="auto"/>
              </w:rPr>
              <w:t>instituţie</w:t>
            </w:r>
            <w:proofErr w:type="spellEnd"/>
            <w:r w:rsidRPr="00B57C65">
              <w:rPr>
                <w:color w:val="auto"/>
              </w:rPr>
              <w:t xml:space="preserve"> bugetară.</w:t>
            </w:r>
          </w:p>
          <w:p w:rsidR="00311E2F" w:rsidRPr="00B57C65" w:rsidRDefault="00311E2F" w:rsidP="00583A2E">
            <w:pPr>
              <w:pStyle w:val="Corptext3"/>
              <w:shd w:val="clear" w:color="auto" w:fill="auto"/>
              <w:spacing w:before="0" w:line="298" w:lineRule="exact"/>
              <w:ind w:right="20" w:firstLine="360"/>
              <w:rPr>
                <w:color w:val="auto"/>
              </w:rPr>
            </w:pPr>
            <w:r w:rsidRPr="00B57C65">
              <w:rPr>
                <w:color w:val="auto"/>
              </w:rPr>
              <w:t>Reflectarea cheltuielilor la categoria „subsidii/</w:t>
            </w:r>
            <w:proofErr w:type="spellStart"/>
            <w:r w:rsidRPr="00B57C65">
              <w:rPr>
                <w:color w:val="auto"/>
              </w:rPr>
              <w:t>subvenţii</w:t>
            </w:r>
            <w:proofErr w:type="spellEnd"/>
            <w:r w:rsidRPr="00B57C65">
              <w:rPr>
                <w:color w:val="auto"/>
              </w:rPr>
              <w:t xml:space="preserve">" nu permite efectuarea tuturor proceselor bugetare pe articole de cheltuieli, ceea ce denaturează </w:t>
            </w:r>
            <w:proofErr w:type="spellStart"/>
            <w:r w:rsidRPr="00B57C65">
              <w:rPr>
                <w:color w:val="auto"/>
              </w:rPr>
              <w:t>evidenţa</w:t>
            </w:r>
            <w:proofErr w:type="spellEnd"/>
            <w:r w:rsidRPr="00B57C65">
              <w:rPr>
                <w:color w:val="auto"/>
              </w:rPr>
              <w:t xml:space="preserve"> cheltuielilor bugetului de stat.</w:t>
            </w:r>
          </w:p>
          <w:p w:rsidR="00311E2F" w:rsidRPr="00B57C65" w:rsidRDefault="00311E2F" w:rsidP="00583A2E">
            <w:pPr>
              <w:pStyle w:val="Corptext3"/>
              <w:shd w:val="clear" w:color="auto" w:fill="auto"/>
              <w:spacing w:before="0" w:line="298" w:lineRule="exact"/>
              <w:ind w:right="20" w:firstLine="360"/>
              <w:rPr>
                <w:color w:val="auto"/>
              </w:rPr>
            </w:pPr>
            <w:r w:rsidRPr="00B57C65">
              <w:rPr>
                <w:color w:val="auto"/>
              </w:rPr>
              <w:t xml:space="preserve">În acest sens, potrivit </w:t>
            </w:r>
            <w:proofErr w:type="spellStart"/>
            <w:r w:rsidRPr="00B57C65">
              <w:rPr>
                <w:color w:val="auto"/>
              </w:rPr>
              <w:t>Hotărîrii</w:t>
            </w:r>
            <w:proofErr w:type="spellEnd"/>
            <w:r w:rsidRPr="00B57C65">
              <w:rPr>
                <w:color w:val="auto"/>
              </w:rPr>
              <w:t xml:space="preserve"> </w:t>
            </w:r>
            <w:proofErr w:type="spellStart"/>
            <w:r w:rsidRPr="00B57C65">
              <w:rPr>
                <w:color w:val="auto"/>
              </w:rPr>
              <w:t>Curţii</w:t>
            </w:r>
            <w:proofErr w:type="spellEnd"/>
            <w:r w:rsidRPr="00B57C65">
              <w:rPr>
                <w:color w:val="auto"/>
              </w:rPr>
              <w:t xml:space="preserve"> de Conturi nr.51/2018 „Cu privire la Raportul auditului </w:t>
            </w:r>
            <w:proofErr w:type="spellStart"/>
            <w:r w:rsidRPr="00B57C65">
              <w:rPr>
                <w:color w:val="auto"/>
              </w:rPr>
              <w:t>situaţiilor</w:t>
            </w:r>
            <w:proofErr w:type="spellEnd"/>
            <w:r w:rsidRPr="00B57C65">
              <w:rPr>
                <w:color w:val="auto"/>
              </w:rPr>
              <w:t xml:space="preserve"> financiare consolidate ale Ministerului Economiei </w:t>
            </w:r>
            <w:proofErr w:type="spellStart"/>
            <w:r w:rsidRPr="00B57C65">
              <w:rPr>
                <w:color w:val="auto"/>
              </w:rPr>
              <w:t>şi</w:t>
            </w:r>
            <w:proofErr w:type="spellEnd"/>
            <w:r w:rsidRPr="00B57C65">
              <w:rPr>
                <w:color w:val="auto"/>
              </w:rPr>
              <w:t xml:space="preserve"> Infrastructurii la 31 decembrie 2017", procesele de planificare, înregistrare, utilizare </w:t>
            </w:r>
            <w:proofErr w:type="spellStart"/>
            <w:r w:rsidRPr="00B57C65">
              <w:rPr>
                <w:color w:val="auto"/>
              </w:rPr>
              <w:t>şi</w:t>
            </w:r>
            <w:proofErr w:type="spellEnd"/>
            <w:r w:rsidRPr="00B57C65">
              <w:rPr>
                <w:color w:val="auto"/>
              </w:rPr>
              <w:t xml:space="preserve"> raportare a subsidiilor de stat au compromis veridicitatea </w:t>
            </w:r>
            <w:proofErr w:type="spellStart"/>
            <w:r w:rsidRPr="00B57C65">
              <w:rPr>
                <w:color w:val="auto"/>
              </w:rPr>
              <w:t>informaţiilor</w:t>
            </w:r>
            <w:proofErr w:type="spellEnd"/>
            <w:r w:rsidRPr="00B57C65">
              <w:rPr>
                <w:color w:val="auto"/>
              </w:rPr>
              <w:t xml:space="preserve"> aferente acestora din rapoartele financiare consolidate.</w:t>
            </w:r>
          </w:p>
          <w:p w:rsidR="00311E2F" w:rsidRPr="00B57C65" w:rsidRDefault="00311E2F" w:rsidP="00583A2E">
            <w:pPr>
              <w:pStyle w:val="Corptext3"/>
              <w:shd w:val="clear" w:color="auto" w:fill="auto"/>
              <w:spacing w:before="0" w:line="298" w:lineRule="exact"/>
              <w:ind w:right="20" w:firstLine="360"/>
              <w:rPr>
                <w:color w:val="auto"/>
              </w:rPr>
            </w:pPr>
            <w:r w:rsidRPr="00B57C65">
              <w:rPr>
                <w:color w:val="auto"/>
              </w:rPr>
              <w:t>În contextul celor expuse, sintagma „subsidiile/</w:t>
            </w:r>
            <w:proofErr w:type="spellStart"/>
            <w:r w:rsidRPr="00B57C65">
              <w:rPr>
                <w:color w:val="auto"/>
              </w:rPr>
              <w:t>subvenţiile</w:t>
            </w:r>
            <w:proofErr w:type="spellEnd"/>
            <w:r w:rsidRPr="00B57C65">
              <w:rPr>
                <w:color w:val="auto"/>
              </w:rPr>
              <w:t>" nu poate fi utilizată prin prisma prevederilor proiectului Statutului FISM.</w:t>
            </w:r>
          </w:p>
          <w:p w:rsidR="00311E2F" w:rsidRDefault="00311E2F" w:rsidP="00583A2E">
            <w:pPr>
              <w:pStyle w:val="Bodytext60"/>
              <w:shd w:val="clear" w:color="auto" w:fill="auto"/>
              <w:spacing w:before="0" w:line="298" w:lineRule="exact"/>
              <w:ind w:right="14" w:firstLine="360"/>
              <w:jc w:val="left"/>
            </w:pPr>
            <w:r w:rsidRPr="00B57C65">
              <w:rPr>
                <w:rStyle w:val="Bodytext6NotItalic"/>
                <w:color w:val="auto"/>
              </w:rPr>
              <w:t xml:space="preserve">Prin urmare, alineatele 1) </w:t>
            </w:r>
            <w:proofErr w:type="spellStart"/>
            <w:r w:rsidRPr="00B57C65">
              <w:rPr>
                <w:rStyle w:val="Bodytext6NotItalic"/>
                <w:color w:val="auto"/>
              </w:rPr>
              <w:t>şi</w:t>
            </w:r>
            <w:proofErr w:type="spellEnd"/>
            <w:r w:rsidRPr="00B57C65">
              <w:rPr>
                <w:rStyle w:val="Bodytext6NotItalic"/>
                <w:color w:val="auto"/>
              </w:rPr>
              <w:t xml:space="preserve"> 2) urmează a fi expuse în </w:t>
            </w:r>
            <w:proofErr w:type="spellStart"/>
            <w:r w:rsidRPr="00B57C65">
              <w:rPr>
                <w:rStyle w:val="Bodytext6NotItalic"/>
                <w:color w:val="auto"/>
              </w:rPr>
              <w:t>redacţie</w:t>
            </w:r>
            <w:proofErr w:type="spellEnd"/>
            <w:r w:rsidRPr="00B57C65">
              <w:rPr>
                <w:rStyle w:val="Bodytext6NotItalic"/>
                <w:color w:val="auto"/>
              </w:rPr>
              <w:t xml:space="preserve"> nouă: </w:t>
            </w:r>
            <w:r w:rsidRPr="00B57C65">
              <w:t xml:space="preserve">,,1) </w:t>
            </w:r>
            <w:proofErr w:type="spellStart"/>
            <w:r w:rsidRPr="00B57C65">
              <w:t>alocaţii</w:t>
            </w:r>
            <w:proofErr w:type="spellEnd"/>
            <w:r w:rsidRPr="00B57C65">
              <w:t xml:space="preserve"> de la </w:t>
            </w:r>
            <w:proofErr w:type="spellStart"/>
            <w:r w:rsidRPr="00B57C65">
              <w:t>bugetul</w:t>
            </w:r>
            <w:proofErr w:type="spellEnd"/>
            <w:r w:rsidRPr="00B57C65">
              <w:t xml:space="preserve"> de stat </w:t>
            </w:r>
            <w:proofErr w:type="spellStart"/>
            <w:r w:rsidRPr="00B57C65">
              <w:t>si</w:t>
            </w:r>
            <w:proofErr w:type="spellEnd"/>
            <w:r w:rsidRPr="00B57C65">
              <w:t xml:space="preserve"> </w:t>
            </w:r>
            <w:proofErr w:type="spellStart"/>
            <w:r w:rsidRPr="00B57C65">
              <w:t>bugetele</w:t>
            </w:r>
            <w:proofErr w:type="spellEnd"/>
            <w:r w:rsidRPr="00B57C65">
              <w:t xml:space="preserve"> locale, </w:t>
            </w:r>
            <w:proofErr w:type="spellStart"/>
            <w:r w:rsidRPr="00B57C65">
              <w:t>inclusiv</w:t>
            </w:r>
            <w:proofErr w:type="spellEnd"/>
            <w:r w:rsidRPr="00B57C65">
              <w:t xml:space="preserve"> </w:t>
            </w:r>
            <w:proofErr w:type="spellStart"/>
            <w:r w:rsidRPr="00B57C65">
              <w:t>mijloacele</w:t>
            </w:r>
            <w:proofErr w:type="spellEnd"/>
            <w:r w:rsidRPr="00B57C65">
              <w:t xml:space="preserve"> </w:t>
            </w:r>
            <w:proofErr w:type="spellStart"/>
            <w:r w:rsidRPr="00B57C65">
              <w:t>partenerilor</w:t>
            </w:r>
            <w:proofErr w:type="spellEnd"/>
            <w:r w:rsidRPr="00B57C65">
              <w:t xml:space="preserve"> de </w:t>
            </w:r>
            <w:proofErr w:type="spellStart"/>
            <w:r w:rsidRPr="00B57C65">
              <w:t>dezvoltare</w:t>
            </w:r>
            <w:proofErr w:type="spellEnd"/>
            <w:r w:rsidRPr="00B57C65">
              <w:t xml:space="preserve"> </w:t>
            </w:r>
            <w:proofErr w:type="spellStart"/>
            <w:r w:rsidRPr="00B57C65">
              <w:t>si</w:t>
            </w:r>
            <w:proofErr w:type="spellEnd"/>
            <w:r w:rsidRPr="00B57C65">
              <w:t xml:space="preserve"> 2)</w:t>
            </w:r>
            <w:proofErr w:type="spellStart"/>
            <w:r w:rsidRPr="00B57C65">
              <w:t>alte</w:t>
            </w:r>
            <w:proofErr w:type="spellEnd"/>
            <w:r w:rsidRPr="00B57C65">
              <w:t xml:space="preserve"> </w:t>
            </w:r>
            <w:proofErr w:type="spellStart"/>
            <w:r w:rsidRPr="00B57C65">
              <w:t>surse</w:t>
            </w:r>
            <w:proofErr w:type="spellEnd"/>
            <w:r w:rsidRPr="00B57C65">
              <w:t xml:space="preserve"> </w:t>
            </w:r>
            <w:proofErr w:type="spellStart"/>
            <w:r w:rsidRPr="00B57C65">
              <w:t>legale</w:t>
            </w:r>
            <w:proofErr w:type="spellEnd"/>
            <w:r w:rsidRPr="00B57C65">
              <w:t>. "</w:t>
            </w:r>
          </w:p>
        </w:tc>
        <w:tc>
          <w:tcPr>
            <w:tcW w:w="0" w:type="auto"/>
            <w:shd w:val="clear" w:color="auto" w:fill="auto"/>
          </w:tcPr>
          <w:p w:rsidR="00311E2F" w:rsidRDefault="00311E2F" w:rsidP="00583A2E">
            <w:pPr>
              <w:pStyle w:val="Listparagraf"/>
              <w:spacing w:after="0" w:line="240" w:lineRule="auto"/>
              <w:ind w:left="-18"/>
              <w:contextualSpacing w:val="0"/>
              <w:jc w:val="both"/>
              <w:rPr>
                <w:rFonts w:ascii="Times New Roman" w:hAnsi="Times New Roman"/>
                <w:sz w:val="24"/>
                <w:szCs w:val="24"/>
                <w:lang w:val="ro-RO"/>
              </w:rPr>
            </w:pPr>
          </w:p>
          <w:p w:rsidR="00311E2F" w:rsidRPr="00673B58" w:rsidRDefault="00311E2F" w:rsidP="00583A2E">
            <w:pPr>
              <w:pStyle w:val="Listparagraf"/>
              <w:spacing w:after="0" w:line="240" w:lineRule="auto"/>
              <w:ind w:left="-18"/>
              <w:contextualSpacing w:val="0"/>
              <w:jc w:val="both"/>
              <w:rPr>
                <w:rFonts w:ascii="Times New Roman" w:hAnsi="Times New Roman"/>
                <w:b/>
                <w:sz w:val="24"/>
                <w:szCs w:val="24"/>
                <w:lang w:val="ro-RO"/>
              </w:rPr>
            </w:pPr>
            <w:r w:rsidRPr="00673B58">
              <w:rPr>
                <w:rFonts w:ascii="Times New Roman" w:hAnsi="Times New Roman"/>
                <w:b/>
                <w:sz w:val="24"/>
                <w:szCs w:val="24"/>
                <w:lang w:val="ro-RO"/>
              </w:rPr>
              <w:t>Se acceptă.</w:t>
            </w:r>
          </w:p>
          <w:p w:rsidR="00311E2F" w:rsidRDefault="00311E2F"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Proiectul a fost modificat corespunzător.</w:t>
            </w:r>
          </w:p>
          <w:p w:rsidR="00311E2F" w:rsidRDefault="00311E2F" w:rsidP="00583A2E">
            <w:pPr>
              <w:pStyle w:val="Listparagraf"/>
              <w:spacing w:after="0" w:line="240" w:lineRule="auto"/>
              <w:ind w:left="-18"/>
              <w:contextualSpacing w:val="0"/>
              <w:jc w:val="both"/>
              <w:rPr>
                <w:rFonts w:ascii="Times New Roman" w:hAnsi="Times New Roman"/>
                <w:sz w:val="24"/>
                <w:szCs w:val="24"/>
                <w:lang w:val="ro-RO"/>
              </w:rPr>
            </w:pPr>
          </w:p>
          <w:p w:rsidR="00311E2F" w:rsidRDefault="00311E2F" w:rsidP="00583A2E">
            <w:pPr>
              <w:pStyle w:val="Listparagraf"/>
              <w:spacing w:after="0" w:line="240" w:lineRule="auto"/>
              <w:ind w:left="-18"/>
              <w:contextualSpacing w:val="0"/>
              <w:jc w:val="both"/>
              <w:rPr>
                <w:rFonts w:ascii="Times New Roman" w:hAnsi="Times New Roman"/>
                <w:sz w:val="24"/>
                <w:szCs w:val="24"/>
                <w:lang w:val="ro-RO"/>
              </w:rPr>
            </w:pPr>
          </w:p>
          <w:p w:rsidR="00311E2F" w:rsidRDefault="00311E2F" w:rsidP="00583A2E">
            <w:pPr>
              <w:pStyle w:val="Listparagraf"/>
              <w:spacing w:after="0" w:line="240" w:lineRule="auto"/>
              <w:ind w:left="-18"/>
              <w:contextualSpacing w:val="0"/>
              <w:jc w:val="both"/>
              <w:rPr>
                <w:rFonts w:ascii="Times New Roman" w:hAnsi="Times New Roman"/>
                <w:sz w:val="24"/>
                <w:szCs w:val="24"/>
                <w:lang w:val="ro-RO"/>
              </w:rPr>
            </w:pPr>
          </w:p>
          <w:p w:rsidR="00311E2F" w:rsidRDefault="00311E2F" w:rsidP="00583A2E">
            <w:pPr>
              <w:pStyle w:val="Listparagraf"/>
              <w:spacing w:after="0" w:line="240" w:lineRule="auto"/>
              <w:ind w:left="-18"/>
              <w:contextualSpacing w:val="0"/>
              <w:jc w:val="both"/>
              <w:rPr>
                <w:rFonts w:ascii="Times New Roman" w:hAnsi="Times New Roman"/>
                <w:sz w:val="24"/>
                <w:szCs w:val="24"/>
                <w:lang w:val="ro-RO"/>
              </w:rPr>
            </w:pPr>
          </w:p>
          <w:p w:rsidR="00311E2F" w:rsidRDefault="00311E2F" w:rsidP="00583A2E">
            <w:pPr>
              <w:pStyle w:val="Listparagraf"/>
              <w:spacing w:after="0" w:line="240" w:lineRule="auto"/>
              <w:ind w:left="-18"/>
              <w:contextualSpacing w:val="0"/>
              <w:jc w:val="both"/>
              <w:rPr>
                <w:rFonts w:ascii="Times New Roman" w:hAnsi="Times New Roman"/>
                <w:sz w:val="24"/>
                <w:szCs w:val="24"/>
                <w:lang w:val="ro-RO"/>
              </w:rPr>
            </w:pPr>
          </w:p>
          <w:p w:rsidR="00311E2F" w:rsidRDefault="00311E2F" w:rsidP="00583A2E">
            <w:pPr>
              <w:pStyle w:val="Listparagraf"/>
              <w:spacing w:after="0" w:line="240" w:lineRule="auto"/>
              <w:ind w:left="-18"/>
              <w:contextualSpacing w:val="0"/>
              <w:jc w:val="both"/>
              <w:rPr>
                <w:rFonts w:ascii="Times New Roman" w:hAnsi="Times New Roman"/>
                <w:sz w:val="24"/>
                <w:szCs w:val="24"/>
                <w:lang w:val="ro-RO"/>
              </w:rPr>
            </w:pPr>
          </w:p>
          <w:p w:rsidR="00311E2F" w:rsidRDefault="00311E2F" w:rsidP="00583A2E">
            <w:pPr>
              <w:pStyle w:val="Listparagraf"/>
              <w:spacing w:after="0" w:line="240" w:lineRule="auto"/>
              <w:ind w:left="-18"/>
              <w:contextualSpacing w:val="0"/>
              <w:jc w:val="both"/>
              <w:rPr>
                <w:rFonts w:ascii="Times New Roman" w:hAnsi="Times New Roman"/>
                <w:sz w:val="24"/>
                <w:szCs w:val="24"/>
                <w:lang w:val="ro-RO"/>
              </w:rPr>
            </w:pPr>
          </w:p>
          <w:p w:rsidR="00311E2F" w:rsidRDefault="00311E2F" w:rsidP="00583A2E">
            <w:pPr>
              <w:pStyle w:val="Listparagraf"/>
              <w:spacing w:after="0" w:line="240" w:lineRule="auto"/>
              <w:ind w:left="-18"/>
              <w:contextualSpacing w:val="0"/>
              <w:jc w:val="both"/>
              <w:rPr>
                <w:rFonts w:ascii="Times New Roman" w:hAnsi="Times New Roman"/>
                <w:sz w:val="24"/>
                <w:szCs w:val="24"/>
                <w:lang w:val="ro-RO"/>
              </w:rPr>
            </w:pPr>
          </w:p>
          <w:p w:rsidR="00311E2F" w:rsidRDefault="00311E2F" w:rsidP="00583A2E">
            <w:pPr>
              <w:pStyle w:val="Listparagraf"/>
              <w:spacing w:after="0" w:line="240" w:lineRule="auto"/>
              <w:ind w:left="-18"/>
              <w:contextualSpacing w:val="0"/>
              <w:jc w:val="both"/>
              <w:rPr>
                <w:rFonts w:ascii="Times New Roman" w:hAnsi="Times New Roman"/>
                <w:sz w:val="24"/>
                <w:szCs w:val="24"/>
                <w:lang w:val="ro-RO"/>
              </w:rPr>
            </w:pPr>
          </w:p>
          <w:p w:rsidR="00311E2F" w:rsidRDefault="00311E2F" w:rsidP="00583A2E">
            <w:pPr>
              <w:pStyle w:val="Listparagraf"/>
              <w:spacing w:after="0" w:line="240" w:lineRule="auto"/>
              <w:ind w:left="-18"/>
              <w:contextualSpacing w:val="0"/>
              <w:jc w:val="both"/>
              <w:rPr>
                <w:rFonts w:ascii="Times New Roman" w:hAnsi="Times New Roman"/>
                <w:sz w:val="24"/>
                <w:szCs w:val="24"/>
                <w:lang w:val="ro-RO"/>
              </w:rPr>
            </w:pPr>
          </w:p>
          <w:p w:rsidR="00311E2F" w:rsidRDefault="00311E2F" w:rsidP="00583A2E">
            <w:pPr>
              <w:pStyle w:val="Listparagraf"/>
              <w:spacing w:after="0" w:line="240" w:lineRule="auto"/>
              <w:ind w:left="-18"/>
              <w:contextualSpacing w:val="0"/>
              <w:jc w:val="both"/>
              <w:rPr>
                <w:rFonts w:ascii="Times New Roman" w:hAnsi="Times New Roman"/>
                <w:sz w:val="24"/>
                <w:szCs w:val="24"/>
                <w:lang w:val="ro-RO"/>
              </w:rPr>
            </w:pPr>
          </w:p>
          <w:p w:rsidR="00311E2F" w:rsidRDefault="00311E2F" w:rsidP="00583A2E">
            <w:pPr>
              <w:pStyle w:val="Listparagraf"/>
              <w:spacing w:after="0" w:line="240" w:lineRule="auto"/>
              <w:ind w:left="-18"/>
              <w:contextualSpacing w:val="0"/>
              <w:jc w:val="both"/>
              <w:rPr>
                <w:rFonts w:ascii="Times New Roman" w:hAnsi="Times New Roman"/>
                <w:sz w:val="24"/>
                <w:szCs w:val="24"/>
                <w:lang w:val="ro-RO"/>
              </w:rPr>
            </w:pPr>
          </w:p>
          <w:p w:rsidR="00311E2F" w:rsidRDefault="00311E2F" w:rsidP="00583A2E">
            <w:pPr>
              <w:pStyle w:val="Listparagraf"/>
              <w:spacing w:after="0" w:line="240" w:lineRule="auto"/>
              <w:ind w:left="-18"/>
              <w:contextualSpacing w:val="0"/>
              <w:jc w:val="both"/>
              <w:rPr>
                <w:rFonts w:ascii="Times New Roman" w:hAnsi="Times New Roman"/>
                <w:sz w:val="24"/>
                <w:szCs w:val="24"/>
                <w:lang w:val="ro-RO"/>
              </w:rPr>
            </w:pPr>
          </w:p>
          <w:p w:rsidR="00311E2F" w:rsidRDefault="00311E2F" w:rsidP="00583A2E">
            <w:pPr>
              <w:pStyle w:val="Listparagraf"/>
              <w:spacing w:after="0" w:line="240" w:lineRule="auto"/>
              <w:ind w:left="-18"/>
              <w:contextualSpacing w:val="0"/>
              <w:jc w:val="both"/>
              <w:rPr>
                <w:rFonts w:ascii="Times New Roman" w:hAnsi="Times New Roman"/>
                <w:sz w:val="24"/>
                <w:szCs w:val="24"/>
                <w:lang w:val="ro-RO"/>
              </w:rPr>
            </w:pPr>
          </w:p>
          <w:p w:rsidR="00311E2F" w:rsidRDefault="00311E2F" w:rsidP="00583A2E">
            <w:pPr>
              <w:pStyle w:val="Listparagraf"/>
              <w:spacing w:after="0" w:line="240" w:lineRule="auto"/>
              <w:ind w:left="-18"/>
              <w:contextualSpacing w:val="0"/>
              <w:jc w:val="both"/>
              <w:rPr>
                <w:rFonts w:ascii="Times New Roman" w:hAnsi="Times New Roman"/>
                <w:sz w:val="24"/>
                <w:szCs w:val="24"/>
                <w:lang w:val="ro-RO"/>
              </w:rPr>
            </w:pPr>
          </w:p>
          <w:p w:rsidR="00311E2F" w:rsidRDefault="00311E2F" w:rsidP="00583A2E">
            <w:pPr>
              <w:pStyle w:val="Listparagraf"/>
              <w:spacing w:after="0" w:line="240" w:lineRule="auto"/>
              <w:ind w:left="-18"/>
              <w:contextualSpacing w:val="0"/>
              <w:jc w:val="both"/>
              <w:rPr>
                <w:rFonts w:ascii="Times New Roman" w:hAnsi="Times New Roman"/>
                <w:sz w:val="24"/>
                <w:szCs w:val="24"/>
                <w:lang w:val="ro-RO"/>
              </w:rPr>
            </w:pPr>
          </w:p>
          <w:p w:rsidR="00311E2F" w:rsidRDefault="00311E2F" w:rsidP="00583A2E">
            <w:pPr>
              <w:pStyle w:val="Listparagraf"/>
              <w:spacing w:after="0" w:line="240" w:lineRule="auto"/>
              <w:ind w:left="-18"/>
              <w:contextualSpacing w:val="0"/>
              <w:jc w:val="both"/>
              <w:rPr>
                <w:rFonts w:ascii="Times New Roman" w:hAnsi="Times New Roman"/>
                <w:sz w:val="24"/>
                <w:szCs w:val="24"/>
                <w:lang w:val="ro-RO"/>
              </w:rPr>
            </w:pPr>
          </w:p>
          <w:p w:rsidR="00311E2F" w:rsidRPr="001B7398" w:rsidRDefault="00311E2F" w:rsidP="00583A2E">
            <w:pPr>
              <w:pStyle w:val="Listparagraf"/>
              <w:spacing w:after="0" w:line="240" w:lineRule="auto"/>
              <w:ind w:left="-18"/>
              <w:contextualSpacing w:val="0"/>
              <w:jc w:val="both"/>
              <w:rPr>
                <w:rFonts w:ascii="Times New Roman" w:hAnsi="Times New Roman"/>
                <w:sz w:val="24"/>
                <w:szCs w:val="24"/>
                <w:lang w:val="ro-RO"/>
              </w:rPr>
            </w:pPr>
          </w:p>
        </w:tc>
      </w:tr>
      <w:tr w:rsidR="00311E2F" w:rsidRPr="001B7398" w:rsidTr="00B12919">
        <w:tc>
          <w:tcPr>
            <w:tcW w:w="0" w:type="auto"/>
            <w:vMerge/>
            <w:shd w:val="clear" w:color="auto" w:fill="auto"/>
          </w:tcPr>
          <w:p w:rsidR="00311E2F" w:rsidRPr="001B7398" w:rsidRDefault="00311E2F"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1E2F" w:rsidRPr="001B7398" w:rsidRDefault="00311E2F"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311E2F" w:rsidRPr="00CB48F3" w:rsidRDefault="00311E2F" w:rsidP="00583A2E">
            <w:pPr>
              <w:pStyle w:val="Bodytext80"/>
              <w:shd w:val="clear" w:color="auto" w:fill="auto"/>
              <w:spacing w:line="240" w:lineRule="auto"/>
              <w:ind w:firstLine="562"/>
              <w:rPr>
                <w:b/>
                <w:lang w:val="ro-RO"/>
              </w:rPr>
            </w:pPr>
            <w:r w:rsidRPr="00CB48F3">
              <w:rPr>
                <w:b/>
                <w:lang w:val="ro-RO"/>
              </w:rPr>
              <w:t>La punctul 37</w:t>
            </w:r>
          </w:p>
          <w:p w:rsidR="00311E2F" w:rsidRPr="00CB48F3" w:rsidRDefault="00311E2F" w:rsidP="00583A2E">
            <w:pPr>
              <w:pStyle w:val="Corptext3"/>
              <w:shd w:val="clear" w:color="auto" w:fill="auto"/>
              <w:spacing w:before="0" w:line="240" w:lineRule="auto"/>
              <w:ind w:firstLine="562"/>
              <w:rPr>
                <w:color w:val="auto"/>
                <w:sz w:val="24"/>
                <w:szCs w:val="24"/>
                <w:lang w:val="ro-RO"/>
              </w:rPr>
            </w:pPr>
            <w:r w:rsidRPr="00CB48F3">
              <w:rPr>
                <w:color w:val="auto"/>
                <w:sz w:val="24"/>
                <w:szCs w:val="24"/>
                <w:lang w:val="ro-RO"/>
              </w:rPr>
              <w:lastRenderedPageBreak/>
              <w:t xml:space="preserve">Punctul dat urmează a fi revizuit </w:t>
            </w:r>
            <w:r w:rsidR="005506B6" w:rsidRPr="00CB48F3">
              <w:rPr>
                <w:color w:val="auto"/>
                <w:sz w:val="24"/>
                <w:szCs w:val="24"/>
                <w:lang w:val="ro-RO"/>
              </w:rPr>
              <w:t>și</w:t>
            </w:r>
            <w:r w:rsidRPr="00CB48F3">
              <w:rPr>
                <w:color w:val="auto"/>
                <w:sz w:val="24"/>
                <w:szCs w:val="24"/>
                <w:lang w:val="ro-RO"/>
              </w:rPr>
              <w:t xml:space="preserve"> expus în următoarea </w:t>
            </w:r>
            <w:r w:rsidR="005506B6" w:rsidRPr="00CB48F3">
              <w:rPr>
                <w:color w:val="auto"/>
                <w:sz w:val="24"/>
                <w:szCs w:val="24"/>
                <w:lang w:val="ro-RO"/>
              </w:rPr>
              <w:t>redacție</w:t>
            </w:r>
            <w:r w:rsidRPr="00CB48F3">
              <w:rPr>
                <w:color w:val="auto"/>
                <w:sz w:val="24"/>
                <w:szCs w:val="24"/>
                <w:lang w:val="ro-RO"/>
              </w:rPr>
              <w:t>:</w:t>
            </w:r>
          </w:p>
          <w:p w:rsidR="00311E2F" w:rsidRPr="00CB48F3" w:rsidRDefault="00311E2F" w:rsidP="00583A2E">
            <w:pPr>
              <w:pStyle w:val="Bodytext60"/>
              <w:shd w:val="clear" w:color="auto" w:fill="auto"/>
              <w:spacing w:before="0" w:line="240" w:lineRule="auto"/>
              <w:ind w:firstLine="562"/>
              <w:rPr>
                <w:sz w:val="24"/>
                <w:szCs w:val="24"/>
                <w:lang w:val="ro-RO"/>
              </w:rPr>
            </w:pPr>
            <w:r w:rsidRPr="00CB48F3">
              <w:rPr>
                <w:sz w:val="24"/>
                <w:szCs w:val="24"/>
                <w:lang w:val="ro-RO"/>
              </w:rPr>
              <w:t>„</w:t>
            </w:r>
            <w:bookmarkStart w:id="9" w:name="_Hlk529535697"/>
            <w:r w:rsidRPr="00CB48F3">
              <w:rPr>
                <w:sz w:val="24"/>
                <w:szCs w:val="24"/>
                <w:lang w:val="ro-RO"/>
              </w:rPr>
              <w:t xml:space="preserve">Mijloace financiare provenite din resursele aferente proiectelor </w:t>
            </w:r>
            <w:r w:rsidR="005506B6" w:rsidRPr="00CB48F3">
              <w:rPr>
                <w:sz w:val="24"/>
                <w:szCs w:val="24"/>
                <w:lang w:val="ro-RO"/>
              </w:rPr>
              <w:t>finanțate</w:t>
            </w:r>
            <w:r w:rsidRPr="00CB48F3">
              <w:rPr>
                <w:sz w:val="24"/>
                <w:szCs w:val="24"/>
                <w:lang w:val="ro-RO"/>
              </w:rPr>
              <w:t xml:space="preserve"> din surse externe gestionate de către Fond si neutilizate până la data încheierii anului bugetar sânt accesibile pentru utilizare în </w:t>
            </w:r>
            <w:r w:rsidR="005506B6" w:rsidRPr="00CB48F3">
              <w:rPr>
                <w:sz w:val="24"/>
                <w:szCs w:val="24"/>
                <w:lang w:val="ro-RO"/>
              </w:rPr>
              <w:t>aceleași</w:t>
            </w:r>
            <w:r w:rsidRPr="00CB48F3">
              <w:rPr>
                <w:sz w:val="24"/>
                <w:szCs w:val="24"/>
                <w:lang w:val="ro-RO"/>
              </w:rPr>
              <w:t xml:space="preserve"> scopuri în anul bugetar următor doar dacă acestea sânt prevăzute în bugetele corespunzătoare</w:t>
            </w:r>
            <w:bookmarkEnd w:id="9"/>
            <w:r w:rsidRPr="00CB48F3">
              <w:rPr>
                <w:sz w:val="24"/>
                <w:szCs w:val="24"/>
                <w:lang w:val="ro-RO"/>
              </w:rPr>
              <w:t>"</w:t>
            </w:r>
            <w:r w:rsidRPr="00CB48F3">
              <w:rPr>
                <w:rStyle w:val="Bodytext6NotItalic"/>
                <w:color w:val="auto"/>
                <w:sz w:val="24"/>
                <w:szCs w:val="24"/>
              </w:rPr>
              <w:t>.</w:t>
            </w:r>
          </w:p>
          <w:p w:rsidR="00311E2F" w:rsidRDefault="00311E2F" w:rsidP="00583A2E">
            <w:pPr>
              <w:pStyle w:val="Corptext3"/>
              <w:shd w:val="clear" w:color="auto" w:fill="auto"/>
              <w:spacing w:before="0" w:line="250" w:lineRule="exact"/>
              <w:ind w:left="280" w:firstLine="680"/>
            </w:pPr>
          </w:p>
        </w:tc>
        <w:tc>
          <w:tcPr>
            <w:tcW w:w="0" w:type="auto"/>
            <w:shd w:val="clear" w:color="auto" w:fill="auto"/>
          </w:tcPr>
          <w:p w:rsidR="00311E2F" w:rsidRPr="00CB48F3" w:rsidRDefault="00CB48F3" w:rsidP="00583A2E">
            <w:pPr>
              <w:pStyle w:val="Listparagraf"/>
              <w:spacing w:after="0" w:line="240" w:lineRule="auto"/>
              <w:ind w:left="-18"/>
              <w:contextualSpacing w:val="0"/>
              <w:jc w:val="both"/>
              <w:rPr>
                <w:rFonts w:ascii="Times New Roman" w:hAnsi="Times New Roman"/>
                <w:b/>
                <w:sz w:val="24"/>
                <w:szCs w:val="24"/>
                <w:lang w:val="ro-RO"/>
              </w:rPr>
            </w:pPr>
            <w:r w:rsidRPr="00CB48F3">
              <w:rPr>
                <w:rFonts w:ascii="Times New Roman" w:hAnsi="Times New Roman"/>
                <w:b/>
                <w:sz w:val="24"/>
                <w:szCs w:val="24"/>
                <w:lang w:val="ro-RO"/>
              </w:rPr>
              <w:lastRenderedPageBreak/>
              <w:t>Se acceptă.</w:t>
            </w:r>
          </w:p>
        </w:tc>
      </w:tr>
      <w:tr w:rsidR="00311E2F" w:rsidRPr="001B7398" w:rsidTr="00B12919">
        <w:tc>
          <w:tcPr>
            <w:tcW w:w="0" w:type="auto"/>
            <w:vMerge/>
            <w:shd w:val="clear" w:color="auto" w:fill="auto"/>
          </w:tcPr>
          <w:p w:rsidR="00311E2F" w:rsidRPr="001B7398" w:rsidRDefault="00311E2F"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1E2F" w:rsidRPr="001B7398" w:rsidRDefault="00311E2F"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311E2F" w:rsidRPr="00863523" w:rsidRDefault="00311E2F" w:rsidP="00583A2E">
            <w:pPr>
              <w:pStyle w:val="Corptext3"/>
              <w:spacing w:before="0" w:line="240" w:lineRule="auto"/>
              <w:ind w:left="-5" w:firstLine="677"/>
              <w:rPr>
                <w:sz w:val="24"/>
                <w:szCs w:val="24"/>
              </w:rPr>
            </w:pPr>
            <w:r w:rsidRPr="00863523">
              <w:rPr>
                <w:sz w:val="24"/>
                <w:szCs w:val="24"/>
              </w:rPr>
              <w:t xml:space="preserve">Dat fiind faptul că, în proiectul </w:t>
            </w:r>
            <w:r w:rsidR="005506B6" w:rsidRPr="00863523">
              <w:rPr>
                <w:sz w:val="24"/>
                <w:szCs w:val="24"/>
              </w:rPr>
              <w:t>hotărârii</w:t>
            </w:r>
            <w:r w:rsidRPr="00863523">
              <w:rPr>
                <w:sz w:val="24"/>
                <w:szCs w:val="24"/>
              </w:rPr>
              <w:t xml:space="preserve"> nu este expres indicată structura organizatorică a </w:t>
            </w:r>
            <w:r w:rsidR="005506B6" w:rsidRPr="00863523">
              <w:rPr>
                <w:sz w:val="24"/>
                <w:szCs w:val="24"/>
              </w:rPr>
              <w:t>instituției</w:t>
            </w:r>
            <w:r w:rsidRPr="00863523">
              <w:rPr>
                <w:sz w:val="24"/>
                <w:szCs w:val="24"/>
              </w:rPr>
              <w:t xml:space="preserve">, precum numărul de </w:t>
            </w:r>
            <w:r w:rsidR="005506B6" w:rsidRPr="00863523">
              <w:rPr>
                <w:sz w:val="24"/>
                <w:szCs w:val="24"/>
              </w:rPr>
              <w:t>unități</w:t>
            </w:r>
            <w:r w:rsidRPr="00863523">
              <w:rPr>
                <w:sz w:val="24"/>
                <w:szCs w:val="24"/>
              </w:rPr>
              <w:t xml:space="preserve">, este imposibilă estimarea volumului de mijloace financiare necesare anual din bugetul de stat pentru acoperirea cheltuielilor </w:t>
            </w:r>
            <w:r w:rsidR="005506B6" w:rsidRPr="00863523">
              <w:rPr>
                <w:sz w:val="24"/>
                <w:szCs w:val="24"/>
              </w:rPr>
              <w:t>operaționale</w:t>
            </w:r>
            <w:r w:rsidRPr="00863523">
              <w:rPr>
                <w:sz w:val="24"/>
                <w:szCs w:val="24"/>
              </w:rPr>
              <w:t xml:space="preserve"> ale FISM. Mai mult ca </w:t>
            </w:r>
            <w:r w:rsidR="005506B6" w:rsidRPr="00863523">
              <w:rPr>
                <w:sz w:val="24"/>
                <w:szCs w:val="24"/>
              </w:rPr>
              <w:t>atât</w:t>
            </w:r>
            <w:r w:rsidRPr="00863523">
              <w:rPr>
                <w:sz w:val="24"/>
                <w:szCs w:val="24"/>
              </w:rPr>
              <w:t xml:space="preserve">, modificarea modului de calculare a remunerării muncii a </w:t>
            </w:r>
            <w:r w:rsidR="005506B6" w:rsidRPr="00863523">
              <w:rPr>
                <w:sz w:val="24"/>
                <w:szCs w:val="24"/>
              </w:rPr>
              <w:t>angajaților</w:t>
            </w:r>
            <w:r w:rsidRPr="00863523">
              <w:rPr>
                <w:sz w:val="24"/>
                <w:szCs w:val="24"/>
              </w:rPr>
              <w:t xml:space="preserve"> poate contribui la majorarea cheltuielilor bugetului de stat. Prin urmare, în temeiul articolului 30 al Legii nr.100/2017 cu privire la actele normative, Nota informativă la proiect urmează să cuprindă fundamentarea </w:t>
            </w:r>
            <w:proofErr w:type="spellStart"/>
            <w:r w:rsidRPr="00863523">
              <w:rPr>
                <w:sz w:val="24"/>
                <w:szCs w:val="24"/>
              </w:rPr>
              <w:t>economico</w:t>
            </w:r>
            <w:proofErr w:type="spellEnd"/>
            <w:r w:rsidRPr="00863523">
              <w:rPr>
                <w:sz w:val="24"/>
                <w:szCs w:val="24"/>
              </w:rPr>
              <w:t xml:space="preserve">-financiară (în cazul dat calculul cheltuielilor </w:t>
            </w:r>
            <w:r w:rsidR="00831E90" w:rsidRPr="00863523">
              <w:rPr>
                <w:sz w:val="24"/>
                <w:szCs w:val="24"/>
              </w:rPr>
              <w:t>operaționale</w:t>
            </w:r>
            <w:r w:rsidRPr="00863523">
              <w:rPr>
                <w:sz w:val="24"/>
                <w:szCs w:val="24"/>
              </w:rPr>
              <w:t xml:space="preserve"> anuale ale FISM - pe categorii economice).</w:t>
            </w:r>
          </w:p>
          <w:p w:rsidR="00311E2F" w:rsidRPr="00863523" w:rsidRDefault="00311E2F" w:rsidP="00583A2E">
            <w:pPr>
              <w:pStyle w:val="Corptext3"/>
              <w:spacing w:before="0" w:line="240" w:lineRule="auto"/>
              <w:ind w:left="-5" w:firstLine="677"/>
              <w:rPr>
                <w:sz w:val="24"/>
                <w:szCs w:val="24"/>
              </w:rPr>
            </w:pPr>
            <w:r w:rsidRPr="00863523">
              <w:rPr>
                <w:sz w:val="24"/>
                <w:szCs w:val="24"/>
              </w:rPr>
              <w:t xml:space="preserve">Este important de </w:t>
            </w:r>
            <w:r w:rsidR="00831E90" w:rsidRPr="00863523">
              <w:rPr>
                <w:sz w:val="24"/>
                <w:szCs w:val="24"/>
              </w:rPr>
              <w:t>menționat</w:t>
            </w:r>
            <w:r w:rsidRPr="00863523">
              <w:rPr>
                <w:sz w:val="24"/>
                <w:szCs w:val="24"/>
              </w:rPr>
              <w:t xml:space="preserve"> că, prin Anexa C la Codul practic în </w:t>
            </w:r>
            <w:r w:rsidR="00831E90" w:rsidRPr="00863523">
              <w:rPr>
                <w:sz w:val="24"/>
                <w:szCs w:val="24"/>
              </w:rPr>
              <w:t>construcții</w:t>
            </w:r>
            <w:r w:rsidRPr="00863523">
              <w:rPr>
                <w:sz w:val="24"/>
                <w:szCs w:val="24"/>
              </w:rPr>
              <w:t xml:space="preserve"> CP L.01.01-2012 „</w:t>
            </w:r>
            <w:r w:rsidR="00831E90" w:rsidRPr="00863523">
              <w:rPr>
                <w:sz w:val="24"/>
                <w:szCs w:val="24"/>
              </w:rPr>
              <w:t>Instrucțiuni</w:t>
            </w:r>
            <w:r w:rsidRPr="00863523">
              <w:rPr>
                <w:sz w:val="24"/>
                <w:szCs w:val="24"/>
              </w:rPr>
              <w:t xml:space="preserve"> privind întocmirea devizelor pentru lucrările de </w:t>
            </w:r>
            <w:r w:rsidR="00831E90" w:rsidRPr="00863523">
              <w:rPr>
                <w:sz w:val="24"/>
                <w:szCs w:val="24"/>
              </w:rPr>
              <w:t>construcții</w:t>
            </w:r>
            <w:r w:rsidRPr="00863523">
              <w:rPr>
                <w:sz w:val="24"/>
                <w:szCs w:val="24"/>
              </w:rPr>
              <w:t xml:space="preserve">-montaj prin metoda resurse" sunt aprobate limitele de cheltuieli pentru </w:t>
            </w:r>
            <w:r w:rsidR="00831E90" w:rsidRPr="00863523">
              <w:rPr>
                <w:sz w:val="24"/>
                <w:szCs w:val="24"/>
              </w:rPr>
              <w:t>întreținerea</w:t>
            </w:r>
            <w:r w:rsidRPr="00863523">
              <w:rPr>
                <w:sz w:val="24"/>
                <w:szCs w:val="24"/>
              </w:rPr>
              <w:t xml:space="preserve"> </w:t>
            </w:r>
            <w:r w:rsidR="00831E90" w:rsidRPr="00863523">
              <w:rPr>
                <w:sz w:val="24"/>
                <w:szCs w:val="24"/>
              </w:rPr>
              <w:t>unității</w:t>
            </w:r>
            <w:r w:rsidRPr="00863523">
              <w:rPr>
                <w:sz w:val="24"/>
                <w:szCs w:val="24"/>
              </w:rPr>
              <w:t xml:space="preserve"> unice a beneficiarului în </w:t>
            </w:r>
            <w:r w:rsidR="00831E90" w:rsidRPr="00863523">
              <w:rPr>
                <w:sz w:val="24"/>
                <w:szCs w:val="24"/>
              </w:rPr>
              <w:t>construcții</w:t>
            </w:r>
            <w:r w:rsidRPr="00863523">
              <w:rPr>
                <w:sz w:val="24"/>
                <w:szCs w:val="24"/>
              </w:rPr>
              <w:t xml:space="preserve"> care se aplică la obiectivele executate din contul bugetului de stat </w:t>
            </w:r>
            <w:proofErr w:type="spellStart"/>
            <w:r w:rsidRPr="00863523">
              <w:rPr>
                <w:sz w:val="24"/>
                <w:szCs w:val="24"/>
              </w:rPr>
              <w:t>şi</w:t>
            </w:r>
            <w:proofErr w:type="spellEnd"/>
            <w:r w:rsidRPr="00863523">
              <w:rPr>
                <w:sz w:val="24"/>
                <w:szCs w:val="24"/>
              </w:rPr>
              <w:t xml:space="preserve"> bugetelor locale. Cheltuielile în cauză sunt incluse în devizele de cheltuieli pentru efectuarea lucrărilor de </w:t>
            </w:r>
            <w:r w:rsidR="00831E90" w:rsidRPr="00863523">
              <w:rPr>
                <w:sz w:val="24"/>
                <w:szCs w:val="24"/>
              </w:rPr>
              <w:t>construcții</w:t>
            </w:r>
            <w:r w:rsidRPr="00863523">
              <w:rPr>
                <w:sz w:val="24"/>
                <w:szCs w:val="24"/>
              </w:rPr>
              <w:t xml:space="preserve"> </w:t>
            </w:r>
            <w:proofErr w:type="spellStart"/>
            <w:r w:rsidRPr="00863523">
              <w:rPr>
                <w:sz w:val="24"/>
                <w:szCs w:val="24"/>
              </w:rPr>
              <w:t>şi</w:t>
            </w:r>
            <w:proofErr w:type="spellEnd"/>
            <w:r w:rsidRPr="00863523">
              <w:rPr>
                <w:sz w:val="24"/>
                <w:szCs w:val="24"/>
              </w:rPr>
              <w:t xml:space="preserve"> </w:t>
            </w:r>
            <w:r w:rsidR="00831E90" w:rsidRPr="00863523">
              <w:rPr>
                <w:sz w:val="24"/>
                <w:szCs w:val="24"/>
              </w:rPr>
              <w:t>reparații</w:t>
            </w:r>
            <w:r w:rsidRPr="00863523">
              <w:rPr>
                <w:sz w:val="24"/>
                <w:szCs w:val="24"/>
              </w:rPr>
              <w:t xml:space="preserve"> capitale.</w:t>
            </w:r>
          </w:p>
          <w:p w:rsidR="00311E2F" w:rsidRPr="00863523" w:rsidRDefault="00311E2F" w:rsidP="00583A2E">
            <w:pPr>
              <w:pStyle w:val="Corptext3"/>
              <w:spacing w:before="0" w:line="240" w:lineRule="auto"/>
              <w:ind w:left="-5" w:firstLine="677"/>
              <w:rPr>
                <w:sz w:val="24"/>
                <w:szCs w:val="24"/>
              </w:rPr>
            </w:pPr>
            <w:r w:rsidRPr="00863523">
              <w:rPr>
                <w:sz w:val="24"/>
                <w:szCs w:val="24"/>
              </w:rPr>
              <w:t xml:space="preserve">Astfel, deoarece în prezent FISM execută </w:t>
            </w:r>
            <w:proofErr w:type="spellStart"/>
            <w:r w:rsidRPr="00863523">
              <w:rPr>
                <w:sz w:val="24"/>
                <w:szCs w:val="24"/>
              </w:rPr>
              <w:t>funcţiile</w:t>
            </w:r>
            <w:proofErr w:type="spellEnd"/>
            <w:r w:rsidRPr="00863523">
              <w:rPr>
                <w:sz w:val="24"/>
                <w:szCs w:val="24"/>
              </w:rPr>
              <w:t xml:space="preserve"> beneficiarului proiectelor, la determinarea </w:t>
            </w:r>
            <w:r w:rsidRPr="00863523">
              <w:rPr>
                <w:sz w:val="24"/>
                <w:szCs w:val="24"/>
              </w:rPr>
              <w:lastRenderedPageBreak/>
              <w:t xml:space="preserve">volumului de </w:t>
            </w:r>
            <w:proofErr w:type="spellStart"/>
            <w:r w:rsidRPr="00863523">
              <w:rPr>
                <w:sz w:val="24"/>
                <w:szCs w:val="24"/>
              </w:rPr>
              <w:t>alocaţii</w:t>
            </w:r>
            <w:proofErr w:type="spellEnd"/>
            <w:r w:rsidRPr="00863523">
              <w:rPr>
                <w:sz w:val="24"/>
                <w:szCs w:val="24"/>
              </w:rPr>
              <w:t xml:space="preserve"> pentru cheltuieli </w:t>
            </w:r>
            <w:proofErr w:type="spellStart"/>
            <w:r w:rsidRPr="00863523">
              <w:rPr>
                <w:sz w:val="24"/>
                <w:szCs w:val="24"/>
              </w:rPr>
              <w:t>operaţionale</w:t>
            </w:r>
            <w:proofErr w:type="spellEnd"/>
            <w:r w:rsidRPr="00863523">
              <w:rPr>
                <w:sz w:val="24"/>
                <w:szCs w:val="24"/>
              </w:rPr>
              <w:t xml:space="preserve"> ale FISM, urmează a fi luate în calcul limitele de cheltuieli stabilite conform normativelor din CP L.01.01-2012.</w:t>
            </w:r>
          </w:p>
          <w:p w:rsidR="00311E2F" w:rsidRPr="00863523" w:rsidRDefault="00311E2F" w:rsidP="00583A2E">
            <w:pPr>
              <w:pStyle w:val="Corptext3"/>
              <w:shd w:val="clear" w:color="auto" w:fill="auto"/>
              <w:spacing w:before="0" w:line="250" w:lineRule="exact"/>
              <w:ind w:left="280" w:firstLine="680"/>
              <w:rPr>
                <w:sz w:val="24"/>
                <w:szCs w:val="24"/>
              </w:rPr>
            </w:pPr>
          </w:p>
        </w:tc>
        <w:tc>
          <w:tcPr>
            <w:tcW w:w="0" w:type="auto"/>
            <w:shd w:val="clear" w:color="auto" w:fill="auto"/>
          </w:tcPr>
          <w:p w:rsidR="00311E2F" w:rsidRPr="00F71E0D" w:rsidRDefault="00F71E0D" w:rsidP="00583A2E">
            <w:pPr>
              <w:pStyle w:val="Listparagraf"/>
              <w:spacing w:after="0" w:line="240" w:lineRule="auto"/>
              <w:ind w:left="-18"/>
              <w:contextualSpacing w:val="0"/>
              <w:jc w:val="both"/>
              <w:rPr>
                <w:rFonts w:ascii="Times New Roman" w:hAnsi="Times New Roman"/>
                <w:b/>
                <w:sz w:val="24"/>
                <w:szCs w:val="24"/>
                <w:lang w:val="ro-RO"/>
              </w:rPr>
            </w:pPr>
            <w:r w:rsidRPr="00F71E0D">
              <w:rPr>
                <w:rFonts w:ascii="Times New Roman" w:hAnsi="Times New Roman"/>
                <w:b/>
                <w:sz w:val="24"/>
                <w:szCs w:val="24"/>
                <w:lang w:val="ro-RO"/>
              </w:rPr>
              <w:lastRenderedPageBreak/>
              <w:t xml:space="preserve">Nu se acceptă. </w:t>
            </w:r>
          </w:p>
          <w:p w:rsidR="00F71E0D" w:rsidRDefault="00F71E0D"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În nota informativă la proiect este menționat că implementarea acestuia nu va necesita cheltuieli financiare suplimentare la cele suportate în prezent pentru funcționarea Fondului.</w:t>
            </w:r>
          </w:p>
          <w:p w:rsidR="00F71E0D" w:rsidRDefault="00F71E0D"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 xml:space="preserve">Totodată, menționăm că actualmente cheltuielile operaționale ale Fondului sunt suportate din mijloacele financiare oferite de către donatorii și partenerii de dezvoltare.  </w:t>
            </w:r>
          </w:p>
          <w:p w:rsidR="00F71E0D" w:rsidRPr="001B7398" w:rsidRDefault="00F71E0D" w:rsidP="00583A2E">
            <w:pPr>
              <w:pStyle w:val="Listparagraf"/>
              <w:spacing w:after="0" w:line="240" w:lineRule="auto"/>
              <w:ind w:left="-18"/>
              <w:contextualSpacing w:val="0"/>
              <w:jc w:val="both"/>
              <w:rPr>
                <w:rFonts w:ascii="Times New Roman" w:hAnsi="Times New Roman"/>
                <w:sz w:val="24"/>
                <w:szCs w:val="24"/>
                <w:lang w:val="ro-RO"/>
              </w:rPr>
            </w:pPr>
          </w:p>
        </w:tc>
      </w:tr>
      <w:tr w:rsidR="00311E2F" w:rsidRPr="001B7398" w:rsidTr="00B12919">
        <w:tc>
          <w:tcPr>
            <w:tcW w:w="0" w:type="auto"/>
            <w:vMerge/>
            <w:shd w:val="clear" w:color="auto" w:fill="auto"/>
          </w:tcPr>
          <w:p w:rsidR="00311E2F" w:rsidRPr="001B7398" w:rsidRDefault="00311E2F"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311E2F" w:rsidRPr="001B7398" w:rsidRDefault="00311E2F"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311E2F" w:rsidRDefault="00311E2F" w:rsidP="00583A2E">
            <w:pPr>
              <w:pStyle w:val="Corptext3"/>
              <w:shd w:val="clear" w:color="auto" w:fill="auto"/>
              <w:spacing w:before="0" w:line="298" w:lineRule="exact"/>
              <w:ind w:left="14" w:right="14" w:firstLine="562"/>
            </w:pPr>
            <w:r>
              <w:t xml:space="preserve">În concluzie, promovarea proiectului Statutului </w:t>
            </w:r>
            <w:proofErr w:type="spellStart"/>
            <w:r>
              <w:t>Instituţiei</w:t>
            </w:r>
            <w:proofErr w:type="spellEnd"/>
            <w:r>
              <w:t xml:space="preserve"> publice "Fondul de </w:t>
            </w:r>
            <w:proofErr w:type="spellStart"/>
            <w:r>
              <w:t>Investiţii</w:t>
            </w:r>
            <w:proofErr w:type="spellEnd"/>
            <w:r>
              <w:t xml:space="preserve"> Sociale din Moldova" este precoce, </w:t>
            </w:r>
            <w:proofErr w:type="spellStart"/>
            <w:r>
              <w:t>şi</w:t>
            </w:r>
            <w:proofErr w:type="spellEnd"/>
            <w:r>
              <w:t xml:space="preserve"> pentru a aduce o claritate în aplicare, urmează a fi revizuite in totalitate misiunea, </w:t>
            </w:r>
            <w:proofErr w:type="spellStart"/>
            <w:r>
              <w:t>competenţele</w:t>
            </w:r>
            <w:proofErr w:type="spellEnd"/>
            <w:r>
              <w:t xml:space="preserve">, </w:t>
            </w:r>
            <w:proofErr w:type="spellStart"/>
            <w:r>
              <w:t>funcţiile</w:t>
            </w:r>
            <w:proofErr w:type="spellEnd"/>
            <w:r>
              <w:t xml:space="preserve"> </w:t>
            </w:r>
            <w:proofErr w:type="spellStart"/>
            <w:r>
              <w:t>şi</w:t>
            </w:r>
            <w:proofErr w:type="spellEnd"/>
            <w:r>
              <w:t xml:space="preserve"> </w:t>
            </w:r>
            <w:proofErr w:type="spellStart"/>
            <w:r>
              <w:t>atribuţiile</w:t>
            </w:r>
            <w:proofErr w:type="spellEnd"/>
            <w:r>
              <w:t xml:space="preserve"> Fondului, fără a dubla </w:t>
            </w:r>
            <w:proofErr w:type="spellStart"/>
            <w:r>
              <w:t>funcţiile</w:t>
            </w:r>
            <w:proofErr w:type="spellEnd"/>
            <w:r>
              <w:t xml:space="preserve"> altor </w:t>
            </w:r>
            <w:proofErr w:type="spellStart"/>
            <w:r>
              <w:t>autorităţi</w:t>
            </w:r>
            <w:proofErr w:type="spellEnd"/>
            <w:r>
              <w:t xml:space="preserve"> publice.</w:t>
            </w:r>
          </w:p>
          <w:p w:rsidR="00311E2F" w:rsidRDefault="00311E2F" w:rsidP="00583A2E">
            <w:pPr>
              <w:pStyle w:val="Corptext3"/>
              <w:shd w:val="clear" w:color="auto" w:fill="auto"/>
              <w:spacing w:before="0" w:line="250" w:lineRule="exact"/>
              <w:ind w:left="280" w:firstLine="680"/>
            </w:pPr>
          </w:p>
        </w:tc>
        <w:tc>
          <w:tcPr>
            <w:tcW w:w="0" w:type="auto"/>
            <w:shd w:val="clear" w:color="auto" w:fill="auto"/>
          </w:tcPr>
          <w:p w:rsidR="004A2364" w:rsidRPr="004A2364" w:rsidRDefault="004A2364" w:rsidP="00583A2E">
            <w:pPr>
              <w:pStyle w:val="Listparagraf"/>
              <w:spacing w:after="0" w:line="240" w:lineRule="auto"/>
              <w:ind w:left="-18"/>
              <w:contextualSpacing w:val="0"/>
              <w:jc w:val="both"/>
              <w:rPr>
                <w:rFonts w:ascii="Times New Roman" w:hAnsi="Times New Roman"/>
                <w:b/>
                <w:sz w:val="24"/>
                <w:szCs w:val="24"/>
                <w:lang w:val="ro-RO"/>
              </w:rPr>
            </w:pPr>
            <w:r w:rsidRPr="004A2364">
              <w:rPr>
                <w:rFonts w:ascii="Times New Roman" w:hAnsi="Times New Roman"/>
                <w:b/>
                <w:sz w:val="24"/>
                <w:szCs w:val="24"/>
                <w:lang w:val="ro-RO"/>
              </w:rPr>
              <w:t xml:space="preserve">Se acceptă. </w:t>
            </w:r>
          </w:p>
          <w:p w:rsidR="00311E2F" w:rsidRPr="001B7398" w:rsidRDefault="004A2364"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Partea funcțională a proiectului a fost revizuită în conformitate cu obiecțiile și propunerile argumentate ale Ministerului Finanțelor.</w:t>
            </w:r>
          </w:p>
        </w:tc>
      </w:tr>
      <w:tr w:rsidR="00627233" w:rsidRPr="001B7398" w:rsidTr="00B12919">
        <w:tc>
          <w:tcPr>
            <w:tcW w:w="0" w:type="auto"/>
            <w:vMerge w:val="restart"/>
            <w:shd w:val="clear" w:color="auto" w:fill="auto"/>
          </w:tcPr>
          <w:p w:rsidR="00627233" w:rsidRPr="001B7398" w:rsidRDefault="00627233"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val="restart"/>
            <w:shd w:val="clear" w:color="auto" w:fill="auto"/>
          </w:tcPr>
          <w:p w:rsidR="00627233" w:rsidRPr="001B7398" w:rsidRDefault="00627233" w:rsidP="00583A2E">
            <w:pPr>
              <w:spacing w:after="0" w:line="240" w:lineRule="auto"/>
              <w:rPr>
                <w:rFonts w:ascii="Times New Roman" w:hAnsi="Times New Roman"/>
                <w:b/>
                <w:sz w:val="24"/>
                <w:szCs w:val="24"/>
                <w:lang w:val="ro-RO"/>
              </w:rPr>
            </w:pPr>
            <w:r w:rsidRPr="001B7398">
              <w:rPr>
                <w:rStyle w:val="a"/>
                <w:rFonts w:ascii="Times New Roman" w:hAnsi="Times New Roman" w:cs="Times New Roman"/>
                <w:b/>
                <w:sz w:val="24"/>
                <w:szCs w:val="24"/>
                <w:lang w:val="ro-RO"/>
              </w:rPr>
              <w:t>Ministerul Educației,</w:t>
            </w:r>
            <w:r>
              <w:rPr>
                <w:rStyle w:val="a"/>
                <w:rFonts w:ascii="Times New Roman" w:hAnsi="Times New Roman" w:cs="Times New Roman"/>
                <w:b/>
                <w:sz w:val="24"/>
                <w:szCs w:val="24"/>
                <w:lang w:val="ro-RO"/>
              </w:rPr>
              <w:t xml:space="preserve"> </w:t>
            </w:r>
            <w:r w:rsidRPr="001B7398">
              <w:rPr>
                <w:rStyle w:val="a"/>
                <w:rFonts w:ascii="Times New Roman" w:hAnsi="Times New Roman" w:cs="Times New Roman"/>
                <w:b/>
                <w:sz w:val="24"/>
                <w:szCs w:val="24"/>
                <w:lang w:val="ro-RO"/>
              </w:rPr>
              <w:t>Culturii și Cercetării</w:t>
            </w:r>
          </w:p>
        </w:tc>
        <w:tc>
          <w:tcPr>
            <w:tcW w:w="0" w:type="auto"/>
            <w:shd w:val="clear" w:color="auto" w:fill="auto"/>
          </w:tcPr>
          <w:p w:rsidR="00627233" w:rsidRPr="00DA1812" w:rsidRDefault="00627233" w:rsidP="00583A2E">
            <w:pPr>
              <w:spacing w:after="0" w:line="240" w:lineRule="auto"/>
              <w:jc w:val="both"/>
              <w:rPr>
                <w:rFonts w:ascii="Times New Roman" w:hAnsi="Times New Roman"/>
                <w:sz w:val="24"/>
                <w:szCs w:val="24"/>
                <w:lang w:val="ro-RO"/>
              </w:rPr>
            </w:pPr>
            <w:r w:rsidRPr="00DA1812">
              <w:rPr>
                <w:rFonts w:ascii="Times New Roman" w:hAnsi="Times New Roman"/>
                <w:sz w:val="24"/>
                <w:szCs w:val="24"/>
                <w:lang w:val="ro-RO"/>
              </w:rPr>
              <w:t>Ministerul Educației, Culturii și Cercetării a examinat proiectul</w:t>
            </w:r>
            <w:r w:rsidRPr="00DA1812">
              <w:rPr>
                <w:rFonts w:ascii="Times New Roman" w:hAnsi="Times New Roman"/>
                <w:i/>
                <w:sz w:val="24"/>
                <w:szCs w:val="24"/>
                <w:lang w:val="ro-RO"/>
              </w:rPr>
              <w:t xml:space="preserve"> Hotărârii de Guvern „Cu privire la reorganizarea Fondului de Investiții Sociale din Moldova” </w:t>
            </w:r>
            <w:r w:rsidRPr="00DA1812">
              <w:rPr>
                <w:rFonts w:ascii="Times New Roman" w:hAnsi="Times New Roman"/>
                <w:sz w:val="24"/>
                <w:szCs w:val="24"/>
                <w:lang w:val="ro-RO"/>
              </w:rPr>
              <w:t>(72/CIR/2018)</w:t>
            </w:r>
            <w:r w:rsidRPr="00DA1812">
              <w:rPr>
                <w:rFonts w:ascii="Times New Roman" w:hAnsi="Times New Roman"/>
                <w:i/>
                <w:sz w:val="24"/>
                <w:szCs w:val="24"/>
                <w:lang w:val="ro-RO"/>
              </w:rPr>
              <w:t xml:space="preserve"> </w:t>
            </w:r>
            <w:r w:rsidRPr="00DA1812">
              <w:rPr>
                <w:rFonts w:ascii="Times New Roman" w:hAnsi="Times New Roman"/>
                <w:sz w:val="24"/>
                <w:szCs w:val="24"/>
                <w:lang w:val="ro-RO"/>
              </w:rPr>
              <w:t>și comunică următoarele.</w:t>
            </w:r>
          </w:p>
          <w:p w:rsidR="00627233" w:rsidRPr="001B7398" w:rsidRDefault="00627233" w:rsidP="00583A2E">
            <w:pPr>
              <w:spacing w:after="0" w:line="240" w:lineRule="auto"/>
              <w:jc w:val="both"/>
              <w:rPr>
                <w:rFonts w:ascii="Times New Roman" w:hAnsi="Times New Roman"/>
                <w:sz w:val="24"/>
                <w:szCs w:val="24"/>
                <w:lang w:val="ro-RO"/>
              </w:rPr>
            </w:pPr>
            <w:r w:rsidRPr="00DA1812">
              <w:rPr>
                <w:rFonts w:ascii="Times New Roman" w:hAnsi="Times New Roman"/>
                <w:sz w:val="24"/>
                <w:szCs w:val="24"/>
                <w:lang w:val="ro-RO"/>
              </w:rPr>
              <w:t>Calificăm cerința privind experiența de muncă a directorului de cel puțin 10 ani și, de cel puțin 7 ani pentru adjunctul acestuia, ca fiind exagerată și discriminatorie. Prin analogie, menționăm că Clasificatorul unic al funcțiilor publice nu prevede cerințe minime mai mari de 5 ani experiență profesională. La același compartiment, din motivul că nu sunt stabilite etapele de selecție în funcțiile de conducere ale Fondului în bază de competiție deschisă, opinăm ca fiind insuficient reglementată accederea în respectivele posturi.</w:t>
            </w:r>
          </w:p>
        </w:tc>
        <w:tc>
          <w:tcPr>
            <w:tcW w:w="0" w:type="auto"/>
            <w:shd w:val="clear" w:color="auto" w:fill="auto"/>
          </w:tcPr>
          <w:p w:rsidR="00627233" w:rsidRDefault="00627233" w:rsidP="00583A2E">
            <w:pPr>
              <w:pStyle w:val="Listparagraf"/>
              <w:spacing w:after="0" w:line="240" w:lineRule="auto"/>
              <w:ind w:left="-18"/>
              <w:contextualSpacing w:val="0"/>
              <w:jc w:val="both"/>
              <w:rPr>
                <w:rFonts w:ascii="Times New Roman" w:hAnsi="Times New Roman"/>
                <w:sz w:val="24"/>
                <w:szCs w:val="24"/>
                <w:lang w:val="ro-RO"/>
              </w:rPr>
            </w:pPr>
          </w:p>
          <w:p w:rsidR="009657A7" w:rsidRDefault="009657A7" w:rsidP="00583A2E">
            <w:pPr>
              <w:pStyle w:val="Listparagraf"/>
              <w:spacing w:after="0" w:line="240" w:lineRule="auto"/>
              <w:ind w:left="-18"/>
              <w:contextualSpacing w:val="0"/>
              <w:jc w:val="both"/>
              <w:rPr>
                <w:rFonts w:ascii="Times New Roman" w:hAnsi="Times New Roman"/>
                <w:sz w:val="24"/>
                <w:szCs w:val="24"/>
                <w:lang w:val="ro-RO"/>
              </w:rPr>
            </w:pPr>
          </w:p>
          <w:p w:rsidR="009657A7" w:rsidRDefault="009657A7" w:rsidP="00583A2E">
            <w:pPr>
              <w:pStyle w:val="Listparagraf"/>
              <w:spacing w:after="0" w:line="240" w:lineRule="auto"/>
              <w:ind w:left="-18"/>
              <w:contextualSpacing w:val="0"/>
              <w:jc w:val="both"/>
              <w:rPr>
                <w:rFonts w:ascii="Times New Roman" w:hAnsi="Times New Roman"/>
                <w:sz w:val="24"/>
                <w:szCs w:val="24"/>
                <w:lang w:val="ro-RO"/>
              </w:rPr>
            </w:pPr>
          </w:p>
          <w:p w:rsidR="009657A7" w:rsidRDefault="009657A7" w:rsidP="00583A2E">
            <w:pPr>
              <w:pStyle w:val="Listparagraf"/>
              <w:spacing w:after="0" w:line="240" w:lineRule="auto"/>
              <w:ind w:left="-18"/>
              <w:contextualSpacing w:val="0"/>
              <w:jc w:val="both"/>
              <w:rPr>
                <w:rFonts w:ascii="Times New Roman" w:hAnsi="Times New Roman"/>
                <w:sz w:val="24"/>
                <w:szCs w:val="24"/>
                <w:lang w:val="ro-RO"/>
              </w:rPr>
            </w:pPr>
          </w:p>
          <w:p w:rsidR="009657A7" w:rsidRDefault="009657A7" w:rsidP="00583A2E">
            <w:pPr>
              <w:pStyle w:val="Listparagraf"/>
              <w:spacing w:after="0" w:line="240" w:lineRule="auto"/>
              <w:ind w:left="-18"/>
              <w:contextualSpacing w:val="0"/>
              <w:jc w:val="both"/>
              <w:rPr>
                <w:rFonts w:ascii="Times New Roman" w:hAnsi="Times New Roman"/>
                <w:b/>
                <w:sz w:val="24"/>
                <w:szCs w:val="24"/>
                <w:lang w:val="ro-RO"/>
              </w:rPr>
            </w:pPr>
            <w:r w:rsidRPr="009657A7">
              <w:rPr>
                <w:rFonts w:ascii="Times New Roman" w:hAnsi="Times New Roman"/>
                <w:b/>
                <w:sz w:val="24"/>
                <w:szCs w:val="24"/>
                <w:lang w:val="ro-RO"/>
              </w:rPr>
              <w:t>Se acceptă.</w:t>
            </w:r>
          </w:p>
          <w:p w:rsidR="009657A7" w:rsidRPr="009657A7" w:rsidRDefault="009657A7" w:rsidP="00583A2E">
            <w:pPr>
              <w:pStyle w:val="Listparagraf"/>
              <w:spacing w:after="0" w:line="240" w:lineRule="auto"/>
              <w:ind w:left="-18"/>
              <w:contextualSpacing w:val="0"/>
              <w:jc w:val="both"/>
              <w:rPr>
                <w:rFonts w:ascii="Times New Roman" w:hAnsi="Times New Roman"/>
                <w:sz w:val="24"/>
                <w:szCs w:val="24"/>
                <w:lang w:val="ro-RO"/>
              </w:rPr>
            </w:pPr>
            <w:r w:rsidRPr="009657A7">
              <w:rPr>
                <w:rFonts w:ascii="Times New Roman" w:hAnsi="Times New Roman"/>
                <w:sz w:val="24"/>
                <w:szCs w:val="24"/>
                <w:lang w:val="ro-RO"/>
              </w:rPr>
              <w:t>Proiectul a fost completat cu prevederi care să stabilească selectarea directorului Fondului prin concurs public.</w:t>
            </w:r>
          </w:p>
          <w:p w:rsidR="009657A7" w:rsidRPr="001B7398" w:rsidRDefault="009657A7" w:rsidP="00583A2E">
            <w:pPr>
              <w:pStyle w:val="Listparagraf"/>
              <w:spacing w:after="0" w:line="240" w:lineRule="auto"/>
              <w:ind w:left="-18"/>
              <w:contextualSpacing w:val="0"/>
              <w:jc w:val="both"/>
              <w:rPr>
                <w:rFonts w:ascii="Times New Roman" w:hAnsi="Times New Roman"/>
                <w:sz w:val="24"/>
                <w:szCs w:val="24"/>
                <w:lang w:val="ro-RO"/>
              </w:rPr>
            </w:pPr>
          </w:p>
        </w:tc>
      </w:tr>
      <w:tr w:rsidR="00627233" w:rsidRPr="001B7398" w:rsidTr="00B12919">
        <w:tc>
          <w:tcPr>
            <w:tcW w:w="0" w:type="auto"/>
            <w:vMerge/>
            <w:shd w:val="clear" w:color="auto" w:fill="auto"/>
          </w:tcPr>
          <w:p w:rsidR="00627233" w:rsidRPr="001B7398" w:rsidRDefault="00627233"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627233" w:rsidRPr="001B7398" w:rsidRDefault="00627233"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627233" w:rsidRPr="00DA1812" w:rsidRDefault="00627233" w:rsidP="00583A2E">
            <w:pPr>
              <w:spacing w:after="0" w:line="240" w:lineRule="auto"/>
              <w:jc w:val="both"/>
              <w:rPr>
                <w:rFonts w:ascii="Times New Roman" w:hAnsi="Times New Roman"/>
                <w:sz w:val="24"/>
                <w:szCs w:val="24"/>
                <w:lang w:val="ro-RO"/>
              </w:rPr>
            </w:pPr>
            <w:r w:rsidRPr="00DA1812">
              <w:rPr>
                <w:rFonts w:ascii="Times New Roman" w:hAnsi="Times New Roman"/>
                <w:sz w:val="24"/>
                <w:szCs w:val="24"/>
                <w:lang w:val="ro-RO"/>
              </w:rPr>
              <w:t>Totodată, considerăm oportună completarea Capitolului IV din Statut „Finanțarea și patrimoniul fondului” cu aspectele aferente modalității de gestionare a mijloacelor financiare. În cazul în care Fondul va activa în condiții de autogestiune/autonomie financiară este necesară menționarea acestui fapt în text.</w:t>
            </w:r>
          </w:p>
        </w:tc>
        <w:tc>
          <w:tcPr>
            <w:tcW w:w="0" w:type="auto"/>
            <w:shd w:val="clear" w:color="auto" w:fill="auto"/>
          </w:tcPr>
          <w:p w:rsidR="00627233" w:rsidRPr="00B30C75" w:rsidRDefault="00627233" w:rsidP="00583A2E">
            <w:pPr>
              <w:pStyle w:val="Listparagraf"/>
              <w:spacing w:after="0" w:line="240" w:lineRule="auto"/>
              <w:ind w:left="-18"/>
              <w:contextualSpacing w:val="0"/>
              <w:jc w:val="both"/>
              <w:rPr>
                <w:rFonts w:ascii="Times New Roman" w:hAnsi="Times New Roman"/>
                <w:b/>
                <w:sz w:val="24"/>
                <w:szCs w:val="24"/>
                <w:lang w:val="ro-RO"/>
              </w:rPr>
            </w:pPr>
            <w:r w:rsidRPr="00B30C75">
              <w:rPr>
                <w:rFonts w:ascii="Times New Roman" w:hAnsi="Times New Roman"/>
                <w:b/>
                <w:sz w:val="24"/>
                <w:szCs w:val="24"/>
                <w:lang w:val="ro-RO"/>
              </w:rPr>
              <w:t>Se acceptă în principiu.</w:t>
            </w:r>
          </w:p>
          <w:p w:rsidR="00627233" w:rsidRPr="001B7398" w:rsidRDefault="00627233" w:rsidP="00583A2E">
            <w:pPr>
              <w:pStyle w:val="Listparagraf"/>
              <w:spacing w:after="0" w:line="240" w:lineRule="auto"/>
              <w:ind w:left="-18"/>
              <w:contextualSpacing w:val="0"/>
              <w:jc w:val="both"/>
              <w:rPr>
                <w:rFonts w:ascii="Times New Roman" w:hAnsi="Times New Roman"/>
                <w:sz w:val="24"/>
                <w:szCs w:val="24"/>
                <w:lang w:val="ro-RO"/>
              </w:rPr>
            </w:pPr>
            <w:r>
              <w:rPr>
                <w:rFonts w:ascii="Times New Roman" w:hAnsi="Times New Roman"/>
                <w:sz w:val="24"/>
                <w:szCs w:val="24"/>
                <w:lang w:val="ro-RO"/>
              </w:rPr>
              <w:t>Prevederile respective se regăsesc în pct. 3 din proiectul Statutului Fondului</w:t>
            </w:r>
            <w:r w:rsidR="001A6D45">
              <w:rPr>
                <w:rFonts w:ascii="Times New Roman" w:hAnsi="Times New Roman"/>
                <w:sz w:val="24"/>
                <w:szCs w:val="24"/>
                <w:lang w:val="ro-RO"/>
              </w:rPr>
              <w:t>.</w:t>
            </w:r>
          </w:p>
        </w:tc>
      </w:tr>
      <w:tr w:rsidR="00627233" w:rsidRPr="001B7398" w:rsidTr="00B12919">
        <w:tc>
          <w:tcPr>
            <w:tcW w:w="0" w:type="auto"/>
            <w:vMerge/>
            <w:shd w:val="clear" w:color="auto" w:fill="auto"/>
          </w:tcPr>
          <w:p w:rsidR="00627233" w:rsidRPr="001B7398" w:rsidRDefault="00627233"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627233" w:rsidRPr="001B7398" w:rsidRDefault="00627233" w:rsidP="00583A2E">
            <w:pPr>
              <w:spacing w:after="0" w:line="240" w:lineRule="auto"/>
              <w:rPr>
                <w:rStyle w:val="a"/>
                <w:rFonts w:ascii="Times New Roman" w:hAnsi="Times New Roman" w:cs="Times New Roman"/>
                <w:b/>
                <w:sz w:val="24"/>
                <w:szCs w:val="24"/>
                <w:lang w:val="ro-RO"/>
              </w:rPr>
            </w:pPr>
          </w:p>
        </w:tc>
        <w:tc>
          <w:tcPr>
            <w:tcW w:w="0" w:type="auto"/>
            <w:shd w:val="clear" w:color="auto" w:fill="auto"/>
          </w:tcPr>
          <w:p w:rsidR="00627233" w:rsidRPr="00DA1812" w:rsidRDefault="00627233" w:rsidP="00583A2E">
            <w:pPr>
              <w:spacing w:after="0" w:line="240" w:lineRule="auto"/>
              <w:jc w:val="both"/>
              <w:rPr>
                <w:rFonts w:ascii="Times New Roman" w:hAnsi="Times New Roman"/>
                <w:sz w:val="24"/>
                <w:szCs w:val="24"/>
                <w:lang w:val="ro-RO"/>
              </w:rPr>
            </w:pPr>
            <w:r w:rsidRPr="00DA1812">
              <w:rPr>
                <w:rFonts w:ascii="Times New Roman" w:hAnsi="Times New Roman"/>
                <w:sz w:val="24"/>
                <w:szCs w:val="24"/>
                <w:lang w:val="ro-RO"/>
              </w:rPr>
              <w:t xml:space="preserve">Din punct de vedere tehnic, urmează a se determina denumirea corectă a organului colegial superior al Fondului și anume „Consiliul Fondului”, după cum este </w:t>
            </w:r>
            <w:r w:rsidRPr="00DA1812">
              <w:rPr>
                <w:rFonts w:ascii="Times New Roman" w:hAnsi="Times New Roman"/>
                <w:sz w:val="24"/>
                <w:szCs w:val="24"/>
                <w:lang w:val="ro-RO"/>
              </w:rPr>
              <w:lastRenderedPageBreak/>
              <w:t>menționat în textul Statutului sau „Consiliul de administrare”, după cum este indicat în textul hotărârii.</w:t>
            </w:r>
          </w:p>
        </w:tc>
        <w:tc>
          <w:tcPr>
            <w:tcW w:w="0" w:type="auto"/>
            <w:shd w:val="clear" w:color="auto" w:fill="auto"/>
          </w:tcPr>
          <w:p w:rsidR="00627233" w:rsidRDefault="00570082" w:rsidP="00583A2E">
            <w:pPr>
              <w:pStyle w:val="Listparagraf"/>
              <w:spacing w:after="0" w:line="240" w:lineRule="auto"/>
              <w:ind w:left="-18"/>
              <w:contextualSpacing w:val="0"/>
              <w:jc w:val="both"/>
              <w:rPr>
                <w:rFonts w:ascii="Times New Roman" w:hAnsi="Times New Roman"/>
                <w:b/>
                <w:sz w:val="24"/>
                <w:szCs w:val="24"/>
                <w:lang w:val="ro-RO"/>
              </w:rPr>
            </w:pPr>
            <w:r w:rsidRPr="00570082">
              <w:rPr>
                <w:rFonts w:ascii="Times New Roman" w:hAnsi="Times New Roman"/>
                <w:b/>
                <w:sz w:val="24"/>
                <w:szCs w:val="24"/>
                <w:lang w:val="ro-RO"/>
              </w:rPr>
              <w:lastRenderedPageBreak/>
              <w:t>Se acceptă.</w:t>
            </w:r>
          </w:p>
          <w:p w:rsidR="00570082" w:rsidRPr="00570082" w:rsidRDefault="00570082" w:rsidP="00583A2E">
            <w:pPr>
              <w:pStyle w:val="Listparagraf"/>
              <w:spacing w:after="0" w:line="240" w:lineRule="auto"/>
              <w:ind w:left="-18"/>
              <w:contextualSpacing w:val="0"/>
              <w:jc w:val="both"/>
              <w:rPr>
                <w:rFonts w:ascii="Times New Roman" w:hAnsi="Times New Roman"/>
                <w:sz w:val="24"/>
                <w:szCs w:val="24"/>
                <w:lang w:val="ro-RO"/>
              </w:rPr>
            </w:pPr>
            <w:r w:rsidRPr="00570082">
              <w:rPr>
                <w:rFonts w:ascii="Times New Roman" w:hAnsi="Times New Roman"/>
                <w:sz w:val="24"/>
                <w:szCs w:val="24"/>
                <w:lang w:val="ro-RO"/>
              </w:rPr>
              <w:lastRenderedPageBreak/>
              <w:t>Proiectul a fost ajustat pentru asigurarea unificării terminologice. În consecință s-a optat pentru varianta – Consiliul Fondului.</w:t>
            </w:r>
          </w:p>
        </w:tc>
      </w:tr>
      <w:tr w:rsidR="007114B6" w:rsidRPr="001B7398" w:rsidTr="00B12919">
        <w:tc>
          <w:tcPr>
            <w:tcW w:w="0" w:type="auto"/>
            <w:shd w:val="clear" w:color="auto" w:fill="auto"/>
          </w:tcPr>
          <w:p w:rsidR="00315197" w:rsidRPr="001B7398" w:rsidRDefault="00315197"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shd w:val="clear" w:color="auto" w:fill="auto"/>
          </w:tcPr>
          <w:p w:rsidR="00315197" w:rsidRPr="001B7398" w:rsidRDefault="00315197" w:rsidP="00583A2E">
            <w:pPr>
              <w:spacing w:after="0" w:line="240" w:lineRule="auto"/>
              <w:rPr>
                <w:rFonts w:ascii="Times New Roman" w:hAnsi="Times New Roman"/>
                <w:b/>
                <w:sz w:val="24"/>
                <w:szCs w:val="24"/>
                <w:lang w:val="ro-RO"/>
              </w:rPr>
            </w:pPr>
            <w:r w:rsidRPr="001B7398">
              <w:rPr>
                <w:rFonts w:ascii="Times New Roman" w:hAnsi="Times New Roman"/>
                <w:b/>
                <w:sz w:val="24"/>
                <w:szCs w:val="24"/>
                <w:lang w:val="ro-RO"/>
              </w:rPr>
              <w:t>Ministerul Sănătății, Muncii și Protecției Sociale</w:t>
            </w:r>
          </w:p>
        </w:tc>
        <w:tc>
          <w:tcPr>
            <w:tcW w:w="0" w:type="auto"/>
            <w:shd w:val="clear" w:color="auto" w:fill="auto"/>
          </w:tcPr>
          <w:p w:rsidR="00C03F04" w:rsidRPr="00C03F04" w:rsidRDefault="00C03F04" w:rsidP="00583A2E">
            <w:pPr>
              <w:spacing w:after="0" w:line="240" w:lineRule="auto"/>
              <w:ind w:left="-29" w:firstLine="360"/>
              <w:jc w:val="both"/>
              <w:rPr>
                <w:rFonts w:ascii="Times New Roman" w:hAnsi="Times New Roman"/>
                <w:sz w:val="24"/>
                <w:szCs w:val="24"/>
                <w:lang w:val="ro-RO"/>
              </w:rPr>
            </w:pPr>
            <w:r w:rsidRPr="00C03F04">
              <w:rPr>
                <w:rFonts w:ascii="Times New Roman" w:hAnsi="Times New Roman"/>
                <w:sz w:val="24"/>
                <w:szCs w:val="24"/>
                <w:lang w:val="ro-RO"/>
              </w:rPr>
              <w:t xml:space="preserve">Ministerul Sănătății, Muncii și </w:t>
            </w:r>
            <w:proofErr w:type="spellStart"/>
            <w:r w:rsidRPr="00C03F04">
              <w:rPr>
                <w:rFonts w:ascii="Times New Roman" w:hAnsi="Times New Roman"/>
                <w:sz w:val="24"/>
                <w:szCs w:val="24"/>
                <w:lang w:val="ro-RO"/>
              </w:rPr>
              <w:t>Protecţiei</w:t>
            </w:r>
            <w:proofErr w:type="spellEnd"/>
            <w:r w:rsidRPr="00C03F04">
              <w:rPr>
                <w:rFonts w:ascii="Times New Roman" w:hAnsi="Times New Roman"/>
                <w:sz w:val="24"/>
                <w:szCs w:val="24"/>
                <w:lang w:val="ro-RO"/>
              </w:rPr>
              <w:t xml:space="preserve"> Sociale a examinat proiectul de</w:t>
            </w:r>
            <w:r w:rsidR="005C158A">
              <w:rPr>
                <w:rFonts w:ascii="Times New Roman" w:hAnsi="Times New Roman"/>
                <w:sz w:val="24"/>
                <w:szCs w:val="24"/>
                <w:lang w:val="ro-RO"/>
              </w:rPr>
              <w:t xml:space="preserve"> </w:t>
            </w:r>
            <w:proofErr w:type="spellStart"/>
            <w:r w:rsidRPr="00C03F04">
              <w:rPr>
                <w:rFonts w:ascii="Times New Roman" w:hAnsi="Times New Roman"/>
                <w:sz w:val="24"/>
                <w:szCs w:val="24"/>
                <w:lang w:val="ro-RO"/>
              </w:rPr>
              <w:t>hotărîre</w:t>
            </w:r>
            <w:proofErr w:type="spellEnd"/>
            <w:r w:rsidRPr="00C03F04">
              <w:rPr>
                <w:rFonts w:ascii="Times New Roman" w:hAnsi="Times New Roman"/>
                <w:sz w:val="24"/>
                <w:szCs w:val="24"/>
                <w:lang w:val="ro-RO"/>
              </w:rPr>
              <w:t xml:space="preserve"> cu privire la reorganizarea Fondului de Investiții Sociale din Moldova</w:t>
            </w:r>
            <w:r w:rsidR="005C158A">
              <w:rPr>
                <w:rFonts w:ascii="Times New Roman" w:hAnsi="Times New Roman"/>
                <w:sz w:val="24"/>
                <w:szCs w:val="24"/>
                <w:lang w:val="ro-RO"/>
              </w:rPr>
              <w:t xml:space="preserve"> </w:t>
            </w:r>
            <w:r w:rsidRPr="00C03F04">
              <w:rPr>
                <w:rFonts w:ascii="Times New Roman" w:hAnsi="Times New Roman"/>
                <w:sz w:val="24"/>
                <w:szCs w:val="24"/>
                <w:lang w:val="ro-RO"/>
              </w:rPr>
              <w:t>(număr unic 72/CSCIR/2018) și în limita competențelor funcționale comunică</w:t>
            </w:r>
            <w:r w:rsidR="005C158A">
              <w:rPr>
                <w:rFonts w:ascii="Times New Roman" w:hAnsi="Times New Roman"/>
                <w:sz w:val="24"/>
                <w:szCs w:val="24"/>
                <w:lang w:val="ro-RO"/>
              </w:rPr>
              <w:t xml:space="preserve"> </w:t>
            </w:r>
            <w:r w:rsidRPr="00C03F04">
              <w:rPr>
                <w:rFonts w:ascii="Times New Roman" w:hAnsi="Times New Roman"/>
                <w:sz w:val="24"/>
                <w:szCs w:val="24"/>
                <w:lang w:val="ro-RO"/>
              </w:rPr>
              <w:t>susținerea proiectului vizat.</w:t>
            </w:r>
          </w:p>
          <w:p w:rsidR="00315197" w:rsidRPr="00C03F04" w:rsidRDefault="00C03F04" w:rsidP="00583A2E">
            <w:pPr>
              <w:spacing w:after="0" w:line="240" w:lineRule="auto"/>
              <w:ind w:left="-29" w:firstLine="360"/>
              <w:jc w:val="both"/>
              <w:rPr>
                <w:rFonts w:ascii="Times New Roman" w:hAnsi="Times New Roman"/>
                <w:sz w:val="24"/>
                <w:szCs w:val="24"/>
                <w:lang w:val="ro-RO"/>
              </w:rPr>
            </w:pPr>
            <w:r w:rsidRPr="00C03F04">
              <w:rPr>
                <w:rFonts w:ascii="Times New Roman" w:hAnsi="Times New Roman"/>
                <w:sz w:val="24"/>
                <w:szCs w:val="24"/>
                <w:lang w:val="ro-RO"/>
              </w:rPr>
              <w:t>Concomitent, propunem la subpunctul 6), punctul 11 excluderea textului</w:t>
            </w:r>
            <w:r w:rsidR="005C158A">
              <w:rPr>
                <w:rFonts w:ascii="Times New Roman" w:hAnsi="Times New Roman"/>
                <w:sz w:val="24"/>
                <w:szCs w:val="24"/>
                <w:lang w:val="ro-RO"/>
              </w:rPr>
              <w:t xml:space="preserve"> </w:t>
            </w:r>
            <w:r w:rsidRPr="00C03F04">
              <w:rPr>
                <w:rFonts w:ascii="Times New Roman" w:hAnsi="Times New Roman"/>
                <w:sz w:val="24"/>
                <w:szCs w:val="24"/>
                <w:lang w:val="ro-RO"/>
              </w:rPr>
              <w:t>„inclusiv prestarea serviciilor sociale”, dat fiind faptul că, misiunea Fondului de</w:t>
            </w:r>
            <w:r w:rsidR="005C158A">
              <w:rPr>
                <w:rFonts w:ascii="Times New Roman" w:hAnsi="Times New Roman"/>
                <w:sz w:val="24"/>
                <w:szCs w:val="24"/>
                <w:lang w:val="ro-RO"/>
              </w:rPr>
              <w:t xml:space="preserve"> </w:t>
            </w:r>
            <w:r w:rsidRPr="00C03F04">
              <w:rPr>
                <w:rFonts w:ascii="Times New Roman" w:hAnsi="Times New Roman"/>
                <w:sz w:val="24"/>
                <w:szCs w:val="24"/>
                <w:lang w:val="ro-RO"/>
              </w:rPr>
              <w:t>Investiții Sociale din Moldova, este de a contribui la implementarea politicilor</w:t>
            </w:r>
            <w:r w:rsidR="005C158A">
              <w:rPr>
                <w:rFonts w:ascii="Times New Roman" w:hAnsi="Times New Roman"/>
                <w:sz w:val="24"/>
                <w:szCs w:val="24"/>
                <w:lang w:val="ro-RO"/>
              </w:rPr>
              <w:t xml:space="preserve"> </w:t>
            </w:r>
            <w:r w:rsidRPr="00C03F04">
              <w:rPr>
                <w:rFonts w:ascii="Times New Roman" w:hAnsi="Times New Roman"/>
                <w:sz w:val="24"/>
                <w:szCs w:val="24"/>
                <w:lang w:val="ro-RO"/>
              </w:rPr>
              <w:t>statului și nicidecum prestarea serviciilor sociale.</w:t>
            </w:r>
          </w:p>
        </w:tc>
        <w:tc>
          <w:tcPr>
            <w:tcW w:w="0" w:type="auto"/>
            <w:shd w:val="clear" w:color="auto" w:fill="auto"/>
          </w:tcPr>
          <w:p w:rsidR="00315197" w:rsidRDefault="00315197" w:rsidP="00583A2E">
            <w:pPr>
              <w:spacing w:after="0" w:line="240" w:lineRule="auto"/>
              <w:jc w:val="both"/>
              <w:rPr>
                <w:rFonts w:ascii="Times New Roman" w:hAnsi="Times New Roman"/>
                <w:b/>
                <w:sz w:val="24"/>
                <w:szCs w:val="24"/>
                <w:lang w:val="ro-RO"/>
              </w:rPr>
            </w:pPr>
          </w:p>
          <w:p w:rsidR="00367B40" w:rsidRDefault="00367B40" w:rsidP="00583A2E">
            <w:pPr>
              <w:spacing w:after="0" w:line="240" w:lineRule="auto"/>
              <w:jc w:val="both"/>
              <w:rPr>
                <w:rFonts w:ascii="Times New Roman" w:hAnsi="Times New Roman"/>
                <w:b/>
                <w:sz w:val="24"/>
                <w:szCs w:val="24"/>
                <w:lang w:val="ro-RO"/>
              </w:rPr>
            </w:pPr>
          </w:p>
          <w:p w:rsidR="00367B40" w:rsidRDefault="00367B40" w:rsidP="00583A2E">
            <w:pPr>
              <w:spacing w:after="0" w:line="240" w:lineRule="auto"/>
              <w:jc w:val="both"/>
              <w:rPr>
                <w:rFonts w:ascii="Times New Roman" w:hAnsi="Times New Roman"/>
                <w:b/>
                <w:sz w:val="24"/>
                <w:szCs w:val="24"/>
                <w:lang w:val="ro-RO"/>
              </w:rPr>
            </w:pPr>
          </w:p>
          <w:p w:rsidR="00367B40" w:rsidRDefault="00367B40" w:rsidP="00583A2E">
            <w:pPr>
              <w:spacing w:after="0" w:line="240" w:lineRule="auto"/>
              <w:jc w:val="both"/>
              <w:rPr>
                <w:rFonts w:ascii="Times New Roman" w:hAnsi="Times New Roman"/>
                <w:b/>
                <w:sz w:val="24"/>
                <w:szCs w:val="24"/>
                <w:lang w:val="ro-RO"/>
              </w:rPr>
            </w:pPr>
          </w:p>
          <w:p w:rsidR="00367B40" w:rsidRDefault="00367B40" w:rsidP="00583A2E">
            <w:pPr>
              <w:spacing w:after="0" w:line="240" w:lineRule="auto"/>
              <w:jc w:val="both"/>
              <w:rPr>
                <w:rFonts w:ascii="Times New Roman" w:hAnsi="Times New Roman"/>
                <w:b/>
                <w:sz w:val="24"/>
                <w:szCs w:val="24"/>
                <w:lang w:val="ro-RO"/>
              </w:rPr>
            </w:pPr>
          </w:p>
          <w:p w:rsidR="00367B40" w:rsidRDefault="00367B40" w:rsidP="00583A2E">
            <w:pPr>
              <w:spacing w:after="0" w:line="240" w:lineRule="auto"/>
              <w:jc w:val="both"/>
              <w:rPr>
                <w:rFonts w:ascii="Times New Roman" w:hAnsi="Times New Roman"/>
                <w:b/>
                <w:sz w:val="24"/>
                <w:szCs w:val="24"/>
                <w:lang w:val="ro-RO"/>
              </w:rPr>
            </w:pPr>
            <w:r>
              <w:rPr>
                <w:rFonts w:ascii="Times New Roman" w:hAnsi="Times New Roman"/>
                <w:b/>
                <w:sz w:val="24"/>
                <w:szCs w:val="24"/>
                <w:lang w:val="ro-RO"/>
              </w:rPr>
              <w:t>Nu se acceptă.</w:t>
            </w:r>
          </w:p>
          <w:p w:rsidR="00367B40" w:rsidRPr="00367B40" w:rsidRDefault="00367B40" w:rsidP="00583A2E">
            <w:pPr>
              <w:spacing w:after="0" w:line="240" w:lineRule="auto"/>
              <w:jc w:val="both"/>
              <w:rPr>
                <w:rFonts w:ascii="Times New Roman" w:hAnsi="Times New Roman"/>
                <w:sz w:val="24"/>
                <w:szCs w:val="24"/>
                <w:lang w:val="ro-RO"/>
              </w:rPr>
            </w:pPr>
            <w:r w:rsidRPr="00367B40">
              <w:rPr>
                <w:rFonts w:ascii="Times New Roman" w:hAnsi="Times New Roman"/>
                <w:sz w:val="24"/>
                <w:szCs w:val="24"/>
                <w:lang w:val="ro-RO"/>
              </w:rPr>
              <w:t>La pct. 11 din proiect sunt doar enumerate domeniile de activitate ale Fondului. În domeniul prestării serviciilor sociale, acesta va contribui la creșterea calității prestării acestora, și nu la prestarea lor</w:t>
            </w:r>
            <w:r>
              <w:rPr>
                <w:rFonts w:ascii="Times New Roman" w:hAnsi="Times New Roman"/>
                <w:sz w:val="24"/>
                <w:szCs w:val="24"/>
                <w:lang w:val="ro-RO"/>
              </w:rPr>
              <w:t xml:space="preserve"> </w:t>
            </w:r>
            <w:r w:rsidRPr="00367B40">
              <w:rPr>
                <w:rFonts w:ascii="Times New Roman" w:hAnsi="Times New Roman"/>
                <w:sz w:val="24"/>
                <w:szCs w:val="24"/>
                <w:lang w:val="ro-RO"/>
              </w:rPr>
              <w:t>nemijlocită.</w:t>
            </w:r>
          </w:p>
        </w:tc>
      </w:tr>
      <w:tr w:rsidR="005C3D8D" w:rsidRPr="001B7398" w:rsidTr="00B12919">
        <w:tc>
          <w:tcPr>
            <w:tcW w:w="0" w:type="auto"/>
            <w:vMerge w:val="restart"/>
            <w:shd w:val="clear" w:color="auto" w:fill="auto"/>
          </w:tcPr>
          <w:p w:rsidR="005C3D8D" w:rsidRPr="001B7398" w:rsidRDefault="005C3D8D"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val="restart"/>
            <w:shd w:val="clear" w:color="auto" w:fill="auto"/>
          </w:tcPr>
          <w:p w:rsidR="005C3D8D" w:rsidRPr="001B7398" w:rsidRDefault="005C3D8D" w:rsidP="00583A2E">
            <w:pPr>
              <w:spacing w:after="0" w:line="240" w:lineRule="auto"/>
              <w:rPr>
                <w:rFonts w:ascii="Times New Roman" w:hAnsi="Times New Roman"/>
                <w:b/>
                <w:sz w:val="24"/>
                <w:szCs w:val="24"/>
                <w:lang w:val="ro-RO"/>
              </w:rPr>
            </w:pPr>
            <w:r w:rsidRPr="001B7398">
              <w:rPr>
                <w:rFonts w:ascii="Times New Roman" w:hAnsi="Times New Roman"/>
                <w:b/>
                <w:sz w:val="24"/>
                <w:szCs w:val="24"/>
                <w:lang w:val="ro-RO"/>
              </w:rPr>
              <w:t>Ministerul Afacerilor Externe și Integrării Europene</w:t>
            </w:r>
          </w:p>
        </w:tc>
        <w:tc>
          <w:tcPr>
            <w:tcW w:w="0" w:type="auto"/>
            <w:shd w:val="clear" w:color="auto" w:fill="auto"/>
          </w:tcPr>
          <w:p w:rsidR="005C3D8D" w:rsidRPr="00C03F04" w:rsidRDefault="005C3D8D" w:rsidP="00583A2E">
            <w:pPr>
              <w:spacing w:after="0" w:line="240" w:lineRule="auto"/>
              <w:jc w:val="both"/>
              <w:rPr>
                <w:rFonts w:ascii="Times New Roman" w:hAnsi="Times New Roman"/>
                <w:sz w:val="24"/>
                <w:szCs w:val="24"/>
                <w:lang w:val="ro-RO"/>
              </w:rPr>
            </w:pPr>
            <w:r w:rsidRPr="00C03F04">
              <w:rPr>
                <w:rFonts w:ascii="Times New Roman" w:hAnsi="Times New Roman"/>
                <w:sz w:val="24"/>
                <w:szCs w:val="24"/>
                <w:lang w:val="ro-RO"/>
              </w:rPr>
              <w:t xml:space="preserve"> Cu referire la scrisoarea Cancelariei de Stat cu nr. 18-23-8368 din 18.10.2018, Ministerul Afacerilor Externe </w:t>
            </w:r>
            <w:proofErr w:type="spellStart"/>
            <w:r w:rsidRPr="00C03F04">
              <w:rPr>
                <w:rFonts w:ascii="Times New Roman" w:hAnsi="Times New Roman"/>
                <w:sz w:val="24"/>
                <w:szCs w:val="24"/>
                <w:lang w:val="ro-RO"/>
              </w:rPr>
              <w:t>şi</w:t>
            </w:r>
            <w:proofErr w:type="spellEnd"/>
            <w:r w:rsidRPr="00C03F04">
              <w:rPr>
                <w:rFonts w:ascii="Times New Roman" w:hAnsi="Times New Roman"/>
                <w:sz w:val="24"/>
                <w:szCs w:val="24"/>
                <w:lang w:val="ro-RO"/>
              </w:rPr>
              <w:t xml:space="preserve"> Integrării Europene aduce la </w:t>
            </w:r>
            <w:proofErr w:type="spellStart"/>
            <w:r w:rsidRPr="00C03F04">
              <w:rPr>
                <w:rFonts w:ascii="Times New Roman" w:hAnsi="Times New Roman"/>
                <w:sz w:val="24"/>
                <w:szCs w:val="24"/>
                <w:lang w:val="ro-RO"/>
              </w:rPr>
              <w:t>cunoştinţă</w:t>
            </w:r>
            <w:proofErr w:type="spellEnd"/>
            <w:r w:rsidRPr="00C03F04">
              <w:rPr>
                <w:rFonts w:ascii="Times New Roman" w:hAnsi="Times New Roman"/>
                <w:sz w:val="24"/>
                <w:szCs w:val="24"/>
                <w:lang w:val="ro-RO"/>
              </w:rPr>
              <w:t xml:space="preserve"> că a examinat proiectul hotărârii de Guvern </w:t>
            </w:r>
            <w:r w:rsidRPr="00C03F04">
              <w:rPr>
                <w:rFonts w:ascii="Times New Roman" w:hAnsi="Times New Roman"/>
                <w:i/>
                <w:iCs/>
                <w:sz w:val="24"/>
                <w:szCs w:val="24"/>
                <w:lang w:val="ro-RO"/>
              </w:rPr>
              <w:t xml:space="preserve">„Cu privire la reorganizarea Fondului de </w:t>
            </w:r>
            <w:proofErr w:type="spellStart"/>
            <w:r w:rsidRPr="00C03F04">
              <w:rPr>
                <w:rFonts w:ascii="Times New Roman" w:hAnsi="Times New Roman"/>
                <w:i/>
                <w:iCs/>
                <w:sz w:val="24"/>
                <w:szCs w:val="24"/>
                <w:lang w:val="ro-RO"/>
              </w:rPr>
              <w:t>Investiţii</w:t>
            </w:r>
            <w:proofErr w:type="spellEnd"/>
            <w:r w:rsidRPr="00C03F04">
              <w:rPr>
                <w:rFonts w:ascii="Times New Roman" w:hAnsi="Times New Roman"/>
                <w:i/>
                <w:iCs/>
                <w:sz w:val="24"/>
                <w:szCs w:val="24"/>
                <w:lang w:val="ro-RO"/>
              </w:rPr>
              <w:t xml:space="preserve"> Sociale din Moldova” </w:t>
            </w:r>
            <w:r w:rsidRPr="00C03F04">
              <w:rPr>
                <w:rFonts w:ascii="Times New Roman" w:hAnsi="Times New Roman"/>
                <w:b/>
                <w:bCs/>
                <w:sz w:val="24"/>
                <w:szCs w:val="24"/>
                <w:lang w:val="ro-RO"/>
              </w:rPr>
              <w:t xml:space="preserve">(număr unic 72/CS/CIR/2018) </w:t>
            </w:r>
            <w:proofErr w:type="spellStart"/>
            <w:r w:rsidRPr="00C03F04">
              <w:rPr>
                <w:rFonts w:ascii="Times New Roman" w:hAnsi="Times New Roman"/>
                <w:sz w:val="24"/>
                <w:szCs w:val="24"/>
                <w:lang w:val="ro-RO"/>
              </w:rPr>
              <w:t>şi</w:t>
            </w:r>
            <w:proofErr w:type="spellEnd"/>
            <w:r w:rsidRPr="00C03F04">
              <w:rPr>
                <w:rFonts w:ascii="Times New Roman" w:hAnsi="Times New Roman"/>
                <w:sz w:val="24"/>
                <w:szCs w:val="24"/>
                <w:lang w:val="ro-RO"/>
              </w:rPr>
              <w:t xml:space="preserve">, în limita </w:t>
            </w:r>
            <w:proofErr w:type="spellStart"/>
            <w:r w:rsidRPr="00C03F04">
              <w:rPr>
                <w:rFonts w:ascii="Times New Roman" w:hAnsi="Times New Roman"/>
                <w:sz w:val="24"/>
                <w:szCs w:val="24"/>
                <w:lang w:val="ro-RO"/>
              </w:rPr>
              <w:t>competenţelor</w:t>
            </w:r>
            <w:proofErr w:type="spellEnd"/>
            <w:r w:rsidRPr="00C03F04">
              <w:rPr>
                <w:rFonts w:ascii="Times New Roman" w:hAnsi="Times New Roman"/>
                <w:sz w:val="24"/>
                <w:szCs w:val="24"/>
                <w:lang w:val="ro-RO"/>
              </w:rPr>
              <w:t xml:space="preserve"> </w:t>
            </w:r>
            <w:proofErr w:type="spellStart"/>
            <w:r w:rsidRPr="00C03F04">
              <w:rPr>
                <w:rFonts w:ascii="Times New Roman" w:hAnsi="Times New Roman"/>
                <w:sz w:val="24"/>
                <w:szCs w:val="24"/>
                <w:lang w:val="ro-RO"/>
              </w:rPr>
              <w:t>funcţionale</w:t>
            </w:r>
            <w:proofErr w:type="spellEnd"/>
            <w:r w:rsidRPr="00C03F04">
              <w:rPr>
                <w:rFonts w:ascii="Times New Roman" w:hAnsi="Times New Roman"/>
                <w:sz w:val="24"/>
                <w:szCs w:val="24"/>
                <w:lang w:val="ro-RO"/>
              </w:rPr>
              <w:t xml:space="preserve">, comunică lipsa de </w:t>
            </w:r>
            <w:proofErr w:type="spellStart"/>
            <w:r w:rsidRPr="00C03F04">
              <w:rPr>
                <w:rFonts w:ascii="Times New Roman" w:hAnsi="Times New Roman"/>
                <w:sz w:val="24"/>
                <w:szCs w:val="24"/>
                <w:lang w:val="ro-RO"/>
              </w:rPr>
              <w:t>obiecţii</w:t>
            </w:r>
            <w:proofErr w:type="spellEnd"/>
            <w:r w:rsidRPr="00C03F04">
              <w:rPr>
                <w:rFonts w:ascii="Times New Roman" w:hAnsi="Times New Roman"/>
                <w:sz w:val="24"/>
                <w:szCs w:val="24"/>
                <w:lang w:val="ro-RO"/>
              </w:rPr>
              <w:t xml:space="preserve"> pe marginea acestei </w:t>
            </w:r>
            <w:proofErr w:type="spellStart"/>
            <w:r w:rsidRPr="00C03F04">
              <w:rPr>
                <w:rFonts w:ascii="Times New Roman" w:hAnsi="Times New Roman"/>
                <w:sz w:val="24"/>
                <w:szCs w:val="24"/>
                <w:lang w:val="ro-RO"/>
              </w:rPr>
              <w:t>iniţiative</w:t>
            </w:r>
            <w:proofErr w:type="spellEnd"/>
            <w:r w:rsidRPr="00C03F04">
              <w:rPr>
                <w:rFonts w:ascii="Times New Roman" w:hAnsi="Times New Roman"/>
                <w:sz w:val="24"/>
                <w:szCs w:val="24"/>
                <w:lang w:val="ro-RO"/>
              </w:rPr>
              <w:t xml:space="preserve"> normative a Centrului de Implementare a Reformelor. </w:t>
            </w:r>
          </w:p>
          <w:p w:rsidR="005C3D8D" w:rsidRPr="00C03F04" w:rsidRDefault="005C3D8D" w:rsidP="00583A2E">
            <w:pPr>
              <w:spacing w:after="0" w:line="240" w:lineRule="auto"/>
              <w:jc w:val="both"/>
              <w:rPr>
                <w:rFonts w:ascii="Times New Roman" w:hAnsi="Times New Roman"/>
                <w:sz w:val="24"/>
                <w:szCs w:val="24"/>
                <w:lang w:val="ro-RO"/>
              </w:rPr>
            </w:pPr>
            <w:r w:rsidRPr="00C03F04">
              <w:rPr>
                <w:rFonts w:ascii="Times New Roman" w:hAnsi="Times New Roman"/>
                <w:sz w:val="24"/>
                <w:szCs w:val="24"/>
                <w:lang w:val="ro-RO"/>
              </w:rPr>
              <w:t xml:space="preserve">Concomitent, cu privire la </w:t>
            </w:r>
            <w:proofErr w:type="spellStart"/>
            <w:r w:rsidRPr="00C03F04">
              <w:rPr>
                <w:rFonts w:ascii="Times New Roman" w:hAnsi="Times New Roman"/>
                <w:sz w:val="24"/>
                <w:szCs w:val="24"/>
                <w:lang w:val="ro-RO"/>
              </w:rPr>
              <w:t>conţinutul</w:t>
            </w:r>
            <w:proofErr w:type="spellEnd"/>
            <w:r w:rsidRPr="00C03F04">
              <w:rPr>
                <w:rFonts w:ascii="Times New Roman" w:hAnsi="Times New Roman"/>
                <w:sz w:val="24"/>
                <w:szCs w:val="24"/>
                <w:lang w:val="ro-RO"/>
              </w:rPr>
              <w:t xml:space="preserve"> proiectului, MAEIE consideră necesară inserarea în textul acestuia a unor precizări privind eventualele </w:t>
            </w:r>
            <w:proofErr w:type="spellStart"/>
            <w:r w:rsidRPr="00C03F04">
              <w:rPr>
                <w:rFonts w:ascii="Times New Roman" w:hAnsi="Times New Roman"/>
                <w:sz w:val="24"/>
                <w:szCs w:val="24"/>
                <w:lang w:val="ro-RO"/>
              </w:rPr>
              <w:t>competenţe</w:t>
            </w:r>
            <w:proofErr w:type="spellEnd"/>
            <w:r w:rsidRPr="00C03F04">
              <w:rPr>
                <w:rFonts w:ascii="Times New Roman" w:hAnsi="Times New Roman"/>
                <w:sz w:val="24"/>
                <w:szCs w:val="24"/>
                <w:lang w:val="ro-RO"/>
              </w:rPr>
              <w:t xml:space="preserve"> ale </w:t>
            </w:r>
            <w:proofErr w:type="spellStart"/>
            <w:r w:rsidRPr="00C03F04">
              <w:rPr>
                <w:rFonts w:ascii="Times New Roman" w:hAnsi="Times New Roman"/>
                <w:sz w:val="24"/>
                <w:szCs w:val="24"/>
                <w:lang w:val="ro-RO"/>
              </w:rPr>
              <w:t>instituţiei</w:t>
            </w:r>
            <w:proofErr w:type="spellEnd"/>
            <w:r w:rsidRPr="00C03F04">
              <w:rPr>
                <w:rFonts w:ascii="Times New Roman" w:hAnsi="Times New Roman"/>
                <w:sz w:val="24"/>
                <w:szCs w:val="24"/>
                <w:lang w:val="ro-RO"/>
              </w:rPr>
              <w:t xml:space="preserve"> publice „Fondul de </w:t>
            </w:r>
            <w:proofErr w:type="spellStart"/>
            <w:r w:rsidRPr="00C03F04">
              <w:rPr>
                <w:rFonts w:ascii="Times New Roman" w:hAnsi="Times New Roman"/>
                <w:sz w:val="24"/>
                <w:szCs w:val="24"/>
                <w:lang w:val="ro-RO"/>
              </w:rPr>
              <w:t>Investiţii</w:t>
            </w:r>
            <w:proofErr w:type="spellEnd"/>
            <w:r w:rsidRPr="00C03F04">
              <w:rPr>
                <w:rFonts w:ascii="Times New Roman" w:hAnsi="Times New Roman"/>
                <w:sz w:val="24"/>
                <w:szCs w:val="24"/>
                <w:lang w:val="ro-RO"/>
              </w:rPr>
              <w:t xml:space="preserve"> Sociale din Moldova” (în continuare FISM) de a încheia acorduri cu elemente de extraneitate, inclusiv tratate </w:t>
            </w:r>
            <w:proofErr w:type="spellStart"/>
            <w:r w:rsidRPr="00C03F04">
              <w:rPr>
                <w:rFonts w:ascii="Times New Roman" w:hAnsi="Times New Roman"/>
                <w:sz w:val="24"/>
                <w:szCs w:val="24"/>
                <w:lang w:val="ro-RO"/>
              </w:rPr>
              <w:t>internaţionale</w:t>
            </w:r>
            <w:proofErr w:type="spellEnd"/>
            <w:r w:rsidRPr="00C03F04">
              <w:rPr>
                <w:rFonts w:ascii="Times New Roman" w:hAnsi="Times New Roman"/>
                <w:sz w:val="24"/>
                <w:szCs w:val="24"/>
                <w:lang w:val="ro-RO"/>
              </w:rPr>
              <w:t xml:space="preserve">. </w:t>
            </w:r>
          </w:p>
          <w:p w:rsidR="005C3D8D" w:rsidRPr="00C03F04" w:rsidRDefault="005C3D8D" w:rsidP="00583A2E">
            <w:pPr>
              <w:spacing w:after="0" w:line="240" w:lineRule="auto"/>
              <w:jc w:val="both"/>
              <w:rPr>
                <w:rFonts w:ascii="Times New Roman" w:hAnsi="Times New Roman"/>
                <w:sz w:val="24"/>
                <w:szCs w:val="24"/>
                <w:lang w:val="ro-RO"/>
              </w:rPr>
            </w:pPr>
            <w:r w:rsidRPr="00C03F04">
              <w:rPr>
                <w:rFonts w:ascii="Times New Roman" w:hAnsi="Times New Roman"/>
                <w:sz w:val="24"/>
                <w:szCs w:val="24"/>
                <w:lang w:val="ro-RO"/>
              </w:rPr>
              <w:t xml:space="preserve">MAEIE constată că, în conformitate cu pct. 14 alin. 7) din proiectul noului Statut al FISM, Fondul va avea dreptul, printre altele, să încheie acorduri cu persoane juridice de drept public </w:t>
            </w:r>
            <w:proofErr w:type="spellStart"/>
            <w:r w:rsidRPr="00C03F04">
              <w:rPr>
                <w:rFonts w:ascii="Times New Roman" w:hAnsi="Times New Roman"/>
                <w:sz w:val="24"/>
                <w:szCs w:val="24"/>
                <w:lang w:val="ro-RO"/>
              </w:rPr>
              <w:t>şi</w:t>
            </w:r>
            <w:proofErr w:type="spellEnd"/>
            <w:r w:rsidRPr="00C03F04">
              <w:rPr>
                <w:rFonts w:ascii="Times New Roman" w:hAnsi="Times New Roman"/>
                <w:sz w:val="24"/>
                <w:szCs w:val="24"/>
                <w:lang w:val="ro-RO"/>
              </w:rPr>
              <w:t xml:space="preserve"> cu donatori </w:t>
            </w:r>
            <w:proofErr w:type="spellStart"/>
            <w:r w:rsidRPr="00C03F04">
              <w:rPr>
                <w:rFonts w:ascii="Times New Roman" w:hAnsi="Times New Roman"/>
                <w:sz w:val="24"/>
                <w:szCs w:val="24"/>
                <w:lang w:val="ro-RO"/>
              </w:rPr>
              <w:t>internaţionali</w:t>
            </w:r>
            <w:proofErr w:type="spellEnd"/>
            <w:r w:rsidRPr="00C03F04">
              <w:rPr>
                <w:rFonts w:ascii="Times New Roman" w:hAnsi="Times New Roman"/>
                <w:sz w:val="24"/>
                <w:szCs w:val="24"/>
                <w:lang w:val="ro-RO"/>
              </w:rPr>
              <w:t xml:space="preserve">. </w:t>
            </w:r>
          </w:p>
          <w:p w:rsidR="005C3D8D" w:rsidRPr="00C03F04" w:rsidRDefault="005C3D8D" w:rsidP="00583A2E">
            <w:pPr>
              <w:spacing w:after="0" w:line="240" w:lineRule="auto"/>
              <w:jc w:val="both"/>
              <w:rPr>
                <w:rFonts w:ascii="Times New Roman" w:hAnsi="Times New Roman"/>
                <w:sz w:val="24"/>
                <w:szCs w:val="24"/>
                <w:lang w:val="ro-RO"/>
              </w:rPr>
            </w:pPr>
            <w:r w:rsidRPr="00C03F04">
              <w:rPr>
                <w:rFonts w:ascii="Times New Roman" w:hAnsi="Times New Roman"/>
                <w:b/>
                <w:bCs/>
                <w:i/>
                <w:iCs/>
                <w:sz w:val="24"/>
                <w:szCs w:val="24"/>
                <w:lang w:val="ro-RO"/>
              </w:rPr>
              <w:t xml:space="preserve">1) Cu privire la dreptul FISM de a încheierea acordurilor cu donatori </w:t>
            </w:r>
            <w:proofErr w:type="spellStart"/>
            <w:r w:rsidRPr="00C03F04">
              <w:rPr>
                <w:rFonts w:ascii="Times New Roman" w:hAnsi="Times New Roman"/>
                <w:b/>
                <w:bCs/>
                <w:i/>
                <w:iCs/>
                <w:sz w:val="24"/>
                <w:szCs w:val="24"/>
                <w:lang w:val="ro-RO"/>
              </w:rPr>
              <w:t>internaţionali</w:t>
            </w:r>
            <w:proofErr w:type="spellEnd"/>
            <w:r w:rsidRPr="00C03F04">
              <w:rPr>
                <w:rFonts w:ascii="Times New Roman" w:hAnsi="Times New Roman"/>
                <w:b/>
                <w:bCs/>
                <w:i/>
                <w:iCs/>
                <w:sz w:val="24"/>
                <w:szCs w:val="24"/>
                <w:lang w:val="ro-RO"/>
              </w:rPr>
              <w:t xml:space="preserve"> </w:t>
            </w:r>
          </w:p>
          <w:p w:rsidR="005C3D8D" w:rsidRPr="00C03F04" w:rsidRDefault="005C3D8D" w:rsidP="00583A2E">
            <w:pPr>
              <w:spacing w:after="0" w:line="240" w:lineRule="auto"/>
              <w:jc w:val="both"/>
              <w:rPr>
                <w:rFonts w:ascii="Times New Roman" w:hAnsi="Times New Roman"/>
                <w:sz w:val="24"/>
                <w:szCs w:val="24"/>
                <w:lang w:val="ro-RO"/>
              </w:rPr>
            </w:pPr>
            <w:r w:rsidRPr="00C03F04">
              <w:rPr>
                <w:rFonts w:ascii="Times New Roman" w:hAnsi="Times New Roman"/>
                <w:sz w:val="24"/>
                <w:szCs w:val="24"/>
                <w:lang w:val="ro-RO"/>
              </w:rPr>
              <w:lastRenderedPageBreak/>
              <w:t xml:space="preserve">Proiectul noului Statut al FISM nu </w:t>
            </w:r>
            <w:proofErr w:type="spellStart"/>
            <w:r w:rsidRPr="00C03F04">
              <w:rPr>
                <w:rFonts w:ascii="Times New Roman" w:hAnsi="Times New Roman"/>
                <w:sz w:val="24"/>
                <w:szCs w:val="24"/>
                <w:lang w:val="ro-RO"/>
              </w:rPr>
              <w:t>defineşte</w:t>
            </w:r>
            <w:proofErr w:type="spellEnd"/>
            <w:r w:rsidRPr="00C03F04">
              <w:rPr>
                <w:rFonts w:ascii="Times New Roman" w:hAnsi="Times New Roman"/>
                <w:sz w:val="24"/>
                <w:szCs w:val="24"/>
                <w:lang w:val="ro-RO"/>
              </w:rPr>
              <w:t xml:space="preserve"> sensul pe care le au pentru scopurile acestui Statut </w:t>
            </w:r>
            <w:proofErr w:type="spellStart"/>
            <w:r w:rsidRPr="00C03F04">
              <w:rPr>
                <w:rFonts w:ascii="Times New Roman" w:hAnsi="Times New Roman"/>
                <w:sz w:val="24"/>
                <w:szCs w:val="24"/>
                <w:lang w:val="ro-RO"/>
              </w:rPr>
              <w:t>noţiunile</w:t>
            </w:r>
            <w:proofErr w:type="spellEnd"/>
            <w:r w:rsidRPr="00C03F04">
              <w:rPr>
                <w:rFonts w:ascii="Times New Roman" w:hAnsi="Times New Roman"/>
                <w:sz w:val="24"/>
                <w:szCs w:val="24"/>
                <w:lang w:val="ro-RO"/>
              </w:rPr>
              <w:t xml:space="preserve"> de </w:t>
            </w:r>
            <w:r w:rsidRPr="00C03F04">
              <w:rPr>
                <w:rFonts w:ascii="Times New Roman" w:hAnsi="Times New Roman"/>
                <w:i/>
                <w:iCs/>
                <w:sz w:val="24"/>
                <w:szCs w:val="24"/>
                <w:lang w:val="ro-RO"/>
              </w:rPr>
              <w:t xml:space="preserve">„acord” </w:t>
            </w:r>
            <w:proofErr w:type="spellStart"/>
            <w:r w:rsidRPr="00C03F04">
              <w:rPr>
                <w:rFonts w:ascii="Times New Roman" w:hAnsi="Times New Roman"/>
                <w:sz w:val="24"/>
                <w:szCs w:val="24"/>
                <w:lang w:val="ro-RO"/>
              </w:rPr>
              <w:t>şi</w:t>
            </w:r>
            <w:proofErr w:type="spellEnd"/>
            <w:r w:rsidRPr="00C03F04">
              <w:rPr>
                <w:rFonts w:ascii="Times New Roman" w:hAnsi="Times New Roman"/>
                <w:sz w:val="24"/>
                <w:szCs w:val="24"/>
                <w:lang w:val="ro-RO"/>
              </w:rPr>
              <w:t xml:space="preserve"> </w:t>
            </w:r>
            <w:r w:rsidRPr="00C03F04">
              <w:rPr>
                <w:rFonts w:ascii="Times New Roman" w:hAnsi="Times New Roman"/>
                <w:i/>
                <w:iCs/>
                <w:sz w:val="24"/>
                <w:szCs w:val="24"/>
                <w:lang w:val="ro-RO"/>
              </w:rPr>
              <w:t xml:space="preserve">„donator </w:t>
            </w:r>
            <w:proofErr w:type="spellStart"/>
            <w:r w:rsidRPr="00C03F04">
              <w:rPr>
                <w:rFonts w:ascii="Times New Roman" w:hAnsi="Times New Roman"/>
                <w:i/>
                <w:iCs/>
                <w:sz w:val="24"/>
                <w:szCs w:val="24"/>
                <w:lang w:val="ro-RO"/>
              </w:rPr>
              <w:t>internaţional</w:t>
            </w:r>
            <w:proofErr w:type="spellEnd"/>
            <w:r w:rsidRPr="00C03F04">
              <w:rPr>
                <w:rFonts w:ascii="Times New Roman" w:hAnsi="Times New Roman"/>
                <w:i/>
                <w:iCs/>
                <w:sz w:val="24"/>
                <w:szCs w:val="24"/>
                <w:lang w:val="ro-RO"/>
              </w:rPr>
              <w:t xml:space="preserve">” </w:t>
            </w:r>
            <w:r w:rsidRPr="00C03F04">
              <w:rPr>
                <w:rFonts w:ascii="Times New Roman" w:hAnsi="Times New Roman"/>
                <w:sz w:val="24"/>
                <w:szCs w:val="24"/>
                <w:lang w:val="ro-RO"/>
              </w:rPr>
              <w:t xml:space="preserve">utilizate în pct. 14 alin. 7). </w:t>
            </w:r>
          </w:p>
          <w:p w:rsidR="005C3D8D" w:rsidRPr="00C03F04" w:rsidRDefault="005C3D8D" w:rsidP="00583A2E">
            <w:pPr>
              <w:spacing w:after="0" w:line="240" w:lineRule="auto"/>
              <w:jc w:val="both"/>
              <w:rPr>
                <w:rFonts w:ascii="Times New Roman" w:hAnsi="Times New Roman"/>
                <w:sz w:val="24"/>
                <w:szCs w:val="24"/>
                <w:lang w:val="ro-RO"/>
              </w:rPr>
            </w:pPr>
            <w:r w:rsidRPr="00C03F04">
              <w:rPr>
                <w:rFonts w:ascii="Times New Roman" w:hAnsi="Times New Roman"/>
                <w:sz w:val="24"/>
                <w:szCs w:val="24"/>
                <w:lang w:val="ro-RO"/>
              </w:rPr>
              <w:t xml:space="preserve">În lipsa </w:t>
            </w:r>
            <w:proofErr w:type="spellStart"/>
            <w:r w:rsidRPr="00C03F04">
              <w:rPr>
                <w:rFonts w:ascii="Times New Roman" w:hAnsi="Times New Roman"/>
                <w:sz w:val="24"/>
                <w:szCs w:val="24"/>
                <w:lang w:val="ro-RO"/>
              </w:rPr>
              <w:t>definiţiilor</w:t>
            </w:r>
            <w:proofErr w:type="spellEnd"/>
            <w:r w:rsidRPr="00C03F04">
              <w:rPr>
                <w:rFonts w:ascii="Times New Roman" w:hAnsi="Times New Roman"/>
                <w:sz w:val="24"/>
                <w:szCs w:val="24"/>
                <w:lang w:val="ro-RO"/>
              </w:rPr>
              <w:t xml:space="preserve"> </w:t>
            </w:r>
            <w:proofErr w:type="spellStart"/>
            <w:r w:rsidRPr="00C03F04">
              <w:rPr>
                <w:rFonts w:ascii="Times New Roman" w:hAnsi="Times New Roman"/>
                <w:sz w:val="24"/>
                <w:szCs w:val="24"/>
                <w:lang w:val="ro-RO"/>
              </w:rPr>
              <w:t>menţionate</w:t>
            </w:r>
            <w:proofErr w:type="spellEnd"/>
            <w:r w:rsidRPr="00C03F04">
              <w:rPr>
                <w:rFonts w:ascii="Times New Roman" w:hAnsi="Times New Roman"/>
                <w:sz w:val="24"/>
                <w:szCs w:val="24"/>
                <w:lang w:val="ro-RO"/>
              </w:rPr>
              <w:t xml:space="preserve"> mai sus, MAEIE consideră necesară completarea proiectului Statutului cu prevederi care ar preciza faptul că </w:t>
            </w:r>
            <w:proofErr w:type="spellStart"/>
            <w:r w:rsidRPr="00C03F04">
              <w:rPr>
                <w:rFonts w:ascii="Times New Roman" w:hAnsi="Times New Roman"/>
                <w:sz w:val="24"/>
                <w:szCs w:val="24"/>
                <w:lang w:val="ro-RO"/>
              </w:rPr>
              <w:t>dispoziţiile</w:t>
            </w:r>
            <w:proofErr w:type="spellEnd"/>
            <w:r w:rsidRPr="00C03F04">
              <w:rPr>
                <w:rFonts w:ascii="Times New Roman" w:hAnsi="Times New Roman"/>
                <w:sz w:val="24"/>
                <w:szCs w:val="24"/>
                <w:lang w:val="ro-RO"/>
              </w:rPr>
              <w:t xml:space="preserve"> referitoare la încheierea acordurilor cu donatori </w:t>
            </w:r>
            <w:proofErr w:type="spellStart"/>
            <w:r w:rsidRPr="00C03F04">
              <w:rPr>
                <w:rFonts w:ascii="Times New Roman" w:hAnsi="Times New Roman"/>
                <w:sz w:val="24"/>
                <w:szCs w:val="24"/>
                <w:lang w:val="ro-RO"/>
              </w:rPr>
              <w:t>internaţionali</w:t>
            </w:r>
            <w:proofErr w:type="spellEnd"/>
            <w:r w:rsidRPr="00C03F04">
              <w:rPr>
                <w:rFonts w:ascii="Times New Roman" w:hAnsi="Times New Roman"/>
                <w:sz w:val="24"/>
                <w:szCs w:val="24"/>
                <w:lang w:val="ro-RO"/>
              </w:rPr>
              <w:t xml:space="preserve"> nu presupun dreptul FISM de a încheia </w:t>
            </w:r>
            <w:r w:rsidRPr="00C03F04">
              <w:rPr>
                <w:rFonts w:ascii="Times New Roman" w:hAnsi="Times New Roman"/>
                <w:i/>
                <w:iCs/>
                <w:sz w:val="24"/>
                <w:szCs w:val="24"/>
                <w:lang w:val="ro-RO"/>
              </w:rPr>
              <w:t xml:space="preserve">acorduri în domeniul </w:t>
            </w:r>
            <w:proofErr w:type="spellStart"/>
            <w:r w:rsidRPr="00C03F04">
              <w:rPr>
                <w:rFonts w:ascii="Times New Roman" w:hAnsi="Times New Roman"/>
                <w:i/>
                <w:iCs/>
                <w:sz w:val="24"/>
                <w:szCs w:val="24"/>
                <w:lang w:val="ro-RO"/>
              </w:rPr>
              <w:t>asistenţei</w:t>
            </w:r>
            <w:proofErr w:type="spellEnd"/>
            <w:r w:rsidRPr="00C03F04">
              <w:rPr>
                <w:rFonts w:ascii="Times New Roman" w:hAnsi="Times New Roman"/>
                <w:i/>
                <w:iCs/>
                <w:sz w:val="24"/>
                <w:szCs w:val="24"/>
                <w:lang w:val="ro-RO"/>
              </w:rPr>
              <w:t xml:space="preserve"> externe </w:t>
            </w:r>
            <w:r w:rsidRPr="00C03F04">
              <w:rPr>
                <w:rFonts w:ascii="Times New Roman" w:hAnsi="Times New Roman"/>
                <w:sz w:val="24"/>
                <w:szCs w:val="24"/>
                <w:lang w:val="ro-RO"/>
              </w:rPr>
              <w:t xml:space="preserve">după cum sunt definite în Regulamentul cu privire la cadrul </w:t>
            </w:r>
            <w:proofErr w:type="spellStart"/>
            <w:r w:rsidRPr="00C03F04">
              <w:rPr>
                <w:rFonts w:ascii="Times New Roman" w:hAnsi="Times New Roman"/>
                <w:sz w:val="24"/>
                <w:szCs w:val="24"/>
                <w:lang w:val="ro-RO"/>
              </w:rPr>
              <w:t>instituţional</w:t>
            </w:r>
            <w:proofErr w:type="spellEnd"/>
            <w:r w:rsidRPr="00C03F04">
              <w:rPr>
                <w:rFonts w:ascii="Times New Roman" w:hAnsi="Times New Roman"/>
                <w:sz w:val="24"/>
                <w:szCs w:val="24"/>
                <w:lang w:val="ro-RO"/>
              </w:rPr>
              <w:t xml:space="preserve"> </w:t>
            </w:r>
            <w:proofErr w:type="spellStart"/>
            <w:r w:rsidRPr="00C03F04">
              <w:rPr>
                <w:rFonts w:ascii="Times New Roman" w:hAnsi="Times New Roman"/>
                <w:sz w:val="24"/>
                <w:szCs w:val="24"/>
                <w:lang w:val="ro-RO"/>
              </w:rPr>
              <w:t>şi</w:t>
            </w:r>
            <w:proofErr w:type="spellEnd"/>
            <w:r w:rsidRPr="00C03F04">
              <w:rPr>
                <w:rFonts w:ascii="Times New Roman" w:hAnsi="Times New Roman"/>
                <w:sz w:val="24"/>
                <w:szCs w:val="24"/>
                <w:lang w:val="ro-RO"/>
              </w:rPr>
              <w:t xml:space="preserve"> mecanismul de coordonare </w:t>
            </w:r>
            <w:proofErr w:type="spellStart"/>
            <w:r w:rsidRPr="00C03F04">
              <w:rPr>
                <w:rFonts w:ascii="Times New Roman" w:hAnsi="Times New Roman"/>
                <w:sz w:val="24"/>
                <w:szCs w:val="24"/>
                <w:lang w:val="ro-RO"/>
              </w:rPr>
              <w:t>şi</w:t>
            </w:r>
            <w:proofErr w:type="spellEnd"/>
            <w:r w:rsidRPr="00C03F04">
              <w:rPr>
                <w:rFonts w:ascii="Times New Roman" w:hAnsi="Times New Roman"/>
                <w:sz w:val="24"/>
                <w:szCs w:val="24"/>
                <w:lang w:val="ro-RO"/>
              </w:rPr>
              <w:t xml:space="preserve"> management al </w:t>
            </w:r>
            <w:proofErr w:type="spellStart"/>
            <w:r w:rsidRPr="00C03F04">
              <w:rPr>
                <w:rFonts w:ascii="Times New Roman" w:hAnsi="Times New Roman"/>
                <w:sz w:val="24"/>
                <w:szCs w:val="24"/>
                <w:lang w:val="ro-RO"/>
              </w:rPr>
              <w:t>asistenţei</w:t>
            </w:r>
            <w:proofErr w:type="spellEnd"/>
            <w:r w:rsidRPr="00C03F04">
              <w:rPr>
                <w:rFonts w:ascii="Times New Roman" w:hAnsi="Times New Roman"/>
                <w:sz w:val="24"/>
                <w:szCs w:val="24"/>
                <w:lang w:val="ro-RO"/>
              </w:rPr>
              <w:t xml:space="preserve"> externe, aprobat prin Hotărârea Guvernului nr. 377 din 25.04.2018. MAEIE consideră că FISM nu </w:t>
            </w:r>
            <w:proofErr w:type="spellStart"/>
            <w:r w:rsidRPr="00C03F04">
              <w:rPr>
                <w:rFonts w:ascii="Times New Roman" w:hAnsi="Times New Roman"/>
                <w:sz w:val="24"/>
                <w:szCs w:val="24"/>
                <w:lang w:val="ro-RO"/>
              </w:rPr>
              <w:t>deţine</w:t>
            </w:r>
            <w:proofErr w:type="spellEnd"/>
            <w:r w:rsidRPr="00C03F04">
              <w:rPr>
                <w:rFonts w:ascii="Times New Roman" w:hAnsi="Times New Roman"/>
                <w:sz w:val="24"/>
                <w:szCs w:val="24"/>
                <w:lang w:val="ro-RO"/>
              </w:rPr>
              <w:t xml:space="preserve"> </w:t>
            </w:r>
            <w:proofErr w:type="spellStart"/>
            <w:r w:rsidRPr="00C03F04">
              <w:rPr>
                <w:rFonts w:ascii="Times New Roman" w:hAnsi="Times New Roman"/>
                <w:sz w:val="24"/>
                <w:szCs w:val="24"/>
                <w:lang w:val="ro-RO"/>
              </w:rPr>
              <w:t>competenţe</w:t>
            </w:r>
            <w:proofErr w:type="spellEnd"/>
            <w:r w:rsidRPr="00C03F04">
              <w:rPr>
                <w:rFonts w:ascii="Times New Roman" w:hAnsi="Times New Roman"/>
                <w:sz w:val="24"/>
                <w:szCs w:val="24"/>
                <w:lang w:val="ro-RO"/>
              </w:rPr>
              <w:t xml:space="preserve"> pentru a încheia </w:t>
            </w:r>
            <w:r w:rsidRPr="00C03F04">
              <w:rPr>
                <w:rFonts w:ascii="Times New Roman" w:hAnsi="Times New Roman"/>
                <w:i/>
                <w:iCs/>
                <w:sz w:val="24"/>
                <w:szCs w:val="24"/>
                <w:lang w:val="ro-RO"/>
              </w:rPr>
              <w:t xml:space="preserve">acorduri cu donatori </w:t>
            </w:r>
            <w:proofErr w:type="spellStart"/>
            <w:r w:rsidRPr="00C03F04">
              <w:rPr>
                <w:rFonts w:ascii="Times New Roman" w:hAnsi="Times New Roman"/>
                <w:i/>
                <w:iCs/>
                <w:sz w:val="24"/>
                <w:szCs w:val="24"/>
                <w:lang w:val="ro-RO"/>
              </w:rPr>
              <w:t>internaţionali</w:t>
            </w:r>
            <w:proofErr w:type="spellEnd"/>
            <w:r w:rsidRPr="00C03F04">
              <w:rPr>
                <w:rFonts w:ascii="Times New Roman" w:hAnsi="Times New Roman"/>
                <w:i/>
                <w:iCs/>
                <w:sz w:val="24"/>
                <w:szCs w:val="24"/>
                <w:lang w:val="ro-RO"/>
              </w:rPr>
              <w:t xml:space="preserve"> </w:t>
            </w:r>
            <w:r w:rsidRPr="00C03F04">
              <w:rPr>
                <w:rFonts w:ascii="Times New Roman" w:hAnsi="Times New Roman"/>
                <w:sz w:val="24"/>
                <w:szCs w:val="24"/>
                <w:lang w:val="ro-RO"/>
              </w:rPr>
              <w:t xml:space="preserve">dacă acestea vizează acordarea </w:t>
            </w:r>
            <w:proofErr w:type="spellStart"/>
            <w:r w:rsidRPr="00C03F04">
              <w:rPr>
                <w:rFonts w:ascii="Times New Roman" w:hAnsi="Times New Roman"/>
                <w:sz w:val="24"/>
                <w:szCs w:val="24"/>
                <w:lang w:val="ro-RO"/>
              </w:rPr>
              <w:t>asistenţei</w:t>
            </w:r>
            <w:proofErr w:type="spellEnd"/>
            <w:r w:rsidRPr="00C03F04">
              <w:rPr>
                <w:rFonts w:ascii="Times New Roman" w:hAnsi="Times New Roman"/>
                <w:sz w:val="24"/>
                <w:szCs w:val="24"/>
                <w:lang w:val="ro-RO"/>
              </w:rPr>
              <w:t xml:space="preserve"> externe financiare. În acest sens, MAEIE notează următoarele: </w:t>
            </w:r>
          </w:p>
          <w:p w:rsidR="005C3D8D" w:rsidRPr="00C03F04" w:rsidRDefault="005C3D8D" w:rsidP="00583A2E">
            <w:pPr>
              <w:spacing w:after="0" w:line="240" w:lineRule="auto"/>
              <w:jc w:val="both"/>
              <w:rPr>
                <w:rFonts w:ascii="Times New Roman" w:hAnsi="Times New Roman"/>
                <w:sz w:val="24"/>
                <w:szCs w:val="24"/>
                <w:lang w:val="ro-RO"/>
              </w:rPr>
            </w:pPr>
            <w:r w:rsidRPr="00C03F04">
              <w:rPr>
                <w:rFonts w:ascii="Times New Roman" w:hAnsi="Times New Roman"/>
                <w:sz w:val="24"/>
                <w:szCs w:val="24"/>
                <w:lang w:val="ro-RO"/>
              </w:rPr>
              <w:t xml:space="preserve">- În conformitate cu pct. 11 alin. 3) din Regulamentul </w:t>
            </w:r>
            <w:proofErr w:type="spellStart"/>
            <w:r w:rsidRPr="00C03F04">
              <w:rPr>
                <w:rFonts w:ascii="Times New Roman" w:hAnsi="Times New Roman"/>
                <w:sz w:val="24"/>
                <w:szCs w:val="24"/>
                <w:lang w:val="ro-RO"/>
              </w:rPr>
              <w:t>menţionat</w:t>
            </w:r>
            <w:proofErr w:type="spellEnd"/>
            <w:r w:rsidRPr="00C03F04">
              <w:rPr>
                <w:rFonts w:ascii="Times New Roman" w:hAnsi="Times New Roman"/>
                <w:sz w:val="24"/>
                <w:szCs w:val="24"/>
                <w:lang w:val="ro-RO"/>
              </w:rPr>
              <w:t xml:space="preserve"> mai sus, Ministerul </w:t>
            </w:r>
            <w:proofErr w:type="spellStart"/>
            <w:r w:rsidRPr="00C03F04">
              <w:rPr>
                <w:rFonts w:ascii="Times New Roman" w:hAnsi="Times New Roman"/>
                <w:sz w:val="24"/>
                <w:szCs w:val="24"/>
                <w:lang w:val="ro-RO"/>
              </w:rPr>
              <w:t>Finanţelor</w:t>
            </w:r>
            <w:proofErr w:type="spellEnd"/>
            <w:r w:rsidRPr="00C03F04">
              <w:rPr>
                <w:rFonts w:ascii="Times New Roman" w:hAnsi="Times New Roman"/>
                <w:sz w:val="24"/>
                <w:szCs w:val="24"/>
                <w:lang w:val="ro-RO"/>
              </w:rPr>
              <w:t xml:space="preserve"> este autoritatea care coordonează elaborarea, negocierea </w:t>
            </w:r>
            <w:proofErr w:type="spellStart"/>
            <w:r w:rsidRPr="00C03F04">
              <w:rPr>
                <w:rFonts w:ascii="Times New Roman" w:hAnsi="Times New Roman"/>
                <w:sz w:val="24"/>
                <w:szCs w:val="24"/>
                <w:lang w:val="ro-RO"/>
              </w:rPr>
              <w:t>şi</w:t>
            </w:r>
            <w:proofErr w:type="spellEnd"/>
            <w:r w:rsidRPr="00C03F04">
              <w:rPr>
                <w:rFonts w:ascii="Times New Roman" w:hAnsi="Times New Roman"/>
                <w:sz w:val="24"/>
                <w:szCs w:val="24"/>
                <w:lang w:val="ro-RO"/>
              </w:rPr>
              <w:t xml:space="preserve"> încheierea acordurilor în domeniul </w:t>
            </w:r>
            <w:proofErr w:type="spellStart"/>
            <w:r w:rsidRPr="00C03F04">
              <w:rPr>
                <w:rFonts w:ascii="Times New Roman" w:hAnsi="Times New Roman"/>
                <w:sz w:val="24"/>
                <w:szCs w:val="24"/>
                <w:lang w:val="ro-RO"/>
              </w:rPr>
              <w:t>asistenţei</w:t>
            </w:r>
            <w:proofErr w:type="spellEnd"/>
            <w:r w:rsidRPr="00C03F04">
              <w:rPr>
                <w:rFonts w:ascii="Times New Roman" w:hAnsi="Times New Roman"/>
                <w:sz w:val="24"/>
                <w:szCs w:val="24"/>
                <w:lang w:val="ro-RO"/>
              </w:rPr>
              <w:t xml:space="preserve"> externe (financiare). </w:t>
            </w:r>
          </w:p>
          <w:p w:rsidR="005C3D8D" w:rsidRPr="00C03F04" w:rsidRDefault="005C3D8D" w:rsidP="00583A2E">
            <w:pPr>
              <w:spacing w:after="0" w:line="240" w:lineRule="auto"/>
              <w:jc w:val="both"/>
              <w:rPr>
                <w:rFonts w:ascii="Times New Roman" w:hAnsi="Times New Roman"/>
                <w:sz w:val="24"/>
                <w:szCs w:val="24"/>
                <w:lang w:val="ro-RO"/>
              </w:rPr>
            </w:pPr>
            <w:r w:rsidRPr="00C03F04">
              <w:rPr>
                <w:rFonts w:ascii="Times New Roman" w:hAnsi="Times New Roman"/>
                <w:sz w:val="24"/>
                <w:szCs w:val="24"/>
                <w:lang w:val="ro-RO"/>
              </w:rPr>
              <w:t xml:space="preserve">- În conformitate cu pct. 15 alin. 2) din Regulament, coordonatorul sectorial al </w:t>
            </w:r>
            <w:proofErr w:type="spellStart"/>
            <w:r w:rsidRPr="00C03F04">
              <w:rPr>
                <w:rFonts w:ascii="Times New Roman" w:hAnsi="Times New Roman"/>
                <w:sz w:val="24"/>
                <w:szCs w:val="24"/>
                <w:lang w:val="ro-RO"/>
              </w:rPr>
              <w:t>asistenţei</w:t>
            </w:r>
            <w:proofErr w:type="spellEnd"/>
            <w:r w:rsidRPr="00C03F04">
              <w:rPr>
                <w:rFonts w:ascii="Times New Roman" w:hAnsi="Times New Roman"/>
                <w:sz w:val="24"/>
                <w:szCs w:val="24"/>
                <w:lang w:val="ro-RO"/>
              </w:rPr>
              <w:t xml:space="preserve"> externe (în acest caz – FISM) </w:t>
            </w:r>
            <w:proofErr w:type="spellStart"/>
            <w:r w:rsidRPr="00C03F04">
              <w:rPr>
                <w:rFonts w:ascii="Times New Roman" w:hAnsi="Times New Roman"/>
                <w:sz w:val="24"/>
                <w:szCs w:val="24"/>
                <w:lang w:val="ro-RO"/>
              </w:rPr>
              <w:t>deţine</w:t>
            </w:r>
            <w:proofErr w:type="spellEnd"/>
            <w:r w:rsidRPr="00C03F04">
              <w:rPr>
                <w:rFonts w:ascii="Times New Roman" w:hAnsi="Times New Roman"/>
                <w:sz w:val="24"/>
                <w:szCs w:val="24"/>
                <w:lang w:val="ro-RO"/>
              </w:rPr>
              <w:t xml:space="preserve"> exclusiv </w:t>
            </w:r>
            <w:proofErr w:type="spellStart"/>
            <w:r w:rsidRPr="00C03F04">
              <w:rPr>
                <w:rFonts w:ascii="Times New Roman" w:hAnsi="Times New Roman"/>
                <w:sz w:val="24"/>
                <w:szCs w:val="24"/>
                <w:lang w:val="ro-RO"/>
              </w:rPr>
              <w:t>atribuţia</w:t>
            </w:r>
            <w:proofErr w:type="spellEnd"/>
            <w:r w:rsidRPr="00C03F04">
              <w:rPr>
                <w:rFonts w:ascii="Times New Roman" w:hAnsi="Times New Roman"/>
                <w:sz w:val="24"/>
                <w:szCs w:val="24"/>
                <w:lang w:val="ro-RO"/>
              </w:rPr>
              <w:t xml:space="preserve"> de a conduce grupul de negociere a acordului pentru proiectul/programul sectorial de </w:t>
            </w:r>
            <w:proofErr w:type="spellStart"/>
            <w:r w:rsidRPr="00C03F04">
              <w:rPr>
                <w:rFonts w:ascii="Times New Roman" w:hAnsi="Times New Roman"/>
                <w:sz w:val="24"/>
                <w:szCs w:val="24"/>
                <w:lang w:val="ro-RO"/>
              </w:rPr>
              <w:t>asistenţă</w:t>
            </w:r>
            <w:proofErr w:type="spellEnd"/>
            <w:r w:rsidRPr="00C03F04">
              <w:rPr>
                <w:rFonts w:ascii="Times New Roman" w:hAnsi="Times New Roman"/>
                <w:sz w:val="24"/>
                <w:szCs w:val="24"/>
                <w:lang w:val="ro-RO"/>
              </w:rPr>
              <w:t xml:space="preserve"> externă, cu </w:t>
            </w:r>
            <w:proofErr w:type="spellStart"/>
            <w:r w:rsidRPr="00C03F04">
              <w:rPr>
                <w:rFonts w:ascii="Times New Roman" w:hAnsi="Times New Roman"/>
                <w:sz w:val="24"/>
                <w:szCs w:val="24"/>
                <w:lang w:val="ro-RO"/>
              </w:rPr>
              <w:t>excepţia</w:t>
            </w:r>
            <w:proofErr w:type="spellEnd"/>
            <w:r w:rsidRPr="00C03F04">
              <w:rPr>
                <w:rFonts w:ascii="Times New Roman" w:hAnsi="Times New Roman"/>
                <w:sz w:val="24"/>
                <w:szCs w:val="24"/>
                <w:lang w:val="ro-RO"/>
              </w:rPr>
              <w:t xml:space="preserve"> programelor de </w:t>
            </w:r>
            <w:proofErr w:type="spellStart"/>
            <w:r w:rsidRPr="00C03F04">
              <w:rPr>
                <w:rFonts w:ascii="Times New Roman" w:hAnsi="Times New Roman"/>
                <w:sz w:val="24"/>
                <w:szCs w:val="24"/>
                <w:lang w:val="ro-RO"/>
              </w:rPr>
              <w:t>susţinere</w:t>
            </w:r>
            <w:proofErr w:type="spellEnd"/>
            <w:r w:rsidRPr="00C03F04">
              <w:rPr>
                <w:rFonts w:ascii="Times New Roman" w:hAnsi="Times New Roman"/>
                <w:sz w:val="24"/>
                <w:szCs w:val="24"/>
                <w:lang w:val="ro-RO"/>
              </w:rPr>
              <w:t xml:space="preserve"> a bugetului.</w:t>
            </w:r>
          </w:p>
          <w:p w:rsidR="005C3D8D" w:rsidRPr="00C03F04" w:rsidRDefault="005C3D8D" w:rsidP="00583A2E">
            <w:pPr>
              <w:spacing w:after="0" w:line="240" w:lineRule="auto"/>
              <w:jc w:val="both"/>
              <w:rPr>
                <w:rFonts w:ascii="Times New Roman" w:hAnsi="Times New Roman"/>
                <w:sz w:val="24"/>
                <w:szCs w:val="24"/>
                <w:lang w:val="ro-RO"/>
              </w:rPr>
            </w:pPr>
            <w:r w:rsidRPr="00C03F04">
              <w:rPr>
                <w:rFonts w:ascii="Times New Roman" w:hAnsi="Times New Roman"/>
                <w:sz w:val="24"/>
                <w:szCs w:val="24"/>
                <w:lang w:val="ro-RO"/>
              </w:rPr>
              <w:t xml:space="preserve">- Conform pct. 26 din Regulament, acordurile prin care se oferă </w:t>
            </w:r>
            <w:proofErr w:type="spellStart"/>
            <w:r w:rsidRPr="00C03F04">
              <w:rPr>
                <w:rFonts w:ascii="Times New Roman" w:hAnsi="Times New Roman"/>
                <w:sz w:val="24"/>
                <w:szCs w:val="24"/>
                <w:lang w:val="ro-RO"/>
              </w:rPr>
              <w:t>asistenţă</w:t>
            </w:r>
            <w:proofErr w:type="spellEnd"/>
            <w:r w:rsidRPr="00C03F04">
              <w:rPr>
                <w:rFonts w:ascii="Times New Roman" w:hAnsi="Times New Roman"/>
                <w:sz w:val="24"/>
                <w:szCs w:val="24"/>
                <w:lang w:val="ro-RO"/>
              </w:rPr>
              <w:t xml:space="preserve"> externă sunt semnate de către Prim-ministru sau de către persoana împuternicită în conformitate cu </w:t>
            </w:r>
            <w:proofErr w:type="spellStart"/>
            <w:r w:rsidRPr="00C03F04">
              <w:rPr>
                <w:rFonts w:ascii="Times New Roman" w:hAnsi="Times New Roman"/>
                <w:sz w:val="24"/>
                <w:szCs w:val="24"/>
                <w:lang w:val="ro-RO"/>
              </w:rPr>
              <w:t>legislaţia</w:t>
            </w:r>
            <w:proofErr w:type="spellEnd"/>
            <w:r w:rsidRPr="00C03F04">
              <w:rPr>
                <w:rFonts w:ascii="Times New Roman" w:hAnsi="Times New Roman"/>
                <w:sz w:val="24"/>
                <w:szCs w:val="24"/>
                <w:lang w:val="ro-RO"/>
              </w:rPr>
              <w:t xml:space="preserve"> în vigoare. </w:t>
            </w:r>
          </w:p>
        </w:tc>
        <w:tc>
          <w:tcPr>
            <w:tcW w:w="0" w:type="auto"/>
            <w:shd w:val="clear" w:color="auto" w:fill="auto"/>
          </w:tcPr>
          <w:p w:rsidR="005C3D8D" w:rsidRDefault="005C3D8D" w:rsidP="00583A2E">
            <w:pPr>
              <w:spacing w:after="0" w:line="240" w:lineRule="auto"/>
              <w:jc w:val="both"/>
              <w:rPr>
                <w:rFonts w:ascii="Times New Roman" w:hAnsi="Times New Roman"/>
                <w:sz w:val="24"/>
                <w:szCs w:val="24"/>
                <w:lang w:val="ro-RO"/>
              </w:rPr>
            </w:pPr>
          </w:p>
          <w:p w:rsidR="005C3D8D" w:rsidRDefault="005C3D8D" w:rsidP="00583A2E">
            <w:pPr>
              <w:spacing w:after="0" w:line="240" w:lineRule="auto"/>
              <w:jc w:val="both"/>
              <w:rPr>
                <w:rFonts w:ascii="Times New Roman" w:hAnsi="Times New Roman"/>
                <w:sz w:val="24"/>
                <w:szCs w:val="24"/>
                <w:lang w:val="ro-RO"/>
              </w:rPr>
            </w:pPr>
          </w:p>
          <w:p w:rsidR="005C3D8D" w:rsidRDefault="005C3D8D" w:rsidP="00583A2E">
            <w:pPr>
              <w:spacing w:after="0" w:line="240" w:lineRule="auto"/>
              <w:jc w:val="both"/>
              <w:rPr>
                <w:rFonts w:ascii="Times New Roman" w:hAnsi="Times New Roman"/>
                <w:sz w:val="24"/>
                <w:szCs w:val="24"/>
                <w:lang w:val="ro-RO"/>
              </w:rPr>
            </w:pPr>
          </w:p>
          <w:p w:rsidR="005C3D8D" w:rsidRDefault="005C3D8D" w:rsidP="00583A2E">
            <w:pPr>
              <w:spacing w:after="0" w:line="240" w:lineRule="auto"/>
              <w:jc w:val="both"/>
              <w:rPr>
                <w:rFonts w:ascii="Times New Roman" w:hAnsi="Times New Roman"/>
                <w:sz w:val="24"/>
                <w:szCs w:val="24"/>
                <w:lang w:val="ro-RO"/>
              </w:rPr>
            </w:pPr>
          </w:p>
          <w:p w:rsidR="005C3D8D" w:rsidRDefault="005C3D8D" w:rsidP="00583A2E">
            <w:pPr>
              <w:spacing w:after="0" w:line="240" w:lineRule="auto"/>
              <w:jc w:val="both"/>
              <w:rPr>
                <w:rFonts w:ascii="Times New Roman" w:hAnsi="Times New Roman"/>
                <w:sz w:val="24"/>
                <w:szCs w:val="24"/>
                <w:lang w:val="ro-RO"/>
              </w:rPr>
            </w:pPr>
          </w:p>
          <w:p w:rsidR="005C3D8D" w:rsidRDefault="005C3D8D" w:rsidP="00583A2E">
            <w:pPr>
              <w:spacing w:after="0" w:line="240" w:lineRule="auto"/>
              <w:jc w:val="both"/>
              <w:rPr>
                <w:rFonts w:ascii="Times New Roman" w:hAnsi="Times New Roman"/>
                <w:sz w:val="24"/>
                <w:szCs w:val="24"/>
                <w:lang w:val="ro-RO"/>
              </w:rPr>
            </w:pPr>
          </w:p>
          <w:p w:rsidR="005C3D8D" w:rsidRDefault="005C3D8D" w:rsidP="00583A2E">
            <w:pPr>
              <w:spacing w:after="0" w:line="240" w:lineRule="auto"/>
              <w:jc w:val="both"/>
              <w:rPr>
                <w:rFonts w:ascii="Times New Roman" w:hAnsi="Times New Roman"/>
                <w:sz w:val="24"/>
                <w:szCs w:val="24"/>
                <w:lang w:val="ro-RO"/>
              </w:rPr>
            </w:pPr>
          </w:p>
          <w:p w:rsidR="005C3D8D" w:rsidRDefault="005C3D8D" w:rsidP="00583A2E">
            <w:pPr>
              <w:spacing w:after="0" w:line="240" w:lineRule="auto"/>
              <w:jc w:val="both"/>
              <w:rPr>
                <w:rFonts w:ascii="Times New Roman" w:hAnsi="Times New Roman"/>
                <w:sz w:val="24"/>
                <w:szCs w:val="24"/>
                <w:lang w:val="ro-RO"/>
              </w:rPr>
            </w:pPr>
          </w:p>
          <w:p w:rsidR="005C3D8D" w:rsidRDefault="005C3D8D" w:rsidP="00583A2E">
            <w:pPr>
              <w:spacing w:after="0" w:line="240" w:lineRule="auto"/>
              <w:jc w:val="both"/>
              <w:rPr>
                <w:rFonts w:ascii="Times New Roman" w:hAnsi="Times New Roman"/>
                <w:sz w:val="24"/>
                <w:szCs w:val="24"/>
                <w:lang w:val="ro-RO"/>
              </w:rPr>
            </w:pPr>
          </w:p>
          <w:p w:rsidR="005C3D8D" w:rsidRDefault="005C3D8D" w:rsidP="00583A2E">
            <w:pPr>
              <w:spacing w:after="0" w:line="240" w:lineRule="auto"/>
              <w:jc w:val="both"/>
              <w:rPr>
                <w:rFonts w:ascii="Times New Roman" w:hAnsi="Times New Roman"/>
                <w:sz w:val="24"/>
                <w:szCs w:val="24"/>
                <w:lang w:val="ro-RO"/>
              </w:rPr>
            </w:pPr>
          </w:p>
          <w:p w:rsidR="005C3D8D" w:rsidRDefault="005C3D8D" w:rsidP="00583A2E">
            <w:pPr>
              <w:spacing w:after="0" w:line="240" w:lineRule="auto"/>
              <w:jc w:val="both"/>
              <w:rPr>
                <w:rFonts w:ascii="Times New Roman" w:hAnsi="Times New Roman"/>
                <w:sz w:val="24"/>
                <w:szCs w:val="24"/>
                <w:lang w:val="ro-RO"/>
              </w:rPr>
            </w:pPr>
          </w:p>
          <w:p w:rsidR="005C3D8D" w:rsidRDefault="005C3D8D" w:rsidP="00583A2E">
            <w:pPr>
              <w:spacing w:after="0" w:line="240" w:lineRule="auto"/>
              <w:jc w:val="both"/>
              <w:rPr>
                <w:rFonts w:ascii="Times New Roman" w:hAnsi="Times New Roman"/>
                <w:sz w:val="24"/>
                <w:szCs w:val="24"/>
                <w:lang w:val="ro-RO"/>
              </w:rPr>
            </w:pPr>
          </w:p>
          <w:p w:rsidR="005C3D8D" w:rsidRDefault="005C3D8D" w:rsidP="00583A2E">
            <w:pPr>
              <w:spacing w:after="0" w:line="240" w:lineRule="auto"/>
              <w:jc w:val="both"/>
              <w:rPr>
                <w:rFonts w:ascii="Times New Roman" w:hAnsi="Times New Roman"/>
                <w:sz w:val="24"/>
                <w:szCs w:val="24"/>
                <w:lang w:val="ro-RO"/>
              </w:rPr>
            </w:pPr>
          </w:p>
          <w:p w:rsidR="005C3D8D" w:rsidRDefault="005C3D8D" w:rsidP="00583A2E">
            <w:pPr>
              <w:spacing w:after="0" w:line="240" w:lineRule="auto"/>
              <w:jc w:val="both"/>
              <w:rPr>
                <w:rFonts w:ascii="Times New Roman" w:hAnsi="Times New Roman"/>
                <w:sz w:val="24"/>
                <w:szCs w:val="24"/>
                <w:lang w:val="ro-RO"/>
              </w:rPr>
            </w:pPr>
          </w:p>
          <w:p w:rsidR="005C3D8D" w:rsidRDefault="005C3D8D" w:rsidP="00583A2E">
            <w:pPr>
              <w:spacing w:after="0" w:line="240" w:lineRule="auto"/>
              <w:jc w:val="both"/>
              <w:rPr>
                <w:rFonts w:ascii="Times New Roman" w:hAnsi="Times New Roman"/>
                <w:sz w:val="24"/>
                <w:szCs w:val="24"/>
                <w:lang w:val="ro-RO"/>
              </w:rPr>
            </w:pPr>
          </w:p>
          <w:p w:rsidR="005C3D8D" w:rsidRDefault="005C3D8D" w:rsidP="00583A2E">
            <w:pPr>
              <w:spacing w:after="0" w:line="240" w:lineRule="auto"/>
              <w:jc w:val="both"/>
              <w:rPr>
                <w:rFonts w:ascii="Times New Roman" w:hAnsi="Times New Roman"/>
                <w:sz w:val="24"/>
                <w:szCs w:val="24"/>
                <w:lang w:val="ro-RO"/>
              </w:rPr>
            </w:pPr>
          </w:p>
          <w:p w:rsidR="005C3D8D" w:rsidRDefault="005C3D8D" w:rsidP="00583A2E">
            <w:pPr>
              <w:spacing w:after="0" w:line="240" w:lineRule="auto"/>
              <w:jc w:val="both"/>
              <w:rPr>
                <w:rFonts w:ascii="Times New Roman" w:hAnsi="Times New Roman"/>
                <w:sz w:val="24"/>
                <w:szCs w:val="24"/>
                <w:lang w:val="ro-RO"/>
              </w:rPr>
            </w:pPr>
          </w:p>
          <w:p w:rsidR="005C3D8D" w:rsidRDefault="005C3D8D" w:rsidP="00583A2E">
            <w:pPr>
              <w:spacing w:after="0" w:line="240" w:lineRule="auto"/>
              <w:jc w:val="both"/>
              <w:rPr>
                <w:rFonts w:ascii="Times New Roman" w:hAnsi="Times New Roman"/>
                <w:sz w:val="24"/>
                <w:szCs w:val="24"/>
                <w:lang w:val="ro-RO"/>
              </w:rPr>
            </w:pPr>
          </w:p>
          <w:p w:rsidR="005C3D8D" w:rsidRDefault="005C3D8D" w:rsidP="00583A2E">
            <w:pPr>
              <w:spacing w:after="0" w:line="240" w:lineRule="auto"/>
              <w:jc w:val="both"/>
              <w:rPr>
                <w:rFonts w:ascii="Times New Roman" w:hAnsi="Times New Roman"/>
                <w:sz w:val="24"/>
                <w:szCs w:val="24"/>
                <w:lang w:val="ro-RO"/>
              </w:rPr>
            </w:pPr>
          </w:p>
          <w:p w:rsidR="005C3D8D" w:rsidRDefault="005C3D8D" w:rsidP="00583A2E">
            <w:pPr>
              <w:spacing w:after="0" w:line="240" w:lineRule="auto"/>
              <w:jc w:val="both"/>
              <w:rPr>
                <w:rFonts w:ascii="Times New Roman" w:hAnsi="Times New Roman"/>
                <w:sz w:val="24"/>
                <w:szCs w:val="24"/>
                <w:lang w:val="ro-RO"/>
              </w:rPr>
            </w:pPr>
          </w:p>
          <w:p w:rsidR="005C3D8D" w:rsidRPr="00E63A81" w:rsidRDefault="005C3D8D" w:rsidP="00583A2E">
            <w:pPr>
              <w:spacing w:after="0" w:line="240" w:lineRule="auto"/>
              <w:jc w:val="both"/>
              <w:rPr>
                <w:rFonts w:ascii="Times New Roman" w:hAnsi="Times New Roman"/>
                <w:b/>
                <w:sz w:val="24"/>
                <w:szCs w:val="24"/>
                <w:lang w:val="ro-RO"/>
              </w:rPr>
            </w:pPr>
            <w:r w:rsidRPr="00E63A81">
              <w:rPr>
                <w:rFonts w:ascii="Times New Roman" w:hAnsi="Times New Roman"/>
                <w:b/>
                <w:sz w:val="24"/>
                <w:szCs w:val="24"/>
                <w:lang w:val="ro-RO"/>
              </w:rPr>
              <w:t>Se acceptă.</w:t>
            </w:r>
          </w:p>
          <w:p w:rsidR="005C3D8D" w:rsidRPr="00E63A81" w:rsidRDefault="005C3D8D" w:rsidP="00583A2E">
            <w:pPr>
              <w:spacing w:after="0" w:line="240" w:lineRule="auto"/>
              <w:jc w:val="both"/>
              <w:rPr>
                <w:rFonts w:ascii="Times New Roman" w:hAnsi="Times New Roman"/>
                <w:sz w:val="24"/>
                <w:szCs w:val="24"/>
                <w:lang w:val="ro-RO"/>
              </w:rPr>
            </w:pPr>
            <w:r w:rsidRPr="00E63A81">
              <w:rPr>
                <w:rFonts w:ascii="Times New Roman" w:hAnsi="Times New Roman"/>
                <w:sz w:val="24"/>
                <w:szCs w:val="24"/>
                <w:lang w:val="ro-RO"/>
              </w:rPr>
              <w:lastRenderedPageBreak/>
              <w:t>Subpunctul 7) din punctul 14 a fost expus în următoarea redacție:</w:t>
            </w:r>
          </w:p>
          <w:p w:rsidR="005C3D8D" w:rsidRPr="00E63A81" w:rsidRDefault="005C3D8D" w:rsidP="00583A2E">
            <w:pPr>
              <w:spacing w:after="0" w:line="240" w:lineRule="auto"/>
              <w:jc w:val="both"/>
              <w:rPr>
                <w:rFonts w:ascii="Times New Roman" w:hAnsi="Times New Roman"/>
                <w:sz w:val="24"/>
                <w:szCs w:val="24"/>
                <w:lang w:val="ro-RO"/>
              </w:rPr>
            </w:pPr>
            <w:r>
              <w:rPr>
                <w:rFonts w:ascii="Times New Roman" w:hAnsi="Times New Roman"/>
                <w:sz w:val="24"/>
                <w:szCs w:val="24"/>
                <w:lang w:val="ro-RO"/>
              </w:rPr>
              <w:t>„</w:t>
            </w:r>
            <w:r w:rsidRPr="00E63A81">
              <w:rPr>
                <w:rFonts w:ascii="Times New Roman" w:hAnsi="Times New Roman"/>
                <w:sz w:val="24"/>
                <w:szCs w:val="24"/>
                <w:lang w:val="ro-RO"/>
              </w:rPr>
              <w:t>să încheie contracte cu persoane fizice și juridice de drept public sau privat, cu donatori internaționali, cu furnizori și beneficiari de bunuri și servicii</w:t>
            </w:r>
            <w:r>
              <w:rPr>
                <w:rFonts w:ascii="Times New Roman" w:hAnsi="Times New Roman"/>
                <w:sz w:val="24"/>
                <w:szCs w:val="24"/>
                <w:lang w:val="ro-RO"/>
              </w:rPr>
              <w:t>”.</w:t>
            </w:r>
          </w:p>
          <w:p w:rsidR="005C3D8D" w:rsidRPr="001B7398" w:rsidRDefault="005C3D8D" w:rsidP="00583A2E">
            <w:pPr>
              <w:spacing w:after="0" w:line="240" w:lineRule="auto"/>
              <w:jc w:val="both"/>
              <w:rPr>
                <w:rFonts w:ascii="Times New Roman" w:hAnsi="Times New Roman"/>
                <w:sz w:val="24"/>
                <w:szCs w:val="24"/>
                <w:lang w:val="ro-RO"/>
              </w:rPr>
            </w:pPr>
          </w:p>
        </w:tc>
      </w:tr>
      <w:tr w:rsidR="005C3D8D" w:rsidRPr="001B7398" w:rsidTr="00B12919">
        <w:tc>
          <w:tcPr>
            <w:tcW w:w="0" w:type="auto"/>
            <w:vMerge/>
            <w:shd w:val="clear" w:color="auto" w:fill="auto"/>
          </w:tcPr>
          <w:p w:rsidR="005C3D8D" w:rsidRPr="001B7398" w:rsidRDefault="005C3D8D"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5C3D8D" w:rsidRPr="001B7398" w:rsidRDefault="005C3D8D" w:rsidP="00583A2E">
            <w:pPr>
              <w:spacing w:after="0" w:line="240" w:lineRule="auto"/>
              <w:rPr>
                <w:rFonts w:ascii="Times New Roman" w:hAnsi="Times New Roman"/>
                <w:b/>
                <w:sz w:val="24"/>
                <w:szCs w:val="24"/>
                <w:lang w:val="ro-RO"/>
              </w:rPr>
            </w:pPr>
          </w:p>
        </w:tc>
        <w:tc>
          <w:tcPr>
            <w:tcW w:w="0" w:type="auto"/>
            <w:shd w:val="clear" w:color="auto" w:fill="auto"/>
          </w:tcPr>
          <w:p w:rsidR="005C3D8D" w:rsidRPr="00C03F04" w:rsidRDefault="005C3D8D" w:rsidP="00583A2E">
            <w:pPr>
              <w:spacing w:after="0" w:line="240" w:lineRule="auto"/>
              <w:jc w:val="both"/>
              <w:rPr>
                <w:rFonts w:ascii="Times New Roman" w:hAnsi="Times New Roman"/>
                <w:sz w:val="24"/>
                <w:szCs w:val="24"/>
                <w:lang w:val="ro-RO"/>
              </w:rPr>
            </w:pPr>
            <w:r w:rsidRPr="00C03F04">
              <w:rPr>
                <w:rFonts w:ascii="Times New Roman" w:hAnsi="Times New Roman"/>
                <w:b/>
                <w:bCs/>
                <w:i/>
                <w:iCs/>
                <w:sz w:val="24"/>
                <w:szCs w:val="24"/>
                <w:lang w:val="ro-RO"/>
              </w:rPr>
              <w:t xml:space="preserve">2) Cu privire la dreptul FISM de a încheia tratate </w:t>
            </w:r>
            <w:proofErr w:type="spellStart"/>
            <w:r w:rsidRPr="00C03F04">
              <w:rPr>
                <w:rFonts w:ascii="Times New Roman" w:hAnsi="Times New Roman"/>
                <w:b/>
                <w:bCs/>
                <w:i/>
                <w:iCs/>
                <w:sz w:val="24"/>
                <w:szCs w:val="24"/>
                <w:lang w:val="ro-RO"/>
              </w:rPr>
              <w:t>internaţionale</w:t>
            </w:r>
            <w:proofErr w:type="spellEnd"/>
            <w:r w:rsidRPr="00C03F04">
              <w:rPr>
                <w:rFonts w:ascii="Times New Roman" w:hAnsi="Times New Roman"/>
                <w:b/>
                <w:bCs/>
                <w:i/>
                <w:iCs/>
                <w:sz w:val="24"/>
                <w:szCs w:val="24"/>
                <w:lang w:val="ro-RO"/>
              </w:rPr>
              <w:t xml:space="preserve"> </w:t>
            </w:r>
          </w:p>
          <w:p w:rsidR="005C3D8D" w:rsidRPr="00C03F04" w:rsidRDefault="005C3D8D" w:rsidP="00583A2E">
            <w:pPr>
              <w:spacing w:after="0" w:line="240" w:lineRule="auto"/>
              <w:jc w:val="both"/>
              <w:rPr>
                <w:rFonts w:ascii="Times New Roman" w:hAnsi="Times New Roman"/>
                <w:sz w:val="24"/>
                <w:szCs w:val="24"/>
                <w:lang w:val="ro-RO"/>
              </w:rPr>
            </w:pPr>
            <w:r w:rsidRPr="00C03F04">
              <w:rPr>
                <w:rFonts w:ascii="Times New Roman" w:hAnsi="Times New Roman"/>
                <w:sz w:val="24"/>
                <w:szCs w:val="24"/>
                <w:lang w:val="ro-RO"/>
              </w:rPr>
              <w:t xml:space="preserve">În altă ordine de idei, MAEIE consideră necesară precizarea în proiectul Statutului FISM, cu privire la </w:t>
            </w:r>
            <w:proofErr w:type="spellStart"/>
            <w:r w:rsidRPr="00C03F04">
              <w:rPr>
                <w:rFonts w:ascii="Times New Roman" w:hAnsi="Times New Roman"/>
                <w:sz w:val="24"/>
                <w:szCs w:val="24"/>
                <w:lang w:val="ro-RO"/>
              </w:rPr>
              <w:lastRenderedPageBreak/>
              <w:t>aceleaşi</w:t>
            </w:r>
            <w:proofErr w:type="spellEnd"/>
            <w:r w:rsidRPr="00C03F04">
              <w:rPr>
                <w:rFonts w:ascii="Times New Roman" w:hAnsi="Times New Roman"/>
                <w:sz w:val="24"/>
                <w:szCs w:val="24"/>
                <w:lang w:val="ro-RO"/>
              </w:rPr>
              <w:t xml:space="preserve"> </w:t>
            </w:r>
            <w:proofErr w:type="spellStart"/>
            <w:r w:rsidRPr="00C03F04">
              <w:rPr>
                <w:rFonts w:ascii="Times New Roman" w:hAnsi="Times New Roman"/>
                <w:sz w:val="24"/>
                <w:szCs w:val="24"/>
                <w:lang w:val="ro-RO"/>
              </w:rPr>
              <w:t>dispoziţii</w:t>
            </w:r>
            <w:proofErr w:type="spellEnd"/>
            <w:r w:rsidRPr="00C03F04">
              <w:rPr>
                <w:rFonts w:ascii="Times New Roman" w:hAnsi="Times New Roman"/>
                <w:sz w:val="24"/>
                <w:szCs w:val="24"/>
                <w:lang w:val="ro-RO"/>
              </w:rPr>
              <w:t xml:space="preserve"> din pct. 14 alin. 7), dacă prin </w:t>
            </w:r>
            <w:proofErr w:type="spellStart"/>
            <w:r w:rsidRPr="00C03F04">
              <w:rPr>
                <w:rFonts w:ascii="Times New Roman" w:hAnsi="Times New Roman"/>
                <w:sz w:val="24"/>
                <w:szCs w:val="24"/>
                <w:lang w:val="ro-RO"/>
              </w:rPr>
              <w:t>noţiunea</w:t>
            </w:r>
            <w:proofErr w:type="spellEnd"/>
            <w:r w:rsidRPr="00C03F04">
              <w:rPr>
                <w:rFonts w:ascii="Times New Roman" w:hAnsi="Times New Roman"/>
                <w:sz w:val="24"/>
                <w:szCs w:val="24"/>
                <w:lang w:val="ro-RO"/>
              </w:rPr>
              <w:t xml:space="preserve"> de </w:t>
            </w:r>
            <w:r w:rsidRPr="00C03F04">
              <w:rPr>
                <w:rFonts w:ascii="Times New Roman" w:hAnsi="Times New Roman"/>
                <w:i/>
                <w:iCs/>
                <w:sz w:val="24"/>
                <w:szCs w:val="24"/>
                <w:lang w:val="ro-RO"/>
              </w:rPr>
              <w:t xml:space="preserve">acorduri cu persoane juridice de drept public </w:t>
            </w:r>
            <w:proofErr w:type="spellStart"/>
            <w:r w:rsidRPr="00C03F04">
              <w:rPr>
                <w:rFonts w:ascii="Times New Roman" w:hAnsi="Times New Roman"/>
                <w:i/>
                <w:iCs/>
                <w:sz w:val="24"/>
                <w:szCs w:val="24"/>
                <w:lang w:val="ro-RO"/>
              </w:rPr>
              <w:t>şi</w:t>
            </w:r>
            <w:proofErr w:type="spellEnd"/>
            <w:r w:rsidRPr="00C03F04">
              <w:rPr>
                <w:rFonts w:ascii="Times New Roman" w:hAnsi="Times New Roman"/>
                <w:i/>
                <w:iCs/>
                <w:sz w:val="24"/>
                <w:szCs w:val="24"/>
                <w:lang w:val="ro-RO"/>
              </w:rPr>
              <w:t xml:space="preserve"> cu donatori </w:t>
            </w:r>
            <w:proofErr w:type="spellStart"/>
            <w:r w:rsidRPr="00C03F04">
              <w:rPr>
                <w:rFonts w:ascii="Times New Roman" w:hAnsi="Times New Roman"/>
                <w:i/>
                <w:iCs/>
                <w:sz w:val="24"/>
                <w:szCs w:val="24"/>
                <w:lang w:val="ro-RO"/>
              </w:rPr>
              <w:t>internaţionali</w:t>
            </w:r>
            <w:proofErr w:type="spellEnd"/>
            <w:r w:rsidRPr="00C03F04">
              <w:rPr>
                <w:rFonts w:ascii="Times New Roman" w:hAnsi="Times New Roman"/>
                <w:i/>
                <w:iCs/>
                <w:sz w:val="24"/>
                <w:szCs w:val="24"/>
                <w:lang w:val="ro-RO"/>
              </w:rPr>
              <w:t xml:space="preserve"> </w:t>
            </w:r>
            <w:r w:rsidRPr="00C03F04">
              <w:rPr>
                <w:rFonts w:ascii="Times New Roman" w:hAnsi="Times New Roman"/>
                <w:sz w:val="24"/>
                <w:szCs w:val="24"/>
                <w:lang w:val="ro-RO"/>
              </w:rPr>
              <w:t xml:space="preserve">se </w:t>
            </w:r>
            <w:proofErr w:type="spellStart"/>
            <w:r w:rsidRPr="00C03F04">
              <w:rPr>
                <w:rFonts w:ascii="Times New Roman" w:hAnsi="Times New Roman"/>
                <w:sz w:val="24"/>
                <w:szCs w:val="24"/>
                <w:lang w:val="ro-RO"/>
              </w:rPr>
              <w:t>subînţelege</w:t>
            </w:r>
            <w:proofErr w:type="spellEnd"/>
            <w:r w:rsidRPr="00C03F04">
              <w:rPr>
                <w:rFonts w:ascii="Times New Roman" w:hAnsi="Times New Roman"/>
                <w:sz w:val="24"/>
                <w:szCs w:val="24"/>
                <w:lang w:val="ro-RO"/>
              </w:rPr>
              <w:t xml:space="preserve"> </w:t>
            </w:r>
            <w:proofErr w:type="spellStart"/>
            <w:r w:rsidRPr="00C03F04">
              <w:rPr>
                <w:rFonts w:ascii="Times New Roman" w:hAnsi="Times New Roman"/>
                <w:sz w:val="24"/>
                <w:szCs w:val="24"/>
                <w:lang w:val="ro-RO"/>
              </w:rPr>
              <w:t>şi</w:t>
            </w:r>
            <w:proofErr w:type="spellEnd"/>
            <w:r w:rsidRPr="00C03F04">
              <w:rPr>
                <w:rFonts w:ascii="Times New Roman" w:hAnsi="Times New Roman"/>
                <w:sz w:val="24"/>
                <w:szCs w:val="24"/>
                <w:lang w:val="ro-RO"/>
              </w:rPr>
              <w:t xml:space="preserve"> dreptul FISM de a încheia, în nume propriu, tratate </w:t>
            </w:r>
            <w:proofErr w:type="spellStart"/>
            <w:r w:rsidRPr="00C03F04">
              <w:rPr>
                <w:rFonts w:ascii="Times New Roman" w:hAnsi="Times New Roman"/>
                <w:sz w:val="24"/>
                <w:szCs w:val="24"/>
                <w:lang w:val="ro-RO"/>
              </w:rPr>
              <w:t>internaţionale</w:t>
            </w:r>
            <w:proofErr w:type="spellEnd"/>
            <w:r w:rsidRPr="00C03F04">
              <w:rPr>
                <w:rFonts w:ascii="Times New Roman" w:hAnsi="Times New Roman"/>
                <w:sz w:val="24"/>
                <w:szCs w:val="24"/>
                <w:lang w:val="ro-RO"/>
              </w:rPr>
              <w:t xml:space="preserve">. </w:t>
            </w:r>
          </w:p>
          <w:p w:rsidR="005C3D8D" w:rsidRPr="00C03F04" w:rsidRDefault="005C3D8D" w:rsidP="00583A2E">
            <w:pPr>
              <w:spacing w:after="0" w:line="240" w:lineRule="auto"/>
              <w:jc w:val="both"/>
              <w:rPr>
                <w:rFonts w:ascii="Times New Roman" w:hAnsi="Times New Roman"/>
                <w:sz w:val="24"/>
                <w:szCs w:val="24"/>
                <w:lang w:val="ro-RO"/>
              </w:rPr>
            </w:pPr>
            <w:r w:rsidRPr="00C03F04">
              <w:rPr>
                <w:rFonts w:ascii="Times New Roman" w:hAnsi="Times New Roman"/>
                <w:sz w:val="24"/>
                <w:szCs w:val="24"/>
                <w:lang w:val="ro-RO"/>
              </w:rPr>
              <w:t xml:space="preserve">Cu privire la această precizare, MAEIE </w:t>
            </w:r>
            <w:proofErr w:type="spellStart"/>
            <w:r w:rsidRPr="00C03F04">
              <w:rPr>
                <w:rFonts w:ascii="Times New Roman" w:hAnsi="Times New Roman"/>
                <w:sz w:val="24"/>
                <w:szCs w:val="24"/>
                <w:lang w:val="ro-RO"/>
              </w:rPr>
              <w:t>înţelege</w:t>
            </w:r>
            <w:proofErr w:type="spellEnd"/>
            <w:r w:rsidRPr="00C03F04">
              <w:rPr>
                <w:rFonts w:ascii="Times New Roman" w:hAnsi="Times New Roman"/>
                <w:sz w:val="24"/>
                <w:szCs w:val="24"/>
                <w:lang w:val="ro-RO"/>
              </w:rPr>
              <w:t xml:space="preserve"> că, prin prisma art. 3 lit. c) din Legea nr. 595-XIV din 24.09.1999, privind tratatele </w:t>
            </w:r>
            <w:proofErr w:type="spellStart"/>
            <w:r w:rsidRPr="00C03F04">
              <w:rPr>
                <w:rFonts w:ascii="Times New Roman" w:hAnsi="Times New Roman"/>
                <w:sz w:val="24"/>
                <w:szCs w:val="24"/>
                <w:lang w:val="ro-RO"/>
              </w:rPr>
              <w:t>internaţionale</w:t>
            </w:r>
            <w:proofErr w:type="spellEnd"/>
            <w:r w:rsidRPr="00C03F04">
              <w:rPr>
                <w:rFonts w:ascii="Times New Roman" w:hAnsi="Times New Roman"/>
                <w:sz w:val="24"/>
                <w:szCs w:val="24"/>
                <w:lang w:val="ro-RO"/>
              </w:rPr>
              <w:t xml:space="preserve"> ale Republicii Moldova, </w:t>
            </w:r>
            <w:proofErr w:type="spellStart"/>
            <w:r w:rsidRPr="00C03F04">
              <w:rPr>
                <w:rFonts w:ascii="Times New Roman" w:hAnsi="Times New Roman"/>
                <w:sz w:val="24"/>
                <w:szCs w:val="24"/>
                <w:lang w:val="ro-RO"/>
              </w:rPr>
              <w:t>instituţia</w:t>
            </w:r>
            <w:proofErr w:type="spellEnd"/>
            <w:r w:rsidRPr="00C03F04">
              <w:rPr>
                <w:rFonts w:ascii="Times New Roman" w:hAnsi="Times New Roman"/>
                <w:sz w:val="24"/>
                <w:szCs w:val="24"/>
                <w:lang w:val="ro-RO"/>
              </w:rPr>
              <w:t xml:space="preserve"> publică FISM va putea încheia tratate </w:t>
            </w:r>
            <w:proofErr w:type="spellStart"/>
            <w:r w:rsidRPr="00C03F04">
              <w:rPr>
                <w:rFonts w:ascii="Times New Roman" w:hAnsi="Times New Roman"/>
                <w:sz w:val="24"/>
                <w:szCs w:val="24"/>
                <w:lang w:val="ro-RO"/>
              </w:rPr>
              <w:t>internaţionale</w:t>
            </w:r>
            <w:proofErr w:type="spellEnd"/>
            <w:r w:rsidRPr="00C03F04">
              <w:rPr>
                <w:rFonts w:ascii="Times New Roman" w:hAnsi="Times New Roman"/>
                <w:sz w:val="24"/>
                <w:szCs w:val="24"/>
                <w:lang w:val="ro-RO"/>
              </w:rPr>
              <w:t xml:space="preserve"> </w:t>
            </w:r>
            <w:proofErr w:type="spellStart"/>
            <w:r w:rsidRPr="00C03F04">
              <w:rPr>
                <w:rFonts w:ascii="Times New Roman" w:hAnsi="Times New Roman"/>
                <w:sz w:val="24"/>
                <w:szCs w:val="24"/>
                <w:lang w:val="ro-RO"/>
              </w:rPr>
              <w:t>interinstituţionale</w:t>
            </w:r>
            <w:proofErr w:type="spellEnd"/>
            <w:r w:rsidRPr="00C03F04">
              <w:rPr>
                <w:rFonts w:ascii="Times New Roman" w:hAnsi="Times New Roman"/>
                <w:sz w:val="24"/>
                <w:szCs w:val="24"/>
                <w:lang w:val="ro-RO"/>
              </w:rPr>
              <w:t xml:space="preserve">, în cazul în care Statutul FISM va prevedea acest drept. Se </w:t>
            </w:r>
            <w:proofErr w:type="spellStart"/>
            <w:r w:rsidRPr="00C03F04">
              <w:rPr>
                <w:rFonts w:ascii="Times New Roman" w:hAnsi="Times New Roman"/>
                <w:sz w:val="24"/>
                <w:szCs w:val="24"/>
                <w:lang w:val="ro-RO"/>
              </w:rPr>
              <w:t>subînţelege</w:t>
            </w:r>
            <w:proofErr w:type="spellEnd"/>
            <w:r w:rsidRPr="00C03F04">
              <w:rPr>
                <w:rFonts w:ascii="Times New Roman" w:hAnsi="Times New Roman"/>
                <w:sz w:val="24"/>
                <w:szCs w:val="24"/>
                <w:lang w:val="ro-RO"/>
              </w:rPr>
              <w:t xml:space="preserve"> că aceste tratate nu vor putea avea drept obiect de reglementare acordarea </w:t>
            </w:r>
            <w:proofErr w:type="spellStart"/>
            <w:r w:rsidRPr="00C03F04">
              <w:rPr>
                <w:rFonts w:ascii="Times New Roman" w:hAnsi="Times New Roman"/>
                <w:sz w:val="24"/>
                <w:szCs w:val="24"/>
                <w:lang w:val="ro-RO"/>
              </w:rPr>
              <w:t>asistenţei</w:t>
            </w:r>
            <w:proofErr w:type="spellEnd"/>
            <w:r w:rsidRPr="00C03F04">
              <w:rPr>
                <w:rFonts w:ascii="Times New Roman" w:hAnsi="Times New Roman"/>
                <w:sz w:val="24"/>
                <w:szCs w:val="24"/>
                <w:lang w:val="ro-RO"/>
              </w:rPr>
              <w:t xml:space="preserve"> externe financiare în sensul Hotărârii Guvernului nr. 377 din 25.04.2018. </w:t>
            </w:r>
          </w:p>
          <w:p w:rsidR="005C3D8D" w:rsidRPr="00C03F04" w:rsidRDefault="005C3D8D" w:rsidP="00583A2E">
            <w:pPr>
              <w:spacing w:after="0" w:line="240" w:lineRule="auto"/>
              <w:jc w:val="both"/>
              <w:rPr>
                <w:rFonts w:ascii="Times New Roman" w:hAnsi="Times New Roman"/>
                <w:sz w:val="24"/>
                <w:szCs w:val="24"/>
                <w:lang w:val="ro-RO"/>
              </w:rPr>
            </w:pPr>
            <w:r w:rsidRPr="00C03F04">
              <w:rPr>
                <w:rFonts w:ascii="Times New Roman" w:hAnsi="Times New Roman"/>
                <w:sz w:val="24"/>
                <w:szCs w:val="24"/>
                <w:lang w:val="ro-RO"/>
              </w:rPr>
              <w:t xml:space="preserve">Acordurile încheiate de către FISM vor constitui tratate </w:t>
            </w:r>
            <w:proofErr w:type="spellStart"/>
            <w:r w:rsidRPr="00C03F04">
              <w:rPr>
                <w:rFonts w:ascii="Times New Roman" w:hAnsi="Times New Roman"/>
                <w:sz w:val="24"/>
                <w:szCs w:val="24"/>
                <w:lang w:val="ro-RO"/>
              </w:rPr>
              <w:t>internaţionale</w:t>
            </w:r>
            <w:proofErr w:type="spellEnd"/>
            <w:r w:rsidRPr="00C03F04">
              <w:rPr>
                <w:rFonts w:ascii="Times New Roman" w:hAnsi="Times New Roman"/>
                <w:sz w:val="24"/>
                <w:szCs w:val="24"/>
                <w:lang w:val="ro-RO"/>
              </w:rPr>
              <w:t xml:space="preserve"> doar în cazul în care vor satisface criteriile specificate în art. 2 din Legea nr. 595-XIV. Pentru a evita cazurile practice în care FISM ar putea încheia acorduri ce constituie tratate </w:t>
            </w:r>
            <w:proofErr w:type="spellStart"/>
            <w:r w:rsidRPr="00C03F04">
              <w:rPr>
                <w:rFonts w:ascii="Times New Roman" w:hAnsi="Times New Roman"/>
                <w:sz w:val="24"/>
                <w:szCs w:val="24"/>
                <w:lang w:val="ro-RO"/>
              </w:rPr>
              <w:t>internaţionale</w:t>
            </w:r>
            <w:proofErr w:type="spellEnd"/>
            <w:r w:rsidRPr="00C03F04">
              <w:rPr>
                <w:rFonts w:ascii="Times New Roman" w:hAnsi="Times New Roman"/>
                <w:sz w:val="24"/>
                <w:szCs w:val="24"/>
                <w:lang w:val="ro-RO"/>
              </w:rPr>
              <w:t xml:space="preserve"> în sensul art. 2 din Legea nr. 595-XIV, fără respectarea </w:t>
            </w:r>
            <w:proofErr w:type="spellStart"/>
            <w:r w:rsidRPr="00C03F04">
              <w:rPr>
                <w:rFonts w:ascii="Times New Roman" w:hAnsi="Times New Roman"/>
                <w:sz w:val="24"/>
                <w:szCs w:val="24"/>
                <w:lang w:val="ro-RO"/>
              </w:rPr>
              <w:t>cerinţelor</w:t>
            </w:r>
            <w:proofErr w:type="spellEnd"/>
            <w:r w:rsidRPr="00C03F04">
              <w:rPr>
                <w:rFonts w:ascii="Times New Roman" w:hAnsi="Times New Roman"/>
                <w:sz w:val="24"/>
                <w:szCs w:val="24"/>
                <w:lang w:val="ro-RO"/>
              </w:rPr>
              <w:t xml:space="preserve"> stabilite în Legea respectivă, MAEIE consideră necesară completarea pct. 14 din proiectul Statutului FISM cu o clauză nouă care ar stabili că, în cazul acordurilor cu persoane juridice de drept public străine </w:t>
            </w:r>
            <w:proofErr w:type="spellStart"/>
            <w:r w:rsidRPr="00C03F04">
              <w:rPr>
                <w:rFonts w:ascii="Times New Roman" w:hAnsi="Times New Roman"/>
                <w:sz w:val="24"/>
                <w:szCs w:val="24"/>
                <w:lang w:val="ro-RO"/>
              </w:rPr>
              <w:t>şi</w:t>
            </w:r>
            <w:proofErr w:type="spellEnd"/>
            <w:r w:rsidRPr="00C03F04">
              <w:rPr>
                <w:rFonts w:ascii="Times New Roman" w:hAnsi="Times New Roman"/>
                <w:sz w:val="24"/>
                <w:szCs w:val="24"/>
                <w:lang w:val="ro-RO"/>
              </w:rPr>
              <w:t xml:space="preserve"> cu donatori </w:t>
            </w:r>
            <w:proofErr w:type="spellStart"/>
            <w:r w:rsidRPr="00C03F04">
              <w:rPr>
                <w:rFonts w:ascii="Times New Roman" w:hAnsi="Times New Roman"/>
                <w:sz w:val="24"/>
                <w:szCs w:val="24"/>
                <w:lang w:val="ro-RO"/>
              </w:rPr>
              <w:t>internaţionali</w:t>
            </w:r>
            <w:proofErr w:type="spellEnd"/>
            <w:r w:rsidRPr="00C03F04">
              <w:rPr>
                <w:rFonts w:ascii="Times New Roman" w:hAnsi="Times New Roman"/>
                <w:sz w:val="24"/>
                <w:szCs w:val="24"/>
                <w:lang w:val="ro-RO"/>
              </w:rPr>
              <w:t xml:space="preserve">, </w:t>
            </w:r>
            <w:proofErr w:type="spellStart"/>
            <w:r w:rsidRPr="00C03F04">
              <w:rPr>
                <w:rFonts w:ascii="Times New Roman" w:hAnsi="Times New Roman"/>
                <w:sz w:val="24"/>
                <w:szCs w:val="24"/>
                <w:lang w:val="ro-RO"/>
              </w:rPr>
              <w:t>iniţierea</w:t>
            </w:r>
            <w:proofErr w:type="spellEnd"/>
            <w:r w:rsidRPr="00C03F04">
              <w:rPr>
                <w:rFonts w:ascii="Times New Roman" w:hAnsi="Times New Roman"/>
                <w:sz w:val="24"/>
                <w:szCs w:val="24"/>
                <w:lang w:val="ro-RO"/>
              </w:rPr>
              <w:t xml:space="preserve"> negocierilor cu privire la aceste documente va fi precedată de </w:t>
            </w:r>
            <w:proofErr w:type="spellStart"/>
            <w:r w:rsidRPr="00C03F04">
              <w:rPr>
                <w:rFonts w:ascii="Times New Roman" w:hAnsi="Times New Roman"/>
                <w:sz w:val="24"/>
                <w:szCs w:val="24"/>
                <w:lang w:val="ro-RO"/>
              </w:rPr>
              <w:t>obţinerea</w:t>
            </w:r>
            <w:proofErr w:type="spellEnd"/>
            <w:r w:rsidRPr="00C03F04">
              <w:rPr>
                <w:rFonts w:ascii="Times New Roman" w:hAnsi="Times New Roman"/>
                <w:sz w:val="24"/>
                <w:szCs w:val="24"/>
                <w:lang w:val="ro-RO"/>
              </w:rPr>
              <w:t xml:space="preserve"> avizului MAEIE privind aplicabilitatea Legii nr. 595-XIV.</w:t>
            </w:r>
          </w:p>
        </w:tc>
        <w:tc>
          <w:tcPr>
            <w:tcW w:w="0" w:type="auto"/>
            <w:shd w:val="clear" w:color="auto" w:fill="auto"/>
          </w:tcPr>
          <w:p w:rsidR="00EF7A3E" w:rsidRPr="00EF7A3E" w:rsidRDefault="00EF7A3E" w:rsidP="00583A2E">
            <w:pPr>
              <w:spacing w:after="0" w:line="240" w:lineRule="auto"/>
              <w:jc w:val="both"/>
              <w:rPr>
                <w:rFonts w:ascii="Times New Roman" w:hAnsi="Times New Roman"/>
                <w:b/>
                <w:sz w:val="24"/>
                <w:szCs w:val="24"/>
                <w:lang w:val="ro-RO"/>
              </w:rPr>
            </w:pPr>
            <w:r w:rsidRPr="00EF7A3E">
              <w:rPr>
                <w:rFonts w:ascii="Times New Roman" w:hAnsi="Times New Roman"/>
                <w:b/>
                <w:sz w:val="24"/>
                <w:szCs w:val="24"/>
                <w:lang w:val="ro-RO"/>
              </w:rPr>
              <w:lastRenderedPageBreak/>
              <w:t>Se acceptă.</w:t>
            </w:r>
          </w:p>
          <w:p w:rsidR="00EF7A3E" w:rsidRPr="00EF7A3E" w:rsidRDefault="00EF7A3E" w:rsidP="00583A2E">
            <w:pPr>
              <w:spacing w:after="0" w:line="240" w:lineRule="auto"/>
              <w:jc w:val="both"/>
              <w:rPr>
                <w:rFonts w:ascii="Times New Roman" w:hAnsi="Times New Roman"/>
                <w:sz w:val="24"/>
                <w:szCs w:val="24"/>
                <w:lang w:val="ro-RO"/>
              </w:rPr>
            </w:pPr>
            <w:r w:rsidRPr="00EF7A3E">
              <w:rPr>
                <w:rFonts w:ascii="Times New Roman" w:hAnsi="Times New Roman"/>
                <w:sz w:val="24"/>
                <w:szCs w:val="24"/>
                <w:lang w:val="ro-RO"/>
              </w:rPr>
              <w:t>Subpunctul 7) din punctul 14 a fost expus în următoarea redacție:</w:t>
            </w:r>
          </w:p>
          <w:p w:rsidR="00EF7A3E" w:rsidRPr="00EF7A3E" w:rsidRDefault="00EF7A3E" w:rsidP="00583A2E">
            <w:pPr>
              <w:spacing w:after="0" w:line="240" w:lineRule="auto"/>
              <w:jc w:val="both"/>
              <w:rPr>
                <w:rFonts w:ascii="Times New Roman" w:hAnsi="Times New Roman"/>
                <w:sz w:val="24"/>
                <w:szCs w:val="24"/>
                <w:lang w:val="ro-RO"/>
              </w:rPr>
            </w:pPr>
            <w:r w:rsidRPr="00EF7A3E">
              <w:rPr>
                <w:rFonts w:ascii="Times New Roman" w:hAnsi="Times New Roman"/>
                <w:sz w:val="24"/>
                <w:szCs w:val="24"/>
                <w:lang w:val="ro-RO"/>
              </w:rPr>
              <w:lastRenderedPageBreak/>
              <w:t>„să încheie contracte cu persoane fizice și juridice de drept public sau privat, cu donatori internaționali, cu furnizori și beneficiari de bunuri și servicii”.</w:t>
            </w:r>
          </w:p>
          <w:p w:rsidR="005C3D8D" w:rsidRPr="001B7398" w:rsidRDefault="005C3D8D" w:rsidP="00583A2E">
            <w:pPr>
              <w:spacing w:after="0" w:line="240" w:lineRule="auto"/>
              <w:jc w:val="both"/>
              <w:rPr>
                <w:rFonts w:ascii="Times New Roman" w:hAnsi="Times New Roman"/>
                <w:sz w:val="24"/>
                <w:szCs w:val="24"/>
                <w:lang w:val="ro-RO"/>
              </w:rPr>
            </w:pPr>
          </w:p>
        </w:tc>
      </w:tr>
      <w:tr w:rsidR="007114B6" w:rsidRPr="001B7398" w:rsidTr="00B12919">
        <w:tc>
          <w:tcPr>
            <w:tcW w:w="0" w:type="auto"/>
            <w:shd w:val="clear" w:color="auto" w:fill="auto"/>
          </w:tcPr>
          <w:p w:rsidR="00315197" w:rsidRPr="001B7398" w:rsidRDefault="00315197"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shd w:val="clear" w:color="auto" w:fill="auto"/>
          </w:tcPr>
          <w:p w:rsidR="00315197" w:rsidRPr="001B7398" w:rsidRDefault="00315197" w:rsidP="00583A2E">
            <w:pPr>
              <w:spacing w:after="0" w:line="240" w:lineRule="auto"/>
              <w:rPr>
                <w:rFonts w:ascii="Times New Roman" w:hAnsi="Times New Roman"/>
                <w:b/>
                <w:sz w:val="24"/>
                <w:szCs w:val="24"/>
                <w:lang w:val="ro-RO"/>
              </w:rPr>
            </w:pPr>
            <w:r w:rsidRPr="001B7398">
              <w:rPr>
                <w:rFonts w:ascii="Times New Roman" w:hAnsi="Times New Roman"/>
                <w:b/>
                <w:sz w:val="24"/>
                <w:szCs w:val="24"/>
                <w:lang w:val="ro-RO"/>
              </w:rPr>
              <w:t>Ministerul Agriculturii, Dezvoltării Regionale și Mediului</w:t>
            </w:r>
          </w:p>
        </w:tc>
        <w:tc>
          <w:tcPr>
            <w:tcW w:w="0" w:type="auto"/>
            <w:shd w:val="clear" w:color="auto" w:fill="auto"/>
          </w:tcPr>
          <w:p w:rsidR="00315197" w:rsidRPr="001B7398" w:rsidRDefault="00315197" w:rsidP="00583A2E">
            <w:pPr>
              <w:spacing w:after="0" w:line="240" w:lineRule="auto"/>
              <w:jc w:val="both"/>
              <w:rPr>
                <w:rFonts w:ascii="Times New Roman" w:hAnsi="Times New Roman"/>
                <w:sz w:val="24"/>
                <w:szCs w:val="24"/>
                <w:lang w:val="ro-RO"/>
              </w:rPr>
            </w:pPr>
            <w:r>
              <w:rPr>
                <w:rFonts w:ascii="Times New Roman" w:hAnsi="Times New Roman"/>
                <w:sz w:val="24"/>
                <w:szCs w:val="24"/>
                <w:lang w:val="ro-RO"/>
              </w:rPr>
              <w:t>A comunicat lipsa de obiecții și propuneri.</w:t>
            </w:r>
          </w:p>
        </w:tc>
        <w:tc>
          <w:tcPr>
            <w:tcW w:w="0" w:type="auto"/>
            <w:shd w:val="clear" w:color="auto" w:fill="auto"/>
          </w:tcPr>
          <w:p w:rsidR="00315197" w:rsidRPr="001B7398" w:rsidRDefault="00315197" w:rsidP="00583A2E">
            <w:pPr>
              <w:spacing w:after="0" w:line="240" w:lineRule="auto"/>
              <w:jc w:val="both"/>
              <w:rPr>
                <w:rFonts w:ascii="Times New Roman" w:hAnsi="Times New Roman"/>
                <w:b/>
                <w:sz w:val="24"/>
                <w:szCs w:val="24"/>
                <w:lang w:val="ro-RO"/>
              </w:rPr>
            </w:pPr>
          </w:p>
        </w:tc>
      </w:tr>
      <w:tr w:rsidR="00FC16FB" w:rsidRPr="001B7398" w:rsidTr="00B12919">
        <w:tc>
          <w:tcPr>
            <w:tcW w:w="0" w:type="auto"/>
            <w:vMerge w:val="restart"/>
            <w:shd w:val="clear" w:color="auto" w:fill="auto"/>
          </w:tcPr>
          <w:p w:rsidR="00FC16FB" w:rsidRPr="001B7398" w:rsidRDefault="00FC16FB"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val="restart"/>
            <w:shd w:val="clear" w:color="auto" w:fill="auto"/>
          </w:tcPr>
          <w:p w:rsidR="00FC16FB" w:rsidRPr="001B7398" w:rsidRDefault="00FC16FB" w:rsidP="00583A2E">
            <w:pPr>
              <w:spacing w:after="0" w:line="240" w:lineRule="auto"/>
              <w:rPr>
                <w:rFonts w:ascii="Times New Roman" w:hAnsi="Times New Roman"/>
                <w:b/>
                <w:sz w:val="24"/>
                <w:szCs w:val="24"/>
                <w:lang w:val="ro-RO"/>
              </w:rPr>
            </w:pPr>
            <w:r>
              <w:rPr>
                <w:rFonts w:ascii="Times New Roman" w:hAnsi="Times New Roman"/>
                <w:b/>
                <w:sz w:val="24"/>
                <w:szCs w:val="24"/>
                <w:lang w:val="ro-RO"/>
              </w:rPr>
              <w:t>Fondul de Investiții Sociale din Moldova</w:t>
            </w:r>
          </w:p>
        </w:tc>
        <w:tc>
          <w:tcPr>
            <w:tcW w:w="0" w:type="auto"/>
            <w:shd w:val="clear" w:color="auto" w:fill="auto"/>
          </w:tcPr>
          <w:p w:rsidR="00FC16FB" w:rsidRPr="00523C22" w:rsidRDefault="00FC16FB" w:rsidP="00583A2E">
            <w:pPr>
              <w:spacing w:after="0" w:line="240" w:lineRule="auto"/>
              <w:ind w:firstLine="323"/>
              <w:jc w:val="both"/>
              <w:rPr>
                <w:rFonts w:ascii="Times New Roman" w:hAnsi="Times New Roman"/>
                <w:sz w:val="24"/>
                <w:szCs w:val="24"/>
                <w:lang w:val="ro-RO"/>
              </w:rPr>
            </w:pPr>
            <w:r>
              <w:rPr>
                <w:rFonts w:ascii="Times New Roman" w:hAnsi="Times New Roman"/>
                <w:sz w:val="28"/>
                <w:szCs w:val="24"/>
                <w:lang w:val="ro-RO"/>
              </w:rPr>
              <w:t>Î</w:t>
            </w:r>
            <w:r w:rsidRPr="00523C22">
              <w:rPr>
                <w:rFonts w:ascii="Times New Roman" w:hAnsi="Times New Roman"/>
                <w:sz w:val="24"/>
                <w:szCs w:val="24"/>
                <w:lang w:val="ro-RO"/>
              </w:rPr>
              <w:t xml:space="preserve">n vederea realizării eficiente a obiectivelor FISM </w:t>
            </w:r>
            <w:proofErr w:type="spellStart"/>
            <w:r w:rsidRPr="00523C22">
              <w:rPr>
                <w:rFonts w:ascii="Times New Roman" w:hAnsi="Times New Roman"/>
                <w:sz w:val="24"/>
                <w:szCs w:val="24"/>
                <w:lang w:val="ro-RO"/>
              </w:rPr>
              <w:t>şi</w:t>
            </w:r>
            <w:proofErr w:type="spellEnd"/>
            <w:r w:rsidRPr="00523C22">
              <w:rPr>
                <w:rFonts w:ascii="Times New Roman" w:hAnsi="Times New Roman"/>
                <w:sz w:val="24"/>
                <w:szCs w:val="24"/>
                <w:lang w:val="ro-RO"/>
              </w:rPr>
              <w:t xml:space="preserve"> gestiunea transparentă </w:t>
            </w:r>
            <w:proofErr w:type="spellStart"/>
            <w:r w:rsidRPr="00523C22">
              <w:rPr>
                <w:rFonts w:ascii="Times New Roman" w:hAnsi="Times New Roman"/>
                <w:sz w:val="24"/>
                <w:szCs w:val="24"/>
                <w:lang w:val="ro-RO"/>
              </w:rPr>
              <w:t>şi</w:t>
            </w:r>
            <w:proofErr w:type="spellEnd"/>
            <w:r w:rsidRPr="00523C22">
              <w:rPr>
                <w:rFonts w:ascii="Times New Roman" w:hAnsi="Times New Roman"/>
                <w:sz w:val="24"/>
                <w:szCs w:val="24"/>
                <w:lang w:val="ro-RO"/>
              </w:rPr>
              <w:t xml:space="preserve"> conformă procedurilor </w:t>
            </w:r>
            <w:proofErr w:type="spellStart"/>
            <w:r w:rsidRPr="00523C22">
              <w:rPr>
                <w:rFonts w:ascii="Times New Roman" w:hAnsi="Times New Roman"/>
                <w:sz w:val="24"/>
                <w:szCs w:val="24"/>
                <w:lang w:val="ro-RO"/>
              </w:rPr>
              <w:lastRenderedPageBreak/>
              <w:t>internaţionale</w:t>
            </w:r>
            <w:proofErr w:type="spellEnd"/>
            <w:r w:rsidRPr="00523C22">
              <w:rPr>
                <w:rFonts w:ascii="Times New Roman" w:hAnsi="Times New Roman"/>
                <w:sz w:val="24"/>
                <w:szCs w:val="24"/>
                <w:lang w:val="ro-RO"/>
              </w:rPr>
              <w:t xml:space="preserve"> a fondurilor alocate de comunitatea donatorilor </w:t>
            </w:r>
            <w:proofErr w:type="spellStart"/>
            <w:r w:rsidRPr="00523C22">
              <w:rPr>
                <w:rFonts w:ascii="Times New Roman" w:hAnsi="Times New Roman"/>
                <w:sz w:val="24"/>
                <w:szCs w:val="24"/>
                <w:lang w:val="ro-RO"/>
              </w:rPr>
              <w:t>şi</w:t>
            </w:r>
            <w:proofErr w:type="spellEnd"/>
            <w:r w:rsidRPr="00523C22">
              <w:rPr>
                <w:rFonts w:ascii="Times New Roman" w:hAnsi="Times New Roman"/>
                <w:sz w:val="24"/>
                <w:szCs w:val="24"/>
                <w:lang w:val="ro-RO"/>
              </w:rPr>
              <w:t xml:space="preserve"> bugetului de stat propunem următoarele:</w:t>
            </w:r>
          </w:p>
          <w:p w:rsidR="00FC16FB" w:rsidRPr="00523C22" w:rsidRDefault="00FC16FB" w:rsidP="00583A2E">
            <w:pPr>
              <w:spacing w:after="0" w:line="240" w:lineRule="auto"/>
              <w:ind w:firstLine="323"/>
              <w:jc w:val="both"/>
              <w:rPr>
                <w:rFonts w:ascii="Times New Roman" w:hAnsi="Times New Roman"/>
                <w:b/>
                <w:sz w:val="24"/>
                <w:szCs w:val="24"/>
                <w:lang w:val="ro-RO"/>
              </w:rPr>
            </w:pPr>
            <w:r w:rsidRPr="00523C22">
              <w:rPr>
                <w:rFonts w:ascii="Times New Roman" w:hAnsi="Times New Roman"/>
                <w:sz w:val="24"/>
                <w:szCs w:val="24"/>
                <w:lang w:val="ro-RO"/>
              </w:rPr>
              <w:t>1.</w:t>
            </w:r>
            <w:r w:rsidRPr="00523C22">
              <w:rPr>
                <w:rFonts w:ascii="Times New Roman" w:hAnsi="Times New Roman"/>
                <w:sz w:val="24"/>
                <w:szCs w:val="24"/>
                <w:lang w:val="ro-RO"/>
              </w:rPr>
              <w:tab/>
            </w:r>
            <w:r w:rsidRPr="00523C22">
              <w:rPr>
                <w:rFonts w:ascii="Times New Roman" w:hAnsi="Times New Roman"/>
                <w:b/>
                <w:sz w:val="24"/>
                <w:szCs w:val="24"/>
                <w:lang w:val="ro-RO"/>
              </w:rPr>
              <w:t xml:space="preserve">Includerea în </w:t>
            </w:r>
            <w:proofErr w:type="spellStart"/>
            <w:r w:rsidRPr="00523C22">
              <w:rPr>
                <w:rFonts w:ascii="Times New Roman" w:hAnsi="Times New Roman"/>
                <w:b/>
                <w:sz w:val="24"/>
                <w:szCs w:val="24"/>
                <w:lang w:val="ro-RO"/>
              </w:rPr>
              <w:t>componenţa</w:t>
            </w:r>
            <w:proofErr w:type="spellEnd"/>
            <w:r w:rsidRPr="00523C22">
              <w:rPr>
                <w:rFonts w:ascii="Times New Roman" w:hAnsi="Times New Roman"/>
                <w:b/>
                <w:sz w:val="24"/>
                <w:szCs w:val="24"/>
                <w:lang w:val="ro-RO"/>
              </w:rPr>
              <w:t xml:space="preserve"> organelor de conducerea a Fondului, </w:t>
            </w:r>
            <w:proofErr w:type="spellStart"/>
            <w:r w:rsidRPr="00523C22">
              <w:rPr>
                <w:rFonts w:ascii="Times New Roman" w:hAnsi="Times New Roman"/>
                <w:b/>
                <w:sz w:val="24"/>
                <w:szCs w:val="24"/>
                <w:lang w:val="ro-RO"/>
              </w:rPr>
              <w:t>şi</w:t>
            </w:r>
            <w:proofErr w:type="spellEnd"/>
            <w:r w:rsidRPr="00523C22">
              <w:rPr>
                <w:rFonts w:ascii="Times New Roman" w:hAnsi="Times New Roman"/>
                <w:b/>
                <w:sz w:val="24"/>
                <w:szCs w:val="24"/>
                <w:lang w:val="ro-RO"/>
              </w:rPr>
              <w:t xml:space="preserve"> anume în Consiliul Fondului, a </w:t>
            </w:r>
            <w:proofErr w:type="spellStart"/>
            <w:r w:rsidRPr="00523C22">
              <w:rPr>
                <w:rFonts w:ascii="Times New Roman" w:hAnsi="Times New Roman"/>
                <w:b/>
                <w:sz w:val="24"/>
                <w:szCs w:val="24"/>
                <w:lang w:val="ro-RO"/>
              </w:rPr>
              <w:t>reprezentanţilor</w:t>
            </w:r>
            <w:proofErr w:type="spellEnd"/>
            <w:r w:rsidRPr="00523C22">
              <w:rPr>
                <w:rFonts w:ascii="Times New Roman" w:hAnsi="Times New Roman"/>
                <w:b/>
                <w:sz w:val="24"/>
                <w:szCs w:val="24"/>
                <w:lang w:val="ro-RO"/>
              </w:rPr>
              <w:t xml:space="preserve"> donatorilor activi </w:t>
            </w:r>
            <w:proofErr w:type="spellStart"/>
            <w:r w:rsidRPr="00523C22">
              <w:rPr>
                <w:rFonts w:ascii="Times New Roman" w:hAnsi="Times New Roman"/>
                <w:b/>
                <w:sz w:val="24"/>
                <w:szCs w:val="24"/>
                <w:lang w:val="ro-RO"/>
              </w:rPr>
              <w:t>şi</w:t>
            </w:r>
            <w:proofErr w:type="spellEnd"/>
            <w:r w:rsidRPr="00523C22">
              <w:rPr>
                <w:rFonts w:ascii="Times New Roman" w:hAnsi="Times New Roman"/>
                <w:b/>
                <w:sz w:val="24"/>
                <w:szCs w:val="24"/>
                <w:lang w:val="ro-RO"/>
              </w:rPr>
              <w:t xml:space="preserve">/sau </w:t>
            </w:r>
            <w:proofErr w:type="spellStart"/>
            <w:r w:rsidRPr="00523C22">
              <w:rPr>
                <w:rFonts w:ascii="Times New Roman" w:hAnsi="Times New Roman"/>
                <w:b/>
                <w:sz w:val="24"/>
                <w:szCs w:val="24"/>
                <w:lang w:val="ro-RO"/>
              </w:rPr>
              <w:t>potenţiali</w:t>
            </w:r>
            <w:proofErr w:type="spellEnd"/>
            <w:r w:rsidRPr="00523C22">
              <w:rPr>
                <w:rFonts w:ascii="Times New Roman" w:hAnsi="Times New Roman"/>
                <w:b/>
                <w:sz w:val="24"/>
                <w:szCs w:val="24"/>
                <w:lang w:val="ro-RO"/>
              </w:rPr>
              <w:t xml:space="preserve"> ai FISM.</w:t>
            </w:r>
          </w:p>
          <w:p w:rsidR="00FC16FB" w:rsidRDefault="00FC16FB" w:rsidP="00583A2E">
            <w:pPr>
              <w:spacing w:after="0" w:line="240" w:lineRule="auto"/>
              <w:ind w:firstLine="323"/>
              <w:jc w:val="both"/>
              <w:rPr>
                <w:rFonts w:ascii="Times New Roman" w:hAnsi="Times New Roman"/>
                <w:sz w:val="24"/>
                <w:szCs w:val="24"/>
                <w:lang w:val="ro-RO"/>
              </w:rPr>
            </w:pPr>
            <w:r>
              <w:rPr>
                <w:rFonts w:ascii="Times New Roman" w:hAnsi="Times New Roman"/>
                <w:sz w:val="24"/>
                <w:szCs w:val="24"/>
                <w:lang w:val="ro-RO"/>
              </w:rPr>
              <w:t>Î</w:t>
            </w:r>
            <w:r w:rsidRPr="00523C22">
              <w:rPr>
                <w:rFonts w:ascii="Times New Roman" w:hAnsi="Times New Roman"/>
                <w:sz w:val="24"/>
                <w:szCs w:val="24"/>
                <w:lang w:val="ro-RO"/>
              </w:rPr>
              <w:t xml:space="preserve">n numărate rânduri </w:t>
            </w:r>
            <w:proofErr w:type="spellStart"/>
            <w:r w:rsidRPr="00523C22">
              <w:rPr>
                <w:rFonts w:ascii="Times New Roman" w:hAnsi="Times New Roman"/>
                <w:sz w:val="24"/>
                <w:szCs w:val="24"/>
                <w:lang w:val="ro-RO"/>
              </w:rPr>
              <w:t>reprezentanţii</w:t>
            </w:r>
            <w:proofErr w:type="spellEnd"/>
            <w:r w:rsidRPr="00523C22">
              <w:rPr>
                <w:rFonts w:ascii="Times New Roman" w:hAnsi="Times New Roman"/>
                <w:sz w:val="24"/>
                <w:szCs w:val="24"/>
                <w:lang w:val="ro-RO"/>
              </w:rPr>
              <w:t xml:space="preserve"> Băncii Mondiale, Ambasadei României </w:t>
            </w:r>
            <w:proofErr w:type="spellStart"/>
            <w:r w:rsidRPr="00523C22">
              <w:rPr>
                <w:rFonts w:ascii="Times New Roman" w:hAnsi="Times New Roman"/>
                <w:sz w:val="24"/>
                <w:szCs w:val="24"/>
                <w:lang w:val="ro-RO"/>
              </w:rPr>
              <w:t>şi</w:t>
            </w:r>
            <w:proofErr w:type="spellEnd"/>
            <w:r w:rsidRPr="00523C22">
              <w:rPr>
                <w:rFonts w:ascii="Times New Roman" w:hAnsi="Times New Roman"/>
                <w:sz w:val="24"/>
                <w:szCs w:val="24"/>
                <w:lang w:val="ro-RO"/>
              </w:rPr>
              <w:t xml:space="preserve"> </w:t>
            </w:r>
            <w:proofErr w:type="spellStart"/>
            <w:r w:rsidRPr="00523C22">
              <w:rPr>
                <w:rFonts w:ascii="Times New Roman" w:hAnsi="Times New Roman"/>
                <w:sz w:val="24"/>
                <w:szCs w:val="24"/>
                <w:lang w:val="ro-RO"/>
              </w:rPr>
              <w:t>KfW</w:t>
            </w:r>
            <w:proofErr w:type="spellEnd"/>
            <w:r w:rsidRPr="00523C22">
              <w:rPr>
                <w:rFonts w:ascii="Times New Roman" w:hAnsi="Times New Roman"/>
                <w:sz w:val="24"/>
                <w:szCs w:val="24"/>
                <w:lang w:val="ro-RO"/>
              </w:rPr>
              <w:t xml:space="preserve"> </w:t>
            </w:r>
            <w:proofErr w:type="spellStart"/>
            <w:r w:rsidRPr="00523C22">
              <w:rPr>
                <w:rFonts w:ascii="Times New Roman" w:hAnsi="Times New Roman"/>
                <w:sz w:val="24"/>
                <w:szCs w:val="24"/>
                <w:lang w:val="ro-RO"/>
              </w:rPr>
              <w:t>şi</w:t>
            </w:r>
            <w:proofErr w:type="spellEnd"/>
            <w:r w:rsidRPr="00523C22">
              <w:rPr>
                <w:rFonts w:ascii="Times New Roman" w:hAnsi="Times New Roman"/>
                <w:sz w:val="24"/>
                <w:szCs w:val="24"/>
                <w:lang w:val="ro-RO"/>
              </w:rPr>
              <w:t xml:space="preserve">-au declarat disponibilitatea </w:t>
            </w:r>
            <w:proofErr w:type="spellStart"/>
            <w:r w:rsidRPr="00523C22">
              <w:rPr>
                <w:rFonts w:ascii="Times New Roman" w:hAnsi="Times New Roman"/>
                <w:sz w:val="24"/>
                <w:szCs w:val="24"/>
                <w:lang w:val="ro-RO"/>
              </w:rPr>
              <w:t>şi</w:t>
            </w:r>
            <w:proofErr w:type="spellEnd"/>
            <w:r w:rsidRPr="00523C22">
              <w:rPr>
                <w:rFonts w:ascii="Times New Roman" w:hAnsi="Times New Roman"/>
                <w:sz w:val="24"/>
                <w:szCs w:val="24"/>
                <w:lang w:val="ro-RO"/>
              </w:rPr>
              <w:t xml:space="preserve"> </w:t>
            </w:r>
            <w:proofErr w:type="spellStart"/>
            <w:r w:rsidRPr="00523C22">
              <w:rPr>
                <w:rFonts w:ascii="Times New Roman" w:hAnsi="Times New Roman"/>
                <w:sz w:val="24"/>
                <w:szCs w:val="24"/>
                <w:lang w:val="ro-RO"/>
              </w:rPr>
              <w:t>dorinţă</w:t>
            </w:r>
            <w:proofErr w:type="spellEnd"/>
            <w:r w:rsidRPr="00523C22">
              <w:rPr>
                <w:rFonts w:ascii="Times New Roman" w:hAnsi="Times New Roman"/>
                <w:sz w:val="24"/>
                <w:szCs w:val="24"/>
                <w:lang w:val="ro-RO"/>
              </w:rPr>
              <w:t xml:space="preserve"> de a face parte din structurile colegiale de supraveghere a FISM (</w:t>
            </w:r>
            <w:proofErr w:type="spellStart"/>
            <w:r w:rsidRPr="00523C22">
              <w:rPr>
                <w:rFonts w:ascii="Times New Roman" w:hAnsi="Times New Roman"/>
                <w:sz w:val="24"/>
                <w:szCs w:val="24"/>
                <w:lang w:val="ro-RO"/>
              </w:rPr>
              <w:t>pînă</w:t>
            </w:r>
            <w:proofErr w:type="spellEnd"/>
            <w:r w:rsidRPr="00523C22">
              <w:rPr>
                <w:rFonts w:ascii="Times New Roman" w:hAnsi="Times New Roman"/>
                <w:sz w:val="24"/>
                <w:szCs w:val="24"/>
                <w:lang w:val="ro-RO"/>
              </w:rPr>
              <w:t xml:space="preserve"> la modificarea din 2014 a HG cu privire la FISM, donatorii au fost permanent </w:t>
            </w:r>
            <w:proofErr w:type="spellStart"/>
            <w:r w:rsidRPr="00523C22">
              <w:rPr>
                <w:rFonts w:ascii="Times New Roman" w:hAnsi="Times New Roman"/>
                <w:sz w:val="24"/>
                <w:szCs w:val="24"/>
                <w:lang w:val="ro-RO"/>
              </w:rPr>
              <w:t>reprezentaţi</w:t>
            </w:r>
            <w:proofErr w:type="spellEnd"/>
            <w:r w:rsidRPr="00523C22">
              <w:rPr>
                <w:rFonts w:ascii="Times New Roman" w:hAnsi="Times New Roman"/>
                <w:sz w:val="24"/>
                <w:szCs w:val="24"/>
                <w:lang w:val="ro-RO"/>
              </w:rPr>
              <w:t xml:space="preserve"> în Consiliu), fie în calitate de membru permanent sau observator. Având în vedere că astăzi 96% din întregul buget FISM constituie fondurile alocate de donatorii </w:t>
            </w:r>
            <w:proofErr w:type="spellStart"/>
            <w:r w:rsidRPr="00523C22">
              <w:rPr>
                <w:rFonts w:ascii="Times New Roman" w:hAnsi="Times New Roman"/>
                <w:sz w:val="24"/>
                <w:szCs w:val="24"/>
                <w:lang w:val="ro-RO"/>
              </w:rPr>
              <w:t>internaţionali</w:t>
            </w:r>
            <w:proofErr w:type="spellEnd"/>
            <w:r w:rsidRPr="00523C22">
              <w:rPr>
                <w:rFonts w:ascii="Times New Roman" w:hAnsi="Times New Roman"/>
                <w:sz w:val="24"/>
                <w:szCs w:val="24"/>
                <w:lang w:val="ro-RO"/>
              </w:rPr>
              <w:t xml:space="preserve">, acest statut le-ar permite participarea/supravegherea procedurii de numire/alegere a directorului </w:t>
            </w:r>
            <w:proofErr w:type="spellStart"/>
            <w:r w:rsidRPr="00523C22">
              <w:rPr>
                <w:rFonts w:ascii="Times New Roman" w:hAnsi="Times New Roman"/>
                <w:sz w:val="24"/>
                <w:szCs w:val="24"/>
                <w:lang w:val="ro-RO"/>
              </w:rPr>
              <w:t>instituţie</w:t>
            </w:r>
            <w:proofErr w:type="spellEnd"/>
            <w:r w:rsidRPr="00523C22">
              <w:rPr>
                <w:rFonts w:ascii="Times New Roman" w:hAnsi="Times New Roman"/>
                <w:sz w:val="24"/>
                <w:szCs w:val="24"/>
                <w:lang w:val="ro-RO"/>
              </w:rPr>
              <w:t xml:space="preserve"> </w:t>
            </w:r>
            <w:proofErr w:type="spellStart"/>
            <w:r w:rsidRPr="00523C22">
              <w:rPr>
                <w:rFonts w:ascii="Times New Roman" w:hAnsi="Times New Roman"/>
                <w:sz w:val="24"/>
                <w:szCs w:val="24"/>
                <w:lang w:val="ro-RO"/>
              </w:rPr>
              <w:t>şi</w:t>
            </w:r>
            <w:proofErr w:type="spellEnd"/>
            <w:r w:rsidRPr="00523C22">
              <w:rPr>
                <w:rFonts w:ascii="Times New Roman" w:hAnsi="Times New Roman"/>
                <w:sz w:val="24"/>
                <w:szCs w:val="24"/>
                <w:lang w:val="ro-RO"/>
              </w:rPr>
              <w:t xml:space="preserve"> evaluării periodice a acestuia, selectarea </w:t>
            </w:r>
            <w:proofErr w:type="spellStart"/>
            <w:r w:rsidRPr="00523C22">
              <w:rPr>
                <w:rFonts w:ascii="Times New Roman" w:hAnsi="Times New Roman"/>
                <w:sz w:val="24"/>
                <w:szCs w:val="24"/>
                <w:lang w:val="ro-RO"/>
              </w:rPr>
              <w:t>instituţiei</w:t>
            </w:r>
            <w:proofErr w:type="spellEnd"/>
            <w:r w:rsidRPr="00523C22">
              <w:rPr>
                <w:rFonts w:ascii="Times New Roman" w:hAnsi="Times New Roman"/>
                <w:sz w:val="24"/>
                <w:szCs w:val="24"/>
                <w:lang w:val="ro-RO"/>
              </w:rPr>
              <w:t xml:space="preserve"> de audit extern, audierea rapoartelor anuale, de progres </w:t>
            </w:r>
            <w:proofErr w:type="spellStart"/>
            <w:r w:rsidRPr="00523C22">
              <w:rPr>
                <w:rFonts w:ascii="Times New Roman" w:hAnsi="Times New Roman"/>
                <w:sz w:val="24"/>
                <w:szCs w:val="24"/>
                <w:lang w:val="ro-RO"/>
              </w:rPr>
              <w:t>şi</w:t>
            </w:r>
            <w:proofErr w:type="spellEnd"/>
            <w:r w:rsidRPr="00523C22">
              <w:rPr>
                <w:rFonts w:ascii="Times New Roman" w:hAnsi="Times New Roman"/>
                <w:sz w:val="24"/>
                <w:szCs w:val="24"/>
                <w:lang w:val="ro-RO"/>
              </w:rPr>
              <w:t xml:space="preserve"> de audit financiar, ceea ce va spori, pe de o parte </w:t>
            </w:r>
            <w:proofErr w:type="spellStart"/>
            <w:r w:rsidRPr="00523C22">
              <w:rPr>
                <w:rFonts w:ascii="Times New Roman" w:hAnsi="Times New Roman"/>
                <w:sz w:val="24"/>
                <w:szCs w:val="24"/>
                <w:lang w:val="ro-RO"/>
              </w:rPr>
              <w:t>transparenţa</w:t>
            </w:r>
            <w:proofErr w:type="spellEnd"/>
            <w:r w:rsidRPr="00523C22">
              <w:rPr>
                <w:rFonts w:ascii="Times New Roman" w:hAnsi="Times New Roman"/>
                <w:sz w:val="24"/>
                <w:szCs w:val="24"/>
                <w:lang w:val="ro-RO"/>
              </w:rPr>
              <w:t xml:space="preserve"> </w:t>
            </w:r>
            <w:proofErr w:type="spellStart"/>
            <w:r w:rsidRPr="00523C22">
              <w:rPr>
                <w:rFonts w:ascii="Times New Roman" w:hAnsi="Times New Roman"/>
                <w:sz w:val="24"/>
                <w:szCs w:val="24"/>
                <w:lang w:val="ro-RO"/>
              </w:rPr>
              <w:t>instituţională</w:t>
            </w:r>
            <w:proofErr w:type="spellEnd"/>
            <w:r w:rsidRPr="00523C22">
              <w:rPr>
                <w:rFonts w:ascii="Times New Roman" w:hAnsi="Times New Roman"/>
                <w:sz w:val="24"/>
                <w:szCs w:val="24"/>
                <w:lang w:val="ro-RO"/>
              </w:rPr>
              <w:t xml:space="preserve"> </w:t>
            </w:r>
            <w:proofErr w:type="spellStart"/>
            <w:r w:rsidRPr="00523C22">
              <w:rPr>
                <w:rFonts w:ascii="Times New Roman" w:hAnsi="Times New Roman"/>
                <w:sz w:val="24"/>
                <w:szCs w:val="24"/>
                <w:lang w:val="ro-RO"/>
              </w:rPr>
              <w:t>şi</w:t>
            </w:r>
            <w:proofErr w:type="spellEnd"/>
            <w:r w:rsidRPr="00523C22">
              <w:rPr>
                <w:rFonts w:ascii="Times New Roman" w:hAnsi="Times New Roman"/>
                <w:sz w:val="24"/>
                <w:szCs w:val="24"/>
                <w:lang w:val="ro-RO"/>
              </w:rPr>
              <w:t xml:space="preserve">, pe de altă parte, atractivitatea </w:t>
            </w:r>
            <w:proofErr w:type="spellStart"/>
            <w:r w:rsidRPr="00523C22">
              <w:rPr>
                <w:rFonts w:ascii="Times New Roman" w:hAnsi="Times New Roman"/>
                <w:sz w:val="24"/>
                <w:szCs w:val="24"/>
                <w:lang w:val="ro-RO"/>
              </w:rPr>
              <w:t>instituţiei</w:t>
            </w:r>
            <w:proofErr w:type="spellEnd"/>
            <w:r w:rsidRPr="00523C22">
              <w:rPr>
                <w:rFonts w:ascii="Times New Roman" w:hAnsi="Times New Roman"/>
                <w:sz w:val="24"/>
                <w:szCs w:val="24"/>
                <w:lang w:val="ro-RO"/>
              </w:rPr>
              <w:t xml:space="preserve"> publice ca instrument eficient de gestiune a proiectelor </w:t>
            </w:r>
            <w:proofErr w:type="spellStart"/>
            <w:r w:rsidRPr="00523C22">
              <w:rPr>
                <w:rFonts w:ascii="Times New Roman" w:hAnsi="Times New Roman"/>
                <w:sz w:val="24"/>
                <w:szCs w:val="24"/>
                <w:lang w:val="ro-RO"/>
              </w:rPr>
              <w:t>internaţionale</w:t>
            </w:r>
            <w:proofErr w:type="spellEnd"/>
            <w:r w:rsidRPr="00523C22">
              <w:rPr>
                <w:rFonts w:ascii="Times New Roman" w:hAnsi="Times New Roman"/>
                <w:sz w:val="24"/>
                <w:szCs w:val="24"/>
                <w:lang w:val="ro-RO"/>
              </w:rPr>
              <w:t>.</w:t>
            </w:r>
          </w:p>
        </w:tc>
        <w:tc>
          <w:tcPr>
            <w:tcW w:w="0" w:type="auto"/>
            <w:shd w:val="clear" w:color="auto" w:fill="auto"/>
          </w:tcPr>
          <w:p w:rsidR="00FC16FB" w:rsidRDefault="00FC16FB" w:rsidP="00583A2E">
            <w:pPr>
              <w:spacing w:after="0" w:line="240" w:lineRule="auto"/>
              <w:jc w:val="both"/>
              <w:rPr>
                <w:rFonts w:ascii="Times New Roman" w:hAnsi="Times New Roman"/>
                <w:b/>
                <w:sz w:val="24"/>
                <w:szCs w:val="24"/>
                <w:lang w:val="ro-RO"/>
              </w:rPr>
            </w:pPr>
          </w:p>
          <w:p w:rsidR="00FC16FB" w:rsidRDefault="00FC16FB" w:rsidP="00583A2E">
            <w:pPr>
              <w:spacing w:after="0" w:line="240" w:lineRule="auto"/>
              <w:jc w:val="both"/>
              <w:rPr>
                <w:rFonts w:ascii="Times New Roman" w:hAnsi="Times New Roman"/>
                <w:b/>
                <w:sz w:val="24"/>
                <w:szCs w:val="24"/>
                <w:lang w:val="ro-RO"/>
              </w:rPr>
            </w:pPr>
          </w:p>
          <w:p w:rsidR="00FC16FB" w:rsidRDefault="00FC16FB" w:rsidP="00583A2E">
            <w:pPr>
              <w:spacing w:after="0" w:line="240" w:lineRule="auto"/>
              <w:jc w:val="both"/>
              <w:rPr>
                <w:rFonts w:ascii="Times New Roman" w:hAnsi="Times New Roman"/>
                <w:b/>
                <w:sz w:val="24"/>
                <w:szCs w:val="24"/>
                <w:lang w:val="ro-RO"/>
              </w:rPr>
            </w:pPr>
          </w:p>
          <w:p w:rsidR="00FC16FB" w:rsidRDefault="00FC16FB" w:rsidP="00583A2E">
            <w:pPr>
              <w:spacing w:after="0" w:line="240" w:lineRule="auto"/>
              <w:jc w:val="both"/>
              <w:rPr>
                <w:rFonts w:ascii="Times New Roman" w:hAnsi="Times New Roman"/>
                <w:b/>
                <w:sz w:val="24"/>
                <w:szCs w:val="24"/>
                <w:lang w:val="ro-RO"/>
              </w:rPr>
            </w:pPr>
          </w:p>
          <w:p w:rsidR="00FC16FB" w:rsidRDefault="00FC16FB" w:rsidP="00583A2E">
            <w:pPr>
              <w:spacing w:after="0" w:line="240" w:lineRule="auto"/>
              <w:jc w:val="both"/>
              <w:rPr>
                <w:rFonts w:ascii="Times New Roman" w:hAnsi="Times New Roman"/>
                <w:b/>
                <w:sz w:val="24"/>
                <w:szCs w:val="24"/>
                <w:lang w:val="ro-RO"/>
              </w:rPr>
            </w:pPr>
          </w:p>
          <w:p w:rsidR="00FC16FB" w:rsidRDefault="00FC16FB" w:rsidP="00583A2E">
            <w:pPr>
              <w:spacing w:after="0" w:line="240" w:lineRule="auto"/>
              <w:jc w:val="both"/>
              <w:rPr>
                <w:rFonts w:ascii="Times New Roman" w:hAnsi="Times New Roman"/>
                <w:b/>
                <w:sz w:val="24"/>
                <w:szCs w:val="24"/>
                <w:lang w:val="ro-RO"/>
              </w:rPr>
            </w:pPr>
            <w:r>
              <w:rPr>
                <w:rFonts w:ascii="Times New Roman" w:hAnsi="Times New Roman"/>
                <w:b/>
                <w:sz w:val="24"/>
                <w:szCs w:val="24"/>
                <w:lang w:val="ro-RO"/>
              </w:rPr>
              <w:t>Se acceptă.</w:t>
            </w:r>
          </w:p>
          <w:p w:rsidR="00FC16FB" w:rsidRPr="00DD48DC" w:rsidRDefault="00FC16FB" w:rsidP="00583A2E">
            <w:pPr>
              <w:spacing w:after="0" w:line="240" w:lineRule="auto"/>
              <w:jc w:val="both"/>
              <w:rPr>
                <w:rFonts w:ascii="Times New Roman" w:hAnsi="Times New Roman"/>
                <w:sz w:val="24"/>
                <w:szCs w:val="24"/>
                <w:lang w:val="ro-RO"/>
              </w:rPr>
            </w:pPr>
            <w:r w:rsidRPr="00DD48DC">
              <w:rPr>
                <w:rFonts w:ascii="Times New Roman" w:hAnsi="Times New Roman"/>
                <w:sz w:val="24"/>
                <w:szCs w:val="24"/>
                <w:lang w:val="ro-RO"/>
              </w:rPr>
              <w:t xml:space="preserve">Proiectul a fost completat cu punctul 25 </w:t>
            </w:r>
            <w:proofErr w:type="spellStart"/>
            <w:r w:rsidRPr="00DD48DC">
              <w:rPr>
                <w:rFonts w:ascii="Times New Roman" w:hAnsi="Times New Roman"/>
                <w:sz w:val="24"/>
                <w:szCs w:val="24"/>
                <w:lang w:val="ro-RO"/>
              </w:rPr>
              <w:t>ăn</w:t>
            </w:r>
            <w:proofErr w:type="spellEnd"/>
            <w:r w:rsidRPr="00DD48DC">
              <w:rPr>
                <w:rFonts w:ascii="Times New Roman" w:hAnsi="Times New Roman"/>
                <w:sz w:val="24"/>
                <w:szCs w:val="24"/>
                <w:lang w:val="ro-RO"/>
              </w:rPr>
              <w:t xml:space="preserve"> următoarea redacție:</w:t>
            </w:r>
          </w:p>
          <w:p w:rsidR="00FC16FB" w:rsidRPr="001B7398" w:rsidRDefault="00FC16FB" w:rsidP="00583A2E">
            <w:pPr>
              <w:spacing w:after="0" w:line="240" w:lineRule="auto"/>
              <w:jc w:val="both"/>
              <w:rPr>
                <w:rFonts w:ascii="Times New Roman" w:hAnsi="Times New Roman"/>
                <w:b/>
                <w:sz w:val="24"/>
                <w:szCs w:val="24"/>
                <w:lang w:val="ro-RO"/>
              </w:rPr>
            </w:pPr>
            <w:r w:rsidRPr="00DD48DC">
              <w:rPr>
                <w:rFonts w:ascii="Times New Roman" w:hAnsi="Times New Roman"/>
                <w:sz w:val="24"/>
                <w:szCs w:val="24"/>
                <w:lang w:val="ro-RO"/>
              </w:rPr>
              <w:t>„În funcție de subiectele examinate, la ședința Consiliului se invită reprezentanții partenerilor de dezvoltare și/sau donatorilor activi sau,  dacă în cadrul ședinței Consiliului se examinează subiecte care vizează o potențială asistență, și reprezentanții potențialilor donatori. Persoanele invitate conform prezentului punct au drept de vot consultativ.”.</w:t>
            </w:r>
          </w:p>
        </w:tc>
      </w:tr>
      <w:tr w:rsidR="00FC16FB" w:rsidRPr="001B7398" w:rsidTr="00B12919">
        <w:tc>
          <w:tcPr>
            <w:tcW w:w="0" w:type="auto"/>
            <w:vMerge/>
            <w:shd w:val="clear" w:color="auto" w:fill="auto"/>
          </w:tcPr>
          <w:p w:rsidR="00FC16FB" w:rsidRPr="001B7398" w:rsidRDefault="00FC16FB"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FC16FB" w:rsidRDefault="00FC16FB" w:rsidP="00583A2E">
            <w:pPr>
              <w:spacing w:after="0" w:line="240" w:lineRule="auto"/>
              <w:rPr>
                <w:rFonts w:ascii="Times New Roman" w:hAnsi="Times New Roman"/>
                <w:b/>
                <w:sz w:val="24"/>
                <w:szCs w:val="24"/>
                <w:lang w:val="ro-RO"/>
              </w:rPr>
            </w:pPr>
          </w:p>
        </w:tc>
        <w:tc>
          <w:tcPr>
            <w:tcW w:w="0" w:type="auto"/>
            <w:shd w:val="clear" w:color="auto" w:fill="auto"/>
          </w:tcPr>
          <w:p w:rsidR="00FC16FB" w:rsidRPr="00523C22" w:rsidRDefault="00FC16FB" w:rsidP="00583A2E">
            <w:pPr>
              <w:spacing w:after="0" w:line="240" w:lineRule="auto"/>
              <w:ind w:firstLine="323"/>
              <w:jc w:val="both"/>
              <w:rPr>
                <w:rFonts w:ascii="Times New Roman" w:hAnsi="Times New Roman"/>
                <w:b/>
                <w:sz w:val="24"/>
                <w:szCs w:val="24"/>
                <w:lang w:val="ro-RO"/>
              </w:rPr>
            </w:pPr>
            <w:r w:rsidRPr="00523C22">
              <w:rPr>
                <w:rFonts w:ascii="Times New Roman" w:hAnsi="Times New Roman"/>
                <w:sz w:val="24"/>
                <w:szCs w:val="24"/>
                <w:lang w:val="ro-RO"/>
              </w:rPr>
              <w:t>2.</w:t>
            </w:r>
            <w:r w:rsidRPr="00523C22">
              <w:rPr>
                <w:rFonts w:ascii="Times New Roman" w:hAnsi="Times New Roman"/>
                <w:sz w:val="24"/>
                <w:szCs w:val="24"/>
                <w:lang w:val="ro-RO"/>
              </w:rPr>
              <w:tab/>
            </w:r>
            <w:r w:rsidRPr="00523C22">
              <w:rPr>
                <w:rFonts w:ascii="Times New Roman" w:hAnsi="Times New Roman"/>
                <w:b/>
                <w:sz w:val="24"/>
                <w:szCs w:val="24"/>
                <w:lang w:val="ro-RO"/>
              </w:rPr>
              <w:t>Numirea pe bază de concurs public a Directorului Executiv FISM de către Secretarului General ai Guvernului.</w:t>
            </w:r>
          </w:p>
          <w:p w:rsidR="00FC16FB" w:rsidRPr="00523C22" w:rsidRDefault="00FC16FB" w:rsidP="00583A2E">
            <w:pPr>
              <w:spacing w:after="0" w:line="240" w:lineRule="auto"/>
              <w:ind w:firstLine="323"/>
              <w:jc w:val="both"/>
              <w:rPr>
                <w:rFonts w:ascii="Times New Roman" w:hAnsi="Times New Roman"/>
                <w:sz w:val="24"/>
                <w:szCs w:val="24"/>
                <w:lang w:val="ro-RO"/>
              </w:rPr>
            </w:pPr>
            <w:r w:rsidRPr="00523C22">
              <w:rPr>
                <w:rFonts w:ascii="Times New Roman" w:hAnsi="Times New Roman"/>
                <w:sz w:val="24"/>
                <w:szCs w:val="24"/>
                <w:lang w:val="ro-RO"/>
              </w:rPr>
              <w:t xml:space="preserve">FISM în </w:t>
            </w:r>
            <w:proofErr w:type="spellStart"/>
            <w:r w:rsidRPr="00523C22">
              <w:rPr>
                <w:rFonts w:ascii="Times New Roman" w:hAnsi="Times New Roman"/>
                <w:sz w:val="24"/>
                <w:szCs w:val="24"/>
                <w:lang w:val="ro-RO"/>
              </w:rPr>
              <w:t>esenţă</w:t>
            </w:r>
            <w:proofErr w:type="spellEnd"/>
            <w:r w:rsidRPr="00523C22">
              <w:rPr>
                <w:rFonts w:ascii="Times New Roman" w:hAnsi="Times New Roman"/>
                <w:sz w:val="24"/>
                <w:szCs w:val="24"/>
                <w:lang w:val="ro-RO"/>
              </w:rPr>
              <w:t xml:space="preserve"> reprezintă o unitate de implementare de proiecte, preponderent cu </w:t>
            </w:r>
            <w:proofErr w:type="spellStart"/>
            <w:r w:rsidRPr="00523C22">
              <w:rPr>
                <w:rFonts w:ascii="Times New Roman" w:hAnsi="Times New Roman"/>
                <w:sz w:val="24"/>
                <w:szCs w:val="24"/>
                <w:lang w:val="ro-RO"/>
              </w:rPr>
              <w:t>finanţare</w:t>
            </w:r>
            <w:proofErr w:type="spellEnd"/>
            <w:r w:rsidRPr="00523C22">
              <w:rPr>
                <w:rFonts w:ascii="Times New Roman" w:hAnsi="Times New Roman"/>
                <w:sz w:val="24"/>
                <w:szCs w:val="24"/>
                <w:lang w:val="ro-RO"/>
              </w:rPr>
              <w:t xml:space="preserve"> </w:t>
            </w:r>
            <w:proofErr w:type="spellStart"/>
            <w:r w:rsidRPr="00523C22">
              <w:rPr>
                <w:rFonts w:ascii="Times New Roman" w:hAnsi="Times New Roman"/>
                <w:sz w:val="24"/>
                <w:szCs w:val="24"/>
                <w:lang w:val="ro-RO"/>
              </w:rPr>
              <w:t>internaţională</w:t>
            </w:r>
            <w:proofErr w:type="spellEnd"/>
            <w:r w:rsidRPr="00523C22">
              <w:rPr>
                <w:rFonts w:ascii="Times New Roman" w:hAnsi="Times New Roman"/>
                <w:sz w:val="24"/>
                <w:szCs w:val="24"/>
                <w:lang w:val="ro-RO"/>
              </w:rPr>
              <w:t xml:space="preserve"> de către donatorii activi din Republica Moldova. </w:t>
            </w:r>
            <w:proofErr w:type="spellStart"/>
            <w:r w:rsidRPr="00523C22">
              <w:rPr>
                <w:rFonts w:ascii="Times New Roman" w:hAnsi="Times New Roman"/>
                <w:sz w:val="24"/>
                <w:szCs w:val="24"/>
                <w:lang w:val="ro-RO"/>
              </w:rPr>
              <w:t>Prezenţă</w:t>
            </w:r>
            <w:proofErr w:type="spellEnd"/>
            <w:r w:rsidRPr="00523C22">
              <w:rPr>
                <w:rFonts w:ascii="Times New Roman" w:hAnsi="Times New Roman"/>
                <w:sz w:val="24"/>
                <w:szCs w:val="24"/>
                <w:lang w:val="ro-RO"/>
              </w:rPr>
              <w:t xml:space="preserve"> donatorilor </w:t>
            </w:r>
            <w:proofErr w:type="spellStart"/>
            <w:r w:rsidRPr="00523C22">
              <w:rPr>
                <w:rFonts w:ascii="Times New Roman" w:hAnsi="Times New Roman"/>
                <w:sz w:val="24"/>
                <w:szCs w:val="24"/>
                <w:lang w:val="ro-RO"/>
              </w:rPr>
              <w:t>şi</w:t>
            </w:r>
            <w:proofErr w:type="spellEnd"/>
            <w:r w:rsidRPr="00523C22">
              <w:rPr>
                <w:rFonts w:ascii="Times New Roman" w:hAnsi="Times New Roman"/>
                <w:sz w:val="24"/>
                <w:szCs w:val="24"/>
                <w:lang w:val="ro-RO"/>
              </w:rPr>
              <w:t xml:space="preserve"> implicarea în Consiliul Fondului </w:t>
            </w:r>
            <w:proofErr w:type="spellStart"/>
            <w:r w:rsidRPr="00523C22">
              <w:rPr>
                <w:rFonts w:ascii="Times New Roman" w:hAnsi="Times New Roman"/>
                <w:sz w:val="24"/>
                <w:szCs w:val="24"/>
                <w:lang w:val="ro-RO"/>
              </w:rPr>
              <w:t>şi</w:t>
            </w:r>
            <w:proofErr w:type="spellEnd"/>
            <w:r w:rsidRPr="00523C22">
              <w:rPr>
                <w:rFonts w:ascii="Times New Roman" w:hAnsi="Times New Roman"/>
                <w:sz w:val="24"/>
                <w:szCs w:val="24"/>
                <w:lang w:val="ro-RO"/>
              </w:rPr>
              <w:t xml:space="preserve"> Ia procesul de concurs al directorului executiv va contribui semnificativ la imaginea transparentă de gestiune a Fondului de către guvern; va asigura angajarea/recrutarea pe principiul </w:t>
            </w:r>
            <w:proofErr w:type="spellStart"/>
            <w:r w:rsidRPr="00523C22">
              <w:rPr>
                <w:rFonts w:ascii="Times New Roman" w:hAnsi="Times New Roman"/>
                <w:sz w:val="24"/>
                <w:szCs w:val="24"/>
                <w:lang w:val="ro-RO"/>
              </w:rPr>
              <w:t>meritocraţiei</w:t>
            </w:r>
            <w:proofErr w:type="spellEnd"/>
            <w:r w:rsidRPr="00523C22">
              <w:rPr>
                <w:rFonts w:ascii="Times New Roman" w:hAnsi="Times New Roman"/>
                <w:sz w:val="24"/>
                <w:szCs w:val="24"/>
                <w:lang w:val="ro-RO"/>
              </w:rPr>
              <w:t xml:space="preserve"> </w:t>
            </w:r>
            <w:proofErr w:type="spellStart"/>
            <w:r w:rsidRPr="00523C22">
              <w:rPr>
                <w:rFonts w:ascii="Times New Roman" w:hAnsi="Times New Roman"/>
                <w:sz w:val="24"/>
                <w:szCs w:val="24"/>
                <w:lang w:val="ro-RO"/>
              </w:rPr>
              <w:t>şi</w:t>
            </w:r>
            <w:proofErr w:type="spellEnd"/>
            <w:r w:rsidRPr="00523C22">
              <w:rPr>
                <w:rFonts w:ascii="Times New Roman" w:hAnsi="Times New Roman"/>
                <w:sz w:val="24"/>
                <w:szCs w:val="24"/>
                <w:lang w:val="ro-RO"/>
              </w:rPr>
              <w:t xml:space="preserve"> o mai bună calitate profesională a directorului </w:t>
            </w:r>
            <w:proofErr w:type="spellStart"/>
            <w:r w:rsidRPr="00523C22">
              <w:rPr>
                <w:rFonts w:ascii="Times New Roman" w:hAnsi="Times New Roman"/>
                <w:sz w:val="24"/>
                <w:szCs w:val="24"/>
                <w:lang w:val="ro-RO"/>
              </w:rPr>
              <w:t>instituţiei</w:t>
            </w:r>
            <w:proofErr w:type="spellEnd"/>
            <w:r w:rsidRPr="00523C22">
              <w:rPr>
                <w:rFonts w:ascii="Times New Roman" w:hAnsi="Times New Roman"/>
                <w:sz w:val="24"/>
                <w:szCs w:val="24"/>
                <w:lang w:val="ro-RO"/>
              </w:rPr>
              <w:t xml:space="preserve">; </w:t>
            </w:r>
            <w:r w:rsidRPr="00523C22">
              <w:rPr>
                <w:rFonts w:ascii="Times New Roman" w:hAnsi="Times New Roman"/>
                <w:sz w:val="24"/>
                <w:szCs w:val="24"/>
                <w:lang w:val="ro-RO"/>
              </w:rPr>
              <w:lastRenderedPageBreak/>
              <w:t xml:space="preserve">poate contribui la continuitatea în </w:t>
            </w:r>
            <w:proofErr w:type="spellStart"/>
            <w:r w:rsidRPr="00523C22">
              <w:rPr>
                <w:rFonts w:ascii="Times New Roman" w:hAnsi="Times New Roman"/>
                <w:sz w:val="24"/>
                <w:szCs w:val="24"/>
                <w:lang w:val="ro-RO"/>
              </w:rPr>
              <w:t>funcţie</w:t>
            </w:r>
            <w:proofErr w:type="spellEnd"/>
            <w:r w:rsidRPr="00523C22">
              <w:rPr>
                <w:rFonts w:ascii="Times New Roman" w:hAnsi="Times New Roman"/>
                <w:sz w:val="24"/>
                <w:szCs w:val="24"/>
                <w:lang w:val="ro-RO"/>
              </w:rPr>
              <w:t xml:space="preserve"> pe întregul mandat a conducătorului Fondului.</w:t>
            </w:r>
          </w:p>
          <w:p w:rsidR="00FC16FB" w:rsidRDefault="00FC16FB" w:rsidP="00583A2E">
            <w:pPr>
              <w:spacing w:after="0" w:line="240" w:lineRule="auto"/>
              <w:ind w:firstLine="323"/>
              <w:jc w:val="both"/>
              <w:rPr>
                <w:rFonts w:ascii="Times New Roman" w:hAnsi="Times New Roman"/>
                <w:sz w:val="28"/>
                <w:szCs w:val="24"/>
                <w:lang w:val="ro-RO"/>
              </w:rPr>
            </w:pPr>
          </w:p>
        </w:tc>
        <w:tc>
          <w:tcPr>
            <w:tcW w:w="0" w:type="auto"/>
            <w:shd w:val="clear" w:color="auto" w:fill="auto"/>
          </w:tcPr>
          <w:p w:rsidR="00FC16FB" w:rsidRDefault="00FC16FB" w:rsidP="00583A2E">
            <w:pPr>
              <w:spacing w:after="0" w:line="240" w:lineRule="auto"/>
              <w:jc w:val="both"/>
              <w:rPr>
                <w:rFonts w:ascii="Times New Roman" w:hAnsi="Times New Roman"/>
                <w:b/>
                <w:sz w:val="24"/>
                <w:szCs w:val="24"/>
                <w:lang w:val="ro-RO"/>
              </w:rPr>
            </w:pPr>
            <w:r>
              <w:rPr>
                <w:rFonts w:ascii="Times New Roman" w:hAnsi="Times New Roman"/>
                <w:b/>
                <w:sz w:val="24"/>
                <w:szCs w:val="24"/>
                <w:lang w:val="ro-RO"/>
              </w:rPr>
              <w:lastRenderedPageBreak/>
              <w:t>Se acceptă.</w:t>
            </w:r>
          </w:p>
          <w:p w:rsidR="00FC16FB" w:rsidRPr="005B24E4" w:rsidRDefault="00FC16FB" w:rsidP="00583A2E">
            <w:pPr>
              <w:spacing w:after="0" w:line="240" w:lineRule="auto"/>
              <w:jc w:val="both"/>
              <w:rPr>
                <w:rFonts w:ascii="Times New Roman" w:hAnsi="Times New Roman"/>
                <w:sz w:val="24"/>
                <w:szCs w:val="24"/>
                <w:lang w:val="ro-RO"/>
              </w:rPr>
            </w:pPr>
            <w:r w:rsidRPr="005B24E4">
              <w:rPr>
                <w:rFonts w:ascii="Times New Roman" w:hAnsi="Times New Roman"/>
                <w:sz w:val="24"/>
                <w:szCs w:val="24"/>
                <w:lang w:val="ro-RO"/>
              </w:rPr>
              <w:t>Proiectul a fost completat cu prevederi referitoare la selectarea prin concurs public a directorului FISM.</w:t>
            </w:r>
          </w:p>
          <w:p w:rsidR="00FC16FB" w:rsidRPr="005B24E4" w:rsidRDefault="00FC16FB" w:rsidP="00583A2E">
            <w:pPr>
              <w:spacing w:after="0" w:line="240" w:lineRule="auto"/>
              <w:jc w:val="both"/>
              <w:rPr>
                <w:rFonts w:ascii="Times New Roman" w:hAnsi="Times New Roman"/>
                <w:sz w:val="24"/>
                <w:szCs w:val="24"/>
                <w:lang w:val="ro-RO"/>
              </w:rPr>
            </w:pPr>
            <w:r w:rsidRPr="005B24E4">
              <w:rPr>
                <w:rFonts w:ascii="Times New Roman" w:hAnsi="Times New Roman"/>
                <w:sz w:val="24"/>
                <w:szCs w:val="24"/>
                <w:lang w:val="ro-RO"/>
              </w:rPr>
              <w:t>Astfel, în competența Consiliului Fondului a fost stabilită sarcina de aprobare a componenței Comisiei de concurs și a procedurilor de concurs.</w:t>
            </w:r>
          </w:p>
          <w:p w:rsidR="00FC16FB" w:rsidRDefault="00FC16FB" w:rsidP="00583A2E">
            <w:pPr>
              <w:spacing w:after="0" w:line="240" w:lineRule="auto"/>
              <w:jc w:val="both"/>
              <w:rPr>
                <w:rFonts w:ascii="Times New Roman" w:hAnsi="Times New Roman"/>
                <w:b/>
                <w:sz w:val="24"/>
                <w:szCs w:val="24"/>
                <w:lang w:val="ro-RO"/>
              </w:rPr>
            </w:pPr>
            <w:r w:rsidRPr="005B24E4">
              <w:rPr>
                <w:rFonts w:ascii="Times New Roman" w:hAnsi="Times New Roman"/>
                <w:sz w:val="24"/>
                <w:szCs w:val="24"/>
                <w:lang w:val="ro-RO"/>
              </w:rPr>
              <w:t>Urmare a selectării candidatului învingător, Consiliul va înainta un demers secretarului general al Guvernului, care urmează să numească directorul în funcție.</w:t>
            </w:r>
            <w:r>
              <w:rPr>
                <w:rFonts w:ascii="Times New Roman" w:hAnsi="Times New Roman"/>
                <w:b/>
                <w:sz w:val="24"/>
                <w:szCs w:val="24"/>
                <w:lang w:val="ro-RO"/>
              </w:rPr>
              <w:t xml:space="preserve"> </w:t>
            </w:r>
          </w:p>
        </w:tc>
      </w:tr>
      <w:tr w:rsidR="00FC16FB" w:rsidRPr="001B7398" w:rsidTr="00B12919">
        <w:tc>
          <w:tcPr>
            <w:tcW w:w="0" w:type="auto"/>
            <w:vMerge/>
            <w:shd w:val="clear" w:color="auto" w:fill="auto"/>
          </w:tcPr>
          <w:p w:rsidR="00FC16FB" w:rsidRPr="001B7398" w:rsidRDefault="00FC16FB"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FC16FB" w:rsidRDefault="00FC16FB" w:rsidP="00583A2E">
            <w:pPr>
              <w:spacing w:after="0" w:line="240" w:lineRule="auto"/>
              <w:rPr>
                <w:rFonts w:ascii="Times New Roman" w:hAnsi="Times New Roman"/>
                <w:b/>
                <w:sz w:val="24"/>
                <w:szCs w:val="24"/>
                <w:lang w:val="ro-RO"/>
              </w:rPr>
            </w:pPr>
          </w:p>
        </w:tc>
        <w:tc>
          <w:tcPr>
            <w:tcW w:w="0" w:type="auto"/>
            <w:shd w:val="clear" w:color="auto" w:fill="auto"/>
          </w:tcPr>
          <w:p w:rsidR="00FC16FB" w:rsidRPr="00523C22" w:rsidRDefault="00FC16FB" w:rsidP="00583A2E">
            <w:pPr>
              <w:spacing w:after="0" w:line="240" w:lineRule="auto"/>
              <w:ind w:firstLine="323"/>
              <w:jc w:val="both"/>
              <w:rPr>
                <w:rFonts w:ascii="Times New Roman" w:hAnsi="Times New Roman"/>
                <w:b/>
                <w:sz w:val="24"/>
                <w:szCs w:val="24"/>
                <w:lang w:val="ro-RO"/>
              </w:rPr>
            </w:pPr>
            <w:r w:rsidRPr="00523C22">
              <w:rPr>
                <w:rFonts w:ascii="Times New Roman" w:hAnsi="Times New Roman"/>
                <w:b/>
                <w:sz w:val="24"/>
                <w:szCs w:val="24"/>
                <w:lang w:val="ro-RO"/>
              </w:rPr>
              <w:t>3.</w:t>
            </w:r>
            <w:r w:rsidRPr="00523C22">
              <w:rPr>
                <w:rFonts w:ascii="Times New Roman" w:hAnsi="Times New Roman"/>
                <w:b/>
                <w:sz w:val="24"/>
                <w:szCs w:val="24"/>
                <w:lang w:val="ro-RO"/>
              </w:rPr>
              <w:tab/>
              <w:t xml:space="preserve">A permite FISM să </w:t>
            </w:r>
            <w:proofErr w:type="spellStart"/>
            <w:r w:rsidRPr="00523C22">
              <w:rPr>
                <w:rFonts w:ascii="Times New Roman" w:hAnsi="Times New Roman"/>
                <w:b/>
                <w:sz w:val="24"/>
                <w:szCs w:val="24"/>
                <w:lang w:val="ro-RO"/>
              </w:rPr>
              <w:t>deţină</w:t>
            </w:r>
            <w:proofErr w:type="spellEnd"/>
            <w:r w:rsidRPr="00523C22">
              <w:rPr>
                <w:rFonts w:ascii="Times New Roman" w:hAnsi="Times New Roman"/>
                <w:b/>
                <w:sz w:val="24"/>
                <w:szCs w:val="24"/>
                <w:lang w:val="ro-RO"/>
              </w:rPr>
              <w:t xml:space="preserve"> conturi bancare </w:t>
            </w:r>
            <w:proofErr w:type="spellStart"/>
            <w:r w:rsidRPr="00523C22">
              <w:rPr>
                <w:rFonts w:ascii="Times New Roman" w:hAnsi="Times New Roman"/>
                <w:b/>
                <w:sz w:val="24"/>
                <w:szCs w:val="24"/>
                <w:lang w:val="ro-RO"/>
              </w:rPr>
              <w:t>şi</w:t>
            </w:r>
            <w:proofErr w:type="spellEnd"/>
            <w:r w:rsidRPr="00523C22">
              <w:rPr>
                <w:rFonts w:ascii="Times New Roman" w:hAnsi="Times New Roman"/>
                <w:b/>
                <w:sz w:val="24"/>
                <w:szCs w:val="24"/>
                <w:lang w:val="ro-RO"/>
              </w:rPr>
              <w:t xml:space="preserve"> în băncile comerciale de pe teritoriul RM.</w:t>
            </w:r>
          </w:p>
          <w:p w:rsidR="00FC16FB" w:rsidRPr="00583A2E" w:rsidRDefault="00FC16FB" w:rsidP="00583A2E">
            <w:pPr>
              <w:spacing w:after="0" w:line="240" w:lineRule="auto"/>
              <w:ind w:firstLine="323"/>
              <w:jc w:val="both"/>
              <w:rPr>
                <w:rFonts w:ascii="Times New Roman" w:hAnsi="Times New Roman"/>
                <w:sz w:val="24"/>
                <w:szCs w:val="24"/>
                <w:lang w:val="ro-RO"/>
              </w:rPr>
            </w:pPr>
            <w:r w:rsidRPr="00523C22">
              <w:rPr>
                <w:rFonts w:ascii="Times New Roman" w:hAnsi="Times New Roman"/>
                <w:sz w:val="24"/>
                <w:szCs w:val="24"/>
                <w:lang w:val="ro-RO"/>
              </w:rPr>
              <w:t xml:space="preserve">De-a lungul anilor, </w:t>
            </w:r>
            <w:proofErr w:type="spellStart"/>
            <w:r w:rsidRPr="00523C22">
              <w:rPr>
                <w:rFonts w:ascii="Times New Roman" w:hAnsi="Times New Roman"/>
                <w:sz w:val="24"/>
                <w:szCs w:val="24"/>
                <w:lang w:val="ro-RO"/>
              </w:rPr>
              <w:t>anumiţi</w:t>
            </w:r>
            <w:proofErr w:type="spellEnd"/>
            <w:r w:rsidRPr="00523C22">
              <w:rPr>
                <w:rFonts w:ascii="Times New Roman" w:hAnsi="Times New Roman"/>
                <w:sz w:val="24"/>
                <w:szCs w:val="24"/>
                <w:lang w:val="ro-RO"/>
              </w:rPr>
              <w:t xml:space="preserve"> donatori ai FISM, au solicitat expres utilizarea fondurilor alocate prin intermediul băncilor comerciale, din varii motive, inclusiv din considerentul că documentele statutare interne ale statului donator permit doar un astfel de mecanismul de </w:t>
            </w:r>
            <w:proofErr w:type="spellStart"/>
            <w:r w:rsidRPr="00523C22">
              <w:rPr>
                <w:rFonts w:ascii="Times New Roman" w:hAnsi="Times New Roman"/>
                <w:sz w:val="24"/>
                <w:szCs w:val="24"/>
                <w:lang w:val="ro-RO"/>
              </w:rPr>
              <w:t>finanţare</w:t>
            </w:r>
            <w:proofErr w:type="spellEnd"/>
            <w:r w:rsidRPr="00523C22">
              <w:rPr>
                <w:rFonts w:ascii="Times New Roman" w:hAnsi="Times New Roman"/>
                <w:sz w:val="24"/>
                <w:szCs w:val="24"/>
                <w:lang w:val="ro-RO"/>
              </w:rPr>
              <w:t xml:space="preserve"> a proiectelor de dezvoltare </w:t>
            </w:r>
            <w:proofErr w:type="spellStart"/>
            <w:r w:rsidRPr="00523C22">
              <w:rPr>
                <w:rFonts w:ascii="Times New Roman" w:hAnsi="Times New Roman"/>
                <w:sz w:val="24"/>
                <w:szCs w:val="24"/>
                <w:lang w:val="ro-RO"/>
              </w:rPr>
              <w:t>internaţională</w:t>
            </w:r>
            <w:proofErr w:type="spellEnd"/>
            <w:r w:rsidRPr="00523C22">
              <w:rPr>
                <w:rFonts w:ascii="Times New Roman" w:hAnsi="Times New Roman"/>
                <w:sz w:val="24"/>
                <w:szCs w:val="24"/>
                <w:lang w:val="ro-RO"/>
              </w:rPr>
              <w:t xml:space="preserve">. Actualmente </w:t>
            </w:r>
            <w:proofErr w:type="spellStart"/>
            <w:r w:rsidRPr="00523C22">
              <w:rPr>
                <w:rFonts w:ascii="Times New Roman" w:hAnsi="Times New Roman"/>
                <w:sz w:val="24"/>
                <w:szCs w:val="24"/>
                <w:lang w:val="ro-RO"/>
              </w:rPr>
              <w:t>KfW</w:t>
            </w:r>
            <w:proofErr w:type="spellEnd"/>
            <w:r w:rsidRPr="00523C22">
              <w:rPr>
                <w:rFonts w:ascii="Times New Roman" w:hAnsi="Times New Roman"/>
                <w:sz w:val="24"/>
                <w:szCs w:val="24"/>
                <w:lang w:val="ro-RO"/>
              </w:rPr>
              <w:t xml:space="preserve"> (donatorul german) implementează prin intermediul FISM un proiect de </w:t>
            </w:r>
            <w:proofErr w:type="spellStart"/>
            <w:r w:rsidRPr="00523C22">
              <w:rPr>
                <w:rFonts w:ascii="Times New Roman" w:hAnsi="Times New Roman"/>
                <w:sz w:val="24"/>
                <w:szCs w:val="24"/>
                <w:lang w:val="ro-RO"/>
              </w:rPr>
              <w:t>investiţii</w:t>
            </w:r>
            <w:proofErr w:type="spellEnd"/>
            <w:r w:rsidRPr="00523C22">
              <w:rPr>
                <w:rFonts w:ascii="Times New Roman" w:hAnsi="Times New Roman"/>
                <w:sz w:val="24"/>
                <w:szCs w:val="24"/>
                <w:lang w:val="ro-RO"/>
              </w:rPr>
              <w:t xml:space="preserve"> în</w:t>
            </w:r>
            <w:r>
              <w:rPr>
                <w:rFonts w:ascii="Times New Roman" w:hAnsi="Times New Roman"/>
                <w:sz w:val="24"/>
                <w:szCs w:val="24"/>
                <w:lang w:val="ro-RO"/>
              </w:rPr>
              <w:t xml:space="preserve"> </w:t>
            </w:r>
            <w:r w:rsidRPr="00523C22">
              <w:rPr>
                <w:rFonts w:ascii="Times New Roman" w:hAnsi="Times New Roman"/>
                <w:sz w:val="24"/>
                <w:szCs w:val="24"/>
                <w:lang w:val="ro-RO"/>
              </w:rPr>
              <w:t xml:space="preserve">infrastructura </w:t>
            </w:r>
            <w:proofErr w:type="spellStart"/>
            <w:r w:rsidRPr="00523C22">
              <w:rPr>
                <w:rFonts w:ascii="Times New Roman" w:hAnsi="Times New Roman"/>
                <w:sz w:val="24"/>
                <w:szCs w:val="24"/>
                <w:lang w:val="ro-RO"/>
              </w:rPr>
              <w:t>oraşelor</w:t>
            </w:r>
            <w:proofErr w:type="spellEnd"/>
            <w:r w:rsidRPr="00523C22">
              <w:rPr>
                <w:rFonts w:ascii="Times New Roman" w:hAnsi="Times New Roman"/>
                <w:sz w:val="24"/>
                <w:szCs w:val="24"/>
                <w:lang w:val="ro-RO"/>
              </w:rPr>
              <w:t xml:space="preserve"> mici si </w:t>
            </w:r>
            <w:proofErr w:type="spellStart"/>
            <w:r w:rsidRPr="00523C22">
              <w:rPr>
                <w:rFonts w:ascii="Times New Roman" w:hAnsi="Times New Roman"/>
                <w:sz w:val="24"/>
                <w:szCs w:val="24"/>
                <w:lang w:val="ro-RO"/>
              </w:rPr>
              <w:t>localităţilor</w:t>
            </w:r>
            <w:proofErr w:type="spellEnd"/>
            <w:r w:rsidRPr="00523C22">
              <w:rPr>
                <w:rFonts w:ascii="Times New Roman" w:hAnsi="Times New Roman"/>
                <w:sz w:val="24"/>
                <w:szCs w:val="24"/>
                <w:lang w:val="ro-RO"/>
              </w:rPr>
              <w:t xml:space="preserve"> rurale, iar în acordul de </w:t>
            </w:r>
            <w:proofErr w:type="spellStart"/>
            <w:r w:rsidRPr="00523C22">
              <w:rPr>
                <w:rFonts w:ascii="Times New Roman" w:hAnsi="Times New Roman"/>
                <w:sz w:val="24"/>
                <w:szCs w:val="24"/>
                <w:lang w:val="ro-RO"/>
              </w:rPr>
              <w:t>finanţare</w:t>
            </w:r>
            <w:proofErr w:type="spellEnd"/>
            <w:r w:rsidRPr="00523C22">
              <w:rPr>
                <w:rFonts w:ascii="Times New Roman" w:hAnsi="Times New Roman"/>
                <w:sz w:val="24"/>
                <w:szCs w:val="24"/>
                <w:lang w:val="ro-RO"/>
              </w:rPr>
              <w:t xml:space="preserve"> semnat cu</w:t>
            </w:r>
            <w:r>
              <w:rPr>
                <w:rFonts w:ascii="Times New Roman" w:hAnsi="Times New Roman"/>
                <w:sz w:val="24"/>
                <w:szCs w:val="24"/>
                <w:lang w:val="ro-RO"/>
              </w:rPr>
              <w:t xml:space="preserve"> </w:t>
            </w:r>
            <w:r w:rsidRPr="00523C22">
              <w:rPr>
                <w:rFonts w:ascii="Times New Roman" w:hAnsi="Times New Roman"/>
                <w:sz w:val="24"/>
                <w:szCs w:val="24"/>
                <w:lang w:val="ro-RO"/>
              </w:rPr>
              <w:t xml:space="preserve">Guvernul Republicii Moldova este solicitat expres utilizarea resurselor financiare prin intermediul unei bănci comerciale. Limitarea acestui drept ar putea descuraja unii donatori </w:t>
            </w:r>
            <w:proofErr w:type="spellStart"/>
            <w:r w:rsidRPr="00523C22">
              <w:rPr>
                <w:rFonts w:ascii="Times New Roman" w:hAnsi="Times New Roman"/>
                <w:sz w:val="24"/>
                <w:szCs w:val="24"/>
                <w:lang w:val="ro-RO"/>
              </w:rPr>
              <w:t>internaţionali</w:t>
            </w:r>
            <w:proofErr w:type="spellEnd"/>
            <w:r w:rsidRPr="00523C22">
              <w:rPr>
                <w:rFonts w:ascii="Times New Roman" w:hAnsi="Times New Roman"/>
                <w:sz w:val="24"/>
                <w:szCs w:val="24"/>
                <w:lang w:val="ro-RO"/>
              </w:rPr>
              <w:t xml:space="preserve"> utilizarea FISM ca unitate de implementare.</w:t>
            </w:r>
          </w:p>
        </w:tc>
        <w:tc>
          <w:tcPr>
            <w:tcW w:w="0" w:type="auto"/>
            <w:shd w:val="clear" w:color="auto" w:fill="auto"/>
          </w:tcPr>
          <w:p w:rsidR="00FC16FB" w:rsidRDefault="00FC16FB" w:rsidP="00583A2E">
            <w:pPr>
              <w:spacing w:after="0" w:line="240" w:lineRule="auto"/>
              <w:jc w:val="both"/>
              <w:rPr>
                <w:rFonts w:ascii="Times New Roman" w:hAnsi="Times New Roman"/>
                <w:b/>
                <w:sz w:val="24"/>
                <w:szCs w:val="24"/>
                <w:lang w:val="ro-RO"/>
              </w:rPr>
            </w:pPr>
            <w:r>
              <w:rPr>
                <w:rFonts w:ascii="Times New Roman" w:hAnsi="Times New Roman"/>
                <w:b/>
                <w:sz w:val="24"/>
                <w:szCs w:val="24"/>
                <w:lang w:val="ro-RO"/>
              </w:rPr>
              <w:t>Se acceptă.</w:t>
            </w:r>
          </w:p>
          <w:p w:rsidR="00FC16FB" w:rsidRPr="00C26A61" w:rsidRDefault="00FC16FB" w:rsidP="00583A2E">
            <w:pPr>
              <w:spacing w:after="0" w:line="240" w:lineRule="auto"/>
              <w:jc w:val="both"/>
              <w:rPr>
                <w:rFonts w:ascii="Times New Roman" w:hAnsi="Times New Roman"/>
                <w:b/>
                <w:sz w:val="24"/>
                <w:szCs w:val="24"/>
                <w:lang w:val="ro-RO"/>
              </w:rPr>
            </w:pPr>
            <w:r w:rsidRPr="00C26A61">
              <w:rPr>
                <w:rFonts w:ascii="Times New Roman" w:hAnsi="Times New Roman"/>
                <w:sz w:val="24"/>
                <w:szCs w:val="24"/>
                <w:lang w:val="ro-RO"/>
              </w:rPr>
              <w:t>Punctul 3 fost completat cu o propoziție nouă cu următorul cuprins „</w:t>
            </w:r>
            <w:r w:rsidRPr="00C26A61">
              <w:rPr>
                <w:rFonts w:ascii="Times New Roman" w:hAnsi="Times New Roman"/>
                <w:color w:val="000000"/>
                <w:sz w:val="24"/>
                <w:szCs w:val="24"/>
                <w:shd w:val="clear" w:color="auto" w:fill="FFFFFF"/>
                <w:lang w:val="ro-RO"/>
              </w:rPr>
              <w:t>Pentru gestionarea mijloacelor financiare provenite din asistență externă Fondul poate avea conturi bancare în băncile comerciale din Republica Moldova.</w:t>
            </w:r>
            <w:r w:rsidRPr="00C26A61">
              <w:rPr>
                <w:rFonts w:ascii="Times New Roman" w:hAnsi="Times New Roman"/>
                <w:b/>
                <w:sz w:val="24"/>
                <w:szCs w:val="24"/>
                <w:lang w:val="ro-RO"/>
              </w:rPr>
              <w:t>”</w:t>
            </w:r>
          </w:p>
        </w:tc>
      </w:tr>
      <w:tr w:rsidR="00FC16FB" w:rsidRPr="001B7398" w:rsidTr="00B12919">
        <w:tc>
          <w:tcPr>
            <w:tcW w:w="0" w:type="auto"/>
            <w:vMerge/>
            <w:shd w:val="clear" w:color="auto" w:fill="auto"/>
          </w:tcPr>
          <w:p w:rsidR="00FC16FB" w:rsidRPr="001B7398" w:rsidRDefault="00FC16FB" w:rsidP="00583A2E">
            <w:pPr>
              <w:pStyle w:val="Listparagraf"/>
              <w:numPr>
                <w:ilvl w:val="0"/>
                <w:numId w:val="22"/>
              </w:numPr>
              <w:spacing w:after="0" w:line="240" w:lineRule="auto"/>
              <w:ind w:left="0" w:firstLine="0"/>
              <w:contextualSpacing w:val="0"/>
              <w:rPr>
                <w:rFonts w:ascii="Times New Roman" w:hAnsi="Times New Roman"/>
                <w:b/>
                <w:sz w:val="24"/>
                <w:szCs w:val="24"/>
                <w:lang w:val="ro-RO"/>
              </w:rPr>
            </w:pPr>
          </w:p>
        </w:tc>
        <w:tc>
          <w:tcPr>
            <w:tcW w:w="0" w:type="auto"/>
            <w:vMerge/>
            <w:shd w:val="clear" w:color="auto" w:fill="auto"/>
          </w:tcPr>
          <w:p w:rsidR="00FC16FB" w:rsidRDefault="00FC16FB" w:rsidP="00583A2E">
            <w:pPr>
              <w:spacing w:after="0" w:line="240" w:lineRule="auto"/>
              <w:rPr>
                <w:rFonts w:ascii="Times New Roman" w:hAnsi="Times New Roman"/>
                <w:b/>
                <w:sz w:val="24"/>
                <w:szCs w:val="24"/>
                <w:lang w:val="ro-RO"/>
              </w:rPr>
            </w:pPr>
          </w:p>
        </w:tc>
        <w:tc>
          <w:tcPr>
            <w:tcW w:w="0" w:type="auto"/>
            <w:shd w:val="clear" w:color="auto" w:fill="auto"/>
          </w:tcPr>
          <w:p w:rsidR="00FC16FB" w:rsidRPr="002D6162" w:rsidRDefault="00FC16FB" w:rsidP="00583A2E">
            <w:pPr>
              <w:spacing w:after="0" w:line="240" w:lineRule="auto"/>
              <w:ind w:firstLine="323"/>
              <w:jc w:val="both"/>
              <w:rPr>
                <w:rFonts w:ascii="Times New Roman" w:hAnsi="Times New Roman"/>
                <w:b/>
                <w:sz w:val="24"/>
                <w:szCs w:val="24"/>
                <w:lang w:val="ro-RO"/>
              </w:rPr>
            </w:pPr>
            <w:r w:rsidRPr="002D6162">
              <w:rPr>
                <w:rFonts w:ascii="Times New Roman" w:hAnsi="Times New Roman"/>
                <w:b/>
                <w:sz w:val="24"/>
                <w:szCs w:val="24"/>
                <w:lang w:val="ro-RO"/>
              </w:rPr>
              <w:t xml:space="preserve">4. Instituirea Comitetul executiv, care reprezintă un organ colegial intern FISM de conducere este responsabil de luarea deciziilor </w:t>
            </w:r>
            <w:proofErr w:type="spellStart"/>
            <w:r w:rsidRPr="002D6162">
              <w:rPr>
                <w:rFonts w:ascii="Times New Roman" w:hAnsi="Times New Roman"/>
                <w:b/>
                <w:sz w:val="24"/>
                <w:szCs w:val="24"/>
                <w:lang w:val="ro-RO"/>
              </w:rPr>
              <w:t>operaţionale</w:t>
            </w:r>
            <w:proofErr w:type="spellEnd"/>
            <w:r w:rsidRPr="002D6162">
              <w:rPr>
                <w:rFonts w:ascii="Times New Roman" w:hAnsi="Times New Roman"/>
                <w:b/>
                <w:sz w:val="24"/>
                <w:szCs w:val="24"/>
                <w:lang w:val="ro-RO"/>
              </w:rPr>
              <w:t xml:space="preserve"> în implementarea subproiectelor. Iar Directorul executiv, care reprezintă un organ unipersonal executiv </w:t>
            </w:r>
            <w:proofErr w:type="spellStart"/>
            <w:r w:rsidRPr="002D6162">
              <w:rPr>
                <w:rFonts w:ascii="Times New Roman" w:hAnsi="Times New Roman"/>
                <w:b/>
                <w:sz w:val="24"/>
                <w:szCs w:val="24"/>
                <w:lang w:val="ro-RO"/>
              </w:rPr>
              <w:t>şi</w:t>
            </w:r>
            <w:proofErr w:type="spellEnd"/>
            <w:r w:rsidRPr="002D6162">
              <w:rPr>
                <w:rFonts w:ascii="Times New Roman" w:hAnsi="Times New Roman"/>
                <w:b/>
                <w:sz w:val="24"/>
                <w:szCs w:val="24"/>
                <w:lang w:val="ro-RO"/>
              </w:rPr>
              <w:t xml:space="preserve"> de decizie independent al Fondului, abilitat cu adoptarea deciziilor definitive pe marginea unui număr limitat de subiecte </w:t>
            </w:r>
            <w:proofErr w:type="spellStart"/>
            <w:r w:rsidRPr="002D6162">
              <w:rPr>
                <w:rFonts w:ascii="Times New Roman" w:hAnsi="Times New Roman"/>
                <w:b/>
                <w:sz w:val="24"/>
                <w:szCs w:val="24"/>
                <w:lang w:val="ro-RO"/>
              </w:rPr>
              <w:t>şi</w:t>
            </w:r>
            <w:proofErr w:type="spellEnd"/>
            <w:r w:rsidRPr="002D6162">
              <w:rPr>
                <w:rFonts w:ascii="Times New Roman" w:hAnsi="Times New Roman"/>
                <w:b/>
                <w:sz w:val="24"/>
                <w:szCs w:val="24"/>
                <w:lang w:val="ro-RO"/>
              </w:rPr>
              <w:t xml:space="preserve"> este responsabil de managementul zilnic al Fondului si </w:t>
            </w:r>
            <w:proofErr w:type="spellStart"/>
            <w:r w:rsidRPr="002D6162">
              <w:rPr>
                <w:rFonts w:ascii="Times New Roman" w:hAnsi="Times New Roman"/>
                <w:b/>
                <w:sz w:val="24"/>
                <w:szCs w:val="24"/>
                <w:lang w:val="ro-RO"/>
              </w:rPr>
              <w:t>activitătilor</w:t>
            </w:r>
            <w:proofErr w:type="spellEnd"/>
            <w:r w:rsidRPr="002D6162">
              <w:rPr>
                <w:rFonts w:ascii="Times New Roman" w:hAnsi="Times New Roman"/>
                <w:b/>
                <w:sz w:val="24"/>
                <w:szCs w:val="24"/>
                <w:lang w:val="ro-RO"/>
              </w:rPr>
              <w:t xml:space="preserve"> acestuia.</w:t>
            </w:r>
          </w:p>
          <w:p w:rsidR="00FC16FB" w:rsidRPr="00523C22" w:rsidRDefault="00FC16FB" w:rsidP="00583A2E">
            <w:pPr>
              <w:spacing w:after="0" w:line="240" w:lineRule="auto"/>
              <w:ind w:firstLine="323"/>
              <w:jc w:val="both"/>
              <w:rPr>
                <w:rFonts w:ascii="Times New Roman" w:hAnsi="Times New Roman"/>
                <w:sz w:val="24"/>
                <w:szCs w:val="24"/>
                <w:lang w:val="ro-RO"/>
              </w:rPr>
            </w:pPr>
            <w:r w:rsidRPr="00523C22">
              <w:rPr>
                <w:rFonts w:ascii="Times New Roman" w:hAnsi="Times New Roman"/>
                <w:sz w:val="24"/>
                <w:szCs w:val="24"/>
                <w:lang w:val="ro-RO"/>
              </w:rPr>
              <w:t>Comitetul executiv, este compus din X membri cu participarea Directorului executiv, a vice directorilor si directori/</w:t>
            </w:r>
            <w:proofErr w:type="spellStart"/>
            <w:r w:rsidRPr="00523C22">
              <w:rPr>
                <w:rFonts w:ascii="Times New Roman" w:hAnsi="Times New Roman"/>
                <w:sz w:val="24"/>
                <w:szCs w:val="24"/>
                <w:lang w:val="ro-RO"/>
              </w:rPr>
              <w:t>şefilor</w:t>
            </w:r>
            <w:proofErr w:type="spellEnd"/>
            <w:r w:rsidRPr="00523C22">
              <w:rPr>
                <w:rFonts w:ascii="Times New Roman" w:hAnsi="Times New Roman"/>
                <w:sz w:val="24"/>
                <w:szCs w:val="24"/>
                <w:lang w:val="ro-RO"/>
              </w:rPr>
              <w:t xml:space="preserve"> de departamente ale Fondului (în </w:t>
            </w:r>
            <w:proofErr w:type="spellStart"/>
            <w:r w:rsidRPr="00523C22">
              <w:rPr>
                <w:rFonts w:ascii="Times New Roman" w:hAnsi="Times New Roman"/>
                <w:sz w:val="24"/>
                <w:szCs w:val="24"/>
                <w:lang w:val="ro-RO"/>
              </w:rPr>
              <w:t>funcţie</w:t>
            </w:r>
            <w:proofErr w:type="spellEnd"/>
            <w:r w:rsidRPr="00523C22">
              <w:rPr>
                <w:rFonts w:ascii="Times New Roman" w:hAnsi="Times New Roman"/>
                <w:sz w:val="24"/>
                <w:szCs w:val="24"/>
                <w:lang w:val="ro-RO"/>
              </w:rPr>
              <w:t xml:space="preserve"> de organigrama aprobată), </w:t>
            </w:r>
            <w:proofErr w:type="spellStart"/>
            <w:r w:rsidRPr="00523C22">
              <w:rPr>
                <w:rFonts w:ascii="Times New Roman" w:hAnsi="Times New Roman"/>
                <w:sz w:val="24"/>
                <w:szCs w:val="24"/>
                <w:lang w:val="ro-RO"/>
              </w:rPr>
              <w:t>şi</w:t>
            </w:r>
            <w:proofErr w:type="spellEnd"/>
            <w:r w:rsidRPr="00523C22">
              <w:rPr>
                <w:rFonts w:ascii="Times New Roman" w:hAnsi="Times New Roman"/>
                <w:sz w:val="24"/>
                <w:szCs w:val="24"/>
                <w:lang w:val="ro-RO"/>
              </w:rPr>
              <w:t xml:space="preserve"> este responsabil de luarea deciziilor </w:t>
            </w:r>
            <w:proofErr w:type="spellStart"/>
            <w:r w:rsidRPr="00523C22">
              <w:rPr>
                <w:rFonts w:ascii="Times New Roman" w:hAnsi="Times New Roman"/>
                <w:sz w:val="24"/>
                <w:szCs w:val="24"/>
                <w:lang w:val="ro-RO"/>
              </w:rPr>
              <w:t>operaţionale</w:t>
            </w:r>
            <w:proofErr w:type="spellEnd"/>
            <w:r w:rsidRPr="00523C22">
              <w:rPr>
                <w:rFonts w:ascii="Times New Roman" w:hAnsi="Times New Roman"/>
                <w:sz w:val="24"/>
                <w:szCs w:val="24"/>
                <w:lang w:val="ro-RO"/>
              </w:rPr>
              <w:t xml:space="preserve"> în implementarea </w:t>
            </w:r>
            <w:r w:rsidRPr="00523C22">
              <w:rPr>
                <w:rFonts w:ascii="Times New Roman" w:hAnsi="Times New Roman"/>
                <w:sz w:val="24"/>
                <w:szCs w:val="24"/>
                <w:lang w:val="ro-RO"/>
              </w:rPr>
              <w:lastRenderedPageBreak/>
              <w:t xml:space="preserve">subproiectelor. Printre </w:t>
            </w:r>
            <w:proofErr w:type="spellStart"/>
            <w:r w:rsidRPr="00523C22">
              <w:rPr>
                <w:rFonts w:ascii="Times New Roman" w:hAnsi="Times New Roman"/>
                <w:sz w:val="24"/>
                <w:szCs w:val="24"/>
                <w:lang w:val="ro-RO"/>
              </w:rPr>
              <w:t>atribuţiile</w:t>
            </w:r>
            <w:proofErr w:type="spellEnd"/>
            <w:r w:rsidRPr="00523C22">
              <w:rPr>
                <w:rFonts w:ascii="Times New Roman" w:hAnsi="Times New Roman"/>
                <w:sz w:val="24"/>
                <w:szCs w:val="24"/>
                <w:lang w:val="ro-RO"/>
              </w:rPr>
              <w:t xml:space="preserve"> de bază </w:t>
            </w:r>
            <w:proofErr w:type="spellStart"/>
            <w:r w:rsidRPr="00523C22">
              <w:rPr>
                <w:rFonts w:ascii="Times New Roman" w:hAnsi="Times New Roman"/>
                <w:sz w:val="24"/>
                <w:szCs w:val="24"/>
                <w:lang w:val="ro-RO"/>
              </w:rPr>
              <w:t>aie</w:t>
            </w:r>
            <w:proofErr w:type="spellEnd"/>
            <w:r w:rsidRPr="00523C22">
              <w:rPr>
                <w:rFonts w:ascii="Times New Roman" w:hAnsi="Times New Roman"/>
                <w:sz w:val="24"/>
                <w:szCs w:val="24"/>
                <w:lang w:val="ro-RO"/>
              </w:rPr>
              <w:t xml:space="preserve"> Comitetul executiv ar putea fi:</w:t>
            </w:r>
          </w:p>
          <w:p w:rsidR="00FC16FB" w:rsidRPr="00523C22" w:rsidRDefault="00FC16FB" w:rsidP="00583A2E">
            <w:pPr>
              <w:spacing w:after="0" w:line="240" w:lineRule="auto"/>
              <w:ind w:firstLine="323"/>
              <w:jc w:val="both"/>
              <w:rPr>
                <w:rFonts w:ascii="Times New Roman" w:hAnsi="Times New Roman"/>
                <w:sz w:val="24"/>
                <w:szCs w:val="24"/>
                <w:lang w:val="ro-RO"/>
              </w:rPr>
            </w:pPr>
            <w:r w:rsidRPr="00523C22">
              <w:rPr>
                <w:rFonts w:ascii="Times New Roman" w:hAnsi="Times New Roman"/>
                <w:sz w:val="24"/>
                <w:szCs w:val="24"/>
                <w:lang w:val="ro-RO"/>
              </w:rPr>
              <w:t>-</w:t>
            </w:r>
            <w:r w:rsidRPr="00523C22">
              <w:rPr>
                <w:rFonts w:ascii="Times New Roman" w:hAnsi="Times New Roman"/>
                <w:sz w:val="24"/>
                <w:szCs w:val="24"/>
                <w:lang w:val="ro-RO"/>
              </w:rPr>
              <w:tab/>
              <w:t>aprobă distribuirea alocărilor financiare bugetele detaliate pentru subproiecte;</w:t>
            </w:r>
          </w:p>
          <w:p w:rsidR="00FC16FB" w:rsidRPr="00523C22" w:rsidRDefault="00FC16FB" w:rsidP="00583A2E">
            <w:pPr>
              <w:spacing w:after="0" w:line="240" w:lineRule="auto"/>
              <w:ind w:firstLine="323"/>
              <w:jc w:val="both"/>
              <w:rPr>
                <w:rFonts w:ascii="Times New Roman" w:hAnsi="Times New Roman"/>
                <w:sz w:val="24"/>
                <w:szCs w:val="24"/>
                <w:lang w:val="ro-RO"/>
              </w:rPr>
            </w:pPr>
            <w:r w:rsidRPr="00523C22">
              <w:rPr>
                <w:rFonts w:ascii="Times New Roman" w:hAnsi="Times New Roman"/>
                <w:sz w:val="24"/>
                <w:szCs w:val="24"/>
                <w:lang w:val="ro-RO"/>
              </w:rPr>
              <w:t>-</w:t>
            </w:r>
            <w:r w:rsidRPr="00523C22">
              <w:rPr>
                <w:rFonts w:ascii="Times New Roman" w:hAnsi="Times New Roman"/>
                <w:sz w:val="24"/>
                <w:szCs w:val="24"/>
                <w:lang w:val="ro-RO"/>
              </w:rPr>
              <w:tab/>
              <w:t>aprobă sau respinge propuneri de subproiect/cereri de grant;</w:t>
            </w:r>
          </w:p>
          <w:p w:rsidR="00FC16FB" w:rsidRPr="00523C22" w:rsidRDefault="00FC16FB" w:rsidP="00583A2E">
            <w:pPr>
              <w:spacing w:after="0" w:line="240" w:lineRule="auto"/>
              <w:ind w:firstLine="323"/>
              <w:jc w:val="both"/>
              <w:rPr>
                <w:rFonts w:ascii="Times New Roman" w:hAnsi="Times New Roman"/>
                <w:sz w:val="24"/>
                <w:szCs w:val="24"/>
                <w:lang w:val="ro-RO"/>
              </w:rPr>
            </w:pPr>
            <w:r w:rsidRPr="00523C22">
              <w:rPr>
                <w:rFonts w:ascii="Times New Roman" w:hAnsi="Times New Roman"/>
                <w:sz w:val="24"/>
                <w:szCs w:val="24"/>
                <w:lang w:val="ro-RO"/>
              </w:rPr>
              <w:t>-</w:t>
            </w:r>
            <w:r w:rsidRPr="00523C22">
              <w:rPr>
                <w:rFonts w:ascii="Times New Roman" w:hAnsi="Times New Roman"/>
                <w:sz w:val="24"/>
                <w:szCs w:val="24"/>
                <w:lang w:val="ro-RO"/>
              </w:rPr>
              <w:tab/>
              <w:t xml:space="preserve">ia decizii privind implementarea subproiectelor conform </w:t>
            </w:r>
            <w:proofErr w:type="spellStart"/>
            <w:r w:rsidRPr="00523C22">
              <w:rPr>
                <w:rFonts w:ascii="Times New Roman" w:hAnsi="Times New Roman"/>
                <w:sz w:val="24"/>
                <w:szCs w:val="24"/>
                <w:lang w:val="ro-RO"/>
              </w:rPr>
              <w:t>şi</w:t>
            </w:r>
            <w:proofErr w:type="spellEnd"/>
            <w:r w:rsidRPr="00523C22">
              <w:rPr>
                <w:rFonts w:ascii="Times New Roman" w:hAnsi="Times New Roman"/>
                <w:sz w:val="24"/>
                <w:szCs w:val="24"/>
                <w:lang w:val="ro-RO"/>
              </w:rPr>
              <w:t xml:space="preserve"> pe toată durata ciclului de proiect stipulate in Manualul </w:t>
            </w:r>
            <w:proofErr w:type="spellStart"/>
            <w:r w:rsidRPr="00523C22">
              <w:rPr>
                <w:rFonts w:ascii="Times New Roman" w:hAnsi="Times New Roman"/>
                <w:sz w:val="24"/>
                <w:szCs w:val="24"/>
                <w:lang w:val="ro-RO"/>
              </w:rPr>
              <w:t>operaţional</w:t>
            </w:r>
            <w:proofErr w:type="spellEnd"/>
            <w:r w:rsidRPr="00523C22">
              <w:rPr>
                <w:rFonts w:ascii="Times New Roman" w:hAnsi="Times New Roman"/>
                <w:sz w:val="24"/>
                <w:szCs w:val="24"/>
                <w:lang w:val="ro-RO"/>
              </w:rPr>
              <w:t>;</w:t>
            </w:r>
          </w:p>
          <w:p w:rsidR="00FC16FB" w:rsidRPr="00523C22" w:rsidRDefault="00FC16FB" w:rsidP="00583A2E">
            <w:pPr>
              <w:spacing w:after="0" w:line="240" w:lineRule="auto"/>
              <w:ind w:firstLine="323"/>
              <w:jc w:val="both"/>
              <w:rPr>
                <w:rFonts w:ascii="Times New Roman" w:hAnsi="Times New Roman"/>
                <w:sz w:val="24"/>
                <w:szCs w:val="24"/>
                <w:lang w:val="ro-RO"/>
              </w:rPr>
            </w:pPr>
            <w:r w:rsidRPr="00523C22">
              <w:rPr>
                <w:rFonts w:ascii="Times New Roman" w:hAnsi="Times New Roman"/>
                <w:sz w:val="24"/>
                <w:szCs w:val="24"/>
                <w:lang w:val="ro-RO"/>
              </w:rPr>
              <w:t>-</w:t>
            </w:r>
            <w:r w:rsidRPr="00523C22">
              <w:rPr>
                <w:rFonts w:ascii="Times New Roman" w:hAnsi="Times New Roman"/>
                <w:sz w:val="24"/>
                <w:szCs w:val="24"/>
                <w:lang w:val="ro-RO"/>
              </w:rPr>
              <w:tab/>
              <w:t xml:space="preserve">monitorizează </w:t>
            </w:r>
            <w:proofErr w:type="spellStart"/>
            <w:r w:rsidRPr="00523C22">
              <w:rPr>
                <w:rFonts w:ascii="Times New Roman" w:hAnsi="Times New Roman"/>
                <w:sz w:val="24"/>
                <w:szCs w:val="24"/>
                <w:lang w:val="ro-RO"/>
              </w:rPr>
              <w:t>şi</w:t>
            </w:r>
            <w:proofErr w:type="spellEnd"/>
            <w:r w:rsidRPr="00523C22">
              <w:rPr>
                <w:rFonts w:ascii="Times New Roman" w:hAnsi="Times New Roman"/>
                <w:sz w:val="24"/>
                <w:szCs w:val="24"/>
                <w:lang w:val="ro-RO"/>
              </w:rPr>
              <w:t xml:space="preserve"> supraveghează din punct de vedere tehnic, social si financiar toate subproiectele aprobate (N.B. toate </w:t>
            </w:r>
            <w:proofErr w:type="spellStart"/>
            <w:r w:rsidRPr="00523C22">
              <w:rPr>
                <w:rFonts w:ascii="Times New Roman" w:hAnsi="Times New Roman"/>
                <w:sz w:val="24"/>
                <w:szCs w:val="24"/>
                <w:lang w:val="ro-RO"/>
              </w:rPr>
              <w:t>licitaţiile</w:t>
            </w:r>
            <w:proofErr w:type="spellEnd"/>
            <w:r w:rsidRPr="00523C22">
              <w:rPr>
                <w:rFonts w:ascii="Times New Roman" w:hAnsi="Times New Roman"/>
                <w:sz w:val="24"/>
                <w:szCs w:val="24"/>
                <w:lang w:val="ro-RO"/>
              </w:rPr>
              <w:t xml:space="preserve"> pentru </w:t>
            </w:r>
            <w:proofErr w:type="spellStart"/>
            <w:r w:rsidRPr="00523C22">
              <w:rPr>
                <w:rFonts w:ascii="Times New Roman" w:hAnsi="Times New Roman"/>
                <w:sz w:val="24"/>
                <w:szCs w:val="24"/>
                <w:lang w:val="ro-RO"/>
              </w:rPr>
              <w:t>construcţia</w:t>
            </w:r>
            <w:proofErr w:type="spellEnd"/>
            <w:r w:rsidRPr="00523C22">
              <w:rPr>
                <w:rFonts w:ascii="Times New Roman" w:hAnsi="Times New Roman"/>
                <w:sz w:val="24"/>
                <w:szCs w:val="24"/>
                <w:lang w:val="ro-RO"/>
              </w:rPr>
              <w:t xml:space="preserve">/renovarea obiectelor de infrastructură au loc în </w:t>
            </w:r>
            <w:proofErr w:type="spellStart"/>
            <w:r w:rsidRPr="00523C22">
              <w:rPr>
                <w:rFonts w:ascii="Times New Roman" w:hAnsi="Times New Roman"/>
                <w:sz w:val="24"/>
                <w:szCs w:val="24"/>
                <w:lang w:val="ro-RO"/>
              </w:rPr>
              <w:t>localităţile</w:t>
            </w:r>
            <w:proofErr w:type="spellEnd"/>
            <w:r w:rsidRPr="00523C22">
              <w:rPr>
                <w:rFonts w:ascii="Times New Roman" w:hAnsi="Times New Roman"/>
                <w:sz w:val="24"/>
                <w:szCs w:val="24"/>
                <w:lang w:val="ro-RO"/>
              </w:rPr>
              <w:t xml:space="preserve"> beneficiare de suport financiar, iar FISM </w:t>
            </w:r>
            <w:proofErr w:type="spellStart"/>
            <w:r w:rsidRPr="00523C22">
              <w:rPr>
                <w:rFonts w:ascii="Times New Roman" w:hAnsi="Times New Roman"/>
                <w:sz w:val="24"/>
                <w:szCs w:val="24"/>
                <w:lang w:val="ro-RO"/>
              </w:rPr>
              <w:t>acţionează</w:t>
            </w:r>
            <w:proofErr w:type="spellEnd"/>
            <w:r w:rsidRPr="00523C22">
              <w:rPr>
                <w:rFonts w:ascii="Times New Roman" w:hAnsi="Times New Roman"/>
                <w:sz w:val="24"/>
                <w:szCs w:val="24"/>
                <w:lang w:val="ro-RO"/>
              </w:rPr>
              <w:t xml:space="preserve"> ca organ de supraveghere a acestora în conformitate cu procedurile solicitate de donator);</w:t>
            </w:r>
          </w:p>
          <w:p w:rsidR="00FC16FB" w:rsidRPr="00523C22" w:rsidRDefault="00FC16FB" w:rsidP="00583A2E">
            <w:pPr>
              <w:spacing w:after="0" w:line="240" w:lineRule="auto"/>
              <w:ind w:firstLine="323"/>
              <w:jc w:val="both"/>
              <w:rPr>
                <w:rFonts w:ascii="Times New Roman" w:hAnsi="Times New Roman"/>
                <w:sz w:val="24"/>
                <w:szCs w:val="24"/>
                <w:lang w:val="ro-RO"/>
              </w:rPr>
            </w:pPr>
            <w:r w:rsidRPr="00523C22">
              <w:rPr>
                <w:rFonts w:ascii="Times New Roman" w:hAnsi="Times New Roman"/>
                <w:sz w:val="24"/>
                <w:szCs w:val="24"/>
                <w:lang w:val="ro-RO"/>
              </w:rPr>
              <w:t>-</w:t>
            </w:r>
            <w:r w:rsidRPr="00523C22">
              <w:rPr>
                <w:rFonts w:ascii="Times New Roman" w:hAnsi="Times New Roman"/>
                <w:sz w:val="24"/>
                <w:szCs w:val="24"/>
                <w:lang w:val="ro-RO"/>
              </w:rPr>
              <w:tab/>
              <w:t xml:space="preserve">aproba </w:t>
            </w:r>
            <w:proofErr w:type="spellStart"/>
            <w:r w:rsidRPr="00523C22">
              <w:rPr>
                <w:rFonts w:ascii="Times New Roman" w:hAnsi="Times New Roman"/>
                <w:sz w:val="24"/>
                <w:szCs w:val="24"/>
                <w:lang w:val="ro-RO"/>
              </w:rPr>
              <w:t>instrucţiunea</w:t>
            </w:r>
            <w:proofErr w:type="spellEnd"/>
            <w:r w:rsidRPr="00523C22">
              <w:rPr>
                <w:rFonts w:ascii="Times New Roman" w:hAnsi="Times New Roman"/>
                <w:sz w:val="24"/>
                <w:szCs w:val="24"/>
                <w:lang w:val="ro-RO"/>
              </w:rPr>
              <w:t xml:space="preserve"> interna privind lista de </w:t>
            </w:r>
            <w:proofErr w:type="spellStart"/>
            <w:r w:rsidRPr="00523C22">
              <w:rPr>
                <w:rFonts w:ascii="Times New Roman" w:hAnsi="Times New Roman"/>
                <w:sz w:val="24"/>
                <w:szCs w:val="24"/>
                <w:lang w:val="ro-RO"/>
              </w:rPr>
              <w:t>interdicţie</w:t>
            </w:r>
            <w:proofErr w:type="spellEnd"/>
            <w:r w:rsidRPr="00523C22">
              <w:rPr>
                <w:rFonts w:ascii="Times New Roman" w:hAnsi="Times New Roman"/>
                <w:sz w:val="24"/>
                <w:szCs w:val="24"/>
                <w:lang w:val="ro-RO"/>
              </w:rPr>
              <w:t xml:space="preserve"> a operatorilor economici.</w:t>
            </w:r>
          </w:p>
          <w:p w:rsidR="00FC16FB" w:rsidRPr="00523C22" w:rsidRDefault="00FC16FB" w:rsidP="00583A2E">
            <w:pPr>
              <w:spacing w:after="0" w:line="240" w:lineRule="auto"/>
              <w:ind w:firstLine="323"/>
              <w:jc w:val="both"/>
              <w:rPr>
                <w:rFonts w:ascii="Times New Roman" w:hAnsi="Times New Roman"/>
                <w:sz w:val="24"/>
                <w:szCs w:val="24"/>
                <w:lang w:val="ro-RO"/>
              </w:rPr>
            </w:pPr>
            <w:r w:rsidRPr="00523C22">
              <w:rPr>
                <w:rFonts w:ascii="Times New Roman" w:hAnsi="Times New Roman"/>
                <w:sz w:val="24"/>
                <w:szCs w:val="24"/>
                <w:lang w:val="ro-RO"/>
              </w:rPr>
              <w:t>-</w:t>
            </w:r>
            <w:r w:rsidRPr="00523C22">
              <w:rPr>
                <w:rFonts w:ascii="Times New Roman" w:hAnsi="Times New Roman"/>
                <w:sz w:val="24"/>
                <w:szCs w:val="24"/>
                <w:lang w:val="ro-RO"/>
              </w:rPr>
              <w:tab/>
              <w:t xml:space="preserve">comitetul executiv se </w:t>
            </w:r>
            <w:proofErr w:type="spellStart"/>
            <w:r w:rsidRPr="00523C22">
              <w:rPr>
                <w:rFonts w:ascii="Times New Roman" w:hAnsi="Times New Roman"/>
                <w:sz w:val="24"/>
                <w:szCs w:val="24"/>
                <w:lang w:val="ro-RO"/>
              </w:rPr>
              <w:t>întruneşte</w:t>
            </w:r>
            <w:proofErr w:type="spellEnd"/>
            <w:r w:rsidRPr="00523C22">
              <w:rPr>
                <w:rFonts w:ascii="Times New Roman" w:hAnsi="Times New Roman"/>
                <w:sz w:val="24"/>
                <w:szCs w:val="24"/>
                <w:lang w:val="ro-RO"/>
              </w:rPr>
              <w:t xml:space="preserve"> in </w:t>
            </w:r>
            <w:proofErr w:type="spellStart"/>
            <w:r w:rsidRPr="00523C22">
              <w:rPr>
                <w:rFonts w:ascii="Times New Roman" w:hAnsi="Times New Roman"/>
                <w:sz w:val="24"/>
                <w:szCs w:val="24"/>
                <w:lang w:val="ro-RO"/>
              </w:rPr>
              <w:t>şedinţa</w:t>
            </w:r>
            <w:proofErr w:type="spellEnd"/>
            <w:r w:rsidRPr="00523C22">
              <w:rPr>
                <w:rFonts w:ascii="Times New Roman" w:hAnsi="Times New Roman"/>
                <w:sz w:val="24"/>
                <w:szCs w:val="24"/>
                <w:lang w:val="ro-RO"/>
              </w:rPr>
              <w:t xml:space="preserve"> săptămânal, </w:t>
            </w:r>
            <w:proofErr w:type="spellStart"/>
            <w:r w:rsidRPr="00523C22">
              <w:rPr>
                <w:rFonts w:ascii="Times New Roman" w:hAnsi="Times New Roman"/>
                <w:sz w:val="24"/>
                <w:szCs w:val="24"/>
                <w:lang w:val="ro-RO"/>
              </w:rPr>
              <w:t>şedinţele</w:t>
            </w:r>
            <w:proofErr w:type="spellEnd"/>
            <w:r w:rsidRPr="00523C22">
              <w:rPr>
                <w:rFonts w:ascii="Times New Roman" w:hAnsi="Times New Roman"/>
                <w:sz w:val="24"/>
                <w:szCs w:val="24"/>
                <w:lang w:val="ro-RO"/>
              </w:rPr>
              <w:t xml:space="preserve"> fiind deliberative cu participarea a cel </w:t>
            </w:r>
            <w:proofErr w:type="spellStart"/>
            <w:r w:rsidRPr="00523C22">
              <w:rPr>
                <w:rFonts w:ascii="Times New Roman" w:hAnsi="Times New Roman"/>
                <w:sz w:val="24"/>
                <w:szCs w:val="24"/>
                <w:lang w:val="ro-RO"/>
              </w:rPr>
              <w:t>puţin</w:t>
            </w:r>
            <w:proofErr w:type="spellEnd"/>
            <w:r w:rsidRPr="00523C22">
              <w:rPr>
                <w:rFonts w:ascii="Times New Roman" w:hAnsi="Times New Roman"/>
                <w:sz w:val="24"/>
                <w:szCs w:val="24"/>
                <w:lang w:val="ro-RO"/>
              </w:rPr>
              <w:t xml:space="preserve"> 5 membri, iar deciziile se adopta cu majoritate simpla de voturi.</w:t>
            </w:r>
          </w:p>
          <w:p w:rsidR="00FC16FB" w:rsidRDefault="00FC16FB" w:rsidP="00583A2E">
            <w:pPr>
              <w:spacing w:after="0" w:line="240" w:lineRule="auto"/>
              <w:ind w:firstLine="323"/>
              <w:jc w:val="both"/>
              <w:rPr>
                <w:rFonts w:ascii="Times New Roman" w:hAnsi="Times New Roman"/>
                <w:sz w:val="28"/>
                <w:szCs w:val="24"/>
                <w:lang w:val="ro-RO"/>
              </w:rPr>
            </w:pPr>
            <w:r w:rsidRPr="00523C22">
              <w:rPr>
                <w:rFonts w:ascii="Times New Roman" w:hAnsi="Times New Roman"/>
                <w:sz w:val="24"/>
                <w:szCs w:val="24"/>
                <w:lang w:val="ro-RO"/>
              </w:rPr>
              <w:t xml:space="preserve">Acest mecanism intern de management colegial a fost instituit încă de la fondarea </w:t>
            </w:r>
            <w:proofErr w:type="spellStart"/>
            <w:r w:rsidRPr="00523C22">
              <w:rPr>
                <w:rFonts w:ascii="Times New Roman" w:hAnsi="Times New Roman"/>
                <w:sz w:val="24"/>
                <w:szCs w:val="24"/>
                <w:lang w:val="ro-RO"/>
              </w:rPr>
              <w:t>instituţiei</w:t>
            </w:r>
            <w:proofErr w:type="spellEnd"/>
            <w:r w:rsidRPr="00523C22">
              <w:rPr>
                <w:rFonts w:ascii="Times New Roman" w:hAnsi="Times New Roman"/>
                <w:sz w:val="24"/>
                <w:szCs w:val="24"/>
                <w:lang w:val="ro-RO"/>
              </w:rPr>
              <w:t xml:space="preserve"> in 1997, în conformitate cu practicile pozitive elaborate </w:t>
            </w:r>
            <w:proofErr w:type="spellStart"/>
            <w:r w:rsidRPr="00523C22">
              <w:rPr>
                <w:rFonts w:ascii="Times New Roman" w:hAnsi="Times New Roman"/>
                <w:sz w:val="24"/>
                <w:szCs w:val="24"/>
                <w:lang w:val="ro-RO"/>
              </w:rPr>
              <w:t>şi</w:t>
            </w:r>
            <w:proofErr w:type="spellEnd"/>
            <w:r w:rsidRPr="00523C22">
              <w:rPr>
                <w:rFonts w:ascii="Times New Roman" w:hAnsi="Times New Roman"/>
                <w:sz w:val="24"/>
                <w:szCs w:val="24"/>
                <w:lang w:val="ro-RO"/>
              </w:rPr>
              <w:t xml:space="preserve"> propuse de Banca</w:t>
            </w:r>
            <w:r>
              <w:rPr>
                <w:rFonts w:ascii="Times New Roman" w:hAnsi="Times New Roman"/>
                <w:sz w:val="24"/>
                <w:szCs w:val="24"/>
                <w:lang w:val="ro-RO"/>
              </w:rPr>
              <w:t xml:space="preserve"> </w:t>
            </w:r>
            <w:r w:rsidRPr="00523C22">
              <w:rPr>
                <w:rFonts w:ascii="Times New Roman" w:hAnsi="Times New Roman"/>
                <w:sz w:val="24"/>
                <w:szCs w:val="24"/>
                <w:lang w:val="ro-RO"/>
              </w:rPr>
              <w:t xml:space="preserve">Mondială. </w:t>
            </w:r>
            <w:proofErr w:type="spellStart"/>
            <w:r w:rsidRPr="00523C22">
              <w:rPr>
                <w:rFonts w:ascii="Times New Roman" w:hAnsi="Times New Roman"/>
                <w:sz w:val="24"/>
                <w:szCs w:val="24"/>
                <w:lang w:val="ro-RO"/>
              </w:rPr>
              <w:t>Acelaşi</w:t>
            </w:r>
            <w:proofErr w:type="spellEnd"/>
            <w:r w:rsidRPr="00523C22">
              <w:rPr>
                <w:rFonts w:ascii="Times New Roman" w:hAnsi="Times New Roman"/>
                <w:sz w:val="24"/>
                <w:szCs w:val="24"/>
                <w:lang w:val="ro-RO"/>
              </w:rPr>
              <w:t xml:space="preserve"> mecanism a fost utilizat </w:t>
            </w:r>
            <w:proofErr w:type="spellStart"/>
            <w:r w:rsidRPr="00523C22">
              <w:rPr>
                <w:rFonts w:ascii="Times New Roman" w:hAnsi="Times New Roman"/>
                <w:sz w:val="24"/>
                <w:szCs w:val="24"/>
                <w:lang w:val="ro-RO"/>
              </w:rPr>
              <w:t>şi</w:t>
            </w:r>
            <w:proofErr w:type="spellEnd"/>
            <w:r w:rsidRPr="00523C22">
              <w:rPr>
                <w:rFonts w:ascii="Times New Roman" w:hAnsi="Times New Roman"/>
                <w:sz w:val="24"/>
                <w:szCs w:val="24"/>
                <w:lang w:val="ro-RO"/>
              </w:rPr>
              <w:t xml:space="preserve"> în celelalte peste 50 de Fonduri de </w:t>
            </w:r>
            <w:proofErr w:type="spellStart"/>
            <w:r w:rsidRPr="00523C22">
              <w:rPr>
                <w:rFonts w:ascii="Times New Roman" w:hAnsi="Times New Roman"/>
                <w:sz w:val="24"/>
                <w:szCs w:val="24"/>
                <w:lang w:val="ro-RO"/>
              </w:rPr>
              <w:t>Investiţii</w:t>
            </w:r>
            <w:proofErr w:type="spellEnd"/>
            <w:r>
              <w:rPr>
                <w:rFonts w:ascii="Times New Roman" w:hAnsi="Times New Roman"/>
                <w:sz w:val="24"/>
                <w:szCs w:val="24"/>
                <w:lang w:val="ro-RO"/>
              </w:rPr>
              <w:t xml:space="preserve"> </w:t>
            </w:r>
            <w:r w:rsidRPr="00523C22">
              <w:rPr>
                <w:rFonts w:ascii="Times New Roman" w:hAnsi="Times New Roman"/>
                <w:sz w:val="24"/>
                <w:szCs w:val="24"/>
                <w:lang w:val="ro-RO"/>
              </w:rPr>
              <w:t xml:space="preserve">Sociale create de către Banca Mondiala Tn </w:t>
            </w:r>
            <w:proofErr w:type="spellStart"/>
            <w:r w:rsidRPr="00523C22">
              <w:rPr>
                <w:rFonts w:ascii="Times New Roman" w:hAnsi="Times New Roman"/>
                <w:sz w:val="24"/>
                <w:szCs w:val="24"/>
                <w:lang w:val="ro-RO"/>
              </w:rPr>
              <w:t>ţările</w:t>
            </w:r>
            <w:proofErr w:type="spellEnd"/>
            <w:r w:rsidRPr="00523C22">
              <w:rPr>
                <w:rFonts w:ascii="Times New Roman" w:hAnsi="Times New Roman"/>
                <w:sz w:val="24"/>
                <w:szCs w:val="24"/>
                <w:lang w:val="ro-RO"/>
              </w:rPr>
              <w:t xml:space="preserve"> CSI, America Latină si Africa. Comitetul</w:t>
            </w:r>
            <w:r>
              <w:rPr>
                <w:rFonts w:ascii="Times New Roman" w:hAnsi="Times New Roman"/>
                <w:sz w:val="24"/>
                <w:szCs w:val="24"/>
                <w:lang w:val="ro-RO"/>
              </w:rPr>
              <w:t xml:space="preserve"> </w:t>
            </w:r>
            <w:r w:rsidRPr="00523C22">
              <w:rPr>
                <w:rFonts w:ascii="Times New Roman" w:hAnsi="Times New Roman"/>
                <w:sz w:val="24"/>
                <w:szCs w:val="24"/>
                <w:lang w:val="ro-RO"/>
              </w:rPr>
              <w:t xml:space="preserve">Executiv FISM si-a demonstrat </w:t>
            </w:r>
            <w:proofErr w:type="spellStart"/>
            <w:r w:rsidRPr="00523C22">
              <w:rPr>
                <w:rFonts w:ascii="Times New Roman" w:hAnsi="Times New Roman"/>
                <w:sz w:val="24"/>
                <w:szCs w:val="24"/>
                <w:lang w:val="ro-RO"/>
              </w:rPr>
              <w:t>eficienţa</w:t>
            </w:r>
            <w:proofErr w:type="spellEnd"/>
            <w:r w:rsidRPr="00523C22">
              <w:rPr>
                <w:rFonts w:ascii="Times New Roman" w:hAnsi="Times New Roman"/>
                <w:sz w:val="24"/>
                <w:szCs w:val="24"/>
                <w:lang w:val="ro-RO"/>
              </w:rPr>
              <w:t xml:space="preserve"> în cei aproape 20 de ani de activitate a Fondului, contribuind semnificativ ia: </w:t>
            </w:r>
            <w:proofErr w:type="spellStart"/>
            <w:r w:rsidRPr="00523C22">
              <w:rPr>
                <w:rFonts w:ascii="Times New Roman" w:hAnsi="Times New Roman"/>
                <w:sz w:val="24"/>
                <w:szCs w:val="24"/>
                <w:lang w:val="ro-RO"/>
              </w:rPr>
              <w:t>democraţia</w:t>
            </w:r>
            <w:proofErr w:type="spellEnd"/>
            <w:r w:rsidRPr="00523C22">
              <w:rPr>
                <w:rFonts w:ascii="Times New Roman" w:hAnsi="Times New Roman"/>
                <w:sz w:val="24"/>
                <w:szCs w:val="24"/>
                <w:lang w:val="ro-RO"/>
              </w:rPr>
              <w:t xml:space="preserve"> si comunicarea </w:t>
            </w:r>
            <w:proofErr w:type="spellStart"/>
            <w:r w:rsidRPr="00523C22">
              <w:rPr>
                <w:rFonts w:ascii="Times New Roman" w:hAnsi="Times New Roman"/>
                <w:sz w:val="24"/>
                <w:szCs w:val="24"/>
                <w:lang w:val="ro-RO"/>
              </w:rPr>
              <w:t>institutională</w:t>
            </w:r>
            <w:proofErr w:type="spellEnd"/>
            <w:r w:rsidRPr="00523C22">
              <w:rPr>
                <w:rFonts w:ascii="Times New Roman" w:hAnsi="Times New Roman"/>
                <w:sz w:val="24"/>
                <w:szCs w:val="24"/>
                <w:lang w:val="ro-RO"/>
              </w:rPr>
              <w:t xml:space="preserve"> si limitând</w:t>
            </w:r>
            <w:r>
              <w:rPr>
                <w:rFonts w:ascii="Times New Roman" w:hAnsi="Times New Roman"/>
                <w:sz w:val="24"/>
                <w:szCs w:val="24"/>
                <w:lang w:val="ro-RO"/>
              </w:rPr>
              <w:t xml:space="preserve"> </w:t>
            </w:r>
            <w:r w:rsidRPr="00523C22">
              <w:rPr>
                <w:rFonts w:ascii="Times New Roman" w:hAnsi="Times New Roman"/>
                <w:sz w:val="24"/>
                <w:szCs w:val="24"/>
                <w:lang w:val="ro-RO"/>
              </w:rPr>
              <w:t xml:space="preserve">deciziile </w:t>
            </w:r>
            <w:proofErr w:type="spellStart"/>
            <w:r w:rsidRPr="00523C22">
              <w:rPr>
                <w:rFonts w:ascii="Times New Roman" w:hAnsi="Times New Roman"/>
                <w:sz w:val="24"/>
                <w:szCs w:val="24"/>
                <w:lang w:val="ro-RO"/>
              </w:rPr>
              <w:t>discreţionare</w:t>
            </w:r>
            <w:proofErr w:type="spellEnd"/>
            <w:r w:rsidRPr="00523C22">
              <w:rPr>
                <w:rFonts w:ascii="Times New Roman" w:hAnsi="Times New Roman"/>
                <w:sz w:val="24"/>
                <w:szCs w:val="24"/>
                <w:lang w:val="ro-RO"/>
              </w:rPr>
              <w:t xml:space="preserve"> ale Directorului Executiv; </w:t>
            </w:r>
            <w:proofErr w:type="spellStart"/>
            <w:r w:rsidRPr="00523C22">
              <w:rPr>
                <w:rFonts w:ascii="Times New Roman" w:hAnsi="Times New Roman"/>
                <w:sz w:val="24"/>
                <w:szCs w:val="24"/>
                <w:lang w:val="ro-RO"/>
              </w:rPr>
              <w:t>transparenţa</w:t>
            </w:r>
            <w:proofErr w:type="spellEnd"/>
            <w:r w:rsidRPr="00523C22">
              <w:rPr>
                <w:rFonts w:ascii="Times New Roman" w:hAnsi="Times New Roman"/>
                <w:sz w:val="24"/>
                <w:szCs w:val="24"/>
                <w:lang w:val="ro-RO"/>
              </w:rPr>
              <w:t xml:space="preserve"> proiectelor gestionate, alocarea fondurilor prin concurs către APL pe principiul </w:t>
            </w:r>
            <w:proofErr w:type="spellStart"/>
            <w:r w:rsidRPr="00523C22">
              <w:rPr>
                <w:rFonts w:ascii="Times New Roman" w:hAnsi="Times New Roman"/>
                <w:sz w:val="24"/>
                <w:szCs w:val="24"/>
                <w:lang w:val="ro-RO"/>
              </w:rPr>
              <w:t>merituozităţii</w:t>
            </w:r>
            <w:proofErr w:type="spellEnd"/>
            <w:r w:rsidRPr="00523C22">
              <w:rPr>
                <w:rFonts w:ascii="Times New Roman" w:hAnsi="Times New Roman"/>
                <w:sz w:val="24"/>
                <w:szCs w:val="24"/>
                <w:lang w:val="ro-RO"/>
              </w:rPr>
              <w:t xml:space="preserve"> </w:t>
            </w:r>
            <w:proofErr w:type="spellStart"/>
            <w:r w:rsidRPr="00523C22">
              <w:rPr>
                <w:rFonts w:ascii="Times New Roman" w:hAnsi="Times New Roman"/>
                <w:sz w:val="24"/>
                <w:szCs w:val="24"/>
                <w:lang w:val="ro-RO"/>
              </w:rPr>
              <w:t>şi</w:t>
            </w:r>
            <w:proofErr w:type="spellEnd"/>
            <w:r w:rsidRPr="00523C22">
              <w:rPr>
                <w:rFonts w:ascii="Times New Roman" w:hAnsi="Times New Roman"/>
                <w:sz w:val="24"/>
                <w:szCs w:val="24"/>
                <w:lang w:val="ro-RO"/>
              </w:rPr>
              <w:t xml:space="preserve"> evaluării </w:t>
            </w:r>
            <w:proofErr w:type="spellStart"/>
            <w:r w:rsidRPr="00523C22">
              <w:rPr>
                <w:rFonts w:ascii="Times New Roman" w:hAnsi="Times New Roman"/>
                <w:sz w:val="24"/>
                <w:szCs w:val="24"/>
                <w:lang w:val="ro-RO"/>
              </w:rPr>
              <w:t>necesităţilor</w:t>
            </w:r>
            <w:proofErr w:type="spellEnd"/>
            <w:r w:rsidRPr="00523C22">
              <w:rPr>
                <w:rFonts w:ascii="Times New Roman" w:hAnsi="Times New Roman"/>
                <w:sz w:val="24"/>
                <w:szCs w:val="24"/>
                <w:lang w:val="ro-RO"/>
              </w:rPr>
              <w:t xml:space="preserve">. Distribuirea clară a </w:t>
            </w:r>
            <w:proofErr w:type="spellStart"/>
            <w:r w:rsidRPr="00523C22">
              <w:rPr>
                <w:rFonts w:ascii="Times New Roman" w:hAnsi="Times New Roman"/>
                <w:sz w:val="24"/>
                <w:szCs w:val="24"/>
                <w:lang w:val="ro-RO"/>
              </w:rPr>
              <w:lastRenderedPageBreak/>
              <w:t>responsabilităţilor</w:t>
            </w:r>
            <w:proofErr w:type="spellEnd"/>
            <w:r w:rsidRPr="00523C22">
              <w:rPr>
                <w:rFonts w:ascii="Times New Roman" w:hAnsi="Times New Roman"/>
                <w:sz w:val="24"/>
                <w:szCs w:val="24"/>
                <w:lang w:val="ro-RO"/>
              </w:rPr>
              <w:t xml:space="preserve"> dintre Director Executiv </w:t>
            </w:r>
            <w:proofErr w:type="spellStart"/>
            <w:r w:rsidRPr="00523C22">
              <w:rPr>
                <w:rFonts w:ascii="Times New Roman" w:hAnsi="Times New Roman"/>
                <w:sz w:val="24"/>
                <w:szCs w:val="24"/>
                <w:lang w:val="ro-RO"/>
              </w:rPr>
              <w:t>şi</w:t>
            </w:r>
            <w:proofErr w:type="spellEnd"/>
            <w:r w:rsidRPr="00523C22">
              <w:rPr>
                <w:rFonts w:ascii="Times New Roman" w:hAnsi="Times New Roman"/>
                <w:sz w:val="24"/>
                <w:szCs w:val="24"/>
                <w:lang w:val="ro-RO"/>
              </w:rPr>
              <w:t xml:space="preserve"> Comitetul Executiv sunt detaliat descrise în Manualul </w:t>
            </w:r>
            <w:proofErr w:type="spellStart"/>
            <w:r w:rsidRPr="00523C22">
              <w:rPr>
                <w:rFonts w:ascii="Times New Roman" w:hAnsi="Times New Roman"/>
                <w:sz w:val="24"/>
                <w:szCs w:val="24"/>
                <w:lang w:val="ro-RO"/>
              </w:rPr>
              <w:t>Operaţional</w:t>
            </w:r>
            <w:proofErr w:type="spellEnd"/>
            <w:r w:rsidRPr="00523C22">
              <w:rPr>
                <w:rFonts w:ascii="Times New Roman" w:hAnsi="Times New Roman"/>
                <w:sz w:val="24"/>
                <w:szCs w:val="24"/>
                <w:lang w:val="ro-RO"/>
              </w:rPr>
              <w:t xml:space="preserve">, partea Administrativă, </w:t>
            </w:r>
            <w:proofErr w:type="spellStart"/>
            <w:r w:rsidRPr="00523C22">
              <w:rPr>
                <w:rFonts w:ascii="Times New Roman" w:hAnsi="Times New Roman"/>
                <w:sz w:val="24"/>
                <w:szCs w:val="24"/>
                <w:lang w:val="ro-RO"/>
              </w:rPr>
              <w:t>şi</w:t>
            </w:r>
            <w:proofErr w:type="spellEnd"/>
            <w:r w:rsidRPr="00523C22">
              <w:rPr>
                <w:rFonts w:ascii="Times New Roman" w:hAnsi="Times New Roman"/>
                <w:sz w:val="24"/>
                <w:szCs w:val="24"/>
                <w:lang w:val="ro-RO"/>
              </w:rPr>
              <w:t xml:space="preserve"> pot servi drept </w:t>
            </w:r>
            <w:proofErr w:type="spellStart"/>
            <w:r w:rsidRPr="00523C22">
              <w:rPr>
                <w:rFonts w:ascii="Times New Roman" w:hAnsi="Times New Roman"/>
                <w:sz w:val="24"/>
                <w:szCs w:val="24"/>
                <w:lang w:val="ro-RO"/>
              </w:rPr>
              <w:t>inspiraţie</w:t>
            </w:r>
            <w:proofErr w:type="spellEnd"/>
            <w:r w:rsidRPr="00523C22">
              <w:rPr>
                <w:rFonts w:ascii="Times New Roman" w:hAnsi="Times New Roman"/>
                <w:sz w:val="24"/>
                <w:szCs w:val="24"/>
                <w:lang w:val="ro-RO"/>
              </w:rPr>
              <w:t xml:space="preserve"> pentru noul statut FISM, totodată asigurând continuitatea practicilor </w:t>
            </w:r>
            <w:proofErr w:type="spellStart"/>
            <w:r w:rsidRPr="00523C22">
              <w:rPr>
                <w:rFonts w:ascii="Times New Roman" w:hAnsi="Times New Roman"/>
                <w:sz w:val="24"/>
                <w:szCs w:val="24"/>
                <w:lang w:val="ro-RO"/>
              </w:rPr>
              <w:t>instituţionale</w:t>
            </w:r>
            <w:proofErr w:type="spellEnd"/>
            <w:r w:rsidRPr="00523C22">
              <w:rPr>
                <w:rFonts w:ascii="Times New Roman" w:hAnsi="Times New Roman"/>
                <w:sz w:val="24"/>
                <w:szCs w:val="24"/>
                <w:lang w:val="ro-RO"/>
              </w:rPr>
              <w:t xml:space="preserve"> formate.</w:t>
            </w:r>
          </w:p>
        </w:tc>
        <w:tc>
          <w:tcPr>
            <w:tcW w:w="0" w:type="auto"/>
            <w:shd w:val="clear" w:color="auto" w:fill="auto"/>
          </w:tcPr>
          <w:p w:rsidR="00FC16FB" w:rsidRPr="00A27ED5" w:rsidRDefault="00FC16FB" w:rsidP="00583A2E">
            <w:pPr>
              <w:spacing w:after="0" w:line="240" w:lineRule="auto"/>
              <w:jc w:val="both"/>
              <w:rPr>
                <w:rFonts w:ascii="Times New Roman" w:hAnsi="Times New Roman"/>
                <w:b/>
                <w:sz w:val="24"/>
                <w:szCs w:val="24"/>
                <w:lang w:val="ro-RO"/>
              </w:rPr>
            </w:pPr>
            <w:r w:rsidRPr="00A27ED5">
              <w:rPr>
                <w:rFonts w:ascii="Times New Roman" w:hAnsi="Times New Roman"/>
                <w:b/>
                <w:sz w:val="24"/>
                <w:szCs w:val="24"/>
                <w:lang w:val="ro-RO"/>
              </w:rPr>
              <w:lastRenderedPageBreak/>
              <w:t>Se acceptă în principiu.</w:t>
            </w:r>
          </w:p>
          <w:p w:rsidR="00FC16FB" w:rsidRPr="00A27ED5" w:rsidRDefault="00FC16FB" w:rsidP="00583A2E">
            <w:pPr>
              <w:spacing w:after="0" w:line="240" w:lineRule="auto"/>
              <w:jc w:val="both"/>
              <w:rPr>
                <w:rFonts w:ascii="Times New Roman" w:hAnsi="Times New Roman"/>
                <w:sz w:val="24"/>
                <w:szCs w:val="24"/>
                <w:lang w:val="ro-RO"/>
              </w:rPr>
            </w:pPr>
            <w:r w:rsidRPr="00A27ED5">
              <w:rPr>
                <w:rFonts w:ascii="Times New Roman" w:hAnsi="Times New Roman"/>
                <w:sz w:val="24"/>
                <w:szCs w:val="24"/>
                <w:lang w:val="ro-RO"/>
              </w:rPr>
              <w:t xml:space="preserve">Propunerile autorului obiecției privind competența cu care ar trebui învestit Consiliul sunt cuprinse deja de prevederile punctului </w:t>
            </w:r>
          </w:p>
          <w:p w:rsidR="00FC16FB" w:rsidRPr="00A27ED5" w:rsidRDefault="00FC16FB" w:rsidP="00583A2E">
            <w:pPr>
              <w:pStyle w:val="NormalWeb"/>
              <w:shd w:val="clear" w:color="auto" w:fill="FFFFFF"/>
              <w:ind w:firstLine="0"/>
            </w:pPr>
            <w:r w:rsidRPr="00A27ED5">
              <w:t>Astfel, Consiliul:</w:t>
            </w:r>
            <w:r w:rsidRPr="00A27ED5">
              <w:rPr>
                <w:b/>
              </w:rPr>
              <w:t xml:space="preserve"> </w:t>
            </w:r>
            <w:r w:rsidRPr="00A27ED5">
              <w:rPr>
                <w:color w:val="000000"/>
                <w:shd w:val="clear" w:color="auto" w:fill="FFFFFF"/>
              </w:rPr>
              <w:t>determină politica activității Fondului și, după caz, în comun cu partenerii de dezvoltare, aprobă diverse documente, inclusiv instrucțiuni funcționale (suplimente operaționale), care ar detalia condițiile de activitate ale Fondului. Această atribuție a Consiliului cuprinde și cele propuse de autorul obiecției</w:t>
            </w:r>
            <w:r>
              <w:rPr>
                <w:color w:val="000000"/>
                <w:shd w:val="clear" w:color="auto" w:fill="FFFFFF"/>
              </w:rPr>
              <w:t xml:space="preserve"> </w:t>
            </w:r>
            <w:r w:rsidRPr="00BD0581">
              <w:t>aprob</w:t>
            </w:r>
            <w:r w:rsidRPr="00A27ED5">
              <w:t>area</w:t>
            </w:r>
            <w:r w:rsidRPr="00BD0581">
              <w:t xml:space="preserve"> sau respinge</w:t>
            </w:r>
            <w:r w:rsidRPr="00A27ED5">
              <w:t>a</w:t>
            </w:r>
            <w:r w:rsidRPr="00BD0581">
              <w:t xml:space="preserve"> propuneri</w:t>
            </w:r>
            <w:r w:rsidRPr="00A27ED5">
              <w:t>lor</w:t>
            </w:r>
            <w:r w:rsidRPr="00BD0581">
              <w:t xml:space="preserve"> de subproiect/cereri de grant</w:t>
            </w:r>
            <w:r w:rsidRPr="00A27ED5">
              <w:t xml:space="preserve"> și luarea</w:t>
            </w:r>
            <w:r w:rsidRPr="00BD0581">
              <w:t xml:space="preserve"> decizii</w:t>
            </w:r>
            <w:r w:rsidRPr="00A27ED5">
              <w:t>lor</w:t>
            </w:r>
            <w:r w:rsidRPr="00BD0581">
              <w:t xml:space="preserve"> privind implementarea subproiectelor conform </w:t>
            </w:r>
            <w:proofErr w:type="spellStart"/>
            <w:r w:rsidRPr="00BD0581">
              <w:t>şi</w:t>
            </w:r>
            <w:proofErr w:type="spellEnd"/>
            <w:r w:rsidRPr="00BD0581">
              <w:t xml:space="preserve"> pe toată durata ciclului de proiect stipulate in Manualul </w:t>
            </w:r>
            <w:r w:rsidRPr="00A27ED5">
              <w:t>operațional,</w:t>
            </w:r>
          </w:p>
          <w:p w:rsidR="00FC16FB" w:rsidRPr="00A27ED5" w:rsidRDefault="00FC16FB" w:rsidP="00583A2E">
            <w:pPr>
              <w:spacing w:after="0" w:line="240" w:lineRule="auto"/>
              <w:jc w:val="both"/>
              <w:rPr>
                <w:rFonts w:ascii="Times New Roman" w:hAnsi="Times New Roman"/>
                <w:sz w:val="24"/>
                <w:szCs w:val="24"/>
                <w:lang w:val="ro-RO"/>
              </w:rPr>
            </w:pPr>
            <w:r w:rsidRPr="00A27ED5">
              <w:rPr>
                <w:rFonts w:ascii="Times New Roman" w:hAnsi="Times New Roman"/>
                <w:sz w:val="24"/>
                <w:szCs w:val="24"/>
                <w:lang w:val="ro-RO"/>
              </w:rPr>
              <w:lastRenderedPageBreak/>
              <w:t xml:space="preserve">O altă atribuție menționată în proiect constă în supravegherea activității Fondului. Această atribuție înglobează atribuția propusă de către autorul obiecției conform căreia Consiliul monitorizează </w:t>
            </w:r>
            <w:proofErr w:type="spellStart"/>
            <w:r w:rsidRPr="00A27ED5">
              <w:rPr>
                <w:rFonts w:ascii="Times New Roman" w:hAnsi="Times New Roman"/>
                <w:sz w:val="24"/>
                <w:szCs w:val="24"/>
                <w:lang w:val="ro-RO"/>
              </w:rPr>
              <w:t>şi</w:t>
            </w:r>
            <w:proofErr w:type="spellEnd"/>
            <w:r w:rsidRPr="00A27ED5">
              <w:rPr>
                <w:rFonts w:ascii="Times New Roman" w:hAnsi="Times New Roman"/>
                <w:sz w:val="24"/>
                <w:szCs w:val="24"/>
                <w:lang w:val="ro-RO"/>
              </w:rPr>
              <w:t xml:space="preserve"> supraveghează din punct de vedere tehnic, social si financiar toate subproiectele aprobate (N.B. toate </w:t>
            </w:r>
            <w:proofErr w:type="spellStart"/>
            <w:r w:rsidRPr="00A27ED5">
              <w:rPr>
                <w:rFonts w:ascii="Times New Roman" w:hAnsi="Times New Roman"/>
                <w:sz w:val="24"/>
                <w:szCs w:val="24"/>
                <w:lang w:val="ro-RO"/>
              </w:rPr>
              <w:t>licitaţiile</w:t>
            </w:r>
            <w:proofErr w:type="spellEnd"/>
            <w:r w:rsidRPr="00A27ED5">
              <w:rPr>
                <w:rFonts w:ascii="Times New Roman" w:hAnsi="Times New Roman"/>
                <w:sz w:val="24"/>
                <w:szCs w:val="24"/>
                <w:lang w:val="ro-RO"/>
              </w:rPr>
              <w:t xml:space="preserve"> pentru </w:t>
            </w:r>
            <w:proofErr w:type="spellStart"/>
            <w:r w:rsidRPr="00A27ED5">
              <w:rPr>
                <w:rFonts w:ascii="Times New Roman" w:hAnsi="Times New Roman"/>
                <w:sz w:val="24"/>
                <w:szCs w:val="24"/>
                <w:lang w:val="ro-RO"/>
              </w:rPr>
              <w:t>construcţia</w:t>
            </w:r>
            <w:proofErr w:type="spellEnd"/>
            <w:r w:rsidRPr="00A27ED5">
              <w:rPr>
                <w:rFonts w:ascii="Times New Roman" w:hAnsi="Times New Roman"/>
                <w:sz w:val="24"/>
                <w:szCs w:val="24"/>
                <w:lang w:val="ro-RO"/>
              </w:rPr>
              <w:t xml:space="preserve">/renovarea obiectelor de infrastructură au loc în </w:t>
            </w:r>
            <w:proofErr w:type="spellStart"/>
            <w:r w:rsidRPr="00A27ED5">
              <w:rPr>
                <w:rFonts w:ascii="Times New Roman" w:hAnsi="Times New Roman"/>
                <w:sz w:val="24"/>
                <w:szCs w:val="24"/>
                <w:lang w:val="ro-RO"/>
              </w:rPr>
              <w:t>localităţile</w:t>
            </w:r>
            <w:proofErr w:type="spellEnd"/>
            <w:r w:rsidRPr="00A27ED5">
              <w:rPr>
                <w:rFonts w:ascii="Times New Roman" w:hAnsi="Times New Roman"/>
                <w:sz w:val="24"/>
                <w:szCs w:val="24"/>
                <w:lang w:val="ro-RO"/>
              </w:rPr>
              <w:t xml:space="preserve"> beneficiare de suport financiar, iar FISM </w:t>
            </w:r>
            <w:proofErr w:type="spellStart"/>
            <w:r w:rsidRPr="00A27ED5">
              <w:rPr>
                <w:rFonts w:ascii="Times New Roman" w:hAnsi="Times New Roman"/>
                <w:sz w:val="24"/>
                <w:szCs w:val="24"/>
                <w:lang w:val="ro-RO"/>
              </w:rPr>
              <w:t>acţionează</w:t>
            </w:r>
            <w:proofErr w:type="spellEnd"/>
            <w:r w:rsidRPr="00A27ED5">
              <w:rPr>
                <w:rFonts w:ascii="Times New Roman" w:hAnsi="Times New Roman"/>
                <w:sz w:val="24"/>
                <w:szCs w:val="24"/>
                <w:lang w:val="ro-RO"/>
              </w:rPr>
              <w:t xml:space="preserve"> ca organ de supraveghere a acestora în conformitate cu procedurile solicitate de donator), etc.</w:t>
            </w:r>
          </w:p>
          <w:p w:rsidR="00FC16FB" w:rsidRPr="00A27ED5" w:rsidRDefault="00FC16FB" w:rsidP="00583A2E">
            <w:pPr>
              <w:spacing w:after="0" w:line="240" w:lineRule="auto"/>
              <w:jc w:val="both"/>
              <w:rPr>
                <w:rFonts w:ascii="Times New Roman" w:hAnsi="Times New Roman"/>
                <w:sz w:val="24"/>
                <w:szCs w:val="24"/>
                <w:lang w:val="ro-RO"/>
              </w:rPr>
            </w:pPr>
            <w:r w:rsidRPr="00A27ED5">
              <w:rPr>
                <w:rFonts w:ascii="Times New Roman" w:hAnsi="Times New Roman"/>
                <w:sz w:val="24"/>
                <w:szCs w:val="24"/>
                <w:lang w:val="ro-RO"/>
              </w:rPr>
              <w:t xml:space="preserve">De asemenea ținem să relevăm că în proiect este propus un concept de organizare a activității Fondului reieșind din forma juridică de organizare a acestuia – de instituție publică. Or, pentru așa gen de entități </w:t>
            </w:r>
            <w:r>
              <w:rPr>
                <w:rFonts w:ascii="Times New Roman" w:hAnsi="Times New Roman"/>
                <w:sz w:val="24"/>
                <w:szCs w:val="24"/>
                <w:lang w:val="ro-RO"/>
              </w:rPr>
              <w:t xml:space="preserve">anume această </w:t>
            </w:r>
            <w:r w:rsidRPr="00A27ED5">
              <w:rPr>
                <w:rFonts w:ascii="Times New Roman" w:hAnsi="Times New Roman"/>
                <w:sz w:val="24"/>
                <w:szCs w:val="24"/>
                <w:lang w:val="ro-RO"/>
              </w:rPr>
              <w:t xml:space="preserve">formă juridică </w:t>
            </w:r>
            <w:r>
              <w:rPr>
                <w:rFonts w:ascii="Times New Roman" w:hAnsi="Times New Roman"/>
                <w:sz w:val="24"/>
                <w:szCs w:val="24"/>
                <w:lang w:val="ro-RO"/>
              </w:rPr>
              <w:t>este oferită de cadrul legal și anume de Legea nr.98/2012 privind administrația publică centrală de specialitate.</w:t>
            </w:r>
            <w:r w:rsidRPr="00A27ED5">
              <w:rPr>
                <w:rFonts w:ascii="Times New Roman" w:hAnsi="Times New Roman"/>
                <w:sz w:val="24"/>
                <w:szCs w:val="24"/>
                <w:lang w:val="ro-RO"/>
              </w:rPr>
              <w:t xml:space="preserve"> </w:t>
            </w:r>
          </w:p>
          <w:p w:rsidR="00FC16FB" w:rsidRDefault="00FC16FB" w:rsidP="00583A2E">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Conform conceptului propus organul deliberativ al Fondului va fi Consiliul, iar organul executiv directorul. Directorul va exercita atribuții care constau în principal în conducerea unipersonală, inclusiv în baza deciziilor organului colegial deliberativ – Consiliul, și va purta responsabilitate pentru modul de realizare a atribuțiilor sale. </w:t>
            </w:r>
          </w:p>
          <w:p w:rsidR="00FC16FB" w:rsidRDefault="00FC16FB" w:rsidP="00583A2E">
            <w:pPr>
              <w:spacing w:after="0" w:line="240" w:lineRule="auto"/>
              <w:jc w:val="both"/>
              <w:rPr>
                <w:rFonts w:ascii="Times New Roman" w:hAnsi="Times New Roman"/>
                <w:sz w:val="24"/>
                <w:szCs w:val="24"/>
                <w:lang w:val="ro-RO"/>
              </w:rPr>
            </w:pPr>
            <w:r>
              <w:rPr>
                <w:rFonts w:ascii="Times New Roman" w:hAnsi="Times New Roman"/>
                <w:sz w:val="24"/>
                <w:szCs w:val="24"/>
                <w:lang w:val="ro-RO"/>
              </w:rPr>
              <w:t>În varianta propusă de autorul obiecției. Responsabilitatea directorului Fondului se diluează într-o responsabilitate incertă colegială a unui Comitet executiv, care în principiu este constituit tot din angajați ai Fondului, deși construcția organizațională a Fondului urmează a fi realizată pe verticală și orizontală, cu directorul în vârful piramidei executive.</w:t>
            </w:r>
          </w:p>
          <w:p w:rsidR="00FC16FB" w:rsidRPr="003E04EF" w:rsidRDefault="00FC16FB" w:rsidP="00583A2E">
            <w:pPr>
              <w:spacing w:after="0" w:line="240" w:lineRule="auto"/>
              <w:jc w:val="both"/>
              <w:rPr>
                <w:rFonts w:ascii="Times New Roman" w:hAnsi="Times New Roman"/>
                <w:sz w:val="24"/>
                <w:szCs w:val="24"/>
              </w:rPr>
            </w:pPr>
          </w:p>
          <w:p w:rsidR="00FC16FB" w:rsidRPr="00A27ED5" w:rsidRDefault="00FC16FB" w:rsidP="00583A2E">
            <w:pPr>
              <w:spacing w:after="0" w:line="240" w:lineRule="auto"/>
              <w:jc w:val="both"/>
              <w:rPr>
                <w:rFonts w:ascii="Times New Roman" w:hAnsi="Times New Roman"/>
                <w:b/>
                <w:sz w:val="24"/>
                <w:szCs w:val="24"/>
                <w:lang w:val="ro-RO"/>
              </w:rPr>
            </w:pPr>
          </w:p>
        </w:tc>
      </w:tr>
    </w:tbl>
    <w:p w:rsidR="006F643F" w:rsidRDefault="006F643F" w:rsidP="00E41DC9">
      <w:pPr>
        <w:spacing w:after="0" w:line="240" w:lineRule="auto"/>
        <w:ind w:firstLine="567"/>
        <w:rPr>
          <w:rFonts w:ascii="Times New Roman" w:hAnsi="Times New Roman"/>
          <w:b/>
          <w:bCs/>
          <w:sz w:val="24"/>
          <w:szCs w:val="24"/>
          <w:lang w:val="ro-RO"/>
        </w:rPr>
      </w:pPr>
    </w:p>
    <w:p w:rsidR="00583A2E" w:rsidRDefault="00583A2E" w:rsidP="00E41DC9">
      <w:pPr>
        <w:spacing w:after="0" w:line="240" w:lineRule="auto"/>
        <w:ind w:firstLine="567"/>
        <w:rPr>
          <w:rFonts w:ascii="Times New Roman" w:hAnsi="Times New Roman"/>
          <w:b/>
          <w:bCs/>
          <w:sz w:val="24"/>
          <w:szCs w:val="24"/>
          <w:lang w:val="ro-RO"/>
        </w:rPr>
      </w:pPr>
    </w:p>
    <w:p w:rsidR="00583A2E" w:rsidRDefault="00583A2E" w:rsidP="001C37CA">
      <w:pPr>
        <w:spacing w:after="0" w:line="240" w:lineRule="auto"/>
        <w:ind w:firstLine="567"/>
        <w:rPr>
          <w:rFonts w:ascii="Times New Roman" w:hAnsi="Times New Roman"/>
          <w:b/>
          <w:bCs/>
          <w:sz w:val="24"/>
          <w:szCs w:val="24"/>
          <w:lang w:val="ro-RO"/>
        </w:rPr>
      </w:pPr>
      <w:r>
        <w:rPr>
          <w:rFonts w:ascii="Times New Roman" w:hAnsi="Times New Roman"/>
          <w:b/>
          <w:bCs/>
          <w:sz w:val="24"/>
          <w:szCs w:val="24"/>
          <w:lang w:val="ro-RO"/>
        </w:rPr>
        <w:t>D</w:t>
      </w:r>
      <w:r w:rsidR="00174375" w:rsidRPr="00C72415">
        <w:rPr>
          <w:rFonts w:ascii="Times New Roman" w:hAnsi="Times New Roman"/>
          <w:b/>
          <w:bCs/>
          <w:sz w:val="24"/>
          <w:szCs w:val="24"/>
          <w:lang w:val="ro-RO"/>
        </w:rPr>
        <w:t xml:space="preserve">irector </w:t>
      </w:r>
      <w:r>
        <w:rPr>
          <w:rFonts w:ascii="Times New Roman" w:hAnsi="Times New Roman"/>
          <w:b/>
          <w:bCs/>
          <w:sz w:val="24"/>
          <w:szCs w:val="24"/>
          <w:lang w:val="ro-RO"/>
        </w:rPr>
        <w:t xml:space="preserve">al </w:t>
      </w:r>
      <w:r w:rsidR="00174375" w:rsidRPr="00C72415">
        <w:rPr>
          <w:rFonts w:ascii="Times New Roman" w:hAnsi="Times New Roman"/>
          <w:b/>
          <w:bCs/>
          <w:sz w:val="24"/>
          <w:szCs w:val="24"/>
          <w:lang w:val="ro-RO"/>
        </w:rPr>
        <w:t>Centrul</w:t>
      </w:r>
      <w:r>
        <w:rPr>
          <w:rFonts w:ascii="Times New Roman" w:hAnsi="Times New Roman"/>
          <w:b/>
          <w:bCs/>
          <w:sz w:val="24"/>
          <w:szCs w:val="24"/>
          <w:lang w:val="ro-RO"/>
        </w:rPr>
        <w:t>ui</w:t>
      </w:r>
      <w:r w:rsidR="00174375" w:rsidRPr="00C72415">
        <w:rPr>
          <w:rFonts w:ascii="Times New Roman" w:hAnsi="Times New Roman"/>
          <w:b/>
          <w:bCs/>
          <w:sz w:val="24"/>
          <w:szCs w:val="24"/>
          <w:lang w:val="ro-RO"/>
        </w:rPr>
        <w:t xml:space="preserve"> </w:t>
      </w:r>
    </w:p>
    <w:p w:rsidR="00DA002F" w:rsidRDefault="00174375" w:rsidP="001C37CA">
      <w:pPr>
        <w:spacing w:after="0" w:line="240" w:lineRule="auto"/>
        <w:ind w:firstLine="567"/>
        <w:rPr>
          <w:rFonts w:ascii="Times New Roman" w:hAnsi="Times New Roman"/>
          <w:b/>
          <w:bCs/>
          <w:sz w:val="24"/>
          <w:szCs w:val="24"/>
          <w:lang w:val="ro-RO"/>
        </w:rPr>
      </w:pPr>
      <w:r w:rsidRPr="00C72415">
        <w:rPr>
          <w:rFonts w:ascii="Times New Roman" w:hAnsi="Times New Roman"/>
          <w:b/>
          <w:bCs/>
          <w:sz w:val="24"/>
          <w:szCs w:val="24"/>
          <w:lang w:val="ro-RO"/>
        </w:rPr>
        <w:t xml:space="preserve">de </w:t>
      </w:r>
      <w:r w:rsidR="00583A2E">
        <w:rPr>
          <w:rFonts w:ascii="Times New Roman" w:hAnsi="Times New Roman"/>
          <w:b/>
          <w:bCs/>
          <w:sz w:val="24"/>
          <w:szCs w:val="24"/>
          <w:lang w:val="ro-RO"/>
        </w:rPr>
        <w:t>I</w:t>
      </w:r>
      <w:r w:rsidRPr="00C72415">
        <w:rPr>
          <w:rFonts w:ascii="Times New Roman" w:hAnsi="Times New Roman"/>
          <w:b/>
          <w:bCs/>
          <w:sz w:val="24"/>
          <w:szCs w:val="24"/>
          <w:lang w:val="ro-RO"/>
        </w:rPr>
        <w:t xml:space="preserve">mplementare a Reformelor                         </w:t>
      </w:r>
      <w:r w:rsidR="00583A2E">
        <w:rPr>
          <w:rFonts w:ascii="Times New Roman" w:hAnsi="Times New Roman"/>
          <w:b/>
          <w:bCs/>
          <w:sz w:val="24"/>
          <w:szCs w:val="24"/>
          <w:lang w:val="ro-RO"/>
        </w:rPr>
        <w:t xml:space="preserve">                                                                                       </w:t>
      </w:r>
      <w:r w:rsidRPr="00C72415">
        <w:rPr>
          <w:rFonts w:ascii="Times New Roman" w:hAnsi="Times New Roman"/>
          <w:b/>
          <w:bCs/>
          <w:sz w:val="24"/>
          <w:szCs w:val="24"/>
          <w:lang w:val="ro-RO"/>
        </w:rPr>
        <w:t xml:space="preserve">       </w:t>
      </w:r>
      <w:r w:rsidR="00583A2E" w:rsidRPr="00C72415">
        <w:rPr>
          <w:rFonts w:ascii="Times New Roman" w:hAnsi="Times New Roman"/>
          <w:b/>
          <w:bCs/>
          <w:sz w:val="24"/>
          <w:szCs w:val="24"/>
          <w:lang w:val="ro-RO"/>
        </w:rPr>
        <w:t>Iurie CIOCAN</w:t>
      </w:r>
    </w:p>
    <w:p w:rsidR="00497789" w:rsidRDefault="00583A2E" w:rsidP="001C37CA">
      <w:pPr>
        <w:spacing w:after="0" w:line="240" w:lineRule="auto"/>
        <w:ind w:firstLine="567"/>
        <w:rPr>
          <w:rFonts w:ascii="Times New Roman" w:hAnsi="Times New Roman"/>
          <w:sz w:val="24"/>
          <w:szCs w:val="24"/>
          <w:lang w:val="ro-RO"/>
        </w:rPr>
      </w:pPr>
      <w:r>
        <w:rPr>
          <w:rFonts w:ascii="Times New Roman" w:hAnsi="Times New Roman"/>
          <w:sz w:val="24"/>
          <w:szCs w:val="24"/>
          <w:lang w:val="ro-RO"/>
        </w:rPr>
        <w:t xml:space="preserve"> </w:t>
      </w:r>
    </w:p>
    <w:p w:rsidR="00497789" w:rsidRDefault="00497789" w:rsidP="001C37CA">
      <w:pPr>
        <w:spacing w:after="0" w:line="240" w:lineRule="auto"/>
        <w:ind w:firstLine="567"/>
        <w:rPr>
          <w:rFonts w:ascii="Times New Roman" w:hAnsi="Times New Roman"/>
          <w:sz w:val="24"/>
          <w:szCs w:val="24"/>
          <w:lang w:val="ro-RO"/>
        </w:rPr>
      </w:pPr>
    </w:p>
    <w:p w:rsidR="00497789" w:rsidRDefault="00497789"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3B4E54">
      <w:pPr>
        <w:spacing w:after="0" w:line="240" w:lineRule="auto"/>
        <w:rPr>
          <w:rFonts w:ascii="Times New Roman" w:hAnsi="Times New Roman"/>
          <w:b/>
          <w:sz w:val="24"/>
          <w:szCs w:val="24"/>
          <w:lang w:val="ro-RO"/>
        </w:rPr>
      </w:pPr>
    </w:p>
    <w:p w:rsidR="003B4E54" w:rsidRDefault="003B4E54" w:rsidP="003B4E54">
      <w:pPr>
        <w:spacing w:after="0" w:line="240" w:lineRule="auto"/>
        <w:rPr>
          <w:rFonts w:ascii="Times New Roman" w:hAnsi="Times New Roman"/>
          <w:b/>
          <w:sz w:val="24"/>
          <w:szCs w:val="24"/>
          <w:lang w:val="ro-RO"/>
        </w:rPr>
      </w:pPr>
    </w:p>
    <w:p w:rsidR="003B4E54" w:rsidRDefault="003B4E54" w:rsidP="003B4E54">
      <w:pPr>
        <w:spacing w:after="0" w:line="240" w:lineRule="auto"/>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Default="00583A2E" w:rsidP="00497789">
      <w:pPr>
        <w:spacing w:after="0" w:line="240" w:lineRule="auto"/>
        <w:jc w:val="center"/>
        <w:rPr>
          <w:rFonts w:ascii="Times New Roman" w:hAnsi="Times New Roman"/>
          <w:b/>
          <w:sz w:val="24"/>
          <w:szCs w:val="24"/>
          <w:lang w:val="ro-RO"/>
        </w:rPr>
      </w:pPr>
    </w:p>
    <w:p w:rsidR="00583A2E" w:rsidRPr="00497789" w:rsidRDefault="00583A2E" w:rsidP="00497789">
      <w:pPr>
        <w:spacing w:after="0" w:line="240" w:lineRule="auto"/>
        <w:jc w:val="center"/>
        <w:rPr>
          <w:rFonts w:ascii="Times New Roman" w:hAnsi="Times New Roman"/>
          <w:b/>
          <w:sz w:val="24"/>
          <w:szCs w:val="24"/>
          <w:lang w:val="ro-RO"/>
        </w:rPr>
      </w:pPr>
    </w:p>
    <w:p w:rsidR="00C608B0" w:rsidRDefault="00C608B0" w:rsidP="00497789">
      <w:pPr>
        <w:spacing w:after="0" w:line="240" w:lineRule="auto"/>
        <w:jc w:val="center"/>
        <w:rPr>
          <w:rFonts w:ascii="Times New Roman" w:hAnsi="Times New Roman"/>
          <w:b/>
          <w:sz w:val="24"/>
          <w:szCs w:val="24"/>
          <w:lang w:val="ro-RO"/>
        </w:rPr>
      </w:pPr>
    </w:p>
    <w:p w:rsidR="00497789" w:rsidRPr="00497789" w:rsidRDefault="00497789" w:rsidP="00497789">
      <w:pPr>
        <w:spacing w:after="0" w:line="240" w:lineRule="auto"/>
        <w:jc w:val="center"/>
        <w:rPr>
          <w:rFonts w:ascii="Times New Roman" w:hAnsi="Times New Roman"/>
          <w:b/>
          <w:sz w:val="24"/>
          <w:szCs w:val="24"/>
          <w:lang w:val="ro-RO"/>
        </w:rPr>
      </w:pPr>
      <w:r w:rsidRPr="00497789">
        <w:rPr>
          <w:rFonts w:ascii="Times New Roman" w:hAnsi="Times New Roman"/>
          <w:b/>
          <w:sz w:val="24"/>
          <w:szCs w:val="24"/>
          <w:lang w:val="ro-RO"/>
        </w:rPr>
        <w:t>SINTEZA</w:t>
      </w:r>
    </w:p>
    <w:p w:rsidR="00497789" w:rsidRPr="00497789" w:rsidRDefault="00497789" w:rsidP="00497789">
      <w:pPr>
        <w:spacing w:after="0" w:line="240" w:lineRule="auto"/>
        <w:jc w:val="center"/>
        <w:rPr>
          <w:rFonts w:ascii="Times New Roman" w:hAnsi="Times New Roman"/>
          <w:b/>
          <w:sz w:val="24"/>
          <w:szCs w:val="24"/>
          <w:lang w:val="ro-RO"/>
        </w:rPr>
      </w:pPr>
      <w:r w:rsidRPr="00497789">
        <w:rPr>
          <w:rFonts w:ascii="Times New Roman" w:hAnsi="Times New Roman"/>
          <w:b/>
          <w:sz w:val="24"/>
          <w:szCs w:val="24"/>
          <w:lang w:val="ro-RO"/>
        </w:rPr>
        <w:t xml:space="preserve">obiecțiilor și propunerilor înaintate de reprezentantul </w:t>
      </w:r>
      <w:proofErr w:type="spellStart"/>
      <w:r w:rsidRPr="00497789">
        <w:rPr>
          <w:rFonts w:ascii="Times New Roman" w:hAnsi="Times New Roman"/>
          <w:b/>
          <w:sz w:val="24"/>
          <w:szCs w:val="24"/>
          <w:lang w:val="ro-RO"/>
        </w:rPr>
        <w:t>KfW</w:t>
      </w:r>
      <w:proofErr w:type="spellEnd"/>
      <w:r w:rsidRPr="00497789">
        <w:rPr>
          <w:rFonts w:ascii="Times New Roman" w:hAnsi="Times New Roman"/>
          <w:b/>
          <w:sz w:val="24"/>
          <w:szCs w:val="24"/>
          <w:lang w:val="ro-RO"/>
        </w:rPr>
        <w:t xml:space="preserve"> la Chișinău</w:t>
      </w:r>
    </w:p>
    <w:p w:rsidR="00497789" w:rsidRPr="00497789" w:rsidRDefault="00497789" w:rsidP="00497789">
      <w:pPr>
        <w:spacing w:after="0" w:line="240" w:lineRule="auto"/>
        <w:jc w:val="center"/>
        <w:rPr>
          <w:rFonts w:ascii="Times New Roman" w:hAnsi="Times New Roman"/>
          <w:b/>
          <w:sz w:val="24"/>
          <w:szCs w:val="24"/>
          <w:lang w:val="ro-RO"/>
        </w:rPr>
      </w:pPr>
    </w:p>
    <w:tbl>
      <w:tblPr>
        <w:tblStyle w:val="Tabelgril"/>
        <w:tblW w:w="5000" w:type="pct"/>
        <w:tblLook w:val="04A0" w:firstRow="1" w:lastRow="0" w:firstColumn="1" w:lastColumn="0" w:noHBand="0" w:noVBand="1"/>
      </w:tblPr>
      <w:tblGrid>
        <w:gridCol w:w="882"/>
        <w:gridCol w:w="7882"/>
        <w:gridCol w:w="4798"/>
      </w:tblGrid>
      <w:tr w:rsidR="00B27D85" w:rsidRPr="00350101" w:rsidTr="00B27D85">
        <w:tc>
          <w:tcPr>
            <w:tcW w:w="325" w:type="pct"/>
          </w:tcPr>
          <w:p w:rsidR="00B27D85" w:rsidRPr="00350101" w:rsidRDefault="00B27D85" w:rsidP="00497789">
            <w:pPr>
              <w:spacing w:after="0" w:line="240" w:lineRule="auto"/>
              <w:rPr>
                <w:rFonts w:ascii="Times New Roman" w:hAnsi="Times New Roman"/>
                <w:sz w:val="24"/>
                <w:szCs w:val="24"/>
                <w:lang w:val="ro-RO"/>
              </w:rPr>
            </w:pPr>
            <w:r w:rsidRPr="00350101">
              <w:rPr>
                <w:rFonts w:ascii="Times New Roman" w:hAnsi="Times New Roman"/>
                <w:sz w:val="24"/>
                <w:szCs w:val="24"/>
                <w:lang w:val="ro-RO"/>
              </w:rPr>
              <w:t>Nr./</w:t>
            </w:r>
          </w:p>
          <w:p w:rsidR="00B27D85" w:rsidRPr="00350101" w:rsidRDefault="00B27D85" w:rsidP="00497789">
            <w:pPr>
              <w:spacing w:after="0" w:line="240" w:lineRule="auto"/>
              <w:rPr>
                <w:rFonts w:ascii="Times New Roman" w:hAnsi="Times New Roman"/>
                <w:sz w:val="24"/>
                <w:szCs w:val="24"/>
                <w:lang w:val="ro-RO"/>
              </w:rPr>
            </w:pPr>
            <w:r w:rsidRPr="00350101">
              <w:rPr>
                <w:rFonts w:ascii="Times New Roman" w:hAnsi="Times New Roman"/>
                <w:sz w:val="24"/>
                <w:szCs w:val="24"/>
                <w:lang w:val="ro-RO"/>
              </w:rPr>
              <w:t>Ord.</w:t>
            </w:r>
          </w:p>
        </w:tc>
        <w:tc>
          <w:tcPr>
            <w:tcW w:w="2906" w:type="pct"/>
          </w:tcPr>
          <w:p w:rsidR="00B27D85" w:rsidRPr="00350101" w:rsidRDefault="00B27D85" w:rsidP="00B27D85">
            <w:pPr>
              <w:spacing w:after="0" w:line="240" w:lineRule="auto"/>
              <w:jc w:val="center"/>
              <w:rPr>
                <w:rFonts w:ascii="Times New Roman" w:hAnsi="Times New Roman"/>
                <w:b/>
                <w:sz w:val="24"/>
                <w:szCs w:val="24"/>
                <w:lang w:val="ro-RO"/>
              </w:rPr>
            </w:pPr>
            <w:r w:rsidRPr="00350101">
              <w:rPr>
                <w:rFonts w:ascii="Times New Roman" w:hAnsi="Times New Roman"/>
                <w:b/>
                <w:sz w:val="24"/>
                <w:szCs w:val="24"/>
                <w:lang w:val="ro-RO"/>
              </w:rPr>
              <w:t xml:space="preserve">Conținutul </w:t>
            </w:r>
          </w:p>
          <w:p w:rsidR="00B27D85" w:rsidRPr="00350101" w:rsidRDefault="00B27D85" w:rsidP="00B27D85">
            <w:pPr>
              <w:spacing w:after="0" w:line="240" w:lineRule="auto"/>
              <w:jc w:val="center"/>
              <w:rPr>
                <w:rFonts w:ascii="Times New Roman" w:hAnsi="Times New Roman"/>
                <w:b/>
                <w:i/>
                <w:sz w:val="24"/>
                <w:szCs w:val="24"/>
                <w:lang w:val="ro-RO"/>
              </w:rPr>
            </w:pPr>
            <w:r w:rsidRPr="00350101">
              <w:rPr>
                <w:rFonts w:ascii="Times New Roman" w:hAnsi="Times New Roman"/>
                <w:b/>
                <w:sz w:val="24"/>
                <w:szCs w:val="24"/>
                <w:lang w:val="ro-RO"/>
              </w:rPr>
              <w:t>obiecției/ propunerii</w:t>
            </w:r>
          </w:p>
        </w:tc>
        <w:tc>
          <w:tcPr>
            <w:tcW w:w="1769" w:type="pct"/>
          </w:tcPr>
          <w:p w:rsidR="00B27D85" w:rsidRPr="00350101" w:rsidRDefault="00B27D85" w:rsidP="00B27D85">
            <w:pPr>
              <w:spacing w:after="0" w:line="240" w:lineRule="auto"/>
              <w:jc w:val="center"/>
              <w:rPr>
                <w:rFonts w:ascii="Times New Roman" w:hAnsi="Times New Roman"/>
                <w:b/>
                <w:sz w:val="24"/>
                <w:szCs w:val="24"/>
                <w:lang w:val="ro-RO"/>
              </w:rPr>
            </w:pPr>
            <w:r w:rsidRPr="00350101">
              <w:rPr>
                <w:rFonts w:ascii="Times New Roman" w:hAnsi="Times New Roman"/>
                <w:b/>
                <w:sz w:val="24"/>
                <w:szCs w:val="24"/>
                <w:lang w:val="ro-RO"/>
              </w:rPr>
              <w:t>Argumentarea</w:t>
            </w:r>
          </w:p>
          <w:p w:rsidR="00B27D85" w:rsidRPr="00350101" w:rsidRDefault="00B27D85" w:rsidP="00B27D85">
            <w:pPr>
              <w:spacing w:after="0" w:line="240" w:lineRule="auto"/>
              <w:jc w:val="center"/>
              <w:rPr>
                <w:rFonts w:ascii="Times New Roman" w:hAnsi="Times New Roman"/>
                <w:b/>
                <w:sz w:val="24"/>
                <w:szCs w:val="24"/>
                <w:lang w:val="ro-RO"/>
              </w:rPr>
            </w:pPr>
            <w:r w:rsidRPr="00350101">
              <w:rPr>
                <w:rFonts w:ascii="Times New Roman" w:hAnsi="Times New Roman"/>
                <w:b/>
                <w:sz w:val="24"/>
                <w:szCs w:val="24"/>
                <w:lang w:val="ro-RO"/>
              </w:rPr>
              <w:t>autorului proiectului</w:t>
            </w:r>
          </w:p>
        </w:tc>
      </w:tr>
      <w:tr w:rsidR="00B27D85" w:rsidRPr="00350101" w:rsidTr="00B27D85">
        <w:tc>
          <w:tcPr>
            <w:tcW w:w="325" w:type="pct"/>
          </w:tcPr>
          <w:p w:rsidR="00B27D85" w:rsidRPr="00350101" w:rsidRDefault="00B27D85" w:rsidP="00A51649">
            <w:pPr>
              <w:pStyle w:val="Listparagraf"/>
              <w:numPr>
                <w:ilvl w:val="0"/>
                <w:numId w:val="24"/>
              </w:numPr>
              <w:spacing w:after="0" w:line="240" w:lineRule="auto"/>
              <w:ind w:left="0" w:firstLine="0"/>
              <w:rPr>
                <w:rFonts w:ascii="Times New Roman" w:hAnsi="Times New Roman"/>
                <w:b/>
                <w:sz w:val="24"/>
                <w:szCs w:val="24"/>
                <w:lang w:val="ro-RO"/>
              </w:rPr>
            </w:pPr>
          </w:p>
        </w:tc>
        <w:tc>
          <w:tcPr>
            <w:tcW w:w="2906" w:type="pct"/>
          </w:tcPr>
          <w:p w:rsidR="00B27D85" w:rsidRPr="00350101" w:rsidRDefault="00B27D85" w:rsidP="00497789">
            <w:pPr>
              <w:spacing w:after="0" w:line="240" w:lineRule="auto"/>
              <w:rPr>
                <w:rFonts w:ascii="Times New Roman" w:hAnsi="Times New Roman"/>
                <w:sz w:val="24"/>
                <w:szCs w:val="24"/>
                <w:lang w:val="ro-RO"/>
              </w:rPr>
            </w:pPr>
            <w:r w:rsidRPr="00350101">
              <w:rPr>
                <w:rStyle w:val="Bodytext5NotItalic"/>
                <w:rFonts w:ascii="Times New Roman" w:hAnsi="Times New Roman" w:cs="Times New Roman"/>
                <w:sz w:val="24"/>
                <w:szCs w:val="24"/>
                <w:lang w:val="ro-RO"/>
              </w:rPr>
              <w:t>Capitolul I 'Prevederi Generale', Pct. 3:</w:t>
            </w:r>
            <w:r w:rsidRPr="00350101">
              <w:rPr>
                <w:rFonts w:ascii="Times New Roman" w:hAnsi="Times New Roman"/>
                <w:sz w:val="24"/>
                <w:szCs w:val="24"/>
                <w:lang w:val="ro-RO"/>
              </w:rPr>
              <w:t xml:space="preserve"> "Fondul....are conturi bancare în contul unic trezoreria1 al Ministerului </w:t>
            </w:r>
            <w:proofErr w:type="spellStart"/>
            <w:r w:rsidRPr="00350101">
              <w:rPr>
                <w:rFonts w:ascii="Times New Roman" w:hAnsi="Times New Roman"/>
                <w:sz w:val="24"/>
                <w:szCs w:val="24"/>
                <w:lang w:val="ro-RO"/>
              </w:rPr>
              <w:t>Finanţelor</w:t>
            </w:r>
            <w:proofErr w:type="spellEnd"/>
            <w:r w:rsidRPr="00350101">
              <w:rPr>
                <w:rFonts w:ascii="Times New Roman" w:hAnsi="Times New Roman"/>
                <w:sz w:val="24"/>
                <w:szCs w:val="24"/>
                <w:lang w:val="ro-RO"/>
              </w:rPr>
              <w:t>"</w:t>
            </w:r>
          </w:p>
          <w:p w:rsidR="00B27D85" w:rsidRPr="00350101" w:rsidRDefault="00B27D85" w:rsidP="00497789">
            <w:pPr>
              <w:spacing w:after="0" w:line="240" w:lineRule="auto"/>
              <w:rPr>
                <w:rFonts w:ascii="Times New Roman" w:hAnsi="Times New Roman"/>
                <w:sz w:val="24"/>
                <w:szCs w:val="24"/>
                <w:lang w:val="ro-RO"/>
              </w:rPr>
            </w:pPr>
            <w:r w:rsidRPr="00350101">
              <w:rPr>
                <w:rFonts w:ascii="Times New Roman" w:hAnsi="Times New Roman"/>
                <w:sz w:val="24"/>
                <w:szCs w:val="24"/>
                <w:lang w:val="ro-RO"/>
              </w:rPr>
              <w:t xml:space="preserve">Acordul Separat al proiectului presupune utilizarea resurselor financiare ale proiectului prin intermediul unei bănci comerciale cu o </w:t>
            </w:r>
            <w:proofErr w:type="spellStart"/>
            <w:r w:rsidRPr="00350101">
              <w:rPr>
                <w:rFonts w:ascii="Times New Roman" w:hAnsi="Times New Roman"/>
                <w:sz w:val="24"/>
                <w:szCs w:val="24"/>
                <w:lang w:val="ro-RO"/>
              </w:rPr>
              <w:t>reputaţie</w:t>
            </w:r>
            <w:proofErr w:type="spellEnd"/>
            <w:r w:rsidRPr="00350101">
              <w:rPr>
                <w:rFonts w:ascii="Times New Roman" w:hAnsi="Times New Roman"/>
                <w:sz w:val="24"/>
                <w:szCs w:val="24"/>
                <w:lang w:val="ro-RO"/>
              </w:rPr>
              <w:t xml:space="preserve"> </w:t>
            </w:r>
            <w:proofErr w:type="spellStart"/>
            <w:r w:rsidRPr="00350101">
              <w:rPr>
                <w:rFonts w:ascii="Times New Roman" w:hAnsi="Times New Roman"/>
                <w:sz w:val="24"/>
                <w:szCs w:val="24"/>
                <w:lang w:val="ro-RO"/>
              </w:rPr>
              <w:t>ireproşabilă</w:t>
            </w:r>
            <w:proofErr w:type="spellEnd"/>
            <w:r w:rsidRPr="00350101">
              <w:rPr>
                <w:rFonts w:ascii="Times New Roman" w:hAnsi="Times New Roman"/>
                <w:sz w:val="24"/>
                <w:szCs w:val="24"/>
                <w:lang w:val="ro-RO"/>
              </w:rPr>
              <w:t xml:space="preserve">. </w:t>
            </w:r>
            <w:proofErr w:type="spellStart"/>
            <w:r w:rsidRPr="00350101">
              <w:rPr>
                <w:rFonts w:ascii="Times New Roman" w:hAnsi="Times New Roman"/>
                <w:sz w:val="24"/>
                <w:szCs w:val="24"/>
                <w:lang w:val="ro-RO"/>
              </w:rPr>
              <w:t>Ţinând</w:t>
            </w:r>
            <w:proofErr w:type="spellEnd"/>
            <w:r w:rsidRPr="00350101">
              <w:rPr>
                <w:rFonts w:ascii="Times New Roman" w:hAnsi="Times New Roman"/>
                <w:sz w:val="24"/>
                <w:szCs w:val="24"/>
                <w:lang w:val="ro-RO"/>
              </w:rPr>
              <w:t xml:space="preserve"> cont de procedurile de lucru ale </w:t>
            </w:r>
            <w:proofErr w:type="spellStart"/>
            <w:r w:rsidRPr="00350101">
              <w:rPr>
                <w:rFonts w:ascii="Times New Roman" w:hAnsi="Times New Roman"/>
                <w:sz w:val="24"/>
                <w:szCs w:val="24"/>
                <w:lang w:val="ro-RO"/>
              </w:rPr>
              <w:t>KfW</w:t>
            </w:r>
            <w:proofErr w:type="spellEnd"/>
            <w:r w:rsidRPr="00350101">
              <w:rPr>
                <w:rFonts w:ascii="Times New Roman" w:hAnsi="Times New Roman"/>
                <w:sz w:val="24"/>
                <w:szCs w:val="24"/>
                <w:lang w:val="ro-RO"/>
              </w:rPr>
              <w:t xml:space="preserve">, dar luând în considerare </w:t>
            </w:r>
            <w:proofErr w:type="spellStart"/>
            <w:r w:rsidRPr="00350101">
              <w:rPr>
                <w:rFonts w:ascii="Times New Roman" w:hAnsi="Times New Roman"/>
                <w:sz w:val="24"/>
                <w:szCs w:val="24"/>
                <w:lang w:val="ro-RO"/>
              </w:rPr>
              <w:t>şi</w:t>
            </w:r>
            <w:proofErr w:type="spellEnd"/>
            <w:r w:rsidRPr="00350101">
              <w:rPr>
                <w:rFonts w:ascii="Times New Roman" w:hAnsi="Times New Roman"/>
                <w:sz w:val="24"/>
                <w:szCs w:val="24"/>
                <w:lang w:val="ro-RO"/>
              </w:rPr>
              <w:t xml:space="preserve"> perturbările de pe </w:t>
            </w:r>
            <w:proofErr w:type="spellStart"/>
            <w:r w:rsidRPr="00350101">
              <w:rPr>
                <w:rFonts w:ascii="Times New Roman" w:hAnsi="Times New Roman"/>
                <w:sz w:val="24"/>
                <w:szCs w:val="24"/>
                <w:lang w:val="ro-RO"/>
              </w:rPr>
              <w:t>piaţa</w:t>
            </w:r>
            <w:proofErr w:type="spellEnd"/>
            <w:r w:rsidRPr="00350101">
              <w:rPr>
                <w:rFonts w:ascii="Times New Roman" w:hAnsi="Times New Roman"/>
                <w:sz w:val="24"/>
                <w:szCs w:val="24"/>
                <w:lang w:val="ro-RO"/>
              </w:rPr>
              <w:t xml:space="preserve"> bancară din Republica Moldova în ultimii ani, considerăm oportună </w:t>
            </w:r>
            <w:proofErr w:type="spellStart"/>
            <w:r w:rsidRPr="00350101">
              <w:rPr>
                <w:rFonts w:ascii="Times New Roman" w:hAnsi="Times New Roman"/>
                <w:sz w:val="24"/>
                <w:szCs w:val="24"/>
                <w:lang w:val="ro-RO"/>
              </w:rPr>
              <w:t>menţinerea</w:t>
            </w:r>
            <w:proofErr w:type="spellEnd"/>
            <w:r w:rsidRPr="00350101">
              <w:rPr>
                <w:rFonts w:ascii="Times New Roman" w:hAnsi="Times New Roman"/>
                <w:sz w:val="24"/>
                <w:szCs w:val="24"/>
                <w:lang w:val="ro-RO"/>
              </w:rPr>
              <w:t xml:space="preserve"> conturilor FISM la Banca Comercială "MOBIASBANCĂ - </w:t>
            </w:r>
            <w:proofErr w:type="spellStart"/>
            <w:r w:rsidRPr="00350101">
              <w:rPr>
                <w:rFonts w:ascii="Times New Roman" w:hAnsi="Times New Roman"/>
                <w:sz w:val="24"/>
                <w:szCs w:val="24"/>
                <w:lang w:val="ro-RO"/>
              </w:rPr>
              <w:t>Groupe</w:t>
            </w:r>
            <w:proofErr w:type="spellEnd"/>
            <w:r w:rsidRPr="00350101">
              <w:rPr>
                <w:rFonts w:ascii="Times New Roman" w:hAnsi="Times New Roman"/>
                <w:sz w:val="24"/>
                <w:szCs w:val="24"/>
                <w:lang w:val="ro-RO"/>
              </w:rPr>
              <w:t xml:space="preserve"> </w:t>
            </w:r>
            <w:proofErr w:type="spellStart"/>
            <w:r w:rsidRPr="00350101">
              <w:rPr>
                <w:rFonts w:ascii="Times New Roman" w:hAnsi="Times New Roman"/>
                <w:sz w:val="24"/>
                <w:szCs w:val="24"/>
                <w:lang w:val="ro-RO"/>
              </w:rPr>
              <w:t>Societe</w:t>
            </w:r>
            <w:proofErr w:type="spellEnd"/>
            <w:r w:rsidRPr="00350101">
              <w:rPr>
                <w:rFonts w:ascii="Times New Roman" w:hAnsi="Times New Roman"/>
                <w:sz w:val="24"/>
                <w:szCs w:val="24"/>
                <w:lang w:val="ro-RO"/>
              </w:rPr>
              <w:t xml:space="preserve"> Generale" S.A.</w:t>
            </w:r>
          </w:p>
        </w:tc>
        <w:tc>
          <w:tcPr>
            <w:tcW w:w="1769" w:type="pct"/>
          </w:tcPr>
          <w:p w:rsidR="00B27D85" w:rsidRPr="008677C0" w:rsidRDefault="00B27D85" w:rsidP="00497789">
            <w:pPr>
              <w:spacing w:after="0" w:line="240" w:lineRule="auto"/>
              <w:rPr>
                <w:rFonts w:ascii="Times New Roman" w:hAnsi="Times New Roman"/>
                <w:b/>
                <w:sz w:val="24"/>
                <w:szCs w:val="24"/>
                <w:lang w:val="ro-RO"/>
              </w:rPr>
            </w:pPr>
            <w:r w:rsidRPr="008677C0">
              <w:rPr>
                <w:rFonts w:ascii="Times New Roman" w:hAnsi="Times New Roman"/>
                <w:b/>
                <w:sz w:val="24"/>
                <w:szCs w:val="24"/>
                <w:lang w:val="ro-RO"/>
              </w:rPr>
              <w:t>Se acceptă.</w:t>
            </w:r>
          </w:p>
          <w:p w:rsidR="00B27D85" w:rsidRDefault="00B27D85" w:rsidP="00464724">
            <w:pPr>
              <w:spacing w:after="80" w:line="240" w:lineRule="auto"/>
              <w:jc w:val="both"/>
              <w:rPr>
                <w:rFonts w:ascii="Times New Roman" w:hAnsi="Times New Roman"/>
                <w:sz w:val="24"/>
                <w:szCs w:val="24"/>
                <w:lang w:val="ro-RO"/>
              </w:rPr>
            </w:pPr>
          </w:p>
          <w:p w:rsidR="00B27D85" w:rsidRPr="00D03C0A" w:rsidRDefault="00B27D85" w:rsidP="00D03C0A">
            <w:pPr>
              <w:spacing w:after="80" w:line="240" w:lineRule="auto"/>
              <w:jc w:val="both"/>
              <w:rPr>
                <w:rFonts w:ascii="Times New Roman" w:hAnsi="Times New Roman"/>
                <w:color w:val="000000"/>
                <w:sz w:val="24"/>
                <w:szCs w:val="24"/>
                <w:shd w:val="clear" w:color="auto" w:fill="FFFFFF"/>
                <w:lang w:val="ro-RO"/>
              </w:rPr>
            </w:pPr>
            <w:r w:rsidRPr="00350101">
              <w:rPr>
                <w:rFonts w:ascii="Times New Roman" w:hAnsi="Times New Roman"/>
                <w:sz w:val="24"/>
                <w:szCs w:val="24"/>
                <w:lang w:val="ro-RO"/>
              </w:rPr>
              <w:t xml:space="preserve">Proiectul a fost completat în punctul 3 al Statutului cu o nouă propoziție în următoarea redacție: </w:t>
            </w:r>
            <w:r w:rsidRPr="00350101">
              <w:rPr>
                <w:rFonts w:ascii="Times New Roman" w:hAnsi="Times New Roman"/>
                <w:color w:val="000000"/>
                <w:sz w:val="24"/>
                <w:szCs w:val="24"/>
                <w:shd w:val="clear" w:color="auto" w:fill="FFFFFF"/>
                <w:lang w:val="ro-RO"/>
              </w:rPr>
              <w:t>Pentru gestionarea mijloacelor financiare provenite din asistență externă, la solicitarea partenerilor de dezvoltare și/sau donatorilor, în baza acordurilor încheiate cu aceștia, Fondul poate avea conturi bancare în băncile comerciale din Republica Moldova.</w:t>
            </w:r>
          </w:p>
        </w:tc>
      </w:tr>
      <w:tr w:rsidR="00B27D85" w:rsidRPr="00350101" w:rsidTr="00B27D85">
        <w:tc>
          <w:tcPr>
            <w:tcW w:w="325" w:type="pct"/>
          </w:tcPr>
          <w:p w:rsidR="00B27D85" w:rsidRPr="00350101" w:rsidRDefault="00B27D85" w:rsidP="00A51649">
            <w:pPr>
              <w:pStyle w:val="Listparagraf"/>
              <w:numPr>
                <w:ilvl w:val="0"/>
                <w:numId w:val="24"/>
              </w:numPr>
              <w:spacing w:after="0" w:line="240" w:lineRule="auto"/>
              <w:ind w:left="0" w:firstLine="0"/>
              <w:rPr>
                <w:rFonts w:ascii="Times New Roman" w:hAnsi="Times New Roman"/>
                <w:b/>
                <w:sz w:val="24"/>
                <w:szCs w:val="24"/>
                <w:lang w:val="ro-RO"/>
              </w:rPr>
            </w:pPr>
          </w:p>
        </w:tc>
        <w:tc>
          <w:tcPr>
            <w:tcW w:w="2906" w:type="pct"/>
          </w:tcPr>
          <w:p w:rsidR="00B27D85" w:rsidRPr="00350101" w:rsidRDefault="00B27D85" w:rsidP="00497789">
            <w:pPr>
              <w:spacing w:after="0" w:line="240" w:lineRule="auto"/>
              <w:rPr>
                <w:rStyle w:val="Bodytext3Italic"/>
                <w:rFonts w:ascii="Times New Roman" w:hAnsi="Times New Roman" w:cs="Times New Roman"/>
                <w:sz w:val="24"/>
                <w:szCs w:val="24"/>
                <w:lang w:val="ro-RO"/>
              </w:rPr>
            </w:pPr>
            <w:r w:rsidRPr="00350101">
              <w:rPr>
                <w:rFonts w:ascii="Times New Roman" w:hAnsi="Times New Roman"/>
                <w:sz w:val="24"/>
                <w:szCs w:val="24"/>
                <w:lang w:val="ro-RO"/>
              </w:rPr>
              <w:t xml:space="preserve">Capitolul III "Organizarea </w:t>
            </w:r>
            <w:proofErr w:type="spellStart"/>
            <w:r w:rsidRPr="00350101">
              <w:rPr>
                <w:rFonts w:ascii="Times New Roman" w:hAnsi="Times New Roman"/>
                <w:sz w:val="24"/>
                <w:szCs w:val="24"/>
                <w:lang w:val="ro-RO"/>
              </w:rPr>
              <w:t>activităţii</w:t>
            </w:r>
            <w:proofErr w:type="spellEnd"/>
            <w:r w:rsidRPr="00350101">
              <w:rPr>
                <w:rFonts w:ascii="Times New Roman" w:hAnsi="Times New Roman"/>
                <w:sz w:val="24"/>
                <w:szCs w:val="24"/>
                <w:lang w:val="ro-RO"/>
              </w:rPr>
              <w:t xml:space="preserve"> fondului", pct. 17,</w:t>
            </w:r>
            <w:r w:rsidRPr="00350101">
              <w:rPr>
                <w:rStyle w:val="Bodytext3Italic"/>
                <w:rFonts w:ascii="Times New Roman" w:hAnsi="Times New Roman" w:cs="Times New Roman"/>
                <w:sz w:val="24"/>
                <w:szCs w:val="24"/>
                <w:lang w:val="ro-RO"/>
              </w:rPr>
              <w:t xml:space="preserve"> 8) "aprobă contractarea creditelor..."</w:t>
            </w:r>
          </w:p>
          <w:p w:rsidR="00B27D85" w:rsidRDefault="00B27D85" w:rsidP="00497789">
            <w:pPr>
              <w:spacing w:after="0" w:line="240" w:lineRule="auto"/>
              <w:rPr>
                <w:rStyle w:val="Bodytext3Italic"/>
                <w:rFonts w:ascii="Times New Roman" w:hAnsi="Times New Roman" w:cs="Times New Roman"/>
                <w:sz w:val="24"/>
                <w:szCs w:val="24"/>
                <w:lang w:val="ro-RO"/>
              </w:rPr>
            </w:pPr>
            <w:r w:rsidRPr="00350101">
              <w:rPr>
                <w:rFonts w:ascii="Times New Roman" w:hAnsi="Times New Roman"/>
                <w:sz w:val="24"/>
                <w:szCs w:val="24"/>
                <w:lang w:val="ro-RO"/>
              </w:rPr>
              <w:t xml:space="preserve">Care este modalitatea de aprobare a </w:t>
            </w:r>
            <w:proofErr w:type="spellStart"/>
            <w:r w:rsidRPr="00350101">
              <w:rPr>
                <w:rFonts w:ascii="Times New Roman" w:hAnsi="Times New Roman"/>
                <w:sz w:val="24"/>
                <w:szCs w:val="24"/>
                <w:lang w:val="ro-RO"/>
              </w:rPr>
              <w:t>asistenţei</w:t>
            </w:r>
            <w:proofErr w:type="spellEnd"/>
            <w:r w:rsidRPr="00350101">
              <w:rPr>
                <w:rFonts w:ascii="Times New Roman" w:hAnsi="Times New Roman"/>
                <w:sz w:val="24"/>
                <w:szCs w:val="24"/>
                <w:lang w:val="ro-RO"/>
              </w:rPr>
              <w:t xml:space="preserve"> nerambursabile? Propunem reformularea </w:t>
            </w:r>
            <w:proofErr w:type="spellStart"/>
            <w:r w:rsidRPr="00350101">
              <w:rPr>
                <w:rFonts w:ascii="Times New Roman" w:hAnsi="Times New Roman"/>
                <w:sz w:val="24"/>
                <w:szCs w:val="24"/>
                <w:lang w:val="ro-RO"/>
              </w:rPr>
              <w:t>propoziţiei</w:t>
            </w:r>
            <w:proofErr w:type="spellEnd"/>
            <w:r w:rsidRPr="00350101">
              <w:rPr>
                <w:rFonts w:ascii="Times New Roman" w:hAnsi="Times New Roman"/>
                <w:sz w:val="24"/>
                <w:szCs w:val="24"/>
                <w:lang w:val="ro-RO"/>
              </w:rPr>
              <w:t xml:space="preserve"> după cum urmează:</w:t>
            </w:r>
            <w:r w:rsidRPr="00350101">
              <w:rPr>
                <w:rStyle w:val="Bodytext3Italic"/>
                <w:rFonts w:ascii="Times New Roman" w:hAnsi="Times New Roman" w:cs="Times New Roman"/>
                <w:sz w:val="24"/>
                <w:szCs w:val="24"/>
                <w:lang w:val="ro-RO"/>
              </w:rPr>
              <w:t xml:space="preserve"> "8) aprobă contractarea creditelor </w:t>
            </w:r>
            <w:proofErr w:type="spellStart"/>
            <w:r w:rsidRPr="00350101">
              <w:rPr>
                <w:rStyle w:val="Bodytext3Italic"/>
                <w:rFonts w:ascii="Times New Roman" w:hAnsi="Times New Roman" w:cs="Times New Roman"/>
                <w:sz w:val="24"/>
                <w:szCs w:val="24"/>
                <w:lang w:val="ro-RO"/>
              </w:rPr>
              <w:t>şi</w:t>
            </w:r>
            <w:proofErr w:type="spellEnd"/>
            <w:r w:rsidRPr="00350101">
              <w:rPr>
                <w:rStyle w:val="Bodytext3Italic"/>
                <w:rFonts w:ascii="Times New Roman" w:hAnsi="Times New Roman" w:cs="Times New Roman"/>
                <w:sz w:val="24"/>
                <w:szCs w:val="24"/>
                <w:lang w:val="ro-RO"/>
              </w:rPr>
              <w:t xml:space="preserve"> granturilor pentru asigurarea </w:t>
            </w:r>
            <w:proofErr w:type="spellStart"/>
            <w:r w:rsidRPr="00350101">
              <w:rPr>
                <w:rStyle w:val="Bodytext3Italic"/>
                <w:rFonts w:ascii="Times New Roman" w:hAnsi="Times New Roman" w:cs="Times New Roman"/>
                <w:sz w:val="24"/>
                <w:szCs w:val="24"/>
                <w:lang w:val="ro-RO"/>
              </w:rPr>
              <w:t>activităţii</w:t>
            </w:r>
            <w:proofErr w:type="spellEnd"/>
            <w:r w:rsidRPr="00350101">
              <w:rPr>
                <w:rStyle w:val="Bodytext3Italic"/>
                <w:rFonts w:ascii="Times New Roman" w:hAnsi="Times New Roman" w:cs="Times New Roman"/>
                <w:sz w:val="24"/>
                <w:szCs w:val="24"/>
                <w:lang w:val="ro-RO"/>
              </w:rPr>
              <w:t xml:space="preserve"> fondului".</w:t>
            </w:r>
          </w:p>
          <w:p w:rsidR="00B27D85" w:rsidRPr="00350101" w:rsidRDefault="00B27D85" w:rsidP="00497789">
            <w:pPr>
              <w:spacing w:after="0" w:line="240" w:lineRule="auto"/>
              <w:rPr>
                <w:rFonts w:ascii="Times New Roman" w:hAnsi="Times New Roman"/>
                <w:sz w:val="24"/>
                <w:szCs w:val="24"/>
                <w:lang w:val="ro-RO"/>
              </w:rPr>
            </w:pPr>
          </w:p>
        </w:tc>
        <w:tc>
          <w:tcPr>
            <w:tcW w:w="1769" w:type="pct"/>
          </w:tcPr>
          <w:p w:rsidR="00B27D85" w:rsidRDefault="00B27D85" w:rsidP="00497789">
            <w:pPr>
              <w:spacing w:after="0" w:line="240" w:lineRule="auto"/>
              <w:rPr>
                <w:rFonts w:ascii="Times New Roman" w:hAnsi="Times New Roman"/>
                <w:b/>
                <w:sz w:val="24"/>
                <w:szCs w:val="24"/>
                <w:lang w:val="ro-RO"/>
              </w:rPr>
            </w:pPr>
            <w:r w:rsidRPr="008677C0">
              <w:rPr>
                <w:rFonts w:ascii="Times New Roman" w:hAnsi="Times New Roman"/>
                <w:b/>
                <w:sz w:val="24"/>
                <w:szCs w:val="24"/>
                <w:lang w:val="ro-RO"/>
              </w:rPr>
              <w:t>Se acceptă.</w:t>
            </w:r>
          </w:p>
          <w:p w:rsidR="00B27D85" w:rsidRPr="008677C0" w:rsidRDefault="00B27D85" w:rsidP="00497789">
            <w:pPr>
              <w:spacing w:after="0" w:line="240" w:lineRule="auto"/>
              <w:rPr>
                <w:rFonts w:ascii="Times New Roman" w:hAnsi="Times New Roman"/>
                <w:sz w:val="24"/>
                <w:szCs w:val="24"/>
                <w:lang w:val="ro-RO"/>
              </w:rPr>
            </w:pPr>
            <w:r w:rsidRPr="008677C0">
              <w:rPr>
                <w:rFonts w:ascii="Times New Roman" w:hAnsi="Times New Roman"/>
                <w:sz w:val="24"/>
                <w:szCs w:val="24"/>
                <w:lang w:val="ro-RO"/>
              </w:rPr>
              <w:t>La pct. 17, subpunctul 9) a fost completat corespunzător.</w:t>
            </w:r>
          </w:p>
        </w:tc>
      </w:tr>
      <w:tr w:rsidR="00B27D85" w:rsidRPr="00350101" w:rsidTr="00B27D85">
        <w:tc>
          <w:tcPr>
            <w:tcW w:w="325" w:type="pct"/>
          </w:tcPr>
          <w:p w:rsidR="00B27D85" w:rsidRPr="00350101" w:rsidRDefault="00B27D85" w:rsidP="00A51649">
            <w:pPr>
              <w:pStyle w:val="Listparagraf"/>
              <w:numPr>
                <w:ilvl w:val="0"/>
                <w:numId w:val="24"/>
              </w:numPr>
              <w:spacing w:after="0" w:line="240" w:lineRule="auto"/>
              <w:ind w:left="0" w:firstLine="0"/>
              <w:rPr>
                <w:rFonts w:ascii="Times New Roman" w:hAnsi="Times New Roman"/>
                <w:b/>
                <w:sz w:val="24"/>
                <w:szCs w:val="24"/>
                <w:lang w:val="ro-RO"/>
              </w:rPr>
            </w:pPr>
          </w:p>
        </w:tc>
        <w:tc>
          <w:tcPr>
            <w:tcW w:w="2906" w:type="pct"/>
          </w:tcPr>
          <w:p w:rsidR="00B27D85" w:rsidRPr="00350101" w:rsidRDefault="00B27D85" w:rsidP="00763632">
            <w:pPr>
              <w:pStyle w:val="Bodytext30"/>
              <w:shd w:val="clear" w:color="auto" w:fill="auto"/>
              <w:spacing w:after="180" w:line="223" w:lineRule="exact"/>
              <w:rPr>
                <w:rFonts w:ascii="Times New Roman" w:hAnsi="Times New Roman" w:cs="Times New Roman"/>
                <w:sz w:val="24"/>
                <w:szCs w:val="24"/>
                <w:lang w:val="ro-RO"/>
              </w:rPr>
            </w:pPr>
            <w:r w:rsidRPr="00350101">
              <w:rPr>
                <w:rStyle w:val="Bodytext5NotItalic"/>
                <w:rFonts w:ascii="Times New Roman" w:hAnsi="Times New Roman" w:cs="Times New Roman"/>
                <w:sz w:val="24"/>
                <w:szCs w:val="24"/>
                <w:lang w:val="ro-RO"/>
              </w:rPr>
              <w:t xml:space="preserve">Capitolul III "Organizarea </w:t>
            </w:r>
            <w:proofErr w:type="spellStart"/>
            <w:r w:rsidRPr="00350101">
              <w:rPr>
                <w:rStyle w:val="Bodytext5NotItalic"/>
                <w:rFonts w:ascii="Times New Roman" w:hAnsi="Times New Roman" w:cs="Times New Roman"/>
                <w:sz w:val="24"/>
                <w:szCs w:val="24"/>
                <w:lang w:val="ro-RO"/>
              </w:rPr>
              <w:t>activităţii</w:t>
            </w:r>
            <w:proofErr w:type="spellEnd"/>
            <w:r w:rsidRPr="00350101">
              <w:rPr>
                <w:rStyle w:val="Bodytext5NotItalic"/>
                <w:rFonts w:ascii="Times New Roman" w:hAnsi="Times New Roman" w:cs="Times New Roman"/>
                <w:sz w:val="24"/>
                <w:szCs w:val="24"/>
                <w:lang w:val="ro-RO"/>
              </w:rPr>
              <w:t xml:space="preserve"> fondului",pct.18: </w:t>
            </w:r>
            <w:r w:rsidRPr="00350101">
              <w:rPr>
                <w:rFonts w:ascii="Times New Roman" w:hAnsi="Times New Roman" w:cs="Times New Roman"/>
                <w:sz w:val="24"/>
                <w:szCs w:val="24"/>
                <w:lang w:val="ro-RO"/>
              </w:rPr>
              <w:t>"</w:t>
            </w:r>
            <w:proofErr w:type="spellStart"/>
            <w:r w:rsidRPr="00350101">
              <w:rPr>
                <w:rFonts w:ascii="Times New Roman" w:hAnsi="Times New Roman" w:cs="Times New Roman"/>
                <w:sz w:val="24"/>
                <w:szCs w:val="24"/>
                <w:lang w:val="ro-RO"/>
              </w:rPr>
              <w:t>Componenţa</w:t>
            </w:r>
            <w:proofErr w:type="spellEnd"/>
            <w:r w:rsidRPr="00350101">
              <w:rPr>
                <w:rFonts w:ascii="Times New Roman" w:hAnsi="Times New Roman" w:cs="Times New Roman"/>
                <w:sz w:val="24"/>
                <w:szCs w:val="24"/>
                <w:lang w:val="ro-RO"/>
              </w:rPr>
              <w:t xml:space="preserve"> nominală </w:t>
            </w:r>
            <w:proofErr w:type="spellStart"/>
            <w:r w:rsidRPr="00350101">
              <w:rPr>
                <w:rFonts w:ascii="Times New Roman" w:hAnsi="Times New Roman" w:cs="Times New Roman"/>
                <w:sz w:val="24"/>
                <w:szCs w:val="24"/>
                <w:lang w:val="ro-RO"/>
              </w:rPr>
              <w:t>şi</w:t>
            </w:r>
            <w:proofErr w:type="spellEnd"/>
            <w:r w:rsidRPr="00350101">
              <w:rPr>
                <w:rFonts w:ascii="Times New Roman" w:hAnsi="Times New Roman" w:cs="Times New Roman"/>
                <w:sz w:val="24"/>
                <w:szCs w:val="24"/>
                <w:lang w:val="ro-RO"/>
              </w:rPr>
              <w:t xml:space="preserve"> numărul membrilor Consiliului..." </w:t>
            </w:r>
          </w:p>
          <w:p w:rsidR="00B27D85" w:rsidRPr="00350101" w:rsidRDefault="00B27D85" w:rsidP="00763632">
            <w:pPr>
              <w:pStyle w:val="Bodytext30"/>
              <w:shd w:val="clear" w:color="auto" w:fill="auto"/>
              <w:spacing w:after="180" w:line="223" w:lineRule="exact"/>
              <w:rPr>
                <w:rFonts w:ascii="Times New Roman" w:hAnsi="Times New Roman" w:cs="Times New Roman"/>
                <w:sz w:val="24"/>
                <w:szCs w:val="24"/>
                <w:lang w:val="ro-RO"/>
              </w:rPr>
            </w:pPr>
            <w:r w:rsidRPr="00350101">
              <w:rPr>
                <w:rFonts w:ascii="Times New Roman" w:hAnsi="Times New Roman" w:cs="Times New Roman"/>
                <w:sz w:val="24"/>
                <w:szCs w:val="24"/>
                <w:lang w:val="ro-RO"/>
              </w:rPr>
              <w:t xml:space="preserve">Se propune ca </w:t>
            </w:r>
            <w:proofErr w:type="spellStart"/>
            <w:r w:rsidRPr="00350101">
              <w:rPr>
                <w:rFonts w:ascii="Times New Roman" w:hAnsi="Times New Roman" w:cs="Times New Roman"/>
                <w:sz w:val="24"/>
                <w:szCs w:val="24"/>
                <w:lang w:val="ro-RO"/>
              </w:rPr>
              <w:t>finanţatorii</w:t>
            </w:r>
            <w:proofErr w:type="spellEnd"/>
            <w:r w:rsidRPr="00350101">
              <w:rPr>
                <w:rFonts w:ascii="Times New Roman" w:hAnsi="Times New Roman" w:cs="Times New Roman"/>
                <w:sz w:val="24"/>
                <w:szCs w:val="24"/>
                <w:lang w:val="ro-RO"/>
              </w:rPr>
              <w:t xml:space="preserve"> activi ai FISM să intre în </w:t>
            </w:r>
            <w:proofErr w:type="spellStart"/>
            <w:r w:rsidRPr="00350101">
              <w:rPr>
                <w:rFonts w:ascii="Times New Roman" w:hAnsi="Times New Roman" w:cs="Times New Roman"/>
                <w:sz w:val="24"/>
                <w:szCs w:val="24"/>
                <w:lang w:val="ro-RO"/>
              </w:rPr>
              <w:t>componenţa</w:t>
            </w:r>
            <w:proofErr w:type="spellEnd"/>
            <w:r w:rsidRPr="00350101">
              <w:rPr>
                <w:rFonts w:ascii="Times New Roman" w:hAnsi="Times New Roman" w:cs="Times New Roman"/>
                <w:sz w:val="24"/>
                <w:szCs w:val="24"/>
                <w:lang w:val="ro-RO"/>
              </w:rPr>
              <w:t xml:space="preserve"> Consiliului fondului cu drept de observator.</w:t>
            </w:r>
          </w:p>
          <w:p w:rsidR="00B27D85" w:rsidRDefault="00B27D85" w:rsidP="00763632">
            <w:pPr>
              <w:spacing w:after="0" w:line="240" w:lineRule="auto"/>
              <w:rPr>
                <w:rFonts w:ascii="Times New Roman" w:hAnsi="Times New Roman"/>
                <w:sz w:val="24"/>
                <w:szCs w:val="24"/>
                <w:lang w:val="ro-RO"/>
              </w:rPr>
            </w:pPr>
            <w:r w:rsidRPr="00350101">
              <w:rPr>
                <w:rFonts w:ascii="Times New Roman" w:hAnsi="Times New Roman"/>
                <w:sz w:val="24"/>
                <w:szCs w:val="24"/>
                <w:lang w:val="ro-RO"/>
              </w:rPr>
              <w:t xml:space="preserve">La momentul actual, Ambasada Germaniei (ori banca </w:t>
            </w:r>
            <w:proofErr w:type="spellStart"/>
            <w:r w:rsidRPr="00350101">
              <w:rPr>
                <w:rFonts w:ascii="Times New Roman" w:hAnsi="Times New Roman"/>
                <w:sz w:val="24"/>
                <w:szCs w:val="24"/>
                <w:lang w:val="ro-RO"/>
              </w:rPr>
              <w:t>KfW</w:t>
            </w:r>
            <w:proofErr w:type="spellEnd"/>
            <w:r w:rsidRPr="00350101">
              <w:rPr>
                <w:rFonts w:ascii="Times New Roman" w:hAnsi="Times New Roman"/>
                <w:sz w:val="24"/>
                <w:szCs w:val="24"/>
                <w:lang w:val="ro-RO"/>
              </w:rPr>
              <w:t xml:space="preserve">), Ambasada României </w:t>
            </w:r>
            <w:proofErr w:type="spellStart"/>
            <w:r w:rsidRPr="00350101">
              <w:rPr>
                <w:rFonts w:ascii="Times New Roman" w:hAnsi="Times New Roman"/>
                <w:sz w:val="24"/>
                <w:szCs w:val="24"/>
                <w:lang w:val="ro-RO"/>
              </w:rPr>
              <w:t>şi</w:t>
            </w:r>
            <w:proofErr w:type="spellEnd"/>
            <w:r w:rsidRPr="00350101">
              <w:rPr>
                <w:rFonts w:ascii="Times New Roman" w:hAnsi="Times New Roman"/>
                <w:sz w:val="24"/>
                <w:szCs w:val="24"/>
                <w:lang w:val="ro-RO"/>
              </w:rPr>
              <w:t xml:space="preserve"> Banca Mondială, având proiecte în derulare, ar putea fi </w:t>
            </w:r>
            <w:proofErr w:type="spellStart"/>
            <w:r w:rsidRPr="00350101">
              <w:rPr>
                <w:rFonts w:ascii="Times New Roman" w:hAnsi="Times New Roman"/>
                <w:sz w:val="24"/>
                <w:szCs w:val="24"/>
                <w:lang w:val="ro-RO"/>
              </w:rPr>
              <w:t>motivaţi</w:t>
            </w:r>
            <w:proofErr w:type="spellEnd"/>
            <w:r w:rsidRPr="00350101">
              <w:rPr>
                <w:rFonts w:ascii="Times New Roman" w:hAnsi="Times New Roman"/>
                <w:sz w:val="24"/>
                <w:szCs w:val="24"/>
                <w:lang w:val="ro-RO"/>
              </w:rPr>
              <w:t xml:space="preserve"> să </w:t>
            </w:r>
            <w:r w:rsidRPr="00350101">
              <w:rPr>
                <w:rFonts w:ascii="Times New Roman" w:hAnsi="Times New Roman"/>
                <w:sz w:val="24"/>
                <w:szCs w:val="24"/>
                <w:lang w:val="ro-RO"/>
              </w:rPr>
              <w:lastRenderedPageBreak/>
              <w:t xml:space="preserve">intre în </w:t>
            </w:r>
            <w:proofErr w:type="spellStart"/>
            <w:r w:rsidRPr="00350101">
              <w:rPr>
                <w:rFonts w:ascii="Times New Roman" w:hAnsi="Times New Roman"/>
                <w:sz w:val="24"/>
                <w:szCs w:val="24"/>
                <w:lang w:val="ro-RO"/>
              </w:rPr>
              <w:t>componenţa</w:t>
            </w:r>
            <w:proofErr w:type="spellEnd"/>
            <w:r w:rsidRPr="00350101">
              <w:rPr>
                <w:rFonts w:ascii="Times New Roman" w:hAnsi="Times New Roman"/>
                <w:sz w:val="24"/>
                <w:szCs w:val="24"/>
                <w:lang w:val="ro-RO"/>
              </w:rPr>
              <w:t xml:space="preserve"> Consiliului, contribuind la comunicarea </w:t>
            </w:r>
            <w:proofErr w:type="spellStart"/>
            <w:r w:rsidRPr="00350101">
              <w:rPr>
                <w:rFonts w:ascii="Times New Roman" w:hAnsi="Times New Roman"/>
                <w:sz w:val="24"/>
                <w:szCs w:val="24"/>
                <w:lang w:val="ro-RO"/>
              </w:rPr>
              <w:t>instituţională</w:t>
            </w:r>
            <w:proofErr w:type="spellEnd"/>
            <w:r w:rsidRPr="00350101">
              <w:rPr>
                <w:rFonts w:ascii="Times New Roman" w:hAnsi="Times New Roman"/>
                <w:sz w:val="24"/>
                <w:szCs w:val="24"/>
                <w:lang w:val="ro-RO"/>
              </w:rPr>
              <w:t xml:space="preserve"> transparentă.</w:t>
            </w:r>
          </w:p>
          <w:p w:rsidR="00B27D85" w:rsidRPr="00350101" w:rsidRDefault="00B27D85" w:rsidP="004744A3">
            <w:pPr>
              <w:spacing w:after="0" w:line="240" w:lineRule="auto"/>
              <w:rPr>
                <w:rFonts w:ascii="Times New Roman" w:hAnsi="Times New Roman"/>
                <w:sz w:val="24"/>
                <w:szCs w:val="24"/>
                <w:lang w:val="ro-RO"/>
              </w:rPr>
            </w:pPr>
          </w:p>
        </w:tc>
        <w:tc>
          <w:tcPr>
            <w:tcW w:w="1769" w:type="pct"/>
          </w:tcPr>
          <w:p w:rsidR="00B27D85" w:rsidRDefault="00B27D85" w:rsidP="00497789">
            <w:pPr>
              <w:spacing w:after="0" w:line="240" w:lineRule="auto"/>
              <w:rPr>
                <w:rFonts w:ascii="Times New Roman" w:hAnsi="Times New Roman"/>
                <w:b/>
                <w:sz w:val="24"/>
                <w:szCs w:val="24"/>
                <w:lang w:val="ro-RO"/>
              </w:rPr>
            </w:pPr>
            <w:r w:rsidRPr="008677C0">
              <w:rPr>
                <w:rFonts w:ascii="Times New Roman" w:hAnsi="Times New Roman"/>
                <w:b/>
                <w:sz w:val="24"/>
                <w:szCs w:val="24"/>
                <w:lang w:val="ro-RO"/>
              </w:rPr>
              <w:lastRenderedPageBreak/>
              <w:t>Se acceptă.</w:t>
            </w:r>
          </w:p>
          <w:p w:rsidR="00B27D85" w:rsidRPr="008677C0" w:rsidRDefault="00B27D85" w:rsidP="00497789">
            <w:pPr>
              <w:spacing w:after="0" w:line="240" w:lineRule="auto"/>
              <w:rPr>
                <w:rFonts w:ascii="Times New Roman" w:hAnsi="Times New Roman"/>
                <w:sz w:val="24"/>
                <w:szCs w:val="24"/>
                <w:lang w:val="ro-RO"/>
              </w:rPr>
            </w:pPr>
            <w:r w:rsidRPr="008677C0">
              <w:rPr>
                <w:rFonts w:ascii="Times New Roman" w:hAnsi="Times New Roman"/>
                <w:sz w:val="24"/>
                <w:szCs w:val="24"/>
                <w:lang w:val="ro-RO"/>
              </w:rPr>
              <w:t xml:space="preserve">Proiectul statutului a fost completat cu un punctul nou 25 care prevede obligativitatea Cancelariei de Stat de a invita și reprezentanții donatorilor și/sau a partenerilor de dezvoltare </w:t>
            </w:r>
            <w:r>
              <w:rPr>
                <w:rFonts w:ascii="Times New Roman" w:hAnsi="Times New Roman"/>
                <w:sz w:val="24"/>
                <w:szCs w:val="24"/>
                <w:lang w:val="ro-RO"/>
              </w:rPr>
              <w:lastRenderedPageBreak/>
              <w:t>la ședințele Consiliului cu drept de vot consultativ.</w:t>
            </w:r>
          </w:p>
        </w:tc>
      </w:tr>
      <w:tr w:rsidR="00B27D85" w:rsidRPr="00350101" w:rsidTr="00B27D85">
        <w:tc>
          <w:tcPr>
            <w:tcW w:w="325" w:type="pct"/>
          </w:tcPr>
          <w:p w:rsidR="00B27D85" w:rsidRPr="00350101" w:rsidRDefault="00B27D85" w:rsidP="00A51649">
            <w:pPr>
              <w:pStyle w:val="Listparagraf"/>
              <w:numPr>
                <w:ilvl w:val="0"/>
                <w:numId w:val="24"/>
              </w:numPr>
              <w:spacing w:after="0" w:line="240" w:lineRule="auto"/>
              <w:ind w:left="0" w:firstLine="0"/>
              <w:rPr>
                <w:rFonts w:ascii="Times New Roman" w:hAnsi="Times New Roman"/>
                <w:b/>
                <w:sz w:val="24"/>
                <w:szCs w:val="24"/>
                <w:lang w:val="ro-RO"/>
              </w:rPr>
            </w:pPr>
          </w:p>
        </w:tc>
        <w:tc>
          <w:tcPr>
            <w:tcW w:w="2906" w:type="pct"/>
          </w:tcPr>
          <w:p w:rsidR="00B27D85" w:rsidRPr="00350101" w:rsidRDefault="00B27D85" w:rsidP="004744A3">
            <w:pPr>
              <w:spacing w:after="0" w:line="240" w:lineRule="auto"/>
              <w:rPr>
                <w:rFonts w:ascii="Times New Roman" w:hAnsi="Times New Roman"/>
                <w:sz w:val="24"/>
                <w:szCs w:val="24"/>
                <w:lang w:val="ro-RO"/>
              </w:rPr>
            </w:pPr>
            <w:r w:rsidRPr="00350101">
              <w:rPr>
                <w:rStyle w:val="Bodytext5NotItalic"/>
                <w:rFonts w:ascii="Times New Roman" w:hAnsi="Times New Roman" w:cs="Times New Roman"/>
                <w:sz w:val="24"/>
                <w:szCs w:val="24"/>
                <w:lang w:val="ro-RO"/>
              </w:rPr>
              <w:t xml:space="preserve">Capitolul III "Organizarea </w:t>
            </w:r>
            <w:proofErr w:type="spellStart"/>
            <w:r w:rsidRPr="00350101">
              <w:rPr>
                <w:rStyle w:val="Bodytext5NotItalic"/>
                <w:rFonts w:ascii="Times New Roman" w:hAnsi="Times New Roman" w:cs="Times New Roman"/>
                <w:sz w:val="24"/>
                <w:szCs w:val="24"/>
                <w:lang w:val="ro-RO"/>
              </w:rPr>
              <w:t>activităţii</w:t>
            </w:r>
            <w:proofErr w:type="spellEnd"/>
            <w:r w:rsidRPr="00350101">
              <w:rPr>
                <w:rStyle w:val="Bodytext5NotItalic"/>
                <w:rFonts w:ascii="Times New Roman" w:hAnsi="Times New Roman" w:cs="Times New Roman"/>
                <w:sz w:val="24"/>
                <w:szCs w:val="24"/>
                <w:lang w:val="ro-RO"/>
              </w:rPr>
              <w:t xml:space="preserve"> fondului"pct.31: </w:t>
            </w:r>
            <w:r w:rsidRPr="00350101">
              <w:rPr>
                <w:rFonts w:ascii="Times New Roman" w:hAnsi="Times New Roman"/>
                <w:sz w:val="24"/>
                <w:szCs w:val="24"/>
                <w:lang w:val="ro-RO"/>
              </w:rPr>
              <w:t xml:space="preserve">"...director...este numit </w:t>
            </w:r>
            <w:proofErr w:type="spellStart"/>
            <w:r w:rsidRPr="00350101">
              <w:rPr>
                <w:rFonts w:ascii="Times New Roman" w:hAnsi="Times New Roman"/>
                <w:sz w:val="24"/>
                <w:szCs w:val="24"/>
                <w:lang w:val="ro-RO"/>
              </w:rPr>
              <w:t>şi</w:t>
            </w:r>
            <w:proofErr w:type="spellEnd"/>
            <w:r w:rsidRPr="00350101">
              <w:rPr>
                <w:rFonts w:ascii="Times New Roman" w:hAnsi="Times New Roman"/>
                <w:sz w:val="24"/>
                <w:szCs w:val="24"/>
                <w:lang w:val="ro-RO"/>
              </w:rPr>
              <w:t xml:space="preserve"> eliberat din </w:t>
            </w:r>
            <w:proofErr w:type="spellStart"/>
            <w:r w:rsidRPr="00350101">
              <w:rPr>
                <w:rFonts w:ascii="Times New Roman" w:hAnsi="Times New Roman"/>
                <w:sz w:val="24"/>
                <w:szCs w:val="24"/>
                <w:lang w:val="ro-RO"/>
              </w:rPr>
              <w:t>funcţie</w:t>
            </w:r>
            <w:proofErr w:type="spellEnd"/>
            <w:r w:rsidRPr="00350101">
              <w:rPr>
                <w:rFonts w:ascii="Times New Roman" w:hAnsi="Times New Roman"/>
                <w:sz w:val="24"/>
                <w:szCs w:val="24"/>
                <w:lang w:val="ro-RO"/>
              </w:rPr>
              <w:t xml:space="preserve"> de către secretarul general al Guvernului în temeiul deciziei Consiliului"</w:t>
            </w:r>
          </w:p>
          <w:p w:rsidR="00B27D85" w:rsidRPr="00350101" w:rsidRDefault="00B27D85" w:rsidP="004744A3">
            <w:pPr>
              <w:pStyle w:val="Bodytext30"/>
              <w:spacing w:line="223" w:lineRule="exact"/>
              <w:ind w:left="120"/>
              <w:rPr>
                <w:rFonts w:ascii="Times New Roman" w:hAnsi="Times New Roman" w:cs="Times New Roman"/>
                <w:sz w:val="24"/>
                <w:szCs w:val="24"/>
                <w:lang w:val="ro-RO"/>
              </w:rPr>
            </w:pPr>
            <w:r w:rsidRPr="00350101">
              <w:rPr>
                <w:rFonts w:ascii="Times New Roman" w:hAnsi="Times New Roman" w:cs="Times New Roman"/>
                <w:sz w:val="24"/>
                <w:szCs w:val="24"/>
                <w:lang w:val="ro-RO"/>
              </w:rPr>
              <w:t xml:space="preserve">Considerăm drept imperativ ca noul regulament al FISM să asigure recrutarea directorului executiv în baza criteriilor de </w:t>
            </w:r>
            <w:proofErr w:type="spellStart"/>
            <w:r w:rsidRPr="00350101">
              <w:rPr>
                <w:rFonts w:ascii="Times New Roman" w:hAnsi="Times New Roman" w:cs="Times New Roman"/>
                <w:sz w:val="24"/>
                <w:szCs w:val="24"/>
                <w:lang w:val="ro-RO"/>
              </w:rPr>
              <w:t>meritocraţie</w:t>
            </w:r>
            <w:proofErr w:type="spellEnd"/>
            <w:r w:rsidRPr="00350101">
              <w:rPr>
                <w:rFonts w:ascii="Times New Roman" w:hAnsi="Times New Roman" w:cs="Times New Roman"/>
                <w:sz w:val="24"/>
                <w:szCs w:val="24"/>
                <w:lang w:val="ro-RO"/>
              </w:rPr>
              <w:t xml:space="preserve"> </w:t>
            </w:r>
            <w:proofErr w:type="spellStart"/>
            <w:r w:rsidRPr="00350101">
              <w:rPr>
                <w:rFonts w:ascii="Times New Roman" w:hAnsi="Times New Roman" w:cs="Times New Roman"/>
                <w:sz w:val="24"/>
                <w:szCs w:val="24"/>
                <w:lang w:val="ro-RO"/>
              </w:rPr>
              <w:t>şi</w:t>
            </w:r>
            <w:proofErr w:type="spellEnd"/>
            <w:r w:rsidRPr="00350101">
              <w:rPr>
                <w:rFonts w:ascii="Times New Roman" w:hAnsi="Times New Roman" w:cs="Times New Roman"/>
                <w:sz w:val="24"/>
                <w:szCs w:val="24"/>
                <w:lang w:val="ro-RO"/>
              </w:rPr>
              <w:t xml:space="preserve"> </w:t>
            </w:r>
            <w:proofErr w:type="spellStart"/>
            <w:r w:rsidRPr="00350101">
              <w:rPr>
                <w:rFonts w:ascii="Times New Roman" w:hAnsi="Times New Roman" w:cs="Times New Roman"/>
                <w:sz w:val="24"/>
                <w:szCs w:val="24"/>
                <w:lang w:val="ro-RO"/>
              </w:rPr>
              <w:t>transparenţă</w:t>
            </w:r>
            <w:proofErr w:type="spellEnd"/>
            <w:r w:rsidRPr="00350101">
              <w:rPr>
                <w:rFonts w:ascii="Times New Roman" w:hAnsi="Times New Roman" w:cs="Times New Roman"/>
                <w:sz w:val="24"/>
                <w:szCs w:val="24"/>
                <w:lang w:val="ro-RO"/>
              </w:rPr>
              <w:t>, regulile de organizare ale concursului public urmând a fi expuse în noul regulament.</w:t>
            </w:r>
          </w:p>
          <w:p w:rsidR="00B27D85" w:rsidRPr="00350101" w:rsidRDefault="00B27D85" w:rsidP="004744A3">
            <w:pPr>
              <w:spacing w:after="0" w:line="240" w:lineRule="auto"/>
              <w:rPr>
                <w:rFonts w:ascii="Times New Roman" w:hAnsi="Times New Roman"/>
                <w:sz w:val="24"/>
                <w:szCs w:val="24"/>
                <w:lang w:val="ro-RO"/>
              </w:rPr>
            </w:pPr>
          </w:p>
        </w:tc>
        <w:tc>
          <w:tcPr>
            <w:tcW w:w="1769" w:type="pct"/>
          </w:tcPr>
          <w:p w:rsidR="00B27D85" w:rsidRPr="00350101" w:rsidRDefault="00B27D85" w:rsidP="00497789">
            <w:pPr>
              <w:spacing w:after="0" w:line="240" w:lineRule="auto"/>
              <w:rPr>
                <w:rFonts w:ascii="Times New Roman" w:hAnsi="Times New Roman"/>
                <w:b/>
                <w:sz w:val="24"/>
                <w:szCs w:val="24"/>
                <w:lang w:val="ro-RO"/>
              </w:rPr>
            </w:pPr>
            <w:r w:rsidRPr="00350101">
              <w:rPr>
                <w:rFonts w:ascii="Times New Roman" w:hAnsi="Times New Roman"/>
                <w:b/>
                <w:sz w:val="24"/>
                <w:szCs w:val="24"/>
                <w:lang w:val="ro-RO"/>
              </w:rPr>
              <w:t>Se acceptă.</w:t>
            </w:r>
          </w:p>
          <w:p w:rsidR="00B27D85" w:rsidRPr="00350101" w:rsidRDefault="00B27D85" w:rsidP="00497789">
            <w:pPr>
              <w:spacing w:after="0" w:line="240" w:lineRule="auto"/>
              <w:rPr>
                <w:rFonts w:ascii="Times New Roman" w:hAnsi="Times New Roman"/>
                <w:sz w:val="24"/>
                <w:szCs w:val="24"/>
                <w:lang w:val="ro-RO"/>
              </w:rPr>
            </w:pPr>
            <w:r w:rsidRPr="00350101">
              <w:rPr>
                <w:rFonts w:ascii="Times New Roman" w:hAnsi="Times New Roman"/>
                <w:sz w:val="24"/>
                <w:szCs w:val="24"/>
                <w:lang w:val="ro-RO"/>
              </w:rPr>
              <w:t xml:space="preserve">Proiectul Statutului a fost completat cu prevederi care stabilesc atribuția Consiliului de adoptare a componenței nominale a </w:t>
            </w:r>
            <w:proofErr w:type="spellStart"/>
            <w:r w:rsidRPr="00350101">
              <w:rPr>
                <w:rFonts w:ascii="Times New Roman" w:hAnsi="Times New Roman"/>
                <w:sz w:val="24"/>
                <w:szCs w:val="24"/>
                <w:lang w:val="ro-RO"/>
              </w:rPr>
              <w:t>Commisiei</w:t>
            </w:r>
            <w:proofErr w:type="spellEnd"/>
            <w:r w:rsidRPr="00350101">
              <w:rPr>
                <w:rFonts w:ascii="Times New Roman" w:hAnsi="Times New Roman"/>
                <w:sz w:val="24"/>
                <w:szCs w:val="24"/>
                <w:lang w:val="ro-RO"/>
              </w:rPr>
              <w:t xml:space="preserve"> de concurs și a procedurilor specifice ale concursului.</w:t>
            </w:r>
          </w:p>
          <w:p w:rsidR="00B27D85" w:rsidRPr="00350101" w:rsidRDefault="00B27D85" w:rsidP="00497789">
            <w:pPr>
              <w:spacing w:after="0" w:line="240" w:lineRule="auto"/>
              <w:rPr>
                <w:rFonts w:ascii="Times New Roman" w:hAnsi="Times New Roman"/>
                <w:sz w:val="24"/>
                <w:szCs w:val="24"/>
                <w:lang w:val="ro-RO"/>
              </w:rPr>
            </w:pPr>
            <w:r w:rsidRPr="00350101">
              <w:rPr>
                <w:rFonts w:ascii="Times New Roman" w:hAnsi="Times New Roman"/>
                <w:sz w:val="24"/>
                <w:szCs w:val="24"/>
                <w:lang w:val="ro-RO"/>
              </w:rPr>
              <w:t xml:space="preserve">De asemenea prevederile proiectului </w:t>
            </w:r>
            <w:r w:rsidR="00F20085">
              <w:rPr>
                <w:rFonts w:ascii="Times New Roman" w:hAnsi="Times New Roman"/>
                <w:sz w:val="24"/>
                <w:szCs w:val="24"/>
                <w:lang w:val="ro-RO"/>
              </w:rPr>
              <w:t>p</w:t>
            </w:r>
            <w:r w:rsidRPr="00350101">
              <w:rPr>
                <w:rFonts w:ascii="Times New Roman" w:hAnsi="Times New Roman"/>
                <w:sz w:val="24"/>
                <w:szCs w:val="24"/>
                <w:lang w:val="ro-RO"/>
              </w:rPr>
              <w:t>rivind numirea directorului au fost completat cu prevederi care să stabilească că acesta este numit ca urmare a s</w:t>
            </w:r>
            <w:r w:rsidR="00F20085">
              <w:rPr>
                <w:rFonts w:ascii="Times New Roman" w:hAnsi="Times New Roman"/>
                <w:sz w:val="24"/>
                <w:szCs w:val="24"/>
                <w:lang w:val="ro-RO"/>
              </w:rPr>
              <w:t>e</w:t>
            </w:r>
            <w:r w:rsidRPr="00350101">
              <w:rPr>
                <w:rFonts w:ascii="Times New Roman" w:hAnsi="Times New Roman"/>
                <w:sz w:val="24"/>
                <w:szCs w:val="24"/>
                <w:lang w:val="ro-RO"/>
              </w:rPr>
              <w:t>lectării în cadrul</w:t>
            </w:r>
            <w:r w:rsidR="00F20085">
              <w:rPr>
                <w:rFonts w:ascii="Times New Roman" w:hAnsi="Times New Roman"/>
                <w:sz w:val="24"/>
                <w:szCs w:val="24"/>
                <w:lang w:val="ro-RO"/>
              </w:rPr>
              <w:t xml:space="preserve"> </w:t>
            </w:r>
            <w:r w:rsidRPr="00350101">
              <w:rPr>
                <w:rFonts w:ascii="Times New Roman" w:hAnsi="Times New Roman"/>
                <w:sz w:val="24"/>
                <w:szCs w:val="24"/>
                <w:lang w:val="ro-RO"/>
              </w:rPr>
              <w:t>unui concurs public și transparent.</w:t>
            </w:r>
          </w:p>
        </w:tc>
      </w:tr>
      <w:tr w:rsidR="00B27D85" w:rsidRPr="00350101" w:rsidTr="00B27D85">
        <w:tc>
          <w:tcPr>
            <w:tcW w:w="325" w:type="pct"/>
          </w:tcPr>
          <w:p w:rsidR="00B27D85" w:rsidRPr="00350101" w:rsidRDefault="00B27D85" w:rsidP="00A51649">
            <w:pPr>
              <w:pStyle w:val="Listparagraf"/>
              <w:numPr>
                <w:ilvl w:val="0"/>
                <w:numId w:val="24"/>
              </w:numPr>
              <w:spacing w:after="0" w:line="240" w:lineRule="auto"/>
              <w:ind w:left="0" w:firstLine="0"/>
              <w:rPr>
                <w:rFonts w:ascii="Times New Roman" w:hAnsi="Times New Roman"/>
                <w:b/>
                <w:sz w:val="24"/>
                <w:szCs w:val="24"/>
                <w:lang w:val="ro-RO"/>
              </w:rPr>
            </w:pPr>
          </w:p>
        </w:tc>
        <w:tc>
          <w:tcPr>
            <w:tcW w:w="2906" w:type="pct"/>
          </w:tcPr>
          <w:p w:rsidR="00B27D85" w:rsidRPr="00350101" w:rsidRDefault="00B27D85" w:rsidP="004744A3">
            <w:pPr>
              <w:pStyle w:val="Bodytext30"/>
              <w:spacing w:line="259" w:lineRule="exact"/>
              <w:ind w:left="120"/>
              <w:rPr>
                <w:rStyle w:val="Bodytext3Italic"/>
                <w:rFonts w:ascii="Times New Roman" w:hAnsi="Times New Roman" w:cs="Times New Roman"/>
                <w:sz w:val="24"/>
                <w:szCs w:val="24"/>
                <w:lang w:val="ro-RO"/>
              </w:rPr>
            </w:pPr>
            <w:r w:rsidRPr="00350101">
              <w:rPr>
                <w:rFonts w:ascii="Times New Roman" w:hAnsi="Times New Roman" w:cs="Times New Roman"/>
                <w:sz w:val="24"/>
                <w:szCs w:val="24"/>
                <w:lang w:val="ro-RO"/>
              </w:rPr>
              <w:t xml:space="preserve">Capitolul III "Organizarea </w:t>
            </w:r>
            <w:proofErr w:type="spellStart"/>
            <w:r w:rsidRPr="00350101">
              <w:rPr>
                <w:rFonts w:ascii="Times New Roman" w:hAnsi="Times New Roman" w:cs="Times New Roman"/>
                <w:sz w:val="24"/>
                <w:szCs w:val="24"/>
                <w:lang w:val="ro-RO"/>
              </w:rPr>
              <w:t>activităţii</w:t>
            </w:r>
            <w:proofErr w:type="spellEnd"/>
            <w:r w:rsidRPr="00350101">
              <w:rPr>
                <w:rFonts w:ascii="Times New Roman" w:hAnsi="Times New Roman" w:cs="Times New Roman"/>
                <w:sz w:val="24"/>
                <w:szCs w:val="24"/>
                <w:lang w:val="ro-RO"/>
              </w:rPr>
              <w:t xml:space="preserve"> fondului"pct.32,</w:t>
            </w:r>
            <w:r w:rsidRPr="00350101">
              <w:rPr>
                <w:rStyle w:val="Bodytext3Italic"/>
                <w:rFonts w:ascii="Times New Roman" w:hAnsi="Times New Roman" w:cs="Times New Roman"/>
                <w:sz w:val="24"/>
                <w:szCs w:val="24"/>
                <w:lang w:val="ro-RO"/>
              </w:rPr>
              <w:t xml:space="preserve"> 2): </w:t>
            </w:r>
            <w:proofErr w:type="spellStart"/>
            <w:r w:rsidRPr="00350101">
              <w:rPr>
                <w:rStyle w:val="Bodytext3Italic"/>
                <w:rFonts w:ascii="Times New Roman" w:hAnsi="Times New Roman" w:cs="Times New Roman"/>
                <w:sz w:val="24"/>
                <w:szCs w:val="24"/>
                <w:lang w:val="ro-RO"/>
              </w:rPr>
              <w:t>cunoaşte</w:t>
            </w:r>
            <w:proofErr w:type="spellEnd"/>
            <w:r w:rsidRPr="00350101">
              <w:rPr>
                <w:rStyle w:val="Bodytext3Italic"/>
                <w:rFonts w:ascii="Times New Roman" w:hAnsi="Times New Roman" w:cs="Times New Roman"/>
                <w:sz w:val="24"/>
                <w:szCs w:val="24"/>
                <w:lang w:val="ro-RO"/>
              </w:rPr>
              <w:t xml:space="preserve"> Limba Română</w:t>
            </w:r>
          </w:p>
          <w:p w:rsidR="00B27D85" w:rsidRPr="00350101" w:rsidRDefault="00B27D85" w:rsidP="004744A3">
            <w:pPr>
              <w:pStyle w:val="Bodytext30"/>
              <w:shd w:val="clear" w:color="auto" w:fill="auto"/>
              <w:spacing w:after="240" w:line="223" w:lineRule="exact"/>
              <w:ind w:left="120"/>
              <w:rPr>
                <w:rFonts w:ascii="Times New Roman" w:hAnsi="Times New Roman" w:cs="Times New Roman"/>
                <w:sz w:val="24"/>
                <w:szCs w:val="24"/>
                <w:lang w:val="ro-RO"/>
              </w:rPr>
            </w:pPr>
            <w:r w:rsidRPr="00350101">
              <w:rPr>
                <w:rFonts w:ascii="Times New Roman" w:hAnsi="Times New Roman" w:cs="Times New Roman"/>
                <w:sz w:val="24"/>
                <w:szCs w:val="24"/>
                <w:lang w:val="ro-RO"/>
              </w:rPr>
              <w:t xml:space="preserve">Acordul financiar </w:t>
            </w:r>
            <w:proofErr w:type="spellStart"/>
            <w:r w:rsidRPr="00350101">
              <w:rPr>
                <w:rFonts w:ascii="Times New Roman" w:hAnsi="Times New Roman" w:cs="Times New Roman"/>
                <w:sz w:val="24"/>
                <w:szCs w:val="24"/>
                <w:lang w:val="ro-RO"/>
              </w:rPr>
              <w:t>şi</w:t>
            </w:r>
            <w:proofErr w:type="spellEnd"/>
            <w:r w:rsidRPr="00350101">
              <w:rPr>
                <w:rFonts w:ascii="Times New Roman" w:hAnsi="Times New Roman" w:cs="Times New Roman"/>
                <w:sz w:val="24"/>
                <w:szCs w:val="24"/>
                <w:lang w:val="ro-RO"/>
              </w:rPr>
              <w:t xml:space="preserve"> Acordul Separat al proiectului în derulare au fost semnate în limba Engleză. Mai mult, raportarea </w:t>
            </w:r>
            <w:proofErr w:type="spellStart"/>
            <w:r w:rsidRPr="00350101">
              <w:rPr>
                <w:rFonts w:ascii="Times New Roman" w:hAnsi="Times New Roman" w:cs="Times New Roman"/>
                <w:sz w:val="24"/>
                <w:szCs w:val="24"/>
                <w:lang w:val="ro-RO"/>
              </w:rPr>
              <w:t>şi</w:t>
            </w:r>
            <w:proofErr w:type="spellEnd"/>
            <w:r w:rsidRPr="00350101">
              <w:rPr>
                <w:rFonts w:ascii="Times New Roman" w:hAnsi="Times New Roman" w:cs="Times New Roman"/>
                <w:sz w:val="24"/>
                <w:szCs w:val="24"/>
                <w:lang w:val="ro-RO"/>
              </w:rPr>
              <w:t xml:space="preserve"> comunicarea oficială între </w:t>
            </w:r>
            <w:proofErr w:type="spellStart"/>
            <w:r w:rsidRPr="00350101">
              <w:rPr>
                <w:rFonts w:ascii="Times New Roman" w:hAnsi="Times New Roman" w:cs="Times New Roman"/>
                <w:sz w:val="24"/>
                <w:szCs w:val="24"/>
                <w:lang w:val="ro-RO"/>
              </w:rPr>
              <w:t>şi</w:t>
            </w:r>
            <w:proofErr w:type="spellEnd"/>
            <w:r w:rsidRPr="00350101">
              <w:rPr>
                <w:rFonts w:ascii="Times New Roman" w:hAnsi="Times New Roman" w:cs="Times New Roman"/>
                <w:sz w:val="24"/>
                <w:szCs w:val="24"/>
                <w:lang w:val="ro-RO"/>
              </w:rPr>
              <w:t xml:space="preserve"> în cadrul misiunilor </w:t>
            </w:r>
            <w:proofErr w:type="spellStart"/>
            <w:r w:rsidRPr="00350101">
              <w:rPr>
                <w:rFonts w:ascii="Times New Roman" w:hAnsi="Times New Roman" w:cs="Times New Roman"/>
                <w:sz w:val="24"/>
                <w:szCs w:val="24"/>
                <w:lang w:val="ro-RO"/>
              </w:rPr>
              <w:t>KfW</w:t>
            </w:r>
            <w:proofErr w:type="spellEnd"/>
            <w:r w:rsidRPr="00350101">
              <w:rPr>
                <w:rFonts w:ascii="Times New Roman" w:hAnsi="Times New Roman" w:cs="Times New Roman"/>
                <w:sz w:val="24"/>
                <w:szCs w:val="24"/>
                <w:lang w:val="ro-RO"/>
              </w:rPr>
              <w:t xml:space="preserve"> se poartă exclusiv în Limba Engleză.</w:t>
            </w:r>
          </w:p>
          <w:p w:rsidR="00B27D85" w:rsidRPr="00350101" w:rsidRDefault="00B27D85" w:rsidP="004744A3">
            <w:pPr>
              <w:pStyle w:val="Bodytext30"/>
              <w:spacing w:line="259" w:lineRule="exact"/>
              <w:ind w:left="120"/>
              <w:rPr>
                <w:rFonts w:ascii="Times New Roman" w:hAnsi="Times New Roman" w:cs="Times New Roman"/>
                <w:sz w:val="24"/>
                <w:szCs w:val="24"/>
                <w:lang w:val="ro-RO"/>
              </w:rPr>
            </w:pPr>
            <w:r w:rsidRPr="00350101">
              <w:rPr>
                <w:rFonts w:ascii="Times New Roman" w:hAnsi="Times New Roman" w:cs="Times New Roman"/>
                <w:sz w:val="24"/>
                <w:szCs w:val="24"/>
                <w:lang w:val="ro-RO"/>
              </w:rPr>
              <w:t xml:space="preserve">Considerăm că posedarea Limbii Engleze de către directorul executiv este </w:t>
            </w:r>
            <w:proofErr w:type="spellStart"/>
            <w:r w:rsidRPr="00350101">
              <w:rPr>
                <w:rFonts w:ascii="Times New Roman" w:hAnsi="Times New Roman" w:cs="Times New Roman"/>
                <w:sz w:val="24"/>
                <w:szCs w:val="24"/>
                <w:lang w:val="ro-RO"/>
              </w:rPr>
              <w:t>esenţială</w:t>
            </w:r>
            <w:proofErr w:type="spellEnd"/>
            <w:r w:rsidRPr="00350101">
              <w:rPr>
                <w:rFonts w:ascii="Times New Roman" w:hAnsi="Times New Roman" w:cs="Times New Roman"/>
                <w:sz w:val="24"/>
                <w:szCs w:val="24"/>
                <w:lang w:val="ro-RO"/>
              </w:rPr>
              <w:t xml:space="preserve"> pentru edificarea unei comunicări eficiente pe parcursul implementării proiectelor.</w:t>
            </w:r>
          </w:p>
          <w:p w:rsidR="00B27D85" w:rsidRPr="00350101" w:rsidRDefault="00B27D85" w:rsidP="00497789">
            <w:pPr>
              <w:spacing w:after="0" w:line="240" w:lineRule="auto"/>
              <w:rPr>
                <w:rFonts w:ascii="Times New Roman" w:hAnsi="Times New Roman"/>
                <w:sz w:val="24"/>
                <w:szCs w:val="24"/>
                <w:lang w:val="ro-RO"/>
              </w:rPr>
            </w:pPr>
          </w:p>
        </w:tc>
        <w:tc>
          <w:tcPr>
            <w:tcW w:w="1769" w:type="pct"/>
          </w:tcPr>
          <w:p w:rsidR="00B27D85" w:rsidRPr="00350101" w:rsidRDefault="00B27D85" w:rsidP="00497789">
            <w:pPr>
              <w:spacing w:after="0" w:line="240" w:lineRule="auto"/>
              <w:rPr>
                <w:rFonts w:ascii="Times New Roman" w:hAnsi="Times New Roman"/>
                <w:b/>
                <w:sz w:val="24"/>
                <w:szCs w:val="24"/>
                <w:lang w:val="ro-RO"/>
              </w:rPr>
            </w:pPr>
            <w:r w:rsidRPr="00350101">
              <w:rPr>
                <w:rFonts w:ascii="Times New Roman" w:hAnsi="Times New Roman"/>
                <w:b/>
                <w:sz w:val="24"/>
                <w:szCs w:val="24"/>
                <w:lang w:val="ro-RO"/>
              </w:rPr>
              <w:t>Se acceptă.</w:t>
            </w:r>
          </w:p>
          <w:p w:rsidR="00B27D85" w:rsidRPr="00350101" w:rsidRDefault="00B27D85" w:rsidP="00497789">
            <w:pPr>
              <w:spacing w:after="0" w:line="240" w:lineRule="auto"/>
              <w:rPr>
                <w:rFonts w:ascii="Times New Roman" w:hAnsi="Times New Roman"/>
                <w:b/>
                <w:sz w:val="24"/>
                <w:szCs w:val="24"/>
                <w:lang w:val="ro-RO"/>
              </w:rPr>
            </w:pPr>
          </w:p>
        </w:tc>
      </w:tr>
    </w:tbl>
    <w:p w:rsidR="00C608B0" w:rsidRDefault="00C608B0" w:rsidP="00C608B0">
      <w:pPr>
        <w:spacing w:after="0" w:line="240" w:lineRule="auto"/>
        <w:ind w:firstLine="567"/>
        <w:rPr>
          <w:rFonts w:ascii="Times New Roman" w:hAnsi="Times New Roman"/>
          <w:b/>
          <w:bCs/>
          <w:sz w:val="24"/>
          <w:szCs w:val="24"/>
          <w:lang w:val="ro-RO"/>
        </w:rPr>
      </w:pPr>
    </w:p>
    <w:p w:rsidR="00C608B0" w:rsidRDefault="00C608B0" w:rsidP="00C608B0">
      <w:pPr>
        <w:spacing w:after="0" w:line="240" w:lineRule="auto"/>
        <w:ind w:firstLine="567"/>
        <w:rPr>
          <w:rFonts w:ascii="Times New Roman" w:hAnsi="Times New Roman"/>
          <w:b/>
          <w:bCs/>
          <w:sz w:val="24"/>
          <w:szCs w:val="24"/>
          <w:lang w:val="ro-RO"/>
        </w:rPr>
      </w:pPr>
    </w:p>
    <w:p w:rsidR="00C608B0" w:rsidRPr="00C72415" w:rsidRDefault="00C608B0" w:rsidP="00C608B0">
      <w:pPr>
        <w:spacing w:after="0" w:line="240" w:lineRule="auto"/>
        <w:ind w:firstLine="567"/>
        <w:rPr>
          <w:rFonts w:ascii="Times New Roman" w:hAnsi="Times New Roman"/>
          <w:b/>
          <w:bCs/>
          <w:sz w:val="24"/>
          <w:szCs w:val="24"/>
          <w:lang w:val="ro-RO"/>
        </w:rPr>
      </w:pPr>
      <w:r w:rsidRPr="00C72415">
        <w:rPr>
          <w:rFonts w:ascii="Times New Roman" w:hAnsi="Times New Roman"/>
          <w:b/>
          <w:bCs/>
          <w:sz w:val="24"/>
          <w:szCs w:val="24"/>
          <w:lang w:val="ro-RO"/>
        </w:rPr>
        <w:t>Iurie CIOCAN,</w:t>
      </w:r>
    </w:p>
    <w:p w:rsidR="00C608B0" w:rsidRPr="00C72415" w:rsidRDefault="00C608B0" w:rsidP="00C608B0">
      <w:pPr>
        <w:spacing w:after="0" w:line="240" w:lineRule="auto"/>
        <w:ind w:firstLine="567"/>
        <w:rPr>
          <w:rFonts w:ascii="Times New Roman" w:hAnsi="Times New Roman"/>
          <w:b/>
          <w:bCs/>
          <w:sz w:val="24"/>
          <w:szCs w:val="24"/>
          <w:lang w:val="ro-RO"/>
        </w:rPr>
      </w:pPr>
      <w:r w:rsidRPr="00C72415">
        <w:rPr>
          <w:rFonts w:ascii="Times New Roman" w:hAnsi="Times New Roman"/>
          <w:b/>
          <w:bCs/>
          <w:sz w:val="24"/>
          <w:szCs w:val="24"/>
          <w:lang w:val="ro-RO"/>
        </w:rPr>
        <w:t xml:space="preserve">Director </w:t>
      </w:r>
    </w:p>
    <w:p w:rsidR="00C608B0" w:rsidRDefault="00C608B0" w:rsidP="00C608B0">
      <w:pPr>
        <w:spacing w:after="0" w:line="240" w:lineRule="auto"/>
        <w:ind w:firstLine="567"/>
        <w:rPr>
          <w:rFonts w:ascii="Times New Roman" w:hAnsi="Times New Roman"/>
          <w:b/>
          <w:bCs/>
          <w:sz w:val="24"/>
          <w:szCs w:val="24"/>
          <w:lang w:val="ro-RO"/>
        </w:rPr>
      </w:pPr>
      <w:r w:rsidRPr="00C72415">
        <w:rPr>
          <w:rFonts w:ascii="Times New Roman" w:hAnsi="Times New Roman"/>
          <w:b/>
          <w:bCs/>
          <w:sz w:val="24"/>
          <w:szCs w:val="24"/>
          <w:lang w:val="ro-RO"/>
        </w:rPr>
        <w:t xml:space="preserve">Centrul de implementare a Reformelor                                </w:t>
      </w:r>
    </w:p>
    <w:p w:rsidR="00497789" w:rsidRPr="00E04D01" w:rsidRDefault="00497789" w:rsidP="001C37CA">
      <w:pPr>
        <w:spacing w:after="0" w:line="240" w:lineRule="auto"/>
        <w:ind w:firstLine="567"/>
        <w:rPr>
          <w:rFonts w:ascii="Times New Roman" w:hAnsi="Times New Roman"/>
          <w:sz w:val="24"/>
          <w:szCs w:val="24"/>
        </w:rPr>
      </w:pPr>
    </w:p>
    <w:sectPr w:rsidR="00497789" w:rsidRPr="00E04D01" w:rsidSect="00311233">
      <w:footerReference w:type="default" r:id="rId8"/>
      <w:pgSz w:w="15840" w:h="12240" w:orient="landscape"/>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6F6" w:rsidRDefault="00AF56F6">
      <w:pPr>
        <w:spacing w:after="0" w:line="240" w:lineRule="auto"/>
      </w:pPr>
      <w:r>
        <w:separator/>
      </w:r>
    </w:p>
  </w:endnote>
  <w:endnote w:type="continuationSeparator" w:id="0">
    <w:p w:rsidR="00AF56F6" w:rsidRDefault="00AF5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8B0" w:rsidRDefault="00C608B0">
    <w:pPr>
      <w:pStyle w:val="Subsol"/>
      <w:jc w:val="center"/>
    </w:pPr>
    <w:r>
      <w:fldChar w:fldCharType="begin"/>
    </w:r>
    <w:r>
      <w:instrText>PAGE   \* MERGEFORMAT</w:instrText>
    </w:r>
    <w:r>
      <w:fldChar w:fldCharType="separate"/>
    </w:r>
    <w:r w:rsidRPr="008051B1">
      <w:rPr>
        <w:noProof/>
        <w:lang w:val="ro-RO"/>
      </w:rPr>
      <w:t>8</w:t>
    </w:r>
    <w:r>
      <w:fldChar w:fldCharType="end"/>
    </w:r>
  </w:p>
  <w:p w:rsidR="00C608B0" w:rsidRDefault="00C608B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6F6" w:rsidRDefault="00AF56F6">
      <w:pPr>
        <w:spacing w:after="0" w:line="240" w:lineRule="auto"/>
      </w:pPr>
      <w:r>
        <w:separator/>
      </w:r>
    </w:p>
  </w:footnote>
  <w:footnote w:type="continuationSeparator" w:id="0">
    <w:p w:rsidR="00AF56F6" w:rsidRDefault="00AF5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581"/>
    <w:multiLevelType w:val="hybridMultilevel"/>
    <w:tmpl w:val="B01C9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3C770D"/>
    <w:multiLevelType w:val="hybridMultilevel"/>
    <w:tmpl w:val="521C8248"/>
    <w:lvl w:ilvl="0" w:tplc="04190011">
      <w:start w:val="1"/>
      <w:numFmt w:val="decimal"/>
      <w:lvlText w:val="%1)"/>
      <w:lvlJc w:val="left"/>
      <w:pPr>
        <w:ind w:left="1287" w:hanging="360"/>
      </w:pPr>
    </w:lvl>
    <w:lvl w:ilvl="1" w:tplc="74A69130">
      <w:start w:val="1"/>
      <w:numFmt w:val="lowerLetter"/>
      <w:lvlText w:val="%2)"/>
      <w:lvlJc w:val="left"/>
      <w:pPr>
        <w:ind w:left="2502" w:hanging="855"/>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2B1341B"/>
    <w:multiLevelType w:val="multilevel"/>
    <w:tmpl w:val="72C2F10C"/>
    <w:lvl w:ilvl="0">
      <w:start w:val="13"/>
      <w:numFmt w:val="decimal"/>
      <w:lvlText w:val="%1."/>
      <w:lvlJc w:val="left"/>
      <w:rPr>
        <w:rFonts w:ascii="Calibri" w:eastAsia="Calibri" w:hAnsi="Calibri" w:cs="Calibri"/>
        <w:b w:val="0"/>
        <w:bCs w:val="0"/>
        <w:i w:val="0"/>
        <w:iCs w:val="0"/>
        <w:smallCaps w:val="0"/>
        <w:strike w:val="0"/>
        <w:color w:val="000000"/>
        <w:spacing w:val="3"/>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E027F5"/>
    <w:multiLevelType w:val="multilevel"/>
    <w:tmpl w:val="1640E9E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861652"/>
    <w:multiLevelType w:val="hybridMultilevel"/>
    <w:tmpl w:val="58B206BE"/>
    <w:lvl w:ilvl="0" w:tplc="15E09ED4">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9951C8C"/>
    <w:multiLevelType w:val="hybridMultilevel"/>
    <w:tmpl w:val="BAD87CD2"/>
    <w:lvl w:ilvl="0" w:tplc="0C2441A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1A3C2BF8"/>
    <w:multiLevelType w:val="hybridMultilevel"/>
    <w:tmpl w:val="309419F6"/>
    <w:lvl w:ilvl="0" w:tplc="33FEFB4A">
      <w:start w:val="1"/>
      <w:numFmt w:val="decimal"/>
      <w:lvlText w:val="%1)"/>
      <w:lvlJc w:val="left"/>
      <w:pPr>
        <w:ind w:left="1620" w:hanging="360"/>
      </w:pPr>
      <w:rPr>
        <w:b/>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7" w15:restartNumberingAfterBreak="0">
    <w:nsid w:val="21450681"/>
    <w:multiLevelType w:val="hybridMultilevel"/>
    <w:tmpl w:val="03FADE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1E216F7"/>
    <w:multiLevelType w:val="multilevel"/>
    <w:tmpl w:val="234093A2"/>
    <w:lvl w:ilvl="0">
      <w:start w:val="1"/>
      <w:numFmt w:val="decimal"/>
      <w:lvlText w:val="%1)"/>
      <w:lvlJc w:val="left"/>
      <w:rPr>
        <w:rFonts w:ascii="Times New Roman" w:eastAsia="Calibri" w:hAnsi="Times New Roman" w:cs="Times New Roman" w:hint="default"/>
        <w:b w:val="0"/>
        <w:bCs w:val="0"/>
        <w:i/>
        <w:iCs/>
        <w:smallCaps w:val="0"/>
        <w:strike w:val="0"/>
        <w:color w:val="000000"/>
        <w:spacing w:val="4"/>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60134D"/>
    <w:multiLevelType w:val="hybridMultilevel"/>
    <w:tmpl w:val="4D902450"/>
    <w:lvl w:ilvl="0" w:tplc="0DDAAEF4">
      <w:start w:val="7"/>
      <w:numFmt w:val="bullet"/>
      <w:lvlText w:val="-"/>
      <w:lvlJc w:val="left"/>
      <w:pPr>
        <w:ind w:left="277" w:hanging="360"/>
      </w:pPr>
      <w:rPr>
        <w:rFonts w:ascii="Times New Roman" w:eastAsia="Calibri" w:hAnsi="Times New Roman" w:cs="Times New Roman" w:hint="default"/>
      </w:rPr>
    </w:lvl>
    <w:lvl w:ilvl="1" w:tplc="04090003" w:tentative="1">
      <w:start w:val="1"/>
      <w:numFmt w:val="bullet"/>
      <w:lvlText w:val="o"/>
      <w:lvlJc w:val="left"/>
      <w:pPr>
        <w:ind w:left="997" w:hanging="360"/>
      </w:pPr>
      <w:rPr>
        <w:rFonts w:ascii="Courier New" w:hAnsi="Courier New" w:cs="Courier New" w:hint="default"/>
      </w:rPr>
    </w:lvl>
    <w:lvl w:ilvl="2" w:tplc="04090005" w:tentative="1">
      <w:start w:val="1"/>
      <w:numFmt w:val="bullet"/>
      <w:lvlText w:val=""/>
      <w:lvlJc w:val="left"/>
      <w:pPr>
        <w:ind w:left="1717" w:hanging="360"/>
      </w:pPr>
      <w:rPr>
        <w:rFonts w:ascii="Wingdings" w:hAnsi="Wingdings" w:hint="default"/>
      </w:rPr>
    </w:lvl>
    <w:lvl w:ilvl="3" w:tplc="04090001" w:tentative="1">
      <w:start w:val="1"/>
      <w:numFmt w:val="bullet"/>
      <w:lvlText w:val=""/>
      <w:lvlJc w:val="left"/>
      <w:pPr>
        <w:ind w:left="2437" w:hanging="360"/>
      </w:pPr>
      <w:rPr>
        <w:rFonts w:ascii="Symbol" w:hAnsi="Symbol" w:hint="default"/>
      </w:rPr>
    </w:lvl>
    <w:lvl w:ilvl="4" w:tplc="04090003" w:tentative="1">
      <w:start w:val="1"/>
      <w:numFmt w:val="bullet"/>
      <w:lvlText w:val="o"/>
      <w:lvlJc w:val="left"/>
      <w:pPr>
        <w:ind w:left="3157" w:hanging="360"/>
      </w:pPr>
      <w:rPr>
        <w:rFonts w:ascii="Courier New" w:hAnsi="Courier New" w:cs="Courier New" w:hint="default"/>
      </w:rPr>
    </w:lvl>
    <w:lvl w:ilvl="5" w:tplc="04090005" w:tentative="1">
      <w:start w:val="1"/>
      <w:numFmt w:val="bullet"/>
      <w:lvlText w:val=""/>
      <w:lvlJc w:val="left"/>
      <w:pPr>
        <w:ind w:left="3877" w:hanging="360"/>
      </w:pPr>
      <w:rPr>
        <w:rFonts w:ascii="Wingdings" w:hAnsi="Wingdings" w:hint="default"/>
      </w:rPr>
    </w:lvl>
    <w:lvl w:ilvl="6" w:tplc="04090001" w:tentative="1">
      <w:start w:val="1"/>
      <w:numFmt w:val="bullet"/>
      <w:lvlText w:val=""/>
      <w:lvlJc w:val="left"/>
      <w:pPr>
        <w:ind w:left="4597" w:hanging="360"/>
      </w:pPr>
      <w:rPr>
        <w:rFonts w:ascii="Symbol" w:hAnsi="Symbol" w:hint="default"/>
      </w:rPr>
    </w:lvl>
    <w:lvl w:ilvl="7" w:tplc="04090003" w:tentative="1">
      <w:start w:val="1"/>
      <w:numFmt w:val="bullet"/>
      <w:lvlText w:val="o"/>
      <w:lvlJc w:val="left"/>
      <w:pPr>
        <w:ind w:left="5317" w:hanging="360"/>
      </w:pPr>
      <w:rPr>
        <w:rFonts w:ascii="Courier New" w:hAnsi="Courier New" w:cs="Courier New" w:hint="default"/>
      </w:rPr>
    </w:lvl>
    <w:lvl w:ilvl="8" w:tplc="04090005" w:tentative="1">
      <w:start w:val="1"/>
      <w:numFmt w:val="bullet"/>
      <w:lvlText w:val=""/>
      <w:lvlJc w:val="left"/>
      <w:pPr>
        <w:ind w:left="6037" w:hanging="360"/>
      </w:pPr>
      <w:rPr>
        <w:rFonts w:ascii="Wingdings" w:hAnsi="Wingdings" w:hint="default"/>
      </w:rPr>
    </w:lvl>
  </w:abstractNum>
  <w:abstractNum w:abstractNumId="10" w15:restartNumberingAfterBreak="0">
    <w:nsid w:val="295E4670"/>
    <w:multiLevelType w:val="hybridMultilevel"/>
    <w:tmpl w:val="D706BE74"/>
    <w:lvl w:ilvl="0" w:tplc="FD60DC9C">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433B49"/>
    <w:multiLevelType w:val="hybridMultilevel"/>
    <w:tmpl w:val="27B46CF2"/>
    <w:lvl w:ilvl="0" w:tplc="1DD2589E">
      <w:numFmt w:val="bullet"/>
      <w:lvlText w:val="-"/>
      <w:lvlJc w:val="left"/>
      <w:pPr>
        <w:ind w:left="277" w:hanging="360"/>
      </w:pPr>
      <w:rPr>
        <w:rFonts w:ascii="Times New Roman" w:eastAsia="Calibri" w:hAnsi="Times New Roman" w:cs="Times New Roman" w:hint="default"/>
      </w:rPr>
    </w:lvl>
    <w:lvl w:ilvl="1" w:tplc="04090003" w:tentative="1">
      <w:start w:val="1"/>
      <w:numFmt w:val="bullet"/>
      <w:lvlText w:val="o"/>
      <w:lvlJc w:val="left"/>
      <w:pPr>
        <w:ind w:left="997" w:hanging="360"/>
      </w:pPr>
      <w:rPr>
        <w:rFonts w:ascii="Courier New" w:hAnsi="Courier New" w:cs="Courier New" w:hint="default"/>
      </w:rPr>
    </w:lvl>
    <w:lvl w:ilvl="2" w:tplc="04090005" w:tentative="1">
      <w:start w:val="1"/>
      <w:numFmt w:val="bullet"/>
      <w:lvlText w:val=""/>
      <w:lvlJc w:val="left"/>
      <w:pPr>
        <w:ind w:left="1717" w:hanging="360"/>
      </w:pPr>
      <w:rPr>
        <w:rFonts w:ascii="Wingdings" w:hAnsi="Wingdings" w:hint="default"/>
      </w:rPr>
    </w:lvl>
    <w:lvl w:ilvl="3" w:tplc="04090001" w:tentative="1">
      <w:start w:val="1"/>
      <w:numFmt w:val="bullet"/>
      <w:lvlText w:val=""/>
      <w:lvlJc w:val="left"/>
      <w:pPr>
        <w:ind w:left="2437" w:hanging="360"/>
      </w:pPr>
      <w:rPr>
        <w:rFonts w:ascii="Symbol" w:hAnsi="Symbol" w:hint="default"/>
      </w:rPr>
    </w:lvl>
    <w:lvl w:ilvl="4" w:tplc="04090003" w:tentative="1">
      <w:start w:val="1"/>
      <w:numFmt w:val="bullet"/>
      <w:lvlText w:val="o"/>
      <w:lvlJc w:val="left"/>
      <w:pPr>
        <w:ind w:left="3157" w:hanging="360"/>
      </w:pPr>
      <w:rPr>
        <w:rFonts w:ascii="Courier New" w:hAnsi="Courier New" w:cs="Courier New" w:hint="default"/>
      </w:rPr>
    </w:lvl>
    <w:lvl w:ilvl="5" w:tplc="04090005" w:tentative="1">
      <w:start w:val="1"/>
      <w:numFmt w:val="bullet"/>
      <w:lvlText w:val=""/>
      <w:lvlJc w:val="left"/>
      <w:pPr>
        <w:ind w:left="3877" w:hanging="360"/>
      </w:pPr>
      <w:rPr>
        <w:rFonts w:ascii="Wingdings" w:hAnsi="Wingdings" w:hint="default"/>
      </w:rPr>
    </w:lvl>
    <w:lvl w:ilvl="6" w:tplc="04090001" w:tentative="1">
      <w:start w:val="1"/>
      <w:numFmt w:val="bullet"/>
      <w:lvlText w:val=""/>
      <w:lvlJc w:val="left"/>
      <w:pPr>
        <w:ind w:left="4597" w:hanging="360"/>
      </w:pPr>
      <w:rPr>
        <w:rFonts w:ascii="Symbol" w:hAnsi="Symbol" w:hint="default"/>
      </w:rPr>
    </w:lvl>
    <w:lvl w:ilvl="7" w:tplc="04090003" w:tentative="1">
      <w:start w:val="1"/>
      <w:numFmt w:val="bullet"/>
      <w:lvlText w:val="o"/>
      <w:lvlJc w:val="left"/>
      <w:pPr>
        <w:ind w:left="5317" w:hanging="360"/>
      </w:pPr>
      <w:rPr>
        <w:rFonts w:ascii="Courier New" w:hAnsi="Courier New" w:cs="Courier New" w:hint="default"/>
      </w:rPr>
    </w:lvl>
    <w:lvl w:ilvl="8" w:tplc="04090005" w:tentative="1">
      <w:start w:val="1"/>
      <w:numFmt w:val="bullet"/>
      <w:lvlText w:val=""/>
      <w:lvlJc w:val="left"/>
      <w:pPr>
        <w:ind w:left="6037" w:hanging="360"/>
      </w:pPr>
      <w:rPr>
        <w:rFonts w:ascii="Wingdings" w:hAnsi="Wingdings" w:hint="default"/>
      </w:rPr>
    </w:lvl>
  </w:abstractNum>
  <w:abstractNum w:abstractNumId="12" w15:restartNumberingAfterBreak="0">
    <w:nsid w:val="2D3C11CF"/>
    <w:multiLevelType w:val="multilevel"/>
    <w:tmpl w:val="B02AB6F0"/>
    <w:lvl w:ilvl="0">
      <w:start w:val="1"/>
      <w:numFmt w:val="decimal"/>
      <w:lvlText w:val="%1)"/>
      <w:lvlJc w:val="left"/>
      <w:rPr>
        <w:rFonts w:ascii="Times New Roman" w:eastAsia="Batang" w:hAnsi="Times New Roman" w:cs="Times New Roman"/>
        <w:b w:val="0"/>
        <w:bCs w:val="0"/>
        <w:i w:val="0"/>
        <w:iCs w:val="0"/>
        <w:smallCaps w:val="0"/>
        <w:strike w:val="0"/>
        <w:color w:val="000000"/>
        <w:spacing w:val="10"/>
        <w:w w:val="100"/>
        <w:position w:val="0"/>
        <w:sz w:val="23"/>
        <w:szCs w:val="23"/>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B152BD"/>
    <w:multiLevelType w:val="multilevel"/>
    <w:tmpl w:val="B08806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827C3E"/>
    <w:multiLevelType w:val="multilevel"/>
    <w:tmpl w:val="2FE82F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BF0C62"/>
    <w:multiLevelType w:val="hybridMultilevel"/>
    <w:tmpl w:val="876A5738"/>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EDF3271"/>
    <w:multiLevelType w:val="hybridMultilevel"/>
    <w:tmpl w:val="24D41AD2"/>
    <w:lvl w:ilvl="0" w:tplc="FD60DC9C">
      <w:start w:val="1"/>
      <w:numFmt w:val="bullet"/>
      <w:lvlText w:val="-"/>
      <w:lvlJc w:val="left"/>
      <w:pPr>
        <w:ind w:left="720" w:hanging="360"/>
      </w:pPr>
      <w:rPr>
        <w:rFonts w:ascii="Agency FB" w:hAnsi="Agency FB" w:hint="default"/>
      </w:rPr>
    </w:lvl>
    <w:lvl w:ilvl="1" w:tplc="0419000D">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81228A"/>
    <w:multiLevelType w:val="hybridMultilevel"/>
    <w:tmpl w:val="576C2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B4629"/>
    <w:multiLevelType w:val="hybridMultilevel"/>
    <w:tmpl w:val="BE58A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DD1CFC"/>
    <w:multiLevelType w:val="hybridMultilevel"/>
    <w:tmpl w:val="39B89C80"/>
    <w:lvl w:ilvl="0" w:tplc="4BF6AE40">
      <w:start w:val="1"/>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0" w15:restartNumberingAfterBreak="0">
    <w:nsid w:val="5D984858"/>
    <w:multiLevelType w:val="multilevel"/>
    <w:tmpl w:val="D48213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6B7BB9"/>
    <w:multiLevelType w:val="multilevel"/>
    <w:tmpl w:val="8D80EAD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6101E8"/>
    <w:multiLevelType w:val="hybridMultilevel"/>
    <w:tmpl w:val="F9B8D4BE"/>
    <w:lvl w:ilvl="0" w:tplc="3410B3CA">
      <w:start w:val="1"/>
      <w:numFmt w:val="decimal"/>
      <w:lvlText w:val="%1)"/>
      <w:lvlJc w:val="left"/>
      <w:pPr>
        <w:tabs>
          <w:tab w:val="num" w:pos="765"/>
        </w:tabs>
        <w:ind w:left="765" w:hanging="405"/>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AD3337"/>
    <w:multiLevelType w:val="hybridMultilevel"/>
    <w:tmpl w:val="BC24404E"/>
    <w:lvl w:ilvl="0" w:tplc="DEAE7BF4">
      <w:start w:val="1"/>
      <w:numFmt w:val="bullet"/>
      <w:lvlText w:val="-"/>
      <w:lvlJc w:val="left"/>
      <w:pPr>
        <w:ind w:left="277" w:hanging="360"/>
      </w:pPr>
      <w:rPr>
        <w:rFonts w:ascii="Times New Roman" w:eastAsiaTheme="minorHAnsi" w:hAnsi="Times New Roman" w:cs="Times New Roman" w:hint="default"/>
      </w:rPr>
    </w:lvl>
    <w:lvl w:ilvl="1" w:tplc="04090003" w:tentative="1">
      <w:start w:val="1"/>
      <w:numFmt w:val="bullet"/>
      <w:lvlText w:val="o"/>
      <w:lvlJc w:val="left"/>
      <w:pPr>
        <w:ind w:left="997" w:hanging="360"/>
      </w:pPr>
      <w:rPr>
        <w:rFonts w:ascii="Courier New" w:hAnsi="Courier New" w:cs="Courier New" w:hint="default"/>
      </w:rPr>
    </w:lvl>
    <w:lvl w:ilvl="2" w:tplc="04090005" w:tentative="1">
      <w:start w:val="1"/>
      <w:numFmt w:val="bullet"/>
      <w:lvlText w:val=""/>
      <w:lvlJc w:val="left"/>
      <w:pPr>
        <w:ind w:left="1717" w:hanging="360"/>
      </w:pPr>
      <w:rPr>
        <w:rFonts w:ascii="Wingdings" w:hAnsi="Wingdings" w:hint="default"/>
      </w:rPr>
    </w:lvl>
    <w:lvl w:ilvl="3" w:tplc="04090001" w:tentative="1">
      <w:start w:val="1"/>
      <w:numFmt w:val="bullet"/>
      <w:lvlText w:val=""/>
      <w:lvlJc w:val="left"/>
      <w:pPr>
        <w:ind w:left="2437" w:hanging="360"/>
      </w:pPr>
      <w:rPr>
        <w:rFonts w:ascii="Symbol" w:hAnsi="Symbol" w:hint="default"/>
      </w:rPr>
    </w:lvl>
    <w:lvl w:ilvl="4" w:tplc="04090003" w:tentative="1">
      <w:start w:val="1"/>
      <w:numFmt w:val="bullet"/>
      <w:lvlText w:val="o"/>
      <w:lvlJc w:val="left"/>
      <w:pPr>
        <w:ind w:left="3157" w:hanging="360"/>
      </w:pPr>
      <w:rPr>
        <w:rFonts w:ascii="Courier New" w:hAnsi="Courier New" w:cs="Courier New" w:hint="default"/>
      </w:rPr>
    </w:lvl>
    <w:lvl w:ilvl="5" w:tplc="04090005" w:tentative="1">
      <w:start w:val="1"/>
      <w:numFmt w:val="bullet"/>
      <w:lvlText w:val=""/>
      <w:lvlJc w:val="left"/>
      <w:pPr>
        <w:ind w:left="3877" w:hanging="360"/>
      </w:pPr>
      <w:rPr>
        <w:rFonts w:ascii="Wingdings" w:hAnsi="Wingdings" w:hint="default"/>
      </w:rPr>
    </w:lvl>
    <w:lvl w:ilvl="6" w:tplc="04090001" w:tentative="1">
      <w:start w:val="1"/>
      <w:numFmt w:val="bullet"/>
      <w:lvlText w:val=""/>
      <w:lvlJc w:val="left"/>
      <w:pPr>
        <w:ind w:left="4597" w:hanging="360"/>
      </w:pPr>
      <w:rPr>
        <w:rFonts w:ascii="Symbol" w:hAnsi="Symbol" w:hint="default"/>
      </w:rPr>
    </w:lvl>
    <w:lvl w:ilvl="7" w:tplc="04090003" w:tentative="1">
      <w:start w:val="1"/>
      <w:numFmt w:val="bullet"/>
      <w:lvlText w:val="o"/>
      <w:lvlJc w:val="left"/>
      <w:pPr>
        <w:ind w:left="5317" w:hanging="360"/>
      </w:pPr>
      <w:rPr>
        <w:rFonts w:ascii="Courier New" w:hAnsi="Courier New" w:cs="Courier New" w:hint="default"/>
      </w:rPr>
    </w:lvl>
    <w:lvl w:ilvl="8" w:tplc="04090005" w:tentative="1">
      <w:start w:val="1"/>
      <w:numFmt w:val="bullet"/>
      <w:lvlText w:val=""/>
      <w:lvlJc w:val="left"/>
      <w:pPr>
        <w:ind w:left="6037" w:hanging="360"/>
      </w:pPr>
      <w:rPr>
        <w:rFonts w:ascii="Wingdings" w:hAnsi="Wingdings" w:hint="default"/>
      </w:rPr>
    </w:lvl>
  </w:abstractNum>
  <w:abstractNum w:abstractNumId="24" w15:restartNumberingAfterBreak="0">
    <w:nsid w:val="75EC3267"/>
    <w:multiLevelType w:val="multilevel"/>
    <w:tmpl w:val="A60A5CEA"/>
    <w:lvl w:ilvl="0">
      <w:start w:val="1"/>
      <w:numFmt w:val="lowerLetter"/>
      <w:lvlText w:val="%1)"/>
      <w:lvlJc w:val="left"/>
      <w:rPr>
        <w:rFonts w:ascii="Calibri" w:eastAsia="Calibri" w:hAnsi="Calibri" w:cs="Calibri"/>
        <w:b w:val="0"/>
        <w:bCs w:val="0"/>
        <w:i w:val="0"/>
        <w:iCs w:val="0"/>
        <w:smallCaps w:val="0"/>
        <w:strike w:val="0"/>
        <w:color w:val="000000"/>
        <w:spacing w:val="3"/>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6259DC"/>
    <w:multiLevelType w:val="multilevel"/>
    <w:tmpl w:val="3446C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7"/>
  </w:num>
  <w:num w:numId="3">
    <w:abstractNumId w:val="12"/>
  </w:num>
  <w:num w:numId="4">
    <w:abstractNumId w:val="1"/>
  </w:num>
  <w:num w:numId="5">
    <w:abstractNumId w:val="5"/>
  </w:num>
  <w:num w:numId="6">
    <w:abstractNumId w:val="19"/>
  </w:num>
  <w:num w:numId="7">
    <w:abstractNumId w:val="16"/>
  </w:num>
  <w:num w:numId="8">
    <w:abstractNumId w:val="15"/>
  </w:num>
  <w:num w:numId="9">
    <w:abstractNumId w:val="9"/>
  </w:num>
  <w:num w:numId="10">
    <w:abstractNumId w:val="11"/>
  </w:num>
  <w:num w:numId="11">
    <w:abstractNumId w:val="20"/>
  </w:num>
  <w:num w:numId="12">
    <w:abstractNumId w:val="21"/>
  </w:num>
  <w:num w:numId="13">
    <w:abstractNumId w:val="25"/>
  </w:num>
  <w:num w:numId="14">
    <w:abstractNumId w:val="13"/>
  </w:num>
  <w:num w:numId="15">
    <w:abstractNumId w:val="17"/>
  </w:num>
  <w:num w:numId="16">
    <w:abstractNumId w:val="3"/>
  </w:num>
  <w:num w:numId="17">
    <w:abstractNumId w:val="10"/>
  </w:num>
  <w:num w:numId="18">
    <w:abstractNumId w:val="23"/>
  </w:num>
  <w:num w:numId="19">
    <w:abstractNumId w:val="8"/>
  </w:num>
  <w:num w:numId="20">
    <w:abstractNumId w:val="2"/>
  </w:num>
  <w:num w:numId="21">
    <w:abstractNumId w:val="24"/>
  </w:num>
  <w:num w:numId="22">
    <w:abstractNumId w:val="18"/>
  </w:num>
  <w:num w:numId="23">
    <w:abstractNumId w:val="6"/>
  </w:num>
  <w:num w:numId="24">
    <w:abstractNumId w:val="0"/>
  </w:num>
  <w:num w:numId="25">
    <w:abstractNumId w:val="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D4"/>
    <w:rsid w:val="00002A06"/>
    <w:rsid w:val="0000310E"/>
    <w:rsid w:val="00010058"/>
    <w:rsid w:val="00012191"/>
    <w:rsid w:val="00024C58"/>
    <w:rsid w:val="00026555"/>
    <w:rsid w:val="00027C91"/>
    <w:rsid w:val="0003054F"/>
    <w:rsid w:val="000329B3"/>
    <w:rsid w:val="00032A10"/>
    <w:rsid w:val="00036486"/>
    <w:rsid w:val="000417D0"/>
    <w:rsid w:val="00044C2F"/>
    <w:rsid w:val="000471ED"/>
    <w:rsid w:val="00047346"/>
    <w:rsid w:val="00052515"/>
    <w:rsid w:val="00052BE6"/>
    <w:rsid w:val="000555AE"/>
    <w:rsid w:val="0005564E"/>
    <w:rsid w:val="00063476"/>
    <w:rsid w:val="000676C1"/>
    <w:rsid w:val="00072F7B"/>
    <w:rsid w:val="000730E5"/>
    <w:rsid w:val="00074EAE"/>
    <w:rsid w:val="00077A93"/>
    <w:rsid w:val="00080871"/>
    <w:rsid w:val="00080912"/>
    <w:rsid w:val="00080EC6"/>
    <w:rsid w:val="00097A0B"/>
    <w:rsid w:val="000A0684"/>
    <w:rsid w:val="000A14D9"/>
    <w:rsid w:val="000A630E"/>
    <w:rsid w:val="000B438D"/>
    <w:rsid w:val="000B5368"/>
    <w:rsid w:val="000B787B"/>
    <w:rsid w:val="000C25D0"/>
    <w:rsid w:val="000C3475"/>
    <w:rsid w:val="000C6BF3"/>
    <w:rsid w:val="000D5C46"/>
    <w:rsid w:val="000E0E44"/>
    <w:rsid w:val="000E2083"/>
    <w:rsid w:val="000E215C"/>
    <w:rsid w:val="000E2E95"/>
    <w:rsid w:val="000E63F0"/>
    <w:rsid w:val="000E6F1D"/>
    <w:rsid w:val="000F154D"/>
    <w:rsid w:val="000F4897"/>
    <w:rsid w:val="0011006E"/>
    <w:rsid w:val="0011138A"/>
    <w:rsid w:val="00112AD0"/>
    <w:rsid w:val="001145B0"/>
    <w:rsid w:val="00115A95"/>
    <w:rsid w:val="0011672F"/>
    <w:rsid w:val="00121353"/>
    <w:rsid w:val="00125F0A"/>
    <w:rsid w:val="00126D36"/>
    <w:rsid w:val="00130105"/>
    <w:rsid w:val="00131FE9"/>
    <w:rsid w:val="0013264B"/>
    <w:rsid w:val="00151514"/>
    <w:rsid w:val="00155BEA"/>
    <w:rsid w:val="00155D64"/>
    <w:rsid w:val="001562CD"/>
    <w:rsid w:val="00160464"/>
    <w:rsid w:val="00173161"/>
    <w:rsid w:val="0017436B"/>
    <w:rsid w:val="00174375"/>
    <w:rsid w:val="00177FAB"/>
    <w:rsid w:val="00180B8D"/>
    <w:rsid w:val="00181550"/>
    <w:rsid w:val="0018500B"/>
    <w:rsid w:val="00187254"/>
    <w:rsid w:val="001872BA"/>
    <w:rsid w:val="00192C1F"/>
    <w:rsid w:val="0019546B"/>
    <w:rsid w:val="001967AA"/>
    <w:rsid w:val="001A1E10"/>
    <w:rsid w:val="001A5A8C"/>
    <w:rsid w:val="001A6D45"/>
    <w:rsid w:val="001B0088"/>
    <w:rsid w:val="001B371F"/>
    <w:rsid w:val="001B4F4C"/>
    <w:rsid w:val="001B7398"/>
    <w:rsid w:val="001C0244"/>
    <w:rsid w:val="001C03F8"/>
    <w:rsid w:val="001C2A01"/>
    <w:rsid w:val="001C37CA"/>
    <w:rsid w:val="001C7030"/>
    <w:rsid w:val="001D53C9"/>
    <w:rsid w:val="001E2E60"/>
    <w:rsid w:val="001E3DE7"/>
    <w:rsid w:val="001E46F9"/>
    <w:rsid w:val="001E761F"/>
    <w:rsid w:val="001E763B"/>
    <w:rsid w:val="001F5F12"/>
    <w:rsid w:val="001F6CE5"/>
    <w:rsid w:val="0020720F"/>
    <w:rsid w:val="00207CD2"/>
    <w:rsid w:val="00230ECD"/>
    <w:rsid w:val="00233779"/>
    <w:rsid w:val="00242ADA"/>
    <w:rsid w:val="00255F88"/>
    <w:rsid w:val="00264ABE"/>
    <w:rsid w:val="00266A66"/>
    <w:rsid w:val="002752F4"/>
    <w:rsid w:val="00276120"/>
    <w:rsid w:val="00277502"/>
    <w:rsid w:val="0028482B"/>
    <w:rsid w:val="00284ABB"/>
    <w:rsid w:val="00285099"/>
    <w:rsid w:val="00291256"/>
    <w:rsid w:val="002932BA"/>
    <w:rsid w:val="00295EAF"/>
    <w:rsid w:val="002A0D67"/>
    <w:rsid w:val="002A3039"/>
    <w:rsid w:val="002A35E7"/>
    <w:rsid w:val="002A3E49"/>
    <w:rsid w:val="002B13A5"/>
    <w:rsid w:val="002B22B7"/>
    <w:rsid w:val="002B249C"/>
    <w:rsid w:val="002B7B51"/>
    <w:rsid w:val="002C15B2"/>
    <w:rsid w:val="002C17E4"/>
    <w:rsid w:val="002C536F"/>
    <w:rsid w:val="002C5E1D"/>
    <w:rsid w:val="002D28F1"/>
    <w:rsid w:val="002D5289"/>
    <w:rsid w:val="002D59CF"/>
    <w:rsid w:val="002D6162"/>
    <w:rsid w:val="002E07B1"/>
    <w:rsid w:val="002E4CC5"/>
    <w:rsid w:val="002E52A5"/>
    <w:rsid w:val="002E5C19"/>
    <w:rsid w:val="002E6BCF"/>
    <w:rsid w:val="002E6EE0"/>
    <w:rsid w:val="002F3A27"/>
    <w:rsid w:val="002F4446"/>
    <w:rsid w:val="002F6AE4"/>
    <w:rsid w:val="0030239A"/>
    <w:rsid w:val="003061EB"/>
    <w:rsid w:val="00307810"/>
    <w:rsid w:val="00307FB8"/>
    <w:rsid w:val="00311233"/>
    <w:rsid w:val="0031173E"/>
    <w:rsid w:val="00311E2F"/>
    <w:rsid w:val="00312C44"/>
    <w:rsid w:val="00313CD2"/>
    <w:rsid w:val="00315197"/>
    <w:rsid w:val="003224B6"/>
    <w:rsid w:val="00322DF9"/>
    <w:rsid w:val="003235AE"/>
    <w:rsid w:val="0033115E"/>
    <w:rsid w:val="00332BCF"/>
    <w:rsid w:val="003372EA"/>
    <w:rsid w:val="00343511"/>
    <w:rsid w:val="003435F9"/>
    <w:rsid w:val="00350101"/>
    <w:rsid w:val="003526E4"/>
    <w:rsid w:val="00352989"/>
    <w:rsid w:val="0035316C"/>
    <w:rsid w:val="00356612"/>
    <w:rsid w:val="00360405"/>
    <w:rsid w:val="003606DE"/>
    <w:rsid w:val="003616F2"/>
    <w:rsid w:val="00363793"/>
    <w:rsid w:val="0036609C"/>
    <w:rsid w:val="00367031"/>
    <w:rsid w:val="00367B40"/>
    <w:rsid w:val="00370B03"/>
    <w:rsid w:val="00373D8A"/>
    <w:rsid w:val="00376DC7"/>
    <w:rsid w:val="00382E7F"/>
    <w:rsid w:val="0038401A"/>
    <w:rsid w:val="003852CD"/>
    <w:rsid w:val="0038588D"/>
    <w:rsid w:val="00386F2E"/>
    <w:rsid w:val="0039075C"/>
    <w:rsid w:val="00390A34"/>
    <w:rsid w:val="003911C5"/>
    <w:rsid w:val="00391C17"/>
    <w:rsid w:val="00391F77"/>
    <w:rsid w:val="0039541E"/>
    <w:rsid w:val="00395774"/>
    <w:rsid w:val="00396B6B"/>
    <w:rsid w:val="003A0C2E"/>
    <w:rsid w:val="003A2B8D"/>
    <w:rsid w:val="003A3B92"/>
    <w:rsid w:val="003A3CDB"/>
    <w:rsid w:val="003A6737"/>
    <w:rsid w:val="003B40D2"/>
    <w:rsid w:val="003B4E54"/>
    <w:rsid w:val="003C410D"/>
    <w:rsid w:val="003C4DBA"/>
    <w:rsid w:val="003D0634"/>
    <w:rsid w:val="003D2238"/>
    <w:rsid w:val="003D3F38"/>
    <w:rsid w:val="003D714F"/>
    <w:rsid w:val="003E04EF"/>
    <w:rsid w:val="003E2296"/>
    <w:rsid w:val="003E4D78"/>
    <w:rsid w:val="003E4EB0"/>
    <w:rsid w:val="003E53EC"/>
    <w:rsid w:val="003F018B"/>
    <w:rsid w:val="003F08F6"/>
    <w:rsid w:val="003F1B1E"/>
    <w:rsid w:val="003F2DA9"/>
    <w:rsid w:val="003F4DA2"/>
    <w:rsid w:val="00400B18"/>
    <w:rsid w:val="0040164C"/>
    <w:rsid w:val="004046F3"/>
    <w:rsid w:val="004053A5"/>
    <w:rsid w:val="0040584C"/>
    <w:rsid w:val="00406BD0"/>
    <w:rsid w:val="0040760B"/>
    <w:rsid w:val="0041045E"/>
    <w:rsid w:val="00413057"/>
    <w:rsid w:val="00414E33"/>
    <w:rsid w:val="00415B5E"/>
    <w:rsid w:val="00426526"/>
    <w:rsid w:val="00426878"/>
    <w:rsid w:val="004344A5"/>
    <w:rsid w:val="00436A68"/>
    <w:rsid w:val="00440168"/>
    <w:rsid w:val="00442F95"/>
    <w:rsid w:val="004434B2"/>
    <w:rsid w:val="00444636"/>
    <w:rsid w:val="00445193"/>
    <w:rsid w:val="00451CA6"/>
    <w:rsid w:val="00456C78"/>
    <w:rsid w:val="00457352"/>
    <w:rsid w:val="00461DFC"/>
    <w:rsid w:val="00464724"/>
    <w:rsid w:val="004700F6"/>
    <w:rsid w:val="004711EE"/>
    <w:rsid w:val="00472952"/>
    <w:rsid w:val="00474331"/>
    <w:rsid w:val="004744A3"/>
    <w:rsid w:val="00480098"/>
    <w:rsid w:val="004800E0"/>
    <w:rsid w:val="004801B2"/>
    <w:rsid w:val="00482D77"/>
    <w:rsid w:val="00484F82"/>
    <w:rsid w:val="004902DF"/>
    <w:rsid w:val="00490322"/>
    <w:rsid w:val="00492DE7"/>
    <w:rsid w:val="00493419"/>
    <w:rsid w:val="00494DCB"/>
    <w:rsid w:val="0049678E"/>
    <w:rsid w:val="004976E6"/>
    <w:rsid w:val="00497789"/>
    <w:rsid w:val="004A19DB"/>
    <w:rsid w:val="004A2056"/>
    <w:rsid w:val="004A2364"/>
    <w:rsid w:val="004A250C"/>
    <w:rsid w:val="004A2E28"/>
    <w:rsid w:val="004A7019"/>
    <w:rsid w:val="004B0750"/>
    <w:rsid w:val="004B3177"/>
    <w:rsid w:val="004B51A4"/>
    <w:rsid w:val="004B52A5"/>
    <w:rsid w:val="004B6F60"/>
    <w:rsid w:val="004B7426"/>
    <w:rsid w:val="004C2F56"/>
    <w:rsid w:val="004C3067"/>
    <w:rsid w:val="004C3C88"/>
    <w:rsid w:val="004C7FC3"/>
    <w:rsid w:val="004D1B3A"/>
    <w:rsid w:val="004D6096"/>
    <w:rsid w:val="004D6E34"/>
    <w:rsid w:val="004E0597"/>
    <w:rsid w:val="004E1969"/>
    <w:rsid w:val="004E4179"/>
    <w:rsid w:val="004E68B0"/>
    <w:rsid w:val="004E7489"/>
    <w:rsid w:val="004F01AD"/>
    <w:rsid w:val="004F38D1"/>
    <w:rsid w:val="004F45E1"/>
    <w:rsid w:val="004F529B"/>
    <w:rsid w:val="004F6A06"/>
    <w:rsid w:val="004F72E6"/>
    <w:rsid w:val="004F7981"/>
    <w:rsid w:val="0050161E"/>
    <w:rsid w:val="00503206"/>
    <w:rsid w:val="00505546"/>
    <w:rsid w:val="00507C95"/>
    <w:rsid w:val="005131CD"/>
    <w:rsid w:val="00514A11"/>
    <w:rsid w:val="00516B61"/>
    <w:rsid w:val="00522FD3"/>
    <w:rsid w:val="00523C22"/>
    <w:rsid w:val="00524C96"/>
    <w:rsid w:val="00530069"/>
    <w:rsid w:val="005305A4"/>
    <w:rsid w:val="005313BD"/>
    <w:rsid w:val="00536127"/>
    <w:rsid w:val="005444D8"/>
    <w:rsid w:val="005506B6"/>
    <w:rsid w:val="005533A4"/>
    <w:rsid w:val="005576EA"/>
    <w:rsid w:val="00557C2C"/>
    <w:rsid w:val="00563527"/>
    <w:rsid w:val="00570082"/>
    <w:rsid w:val="00570AD1"/>
    <w:rsid w:val="00571D66"/>
    <w:rsid w:val="00572E51"/>
    <w:rsid w:val="0057379E"/>
    <w:rsid w:val="0057475D"/>
    <w:rsid w:val="00575034"/>
    <w:rsid w:val="005752B9"/>
    <w:rsid w:val="005839AD"/>
    <w:rsid w:val="00583A2E"/>
    <w:rsid w:val="00585A05"/>
    <w:rsid w:val="0059083B"/>
    <w:rsid w:val="005908FB"/>
    <w:rsid w:val="00590CAA"/>
    <w:rsid w:val="00595F69"/>
    <w:rsid w:val="005A1856"/>
    <w:rsid w:val="005A2394"/>
    <w:rsid w:val="005B10D3"/>
    <w:rsid w:val="005B1589"/>
    <w:rsid w:val="005B24E4"/>
    <w:rsid w:val="005B299B"/>
    <w:rsid w:val="005B5031"/>
    <w:rsid w:val="005C0D01"/>
    <w:rsid w:val="005C158A"/>
    <w:rsid w:val="005C3D8D"/>
    <w:rsid w:val="005D4B1F"/>
    <w:rsid w:val="005E1940"/>
    <w:rsid w:val="005E1DAA"/>
    <w:rsid w:val="005E4278"/>
    <w:rsid w:val="005E5071"/>
    <w:rsid w:val="005E7459"/>
    <w:rsid w:val="005F3298"/>
    <w:rsid w:val="005F35FD"/>
    <w:rsid w:val="005F3863"/>
    <w:rsid w:val="005F4F89"/>
    <w:rsid w:val="005F556A"/>
    <w:rsid w:val="00601DDF"/>
    <w:rsid w:val="006030F1"/>
    <w:rsid w:val="0060644E"/>
    <w:rsid w:val="006068BD"/>
    <w:rsid w:val="00606AB5"/>
    <w:rsid w:val="0061338B"/>
    <w:rsid w:val="00613741"/>
    <w:rsid w:val="0061707E"/>
    <w:rsid w:val="00623313"/>
    <w:rsid w:val="00624360"/>
    <w:rsid w:val="006248B3"/>
    <w:rsid w:val="006267FD"/>
    <w:rsid w:val="00627233"/>
    <w:rsid w:val="00627CD5"/>
    <w:rsid w:val="00630B01"/>
    <w:rsid w:val="00631178"/>
    <w:rsid w:val="00633A72"/>
    <w:rsid w:val="00644E89"/>
    <w:rsid w:val="00647C18"/>
    <w:rsid w:val="00650627"/>
    <w:rsid w:val="00651DA9"/>
    <w:rsid w:val="006617B9"/>
    <w:rsid w:val="006654C3"/>
    <w:rsid w:val="00667BF7"/>
    <w:rsid w:val="00673512"/>
    <w:rsid w:val="00673B58"/>
    <w:rsid w:val="00676AD0"/>
    <w:rsid w:val="00682FEB"/>
    <w:rsid w:val="00683454"/>
    <w:rsid w:val="0068458A"/>
    <w:rsid w:val="00690C97"/>
    <w:rsid w:val="00694B45"/>
    <w:rsid w:val="00695090"/>
    <w:rsid w:val="00696245"/>
    <w:rsid w:val="0069628A"/>
    <w:rsid w:val="006A3232"/>
    <w:rsid w:val="006B49DF"/>
    <w:rsid w:val="006B520E"/>
    <w:rsid w:val="006C2B3A"/>
    <w:rsid w:val="006D19C2"/>
    <w:rsid w:val="006D259C"/>
    <w:rsid w:val="006D36D3"/>
    <w:rsid w:val="006D4B0C"/>
    <w:rsid w:val="006D5042"/>
    <w:rsid w:val="006D505A"/>
    <w:rsid w:val="006D5BC2"/>
    <w:rsid w:val="006E1E90"/>
    <w:rsid w:val="006E293F"/>
    <w:rsid w:val="006E53EE"/>
    <w:rsid w:val="006F0981"/>
    <w:rsid w:val="006F1C5A"/>
    <w:rsid w:val="006F643F"/>
    <w:rsid w:val="0071007E"/>
    <w:rsid w:val="007114B6"/>
    <w:rsid w:val="007136F3"/>
    <w:rsid w:val="00714C67"/>
    <w:rsid w:val="00714E2D"/>
    <w:rsid w:val="00724BA5"/>
    <w:rsid w:val="00730257"/>
    <w:rsid w:val="00731E0A"/>
    <w:rsid w:val="00735261"/>
    <w:rsid w:val="00741429"/>
    <w:rsid w:val="00744664"/>
    <w:rsid w:val="00747A5D"/>
    <w:rsid w:val="00753397"/>
    <w:rsid w:val="00760A57"/>
    <w:rsid w:val="00762DC8"/>
    <w:rsid w:val="00763632"/>
    <w:rsid w:val="00763E29"/>
    <w:rsid w:val="00766F62"/>
    <w:rsid w:val="007677C6"/>
    <w:rsid w:val="00770FCB"/>
    <w:rsid w:val="007727B9"/>
    <w:rsid w:val="00780C9E"/>
    <w:rsid w:val="00782814"/>
    <w:rsid w:val="00791E26"/>
    <w:rsid w:val="00792259"/>
    <w:rsid w:val="0079474E"/>
    <w:rsid w:val="00794E17"/>
    <w:rsid w:val="00797D7F"/>
    <w:rsid w:val="007A25C8"/>
    <w:rsid w:val="007A4F71"/>
    <w:rsid w:val="007A5A68"/>
    <w:rsid w:val="007A7675"/>
    <w:rsid w:val="007B00A3"/>
    <w:rsid w:val="007B0473"/>
    <w:rsid w:val="007B0BFD"/>
    <w:rsid w:val="007B0CA8"/>
    <w:rsid w:val="007B0F80"/>
    <w:rsid w:val="007B2A78"/>
    <w:rsid w:val="007C1A3F"/>
    <w:rsid w:val="007C2D80"/>
    <w:rsid w:val="007E038D"/>
    <w:rsid w:val="007E0563"/>
    <w:rsid w:val="007E16FD"/>
    <w:rsid w:val="007E310E"/>
    <w:rsid w:val="007E3271"/>
    <w:rsid w:val="007E5687"/>
    <w:rsid w:val="007F3CFE"/>
    <w:rsid w:val="007F4A21"/>
    <w:rsid w:val="007F62F9"/>
    <w:rsid w:val="00802D02"/>
    <w:rsid w:val="00803ECB"/>
    <w:rsid w:val="008051B1"/>
    <w:rsid w:val="008060E3"/>
    <w:rsid w:val="00806323"/>
    <w:rsid w:val="008109D9"/>
    <w:rsid w:val="00811F1D"/>
    <w:rsid w:val="00813F73"/>
    <w:rsid w:val="00831E90"/>
    <w:rsid w:val="0083387F"/>
    <w:rsid w:val="0084200D"/>
    <w:rsid w:val="00842531"/>
    <w:rsid w:val="008460B2"/>
    <w:rsid w:val="00846187"/>
    <w:rsid w:val="008556A9"/>
    <w:rsid w:val="00863523"/>
    <w:rsid w:val="00866EE6"/>
    <w:rsid w:val="008677C0"/>
    <w:rsid w:val="00870077"/>
    <w:rsid w:val="00870EFF"/>
    <w:rsid w:val="00871814"/>
    <w:rsid w:val="00874543"/>
    <w:rsid w:val="00876C68"/>
    <w:rsid w:val="00877282"/>
    <w:rsid w:val="008827D3"/>
    <w:rsid w:val="00887DC3"/>
    <w:rsid w:val="00893CDF"/>
    <w:rsid w:val="00897AAA"/>
    <w:rsid w:val="008A2680"/>
    <w:rsid w:val="008A4FB9"/>
    <w:rsid w:val="008A7833"/>
    <w:rsid w:val="008B1277"/>
    <w:rsid w:val="008B1C77"/>
    <w:rsid w:val="008B4D57"/>
    <w:rsid w:val="008C0C58"/>
    <w:rsid w:val="008C19AE"/>
    <w:rsid w:val="008C1C6D"/>
    <w:rsid w:val="008C2436"/>
    <w:rsid w:val="008C5407"/>
    <w:rsid w:val="008C686D"/>
    <w:rsid w:val="008D2427"/>
    <w:rsid w:val="008D3BD8"/>
    <w:rsid w:val="008D4D76"/>
    <w:rsid w:val="008D63CF"/>
    <w:rsid w:val="008D7F88"/>
    <w:rsid w:val="008E2709"/>
    <w:rsid w:val="008E2C43"/>
    <w:rsid w:val="008E4A17"/>
    <w:rsid w:val="008E5E84"/>
    <w:rsid w:val="008E7238"/>
    <w:rsid w:val="008E7E70"/>
    <w:rsid w:val="008F57A4"/>
    <w:rsid w:val="008F7FDE"/>
    <w:rsid w:val="009023F4"/>
    <w:rsid w:val="009026B0"/>
    <w:rsid w:val="0090541C"/>
    <w:rsid w:val="00905800"/>
    <w:rsid w:val="00910017"/>
    <w:rsid w:val="00910D4D"/>
    <w:rsid w:val="00911A2E"/>
    <w:rsid w:val="00922874"/>
    <w:rsid w:val="009264E7"/>
    <w:rsid w:val="009273D4"/>
    <w:rsid w:val="0093261D"/>
    <w:rsid w:val="00932D90"/>
    <w:rsid w:val="00933110"/>
    <w:rsid w:val="00935E10"/>
    <w:rsid w:val="0093768A"/>
    <w:rsid w:val="00943BEA"/>
    <w:rsid w:val="00944ABD"/>
    <w:rsid w:val="0094608F"/>
    <w:rsid w:val="00956F27"/>
    <w:rsid w:val="0096034E"/>
    <w:rsid w:val="00961B9E"/>
    <w:rsid w:val="0096288A"/>
    <w:rsid w:val="009657A7"/>
    <w:rsid w:val="00977022"/>
    <w:rsid w:val="00983062"/>
    <w:rsid w:val="0098352E"/>
    <w:rsid w:val="00991619"/>
    <w:rsid w:val="009945A3"/>
    <w:rsid w:val="0099698F"/>
    <w:rsid w:val="009A0E8C"/>
    <w:rsid w:val="009B0784"/>
    <w:rsid w:val="009B2A1F"/>
    <w:rsid w:val="009B3352"/>
    <w:rsid w:val="009C2AB0"/>
    <w:rsid w:val="009C2FC8"/>
    <w:rsid w:val="009C36A4"/>
    <w:rsid w:val="009C3A46"/>
    <w:rsid w:val="009C51C7"/>
    <w:rsid w:val="009D325E"/>
    <w:rsid w:val="009D36A5"/>
    <w:rsid w:val="009D57DE"/>
    <w:rsid w:val="009D674E"/>
    <w:rsid w:val="009D7402"/>
    <w:rsid w:val="009E32D4"/>
    <w:rsid w:val="009E4679"/>
    <w:rsid w:val="009F0ADB"/>
    <w:rsid w:val="009F11DD"/>
    <w:rsid w:val="009F1447"/>
    <w:rsid w:val="009F35DE"/>
    <w:rsid w:val="00A031EC"/>
    <w:rsid w:val="00A03DE9"/>
    <w:rsid w:val="00A06F79"/>
    <w:rsid w:val="00A136F1"/>
    <w:rsid w:val="00A159A3"/>
    <w:rsid w:val="00A162D2"/>
    <w:rsid w:val="00A271A8"/>
    <w:rsid w:val="00A27ED5"/>
    <w:rsid w:val="00A3180D"/>
    <w:rsid w:val="00A366B5"/>
    <w:rsid w:val="00A36CFC"/>
    <w:rsid w:val="00A500F7"/>
    <w:rsid w:val="00A51649"/>
    <w:rsid w:val="00A541B0"/>
    <w:rsid w:val="00A62A56"/>
    <w:rsid w:val="00A64911"/>
    <w:rsid w:val="00A729AB"/>
    <w:rsid w:val="00A75E22"/>
    <w:rsid w:val="00A8088B"/>
    <w:rsid w:val="00A90D8A"/>
    <w:rsid w:val="00A95550"/>
    <w:rsid w:val="00A96E78"/>
    <w:rsid w:val="00AA3366"/>
    <w:rsid w:val="00AA557C"/>
    <w:rsid w:val="00AA6046"/>
    <w:rsid w:val="00AA6E43"/>
    <w:rsid w:val="00AA7C05"/>
    <w:rsid w:val="00AA7FA4"/>
    <w:rsid w:val="00AB10D9"/>
    <w:rsid w:val="00AB1690"/>
    <w:rsid w:val="00AB2430"/>
    <w:rsid w:val="00AB4E7B"/>
    <w:rsid w:val="00AC02C5"/>
    <w:rsid w:val="00AC02DE"/>
    <w:rsid w:val="00AC15E5"/>
    <w:rsid w:val="00AC66DC"/>
    <w:rsid w:val="00AC6BD4"/>
    <w:rsid w:val="00AD0620"/>
    <w:rsid w:val="00AE306D"/>
    <w:rsid w:val="00AE64DB"/>
    <w:rsid w:val="00AE6E4F"/>
    <w:rsid w:val="00AE6F7E"/>
    <w:rsid w:val="00AE757E"/>
    <w:rsid w:val="00AE79EB"/>
    <w:rsid w:val="00AF388E"/>
    <w:rsid w:val="00AF56F6"/>
    <w:rsid w:val="00AF5B80"/>
    <w:rsid w:val="00B025BC"/>
    <w:rsid w:val="00B03932"/>
    <w:rsid w:val="00B05F41"/>
    <w:rsid w:val="00B1002D"/>
    <w:rsid w:val="00B11125"/>
    <w:rsid w:val="00B11F87"/>
    <w:rsid w:val="00B12919"/>
    <w:rsid w:val="00B134F1"/>
    <w:rsid w:val="00B215FD"/>
    <w:rsid w:val="00B22154"/>
    <w:rsid w:val="00B27D85"/>
    <w:rsid w:val="00B30C75"/>
    <w:rsid w:val="00B364D4"/>
    <w:rsid w:val="00B409D1"/>
    <w:rsid w:val="00B43F47"/>
    <w:rsid w:val="00B45E29"/>
    <w:rsid w:val="00B4754E"/>
    <w:rsid w:val="00B479E2"/>
    <w:rsid w:val="00B52563"/>
    <w:rsid w:val="00B5560C"/>
    <w:rsid w:val="00B55B71"/>
    <w:rsid w:val="00B57C65"/>
    <w:rsid w:val="00B6237A"/>
    <w:rsid w:val="00B65711"/>
    <w:rsid w:val="00B65D39"/>
    <w:rsid w:val="00B66231"/>
    <w:rsid w:val="00B67608"/>
    <w:rsid w:val="00B71289"/>
    <w:rsid w:val="00B74466"/>
    <w:rsid w:val="00B75225"/>
    <w:rsid w:val="00B77774"/>
    <w:rsid w:val="00B861DF"/>
    <w:rsid w:val="00B87F8D"/>
    <w:rsid w:val="00BA183F"/>
    <w:rsid w:val="00BA4EC7"/>
    <w:rsid w:val="00BA527A"/>
    <w:rsid w:val="00BB13F0"/>
    <w:rsid w:val="00BB1EEC"/>
    <w:rsid w:val="00BB4D96"/>
    <w:rsid w:val="00BB70FD"/>
    <w:rsid w:val="00BC3567"/>
    <w:rsid w:val="00BD0581"/>
    <w:rsid w:val="00BD1827"/>
    <w:rsid w:val="00BD3B91"/>
    <w:rsid w:val="00BD491C"/>
    <w:rsid w:val="00BE1A65"/>
    <w:rsid w:val="00BE36F3"/>
    <w:rsid w:val="00BE3A44"/>
    <w:rsid w:val="00BF0EAD"/>
    <w:rsid w:val="00BF3773"/>
    <w:rsid w:val="00BF3823"/>
    <w:rsid w:val="00C01595"/>
    <w:rsid w:val="00C036A1"/>
    <w:rsid w:val="00C03F04"/>
    <w:rsid w:val="00C06BEA"/>
    <w:rsid w:val="00C074D4"/>
    <w:rsid w:val="00C07B08"/>
    <w:rsid w:val="00C113D3"/>
    <w:rsid w:val="00C12139"/>
    <w:rsid w:val="00C17D84"/>
    <w:rsid w:val="00C22FBE"/>
    <w:rsid w:val="00C26A61"/>
    <w:rsid w:val="00C34E75"/>
    <w:rsid w:val="00C36BF3"/>
    <w:rsid w:val="00C37D8B"/>
    <w:rsid w:val="00C41242"/>
    <w:rsid w:val="00C42D0A"/>
    <w:rsid w:val="00C608B0"/>
    <w:rsid w:val="00C67720"/>
    <w:rsid w:val="00C70FE8"/>
    <w:rsid w:val="00C714C3"/>
    <w:rsid w:val="00C72415"/>
    <w:rsid w:val="00C76E35"/>
    <w:rsid w:val="00C806BD"/>
    <w:rsid w:val="00C83DC7"/>
    <w:rsid w:val="00C856A2"/>
    <w:rsid w:val="00C91219"/>
    <w:rsid w:val="00C9689B"/>
    <w:rsid w:val="00CA4276"/>
    <w:rsid w:val="00CA4B56"/>
    <w:rsid w:val="00CA624F"/>
    <w:rsid w:val="00CA7DE2"/>
    <w:rsid w:val="00CB275B"/>
    <w:rsid w:val="00CB48F3"/>
    <w:rsid w:val="00CC08E4"/>
    <w:rsid w:val="00CC7C58"/>
    <w:rsid w:val="00CD0409"/>
    <w:rsid w:val="00CD0E89"/>
    <w:rsid w:val="00CD5736"/>
    <w:rsid w:val="00CD5EAF"/>
    <w:rsid w:val="00CE2000"/>
    <w:rsid w:val="00CE542A"/>
    <w:rsid w:val="00CE59AD"/>
    <w:rsid w:val="00CE70EB"/>
    <w:rsid w:val="00CF32BA"/>
    <w:rsid w:val="00CF3C12"/>
    <w:rsid w:val="00CF6A5B"/>
    <w:rsid w:val="00D00909"/>
    <w:rsid w:val="00D02EF9"/>
    <w:rsid w:val="00D03C0A"/>
    <w:rsid w:val="00D056E5"/>
    <w:rsid w:val="00D11906"/>
    <w:rsid w:val="00D11C84"/>
    <w:rsid w:val="00D14603"/>
    <w:rsid w:val="00D1555B"/>
    <w:rsid w:val="00D17024"/>
    <w:rsid w:val="00D17130"/>
    <w:rsid w:val="00D216FB"/>
    <w:rsid w:val="00D35D94"/>
    <w:rsid w:val="00D3774B"/>
    <w:rsid w:val="00D42885"/>
    <w:rsid w:val="00D436FA"/>
    <w:rsid w:val="00D43A6B"/>
    <w:rsid w:val="00D44F6D"/>
    <w:rsid w:val="00D60465"/>
    <w:rsid w:val="00D60D84"/>
    <w:rsid w:val="00D64EAD"/>
    <w:rsid w:val="00D65665"/>
    <w:rsid w:val="00D65BB2"/>
    <w:rsid w:val="00D701DC"/>
    <w:rsid w:val="00D72031"/>
    <w:rsid w:val="00D8084D"/>
    <w:rsid w:val="00D82041"/>
    <w:rsid w:val="00D84E74"/>
    <w:rsid w:val="00D91C0B"/>
    <w:rsid w:val="00D95CE2"/>
    <w:rsid w:val="00DA002F"/>
    <w:rsid w:val="00DA0322"/>
    <w:rsid w:val="00DA1812"/>
    <w:rsid w:val="00DA6431"/>
    <w:rsid w:val="00DA65CE"/>
    <w:rsid w:val="00DA7899"/>
    <w:rsid w:val="00DB0555"/>
    <w:rsid w:val="00DB2A59"/>
    <w:rsid w:val="00DB3F37"/>
    <w:rsid w:val="00DB42A5"/>
    <w:rsid w:val="00DB457C"/>
    <w:rsid w:val="00DB5D6B"/>
    <w:rsid w:val="00DB624B"/>
    <w:rsid w:val="00DB7709"/>
    <w:rsid w:val="00DC0239"/>
    <w:rsid w:val="00DC5EA3"/>
    <w:rsid w:val="00DD0087"/>
    <w:rsid w:val="00DD1514"/>
    <w:rsid w:val="00DD48DC"/>
    <w:rsid w:val="00DD5CD1"/>
    <w:rsid w:val="00DD7AEB"/>
    <w:rsid w:val="00DE0C2D"/>
    <w:rsid w:val="00DE4BC0"/>
    <w:rsid w:val="00DE5613"/>
    <w:rsid w:val="00DE7F5A"/>
    <w:rsid w:val="00DF5FAA"/>
    <w:rsid w:val="00DF6390"/>
    <w:rsid w:val="00E02563"/>
    <w:rsid w:val="00E04D01"/>
    <w:rsid w:val="00E06582"/>
    <w:rsid w:val="00E1024A"/>
    <w:rsid w:val="00E1576D"/>
    <w:rsid w:val="00E20C4A"/>
    <w:rsid w:val="00E21313"/>
    <w:rsid w:val="00E24D27"/>
    <w:rsid w:val="00E25B55"/>
    <w:rsid w:val="00E32C2F"/>
    <w:rsid w:val="00E3749E"/>
    <w:rsid w:val="00E41DC9"/>
    <w:rsid w:val="00E4290F"/>
    <w:rsid w:val="00E42AD0"/>
    <w:rsid w:val="00E46E25"/>
    <w:rsid w:val="00E540DD"/>
    <w:rsid w:val="00E54C0F"/>
    <w:rsid w:val="00E551D4"/>
    <w:rsid w:val="00E555BF"/>
    <w:rsid w:val="00E56365"/>
    <w:rsid w:val="00E621AC"/>
    <w:rsid w:val="00E63A81"/>
    <w:rsid w:val="00E66B54"/>
    <w:rsid w:val="00E70301"/>
    <w:rsid w:val="00E73B7B"/>
    <w:rsid w:val="00E744AA"/>
    <w:rsid w:val="00E75F24"/>
    <w:rsid w:val="00E76A6E"/>
    <w:rsid w:val="00E8430C"/>
    <w:rsid w:val="00E8558E"/>
    <w:rsid w:val="00E87BE1"/>
    <w:rsid w:val="00E87D4F"/>
    <w:rsid w:val="00E90773"/>
    <w:rsid w:val="00E919B5"/>
    <w:rsid w:val="00E92E52"/>
    <w:rsid w:val="00E93F5F"/>
    <w:rsid w:val="00E94D6E"/>
    <w:rsid w:val="00EA3EAB"/>
    <w:rsid w:val="00EB0F2F"/>
    <w:rsid w:val="00EB5210"/>
    <w:rsid w:val="00EB5747"/>
    <w:rsid w:val="00EB6DC8"/>
    <w:rsid w:val="00EC1EE4"/>
    <w:rsid w:val="00EC5558"/>
    <w:rsid w:val="00EC62EF"/>
    <w:rsid w:val="00EC7295"/>
    <w:rsid w:val="00ED1DF3"/>
    <w:rsid w:val="00ED1EFD"/>
    <w:rsid w:val="00ED4DC5"/>
    <w:rsid w:val="00EE2544"/>
    <w:rsid w:val="00EE33CA"/>
    <w:rsid w:val="00EE3DFA"/>
    <w:rsid w:val="00EE4272"/>
    <w:rsid w:val="00EE6E4B"/>
    <w:rsid w:val="00EF0E43"/>
    <w:rsid w:val="00EF2AA2"/>
    <w:rsid w:val="00EF489C"/>
    <w:rsid w:val="00EF5423"/>
    <w:rsid w:val="00EF7A3E"/>
    <w:rsid w:val="00EF7CCB"/>
    <w:rsid w:val="00F00881"/>
    <w:rsid w:val="00F02859"/>
    <w:rsid w:val="00F0476C"/>
    <w:rsid w:val="00F053D4"/>
    <w:rsid w:val="00F17A3F"/>
    <w:rsid w:val="00F20085"/>
    <w:rsid w:val="00F21E05"/>
    <w:rsid w:val="00F25DB2"/>
    <w:rsid w:val="00F33087"/>
    <w:rsid w:val="00F343DB"/>
    <w:rsid w:val="00F35ABA"/>
    <w:rsid w:val="00F370C6"/>
    <w:rsid w:val="00F372CE"/>
    <w:rsid w:val="00F400BB"/>
    <w:rsid w:val="00F42B7A"/>
    <w:rsid w:val="00F552B5"/>
    <w:rsid w:val="00F5579C"/>
    <w:rsid w:val="00F63B18"/>
    <w:rsid w:val="00F67CA2"/>
    <w:rsid w:val="00F71E0D"/>
    <w:rsid w:val="00F813F7"/>
    <w:rsid w:val="00F81417"/>
    <w:rsid w:val="00F82C1B"/>
    <w:rsid w:val="00F834C4"/>
    <w:rsid w:val="00F876C7"/>
    <w:rsid w:val="00F921D0"/>
    <w:rsid w:val="00F96E52"/>
    <w:rsid w:val="00FA30BB"/>
    <w:rsid w:val="00FA757C"/>
    <w:rsid w:val="00FB3841"/>
    <w:rsid w:val="00FB3BB0"/>
    <w:rsid w:val="00FB4D1B"/>
    <w:rsid w:val="00FC0B9C"/>
    <w:rsid w:val="00FC16FB"/>
    <w:rsid w:val="00FC28E8"/>
    <w:rsid w:val="00FC29D0"/>
    <w:rsid w:val="00FC6D8B"/>
    <w:rsid w:val="00FD446A"/>
    <w:rsid w:val="00FF1581"/>
    <w:rsid w:val="00FF32F0"/>
    <w:rsid w:val="00FF3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9C6CB1-FBB3-41FD-BC4D-9DEF7742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375"/>
    <w:pPr>
      <w:spacing w:after="160" w:line="259" w:lineRule="auto"/>
    </w:pPr>
    <w:rPr>
      <w:rFonts w:ascii="Calibri" w:eastAsia="Calibri" w:hAnsi="Calibri" w:cs="Times New Roman"/>
    </w:rPr>
  </w:style>
  <w:style w:type="paragraph" w:styleId="Titlu1">
    <w:name w:val="heading 1"/>
    <w:basedOn w:val="Normal"/>
    <w:next w:val="Normal"/>
    <w:link w:val="Titlu1Caracter"/>
    <w:uiPriority w:val="9"/>
    <w:qFormat/>
    <w:rsid w:val="00174375"/>
    <w:pPr>
      <w:keepNext/>
      <w:keepLines/>
      <w:spacing w:before="240" w:after="0" w:line="276" w:lineRule="auto"/>
      <w:outlineLvl w:val="0"/>
    </w:pPr>
    <w:rPr>
      <w:rFonts w:ascii="Calibri Light" w:eastAsia="Times New Roman" w:hAnsi="Calibri Light"/>
      <w:color w:val="2F5496"/>
      <w:sz w:val="32"/>
      <w:szCs w:val="32"/>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74375"/>
    <w:rPr>
      <w:rFonts w:ascii="Calibri Light" w:eastAsia="Times New Roman" w:hAnsi="Calibri Light" w:cs="Times New Roman"/>
      <w:color w:val="2F5496"/>
      <w:sz w:val="32"/>
      <w:szCs w:val="32"/>
      <w:lang w:val="ru-RU"/>
    </w:rPr>
  </w:style>
  <w:style w:type="paragraph" w:styleId="Listparagraf">
    <w:name w:val="List Paragraph"/>
    <w:basedOn w:val="Normal"/>
    <w:uiPriority w:val="34"/>
    <w:qFormat/>
    <w:rsid w:val="00174375"/>
    <w:pPr>
      <w:ind w:left="720"/>
      <w:contextualSpacing/>
    </w:pPr>
  </w:style>
  <w:style w:type="paragraph" w:styleId="NormalWeb">
    <w:name w:val="Normal (Web)"/>
    <w:aliases w:val=" Знак Знак,Знак,Знак Знак Знак Знак,Знак Знак, Знак Знак Знак,webb,webb Знак Знак, Знак,Знак Знак1,webb Знак Знак Знак Char Char,Обычный (веб) Знак,webb Знак,Знак Знак Знак,Normal (Web) Знак,webb Знак Знак Знак,Normal (Web) Знак Знак Знак"/>
    <w:basedOn w:val="Normal"/>
    <w:link w:val="NormalWebCaracter"/>
    <w:uiPriority w:val="99"/>
    <w:unhideWhenUsed/>
    <w:qFormat/>
    <w:rsid w:val="00174375"/>
    <w:pPr>
      <w:spacing w:after="0" w:line="240" w:lineRule="auto"/>
      <w:ind w:firstLine="567"/>
      <w:jc w:val="both"/>
    </w:pPr>
    <w:rPr>
      <w:rFonts w:ascii="Times New Roman" w:eastAsia="Times New Roman" w:hAnsi="Times New Roman"/>
      <w:sz w:val="24"/>
      <w:szCs w:val="24"/>
      <w:lang w:val="ro-RO" w:eastAsia="ro-RO"/>
    </w:rPr>
  </w:style>
  <w:style w:type="character" w:styleId="Accentuat">
    <w:name w:val="Emphasis"/>
    <w:uiPriority w:val="20"/>
    <w:qFormat/>
    <w:rsid w:val="00174375"/>
    <w:rPr>
      <w:i/>
      <w:iCs/>
    </w:rPr>
  </w:style>
  <w:style w:type="character" w:styleId="Hyperlink">
    <w:name w:val="Hyperlink"/>
    <w:uiPriority w:val="99"/>
    <w:rsid w:val="00174375"/>
    <w:rPr>
      <w:color w:val="0000FF"/>
      <w:u w:val="single"/>
    </w:rPr>
  </w:style>
  <w:style w:type="paragraph" w:styleId="Subsol">
    <w:name w:val="footer"/>
    <w:basedOn w:val="Normal"/>
    <w:link w:val="SubsolCaracter"/>
    <w:uiPriority w:val="99"/>
    <w:unhideWhenUsed/>
    <w:rsid w:val="00174375"/>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74375"/>
    <w:rPr>
      <w:rFonts w:ascii="Calibri" w:eastAsia="Calibri" w:hAnsi="Calibri" w:cs="Times New Roman"/>
    </w:rPr>
  </w:style>
  <w:style w:type="character" w:customStyle="1" w:styleId="docbody">
    <w:name w:val="doc_body"/>
    <w:uiPriority w:val="99"/>
    <w:rsid w:val="00174375"/>
  </w:style>
  <w:style w:type="paragraph" w:styleId="Frspaiere">
    <w:name w:val="No Spacing"/>
    <w:uiPriority w:val="1"/>
    <w:qFormat/>
    <w:rsid w:val="00174375"/>
    <w:pPr>
      <w:spacing w:after="0" w:line="240" w:lineRule="auto"/>
    </w:pPr>
    <w:rPr>
      <w:rFonts w:ascii="Calibri" w:eastAsia="Calibri" w:hAnsi="Calibri" w:cs="Times New Roman"/>
    </w:rPr>
  </w:style>
  <w:style w:type="character" w:customStyle="1" w:styleId="NormalWebCaracter">
    <w:name w:val="Normal (Web) Caracter"/>
    <w:aliases w:val=" Знак Знак Caracter,Знак Caracter,Знак Знак Знак Знак Caracter,Знак Знак Caracter, Знак Знак Знак Caracter,webb Caracter,webb Знак Знак Caracter, Знак Caracter,Знак Знак1 Caracter,webb Знак Знак Знак Char Char Caracter"/>
    <w:link w:val="NormalWeb"/>
    <w:uiPriority w:val="99"/>
    <w:locked/>
    <w:rsid w:val="00174375"/>
    <w:rPr>
      <w:rFonts w:ascii="Times New Roman" w:eastAsia="Times New Roman" w:hAnsi="Times New Roman" w:cs="Times New Roman"/>
      <w:sz w:val="24"/>
      <w:szCs w:val="24"/>
      <w:lang w:val="ro-RO" w:eastAsia="ro-RO"/>
    </w:rPr>
  </w:style>
  <w:style w:type="character" w:customStyle="1" w:styleId="st">
    <w:name w:val="st"/>
    <w:rsid w:val="00174375"/>
  </w:style>
  <w:style w:type="character" w:customStyle="1" w:styleId="Bodytext6">
    <w:name w:val="Body text (6)_"/>
    <w:link w:val="Bodytext60"/>
    <w:locked/>
    <w:rsid w:val="00174375"/>
    <w:rPr>
      <w:rFonts w:ascii="Times New Roman" w:eastAsia="Times New Roman" w:hAnsi="Times New Roman"/>
      <w:i/>
      <w:iCs/>
      <w:sz w:val="26"/>
      <w:szCs w:val="26"/>
      <w:shd w:val="clear" w:color="auto" w:fill="FFFFFF"/>
    </w:rPr>
  </w:style>
  <w:style w:type="paragraph" w:customStyle="1" w:styleId="Bodytext60">
    <w:name w:val="Body text (6)"/>
    <w:basedOn w:val="Normal"/>
    <w:link w:val="Bodytext6"/>
    <w:rsid w:val="00174375"/>
    <w:pPr>
      <w:widowControl w:val="0"/>
      <w:shd w:val="clear" w:color="auto" w:fill="FFFFFF"/>
      <w:spacing w:before="360" w:after="0" w:line="322" w:lineRule="exact"/>
      <w:jc w:val="both"/>
    </w:pPr>
    <w:rPr>
      <w:rFonts w:ascii="Times New Roman" w:eastAsia="Times New Roman" w:hAnsi="Times New Roman" w:cstheme="minorBidi"/>
      <w:i/>
      <w:iCs/>
      <w:sz w:val="26"/>
      <w:szCs w:val="26"/>
    </w:rPr>
  </w:style>
  <w:style w:type="character" w:customStyle="1" w:styleId="Bodytext6NotItalic">
    <w:name w:val="Body text (6) + Not Italic"/>
    <w:rsid w:val="00174375"/>
    <w:rPr>
      <w:rFonts w:ascii="Times New Roman" w:eastAsia="Times New Roman" w:hAnsi="Times New Roman" w:cs="Times New Roman"/>
      <w:i/>
      <w:iCs/>
      <w:color w:val="000000"/>
      <w:spacing w:val="0"/>
      <w:w w:val="100"/>
      <w:position w:val="0"/>
      <w:sz w:val="26"/>
      <w:szCs w:val="26"/>
      <w:shd w:val="clear" w:color="auto" w:fill="FFFFFF"/>
      <w:lang w:val="ro-RO"/>
    </w:rPr>
  </w:style>
  <w:style w:type="character" w:customStyle="1" w:styleId="a">
    <w:name w:val="Основной текст"/>
    <w:basedOn w:val="Fontdeparagrafimplicit"/>
    <w:rsid w:val="00B65711"/>
    <w:rPr>
      <w:rFonts w:ascii="Batang" w:eastAsia="Batang" w:hAnsi="Batang" w:cs="Batang"/>
      <w:b w:val="0"/>
      <w:bCs w:val="0"/>
      <w:i w:val="0"/>
      <w:iCs w:val="0"/>
      <w:smallCaps w:val="0"/>
      <w:strike w:val="0"/>
      <w:spacing w:val="0"/>
      <w:sz w:val="19"/>
      <w:szCs w:val="19"/>
    </w:rPr>
  </w:style>
  <w:style w:type="character" w:customStyle="1" w:styleId="0pt">
    <w:name w:val="Основной текст + Полужирный;Интервал 0 pt"/>
    <w:basedOn w:val="Fontdeparagrafimplicit"/>
    <w:rsid w:val="00B65711"/>
    <w:rPr>
      <w:rFonts w:ascii="Batang" w:eastAsia="Batang" w:hAnsi="Batang" w:cs="Batang"/>
      <w:b/>
      <w:bCs/>
      <w:i w:val="0"/>
      <w:iCs w:val="0"/>
      <w:smallCaps w:val="0"/>
      <w:strike w:val="0"/>
      <w:spacing w:val="10"/>
      <w:sz w:val="19"/>
      <w:szCs w:val="19"/>
    </w:rPr>
  </w:style>
  <w:style w:type="character" w:customStyle="1" w:styleId="2">
    <w:name w:val="Основной текст (2)"/>
    <w:basedOn w:val="Fontdeparagrafimplicit"/>
    <w:rsid w:val="00B65711"/>
    <w:rPr>
      <w:rFonts w:ascii="Batang" w:eastAsia="Batang" w:hAnsi="Batang" w:cs="Batang"/>
      <w:b w:val="0"/>
      <w:bCs w:val="0"/>
      <w:i w:val="0"/>
      <w:iCs w:val="0"/>
      <w:smallCaps w:val="0"/>
      <w:strike w:val="0"/>
      <w:spacing w:val="10"/>
      <w:sz w:val="15"/>
      <w:szCs w:val="15"/>
    </w:rPr>
  </w:style>
  <w:style w:type="character" w:customStyle="1" w:styleId="20">
    <w:name w:val="Заголовок №2"/>
    <w:basedOn w:val="Fontdeparagrafimplicit"/>
    <w:rsid w:val="00B65711"/>
    <w:rPr>
      <w:rFonts w:ascii="Batang" w:eastAsia="Batang" w:hAnsi="Batang" w:cs="Batang"/>
      <w:b w:val="0"/>
      <w:bCs w:val="0"/>
      <w:i w:val="0"/>
      <w:iCs w:val="0"/>
      <w:smallCaps w:val="0"/>
      <w:strike w:val="0"/>
      <w:spacing w:val="10"/>
      <w:sz w:val="19"/>
      <w:szCs w:val="19"/>
    </w:rPr>
  </w:style>
  <w:style w:type="character" w:customStyle="1" w:styleId="-1pt">
    <w:name w:val="Основной текст + Интервал -1 pt"/>
    <w:basedOn w:val="Fontdeparagrafimplicit"/>
    <w:rsid w:val="00B65711"/>
    <w:rPr>
      <w:rFonts w:ascii="Batang" w:eastAsia="Batang" w:hAnsi="Batang" w:cs="Batang"/>
      <w:b w:val="0"/>
      <w:bCs w:val="0"/>
      <w:i w:val="0"/>
      <w:iCs w:val="0"/>
      <w:smallCaps w:val="0"/>
      <w:strike w:val="0"/>
      <w:spacing w:val="-20"/>
      <w:sz w:val="19"/>
      <w:szCs w:val="19"/>
    </w:rPr>
  </w:style>
  <w:style w:type="character" w:customStyle="1" w:styleId="a0">
    <w:name w:val="Основной текст_"/>
    <w:basedOn w:val="Fontdeparagrafimplicit"/>
    <w:rsid w:val="00112AD0"/>
    <w:rPr>
      <w:rFonts w:ascii="Times New Roman" w:eastAsia="Times New Roman" w:hAnsi="Times New Roman" w:cs="Times New Roman"/>
      <w:b w:val="0"/>
      <w:bCs w:val="0"/>
      <w:i w:val="0"/>
      <w:iCs w:val="0"/>
      <w:smallCaps w:val="0"/>
      <w:strike w:val="0"/>
      <w:spacing w:val="10"/>
      <w:sz w:val="23"/>
      <w:szCs w:val="23"/>
    </w:rPr>
  </w:style>
  <w:style w:type="character" w:customStyle="1" w:styleId="13pt-1pt">
    <w:name w:val="Основной текст + 13 pt;Курсив;Интервал -1 pt"/>
    <w:basedOn w:val="a0"/>
    <w:rsid w:val="00112AD0"/>
    <w:rPr>
      <w:rFonts w:ascii="Times New Roman" w:eastAsia="Times New Roman" w:hAnsi="Times New Roman" w:cs="Times New Roman"/>
      <w:b w:val="0"/>
      <w:bCs w:val="0"/>
      <w:i/>
      <w:iCs/>
      <w:smallCaps w:val="0"/>
      <w:strike w:val="0"/>
      <w:spacing w:val="-30"/>
      <w:sz w:val="26"/>
      <w:szCs w:val="26"/>
    </w:rPr>
  </w:style>
  <w:style w:type="character" w:customStyle="1" w:styleId="13pt0pt">
    <w:name w:val="Основной текст + 13 pt;Курсив;Интервал 0 pt"/>
    <w:basedOn w:val="a0"/>
    <w:rsid w:val="00112AD0"/>
    <w:rPr>
      <w:rFonts w:ascii="Times New Roman" w:eastAsia="Times New Roman" w:hAnsi="Times New Roman" w:cs="Times New Roman"/>
      <w:b w:val="0"/>
      <w:bCs w:val="0"/>
      <w:i/>
      <w:iCs/>
      <w:smallCaps w:val="0"/>
      <w:strike w:val="0"/>
      <w:spacing w:val="0"/>
      <w:sz w:val="26"/>
      <w:szCs w:val="26"/>
    </w:rPr>
  </w:style>
  <w:style w:type="character" w:customStyle="1" w:styleId="3">
    <w:name w:val="Основной текст (3)_"/>
    <w:basedOn w:val="Fontdeparagrafimplicit"/>
    <w:rsid w:val="00112AD0"/>
    <w:rPr>
      <w:rFonts w:ascii="Times New Roman" w:eastAsia="Times New Roman" w:hAnsi="Times New Roman" w:cs="Times New Roman"/>
      <w:b w:val="0"/>
      <w:bCs w:val="0"/>
      <w:i w:val="0"/>
      <w:iCs w:val="0"/>
      <w:smallCaps w:val="0"/>
      <w:strike w:val="0"/>
      <w:sz w:val="26"/>
      <w:szCs w:val="26"/>
    </w:rPr>
  </w:style>
  <w:style w:type="character" w:customStyle="1" w:styleId="3115pt0pt">
    <w:name w:val="Основной текст (3) + 11;5 pt;Не курсив;Интервал 0 pt"/>
    <w:basedOn w:val="3"/>
    <w:rsid w:val="00112AD0"/>
    <w:rPr>
      <w:rFonts w:ascii="Times New Roman" w:eastAsia="Times New Roman" w:hAnsi="Times New Roman" w:cs="Times New Roman"/>
      <w:b w:val="0"/>
      <w:bCs w:val="0"/>
      <w:i/>
      <w:iCs/>
      <w:smallCaps w:val="0"/>
      <w:strike w:val="0"/>
      <w:spacing w:val="10"/>
      <w:sz w:val="23"/>
      <w:szCs w:val="23"/>
    </w:rPr>
  </w:style>
  <w:style w:type="character" w:customStyle="1" w:styleId="30">
    <w:name w:val="Основной текст (3)"/>
    <w:basedOn w:val="3"/>
    <w:rsid w:val="00112AD0"/>
    <w:rPr>
      <w:rFonts w:ascii="Times New Roman" w:eastAsia="Times New Roman" w:hAnsi="Times New Roman" w:cs="Times New Roman"/>
      <w:b w:val="0"/>
      <w:bCs w:val="0"/>
      <w:i w:val="0"/>
      <w:iCs w:val="0"/>
      <w:smallCaps w:val="0"/>
      <w:strike w:val="0"/>
      <w:sz w:val="26"/>
      <w:szCs w:val="26"/>
    </w:rPr>
  </w:style>
  <w:style w:type="character" w:customStyle="1" w:styleId="1">
    <w:name w:val="Заголовок №1"/>
    <w:basedOn w:val="Fontdeparagrafimplicit"/>
    <w:rsid w:val="004E68B0"/>
    <w:rPr>
      <w:rFonts w:ascii="Times New Roman" w:eastAsia="Times New Roman" w:hAnsi="Times New Roman" w:cs="Times New Roman"/>
      <w:b w:val="0"/>
      <w:bCs w:val="0"/>
      <w:i w:val="0"/>
      <w:iCs w:val="0"/>
      <w:smallCaps w:val="0"/>
      <w:strike w:val="0"/>
      <w:spacing w:val="0"/>
      <w:sz w:val="27"/>
      <w:szCs w:val="27"/>
    </w:rPr>
  </w:style>
  <w:style w:type="character" w:customStyle="1" w:styleId="a1">
    <w:name w:val="Основной текст + Курсив"/>
    <w:basedOn w:val="a0"/>
    <w:rsid w:val="004E68B0"/>
    <w:rPr>
      <w:rFonts w:ascii="Times New Roman" w:eastAsia="Times New Roman" w:hAnsi="Times New Roman" w:cs="Times New Roman"/>
      <w:b w:val="0"/>
      <w:bCs w:val="0"/>
      <w:i/>
      <w:iCs/>
      <w:smallCaps w:val="0"/>
      <w:strike w:val="0"/>
      <w:spacing w:val="0"/>
      <w:sz w:val="26"/>
      <w:szCs w:val="26"/>
    </w:rPr>
  </w:style>
  <w:style w:type="paragraph" w:styleId="TextnBalon">
    <w:name w:val="Balloon Text"/>
    <w:basedOn w:val="Normal"/>
    <w:link w:val="TextnBalonCaracter"/>
    <w:uiPriority w:val="99"/>
    <w:semiHidden/>
    <w:unhideWhenUsed/>
    <w:rsid w:val="004E68B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E68B0"/>
    <w:rPr>
      <w:rFonts w:ascii="Tahoma" w:eastAsia="Calibri" w:hAnsi="Tahoma" w:cs="Tahoma"/>
      <w:sz w:val="16"/>
      <w:szCs w:val="16"/>
    </w:rPr>
  </w:style>
  <w:style w:type="paragraph" w:styleId="Antet">
    <w:name w:val="header"/>
    <w:basedOn w:val="Normal"/>
    <w:link w:val="AntetCaracter"/>
    <w:uiPriority w:val="99"/>
    <w:unhideWhenUsed/>
    <w:rsid w:val="00494DC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94DCB"/>
    <w:rPr>
      <w:rFonts w:ascii="Calibri" w:eastAsia="Calibri" w:hAnsi="Calibri" w:cs="Times New Roman"/>
    </w:rPr>
  </w:style>
  <w:style w:type="paragraph" w:customStyle="1" w:styleId="tt">
    <w:name w:val="tt"/>
    <w:basedOn w:val="Normal"/>
    <w:rsid w:val="004E7489"/>
    <w:pPr>
      <w:spacing w:after="0" w:line="240" w:lineRule="auto"/>
      <w:jc w:val="center"/>
    </w:pPr>
    <w:rPr>
      <w:rFonts w:ascii="Times New Roman" w:eastAsia="Times New Roman" w:hAnsi="Times New Roman"/>
      <w:b/>
      <w:bCs/>
      <w:sz w:val="24"/>
      <w:szCs w:val="24"/>
    </w:rPr>
  </w:style>
  <w:style w:type="paragraph" w:customStyle="1" w:styleId="cb">
    <w:name w:val="cb"/>
    <w:basedOn w:val="Normal"/>
    <w:rsid w:val="004E7489"/>
    <w:pPr>
      <w:spacing w:after="0" w:line="240" w:lineRule="auto"/>
      <w:jc w:val="center"/>
    </w:pPr>
    <w:rPr>
      <w:rFonts w:ascii="Times New Roman" w:eastAsia="Times New Roman" w:hAnsi="Times New Roman"/>
      <w:b/>
      <w:bCs/>
      <w:sz w:val="24"/>
      <w:szCs w:val="24"/>
    </w:rPr>
  </w:style>
  <w:style w:type="character" w:styleId="Robust">
    <w:name w:val="Strong"/>
    <w:basedOn w:val="Fontdeparagrafimplicit"/>
    <w:uiPriority w:val="22"/>
    <w:qFormat/>
    <w:rsid w:val="00B409D1"/>
    <w:rPr>
      <w:b/>
      <w:bCs/>
    </w:rPr>
  </w:style>
  <w:style w:type="character" w:customStyle="1" w:styleId="docheader">
    <w:name w:val="doc_header"/>
    <w:basedOn w:val="Fontdeparagrafimplicit"/>
    <w:rsid w:val="00B409D1"/>
  </w:style>
  <w:style w:type="paragraph" w:customStyle="1" w:styleId="cn">
    <w:name w:val="cn"/>
    <w:basedOn w:val="Normal"/>
    <w:rsid w:val="00B409D1"/>
    <w:pPr>
      <w:spacing w:after="0" w:line="240" w:lineRule="auto"/>
      <w:jc w:val="center"/>
    </w:pPr>
    <w:rPr>
      <w:rFonts w:ascii="Times New Roman" w:eastAsia="Times New Roman" w:hAnsi="Times New Roman"/>
      <w:sz w:val="24"/>
      <w:szCs w:val="24"/>
    </w:rPr>
  </w:style>
  <w:style w:type="character" w:customStyle="1" w:styleId="21">
    <w:name w:val="Основной текст (2)_"/>
    <w:basedOn w:val="Fontdeparagrafimplicit"/>
    <w:rsid w:val="00ED1EFD"/>
    <w:rPr>
      <w:rFonts w:ascii="Times New Roman" w:eastAsia="Times New Roman" w:hAnsi="Times New Roman" w:cs="Times New Roman"/>
      <w:b w:val="0"/>
      <w:bCs w:val="0"/>
      <w:i w:val="0"/>
      <w:iCs w:val="0"/>
      <w:smallCaps w:val="0"/>
      <w:strike w:val="0"/>
      <w:spacing w:val="0"/>
      <w:sz w:val="23"/>
      <w:szCs w:val="23"/>
    </w:rPr>
  </w:style>
  <w:style w:type="character" w:customStyle="1" w:styleId="22">
    <w:name w:val="Основной текст (2) + Не курсив"/>
    <w:basedOn w:val="21"/>
    <w:rsid w:val="00ED1EFD"/>
    <w:rPr>
      <w:rFonts w:ascii="Times New Roman" w:eastAsia="Times New Roman" w:hAnsi="Times New Roman" w:cs="Times New Roman"/>
      <w:b w:val="0"/>
      <w:bCs w:val="0"/>
      <w:i/>
      <w:iCs/>
      <w:smallCaps w:val="0"/>
      <w:strike w:val="0"/>
      <w:spacing w:val="0"/>
      <w:sz w:val="23"/>
      <w:szCs w:val="23"/>
    </w:rPr>
  </w:style>
  <w:style w:type="character" w:customStyle="1" w:styleId="Bodytext">
    <w:name w:val="Body text_"/>
    <w:link w:val="BodyText1"/>
    <w:locked/>
    <w:rsid w:val="0059083B"/>
    <w:rPr>
      <w:rFonts w:ascii="Times New Roman" w:hAnsi="Times New Roman" w:cs="Times New Roman"/>
      <w:sz w:val="23"/>
      <w:szCs w:val="23"/>
      <w:shd w:val="clear" w:color="auto" w:fill="FFFFFF"/>
    </w:rPr>
  </w:style>
  <w:style w:type="paragraph" w:customStyle="1" w:styleId="BodyText1">
    <w:name w:val="Body Text1"/>
    <w:basedOn w:val="Normal"/>
    <w:link w:val="Bodytext"/>
    <w:uiPriority w:val="99"/>
    <w:rsid w:val="0059083B"/>
    <w:pPr>
      <w:shd w:val="clear" w:color="auto" w:fill="FFFFFF"/>
      <w:spacing w:after="0" w:line="274" w:lineRule="exact"/>
    </w:pPr>
    <w:rPr>
      <w:rFonts w:ascii="Times New Roman" w:eastAsiaTheme="minorHAnsi" w:hAnsi="Times New Roman"/>
      <w:sz w:val="23"/>
      <w:szCs w:val="23"/>
    </w:rPr>
  </w:style>
  <w:style w:type="character" w:customStyle="1" w:styleId="10">
    <w:name w:val="Заголовок №1_"/>
    <w:basedOn w:val="Fontdeparagrafimplicit"/>
    <w:rsid w:val="00DE5613"/>
    <w:rPr>
      <w:rFonts w:ascii="Times New Roman" w:eastAsia="Times New Roman" w:hAnsi="Times New Roman" w:cs="Times New Roman"/>
      <w:b w:val="0"/>
      <w:bCs w:val="0"/>
      <w:i w:val="0"/>
      <w:iCs w:val="0"/>
      <w:smallCaps w:val="0"/>
      <w:strike w:val="0"/>
      <w:spacing w:val="0"/>
      <w:sz w:val="22"/>
      <w:szCs w:val="22"/>
    </w:rPr>
  </w:style>
  <w:style w:type="character" w:customStyle="1" w:styleId="a2">
    <w:name w:val="Основной текст + Полужирный"/>
    <w:basedOn w:val="a0"/>
    <w:rsid w:val="00DE5613"/>
    <w:rPr>
      <w:rFonts w:ascii="Times New Roman" w:eastAsia="Times New Roman" w:hAnsi="Times New Roman" w:cs="Times New Roman"/>
      <w:b/>
      <w:bCs/>
      <w:i w:val="0"/>
      <w:iCs w:val="0"/>
      <w:smallCaps w:val="0"/>
      <w:strike w:val="0"/>
      <w:spacing w:val="0"/>
      <w:sz w:val="22"/>
      <w:szCs w:val="22"/>
    </w:rPr>
  </w:style>
  <w:style w:type="character" w:customStyle="1" w:styleId="2105pt">
    <w:name w:val="Основной текст (2) + 10;5 pt"/>
    <w:basedOn w:val="21"/>
    <w:rsid w:val="00DE5613"/>
    <w:rPr>
      <w:rFonts w:ascii="Times New Roman" w:eastAsia="Times New Roman" w:hAnsi="Times New Roman" w:cs="Times New Roman"/>
      <w:b w:val="0"/>
      <w:bCs w:val="0"/>
      <w:i w:val="0"/>
      <w:iCs w:val="0"/>
      <w:smallCaps w:val="0"/>
      <w:strike w:val="0"/>
      <w:spacing w:val="0"/>
      <w:sz w:val="21"/>
      <w:szCs w:val="21"/>
    </w:rPr>
  </w:style>
  <w:style w:type="character" w:customStyle="1" w:styleId="9pt">
    <w:name w:val="Основной текст + 9 pt"/>
    <w:basedOn w:val="a0"/>
    <w:rsid w:val="008B1C77"/>
    <w:rPr>
      <w:rFonts w:ascii="Batang" w:eastAsia="Batang" w:hAnsi="Batang" w:cs="Batang"/>
      <w:b w:val="0"/>
      <w:bCs w:val="0"/>
      <w:i w:val="0"/>
      <w:iCs w:val="0"/>
      <w:smallCaps w:val="0"/>
      <w:strike w:val="0"/>
      <w:spacing w:val="0"/>
      <w:sz w:val="18"/>
      <w:szCs w:val="18"/>
    </w:rPr>
  </w:style>
  <w:style w:type="character" w:customStyle="1" w:styleId="10pt">
    <w:name w:val="Основной текст + 10 pt;Полужирный"/>
    <w:basedOn w:val="a0"/>
    <w:rsid w:val="008B1C77"/>
    <w:rPr>
      <w:rFonts w:ascii="Batang" w:eastAsia="Batang" w:hAnsi="Batang" w:cs="Batang"/>
      <w:b/>
      <w:bCs/>
      <w:i w:val="0"/>
      <w:iCs w:val="0"/>
      <w:smallCaps w:val="0"/>
      <w:strike w:val="0"/>
      <w:spacing w:val="0"/>
      <w:sz w:val="20"/>
      <w:szCs w:val="20"/>
    </w:rPr>
  </w:style>
  <w:style w:type="character" w:customStyle="1" w:styleId="8pt1pt">
    <w:name w:val="Основной текст + 8 pt;Интервал 1 pt"/>
    <w:basedOn w:val="a0"/>
    <w:rsid w:val="008B1C77"/>
    <w:rPr>
      <w:rFonts w:ascii="Batang" w:eastAsia="Batang" w:hAnsi="Batang" w:cs="Batang"/>
      <w:b w:val="0"/>
      <w:bCs w:val="0"/>
      <w:i w:val="0"/>
      <w:iCs w:val="0"/>
      <w:smallCaps w:val="0"/>
      <w:strike w:val="0"/>
      <w:spacing w:val="20"/>
      <w:sz w:val="16"/>
      <w:szCs w:val="16"/>
    </w:rPr>
  </w:style>
  <w:style w:type="character" w:customStyle="1" w:styleId="5">
    <w:name w:val="Основной текст (5)_"/>
    <w:basedOn w:val="Fontdeparagrafimplicit"/>
    <w:link w:val="50"/>
    <w:rsid w:val="00E02563"/>
    <w:rPr>
      <w:rFonts w:ascii="Times New Roman" w:eastAsia="Times New Roman" w:hAnsi="Times New Roman" w:cs="Times New Roman"/>
      <w:i/>
      <w:iCs/>
      <w:spacing w:val="2"/>
      <w:shd w:val="clear" w:color="auto" w:fill="FFFFFF"/>
    </w:rPr>
  </w:style>
  <w:style w:type="character" w:customStyle="1" w:styleId="50pt">
    <w:name w:val="Основной текст (5) + Не курсив;Интервал 0 pt"/>
    <w:basedOn w:val="5"/>
    <w:rsid w:val="00E02563"/>
    <w:rPr>
      <w:rFonts w:ascii="Times New Roman" w:eastAsia="Times New Roman" w:hAnsi="Times New Roman" w:cs="Times New Roman"/>
      <w:i/>
      <w:iCs/>
      <w:color w:val="000000"/>
      <w:spacing w:val="7"/>
      <w:w w:val="100"/>
      <w:position w:val="0"/>
      <w:sz w:val="24"/>
      <w:szCs w:val="24"/>
      <w:shd w:val="clear" w:color="auto" w:fill="FFFFFF"/>
      <w:lang w:val="ro-RO"/>
    </w:rPr>
  </w:style>
  <w:style w:type="character" w:customStyle="1" w:styleId="0pt0">
    <w:name w:val="Основной текст + Курсив;Интервал 0 pt"/>
    <w:basedOn w:val="a0"/>
    <w:rsid w:val="00E02563"/>
    <w:rPr>
      <w:rFonts w:ascii="Times New Roman" w:eastAsia="Times New Roman" w:hAnsi="Times New Roman" w:cs="Times New Roman"/>
      <w:b w:val="0"/>
      <w:bCs w:val="0"/>
      <w:i/>
      <w:iCs/>
      <w:smallCaps w:val="0"/>
      <w:strike w:val="0"/>
      <w:color w:val="000000"/>
      <w:spacing w:val="2"/>
      <w:w w:val="100"/>
      <w:position w:val="0"/>
      <w:sz w:val="24"/>
      <w:szCs w:val="24"/>
      <w:u w:val="none"/>
      <w:lang w:val="ro-RO"/>
    </w:rPr>
  </w:style>
  <w:style w:type="character" w:customStyle="1" w:styleId="6">
    <w:name w:val="Основной текст (6)_"/>
    <w:basedOn w:val="Fontdeparagrafimplicit"/>
    <w:link w:val="60"/>
    <w:rsid w:val="00E02563"/>
    <w:rPr>
      <w:rFonts w:ascii="Dotum" w:eastAsia="Dotum" w:hAnsi="Dotum" w:cs="Dotum"/>
      <w:i/>
      <w:iCs/>
      <w:sz w:val="8"/>
      <w:szCs w:val="8"/>
      <w:shd w:val="clear" w:color="auto" w:fill="FFFFFF"/>
    </w:rPr>
  </w:style>
  <w:style w:type="character" w:customStyle="1" w:styleId="6TimesNewRoman5pt">
    <w:name w:val="Основной текст (6) + Times New Roman;5 pt"/>
    <w:basedOn w:val="6"/>
    <w:rsid w:val="00E02563"/>
    <w:rPr>
      <w:rFonts w:ascii="Times New Roman" w:eastAsia="Times New Roman" w:hAnsi="Times New Roman" w:cs="Times New Roman"/>
      <w:i/>
      <w:iCs/>
      <w:color w:val="000000"/>
      <w:spacing w:val="0"/>
      <w:w w:val="100"/>
      <w:position w:val="0"/>
      <w:sz w:val="10"/>
      <w:szCs w:val="10"/>
      <w:shd w:val="clear" w:color="auto" w:fill="FFFFFF"/>
    </w:rPr>
  </w:style>
  <w:style w:type="character" w:customStyle="1" w:styleId="23">
    <w:name w:val="Оглавление (2)_"/>
    <w:basedOn w:val="Fontdeparagrafimplicit"/>
    <w:link w:val="24"/>
    <w:rsid w:val="00E02563"/>
    <w:rPr>
      <w:rFonts w:ascii="Dotum" w:eastAsia="Dotum" w:hAnsi="Dotum" w:cs="Dotum"/>
      <w:i/>
      <w:iCs/>
      <w:sz w:val="8"/>
      <w:szCs w:val="8"/>
      <w:shd w:val="clear" w:color="auto" w:fill="FFFFFF"/>
    </w:rPr>
  </w:style>
  <w:style w:type="character" w:customStyle="1" w:styleId="2TimesNewRoman5pt">
    <w:name w:val="Оглавление (2) + Times New Roman;5 pt"/>
    <w:basedOn w:val="23"/>
    <w:rsid w:val="00E02563"/>
    <w:rPr>
      <w:rFonts w:ascii="Times New Roman" w:eastAsia="Times New Roman" w:hAnsi="Times New Roman" w:cs="Times New Roman"/>
      <w:i/>
      <w:iCs/>
      <w:color w:val="000000"/>
      <w:spacing w:val="0"/>
      <w:w w:val="100"/>
      <w:position w:val="0"/>
      <w:sz w:val="10"/>
      <w:szCs w:val="10"/>
      <w:shd w:val="clear" w:color="auto" w:fill="FFFFFF"/>
    </w:rPr>
  </w:style>
  <w:style w:type="character" w:customStyle="1" w:styleId="31">
    <w:name w:val="Оглавление (3)_"/>
    <w:basedOn w:val="Fontdeparagrafimplicit"/>
    <w:link w:val="32"/>
    <w:rsid w:val="00E02563"/>
    <w:rPr>
      <w:rFonts w:ascii="Times New Roman" w:eastAsia="Times New Roman" w:hAnsi="Times New Roman" w:cs="Times New Roman"/>
      <w:i/>
      <w:iCs/>
      <w:spacing w:val="2"/>
      <w:shd w:val="clear" w:color="auto" w:fill="FFFFFF"/>
    </w:rPr>
  </w:style>
  <w:style w:type="character" w:customStyle="1" w:styleId="30pt">
    <w:name w:val="Оглавление (3) + Не курсив;Интервал 0 pt"/>
    <w:basedOn w:val="31"/>
    <w:rsid w:val="00E02563"/>
    <w:rPr>
      <w:rFonts w:ascii="Times New Roman" w:eastAsia="Times New Roman" w:hAnsi="Times New Roman" w:cs="Times New Roman"/>
      <w:i/>
      <w:iCs/>
      <w:color w:val="000000"/>
      <w:spacing w:val="7"/>
      <w:w w:val="100"/>
      <w:position w:val="0"/>
      <w:sz w:val="24"/>
      <w:szCs w:val="24"/>
      <w:shd w:val="clear" w:color="auto" w:fill="FFFFFF"/>
    </w:rPr>
  </w:style>
  <w:style w:type="character" w:customStyle="1" w:styleId="a3">
    <w:name w:val="Оглавление_"/>
    <w:basedOn w:val="Fontdeparagrafimplicit"/>
    <w:link w:val="a4"/>
    <w:rsid w:val="00E02563"/>
    <w:rPr>
      <w:rFonts w:ascii="Times New Roman" w:eastAsia="Times New Roman" w:hAnsi="Times New Roman" w:cs="Times New Roman"/>
      <w:spacing w:val="7"/>
      <w:shd w:val="clear" w:color="auto" w:fill="FFFFFF"/>
    </w:rPr>
  </w:style>
  <w:style w:type="character" w:customStyle="1" w:styleId="25">
    <w:name w:val="Оглавление (2) + Не курсив"/>
    <w:basedOn w:val="23"/>
    <w:rsid w:val="00E02563"/>
    <w:rPr>
      <w:rFonts w:ascii="Dotum" w:eastAsia="Dotum" w:hAnsi="Dotum" w:cs="Dotum"/>
      <w:i/>
      <w:iCs/>
      <w:color w:val="000000"/>
      <w:spacing w:val="0"/>
      <w:w w:val="100"/>
      <w:position w:val="0"/>
      <w:sz w:val="8"/>
      <w:szCs w:val="8"/>
      <w:shd w:val="clear" w:color="auto" w:fill="FFFFFF"/>
      <w:lang w:val="ro-RO"/>
    </w:rPr>
  </w:style>
  <w:style w:type="paragraph" w:customStyle="1" w:styleId="50">
    <w:name w:val="Основной текст (5)"/>
    <w:basedOn w:val="Normal"/>
    <w:link w:val="5"/>
    <w:rsid w:val="00E02563"/>
    <w:pPr>
      <w:widowControl w:val="0"/>
      <w:shd w:val="clear" w:color="auto" w:fill="FFFFFF"/>
      <w:spacing w:after="0" w:line="320" w:lineRule="exact"/>
      <w:jc w:val="both"/>
    </w:pPr>
    <w:rPr>
      <w:rFonts w:ascii="Times New Roman" w:eastAsia="Times New Roman" w:hAnsi="Times New Roman"/>
      <w:i/>
      <w:iCs/>
      <w:spacing w:val="2"/>
    </w:rPr>
  </w:style>
  <w:style w:type="paragraph" w:customStyle="1" w:styleId="60">
    <w:name w:val="Основной текст (6)"/>
    <w:basedOn w:val="Normal"/>
    <w:link w:val="6"/>
    <w:rsid w:val="00E02563"/>
    <w:pPr>
      <w:widowControl w:val="0"/>
      <w:shd w:val="clear" w:color="auto" w:fill="FFFFFF"/>
      <w:spacing w:after="60" w:line="0" w:lineRule="atLeast"/>
      <w:jc w:val="both"/>
    </w:pPr>
    <w:rPr>
      <w:rFonts w:ascii="Dotum" w:eastAsia="Dotum" w:hAnsi="Dotum" w:cs="Dotum"/>
      <w:i/>
      <w:iCs/>
      <w:sz w:val="8"/>
      <w:szCs w:val="8"/>
    </w:rPr>
  </w:style>
  <w:style w:type="paragraph" w:customStyle="1" w:styleId="24">
    <w:name w:val="Оглавление (2)"/>
    <w:basedOn w:val="Normal"/>
    <w:link w:val="23"/>
    <w:rsid w:val="00E02563"/>
    <w:pPr>
      <w:widowControl w:val="0"/>
      <w:shd w:val="clear" w:color="auto" w:fill="FFFFFF"/>
      <w:spacing w:after="60" w:line="0" w:lineRule="atLeast"/>
      <w:jc w:val="both"/>
    </w:pPr>
    <w:rPr>
      <w:rFonts w:ascii="Dotum" w:eastAsia="Dotum" w:hAnsi="Dotum" w:cs="Dotum"/>
      <w:i/>
      <w:iCs/>
      <w:sz w:val="8"/>
      <w:szCs w:val="8"/>
    </w:rPr>
  </w:style>
  <w:style w:type="paragraph" w:customStyle="1" w:styleId="32">
    <w:name w:val="Оглавление (3)"/>
    <w:basedOn w:val="Normal"/>
    <w:link w:val="31"/>
    <w:rsid w:val="00E02563"/>
    <w:pPr>
      <w:widowControl w:val="0"/>
      <w:shd w:val="clear" w:color="auto" w:fill="FFFFFF"/>
      <w:spacing w:before="60" w:after="0" w:line="320" w:lineRule="exact"/>
      <w:ind w:firstLine="680"/>
      <w:jc w:val="both"/>
    </w:pPr>
    <w:rPr>
      <w:rFonts w:ascii="Times New Roman" w:eastAsia="Times New Roman" w:hAnsi="Times New Roman"/>
      <w:i/>
      <w:iCs/>
      <w:spacing w:val="2"/>
    </w:rPr>
  </w:style>
  <w:style w:type="paragraph" w:customStyle="1" w:styleId="a4">
    <w:name w:val="Оглавление"/>
    <w:basedOn w:val="Normal"/>
    <w:link w:val="a3"/>
    <w:rsid w:val="00E02563"/>
    <w:pPr>
      <w:widowControl w:val="0"/>
      <w:shd w:val="clear" w:color="auto" w:fill="FFFFFF"/>
      <w:spacing w:after="0" w:line="320" w:lineRule="exact"/>
      <w:jc w:val="both"/>
    </w:pPr>
    <w:rPr>
      <w:rFonts w:ascii="Times New Roman" w:eastAsia="Times New Roman" w:hAnsi="Times New Roman"/>
      <w:spacing w:val="7"/>
    </w:rPr>
  </w:style>
  <w:style w:type="character" w:customStyle="1" w:styleId="6TimesNewRoman5pt0pt">
    <w:name w:val="Основной текст (6) + Times New Roman;5 pt;Не курсив;Интервал 0 pt"/>
    <w:basedOn w:val="6"/>
    <w:rsid w:val="00E02563"/>
    <w:rPr>
      <w:rFonts w:ascii="Times New Roman" w:eastAsia="Times New Roman" w:hAnsi="Times New Roman" w:cs="Times New Roman"/>
      <w:b w:val="0"/>
      <w:bCs w:val="0"/>
      <w:i/>
      <w:iCs/>
      <w:smallCaps w:val="0"/>
      <w:strike w:val="0"/>
      <w:color w:val="000000"/>
      <w:spacing w:val="10"/>
      <w:w w:val="100"/>
      <w:position w:val="0"/>
      <w:sz w:val="10"/>
      <w:szCs w:val="10"/>
      <w:u w:val="none"/>
      <w:shd w:val="clear" w:color="auto" w:fill="FFFFFF"/>
      <w:lang w:val="ro-RO"/>
    </w:rPr>
  </w:style>
  <w:style w:type="character" w:customStyle="1" w:styleId="61">
    <w:name w:val="Основной текст (6) + Не курсив"/>
    <w:basedOn w:val="6"/>
    <w:rsid w:val="00E02563"/>
    <w:rPr>
      <w:rFonts w:ascii="Dotum" w:eastAsia="Dotum" w:hAnsi="Dotum" w:cs="Dotum"/>
      <w:b w:val="0"/>
      <w:bCs w:val="0"/>
      <w:i/>
      <w:iCs/>
      <w:smallCaps w:val="0"/>
      <w:strike w:val="0"/>
      <w:color w:val="000000"/>
      <w:spacing w:val="0"/>
      <w:w w:val="100"/>
      <w:position w:val="0"/>
      <w:sz w:val="8"/>
      <w:szCs w:val="8"/>
      <w:u w:val="none"/>
      <w:shd w:val="clear" w:color="auto" w:fill="FFFFFF"/>
    </w:rPr>
  </w:style>
  <w:style w:type="character" w:customStyle="1" w:styleId="33">
    <w:name w:val="Заголовок №3_"/>
    <w:basedOn w:val="Fontdeparagrafimplicit"/>
    <w:link w:val="34"/>
    <w:rsid w:val="001C03F8"/>
    <w:rPr>
      <w:rFonts w:ascii="Calibri" w:eastAsia="Calibri" w:hAnsi="Calibri" w:cs="Calibri"/>
      <w:b/>
      <w:bCs/>
      <w:spacing w:val="3"/>
      <w:sz w:val="21"/>
      <w:szCs w:val="21"/>
      <w:shd w:val="clear" w:color="auto" w:fill="FFFFFF"/>
    </w:rPr>
  </w:style>
  <w:style w:type="paragraph" w:customStyle="1" w:styleId="34">
    <w:name w:val="Заголовок №3"/>
    <w:basedOn w:val="Normal"/>
    <w:link w:val="33"/>
    <w:rsid w:val="001C03F8"/>
    <w:pPr>
      <w:widowControl w:val="0"/>
      <w:shd w:val="clear" w:color="auto" w:fill="FFFFFF"/>
      <w:spacing w:before="240" w:after="0" w:line="288" w:lineRule="exact"/>
      <w:jc w:val="both"/>
      <w:outlineLvl w:val="2"/>
    </w:pPr>
    <w:rPr>
      <w:rFonts w:cs="Calibri"/>
      <w:b/>
      <w:bCs/>
      <w:spacing w:val="3"/>
      <w:sz w:val="21"/>
      <w:szCs w:val="21"/>
    </w:rPr>
  </w:style>
  <w:style w:type="character" w:customStyle="1" w:styleId="60pt">
    <w:name w:val="Основной текст (6) + Не курсив;Интервал 0 pt"/>
    <w:basedOn w:val="6"/>
    <w:rsid w:val="00DB3F37"/>
    <w:rPr>
      <w:rFonts w:ascii="Calibri" w:eastAsia="Calibri" w:hAnsi="Calibri" w:cs="Calibri"/>
      <w:b w:val="0"/>
      <w:bCs w:val="0"/>
      <w:i/>
      <w:iCs/>
      <w:smallCaps w:val="0"/>
      <w:strike w:val="0"/>
      <w:color w:val="000000"/>
      <w:spacing w:val="8"/>
      <w:w w:val="100"/>
      <w:position w:val="0"/>
      <w:sz w:val="17"/>
      <w:szCs w:val="17"/>
      <w:u w:val="none"/>
      <w:shd w:val="clear" w:color="auto" w:fill="FFFFFF"/>
      <w:lang w:val="ro-RO"/>
    </w:rPr>
  </w:style>
  <w:style w:type="table" w:styleId="Tabelgril">
    <w:name w:val="Table Grid"/>
    <w:basedOn w:val="TabelNormal"/>
    <w:uiPriority w:val="59"/>
    <w:rsid w:val="00497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NotItalic">
    <w:name w:val="Body text (5) + Not Italic"/>
    <w:basedOn w:val="Fontdeparagrafimplicit"/>
    <w:rsid w:val="004744A3"/>
    <w:rPr>
      <w:rFonts w:ascii="Arial" w:eastAsia="Arial" w:hAnsi="Arial" w:cs="Arial" w:hint="default"/>
      <w:b w:val="0"/>
      <w:bCs w:val="0"/>
      <w:i/>
      <w:iCs/>
      <w:smallCaps w:val="0"/>
      <w:strike w:val="0"/>
      <w:dstrike w:val="0"/>
      <w:spacing w:val="0"/>
      <w:sz w:val="17"/>
      <w:szCs w:val="17"/>
      <w:u w:val="none"/>
      <w:effect w:val="none"/>
    </w:rPr>
  </w:style>
  <w:style w:type="character" w:customStyle="1" w:styleId="Bodytext3Italic">
    <w:name w:val="Body text (3) + Italic"/>
    <w:basedOn w:val="Fontdeparagrafimplicit"/>
    <w:rsid w:val="004744A3"/>
    <w:rPr>
      <w:rFonts w:ascii="Arial" w:eastAsia="Arial" w:hAnsi="Arial" w:cs="Arial" w:hint="default"/>
      <w:b w:val="0"/>
      <w:bCs w:val="0"/>
      <w:i/>
      <w:iCs/>
      <w:smallCaps w:val="0"/>
      <w:strike w:val="0"/>
      <w:dstrike w:val="0"/>
      <w:spacing w:val="0"/>
      <w:sz w:val="17"/>
      <w:szCs w:val="17"/>
      <w:u w:val="none"/>
      <w:effect w:val="none"/>
    </w:rPr>
  </w:style>
  <w:style w:type="character" w:customStyle="1" w:styleId="Bodytext3">
    <w:name w:val="Body text (3)_"/>
    <w:basedOn w:val="Fontdeparagrafimplicit"/>
    <w:link w:val="Bodytext30"/>
    <w:locked/>
    <w:rsid w:val="004744A3"/>
    <w:rPr>
      <w:rFonts w:ascii="Arial" w:eastAsia="Arial" w:hAnsi="Arial" w:cs="Arial"/>
      <w:sz w:val="17"/>
      <w:szCs w:val="17"/>
      <w:shd w:val="clear" w:color="auto" w:fill="FFFFFF"/>
    </w:rPr>
  </w:style>
  <w:style w:type="paragraph" w:customStyle="1" w:styleId="Bodytext30">
    <w:name w:val="Body text (3)"/>
    <w:basedOn w:val="Normal"/>
    <w:link w:val="Bodytext3"/>
    <w:rsid w:val="004744A3"/>
    <w:pPr>
      <w:shd w:val="clear" w:color="auto" w:fill="FFFFFF"/>
      <w:spacing w:after="0" w:line="0" w:lineRule="atLeast"/>
    </w:pPr>
    <w:rPr>
      <w:rFonts w:ascii="Arial" w:eastAsia="Arial" w:hAnsi="Arial" w:cs="Arial"/>
      <w:sz w:val="17"/>
      <w:szCs w:val="17"/>
    </w:rPr>
  </w:style>
  <w:style w:type="character" w:customStyle="1" w:styleId="Heading2">
    <w:name w:val="Heading #2_"/>
    <w:basedOn w:val="Fontdeparagrafimplicit"/>
    <w:rsid w:val="00863523"/>
    <w:rPr>
      <w:rFonts w:ascii="Times New Roman" w:eastAsia="Times New Roman" w:hAnsi="Times New Roman" w:cs="Times New Roman"/>
      <w:b w:val="0"/>
      <w:bCs w:val="0"/>
      <w:i w:val="0"/>
      <w:iCs w:val="0"/>
      <w:smallCaps w:val="0"/>
      <w:strike w:val="0"/>
      <w:spacing w:val="0"/>
      <w:sz w:val="24"/>
      <w:szCs w:val="24"/>
    </w:rPr>
  </w:style>
  <w:style w:type="character" w:customStyle="1" w:styleId="Bodytext4">
    <w:name w:val="Body text (4)_"/>
    <w:basedOn w:val="Fontdeparagrafimplicit"/>
    <w:link w:val="Bodytext40"/>
    <w:rsid w:val="00863523"/>
    <w:rPr>
      <w:rFonts w:ascii="Times New Roman" w:eastAsia="Times New Roman" w:hAnsi="Times New Roman" w:cs="Times New Roman"/>
      <w:sz w:val="12"/>
      <w:szCs w:val="12"/>
      <w:shd w:val="clear" w:color="auto" w:fill="FFFFFF"/>
    </w:rPr>
  </w:style>
  <w:style w:type="character" w:customStyle="1" w:styleId="Heading20">
    <w:name w:val="Heading #2"/>
    <w:basedOn w:val="Heading2"/>
    <w:rsid w:val="00863523"/>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Bodytext5">
    <w:name w:val="Body text (5)_"/>
    <w:basedOn w:val="Fontdeparagrafimplicit"/>
    <w:link w:val="Bodytext50"/>
    <w:rsid w:val="00863523"/>
    <w:rPr>
      <w:rFonts w:ascii="Times New Roman" w:eastAsia="Times New Roman" w:hAnsi="Times New Roman" w:cs="Times New Roman"/>
      <w:sz w:val="8"/>
      <w:szCs w:val="8"/>
      <w:shd w:val="clear" w:color="auto" w:fill="FFFFFF"/>
    </w:rPr>
  </w:style>
  <w:style w:type="character" w:customStyle="1" w:styleId="BodytextItalic">
    <w:name w:val="Body text + Italic"/>
    <w:basedOn w:val="Bodytext"/>
    <w:rsid w:val="00863523"/>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Corptext1">
    <w:name w:val="Corp text1"/>
    <w:basedOn w:val="Bodytext"/>
    <w:rsid w:val="00863523"/>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Heading32">
    <w:name w:val="Heading #3 (2)_"/>
    <w:basedOn w:val="Fontdeparagrafimplicit"/>
    <w:rsid w:val="00863523"/>
    <w:rPr>
      <w:rFonts w:ascii="Times New Roman" w:eastAsia="Times New Roman" w:hAnsi="Times New Roman" w:cs="Times New Roman"/>
      <w:b w:val="0"/>
      <w:bCs w:val="0"/>
      <w:i w:val="0"/>
      <w:iCs w:val="0"/>
      <w:smallCaps w:val="0"/>
      <w:strike w:val="0"/>
      <w:spacing w:val="0"/>
      <w:sz w:val="24"/>
      <w:szCs w:val="24"/>
    </w:rPr>
  </w:style>
  <w:style w:type="character" w:customStyle="1" w:styleId="Heading320">
    <w:name w:val="Heading #3 (2)"/>
    <w:basedOn w:val="Heading32"/>
    <w:rsid w:val="00863523"/>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Heading3">
    <w:name w:val="Heading #3_"/>
    <w:basedOn w:val="Fontdeparagrafimplicit"/>
    <w:link w:val="Heading30"/>
    <w:rsid w:val="00863523"/>
    <w:rPr>
      <w:rFonts w:ascii="Times New Roman" w:eastAsia="Times New Roman" w:hAnsi="Times New Roman" w:cs="Times New Roman"/>
      <w:sz w:val="24"/>
      <w:szCs w:val="24"/>
      <w:shd w:val="clear" w:color="auto" w:fill="FFFFFF"/>
    </w:rPr>
  </w:style>
  <w:style w:type="character" w:customStyle="1" w:styleId="Bodytext8">
    <w:name w:val="Body text (8)_"/>
    <w:basedOn w:val="Fontdeparagrafimplicit"/>
    <w:link w:val="Bodytext80"/>
    <w:rsid w:val="00863523"/>
    <w:rPr>
      <w:rFonts w:ascii="Times New Roman" w:eastAsia="Times New Roman" w:hAnsi="Times New Roman" w:cs="Times New Roman"/>
      <w:sz w:val="24"/>
      <w:szCs w:val="24"/>
      <w:shd w:val="clear" w:color="auto" w:fill="FFFFFF"/>
    </w:rPr>
  </w:style>
  <w:style w:type="character" w:customStyle="1" w:styleId="Bodytext8NotItalic">
    <w:name w:val="Body text (8) + Not Italic"/>
    <w:basedOn w:val="Bodytext8"/>
    <w:rsid w:val="00863523"/>
    <w:rPr>
      <w:rFonts w:ascii="Times New Roman" w:eastAsia="Times New Roman" w:hAnsi="Times New Roman" w:cs="Times New Roman"/>
      <w:i/>
      <w:iCs/>
      <w:sz w:val="24"/>
      <w:szCs w:val="24"/>
      <w:shd w:val="clear" w:color="auto" w:fill="FFFFFF"/>
    </w:rPr>
  </w:style>
  <w:style w:type="character" w:customStyle="1" w:styleId="Corptext2">
    <w:name w:val="Corp text2"/>
    <w:basedOn w:val="Bodytext"/>
    <w:rsid w:val="00863523"/>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Corptext3">
    <w:name w:val="Corp text3"/>
    <w:basedOn w:val="Normal"/>
    <w:rsid w:val="00863523"/>
    <w:pPr>
      <w:shd w:val="clear" w:color="auto" w:fill="FFFFFF"/>
      <w:spacing w:before="420" w:after="0" w:line="0" w:lineRule="atLeast"/>
      <w:jc w:val="both"/>
    </w:pPr>
    <w:rPr>
      <w:rFonts w:ascii="Times New Roman" w:eastAsia="Times New Roman" w:hAnsi="Times New Roman"/>
      <w:color w:val="000000"/>
      <w:sz w:val="25"/>
      <w:szCs w:val="25"/>
      <w:lang w:val="ro" w:eastAsia="ru-RU"/>
    </w:rPr>
  </w:style>
  <w:style w:type="paragraph" w:customStyle="1" w:styleId="Bodytext40">
    <w:name w:val="Body text (4)"/>
    <w:basedOn w:val="Normal"/>
    <w:link w:val="Bodytext4"/>
    <w:rsid w:val="00863523"/>
    <w:pPr>
      <w:shd w:val="clear" w:color="auto" w:fill="FFFFFF"/>
      <w:spacing w:after="60" w:line="0" w:lineRule="atLeast"/>
    </w:pPr>
    <w:rPr>
      <w:rFonts w:ascii="Times New Roman" w:eastAsia="Times New Roman" w:hAnsi="Times New Roman"/>
      <w:sz w:val="12"/>
      <w:szCs w:val="12"/>
    </w:rPr>
  </w:style>
  <w:style w:type="paragraph" w:customStyle="1" w:styleId="Bodytext50">
    <w:name w:val="Body text (5)"/>
    <w:basedOn w:val="Normal"/>
    <w:link w:val="Bodytext5"/>
    <w:rsid w:val="00863523"/>
    <w:pPr>
      <w:shd w:val="clear" w:color="auto" w:fill="FFFFFF"/>
      <w:spacing w:before="60" w:after="0" w:line="0" w:lineRule="atLeast"/>
      <w:jc w:val="both"/>
    </w:pPr>
    <w:rPr>
      <w:rFonts w:ascii="Times New Roman" w:eastAsia="Times New Roman" w:hAnsi="Times New Roman"/>
      <w:sz w:val="8"/>
      <w:szCs w:val="8"/>
    </w:rPr>
  </w:style>
  <w:style w:type="paragraph" w:customStyle="1" w:styleId="Heading30">
    <w:name w:val="Heading #3"/>
    <w:basedOn w:val="Normal"/>
    <w:link w:val="Heading3"/>
    <w:rsid w:val="00863523"/>
    <w:pPr>
      <w:shd w:val="clear" w:color="auto" w:fill="FFFFFF"/>
      <w:spacing w:after="0" w:line="341" w:lineRule="exact"/>
      <w:ind w:firstLine="580"/>
      <w:jc w:val="both"/>
      <w:outlineLvl w:val="2"/>
    </w:pPr>
    <w:rPr>
      <w:rFonts w:ascii="Times New Roman" w:eastAsia="Times New Roman" w:hAnsi="Times New Roman"/>
      <w:sz w:val="24"/>
      <w:szCs w:val="24"/>
    </w:rPr>
  </w:style>
  <w:style w:type="paragraph" w:customStyle="1" w:styleId="Bodytext80">
    <w:name w:val="Body text (8)"/>
    <w:basedOn w:val="Normal"/>
    <w:link w:val="Bodytext8"/>
    <w:rsid w:val="00863523"/>
    <w:pPr>
      <w:shd w:val="clear" w:color="auto" w:fill="FFFFFF"/>
      <w:spacing w:after="0" w:line="341" w:lineRule="exact"/>
      <w:ind w:firstLine="520"/>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8750">
      <w:bodyDiv w:val="1"/>
      <w:marLeft w:val="0"/>
      <w:marRight w:val="0"/>
      <w:marTop w:val="0"/>
      <w:marBottom w:val="0"/>
      <w:divBdr>
        <w:top w:val="none" w:sz="0" w:space="0" w:color="auto"/>
        <w:left w:val="none" w:sz="0" w:space="0" w:color="auto"/>
        <w:bottom w:val="none" w:sz="0" w:space="0" w:color="auto"/>
        <w:right w:val="none" w:sz="0" w:space="0" w:color="auto"/>
      </w:divBdr>
    </w:div>
    <w:div w:id="165170363">
      <w:bodyDiv w:val="1"/>
      <w:marLeft w:val="0"/>
      <w:marRight w:val="0"/>
      <w:marTop w:val="0"/>
      <w:marBottom w:val="0"/>
      <w:divBdr>
        <w:top w:val="none" w:sz="0" w:space="0" w:color="auto"/>
        <w:left w:val="none" w:sz="0" w:space="0" w:color="auto"/>
        <w:bottom w:val="none" w:sz="0" w:space="0" w:color="auto"/>
        <w:right w:val="none" w:sz="0" w:space="0" w:color="auto"/>
      </w:divBdr>
    </w:div>
    <w:div w:id="487939955">
      <w:bodyDiv w:val="1"/>
      <w:marLeft w:val="0"/>
      <w:marRight w:val="0"/>
      <w:marTop w:val="0"/>
      <w:marBottom w:val="0"/>
      <w:divBdr>
        <w:top w:val="none" w:sz="0" w:space="0" w:color="auto"/>
        <w:left w:val="none" w:sz="0" w:space="0" w:color="auto"/>
        <w:bottom w:val="none" w:sz="0" w:space="0" w:color="auto"/>
        <w:right w:val="none" w:sz="0" w:space="0" w:color="auto"/>
      </w:divBdr>
    </w:div>
    <w:div w:id="520749618">
      <w:bodyDiv w:val="1"/>
      <w:marLeft w:val="0"/>
      <w:marRight w:val="0"/>
      <w:marTop w:val="0"/>
      <w:marBottom w:val="0"/>
      <w:divBdr>
        <w:top w:val="none" w:sz="0" w:space="0" w:color="auto"/>
        <w:left w:val="none" w:sz="0" w:space="0" w:color="auto"/>
        <w:bottom w:val="none" w:sz="0" w:space="0" w:color="auto"/>
        <w:right w:val="none" w:sz="0" w:space="0" w:color="auto"/>
      </w:divBdr>
    </w:div>
    <w:div w:id="628436491">
      <w:bodyDiv w:val="1"/>
      <w:marLeft w:val="0"/>
      <w:marRight w:val="0"/>
      <w:marTop w:val="0"/>
      <w:marBottom w:val="0"/>
      <w:divBdr>
        <w:top w:val="none" w:sz="0" w:space="0" w:color="auto"/>
        <w:left w:val="none" w:sz="0" w:space="0" w:color="auto"/>
        <w:bottom w:val="none" w:sz="0" w:space="0" w:color="auto"/>
        <w:right w:val="none" w:sz="0" w:space="0" w:color="auto"/>
      </w:divBdr>
    </w:div>
    <w:div w:id="831405909">
      <w:bodyDiv w:val="1"/>
      <w:marLeft w:val="0"/>
      <w:marRight w:val="0"/>
      <w:marTop w:val="0"/>
      <w:marBottom w:val="0"/>
      <w:divBdr>
        <w:top w:val="none" w:sz="0" w:space="0" w:color="auto"/>
        <w:left w:val="none" w:sz="0" w:space="0" w:color="auto"/>
        <w:bottom w:val="none" w:sz="0" w:space="0" w:color="auto"/>
        <w:right w:val="none" w:sz="0" w:space="0" w:color="auto"/>
      </w:divBdr>
    </w:div>
    <w:div w:id="930620263">
      <w:bodyDiv w:val="1"/>
      <w:marLeft w:val="0"/>
      <w:marRight w:val="0"/>
      <w:marTop w:val="0"/>
      <w:marBottom w:val="0"/>
      <w:divBdr>
        <w:top w:val="none" w:sz="0" w:space="0" w:color="auto"/>
        <w:left w:val="none" w:sz="0" w:space="0" w:color="auto"/>
        <w:bottom w:val="none" w:sz="0" w:space="0" w:color="auto"/>
        <w:right w:val="none" w:sz="0" w:space="0" w:color="auto"/>
      </w:divBdr>
    </w:div>
    <w:div w:id="1123882184">
      <w:bodyDiv w:val="1"/>
      <w:marLeft w:val="0"/>
      <w:marRight w:val="0"/>
      <w:marTop w:val="0"/>
      <w:marBottom w:val="0"/>
      <w:divBdr>
        <w:top w:val="none" w:sz="0" w:space="0" w:color="auto"/>
        <w:left w:val="none" w:sz="0" w:space="0" w:color="auto"/>
        <w:bottom w:val="none" w:sz="0" w:space="0" w:color="auto"/>
        <w:right w:val="none" w:sz="0" w:space="0" w:color="auto"/>
      </w:divBdr>
    </w:div>
    <w:div w:id="1334450140">
      <w:bodyDiv w:val="1"/>
      <w:marLeft w:val="0"/>
      <w:marRight w:val="0"/>
      <w:marTop w:val="0"/>
      <w:marBottom w:val="0"/>
      <w:divBdr>
        <w:top w:val="none" w:sz="0" w:space="0" w:color="auto"/>
        <w:left w:val="none" w:sz="0" w:space="0" w:color="auto"/>
        <w:bottom w:val="none" w:sz="0" w:space="0" w:color="auto"/>
        <w:right w:val="none" w:sz="0" w:space="0" w:color="auto"/>
      </w:divBdr>
    </w:div>
    <w:div w:id="1393581485">
      <w:bodyDiv w:val="1"/>
      <w:marLeft w:val="0"/>
      <w:marRight w:val="0"/>
      <w:marTop w:val="0"/>
      <w:marBottom w:val="0"/>
      <w:divBdr>
        <w:top w:val="none" w:sz="0" w:space="0" w:color="auto"/>
        <w:left w:val="none" w:sz="0" w:space="0" w:color="auto"/>
        <w:bottom w:val="none" w:sz="0" w:space="0" w:color="auto"/>
        <w:right w:val="none" w:sz="0" w:space="0" w:color="auto"/>
      </w:divBdr>
    </w:div>
    <w:div w:id="1532498027">
      <w:bodyDiv w:val="1"/>
      <w:marLeft w:val="0"/>
      <w:marRight w:val="0"/>
      <w:marTop w:val="0"/>
      <w:marBottom w:val="0"/>
      <w:divBdr>
        <w:top w:val="none" w:sz="0" w:space="0" w:color="auto"/>
        <w:left w:val="none" w:sz="0" w:space="0" w:color="auto"/>
        <w:bottom w:val="none" w:sz="0" w:space="0" w:color="auto"/>
        <w:right w:val="none" w:sz="0" w:space="0" w:color="auto"/>
      </w:divBdr>
    </w:div>
    <w:div w:id="1804929767">
      <w:bodyDiv w:val="1"/>
      <w:marLeft w:val="0"/>
      <w:marRight w:val="0"/>
      <w:marTop w:val="0"/>
      <w:marBottom w:val="0"/>
      <w:divBdr>
        <w:top w:val="none" w:sz="0" w:space="0" w:color="auto"/>
        <w:left w:val="none" w:sz="0" w:space="0" w:color="auto"/>
        <w:bottom w:val="none" w:sz="0" w:space="0" w:color="auto"/>
        <w:right w:val="none" w:sz="0" w:space="0" w:color="auto"/>
      </w:divBdr>
    </w:div>
    <w:div w:id="197389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4C358-E6A8-4322-8A1F-C6DB45BA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8491</Words>
  <Characters>48400</Characters>
  <Application>Microsoft Office Word</Application>
  <DocSecurity>0</DocSecurity>
  <Lines>403</Lines>
  <Paragraphs>113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56778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lilia cazac</cp:lastModifiedBy>
  <cp:revision>2</cp:revision>
  <cp:lastPrinted>2018-11-09T12:20:00Z</cp:lastPrinted>
  <dcterms:created xsi:type="dcterms:W3CDTF">2018-11-20T15:04:00Z</dcterms:created>
  <dcterms:modified xsi:type="dcterms:W3CDTF">2018-11-20T15:04:00Z</dcterms:modified>
</cp:coreProperties>
</file>