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0C" w:rsidRDefault="00967E0C" w:rsidP="00967E0C">
      <w:pPr>
        <w:pStyle w:val="tt"/>
        <w:rPr>
          <w:sz w:val="28"/>
          <w:szCs w:val="28"/>
          <w:lang w:val="ro-RO"/>
        </w:rPr>
      </w:pPr>
    </w:p>
    <w:p w:rsidR="00967E0C" w:rsidRDefault="00967E0C" w:rsidP="00967E0C">
      <w:pPr>
        <w:pStyle w:val="tt"/>
        <w:rPr>
          <w:sz w:val="28"/>
          <w:szCs w:val="28"/>
          <w:lang w:val="ro-RO"/>
        </w:rPr>
      </w:pPr>
    </w:p>
    <w:p w:rsidR="00967E0C" w:rsidRDefault="00967E0C" w:rsidP="00967E0C">
      <w:pPr>
        <w:pStyle w:val="tt"/>
        <w:rPr>
          <w:sz w:val="28"/>
          <w:szCs w:val="28"/>
          <w:lang w:val="ro-RO"/>
        </w:rPr>
      </w:pPr>
    </w:p>
    <w:p w:rsidR="00967E0C" w:rsidRDefault="00967E0C" w:rsidP="00967E0C">
      <w:pPr>
        <w:pStyle w:val="tt"/>
        <w:rPr>
          <w:sz w:val="28"/>
          <w:szCs w:val="28"/>
          <w:lang w:val="ro-RO"/>
        </w:rPr>
      </w:pPr>
    </w:p>
    <w:p w:rsidR="00967E0C" w:rsidRDefault="00967E0C" w:rsidP="00967E0C">
      <w:pPr>
        <w:pStyle w:val="tt"/>
        <w:rPr>
          <w:sz w:val="28"/>
          <w:szCs w:val="28"/>
          <w:lang w:val="ro-RO"/>
        </w:rPr>
      </w:pPr>
    </w:p>
    <w:p w:rsidR="00967E0C" w:rsidRDefault="00967E0C" w:rsidP="00967E0C">
      <w:pPr>
        <w:pStyle w:val="tt"/>
        <w:rPr>
          <w:sz w:val="28"/>
          <w:szCs w:val="28"/>
          <w:lang w:val="ro-RO"/>
        </w:rPr>
      </w:pPr>
    </w:p>
    <w:p w:rsidR="00967E0C" w:rsidRDefault="00967E0C" w:rsidP="00967E0C">
      <w:pPr>
        <w:pStyle w:val="tt"/>
        <w:rPr>
          <w:sz w:val="28"/>
          <w:szCs w:val="28"/>
          <w:lang w:val="ro-RO"/>
        </w:rPr>
      </w:pPr>
    </w:p>
    <w:p w:rsidR="00967E0C" w:rsidRDefault="00967E0C" w:rsidP="00967E0C">
      <w:pPr>
        <w:pStyle w:val="tt"/>
        <w:rPr>
          <w:sz w:val="28"/>
          <w:szCs w:val="28"/>
          <w:lang w:val="ro-RO"/>
        </w:rPr>
      </w:pPr>
    </w:p>
    <w:p w:rsidR="00967E0C" w:rsidRDefault="00967E0C" w:rsidP="00967E0C">
      <w:pPr>
        <w:pStyle w:val="tt"/>
        <w:rPr>
          <w:sz w:val="28"/>
          <w:szCs w:val="28"/>
          <w:lang w:val="ro-RO"/>
        </w:rPr>
      </w:pPr>
    </w:p>
    <w:p w:rsidR="00967E0C" w:rsidRDefault="00967E0C" w:rsidP="00967E0C">
      <w:pPr>
        <w:pStyle w:val="tt"/>
        <w:rPr>
          <w:sz w:val="28"/>
          <w:szCs w:val="28"/>
          <w:lang w:val="ro-RO"/>
        </w:rPr>
      </w:pPr>
    </w:p>
    <w:p w:rsidR="00967E0C" w:rsidRDefault="00967E0C" w:rsidP="00967E0C">
      <w:pPr>
        <w:pStyle w:val="tt"/>
        <w:rPr>
          <w:sz w:val="28"/>
          <w:szCs w:val="28"/>
          <w:lang w:val="ro-RO"/>
        </w:rPr>
      </w:pPr>
    </w:p>
    <w:p w:rsidR="00967E0C" w:rsidRDefault="00967E0C" w:rsidP="00967E0C">
      <w:pPr>
        <w:pStyle w:val="tt"/>
        <w:rPr>
          <w:sz w:val="28"/>
          <w:szCs w:val="28"/>
          <w:lang w:val="ro-RO"/>
        </w:rPr>
      </w:pPr>
    </w:p>
    <w:p w:rsidR="00967E0C" w:rsidRPr="00967E0C" w:rsidRDefault="00967E0C" w:rsidP="00967E0C">
      <w:pPr>
        <w:pStyle w:val="tt"/>
        <w:rPr>
          <w:sz w:val="28"/>
          <w:szCs w:val="28"/>
          <w:lang w:val="ro-RO"/>
        </w:rPr>
      </w:pPr>
      <w:r w:rsidRPr="00967E0C">
        <w:rPr>
          <w:sz w:val="28"/>
          <w:szCs w:val="28"/>
          <w:lang w:val="ro-RO"/>
        </w:rPr>
        <w:t>Cu privire la măsurile de pregătire a protecţiei civile</w:t>
      </w:r>
    </w:p>
    <w:p w:rsidR="00967E0C" w:rsidRPr="00967E0C" w:rsidRDefault="00967E0C" w:rsidP="00967E0C">
      <w:pPr>
        <w:pStyle w:val="tt"/>
        <w:rPr>
          <w:sz w:val="28"/>
          <w:szCs w:val="28"/>
          <w:lang w:val="ro-RO"/>
        </w:rPr>
      </w:pPr>
      <w:r w:rsidRPr="00967E0C">
        <w:rPr>
          <w:sz w:val="28"/>
          <w:szCs w:val="28"/>
          <w:lang w:val="ro-RO"/>
        </w:rPr>
        <w:t xml:space="preserve">a Republicii Moldova pentru anul 2019 </w:t>
      </w:r>
    </w:p>
    <w:p w:rsidR="00967E0C" w:rsidRPr="00967E0C" w:rsidRDefault="00967E0C" w:rsidP="00967E0C">
      <w:pPr>
        <w:pStyle w:val="tt"/>
        <w:rPr>
          <w:sz w:val="28"/>
          <w:szCs w:val="28"/>
          <w:lang w:val="ro-RO"/>
        </w:rPr>
      </w:pPr>
      <w:r w:rsidRPr="00967E0C">
        <w:rPr>
          <w:sz w:val="28"/>
          <w:szCs w:val="28"/>
          <w:lang w:val="ro-RO"/>
        </w:rPr>
        <w:t>----------------------------------------------------------</w:t>
      </w:r>
    </w:p>
    <w:p w:rsidR="00967E0C" w:rsidRPr="00967E0C" w:rsidRDefault="00967E0C" w:rsidP="00967E0C">
      <w:pPr>
        <w:pStyle w:val="cn"/>
        <w:jc w:val="both"/>
        <w:rPr>
          <w:sz w:val="28"/>
          <w:szCs w:val="28"/>
          <w:lang w:val="ro-RO"/>
        </w:rPr>
      </w:pPr>
    </w:p>
    <w:p w:rsidR="00967E0C" w:rsidRPr="00967E0C" w:rsidRDefault="00967E0C" w:rsidP="00967E0C">
      <w:pPr>
        <w:pStyle w:val="a3"/>
        <w:ind w:firstLine="709"/>
        <w:rPr>
          <w:sz w:val="28"/>
          <w:szCs w:val="28"/>
          <w:lang w:val="ro-RO"/>
        </w:rPr>
      </w:pPr>
      <w:r w:rsidRPr="00967E0C">
        <w:rPr>
          <w:sz w:val="28"/>
          <w:szCs w:val="28"/>
          <w:lang w:val="ro-RO"/>
        </w:rPr>
        <w:t>În scopul executării art. 7 lit. c) din Legea nr.271-XIII din 9 noiembrie 1994 cu privire la protecţia civilă (Monitorul Oficial al Republicii Moldova, 1994, nr.20, art. 231), cu modificările şi completările ulterioare, Guvernul HOTĂRĂŞTE:</w:t>
      </w:r>
    </w:p>
    <w:p w:rsidR="00967E0C" w:rsidRPr="00967E0C" w:rsidRDefault="00967E0C" w:rsidP="00967E0C">
      <w:pPr>
        <w:pStyle w:val="a3"/>
        <w:rPr>
          <w:sz w:val="28"/>
          <w:szCs w:val="28"/>
          <w:lang w:val="ro-RO"/>
        </w:rPr>
      </w:pPr>
    </w:p>
    <w:p w:rsidR="00967E0C" w:rsidRPr="00967E0C" w:rsidRDefault="00967E0C" w:rsidP="00C97D97">
      <w:pPr>
        <w:pStyle w:val="a3"/>
        <w:ind w:firstLine="709"/>
        <w:rPr>
          <w:sz w:val="28"/>
          <w:szCs w:val="28"/>
          <w:lang w:val="ro-RO"/>
        </w:rPr>
      </w:pPr>
      <w:r w:rsidRPr="00967E0C">
        <w:rPr>
          <w:bCs/>
          <w:sz w:val="28"/>
          <w:szCs w:val="28"/>
          <w:lang w:val="ro-RO"/>
        </w:rPr>
        <w:t>1.</w:t>
      </w:r>
      <w:r w:rsidRPr="00967E0C">
        <w:rPr>
          <w:sz w:val="28"/>
          <w:szCs w:val="28"/>
          <w:lang w:val="ro-RO"/>
        </w:rPr>
        <w:t xml:space="preserve"> Se aprobă:</w:t>
      </w:r>
    </w:p>
    <w:p w:rsidR="00967E0C" w:rsidRPr="00967E0C" w:rsidRDefault="00967E0C" w:rsidP="00C97D97">
      <w:pPr>
        <w:pStyle w:val="a3"/>
        <w:ind w:firstLine="709"/>
        <w:rPr>
          <w:sz w:val="28"/>
          <w:szCs w:val="28"/>
          <w:lang w:val="ro-RO"/>
        </w:rPr>
      </w:pPr>
      <w:r w:rsidRPr="00967E0C">
        <w:rPr>
          <w:sz w:val="28"/>
          <w:szCs w:val="28"/>
          <w:lang w:val="ro-RO"/>
        </w:rPr>
        <w:t>1) Planul calendaristic de pregătire a protecţiei civile a Republicii Moldova pentru anul 2019, conform anexei nr. 1;</w:t>
      </w:r>
    </w:p>
    <w:p w:rsidR="00967E0C" w:rsidRPr="00967E0C" w:rsidRDefault="00967E0C" w:rsidP="00C97D97">
      <w:pPr>
        <w:pStyle w:val="a3"/>
        <w:ind w:firstLine="709"/>
        <w:rPr>
          <w:sz w:val="28"/>
          <w:szCs w:val="28"/>
          <w:lang w:val="ro-RO"/>
        </w:rPr>
      </w:pPr>
      <w:r w:rsidRPr="00967E0C">
        <w:rPr>
          <w:sz w:val="28"/>
          <w:szCs w:val="28"/>
          <w:lang w:val="ro-RO"/>
        </w:rPr>
        <w:t>2) Planul de completare cu audienţi a Centrului Republican de Instruire pentru anul 2019, conform anexei nr. 2.</w:t>
      </w:r>
    </w:p>
    <w:p w:rsidR="00967E0C" w:rsidRDefault="00967E0C" w:rsidP="00C97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967E0C">
        <w:rPr>
          <w:rFonts w:ascii="Times New Roman" w:hAnsi="Times New Roman" w:cs="Times New Roman"/>
          <w:bCs/>
          <w:sz w:val="28"/>
          <w:szCs w:val="28"/>
          <w:lang w:val="ro-RO"/>
        </w:rPr>
        <w:t>2.</w:t>
      </w:r>
      <w:r w:rsidRPr="00967E0C">
        <w:rPr>
          <w:rFonts w:ascii="Times New Roman" w:hAnsi="Times New Roman" w:cs="Times New Roman"/>
          <w:sz w:val="28"/>
          <w:szCs w:val="28"/>
          <w:lang w:val="ro-RO"/>
        </w:rPr>
        <w:t xml:space="preserve"> Agenţia pentru Supraveghere Tehnică din subordinea Ministerului Economiei şi Infrastructurii şi Inspectoratul General pentru Situaţii de Urgenţă din subordinea Ministerului Afacerilor Interne vor întreprinde măsurile necesare pentru realizarea prevederilor Planului</w:t>
      </w:r>
      <w:r w:rsidRPr="00967E0C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Pr="00967E0C">
        <w:rPr>
          <w:rFonts w:ascii="Times New Roman" w:hAnsi="Times New Roman" w:cs="Times New Roman"/>
          <w:bCs/>
          <w:sz w:val="28"/>
          <w:szCs w:val="28"/>
          <w:lang w:val="ro-RO" w:eastAsia="ru-RU"/>
        </w:rPr>
        <w:t>calendaristic de pregătire a protecţiei civile a Republicii Moldova pentru anul 2019</w:t>
      </w:r>
      <w:r w:rsidRPr="00967E0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967E0C" w:rsidRDefault="00967E0C" w:rsidP="00C97D97">
      <w:pPr>
        <w:spacing w:after="0" w:line="240" w:lineRule="auto"/>
        <w:ind w:firstLine="709"/>
        <w:rPr>
          <w:sz w:val="28"/>
          <w:szCs w:val="28"/>
          <w:lang w:val="ro-RO"/>
        </w:rPr>
      </w:pPr>
      <w:r w:rsidRPr="00967E0C">
        <w:rPr>
          <w:rFonts w:ascii="Times New Roman" w:hAnsi="Times New Roman" w:cs="Times New Roman"/>
          <w:bCs/>
          <w:sz w:val="28"/>
          <w:szCs w:val="28"/>
          <w:lang w:val="ro-RO"/>
        </w:rPr>
        <w:t>3.</w:t>
      </w:r>
      <w:r w:rsidRPr="00967E0C">
        <w:rPr>
          <w:rFonts w:ascii="Times New Roman" w:hAnsi="Times New Roman" w:cs="Times New Roman"/>
          <w:sz w:val="28"/>
          <w:szCs w:val="28"/>
          <w:lang w:val="ro-RO"/>
        </w:rPr>
        <w:t xml:space="preserve"> Conducătorii autorităţilor publice, ai întreprinderilor, organizaţiilor şi instituţiilor, indiferent de forma de proprietate, vor organiza realizarea acţiunilor incluse în Planul calendaristic de pregătire a protecţiei civile a Republicii Moldova pentru anul 2019.</w:t>
      </w:r>
    </w:p>
    <w:p w:rsidR="00967E0C" w:rsidRDefault="00967E0C" w:rsidP="00C97D97">
      <w:pPr>
        <w:pStyle w:val="a3"/>
        <w:ind w:firstLine="709"/>
        <w:rPr>
          <w:sz w:val="28"/>
          <w:szCs w:val="28"/>
          <w:lang w:val="ro-RO"/>
        </w:rPr>
      </w:pPr>
    </w:p>
    <w:p w:rsidR="00967E0C" w:rsidRPr="00967E0C" w:rsidRDefault="00967E0C" w:rsidP="00C97D97">
      <w:pPr>
        <w:pStyle w:val="a3"/>
        <w:ind w:firstLine="709"/>
        <w:rPr>
          <w:sz w:val="28"/>
          <w:szCs w:val="28"/>
          <w:lang w:val="ro-RO" w:eastAsia="ro-RO"/>
        </w:rPr>
      </w:pPr>
    </w:p>
    <w:p w:rsidR="00967E0C" w:rsidRDefault="00967E0C" w:rsidP="00C97D9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  <w:r w:rsidRPr="00967E0C">
        <w:rPr>
          <w:rFonts w:ascii="Times New Roman" w:hAnsi="Times New Roman" w:cs="Times New Roman"/>
          <w:b/>
          <w:sz w:val="28"/>
          <w:szCs w:val="28"/>
          <w:lang w:val="ro-RO" w:eastAsia="ro-RO"/>
        </w:rPr>
        <w:t>Prim-ministru</w:t>
      </w:r>
      <w:r w:rsidRPr="00967E0C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Pr="00967E0C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Pr="00967E0C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Pr="00967E0C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Pr="00967E0C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Pr="00967E0C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  <w:t>PAVEL FILIP</w:t>
      </w:r>
    </w:p>
    <w:p w:rsidR="00967E0C" w:rsidRPr="00967E0C" w:rsidRDefault="00967E0C" w:rsidP="00C97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967E0C" w:rsidRPr="00967E0C" w:rsidRDefault="00967E0C" w:rsidP="00967E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967E0C">
        <w:rPr>
          <w:rFonts w:ascii="Times New Roman" w:hAnsi="Times New Roman" w:cs="Times New Roman"/>
          <w:sz w:val="28"/>
          <w:szCs w:val="28"/>
          <w:lang w:val="ro-RO" w:eastAsia="ro-RO"/>
        </w:rPr>
        <w:t>Contrasemnează:</w:t>
      </w:r>
    </w:p>
    <w:p w:rsidR="00967E0C" w:rsidRPr="00967E0C" w:rsidRDefault="00967E0C" w:rsidP="00967E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967E0C" w:rsidRPr="00967E0C" w:rsidRDefault="00967E0C" w:rsidP="00967E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Ministru al economiei </w:t>
      </w:r>
    </w:p>
    <w:p w:rsidR="00967E0C" w:rsidRPr="00967E0C" w:rsidRDefault="00967E0C" w:rsidP="00967E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>şi infrastructurii</w:t>
      </w: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ab/>
        <w:t>Chiril GABURICI</w:t>
      </w:r>
    </w:p>
    <w:p w:rsidR="00967E0C" w:rsidRDefault="00967E0C" w:rsidP="00967E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C97D97" w:rsidRDefault="00C97D97" w:rsidP="00967E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967E0C" w:rsidRPr="00B45827" w:rsidRDefault="00967E0C" w:rsidP="00967E0C">
      <w:pPr>
        <w:spacing w:after="0" w:line="240" w:lineRule="auto"/>
        <w:ind w:firstLine="709"/>
        <w:rPr>
          <w:sz w:val="24"/>
          <w:szCs w:val="24"/>
          <w:lang w:val="ro-RO" w:eastAsia="ru-RU"/>
        </w:rPr>
      </w:pP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>Ministru al afacerilor interne</w:t>
      </w: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67E0C">
        <w:rPr>
          <w:rFonts w:ascii="Times New Roman" w:hAnsi="Times New Roman" w:cs="Times New Roman"/>
          <w:sz w:val="28"/>
          <w:szCs w:val="28"/>
          <w:lang w:val="ro-RO" w:eastAsia="ru-RU"/>
        </w:rPr>
        <w:tab/>
        <w:t>Alexandru JIZDAN</w:t>
      </w:r>
    </w:p>
    <w:p w:rsidR="00967E0C" w:rsidRPr="00B45827" w:rsidRDefault="00967E0C" w:rsidP="00967E0C">
      <w:pPr>
        <w:ind w:left="11328"/>
        <w:rPr>
          <w:sz w:val="24"/>
          <w:szCs w:val="24"/>
          <w:lang w:val="ro-RO" w:eastAsia="ru-RU"/>
        </w:rPr>
      </w:pPr>
      <w:r w:rsidRPr="00B45827">
        <w:rPr>
          <w:sz w:val="24"/>
          <w:szCs w:val="24"/>
          <w:lang w:val="ro-RO" w:eastAsia="ru-RU"/>
        </w:rPr>
        <w:lastRenderedPageBreak/>
        <w:t>la Hotărîrea Guvernului nr.</w:t>
      </w:r>
    </w:p>
    <w:p w:rsidR="00967E0C" w:rsidRPr="00C97D97" w:rsidRDefault="00967E0C" w:rsidP="00C97D97">
      <w:pPr>
        <w:ind w:left="11328"/>
        <w:rPr>
          <w:sz w:val="24"/>
          <w:szCs w:val="24"/>
          <w:lang w:val="ro-RO" w:eastAsia="ru-RU"/>
        </w:rPr>
        <w:sectPr w:rsidR="00967E0C" w:rsidRPr="00C97D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5827">
        <w:rPr>
          <w:sz w:val="24"/>
          <w:szCs w:val="24"/>
          <w:lang w:val="ro-RO" w:eastAsia="ru-RU"/>
        </w:rPr>
        <w:t xml:space="preserve">din                              </w:t>
      </w:r>
    </w:p>
    <w:p w:rsidR="00967E0C" w:rsidRPr="00967E0C" w:rsidRDefault="00967E0C" w:rsidP="00C97D97">
      <w:pPr>
        <w:widowControl w:val="0"/>
        <w:autoSpaceDE w:val="0"/>
        <w:autoSpaceDN w:val="0"/>
        <w:adjustRightInd w:val="0"/>
        <w:spacing w:after="0" w:line="240" w:lineRule="auto"/>
        <w:ind w:left="11328" w:firstLine="708"/>
        <w:rPr>
          <w:rFonts w:ascii="Times New Roman" w:hAnsi="Times New Roman" w:cs="Times New Roman"/>
          <w:sz w:val="20"/>
          <w:szCs w:val="20"/>
          <w:lang w:val="ro-RO" w:eastAsia="ru-RU"/>
        </w:rPr>
      </w:pPr>
      <w:r w:rsidRPr="00967E0C">
        <w:rPr>
          <w:rFonts w:ascii="Times New Roman" w:hAnsi="Times New Roman" w:cs="Times New Roman"/>
          <w:sz w:val="20"/>
          <w:szCs w:val="20"/>
          <w:lang w:val="ro-RO" w:eastAsia="ru-RU"/>
        </w:rPr>
        <w:lastRenderedPageBreak/>
        <w:t>Anexa nr.1</w:t>
      </w:r>
    </w:p>
    <w:p w:rsidR="00967E0C" w:rsidRPr="00967E0C" w:rsidRDefault="00967E0C" w:rsidP="00967E0C">
      <w:pPr>
        <w:spacing w:after="0" w:line="240" w:lineRule="auto"/>
        <w:ind w:left="11328"/>
        <w:rPr>
          <w:rFonts w:ascii="Times New Roman" w:hAnsi="Times New Roman" w:cs="Times New Roman"/>
          <w:sz w:val="20"/>
          <w:szCs w:val="20"/>
          <w:lang w:val="ro-RO" w:eastAsia="ru-RU"/>
        </w:rPr>
      </w:pPr>
      <w:r w:rsidRPr="00967E0C">
        <w:rPr>
          <w:rFonts w:ascii="Times New Roman" w:hAnsi="Times New Roman" w:cs="Times New Roman"/>
          <w:sz w:val="20"/>
          <w:szCs w:val="20"/>
          <w:lang w:val="ro-RO" w:eastAsia="ru-RU"/>
        </w:rPr>
        <w:t>la Hotărîrea Guvernului nr.</w:t>
      </w:r>
    </w:p>
    <w:p w:rsidR="00967E0C" w:rsidRPr="00967E0C" w:rsidRDefault="00967E0C" w:rsidP="00967E0C">
      <w:pPr>
        <w:spacing w:after="0" w:line="240" w:lineRule="auto"/>
        <w:ind w:left="11328"/>
        <w:rPr>
          <w:rFonts w:ascii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hAnsi="Times New Roman" w:cs="Times New Roman"/>
          <w:sz w:val="20"/>
          <w:szCs w:val="20"/>
          <w:lang w:val="ro-RO" w:eastAsia="ru-RU"/>
        </w:rPr>
        <w:t xml:space="preserve">din </w:t>
      </w:r>
      <w:r>
        <w:rPr>
          <w:rFonts w:ascii="Times New Roman" w:hAnsi="Times New Roman" w:cs="Times New Roman"/>
          <w:sz w:val="20"/>
          <w:szCs w:val="20"/>
          <w:lang w:val="ro-RO" w:eastAsia="ru-RU"/>
        </w:rPr>
        <w:tab/>
      </w:r>
      <w:r>
        <w:rPr>
          <w:rFonts w:ascii="Times New Roman" w:hAnsi="Times New Roman" w:cs="Times New Roman"/>
          <w:sz w:val="20"/>
          <w:szCs w:val="20"/>
          <w:lang w:val="ro-RO" w:eastAsia="ru-RU"/>
        </w:rPr>
        <w:tab/>
      </w:r>
      <w:r>
        <w:rPr>
          <w:rFonts w:ascii="Times New Roman" w:hAnsi="Times New Roman" w:cs="Times New Roman"/>
          <w:sz w:val="20"/>
          <w:szCs w:val="20"/>
          <w:lang w:val="ro-RO" w:eastAsia="ru-RU"/>
        </w:rPr>
        <w:tab/>
      </w:r>
      <w:r w:rsidRPr="00967E0C">
        <w:rPr>
          <w:rFonts w:ascii="Times New Roman" w:hAnsi="Times New Roman" w:cs="Times New Roman"/>
          <w:sz w:val="20"/>
          <w:szCs w:val="20"/>
          <w:lang w:val="ro-RO" w:eastAsia="ru-RU"/>
        </w:rPr>
        <w:t>2018</w:t>
      </w:r>
    </w:p>
    <w:p w:rsidR="00967E0C" w:rsidRDefault="00967E0C" w:rsidP="00967E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967E0C" w:rsidRPr="00967E0C" w:rsidRDefault="00967E0C" w:rsidP="00967E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 w:rsidRPr="00967E0C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PLAN CALENDARISTIC</w:t>
      </w:r>
    </w:p>
    <w:p w:rsidR="00967E0C" w:rsidRPr="00967E0C" w:rsidRDefault="00967E0C" w:rsidP="00967E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 w:rsidRPr="00967E0C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de pregătire a protecţiei civile a Republicii Moldova pentru anul 2019</w:t>
      </w:r>
    </w:p>
    <w:p w:rsidR="00967E0C" w:rsidRPr="00B45827" w:rsidRDefault="00967E0C" w:rsidP="00967E0C">
      <w:pPr>
        <w:jc w:val="center"/>
        <w:rPr>
          <w:b/>
          <w:bCs/>
          <w:sz w:val="24"/>
          <w:szCs w:val="24"/>
          <w:lang w:val="ro-RO" w:eastAsia="ru-RU"/>
        </w:rPr>
      </w:pPr>
    </w:p>
    <w:tbl>
      <w:tblPr>
        <w:tblStyle w:val="GrilTabel2"/>
        <w:tblW w:w="14850" w:type="dxa"/>
        <w:tblLayout w:type="fixed"/>
        <w:tblLook w:val="04A0" w:firstRow="1" w:lastRow="0" w:firstColumn="1" w:lastColumn="0" w:noHBand="0" w:noVBand="1"/>
      </w:tblPr>
      <w:tblGrid>
        <w:gridCol w:w="816"/>
        <w:gridCol w:w="3120"/>
        <w:gridCol w:w="2409"/>
        <w:gridCol w:w="1985"/>
        <w:gridCol w:w="1984"/>
        <w:gridCol w:w="2127"/>
        <w:gridCol w:w="2409"/>
      </w:tblGrid>
      <w:tr w:rsidR="00967E0C" w:rsidRPr="00B45827" w:rsidTr="000303D7">
        <w:trPr>
          <w:trHeight w:val="20"/>
        </w:trPr>
        <w:tc>
          <w:tcPr>
            <w:tcW w:w="817" w:type="dxa"/>
            <w:vAlign w:val="center"/>
          </w:tcPr>
          <w:p w:rsidR="00967E0C" w:rsidRPr="00B45827" w:rsidRDefault="00967E0C" w:rsidP="000303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B45827">
              <w:rPr>
                <w:b/>
                <w:bCs/>
                <w:sz w:val="24"/>
                <w:szCs w:val="24"/>
                <w:lang w:val="ro-RO" w:eastAsia="ru-RU"/>
              </w:rPr>
              <w:t>Nr.</w:t>
            </w:r>
          </w:p>
          <w:p w:rsidR="00967E0C" w:rsidRPr="00B45827" w:rsidRDefault="00967E0C" w:rsidP="000303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B45827">
              <w:rPr>
                <w:b/>
                <w:bCs/>
                <w:sz w:val="24"/>
                <w:szCs w:val="24"/>
                <w:lang w:val="ro-RO" w:eastAsia="ru-RU"/>
              </w:rPr>
              <w:t>crt.</w:t>
            </w:r>
          </w:p>
          <w:p w:rsidR="00967E0C" w:rsidRPr="00B45827" w:rsidRDefault="00967E0C" w:rsidP="000303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967E0C" w:rsidRPr="00B45827" w:rsidRDefault="00967E0C" w:rsidP="000303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B45827">
              <w:rPr>
                <w:b/>
                <w:bCs/>
                <w:sz w:val="24"/>
                <w:szCs w:val="24"/>
                <w:lang w:val="ro-RO" w:eastAsia="ru-RU"/>
              </w:rPr>
              <w:t>Acţiuni</w:t>
            </w:r>
          </w:p>
        </w:tc>
        <w:tc>
          <w:tcPr>
            <w:tcW w:w="2409" w:type="dxa"/>
            <w:vAlign w:val="center"/>
            <w:hideMark/>
          </w:tcPr>
          <w:p w:rsidR="00967E0C" w:rsidRPr="00B45827" w:rsidRDefault="00967E0C" w:rsidP="000303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B45827">
              <w:rPr>
                <w:b/>
                <w:bCs/>
                <w:sz w:val="24"/>
                <w:szCs w:val="24"/>
                <w:lang w:val="ro-RO" w:eastAsia="ru-RU"/>
              </w:rPr>
              <w:t>Parteneri</w:t>
            </w:r>
          </w:p>
        </w:tc>
        <w:tc>
          <w:tcPr>
            <w:tcW w:w="1985" w:type="dxa"/>
            <w:vAlign w:val="center"/>
            <w:hideMark/>
          </w:tcPr>
          <w:p w:rsidR="00967E0C" w:rsidRPr="00B45827" w:rsidRDefault="00967E0C" w:rsidP="000303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B45827">
              <w:rPr>
                <w:b/>
                <w:bCs/>
                <w:sz w:val="24"/>
                <w:szCs w:val="24"/>
                <w:lang w:val="ro-RO" w:eastAsia="ru-RU"/>
              </w:rPr>
              <w:t>Instituţii responsabile</w:t>
            </w:r>
          </w:p>
        </w:tc>
        <w:tc>
          <w:tcPr>
            <w:tcW w:w="1984" w:type="dxa"/>
            <w:vAlign w:val="center"/>
            <w:hideMark/>
          </w:tcPr>
          <w:p w:rsidR="00967E0C" w:rsidRPr="00B45827" w:rsidRDefault="00967E0C" w:rsidP="000303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B45827">
              <w:rPr>
                <w:b/>
                <w:bCs/>
                <w:sz w:val="24"/>
                <w:szCs w:val="24"/>
                <w:lang w:val="ro-RO" w:eastAsia="ru-RU"/>
              </w:rPr>
              <w:t>Termene de</w:t>
            </w:r>
          </w:p>
          <w:p w:rsidR="00967E0C" w:rsidRPr="00B45827" w:rsidRDefault="00967E0C" w:rsidP="000303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B45827">
              <w:rPr>
                <w:b/>
                <w:bCs/>
                <w:sz w:val="24"/>
                <w:szCs w:val="24"/>
                <w:lang w:val="ro-RO" w:eastAsia="ru-RU"/>
              </w:rPr>
              <w:t>realizare</w:t>
            </w:r>
          </w:p>
        </w:tc>
        <w:tc>
          <w:tcPr>
            <w:tcW w:w="2127" w:type="dxa"/>
            <w:vAlign w:val="center"/>
            <w:hideMark/>
          </w:tcPr>
          <w:p w:rsidR="00967E0C" w:rsidRPr="00B45827" w:rsidRDefault="00967E0C" w:rsidP="000303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B45827">
              <w:rPr>
                <w:b/>
                <w:bCs/>
                <w:sz w:val="24"/>
                <w:szCs w:val="24"/>
                <w:lang w:val="ro-RO" w:eastAsia="ru-RU"/>
              </w:rPr>
              <w:t>Costuri aferente implementării</w:t>
            </w:r>
          </w:p>
        </w:tc>
        <w:tc>
          <w:tcPr>
            <w:tcW w:w="2409" w:type="dxa"/>
            <w:vAlign w:val="center"/>
            <w:hideMark/>
          </w:tcPr>
          <w:p w:rsidR="00967E0C" w:rsidRPr="00B45827" w:rsidRDefault="00967E0C" w:rsidP="000303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B45827">
              <w:rPr>
                <w:b/>
                <w:bCs/>
                <w:sz w:val="24"/>
                <w:szCs w:val="24"/>
                <w:lang w:val="ro-RO" w:eastAsia="ru-RU"/>
              </w:rPr>
              <w:t>Indicatori de progres</w:t>
            </w:r>
          </w:p>
        </w:tc>
      </w:tr>
      <w:tr w:rsidR="00967E0C" w:rsidRPr="00C55506" w:rsidTr="000303D7">
        <w:trPr>
          <w:cantSplit/>
          <w:trHeight w:val="20"/>
          <w:tblHeader/>
        </w:trPr>
        <w:tc>
          <w:tcPr>
            <w:tcW w:w="816" w:type="dxa"/>
            <w:hideMark/>
          </w:tcPr>
          <w:p w:rsidR="00967E0C" w:rsidRPr="00C5550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121" w:type="dxa"/>
            <w:hideMark/>
          </w:tcPr>
          <w:p w:rsidR="00967E0C" w:rsidRPr="00C5550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C55506">
              <w:rPr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2409" w:type="dxa"/>
            <w:hideMark/>
          </w:tcPr>
          <w:p w:rsidR="00967E0C" w:rsidRPr="00C5550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C55506">
              <w:rPr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984" w:type="dxa"/>
            <w:hideMark/>
          </w:tcPr>
          <w:p w:rsidR="00967E0C" w:rsidRPr="00C5550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C55506">
              <w:rPr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984" w:type="dxa"/>
            <w:hideMark/>
          </w:tcPr>
          <w:p w:rsidR="00967E0C" w:rsidRPr="00C5550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C55506">
              <w:rPr>
                <w:b/>
                <w:bCs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2127" w:type="dxa"/>
            <w:hideMark/>
          </w:tcPr>
          <w:p w:rsidR="00967E0C" w:rsidRPr="00C5550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C55506">
              <w:rPr>
                <w:b/>
                <w:bCs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2409" w:type="dxa"/>
            <w:hideMark/>
          </w:tcPr>
          <w:p w:rsidR="00967E0C" w:rsidRPr="00C5550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C55506">
              <w:rPr>
                <w:b/>
                <w:bCs/>
                <w:sz w:val="24"/>
                <w:szCs w:val="24"/>
                <w:lang w:val="ro-RO" w:eastAsia="ru-RU"/>
              </w:rPr>
              <w:t>7</w:t>
            </w:r>
          </w:p>
        </w:tc>
      </w:tr>
      <w:tr w:rsidR="00967E0C" w:rsidRPr="00967E0C" w:rsidTr="000303D7">
        <w:trPr>
          <w:trHeight w:val="20"/>
        </w:trPr>
        <w:tc>
          <w:tcPr>
            <w:tcW w:w="14850" w:type="dxa"/>
            <w:gridSpan w:val="7"/>
            <w:hideMark/>
          </w:tcPr>
          <w:p w:rsidR="00967E0C" w:rsidRPr="00C55506" w:rsidRDefault="00967E0C" w:rsidP="000303D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C55506">
              <w:rPr>
                <w:b/>
                <w:bCs/>
                <w:sz w:val="24"/>
                <w:szCs w:val="24"/>
                <w:lang w:val="ro-RO" w:eastAsia="ru-RU"/>
              </w:rPr>
              <w:t xml:space="preserve"> OBIECTIVUL GENERAL. Ridicarea nivelului de pregătire pentru acţiuni în situaţii excepţionale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1C5BB3">
              <w:rPr>
                <w:b/>
                <w:sz w:val="24"/>
                <w:szCs w:val="24"/>
                <w:lang w:val="ro-RO" w:eastAsia="ru-RU"/>
              </w:rPr>
              <w:t>1.</w:t>
            </w: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121" w:type="dxa"/>
            <w:hideMark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1C5BB3">
              <w:rPr>
                <w:sz w:val="24"/>
                <w:szCs w:val="24"/>
                <w:lang w:val="ro-RO" w:eastAsia="ru-RU"/>
              </w:rPr>
              <w:t xml:space="preserve">Antrenamentul Comisiei pentru Situaţii Excepţionale a Republicii Moldova sub conducerea preşedintelui Comisiei pentru Situaţii Excepţionale a Republicii Moldova, Prim-ministrului, cu tema: „Înştiinţarea, adunarea, precizarea componenţei, punctelor de contact, modul de reacţionare în caz de pericol sau declanşare a situaţiilor excepţionale” </w:t>
            </w:r>
          </w:p>
        </w:tc>
        <w:tc>
          <w:tcPr>
            <w:tcW w:w="2409" w:type="dxa"/>
            <w:hideMark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1C5BB3">
              <w:rPr>
                <w:sz w:val="24"/>
                <w:szCs w:val="24"/>
                <w:lang w:val="ro-RO" w:eastAsia="ru-RU"/>
              </w:rPr>
              <w:t>Comisia pentru Situaţii Excepţionale a Republicii Moldova; Inspectoratul General pentru Situaţii de Urgenţă (efectivul centrului de dirijare în situaţii excepţionale) din subordinea Ministerului Afacerilor Interne; comisiile pentru situaţii excepţionale şi efectivele punctelor de conducere ale municipiilor, raioanelor şi unităţii teritoriale autonome Găgăuzia (Gagauz-Yeri)</w:t>
            </w:r>
          </w:p>
        </w:tc>
        <w:tc>
          <w:tcPr>
            <w:tcW w:w="1984" w:type="dxa"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1C5BB3">
              <w:rPr>
                <w:sz w:val="24"/>
                <w:szCs w:val="24"/>
                <w:lang w:val="ro-RO" w:eastAsia="ru-RU"/>
              </w:rPr>
              <w:t>Inspectoratul General pentru Situaţii de Urgenţă din subordinea Ministerului Afacerilor Interne</w:t>
            </w: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1C5BB3">
              <w:rPr>
                <w:sz w:val="24"/>
                <w:szCs w:val="24"/>
                <w:lang w:val="ro-RO" w:eastAsia="ru-RU"/>
              </w:rPr>
              <w:t xml:space="preserve">(în continuare – </w:t>
            </w:r>
            <w:r w:rsidRPr="001C5BB3">
              <w:rPr>
                <w:i/>
                <w:sz w:val="24"/>
                <w:szCs w:val="24"/>
                <w:lang w:val="ro-RO" w:eastAsia="ru-RU"/>
              </w:rPr>
              <w:t>Inspectoratul General pentru Situaţii de Urgenţă</w:t>
            </w:r>
            <w:r w:rsidRPr="001C5BB3">
              <w:rPr>
                <w:sz w:val="24"/>
                <w:szCs w:val="24"/>
                <w:lang w:val="ro-RO" w:eastAsia="ru-RU"/>
              </w:rPr>
              <w:t>)</w:t>
            </w: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  <w:hideMark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Luna i</w:t>
            </w:r>
            <w:r w:rsidRPr="001C5BB3">
              <w:rPr>
                <w:sz w:val="24"/>
                <w:szCs w:val="24"/>
                <w:lang w:val="ro-RO" w:eastAsia="ru-RU"/>
              </w:rPr>
              <w:t>unie</w:t>
            </w:r>
          </w:p>
        </w:tc>
        <w:tc>
          <w:tcPr>
            <w:tcW w:w="2127" w:type="dxa"/>
            <w:hideMark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1C5BB3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  <w:hideMark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1C5BB3">
              <w:rPr>
                <w:sz w:val="24"/>
                <w:szCs w:val="24"/>
                <w:lang w:val="ro-RO" w:eastAsia="ru-RU"/>
              </w:rPr>
              <w:t>Antrenament desfăşurat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o-RO" w:eastAsia="ru-RU"/>
              </w:rPr>
            </w:pPr>
          </w:p>
        </w:tc>
        <w:tc>
          <w:tcPr>
            <w:tcW w:w="3121" w:type="dxa"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o-RO" w:eastAsia="ru-RU"/>
              </w:rPr>
            </w:pPr>
          </w:p>
        </w:tc>
        <w:tc>
          <w:tcPr>
            <w:tcW w:w="2409" w:type="dxa"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ro-RO" w:eastAsia="ru-RU"/>
              </w:rPr>
            </w:pPr>
          </w:p>
        </w:tc>
        <w:tc>
          <w:tcPr>
            <w:tcW w:w="2127" w:type="dxa"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ro-RO" w:eastAsia="ru-RU"/>
              </w:rPr>
            </w:pPr>
          </w:p>
        </w:tc>
        <w:tc>
          <w:tcPr>
            <w:tcW w:w="2409" w:type="dxa"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ro-RO" w:eastAsia="ru-RU"/>
              </w:rPr>
            </w:pPr>
          </w:p>
        </w:tc>
      </w:tr>
      <w:tr w:rsidR="00967E0C" w:rsidRPr="00967E0C" w:rsidTr="000303D7">
        <w:trPr>
          <w:trHeight w:val="20"/>
        </w:trPr>
        <w:tc>
          <w:tcPr>
            <w:tcW w:w="816" w:type="dxa"/>
            <w:hideMark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1C5BB3">
              <w:rPr>
                <w:b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3121" w:type="dxa"/>
            <w:hideMark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1C5BB3">
              <w:rPr>
                <w:sz w:val="24"/>
                <w:szCs w:val="24"/>
                <w:lang w:val="ro-RO" w:eastAsia="ru-RU"/>
              </w:rPr>
              <w:t xml:space="preserve">Controlul stării protecţiei civile şi desfăşurarea aplicaţiilor la protecţia civilă sub conducerea preşedintelui </w:t>
            </w:r>
            <w:r w:rsidRPr="001C5BB3">
              <w:rPr>
                <w:sz w:val="24"/>
                <w:szCs w:val="24"/>
                <w:lang w:val="ro-RO" w:eastAsia="ru-RU"/>
              </w:rPr>
              <w:lastRenderedPageBreak/>
              <w:t>Comisiei pentru Situaţii Excepţionale a Republicii Moldova, Prim-ministrului, în:</w:t>
            </w:r>
          </w:p>
        </w:tc>
        <w:tc>
          <w:tcPr>
            <w:tcW w:w="6377" w:type="dxa"/>
            <w:gridSpan w:val="3"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ro-RO" w:eastAsia="ru-RU"/>
              </w:rPr>
            </w:pP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ro-RO" w:eastAsia="ru-RU"/>
              </w:rPr>
            </w:pP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ro-RO" w:eastAsia="ru-RU"/>
              </w:rPr>
            </w:pPr>
          </w:p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o-RO" w:eastAsia="ru-RU"/>
              </w:rPr>
            </w:pPr>
          </w:p>
        </w:tc>
        <w:tc>
          <w:tcPr>
            <w:tcW w:w="2127" w:type="dxa"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ro-RO" w:eastAsia="ru-RU"/>
              </w:rPr>
            </w:pPr>
          </w:p>
        </w:tc>
        <w:tc>
          <w:tcPr>
            <w:tcW w:w="2409" w:type="dxa"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ro-RO" w:eastAsia="ru-RU"/>
              </w:rPr>
            </w:pP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11A9E">
              <w:rPr>
                <w:b/>
                <w:sz w:val="24"/>
                <w:szCs w:val="24"/>
                <w:lang w:val="ro-RO" w:eastAsia="ru-RU"/>
              </w:rPr>
              <w:lastRenderedPageBreak/>
              <w:t>2.1.</w:t>
            </w:r>
          </w:p>
        </w:tc>
        <w:tc>
          <w:tcPr>
            <w:tcW w:w="3121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b/>
                <w:bCs/>
                <w:sz w:val="24"/>
                <w:szCs w:val="24"/>
                <w:lang w:val="ro-RO" w:eastAsia="ru-RU"/>
              </w:rPr>
              <w:t>raionul Drochia</w:t>
            </w:r>
          </w:p>
        </w:tc>
        <w:tc>
          <w:tcPr>
            <w:tcW w:w="6377" w:type="dxa"/>
            <w:gridSpan w:val="3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127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409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11A9E">
              <w:rPr>
                <w:b/>
                <w:sz w:val="24"/>
                <w:szCs w:val="24"/>
                <w:lang w:val="ro-RO" w:eastAsia="ru-RU"/>
              </w:rPr>
              <w:t>2.1.1.</w:t>
            </w:r>
          </w:p>
        </w:tc>
        <w:tc>
          <w:tcPr>
            <w:tcW w:w="3121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409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</w:t>
            </w:r>
          </w:p>
        </w:tc>
        <w:tc>
          <w:tcPr>
            <w:tcW w:w="1984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sz w:val="24"/>
                <w:szCs w:val="24"/>
                <w:lang w:val="ro-RO"/>
              </w:rPr>
              <w:t xml:space="preserve">Agenţia pentru Supraveghere Tehnică din subordinea Ministerului Economiei şi Infrastructurii (în continuare – </w:t>
            </w:r>
            <w:r w:rsidRPr="00E11A9E">
              <w:rPr>
                <w:i/>
                <w:sz w:val="24"/>
                <w:szCs w:val="24"/>
                <w:lang w:val="ro-RO"/>
              </w:rPr>
              <w:t>Agenţia pentru Supraveghere Tehnică</w:t>
            </w:r>
            <w:r w:rsidRPr="00E11A9E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984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sz w:val="24"/>
                <w:szCs w:val="24"/>
                <w:lang w:val="ro-RO" w:eastAsia="ru-RU"/>
              </w:rPr>
              <w:t xml:space="preserve">15-16 </w:t>
            </w:r>
          </w:p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sz w:val="24"/>
                <w:szCs w:val="24"/>
                <w:lang w:val="ro-RO" w:eastAsia="ru-RU"/>
              </w:rPr>
              <w:t>mai</w:t>
            </w:r>
          </w:p>
        </w:tc>
        <w:tc>
          <w:tcPr>
            <w:tcW w:w="2127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sz w:val="24"/>
                <w:szCs w:val="24"/>
                <w:lang w:val="ro-RO" w:eastAsia="ru-RU"/>
              </w:rPr>
              <w:t>Nivel de pregătire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11A9E">
              <w:rPr>
                <w:b/>
                <w:sz w:val="24"/>
                <w:szCs w:val="24"/>
                <w:lang w:val="ro-RO" w:eastAsia="ru-RU"/>
              </w:rPr>
              <w:t>2.1.2.</w:t>
            </w:r>
          </w:p>
        </w:tc>
        <w:tc>
          <w:tcPr>
            <w:tcW w:w="3121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E11A9E">
              <w:rPr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alunecărilor de teren, avariilor de producţie şi epizootiilor”</w:t>
            </w:r>
          </w:p>
        </w:tc>
        <w:tc>
          <w:tcPr>
            <w:tcW w:w="2409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(comunelor); formaţiunile protecţiei civile şi agenţii economici</w:t>
            </w:r>
          </w:p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1984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sz w:val="24"/>
                <w:szCs w:val="24"/>
                <w:lang w:val="ro-RO" w:eastAsia="ru-RU"/>
              </w:rPr>
              <w:t>17 mai</w:t>
            </w:r>
          </w:p>
        </w:tc>
        <w:tc>
          <w:tcPr>
            <w:tcW w:w="2127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E11A9E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E11A9E">
              <w:rPr>
                <w:sz w:val="24"/>
                <w:szCs w:val="24"/>
                <w:lang w:val="ro-RO" w:eastAsia="ru-RU"/>
              </w:rPr>
              <w:t xml:space="preserve"> Aplicaţie desfăşurată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DF0226">
              <w:rPr>
                <w:b/>
                <w:sz w:val="24"/>
                <w:szCs w:val="24"/>
                <w:lang w:val="ro-RO" w:eastAsia="ru-RU"/>
              </w:rPr>
              <w:t>2.2.</w:t>
            </w:r>
          </w:p>
        </w:tc>
        <w:tc>
          <w:tcPr>
            <w:tcW w:w="3121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b/>
                <w:sz w:val="24"/>
                <w:szCs w:val="24"/>
                <w:lang w:val="ro-RO" w:eastAsia="ru-RU"/>
              </w:rPr>
              <w:t>raionul Cantemir</w:t>
            </w:r>
          </w:p>
        </w:tc>
        <w:tc>
          <w:tcPr>
            <w:tcW w:w="2409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127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409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DF0226">
              <w:rPr>
                <w:b/>
                <w:sz w:val="24"/>
                <w:szCs w:val="24"/>
                <w:lang w:val="ro-RO" w:eastAsia="ru-RU"/>
              </w:rPr>
              <w:t>2.2.1.</w:t>
            </w:r>
          </w:p>
        </w:tc>
        <w:tc>
          <w:tcPr>
            <w:tcW w:w="3121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409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 w:eastAsia="ru-RU"/>
              </w:rPr>
              <w:t xml:space="preserve">Comisia pentru situaţii excepţionale a raionului; serviciile protecţiei civile ale raionului; comisiile pentru situaţii </w:t>
            </w:r>
            <w:r w:rsidRPr="00DF0226">
              <w:rPr>
                <w:sz w:val="24"/>
                <w:szCs w:val="24"/>
                <w:lang w:val="ro-RO" w:eastAsia="ru-RU"/>
              </w:rPr>
              <w:lastRenderedPageBreak/>
              <w:t>excepţionale ale municipiului, oraşului, satelor (comunelor)</w:t>
            </w:r>
          </w:p>
        </w:tc>
        <w:tc>
          <w:tcPr>
            <w:tcW w:w="1984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/>
              </w:rPr>
              <w:lastRenderedPageBreak/>
              <w:t>Agenţia pentru Supraveghere Tehnică</w:t>
            </w:r>
            <w:r w:rsidRPr="00DF0226">
              <w:rPr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984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 w:eastAsia="ru-RU"/>
              </w:rPr>
              <w:t xml:space="preserve">10-11 </w:t>
            </w:r>
          </w:p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 w:eastAsia="ru-RU"/>
              </w:rPr>
              <w:t>iulie</w:t>
            </w:r>
          </w:p>
        </w:tc>
        <w:tc>
          <w:tcPr>
            <w:tcW w:w="2127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 w:eastAsia="ru-RU"/>
              </w:rPr>
              <w:t>Nivel de pregătire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DF0226">
              <w:rPr>
                <w:b/>
                <w:sz w:val="24"/>
                <w:szCs w:val="24"/>
                <w:lang w:val="ro-RO" w:eastAsia="ru-RU"/>
              </w:rPr>
              <w:lastRenderedPageBreak/>
              <w:t>2.2.2</w:t>
            </w:r>
          </w:p>
        </w:tc>
        <w:tc>
          <w:tcPr>
            <w:tcW w:w="3121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consecinţelor cutremurului de pămînt, </w:t>
            </w:r>
            <w:r>
              <w:rPr>
                <w:sz w:val="24"/>
                <w:szCs w:val="24"/>
                <w:lang w:val="ro-RO" w:eastAsia="ru-RU"/>
              </w:rPr>
              <w:t xml:space="preserve">inundaţiilor catastrofale, </w:t>
            </w:r>
            <w:r w:rsidRPr="00DF0226">
              <w:rPr>
                <w:sz w:val="24"/>
                <w:szCs w:val="24"/>
                <w:lang w:val="ro-RO" w:eastAsia="ru-RU"/>
              </w:rPr>
              <w:t>alunecărilor de teren, avariilor de producţie şi epizootiilor”</w:t>
            </w:r>
          </w:p>
        </w:tc>
        <w:tc>
          <w:tcPr>
            <w:tcW w:w="2409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(comunelor); formaţiunile protecţiei civile şi agenţii economici</w:t>
            </w:r>
          </w:p>
        </w:tc>
        <w:tc>
          <w:tcPr>
            <w:tcW w:w="1984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1984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 w:eastAsia="ru-RU"/>
              </w:rPr>
              <w:t>12 iulie</w:t>
            </w:r>
          </w:p>
        </w:tc>
        <w:tc>
          <w:tcPr>
            <w:tcW w:w="2127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DF0226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DF0226">
              <w:rPr>
                <w:sz w:val="24"/>
                <w:szCs w:val="24"/>
                <w:lang w:val="ro-RO" w:eastAsia="ru-RU"/>
              </w:rPr>
              <w:t>Aplicaţie desfă</w:t>
            </w:r>
            <w:r w:rsidRPr="00DF0226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DF0226">
              <w:rPr>
                <w:sz w:val="24"/>
                <w:szCs w:val="24"/>
                <w:lang w:val="ro-RO" w:eastAsia="ru-RU"/>
              </w:rPr>
              <w:t>urată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27467D">
              <w:rPr>
                <w:b/>
                <w:sz w:val="24"/>
                <w:szCs w:val="24"/>
                <w:lang w:val="ro-RO" w:eastAsia="ru-RU"/>
              </w:rPr>
              <w:t>2.3.</w:t>
            </w:r>
          </w:p>
        </w:tc>
        <w:tc>
          <w:tcPr>
            <w:tcW w:w="3121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b/>
                <w:bCs/>
                <w:sz w:val="24"/>
                <w:szCs w:val="24"/>
                <w:lang w:val="ro-RO" w:eastAsia="ru-RU"/>
              </w:rPr>
              <w:t>raionul Leova</w:t>
            </w:r>
          </w:p>
        </w:tc>
        <w:tc>
          <w:tcPr>
            <w:tcW w:w="2409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127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409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27467D">
              <w:rPr>
                <w:b/>
                <w:sz w:val="24"/>
                <w:szCs w:val="24"/>
                <w:lang w:val="ro-RO" w:eastAsia="ru-RU"/>
              </w:rPr>
              <w:t>2.3.1.</w:t>
            </w:r>
          </w:p>
        </w:tc>
        <w:tc>
          <w:tcPr>
            <w:tcW w:w="3121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409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</w:t>
            </w:r>
          </w:p>
        </w:tc>
        <w:tc>
          <w:tcPr>
            <w:tcW w:w="1984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/>
              </w:rPr>
              <w:t>Agenţia pentru Supraveghere Tehnică</w:t>
            </w:r>
            <w:r w:rsidRPr="0027467D">
              <w:rPr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984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 w:eastAsia="ru-RU"/>
              </w:rPr>
              <w:t xml:space="preserve">24-25 </w:t>
            </w:r>
          </w:p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 w:eastAsia="ru-RU"/>
              </w:rPr>
              <w:t xml:space="preserve">iulie </w:t>
            </w:r>
          </w:p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127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 w:eastAsia="ru-RU"/>
              </w:rPr>
              <w:t>Nivel de pregătire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ro-RO" w:eastAsia="ru-RU"/>
              </w:rPr>
            </w:pPr>
            <w:r w:rsidRPr="0027467D">
              <w:rPr>
                <w:b/>
                <w:sz w:val="24"/>
                <w:szCs w:val="24"/>
                <w:lang w:val="ro-RO" w:eastAsia="ru-RU"/>
              </w:rPr>
              <w:t>2.3.2.</w:t>
            </w:r>
          </w:p>
        </w:tc>
        <w:tc>
          <w:tcPr>
            <w:tcW w:w="3121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consecinţelor cutremurului de pămînt, inundaţiilor catastrofale, </w:t>
            </w:r>
            <w:r>
              <w:rPr>
                <w:sz w:val="24"/>
                <w:szCs w:val="24"/>
                <w:lang w:val="ro-RO" w:eastAsia="ru-RU"/>
              </w:rPr>
              <w:t xml:space="preserve">alunecărilor de teren, </w:t>
            </w:r>
            <w:r w:rsidRPr="0027467D">
              <w:rPr>
                <w:sz w:val="24"/>
                <w:szCs w:val="24"/>
                <w:lang w:val="ro-RO" w:eastAsia="ru-RU"/>
              </w:rPr>
              <w:t>avariilor de producţie şi epizootiilor</w:t>
            </w:r>
          </w:p>
        </w:tc>
        <w:tc>
          <w:tcPr>
            <w:tcW w:w="2409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(comunelor); formaţiunile protecţiei civile şi agenţii economici</w:t>
            </w:r>
          </w:p>
        </w:tc>
        <w:tc>
          <w:tcPr>
            <w:tcW w:w="1984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1984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 w:eastAsia="ru-RU"/>
              </w:rPr>
              <w:t>26 iulie</w:t>
            </w:r>
          </w:p>
        </w:tc>
        <w:tc>
          <w:tcPr>
            <w:tcW w:w="2127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27467D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27467D">
              <w:rPr>
                <w:sz w:val="24"/>
                <w:szCs w:val="24"/>
                <w:lang w:val="ro-RO" w:eastAsia="ru-RU"/>
              </w:rPr>
              <w:t>Aplica</w:t>
            </w:r>
            <w:r>
              <w:rPr>
                <w:sz w:val="24"/>
                <w:szCs w:val="24"/>
                <w:lang w:val="ro-RO" w:eastAsia="ru-RU"/>
              </w:rPr>
              <w:t>ţ</w:t>
            </w:r>
            <w:r w:rsidRPr="0027467D">
              <w:rPr>
                <w:sz w:val="24"/>
                <w:szCs w:val="24"/>
                <w:lang w:val="ro-RO" w:eastAsia="ru-RU"/>
              </w:rPr>
              <w:t>ie desfă</w:t>
            </w:r>
            <w:r w:rsidRPr="0027467D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27467D">
              <w:rPr>
                <w:sz w:val="24"/>
                <w:szCs w:val="24"/>
                <w:lang w:val="ro-RO" w:eastAsia="ru-RU"/>
              </w:rPr>
              <w:t>urată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6529C8">
              <w:rPr>
                <w:b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3121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b/>
                <w:bCs/>
                <w:sz w:val="24"/>
                <w:szCs w:val="24"/>
                <w:lang w:val="ro-RO" w:eastAsia="ru-RU"/>
              </w:rPr>
              <w:t>raionul Făleşti</w:t>
            </w:r>
          </w:p>
        </w:tc>
        <w:tc>
          <w:tcPr>
            <w:tcW w:w="2409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127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409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6529C8">
              <w:rPr>
                <w:b/>
                <w:sz w:val="24"/>
                <w:szCs w:val="24"/>
                <w:lang w:val="ro-RO" w:eastAsia="ru-RU"/>
              </w:rPr>
              <w:lastRenderedPageBreak/>
              <w:t>2.4.1.</w:t>
            </w:r>
          </w:p>
        </w:tc>
        <w:tc>
          <w:tcPr>
            <w:tcW w:w="3121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409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</w:t>
            </w:r>
          </w:p>
        </w:tc>
        <w:tc>
          <w:tcPr>
            <w:tcW w:w="1984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1984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sz w:val="24"/>
                <w:szCs w:val="24"/>
                <w:lang w:val="ro-RO" w:eastAsia="ru-RU"/>
              </w:rPr>
              <w:t>11-12 septembrie</w:t>
            </w:r>
          </w:p>
        </w:tc>
        <w:tc>
          <w:tcPr>
            <w:tcW w:w="2127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sz w:val="24"/>
                <w:szCs w:val="24"/>
                <w:lang w:val="ro-RO" w:eastAsia="ru-RU"/>
              </w:rPr>
              <w:t>Nivel de pregătire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6529C8">
              <w:rPr>
                <w:b/>
                <w:sz w:val="24"/>
                <w:szCs w:val="24"/>
                <w:lang w:val="ro-RO" w:eastAsia="ru-RU"/>
              </w:rPr>
              <w:t>2.4.2.</w:t>
            </w:r>
          </w:p>
        </w:tc>
        <w:tc>
          <w:tcPr>
            <w:tcW w:w="3121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pămînt, inundaţiilor catastrofale, alunecărilor de teren, avariilor de producţie şi epizootiilor”</w:t>
            </w:r>
          </w:p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409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(comunelor); formaţiunile protecţiei civile şi agenţii economici</w:t>
            </w:r>
          </w:p>
        </w:tc>
        <w:tc>
          <w:tcPr>
            <w:tcW w:w="1984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1984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sz w:val="24"/>
                <w:szCs w:val="24"/>
                <w:lang w:val="ro-RO" w:eastAsia="ru-RU"/>
              </w:rPr>
              <w:t>13 septembrie</w:t>
            </w:r>
          </w:p>
        </w:tc>
        <w:tc>
          <w:tcPr>
            <w:tcW w:w="2127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6529C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6529C8">
              <w:rPr>
                <w:sz w:val="24"/>
                <w:szCs w:val="24"/>
                <w:lang w:val="ro-RO" w:eastAsia="ru-RU"/>
              </w:rPr>
              <w:t>Aplica</w:t>
            </w:r>
            <w:r>
              <w:rPr>
                <w:sz w:val="24"/>
                <w:szCs w:val="24"/>
                <w:lang w:val="ro-RO" w:eastAsia="ru-RU"/>
              </w:rPr>
              <w:t>ţ</w:t>
            </w:r>
            <w:r w:rsidRPr="006529C8">
              <w:rPr>
                <w:sz w:val="24"/>
                <w:szCs w:val="24"/>
                <w:lang w:val="ro-RO" w:eastAsia="ru-RU"/>
              </w:rPr>
              <w:t>ie desfă</w:t>
            </w:r>
            <w:r w:rsidRPr="006529C8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6529C8">
              <w:rPr>
                <w:sz w:val="24"/>
                <w:szCs w:val="24"/>
                <w:lang w:val="ro-RO" w:eastAsia="ru-RU"/>
              </w:rPr>
              <w:t>urată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F2288">
              <w:rPr>
                <w:b/>
                <w:sz w:val="24"/>
                <w:szCs w:val="24"/>
                <w:lang w:val="ro-RO" w:eastAsia="ru-RU"/>
              </w:rPr>
              <w:t>2.5.</w:t>
            </w:r>
          </w:p>
        </w:tc>
        <w:tc>
          <w:tcPr>
            <w:tcW w:w="3121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F2288">
              <w:rPr>
                <w:b/>
                <w:bCs/>
                <w:sz w:val="24"/>
                <w:szCs w:val="24"/>
                <w:lang w:val="ro-RO" w:eastAsia="ru-RU"/>
              </w:rPr>
              <w:t>raionul Teleneşti</w:t>
            </w:r>
          </w:p>
        </w:tc>
        <w:tc>
          <w:tcPr>
            <w:tcW w:w="2409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127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409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F2288">
              <w:rPr>
                <w:b/>
                <w:sz w:val="24"/>
                <w:szCs w:val="24"/>
                <w:lang w:val="ro-RO" w:eastAsia="ru-RU"/>
              </w:rPr>
              <w:t>2.5.1.</w:t>
            </w:r>
          </w:p>
        </w:tc>
        <w:tc>
          <w:tcPr>
            <w:tcW w:w="3121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409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</w:t>
            </w:r>
          </w:p>
        </w:tc>
        <w:tc>
          <w:tcPr>
            <w:tcW w:w="1984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/>
              </w:rPr>
              <w:t>Agenţia pentru Supraveghere Tehnică</w:t>
            </w:r>
            <w:r w:rsidRPr="003F2288">
              <w:rPr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984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25-26 septembrie</w:t>
            </w:r>
          </w:p>
        </w:tc>
        <w:tc>
          <w:tcPr>
            <w:tcW w:w="2127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Nivel de pregătire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ro-RO" w:eastAsia="ru-RU"/>
              </w:rPr>
            </w:pPr>
            <w:r w:rsidRPr="003F2288">
              <w:rPr>
                <w:b/>
                <w:sz w:val="24"/>
                <w:szCs w:val="24"/>
                <w:lang w:val="ro-RO" w:eastAsia="ru-RU"/>
              </w:rPr>
              <w:t>2.5.2.</w:t>
            </w:r>
          </w:p>
        </w:tc>
        <w:tc>
          <w:tcPr>
            <w:tcW w:w="3121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consecinţelor cutremurului de pămînt, alunecărilor de teren, </w:t>
            </w:r>
            <w:r w:rsidRPr="003F2288">
              <w:rPr>
                <w:sz w:val="24"/>
                <w:szCs w:val="24"/>
                <w:lang w:val="ro-RO" w:eastAsia="ru-RU"/>
              </w:rPr>
              <w:lastRenderedPageBreak/>
              <w:t>avariilor de producţie şi epizootiilor”</w:t>
            </w:r>
          </w:p>
        </w:tc>
        <w:tc>
          <w:tcPr>
            <w:tcW w:w="2409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lastRenderedPageBreak/>
              <w:t xml:space="preserve">Comisia pentru situaţii excepţionale a raionului; serviciile protecţiei civile ale raionului; comisiile pentru situaţii excepţionale ale </w:t>
            </w:r>
            <w:r w:rsidRPr="003F2288">
              <w:rPr>
                <w:sz w:val="24"/>
                <w:szCs w:val="24"/>
                <w:lang w:val="ro-RO" w:eastAsia="ru-RU"/>
              </w:rPr>
              <w:lastRenderedPageBreak/>
              <w:t>municipiului, oraşului, satelor (comunelor); formaţiunile protecţiei civile şi agenţii economici</w:t>
            </w:r>
          </w:p>
        </w:tc>
        <w:tc>
          <w:tcPr>
            <w:tcW w:w="1984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lastRenderedPageBreak/>
              <w:t xml:space="preserve">Inspectoratul General pentru Situaţii de Urgenţă; autorităţile administraţiei publice centrale </w:t>
            </w:r>
            <w:r w:rsidRPr="003F2288">
              <w:rPr>
                <w:sz w:val="24"/>
                <w:szCs w:val="24"/>
                <w:lang w:val="ro-RO" w:eastAsia="ru-RU"/>
              </w:rPr>
              <w:lastRenderedPageBreak/>
              <w:t>care au servicii desconcentrate în teritoriu</w:t>
            </w:r>
          </w:p>
        </w:tc>
        <w:tc>
          <w:tcPr>
            <w:tcW w:w="1984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lastRenderedPageBreak/>
              <w:t>27 septembrie</w:t>
            </w:r>
          </w:p>
        </w:tc>
        <w:tc>
          <w:tcPr>
            <w:tcW w:w="2127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Aplica</w:t>
            </w:r>
            <w:r>
              <w:rPr>
                <w:sz w:val="24"/>
                <w:szCs w:val="24"/>
                <w:lang w:val="ro-RO" w:eastAsia="ru-RU"/>
              </w:rPr>
              <w:t>ţ</w:t>
            </w:r>
            <w:r w:rsidRPr="003F2288">
              <w:rPr>
                <w:sz w:val="24"/>
                <w:szCs w:val="24"/>
                <w:lang w:val="ro-RO" w:eastAsia="ru-RU"/>
              </w:rPr>
              <w:t>ie desfă</w:t>
            </w:r>
            <w:r w:rsidRPr="003F2288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3F2288">
              <w:rPr>
                <w:sz w:val="24"/>
                <w:szCs w:val="24"/>
                <w:lang w:val="ro-RO" w:eastAsia="ru-RU"/>
              </w:rPr>
              <w:t>urată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F2288">
              <w:rPr>
                <w:b/>
                <w:sz w:val="24"/>
                <w:szCs w:val="24"/>
                <w:lang w:val="ro-RO" w:eastAsia="ru-RU"/>
              </w:rPr>
              <w:lastRenderedPageBreak/>
              <w:t>2.6.</w:t>
            </w:r>
          </w:p>
        </w:tc>
        <w:tc>
          <w:tcPr>
            <w:tcW w:w="3121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b/>
                <w:bCs/>
                <w:sz w:val="24"/>
                <w:szCs w:val="24"/>
                <w:lang w:val="ro-RO" w:eastAsia="ru-RU"/>
              </w:rPr>
              <w:t>raionul Anenii-Noi</w:t>
            </w:r>
          </w:p>
        </w:tc>
        <w:tc>
          <w:tcPr>
            <w:tcW w:w="2409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127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409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F2288">
              <w:rPr>
                <w:b/>
                <w:sz w:val="24"/>
                <w:szCs w:val="24"/>
                <w:lang w:val="ro-RO" w:eastAsia="ru-RU"/>
              </w:rPr>
              <w:t>2.6.1.</w:t>
            </w:r>
          </w:p>
        </w:tc>
        <w:tc>
          <w:tcPr>
            <w:tcW w:w="3121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409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</w:t>
            </w:r>
          </w:p>
        </w:tc>
        <w:tc>
          <w:tcPr>
            <w:tcW w:w="1984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/>
              </w:rPr>
              <w:t>Agenţia pentru Supraveghere Tehnică</w:t>
            </w:r>
            <w:r w:rsidRPr="003F2288">
              <w:rPr>
                <w:sz w:val="24"/>
                <w:szCs w:val="24"/>
                <w:lang w:val="ro-RO" w:eastAsia="ru-RU"/>
              </w:rPr>
              <w:t xml:space="preserve"> </w:t>
            </w:r>
          </w:p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 xml:space="preserve">9-10 </w:t>
            </w:r>
          </w:p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octombrie</w:t>
            </w:r>
          </w:p>
        </w:tc>
        <w:tc>
          <w:tcPr>
            <w:tcW w:w="2127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Nivel de pregătire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F2288">
              <w:rPr>
                <w:b/>
                <w:sz w:val="24"/>
                <w:szCs w:val="24"/>
                <w:lang w:val="ro-RO" w:eastAsia="ru-RU"/>
              </w:rPr>
              <w:t>2.6.2.</w:t>
            </w:r>
          </w:p>
        </w:tc>
        <w:tc>
          <w:tcPr>
            <w:tcW w:w="3121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consecinţelor cutremurului de pămînt, inundaţiilor catastrofale, </w:t>
            </w:r>
            <w:r>
              <w:rPr>
                <w:sz w:val="24"/>
                <w:szCs w:val="24"/>
                <w:lang w:val="ro-RO" w:eastAsia="ru-RU"/>
              </w:rPr>
              <w:t xml:space="preserve">alunecărilor de teren, </w:t>
            </w:r>
            <w:r w:rsidRPr="003F2288">
              <w:rPr>
                <w:sz w:val="24"/>
                <w:szCs w:val="24"/>
                <w:lang w:val="ro-RO" w:eastAsia="ru-RU"/>
              </w:rPr>
              <w:t>avariilor de producţie şi epizootiilor”</w:t>
            </w:r>
          </w:p>
        </w:tc>
        <w:tc>
          <w:tcPr>
            <w:tcW w:w="2409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(comunelor); formaţiunile protecţiei civile şi agenţii economici</w:t>
            </w:r>
          </w:p>
        </w:tc>
        <w:tc>
          <w:tcPr>
            <w:tcW w:w="1984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1984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 xml:space="preserve">11 </w:t>
            </w:r>
            <w:r>
              <w:rPr>
                <w:sz w:val="24"/>
                <w:szCs w:val="24"/>
                <w:lang w:val="ro-RO" w:eastAsia="ru-RU"/>
              </w:rPr>
              <w:t>octombrie</w:t>
            </w:r>
          </w:p>
        </w:tc>
        <w:tc>
          <w:tcPr>
            <w:tcW w:w="2127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3F228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F2288">
              <w:rPr>
                <w:sz w:val="24"/>
                <w:szCs w:val="24"/>
                <w:lang w:val="ro-RO" w:eastAsia="ru-RU"/>
              </w:rPr>
              <w:t>Aplica</w:t>
            </w:r>
            <w:r>
              <w:rPr>
                <w:sz w:val="24"/>
                <w:szCs w:val="24"/>
                <w:lang w:val="ro-RO" w:eastAsia="ru-RU"/>
              </w:rPr>
              <w:t>ţ</w:t>
            </w:r>
            <w:r w:rsidRPr="003F2288">
              <w:rPr>
                <w:sz w:val="24"/>
                <w:szCs w:val="24"/>
                <w:lang w:val="ro-RO" w:eastAsia="ru-RU"/>
              </w:rPr>
              <w:t>ie desfă</w:t>
            </w:r>
            <w:r w:rsidRPr="003F2288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3F2288">
              <w:rPr>
                <w:sz w:val="24"/>
                <w:szCs w:val="24"/>
                <w:lang w:val="ro-RO" w:eastAsia="ru-RU"/>
              </w:rPr>
              <w:t>urată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t>2.7.</w:t>
            </w:r>
          </w:p>
        </w:tc>
        <w:tc>
          <w:tcPr>
            <w:tcW w:w="3121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bCs/>
                <w:sz w:val="24"/>
                <w:szCs w:val="24"/>
                <w:lang w:val="ro-RO" w:eastAsia="ru-RU"/>
              </w:rPr>
              <w:t>raionul Călăraşi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127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t>2.7.1.</w:t>
            </w:r>
          </w:p>
        </w:tc>
        <w:tc>
          <w:tcPr>
            <w:tcW w:w="3121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</w:t>
            </w: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/>
              </w:rPr>
              <w:t>Agenţia pentru Supraveghere Tehnică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 xml:space="preserve">23-24 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octombrie</w:t>
            </w:r>
          </w:p>
        </w:tc>
        <w:tc>
          <w:tcPr>
            <w:tcW w:w="2127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Nivel de pregătire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t>2.7.2.</w:t>
            </w:r>
          </w:p>
        </w:tc>
        <w:tc>
          <w:tcPr>
            <w:tcW w:w="3121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 xml:space="preserve">Aplicaţii la protecţia civilă cu </w:t>
            </w:r>
            <w:r w:rsidRPr="00321F1B">
              <w:rPr>
                <w:sz w:val="24"/>
                <w:szCs w:val="24"/>
                <w:lang w:val="ro-RO" w:eastAsia="ru-RU"/>
              </w:rPr>
              <w:lastRenderedPageBreak/>
              <w:t>tema: „Acţiunile organelor de conducere şi forţelor protecţiei civile ale raionului la organizarea lichidării consecinţelor cutremurului de pămînt, aluneărilor de teren, avariilor de producţie şi epizootiilor”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lastRenderedPageBreak/>
              <w:t xml:space="preserve">Comisia pentru situaţii </w:t>
            </w:r>
            <w:r w:rsidRPr="00321F1B">
              <w:rPr>
                <w:sz w:val="24"/>
                <w:szCs w:val="24"/>
                <w:lang w:val="ro-RO" w:eastAsia="ru-RU"/>
              </w:rPr>
              <w:lastRenderedPageBreak/>
              <w:t>excepţionale a raionului; serviciile protecţiei civile ale raionului; comisiile pentru situaţii excepţionale ale municipiului, oraşului, satelor (comunelor); formaţiunile protecţiei civile şi agenţii economici</w:t>
            </w: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lastRenderedPageBreak/>
              <w:t xml:space="preserve">Inspectoratul </w:t>
            </w:r>
            <w:r w:rsidRPr="00321F1B">
              <w:rPr>
                <w:sz w:val="24"/>
                <w:szCs w:val="24"/>
                <w:lang w:val="ro-RO" w:eastAsia="ru-RU"/>
              </w:rPr>
              <w:lastRenderedPageBreak/>
              <w:t xml:space="preserve">General pentru Situaţii de Urgenţă; autorităţile administraţiei publice centrale care au servicii desconcentrate în teritoriu </w:t>
            </w: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lastRenderedPageBreak/>
              <w:t>25 octombrie</w:t>
            </w:r>
          </w:p>
        </w:tc>
        <w:tc>
          <w:tcPr>
            <w:tcW w:w="2127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 xml:space="preserve">În limita bugetului </w:t>
            </w:r>
            <w:r w:rsidRPr="00321F1B">
              <w:rPr>
                <w:sz w:val="24"/>
                <w:szCs w:val="24"/>
                <w:lang w:val="ro-RO" w:eastAsia="ru-RU"/>
              </w:rPr>
              <w:lastRenderedPageBreak/>
              <w:t>aprobat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lastRenderedPageBreak/>
              <w:t>Aplica</w:t>
            </w:r>
            <w:r>
              <w:rPr>
                <w:sz w:val="24"/>
                <w:szCs w:val="24"/>
                <w:lang w:val="ro-RO" w:eastAsia="ru-RU"/>
              </w:rPr>
              <w:t>ţ</w:t>
            </w:r>
            <w:r w:rsidRPr="00321F1B">
              <w:rPr>
                <w:sz w:val="24"/>
                <w:szCs w:val="24"/>
                <w:lang w:val="ro-RO" w:eastAsia="ru-RU"/>
              </w:rPr>
              <w:t>ie desfă</w:t>
            </w:r>
            <w:r w:rsidRPr="00321F1B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321F1B">
              <w:rPr>
                <w:sz w:val="24"/>
                <w:szCs w:val="24"/>
                <w:lang w:val="ro-RO" w:eastAsia="ru-RU"/>
              </w:rPr>
              <w:t>urată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  <w:hideMark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lastRenderedPageBreak/>
              <w:t>3.</w:t>
            </w:r>
          </w:p>
        </w:tc>
        <w:tc>
          <w:tcPr>
            <w:tcW w:w="3121" w:type="dxa"/>
            <w:hideMark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Antrenamentul instituţiilor Reţelei Naţionale de Observare şi Control de Laborator (RNOCL), sub conducerea preşedintelui Comisiei pentru Situaţii Excepţionale a Republicii Moldova, Prim-ministrului, cu tema: „Algoritmul de acţiune al instituţiilor şi laboratoarelor Reţelei Naţionale de Observare şi Control de Laborator la depistarea substanţelor radioactive, chimice şi bacteriologice în mediul înconjurător”</w:t>
            </w:r>
          </w:p>
        </w:tc>
        <w:tc>
          <w:tcPr>
            <w:tcW w:w="2409" w:type="dxa"/>
            <w:hideMark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Instituţiile Reţelei Naţionale de Observare şi Control de Laborator</w:t>
            </w:r>
          </w:p>
        </w:tc>
        <w:tc>
          <w:tcPr>
            <w:tcW w:w="1984" w:type="dxa"/>
            <w:hideMark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 xml:space="preserve">Inspectoratul General pentru Situaţii de Urgenţă; 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Agenţia Naţională pentru Siguranţa Alimentelor; Ministerul Agriculturii, Dezvoltării Regionale şi Mediului; Ministerul Sănătăţii, Muncii şi Protecţiei Sociale</w:t>
            </w:r>
          </w:p>
        </w:tc>
        <w:tc>
          <w:tcPr>
            <w:tcW w:w="1984" w:type="dxa"/>
            <w:hideMark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16-18 octombrie</w:t>
            </w:r>
          </w:p>
        </w:tc>
        <w:tc>
          <w:tcPr>
            <w:tcW w:w="2127" w:type="dxa"/>
            <w:hideMark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  <w:hideMark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Antrenament desfăşurat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3121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 xml:space="preserve">Controlul stării protecţiei civile şi apărării împotriva incendiilor la Ministerul Sănătăţii, Muncii </w:t>
            </w:r>
            <w:r w:rsidRPr="00321F1B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321F1B">
              <w:rPr>
                <w:sz w:val="24"/>
                <w:szCs w:val="24"/>
                <w:lang w:val="ro-RO" w:eastAsia="ru-RU"/>
              </w:rPr>
              <w:t>i Protec</w:t>
            </w:r>
            <w:r w:rsidRPr="00321F1B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ț</w:t>
            </w:r>
            <w:r w:rsidRPr="00321F1B">
              <w:rPr>
                <w:sz w:val="24"/>
                <w:szCs w:val="24"/>
                <w:lang w:val="ro-RO" w:eastAsia="ru-RU"/>
              </w:rPr>
              <w:t xml:space="preserve">iei </w:t>
            </w:r>
            <w:r>
              <w:rPr>
                <w:sz w:val="24"/>
                <w:szCs w:val="24"/>
                <w:lang w:val="ro-RO" w:eastAsia="ru-RU"/>
              </w:rPr>
              <w:t>Sociale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Comisia pentru situaţii excepţionale; subdiviziunile şi instituţiile din subordine; formaţiunile protecţiei civile</w:t>
            </w: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/>
              </w:rPr>
              <w:t>Agenţia pentru Supraveghere Tehnică</w:t>
            </w:r>
            <w:r w:rsidRPr="00321F1B">
              <w:rPr>
                <w:sz w:val="24"/>
                <w:szCs w:val="24"/>
                <w:lang w:val="ro-RO" w:eastAsia="ru-RU"/>
              </w:rPr>
              <w:t xml:space="preserve"> 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27-28 martie</w:t>
            </w:r>
          </w:p>
        </w:tc>
        <w:tc>
          <w:tcPr>
            <w:tcW w:w="2127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Nivel de pregătire</w:t>
            </w:r>
          </w:p>
        </w:tc>
      </w:tr>
      <w:tr w:rsidR="00967E0C" w:rsidRPr="00967E0C" w:rsidTr="000303D7">
        <w:trPr>
          <w:trHeight w:val="939"/>
        </w:trPr>
        <w:tc>
          <w:tcPr>
            <w:tcW w:w="816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t>5.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121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lastRenderedPageBreak/>
              <w:t>Controale ale stării protecţiei civile şi apărării împotriva incendiilor la:</w:t>
            </w:r>
          </w:p>
        </w:tc>
        <w:tc>
          <w:tcPr>
            <w:tcW w:w="6377" w:type="dxa"/>
            <w:gridSpan w:val="3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127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lastRenderedPageBreak/>
              <w:t>5.1.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121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Universitatea de Stat de Medicină şi Farmacie „Nicolae Testemiţanu”</w:t>
            </w:r>
            <w:r w:rsidRPr="00321F1B">
              <w:rPr>
                <w:color w:val="444444"/>
                <w:sz w:val="24"/>
                <w:szCs w:val="24"/>
                <w:shd w:val="clear" w:color="auto" w:fill="FFFFFF"/>
                <w:lang w:val="ro-RO" w:eastAsia="ru-RU"/>
              </w:rPr>
              <w:t> 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Comisia pentru situaţii excepţionale; lectorii ciclurilor de protecţie civilă; formaţiunile protecţiei civile</w:t>
            </w: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/>
              </w:rPr>
              <w:t>Agenţia pentru Supraveghere Tehnică</w:t>
            </w:r>
            <w:r w:rsidRPr="00321F1B">
              <w:rPr>
                <w:sz w:val="24"/>
                <w:szCs w:val="24"/>
                <w:lang w:val="ro-RO" w:eastAsia="ru-RU"/>
              </w:rPr>
              <w:t xml:space="preserve"> 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 xml:space="preserve">27-28 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februarie</w:t>
            </w:r>
          </w:p>
        </w:tc>
        <w:tc>
          <w:tcPr>
            <w:tcW w:w="2127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Nivel de pregătire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t>5.2.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121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Universitatea Agrară de Stat din Moldova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Comisia pentru situaţii excepţionale; lectorii ciclurilor de protecţie civilă; formaţiunile protecţiei civile</w:t>
            </w: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/>
              </w:rPr>
              <w:t>Agenţia pentru Supraveghere Tehnică</w:t>
            </w:r>
            <w:r w:rsidRPr="00321F1B">
              <w:rPr>
                <w:sz w:val="24"/>
                <w:szCs w:val="24"/>
                <w:lang w:val="ro-RO" w:eastAsia="ru-RU"/>
              </w:rPr>
              <w:t xml:space="preserve"> 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13-14 martie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127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Nivel de pregătire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t>6.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121" w:type="dxa"/>
            <w:hideMark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Antrenamentul efectivului Centrului de dirijare în situaţii excepţionale al Comisiei pentru Situaţii Excepţionale a Republicii Moldova cu tema: „Aducerea efectivului Centrului de dirijare în situaţii excepţionale al Comisiei pentru Situaţii Excepţionale a Republicii Moldova în stare de pregătire pentru acţiuni în situaţii excepţionale”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Efectivul Centrului de dirijare în situaţii excepţionale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  <w:hideMark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 xml:space="preserve">Inspectoratul General pentru Situaţii de Urgenţă </w:t>
            </w:r>
          </w:p>
        </w:tc>
        <w:tc>
          <w:tcPr>
            <w:tcW w:w="1984" w:type="dxa"/>
            <w:hideMark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Luna i</w:t>
            </w:r>
            <w:r w:rsidRPr="00321F1B">
              <w:rPr>
                <w:sz w:val="24"/>
                <w:szCs w:val="24"/>
                <w:lang w:val="ro-RO" w:eastAsia="ru-RU"/>
              </w:rPr>
              <w:t>unie</w:t>
            </w:r>
          </w:p>
        </w:tc>
        <w:tc>
          <w:tcPr>
            <w:tcW w:w="2127" w:type="dxa"/>
            <w:hideMark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  <w:hideMark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Antrenament desfăşurat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t>7.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121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 xml:space="preserve">Controlul stării protecţiei civile a obiectivelor industrial periculoase şi obiectivelor radiologice 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SA „Moldovagaz”;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 xml:space="preserve">Comisia pentru situaţii excepţionale de nivelul respectiv; conducătorii obiectivelor industrial periculoase şi obiectivelor radiologice </w:t>
            </w: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/>
              </w:rPr>
              <w:t>Agenţia pentru Supraveghere Tehnică</w:t>
            </w:r>
            <w:r w:rsidRPr="00321F1B">
              <w:rPr>
                <w:sz w:val="24"/>
                <w:szCs w:val="24"/>
                <w:lang w:val="ro-RO" w:eastAsia="ru-RU"/>
              </w:rPr>
              <w:t xml:space="preserve"> 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 xml:space="preserve">Conform graficului </w:t>
            </w:r>
            <w:r w:rsidRPr="00321F1B">
              <w:rPr>
                <w:sz w:val="24"/>
                <w:szCs w:val="24"/>
                <w:lang w:val="ro-RO"/>
              </w:rPr>
              <w:t>Agenţi</w:t>
            </w:r>
            <w:r>
              <w:rPr>
                <w:sz w:val="24"/>
                <w:szCs w:val="24"/>
                <w:lang w:val="ro-RO"/>
              </w:rPr>
              <w:t>ei</w:t>
            </w:r>
            <w:r w:rsidRPr="00321F1B">
              <w:rPr>
                <w:sz w:val="24"/>
                <w:szCs w:val="24"/>
                <w:lang w:val="ro-RO"/>
              </w:rPr>
              <w:t xml:space="preserve"> pentru Supraveghere Tehnică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127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Număr de obiecte verificate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t>8.</w:t>
            </w:r>
          </w:p>
        </w:tc>
        <w:tc>
          <w:tcPr>
            <w:tcW w:w="3121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 xml:space="preserve">Controlul stării edificiilor de protecţie şi aprecierea stării lor în conformitate cu </w:t>
            </w:r>
            <w:r w:rsidRPr="00321F1B">
              <w:rPr>
                <w:sz w:val="24"/>
                <w:szCs w:val="24"/>
                <w:lang w:val="ro-RO" w:eastAsia="ru-RU"/>
              </w:rPr>
              <w:lastRenderedPageBreak/>
              <w:t xml:space="preserve">normele măsurilor tehnice inginereşti 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lastRenderedPageBreak/>
              <w:t xml:space="preserve">Comisia pentru situaţii excepţionale de nivelul respectiv; </w:t>
            </w:r>
            <w:r w:rsidRPr="00321F1B">
              <w:rPr>
                <w:sz w:val="24"/>
                <w:szCs w:val="24"/>
                <w:lang w:val="ro-RO" w:eastAsia="ru-RU"/>
              </w:rPr>
              <w:lastRenderedPageBreak/>
              <w:t>responsabilii pentru edificiile de protecţie</w:t>
            </w: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/>
              </w:rPr>
              <w:lastRenderedPageBreak/>
              <w:t>Agenţia pentru Supraveghere Tehnică</w:t>
            </w:r>
            <w:r w:rsidRPr="00321F1B">
              <w:rPr>
                <w:sz w:val="24"/>
                <w:szCs w:val="24"/>
                <w:lang w:val="ro-RO" w:eastAsia="ru-RU"/>
              </w:rPr>
              <w:t xml:space="preserve"> 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lastRenderedPageBreak/>
              <w:t xml:space="preserve">Conform graficului </w:t>
            </w:r>
            <w:r w:rsidRPr="00321F1B">
              <w:rPr>
                <w:sz w:val="24"/>
                <w:szCs w:val="24"/>
                <w:lang w:val="ro-RO"/>
              </w:rPr>
              <w:t>Agenţi</w:t>
            </w:r>
            <w:r>
              <w:rPr>
                <w:sz w:val="24"/>
                <w:szCs w:val="24"/>
                <w:lang w:val="ro-RO"/>
              </w:rPr>
              <w:t>ei</w:t>
            </w:r>
            <w:r w:rsidRPr="00321F1B">
              <w:rPr>
                <w:sz w:val="24"/>
                <w:szCs w:val="24"/>
                <w:lang w:val="ro-RO"/>
              </w:rPr>
              <w:t xml:space="preserve"> pentru </w:t>
            </w:r>
            <w:r w:rsidRPr="00321F1B">
              <w:rPr>
                <w:sz w:val="24"/>
                <w:szCs w:val="24"/>
                <w:lang w:val="ro-RO"/>
              </w:rPr>
              <w:lastRenderedPageBreak/>
              <w:t>Supraveghere Tehnică</w:t>
            </w:r>
          </w:p>
        </w:tc>
        <w:tc>
          <w:tcPr>
            <w:tcW w:w="2127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lastRenderedPageBreak/>
              <w:t>În limita bugetului aprobat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Număr de obiecte verificate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lastRenderedPageBreak/>
              <w:t>9.</w:t>
            </w:r>
          </w:p>
        </w:tc>
        <w:tc>
          <w:tcPr>
            <w:tcW w:w="3121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 xml:space="preserve">Controlul stării construcţiilor hidrotehnice 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Comisia pentru situaţii excepţionale de nivelul respectiv; responsabilii de construcţiile hidrotehnice</w:t>
            </w: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/>
              </w:rPr>
              <w:t>Agenţia pentru Supraveghere Tehnică</w:t>
            </w:r>
          </w:p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 xml:space="preserve">Conform graficului </w:t>
            </w:r>
            <w:r w:rsidRPr="00321F1B">
              <w:rPr>
                <w:sz w:val="24"/>
                <w:szCs w:val="24"/>
                <w:lang w:val="ro-RO"/>
              </w:rPr>
              <w:t>Agenţi</w:t>
            </w:r>
            <w:r>
              <w:rPr>
                <w:sz w:val="24"/>
                <w:szCs w:val="24"/>
                <w:lang w:val="ro-RO"/>
              </w:rPr>
              <w:t>ei</w:t>
            </w:r>
            <w:r w:rsidRPr="00321F1B">
              <w:rPr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2127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</w:tcPr>
          <w:p w:rsidR="00967E0C" w:rsidRPr="00321F1B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321F1B">
              <w:rPr>
                <w:sz w:val="24"/>
                <w:szCs w:val="24"/>
                <w:lang w:val="ro-RO" w:eastAsia="ru-RU"/>
              </w:rPr>
              <w:t>Număr de obiecte verificate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  <w:hideMark/>
          </w:tcPr>
          <w:p w:rsidR="00967E0C" w:rsidRPr="001C5BB3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o-RO" w:eastAsia="ru-RU"/>
              </w:rPr>
            </w:pPr>
            <w:r w:rsidRPr="00321F1B">
              <w:rPr>
                <w:b/>
                <w:sz w:val="24"/>
                <w:szCs w:val="24"/>
                <w:lang w:val="ro-RO" w:eastAsia="ru-RU"/>
              </w:rPr>
              <w:t>10.</w:t>
            </w:r>
          </w:p>
        </w:tc>
        <w:tc>
          <w:tcPr>
            <w:tcW w:w="3121" w:type="dxa"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t>Controlul complex al sistemului automatizat de înştiinţare centralizată al protecţiei civile</w:t>
            </w:r>
            <w:r>
              <w:rPr>
                <w:sz w:val="24"/>
                <w:szCs w:val="24"/>
                <w:lang w:val="ro-RO" w:eastAsia="ru-RU"/>
              </w:rPr>
              <w:t>,</w:t>
            </w:r>
            <w:r w:rsidRPr="006B5E51">
              <w:rPr>
                <w:sz w:val="24"/>
                <w:szCs w:val="24"/>
                <w:lang w:val="ro-RO" w:eastAsia="ru-RU"/>
              </w:rPr>
              <w:t xml:space="preserve"> sub conducerea vicepreşedintelui Comisiei pentru Situaţii Excepţionale a Republicii Moldova, şefului Inspectoratului General pentru Situaţii de Urgen</w:t>
            </w:r>
            <w:r>
              <w:rPr>
                <w:sz w:val="24"/>
                <w:szCs w:val="24"/>
                <w:lang w:val="ro-RO" w:eastAsia="ru-RU"/>
              </w:rPr>
              <w:t>ţ</w:t>
            </w:r>
            <w:r w:rsidRPr="006B5E51">
              <w:rPr>
                <w:sz w:val="24"/>
                <w:szCs w:val="24"/>
                <w:lang w:val="ro-RO" w:eastAsia="ru-RU"/>
              </w:rPr>
              <w:t>ă al Ministerului Afacerilor Interne</w:t>
            </w:r>
          </w:p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2409" w:type="dxa"/>
            <w:hideMark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t>Inspectoratul General pentru Situaţii de Urgenţă;</w:t>
            </w:r>
          </w:p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t>SA „Moldtelecom”</w:t>
            </w:r>
          </w:p>
        </w:tc>
        <w:tc>
          <w:tcPr>
            <w:tcW w:w="1984" w:type="dxa"/>
            <w:hideMark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t xml:space="preserve">Inspectoratul General pentru Situaţii de Urgenţă </w:t>
            </w:r>
          </w:p>
        </w:tc>
        <w:tc>
          <w:tcPr>
            <w:tcW w:w="1984" w:type="dxa"/>
            <w:hideMark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t>21 iunie</w:t>
            </w:r>
          </w:p>
        </w:tc>
        <w:tc>
          <w:tcPr>
            <w:tcW w:w="2127" w:type="dxa"/>
            <w:hideMark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  <w:hideMark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t>Nivel de pregătire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  <w:hideMark/>
          </w:tcPr>
          <w:p w:rsidR="00967E0C" w:rsidRPr="00E8683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86838">
              <w:rPr>
                <w:b/>
                <w:sz w:val="24"/>
                <w:szCs w:val="24"/>
                <w:lang w:val="ro-RO" w:eastAsia="ru-RU"/>
              </w:rPr>
              <w:t>11.</w:t>
            </w:r>
          </w:p>
        </w:tc>
        <w:tc>
          <w:tcPr>
            <w:tcW w:w="3121" w:type="dxa"/>
            <w:hideMark/>
          </w:tcPr>
          <w:p w:rsidR="00967E0C" w:rsidRPr="00E8683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E86838">
              <w:rPr>
                <w:sz w:val="24"/>
                <w:szCs w:val="24"/>
                <w:lang w:val="ro-RO" w:eastAsia="ru-RU"/>
              </w:rPr>
              <w:t>Controlul staţiilor de salvare pe apă aflate în gestiunea autorităţilor administraţiei publice locale, sub conducerea vicepreşedintelui Comisiei pentru Situaţii Excepţionale a Republicii Moldova, şefului Inspectoratului General pentru Situaţii de Urgenţă al Ministerului Afacerilor Interne</w:t>
            </w:r>
          </w:p>
        </w:tc>
        <w:tc>
          <w:tcPr>
            <w:tcW w:w="2409" w:type="dxa"/>
            <w:hideMark/>
          </w:tcPr>
          <w:p w:rsidR="00967E0C" w:rsidRPr="00E8683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E86838">
              <w:rPr>
                <w:sz w:val="24"/>
                <w:szCs w:val="24"/>
                <w:lang w:val="ro-RO" w:eastAsia="ru-RU"/>
              </w:rPr>
              <w:t>Autorităţile administraţiei publice locale; conducătorii staţiilor de salvare pe apă</w:t>
            </w:r>
          </w:p>
        </w:tc>
        <w:tc>
          <w:tcPr>
            <w:tcW w:w="1984" w:type="dxa"/>
            <w:hideMark/>
          </w:tcPr>
          <w:p w:rsidR="00967E0C" w:rsidRPr="00E86838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E86838">
              <w:rPr>
                <w:sz w:val="24"/>
                <w:szCs w:val="24"/>
                <w:lang w:val="ro-RO" w:eastAsia="ru-RU"/>
              </w:rPr>
              <w:t xml:space="preserve">Inspectoratul General pentru Situaţii de Urgenţă </w:t>
            </w:r>
          </w:p>
        </w:tc>
        <w:tc>
          <w:tcPr>
            <w:tcW w:w="1984" w:type="dxa"/>
            <w:hideMark/>
          </w:tcPr>
          <w:p w:rsidR="00967E0C" w:rsidRPr="00E8683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 xml:space="preserve">Lunile </w:t>
            </w:r>
            <w:r w:rsidRPr="00E86838">
              <w:rPr>
                <w:sz w:val="24"/>
                <w:szCs w:val="24"/>
                <w:lang w:val="ro-RO" w:eastAsia="ru-RU"/>
              </w:rPr>
              <w:t xml:space="preserve">mai, </w:t>
            </w:r>
          </w:p>
          <w:p w:rsidR="00967E0C" w:rsidRPr="00E8683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E86838">
              <w:rPr>
                <w:sz w:val="24"/>
                <w:szCs w:val="24"/>
                <w:lang w:val="ro-RO" w:eastAsia="ru-RU"/>
              </w:rPr>
              <w:t>noiembrie</w:t>
            </w:r>
          </w:p>
        </w:tc>
        <w:tc>
          <w:tcPr>
            <w:tcW w:w="2127" w:type="dxa"/>
            <w:hideMark/>
          </w:tcPr>
          <w:p w:rsidR="00967E0C" w:rsidRPr="00E8683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E86838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  <w:hideMark/>
          </w:tcPr>
          <w:p w:rsidR="00967E0C" w:rsidRPr="00E86838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E86838">
              <w:rPr>
                <w:sz w:val="24"/>
                <w:szCs w:val="24"/>
                <w:lang w:val="ro-RO" w:eastAsia="ru-RU"/>
              </w:rPr>
              <w:t>Nivel de pregătire</w:t>
            </w:r>
          </w:p>
        </w:tc>
      </w:tr>
      <w:tr w:rsidR="00967E0C" w:rsidRPr="00C55506" w:rsidTr="000303D7">
        <w:trPr>
          <w:trHeight w:val="20"/>
        </w:trPr>
        <w:tc>
          <w:tcPr>
            <w:tcW w:w="816" w:type="dxa"/>
            <w:hideMark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6B5E51">
              <w:rPr>
                <w:b/>
                <w:sz w:val="24"/>
                <w:szCs w:val="24"/>
                <w:lang w:val="ro-RO" w:eastAsia="ru-RU"/>
              </w:rPr>
              <w:t>12.</w:t>
            </w:r>
          </w:p>
        </w:tc>
        <w:tc>
          <w:tcPr>
            <w:tcW w:w="3121" w:type="dxa"/>
            <w:hideMark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t xml:space="preserve">Întruniri (şedinţe) cu specialişti în domeniul protecţiei civile din cadrul organelor centrale de specialitate ale administraţiei </w:t>
            </w:r>
            <w:r w:rsidRPr="006B5E51">
              <w:rPr>
                <w:sz w:val="24"/>
                <w:szCs w:val="24"/>
                <w:lang w:val="ro-RO" w:eastAsia="ru-RU"/>
              </w:rPr>
              <w:lastRenderedPageBreak/>
              <w:t>publice</w:t>
            </w:r>
            <w:r>
              <w:rPr>
                <w:sz w:val="24"/>
                <w:szCs w:val="24"/>
                <w:lang w:val="ro-RO" w:eastAsia="ru-RU"/>
              </w:rPr>
              <w:t>,</w:t>
            </w:r>
            <w:r w:rsidRPr="006B5E51">
              <w:rPr>
                <w:sz w:val="24"/>
                <w:szCs w:val="24"/>
                <w:lang w:val="ro-RO" w:eastAsia="ru-RU"/>
              </w:rPr>
              <w:t xml:space="preserve"> sub conducerea vicepreşedintelui Comisiei pentru Situaţii Excepţionale a Republicii Moldova, şefului Inspectoratului General pentru Situaţii de Urgen</w:t>
            </w:r>
            <w:r>
              <w:rPr>
                <w:sz w:val="24"/>
                <w:szCs w:val="24"/>
                <w:lang w:val="ro-RO" w:eastAsia="ru-RU"/>
              </w:rPr>
              <w:t>ţ</w:t>
            </w:r>
            <w:r w:rsidRPr="006B5E51">
              <w:rPr>
                <w:sz w:val="24"/>
                <w:szCs w:val="24"/>
                <w:lang w:val="ro-RO" w:eastAsia="ru-RU"/>
              </w:rPr>
              <w:t>ă al Ministerului Afacerilor Interne</w:t>
            </w:r>
          </w:p>
        </w:tc>
        <w:tc>
          <w:tcPr>
            <w:tcW w:w="2409" w:type="dxa"/>
            <w:hideMark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lastRenderedPageBreak/>
              <w:t xml:space="preserve">Specialişti în domeniul protecţiei civile din cadrul organelor centrale de specialitate ale </w:t>
            </w:r>
            <w:r w:rsidRPr="006B5E51">
              <w:rPr>
                <w:sz w:val="24"/>
                <w:szCs w:val="24"/>
                <w:lang w:val="ro-RO" w:eastAsia="ru-RU"/>
              </w:rPr>
              <w:lastRenderedPageBreak/>
              <w:t>administraţiei publice</w:t>
            </w:r>
          </w:p>
        </w:tc>
        <w:tc>
          <w:tcPr>
            <w:tcW w:w="1984" w:type="dxa"/>
            <w:hideMark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lastRenderedPageBreak/>
              <w:t xml:space="preserve">Inspectoratul General pentru Situaţii de Urgenţă </w:t>
            </w:r>
          </w:p>
        </w:tc>
        <w:tc>
          <w:tcPr>
            <w:tcW w:w="1984" w:type="dxa"/>
            <w:hideMark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t>21 noiembrie</w:t>
            </w:r>
          </w:p>
        </w:tc>
        <w:tc>
          <w:tcPr>
            <w:tcW w:w="2127" w:type="dxa"/>
            <w:hideMark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t>În limita bugetului aprobat</w:t>
            </w:r>
          </w:p>
        </w:tc>
        <w:tc>
          <w:tcPr>
            <w:tcW w:w="2409" w:type="dxa"/>
            <w:hideMark/>
          </w:tcPr>
          <w:p w:rsidR="00967E0C" w:rsidRPr="006B5E51" w:rsidRDefault="00967E0C" w:rsidP="00030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 w:eastAsia="ru-RU"/>
              </w:rPr>
            </w:pPr>
            <w:r w:rsidRPr="006B5E51">
              <w:rPr>
                <w:sz w:val="24"/>
                <w:szCs w:val="24"/>
                <w:lang w:val="ro-RO" w:eastAsia="ru-RU"/>
              </w:rPr>
              <w:t>Întruniri desfăşurate</w:t>
            </w:r>
          </w:p>
        </w:tc>
      </w:tr>
    </w:tbl>
    <w:p w:rsidR="00D47BEE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7D97" w:rsidRP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97D97" w:rsidRP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7D97" w:rsidRPr="00C97D97" w:rsidRDefault="00C97D97" w:rsidP="00C97D97">
      <w:pPr>
        <w:spacing w:after="0" w:line="240" w:lineRule="auto"/>
        <w:ind w:left="1203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97D97">
        <w:rPr>
          <w:rFonts w:ascii="Times New Roman" w:hAnsi="Times New Roman" w:cs="Times New Roman"/>
          <w:sz w:val="24"/>
          <w:szCs w:val="24"/>
          <w:lang w:val="en-US"/>
        </w:rPr>
        <w:lastRenderedPageBreak/>
        <w:t>Anexa nr.</w:t>
      </w:r>
      <w:proofErr w:type="gramEnd"/>
      <w:r w:rsidRPr="00C97D97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</w:p>
    <w:p w:rsidR="00C97D97" w:rsidRPr="00C97D97" w:rsidRDefault="00C97D97" w:rsidP="00C97D97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97D97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C97D97">
        <w:rPr>
          <w:rFonts w:ascii="Times New Roman" w:hAnsi="Times New Roman" w:cs="Times New Roman"/>
          <w:sz w:val="24"/>
          <w:szCs w:val="24"/>
          <w:lang w:val="en-US"/>
        </w:rPr>
        <w:t xml:space="preserve"> Hotărîrea Guvernului </w:t>
      </w:r>
    </w:p>
    <w:p w:rsidR="00C97D97" w:rsidRPr="00C97D97" w:rsidRDefault="00C97D97" w:rsidP="00C97D97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  <w:lang w:val="en-US"/>
        </w:rPr>
      </w:pPr>
      <w:r w:rsidRPr="00C97D97">
        <w:rPr>
          <w:rFonts w:ascii="Times New Roman" w:hAnsi="Times New Roman" w:cs="Times New Roman"/>
          <w:sz w:val="24"/>
          <w:szCs w:val="24"/>
          <w:lang w:val="en-US"/>
        </w:rPr>
        <w:t>nr.___din __________ 2018</w:t>
      </w:r>
    </w:p>
    <w:p w:rsidR="00C97D97" w:rsidRPr="00C97D97" w:rsidRDefault="00C97D97" w:rsidP="00C97D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97D97" w:rsidRPr="00C97D97" w:rsidRDefault="00C97D97" w:rsidP="00C97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7D97">
        <w:rPr>
          <w:rFonts w:ascii="Times New Roman" w:hAnsi="Times New Roman" w:cs="Times New Roman"/>
          <w:b/>
          <w:bCs/>
          <w:sz w:val="24"/>
          <w:szCs w:val="24"/>
          <w:lang w:val="en-US"/>
        </w:rPr>
        <w:t>PLANUL</w:t>
      </w:r>
    </w:p>
    <w:p w:rsidR="00C97D97" w:rsidRPr="00C97D97" w:rsidRDefault="00C97D97" w:rsidP="00C97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C97D97">
        <w:rPr>
          <w:rFonts w:ascii="Times New Roman" w:hAnsi="Times New Roman" w:cs="Times New Roman"/>
          <w:b/>
          <w:bCs/>
          <w:sz w:val="24"/>
          <w:szCs w:val="24"/>
          <w:lang w:val="en-US"/>
        </w:rPr>
        <w:t>de</w:t>
      </w:r>
      <w:proofErr w:type="gramEnd"/>
      <w:r w:rsidRPr="00C97D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completare cu audienţi al Centrului Republican de Instruire pentru anul 2019</w:t>
      </w:r>
    </w:p>
    <w:p w:rsidR="00C97D97" w:rsidRPr="00C97D97" w:rsidRDefault="00C97D97" w:rsidP="00C97D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145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16"/>
        <w:gridCol w:w="7"/>
        <w:gridCol w:w="406"/>
        <w:gridCol w:w="57"/>
        <w:gridCol w:w="17"/>
        <w:gridCol w:w="1846"/>
        <w:gridCol w:w="75"/>
        <w:gridCol w:w="31"/>
        <w:gridCol w:w="17"/>
        <w:gridCol w:w="36"/>
        <w:gridCol w:w="1745"/>
        <w:gridCol w:w="57"/>
        <w:gridCol w:w="14"/>
        <w:gridCol w:w="8"/>
        <w:gridCol w:w="12"/>
        <w:gridCol w:w="1211"/>
        <w:gridCol w:w="30"/>
        <w:gridCol w:w="25"/>
        <w:gridCol w:w="10"/>
        <w:gridCol w:w="1670"/>
        <w:gridCol w:w="14"/>
        <w:gridCol w:w="7"/>
        <w:gridCol w:w="12"/>
        <w:gridCol w:w="1841"/>
        <w:gridCol w:w="141"/>
        <w:gridCol w:w="1941"/>
        <w:gridCol w:w="48"/>
      </w:tblGrid>
      <w:tr w:rsidR="00C97D97" w:rsidRPr="00C97D97" w:rsidTr="000303D7">
        <w:trPr>
          <w:gridAfter w:val="1"/>
          <w:wAfter w:w="48" w:type="dxa"/>
          <w:trHeight w:val="28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Nr.d/o</w:t>
            </w:r>
          </w:p>
        </w:tc>
        <w:tc>
          <w:tcPr>
            <w:tcW w:w="3029" w:type="dxa"/>
            <w:gridSpan w:val="3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Instituţia de instruire</w:t>
            </w:r>
          </w:p>
        </w:tc>
        <w:tc>
          <w:tcPr>
            <w:tcW w:w="3824" w:type="dxa"/>
            <w:gridSpan w:val="8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Unitatea administrativă</w:t>
            </w:r>
          </w:p>
        </w:tc>
        <w:tc>
          <w:tcPr>
            <w:tcW w:w="1302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Numărul de persoane</w:t>
            </w:r>
          </w:p>
        </w:tc>
        <w:tc>
          <w:tcPr>
            <w:tcW w:w="1749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Perioada de instruire</w:t>
            </w:r>
          </w:p>
        </w:tc>
        <w:tc>
          <w:tcPr>
            <w:tcW w:w="2001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Indicatorii de progres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Costurile aferente implimentării</w:t>
            </w:r>
          </w:p>
        </w:tc>
      </w:tr>
      <w:tr w:rsidR="00C97D97" w:rsidRPr="00C97D97" w:rsidTr="000303D7">
        <w:trPr>
          <w:gridAfter w:val="1"/>
          <w:wAfter w:w="48" w:type="dxa"/>
          <w:trHeight w:val="761"/>
        </w:trPr>
        <w:tc>
          <w:tcPr>
            <w:tcW w:w="675" w:type="dxa"/>
            <w:vMerge/>
            <w:shd w:val="clear" w:color="auto" w:fill="E6E6E6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E6E6E6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Raionul, municipiul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Sectorul</w:t>
            </w:r>
          </w:p>
        </w:tc>
        <w:tc>
          <w:tcPr>
            <w:tcW w:w="1302" w:type="dxa"/>
            <w:gridSpan w:val="5"/>
            <w:vMerge/>
            <w:shd w:val="clear" w:color="auto" w:fill="E6E6E6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gridSpan w:val="5"/>
            <w:vMerge/>
            <w:shd w:val="clear" w:color="auto" w:fill="E6E6E6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  <w:shd w:val="clear" w:color="auto" w:fill="E6E6E6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  <w:shd w:val="clear" w:color="auto" w:fill="E6E6E6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87"/>
        </w:trPr>
        <w:tc>
          <w:tcPr>
            <w:tcW w:w="675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9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4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2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49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01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97D97" w:rsidRPr="00C97D97" w:rsidTr="000303D7">
        <w:trPr>
          <w:gridAfter w:val="1"/>
          <w:wAfter w:w="48" w:type="dxa"/>
          <w:trHeight w:val="561"/>
        </w:trPr>
        <w:tc>
          <w:tcPr>
            <w:tcW w:w="14521" w:type="dxa"/>
            <w:gridSpan w:val="27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1. Instruirea membrilor comisiilor pentru situaţii excepţionale municipale, raionale şi UTA Găgăuzia – şef al Serviciului înştiinţare şi transmisiuni</w:t>
            </w:r>
          </w:p>
        </w:tc>
      </w:tr>
      <w:tr w:rsidR="00C97D97" w:rsidRPr="00C97D97" w:rsidTr="000303D7">
        <w:trPr>
          <w:gridAfter w:val="1"/>
          <w:wAfter w:w="48" w:type="dxa"/>
          <w:trHeight w:val="274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9" w:type="dxa"/>
            <w:gridSpan w:val="3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 (municipiul Chişinău)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4-6 februarie</w:t>
            </w:r>
          </w:p>
        </w:tc>
        <w:tc>
          <w:tcPr>
            <w:tcW w:w="2001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 xml:space="preserve">Raionul Anenii Noi </w:t>
            </w: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Basarabeasca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Briceni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Căuşeni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Cimişlia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Edineţ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8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Orhei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Rîşcani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Teleneşti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72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43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9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558"/>
        </w:trPr>
        <w:tc>
          <w:tcPr>
            <w:tcW w:w="14521" w:type="dxa"/>
            <w:gridSpan w:val="27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2. Instruirea membrilor comisiilor pentru situaţii excepţionale municipale, raionale şi UTA Găgăuzia – şefii Serviciului auto şi autodrumuri</w:t>
            </w:r>
          </w:p>
        </w:tc>
      </w:tr>
      <w:tr w:rsidR="00C97D97" w:rsidRPr="00C97D97" w:rsidTr="000303D7">
        <w:trPr>
          <w:gridAfter w:val="1"/>
          <w:wAfter w:w="48" w:type="dxa"/>
          <w:trHeight w:val="285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 (municipiul Chişinău)</w:t>
            </w: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25-27 februarie</w:t>
            </w:r>
          </w:p>
        </w:tc>
        <w:tc>
          <w:tcPr>
            <w:tcW w:w="2001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 xml:space="preserve">Raionul Anenii Noi 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Basarabeasca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Briceni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Căuşeni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87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9" w:type="dxa"/>
            <w:gridSpan w:val="3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 (municipiul Chişinău)</w:t>
            </w: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Cimişlia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18-19 februarie</w:t>
            </w:r>
          </w:p>
        </w:tc>
        <w:tc>
          <w:tcPr>
            <w:tcW w:w="2001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 xml:space="preserve">Raionul </w:t>
            </w:r>
            <w:r w:rsidRPr="00C97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Donduşeni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Dubăsari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Dubăsari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855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Rîşcani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gridSpan w:val="3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74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2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38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94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84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3. Instruirea preşedinţilor comisiilor pentru situaţii excepţionale – primarii oraşelor, satelor (comunelor)</w:t>
            </w:r>
          </w:p>
        </w:tc>
      </w:tr>
      <w:tr w:rsidR="00C97D97" w:rsidRPr="00C97D97" w:rsidTr="000303D7">
        <w:trPr>
          <w:gridAfter w:val="1"/>
          <w:wAfter w:w="48" w:type="dxa"/>
          <w:trHeight w:val="554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6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 (municipiul Chişinău)</w:t>
            </w:r>
          </w:p>
        </w:tc>
        <w:tc>
          <w:tcPr>
            <w:tcW w:w="1938" w:type="dxa"/>
            <w:gridSpan w:val="3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25-27 februarie</w:t>
            </w:r>
          </w:p>
        </w:tc>
        <w:tc>
          <w:tcPr>
            <w:tcW w:w="1994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Ciocana</w:t>
            </w: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 xml:space="preserve">Raionul Anenii </w:t>
            </w:r>
            <w:r w:rsidRPr="00C97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18-20 martie</w:t>
            </w: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Teleneşti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Rîşcani</w:t>
            </w: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23-25 septembrie</w:t>
            </w: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Dubăsari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Centru</w:t>
            </w: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21-23 octombrie</w:t>
            </w: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84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106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71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6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25-27 martie</w:t>
            </w:r>
          </w:p>
        </w:tc>
        <w:tc>
          <w:tcPr>
            <w:tcW w:w="1994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Rîşcani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23-25 septembrie</w:t>
            </w: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37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6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«Nord»(municipiul Bălţi)</w:t>
            </w: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12-14 noiembrie</w:t>
            </w:r>
          </w:p>
        </w:tc>
        <w:tc>
          <w:tcPr>
            <w:tcW w:w="1994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  <w:trHeight w:val="237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37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37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86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63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37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6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Secţia organizare a protecţiei populaţiei şi teritoriului în 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situaţii excepţionale «Sud» (oraşul Cahul)</w:t>
            </w: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Raionul Basarabeasca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25-27 februarie</w:t>
            </w:r>
          </w:p>
        </w:tc>
        <w:tc>
          <w:tcPr>
            <w:tcW w:w="1994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  <w:trHeight w:val="289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47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99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23-25 septembrie</w:t>
            </w: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265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30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00" w:type="dxa"/>
            <w:gridSpan w:val="6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161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38" w:type="dxa"/>
            <w:gridSpan w:val="3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30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4. Instruirea persoanelor responsabile de protecţia civilă şi apărare împotriva incendiilor din primării</w:t>
            </w:r>
          </w:p>
        </w:tc>
      </w:tr>
      <w:tr w:rsidR="00C97D97" w:rsidRPr="00C97D97" w:rsidTr="000303D7"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 (municipiul Chişinău)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Botanica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15-19 aprilie</w:t>
            </w:r>
          </w:p>
        </w:tc>
        <w:tc>
          <w:tcPr>
            <w:tcW w:w="198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8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trHeight w:val="401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Ciocana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Anenii Noi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Rîşcani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27-31 mai</w:t>
            </w: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Teleneşti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30 septembrie – 4 octombrie</w:t>
            </w: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Dubăsari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4-8 noiembrie</w:t>
            </w:r>
          </w:p>
        </w:tc>
        <w:tc>
          <w:tcPr>
            <w:tcW w:w="198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8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100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Secţia organizare a protecţiei 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populaţiei şi teritoriului în situaţii excepţionale «Nord» (municipiul Bălţi)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Municipiul Bălţi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8-12 aprilie</w:t>
            </w:r>
          </w:p>
        </w:tc>
        <w:tc>
          <w:tcPr>
            <w:tcW w:w="198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 xml:space="preserve">Numărul de </w:t>
            </w:r>
            <w:r w:rsidRPr="00C97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persoane instruite</w:t>
            </w:r>
          </w:p>
        </w:tc>
        <w:tc>
          <w:tcPr>
            <w:tcW w:w="198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În limita </w:t>
            </w:r>
            <w:r w:rsidRPr="00C97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bugetului aprobat</w:t>
            </w: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Rîşcani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15-19 aprilie</w:t>
            </w: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18-22 noiembrie</w:t>
            </w: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49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trHeight w:val="273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«Sud» (oraşul Cahul)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Basarabeasca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18-22 februarie</w:t>
            </w:r>
          </w:p>
        </w:tc>
        <w:tc>
          <w:tcPr>
            <w:tcW w:w="198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8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trHeight w:val="131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trHeight w:val="197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trHeight w:val="249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7-11 octombrie</w:t>
            </w:r>
          </w:p>
        </w:tc>
        <w:tc>
          <w:tcPr>
            <w:tcW w:w="198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8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trHeight w:val="121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trHeight w:val="17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1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5. Instruirea locţiitorilor preşedinţilor CSE – inginerii-şefi ai obiectivelor industrial periculoase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Botanica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22-24 aprilie</w:t>
            </w:r>
          </w:p>
        </w:tc>
        <w:tc>
          <w:tcPr>
            <w:tcW w:w="1994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Anenii Noi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Centru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4-6 septembrie</w:t>
            </w: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Ciocana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Rîşcani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42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21-23 mai</w:t>
            </w:r>
          </w:p>
        </w:tc>
        <w:tc>
          <w:tcPr>
            <w:tcW w:w="1994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«Sud» (oraşul Cahul)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22-24 aprilie</w:t>
            </w:r>
          </w:p>
        </w:tc>
        <w:tc>
          <w:tcPr>
            <w:tcW w:w="1994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Cimişlia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7. Instruirea preşedinţilor comisiilor pentru Situaţii Excepţionale – conducătorii obiectivelor economiei naţionale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 (municipiul Chişinău)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1-3 aprilie</w:t>
            </w:r>
          </w:p>
        </w:tc>
        <w:tc>
          <w:tcPr>
            <w:tcW w:w="201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Ciocana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Rîşcani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Anenii Noi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Centru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9-11 septembrie</w:t>
            </w:r>
          </w:p>
        </w:tc>
        <w:tc>
          <w:tcPr>
            <w:tcW w:w="201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Botanica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15-17 mai</w:t>
            </w:r>
          </w:p>
        </w:tc>
        <w:tc>
          <w:tcPr>
            <w:tcW w:w="201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18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80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«Sud» (oraşul Cahul)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Cimişlia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4-6 februarie</w:t>
            </w:r>
          </w:p>
        </w:tc>
        <w:tc>
          <w:tcPr>
            <w:tcW w:w="201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Basarabeasca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13-15 mai</w:t>
            </w: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7. Instruirea persoanelor responsabile de protecţia civilă din întreprinderi şi instituţii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Botanica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11-15 februarie</w:t>
            </w:r>
          </w:p>
        </w:tc>
        <w:tc>
          <w:tcPr>
            <w:tcW w:w="201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Centru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Dubăsari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Teleneşti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Ciocana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16-20 septembrie</w:t>
            </w:r>
          </w:p>
        </w:tc>
        <w:tc>
          <w:tcPr>
            <w:tcW w:w="201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Rîşcani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Anenii Noi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49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22-26 aprilie</w:t>
            </w:r>
          </w:p>
        </w:tc>
        <w:tc>
          <w:tcPr>
            <w:tcW w:w="201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80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0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«Sud» (oraşul Cahul)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Basarabeasca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20-24 mai</w:t>
            </w:r>
          </w:p>
        </w:tc>
        <w:tc>
          <w:tcPr>
            <w:tcW w:w="201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8. Instruirea preşedinţilor Comisiilor pentru situaţii excepţionale – directorii colegiilor şi şcolilor profesionale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Ciocana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4-6 martie</w:t>
            </w:r>
          </w:p>
        </w:tc>
        <w:tc>
          <w:tcPr>
            <w:tcW w:w="201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Criuleni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Teleneşti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7-9 octombrie</w:t>
            </w: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Rîşcani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Rîşcani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33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39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80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9. Instruirea preşedinţilor Comisiilor pentru situaţii excepţionale – directorii şcolilor, gimnaziilor, liceelor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326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Centru</w:t>
            </w: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30 ianuarie-01 februarie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Ciocana</w:t>
            </w: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Teleneşti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Rîşcani</w:t>
            </w: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13-15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Anenii Noi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 xml:space="preserve">mun. 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</w:t>
            </w: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şinău</w:t>
            </w: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28-30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Dubăsari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Botanica</w:t>
            </w: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13-15 noiembrie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25-27 noiembrie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133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4-6 februarie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Rîşcani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11-13 februarie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9-11 octombrie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30 octombrie –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 noiembrie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89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«Sud» (oraşul Cahul)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Basarabeasca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13-15 martie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27-29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2-4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83" w:type="dxa"/>
            <w:gridSpan w:val="8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46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OBIECTIVUL 10. Instruirea locţiitorilor preşedinţilor CSE – directorii adjuncţi pentru activitatea didactică 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din şcoli, gimnazii, licee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Botanica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23-25 ianuarie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Dubăsari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Teleneşti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Centru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27-29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Ciocana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 (municipiul Chişinău)</w:t>
            </w:r>
          </w:p>
        </w:tc>
        <w:tc>
          <w:tcPr>
            <w:tcW w:w="2326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16-18 octombrie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Rîşcani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Anenii Noi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20-22 noiembrie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mun. Chişinău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4-6 decembrie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145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21-23 ianuarie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Rîşcani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28-30 ianuarie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2-4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21-23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79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«Sud» (oraşul Cahul)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Basarabeasca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20-22 martie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Cimişlia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1-3 aprilie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353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«Sud» (oraşul Cahul)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18-20 septembrie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  <w:trHeight w:val="35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35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62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11. Instruirea cadrelor didactice ale instituţiilor preuniversitare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21-22 ianuarie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mun. Chişinău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28-29 ianuarie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Rîşcani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7-8 februarie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Dubăsari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Anenii Noi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11-12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Teleneşti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25-26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25-26 aprilie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24-25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26-27 septembrie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Ciocana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10-11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Centru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24-25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31 octombrie –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 noiembrie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Botanica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18-19 noiembrie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28-29 noiembrie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2-3 decembrie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12-13 decembrie</w:t>
            </w: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379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24-25 ianuarie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31 ianuarie –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 februarie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7-8 februarie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14-15 februarie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12-13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19-20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Rîşcani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2-3 aprilie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26-27 septembrie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7-8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15-16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 xml:space="preserve">17-18 </w:t>
            </w:r>
            <w:r w:rsidRPr="00C97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5-6 noiembrie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7-8 noiembrie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295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«Sud» (oraşul Cahul)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29-30 ianuarie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Basarabeasca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7-8 februarie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Cimişlia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18-19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11-12 aprilie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26-27 septembrie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22-23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29-30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150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12. Instruirea conducătorilor instituţiilor preşcolare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Rîşcani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17-18 ianuarie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Teleneşti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21-22 februarie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Centru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12-13 septembrie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Ciocana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Anenii Noi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Botanica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11-12 noiembrie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Dubăsari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127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20-21 februarie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Rîşcani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27-28 februarie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6-7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9-10 septembrie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353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18-19 septembrie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  <w:trHeight w:val="353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  <w:trHeight w:val="354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«Sud» (oraşul Cahul)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Basarabeasca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9-10 aprilie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11-12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15-16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12-13 noiembrie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43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13. Instruirea cadrelor didactice ale instituţiilor preşcolare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Teleneşti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28 februarie –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 martie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21-22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8-9 aprilie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16-17 mai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20-21 mai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Dubăsari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22-23 mai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Centru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6-7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Ciocana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Anenii Noi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13-14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17-18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19-20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26-27 iunie</w:t>
            </w: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1-2 iulie</w:t>
            </w:r>
          </w:p>
        </w:tc>
        <w:tc>
          <w:tcPr>
            <w:tcW w:w="1874" w:type="dxa"/>
            <w:gridSpan w:val="4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8-9 iulie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Botanica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16-17 decembrie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Rîşcani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329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16-17 ianuarie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18-19 februarie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4-5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Rîşcani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14-15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21-22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28-29 martie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13-14 mai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4-5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6-7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5-6 septembrie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11-12 septembrie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28-29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25-26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240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«Sud» (oraşul Cahul)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22-23 ianuarie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Basarabeasca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18-19 aprilie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16-17 mai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18-19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Cimişlia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C97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septembrie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17-18 octombrie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19-20 noiembrie</w:t>
            </w: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left" w:pos="1277"/>
                <w:tab w:val="center" w:pos="1656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145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14. Instruirea comandanţilor echipelor de salvare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326" w:type="dxa"/>
            <w:gridSpan w:val="4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Botanica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13-15 mai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Ciocana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Rîşcani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3-5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Anenii Noi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Teleneşti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9-11decembrie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89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28-30 mai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Rîşcani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Secţia organizare a protecţiei populaţiei şi teritoriului în situaţii excepţionale «Nord» 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(municipiul Bălţi)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11-13 iunie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27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«Sud» (oraşul Cahul)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Cimişlia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11-13 februarie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Basarabeasca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27-29 mai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4-6 noiembrie</w:t>
            </w:r>
          </w:p>
        </w:tc>
        <w:tc>
          <w:tcPr>
            <w:tcW w:w="1874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49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14521" w:type="dxa"/>
            <w:gridSpan w:val="27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OBIECTIVUL 15. Instruirea comandanţilor formaţiunilor de transmisiuni.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Chişinău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sectorul Buiucani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10-12 aprilie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Anenii Noi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Călăraşi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Criuleni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Nisporeni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Ungheni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Căuşeni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10-12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Hînceşti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Ialoveni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Orhei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Republican de Instruire</w:t>
            </w:r>
          </w:p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(municipiul Chişinău)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Rezina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10-12 iunie</w:t>
            </w:r>
          </w:p>
        </w:tc>
        <w:tc>
          <w:tcPr>
            <w:tcW w:w="1874" w:type="dxa"/>
            <w:gridSpan w:val="4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Străşeni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Ştefan Vodă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Teleneşti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63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«Nord» (municipiul Bălţi)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Municipiul Bălţi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18-20 iunie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Făleşti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Glodeni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Sîngerei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Rîşcani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Şoldăneşti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ionul Briceni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26-28 noiembrie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Floreşti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Donduşeni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Drochia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Edineţ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Ocniţa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Soroca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30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 w:val="restart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623" w:type="dxa"/>
            <w:gridSpan w:val="2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 organizare a protecţiei populaţiei şi teritoriului în situaţii excepţionale «Sud» (oraşul Cahul)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Cimişlia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15-17 aprilie</w:t>
            </w:r>
          </w:p>
        </w:tc>
        <w:tc>
          <w:tcPr>
            <w:tcW w:w="1874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Numărul de persoane instruite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În limita bugetului aprobat</w:t>
            </w: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Basarabeasca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3-5 iunie</w:t>
            </w: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Cahul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Raionul Cantemir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Leova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Raionul Taraclia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vMerge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UTA Găgăuzia</w:t>
            </w:r>
          </w:p>
        </w:tc>
        <w:tc>
          <w:tcPr>
            <w:tcW w:w="1995" w:type="dxa"/>
            <w:gridSpan w:val="9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97D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36</w:t>
            </w: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lef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97" w:rsidRPr="00C97D97" w:rsidTr="000303D7">
        <w:trPr>
          <w:gridAfter w:val="1"/>
          <w:wAfter w:w="48" w:type="dxa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97">
              <w:rPr>
                <w:rFonts w:ascii="Times New Roman" w:hAnsi="Times New Roman" w:cs="Times New Roman"/>
                <w:b/>
                <w:sz w:val="24"/>
                <w:szCs w:val="24"/>
              </w:rPr>
              <w:t>3360 pers.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97D97" w:rsidRPr="00C97D97" w:rsidRDefault="00C97D97" w:rsidP="00C97D9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D97" w:rsidRP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97" w:rsidRP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97" w:rsidRPr="00C97D97" w:rsidRDefault="00C97D97" w:rsidP="00C97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7D97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7D97" w:rsidRPr="00967E0C" w:rsidRDefault="00C97D97" w:rsidP="00C97D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C97D97" w:rsidRPr="00967E0C" w:rsidSect="00967E0C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16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6C"/>
    <w:rsid w:val="00485347"/>
    <w:rsid w:val="00967E0C"/>
    <w:rsid w:val="00C97D97"/>
    <w:rsid w:val="00EE4B6C"/>
    <w:rsid w:val="00F8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7D97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C97D97"/>
    <w:pPr>
      <w:keepNext/>
      <w:spacing w:after="0" w:line="240" w:lineRule="auto"/>
      <w:ind w:firstLine="720"/>
      <w:jc w:val="center"/>
      <w:outlineLvl w:val="1"/>
    </w:pPr>
    <w:rPr>
      <w:rFonts w:ascii="$ Benguiat_Bold" w:eastAsia="Times New Roman" w:hAnsi="$ Benguiat_Bold" w:cs="Times New Roman"/>
      <w:b/>
      <w:sz w:val="132"/>
      <w:szCs w:val="20"/>
      <w:lang w:val="x-none"/>
    </w:rPr>
  </w:style>
  <w:style w:type="paragraph" w:styleId="3">
    <w:name w:val="heading 3"/>
    <w:basedOn w:val="a"/>
    <w:next w:val="a"/>
    <w:link w:val="30"/>
    <w:qFormat/>
    <w:rsid w:val="00C97D97"/>
    <w:pPr>
      <w:keepNext/>
      <w:spacing w:after="0" w:line="240" w:lineRule="auto"/>
      <w:ind w:firstLine="720"/>
      <w:jc w:val="center"/>
      <w:outlineLvl w:val="2"/>
    </w:pPr>
    <w:rPr>
      <w:rFonts w:ascii="$Caslon" w:eastAsia="Times New Roman" w:hAnsi="$Caslon" w:cs="Times New Roman"/>
      <w:b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C97D97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 w:cs="Times New Roman"/>
      <w:b/>
      <w:sz w:val="26"/>
      <w:szCs w:val="20"/>
      <w:lang w:val="x-none"/>
    </w:rPr>
  </w:style>
  <w:style w:type="paragraph" w:styleId="5">
    <w:name w:val="heading 5"/>
    <w:basedOn w:val="a"/>
    <w:next w:val="a"/>
    <w:link w:val="50"/>
    <w:qFormat/>
    <w:rsid w:val="00C97D97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 w:cs="Times New Roman"/>
      <w:sz w:val="24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97D97"/>
    <w:pPr>
      <w:keepNext/>
      <w:spacing w:after="0" w:line="240" w:lineRule="auto"/>
      <w:ind w:firstLine="720"/>
      <w:jc w:val="center"/>
      <w:outlineLvl w:val="5"/>
    </w:pPr>
    <w:rPr>
      <w:rFonts w:ascii="$Caslon" w:eastAsia="Times New Roman" w:hAnsi="$Caslon" w:cs="Times New Roman"/>
      <w:b/>
      <w:szCs w:val="20"/>
      <w:lang w:val="x-none"/>
    </w:rPr>
  </w:style>
  <w:style w:type="paragraph" w:styleId="7">
    <w:name w:val="heading 7"/>
    <w:basedOn w:val="a"/>
    <w:next w:val="a"/>
    <w:link w:val="70"/>
    <w:qFormat/>
    <w:rsid w:val="00C97D97"/>
    <w:pPr>
      <w:keepNext/>
      <w:spacing w:after="0" w:line="240" w:lineRule="auto"/>
      <w:ind w:firstLine="720"/>
      <w:jc w:val="center"/>
      <w:outlineLvl w:val="6"/>
    </w:pPr>
    <w:rPr>
      <w:rFonts w:ascii="Garamond" w:eastAsia="Times New Roman" w:hAnsi="Garamond" w:cs="Times New Roman"/>
      <w:b/>
      <w:sz w:val="28"/>
      <w:szCs w:val="20"/>
      <w:lang w:val="en-US"/>
    </w:rPr>
  </w:style>
  <w:style w:type="paragraph" w:styleId="8">
    <w:name w:val="heading 8"/>
    <w:basedOn w:val="a"/>
    <w:next w:val="a"/>
    <w:link w:val="80"/>
    <w:qFormat/>
    <w:rsid w:val="00C97D97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67E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967E0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967E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GrilTabel2">
    <w:name w:val="Grilă Tabel2"/>
    <w:basedOn w:val="a1"/>
    <w:next w:val="a4"/>
    <w:rsid w:val="00967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96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97D97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C97D97"/>
    <w:rPr>
      <w:rFonts w:ascii="$ Benguiat_Bold" w:eastAsia="Times New Roman" w:hAnsi="$ Benguiat_Bold" w:cs="Times New Roman"/>
      <w:b/>
      <w:sz w:val="132"/>
      <w:szCs w:val="20"/>
      <w:lang w:val="x-none"/>
    </w:rPr>
  </w:style>
  <w:style w:type="character" w:customStyle="1" w:styleId="30">
    <w:name w:val="Заголовок 3 Знак"/>
    <w:basedOn w:val="a0"/>
    <w:link w:val="3"/>
    <w:rsid w:val="00C97D97"/>
    <w:rPr>
      <w:rFonts w:ascii="$Caslon" w:eastAsia="Times New Roman" w:hAnsi="$Caslon" w:cs="Times New Roman"/>
      <w:b/>
      <w:sz w:val="20"/>
      <w:szCs w:val="20"/>
      <w:lang w:val="x-none"/>
    </w:rPr>
  </w:style>
  <w:style w:type="character" w:customStyle="1" w:styleId="40">
    <w:name w:val="Заголовок 4 Знак"/>
    <w:basedOn w:val="a0"/>
    <w:link w:val="4"/>
    <w:rsid w:val="00C97D97"/>
    <w:rPr>
      <w:rFonts w:ascii="$Caslon" w:eastAsia="Times New Roman" w:hAnsi="$Caslon" w:cs="Times New Roman"/>
      <w:b/>
      <w:sz w:val="26"/>
      <w:szCs w:val="20"/>
      <w:lang w:val="x-none"/>
    </w:rPr>
  </w:style>
  <w:style w:type="character" w:customStyle="1" w:styleId="50">
    <w:name w:val="Заголовок 5 Знак"/>
    <w:basedOn w:val="a0"/>
    <w:link w:val="5"/>
    <w:rsid w:val="00C97D97"/>
    <w:rPr>
      <w:rFonts w:ascii="$Caslon" w:eastAsia="Times New Roman" w:hAnsi="$Caslon" w:cs="Times New Roman"/>
      <w:sz w:val="24"/>
      <w:szCs w:val="20"/>
      <w:lang w:val="x-none"/>
    </w:rPr>
  </w:style>
  <w:style w:type="character" w:customStyle="1" w:styleId="60">
    <w:name w:val="Заголовок 6 Знак"/>
    <w:basedOn w:val="a0"/>
    <w:link w:val="6"/>
    <w:rsid w:val="00C97D97"/>
    <w:rPr>
      <w:rFonts w:ascii="$Caslon" w:eastAsia="Times New Roman" w:hAnsi="$Caslon" w:cs="Times New Roman"/>
      <w:b/>
      <w:szCs w:val="20"/>
      <w:lang w:val="x-none"/>
    </w:rPr>
  </w:style>
  <w:style w:type="character" w:customStyle="1" w:styleId="70">
    <w:name w:val="Заголовок 7 Знак"/>
    <w:basedOn w:val="a0"/>
    <w:link w:val="7"/>
    <w:rsid w:val="00C97D97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sid w:val="00C97D97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a5">
    <w:name w:val="Balloon Text"/>
    <w:basedOn w:val="a"/>
    <w:link w:val="a6"/>
    <w:rsid w:val="00C97D97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97D97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b">
    <w:name w:val="cb"/>
    <w:basedOn w:val="a"/>
    <w:uiPriority w:val="99"/>
    <w:semiHidden/>
    <w:rsid w:val="00C97D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Верхний колонтитул Знак"/>
    <w:basedOn w:val="a0"/>
    <w:link w:val="a7"/>
    <w:rsid w:val="00C97D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Нижний колонтитул Знак"/>
    <w:basedOn w:val="a0"/>
    <w:link w:val="a9"/>
    <w:rsid w:val="00C97D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ews">
    <w:name w:val="news"/>
    <w:basedOn w:val="a"/>
    <w:rsid w:val="00C97D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basedOn w:val="a1"/>
    <w:next w:val="a4"/>
    <w:uiPriority w:val="59"/>
    <w:rsid w:val="00C97D97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C97D9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FrListare1">
    <w:name w:val="Fără Listare1"/>
    <w:next w:val="a2"/>
    <w:semiHidden/>
    <w:rsid w:val="00C97D97"/>
  </w:style>
  <w:style w:type="character" w:styleId="ac">
    <w:name w:val="page number"/>
    <w:basedOn w:val="a0"/>
    <w:rsid w:val="00C97D97"/>
  </w:style>
  <w:style w:type="paragraph" w:customStyle="1" w:styleId="CharChar0">
    <w:name w:val="Char Char Знак Знак"/>
    <w:basedOn w:val="a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rsid w:val="00C97D9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C97D97"/>
    <w:rPr>
      <w:b/>
      <w:bCs/>
    </w:rPr>
  </w:style>
  <w:style w:type="character" w:customStyle="1" w:styleId="docsign11">
    <w:name w:val="doc_sign11"/>
    <w:rsid w:val="00C97D9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C97D97"/>
  </w:style>
  <w:style w:type="character" w:customStyle="1" w:styleId="tal1">
    <w:name w:val="tal1"/>
    <w:rsid w:val="00C97D97"/>
  </w:style>
  <w:style w:type="paragraph" w:customStyle="1" w:styleId="justify">
    <w:name w:val="justify"/>
    <w:basedOn w:val="a"/>
    <w:rsid w:val="00C97D97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 w:cs="Times New Roman"/>
      <w:color w:val="033778"/>
      <w:sz w:val="21"/>
      <w:szCs w:val="21"/>
      <w:lang w:val="en-US" w:eastAsia="zh-CN"/>
    </w:rPr>
  </w:style>
  <w:style w:type="character" w:customStyle="1" w:styleId="def">
    <w:name w:val="def"/>
    <w:rsid w:val="00C97D97"/>
  </w:style>
  <w:style w:type="paragraph" w:customStyle="1" w:styleId="cnam1">
    <w:name w:val="cnam1"/>
    <w:basedOn w:val="a"/>
    <w:rsid w:val="00C9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9"/>
      <w:szCs w:val="29"/>
      <w:lang w:val="en-US" w:eastAsia="zh-CN"/>
    </w:rPr>
  </w:style>
  <w:style w:type="character" w:styleId="ae">
    <w:name w:val="annotation reference"/>
    <w:rsid w:val="00C97D97"/>
    <w:rPr>
      <w:sz w:val="16"/>
      <w:szCs w:val="16"/>
    </w:rPr>
  </w:style>
  <w:style w:type="paragraph" w:styleId="af">
    <w:name w:val="annotation text"/>
    <w:basedOn w:val="a"/>
    <w:link w:val="af0"/>
    <w:rsid w:val="00C97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af0">
    <w:name w:val="Текст примечания Знак"/>
    <w:basedOn w:val="a0"/>
    <w:link w:val="af"/>
    <w:rsid w:val="00C97D97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f1">
    <w:name w:val="annotation subject"/>
    <w:basedOn w:val="af"/>
    <w:next w:val="af"/>
    <w:link w:val="af2"/>
    <w:rsid w:val="00C97D97"/>
    <w:rPr>
      <w:b/>
      <w:bCs/>
    </w:rPr>
  </w:style>
  <w:style w:type="character" w:customStyle="1" w:styleId="af2">
    <w:name w:val="Тема примечания Знак"/>
    <w:basedOn w:val="af0"/>
    <w:link w:val="af1"/>
    <w:rsid w:val="00C97D97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C97D97"/>
  </w:style>
  <w:style w:type="character" w:customStyle="1" w:styleId="docheader">
    <w:name w:val="doc_header"/>
    <w:rsid w:val="00C97D97"/>
  </w:style>
  <w:style w:type="paragraph" w:customStyle="1" w:styleId="Style2">
    <w:name w:val="Style2"/>
    <w:basedOn w:val="a"/>
    <w:uiPriority w:val="99"/>
    <w:rsid w:val="00C97D97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97D9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7D97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97D97"/>
    <w:rPr>
      <w:rFonts w:ascii="Times New Roman" w:hAnsi="Times New Roman" w:cs="Times New Roman"/>
      <w:sz w:val="24"/>
      <w:szCs w:val="24"/>
    </w:rPr>
  </w:style>
  <w:style w:type="numbering" w:customStyle="1" w:styleId="FrListare2">
    <w:name w:val="Fără Listare2"/>
    <w:next w:val="a2"/>
    <w:semiHidden/>
    <w:rsid w:val="00C97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7D97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C97D97"/>
    <w:pPr>
      <w:keepNext/>
      <w:spacing w:after="0" w:line="240" w:lineRule="auto"/>
      <w:ind w:firstLine="720"/>
      <w:jc w:val="center"/>
      <w:outlineLvl w:val="1"/>
    </w:pPr>
    <w:rPr>
      <w:rFonts w:ascii="$ Benguiat_Bold" w:eastAsia="Times New Roman" w:hAnsi="$ Benguiat_Bold" w:cs="Times New Roman"/>
      <w:b/>
      <w:sz w:val="132"/>
      <w:szCs w:val="20"/>
      <w:lang w:val="x-none"/>
    </w:rPr>
  </w:style>
  <w:style w:type="paragraph" w:styleId="3">
    <w:name w:val="heading 3"/>
    <w:basedOn w:val="a"/>
    <w:next w:val="a"/>
    <w:link w:val="30"/>
    <w:qFormat/>
    <w:rsid w:val="00C97D97"/>
    <w:pPr>
      <w:keepNext/>
      <w:spacing w:after="0" w:line="240" w:lineRule="auto"/>
      <w:ind w:firstLine="720"/>
      <w:jc w:val="center"/>
      <w:outlineLvl w:val="2"/>
    </w:pPr>
    <w:rPr>
      <w:rFonts w:ascii="$Caslon" w:eastAsia="Times New Roman" w:hAnsi="$Caslon" w:cs="Times New Roman"/>
      <w:b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C97D97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 w:cs="Times New Roman"/>
      <w:b/>
      <w:sz w:val="26"/>
      <w:szCs w:val="20"/>
      <w:lang w:val="x-none"/>
    </w:rPr>
  </w:style>
  <w:style w:type="paragraph" w:styleId="5">
    <w:name w:val="heading 5"/>
    <w:basedOn w:val="a"/>
    <w:next w:val="a"/>
    <w:link w:val="50"/>
    <w:qFormat/>
    <w:rsid w:val="00C97D97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 w:cs="Times New Roman"/>
      <w:sz w:val="24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97D97"/>
    <w:pPr>
      <w:keepNext/>
      <w:spacing w:after="0" w:line="240" w:lineRule="auto"/>
      <w:ind w:firstLine="720"/>
      <w:jc w:val="center"/>
      <w:outlineLvl w:val="5"/>
    </w:pPr>
    <w:rPr>
      <w:rFonts w:ascii="$Caslon" w:eastAsia="Times New Roman" w:hAnsi="$Caslon" w:cs="Times New Roman"/>
      <w:b/>
      <w:szCs w:val="20"/>
      <w:lang w:val="x-none"/>
    </w:rPr>
  </w:style>
  <w:style w:type="paragraph" w:styleId="7">
    <w:name w:val="heading 7"/>
    <w:basedOn w:val="a"/>
    <w:next w:val="a"/>
    <w:link w:val="70"/>
    <w:qFormat/>
    <w:rsid w:val="00C97D97"/>
    <w:pPr>
      <w:keepNext/>
      <w:spacing w:after="0" w:line="240" w:lineRule="auto"/>
      <w:ind w:firstLine="720"/>
      <w:jc w:val="center"/>
      <w:outlineLvl w:val="6"/>
    </w:pPr>
    <w:rPr>
      <w:rFonts w:ascii="Garamond" w:eastAsia="Times New Roman" w:hAnsi="Garamond" w:cs="Times New Roman"/>
      <w:b/>
      <w:sz w:val="28"/>
      <w:szCs w:val="20"/>
      <w:lang w:val="en-US"/>
    </w:rPr>
  </w:style>
  <w:style w:type="paragraph" w:styleId="8">
    <w:name w:val="heading 8"/>
    <w:basedOn w:val="a"/>
    <w:next w:val="a"/>
    <w:link w:val="80"/>
    <w:qFormat/>
    <w:rsid w:val="00C97D97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67E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967E0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967E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GrilTabel2">
    <w:name w:val="Grilă Tabel2"/>
    <w:basedOn w:val="a1"/>
    <w:next w:val="a4"/>
    <w:rsid w:val="00967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96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97D97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C97D97"/>
    <w:rPr>
      <w:rFonts w:ascii="$ Benguiat_Bold" w:eastAsia="Times New Roman" w:hAnsi="$ Benguiat_Bold" w:cs="Times New Roman"/>
      <w:b/>
      <w:sz w:val="132"/>
      <w:szCs w:val="20"/>
      <w:lang w:val="x-none"/>
    </w:rPr>
  </w:style>
  <w:style w:type="character" w:customStyle="1" w:styleId="30">
    <w:name w:val="Заголовок 3 Знак"/>
    <w:basedOn w:val="a0"/>
    <w:link w:val="3"/>
    <w:rsid w:val="00C97D97"/>
    <w:rPr>
      <w:rFonts w:ascii="$Caslon" w:eastAsia="Times New Roman" w:hAnsi="$Caslon" w:cs="Times New Roman"/>
      <w:b/>
      <w:sz w:val="20"/>
      <w:szCs w:val="20"/>
      <w:lang w:val="x-none"/>
    </w:rPr>
  </w:style>
  <w:style w:type="character" w:customStyle="1" w:styleId="40">
    <w:name w:val="Заголовок 4 Знак"/>
    <w:basedOn w:val="a0"/>
    <w:link w:val="4"/>
    <w:rsid w:val="00C97D97"/>
    <w:rPr>
      <w:rFonts w:ascii="$Caslon" w:eastAsia="Times New Roman" w:hAnsi="$Caslon" w:cs="Times New Roman"/>
      <w:b/>
      <w:sz w:val="26"/>
      <w:szCs w:val="20"/>
      <w:lang w:val="x-none"/>
    </w:rPr>
  </w:style>
  <w:style w:type="character" w:customStyle="1" w:styleId="50">
    <w:name w:val="Заголовок 5 Знак"/>
    <w:basedOn w:val="a0"/>
    <w:link w:val="5"/>
    <w:rsid w:val="00C97D97"/>
    <w:rPr>
      <w:rFonts w:ascii="$Caslon" w:eastAsia="Times New Roman" w:hAnsi="$Caslon" w:cs="Times New Roman"/>
      <w:sz w:val="24"/>
      <w:szCs w:val="20"/>
      <w:lang w:val="x-none"/>
    </w:rPr>
  </w:style>
  <w:style w:type="character" w:customStyle="1" w:styleId="60">
    <w:name w:val="Заголовок 6 Знак"/>
    <w:basedOn w:val="a0"/>
    <w:link w:val="6"/>
    <w:rsid w:val="00C97D97"/>
    <w:rPr>
      <w:rFonts w:ascii="$Caslon" w:eastAsia="Times New Roman" w:hAnsi="$Caslon" w:cs="Times New Roman"/>
      <w:b/>
      <w:szCs w:val="20"/>
      <w:lang w:val="x-none"/>
    </w:rPr>
  </w:style>
  <w:style w:type="character" w:customStyle="1" w:styleId="70">
    <w:name w:val="Заголовок 7 Знак"/>
    <w:basedOn w:val="a0"/>
    <w:link w:val="7"/>
    <w:rsid w:val="00C97D97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sid w:val="00C97D97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a5">
    <w:name w:val="Balloon Text"/>
    <w:basedOn w:val="a"/>
    <w:link w:val="a6"/>
    <w:rsid w:val="00C97D97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97D97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b">
    <w:name w:val="cb"/>
    <w:basedOn w:val="a"/>
    <w:uiPriority w:val="99"/>
    <w:semiHidden/>
    <w:rsid w:val="00C97D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Верхний колонтитул Знак"/>
    <w:basedOn w:val="a0"/>
    <w:link w:val="a7"/>
    <w:rsid w:val="00C97D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Нижний колонтитул Знак"/>
    <w:basedOn w:val="a0"/>
    <w:link w:val="a9"/>
    <w:rsid w:val="00C97D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ews">
    <w:name w:val="news"/>
    <w:basedOn w:val="a"/>
    <w:rsid w:val="00C97D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basedOn w:val="a1"/>
    <w:next w:val="a4"/>
    <w:uiPriority w:val="59"/>
    <w:rsid w:val="00C97D97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C97D9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FrListare1">
    <w:name w:val="Fără Listare1"/>
    <w:next w:val="a2"/>
    <w:semiHidden/>
    <w:rsid w:val="00C97D97"/>
  </w:style>
  <w:style w:type="character" w:styleId="ac">
    <w:name w:val="page number"/>
    <w:basedOn w:val="a0"/>
    <w:rsid w:val="00C97D97"/>
  </w:style>
  <w:style w:type="paragraph" w:customStyle="1" w:styleId="CharChar0">
    <w:name w:val="Char Char Знак Знак"/>
    <w:basedOn w:val="a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rsid w:val="00C97D9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C97D97"/>
    <w:rPr>
      <w:b/>
      <w:bCs/>
    </w:rPr>
  </w:style>
  <w:style w:type="character" w:customStyle="1" w:styleId="docsign11">
    <w:name w:val="doc_sign11"/>
    <w:rsid w:val="00C97D9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C97D97"/>
  </w:style>
  <w:style w:type="character" w:customStyle="1" w:styleId="tal1">
    <w:name w:val="tal1"/>
    <w:rsid w:val="00C97D97"/>
  </w:style>
  <w:style w:type="paragraph" w:customStyle="1" w:styleId="justify">
    <w:name w:val="justify"/>
    <w:basedOn w:val="a"/>
    <w:rsid w:val="00C97D97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 w:cs="Times New Roman"/>
      <w:color w:val="033778"/>
      <w:sz w:val="21"/>
      <w:szCs w:val="21"/>
      <w:lang w:val="en-US" w:eastAsia="zh-CN"/>
    </w:rPr>
  </w:style>
  <w:style w:type="character" w:customStyle="1" w:styleId="def">
    <w:name w:val="def"/>
    <w:rsid w:val="00C97D97"/>
  </w:style>
  <w:style w:type="paragraph" w:customStyle="1" w:styleId="cnam1">
    <w:name w:val="cnam1"/>
    <w:basedOn w:val="a"/>
    <w:rsid w:val="00C9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9"/>
      <w:szCs w:val="29"/>
      <w:lang w:val="en-US" w:eastAsia="zh-CN"/>
    </w:rPr>
  </w:style>
  <w:style w:type="character" w:styleId="ae">
    <w:name w:val="annotation reference"/>
    <w:rsid w:val="00C97D97"/>
    <w:rPr>
      <w:sz w:val="16"/>
      <w:szCs w:val="16"/>
    </w:rPr>
  </w:style>
  <w:style w:type="paragraph" w:styleId="af">
    <w:name w:val="annotation text"/>
    <w:basedOn w:val="a"/>
    <w:link w:val="af0"/>
    <w:rsid w:val="00C97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af0">
    <w:name w:val="Текст примечания Знак"/>
    <w:basedOn w:val="a0"/>
    <w:link w:val="af"/>
    <w:rsid w:val="00C97D97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f1">
    <w:name w:val="annotation subject"/>
    <w:basedOn w:val="af"/>
    <w:next w:val="af"/>
    <w:link w:val="af2"/>
    <w:rsid w:val="00C97D97"/>
    <w:rPr>
      <w:b/>
      <w:bCs/>
    </w:rPr>
  </w:style>
  <w:style w:type="character" w:customStyle="1" w:styleId="af2">
    <w:name w:val="Тема примечания Знак"/>
    <w:basedOn w:val="af0"/>
    <w:link w:val="af1"/>
    <w:rsid w:val="00C97D97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C97D97"/>
  </w:style>
  <w:style w:type="character" w:customStyle="1" w:styleId="docheader">
    <w:name w:val="doc_header"/>
    <w:rsid w:val="00C97D97"/>
  </w:style>
  <w:style w:type="paragraph" w:customStyle="1" w:styleId="Style2">
    <w:name w:val="Style2"/>
    <w:basedOn w:val="a"/>
    <w:uiPriority w:val="99"/>
    <w:rsid w:val="00C97D97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97D9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7D97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97D97"/>
    <w:rPr>
      <w:rFonts w:ascii="Times New Roman" w:hAnsi="Times New Roman" w:cs="Times New Roman"/>
      <w:sz w:val="24"/>
      <w:szCs w:val="24"/>
    </w:rPr>
  </w:style>
  <w:style w:type="numbering" w:customStyle="1" w:styleId="FrListare2">
    <w:name w:val="Fără Listare2"/>
    <w:next w:val="a2"/>
    <w:semiHidden/>
    <w:rsid w:val="00C97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6374</Words>
  <Characters>36336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2018-11-09T09:18:00Z</dcterms:created>
  <dcterms:modified xsi:type="dcterms:W3CDTF">2018-11-09T09:37:00Z</dcterms:modified>
</cp:coreProperties>
</file>