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6C" w:rsidRPr="001B5DE7" w:rsidRDefault="007C29A6" w:rsidP="007C29A6">
      <w:pPr>
        <w:spacing w:after="0" w:line="240" w:lineRule="auto"/>
        <w:jc w:val="right"/>
        <w:rPr>
          <w:rFonts w:ascii="Times New Roman" w:hAnsi="Times New Roman" w:cs="Times New Roman"/>
          <w:i/>
          <w:sz w:val="28"/>
          <w:szCs w:val="28"/>
          <w:lang w:val="ro-RO"/>
        </w:rPr>
      </w:pPr>
      <w:r w:rsidRPr="001B5DE7">
        <w:rPr>
          <w:rFonts w:ascii="Times New Roman" w:hAnsi="Times New Roman" w:cs="Times New Roman"/>
          <w:i/>
          <w:sz w:val="28"/>
          <w:szCs w:val="28"/>
          <w:lang w:val="ro-RO"/>
        </w:rPr>
        <w:t>Proiect</w:t>
      </w:r>
    </w:p>
    <w:p w:rsidR="007C29A6" w:rsidRPr="001B5DE7" w:rsidRDefault="007C29A6" w:rsidP="007C29A6">
      <w:pPr>
        <w:spacing w:after="0" w:line="240" w:lineRule="auto"/>
        <w:jc w:val="center"/>
        <w:rPr>
          <w:rFonts w:ascii="Times New Roman" w:hAnsi="Times New Roman" w:cs="Times New Roman"/>
          <w:b/>
          <w:sz w:val="28"/>
          <w:szCs w:val="28"/>
          <w:lang w:val="ro-RO"/>
        </w:rPr>
      </w:pPr>
    </w:p>
    <w:p w:rsidR="007C29A6" w:rsidRPr="001B5DE7" w:rsidRDefault="007C29A6" w:rsidP="007C29A6">
      <w:pPr>
        <w:spacing w:after="0" w:line="240" w:lineRule="auto"/>
        <w:jc w:val="center"/>
        <w:rPr>
          <w:rFonts w:ascii="Times New Roman" w:hAnsi="Times New Roman" w:cs="Times New Roman"/>
          <w:b/>
          <w:sz w:val="28"/>
          <w:szCs w:val="28"/>
          <w:lang w:val="ro-RO"/>
        </w:rPr>
      </w:pPr>
      <w:r w:rsidRPr="001B5DE7">
        <w:rPr>
          <w:rFonts w:ascii="Times New Roman" w:hAnsi="Times New Roman" w:cs="Times New Roman"/>
          <w:b/>
          <w:sz w:val="28"/>
          <w:szCs w:val="28"/>
          <w:lang w:val="ro-RO"/>
        </w:rPr>
        <w:t>PARLAMENTUL REPUBLICII MOLDOVA</w:t>
      </w:r>
    </w:p>
    <w:p w:rsidR="007C29A6" w:rsidRPr="001B5DE7" w:rsidRDefault="007C29A6" w:rsidP="007C29A6">
      <w:pPr>
        <w:spacing w:after="0" w:line="240" w:lineRule="auto"/>
        <w:jc w:val="center"/>
        <w:rPr>
          <w:rFonts w:ascii="Times New Roman" w:hAnsi="Times New Roman" w:cs="Times New Roman"/>
          <w:b/>
          <w:sz w:val="28"/>
          <w:szCs w:val="28"/>
          <w:lang w:val="ro-RO"/>
        </w:rPr>
      </w:pPr>
    </w:p>
    <w:p w:rsidR="007C29A6" w:rsidRPr="001B5DE7" w:rsidRDefault="007C29A6" w:rsidP="007C29A6">
      <w:pPr>
        <w:spacing w:after="0" w:line="240" w:lineRule="auto"/>
        <w:jc w:val="center"/>
        <w:rPr>
          <w:rFonts w:ascii="Times New Roman" w:hAnsi="Times New Roman" w:cs="Times New Roman"/>
          <w:b/>
          <w:sz w:val="28"/>
          <w:szCs w:val="28"/>
          <w:lang w:val="ro-RO"/>
        </w:rPr>
      </w:pPr>
      <w:r w:rsidRPr="001B5DE7">
        <w:rPr>
          <w:rFonts w:ascii="Times New Roman" w:hAnsi="Times New Roman" w:cs="Times New Roman"/>
          <w:b/>
          <w:sz w:val="28"/>
          <w:szCs w:val="28"/>
          <w:lang w:val="ro-RO"/>
        </w:rPr>
        <w:t>LEGE</w:t>
      </w:r>
    </w:p>
    <w:p w:rsidR="007C29A6" w:rsidRPr="001B5DE7" w:rsidRDefault="007C29A6" w:rsidP="007C29A6">
      <w:pPr>
        <w:spacing w:after="0" w:line="240" w:lineRule="auto"/>
        <w:jc w:val="center"/>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pentru modificarea </w:t>
      </w:r>
      <w:r w:rsidR="00AE00F6" w:rsidRPr="001B5DE7">
        <w:rPr>
          <w:rFonts w:ascii="Times New Roman" w:hAnsi="Times New Roman" w:cs="Times New Roman"/>
          <w:sz w:val="28"/>
          <w:szCs w:val="28"/>
          <w:lang w:val="ro-RO"/>
        </w:rPr>
        <w:t>unor acte legislative</w:t>
      </w:r>
    </w:p>
    <w:p w:rsidR="007C29A6" w:rsidRPr="001B5DE7" w:rsidRDefault="007C29A6" w:rsidP="007C29A6">
      <w:pPr>
        <w:spacing w:after="0" w:line="240" w:lineRule="auto"/>
        <w:jc w:val="both"/>
        <w:rPr>
          <w:rFonts w:ascii="Times New Roman" w:hAnsi="Times New Roman" w:cs="Times New Roman"/>
          <w:sz w:val="28"/>
          <w:szCs w:val="28"/>
          <w:lang w:val="ro-RO"/>
        </w:rPr>
      </w:pPr>
    </w:p>
    <w:p w:rsidR="007C29A6" w:rsidRPr="001B5DE7" w:rsidRDefault="007C29A6" w:rsidP="007C29A6">
      <w:pPr>
        <w:spacing w:after="0" w:line="240" w:lineRule="auto"/>
        <w:jc w:val="both"/>
        <w:rPr>
          <w:rFonts w:ascii="Times New Roman" w:hAnsi="Times New Roman" w:cs="Times New Roman"/>
          <w:sz w:val="28"/>
          <w:szCs w:val="28"/>
          <w:lang w:val="ro-RO"/>
        </w:rPr>
      </w:pPr>
    </w:p>
    <w:p w:rsidR="007C29A6" w:rsidRPr="001B5DE7" w:rsidRDefault="007C29A6" w:rsidP="00C467D0">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Parlamentul adoptă prezenta lege organică.</w:t>
      </w:r>
    </w:p>
    <w:p w:rsidR="007C29A6" w:rsidRPr="001B5DE7" w:rsidRDefault="007C29A6" w:rsidP="007C29A6">
      <w:pPr>
        <w:spacing w:after="0" w:line="240" w:lineRule="auto"/>
        <w:jc w:val="both"/>
        <w:rPr>
          <w:rFonts w:ascii="Times New Roman" w:hAnsi="Times New Roman" w:cs="Times New Roman"/>
          <w:sz w:val="28"/>
          <w:szCs w:val="28"/>
          <w:lang w:val="ro-RO"/>
        </w:rPr>
      </w:pPr>
    </w:p>
    <w:p w:rsidR="0051660A" w:rsidRPr="001B5DE7" w:rsidRDefault="0051660A" w:rsidP="00351BCA">
      <w:pPr>
        <w:spacing w:after="0" w:line="240" w:lineRule="auto"/>
        <w:ind w:firstLine="720"/>
        <w:jc w:val="both"/>
        <w:rPr>
          <w:rFonts w:ascii="Times New Roman" w:hAnsi="Times New Roman" w:cs="Times New Roman"/>
          <w:b/>
          <w:sz w:val="28"/>
          <w:szCs w:val="28"/>
          <w:lang w:val="ro-RO"/>
        </w:rPr>
      </w:pPr>
    </w:p>
    <w:p w:rsidR="00351BCA" w:rsidRPr="001B5DE7" w:rsidRDefault="007C29A6" w:rsidP="00351BC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b/>
          <w:sz w:val="28"/>
          <w:szCs w:val="28"/>
          <w:lang w:val="ro-RO"/>
        </w:rPr>
        <w:t>Articolul I</w:t>
      </w:r>
      <w:r w:rsidR="00FD0E8B" w:rsidRPr="001B5DE7">
        <w:rPr>
          <w:rFonts w:ascii="Times New Roman" w:hAnsi="Times New Roman" w:cs="Times New Roman"/>
          <w:b/>
          <w:sz w:val="28"/>
          <w:szCs w:val="28"/>
          <w:lang w:val="ro-RO"/>
        </w:rPr>
        <w:t>.</w:t>
      </w:r>
      <w:r w:rsidR="002F095A" w:rsidRPr="001B5DE7">
        <w:rPr>
          <w:rFonts w:ascii="Times New Roman" w:hAnsi="Times New Roman" w:cs="Times New Roman"/>
          <w:sz w:val="28"/>
          <w:szCs w:val="28"/>
          <w:lang w:val="ro-RO"/>
        </w:rPr>
        <w:t xml:space="preserve"> - Legea nr. 274 din 27 decembrie 2011 privind integrarea străinilor în Republica Moldova (Monitorul Oficial al Republicii Moldova, 2012, nr. 48, art. 144), cu modificările și completările ulterioare, se modifică după cum urmează:</w:t>
      </w:r>
    </w:p>
    <w:p w:rsidR="00EC6A79" w:rsidRPr="001B5DE7" w:rsidRDefault="00EC6A79" w:rsidP="00351BCA">
      <w:pPr>
        <w:spacing w:after="0" w:line="240" w:lineRule="auto"/>
        <w:ind w:firstLine="720"/>
        <w:jc w:val="both"/>
        <w:rPr>
          <w:rFonts w:ascii="Times New Roman" w:hAnsi="Times New Roman" w:cs="Times New Roman"/>
          <w:sz w:val="28"/>
          <w:szCs w:val="28"/>
          <w:lang w:val="ro-RO"/>
        </w:rPr>
      </w:pPr>
    </w:p>
    <w:p w:rsidR="00EC6A79" w:rsidRPr="001B5DE7" w:rsidRDefault="002F095A" w:rsidP="00351BC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În clauza de adoptare, textul “Prezenta lege asigură transpunerea parțială a Directivei Consiliului European nr. 83/2004/CE din 29 aprilie 2004 privind standardele minime referitoare la condițiile pe care trebuie să le îndeplinească resortisanții țărilor terțe sau apatrizii pentru a putea beneficia de statutul de refugiat sau persoanele care, din alte motive, au nevoie de protecție internațională și la conținutul protecției acordate.” se exclude. </w:t>
      </w:r>
    </w:p>
    <w:p w:rsidR="00077B73" w:rsidRPr="001B5DE7" w:rsidRDefault="00077B73" w:rsidP="00351BCA">
      <w:pPr>
        <w:spacing w:after="0" w:line="240" w:lineRule="auto"/>
        <w:ind w:firstLine="720"/>
        <w:jc w:val="both"/>
        <w:rPr>
          <w:rFonts w:ascii="Times New Roman" w:hAnsi="Times New Roman" w:cs="Times New Roman"/>
          <w:sz w:val="28"/>
          <w:szCs w:val="28"/>
          <w:lang w:val="ro-RO"/>
        </w:rPr>
      </w:pPr>
    </w:p>
    <w:p w:rsidR="0051660A" w:rsidRPr="001B5DE7" w:rsidRDefault="002F095A" w:rsidP="00351BC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2. În tot textul Legii:</w:t>
      </w:r>
    </w:p>
    <w:p w:rsidR="00E05B94" w:rsidRPr="001B5DE7" w:rsidRDefault="002F095A" w:rsidP="00E05B9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“refugiații și beneficiarii de protecție umanitară”, la orice caz gramatical, se substituie cu sintagma ”beneficiari de protecție internațională”, la cazul gramatical corespunzător;</w:t>
      </w:r>
    </w:p>
    <w:p w:rsidR="0051660A" w:rsidRPr="001B5DE7" w:rsidRDefault="002F095A" w:rsidP="0051660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„Ministerul Culturii”, la orice caz gramatical, se substituie cu  sintagma „Ministerul Educației, Culturii și Cercetării”, la cazul gramatical corespunzător;</w:t>
      </w:r>
    </w:p>
    <w:p w:rsidR="00033E21" w:rsidRPr="001B5DE7" w:rsidRDefault="002F095A" w:rsidP="00033E21">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„Ministerul Educației”, la orice caz gramatical, se substituie cu  sintagma „Ministerul Educației, Culturii și Cercetării”, la cazul gramatical corespunzător;</w:t>
      </w:r>
    </w:p>
    <w:p w:rsidR="0051660A" w:rsidRPr="001B5DE7" w:rsidRDefault="002F095A" w:rsidP="0051660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„Ministerul Muncii, Protecției Sociale și Familiei”, la orice caz gramatical, se substituie cu  sintagma „Ministerul Sănătății, Muncii și Protecției Sociale”, la cazul gramatical corespunzător;</w:t>
      </w:r>
    </w:p>
    <w:p w:rsidR="00033E21" w:rsidRPr="001B5DE7" w:rsidRDefault="002F095A" w:rsidP="00033E21">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„Ministerul Sănătății”, la orice caz gramatical, se substituie cu  sintagma „Ministerul Sănătății, Muncii și Protecției Sociale”, la cazul gramatical corespunzător.</w:t>
      </w:r>
    </w:p>
    <w:p w:rsidR="0051660A" w:rsidRPr="001B5DE7" w:rsidRDefault="0051660A" w:rsidP="00351BCA">
      <w:pPr>
        <w:spacing w:after="0" w:line="240" w:lineRule="auto"/>
        <w:ind w:firstLine="720"/>
        <w:jc w:val="both"/>
        <w:rPr>
          <w:rFonts w:ascii="Times New Roman" w:hAnsi="Times New Roman" w:cs="Times New Roman"/>
          <w:sz w:val="28"/>
          <w:szCs w:val="28"/>
          <w:lang w:val="ro-RO"/>
        </w:rPr>
      </w:pPr>
    </w:p>
    <w:p w:rsidR="007A1FF9" w:rsidRPr="001B5DE7" w:rsidRDefault="002F095A" w:rsidP="00351BC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3. La articolul 2:</w:t>
      </w:r>
    </w:p>
    <w:p w:rsidR="00351BCA" w:rsidRPr="001B5DE7" w:rsidRDefault="002F095A" w:rsidP="00351BC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alineatul (1) va avea următorul cuprins:</w:t>
      </w:r>
    </w:p>
    <w:p w:rsidR="00270605" w:rsidRPr="001B5DE7" w:rsidRDefault="002F095A" w:rsidP="00351BC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 Prezenta lege este aplicabilă următoarelor categorii de străini:</w:t>
      </w:r>
    </w:p>
    <w:p w:rsidR="00FC10B0" w:rsidRPr="001B5DE7" w:rsidRDefault="002F09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 străinii titulari ai dreptului de ședere provizorie;</w:t>
      </w:r>
    </w:p>
    <w:p w:rsidR="00440D3F" w:rsidRPr="001B5DE7" w:rsidRDefault="002F095A" w:rsidP="00440D3F">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b) străinii titulari ai dreptului de ședere permanentă;</w:t>
      </w:r>
    </w:p>
    <w:p w:rsidR="00440D3F" w:rsidRPr="001B5DE7" w:rsidRDefault="002F095A" w:rsidP="00440D3F">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c) străinii cărora li s-a recunoscut statutul de apatrid în Republica Moldova;</w:t>
      </w:r>
    </w:p>
    <w:p w:rsidR="00440D3F" w:rsidRPr="001B5DE7" w:rsidRDefault="002F095A" w:rsidP="0051660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lastRenderedPageBreak/>
        <w:t xml:space="preserve">d) </w:t>
      </w:r>
      <w:r w:rsidR="00A04915" w:rsidRPr="001B5DE7">
        <w:rPr>
          <w:rFonts w:ascii="Times New Roman" w:hAnsi="Times New Roman" w:cs="Times New Roman"/>
          <w:sz w:val="28"/>
          <w:szCs w:val="28"/>
          <w:lang w:val="ro-RO"/>
        </w:rPr>
        <w:t xml:space="preserve">străinii care au obținut protecție internațională sau azil politic în Republica Moldova. </w:t>
      </w:r>
    </w:p>
    <w:p w:rsidR="00270605" w:rsidRPr="001B5DE7" w:rsidRDefault="002F095A" w:rsidP="0051660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w:t>
      </w:r>
      <w:r w:rsidR="004A5FF6" w:rsidRPr="001B5DE7">
        <w:rPr>
          <w:rFonts w:ascii="Times New Roman" w:hAnsi="Times New Roman" w:cs="Times New Roman"/>
          <w:sz w:val="28"/>
          <w:szCs w:val="28"/>
          <w:lang w:val="ro-RO"/>
        </w:rPr>
        <w:t xml:space="preserve">se completează </w:t>
      </w:r>
      <w:r w:rsidR="00270605" w:rsidRPr="001B5DE7">
        <w:rPr>
          <w:rFonts w:ascii="Times New Roman" w:hAnsi="Times New Roman" w:cs="Times New Roman"/>
          <w:sz w:val="28"/>
          <w:szCs w:val="28"/>
          <w:lang w:val="ro-RO"/>
        </w:rPr>
        <w:t>cu un nou alineat (3) cu următorul cuprins:</w:t>
      </w:r>
    </w:p>
    <w:p w:rsidR="00270605" w:rsidRPr="001B5DE7" w:rsidRDefault="00270605" w:rsidP="0051660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“(3) Străinii care au obținut azil politic în Republica Moldova beneficia</w:t>
      </w:r>
      <w:r w:rsidR="004A5FF6" w:rsidRPr="001B5DE7">
        <w:rPr>
          <w:rFonts w:ascii="Times New Roman" w:hAnsi="Times New Roman" w:cs="Times New Roman"/>
          <w:sz w:val="28"/>
          <w:szCs w:val="28"/>
          <w:lang w:val="ro-RO"/>
        </w:rPr>
        <w:t>ză</w:t>
      </w:r>
      <w:r w:rsidRPr="001B5DE7">
        <w:rPr>
          <w:rFonts w:ascii="Times New Roman" w:hAnsi="Times New Roman" w:cs="Times New Roman"/>
          <w:sz w:val="28"/>
          <w:szCs w:val="28"/>
          <w:lang w:val="ro-RO"/>
        </w:rPr>
        <w:t xml:space="preserve"> de activitățile prevăzute pentru </w:t>
      </w:r>
      <w:r w:rsidR="004A5FF6" w:rsidRPr="001B5DE7">
        <w:rPr>
          <w:rFonts w:ascii="Times New Roman" w:hAnsi="Times New Roman" w:cs="Times New Roman"/>
          <w:sz w:val="28"/>
          <w:szCs w:val="28"/>
          <w:lang w:val="ro-RO"/>
        </w:rPr>
        <w:t xml:space="preserve">străinii care au obținut </w:t>
      </w:r>
      <w:r w:rsidRPr="001B5DE7">
        <w:rPr>
          <w:rFonts w:ascii="Times New Roman" w:hAnsi="Times New Roman" w:cs="Times New Roman"/>
          <w:sz w:val="28"/>
          <w:szCs w:val="28"/>
          <w:lang w:val="ro-RO"/>
        </w:rPr>
        <w:t>protecție internațională.”</w:t>
      </w:r>
    </w:p>
    <w:p w:rsidR="007A1FF9" w:rsidRPr="001B5DE7" w:rsidRDefault="007A1FF9" w:rsidP="0051660A">
      <w:pPr>
        <w:tabs>
          <w:tab w:val="left" w:pos="1170"/>
        </w:tabs>
        <w:spacing w:after="0" w:line="240" w:lineRule="auto"/>
        <w:ind w:firstLine="810"/>
        <w:jc w:val="both"/>
        <w:rPr>
          <w:rFonts w:ascii="Times New Roman" w:hAnsi="Times New Roman" w:cs="Times New Roman"/>
          <w:sz w:val="28"/>
          <w:szCs w:val="28"/>
          <w:lang w:val="ro-RO"/>
        </w:rPr>
      </w:pPr>
    </w:p>
    <w:p w:rsidR="0094110E" w:rsidRPr="001B5DE7" w:rsidRDefault="002F095A" w:rsidP="0051660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4. La Articolul 3:</w:t>
      </w:r>
    </w:p>
    <w:p w:rsidR="0094110E" w:rsidRPr="001B5DE7" w:rsidRDefault="002F095A" w:rsidP="0051660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Noțiunea „integrare” este completată la final cu sintagma: “Obținerea cetățeniei Republicii Moldova este considerată punctul final al procesului de integrare, care trebuie să fie cuprinzător și participativ.”</w:t>
      </w:r>
    </w:p>
    <w:p w:rsidR="00C03287" w:rsidRPr="001B5DE7" w:rsidRDefault="002F095A" w:rsidP="0051660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w:t>
      </w:r>
      <w:r w:rsidR="004A5FF6" w:rsidRPr="001B5DE7">
        <w:rPr>
          <w:rFonts w:ascii="Times New Roman" w:hAnsi="Times New Roman" w:cs="Times New Roman"/>
          <w:sz w:val="28"/>
          <w:szCs w:val="28"/>
          <w:lang w:val="ro-RO"/>
        </w:rPr>
        <w:t xml:space="preserve">se </w:t>
      </w:r>
      <w:r w:rsidR="007A1FF9" w:rsidRPr="001B5DE7">
        <w:rPr>
          <w:rFonts w:ascii="Times New Roman" w:hAnsi="Times New Roman" w:cs="Times New Roman"/>
          <w:sz w:val="28"/>
          <w:szCs w:val="28"/>
          <w:lang w:val="ro-RO"/>
        </w:rPr>
        <w:t>complet</w:t>
      </w:r>
      <w:r w:rsidR="004A5FF6" w:rsidRPr="001B5DE7">
        <w:rPr>
          <w:rFonts w:ascii="Times New Roman" w:hAnsi="Times New Roman" w:cs="Times New Roman"/>
          <w:sz w:val="28"/>
          <w:szCs w:val="28"/>
          <w:lang w:val="ro-RO"/>
        </w:rPr>
        <w:t>ează</w:t>
      </w:r>
      <w:r w:rsidR="007A1FF9" w:rsidRPr="001B5DE7">
        <w:rPr>
          <w:rFonts w:ascii="Times New Roman" w:hAnsi="Times New Roman" w:cs="Times New Roman"/>
          <w:sz w:val="28"/>
          <w:szCs w:val="28"/>
          <w:lang w:val="ro-RO"/>
        </w:rPr>
        <w:t xml:space="preserve"> la final</w:t>
      </w:r>
      <w:r w:rsidR="00525CD9" w:rsidRPr="001B5DE7">
        <w:rPr>
          <w:rFonts w:ascii="Times New Roman" w:hAnsi="Times New Roman" w:cs="Times New Roman"/>
          <w:sz w:val="28"/>
          <w:szCs w:val="28"/>
          <w:lang w:val="ro-RO"/>
        </w:rPr>
        <w:t xml:space="preserve"> cu </w:t>
      </w:r>
      <w:r w:rsidR="00C03287" w:rsidRPr="001B5DE7">
        <w:rPr>
          <w:rFonts w:ascii="Times New Roman" w:hAnsi="Times New Roman" w:cs="Times New Roman"/>
          <w:sz w:val="28"/>
          <w:szCs w:val="28"/>
          <w:lang w:val="ro-RO"/>
        </w:rPr>
        <w:t xml:space="preserve">următoarele noțiuni: </w:t>
      </w:r>
    </w:p>
    <w:p w:rsidR="00C03287" w:rsidRPr="001B5DE7" w:rsidRDefault="002F095A" w:rsidP="0051660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“măsuri de integrare – procedee prin care statul promovează procesul de integrare;”</w:t>
      </w:r>
    </w:p>
    <w:p w:rsidR="007A1FF9" w:rsidRPr="001B5DE7" w:rsidRDefault="002F095A" w:rsidP="0051660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“centru de integrare” cu următorul cuprins “</w:t>
      </w:r>
      <w:r w:rsidRPr="001B5DE7">
        <w:rPr>
          <w:rFonts w:ascii="Times New Roman" w:hAnsi="Times New Roman" w:cs="Times New Roman"/>
          <w:i/>
          <w:sz w:val="28"/>
          <w:szCs w:val="28"/>
          <w:lang w:val="ro-RO"/>
        </w:rPr>
        <w:t>centru de integrare</w:t>
      </w:r>
      <w:r w:rsidRPr="001B5DE7">
        <w:rPr>
          <w:rFonts w:ascii="Times New Roman" w:hAnsi="Times New Roman" w:cs="Times New Roman"/>
          <w:sz w:val="28"/>
          <w:szCs w:val="28"/>
          <w:lang w:val="ro-RO"/>
        </w:rPr>
        <w:t xml:space="preserve"> – centru specializat, aflat în subordinea autorității competente pentru străini, fiind un serviciu partajat, destinat </w:t>
      </w:r>
      <w:r w:rsidR="003B7126" w:rsidRPr="001B5DE7">
        <w:rPr>
          <w:rFonts w:ascii="Times New Roman" w:hAnsi="Times New Roman" w:cs="Times New Roman"/>
          <w:sz w:val="28"/>
          <w:szCs w:val="28"/>
          <w:lang w:val="ro-RO"/>
        </w:rPr>
        <w:t xml:space="preserve">măsurilor </w:t>
      </w:r>
      <w:r w:rsidRPr="001B5DE7">
        <w:rPr>
          <w:rFonts w:ascii="Times New Roman" w:hAnsi="Times New Roman" w:cs="Times New Roman"/>
          <w:sz w:val="28"/>
          <w:szCs w:val="28"/>
          <w:lang w:val="ro-RO"/>
        </w:rPr>
        <w:t>de integrare, consiliere, informare și asistare a străinilor.”</w:t>
      </w:r>
    </w:p>
    <w:p w:rsidR="00525CD9" w:rsidRPr="001B5DE7" w:rsidRDefault="00525CD9" w:rsidP="0051660A">
      <w:pPr>
        <w:tabs>
          <w:tab w:val="left" w:pos="1170"/>
        </w:tabs>
        <w:spacing w:after="0" w:line="240" w:lineRule="auto"/>
        <w:ind w:firstLine="810"/>
        <w:jc w:val="both"/>
        <w:rPr>
          <w:rFonts w:ascii="Times New Roman" w:hAnsi="Times New Roman" w:cs="Times New Roman"/>
          <w:sz w:val="28"/>
          <w:szCs w:val="28"/>
          <w:lang w:val="ro-RO"/>
        </w:rPr>
      </w:pPr>
    </w:p>
    <w:p w:rsidR="00C03287"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5. Articolul 5 se </w:t>
      </w:r>
      <w:r w:rsidR="004A5FF6" w:rsidRPr="001B5DE7">
        <w:rPr>
          <w:rFonts w:ascii="Times New Roman" w:hAnsi="Times New Roman" w:cs="Times New Roman"/>
          <w:sz w:val="28"/>
          <w:szCs w:val="28"/>
          <w:lang w:val="ro-RO"/>
        </w:rPr>
        <w:t>expune în următoarea redacție</w:t>
      </w:r>
      <w:r w:rsidR="00111C62" w:rsidRPr="001B5DE7">
        <w:rPr>
          <w:rFonts w:ascii="Times New Roman" w:hAnsi="Times New Roman" w:cs="Times New Roman"/>
          <w:sz w:val="28"/>
          <w:szCs w:val="28"/>
          <w:lang w:val="ro-RO"/>
        </w:rPr>
        <w:t>:</w:t>
      </w:r>
    </w:p>
    <w:p w:rsidR="00111C62"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Articolul 5. Măsurile de integrare</w:t>
      </w:r>
    </w:p>
    <w:p w:rsidR="003709E9"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 Măsurile de integrare sunt realizate prin activități de integrare, planuri/programe de integrare, asigurarea accesului la anumite drepturi sau alte modalități care asigură integrarea în comunitate</w:t>
      </w:r>
      <w:r w:rsidR="003B7459" w:rsidRPr="001B5DE7">
        <w:rPr>
          <w:rFonts w:ascii="Times New Roman" w:hAnsi="Times New Roman" w:cs="Times New Roman"/>
          <w:sz w:val="28"/>
          <w:szCs w:val="28"/>
          <w:lang w:val="ro-RO"/>
        </w:rPr>
        <w:t>,</w:t>
      </w:r>
      <w:r w:rsidR="00BB481F" w:rsidRPr="001B5DE7">
        <w:rPr>
          <w:rFonts w:ascii="Times New Roman" w:hAnsi="Times New Roman" w:cs="Times New Roman"/>
          <w:sz w:val="28"/>
          <w:szCs w:val="28"/>
          <w:lang w:val="ro-RO"/>
        </w:rPr>
        <w:t xml:space="preserve"> cum </w:t>
      </w:r>
      <w:r w:rsidR="004A5FF6" w:rsidRPr="001B5DE7">
        <w:rPr>
          <w:rFonts w:ascii="Times New Roman" w:hAnsi="Times New Roman" w:cs="Times New Roman"/>
          <w:sz w:val="28"/>
          <w:szCs w:val="28"/>
          <w:lang w:val="ro-RO"/>
        </w:rPr>
        <w:t xml:space="preserve">sunt </w:t>
      </w:r>
      <w:r w:rsidR="00BB481F" w:rsidRPr="001B5DE7">
        <w:rPr>
          <w:rFonts w:ascii="Times New Roman" w:hAnsi="Times New Roman" w:cs="Times New Roman"/>
          <w:sz w:val="28"/>
          <w:szCs w:val="28"/>
          <w:lang w:val="ro-RO"/>
        </w:rPr>
        <w:t>evenimentele culturale/artistice</w:t>
      </w:r>
      <w:r w:rsidR="000308E6" w:rsidRPr="001B5DE7">
        <w:rPr>
          <w:rFonts w:ascii="Times New Roman" w:hAnsi="Times New Roman" w:cs="Times New Roman"/>
          <w:sz w:val="28"/>
          <w:szCs w:val="28"/>
          <w:lang w:val="ro-RO"/>
        </w:rPr>
        <w:t>/științifice/sportive sau de alt gen</w:t>
      </w:r>
      <w:r w:rsidR="003B7459" w:rsidRPr="001B5DE7">
        <w:rPr>
          <w:rFonts w:ascii="Times New Roman" w:hAnsi="Times New Roman" w:cs="Times New Roman"/>
          <w:sz w:val="28"/>
          <w:szCs w:val="28"/>
          <w:lang w:val="ro-RO"/>
        </w:rPr>
        <w:t>, care nu contravin legislației în vigoare</w:t>
      </w:r>
      <w:r w:rsidR="00CC7934" w:rsidRPr="001B5DE7">
        <w:rPr>
          <w:rFonts w:ascii="Times New Roman" w:hAnsi="Times New Roman" w:cs="Times New Roman"/>
          <w:sz w:val="28"/>
          <w:szCs w:val="28"/>
          <w:lang w:val="ro-RO"/>
        </w:rPr>
        <w:t>.</w:t>
      </w:r>
      <w:r w:rsidR="003709E9" w:rsidRPr="001B5DE7">
        <w:rPr>
          <w:rFonts w:ascii="Times New Roman" w:hAnsi="Times New Roman" w:cs="Times New Roman"/>
          <w:sz w:val="28"/>
          <w:szCs w:val="28"/>
          <w:lang w:val="ro-RO"/>
        </w:rPr>
        <w:t xml:space="preserve">   </w:t>
      </w:r>
    </w:p>
    <w:p w:rsidR="0098701C" w:rsidRPr="001B5DE7" w:rsidRDefault="002F095A" w:rsidP="00293A8C">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(2) Străinii specificați la art. 2 alin. (1) beneficiază, prin intermediul autorităților administrației publice centrale și locale, de următoarele activități de integrare: </w:t>
      </w:r>
    </w:p>
    <w:p w:rsidR="00D05868" w:rsidRPr="001B5DE7" w:rsidRDefault="002F095A" w:rsidP="00293A8C">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 sesiuni de informare specializate (instruiri privind statutul juridic, realizarea drepturilor, modul de accesare al serviciilor de care beneficiază străinii, obligațiile, modul de conduită</w:t>
      </w:r>
      <w:r w:rsidR="003B7459" w:rsidRPr="001B5DE7">
        <w:rPr>
          <w:rFonts w:ascii="Times New Roman" w:hAnsi="Times New Roman" w:cs="Times New Roman"/>
          <w:sz w:val="28"/>
          <w:szCs w:val="28"/>
          <w:lang w:val="ro-RO"/>
        </w:rPr>
        <w:t>, precum și alte informații necesare pentru integrarea armonioasă în societatea gazdă</w:t>
      </w:r>
      <w:r w:rsidR="00D05868" w:rsidRPr="001B5DE7">
        <w:rPr>
          <w:rFonts w:ascii="Times New Roman" w:hAnsi="Times New Roman" w:cs="Times New Roman"/>
          <w:sz w:val="28"/>
          <w:szCs w:val="28"/>
          <w:lang w:val="ro-RO"/>
        </w:rPr>
        <w:t>);</w:t>
      </w:r>
    </w:p>
    <w:p w:rsidR="00D05868" w:rsidRPr="001B5DE7" w:rsidRDefault="002F095A" w:rsidP="00293A8C">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b) sesiuni de acomodare socioculturală (instruiri privind valorile și tradițiile naționale, sistemul democratic și principiile care derivă din el, sistemul de organizare politico-administrativă a Republicii Moldova, diversitate culturală, norme de conviețuire pașnică)</w:t>
      </w:r>
      <w:r w:rsidR="000061AC" w:rsidRPr="001B5DE7">
        <w:rPr>
          <w:rFonts w:ascii="Times New Roman" w:hAnsi="Times New Roman" w:cs="Times New Roman"/>
          <w:sz w:val="28"/>
          <w:szCs w:val="28"/>
          <w:lang w:val="ro-RO"/>
        </w:rPr>
        <w:t>;</w:t>
      </w:r>
    </w:p>
    <w:p w:rsidR="00D05868" w:rsidRPr="001B5DE7" w:rsidRDefault="002F095A" w:rsidP="00293A8C">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c) cursuri de studiere a limbii </w:t>
      </w:r>
      <w:r w:rsidR="00247142" w:rsidRPr="001B5DE7">
        <w:rPr>
          <w:rFonts w:ascii="Times New Roman" w:hAnsi="Times New Roman" w:cs="Times New Roman"/>
          <w:sz w:val="28"/>
          <w:szCs w:val="28"/>
          <w:lang w:val="ro-RO"/>
        </w:rPr>
        <w:t>de stat</w:t>
      </w:r>
      <w:r w:rsidRPr="001B5DE7">
        <w:rPr>
          <w:rFonts w:ascii="Times New Roman" w:hAnsi="Times New Roman" w:cs="Times New Roman"/>
          <w:sz w:val="28"/>
          <w:szCs w:val="28"/>
          <w:lang w:val="ro-RO"/>
        </w:rPr>
        <w:t>;</w:t>
      </w:r>
    </w:p>
    <w:p w:rsidR="00D05868" w:rsidRPr="001B5DE7" w:rsidRDefault="002F095A" w:rsidP="00293A8C">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d) informare/consiliere privind modalitățile de acces la piața forței de muncă;</w:t>
      </w:r>
    </w:p>
    <w:p w:rsidR="00D12405" w:rsidRPr="001B5DE7" w:rsidRDefault="002F095A" w:rsidP="00293A8C">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e) servicii de orientare și formare profesională în vederea facilitării integrării economice, </w:t>
      </w:r>
      <w:r w:rsidR="00B853A2" w:rsidRPr="001B5DE7">
        <w:rPr>
          <w:rFonts w:ascii="Times New Roman" w:hAnsi="Times New Roman" w:cs="Times New Roman"/>
          <w:sz w:val="28"/>
          <w:szCs w:val="28"/>
          <w:lang w:val="ro-RO"/>
        </w:rPr>
        <w:t>reieșind din</w:t>
      </w:r>
      <w:r w:rsidRPr="001B5DE7">
        <w:rPr>
          <w:rFonts w:ascii="Times New Roman" w:hAnsi="Times New Roman" w:cs="Times New Roman"/>
          <w:sz w:val="28"/>
          <w:szCs w:val="28"/>
          <w:lang w:val="ro-RO"/>
        </w:rPr>
        <w:t xml:space="preserve"> capacitățile și necesitățile pieței forței de muncă a Republicii Moldova;</w:t>
      </w:r>
    </w:p>
    <w:p w:rsidR="00F61E3C" w:rsidRPr="001B5DE7" w:rsidRDefault="002F095A" w:rsidP="00293A8C">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f) informare/consiliere privind obținerea cetățeniei Republicii Moldova.</w:t>
      </w:r>
    </w:p>
    <w:p w:rsidR="00971865"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(3) Întru facilitarea procesului de integrare sunt elaborate planuri/programe de integrare, susținute integral sau parțial din mijloace publice sau din surse externe de finanțare și realizate prin cooperarea dintre autoritățile administrative centrale și</w:t>
      </w:r>
      <w:r w:rsidR="000061AC" w:rsidRPr="001B5DE7">
        <w:rPr>
          <w:rFonts w:ascii="Times New Roman" w:hAnsi="Times New Roman" w:cs="Times New Roman"/>
          <w:sz w:val="28"/>
          <w:szCs w:val="28"/>
          <w:lang w:val="ro-RO"/>
        </w:rPr>
        <w:t>/sau</w:t>
      </w:r>
      <w:r w:rsidR="00971865" w:rsidRPr="001B5DE7">
        <w:rPr>
          <w:rFonts w:ascii="Times New Roman" w:hAnsi="Times New Roman" w:cs="Times New Roman"/>
          <w:sz w:val="28"/>
          <w:szCs w:val="28"/>
          <w:lang w:val="ro-RO"/>
        </w:rPr>
        <w:t xml:space="preserve"> locale și sectorul neguvernamental.</w:t>
      </w:r>
    </w:p>
    <w:p w:rsidR="00AA4AB4" w:rsidRPr="001B5DE7" w:rsidRDefault="00111C62"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lastRenderedPageBreak/>
        <w:t xml:space="preserve"> (4</w:t>
      </w:r>
      <w:r w:rsidR="00AA4AB4" w:rsidRPr="001B5DE7">
        <w:rPr>
          <w:rFonts w:ascii="Times New Roman" w:hAnsi="Times New Roman" w:cs="Times New Roman"/>
          <w:sz w:val="28"/>
          <w:szCs w:val="28"/>
          <w:lang w:val="ro-RO"/>
        </w:rPr>
        <w:t xml:space="preserve">) </w:t>
      </w:r>
      <w:r w:rsidR="004A5FF6" w:rsidRPr="001B5DE7">
        <w:rPr>
          <w:rFonts w:ascii="Times New Roman" w:hAnsi="Times New Roman" w:cs="Times New Roman"/>
          <w:sz w:val="28"/>
          <w:szCs w:val="28"/>
          <w:lang w:val="ro-RO"/>
        </w:rPr>
        <w:t>A</w:t>
      </w:r>
      <w:r w:rsidR="00BA219F" w:rsidRPr="001B5DE7">
        <w:rPr>
          <w:rFonts w:ascii="Times New Roman" w:hAnsi="Times New Roman" w:cs="Times New Roman"/>
          <w:sz w:val="28"/>
          <w:szCs w:val="28"/>
          <w:lang w:val="ro-RO"/>
        </w:rPr>
        <w:t>utoritatea competentă pentru străini</w:t>
      </w:r>
      <w:r w:rsidR="000061AC" w:rsidRPr="001B5DE7">
        <w:rPr>
          <w:rFonts w:ascii="Times New Roman" w:hAnsi="Times New Roman" w:cs="Times New Roman"/>
          <w:sz w:val="28"/>
          <w:szCs w:val="28"/>
          <w:lang w:val="ro-RO"/>
        </w:rPr>
        <w:t>,</w:t>
      </w:r>
      <w:r w:rsidR="00BA219F" w:rsidRPr="001B5DE7">
        <w:rPr>
          <w:rFonts w:ascii="Times New Roman" w:hAnsi="Times New Roman" w:cs="Times New Roman"/>
          <w:sz w:val="28"/>
          <w:szCs w:val="28"/>
          <w:lang w:val="ro-RO"/>
        </w:rPr>
        <w:t xml:space="preserve"> în comun cu autoritățile administrative centrale și locale</w:t>
      </w:r>
      <w:r w:rsidR="000061AC" w:rsidRPr="001B5DE7">
        <w:rPr>
          <w:rFonts w:ascii="Times New Roman" w:hAnsi="Times New Roman" w:cs="Times New Roman"/>
          <w:sz w:val="28"/>
          <w:szCs w:val="28"/>
          <w:lang w:val="ro-RO"/>
        </w:rPr>
        <w:t>,</w:t>
      </w:r>
      <w:r w:rsidR="00BA219F" w:rsidRPr="001B5DE7">
        <w:rPr>
          <w:rFonts w:ascii="Times New Roman" w:hAnsi="Times New Roman" w:cs="Times New Roman"/>
          <w:sz w:val="28"/>
          <w:szCs w:val="28"/>
          <w:lang w:val="ro-RO"/>
        </w:rPr>
        <w:t xml:space="preserve"> desfășoară și alte măsuri de integr</w:t>
      </w:r>
      <w:r w:rsidR="002F095A" w:rsidRPr="001B5DE7">
        <w:rPr>
          <w:rFonts w:ascii="Times New Roman" w:hAnsi="Times New Roman" w:cs="Times New Roman"/>
          <w:sz w:val="28"/>
          <w:szCs w:val="28"/>
          <w:lang w:val="ro-RO"/>
        </w:rPr>
        <w:t>are, care nu contravin legi</w:t>
      </w:r>
      <w:r w:rsidR="00FE431C" w:rsidRPr="001B5DE7">
        <w:rPr>
          <w:rFonts w:ascii="Times New Roman" w:hAnsi="Times New Roman" w:cs="Times New Roman"/>
          <w:sz w:val="28"/>
          <w:szCs w:val="28"/>
          <w:lang w:val="ro-RO"/>
        </w:rPr>
        <w:t>slației</w:t>
      </w:r>
      <w:r w:rsidR="00BA219F" w:rsidRPr="001B5DE7">
        <w:rPr>
          <w:rFonts w:ascii="Times New Roman" w:hAnsi="Times New Roman" w:cs="Times New Roman"/>
          <w:sz w:val="28"/>
          <w:szCs w:val="28"/>
          <w:lang w:val="ro-RO"/>
        </w:rPr>
        <w:t xml:space="preserve">.  </w:t>
      </w:r>
    </w:p>
    <w:p w:rsidR="00B623FB"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(5) Mecanismul de includere a străinilor în măsurile de integrare este stabilit de Guvern.”. </w:t>
      </w:r>
    </w:p>
    <w:p w:rsidR="007310BA" w:rsidRPr="001B5DE7" w:rsidRDefault="007310BA" w:rsidP="00776673">
      <w:pPr>
        <w:tabs>
          <w:tab w:val="left" w:pos="1170"/>
        </w:tabs>
        <w:spacing w:after="0" w:line="240" w:lineRule="auto"/>
        <w:ind w:firstLine="810"/>
        <w:jc w:val="both"/>
        <w:rPr>
          <w:rFonts w:ascii="Times New Roman" w:hAnsi="Times New Roman" w:cs="Times New Roman"/>
          <w:sz w:val="28"/>
          <w:szCs w:val="28"/>
          <w:lang w:val="ro-RO"/>
        </w:rPr>
      </w:pPr>
    </w:p>
    <w:p w:rsidR="00C87C39"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6. </w:t>
      </w:r>
      <w:r w:rsidR="004A5FF6" w:rsidRPr="001B5DE7">
        <w:rPr>
          <w:rFonts w:ascii="Times New Roman" w:hAnsi="Times New Roman" w:cs="Times New Roman"/>
          <w:sz w:val="28"/>
          <w:szCs w:val="28"/>
          <w:lang w:val="ro-RO"/>
        </w:rPr>
        <w:t xml:space="preserve">La </w:t>
      </w:r>
      <w:r w:rsidR="00C87C39" w:rsidRPr="001B5DE7">
        <w:rPr>
          <w:rFonts w:ascii="Times New Roman" w:hAnsi="Times New Roman" w:cs="Times New Roman"/>
          <w:sz w:val="28"/>
          <w:szCs w:val="28"/>
          <w:lang w:val="ro-RO"/>
        </w:rPr>
        <w:t xml:space="preserve">Articolul 6 </w:t>
      </w:r>
      <w:r w:rsidR="004A5FF6" w:rsidRPr="001B5DE7">
        <w:rPr>
          <w:rFonts w:ascii="Times New Roman" w:hAnsi="Times New Roman" w:cs="Times New Roman"/>
          <w:sz w:val="28"/>
          <w:szCs w:val="28"/>
          <w:lang w:val="ro-RO"/>
        </w:rPr>
        <w:t xml:space="preserve">după sintagma „persoanele cu </w:t>
      </w:r>
      <w:proofErr w:type="spellStart"/>
      <w:r w:rsidR="004A5FF6" w:rsidRPr="001B5DE7">
        <w:rPr>
          <w:rFonts w:ascii="Times New Roman" w:hAnsi="Times New Roman" w:cs="Times New Roman"/>
          <w:sz w:val="28"/>
          <w:szCs w:val="28"/>
          <w:lang w:val="ro-RO"/>
        </w:rPr>
        <w:t>dizabilități</w:t>
      </w:r>
      <w:proofErr w:type="spellEnd"/>
      <w:r w:rsidR="004A5FF6" w:rsidRPr="001B5DE7">
        <w:rPr>
          <w:rFonts w:ascii="Times New Roman" w:hAnsi="Times New Roman" w:cs="Times New Roman"/>
          <w:sz w:val="28"/>
          <w:szCs w:val="28"/>
          <w:lang w:val="ro-RO"/>
        </w:rPr>
        <w:t xml:space="preserve">,” </w:t>
      </w:r>
      <w:r w:rsidR="00C87C39" w:rsidRPr="001B5DE7">
        <w:rPr>
          <w:rFonts w:ascii="Times New Roman" w:hAnsi="Times New Roman" w:cs="Times New Roman"/>
          <w:sz w:val="28"/>
          <w:szCs w:val="28"/>
          <w:lang w:val="ro-RO"/>
        </w:rPr>
        <w:t>se completează cu sintagma “</w:t>
      </w:r>
      <w:r w:rsidR="00FA5218" w:rsidRPr="001B5DE7">
        <w:rPr>
          <w:rFonts w:ascii="Times New Roman" w:hAnsi="Times New Roman" w:cs="Times New Roman"/>
          <w:sz w:val="28"/>
          <w:szCs w:val="28"/>
          <w:lang w:val="ro-RO"/>
        </w:rPr>
        <w:t xml:space="preserve">femeile însărcinate, </w:t>
      </w:r>
      <w:r w:rsidR="00C87C39" w:rsidRPr="001B5DE7">
        <w:rPr>
          <w:rFonts w:ascii="Times New Roman" w:hAnsi="Times New Roman" w:cs="Times New Roman"/>
          <w:sz w:val="28"/>
          <w:szCs w:val="28"/>
          <w:lang w:val="ro-RO"/>
        </w:rPr>
        <w:t xml:space="preserve">victimele traficului de ființe umane, </w:t>
      </w:r>
      <w:r w:rsidR="008000E9" w:rsidRPr="001B5DE7">
        <w:rPr>
          <w:rFonts w:ascii="Times New Roman" w:hAnsi="Times New Roman" w:cs="Times New Roman"/>
          <w:sz w:val="28"/>
          <w:szCs w:val="28"/>
          <w:lang w:val="ro-RO"/>
        </w:rPr>
        <w:t xml:space="preserve">persoanele </w:t>
      </w:r>
      <w:r w:rsidR="009666C3" w:rsidRPr="001B5DE7">
        <w:rPr>
          <w:rFonts w:ascii="Times New Roman" w:hAnsi="Times New Roman" w:cs="Times New Roman"/>
          <w:sz w:val="28"/>
          <w:szCs w:val="28"/>
          <w:lang w:val="ro-RO"/>
        </w:rPr>
        <w:t>suferinde de tulburări psihice</w:t>
      </w:r>
      <w:r w:rsidR="008000E9" w:rsidRPr="001B5DE7">
        <w:rPr>
          <w:rFonts w:ascii="Times New Roman" w:hAnsi="Times New Roman" w:cs="Times New Roman"/>
          <w:sz w:val="28"/>
          <w:szCs w:val="28"/>
          <w:lang w:val="ro-RO"/>
        </w:rPr>
        <w:t xml:space="preserve"> și persoanele care au fost supuse torturii, violului sau altor forme grave de violență psihologică, psihică sau sexuală.</w:t>
      </w:r>
      <w:r w:rsidR="00C87C39" w:rsidRPr="001B5DE7">
        <w:rPr>
          <w:rFonts w:ascii="Times New Roman" w:hAnsi="Times New Roman" w:cs="Times New Roman"/>
          <w:sz w:val="28"/>
          <w:szCs w:val="28"/>
          <w:lang w:val="ro-RO"/>
        </w:rPr>
        <w:t>”</w:t>
      </w:r>
      <w:r w:rsidR="008000E9" w:rsidRPr="001B5DE7">
        <w:rPr>
          <w:rFonts w:ascii="Times New Roman" w:hAnsi="Times New Roman" w:cs="Times New Roman"/>
          <w:sz w:val="28"/>
          <w:szCs w:val="28"/>
          <w:lang w:val="ro-RO"/>
        </w:rPr>
        <w:t>.</w:t>
      </w:r>
    </w:p>
    <w:p w:rsidR="00C87C39" w:rsidRPr="001B5DE7" w:rsidRDefault="00C87C39" w:rsidP="00776673">
      <w:pPr>
        <w:tabs>
          <w:tab w:val="left" w:pos="1170"/>
        </w:tabs>
        <w:spacing w:after="0" w:line="240" w:lineRule="auto"/>
        <w:ind w:firstLine="810"/>
        <w:jc w:val="both"/>
        <w:rPr>
          <w:rFonts w:ascii="Times New Roman" w:hAnsi="Times New Roman" w:cs="Times New Roman"/>
          <w:sz w:val="28"/>
          <w:szCs w:val="28"/>
          <w:lang w:val="ro-RO"/>
        </w:rPr>
      </w:pPr>
    </w:p>
    <w:p w:rsidR="007310BA"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7. Articolul 7 se completează la final cu un nou alineat</w:t>
      </w:r>
      <w:r w:rsidR="004A5FF6" w:rsidRPr="001B5DE7">
        <w:rPr>
          <w:rFonts w:ascii="Times New Roman" w:hAnsi="Times New Roman" w:cs="Times New Roman"/>
          <w:sz w:val="28"/>
          <w:szCs w:val="28"/>
          <w:lang w:val="ro-RO"/>
        </w:rPr>
        <w:t>, alin.</w:t>
      </w:r>
      <w:r w:rsidR="007310BA" w:rsidRPr="001B5DE7">
        <w:rPr>
          <w:rFonts w:ascii="Times New Roman" w:hAnsi="Times New Roman" w:cs="Times New Roman"/>
          <w:sz w:val="28"/>
          <w:szCs w:val="28"/>
          <w:lang w:val="ro-RO"/>
        </w:rPr>
        <w:t xml:space="preserve"> (3) cu următorul cuprins:</w:t>
      </w:r>
    </w:p>
    <w:p w:rsidR="007310BA"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“(3) Coordonarea procesului de integrare </w:t>
      </w:r>
      <w:r w:rsidR="00875C7F" w:rsidRPr="001B5DE7">
        <w:rPr>
          <w:rFonts w:ascii="Times New Roman" w:hAnsi="Times New Roman" w:cs="Times New Roman"/>
          <w:sz w:val="28"/>
          <w:szCs w:val="28"/>
          <w:lang w:val="ro-RO"/>
        </w:rPr>
        <w:t xml:space="preserve">la nivel teritorial </w:t>
      </w:r>
      <w:r w:rsidR="007310BA" w:rsidRPr="001B5DE7">
        <w:rPr>
          <w:rFonts w:ascii="Times New Roman" w:hAnsi="Times New Roman" w:cs="Times New Roman"/>
          <w:sz w:val="28"/>
          <w:szCs w:val="28"/>
          <w:lang w:val="ro-RO"/>
        </w:rPr>
        <w:t>se realizează prin intermediul centrelor de integrare</w:t>
      </w:r>
      <w:r w:rsidR="00B24BC3" w:rsidRPr="001B5DE7">
        <w:rPr>
          <w:rFonts w:ascii="Times New Roman" w:hAnsi="Times New Roman" w:cs="Times New Roman"/>
          <w:sz w:val="28"/>
          <w:szCs w:val="28"/>
          <w:lang w:val="ro-RO"/>
        </w:rPr>
        <w:t xml:space="preserve"> pentru străini</w:t>
      </w:r>
      <w:r w:rsidR="007310BA" w:rsidRPr="001B5DE7">
        <w:rPr>
          <w:rFonts w:ascii="Times New Roman" w:hAnsi="Times New Roman" w:cs="Times New Roman"/>
          <w:sz w:val="28"/>
          <w:szCs w:val="28"/>
          <w:lang w:val="ro-RO"/>
        </w:rPr>
        <w:t>.</w:t>
      </w:r>
      <w:r w:rsidR="00840BE2" w:rsidRPr="001B5DE7">
        <w:rPr>
          <w:rFonts w:ascii="Times New Roman" w:hAnsi="Times New Roman" w:cs="Times New Roman"/>
          <w:sz w:val="28"/>
          <w:szCs w:val="28"/>
          <w:lang w:val="ro-RO"/>
        </w:rPr>
        <w:t xml:space="preserve"> Regulamentul de funcționare a </w:t>
      </w:r>
      <w:r w:rsidR="00FD0E8B" w:rsidRPr="001B5DE7">
        <w:rPr>
          <w:rFonts w:ascii="Times New Roman" w:hAnsi="Times New Roman" w:cs="Times New Roman"/>
          <w:sz w:val="28"/>
          <w:szCs w:val="28"/>
          <w:lang w:val="ro-RO"/>
        </w:rPr>
        <w:t xml:space="preserve">centrelor </w:t>
      </w:r>
      <w:r w:rsidR="00840BE2" w:rsidRPr="001B5DE7">
        <w:rPr>
          <w:rFonts w:ascii="Times New Roman" w:hAnsi="Times New Roman" w:cs="Times New Roman"/>
          <w:sz w:val="28"/>
          <w:szCs w:val="28"/>
          <w:lang w:val="ro-RO"/>
        </w:rPr>
        <w:t xml:space="preserve">este aprobat prin </w:t>
      </w:r>
      <w:r w:rsidRPr="001B5DE7">
        <w:rPr>
          <w:rFonts w:ascii="Times New Roman" w:hAnsi="Times New Roman" w:cs="Times New Roman"/>
          <w:sz w:val="28"/>
          <w:szCs w:val="28"/>
          <w:lang w:val="ro-RO"/>
        </w:rPr>
        <w:t>hotărâre a Guvernului.”</w:t>
      </w:r>
    </w:p>
    <w:p w:rsidR="00B24BC3" w:rsidRPr="001B5DE7" w:rsidRDefault="00B24BC3" w:rsidP="00776673">
      <w:pPr>
        <w:tabs>
          <w:tab w:val="left" w:pos="1170"/>
        </w:tabs>
        <w:spacing w:after="0" w:line="240" w:lineRule="auto"/>
        <w:ind w:firstLine="810"/>
        <w:jc w:val="both"/>
        <w:rPr>
          <w:rFonts w:ascii="Times New Roman" w:hAnsi="Times New Roman" w:cs="Times New Roman"/>
          <w:sz w:val="28"/>
          <w:szCs w:val="28"/>
          <w:lang w:val="ro-RO"/>
        </w:rPr>
      </w:pPr>
    </w:p>
    <w:p w:rsidR="00440D3F"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8. </w:t>
      </w:r>
      <w:r w:rsidR="004A5FF6" w:rsidRPr="001B5DE7">
        <w:rPr>
          <w:rFonts w:ascii="Times New Roman" w:hAnsi="Times New Roman" w:cs="Times New Roman"/>
          <w:sz w:val="28"/>
          <w:szCs w:val="28"/>
          <w:lang w:val="ro-RO"/>
        </w:rPr>
        <w:t>Se</w:t>
      </w:r>
      <w:r w:rsidR="00776673" w:rsidRPr="001B5DE7">
        <w:rPr>
          <w:rFonts w:ascii="Times New Roman" w:hAnsi="Times New Roman" w:cs="Times New Roman"/>
          <w:sz w:val="28"/>
          <w:szCs w:val="28"/>
          <w:lang w:val="ro-RO"/>
        </w:rPr>
        <w:t xml:space="preserve"> completează cu articolul 7</w:t>
      </w:r>
      <w:r w:rsidR="00776673" w:rsidRPr="001B5DE7">
        <w:rPr>
          <w:rFonts w:ascii="Times New Roman" w:hAnsi="Times New Roman" w:cs="Times New Roman"/>
          <w:sz w:val="28"/>
          <w:szCs w:val="28"/>
          <w:vertAlign w:val="superscript"/>
          <w:lang w:val="ro-RO"/>
        </w:rPr>
        <w:t>1</w:t>
      </w:r>
      <w:r w:rsidR="00776673" w:rsidRPr="001B5DE7">
        <w:rPr>
          <w:rFonts w:ascii="Times New Roman" w:hAnsi="Times New Roman" w:cs="Times New Roman"/>
          <w:sz w:val="28"/>
          <w:szCs w:val="28"/>
          <w:lang w:val="ro-RO"/>
        </w:rPr>
        <w:t xml:space="preserve"> cu următorul cuprins:</w:t>
      </w:r>
    </w:p>
    <w:p w:rsidR="00776673"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7</w:t>
      </w:r>
      <w:r w:rsidRPr="001B5DE7">
        <w:rPr>
          <w:rFonts w:ascii="Times New Roman" w:hAnsi="Times New Roman" w:cs="Times New Roman"/>
          <w:sz w:val="28"/>
          <w:szCs w:val="28"/>
          <w:vertAlign w:val="superscript"/>
          <w:lang w:val="ro-RO"/>
        </w:rPr>
        <w:t>1</w:t>
      </w:r>
      <w:r w:rsidRPr="001B5DE7">
        <w:rPr>
          <w:rFonts w:ascii="Times New Roman" w:hAnsi="Times New Roman" w:cs="Times New Roman"/>
          <w:sz w:val="28"/>
          <w:szCs w:val="28"/>
          <w:lang w:val="ro-RO"/>
        </w:rPr>
        <w:t>. Centrele de integrare pentru străini.</w:t>
      </w:r>
    </w:p>
    <w:p w:rsidR="00776673"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 Centrele de integrare pentru străini își desfășoară activitatea zonal (Nord, Centru, Sud) și au menirea de a facilita procesul de integrare a străinilor, precum și de a asigura coordonarea interinstituțională dintre autoritățile administrative la nivel central și local.</w:t>
      </w:r>
    </w:p>
    <w:p w:rsidR="008D7D0D" w:rsidRPr="001B5DE7" w:rsidRDefault="002F095A" w:rsidP="00776673">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(2) Străinii se pot adresa pentru a solicita măsuri de integrare la centrele de integrare pentru străini din momentul obținerii unui drept de ședere, recunoașterii statutului de apatrid în Republica Moldova sau obținerii protecției internaționale.</w:t>
      </w:r>
    </w:p>
    <w:p w:rsidR="00776673" w:rsidRPr="001B5DE7" w:rsidRDefault="002F095A" w:rsidP="00D00CEA">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(3) Guvernul stabilește capacitatea de procesare a </w:t>
      </w:r>
      <w:r w:rsidR="00AC33D2" w:rsidRPr="001B5DE7">
        <w:rPr>
          <w:rFonts w:ascii="Times New Roman" w:hAnsi="Times New Roman" w:cs="Times New Roman"/>
          <w:sz w:val="28"/>
          <w:szCs w:val="28"/>
          <w:lang w:val="ro-RO"/>
        </w:rPr>
        <w:t xml:space="preserve">centrelor </w:t>
      </w:r>
      <w:r w:rsidRPr="001B5DE7">
        <w:rPr>
          <w:rFonts w:ascii="Times New Roman" w:hAnsi="Times New Roman" w:cs="Times New Roman"/>
          <w:sz w:val="28"/>
          <w:szCs w:val="28"/>
          <w:lang w:val="ro-RO"/>
        </w:rPr>
        <w:t>și evaluează procesul de integrare în vederea elaborării politicilor care urmează a fi promovate pe întreg teritoriul țării, ținând cont de specificul fiecărei regiuni (Nord, Centru, Sud).”.</w:t>
      </w:r>
    </w:p>
    <w:p w:rsidR="00D956C4" w:rsidRPr="001B5DE7" w:rsidRDefault="00D956C4" w:rsidP="00440D3F">
      <w:pPr>
        <w:spacing w:after="0" w:line="240" w:lineRule="auto"/>
        <w:ind w:firstLine="810"/>
        <w:jc w:val="both"/>
        <w:rPr>
          <w:rFonts w:ascii="Times New Roman" w:hAnsi="Times New Roman" w:cs="Times New Roman"/>
          <w:sz w:val="28"/>
          <w:szCs w:val="28"/>
          <w:lang w:val="ro-RO"/>
        </w:rPr>
      </w:pPr>
    </w:p>
    <w:p w:rsidR="00D956C4" w:rsidRPr="001B5DE7" w:rsidRDefault="002F095A" w:rsidP="00440D3F">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9. Capitolul II se modifică și va avea următorul conținut:</w:t>
      </w:r>
    </w:p>
    <w:p w:rsidR="00EC27A2" w:rsidRPr="001B5DE7" w:rsidRDefault="002F095A" w:rsidP="00440D3F">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“Capitolul II </w:t>
      </w:r>
    </w:p>
    <w:p w:rsidR="00EC27A2" w:rsidRPr="001B5DE7" w:rsidRDefault="002F095A" w:rsidP="00440D3F">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DESFĂȘURAREA PROCESULUI DE INTEGRARE</w:t>
      </w:r>
    </w:p>
    <w:p w:rsidR="00EC27A2" w:rsidRPr="001B5DE7" w:rsidRDefault="00EC27A2" w:rsidP="00440D3F">
      <w:pPr>
        <w:spacing w:after="0" w:line="240" w:lineRule="auto"/>
        <w:ind w:firstLine="810"/>
        <w:jc w:val="both"/>
        <w:rPr>
          <w:rFonts w:ascii="Times New Roman" w:hAnsi="Times New Roman" w:cs="Times New Roman"/>
          <w:sz w:val="28"/>
          <w:szCs w:val="28"/>
          <w:lang w:val="ro-RO"/>
        </w:rPr>
      </w:pPr>
    </w:p>
    <w:p w:rsidR="00EC27A2"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Secțiunea 1. Măsurile de integrare oferite străinilor</w:t>
      </w:r>
    </w:p>
    <w:p w:rsidR="00840BE2" w:rsidRPr="001B5DE7" w:rsidRDefault="00840BE2" w:rsidP="00EC27A2">
      <w:pPr>
        <w:spacing w:after="0" w:line="240" w:lineRule="auto"/>
        <w:jc w:val="both"/>
        <w:rPr>
          <w:rFonts w:ascii="Times New Roman" w:hAnsi="Times New Roman" w:cs="Times New Roman"/>
          <w:sz w:val="28"/>
          <w:szCs w:val="28"/>
          <w:lang w:val="ro-RO"/>
        </w:rPr>
      </w:pPr>
    </w:p>
    <w:p w:rsidR="00A560E2"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8. Accesul la măsurile de integrare</w:t>
      </w:r>
    </w:p>
    <w:p w:rsidR="00151C95"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 Străinii specificați la art. 2 alin. (1) beneficiază de activitățile de integrare prevăzute la art. 5 alin. (2).</w:t>
      </w:r>
    </w:p>
    <w:p w:rsidR="00151C95"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(2) Beneficiarii de protecție internațională au acces la toate activitățile de integrare stipulate la art. 5 alin. (2), precum și la programul de integrare prevăzut în capitolul III. </w:t>
      </w:r>
    </w:p>
    <w:p w:rsidR="00AB7F2B" w:rsidRPr="001B5DE7" w:rsidRDefault="002F095A" w:rsidP="00AB7F2B">
      <w:pPr>
        <w:tabs>
          <w:tab w:val="left" w:pos="1170"/>
        </w:tabs>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(3) Din momentul obținerii unui drept de ședere, recunoașterii statutului de apatrid în Republica Moldova sau obținerii protecției internaționale</w:t>
      </w:r>
      <w:r w:rsidR="00657424" w:rsidRPr="001B5DE7">
        <w:rPr>
          <w:rFonts w:ascii="Times New Roman" w:hAnsi="Times New Roman" w:cs="Times New Roman"/>
          <w:sz w:val="28"/>
          <w:szCs w:val="28"/>
          <w:lang w:val="ro-RO"/>
        </w:rPr>
        <w:t>,</w:t>
      </w:r>
      <w:r w:rsidR="00AB7F2B" w:rsidRPr="001B5DE7">
        <w:rPr>
          <w:rFonts w:ascii="Times New Roman" w:hAnsi="Times New Roman" w:cs="Times New Roman"/>
          <w:sz w:val="28"/>
          <w:szCs w:val="28"/>
          <w:lang w:val="ro-RO"/>
        </w:rPr>
        <w:t xml:space="preserve"> străinul este informat despre drepturile și obligațiile sale pe teritoriul Republicii Moldova, inclusiv despre măs</w:t>
      </w:r>
      <w:r w:rsidRPr="001B5DE7">
        <w:rPr>
          <w:rFonts w:ascii="Times New Roman" w:hAnsi="Times New Roman" w:cs="Times New Roman"/>
          <w:sz w:val="28"/>
          <w:szCs w:val="28"/>
          <w:lang w:val="ro-RO"/>
        </w:rPr>
        <w:t xml:space="preserve">urile de integrare oferite, fapt </w:t>
      </w:r>
      <w:r w:rsidR="004A5FF6" w:rsidRPr="001B5DE7">
        <w:rPr>
          <w:rFonts w:ascii="Times New Roman" w:hAnsi="Times New Roman" w:cs="Times New Roman"/>
          <w:sz w:val="28"/>
          <w:szCs w:val="28"/>
          <w:lang w:val="ro-RO"/>
        </w:rPr>
        <w:t xml:space="preserve">confirmat prin semnătura </w:t>
      </w:r>
      <w:r w:rsidR="004A5FF6" w:rsidRPr="001B5DE7">
        <w:rPr>
          <w:rFonts w:ascii="Times New Roman" w:hAnsi="Times New Roman" w:cs="Times New Roman"/>
          <w:sz w:val="28"/>
          <w:szCs w:val="28"/>
          <w:lang w:val="ro-RO"/>
        </w:rPr>
        <w:lastRenderedPageBreak/>
        <w:t xml:space="preserve">beneficiarului </w:t>
      </w:r>
      <w:r w:rsidR="00FE431C" w:rsidRPr="001B5DE7">
        <w:rPr>
          <w:rFonts w:ascii="Times New Roman" w:hAnsi="Times New Roman" w:cs="Times New Roman"/>
          <w:sz w:val="28"/>
          <w:szCs w:val="28"/>
          <w:lang w:val="ro-RO"/>
        </w:rPr>
        <w:t xml:space="preserve"> într-un act oficial tipizat aprobat de către autoritatea competentă pentru străini</w:t>
      </w:r>
      <w:r w:rsidR="00AB7F2B" w:rsidRPr="001B5DE7">
        <w:rPr>
          <w:rFonts w:ascii="Times New Roman" w:hAnsi="Times New Roman" w:cs="Times New Roman"/>
          <w:sz w:val="28"/>
          <w:szCs w:val="28"/>
          <w:lang w:val="ro-RO"/>
        </w:rPr>
        <w:t>.</w:t>
      </w:r>
    </w:p>
    <w:p w:rsidR="007D1E8E"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(4) Autoritatea competentă pentru străini poate purta convorbiri de orientare cu străinii, identifica cerințe speciale de integrare și recomanda pași specifici pentru îmbunătățirea procesului de integrare. </w:t>
      </w:r>
    </w:p>
    <w:p w:rsidR="00931D28"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(5) Activitatea prevăzută la alin. (4) este realizată atât în comun cu străinii, cât și cu autoritățile administrative centrale și locale, pe parcursul perioadei de ședere în Republica Moldova, reieșind din specificul fiecărei categorii de străini și politicile naționale. </w:t>
      </w:r>
    </w:p>
    <w:p w:rsidR="00840BE2" w:rsidRPr="001B5DE7" w:rsidRDefault="00840BE2" w:rsidP="00EC27A2">
      <w:pPr>
        <w:spacing w:after="0" w:line="240" w:lineRule="auto"/>
        <w:jc w:val="both"/>
        <w:rPr>
          <w:rFonts w:ascii="Times New Roman" w:hAnsi="Times New Roman" w:cs="Times New Roman"/>
          <w:sz w:val="28"/>
          <w:szCs w:val="28"/>
          <w:lang w:val="ro-RO"/>
        </w:rPr>
      </w:pPr>
    </w:p>
    <w:p w:rsidR="001F513F"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9. Sesiunile de informare specializate </w:t>
      </w:r>
    </w:p>
    <w:p w:rsidR="002B6D36"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(1) Sesiunile </w:t>
      </w:r>
      <w:r w:rsidR="00BD4A1F" w:rsidRPr="001B5DE7">
        <w:rPr>
          <w:rFonts w:ascii="Times New Roman" w:hAnsi="Times New Roman" w:cs="Times New Roman"/>
          <w:sz w:val="28"/>
          <w:szCs w:val="28"/>
          <w:lang w:val="ro-RO"/>
        </w:rPr>
        <w:t xml:space="preserve">de informare </w:t>
      </w:r>
      <w:r w:rsidR="00840BE2" w:rsidRPr="001B5DE7">
        <w:rPr>
          <w:rFonts w:ascii="Times New Roman" w:hAnsi="Times New Roman" w:cs="Times New Roman"/>
          <w:sz w:val="28"/>
          <w:szCs w:val="28"/>
          <w:lang w:val="ro-RO"/>
        </w:rPr>
        <w:t xml:space="preserve">specializate reprezintă prima etapă de </w:t>
      </w:r>
      <w:r w:rsidR="002B6D36" w:rsidRPr="001B5DE7">
        <w:rPr>
          <w:rFonts w:ascii="Times New Roman" w:hAnsi="Times New Roman" w:cs="Times New Roman"/>
          <w:sz w:val="28"/>
          <w:szCs w:val="28"/>
          <w:lang w:val="ro-RO"/>
        </w:rPr>
        <w:t>familiarizare</w:t>
      </w:r>
      <w:r w:rsidR="00840BE2" w:rsidRPr="001B5DE7">
        <w:rPr>
          <w:rFonts w:ascii="Times New Roman" w:hAnsi="Times New Roman" w:cs="Times New Roman"/>
          <w:sz w:val="28"/>
          <w:szCs w:val="28"/>
          <w:lang w:val="ro-RO"/>
        </w:rPr>
        <w:t xml:space="preserve"> a străinului </w:t>
      </w:r>
      <w:r w:rsidR="002B6D36" w:rsidRPr="001B5DE7">
        <w:rPr>
          <w:rFonts w:ascii="Times New Roman" w:hAnsi="Times New Roman" w:cs="Times New Roman"/>
          <w:sz w:val="28"/>
          <w:szCs w:val="28"/>
          <w:lang w:val="ro-RO"/>
        </w:rPr>
        <w:t>cu</w:t>
      </w:r>
      <w:r w:rsidR="0020065E" w:rsidRPr="001B5DE7">
        <w:rPr>
          <w:rFonts w:ascii="Times New Roman" w:hAnsi="Times New Roman" w:cs="Times New Roman"/>
          <w:sz w:val="28"/>
          <w:szCs w:val="28"/>
          <w:lang w:val="ro-RO"/>
        </w:rPr>
        <w:t xml:space="preserve"> măsurile de integrare, fiind axate pe obținerea cunoștințelor </w:t>
      </w:r>
      <w:r w:rsidRPr="001B5DE7">
        <w:rPr>
          <w:rFonts w:ascii="Times New Roman" w:hAnsi="Times New Roman" w:cs="Times New Roman"/>
          <w:sz w:val="28"/>
          <w:szCs w:val="28"/>
          <w:lang w:val="ro-RO"/>
        </w:rPr>
        <w:t xml:space="preserve">detaliate despre statutul persoanei și ghidarea acestuia în comunitatea gazdă, inclusiv interacțiunea </w:t>
      </w:r>
      <w:r w:rsidR="00FD1EE5" w:rsidRPr="001B5DE7">
        <w:rPr>
          <w:rFonts w:ascii="Times New Roman" w:hAnsi="Times New Roman" w:cs="Times New Roman"/>
          <w:sz w:val="28"/>
          <w:szCs w:val="28"/>
          <w:lang w:val="ro-RO"/>
        </w:rPr>
        <w:t xml:space="preserve">sa </w:t>
      </w:r>
      <w:r w:rsidR="002B6D36" w:rsidRPr="001B5DE7">
        <w:rPr>
          <w:rFonts w:ascii="Times New Roman" w:hAnsi="Times New Roman" w:cs="Times New Roman"/>
          <w:sz w:val="28"/>
          <w:szCs w:val="28"/>
          <w:lang w:val="ro-RO"/>
        </w:rPr>
        <w:t xml:space="preserve">cu autoritățile. </w:t>
      </w:r>
    </w:p>
    <w:p w:rsidR="00317387" w:rsidRPr="001B5DE7" w:rsidRDefault="002F095A" w:rsidP="00934A1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(2) Străinii specificați la art. 2 alin. (1) beneficiază de sesiuni programate organizate în cadrul centrelor de integrare pentru străini de către autoritatea competentă pentru străini</w:t>
      </w:r>
      <w:r w:rsidR="00FD1EE5" w:rsidRPr="001B5DE7">
        <w:rPr>
          <w:rFonts w:ascii="Times New Roman" w:hAnsi="Times New Roman" w:cs="Times New Roman"/>
          <w:sz w:val="28"/>
          <w:szCs w:val="28"/>
          <w:lang w:val="ro-RO"/>
        </w:rPr>
        <w:t>,</w:t>
      </w:r>
      <w:r w:rsidR="00A40148" w:rsidRPr="001B5DE7">
        <w:rPr>
          <w:rFonts w:ascii="Times New Roman" w:hAnsi="Times New Roman" w:cs="Times New Roman"/>
          <w:sz w:val="28"/>
          <w:szCs w:val="28"/>
          <w:lang w:val="ro-RO"/>
        </w:rPr>
        <w:t xml:space="preserve"> în colaborare cu </w:t>
      </w:r>
      <w:r w:rsidR="00B142F2">
        <w:rPr>
          <w:rFonts w:ascii="Times New Roman" w:hAnsi="Times New Roman" w:cs="Times New Roman"/>
          <w:sz w:val="28"/>
          <w:szCs w:val="28"/>
          <w:lang w:val="ro-RO"/>
        </w:rPr>
        <w:t>subdiviziunile</w:t>
      </w:r>
      <w:r w:rsidR="00A40148" w:rsidRPr="001B5DE7">
        <w:rPr>
          <w:rFonts w:ascii="Times New Roman" w:hAnsi="Times New Roman" w:cs="Times New Roman"/>
          <w:sz w:val="28"/>
          <w:szCs w:val="28"/>
          <w:lang w:val="ro-RO"/>
        </w:rPr>
        <w:t xml:space="preserve"> teritoriale ale autorităților administrative centrale</w:t>
      </w:r>
      <w:r w:rsidRPr="001B5DE7">
        <w:rPr>
          <w:rFonts w:ascii="Times New Roman" w:hAnsi="Times New Roman" w:cs="Times New Roman"/>
          <w:sz w:val="28"/>
          <w:szCs w:val="28"/>
          <w:lang w:val="ro-RO"/>
        </w:rPr>
        <w:t>, autoritățile administrative locale, precum și cu implicarea reprezentanților societății civile.</w:t>
      </w:r>
    </w:p>
    <w:p w:rsidR="00A560E2" w:rsidRPr="001B5DE7" w:rsidRDefault="00A560E2" w:rsidP="00EC27A2">
      <w:pPr>
        <w:spacing w:after="0" w:line="240" w:lineRule="auto"/>
        <w:jc w:val="both"/>
        <w:rPr>
          <w:rFonts w:ascii="Times New Roman" w:hAnsi="Times New Roman" w:cs="Times New Roman"/>
          <w:sz w:val="28"/>
          <w:szCs w:val="28"/>
          <w:lang w:val="ro-RO"/>
        </w:rPr>
      </w:pPr>
    </w:p>
    <w:p w:rsidR="00342296"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10. Sesiunile de acomodare socioculturală</w:t>
      </w:r>
    </w:p>
    <w:p w:rsidR="00840BE2"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(1) Sesiunile de acomodare socioculturală sunt un element indispensabil de integrare a străinilor, fiind organizate de către Ministerul Educației, Culturii și Cercetării în colaborare cu autoritatea competentă pentru străini. </w:t>
      </w:r>
    </w:p>
    <w:p w:rsidR="006162FB"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(2) Sesiunile sunt organizate în baza metodologiei elaborate de către Ministerul Educației, Culturii și Cercetării în consultare cu autoritatea competentă pentru străini. </w:t>
      </w:r>
    </w:p>
    <w:p w:rsidR="006162FB" w:rsidRPr="001B5DE7" w:rsidRDefault="002F095A" w:rsidP="00934A1B">
      <w:pPr>
        <w:tabs>
          <w:tab w:val="left" w:pos="450"/>
        </w:tabs>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(3) Metodologia stabilește minimul de cunoștințe necesare acomodării socioculturale a străinului, fiind revizuită o dată la 3 ani, în dependență de conținutul factologic necesar a fi promovat, precum și </w:t>
      </w:r>
      <w:r w:rsidR="00FD1EE5" w:rsidRPr="001B5DE7">
        <w:rPr>
          <w:rFonts w:ascii="Times New Roman" w:hAnsi="Times New Roman" w:cs="Times New Roman"/>
          <w:sz w:val="28"/>
          <w:szCs w:val="28"/>
          <w:lang w:val="ro-RO"/>
        </w:rPr>
        <w:t xml:space="preserve">de </w:t>
      </w:r>
      <w:r w:rsidR="00936C8A" w:rsidRPr="001B5DE7">
        <w:rPr>
          <w:rFonts w:ascii="Times New Roman" w:hAnsi="Times New Roman" w:cs="Times New Roman"/>
          <w:sz w:val="28"/>
          <w:szCs w:val="28"/>
          <w:lang w:val="ro-RO"/>
        </w:rPr>
        <w:t>profilul străinilor care sosesc în Republica Moldova</w:t>
      </w:r>
      <w:r w:rsidRPr="001B5DE7">
        <w:rPr>
          <w:rFonts w:ascii="Times New Roman" w:hAnsi="Times New Roman" w:cs="Times New Roman"/>
          <w:sz w:val="28"/>
          <w:szCs w:val="28"/>
          <w:lang w:val="ro-RO"/>
        </w:rPr>
        <w:t xml:space="preserve">. </w:t>
      </w:r>
    </w:p>
    <w:p w:rsidR="009645F8"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(4) Sesiunile nu au format standard</w:t>
      </w:r>
      <w:r w:rsidR="00BD4A1F" w:rsidRPr="001B5DE7">
        <w:rPr>
          <w:rFonts w:ascii="Times New Roman" w:hAnsi="Times New Roman" w:cs="Times New Roman"/>
          <w:sz w:val="28"/>
          <w:szCs w:val="28"/>
          <w:lang w:val="ro-RO"/>
        </w:rPr>
        <w:t xml:space="preserve"> de desfășurare</w:t>
      </w:r>
      <w:r w:rsidR="009645F8" w:rsidRPr="001B5DE7">
        <w:rPr>
          <w:rFonts w:ascii="Times New Roman" w:hAnsi="Times New Roman" w:cs="Times New Roman"/>
          <w:sz w:val="28"/>
          <w:szCs w:val="28"/>
          <w:lang w:val="ro-RO"/>
        </w:rPr>
        <w:t xml:space="preserve">, fiind organizate atât în săli de curs, biblioteci, muzee, </w:t>
      </w:r>
      <w:r w:rsidR="0066498E" w:rsidRPr="001B5DE7">
        <w:rPr>
          <w:rFonts w:ascii="Times New Roman" w:hAnsi="Times New Roman" w:cs="Times New Roman"/>
          <w:sz w:val="28"/>
          <w:szCs w:val="28"/>
          <w:lang w:val="ro-RO"/>
        </w:rPr>
        <w:t xml:space="preserve">centre de integrare pentru străini, </w:t>
      </w:r>
      <w:r w:rsidR="009645F8" w:rsidRPr="001B5DE7">
        <w:rPr>
          <w:rFonts w:ascii="Times New Roman" w:hAnsi="Times New Roman" w:cs="Times New Roman"/>
          <w:sz w:val="28"/>
          <w:szCs w:val="28"/>
          <w:lang w:val="ro-RO"/>
        </w:rPr>
        <w:t xml:space="preserve">cât și </w:t>
      </w:r>
      <w:r w:rsidR="00381C8A" w:rsidRPr="001B5DE7">
        <w:rPr>
          <w:rFonts w:ascii="Times New Roman" w:hAnsi="Times New Roman" w:cs="Times New Roman"/>
          <w:sz w:val="28"/>
          <w:szCs w:val="28"/>
          <w:lang w:val="ro-RO"/>
        </w:rPr>
        <w:t xml:space="preserve">în </w:t>
      </w:r>
      <w:r w:rsidR="009645F8" w:rsidRPr="001B5DE7">
        <w:rPr>
          <w:rFonts w:ascii="Times New Roman" w:hAnsi="Times New Roman" w:cs="Times New Roman"/>
          <w:sz w:val="28"/>
          <w:szCs w:val="28"/>
          <w:lang w:val="ro-RO"/>
        </w:rPr>
        <w:t xml:space="preserve">alte </w:t>
      </w:r>
      <w:r w:rsidRPr="001B5DE7">
        <w:rPr>
          <w:rFonts w:ascii="Times New Roman" w:hAnsi="Times New Roman" w:cs="Times New Roman"/>
          <w:sz w:val="28"/>
          <w:szCs w:val="28"/>
          <w:lang w:val="ro-RO"/>
        </w:rPr>
        <w:t xml:space="preserve">instituții/locații care asigură promovarea specificului cultural al Republicii Moldova. </w:t>
      </w:r>
    </w:p>
    <w:p w:rsidR="00457754"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(5) Autoritatea competentă pentru străini, prin intermediul centrelor de integrare pentru străini, oferă suport metodologic și consultativ autorităților administrației publice locale pentru realizarea sesiunilor de acomodare socioculturală la locul de trai al străinului, pentru a facilita procesul de integrare în comunitate.</w:t>
      </w:r>
    </w:p>
    <w:p w:rsidR="00A560E2"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(6) Sesiunile d</w:t>
      </w:r>
      <w:r w:rsidRPr="001B5DE7">
        <w:rPr>
          <w:rFonts w:ascii="Times New Roman" w:hAnsi="Times New Roman" w:cs="Times New Roman"/>
          <w:sz w:val="28"/>
          <w:szCs w:val="28"/>
          <w:lang w:val="ro-RO"/>
        </w:rPr>
        <w:softHyphen/>
      </w:r>
      <w:r w:rsidRPr="001B5DE7">
        <w:rPr>
          <w:rFonts w:ascii="Times New Roman" w:hAnsi="Times New Roman" w:cs="Times New Roman"/>
          <w:sz w:val="28"/>
          <w:szCs w:val="28"/>
          <w:lang w:val="ro-RO"/>
        </w:rPr>
        <w:softHyphen/>
      </w:r>
      <w:r w:rsidRPr="001B5DE7">
        <w:rPr>
          <w:rFonts w:ascii="Times New Roman" w:hAnsi="Times New Roman" w:cs="Times New Roman"/>
          <w:sz w:val="28"/>
          <w:szCs w:val="28"/>
          <w:lang w:val="ro-RO"/>
        </w:rPr>
        <w:softHyphen/>
      </w:r>
      <w:r w:rsidRPr="001B5DE7">
        <w:rPr>
          <w:rFonts w:ascii="Times New Roman" w:hAnsi="Times New Roman" w:cs="Times New Roman"/>
          <w:sz w:val="28"/>
          <w:szCs w:val="28"/>
          <w:lang w:val="ro-RO"/>
        </w:rPr>
        <w:softHyphen/>
      </w:r>
      <w:r w:rsidRPr="001B5DE7">
        <w:rPr>
          <w:rFonts w:ascii="Times New Roman" w:hAnsi="Times New Roman" w:cs="Times New Roman"/>
          <w:sz w:val="28"/>
          <w:szCs w:val="28"/>
          <w:lang w:val="ro-RO"/>
        </w:rPr>
        <w:softHyphen/>
      </w:r>
      <w:r w:rsidRPr="001B5DE7">
        <w:rPr>
          <w:rFonts w:ascii="Times New Roman" w:hAnsi="Times New Roman" w:cs="Times New Roman"/>
          <w:sz w:val="28"/>
          <w:szCs w:val="28"/>
          <w:lang w:val="ro-RO"/>
        </w:rPr>
        <w:softHyphen/>
      </w:r>
      <w:r w:rsidRPr="001B5DE7">
        <w:rPr>
          <w:rFonts w:ascii="Times New Roman" w:hAnsi="Times New Roman" w:cs="Times New Roman"/>
          <w:sz w:val="28"/>
          <w:szCs w:val="28"/>
          <w:lang w:val="ro-RO"/>
        </w:rPr>
        <w:softHyphen/>
        <w:t xml:space="preserve">e acomodare socioculturală sunt obligatorii pentru beneficiarii de protecție internațională, fiind organizate în termen de 90 de zile de la data obținerii protecției internaționale.  </w:t>
      </w:r>
    </w:p>
    <w:p w:rsidR="000A46C7"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(7) Neexecutarea obligației prevăzute la alin. (6) poate înceta acordarea ajutorului bănesc din partea statului. </w:t>
      </w:r>
    </w:p>
    <w:p w:rsidR="000A46C7"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lastRenderedPageBreak/>
        <w:t>(8) Sesiunile sunt organizate din mijloacele financiare disponibile ale autorităților și instituțiilor responsabile, precum și din surse</w:t>
      </w:r>
      <w:r w:rsidR="00FD1EE5" w:rsidRPr="001B5DE7">
        <w:rPr>
          <w:rFonts w:ascii="Times New Roman" w:hAnsi="Times New Roman" w:cs="Times New Roman"/>
          <w:sz w:val="28"/>
          <w:szCs w:val="28"/>
          <w:lang w:val="ro-RO"/>
        </w:rPr>
        <w:t>le</w:t>
      </w:r>
      <w:r w:rsidR="000A46C7" w:rsidRPr="001B5DE7">
        <w:rPr>
          <w:rFonts w:ascii="Times New Roman" w:hAnsi="Times New Roman" w:cs="Times New Roman"/>
          <w:sz w:val="28"/>
          <w:szCs w:val="28"/>
          <w:lang w:val="ro-RO"/>
        </w:rPr>
        <w:t xml:space="preserve"> externe de finanțare. </w:t>
      </w:r>
    </w:p>
    <w:p w:rsidR="006162FB"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(9) În procesul de organizare și desfășurare a sesiunilor de acomodare socioculturală pot fi </w:t>
      </w:r>
      <w:r w:rsidR="00BD4A1F" w:rsidRPr="001B5DE7">
        <w:rPr>
          <w:rFonts w:ascii="Times New Roman" w:hAnsi="Times New Roman" w:cs="Times New Roman"/>
          <w:sz w:val="28"/>
          <w:szCs w:val="28"/>
          <w:lang w:val="ro-RO"/>
        </w:rPr>
        <w:t xml:space="preserve">implicate </w:t>
      </w:r>
      <w:r w:rsidR="006162FB" w:rsidRPr="001B5DE7">
        <w:rPr>
          <w:rFonts w:ascii="Times New Roman" w:hAnsi="Times New Roman" w:cs="Times New Roman"/>
          <w:sz w:val="28"/>
          <w:szCs w:val="28"/>
          <w:lang w:val="ro-RO"/>
        </w:rPr>
        <w:t xml:space="preserve">organizații neguvernamentale cu preocupări specifice în domeniu. </w:t>
      </w:r>
    </w:p>
    <w:p w:rsidR="00840BE2" w:rsidRPr="001B5DE7" w:rsidRDefault="00840BE2" w:rsidP="00EC27A2">
      <w:pPr>
        <w:spacing w:after="0" w:line="240" w:lineRule="auto"/>
        <w:jc w:val="both"/>
        <w:rPr>
          <w:rFonts w:ascii="Times New Roman" w:hAnsi="Times New Roman" w:cs="Times New Roman"/>
          <w:sz w:val="28"/>
          <w:szCs w:val="28"/>
          <w:lang w:val="ro-RO"/>
        </w:rPr>
      </w:pPr>
    </w:p>
    <w:p w:rsidR="00A560E2"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11. Cursurile de studiere a limbii </w:t>
      </w:r>
      <w:r w:rsidR="00247142" w:rsidRPr="001B5DE7">
        <w:rPr>
          <w:rFonts w:ascii="Times New Roman" w:hAnsi="Times New Roman" w:cs="Times New Roman"/>
          <w:sz w:val="28"/>
          <w:szCs w:val="28"/>
          <w:lang w:val="ro-RO"/>
        </w:rPr>
        <w:t>de stat</w:t>
      </w:r>
    </w:p>
    <w:p w:rsidR="00CA137A"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 Cunoașterea limbi</w:t>
      </w:r>
      <w:r w:rsidR="00FD1EE5" w:rsidRPr="001B5DE7">
        <w:rPr>
          <w:rFonts w:ascii="Times New Roman" w:hAnsi="Times New Roman" w:cs="Times New Roman"/>
          <w:sz w:val="28"/>
          <w:szCs w:val="28"/>
          <w:lang w:val="ro-RO"/>
        </w:rPr>
        <w:t>i</w:t>
      </w:r>
      <w:r w:rsidR="00AF6954" w:rsidRPr="001B5DE7">
        <w:rPr>
          <w:rFonts w:ascii="Times New Roman" w:hAnsi="Times New Roman" w:cs="Times New Roman"/>
          <w:sz w:val="28"/>
          <w:szCs w:val="28"/>
          <w:lang w:val="ro-RO"/>
        </w:rPr>
        <w:t xml:space="preserve"> </w:t>
      </w:r>
      <w:r w:rsidR="00247142" w:rsidRPr="001B5DE7">
        <w:rPr>
          <w:rFonts w:ascii="Times New Roman" w:hAnsi="Times New Roman" w:cs="Times New Roman"/>
          <w:sz w:val="28"/>
          <w:szCs w:val="28"/>
          <w:lang w:val="ro-RO"/>
        </w:rPr>
        <w:t xml:space="preserve">de stat </w:t>
      </w:r>
      <w:r w:rsidR="00932FFB" w:rsidRPr="001B5DE7">
        <w:rPr>
          <w:rFonts w:ascii="Times New Roman" w:hAnsi="Times New Roman" w:cs="Times New Roman"/>
          <w:sz w:val="28"/>
          <w:szCs w:val="28"/>
          <w:lang w:val="ro-RO"/>
        </w:rPr>
        <w:t>contribuie la asigurare</w:t>
      </w:r>
      <w:r w:rsidR="000C5A87" w:rsidRPr="001B5DE7">
        <w:rPr>
          <w:rFonts w:ascii="Times New Roman" w:hAnsi="Times New Roman" w:cs="Times New Roman"/>
          <w:sz w:val="28"/>
          <w:szCs w:val="28"/>
          <w:lang w:val="ro-RO"/>
        </w:rPr>
        <w:t xml:space="preserve">a </w:t>
      </w:r>
      <w:r w:rsidR="00AF6954" w:rsidRPr="001B5DE7">
        <w:rPr>
          <w:rFonts w:ascii="Times New Roman" w:hAnsi="Times New Roman" w:cs="Times New Roman"/>
          <w:sz w:val="28"/>
          <w:szCs w:val="28"/>
          <w:lang w:val="ro-RO"/>
        </w:rPr>
        <w:t>integrării economice, sociale și culturale a străinilor</w:t>
      </w:r>
      <w:r w:rsidR="00AC33D2" w:rsidRPr="001B5DE7">
        <w:rPr>
          <w:rFonts w:ascii="Times New Roman" w:hAnsi="Times New Roman" w:cs="Times New Roman"/>
          <w:sz w:val="28"/>
          <w:szCs w:val="28"/>
          <w:lang w:val="ro-RO"/>
        </w:rPr>
        <w:t xml:space="preserve"> </w:t>
      </w:r>
      <w:r w:rsidR="005925B6" w:rsidRPr="001B5DE7">
        <w:rPr>
          <w:rFonts w:ascii="Times New Roman" w:hAnsi="Times New Roman" w:cs="Times New Roman"/>
          <w:sz w:val="28"/>
          <w:szCs w:val="28"/>
          <w:lang w:val="ro-RO"/>
        </w:rPr>
        <w:t>și</w:t>
      </w:r>
      <w:r w:rsidR="0050241A" w:rsidRPr="001B5DE7">
        <w:rPr>
          <w:rFonts w:ascii="Times New Roman" w:hAnsi="Times New Roman" w:cs="Times New Roman"/>
          <w:sz w:val="28"/>
          <w:szCs w:val="28"/>
          <w:lang w:val="ro-RO"/>
        </w:rPr>
        <w:t xml:space="preserve"> o precondiție obligatorie pentru acordarea dreptului de ședere permanentă pe teritoriul Republicii Moldova.</w:t>
      </w:r>
      <w:r w:rsidRPr="001B5DE7">
        <w:rPr>
          <w:rFonts w:ascii="Times New Roman" w:hAnsi="Times New Roman" w:cs="Times New Roman"/>
          <w:sz w:val="28"/>
          <w:szCs w:val="28"/>
          <w:lang w:val="ro-RO"/>
        </w:rPr>
        <w:t xml:space="preserve">   </w:t>
      </w:r>
    </w:p>
    <w:p w:rsidR="000C5A87"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005925B6" w:rsidRPr="001B5DE7">
        <w:rPr>
          <w:rFonts w:ascii="Times New Roman" w:hAnsi="Times New Roman" w:cs="Times New Roman"/>
          <w:sz w:val="28"/>
          <w:szCs w:val="28"/>
          <w:lang w:val="ro-RO"/>
        </w:rPr>
        <w:t>2</w:t>
      </w:r>
      <w:r w:rsidR="000C5A87" w:rsidRPr="001B5DE7">
        <w:rPr>
          <w:rFonts w:ascii="Times New Roman" w:hAnsi="Times New Roman" w:cs="Times New Roman"/>
          <w:sz w:val="28"/>
          <w:szCs w:val="28"/>
          <w:lang w:val="ro-RO"/>
        </w:rPr>
        <w:t xml:space="preserve">) Cursurile de studiere a limbii </w:t>
      </w:r>
      <w:r w:rsidR="00247142" w:rsidRPr="001B5DE7">
        <w:rPr>
          <w:rFonts w:ascii="Times New Roman" w:hAnsi="Times New Roman" w:cs="Times New Roman"/>
          <w:sz w:val="28"/>
          <w:szCs w:val="28"/>
          <w:lang w:val="ro-RO"/>
        </w:rPr>
        <w:t xml:space="preserve">de stat </w:t>
      </w:r>
      <w:r w:rsidR="000C5A87" w:rsidRPr="001B5DE7">
        <w:rPr>
          <w:rFonts w:ascii="Times New Roman" w:hAnsi="Times New Roman" w:cs="Times New Roman"/>
          <w:sz w:val="28"/>
          <w:szCs w:val="28"/>
          <w:lang w:val="ro-RO"/>
        </w:rPr>
        <w:t>sunt organizate de Ministerul Educației, Culturii și Cercetării prin intermediul instituțiilor de învățământ din subordine, precum și de către autoritățile administrației publice locale de la locul de trai.</w:t>
      </w:r>
    </w:p>
    <w:p w:rsidR="005E6805"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005925B6" w:rsidRPr="001B5DE7">
        <w:rPr>
          <w:rFonts w:ascii="Times New Roman" w:hAnsi="Times New Roman" w:cs="Times New Roman"/>
          <w:sz w:val="28"/>
          <w:szCs w:val="28"/>
          <w:lang w:val="ro-RO"/>
        </w:rPr>
        <w:t>3</w:t>
      </w:r>
      <w:r w:rsidR="009C538F" w:rsidRPr="001B5DE7">
        <w:rPr>
          <w:rFonts w:ascii="Times New Roman" w:hAnsi="Times New Roman" w:cs="Times New Roman"/>
          <w:sz w:val="28"/>
          <w:szCs w:val="28"/>
          <w:lang w:val="ro-RO"/>
        </w:rPr>
        <w:t xml:space="preserve">) </w:t>
      </w:r>
      <w:r w:rsidR="005E6805" w:rsidRPr="001B5DE7">
        <w:rPr>
          <w:rFonts w:ascii="Times New Roman" w:hAnsi="Times New Roman" w:cs="Times New Roman"/>
          <w:sz w:val="28"/>
          <w:szCs w:val="28"/>
          <w:lang w:val="ro-RO"/>
        </w:rPr>
        <w:t xml:space="preserve">Metodologia și programul cursurilor de studiere a limbii </w:t>
      </w:r>
      <w:r w:rsidR="00247142" w:rsidRPr="001B5DE7">
        <w:rPr>
          <w:rFonts w:ascii="Times New Roman" w:hAnsi="Times New Roman" w:cs="Times New Roman"/>
          <w:sz w:val="28"/>
          <w:szCs w:val="28"/>
          <w:lang w:val="ro-RO"/>
        </w:rPr>
        <w:t xml:space="preserve">de stat </w:t>
      </w:r>
      <w:r w:rsidR="005E6805" w:rsidRPr="001B5DE7">
        <w:rPr>
          <w:rFonts w:ascii="Times New Roman" w:hAnsi="Times New Roman" w:cs="Times New Roman"/>
          <w:sz w:val="28"/>
          <w:szCs w:val="28"/>
          <w:lang w:val="ro-RO"/>
        </w:rPr>
        <w:t>sunt elaborate de</w:t>
      </w:r>
      <w:r w:rsidRPr="001B5DE7">
        <w:rPr>
          <w:rFonts w:ascii="Times New Roman" w:hAnsi="Times New Roman" w:cs="Times New Roman"/>
          <w:sz w:val="28"/>
          <w:szCs w:val="28"/>
          <w:lang w:val="ro-RO"/>
        </w:rPr>
        <w:t xml:space="preserve"> Ministerul Educației, Culturii și Cercetării în colaborare cu autoritatea competentă pentru străini. La elaborarea metodologiei și programului se va lua în considerare și conținutul </w:t>
      </w:r>
      <w:r w:rsidR="00052701" w:rsidRPr="001B5DE7">
        <w:rPr>
          <w:rFonts w:ascii="Times New Roman" w:hAnsi="Times New Roman" w:cs="Times New Roman"/>
          <w:sz w:val="28"/>
          <w:szCs w:val="28"/>
          <w:lang w:val="ro-RO"/>
        </w:rPr>
        <w:t xml:space="preserve">metodologiei </w:t>
      </w:r>
      <w:r w:rsidR="00997967" w:rsidRPr="001B5DE7">
        <w:rPr>
          <w:rFonts w:ascii="Times New Roman" w:hAnsi="Times New Roman" w:cs="Times New Roman"/>
          <w:sz w:val="28"/>
          <w:szCs w:val="28"/>
          <w:lang w:val="ro-RO"/>
        </w:rPr>
        <w:t>sesiunilor de acomodare socioculturală.</w:t>
      </w:r>
    </w:p>
    <w:p w:rsidR="00EC6E26" w:rsidRPr="001B5DE7" w:rsidRDefault="00267809"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 </w:t>
      </w:r>
      <w:r w:rsidR="009C538F" w:rsidRPr="001B5DE7">
        <w:rPr>
          <w:rFonts w:ascii="Times New Roman" w:hAnsi="Times New Roman" w:cs="Times New Roman"/>
          <w:sz w:val="28"/>
          <w:szCs w:val="28"/>
          <w:lang w:val="ro-RO"/>
        </w:rPr>
        <w:t>(</w:t>
      </w:r>
      <w:r w:rsidR="005925B6" w:rsidRPr="001B5DE7">
        <w:rPr>
          <w:rFonts w:ascii="Times New Roman" w:hAnsi="Times New Roman" w:cs="Times New Roman"/>
          <w:sz w:val="28"/>
          <w:szCs w:val="28"/>
          <w:lang w:val="ro-RO"/>
        </w:rPr>
        <w:t>4</w:t>
      </w:r>
      <w:r w:rsidR="009C538F" w:rsidRPr="001B5DE7">
        <w:rPr>
          <w:rFonts w:ascii="Times New Roman" w:hAnsi="Times New Roman" w:cs="Times New Roman"/>
          <w:sz w:val="28"/>
          <w:szCs w:val="28"/>
          <w:lang w:val="ro-RO"/>
        </w:rPr>
        <w:t xml:space="preserve">) </w:t>
      </w:r>
      <w:r w:rsidR="00EC6E26" w:rsidRPr="001B5DE7">
        <w:rPr>
          <w:rFonts w:ascii="Times New Roman" w:hAnsi="Times New Roman" w:cs="Times New Roman"/>
          <w:sz w:val="28"/>
          <w:szCs w:val="28"/>
          <w:lang w:val="ro-RO"/>
        </w:rPr>
        <w:t xml:space="preserve">La încheierea cursului de </w:t>
      </w:r>
      <w:r w:rsidR="005A38D6" w:rsidRPr="001B5DE7">
        <w:rPr>
          <w:rFonts w:ascii="Times New Roman" w:hAnsi="Times New Roman" w:cs="Times New Roman"/>
          <w:sz w:val="28"/>
          <w:szCs w:val="28"/>
          <w:lang w:val="ro-RO"/>
        </w:rPr>
        <w:t xml:space="preserve">studiere a limbii </w:t>
      </w:r>
      <w:r w:rsidR="00247142" w:rsidRPr="001B5DE7">
        <w:rPr>
          <w:rFonts w:ascii="Times New Roman" w:hAnsi="Times New Roman" w:cs="Times New Roman"/>
          <w:sz w:val="28"/>
          <w:szCs w:val="28"/>
          <w:lang w:val="ro-RO"/>
        </w:rPr>
        <w:t xml:space="preserve">de stat </w:t>
      </w:r>
      <w:r w:rsidR="005A38D6" w:rsidRPr="001B5DE7">
        <w:rPr>
          <w:rFonts w:ascii="Times New Roman" w:hAnsi="Times New Roman" w:cs="Times New Roman"/>
          <w:sz w:val="28"/>
          <w:szCs w:val="28"/>
          <w:lang w:val="ro-RO"/>
        </w:rPr>
        <w:t xml:space="preserve">o comisie desemnată de direcția raională/municipală de învățământ, tineret și sport sau de instituția de învățământ superior asigură evaluarea nivelului de cunoaștere a limbii </w:t>
      </w:r>
      <w:r w:rsidR="00247142" w:rsidRPr="001B5DE7">
        <w:rPr>
          <w:rFonts w:ascii="Times New Roman" w:hAnsi="Times New Roman" w:cs="Times New Roman"/>
          <w:sz w:val="28"/>
          <w:szCs w:val="28"/>
          <w:lang w:val="ro-RO"/>
        </w:rPr>
        <w:t xml:space="preserve">de stat </w:t>
      </w:r>
      <w:r w:rsidR="005A38D6" w:rsidRPr="001B5DE7">
        <w:rPr>
          <w:rFonts w:ascii="Times New Roman" w:hAnsi="Times New Roman" w:cs="Times New Roman"/>
          <w:sz w:val="28"/>
          <w:szCs w:val="28"/>
          <w:lang w:val="ro-RO"/>
        </w:rPr>
        <w:t>și eliberează un c</w:t>
      </w:r>
      <w:r w:rsidR="002F095A" w:rsidRPr="001B5DE7">
        <w:rPr>
          <w:rFonts w:ascii="Times New Roman" w:hAnsi="Times New Roman" w:cs="Times New Roman"/>
          <w:sz w:val="28"/>
          <w:szCs w:val="28"/>
          <w:lang w:val="ro-RO"/>
        </w:rPr>
        <w:t>ertificat de participare. Certificatul are o valabilitate de 3 ani de zile.</w:t>
      </w:r>
    </w:p>
    <w:p w:rsidR="0050241A"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005925B6" w:rsidRPr="001B5DE7">
        <w:rPr>
          <w:rFonts w:ascii="Times New Roman" w:hAnsi="Times New Roman" w:cs="Times New Roman"/>
          <w:sz w:val="28"/>
          <w:szCs w:val="28"/>
          <w:lang w:val="ro-RO"/>
        </w:rPr>
        <w:t>5</w:t>
      </w:r>
      <w:r w:rsidR="009C538F" w:rsidRPr="001B5DE7">
        <w:rPr>
          <w:rFonts w:ascii="Times New Roman" w:hAnsi="Times New Roman" w:cs="Times New Roman"/>
          <w:sz w:val="28"/>
          <w:szCs w:val="28"/>
          <w:lang w:val="ro-RO"/>
        </w:rPr>
        <w:t xml:space="preserve">) </w:t>
      </w:r>
      <w:r w:rsidR="00EC6E26" w:rsidRPr="001B5DE7">
        <w:rPr>
          <w:rFonts w:ascii="Times New Roman" w:hAnsi="Times New Roman" w:cs="Times New Roman"/>
          <w:sz w:val="28"/>
          <w:szCs w:val="28"/>
          <w:lang w:val="ro-RO"/>
        </w:rPr>
        <w:t xml:space="preserve">Sunt scutiți de evaluarea nivelului de cunoaștere a limbii </w:t>
      </w:r>
      <w:r w:rsidR="00247142" w:rsidRPr="001B5DE7">
        <w:rPr>
          <w:rFonts w:ascii="Times New Roman" w:hAnsi="Times New Roman" w:cs="Times New Roman"/>
          <w:sz w:val="28"/>
          <w:szCs w:val="28"/>
          <w:lang w:val="ro-RO"/>
        </w:rPr>
        <w:t xml:space="preserve">de stat </w:t>
      </w:r>
      <w:r w:rsidR="00EC6E26" w:rsidRPr="001B5DE7">
        <w:rPr>
          <w:rFonts w:ascii="Times New Roman" w:hAnsi="Times New Roman" w:cs="Times New Roman"/>
          <w:sz w:val="28"/>
          <w:szCs w:val="28"/>
          <w:lang w:val="ro-RO"/>
        </w:rPr>
        <w:t xml:space="preserve">străinii care au atins vârsta de pensionare, precum și categoriile de persoane care nu pot urma cursurile din </w:t>
      </w:r>
      <w:r w:rsidRPr="001B5DE7">
        <w:rPr>
          <w:rFonts w:ascii="Times New Roman" w:hAnsi="Times New Roman" w:cs="Times New Roman"/>
          <w:sz w:val="28"/>
          <w:szCs w:val="28"/>
          <w:lang w:val="ro-RO"/>
        </w:rPr>
        <w:t xml:space="preserve">cauza unor </w:t>
      </w:r>
      <w:proofErr w:type="spellStart"/>
      <w:r w:rsidRPr="001B5DE7">
        <w:rPr>
          <w:rFonts w:ascii="Times New Roman" w:hAnsi="Times New Roman" w:cs="Times New Roman"/>
          <w:sz w:val="28"/>
          <w:szCs w:val="28"/>
          <w:lang w:val="ro-RO"/>
        </w:rPr>
        <w:t>dizabilități</w:t>
      </w:r>
      <w:proofErr w:type="spellEnd"/>
      <w:r w:rsidRPr="001B5DE7">
        <w:rPr>
          <w:rFonts w:ascii="Times New Roman" w:hAnsi="Times New Roman" w:cs="Times New Roman"/>
          <w:sz w:val="28"/>
          <w:szCs w:val="28"/>
          <w:lang w:val="ro-RO"/>
        </w:rPr>
        <w:t xml:space="preserve"> fizice sau psihice. </w:t>
      </w:r>
    </w:p>
    <w:p w:rsidR="00AF6954"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005925B6" w:rsidRPr="001B5DE7">
        <w:rPr>
          <w:rFonts w:ascii="Times New Roman" w:hAnsi="Times New Roman" w:cs="Times New Roman"/>
          <w:sz w:val="28"/>
          <w:szCs w:val="28"/>
          <w:lang w:val="ro-RO"/>
        </w:rPr>
        <w:t>6</w:t>
      </w:r>
      <w:r w:rsidR="00CA0138" w:rsidRPr="001B5DE7">
        <w:rPr>
          <w:rFonts w:ascii="Times New Roman" w:hAnsi="Times New Roman" w:cs="Times New Roman"/>
          <w:sz w:val="28"/>
          <w:szCs w:val="28"/>
          <w:lang w:val="ro-RO"/>
        </w:rPr>
        <w:t xml:space="preserve">) </w:t>
      </w:r>
      <w:r w:rsidR="00AF6954" w:rsidRPr="001B5DE7">
        <w:rPr>
          <w:rFonts w:ascii="Times New Roman" w:hAnsi="Times New Roman" w:cs="Times New Roman"/>
          <w:sz w:val="28"/>
          <w:szCs w:val="28"/>
          <w:lang w:val="ro-RO"/>
        </w:rPr>
        <w:t xml:space="preserve">Certificatul de participare la cursul de studiere a limbii </w:t>
      </w:r>
      <w:r w:rsidR="00247142" w:rsidRPr="001B5DE7">
        <w:rPr>
          <w:rFonts w:ascii="Times New Roman" w:hAnsi="Times New Roman" w:cs="Times New Roman"/>
          <w:sz w:val="28"/>
          <w:szCs w:val="28"/>
          <w:lang w:val="ro-RO"/>
        </w:rPr>
        <w:t xml:space="preserve">de stat </w:t>
      </w:r>
      <w:r w:rsidR="00AF6954" w:rsidRPr="001B5DE7">
        <w:rPr>
          <w:rFonts w:ascii="Times New Roman" w:hAnsi="Times New Roman" w:cs="Times New Roman"/>
          <w:sz w:val="28"/>
          <w:szCs w:val="28"/>
          <w:lang w:val="ro-RO"/>
        </w:rPr>
        <w:t xml:space="preserve">prevăzut la </w:t>
      </w:r>
      <w:r w:rsidR="00FD0E8B" w:rsidRPr="001B5DE7">
        <w:rPr>
          <w:rFonts w:ascii="Times New Roman" w:hAnsi="Times New Roman" w:cs="Times New Roman"/>
          <w:sz w:val="28"/>
          <w:szCs w:val="28"/>
          <w:lang w:val="ro-RO"/>
        </w:rPr>
        <w:t>a</w:t>
      </w:r>
      <w:r w:rsidR="00AF6954" w:rsidRPr="001B5DE7">
        <w:rPr>
          <w:rFonts w:ascii="Times New Roman" w:hAnsi="Times New Roman" w:cs="Times New Roman"/>
          <w:sz w:val="28"/>
          <w:szCs w:val="28"/>
          <w:lang w:val="ro-RO"/>
        </w:rPr>
        <w:t>lin. (</w:t>
      </w:r>
      <w:r w:rsidR="005925B6" w:rsidRPr="001B5DE7">
        <w:rPr>
          <w:rFonts w:ascii="Times New Roman" w:hAnsi="Times New Roman" w:cs="Times New Roman"/>
          <w:sz w:val="28"/>
          <w:szCs w:val="28"/>
          <w:lang w:val="ro-RO"/>
        </w:rPr>
        <w:t>4</w:t>
      </w:r>
      <w:r w:rsidR="00AF6954" w:rsidRPr="001B5DE7">
        <w:rPr>
          <w:rFonts w:ascii="Times New Roman" w:hAnsi="Times New Roman" w:cs="Times New Roman"/>
          <w:sz w:val="28"/>
          <w:szCs w:val="28"/>
          <w:lang w:val="ro-RO"/>
        </w:rPr>
        <w:t xml:space="preserve">) </w:t>
      </w:r>
      <w:r w:rsidR="001E1C16" w:rsidRPr="001B5DE7">
        <w:rPr>
          <w:rFonts w:ascii="Times New Roman" w:hAnsi="Times New Roman" w:cs="Times New Roman"/>
          <w:sz w:val="28"/>
          <w:szCs w:val="28"/>
          <w:lang w:val="ro-RO"/>
        </w:rPr>
        <w:t xml:space="preserve">nu va fi luat în considerare la înscrierea străinului în sistemul de învățământ, </w:t>
      </w:r>
      <w:r w:rsidRPr="001B5DE7">
        <w:rPr>
          <w:rFonts w:ascii="Times New Roman" w:hAnsi="Times New Roman" w:cs="Times New Roman"/>
          <w:sz w:val="28"/>
          <w:szCs w:val="28"/>
          <w:lang w:val="ro-RO"/>
        </w:rPr>
        <w:t xml:space="preserve">la evaluarea competenței sale lingvistice în vederea obținerii cetățeniei Republicii Moldova sau la stabilirea nivelului de cunoaștere a limbii </w:t>
      </w:r>
      <w:r w:rsidR="00247142" w:rsidRPr="001B5DE7">
        <w:rPr>
          <w:rFonts w:ascii="Times New Roman" w:hAnsi="Times New Roman" w:cs="Times New Roman"/>
          <w:sz w:val="28"/>
          <w:szCs w:val="28"/>
          <w:lang w:val="ro-RO"/>
        </w:rPr>
        <w:t>de stat</w:t>
      </w:r>
      <w:r w:rsidR="00FD1EE5" w:rsidRPr="001B5DE7">
        <w:rPr>
          <w:rFonts w:ascii="Times New Roman" w:hAnsi="Times New Roman" w:cs="Times New Roman"/>
          <w:sz w:val="28"/>
          <w:szCs w:val="28"/>
          <w:lang w:val="ro-RO"/>
        </w:rPr>
        <w:t>,</w:t>
      </w:r>
      <w:r w:rsidR="00AF6954" w:rsidRPr="001B5DE7">
        <w:rPr>
          <w:rFonts w:ascii="Times New Roman" w:hAnsi="Times New Roman" w:cs="Times New Roman"/>
          <w:sz w:val="28"/>
          <w:szCs w:val="28"/>
          <w:lang w:val="ro-RO"/>
        </w:rPr>
        <w:t xml:space="preserve"> în cazul solicitării dreptului de ședere permanent</w:t>
      </w:r>
      <w:r w:rsidRPr="001B5DE7">
        <w:rPr>
          <w:rFonts w:ascii="Times New Roman" w:hAnsi="Times New Roman" w:cs="Times New Roman"/>
          <w:sz w:val="28"/>
          <w:szCs w:val="28"/>
          <w:lang w:val="ro-RO"/>
        </w:rPr>
        <w:t xml:space="preserve">ă în Republica Moldova. </w:t>
      </w:r>
    </w:p>
    <w:p w:rsidR="00267809" w:rsidRPr="001B5DE7" w:rsidRDefault="002F095A" w:rsidP="00267809">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005925B6" w:rsidRPr="001B5DE7">
        <w:rPr>
          <w:rFonts w:ascii="Times New Roman" w:hAnsi="Times New Roman" w:cs="Times New Roman"/>
          <w:sz w:val="28"/>
          <w:szCs w:val="28"/>
          <w:lang w:val="ro-RO"/>
        </w:rPr>
        <w:t>7</w:t>
      </w:r>
      <w:r w:rsidR="00267809" w:rsidRPr="001B5DE7">
        <w:rPr>
          <w:rFonts w:ascii="Times New Roman" w:hAnsi="Times New Roman" w:cs="Times New Roman"/>
          <w:sz w:val="28"/>
          <w:szCs w:val="28"/>
          <w:lang w:val="ro-RO"/>
        </w:rPr>
        <w:t xml:space="preserve">) Pentru titularii dreptului de ședere provizorie sau permanentă și pentru </w:t>
      </w:r>
      <w:r w:rsidR="00AC33D2" w:rsidRPr="001B5DE7">
        <w:rPr>
          <w:rFonts w:ascii="Times New Roman" w:hAnsi="Times New Roman" w:cs="Times New Roman"/>
          <w:sz w:val="28"/>
          <w:szCs w:val="28"/>
          <w:lang w:val="ro-RO"/>
        </w:rPr>
        <w:t xml:space="preserve">străinii </w:t>
      </w:r>
      <w:r w:rsidR="00267809" w:rsidRPr="001B5DE7">
        <w:rPr>
          <w:rFonts w:ascii="Times New Roman" w:hAnsi="Times New Roman" w:cs="Times New Roman"/>
          <w:sz w:val="28"/>
          <w:szCs w:val="28"/>
          <w:lang w:val="ro-RO"/>
        </w:rPr>
        <w:t xml:space="preserve">cărora </w:t>
      </w:r>
      <w:r w:rsidRPr="001B5DE7">
        <w:rPr>
          <w:rFonts w:ascii="Times New Roman" w:hAnsi="Times New Roman" w:cs="Times New Roman"/>
          <w:sz w:val="28"/>
          <w:szCs w:val="28"/>
          <w:lang w:val="ro-RO"/>
        </w:rPr>
        <w:t>li s-a recunoscut statutul de apatrid în Republica Moldova</w:t>
      </w:r>
      <w:r w:rsidR="00FD1EE5" w:rsidRPr="001B5DE7">
        <w:rPr>
          <w:rFonts w:ascii="Times New Roman" w:hAnsi="Times New Roman" w:cs="Times New Roman"/>
          <w:sz w:val="28"/>
          <w:szCs w:val="28"/>
          <w:lang w:val="ro-RO"/>
        </w:rPr>
        <w:t>,</w:t>
      </w:r>
      <w:r w:rsidR="00267809" w:rsidRPr="001B5DE7">
        <w:rPr>
          <w:rFonts w:ascii="Times New Roman" w:hAnsi="Times New Roman" w:cs="Times New Roman"/>
          <w:sz w:val="28"/>
          <w:szCs w:val="28"/>
          <w:lang w:val="ro-RO"/>
        </w:rPr>
        <w:t xml:space="preserve"> cursurile de studiere a limbii </w:t>
      </w:r>
      <w:r w:rsidR="00247142" w:rsidRPr="001B5DE7">
        <w:rPr>
          <w:rFonts w:ascii="Times New Roman" w:hAnsi="Times New Roman" w:cs="Times New Roman"/>
          <w:sz w:val="28"/>
          <w:szCs w:val="28"/>
          <w:lang w:val="ro-RO"/>
        </w:rPr>
        <w:t xml:space="preserve">de stat </w:t>
      </w:r>
      <w:r w:rsidR="00267809" w:rsidRPr="001B5DE7">
        <w:rPr>
          <w:rFonts w:ascii="Times New Roman" w:hAnsi="Times New Roman" w:cs="Times New Roman"/>
          <w:sz w:val="28"/>
          <w:szCs w:val="28"/>
          <w:lang w:val="ro-RO"/>
        </w:rPr>
        <w:t xml:space="preserve">sunt contra cost. </w:t>
      </w:r>
    </w:p>
    <w:p w:rsidR="00267809" w:rsidRPr="001B5DE7" w:rsidRDefault="002F095A" w:rsidP="00267809">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005925B6" w:rsidRPr="001B5DE7">
        <w:rPr>
          <w:rFonts w:ascii="Times New Roman" w:hAnsi="Times New Roman" w:cs="Times New Roman"/>
          <w:sz w:val="28"/>
          <w:szCs w:val="28"/>
          <w:lang w:val="ro-RO"/>
        </w:rPr>
        <w:t>8</w:t>
      </w:r>
      <w:r w:rsidR="00267809" w:rsidRPr="001B5DE7">
        <w:rPr>
          <w:rFonts w:ascii="Times New Roman" w:hAnsi="Times New Roman" w:cs="Times New Roman"/>
          <w:sz w:val="28"/>
          <w:szCs w:val="28"/>
          <w:lang w:val="ro-RO"/>
        </w:rPr>
        <w:t xml:space="preserve">) Întru facilitarea procesului de integrare și promovarea cunoașterii limbii </w:t>
      </w:r>
      <w:r w:rsidR="00247142" w:rsidRPr="001B5DE7">
        <w:rPr>
          <w:rFonts w:ascii="Times New Roman" w:hAnsi="Times New Roman" w:cs="Times New Roman"/>
          <w:sz w:val="28"/>
          <w:szCs w:val="28"/>
          <w:lang w:val="ro-RO"/>
        </w:rPr>
        <w:t>de stat</w:t>
      </w:r>
      <w:r w:rsidR="00267809" w:rsidRPr="001B5DE7">
        <w:rPr>
          <w:rFonts w:ascii="Times New Roman" w:hAnsi="Times New Roman" w:cs="Times New Roman"/>
          <w:sz w:val="28"/>
          <w:szCs w:val="28"/>
          <w:lang w:val="ro-RO"/>
        </w:rPr>
        <w:t>, în scopul com</w:t>
      </w:r>
      <w:r w:rsidRPr="001B5DE7">
        <w:rPr>
          <w:rFonts w:ascii="Times New Roman" w:hAnsi="Times New Roman" w:cs="Times New Roman"/>
          <w:sz w:val="28"/>
          <w:szCs w:val="28"/>
          <w:lang w:val="ro-RO"/>
        </w:rPr>
        <w:t xml:space="preserve">unicării și citirii textelor/informației cotidiene, Guvernul stabilește anual numărul burselor oferite din partea statului pentru studierea limbii </w:t>
      </w:r>
      <w:r w:rsidR="00247142" w:rsidRPr="001B5DE7">
        <w:rPr>
          <w:rFonts w:ascii="Times New Roman" w:hAnsi="Times New Roman" w:cs="Times New Roman"/>
          <w:sz w:val="28"/>
          <w:szCs w:val="28"/>
          <w:lang w:val="ro-RO"/>
        </w:rPr>
        <w:t xml:space="preserve">de stat </w:t>
      </w:r>
      <w:r w:rsidRPr="001B5DE7">
        <w:rPr>
          <w:rFonts w:ascii="Times New Roman" w:hAnsi="Times New Roman" w:cs="Times New Roman"/>
          <w:sz w:val="28"/>
          <w:szCs w:val="28"/>
          <w:lang w:val="ro-RO"/>
        </w:rPr>
        <w:t>(nivelul A1-A2) de către străinii specificați la alin. (</w:t>
      </w:r>
      <w:r w:rsidR="005925B6" w:rsidRPr="001B5DE7">
        <w:rPr>
          <w:rFonts w:ascii="Times New Roman" w:hAnsi="Times New Roman" w:cs="Times New Roman"/>
          <w:sz w:val="28"/>
          <w:szCs w:val="28"/>
          <w:lang w:val="ro-RO"/>
        </w:rPr>
        <w:t>7</w:t>
      </w:r>
      <w:r w:rsidR="00267809" w:rsidRPr="001B5DE7">
        <w:rPr>
          <w:rFonts w:ascii="Times New Roman" w:hAnsi="Times New Roman" w:cs="Times New Roman"/>
          <w:sz w:val="28"/>
          <w:szCs w:val="28"/>
          <w:lang w:val="ro-RO"/>
        </w:rPr>
        <w:t>). Modul și condițiile de acordare a burselor</w:t>
      </w:r>
      <w:r w:rsidRPr="001B5DE7">
        <w:rPr>
          <w:rFonts w:ascii="Times New Roman" w:hAnsi="Times New Roman" w:cs="Times New Roman"/>
          <w:sz w:val="28"/>
          <w:szCs w:val="28"/>
          <w:lang w:val="ro-RO"/>
        </w:rPr>
        <w:t xml:space="preserve"> sunt stabilite de Guvern. </w:t>
      </w:r>
    </w:p>
    <w:p w:rsidR="00267809" w:rsidRPr="001B5DE7" w:rsidRDefault="002F095A" w:rsidP="00267809">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005925B6" w:rsidRPr="001B5DE7">
        <w:rPr>
          <w:rFonts w:ascii="Times New Roman" w:hAnsi="Times New Roman" w:cs="Times New Roman"/>
          <w:sz w:val="28"/>
          <w:szCs w:val="28"/>
          <w:lang w:val="ro-RO"/>
        </w:rPr>
        <w:t>9</w:t>
      </w:r>
      <w:r w:rsidR="00267809" w:rsidRPr="001B5DE7">
        <w:rPr>
          <w:rFonts w:ascii="Times New Roman" w:hAnsi="Times New Roman" w:cs="Times New Roman"/>
          <w:sz w:val="28"/>
          <w:szCs w:val="28"/>
          <w:lang w:val="ro-RO"/>
        </w:rPr>
        <w:t xml:space="preserve">) Cursurile de studiere a limbii </w:t>
      </w:r>
      <w:r w:rsidR="00247142" w:rsidRPr="001B5DE7">
        <w:rPr>
          <w:rFonts w:ascii="Times New Roman" w:hAnsi="Times New Roman" w:cs="Times New Roman"/>
          <w:sz w:val="28"/>
          <w:szCs w:val="28"/>
          <w:lang w:val="ro-RO"/>
        </w:rPr>
        <w:t xml:space="preserve">de stat </w:t>
      </w:r>
      <w:r w:rsidR="00267809" w:rsidRPr="001B5DE7">
        <w:rPr>
          <w:rFonts w:ascii="Times New Roman" w:hAnsi="Times New Roman" w:cs="Times New Roman"/>
          <w:sz w:val="28"/>
          <w:szCs w:val="28"/>
          <w:lang w:val="ro-RO"/>
        </w:rPr>
        <w:t>pentru străinii care au obținut protecție internațională în Republica Moldova</w:t>
      </w:r>
      <w:r w:rsidRPr="001B5DE7">
        <w:rPr>
          <w:rFonts w:ascii="Times New Roman" w:hAnsi="Times New Roman" w:cs="Times New Roman"/>
          <w:sz w:val="28"/>
          <w:szCs w:val="28"/>
          <w:lang w:val="ro-RO"/>
        </w:rPr>
        <w:t xml:space="preserve"> sunt gratuite.</w:t>
      </w:r>
    </w:p>
    <w:p w:rsidR="00A560E2" w:rsidRPr="001B5DE7" w:rsidRDefault="002F095A" w:rsidP="00267809">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 (1</w:t>
      </w:r>
      <w:r w:rsidR="005925B6" w:rsidRPr="001B5DE7">
        <w:rPr>
          <w:rFonts w:ascii="Times New Roman" w:hAnsi="Times New Roman" w:cs="Times New Roman"/>
          <w:sz w:val="28"/>
          <w:szCs w:val="28"/>
          <w:lang w:val="ro-RO"/>
        </w:rPr>
        <w:t>0</w:t>
      </w:r>
      <w:r w:rsidR="00CA0138" w:rsidRPr="001B5DE7">
        <w:rPr>
          <w:rFonts w:ascii="Times New Roman" w:hAnsi="Times New Roman" w:cs="Times New Roman"/>
          <w:sz w:val="28"/>
          <w:szCs w:val="28"/>
          <w:lang w:val="ro-RO"/>
        </w:rPr>
        <w:t xml:space="preserve">) </w:t>
      </w:r>
      <w:r w:rsidR="00A560E2" w:rsidRPr="001B5DE7">
        <w:rPr>
          <w:rFonts w:ascii="Times New Roman" w:hAnsi="Times New Roman" w:cs="Times New Roman"/>
          <w:sz w:val="28"/>
          <w:szCs w:val="28"/>
          <w:lang w:val="ro-RO"/>
        </w:rPr>
        <w:t xml:space="preserve">Cursuri de studiere a limbii </w:t>
      </w:r>
      <w:r w:rsidR="00247142" w:rsidRPr="001B5DE7">
        <w:rPr>
          <w:rFonts w:ascii="Times New Roman" w:hAnsi="Times New Roman" w:cs="Times New Roman"/>
          <w:sz w:val="28"/>
          <w:szCs w:val="28"/>
          <w:lang w:val="ro-RO"/>
        </w:rPr>
        <w:t xml:space="preserve">de stat </w:t>
      </w:r>
      <w:r w:rsidR="00A560E2" w:rsidRPr="001B5DE7">
        <w:rPr>
          <w:rFonts w:ascii="Times New Roman" w:hAnsi="Times New Roman" w:cs="Times New Roman"/>
          <w:sz w:val="28"/>
          <w:szCs w:val="28"/>
          <w:lang w:val="ro-RO"/>
        </w:rPr>
        <w:t xml:space="preserve">pot fi organizate </w:t>
      </w:r>
      <w:r w:rsidR="00FD1EE5" w:rsidRPr="001B5DE7">
        <w:rPr>
          <w:rFonts w:ascii="Times New Roman" w:hAnsi="Times New Roman" w:cs="Times New Roman"/>
          <w:sz w:val="28"/>
          <w:szCs w:val="28"/>
          <w:lang w:val="ro-RO"/>
        </w:rPr>
        <w:t xml:space="preserve">și </w:t>
      </w:r>
      <w:r w:rsidR="00A560E2" w:rsidRPr="001B5DE7">
        <w:rPr>
          <w:rFonts w:ascii="Times New Roman" w:hAnsi="Times New Roman" w:cs="Times New Roman"/>
          <w:sz w:val="28"/>
          <w:szCs w:val="28"/>
          <w:lang w:val="ro-RO"/>
        </w:rPr>
        <w:t xml:space="preserve">prin intermediul </w:t>
      </w:r>
      <w:r w:rsidR="003D3870" w:rsidRPr="001B5DE7">
        <w:rPr>
          <w:rFonts w:ascii="Times New Roman" w:hAnsi="Times New Roman" w:cs="Times New Roman"/>
          <w:sz w:val="28"/>
          <w:szCs w:val="28"/>
          <w:lang w:val="ro-RO"/>
        </w:rPr>
        <w:t>organizațiilor neguvernamentale specializate</w:t>
      </w:r>
      <w:r w:rsidR="00FD1EE5" w:rsidRPr="001B5DE7">
        <w:rPr>
          <w:rFonts w:ascii="Times New Roman" w:hAnsi="Times New Roman" w:cs="Times New Roman"/>
          <w:sz w:val="28"/>
          <w:szCs w:val="28"/>
          <w:lang w:val="ro-RO"/>
        </w:rPr>
        <w:t>,</w:t>
      </w:r>
      <w:r w:rsidR="003D3870" w:rsidRPr="001B5DE7">
        <w:rPr>
          <w:rFonts w:ascii="Times New Roman" w:hAnsi="Times New Roman" w:cs="Times New Roman"/>
          <w:sz w:val="28"/>
          <w:szCs w:val="28"/>
          <w:lang w:val="ro-RO"/>
        </w:rPr>
        <w:t xml:space="preserve"> cu care autoritatea competentă pentru străini are încheiate acorduri de colaborare</w:t>
      </w:r>
      <w:r w:rsidRPr="001B5DE7">
        <w:rPr>
          <w:rFonts w:ascii="Times New Roman" w:hAnsi="Times New Roman" w:cs="Times New Roman"/>
          <w:sz w:val="28"/>
          <w:szCs w:val="28"/>
          <w:lang w:val="ro-RO"/>
        </w:rPr>
        <w:t xml:space="preserve">, în conformitate cu metodologia și programul cursurilor de studiere a limbii </w:t>
      </w:r>
      <w:r w:rsidR="00247142" w:rsidRPr="001B5DE7">
        <w:rPr>
          <w:rFonts w:ascii="Times New Roman" w:hAnsi="Times New Roman" w:cs="Times New Roman"/>
          <w:sz w:val="28"/>
          <w:szCs w:val="28"/>
          <w:lang w:val="ro-RO"/>
        </w:rPr>
        <w:t>de stat</w:t>
      </w:r>
      <w:r w:rsidRPr="001B5DE7">
        <w:rPr>
          <w:rFonts w:ascii="Times New Roman" w:hAnsi="Times New Roman" w:cs="Times New Roman"/>
          <w:sz w:val="28"/>
          <w:szCs w:val="28"/>
          <w:lang w:val="ro-RO"/>
        </w:rPr>
        <w:t xml:space="preserve">, elaborate de Ministerul Educației, Culturii și Cercetării. </w:t>
      </w:r>
    </w:p>
    <w:p w:rsidR="00021895"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w:t>
      </w:r>
      <w:r w:rsidR="005925B6" w:rsidRPr="001B5DE7">
        <w:rPr>
          <w:rFonts w:ascii="Times New Roman" w:hAnsi="Times New Roman" w:cs="Times New Roman"/>
          <w:sz w:val="28"/>
          <w:szCs w:val="28"/>
          <w:lang w:val="ro-RO"/>
        </w:rPr>
        <w:t>1</w:t>
      </w:r>
      <w:r w:rsidR="00021895" w:rsidRPr="001B5DE7">
        <w:rPr>
          <w:rFonts w:ascii="Times New Roman" w:hAnsi="Times New Roman" w:cs="Times New Roman"/>
          <w:sz w:val="28"/>
          <w:szCs w:val="28"/>
          <w:lang w:val="ro-RO"/>
        </w:rPr>
        <w:t xml:space="preserve">) Cursurile de studiere a limbii </w:t>
      </w:r>
      <w:r w:rsidR="00247142" w:rsidRPr="001B5DE7">
        <w:rPr>
          <w:rFonts w:ascii="Times New Roman" w:hAnsi="Times New Roman" w:cs="Times New Roman"/>
          <w:sz w:val="28"/>
          <w:szCs w:val="28"/>
          <w:lang w:val="ro-RO"/>
        </w:rPr>
        <w:t xml:space="preserve">de stat </w:t>
      </w:r>
      <w:r w:rsidR="00021895" w:rsidRPr="001B5DE7">
        <w:rPr>
          <w:rFonts w:ascii="Times New Roman" w:hAnsi="Times New Roman" w:cs="Times New Roman"/>
          <w:sz w:val="28"/>
          <w:szCs w:val="28"/>
          <w:lang w:val="ro-RO"/>
        </w:rPr>
        <w:t>sunt organizate pentru adulți. În cazul în care minorii participă alături de părinț</w:t>
      </w:r>
      <w:r w:rsidRPr="001B5DE7">
        <w:rPr>
          <w:rFonts w:ascii="Times New Roman" w:hAnsi="Times New Roman" w:cs="Times New Roman"/>
          <w:sz w:val="28"/>
          <w:szCs w:val="28"/>
          <w:lang w:val="ro-RO"/>
        </w:rPr>
        <w:t xml:space="preserve">i/reprezentant legal la curs, această </w:t>
      </w:r>
      <w:r w:rsidRPr="001B5DE7">
        <w:rPr>
          <w:rFonts w:ascii="Times New Roman" w:hAnsi="Times New Roman" w:cs="Times New Roman"/>
          <w:sz w:val="28"/>
          <w:szCs w:val="28"/>
          <w:lang w:val="ro-RO"/>
        </w:rPr>
        <w:lastRenderedPageBreak/>
        <w:t xml:space="preserve">activitate nu trebuie să afecteze procesul de studiu al minorului, fiind frecventată în timpul </w:t>
      </w:r>
      <w:r w:rsidR="009D614D" w:rsidRPr="001B5DE7">
        <w:rPr>
          <w:rFonts w:ascii="Times New Roman" w:hAnsi="Times New Roman" w:cs="Times New Roman"/>
          <w:sz w:val="28"/>
          <w:szCs w:val="28"/>
          <w:lang w:val="ro-RO"/>
        </w:rPr>
        <w:t xml:space="preserve">lor </w:t>
      </w:r>
      <w:r w:rsidR="00021895" w:rsidRPr="001B5DE7">
        <w:rPr>
          <w:rFonts w:ascii="Times New Roman" w:hAnsi="Times New Roman" w:cs="Times New Roman"/>
          <w:sz w:val="28"/>
          <w:szCs w:val="28"/>
          <w:lang w:val="ro-RO"/>
        </w:rPr>
        <w:t>liber</w:t>
      </w:r>
      <w:r w:rsidR="00C67163" w:rsidRPr="001B5DE7">
        <w:rPr>
          <w:rFonts w:ascii="Times New Roman" w:hAnsi="Times New Roman" w:cs="Times New Roman"/>
          <w:sz w:val="28"/>
          <w:szCs w:val="28"/>
          <w:lang w:val="ro-RO"/>
        </w:rPr>
        <w:t xml:space="preserve"> </w:t>
      </w:r>
      <w:r w:rsidR="007E47E3" w:rsidRPr="001B5DE7">
        <w:rPr>
          <w:rFonts w:ascii="Times New Roman" w:hAnsi="Times New Roman" w:cs="Times New Roman"/>
          <w:sz w:val="28"/>
          <w:szCs w:val="28"/>
          <w:lang w:val="ro-RO"/>
        </w:rPr>
        <w:t>și cu consimțământul acestora</w:t>
      </w:r>
      <w:r w:rsidR="00021895" w:rsidRPr="001B5DE7">
        <w:rPr>
          <w:rFonts w:ascii="Times New Roman" w:hAnsi="Times New Roman" w:cs="Times New Roman"/>
          <w:sz w:val="28"/>
          <w:szCs w:val="28"/>
          <w:lang w:val="ro-RO"/>
        </w:rPr>
        <w:t xml:space="preserve">.  </w:t>
      </w:r>
    </w:p>
    <w:p w:rsidR="000C5A87" w:rsidRPr="001B5DE7" w:rsidRDefault="00021895"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w:t>
      </w:r>
      <w:r w:rsidR="005925B6" w:rsidRPr="001B5DE7">
        <w:rPr>
          <w:rFonts w:ascii="Times New Roman" w:hAnsi="Times New Roman" w:cs="Times New Roman"/>
          <w:sz w:val="28"/>
          <w:szCs w:val="28"/>
          <w:lang w:val="ro-RO"/>
        </w:rPr>
        <w:t>2</w:t>
      </w:r>
      <w:r w:rsidR="000C5A87" w:rsidRPr="001B5DE7">
        <w:rPr>
          <w:rFonts w:ascii="Times New Roman" w:hAnsi="Times New Roman" w:cs="Times New Roman"/>
          <w:sz w:val="28"/>
          <w:szCs w:val="28"/>
          <w:lang w:val="ro-RO"/>
        </w:rPr>
        <w:t>) La elaborarea metodologiei, stabilirea duratei și a programului cursurilo</w:t>
      </w:r>
      <w:r w:rsidR="002F095A" w:rsidRPr="001B5DE7">
        <w:rPr>
          <w:rFonts w:ascii="Times New Roman" w:hAnsi="Times New Roman" w:cs="Times New Roman"/>
          <w:sz w:val="28"/>
          <w:szCs w:val="28"/>
          <w:lang w:val="ro-RO"/>
        </w:rPr>
        <w:t xml:space="preserve">r de studiere a limbii </w:t>
      </w:r>
      <w:r w:rsidR="00247142" w:rsidRPr="001B5DE7">
        <w:rPr>
          <w:rFonts w:ascii="Times New Roman" w:hAnsi="Times New Roman" w:cs="Times New Roman"/>
          <w:sz w:val="28"/>
          <w:szCs w:val="28"/>
          <w:lang w:val="ro-RO"/>
        </w:rPr>
        <w:t>de stat</w:t>
      </w:r>
      <w:r w:rsidR="002F095A" w:rsidRPr="001B5DE7">
        <w:rPr>
          <w:rFonts w:ascii="Times New Roman" w:hAnsi="Times New Roman" w:cs="Times New Roman"/>
          <w:sz w:val="28"/>
          <w:szCs w:val="28"/>
          <w:lang w:val="ro-RO"/>
        </w:rPr>
        <w:t xml:space="preserve">, Ministerul Educației, Culturii și Cercetării ia în considerare specificul categoriilor de străini, precum și capacitățile de însușire a limbii. </w:t>
      </w:r>
    </w:p>
    <w:p w:rsidR="000C5A87" w:rsidRPr="001B5DE7" w:rsidRDefault="000C5A87" w:rsidP="00EC27A2">
      <w:pPr>
        <w:spacing w:after="0" w:line="240" w:lineRule="auto"/>
        <w:jc w:val="both"/>
        <w:rPr>
          <w:rFonts w:ascii="Times New Roman" w:hAnsi="Times New Roman" w:cs="Times New Roman"/>
          <w:sz w:val="28"/>
          <w:szCs w:val="28"/>
          <w:lang w:val="ro-RO"/>
        </w:rPr>
      </w:pPr>
    </w:p>
    <w:p w:rsidR="00A560E2"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12. Accesul la piața forței de muncă </w:t>
      </w:r>
    </w:p>
    <w:p w:rsidR="00783B2C"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 Asigurarea accesului la piața forței de muncă și formarea profesională a străinilor contribuie la dezvoltarea economică a statului, precum și determină autoîntreținerea acestora, fiind axată pe valorificarea potențialului străinilor și identificarea sectorului de implicare raportat la condițiile Republicii Moldova.</w:t>
      </w:r>
    </w:p>
    <w:p w:rsidR="00B247C8"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(2) Străinii specificați la art. 2 alin. (1) beneficiază de acces la piața forței de muncă în </w:t>
      </w:r>
      <w:r w:rsidR="00BD4A1F" w:rsidRPr="001B5DE7">
        <w:rPr>
          <w:rFonts w:ascii="Times New Roman" w:hAnsi="Times New Roman" w:cs="Times New Roman"/>
          <w:sz w:val="28"/>
          <w:szCs w:val="28"/>
          <w:lang w:val="ro-RO"/>
        </w:rPr>
        <w:t xml:space="preserve">aceleași </w:t>
      </w:r>
      <w:r w:rsidR="00B247C8" w:rsidRPr="001B5DE7">
        <w:rPr>
          <w:rFonts w:ascii="Times New Roman" w:hAnsi="Times New Roman" w:cs="Times New Roman"/>
          <w:sz w:val="28"/>
          <w:szCs w:val="28"/>
          <w:lang w:val="ro-RO"/>
        </w:rPr>
        <w:t>condiții</w:t>
      </w:r>
      <w:r w:rsidR="00BD4A1F" w:rsidRPr="001B5DE7">
        <w:rPr>
          <w:rFonts w:ascii="Times New Roman" w:hAnsi="Times New Roman" w:cs="Times New Roman"/>
          <w:sz w:val="28"/>
          <w:szCs w:val="28"/>
          <w:lang w:val="ro-RO"/>
        </w:rPr>
        <w:t xml:space="preserve">, ca și </w:t>
      </w:r>
      <w:r w:rsidR="00B247C8" w:rsidRPr="001B5DE7">
        <w:rPr>
          <w:rFonts w:ascii="Times New Roman" w:hAnsi="Times New Roman" w:cs="Times New Roman"/>
          <w:sz w:val="28"/>
          <w:szCs w:val="28"/>
          <w:lang w:val="ro-RO"/>
        </w:rPr>
        <w:t xml:space="preserve"> cetățenii Republicii Moldova</w:t>
      </w:r>
      <w:r w:rsidR="00717CAC" w:rsidRPr="001B5DE7">
        <w:rPr>
          <w:rFonts w:ascii="Times New Roman" w:hAnsi="Times New Roman" w:cs="Times New Roman"/>
          <w:sz w:val="28"/>
          <w:szCs w:val="28"/>
          <w:lang w:val="ro-RO"/>
        </w:rPr>
        <w:t xml:space="preserve">, inclusiv </w:t>
      </w:r>
      <w:r w:rsidR="00A70156" w:rsidRPr="001B5DE7">
        <w:rPr>
          <w:rFonts w:ascii="Times New Roman" w:hAnsi="Times New Roman" w:cs="Times New Roman"/>
          <w:sz w:val="28"/>
          <w:szCs w:val="28"/>
          <w:lang w:val="ro-RO"/>
        </w:rPr>
        <w:t xml:space="preserve">de </w:t>
      </w:r>
      <w:r w:rsidR="00717CAC" w:rsidRPr="001B5DE7">
        <w:rPr>
          <w:rFonts w:ascii="Times New Roman" w:hAnsi="Times New Roman" w:cs="Times New Roman"/>
          <w:sz w:val="28"/>
          <w:szCs w:val="28"/>
          <w:lang w:val="ro-RO"/>
        </w:rPr>
        <w:t>sistemul asigurărilor pentru șomaj și stimulare a ocupării forței de muncă</w:t>
      </w:r>
      <w:r w:rsidR="00B247C8" w:rsidRPr="001B5DE7">
        <w:rPr>
          <w:rFonts w:ascii="Times New Roman" w:hAnsi="Times New Roman" w:cs="Times New Roman"/>
          <w:sz w:val="28"/>
          <w:szCs w:val="28"/>
          <w:lang w:val="ro-RO"/>
        </w:rPr>
        <w:t>.</w:t>
      </w:r>
    </w:p>
    <w:p w:rsidR="00631465"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(3) Accesul la piața forței de muncă este realizat prin informare/consiliere privind oportunitățile de pe piața muncii, serviciile de mediere a muncii, serviciile de orientare și formare profesională, precum și alte servicii de ocupare, conform legislației în vigoare, ținându-se cont de profilul cultural, educațional și familial al străinilor.</w:t>
      </w:r>
    </w:p>
    <w:p w:rsidR="009E7384" w:rsidRPr="001B5DE7" w:rsidRDefault="002F095A" w:rsidP="00934A1B">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(4) Serviciile specificate la alin. (3) sunt oferite de către </w:t>
      </w:r>
      <w:r w:rsidR="00B142F2">
        <w:rPr>
          <w:rFonts w:ascii="Times New Roman" w:hAnsi="Times New Roman" w:cs="Times New Roman"/>
          <w:sz w:val="28"/>
          <w:szCs w:val="28"/>
          <w:lang w:val="ro-RO"/>
        </w:rPr>
        <w:t>subdiviziunile</w:t>
      </w:r>
      <w:r w:rsidRPr="001B5DE7">
        <w:rPr>
          <w:rFonts w:ascii="Times New Roman" w:hAnsi="Times New Roman" w:cs="Times New Roman"/>
          <w:sz w:val="28"/>
          <w:szCs w:val="28"/>
          <w:lang w:val="ro-RO"/>
        </w:rPr>
        <w:t xml:space="preserve"> teritoriale de ocupare a forței de muncă</w:t>
      </w:r>
      <w:r w:rsidR="00A70156" w:rsidRPr="001B5DE7">
        <w:rPr>
          <w:rFonts w:ascii="Times New Roman" w:hAnsi="Times New Roman" w:cs="Times New Roman"/>
          <w:sz w:val="28"/>
          <w:szCs w:val="28"/>
          <w:lang w:val="ro-RO"/>
        </w:rPr>
        <w:t>,</w:t>
      </w:r>
      <w:r w:rsidR="00631465" w:rsidRPr="001B5DE7">
        <w:rPr>
          <w:rFonts w:ascii="Times New Roman" w:hAnsi="Times New Roman" w:cs="Times New Roman"/>
          <w:sz w:val="28"/>
          <w:szCs w:val="28"/>
          <w:lang w:val="ro-RO"/>
        </w:rPr>
        <w:t xml:space="preserve"> în funcție de posibilitățile și necesitățile pieței forței de muncă și ale economiei naționale.  </w:t>
      </w:r>
    </w:p>
    <w:p w:rsidR="009D4D66"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(5) Ministerul Sănătății, Muncii și Protecţiei Sociale, prin intermediul </w:t>
      </w:r>
      <w:r w:rsidR="00B142F2">
        <w:rPr>
          <w:rFonts w:ascii="Times New Roman" w:hAnsi="Times New Roman" w:cs="Times New Roman"/>
          <w:sz w:val="28"/>
          <w:szCs w:val="28"/>
          <w:lang w:val="ro-RO"/>
        </w:rPr>
        <w:t>subdiviziunilor</w:t>
      </w:r>
      <w:r w:rsidRPr="001B5DE7">
        <w:rPr>
          <w:rFonts w:ascii="Times New Roman" w:hAnsi="Times New Roman" w:cs="Times New Roman"/>
          <w:sz w:val="28"/>
          <w:szCs w:val="28"/>
          <w:lang w:val="ro-RO"/>
        </w:rPr>
        <w:t xml:space="preserve"> pentru ocuparea forţei de muncă, dispune măsurile necesare pentru adaptarea serviciilor oferite la nevoile specifice ale străinilor, care includ:</w:t>
      </w:r>
    </w:p>
    <w:p w:rsidR="009D4D66"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 organizarea de către </w:t>
      </w:r>
      <w:r w:rsidR="00B142F2">
        <w:rPr>
          <w:rFonts w:ascii="Times New Roman" w:hAnsi="Times New Roman" w:cs="Times New Roman"/>
          <w:sz w:val="28"/>
          <w:szCs w:val="28"/>
          <w:lang w:val="ro-RO"/>
        </w:rPr>
        <w:t>subdiviziunile</w:t>
      </w:r>
      <w:r w:rsidRPr="001B5DE7">
        <w:rPr>
          <w:rFonts w:ascii="Times New Roman" w:hAnsi="Times New Roman" w:cs="Times New Roman"/>
          <w:sz w:val="28"/>
          <w:szCs w:val="28"/>
          <w:lang w:val="ro-RO"/>
        </w:rPr>
        <w:t xml:space="preserve"> teritoriale pentru ocuparea forţei de muncă a unor programe de formare profesională;</w:t>
      </w:r>
    </w:p>
    <w:p w:rsidR="009D4D66"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b) implicarea în facilitarea relaţiei dintre străini şi potenţialii angajatori, în special</w:t>
      </w:r>
      <w:r w:rsidR="00A70156" w:rsidRPr="001B5DE7">
        <w:rPr>
          <w:rFonts w:ascii="Times New Roman" w:hAnsi="Times New Roman" w:cs="Times New Roman"/>
          <w:sz w:val="28"/>
          <w:szCs w:val="28"/>
          <w:lang w:val="ro-RO"/>
        </w:rPr>
        <w:t>,</w:t>
      </w:r>
      <w:r w:rsidR="00DE47BA" w:rsidRPr="001B5DE7">
        <w:rPr>
          <w:rFonts w:ascii="Times New Roman" w:hAnsi="Times New Roman" w:cs="Times New Roman"/>
          <w:sz w:val="28"/>
          <w:szCs w:val="28"/>
          <w:lang w:val="ro-RO"/>
        </w:rPr>
        <w:t xml:space="preserve"> în </w:t>
      </w:r>
      <w:r w:rsidRPr="001B5DE7">
        <w:rPr>
          <w:rFonts w:ascii="Times New Roman" w:hAnsi="Times New Roman" w:cs="Times New Roman"/>
          <w:sz w:val="28"/>
          <w:szCs w:val="28"/>
          <w:lang w:val="ro-RO"/>
        </w:rPr>
        <w:t>cazul beneficiarilor de protecție internațională incluși într-un program de integrare;</w:t>
      </w:r>
    </w:p>
    <w:p w:rsidR="009D4D66"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c) asigurarea înregistrării străinilor aflaţi în căutarea unui loc de muncă;</w:t>
      </w:r>
    </w:p>
    <w:p w:rsidR="009D4D66"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d) identificarea locurilor de muncă vacante şi asigurarea procesului de informare, inclusiv prin intermediul centrelor de integrare pentru străini;</w:t>
      </w:r>
    </w:p>
    <w:p w:rsidR="009D4D66"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e) identificarea modalităţilor oportune de comunicare cu străinii care au obţinut protecție internațională sau azil politic în Republica Moldova şi solicită servicii de integrare pe piaţa muncii, în colaborare cu autoritatea competentă pentru străini;</w:t>
      </w:r>
    </w:p>
    <w:p w:rsidR="009D4D66"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f) acordarea indemnizaţiei pentru şomaj, cu respectarea condiţiilor prevăzute de legislație.</w:t>
      </w:r>
    </w:p>
    <w:p w:rsidR="00532235" w:rsidRPr="001B5DE7" w:rsidRDefault="004C13E9"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00DD1192" w:rsidRPr="001B5DE7">
        <w:rPr>
          <w:rFonts w:ascii="Times New Roman" w:hAnsi="Times New Roman" w:cs="Times New Roman"/>
          <w:sz w:val="28"/>
          <w:szCs w:val="28"/>
          <w:lang w:val="ro-RO"/>
        </w:rPr>
        <w:t>6</w:t>
      </w:r>
      <w:r w:rsidRPr="001B5DE7">
        <w:rPr>
          <w:rFonts w:ascii="Times New Roman" w:hAnsi="Times New Roman" w:cs="Times New Roman"/>
          <w:sz w:val="28"/>
          <w:szCs w:val="28"/>
          <w:lang w:val="ro-RO"/>
        </w:rPr>
        <w:t xml:space="preserve">) Străinii titulari ai dreptului de ședere provizorie în scop de muncă beneficiază de </w:t>
      </w:r>
      <w:r w:rsidR="0064796F" w:rsidRPr="001B5DE7">
        <w:rPr>
          <w:rFonts w:ascii="Times New Roman" w:hAnsi="Times New Roman" w:cs="Times New Roman"/>
          <w:sz w:val="28"/>
          <w:szCs w:val="28"/>
          <w:lang w:val="ro-RO"/>
        </w:rPr>
        <w:t xml:space="preserve">activitățile </w:t>
      </w:r>
      <w:r w:rsidRPr="001B5DE7">
        <w:rPr>
          <w:rFonts w:ascii="Times New Roman" w:hAnsi="Times New Roman" w:cs="Times New Roman"/>
          <w:sz w:val="28"/>
          <w:szCs w:val="28"/>
          <w:lang w:val="ro-RO"/>
        </w:rPr>
        <w:t>de integrare precum studierea limbii</w:t>
      </w:r>
      <w:r w:rsidR="00BF0122" w:rsidRPr="001B5DE7">
        <w:rPr>
          <w:rFonts w:ascii="Times New Roman" w:hAnsi="Times New Roman" w:cs="Times New Roman"/>
          <w:sz w:val="28"/>
          <w:szCs w:val="28"/>
          <w:lang w:val="ro-RO"/>
        </w:rPr>
        <w:t xml:space="preserve"> de stat</w:t>
      </w:r>
      <w:r w:rsidRPr="001B5DE7">
        <w:rPr>
          <w:rFonts w:ascii="Times New Roman" w:hAnsi="Times New Roman" w:cs="Times New Roman"/>
          <w:sz w:val="28"/>
          <w:szCs w:val="28"/>
          <w:lang w:val="ro-RO"/>
        </w:rPr>
        <w:t xml:space="preserve">, acces la serviciile medicale </w:t>
      </w:r>
      <w:r w:rsidR="0064796F" w:rsidRPr="001B5DE7">
        <w:rPr>
          <w:rFonts w:ascii="Times New Roman" w:hAnsi="Times New Roman" w:cs="Times New Roman"/>
          <w:sz w:val="28"/>
          <w:szCs w:val="28"/>
          <w:lang w:val="ro-RO"/>
        </w:rPr>
        <w:t xml:space="preserve">inclusiv </w:t>
      </w:r>
      <w:r w:rsidRPr="001B5DE7">
        <w:rPr>
          <w:rFonts w:ascii="Times New Roman" w:hAnsi="Times New Roman" w:cs="Times New Roman"/>
          <w:sz w:val="28"/>
          <w:szCs w:val="28"/>
          <w:lang w:val="ro-RO"/>
        </w:rPr>
        <w:t xml:space="preserve">în corespundere cu contractul individual de muncă încheiat cu angajatorul. Angajatorul este partea responsabilă de integrarea lucrătorului </w:t>
      </w:r>
      <w:proofErr w:type="spellStart"/>
      <w:r w:rsidRPr="001B5DE7">
        <w:rPr>
          <w:rFonts w:ascii="Times New Roman" w:hAnsi="Times New Roman" w:cs="Times New Roman"/>
          <w:sz w:val="28"/>
          <w:szCs w:val="28"/>
          <w:lang w:val="ro-RO"/>
        </w:rPr>
        <w:t>migrant</w:t>
      </w:r>
      <w:proofErr w:type="spellEnd"/>
      <w:r w:rsidRPr="001B5DE7">
        <w:rPr>
          <w:rFonts w:ascii="Times New Roman" w:hAnsi="Times New Roman" w:cs="Times New Roman"/>
          <w:sz w:val="28"/>
          <w:szCs w:val="28"/>
          <w:lang w:val="ro-RO"/>
        </w:rPr>
        <w:t>.</w:t>
      </w:r>
    </w:p>
    <w:p w:rsidR="003C02E4" w:rsidRPr="001B5DE7" w:rsidRDefault="00532235"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lastRenderedPageBreak/>
        <w:t>(</w:t>
      </w:r>
      <w:r w:rsidR="00DD1192" w:rsidRPr="001B5DE7">
        <w:rPr>
          <w:rFonts w:ascii="Times New Roman" w:hAnsi="Times New Roman" w:cs="Times New Roman"/>
          <w:sz w:val="28"/>
          <w:szCs w:val="28"/>
          <w:lang w:val="ro-RO"/>
        </w:rPr>
        <w:t>7</w:t>
      </w:r>
      <w:r w:rsidRPr="001B5DE7">
        <w:rPr>
          <w:rFonts w:ascii="Times New Roman" w:hAnsi="Times New Roman" w:cs="Times New Roman"/>
          <w:sz w:val="28"/>
          <w:szCs w:val="28"/>
          <w:lang w:val="ro-RO"/>
        </w:rPr>
        <w:t xml:space="preserve">) </w:t>
      </w:r>
      <w:r w:rsidR="005925B6" w:rsidRPr="001B5DE7">
        <w:rPr>
          <w:rFonts w:ascii="Times New Roman" w:hAnsi="Times New Roman" w:cs="Times New Roman"/>
          <w:sz w:val="28"/>
          <w:szCs w:val="28"/>
          <w:lang w:val="ro-RO"/>
        </w:rPr>
        <w:t>A</w:t>
      </w:r>
      <w:r w:rsidRPr="001B5DE7">
        <w:rPr>
          <w:rFonts w:ascii="Times New Roman" w:hAnsi="Times New Roman" w:cs="Times New Roman"/>
          <w:sz w:val="28"/>
          <w:szCs w:val="28"/>
          <w:lang w:val="ro-RO"/>
        </w:rPr>
        <w:t xml:space="preserve">utoritatea competentă pentru străini în comun cu </w:t>
      </w:r>
      <w:r w:rsidR="005925B6" w:rsidRPr="001B5DE7">
        <w:rPr>
          <w:rFonts w:ascii="Times New Roman" w:hAnsi="Times New Roman" w:cs="Times New Roman"/>
          <w:sz w:val="28"/>
          <w:szCs w:val="28"/>
          <w:lang w:val="ro-RO"/>
        </w:rPr>
        <w:t>autoritatea competentă pentru ocuparea forței de muncă</w:t>
      </w:r>
      <w:r w:rsidRPr="001B5DE7">
        <w:rPr>
          <w:rFonts w:ascii="Times New Roman" w:hAnsi="Times New Roman" w:cs="Times New Roman"/>
          <w:sz w:val="28"/>
          <w:szCs w:val="28"/>
          <w:lang w:val="ro-RO"/>
        </w:rPr>
        <w:t xml:space="preserve"> </w:t>
      </w:r>
      <w:r w:rsidR="0054055E" w:rsidRPr="001B5DE7">
        <w:rPr>
          <w:rFonts w:ascii="Times New Roman" w:hAnsi="Times New Roman" w:cs="Times New Roman"/>
          <w:sz w:val="28"/>
          <w:szCs w:val="28"/>
          <w:lang w:val="ro-RO"/>
        </w:rPr>
        <w:t xml:space="preserve">stabilesc mecanisme de informare și implicare a angajatorilor în procesul de integrare. </w:t>
      </w:r>
    </w:p>
    <w:p w:rsidR="003C02E4"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(8) Străinii pot beneficia de servicii și orientare și formare profesională oferite și de alte organizații cu preocupări în domeniu.</w:t>
      </w:r>
    </w:p>
    <w:p w:rsidR="003C02E4"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(9) Străinii nu pot refuza nemotivat locul de muncă propus. </w:t>
      </w:r>
    </w:p>
    <w:p w:rsidR="00532235"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(10) În cazul beneficiarilor de protecție internațională</w:t>
      </w:r>
      <w:r w:rsidR="00A70156" w:rsidRPr="001B5DE7">
        <w:rPr>
          <w:rFonts w:ascii="Times New Roman" w:hAnsi="Times New Roman" w:cs="Times New Roman"/>
          <w:sz w:val="28"/>
          <w:szCs w:val="28"/>
          <w:lang w:val="ro-RO"/>
        </w:rPr>
        <w:t>,</w:t>
      </w:r>
      <w:r w:rsidR="003C02E4" w:rsidRPr="001B5DE7">
        <w:rPr>
          <w:rFonts w:ascii="Times New Roman" w:hAnsi="Times New Roman" w:cs="Times New Roman"/>
          <w:sz w:val="28"/>
          <w:szCs w:val="28"/>
          <w:lang w:val="ro-RO"/>
        </w:rPr>
        <w:t xml:space="preserve"> incluși în programul de integrare</w:t>
      </w:r>
      <w:r w:rsidR="00A70156" w:rsidRPr="001B5DE7">
        <w:rPr>
          <w:rFonts w:ascii="Times New Roman" w:hAnsi="Times New Roman" w:cs="Times New Roman"/>
          <w:sz w:val="28"/>
          <w:szCs w:val="28"/>
          <w:lang w:val="ro-RO"/>
        </w:rPr>
        <w:t>,</w:t>
      </w:r>
      <w:r w:rsidR="003C02E4" w:rsidRPr="001B5DE7">
        <w:rPr>
          <w:rFonts w:ascii="Times New Roman" w:hAnsi="Times New Roman" w:cs="Times New Roman"/>
          <w:sz w:val="28"/>
          <w:szCs w:val="28"/>
          <w:lang w:val="ro-RO"/>
        </w:rPr>
        <w:t xml:space="preserve"> refuzul nemotivat al locului de muncă propus poate duce la sistarea ajutorului bănesc din partea statului sau dreptul de a fi cazat pe </w:t>
      </w:r>
      <w:r w:rsidR="00C81551" w:rsidRPr="001B5DE7">
        <w:rPr>
          <w:rFonts w:ascii="Times New Roman" w:hAnsi="Times New Roman" w:cs="Times New Roman"/>
          <w:sz w:val="28"/>
          <w:szCs w:val="28"/>
          <w:lang w:val="ro-RO"/>
        </w:rPr>
        <w:t xml:space="preserve">parcursul </w:t>
      </w:r>
      <w:r w:rsidR="003C02E4" w:rsidRPr="001B5DE7">
        <w:rPr>
          <w:rFonts w:ascii="Times New Roman" w:hAnsi="Times New Roman" w:cs="Times New Roman"/>
          <w:sz w:val="28"/>
          <w:szCs w:val="28"/>
          <w:lang w:val="ro-RO"/>
        </w:rPr>
        <w:t>perioad</w:t>
      </w:r>
      <w:r w:rsidR="00C81551" w:rsidRPr="001B5DE7">
        <w:rPr>
          <w:rFonts w:ascii="Times New Roman" w:hAnsi="Times New Roman" w:cs="Times New Roman"/>
          <w:sz w:val="28"/>
          <w:szCs w:val="28"/>
          <w:lang w:val="ro-RO"/>
        </w:rPr>
        <w:t>ei</w:t>
      </w:r>
      <w:r w:rsidR="003C02E4" w:rsidRPr="001B5DE7">
        <w:rPr>
          <w:rFonts w:ascii="Times New Roman" w:hAnsi="Times New Roman" w:cs="Times New Roman"/>
          <w:sz w:val="28"/>
          <w:szCs w:val="28"/>
          <w:lang w:val="ro-RO"/>
        </w:rPr>
        <w:t xml:space="preserve"> </w:t>
      </w:r>
      <w:r w:rsidR="00C81551" w:rsidRPr="001B5DE7">
        <w:rPr>
          <w:rFonts w:ascii="Times New Roman" w:hAnsi="Times New Roman" w:cs="Times New Roman"/>
          <w:sz w:val="28"/>
          <w:szCs w:val="28"/>
          <w:lang w:val="ro-RO"/>
        </w:rPr>
        <w:t xml:space="preserve">de desfășurare a </w:t>
      </w:r>
      <w:r w:rsidR="003C02E4" w:rsidRPr="001B5DE7">
        <w:rPr>
          <w:rFonts w:ascii="Times New Roman" w:hAnsi="Times New Roman" w:cs="Times New Roman"/>
          <w:sz w:val="28"/>
          <w:szCs w:val="28"/>
          <w:lang w:val="ro-RO"/>
        </w:rPr>
        <w:t xml:space="preserve">programului de integrare în instituțiile întreținute din bugetul de stat. </w:t>
      </w:r>
      <w:r w:rsidRPr="001B5DE7">
        <w:rPr>
          <w:rFonts w:ascii="Times New Roman" w:hAnsi="Times New Roman" w:cs="Times New Roman"/>
          <w:sz w:val="28"/>
          <w:szCs w:val="28"/>
          <w:lang w:val="ro-RO"/>
        </w:rPr>
        <w:t xml:space="preserve">  </w:t>
      </w:r>
    </w:p>
    <w:p w:rsidR="00D12405" w:rsidRPr="001B5DE7" w:rsidRDefault="002F095A" w:rsidP="00EC27A2">
      <w:pPr>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 </w:t>
      </w:r>
    </w:p>
    <w:p w:rsidR="00D12405"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13. Informare/consiliere privind obținerea cetățeniei Republicii Moldova</w:t>
      </w:r>
    </w:p>
    <w:p w:rsidR="00783B2C"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Autoritatea competentă pentru străini</w:t>
      </w:r>
      <w:r w:rsidR="00A70156" w:rsidRPr="001B5DE7">
        <w:rPr>
          <w:rFonts w:ascii="Times New Roman" w:hAnsi="Times New Roman" w:cs="Times New Roman"/>
          <w:sz w:val="28"/>
          <w:szCs w:val="28"/>
          <w:lang w:val="ro-RO"/>
        </w:rPr>
        <w:t>,</w:t>
      </w:r>
      <w:r w:rsidR="00303457" w:rsidRPr="001B5DE7">
        <w:rPr>
          <w:rFonts w:ascii="Times New Roman" w:hAnsi="Times New Roman" w:cs="Times New Roman"/>
          <w:sz w:val="28"/>
          <w:szCs w:val="28"/>
          <w:lang w:val="ro-RO"/>
        </w:rPr>
        <w:t xml:space="preserve"> prin intermediul centrelor de integrare pentru străini</w:t>
      </w:r>
      <w:r w:rsidR="00A70156" w:rsidRPr="001B5DE7">
        <w:rPr>
          <w:rFonts w:ascii="Times New Roman" w:hAnsi="Times New Roman" w:cs="Times New Roman"/>
          <w:sz w:val="28"/>
          <w:szCs w:val="28"/>
          <w:lang w:val="ro-RO"/>
        </w:rPr>
        <w:t>,</w:t>
      </w:r>
      <w:r w:rsidR="00303457" w:rsidRPr="001B5DE7">
        <w:rPr>
          <w:rFonts w:ascii="Times New Roman" w:hAnsi="Times New Roman" w:cs="Times New Roman"/>
          <w:sz w:val="28"/>
          <w:szCs w:val="28"/>
          <w:lang w:val="ro-RO"/>
        </w:rPr>
        <w:t xml:space="preserve"> asigură informarea și consilierea străinilor cu ședere legală pe teritoriul Republicii Moldova</w:t>
      </w:r>
      <w:r w:rsidR="00A70156" w:rsidRPr="001B5DE7">
        <w:rPr>
          <w:rFonts w:ascii="Times New Roman" w:hAnsi="Times New Roman" w:cs="Times New Roman"/>
          <w:sz w:val="28"/>
          <w:szCs w:val="28"/>
          <w:lang w:val="ro-RO"/>
        </w:rPr>
        <w:t>,</w:t>
      </w:r>
      <w:r w:rsidR="00303457" w:rsidRPr="001B5DE7">
        <w:rPr>
          <w:rFonts w:ascii="Times New Roman" w:hAnsi="Times New Roman" w:cs="Times New Roman"/>
          <w:sz w:val="28"/>
          <w:szCs w:val="28"/>
          <w:lang w:val="ro-RO"/>
        </w:rPr>
        <w:t xml:space="preserve"> în vederea obținerii cetățeniei Republicii Moldova. </w:t>
      </w:r>
    </w:p>
    <w:p w:rsidR="00D7343D" w:rsidRPr="001B5DE7" w:rsidRDefault="00D7343D" w:rsidP="00EC27A2">
      <w:pPr>
        <w:spacing w:after="0" w:line="240" w:lineRule="auto"/>
        <w:jc w:val="both"/>
        <w:rPr>
          <w:rFonts w:ascii="Times New Roman" w:hAnsi="Times New Roman" w:cs="Times New Roman"/>
          <w:sz w:val="28"/>
          <w:szCs w:val="28"/>
          <w:lang w:val="ro-RO"/>
        </w:rPr>
      </w:pPr>
    </w:p>
    <w:p w:rsidR="00D7343D"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14. Solicitarea măsurilor de integrare</w:t>
      </w:r>
    </w:p>
    <w:p w:rsidR="006A53B0"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(1) Străinii specificați la art. 2 alin. (1) pot solicita măsurile de integrare prin intermediul centrelor de integrare pentru străini sau nemijlocit prin intermediul </w:t>
      </w:r>
      <w:r w:rsidR="00B142F2">
        <w:rPr>
          <w:rFonts w:ascii="Times New Roman" w:hAnsi="Times New Roman" w:cs="Times New Roman"/>
          <w:sz w:val="28"/>
          <w:szCs w:val="28"/>
          <w:lang w:val="ro-RO"/>
        </w:rPr>
        <w:t>subdiviziunilor</w:t>
      </w:r>
      <w:r w:rsidRPr="001B5DE7">
        <w:rPr>
          <w:rFonts w:ascii="Times New Roman" w:hAnsi="Times New Roman" w:cs="Times New Roman"/>
          <w:sz w:val="28"/>
          <w:szCs w:val="28"/>
          <w:lang w:val="ro-RO"/>
        </w:rPr>
        <w:t xml:space="preserve"> teritoriale ale autorităților administrației publice centrale implicate în procesul de integrare. </w:t>
      </w:r>
    </w:p>
    <w:p w:rsidR="003A1D1E"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(2) Autoritatea competentă pentru străini</w:t>
      </w:r>
      <w:r w:rsidR="00A70156" w:rsidRPr="001B5DE7">
        <w:rPr>
          <w:rFonts w:ascii="Times New Roman" w:hAnsi="Times New Roman" w:cs="Times New Roman"/>
          <w:sz w:val="28"/>
          <w:szCs w:val="28"/>
          <w:lang w:val="ro-RO"/>
        </w:rPr>
        <w:t>,</w:t>
      </w:r>
      <w:r w:rsidR="003A1D1E" w:rsidRPr="001B5DE7">
        <w:rPr>
          <w:rFonts w:ascii="Times New Roman" w:hAnsi="Times New Roman" w:cs="Times New Roman"/>
          <w:sz w:val="28"/>
          <w:szCs w:val="28"/>
          <w:lang w:val="ro-RO"/>
        </w:rPr>
        <w:t xml:space="preserve"> în comun cu autoritățile administrației publice centrale</w:t>
      </w:r>
      <w:r w:rsidR="00A70156" w:rsidRPr="001B5DE7">
        <w:rPr>
          <w:rFonts w:ascii="Times New Roman" w:hAnsi="Times New Roman" w:cs="Times New Roman"/>
          <w:sz w:val="28"/>
          <w:szCs w:val="28"/>
          <w:lang w:val="ro-RO"/>
        </w:rPr>
        <w:t>,</w:t>
      </w:r>
      <w:r w:rsidR="003A1D1E" w:rsidRPr="001B5DE7">
        <w:rPr>
          <w:rFonts w:ascii="Times New Roman" w:hAnsi="Times New Roman" w:cs="Times New Roman"/>
          <w:sz w:val="28"/>
          <w:szCs w:val="28"/>
          <w:lang w:val="ro-RO"/>
        </w:rPr>
        <w:t xml:space="preserve"> asigură </w:t>
      </w:r>
      <w:r w:rsidR="00350EEA" w:rsidRPr="001B5DE7">
        <w:rPr>
          <w:rFonts w:ascii="Times New Roman" w:hAnsi="Times New Roman" w:cs="Times New Roman"/>
          <w:sz w:val="28"/>
          <w:szCs w:val="28"/>
          <w:lang w:val="ro-RO"/>
        </w:rPr>
        <w:t xml:space="preserve">evidența și </w:t>
      </w:r>
      <w:r w:rsidR="003A1D1E" w:rsidRPr="001B5DE7">
        <w:rPr>
          <w:rFonts w:ascii="Times New Roman" w:hAnsi="Times New Roman" w:cs="Times New Roman"/>
          <w:sz w:val="28"/>
          <w:szCs w:val="28"/>
          <w:lang w:val="ro-RO"/>
        </w:rPr>
        <w:t xml:space="preserve">schimbul de date </w:t>
      </w:r>
      <w:r w:rsidR="00C41A1A" w:rsidRPr="001B5DE7">
        <w:rPr>
          <w:rFonts w:ascii="Times New Roman" w:hAnsi="Times New Roman" w:cs="Times New Roman"/>
          <w:sz w:val="28"/>
          <w:szCs w:val="28"/>
          <w:lang w:val="ro-RO"/>
        </w:rPr>
        <w:t xml:space="preserve">privitor la </w:t>
      </w:r>
      <w:r w:rsidRPr="001B5DE7">
        <w:rPr>
          <w:rFonts w:ascii="Times New Roman" w:hAnsi="Times New Roman" w:cs="Times New Roman"/>
          <w:sz w:val="28"/>
          <w:szCs w:val="28"/>
          <w:lang w:val="ro-RO"/>
        </w:rPr>
        <w:t xml:space="preserve">străinii care se adresează la direct pentru solicitarea măsurilor de integrare, în vederea monitorizării procesului de integrare. </w:t>
      </w:r>
    </w:p>
    <w:p w:rsidR="003A1D1E"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(3) Străinii nu sunt restricționați teritorial pentru a solicita măsurile de integrare la un anumit centru de integrare pentru străini</w:t>
      </w:r>
      <w:r w:rsidR="00A70156" w:rsidRPr="001B5DE7">
        <w:rPr>
          <w:rFonts w:ascii="Times New Roman" w:hAnsi="Times New Roman" w:cs="Times New Roman"/>
          <w:sz w:val="28"/>
          <w:szCs w:val="28"/>
          <w:lang w:val="ro-RO"/>
        </w:rPr>
        <w:t>,</w:t>
      </w:r>
      <w:r w:rsidR="003A1D1E" w:rsidRPr="001B5DE7">
        <w:rPr>
          <w:rFonts w:ascii="Times New Roman" w:hAnsi="Times New Roman" w:cs="Times New Roman"/>
          <w:sz w:val="28"/>
          <w:szCs w:val="28"/>
          <w:lang w:val="ro-RO"/>
        </w:rPr>
        <w:t xml:space="preserve"> aflate în subordinea autorității competente pentru străini.</w:t>
      </w:r>
    </w:p>
    <w:p w:rsidR="005F6B54" w:rsidRPr="001B5DE7" w:rsidRDefault="005F6B54" w:rsidP="00C845A4">
      <w:pPr>
        <w:spacing w:after="0" w:line="240" w:lineRule="auto"/>
        <w:ind w:firstLine="720"/>
        <w:jc w:val="both"/>
        <w:rPr>
          <w:rFonts w:ascii="Times New Roman" w:hAnsi="Times New Roman" w:cs="Times New Roman"/>
          <w:sz w:val="28"/>
          <w:szCs w:val="28"/>
          <w:lang w:val="ro-RO"/>
        </w:rPr>
      </w:pPr>
    </w:p>
    <w:p w:rsidR="005F6B54" w:rsidRPr="001B5DE7" w:rsidRDefault="002F095A" w:rsidP="005F6B54">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15. </w:t>
      </w:r>
      <w:r w:rsidR="009666C3" w:rsidRPr="001B5DE7">
        <w:rPr>
          <w:rFonts w:ascii="Times New Roman" w:hAnsi="Times New Roman" w:cs="Times New Roman"/>
          <w:sz w:val="28"/>
          <w:szCs w:val="28"/>
          <w:lang w:val="ro-RO"/>
        </w:rPr>
        <w:t xml:space="preserve">Informarea continuă </w:t>
      </w:r>
    </w:p>
    <w:p w:rsidR="005F6B54" w:rsidRPr="001B5DE7" w:rsidRDefault="002F095A" w:rsidP="005F6B54">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În cazul prelungirii dreptului de ședere, valabilității permisului de ședere sau a buletinului de identitate, străinii, specificați la art. 2 alin. (1), sunt informați repetat despre statutul lor juridic în teritoriu. Autoritatea competentă pentru străini evaluează gradul de integrare al străinilor în baza chestionarelor. (Modelul chestionarului este aprobat de către Autoritatea competentă pentru străini)”.</w:t>
      </w:r>
    </w:p>
    <w:p w:rsidR="005F6B54" w:rsidRPr="001B5DE7" w:rsidRDefault="005F6B54" w:rsidP="00C845A4">
      <w:pPr>
        <w:spacing w:after="0" w:line="240" w:lineRule="auto"/>
        <w:ind w:firstLine="720"/>
        <w:jc w:val="both"/>
        <w:rPr>
          <w:rFonts w:ascii="Times New Roman" w:hAnsi="Times New Roman" w:cs="Times New Roman"/>
          <w:sz w:val="28"/>
          <w:szCs w:val="28"/>
          <w:lang w:val="ro-RO"/>
        </w:rPr>
      </w:pPr>
    </w:p>
    <w:p w:rsidR="00A560E2"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Secțiunea 2. Accesul la realizarea drepturilor</w:t>
      </w:r>
    </w:p>
    <w:p w:rsidR="007F5A06" w:rsidRPr="001B5DE7" w:rsidRDefault="007F5A06" w:rsidP="00C845A4">
      <w:pPr>
        <w:spacing w:after="0" w:line="240" w:lineRule="auto"/>
        <w:ind w:firstLine="720"/>
        <w:jc w:val="both"/>
        <w:rPr>
          <w:rFonts w:ascii="Times New Roman" w:hAnsi="Times New Roman" w:cs="Times New Roman"/>
          <w:sz w:val="28"/>
          <w:szCs w:val="28"/>
          <w:lang w:val="ro-RO"/>
        </w:rPr>
      </w:pPr>
    </w:p>
    <w:p w:rsidR="00D7343D"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16. Accesul la educație </w:t>
      </w:r>
    </w:p>
    <w:p w:rsidR="00D91F18"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(1) Educația este un puternic instrument de integrare iar asigurarea accesului și promovarea acesteia trebuie să fie asigurată cât mai curând posibil.  </w:t>
      </w:r>
    </w:p>
    <w:p w:rsidR="00D7343D"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(2) Beneficiarii de protecție internațională sunt încadrați în învățământul  obligatoriu și în celelalte forme de învățământ în condițiile stabilite de lege pentru cetățenii Republicii Moldova. </w:t>
      </w:r>
    </w:p>
    <w:p w:rsidR="007947BA"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lastRenderedPageBreak/>
        <w:t xml:space="preserve">(3) Celelalte categorii de străini specificaţi la art. 2 alin. (1) sunt admiși la </w:t>
      </w:r>
      <w:r w:rsidR="004A21E3" w:rsidRPr="001B5DE7">
        <w:rPr>
          <w:rFonts w:ascii="Times New Roman" w:hAnsi="Times New Roman" w:cs="Times New Roman"/>
          <w:sz w:val="28"/>
          <w:szCs w:val="28"/>
          <w:lang w:val="ro-RO"/>
        </w:rPr>
        <w:t xml:space="preserve">alte forme de </w:t>
      </w:r>
      <w:proofErr w:type="spellStart"/>
      <w:r w:rsidR="004A21E3" w:rsidRPr="001B5DE7">
        <w:rPr>
          <w:rFonts w:ascii="Times New Roman" w:hAnsi="Times New Roman" w:cs="Times New Roman"/>
          <w:sz w:val="28"/>
          <w:szCs w:val="28"/>
          <w:lang w:val="ro-RO"/>
        </w:rPr>
        <w:t>învățîmânt</w:t>
      </w:r>
      <w:proofErr w:type="spellEnd"/>
      <w:r w:rsidR="004A21E3" w:rsidRPr="001B5DE7">
        <w:rPr>
          <w:rFonts w:ascii="Times New Roman" w:hAnsi="Times New Roman" w:cs="Times New Roman"/>
          <w:sz w:val="28"/>
          <w:szCs w:val="28"/>
          <w:lang w:val="ro-RO"/>
        </w:rPr>
        <w:t xml:space="preserve"> decât cel obligatoriu </w:t>
      </w:r>
      <w:r w:rsidRPr="001B5DE7">
        <w:rPr>
          <w:rFonts w:ascii="Times New Roman" w:hAnsi="Times New Roman" w:cs="Times New Roman"/>
          <w:sz w:val="28"/>
          <w:szCs w:val="28"/>
          <w:lang w:val="ro-RO"/>
        </w:rPr>
        <w:t xml:space="preserve">în condiţiile </w:t>
      </w:r>
      <w:r w:rsidR="004A21E3" w:rsidRPr="001B5DE7">
        <w:rPr>
          <w:rFonts w:ascii="Times New Roman" w:hAnsi="Times New Roman" w:cs="Times New Roman"/>
          <w:sz w:val="28"/>
          <w:szCs w:val="28"/>
          <w:lang w:val="ro-RO"/>
        </w:rPr>
        <w:t>stabilite de legislația în vigoare</w:t>
      </w:r>
      <w:r w:rsidRPr="001B5DE7">
        <w:rPr>
          <w:rFonts w:ascii="Times New Roman" w:hAnsi="Times New Roman" w:cs="Times New Roman"/>
          <w:sz w:val="28"/>
          <w:szCs w:val="28"/>
          <w:lang w:val="ro-RO"/>
        </w:rPr>
        <w:t>.</w:t>
      </w:r>
      <w:r w:rsidR="004A21E3" w:rsidRPr="001B5DE7">
        <w:rPr>
          <w:rFonts w:ascii="Times New Roman" w:hAnsi="Times New Roman" w:cs="Times New Roman"/>
          <w:sz w:val="28"/>
          <w:szCs w:val="28"/>
          <w:lang w:val="ro-RO"/>
        </w:rPr>
        <w:t xml:space="preserve"> </w:t>
      </w:r>
      <w:r w:rsidRPr="001B5DE7">
        <w:rPr>
          <w:rFonts w:ascii="Times New Roman" w:hAnsi="Times New Roman" w:cs="Times New Roman"/>
          <w:sz w:val="28"/>
          <w:szCs w:val="28"/>
          <w:lang w:val="ro-RO"/>
        </w:rPr>
        <w:t>Admiterea la studii a străinilor este condiţionată de  recunoaşterea şi echivalarea prealabilă a actelor de studii prezentate de candidaţi.</w:t>
      </w:r>
    </w:p>
    <w:p w:rsidR="007947BA"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(4) Recunoașterea actelor de studii se realizează de către Ministerul Educației, Culturii și Cercetării, în condițiile prevăzute de legislația în vigoare și de acordurile internaționale la care Republica Moldova este parte. </w:t>
      </w:r>
    </w:p>
    <w:p w:rsidR="00FD223B"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(5) Străinii care studiază în Republica Moldova, cu excepţia celor care beneficiază de burse acordate de stat, achită taxe de studii în conformitate cu actele normative în vigoare.</w:t>
      </w:r>
    </w:p>
    <w:p w:rsidR="007947BA"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(6) Autoritatea competentă pentru străini</w:t>
      </w:r>
      <w:r w:rsidR="00A70156" w:rsidRPr="001B5DE7">
        <w:rPr>
          <w:rFonts w:ascii="Times New Roman" w:hAnsi="Times New Roman" w:cs="Times New Roman"/>
          <w:sz w:val="28"/>
          <w:szCs w:val="28"/>
          <w:lang w:val="ro-RO"/>
        </w:rPr>
        <w:t>,</w:t>
      </w:r>
      <w:r w:rsidR="007947BA" w:rsidRPr="001B5DE7">
        <w:rPr>
          <w:rFonts w:ascii="Times New Roman" w:hAnsi="Times New Roman" w:cs="Times New Roman"/>
          <w:sz w:val="28"/>
          <w:szCs w:val="28"/>
          <w:lang w:val="ro-RO"/>
        </w:rPr>
        <w:t xml:space="preserve"> împreună cu Ministerul Educației, Culturii și Cercetării</w:t>
      </w:r>
      <w:r w:rsidR="00A70156" w:rsidRPr="001B5DE7">
        <w:rPr>
          <w:rFonts w:ascii="Times New Roman" w:hAnsi="Times New Roman" w:cs="Times New Roman"/>
          <w:sz w:val="28"/>
          <w:szCs w:val="28"/>
          <w:lang w:val="ro-RO"/>
        </w:rPr>
        <w:t>,</w:t>
      </w:r>
      <w:r w:rsidR="007947BA" w:rsidRPr="001B5DE7">
        <w:rPr>
          <w:rFonts w:ascii="Times New Roman" w:hAnsi="Times New Roman" w:cs="Times New Roman"/>
          <w:sz w:val="28"/>
          <w:szCs w:val="28"/>
          <w:lang w:val="ro-RO"/>
        </w:rPr>
        <w:t xml:space="preserve"> identifică și întreprind măsuri comune pentru asigurarea accesului la educație și promovarea diversității în instituțiile de învățământ</w:t>
      </w:r>
      <w:r w:rsidRPr="001B5DE7">
        <w:rPr>
          <w:rFonts w:ascii="Times New Roman" w:hAnsi="Times New Roman" w:cs="Times New Roman"/>
          <w:sz w:val="28"/>
          <w:szCs w:val="28"/>
          <w:lang w:val="ro-RO"/>
        </w:rPr>
        <w:t xml:space="preserve"> întru evitarea situațiilor de conflict, xenofobiei sau rasismului. </w:t>
      </w:r>
    </w:p>
    <w:p w:rsidR="00B11556" w:rsidRPr="001B5DE7" w:rsidRDefault="002F095A" w:rsidP="00B11556">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(7) Autoritatea competentă pentru străini efectuează vizite la instituțiile de învățământ unde sunt încadrați străinii pentru monitorizarea procesului de adaptare, promovarea diversității culturale în rândul studenților, cadrelor didactice și părinților, organizarea sesiunilor de informare referitoare la statutul juridic, precum și evaluarea procesului de integrare. </w:t>
      </w:r>
    </w:p>
    <w:p w:rsidR="00D7343D" w:rsidRPr="001B5DE7" w:rsidRDefault="00D7343D" w:rsidP="00C845A4">
      <w:pPr>
        <w:spacing w:after="0" w:line="240" w:lineRule="auto"/>
        <w:ind w:firstLine="720"/>
        <w:jc w:val="both"/>
        <w:rPr>
          <w:rFonts w:ascii="Times New Roman" w:hAnsi="Times New Roman" w:cs="Times New Roman"/>
          <w:sz w:val="28"/>
          <w:szCs w:val="28"/>
          <w:lang w:val="ro-RO"/>
        </w:rPr>
      </w:pPr>
    </w:p>
    <w:p w:rsidR="00A560E2"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17. Accesul la serviciile medicale</w:t>
      </w:r>
    </w:p>
    <w:p w:rsidR="00E366FA"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 Străinii specificaţi la art. 2 alin. (1), încadraţi în muncă în Republica Moldova în baza unui contract individual de muncă, încheiat în baza legislației Republicii Moldova, străinii titulari ai dreptului de şedere permanentă în Republica Moldova, precum şi beneficiarii de protecţie internațională au aceleaşi drepturi şi obligaţii în domeniul asigurării obligatorii de asistenţă medicală ca şi cetăţenii Republicii Moldova, în conformitate cu legislaţia în vigoare, dacă tratatele internaţionale nu prevăd altfel.</w:t>
      </w:r>
    </w:p>
    <w:p w:rsidR="00850320"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(2) Străinii cărora li s-a acordat dreptul de şedere provizorie pe teritoriul Republicii Moldova pentru reîntregirea familiei, pentru studii, pentru activităţi umanitare, de voluntariat sau religioase</w:t>
      </w:r>
      <w:r w:rsidR="00A70156" w:rsidRPr="001B5DE7">
        <w:rPr>
          <w:rFonts w:ascii="Times New Roman" w:hAnsi="Times New Roman" w:cs="Times New Roman"/>
          <w:sz w:val="28"/>
          <w:szCs w:val="28"/>
          <w:lang w:val="ro-RO"/>
        </w:rPr>
        <w:t>,</w:t>
      </w:r>
      <w:r w:rsidR="00E366FA" w:rsidRPr="001B5DE7">
        <w:rPr>
          <w:rFonts w:ascii="Times New Roman" w:hAnsi="Times New Roman" w:cs="Times New Roman"/>
          <w:sz w:val="28"/>
          <w:szCs w:val="28"/>
          <w:lang w:val="ro-RO"/>
        </w:rPr>
        <w:t xml:space="preserve"> au obligaţia de a se asigura în mod indivi</w:t>
      </w:r>
      <w:r w:rsidRPr="001B5DE7">
        <w:rPr>
          <w:rFonts w:ascii="Times New Roman" w:hAnsi="Times New Roman" w:cs="Times New Roman"/>
          <w:sz w:val="28"/>
          <w:szCs w:val="28"/>
          <w:lang w:val="ro-RO"/>
        </w:rPr>
        <w:t>dual, achitând prima de asigurare obligatorie de asistenţă medicală similar cetăţenilor Republicii Moldova care achită prima de asigurare stabilită în sumă fixă, dacă tratatele internaţionale nu prevăd altfel.</w:t>
      </w:r>
    </w:p>
    <w:p w:rsidR="00E366FA" w:rsidRPr="001B5DE7" w:rsidRDefault="002F095A" w:rsidP="00C845A4">
      <w:pPr>
        <w:spacing w:after="0" w:line="240" w:lineRule="auto"/>
        <w:ind w:firstLine="720"/>
        <w:jc w:val="both"/>
        <w:rPr>
          <w:rFonts w:ascii="Times New Roman" w:hAnsi="Times New Roman" w:cs="Times New Roman"/>
          <w:color w:val="000000"/>
          <w:sz w:val="28"/>
          <w:szCs w:val="28"/>
          <w:lang w:val="ro-RO"/>
        </w:rPr>
      </w:pPr>
      <w:r w:rsidRPr="001B5DE7">
        <w:rPr>
          <w:rFonts w:ascii="Times New Roman" w:hAnsi="Times New Roman" w:cs="Times New Roman"/>
          <w:color w:val="000000"/>
          <w:sz w:val="28"/>
          <w:szCs w:val="28"/>
          <w:lang w:val="ro-RO"/>
        </w:rPr>
        <w:t>(3) Prin derogare de la prevederile alin. (1), veniturile salariale obținute de angajații rezidenților parcurilor pentru tehnologia informației, în baza contractelor individuale de muncă și actelor normative ce conțin norme ale dreptului muncii, nu constituie obiect al impunerii cu prime de asigurare obligatorie de asistență medicală în formă de contribuție procentuală. Achitarea primelor pentru asigurarea obligatorie de asistență medicală a angajaților rezidenților parcurilor pentru tehnologia informației se face din contul impozitului unic achitat de rezidenți conform Legii nr. 77/2016 cu privire la parcurile pentru tehnologia informației și cap. 1 titlul X din Codul fiscal.</w:t>
      </w:r>
    </w:p>
    <w:p w:rsidR="009A2564" w:rsidRPr="001B5DE7" w:rsidRDefault="002F095A" w:rsidP="00C845A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color w:val="000000"/>
          <w:sz w:val="28"/>
          <w:szCs w:val="28"/>
          <w:lang w:val="ro-RO"/>
        </w:rPr>
        <w:t xml:space="preserve">(4) Pentru beneficiarii de protecție internațională incluși într-un program de integrare, prima de asigurare obligatorie de asistență medicală este oferită de către stat pe parcursul desfășurării programului. </w:t>
      </w:r>
    </w:p>
    <w:p w:rsidR="00E366FA" w:rsidRPr="001B5DE7" w:rsidRDefault="00E366FA" w:rsidP="00EC27A2">
      <w:pPr>
        <w:spacing w:after="0" w:line="240" w:lineRule="auto"/>
        <w:jc w:val="both"/>
        <w:rPr>
          <w:rFonts w:ascii="Times New Roman" w:hAnsi="Times New Roman" w:cs="Times New Roman"/>
          <w:sz w:val="28"/>
          <w:szCs w:val="28"/>
          <w:lang w:val="ro-RO"/>
        </w:rPr>
      </w:pPr>
    </w:p>
    <w:p w:rsidR="00A560E2" w:rsidRPr="001B5DE7" w:rsidRDefault="002F095A" w:rsidP="00B509E0">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lastRenderedPageBreak/>
        <w:t>Articolul 18. Accesul la sistemul de asistență socială</w:t>
      </w:r>
    </w:p>
    <w:p w:rsidR="003456A5" w:rsidRPr="001B5DE7" w:rsidRDefault="002F095A" w:rsidP="00B509E0">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Străinii specificați la art. 2 alin. (1) beneficiază de asistență socială în condițiile prevăzute de lege pentru cetățenii Republicii Moldova. </w:t>
      </w:r>
    </w:p>
    <w:p w:rsidR="00850320" w:rsidRPr="001B5DE7" w:rsidRDefault="00850320" w:rsidP="00EC27A2">
      <w:pPr>
        <w:spacing w:after="0" w:line="240" w:lineRule="auto"/>
        <w:jc w:val="both"/>
        <w:rPr>
          <w:rFonts w:ascii="Times New Roman" w:hAnsi="Times New Roman" w:cs="Times New Roman"/>
          <w:sz w:val="28"/>
          <w:szCs w:val="28"/>
          <w:lang w:val="ro-RO"/>
        </w:rPr>
      </w:pPr>
    </w:p>
    <w:p w:rsidR="00850320" w:rsidRPr="001B5DE7" w:rsidRDefault="002F095A" w:rsidP="00B509E0">
      <w:pPr>
        <w:spacing w:after="0" w:line="240" w:lineRule="auto"/>
        <w:ind w:left="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19. Accesul la sistemul de asigurări sociale</w:t>
      </w:r>
    </w:p>
    <w:p w:rsidR="00850320" w:rsidRPr="001B5DE7" w:rsidRDefault="002F095A" w:rsidP="00B509E0">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Străinii specificați la art. 2 alin. (1) au acces la sistemul public de asigurări sociale în condițiile prevăzute de lege pentru cetățenii Republicii Moldova.</w:t>
      </w:r>
    </w:p>
    <w:p w:rsidR="00850320" w:rsidRPr="001B5DE7" w:rsidRDefault="00850320" w:rsidP="00EC27A2">
      <w:pPr>
        <w:spacing w:after="0" w:line="240" w:lineRule="auto"/>
        <w:jc w:val="both"/>
        <w:rPr>
          <w:rFonts w:ascii="Times New Roman" w:hAnsi="Times New Roman" w:cs="Times New Roman"/>
          <w:sz w:val="28"/>
          <w:szCs w:val="28"/>
          <w:lang w:val="ro-RO"/>
        </w:rPr>
      </w:pPr>
    </w:p>
    <w:p w:rsidR="009D3CAF" w:rsidRPr="001B5DE7" w:rsidRDefault="002F095A" w:rsidP="00B509E0">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20. Recunoașterea actelor și/sau calificărilor obținute </w:t>
      </w:r>
    </w:p>
    <w:p w:rsidR="00F066F8" w:rsidRPr="001B5DE7" w:rsidRDefault="002F095A" w:rsidP="00B509E0">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 Ministerul Educației, Culturii și Cercetării recunoaște perioadele/actele de studii și calificările obținute de străini în străinătate</w:t>
      </w:r>
      <w:r w:rsidR="00A70156" w:rsidRPr="001B5DE7">
        <w:rPr>
          <w:rFonts w:ascii="Times New Roman" w:hAnsi="Times New Roman" w:cs="Times New Roman"/>
          <w:sz w:val="28"/>
          <w:szCs w:val="28"/>
          <w:lang w:val="ro-RO"/>
        </w:rPr>
        <w:t>,</w:t>
      </w:r>
      <w:r w:rsidR="00EC6E26" w:rsidRPr="001B5DE7">
        <w:rPr>
          <w:rFonts w:ascii="Times New Roman" w:hAnsi="Times New Roman" w:cs="Times New Roman"/>
          <w:sz w:val="28"/>
          <w:szCs w:val="28"/>
          <w:lang w:val="ro-RO"/>
        </w:rPr>
        <w:t xml:space="preserve"> în vederea înscrierii acestora în instituțiile de învățământ din Republica Moldova sau încadrarea lor în câmpul muncii</w:t>
      </w:r>
      <w:r w:rsidR="004A21E3" w:rsidRPr="001B5DE7">
        <w:rPr>
          <w:rFonts w:ascii="Times New Roman" w:hAnsi="Times New Roman" w:cs="Times New Roman"/>
          <w:sz w:val="28"/>
          <w:szCs w:val="28"/>
          <w:lang w:val="ro-RO"/>
        </w:rPr>
        <w:t xml:space="preserve"> în condițiile stabilite de legislația în vigoare</w:t>
      </w:r>
      <w:r w:rsidR="00EC6E26" w:rsidRPr="001B5DE7">
        <w:rPr>
          <w:rFonts w:ascii="Times New Roman" w:hAnsi="Times New Roman" w:cs="Times New Roman"/>
          <w:sz w:val="28"/>
          <w:szCs w:val="28"/>
          <w:lang w:val="ro-RO"/>
        </w:rPr>
        <w:t xml:space="preserve">.  </w:t>
      </w:r>
    </w:p>
    <w:p w:rsidR="00014A17" w:rsidRPr="001B5DE7" w:rsidRDefault="002F095A" w:rsidP="00B509E0">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(2) Ministerul Educației, Culturii și Cercetării elaborează mecanisme de recunoaștere sau de echivalare a competențelor și calificărilor profesionale</w:t>
      </w:r>
      <w:r w:rsidR="00A70156" w:rsidRPr="001B5DE7">
        <w:rPr>
          <w:rFonts w:ascii="Times New Roman" w:hAnsi="Times New Roman" w:cs="Times New Roman"/>
          <w:sz w:val="28"/>
          <w:szCs w:val="28"/>
          <w:lang w:val="ro-RO"/>
        </w:rPr>
        <w:t>,</w:t>
      </w:r>
      <w:r w:rsidR="00014A17" w:rsidRPr="001B5DE7">
        <w:rPr>
          <w:rFonts w:ascii="Times New Roman" w:hAnsi="Times New Roman" w:cs="Times New Roman"/>
          <w:sz w:val="28"/>
          <w:szCs w:val="28"/>
          <w:lang w:val="ro-RO"/>
        </w:rPr>
        <w:t xml:space="preserve"> obținute de străini în țările lor de origine sau în alt</w:t>
      </w:r>
      <w:r w:rsidR="008805EA" w:rsidRPr="001B5DE7">
        <w:rPr>
          <w:rFonts w:ascii="Times New Roman" w:hAnsi="Times New Roman" w:cs="Times New Roman"/>
          <w:sz w:val="28"/>
          <w:szCs w:val="28"/>
          <w:lang w:val="ro-RO"/>
        </w:rPr>
        <w:t>e țari</w:t>
      </w:r>
      <w:r w:rsidR="00014A17" w:rsidRPr="001B5DE7">
        <w:rPr>
          <w:rFonts w:ascii="Times New Roman" w:hAnsi="Times New Roman" w:cs="Times New Roman"/>
          <w:sz w:val="28"/>
          <w:szCs w:val="28"/>
          <w:lang w:val="ro-RO"/>
        </w:rPr>
        <w:t xml:space="preserve"> </w:t>
      </w:r>
      <w:r w:rsidR="005C0BAA" w:rsidRPr="001B5DE7">
        <w:rPr>
          <w:rFonts w:ascii="Times New Roman" w:hAnsi="Times New Roman" w:cs="Times New Roman"/>
          <w:sz w:val="28"/>
          <w:szCs w:val="28"/>
          <w:lang w:val="ro-RO"/>
        </w:rPr>
        <w:t xml:space="preserve">unde au avut </w:t>
      </w:r>
      <w:r w:rsidR="00014A17" w:rsidRPr="001B5DE7">
        <w:rPr>
          <w:rFonts w:ascii="Times New Roman" w:hAnsi="Times New Roman" w:cs="Times New Roman"/>
          <w:sz w:val="28"/>
          <w:szCs w:val="28"/>
          <w:lang w:val="ro-RO"/>
        </w:rPr>
        <w:t xml:space="preserve">reședință. </w:t>
      </w:r>
    </w:p>
    <w:p w:rsidR="00F41B78" w:rsidRPr="001B5DE7" w:rsidRDefault="002F095A" w:rsidP="00B509E0">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(3) Autoritatea competentă pentru străini</w:t>
      </w:r>
      <w:r w:rsidR="00A70156" w:rsidRPr="001B5DE7">
        <w:rPr>
          <w:rFonts w:ascii="Times New Roman" w:hAnsi="Times New Roman" w:cs="Times New Roman"/>
          <w:sz w:val="28"/>
          <w:szCs w:val="28"/>
          <w:lang w:val="ro-RO"/>
        </w:rPr>
        <w:t>,</w:t>
      </w:r>
      <w:r w:rsidR="00F41B78" w:rsidRPr="001B5DE7">
        <w:rPr>
          <w:rFonts w:ascii="Times New Roman" w:hAnsi="Times New Roman" w:cs="Times New Roman"/>
          <w:sz w:val="28"/>
          <w:szCs w:val="28"/>
          <w:lang w:val="ro-RO"/>
        </w:rPr>
        <w:t xml:space="preserve"> împreună cu Ministerul Educației, Culturii și Cercetării</w:t>
      </w:r>
      <w:r w:rsidR="00A70156" w:rsidRPr="001B5DE7">
        <w:rPr>
          <w:rFonts w:ascii="Times New Roman" w:hAnsi="Times New Roman" w:cs="Times New Roman"/>
          <w:sz w:val="28"/>
          <w:szCs w:val="28"/>
          <w:lang w:val="ro-RO"/>
        </w:rPr>
        <w:t>,</w:t>
      </w:r>
      <w:r w:rsidR="00F41B78" w:rsidRPr="001B5DE7">
        <w:rPr>
          <w:rFonts w:ascii="Times New Roman" w:hAnsi="Times New Roman" w:cs="Times New Roman"/>
          <w:sz w:val="28"/>
          <w:szCs w:val="28"/>
          <w:lang w:val="ro-RO"/>
        </w:rPr>
        <w:t xml:space="preserve"> elaborează o metodologie specială de atestare a studiilor secundare pentru beneficiarii de protecție internațională, obținută în Republica Moldova, și care nu au documente care atestă studiile sau care, din motive obiective, nu se încadrează în clauza prevăz</w:t>
      </w:r>
      <w:r w:rsidRPr="001B5DE7">
        <w:rPr>
          <w:rFonts w:ascii="Times New Roman" w:hAnsi="Times New Roman" w:cs="Times New Roman"/>
          <w:sz w:val="28"/>
          <w:szCs w:val="28"/>
          <w:lang w:val="ro-RO"/>
        </w:rPr>
        <w:t xml:space="preserve">ută la alin. (1), în scopul facilitării accesului pe piața forței de muncă sau a continuării studiilor.  </w:t>
      </w:r>
    </w:p>
    <w:p w:rsidR="00014A17" w:rsidRPr="001B5DE7" w:rsidRDefault="00014A17" w:rsidP="00EC27A2">
      <w:pPr>
        <w:spacing w:after="0" w:line="240" w:lineRule="auto"/>
        <w:jc w:val="both"/>
        <w:rPr>
          <w:rFonts w:ascii="Times New Roman" w:hAnsi="Times New Roman" w:cs="Times New Roman"/>
          <w:sz w:val="28"/>
          <w:szCs w:val="28"/>
          <w:lang w:val="ro-RO"/>
        </w:rPr>
      </w:pPr>
    </w:p>
    <w:p w:rsidR="00EC6E26" w:rsidRPr="001B5DE7" w:rsidRDefault="002F095A" w:rsidP="004D5491">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21. Protecția minorilor </w:t>
      </w:r>
    </w:p>
    <w:p w:rsidR="00E366FA" w:rsidRPr="001B5DE7" w:rsidRDefault="002F095A" w:rsidP="004D5491">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(1) Minorii străini au acces la asistență medicală în aceleași condiții ca și minorii cetățeni ai Republicii Moldova. </w:t>
      </w:r>
    </w:p>
    <w:p w:rsidR="00BF11C9" w:rsidRPr="001B5DE7" w:rsidRDefault="002F095A" w:rsidP="004D5491">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(2) Minorii au acces la învățământul obligatoriu în condițiile stabilite de lege pentru cetățenii Republicii Moldova. </w:t>
      </w:r>
    </w:p>
    <w:p w:rsidR="00E46CAE" w:rsidRPr="001B5DE7" w:rsidRDefault="002F095A" w:rsidP="00E46CAE">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(3) Minorii străini</w:t>
      </w:r>
      <w:r w:rsidR="00A70156" w:rsidRPr="001B5DE7">
        <w:rPr>
          <w:rFonts w:ascii="Times New Roman" w:hAnsi="Times New Roman" w:cs="Times New Roman"/>
          <w:sz w:val="28"/>
          <w:szCs w:val="28"/>
          <w:lang w:val="ro-RO"/>
        </w:rPr>
        <w:t>,</w:t>
      </w:r>
      <w:r w:rsidR="00E46CAE" w:rsidRPr="001B5DE7">
        <w:rPr>
          <w:rFonts w:ascii="Times New Roman" w:hAnsi="Times New Roman" w:cs="Times New Roman"/>
          <w:sz w:val="28"/>
          <w:szCs w:val="28"/>
          <w:lang w:val="ro-RO"/>
        </w:rPr>
        <w:t xml:space="preserve"> care nu dețin toate actele necesare la momentul înmatriculării în instituția de învățământ</w:t>
      </w:r>
      <w:r w:rsidR="00A70156" w:rsidRPr="001B5DE7">
        <w:rPr>
          <w:rFonts w:ascii="Times New Roman" w:hAnsi="Times New Roman" w:cs="Times New Roman"/>
          <w:sz w:val="28"/>
          <w:szCs w:val="28"/>
          <w:lang w:val="ro-RO"/>
        </w:rPr>
        <w:t>,</w:t>
      </w:r>
      <w:r w:rsidR="00E46CAE" w:rsidRPr="001B5DE7">
        <w:rPr>
          <w:rFonts w:ascii="Times New Roman" w:hAnsi="Times New Roman" w:cs="Times New Roman"/>
          <w:sz w:val="28"/>
          <w:szCs w:val="28"/>
          <w:lang w:val="ro-RO"/>
        </w:rPr>
        <w:t xml:space="preserve"> sunt înregistrați cu obligarea prezentării acestora de către părinți în termen rezonabil. </w:t>
      </w:r>
      <w:r w:rsidRPr="001B5DE7">
        <w:rPr>
          <w:rFonts w:ascii="Times New Roman" w:hAnsi="Times New Roman" w:cs="Times New Roman"/>
          <w:sz w:val="28"/>
          <w:szCs w:val="28"/>
          <w:lang w:val="ro-RO"/>
        </w:rPr>
        <w:t>Această prevedere nu este obligatorie în cazul beneficiarilor de protecție internațională, reieșind din specificul categoriei.</w:t>
      </w:r>
    </w:p>
    <w:p w:rsidR="00E46CAE" w:rsidRPr="001B5DE7" w:rsidRDefault="002F095A" w:rsidP="00E46CAE">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(4) Minorii care au obținut protecție internațională beneficiază, la necesitate, pe durata unui an școlar, de un curs gratuit de inițiere în limba </w:t>
      </w:r>
      <w:r w:rsidR="00247142" w:rsidRPr="001B5DE7">
        <w:rPr>
          <w:rFonts w:ascii="Times New Roman" w:hAnsi="Times New Roman" w:cs="Times New Roman"/>
          <w:sz w:val="28"/>
          <w:szCs w:val="28"/>
          <w:lang w:val="ro-RO"/>
        </w:rPr>
        <w:t>de stat</w:t>
      </w:r>
      <w:r w:rsidRPr="001B5DE7">
        <w:rPr>
          <w:rFonts w:ascii="Times New Roman" w:hAnsi="Times New Roman" w:cs="Times New Roman"/>
          <w:sz w:val="28"/>
          <w:szCs w:val="28"/>
          <w:lang w:val="ro-RO"/>
        </w:rPr>
        <w:t>, în vederea integrării în sistemul de învățământ.</w:t>
      </w:r>
    </w:p>
    <w:p w:rsidR="00E46CAE" w:rsidRPr="001B5DE7" w:rsidRDefault="002F095A" w:rsidP="00E46CAE">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(5) Pe durata cursului de inițiere minorii participă gratuit la activitățile didactic</w:t>
      </w:r>
      <w:r w:rsidR="004A21E3" w:rsidRPr="001B5DE7">
        <w:rPr>
          <w:rFonts w:ascii="Times New Roman" w:hAnsi="Times New Roman" w:cs="Times New Roman"/>
          <w:sz w:val="28"/>
          <w:szCs w:val="28"/>
          <w:lang w:val="ro-RO"/>
        </w:rPr>
        <w:t>e</w:t>
      </w:r>
      <w:r w:rsidRPr="001B5DE7">
        <w:rPr>
          <w:rFonts w:ascii="Times New Roman" w:hAnsi="Times New Roman" w:cs="Times New Roman"/>
          <w:sz w:val="28"/>
          <w:szCs w:val="28"/>
          <w:lang w:val="ro-RO"/>
        </w:rPr>
        <w:t xml:space="preserve"> cu caracter teoretic, practic și recreativ din cadrul unităților școlare.</w:t>
      </w:r>
    </w:p>
    <w:p w:rsidR="00E46CAE" w:rsidRPr="001B5DE7" w:rsidRDefault="002F095A" w:rsidP="00E46CAE">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(6) La încheierea cursului de inițiere, o comisie de evaluare a cărei componență și funcționare se stabilesc de direcția raională/municipală de învățământ, tineret și sport</w:t>
      </w:r>
      <w:r w:rsidR="00A70156" w:rsidRPr="001B5DE7">
        <w:rPr>
          <w:rFonts w:ascii="Times New Roman" w:hAnsi="Times New Roman" w:cs="Times New Roman"/>
          <w:sz w:val="28"/>
          <w:szCs w:val="28"/>
          <w:lang w:val="ro-RO"/>
        </w:rPr>
        <w:t>,</w:t>
      </w:r>
      <w:r w:rsidR="00E46CAE" w:rsidRPr="001B5DE7">
        <w:rPr>
          <w:rFonts w:ascii="Times New Roman" w:hAnsi="Times New Roman" w:cs="Times New Roman"/>
          <w:sz w:val="28"/>
          <w:szCs w:val="28"/>
          <w:lang w:val="ro-RO"/>
        </w:rPr>
        <w:t xml:space="preserve"> apreciază nivelul de cunoaștere a limbii </w:t>
      </w:r>
      <w:r w:rsidR="00247142" w:rsidRPr="001B5DE7">
        <w:rPr>
          <w:rFonts w:ascii="Times New Roman" w:hAnsi="Times New Roman" w:cs="Times New Roman"/>
          <w:sz w:val="28"/>
          <w:szCs w:val="28"/>
          <w:lang w:val="ro-RO"/>
        </w:rPr>
        <w:t xml:space="preserve">de stat </w:t>
      </w:r>
      <w:r w:rsidR="00E46CAE" w:rsidRPr="001B5DE7">
        <w:rPr>
          <w:rFonts w:ascii="Times New Roman" w:hAnsi="Times New Roman" w:cs="Times New Roman"/>
          <w:sz w:val="28"/>
          <w:szCs w:val="28"/>
          <w:lang w:val="ro-RO"/>
        </w:rPr>
        <w:t xml:space="preserve">și stabilește înscrierea minorilor în anul de studiu corespunzător.  </w:t>
      </w:r>
    </w:p>
    <w:p w:rsidR="00D91F18" w:rsidRPr="001B5DE7" w:rsidRDefault="002F095A" w:rsidP="00D91F18">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(7)  Autoritatea competentă pentru străini informează străinii care și-au legalizat șederea pe teritoriul țării despre responsabilitatea şcolarizării obligatorii a copiilor cu vârsta de până la 16 ani, care îi revine părinţilor sau altor reprezentanţi legali.</w:t>
      </w:r>
    </w:p>
    <w:p w:rsidR="00B11556" w:rsidRPr="001B5DE7" w:rsidRDefault="002F095A" w:rsidP="00D91F18">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8) Autoritatea competentă pentru străini efectuează vizite la instituțiile de învățământ unde sunt încadrați minori străini pentru monitorizarea procesului de </w:t>
      </w:r>
      <w:r w:rsidRPr="001B5DE7">
        <w:rPr>
          <w:rFonts w:ascii="Times New Roman" w:hAnsi="Times New Roman" w:cs="Times New Roman"/>
          <w:sz w:val="28"/>
          <w:szCs w:val="28"/>
          <w:lang w:val="ro-RO"/>
        </w:rPr>
        <w:lastRenderedPageBreak/>
        <w:t>adaptare, promovarea diversității culturale în rândul minorilor, cadrelor didactice</w:t>
      </w:r>
      <w:r w:rsidR="00A70156" w:rsidRPr="001B5DE7">
        <w:rPr>
          <w:rFonts w:ascii="Times New Roman" w:hAnsi="Times New Roman" w:cs="Times New Roman"/>
          <w:sz w:val="28"/>
          <w:szCs w:val="28"/>
          <w:lang w:val="ro-RO"/>
        </w:rPr>
        <w:t xml:space="preserve">, </w:t>
      </w:r>
      <w:r w:rsidR="00B11556" w:rsidRPr="001B5DE7">
        <w:rPr>
          <w:rFonts w:ascii="Times New Roman" w:hAnsi="Times New Roman" w:cs="Times New Roman"/>
          <w:sz w:val="28"/>
          <w:szCs w:val="28"/>
          <w:lang w:val="ro-RO"/>
        </w:rPr>
        <w:t xml:space="preserve">părinților și evaluarea procesului de integrare. </w:t>
      </w:r>
    </w:p>
    <w:p w:rsidR="005F6B54" w:rsidRPr="001B5DE7" w:rsidRDefault="005F6B54" w:rsidP="00D91F18">
      <w:pPr>
        <w:spacing w:after="0" w:line="240" w:lineRule="auto"/>
        <w:ind w:firstLine="720"/>
        <w:jc w:val="both"/>
        <w:rPr>
          <w:rFonts w:ascii="Times New Roman" w:hAnsi="Times New Roman" w:cs="Times New Roman"/>
          <w:sz w:val="28"/>
          <w:szCs w:val="28"/>
          <w:lang w:val="ro-RO"/>
        </w:rPr>
      </w:pPr>
    </w:p>
    <w:p w:rsidR="005F6B54" w:rsidRPr="001B5DE7" w:rsidRDefault="002F095A" w:rsidP="005F6B54">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21</w:t>
      </w:r>
      <w:r w:rsidRPr="001B5DE7">
        <w:rPr>
          <w:rFonts w:ascii="Times New Roman" w:hAnsi="Times New Roman" w:cs="Times New Roman"/>
          <w:sz w:val="28"/>
          <w:szCs w:val="28"/>
          <w:vertAlign w:val="superscript"/>
          <w:lang w:val="ro-RO"/>
        </w:rPr>
        <w:t>1</w:t>
      </w:r>
      <w:r w:rsidRPr="001B5DE7">
        <w:rPr>
          <w:rFonts w:ascii="Times New Roman" w:hAnsi="Times New Roman" w:cs="Times New Roman"/>
          <w:sz w:val="28"/>
          <w:szCs w:val="28"/>
          <w:lang w:val="ro-RO"/>
        </w:rPr>
        <w:t>. Familiile mixte</w:t>
      </w:r>
    </w:p>
    <w:p w:rsidR="005F6B54" w:rsidRPr="001B5DE7" w:rsidRDefault="002F095A" w:rsidP="008F5215">
      <w:pPr>
        <w:pStyle w:val="ListParagraph"/>
        <w:numPr>
          <w:ilvl w:val="0"/>
          <w:numId w:val="9"/>
        </w:numPr>
        <w:tabs>
          <w:tab w:val="left" w:pos="1080"/>
        </w:tabs>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Autoritățile administrative centrale și locale implementează abordarea integrată a domeniului diasporei, migrației și dezvoltării în vederea realizării măsurilor de protecție a familiilor mixte compuse din cetățeni ai Republicii Moldova și străini.</w:t>
      </w:r>
    </w:p>
    <w:p w:rsidR="008F5215" w:rsidRPr="001B5DE7" w:rsidRDefault="002F095A" w:rsidP="008F5215">
      <w:pPr>
        <w:pStyle w:val="ListParagraph"/>
        <w:numPr>
          <w:ilvl w:val="0"/>
          <w:numId w:val="9"/>
        </w:numPr>
        <w:tabs>
          <w:tab w:val="left" w:pos="1080"/>
        </w:tabs>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Autoritățile administrative centrale și locale întreprind măsuri pentru asigurarea procesului de integrare al familiilor mixte, asigurând în special protecția minorilor și realizarea drepturilor acestora.  </w:t>
      </w:r>
    </w:p>
    <w:p w:rsidR="007A25E1" w:rsidRPr="001B5DE7" w:rsidRDefault="007A25E1" w:rsidP="00440D3F">
      <w:pPr>
        <w:spacing w:after="0" w:line="240" w:lineRule="auto"/>
        <w:ind w:firstLine="810"/>
        <w:jc w:val="both"/>
        <w:rPr>
          <w:rFonts w:ascii="Times New Roman" w:hAnsi="Times New Roman" w:cs="Times New Roman"/>
          <w:sz w:val="28"/>
          <w:szCs w:val="28"/>
          <w:lang w:val="ro-RO"/>
        </w:rPr>
      </w:pPr>
    </w:p>
    <w:p w:rsidR="00FC5BE9"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10. La articolul 22:</w:t>
      </w:r>
    </w:p>
    <w:p w:rsidR="00157B6C"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alin. (2) sintagma „30 de zile de la data obținerii unei forme de protecție” se substituie cu sintagma “60 zile de la data obținerii protecției internaționale sau azilului politic”;</w:t>
      </w:r>
    </w:p>
    <w:p w:rsidR="00FC5BE9"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se completează cu un nou alineat (10) cu următorul cuprins:</w:t>
      </w:r>
    </w:p>
    <w:p w:rsidR="00FC5BE9"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“(10) Programul de integrare precum și activitățile de integrare se stabilesc și se implementează </w:t>
      </w:r>
      <w:r w:rsidR="004A21E3" w:rsidRPr="001B5DE7">
        <w:rPr>
          <w:rFonts w:ascii="Times New Roman" w:hAnsi="Times New Roman" w:cs="Times New Roman"/>
          <w:sz w:val="28"/>
          <w:szCs w:val="28"/>
          <w:lang w:val="ro-RO"/>
        </w:rPr>
        <w:t>reieșind din</w:t>
      </w:r>
      <w:r w:rsidRPr="001B5DE7">
        <w:rPr>
          <w:rFonts w:ascii="Times New Roman" w:hAnsi="Times New Roman" w:cs="Times New Roman"/>
          <w:sz w:val="28"/>
          <w:szCs w:val="28"/>
          <w:lang w:val="ro-RO"/>
        </w:rPr>
        <w:t xml:space="preserve"> nevoil</w:t>
      </w:r>
      <w:r w:rsidR="004A21E3" w:rsidRPr="001B5DE7">
        <w:rPr>
          <w:rFonts w:ascii="Times New Roman" w:hAnsi="Times New Roman" w:cs="Times New Roman"/>
          <w:sz w:val="28"/>
          <w:szCs w:val="28"/>
          <w:lang w:val="ro-RO"/>
        </w:rPr>
        <w:t>e</w:t>
      </w:r>
      <w:r w:rsidRPr="001B5DE7">
        <w:rPr>
          <w:rFonts w:ascii="Times New Roman" w:hAnsi="Times New Roman" w:cs="Times New Roman"/>
          <w:sz w:val="28"/>
          <w:szCs w:val="28"/>
          <w:lang w:val="ro-RO"/>
        </w:rPr>
        <w:t xml:space="preserve"> beneficiarilor, fără discriminare și cu respectarea specificului cultural al acestora.”</w:t>
      </w:r>
    </w:p>
    <w:p w:rsidR="00157B6C" w:rsidRPr="001B5DE7" w:rsidRDefault="00157B6C" w:rsidP="00157B6C">
      <w:pPr>
        <w:spacing w:after="0" w:line="240" w:lineRule="auto"/>
        <w:jc w:val="both"/>
        <w:rPr>
          <w:rFonts w:ascii="Times New Roman" w:hAnsi="Times New Roman" w:cs="Times New Roman"/>
          <w:sz w:val="28"/>
          <w:szCs w:val="28"/>
          <w:lang w:val="ro-RO"/>
        </w:rPr>
      </w:pPr>
    </w:p>
    <w:p w:rsidR="00157B6C"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11. La articolul 25 alin. (2) sintagma “cu încă 3 luni” se exclude.</w:t>
      </w:r>
    </w:p>
    <w:p w:rsidR="000C5413" w:rsidRPr="001B5DE7" w:rsidRDefault="000C5413" w:rsidP="00157B6C">
      <w:pPr>
        <w:spacing w:after="0" w:line="240" w:lineRule="auto"/>
        <w:jc w:val="both"/>
        <w:rPr>
          <w:rFonts w:ascii="Times New Roman" w:hAnsi="Times New Roman" w:cs="Times New Roman"/>
          <w:sz w:val="28"/>
          <w:szCs w:val="28"/>
          <w:lang w:val="ro-RO"/>
        </w:rPr>
      </w:pPr>
    </w:p>
    <w:p w:rsidR="001D6CFE"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12. La articolul 26:</w:t>
      </w:r>
    </w:p>
    <w:p w:rsidR="00EA26F6"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 alin. (1) lit. a) se modifică și va avea următorul cuprins: </w:t>
      </w:r>
    </w:p>
    <w:p w:rsidR="00EA26F6"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 </w:t>
      </w:r>
      <w:r w:rsidR="00EA26F6" w:rsidRPr="001B5DE7">
        <w:rPr>
          <w:rFonts w:ascii="Times New Roman" w:hAnsi="Times New Roman" w:cs="Times New Roman"/>
          <w:sz w:val="28"/>
          <w:szCs w:val="28"/>
          <w:lang w:val="ro-RO"/>
        </w:rPr>
        <w:t>să respecte valorile juridice și sociale</w:t>
      </w:r>
      <w:r w:rsidR="00F054AA" w:rsidRPr="001B5DE7">
        <w:rPr>
          <w:rFonts w:ascii="Times New Roman" w:hAnsi="Times New Roman" w:cs="Times New Roman"/>
          <w:sz w:val="28"/>
          <w:szCs w:val="28"/>
          <w:lang w:val="ro-RO"/>
        </w:rPr>
        <w:t>;</w:t>
      </w:r>
      <w:r w:rsidR="00EA26F6" w:rsidRPr="001B5DE7">
        <w:rPr>
          <w:rFonts w:ascii="Times New Roman" w:hAnsi="Times New Roman" w:cs="Times New Roman"/>
          <w:sz w:val="28"/>
          <w:szCs w:val="28"/>
          <w:lang w:val="ro-RO"/>
        </w:rPr>
        <w:t>”</w:t>
      </w:r>
    </w:p>
    <w:p w:rsidR="00EA26F6"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literele a)</w:t>
      </w:r>
      <w:proofErr w:type="spellStart"/>
      <w:r w:rsidRPr="001B5DE7">
        <w:rPr>
          <w:rFonts w:ascii="Times New Roman" w:hAnsi="Times New Roman" w:cs="Times New Roman"/>
          <w:sz w:val="28"/>
          <w:szCs w:val="28"/>
          <w:lang w:val="ro-RO"/>
        </w:rPr>
        <w:t>-d</w:t>
      </w:r>
      <w:proofErr w:type="spellEnd"/>
      <w:r w:rsidRPr="001B5DE7">
        <w:rPr>
          <w:rFonts w:ascii="Times New Roman" w:hAnsi="Times New Roman" w:cs="Times New Roman"/>
          <w:sz w:val="28"/>
          <w:szCs w:val="28"/>
          <w:lang w:val="ro-RO"/>
        </w:rPr>
        <w:t>) devin respectiv b)</w:t>
      </w:r>
      <w:proofErr w:type="spellStart"/>
      <w:r w:rsidRPr="001B5DE7">
        <w:rPr>
          <w:rFonts w:ascii="Times New Roman" w:hAnsi="Times New Roman" w:cs="Times New Roman"/>
          <w:sz w:val="28"/>
          <w:szCs w:val="28"/>
          <w:lang w:val="ro-RO"/>
        </w:rPr>
        <w:t>-e</w:t>
      </w:r>
      <w:proofErr w:type="spellEnd"/>
      <w:r w:rsidRPr="001B5DE7">
        <w:rPr>
          <w:rFonts w:ascii="Times New Roman" w:hAnsi="Times New Roman" w:cs="Times New Roman"/>
          <w:sz w:val="28"/>
          <w:szCs w:val="28"/>
          <w:lang w:val="ro-RO"/>
        </w:rPr>
        <w:t>);</w:t>
      </w:r>
    </w:p>
    <w:p w:rsidR="004300CA"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litera b) se completează la început cu sintagma „să fie cooperant și” ;</w:t>
      </w:r>
    </w:p>
    <w:p w:rsidR="001D6CFE"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la alin. (2) cuvântul „rambursabil” se substituie cu cuvântul „bănesc”. </w:t>
      </w:r>
    </w:p>
    <w:p w:rsidR="00F054AA" w:rsidRPr="001B5DE7" w:rsidRDefault="00F054AA" w:rsidP="0024005A">
      <w:pPr>
        <w:spacing w:after="0" w:line="240" w:lineRule="auto"/>
        <w:ind w:firstLine="810"/>
        <w:jc w:val="both"/>
        <w:rPr>
          <w:rFonts w:ascii="Times New Roman" w:hAnsi="Times New Roman" w:cs="Times New Roman"/>
          <w:sz w:val="28"/>
          <w:szCs w:val="28"/>
          <w:lang w:val="ro-RO"/>
        </w:rPr>
      </w:pPr>
    </w:p>
    <w:p w:rsidR="000C5413"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13. La Articolul 28 alin. (1) se completează la final cu sintagma “Nevoile speciale sunt constatate în urma unei evaluări individuale a situației.”.</w:t>
      </w:r>
    </w:p>
    <w:p w:rsidR="00FC10B0" w:rsidRPr="001B5DE7" w:rsidRDefault="002F09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Alineatul (3) se completează la final cu sintagma “În cazul în care autoritatea competentă pentru străini nu dispune de condițiile de cazare sau serviciile specializate necesare, beneficiarii pot fi transferați anterior termenului specificat la alin. (2) în centre specializate.”.</w:t>
      </w:r>
    </w:p>
    <w:p w:rsidR="004E576B" w:rsidRPr="001B5DE7" w:rsidRDefault="004E576B" w:rsidP="004E576B">
      <w:pPr>
        <w:spacing w:after="0" w:line="240" w:lineRule="auto"/>
        <w:ind w:firstLine="810"/>
        <w:jc w:val="both"/>
        <w:rPr>
          <w:rFonts w:ascii="Times New Roman" w:hAnsi="Times New Roman" w:cs="Times New Roman"/>
          <w:sz w:val="28"/>
          <w:szCs w:val="28"/>
          <w:lang w:val="ro-RO"/>
        </w:rPr>
      </w:pPr>
    </w:p>
    <w:p w:rsidR="004E576B" w:rsidRPr="001B5DE7" w:rsidRDefault="002F095A" w:rsidP="004E576B">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14. La Articolul 29 alin. (5) după sintagma “identificarea familiei acestuia” se completează cu textul “, dacă aceasta nu contravine procedurii de azil.”.</w:t>
      </w:r>
    </w:p>
    <w:p w:rsidR="00104151" w:rsidRPr="001B5DE7" w:rsidRDefault="00104151" w:rsidP="00157B6C">
      <w:pPr>
        <w:spacing w:after="0" w:line="240" w:lineRule="auto"/>
        <w:jc w:val="both"/>
        <w:rPr>
          <w:rFonts w:ascii="Times New Roman" w:hAnsi="Times New Roman" w:cs="Times New Roman"/>
          <w:sz w:val="28"/>
          <w:szCs w:val="28"/>
          <w:lang w:val="ro-RO"/>
        </w:rPr>
      </w:pPr>
    </w:p>
    <w:p w:rsidR="00FA5218"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15. La articolul 30:</w:t>
      </w:r>
    </w:p>
    <w:p w:rsidR="00FA5218"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„Autoritatea competentă pentru străini:” devine alin. (1) ;</w:t>
      </w:r>
    </w:p>
    <w:p w:rsidR="00FA5218"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Articolul </w:t>
      </w:r>
      <w:r w:rsidR="005925B6" w:rsidRPr="001B5DE7">
        <w:rPr>
          <w:rFonts w:ascii="Times New Roman" w:hAnsi="Times New Roman" w:cs="Times New Roman"/>
          <w:sz w:val="28"/>
          <w:szCs w:val="28"/>
          <w:lang w:val="ro-RO"/>
        </w:rPr>
        <w:t xml:space="preserve">se </w:t>
      </w:r>
      <w:r w:rsidR="00FA5218" w:rsidRPr="001B5DE7">
        <w:rPr>
          <w:rFonts w:ascii="Times New Roman" w:hAnsi="Times New Roman" w:cs="Times New Roman"/>
          <w:sz w:val="28"/>
          <w:szCs w:val="28"/>
          <w:lang w:val="ro-RO"/>
        </w:rPr>
        <w:t>complet</w:t>
      </w:r>
      <w:r w:rsidR="005925B6" w:rsidRPr="001B5DE7">
        <w:rPr>
          <w:rFonts w:ascii="Times New Roman" w:hAnsi="Times New Roman" w:cs="Times New Roman"/>
          <w:sz w:val="28"/>
          <w:szCs w:val="28"/>
          <w:lang w:val="ro-RO"/>
        </w:rPr>
        <w:t>ează</w:t>
      </w:r>
      <w:r w:rsidR="00FA5218" w:rsidRPr="001B5DE7">
        <w:rPr>
          <w:rFonts w:ascii="Times New Roman" w:hAnsi="Times New Roman" w:cs="Times New Roman"/>
          <w:sz w:val="28"/>
          <w:szCs w:val="28"/>
          <w:lang w:val="ro-RO"/>
        </w:rPr>
        <w:t xml:space="preserve"> cu </w:t>
      </w:r>
      <w:r w:rsidR="00E52C97" w:rsidRPr="001B5DE7">
        <w:rPr>
          <w:rFonts w:ascii="Times New Roman" w:hAnsi="Times New Roman" w:cs="Times New Roman"/>
          <w:sz w:val="28"/>
          <w:szCs w:val="28"/>
          <w:lang w:val="ro-RO"/>
        </w:rPr>
        <w:t xml:space="preserve">două </w:t>
      </w:r>
      <w:r w:rsidR="00FA5218" w:rsidRPr="001B5DE7">
        <w:rPr>
          <w:rFonts w:ascii="Times New Roman" w:hAnsi="Times New Roman" w:cs="Times New Roman"/>
          <w:sz w:val="28"/>
          <w:szCs w:val="28"/>
          <w:lang w:val="ro-RO"/>
        </w:rPr>
        <w:t>alineat</w:t>
      </w:r>
      <w:r w:rsidR="00E52C97" w:rsidRPr="001B5DE7">
        <w:rPr>
          <w:rFonts w:ascii="Times New Roman" w:hAnsi="Times New Roman" w:cs="Times New Roman"/>
          <w:sz w:val="28"/>
          <w:szCs w:val="28"/>
          <w:lang w:val="ro-RO"/>
        </w:rPr>
        <w:t xml:space="preserve">e noi </w:t>
      </w:r>
      <w:r w:rsidR="005925B6" w:rsidRPr="001B5DE7">
        <w:rPr>
          <w:rFonts w:ascii="Times New Roman" w:hAnsi="Times New Roman" w:cs="Times New Roman"/>
          <w:sz w:val="28"/>
          <w:szCs w:val="28"/>
          <w:lang w:val="ro-RO"/>
        </w:rPr>
        <w:t xml:space="preserve">alin. </w:t>
      </w:r>
      <w:r w:rsidR="00E52C97" w:rsidRPr="001B5DE7">
        <w:rPr>
          <w:rFonts w:ascii="Times New Roman" w:hAnsi="Times New Roman" w:cs="Times New Roman"/>
          <w:sz w:val="28"/>
          <w:szCs w:val="28"/>
          <w:lang w:val="ro-RO"/>
        </w:rPr>
        <w:t xml:space="preserve">(2) și </w:t>
      </w:r>
      <w:r w:rsidR="005925B6" w:rsidRPr="001B5DE7">
        <w:rPr>
          <w:rFonts w:ascii="Times New Roman" w:hAnsi="Times New Roman" w:cs="Times New Roman"/>
          <w:sz w:val="28"/>
          <w:szCs w:val="28"/>
          <w:lang w:val="ro-RO"/>
        </w:rPr>
        <w:t xml:space="preserve">alin. </w:t>
      </w:r>
      <w:r w:rsidR="00E52C97" w:rsidRPr="001B5DE7">
        <w:rPr>
          <w:rFonts w:ascii="Times New Roman" w:hAnsi="Times New Roman" w:cs="Times New Roman"/>
          <w:sz w:val="28"/>
          <w:szCs w:val="28"/>
          <w:lang w:val="ro-RO"/>
        </w:rPr>
        <w:t>(3)</w:t>
      </w:r>
      <w:r w:rsidR="00FA5218" w:rsidRPr="001B5DE7">
        <w:rPr>
          <w:rFonts w:ascii="Times New Roman" w:hAnsi="Times New Roman" w:cs="Times New Roman"/>
          <w:sz w:val="28"/>
          <w:szCs w:val="28"/>
          <w:lang w:val="ro-RO"/>
        </w:rPr>
        <w:t>, după cum urmează :</w:t>
      </w:r>
    </w:p>
    <w:p w:rsidR="00E52C97"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„(2) Autoritatea competentă pentru străini asigură instruirea și formarea </w:t>
      </w:r>
      <w:r w:rsidR="004A21E3" w:rsidRPr="001B5DE7">
        <w:rPr>
          <w:rFonts w:ascii="Times New Roman" w:hAnsi="Times New Roman" w:cs="Times New Roman"/>
          <w:sz w:val="28"/>
          <w:szCs w:val="28"/>
          <w:lang w:val="ro-RO"/>
        </w:rPr>
        <w:t xml:space="preserve">personalului </w:t>
      </w:r>
      <w:r w:rsidRPr="001B5DE7">
        <w:rPr>
          <w:rFonts w:ascii="Times New Roman" w:hAnsi="Times New Roman" w:cs="Times New Roman"/>
          <w:sz w:val="28"/>
          <w:szCs w:val="28"/>
          <w:lang w:val="ro-RO"/>
        </w:rPr>
        <w:t xml:space="preserve">autorităților administrative centrale și locale, precum și reprezentanții </w:t>
      </w:r>
      <w:r w:rsidRPr="001B5DE7">
        <w:rPr>
          <w:rFonts w:ascii="Times New Roman" w:hAnsi="Times New Roman" w:cs="Times New Roman"/>
          <w:sz w:val="28"/>
          <w:szCs w:val="28"/>
          <w:lang w:val="ro-RO"/>
        </w:rPr>
        <w:lastRenderedPageBreak/>
        <w:t xml:space="preserve">societății civile, care participă la implementarea prezentei legi, în domeniul diversității culturale.  </w:t>
      </w:r>
    </w:p>
    <w:p w:rsidR="00FA5218"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(3) Autoritatea competentă pentru străini asigură instruirea </w:t>
      </w:r>
      <w:r w:rsidR="004A21E3" w:rsidRPr="001B5DE7">
        <w:rPr>
          <w:rFonts w:ascii="Times New Roman" w:hAnsi="Times New Roman" w:cs="Times New Roman"/>
          <w:sz w:val="28"/>
          <w:szCs w:val="28"/>
          <w:lang w:val="ro-RO"/>
        </w:rPr>
        <w:t xml:space="preserve">personalului </w:t>
      </w:r>
      <w:r w:rsidRPr="001B5DE7">
        <w:rPr>
          <w:rFonts w:ascii="Times New Roman" w:hAnsi="Times New Roman" w:cs="Times New Roman"/>
          <w:sz w:val="28"/>
          <w:szCs w:val="28"/>
          <w:lang w:val="ro-RO"/>
        </w:rPr>
        <w:t>autorităților administrative centrale și locale, precum și reprezentanții societății civile, care participă la implementarea prezentei legi, cu privire la respectarea principiului confidențialității</w:t>
      </w:r>
      <w:r w:rsidR="00B250A9" w:rsidRPr="001B5DE7">
        <w:rPr>
          <w:rFonts w:ascii="Times New Roman" w:hAnsi="Times New Roman" w:cs="Times New Roman"/>
          <w:sz w:val="28"/>
          <w:szCs w:val="28"/>
          <w:lang w:val="ro-RO"/>
        </w:rPr>
        <w:t>,</w:t>
      </w:r>
      <w:r w:rsidR="00E52C97" w:rsidRPr="001B5DE7">
        <w:rPr>
          <w:rFonts w:ascii="Times New Roman" w:hAnsi="Times New Roman" w:cs="Times New Roman"/>
          <w:sz w:val="28"/>
          <w:szCs w:val="28"/>
          <w:lang w:val="ro-RO"/>
        </w:rPr>
        <w:t xml:space="preserve"> prevăzut de legislația privind azilul, precum și protecția datelor cu caracter personal în ce </w:t>
      </w:r>
      <w:r w:rsidR="00B250A9" w:rsidRPr="001B5DE7">
        <w:rPr>
          <w:rFonts w:ascii="Times New Roman" w:hAnsi="Times New Roman" w:cs="Times New Roman"/>
          <w:sz w:val="28"/>
          <w:szCs w:val="28"/>
          <w:lang w:val="ro-RO"/>
        </w:rPr>
        <w:t xml:space="preserve">privesc </w:t>
      </w:r>
      <w:r w:rsidR="00E52C97" w:rsidRPr="001B5DE7">
        <w:rPr>
          <w:rFonts w:ascii="Times New Roman" w:hAnsi="Times New Roman" w:cs="Times New Roman"/>
          <w:sz w:val="28"/>
          <w:szCs w:val="28"/>
          <w:lang w:val="ro-RO"/>
        </w:rPr>
        <w:t>informațiile de care au cunoștință în cadrul exercitării activității lor.</w:t>
      </w:r>
      <w:r w:rsidR="00324C49" w:rsidRPr="001B5DE7">
        <w:rPr>
          <w:rFonts w:ascii="Times New Roman" w:hAnsi="Times New Roman" w:cs="Times New Roman"/>
          <w:sz w:val="28"/>
          <w:szCs w:val="28"/>
          <w:lang w:val="ro-RO"/>
        </w:rPr>
        <w:t>”.</w:t>
      </w:r>
    </w:p>
    <w:p w:rsidR="00D87534" w:rsidRPr="001B5DE7" w:rsidRDefault="00D87534" w:rsidP="0024005A">
      <w:pPr>
        <w:spacing w:after="0" w:line="240" w:lineRule="auto"/>
        <w:ind w:firstLine="810"/>
        <w:jc w:val="both"/>
        <w:rPr>
          <w:rFonts w:ascii="Times New Roman" w:hAnsi="Times New Roman" w:cs="Times New Roman"/>
          <w:sz w:val="28"/>
          <w:szCs w:val="28"/>
          <w:lang w:val="ro-RO"/>
        </w:rPr>
      </w:pPr>
    </w:p>
    <w:p w:rsidR="000E4081"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16. Articolul 31 se modifică și va avea următorul cuprins:</w:t>
      </w:r>
    </w:p>
    <w:p w:rsidR="000E4081"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31. Ministerul Sănătății, Muncii și Protecției Sociale</w:t>
      </w:r>
    </w:p>
    <w:p w:rsidR="00FF559F"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Ministerul Sănătății, Muncii și Protecției Sociale:</w:t>
      </w:r>
    </w:p>
    <w:p w:rsidR="00FF559F"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 asigură înregistrarea străinilor în căutarea unui loc de muncă;</w:t>
      </w:r>
    </w:p>
    <w:p w:rsidR="00201B72"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b) oferă cazare în instituțiile sociale din subordinea sa, conform legii;</w:t>
      </w:r>
    </w:p>
    <w:p w:rsidR="00201B72"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c) ține evidența străinilor încadrați în sistemul de protecție socială;</w:t>
      </w:r>
    </w:p>
    <w:p w:rsidR="00201B72"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d) asigură accesul la serviciile medicale în cadrul sistemului de asigurări obligatorii de asistență medicală în conformitate cu prevederile legii;</w:t>
      </w:r>
    </w:p>
    <w:p w:rsidR="000E4081"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e) acordă asistență în cazurile speciale prevăzute la art. 6;</w:t>
      </w:r>
    </w:p>
    <w:p w:rsidR="000E4081"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f) ) participă la elaborarea planurilor individuale de integrare și contribuie, prin intermediul structurilor sale, la derularea programelor de integrare.”.</w:t>
      </w:r>
    </w:p>
    <w:p w:rsidR="00166782" w:rsidRPr="001B5DE7" w:rsidRDefault="00166782" w:rsidP="000E4081">
      <w:pPr>
        <w:spacing w:after="0" w:line="240" w:lineRule="auto"/>
        <w:jc w:val="both"/>
        <w:rPr>
          <w:rFonts w:ascii="Times New Roman" w:hAnsi="Times New Roman" w:cs="Times New Roman"/>
          <w:sz w:val="28"/>
          <w:szCs w:val="28"/>
          <w:lang w:val="ro-RO"/>
        </w:rPr>
      </w:pPr>
    </w:p>
    <w:p w:rsidR="000E4081" w:rsidRPr="001B5DE7" w:rsidRDefault="002F095A"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17. Articolul 32 se modifică și va avea următorul cuprins:</w:t>
      </w:r>
    </w:p>
    <w:p w:rsidR="00FF559F"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32. Ministerul Educației, Culturii și Cercetării</w:t>
      </w:r>
    </w:p>
    <w:p w:rsidR="00FF559F"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Ministerul Educației, Culturii și Cercetării:</w:t>
      </w:r>
    </w:p>
    <w:p w:rsidR="000E4081"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a) elaborează metodologia și programul cursurilor de studiere a limbii </w:t>
      </w:r>
      <w:r w:rsidR="00247142" w:rsidRPr="001B5DE7">
        <w:rPr>
          <w:rFonts w:ascii="Times New Roman" w:hAnsi="Times New Roman" w:cs="Times New Roman"/>
          <w:sz w:val="28"/>
          <w:szCs w:val="28"/>
          <w:lang w:val="ro-RO"/>
        </w:rPr>
        <w:t>de stat</w:t>
      </w:r>
      <w:r w:rsidRPr="001B5DE7">
        <w:rPr>
          <w:rFonts w:ascii="Times New Roman" w:hAnsi="Times New Roman" w:cs="Times New Roman"/>
          <w:sz w:val="28"/>
          <w:szCs w:val="28"/>
          <w:lang w:val="ro-RO"/>
        </w:rPr>
        <w:t>;</w:t>
      </w:r>
    </w:p>
    <w:p w:rsidR="00201B72"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b) elaborează metodologia sesiunilor de acomodare socioculturală;</w:t>
      </w:r>
    </w:p>
    <w:p w:rsidR="00201B72"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c) asigură evaluarea nivelului de însușire și cunoaștere a limbii </w:t>
      </w:r>
      <w:r w:rsidR="00247142" w:rsidRPr="001B5DE7">
        <w:rPr>
          <w:rFonts w:ascii="Times New Roman" w:hAnsi="Times New Roman" w:cs="Times New Roman"/>
          <w:sz w:val="28"/>
          <w:szCs w:val="28"/>
          <w:lang w:val="ro-RO"/>
        </w:rPr>
        <w:t xml:space="preserve">de stat </w:t>
      </w:r>
      <w:r w:rsidRPr="001B5DE7">
        <w:rPr>
          <w:rFonts w:ascii="Times New Roman" w:hAnsi="Times New Roman" w:cs="Times New Roman"/>
          <w:sz w:val="28"/>
          <w:szCs w:val="28"/>
          <w:lang w:val="ro-RO"/>
        </w:rPr>
        <w:t>și certifică cunoștințele obținute;</w:t>
      </w:r>
    </w:p>
    <w:p w:rsidR="00201B72"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d) recunoaște, în conformitate cu actele normative în vigoare, perioadele/actele de studii și calificările obținute de străini în străinătate în vederea înscrierii acestora în instituțiile de învățământ din Republica Moldova sau încadrarea lor în câmpul muncii</w:t>
      </w:r>
      <w:r w:rsidR="004A21E3" w:rsidRPr="001B5DE7">
        <w:rPr>
          <w:rFonts w:ascii="Times New Roman" w:hAnsi="Times New Roman" w:cs="Times New Roman"/>
          <w:sz w:val="28"/>
          <w:szCs w:val="28"/>
          <w:lang w:val="ro-RO"/>
        </w:rPr>
        <w:t xml:space="preserve"> în conformitate cu prevederile legii</w:t>
      </w:r>
      <w:r w:rsidRPr="001B5DE7">
        <w:rPr>
          <w:rFonts w:ascii="Times New Roman" w:hAnsi="Times New Roman" w:cs="Times New Roman"/>
          <w:sz w:val="28"/>
          <w:szCs w:val="28"/>
          <w:lang w:val="ro-RO"/>
        </w:rPr>
        <w:t>;</w:t>
      </w:r>
    </w:p>
    <w:p w:rsidR="00201B72"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e) asigură instruirea, oferă servicii de îngrijire și educație minorilor din instituțiile rezidențiale;</w:t>
      </w:r>
    </w:p>
    <w:p w:rsidR="00201B72"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f) ține evidența minorilor străini încadrați în procesul de instruire;</w:t>
      </w:r>
    </w:p>
    <w:p w:rsidR="000E4081"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g) participă la elaborarea planurilor individuale de integrare și contribuie, prin intermediul structurilor sale, la derularea programelor de integrare.”.</w:t>
      </w:r>
    </w:p>
    <w:p w:rsidR="00FF559F" w:rsidRPr="001B5DE7" w:rsidRDefault="00FF559F" w:rsidP="007C29A6">
      <w:pPr>
        <w:spacing w:after="0" w:line="240" w:lineRule="auto"/>
        <w:jc w:val="both"/>
        <w:rPr>
          <w:rFonts w:ascii="Times New Roman" w:hAnsi="Times New Roman" w:cs="Times New Roman"/>
          <w:sz w:val="28"/>
          <w:szCs w:val="28"/>
          <w:lang w:val="ro-RO"/>
        </w:rPr>
      </w:pPr>
    </w:p>
    <w:p w:rsidR="00B30D7D" w:rsidRPr="001B5DE7" w:rsidRDefault="00B30D7D" w:rsidP="007C29A6">
      <w:pPr>
        <w:spacing w:after="0" w:line="240" w:lineRule="auto"/>
        <w:jc w:val="both"/>
        <w:rPr>
          <w:rFonts w:ascii="Times New Roman" w:hAnsi="Times New Roman" w:cs="Times New Roman"/>
          <w:sz w:val="28"/>
          <w:szCs w:val="28"/>
          <w:lang w:val="ro-RO"/>
        </w:rPr>
      </w:pPr>
    </w:p>
    <w:p w:rsidR="00B30D7D"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w:t>
      </w:r>
      <w:r w:rsidR="009666C3" w:rsidRPr="001B5DE7">
        <w:rPr>
          <w:rFonts w:ascii="Times New Roman" w:hAnsi="Times New Roman" w:cs="Times New Roman"/>
          <w:sz w:val="28"/>
          <w:szCs w:val="28"/>
          <w:lang w:val="ro-RO"/>
        </w:rPr>
        <w:t>8</w:t>
      </w:r>
      <w:r w:rsidR="00327FC6" w:rsidRPr="001B5DE7">
        <w:rPr>
          <w:rFonts w:ascii="Times New Roman" w:hAnsi="Times New Roman" w:cs="Times New Roman"/>
          <w:sz w:val="28"/>
          <w:szCs w:val="28"/>
          <w:lang w:val="ro-RO"/>
        </w:rPr>
        <w:t xml:space="preserve">. </w:t>
      </w:r>
      <w:r w:rsidR="00B30D7D" w:rsidRPr="001B5DE7">
        <w:rPr>
          <w:rFonts w:ascii="Times New Roman" w:hAnsi="Times New Roman" w:cs="Times New Roman"/>
          <w:sz w:val="28"/>
          <w:szCs w:val="28"/>
          <w:lang w:val="ro-RO"/>
        </w:rPr>
        <w:t>Articolul 37 se modifică și va avea următorul cuprins</w:t>
      </w:r>
    </w:p>
    <w:p w:rsidR="005925B6" w:rsidRPr="001B5DE7" w:rsidRDefault="005925B6"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37. Mecanismul de coordonare a procesului de integrare</w:t>
      </w:r>
    </w:p>
    <w:p w:rsidR="002E4D9F" w:rsidRPr="001B5DE7" w:rsidRDefault="005925B6" w:rsidP="004300CA">
      <w:pPr>
        <w:spacing w:after="0" w:line="240" w:lineRule="auto"/>
        <w:ind w:firstLine="810"/>
        <w:jc w:val="both"/>
        <w:rPr>
          <w:rFonts w:ascii="Times New Roman" w:hAnsi="Times New Roman" w:cs="Times New Roman"/>
          <w:sz w:val="28"/>
          <w:szCs w:val="28"/>
          <w:lang w:val="ro-RO"/>
        </w:rPr>
      </w:pPr>
      <w:r w:rsidRPr="001B5DE7" w:rsidDel="005925B6">
        <w:rPr>
          <w:rFonts w:ascii="Times New Roman" w:hAnsi="Times New Roman" w:cs="Times New Roman"/>
          <w:sz w:val="28"/>
          <w:szCs w:val="28"/>
          <w:lang w:val="ro-RO"/>
        </w:rPr>
        <w:t xml:space="preserve"> </w:t>
      </w:r>
      <w:r w:rsidR="002251BC" w:rsidRPr="001B5DE7">
        <w:rPr>
          <w:rFonts w:ascii="Times New Roman" w:hAnsi="Times New Roman" w:cs="Times New Roman"/>
          <w:sz w:val="28"/>
          <w:szCs w:val="28"/>
          <w:lang w:val="ro-RO"/>
        </w:rPr>
        <w:t xml:space="preserve">(1) </w:t>
      </w:r>
      <w:r w:rsidR="00FA1076" w:rsidRPr="001B5DE7">
        <w:rPr>
          <w:rFonts w:ascii="Times New Roman" w:hAnsi="Times New Roman" w:cs="Times New Roman"/>
          <w:sz w:val="28"/>
          <w:szCs w:val="28"/>
          <w:lang w:val="ro-RO"/>
        </w:rPr>
        <w:t>Autoritățile administrației publice centrale</w:t>
      </w:r>
      <w:r w:rsidR="00B250A9" w:rsidRPr="001B5DE7">
        <w:rPr>
          <w:rFonts w:ascii="Times New Roman" w:hAnsi="Times New Roman" w:cs="Times New Roman"/>
          <w:sz w:val="28"/>
          <w:szCs w:val="28"/>
          <w:lang w:val="ro-RO"/>
        </w:rPr>
        <w:t>,</w:t>
      </w:r>
      <w:r w:rsidR="00FA1076" w:rsidRPr="001B5DE7">
        <w:rPr>
          <w:rFonts w:ascii="Times New Roman" w:hAnsi="Times New Roman" w:cs="Times New Roman"/>
          <w:sz w:val="28"/>
          <w:szCs w:val="28"/>
          <w:lang w:val="ro-RO"/>
        </w:rPr>
        <w:t xml:space="preserve"> implicate în procesul de integrare</w:t>
      </w:r>
      <w:r w:rsidR="00B250A9" w:rsidRPr="001B5DE7">
        <w:rPr>
          <w:rFonts w:ascii="Times New Roman" w:hAnsi="Times New Roman" w:cs="Times New Roman"/>
          <w:sz w:val="28"/>
          <w:szCs w:val="28"/>
          <w:lang w:val="ro-RO"/>
        </w:rPr>
        <w:t>,</w:t>
      </w:r>
      <w:r w:rsidR="00FA1076" w:rsidRPr="001B5DE7">
        <w:rPr>
          <w:rFonts w:ascii="Times New Roman" w:hAnsi="Times New Roman" w:cs="Times New Roman"/>
          <w:sz w:val="28"/>
          <w:szCs w:val="28"/>
          <w:lang w:val="ro-RO"/>
        </w:rPr>
        <w:t xml:space="preserve"> se întrunesc trimestrial pentru a evalua procesul de integrare al străinilor, </w:t>
      </w:r>
      <w:r w:rsidR="00B250A9" w:rsidRPr="001B5DE7">
        <w:rPr>
          <w:rFonts w:ascii="Times New Roman" w:hAnsi="Times New Roman" w:cs="Times New Roman"/>
          <w:sz w:val="28"/>
          <w:szCs w:val="28"/>
          <w:lang w:val="ro-RO"/>
        </w:rPr>
        <w:t xml:space="preserve">a </w:t>
      </w:r>
      <w:r w:rsidR="00FA1076" w:rsidRPr="001B5DE7">
        <w:rPr>
          <w:rFonts w:ascii="Times New Roman" w:hAnsi="Times New Roman" w:cs="Times New Roman"/>
          <w:sz w:val="28"/>
          <w:szCs w:val="28"/>
          <w:lang w:val="ro-RO"/>
        </w:rPr>
        <w:t xml:space="preserve">stabili deficiențele în procesul de </w:t>
      </w:r>
      <w:r w:rsidR="008512A4" w:rsidRPr="001B5DE7">
        <w:rPr>
          <w:rFonts w:ascii="Times New Roman" w:hAnsi="Times New Roman" w:cs="Times New Roman"/>
          <w:sz w:val="28"/>
          <w:szCs w:val="28"/>
          <w:lang w:val="ro-RO"/>
        </w:rPr>
        <w:t xml:space="preserve">realizare a măsurilor de integrare, planificarea activităților comune și sistematizarea informației pe domeniul integrării în vederea înaintării propunerilor de ajustare a politicilor naționale. </w:t>
      </w:r>
    </w:p>
    <w:p w:rsidR="002E4D9F" w:rsidRPr="001B5DE7" w:rsidRDefault="002F095A"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lastRenderedPageBreak/>
        <w:t>(2) Autoritățile administrației publice centrale și locale se consult</w:t>
      </w:r>
      <w:r w:rsidR="005925B6" w:rsidRPr="001B5DE7">
        <w:rPr>
          <w:rFonts w:ascii="Times New Roman" w:hAnsi="Times New Roman" w:cs="Times New Roman"/>
          <w:sz w:val="28"/>
          <w:szCs w:val="28"/>
          <w:lang w:val="ro-RO"/>
        </w:rPr>
        <w:t>ă</w:t>
      </w:r>
      <w:r w:rsidR="002E4D9F" w:rsidRPr="001B5DE7">
        <w:rPr>
          <w:rFonts w:ascii="Times New Roman" w:hAnsi="Times New Roman" w:cs="Times New Roman"/>
          <w:sz w:val="28"/>
          <w:szCs w:val="28"/>
          <w:lang w:val="ro-RO"/>
        </w:rPr>
        <w:t xml:space="preserve"> periodic în </w:t>
      </w:r>
      <w:r w:rsidR="00B250A9" w:rsidRPr="001B5DE7">
        <w:rPr>
          <w:rFonts w:ascii="Times New Roman" w:hAnsi="Times New Roman" w:cs="Times New Roman"/>
          <w:sz w:val="28"/>
          <w:szCs w:val="28"/>
          <w:lang w:val="ro-RO"/>
        </w:rPr>
        <w:t xml:space="preserve">scopul </w:t>
      </w:r>
      <w:r w:rsidR="002E4D9F" w:rsidRPr="001B5DE7">
        <w:rPr>
          <w:rFonts w:ascii="Times New Roman" w:hAnsi="Times New Roman" w:cs="Times New Roman"/>
          <w:sz w:val="28"/>
          <w:szCs w:val="28"/>
          <w:lang w:val="ro-RO"/>
        </w:rPr>
        <w:t>implementării prevederilor prezentei legi.</w:t>
      </w:r>
    </w:p>
    <w:p w:rsidR="00B30D7D" w:rsidRPr="001B5DE7" w:rsidRDefault="002E4D9F" w:rsidP="004300C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(3) </w:t>
      </w:r>
      <w:r w:rsidR="00FA1076" w:rsidRPr="001B5DE7">
        <w:rPr>
          <w:rFonts w:ascii="Times New Roman" w:hAnsi="Times New Roman" w:cs="Times New Roman"/>
          <w:sz w:val="28"/>
          <w:szCs w:val="28"/>
          <w:lang w:val="ro-RO"/>
        </w:rPr>
        <w:t xml:space="preserve">Autoritățile implicate în procesul de integrare al străinilor </w:t>
      </w:r>
      <w:r w:rsidR="005925B6" w:rsidRPr="001B5DE7">
        <w:rPr>
          <w:rFonts w:ascii="Times New Roman" w:hAnsi="Times New Roman" w:cs="Times New Roman"/>
          <w:sz w:val="28"/>
          <w:szCs w:val="28"/>
          <w:lang w:val="ro-RO"/>
        </w:rPr>
        <w:t xml:space="preserve">organizează </w:t>
      </w:r>
      <w:r w:rsidR="002F095A" w:rsidRPr="001B5DE7">
        <w:rPr>
          <w:rFonts w:ascii="Times New Roman" w:hAnsi="Times New Roman" w:cs="Times New Roman"/>
          <w:sz w:val="28"/>
          <w:szCs w:val="28"/>
          <w:lang w:val="ro-RO"/>
        </w:rPr>
        <w:t>semestrial consultări cu reprezentanți ai societății civile, ai organizațiilor internaționale</w:t>
      </w:r>
      <w:r w:rsidR="00B250A9" w:rsidRPr="001B5DE7">
        <w:rPr>
          <w:rFonts w:ascii="Times New Roman" w:hAnsi="Times New Roman" w:cs="Times New Roman"/>
          <w:sz w:val="28"/>
          <w:szCs w:val="28"/>
          <w:lang w:val="ro-RO"/>
        </w:rPr>
        <w:t>,</w:t>
      </w:r>
      <w:r w:rsidRPr="001B5DE7">
        <w:rPr>
          <w:rFonts w:ascii="Times New Roman" w:hAnsi="Times New Roman" w:cs="Times New Roman"/>
          <w:sz w:val="28"/>
          <w:szCs w:val="28"/>
          <w:lang w:val="ro-RO"/>
        </w:rPr>
        <w:t xml:space="preserve"> care desfășoară activități în domeniul migrației și azilului, precum și comunitățile de străini.</w:t>
      </w:r>
      <w:r w:rsidR="002F095A" w:rsidRPr="001B5DE7">
        <w:rPr>
          <w:rFonts w:ascii="Times New Roman" w:hAnsi="Times New Roman" w:cs="Times New Roman"/>
          <w:sz w:val="28"/>
          <w:szCs w:val="28"/>
          <w:lang w:val="ro-RO"/>
        </w:rPr>
        <w:t>”</w:t>
      </w:r>
    </w:p>
    <w:p w:rsidR="002E4D9F" w:rsidRPr="001B5DE7" w:rsidRDefault="002E4D9F" w:rsidP="007C29A6">
      <w:pPr>
        <w:spacing w:after="0" w:line="240" w:lineRule="auto"/>
        <w:jc w:val="both"/>
        <w:rPr>
          <w:rFonts w:ascii="Times New Roman" w:hAnsi="Times New Roman" w:cs="Times New Roman"/>
          <w:sz w:val="28"/>
          <w:szCs w:val="28"/>
          <w:lang w:val="ro-RO"/>
        </w:rPr>
      </w:pPr>
    </w:p>
    <w:p w:rsidR="00B30D7D" w:rsidRPr="001B5DE7" w:rsidRDefault="009666C3" w:rsidP="0024005A">
      <w:pPr>
        <w:spacing w:after="0" w:line="240" w:lineRule="auto"/>
        <w:ind w:firstLine="81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19</w:t>
      </w:r>
      <w:r w:rsidR="0024005A" w:rsidRPr="001B5DE7">
        <w:rPr>
          <w:rFonts w:ascii="Times New Roman" w:hAnsi="Times New Roman" w:cs="Times New Roman"/>
          <w:sz w:val="28"/>
          <w:szCs w:val="28"/>
          <w:lang w:val="ro-RO"/>
        </w:rPr>
        <w:t xml:space="preserve">. </w:t>
      </w:r>
      <w:r w:rsidR="004C1376" w:rsidRPr="001B5DE7">
        <w:rPr>
          <w:rFonts w:ascii="Times New Roman" w:hAnsi="Times New Roman" w:cs="Times New Roman"/>
          <w:sz w:val="28"/>
          <w:szCs w:val="28"/>
          <w:lang w:val="ro-RO"/>
        </w:rPr>
        <w:t>A</w:t>
      </w:r>
      <w:r w:rsidR="00B30D7D" w:rsidRPr="001B5DE7">
        <w:rPr>
          <w:rFonts w:ascii="Times New Roman" w:hAnsi="Times New Roman" w:cs="Times New Roman"/>
          <w:sz w:val="28"/>
          <w:szCs w:val="28"/>
          <w:lang w:val="ro-RO"/>
        </w:rPr>
        <w:t>rticolul 39</w:t>
      </w:r>
      <w:r w:rsidR="004C1376" w:rsidRPr="001B5DE7">
        <w:rPr>
          <w:rFonts w:ascii="Times New Roman" w:hAnsi="Times New Roman" w:cs="Times New Roman"/>
          <w:sz w:val="28"/>
          <w:szCs w:val="28"/>
          <w:lang w:val="ro-RO"/>
        </w:rPr>
        <w:t xml:space="preserve"> se completează cu un nou alineat (4) cu următorul cuprins:</w:t>
      </w:r>
    </w:p>
    <w:p w:rsidR="004C1376" w:rsidRPr="001B5DE7" w:rsidRDefault="002F095A" w:rsidP="004C1376">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“(4) Articolul 11 alin. (6) va fi aplicat începând cu 1 septembrie 2019.”</w:t>
      </w:r>
    </w:p>
    <w:p w:rsidR="00B30D7D" w:rsidRPr="001B5DE7" w:rsidRDefault="00B30D7D" w:rsidP="007C29A6">
      <w:pPr>
        <w:spacing w:after="0" w:line="240" w:lineRule="auto"/>
        <w:jc w:val="both"/>
        <w:rPr>
          <w:rFonts w:ascii="Times New Roman" w:hAnsi="Times New Roman" w:cs="Times New Roman"/>
          <w:sz w:val="28"/>
          <w:szCs w:val="28"/>
          <w:lang w:val="ro-RO"/>
        </w:rPr>
      </w:pPr>
    </w:p>
    <w:p w:rsidR="00BB7E6A" w:rsidRPr="001B5DE7" w:rsidRDefault="002F095A" w:rsidP="00BB7E6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b/>
          <w:sz w:val="28"/>
          <w:szCs w:val="28"/>
          <w:lang w:val="ro-RO"/>
        </w:rPr>
        <w:t>Articolul II.</w:t>
      </w:r>
      <w:r w:rsidRPr="001B5DE7">
        <w:rPr>
          <w:rFonts w:ascii="Times New Roman" w:hAnsi="Times New Roman" w:cs="Times New Roman"/>
          <w:sz w:val="28"/>
          <w:szCs w:val="28"/>
          <w:lang w:val="ro-RO"/>
        </w:rPr>
        <w:t xml:space="preserve"> - Legea nr. 200 din 16 iulie 2010 privind regimul străinilor în Republica Moldova (Monitorul Oficial al Republicii Moldova, 2010, nr. 179-181, art. 610), cu modificările și completările ulterioare, se modifică după cum urmează:</w:t>
      </w:r>
    </w:p>
    <w:p w:rsidR="00BB7E6A" w:rsidRPr="001B5DE7" w:rsidRDefault="00BB7E6A" w:rsidP="00BB7E6A">
      <w:pPr>
        <w:spacing w:after="0" w:line="240" w:lineRule="auto"/>
        <w:ind w:firstLine="720"/>
        <w:jc w:val="both"/>
        <w:rPr>
          <w:rFonts w:ascii="Times New Roman" w:hAnsi="Times New Roman" w:cs="Times New Roman"/>
          <w:sz w:val="28"/>
          <w:szCs w:val="28"/>
          <w:lang w:val="ro-RO"/>
        </w:rPr>
      </w:pPr>
    </w:p>
    <w:p w:rsidR="00B853A2" w:rsidRPr="001B5DE7" w:rsidRDefault="00B853A2" w:rsidP="004300CA">
      <w:pPr>
        <w:pStyle w:val="ListParagraph"/>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La articolul 3 în noțiunea “centru de integrare” sintagma “activităților” se substituie cu sintagma “măsurilor”.     </w:t>
      </w:r>
    </w:p>
    <w:p w:rsidR="001D0877" w:rsidRPr="001B5DE7" w:rsidRDefault="002F095A" w:rsidP="004300CA">
      <w:pPr>
        <w:pStyle w:val="ListParagraph"/>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articolul 33 lit. f) sintagma “, precum și dovada asigurării medicale” se exclude.</w:t>
      </w:r>
    </w:p>
    <w:p w:rsidR="00005930" w:rsidRPr="001B5DE7" w:rsidRDefault="00005930" w:rsidP="004300CA">
      <w:pPr>
        <w:pStyle w:val="ListParagraph"/>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84</w:t>
      </w:r>
      <w:r w:rsidRPr="001B5DE7">
        <w:rPr>
          <w:rFonts w:ascii="Times New Roman" w:hAnsi="Times New Roman" w:cs="Times New Roman"/>
          <w:sz w:val="28"/>
          <w:szCs w:val="28"/>
          <w:vertAlign w:val="superscript"/>
          <w:lang w:val="ro-RO"/>
        </w:rPr>
        <w:t>2</w:t>
      </w:r>
      <w:r w:rsidRPr="001B5DE7">
        <w:rPr>
          <w:rFonts w:ascii="Times New Roman" w:hAnsi="Times New Roman" w:cs="Times New Roman"/>
          <w:sz w:val="28"/>
          <w:szCs w:val="28"/>
          <w:lang w:val="ro-RO"/>
        </w:rPr>
        <w:t xml:space="preserve"> se completează cu un nou alineat (3)</w:t>
      </w:r>
    </w:p>
    <w:p w:rsidR="0064796F" w:rsidRPr="001B5DE7" w:rsidRDefault="002F095A" w:rsidP="0064796F">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“(3) </w:t>
      </w:r>
    </w:p>
    <w:p w:rsidR="0064796F" w:rsidRPr="001B5DE7" w:rsidRDefault="0064796F" w:rsidP="0064796F">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Străinii titulari ai dreptului de ședere provizorie în scop de muncă beneficiază de activitățile de integrare precum studierea limbii de stat, acces la serviciile medicale inclusiv în corespundere cu contractul individual de muncă încheiat cu angajatorul. Angajatorul este partea responsabilă de integrarea lucrătorului </w:t>
      </w:r>
      <w:proofErr w:type="spellStart"/>
      <w:r w:rsidRPr="001B5DE7">
        <w:rPr>
          <w:rFonts w:ascii="Times New Roman" w:hAnsi="Times New Roman" w:cs="Times New Roman"/>
          <w:sz w:val="28"/>
          <w:szCs w:val="28"/>
          <w:lang w:val="ro-RO"/>
        </w:rPr>
        <w:t>migrant</w:t>
      </w:r>
      <w:proofErr w:type="spellEnd"/>
      <w:r w:rsidRPr="001B5DE7">
        <w:rPr>
          <w:rFonts w:ascii="Times New Roman" w:hAnsi="Times New Roman" w:cs="Times New Roman"/>
          <w:sz w:val="28"/>
          <w:szCs w:val="28"/>
          <w:lang w:val="ro-RO"/>
        </w:rPr>
        <w:t>.</w:t>
      </w:r>
    </w:p>
    <w:p w:rsidR="00FC10B0" w:rsidRPr="001B5DE7" w:rsidRDefault="00005930">
      <w:pPr>
        <w:tabs>
          <w:tab w:val="left" w:pos="720"/>
        </w:tabs>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p>
    <w:p w:rsidR="00BB7E6A" w:rsidRPr="001B5DE7" w:rsidRDefault="00BB7E6A" w:rsidP="00BB7E6A">
      <w:pPr>
        <w:pStyle w:val="ListParagraph"/>
        <w:numPr>
          <w:ilvl w:val="0"/>
          <w:numId w:val="6"/>
        </w:numPr>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articolul 84</w:t>
      </w:r>
      <w:r w:rsidRPr="001B5DE7">
        <w:rPr>
          <w:rFonts w:ascii="Times New Roman" w:hAnsi="Times New Roman" w:cs="Times New Roman"/>
          <w:sz w:val="28"/>
          <w:szCs w:val="28"/>
          <w:vertAlign w:val="superscript"/>
          <w:lang w:val="ro-RO"/>
        </w:rPr>
        <w:t>3</w:t>
      </w:r>
      <w:r w:rsidRPr="001B5DE7">
        <w:rPr>
          <w:rFonts w:ascii="Times New Roman" w:hAnsi="Times New Roman" w:cs="Times New Roman"/>
          <w:sz w:val="28"/>
          <w:szCs w:val="28"/>
          <w:lang w:val="ro-RO"/>
        </w:rPr>
        <w:t>:</w:t>
      </w:r>
    </w:p>
    <w:p w:rsidR="00BB7E6A" w:rsidRPr="001B5DE7" w:rsidRDefault="002F095A" w:rsidP="00BB7E6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alin. (2) sintagma “lit. a)</w:t>
      </w:r>
      <w:proofErr w:type="spellStart"/>
      <w:r w:rsidRPr="001B5DE7">
        <w:rPr>
          <w:rFonts w:ascii="Times New Roman" w:hAnsi="Times New Roman" w:cs="Times New Roman"/>
          <w:sz w:val="28"/>
          <w:szCs w:val="28"/>
          <w:lang w:val="ro-RO"/>
        </w:rPr>
        <w:t>-g</w:t>
      </w:r>
      <w:proofErr w:type="spellEnd"/>
      <w:r w:rsidRPr="001B5DE7">
        <w:rPr>
          <w:rFonts w:ascii="Times New Roman" w:hAnsi="Times New Roman" w:cs="Times New Roman"/>
          <w:sz w:val="28"/>
          <w:szCs w:val="28"/>
          <w:lang w:val="ro-RO"/>
        </w:rPr>
        <w:t>)” se exclude;</w:t>
      </w:r>
    </w:p>
    <w:p w:rsidR="00EC256E" w:rsidRPr="001B5DE7" w:rsidRDefault="002F095A" w:rsidP="00EC256E">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“refugiații și beneficiarii de protecție umanitară se substituie cu sintagma ”beneficiarii de protecție internațională”;</w:t>
      </w:r>
    </w:p>
    <w:p w:rsidR="00BB7E6A" w:rsidRPr="001B5DE7" w:rsidRDefault="002F095A" w:rsidP="00BB7E6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după sintagma “în baza unui contract individual de muncă,” se completează cu sintagma “încheiat în </w:t>
      </w:r>
      <w:r w:rsidR="00C9684D" w:rsidRPr="001B5DE7">
        <w:rPr>
          <w:rFonts w:ascii="Times New Roman" w:hAnsi="Times New Roman" w:cs="Times New Roman"/>
          <w:sz w:val="28"/>
          <w:szCs w:val="28"/>
          <w:lang w:val="ro-RO"/>
        </w:rPr>
        <w:t xml:space="preserve">temeiul </w:t>
      </w:r>
      <w:r w:rsidR="00BB7E6A" w:rsidRPr="001B5DE7">
        <w:rPr>
          <w:rFonts w:ascii="Times New Roman" w:hAnsi="Times New Roman" w:cs="Times New Roman"/>
          <w:sz w:val="28"/>
          <w:szCs w:val="28"/>
          <w:lang w:val="ro-RO"/>
        </w:rPr>
        <w:t>legislației Republicii Moldova,”;</w:t>
      </w:r>
    </w:p>
    <w:p w:rsidR="00BB7E6A" w:rsidRPr="001B5DE7" w:rsidRDefault="002F095A" w:rsidP="00BB7E6A">
      <w:pPr>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b/>
        <w:t>după cuvântul „umanitare” se completează sintagma “, de voluntariat”.</w:t>
      </w:r>
    </w:p>
    <w:p w:rsidR="00147A4F" w:rsidRPr="001B5DE7" w:rsidRDefault="002F095A" w:rsidP="00147A4F">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Articolul se completează cu un nou alineat (3) cu următorul cuprins:</w:t>
      </w:r>
    </w:p>
    <w:p w:rsidR="00147A4F" w:rsidRPr="001B5DE7" w:rsidRDefault="005925B6" w:rsidP="004300C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w:t>
      </w:r>
      <w:r w:rsidRPr="001B5DE7">
        <w:rPr>
          <w:rFonts w:ascii="Times New Roman" w:hAnsi="Times New Roman" w:cs="Times New Roman"/>
          <w:color w:val="000000"/>
          <w:sz w:val="28"/>
          <w:szCs w:val="28"/>
          <w:lang w:val="ro-RO"/>
        </w:rPr>
        <w:t xml:space="preserve"> </w:t>
      </w:r>
      <w:r w:rsidR="00147A4F" w:rsidRPr="001B5DE7">
        <w:rPr>
          <w:rFonts w:ascii="Times New Roman" w:hAnsi="Times New Roman" w:cs="Times New Roman"/>
          <w:color w:val="000000"/>
          <w:sz w:val="28"/>
          <w:szCs w:val="28"/>
          <w:lang w:val="ro-RO"/>
        </w:rPr>
        <w:t>(3) Prin derogare de la prevederile alin. (1), veniturile salariale obținute de angajații rezidenților parcurilor pentru tehnologia informației, în baza contractelor individuale de muncă și actelor normative ce conțin norme ale dreptului muncii, nu constituie obiect al impunerii cu prime de asigurare obli</w:t>
      </w:r>
      <w:r w:rsidR="002F095A" w:rsidRPr="001B5DE7">
        <w:rPr>
          <w:rFonts w:ascii="Times New Roman" w:hAnsi="Times New Roman" w:cs="Times New Roman"/>
          <w:color w:val="000000"/>
          <w:sz w:val="28"/>
          <w:szCs w:val="28"/>
          <w:lang w:val="ro-RO"/>
        </w:rPr>
        <w:t>gatorie de asistență medicală în formă de contribuție procentuală. Achitarea primelor pentru asigurarea obligatorie de asistență medicală a angajaților rezidenților parcurilor pentru tehnologia informației se face din contul impozitului unic achitat de rezidenți conform Legii nr. 77</w:t>
      </w:r>
      <w:r w:rsidR="00C9684D" w:rsidRPr="001B5DE7">
        <w:rPr>
          <w:rFonts w:ascii="Times New Roman" w:hAnsi="Times New Roman" w:cs="Times New Roman"/>
          <w:color w:val="000000"/>
          <w:sz w:val="28"/>
          <w:szCs w:val="28"/>
          <w:lang w:val="ro-RO"/>
        </w:rPr>
        <w:t xml:space="preserve"> din 21.04.2016</w:t>
      </w:r>
      <w:r w:rsidR="00147A4F" w:rsidRPr="001B5DE7">
        <w:rPr>
          <w:rFonts w:ascii="Times New Roman" w:hAnsi="Times New Roman" w:cs="Times New Roman"/>
          <w:color w:val="000000"/>
          <w:sz w:val="28"/>
          <w:szCs w:val="28"/>
          <w:lang w:val="ro-RO"/>
        </w:rPr>
        <w:t>cu privire la parcurile pentru tehnologia informației și cap. 1 titlul X din Codul fiscal.</w:t>
      </w:r>
      <w:r w:rsidR="002F095A" w:rsidRPr="001B5DE7">
        <w:rPr>
          <w:rFonts w:ascii="Times New Roman" w:hAnsi="Times New Roman" w:cs="Times New Roman"/>
          <w:color w:val="000000"/>
          <w:sz w:val="28"/>
          <w:szCs w:val="28"/>
          <w:lang w:val="ro-RO"/>
        </w:rPr>
        <w:t>”.</w:t>
      </w:r>
    </w:p>
    <w:p w:rsidR="00BB7E6A" w:rsidRPr="001B5DE7" w:rsidRDefault="00BB7E6A" w:rsidP="007C29A6">
      <w:pPr>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 </w:t>
      </w:r>
    </w:p>
    <w:p w:rsidR="007A107A" w:rsidRPr="001B5DE7" w:rsidRDefault="002F095A" w:rsidP="007A107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b/>
          <w:sz w:val="28"/>
          <w:szCs w:val="28"/>
          <w:lang w:val="ro-RO"/>
        </w:rPr>
        <w:t>Articolul III.</w:t>
      </w:r>
      <w:r w:rsidRPr="001B5DE7">
        <w:rPr>
          <w:rFonts w:ascii="Times New Roman" w:hAnsi="Times New Roman" w:cs="Times New Roman"/>
          <w:sz w:val="28"/>
          <w:szCs w:val="28"/>
          <w:lang w:val="ro-RO"/>
        </w:rPr>
        <w:t xml:space="preserve"> - Legea nr. 1585-XIII din 27 februarie 1998 cu privire la asigurarea obligatorie de asistență medicală (Monitorul Oficial al Republicii </w:t>
      </w:r>
      <w:r w:rsidRPr="001B5DE7">
        <w:rPr>
          <w:rFonts w:ascii="Times New Roman" w:hAnsi="Times New Roman" w:cs="Times New Roman"/>
          <w:sz w:val="28"/>
          <w:szCs w:val="28"/>
          <w:lang w:val="ro-RO"/>
        </w:rPr>
        <w:lastRenderedPageBreak/>
        <w:t>Moldova, 1998, nr. 38-39, art. 280), cu modificările și completările ulterioare, se modifică după cum urmează:</w:t>
      </w:r>
    </w:p>
    <w:p w:rsidR="007A107A" w:rsidRPr="001B5DE7" w:rsidRDefault="007A107A" w:rsidP="007A107A">
      <w:pPr>
        <w:spacing w:after="0" w:line="240" w:lineRule="auto"/>
        <w:ind w:firstLine="720"/>
        <w:jc w:val="both"/>
        <w:rPr>
          <w:rFonts w:ascii="Times New Roman" w:hAnsi="Times New Roman" w:cs="Times New Roman"/>
          <w:sz w:val="28"/>
          <w:szCs w:val="28"/>
          <w:lang w:val="ro-RO"/>
        </w:rPr>
      </w:pPr>
    </w:p>
    <w:p w:rsidR="007A107A" w:rsidRPr="001B5DE7" w:rsidRDefault="002F095A" w:rsidP="007A107A">
      <w:pPr>
        <w:pStyle w:val="ListParagraph"/>
        <w:numPr>
          <w:ilvl w:val="0"/>
          <w:numId w:val="4"/>
        </w:numPr>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articolul 9:</w:t>
      </w:r>
    </w:p>
    <w:p w:rsidR="007A107A" w:rsidRPr="001B5DE7" w:rsidRDefault="002F095A" w:rsidP="007A107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alin. (1) sintagma “lit. a)</w:t>
      </w:r>
      <w:proofErr w:type="spellStart"/>
      <w:r w:rsidRPr="001B5DE7">
        <w:rPr>
          <w:rFonts w:ascii="Times New Roman" w:hAnsi="Times New Roman" w:cs="Times New Roman"/>
          <w:sz w:val="28"/>
          <w:szCs w:val="28"/>
          <w:lang w:val="ro-RO"/>
        </w:rPr>
        <w:t>-f</w:t>
      </w:r>
      <w:proofErr w:type="spellEnd"/>
      <w:r w:rsidRPr="001B5DE7">
        <w:rPr>
          <w:rFonts w:ascii="Times New Roman" w:hAnsi="Times New Roman" w:cs="Times New Roman"/>
          <w:sz w:val="28"/>
          <w:szCs w:val="28"/>
          <w:lang w:val="ro-RO"/>
        </w:rPr>
        <w:t>)” se exclude;</w:t>
      </w:r>
    </w:p>
    <w:p w:rsidR="002251BC" w:rsidRPr="001B5DE7" w:rsidRDefault="002F095A" w:rsidP="002251BC">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“refugiații și beneficiarii de protecție umanitară se substituie cu sintagma ”beneficiarii de protecție internațională”;</w:t>
      </w:r>
    </w:p>
    <w:p w:rsidR="007A107A" w:rsidRPr="001B5DE7" w:rsidRDefault="002F095A" w:rsidP="007A107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după sintagma “în baza unui contract individual de muncă,” se completează cu sintagma “încheiat în </w:t>
      </w:r>
      <w:r w:rsidR="00C9684D" w:rsidRPr="001B5DE7">
        <w:rPr>
          <w:rFonts w:ascii="Times New Roman" w:hAnsi="Times New Roman" w:cs="Times New Roman"/>
          <w:sz w:val="28"/>
          <w:szCs w:val="28"/>
          <w:lang w:val="ro-RO"/>
        </w:rPr>
        <w:t xml:space="preserve">temeiul </w:t>
      </w:r>
      <w:r w:rsidR="007A107A" w:rsidRPr="001B5DE7">
        <w:rPr>
          <w:rFonts w:ascii="Times New Roman" w:hAnsi="Times New Roman" w:cs="Times New Roman"/>
          <w:sz w:val="28"/>
          <w:szCs w:val="28"/>
          <w:lang w:val="ro-RO"/>
        </w:rPr>
        <w:t>legislației Republicii Moldova,”;</w:t>
      </w:r>
    </w:p>
    <w:p w:rsidR="007A107A" w:rsidRPr="001B5DE7" w:rsidRDefault="002F095A" w:rsidP="007A107A">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alin. (2) după cuvântul „umanitare” se completează sintagma “, de voluntariat”.</w:t>
      </w:r>
    </w:p>
    <w:p w:rsidR="0015474E" w:rsidRPr="001B5DE7" w:rsidRDefault="0015474E" w:rsidP="007A107A">
      <w:pPr>
        <w:spacing w:after="0" w:line="240" w:lineRule="auto"/>
        <w:ind w:firstLine="720"/>
        <w:jc w:val="both"/>
        <w:rPr>
          <w:rFonts w:ascii="Times New Roman" w:hAnsi="Times New Roman" w:cs="Times New Roman"/>
          <w:sz w:val="28"/>
          <w:szCs w:val="28"/>
          <w:lang w:val="ro-RO"/>
        </w:rPr>
      </w:pPr>
    </w:p>
    <w:p w:rsidR="0015474E" w:rsidRPr="001B5DE7" w:rsidRDefault="002F095A" w:rsidP="0015474E">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b/>
          <w:sz w:val="28"/>
          <w:szCs w:val="28"/>
          <w:lang w:val="ro-RO"/>
        </w:rPr>
        <w:t>Articolul IV.</w:t>
      </w:r>
      <w:r w:rsidRPr="001B5DE7">
        <w:rPr>
          <w:rFonts w:ascii="Times New Roman" w:hAnsi="Times New Roman" w:cs="Times New Roman"/>
          <w:sz w:val="28"/>
          <w:szCs w:val="28"/>
          <w:lang w:val="ro-RO"/>
        </w:rPr>
        <w:t xml:space="preserve"> - Legea ocrotirii sănătății nr. 411-XIII din 28 martie 1995 cu privire la asigurarea obligatorie de asistență medicală (Monitorul Oficial al Republicii Moldova, 1995, nr. 34, art. 373), cu modificările și completările ulterioare, se modifică după cum urmează:</w:t>
      </w:r>
    </w:p>
    <w:p w:rsidR="0015474E" w:rsidRPr="001B5DE7" w:rsidRDefault="0015474E" w:rsidP="0015474E">
      <w:pPr>
        <w:spacing w:after="0" w:line="240" w:lineRule="auto"/>
        <w:ind w:firstLine="720"/>
        <w:jc w:val="both"/>
        <w:rPr>
          <w:rFonts w:ascii="Times New Roman" w:hAnsi="Times New Roman" w:cs="Times New Roman"/>
          <w:sz w:val="28"/>
          <w:szCs w:val="28"/>
          <w:lang w:val="ro-RO"/>
        </w:rPr>
      </w:pPr>
    </w:p>
    <w:p w:rsidR="0015474E" w:rsidRPr="001B5DE7" w:rsidRDefault="002F095A" w:rsidP="0015474E">
      <w:pPr>
        <w:pStyle w:val="ListParagraph"/>
        <w:numPr>
          <w:ilvl w:val="0"/>
          <w:numId w:val="5"/>
        </w:numPr>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articolul 26:</w:t>
      </w:r>
    </w:p>
    <w:p w:rsidR="0015474E" w:rsidRPr="001B5DE7" w:rsidRDefault="002F095A" w:rsidP="0015474E">
      <w:pPr>
        <w:pStyle w:val="ListParagraph"/>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alin. (1) sintagma “lit. a)</w:t>
      </w:r>
      <w:proofErr w:type="spellStart"/>
      <w:r w:rsidRPr="001B5DE7">
        <w:rPr>
          <w:rFonts w:ascii="Times New Roman" w:hAnsi="Times New Roman" w:cs="Times New Roman"/>
          <w:sz w:val="28"/>
          <w:szCs w:val="28"/>
          <w:lang w:val="ro-RO"/>
        </w:rPr>
        <w:t>-f</w:t>
      </w:r>
      <w:proofErr w:type="spellEnd"/>
      <w:r w:rsidRPr="001B5DE7">
        <w:rPr>
          <w:rFonts w:ascii="Times New Roman" w:hAnsi="Times New Roman" w:cs="Times New Roman"/>
          <w:sz w:val="28"/>
          <w:szCs w:val="28"/>
          <w:lang w:val="ro-RO"/>
        </w:rPr>
        <w:t>)” se exclude;</w:t>
      </w:r>
    </w:p>
    <w:p w:rsidR="006F25FF" w:rsidRPr="001B5DE7" w:rsidRDefault="002F095A" w:rsidP="0015474E">
      <w:pPr>
        <w:pStyle w:val="ListParagraph"/>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“refugiații și beneficiarii de protecție umanitară se substituie cu sintagma ”beneficiarii de protecție internațională”;</w:t>
      </w:r>
    </w:p>
    <w:p w:rsidR="0015474E" w:rsidRPr="001B5DE7" w:rsidRDefault="002F095A" w:rsidP="0015474E">
      <w:pPr>
        <w:pStyle w:val="ListParagraph"/>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după sintagma “în baza unui contract individual de muncă,” se completează cu sintagma “încheiat în </w:t>
      </w:r>
      <w:r w:rsidR="00C9684D" w:rsidRPr="001B5DE7">
        <w:rPr>
          <w:rFonts w:ascii="Times New Roman" w:hAnsi="Times New Roman" w:cs="Times New Roman"/>
          <w:sz w:val="28"/>
          <w:szCs w:val="28"/>
          <w:lang w:val="ro-RO"/>
        </w:rPr>
        <w:t xml:space="preserve">temeiul </w:t>
      </w:r>
      <w:r w:rsidR="0015474E" w:rsidRPr="001B5DE7">
        <w:rPr>
          <w:rFonts w:ascii="Times New Roman" w:hAnsi="Times New Roman" w:cs="Times New Roman"/>
          <w:sz w:val="28"/>
          <w:szCs w:val="28"/>
          <w:lang w:val="ro-RO"/>
        </w:rPr>
        <w:t>legislației Republicii Moldova,”;</w:t>
      </w:r>
    </w:p>
    <w:p w:rsidR="0015474E" w:rsidRPr="001B5DE7" w:rsidRDefault="002F095A" w:rsidP="0015474E">
      <w:pPr>
        <w:pStyle w:val="ListParagraph"/>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alin. (2) după cuvântul „umanitare” se completează sintagma “, de voluntariat”.</w:t>
      </w:r>
    </w:p>
    <w:p w:rsidR="0015474E" w:rsidRPr="001B5DE7" w:rsidRDefault="0015474E" w:rsidP="0015474E">
      <w:pPr>
        <w:pStyle w:val="ListParagraph"/>
        <w:spacing w:after="0" w:line="240" w:lineRule="auto"/>
        <w:ind w:left="0" w:firstLine="720"/>
        <w:jc w:val="both"/>
        <w:rPr>
          <w:rFonts w:ascii="Times New Roman" w:hAnsi="Times New Roman" w:cs="Times New Roman"/>
          <w:sz w:val="28"/>
          <w:szCs w:val="28"/>
          <w:lang w:val="ro-RO"/>
        </w:rPr>
      </w:pPr>
    </w:p>
    <w:p w:rsidR="0015474E" w:rsidRPr="001B5DE7" w:rsidRDefault="002F095A" w:rsidP="0015474E">
      <w:pPr>
        <w:spacing w:after="0" w:line="240" w:lineRule="auto"/>
        <w:ind w:firstLine="720"/>
        <w:jc w:val="both"/>
        <w:rPr>
          <w:rFonts w:ascii="Times New Roman" w:hAnsi="Times New Roman" w:cs="Times New Roman"/>
          <w:sz w:val="28"/>
          <w:szCs w:val="28"/>
          <w:lang w:val="ro-RO"/>
        </w:rPr>
      </w:pPr>
      <w:r w:rsidRPr="001B5DE7">
        <w:rPr>
          <w:rFonts w:ascii="Times New Roman" w:hAnsi="Times New Roman" w:cs="Times New Roman"/>
          <w:b/>
          <w:sz w:val="28"/>
          <w:szCs w:val="28"/>
          <w:lang w:val="ro-RO"/>
        </w:rPr>
        <w:t>Articolul V.</w:t>
      </w:r>
      <w:r w:rsidRPr="001B5DE7">
        <w:rPr>
          <w:rFonts w:ascii="Times New Roman" w:hAnsi="Times New Roman" w:cs="Times New Roman"/>
          <w:sz w:val="28"/>
          <w:szCs w:val="28"/>
          <w:lang w:val="ro-RO"/>
        </w:rPr>
        <w:t xml:space="preserve"> - Legea nr. 1593-XV din 26 decembrie 2002 cu privire la mărimea, modul și termenele de achitare a primelor de asigurare obligatorie de asistență medicală (Monitorul Oficial al Republicii Moldova, 2003, nr. 18-19, art. 57), cu modificările și completările ulterioare, se modifică după cum urmează:</w:t>
      </w:r>
    </w:p>
    <w:p w:rsidR="001C1686" w:rsidRPr="001B5DE7" w:rsidRDefault="001C1686" w:rsidP="0015474E">
      <w:pPr>
        <w:spacing w:after="0" w:line="240" w:lineRule="auto"/>
        <w:ind w:firstLine="720"/>
        <w:jc w:val="both"/>
        <w:rPr>
          <w:rFonts w:ascii="Times New Roman" w:hAnsi="Times New Roman" w:cs="Times New Roman"/>
          <w:sz w:val="28"/>
          <w:szCs w:val="28"/>
          <w:lang w:val="ro-RO"/>
        </w:rPr>
      </w:pPr>
    </w:p>
    <w:p w:rsidR="007811D1" w:rsidRPr="001B5DE7" w:rsidRDefault="002F095A" w:rsidP="007811D1">
      <w:pPr>
        <w:pStyle w:val="ListParagraph"/>
        <w:numPr>
          <w:ilvl w:val="0"/>
          <w:numId w:val="7"/>
        </w:numPr>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articolul 10:</w:t>
      </w:r>
    </w:p>
    <w:p w:rsidR="0015474E" w:rsidRPr="001B5DE7" w:rsidRDefault="002F095A" w:rsidP="0015474E">
      <w:pPr>
        <w:pStyle w:val="ListParagraph"/>
        <w:spacing w:after="0" w:line="240" w:lineRule="auto"/>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la alin. (1) sintagma “lit. a)</w:t>
      </w:r>
      <w:proofErr w:type="spellStart"/>
      <w:r w:rsidRPr="001B5DE7">
        <w:rPr>
          <w:rFonts w:ascii="Times New Roman" w:hAnsi="Times New Roman" w:cs="Times New Roman"/>
          <w:sz w:val="28"/>
          <w:szCs w:val="28"/>
          <w:lang w:val="ro-RO"/>
        </w:rPr>
        <w:t>-f</w:t>
      </w:r>
      <w:proofErr w:type="spellEnd"/>
      <w:r w:rsidRPr="001B5DE7">
        <w:rPr>
          <w:rFonts w:ascii="Times New Roman" w:hAnsi="Times New Roman" w:cs="Times New Roman"/>
          <w:sz w:val="28"/>
          <w:szCs w:val="28"/>
          <w:lang w:val="ro-RO"/>
        </w:rPr>
        <w:t>)” se exclude;</w:t>
      </w:r>
    </w:p>
    <w:p w:rsidR="00FD0E8B" w:rsidRPr="001B5DE7" w:rsidRDefault="002F095A" w:rsidP="00FD0E8B">
      <w:pPr>
        <w:pStyle w:val="ListParagraph"/>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sintagma “refugiații și beneficiarii de protecție umanitară se substituie cu sintagma ”beneficiarii de protecție internațională”;</w:t>
      </w:r>
    </w:p>
    <w:p w:rsidR="0015474E" w:rsidRPr="001B5DE7" w:rsidRDefault="002F095A" w:rsidP="0015474E">
      <w:pPr>
        <w:pStyle w:val="ListParagraph"/>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după sintagma “în baza unui contract individual de muncă,” se completează cu sintagma “încheiat în </w:t>
      </w:r>
      <w:r w:rsidR="00C9684D" w:rsidRPr="001B5DE7">
        <w:rPr>
          <w:rFonts w:ascii="Times New Roman" w:hAnsi="Times New Roman" w:cs="Times New Roman"/>
          <w:sz w:val="28"/>
          <w:szCs w:val="28"/>
          <w:lang w:val="ro-RO"/>
        </w:rPr>
        <w:t xml:space="preserve">temeiul </w:t>
      </w:r>
      <w:r w:rsidR="0015474E" w:rsidRPr="001B5DE7">
        <w:rPr>
          <w:rFonts w:ascii="Times New Roman" w:hAnsi="Times New Roman" w:cs="Times New Roman"/>
          <w:sz w:val="28"/>
          <w:szCs w:val="28"/>
          <w:lang w:val="ro-RO"/>
        </w:rPr>
        <w:t>legislației Republicii Moldova,”;</w:t>
      </w:r>
    </w:p>
    <w:p w:rsidR="0015474E" w:rsidRPr="001B5DE7" w:rsidRDefault="0015474E" w:rsidP="0015474E">
      <w:pPr>
        <w:pStyle w:val="ListParagraph"/>
        <w:spacing w:after="0" w:line="240" w:lineRule="auto"/>
        <w:ind w:left="0" w:firstLine="720"/>
        <w:jc w:val="both"/>
        <w:rPr>
          <w:rFonts w:ascii="Times New Roman" w:hAnsi="Times New Roman" w:cs="Times New Roman"/>
          <w:sz w:val="28"/>
          <w:szCs w:val="28"/>
          <w:lang w:val="ro-RO"/>
        </w:rPr>
      </w:pPr>
      <w:r w:rsidRPr="001B5DE7">
        <w:rPr>
          <w:rFonts w:ascii="Times New Roman" w:hAnsi="Times New Roman" w:cs="Times New Roman"/>
          <w:sz w:val="28"/>
          <w:szCs w:val="28"/>
          <w:lang w:val="ro-RO"/>
        </w:rPr>
        <w:t xml:space="preserve">la alin. (2) după cuvântul „umanitare” </w:t>
      </w:r>
      <w:r w:rsidR="002F095A" w:rsidRPr="001B5DE7">
        <w:rPr>
          <w:rFonts w:ascii="Times New Roman" w:hAnsi="Times New Roman" w:cs="Times New Roman"/>
          <w:sz w:val="28"/>
          <w:szCs w:val="28"/>
          <w:lang w:val="ro-RO"/>
        </w:rPr>
        <w:t>se completează sintagma“, de voluntariat”.</w:t>
      </w:r>
    </w:p>
    <w:p w:rsidR="0015474E" w:rsidRPr="001B5DE7" w:rsidRDefault="0015474E" w:rsidP="0015474E">
      <w:pPr>
        <w:pStyle w:val="ListParagraph"/>
        <w:spacing w:after="0" w:line="240" w:lineRule="auto"/>
        <w:ind w:left="0" w:firstLine="720"/>
        <w:jc w:val="both"/>
        <w:rPr>
          <w:rFonts w:ascii="Times New Roman" w:hAnsi="Times New Roman" w:cs="Times New Roman"/>
          <w:sz w:val="28"/>
          <w:szCs w:val="28"/>
          <w:lang w:val="ro-RO"/>
        </w:rPr>
      </w:pPr>
    </w:p>
    <w:p w:rsidR="0015474E" w:rsidRPr="001B5DE7" w:rsidRDefault="0015474E" w:rsidP="0015474E">
      <w:pPr>
        <w:pStyle w:val="ListParagraph"/>
        <w:spacing w:after="0" w:line="240" w:lineRule="auto"/>
        <w:jc w:val="both"/>
        <w:rPr>
          <w:rFonts w:ascii="Times New Roman" w:hAnsi="Times New Roman" w:cs="Times New Roman"/>
          <w:sz w:val="28"/>
          <w:szCs w:val="28"/>
          <w:lang w:val="ro-RO"/>
        </w:rPr>
      </w:pPr>
    </w:p>
    <w:p w:rsidR="0015474E" w:rsidRPr="001B5DE7" w:rsidRDefault="0015474E" w:rsidP="0015474E">
      <w:pPr>
        <w:spacing w:after="0" w:line="240" w:lineRule="auto"/>
        <w:ind w:firstLine="720"/>
        <w:jc w:val="both"/>
        <w:rPr>
          <w:rFonts w:ascii="Times New Roman" w:hAnsi="Times New Roman" w:cs="Times New Roman"/>
          <w:sz w:val="28"/>
          <w:szCs w:val="28"/>
          <w:lang w:val="ro-RO"/>
        </w:rPr>
      </w:pPr>
    </w:p>
    <w:p w:rsidR="0015474E" w:rsidRPr="001B5DE7" w:rsidRDefault="0015474E" w:rsidP="007A107A">
      <w:pPr>
        <w:spacing w:after="0" w:line="240" w:lineRule="auto"/>
        <w:ind w:firstLine="720"/>
        <w:jc w:val="both"/>
        <w:rPr>
          <w:rFonts w:ascii="Times New Roman" w:hAnsi="Times New Roman" w:cs="Times New Roman"/>
          <w:sz w:val="28"/>
          <w:szCs w:val="28"/>
          <w:lang w:val="ro-RO"/>
        </w:rPr>
      </w:pPr>
    </w:p>
    <w:p w:rsidR="007A107A" w:rsidRPr="001B5DE7" w:rsidRDefault="007A107A" w:rsidP="007A107A">
      <w:pPr>
        <w:spacing w:after="0" w:line="240" w:lineRule="auto"/>
        <w:ind w:firstLine="720"/>
        <w:jc w:val="both"/>
        <w:rPr>
          <w:rFonts w:ascii="Times New Roman" w:hAnsi="Times New Roman" w:cs="Times New Roman"/>
          <w:sz w:val="28"/>
          <w:szCs w:val="28"/>
          <w:lang w:val="ro-RO"/>
        </w:rPr>
      </w:pPr>
    </w:p>
    <w:p w:rsidR="007A107A" w:rsidRPr="001B5DE7" w:rsidRDefault="007A107A" w:rsidP="007A107A">
      <w:pPr>
        <w:spacing w:after="0" w:line="240" w:lineRule="auto"/>
        <w:ind w:firstLine="720"/>
        <w:jc w:val="both"/>
        <w:rPr>
          <w:rFonts w:ascii="Times New Roman" w:hAnsi="Times New Roman" w:cs="Times New Roman"/>
          <w:sz w:val="28"/>
          <w:szCs w:val="28"/>
          <w:lang w:val="ro-RO"/>
        </w:rPr>
      </w:pPr>
    </w:p>
    <w:p w:rsidR="007A107A" w:rsidRPr="001B5DE7" w:rsidRDefault="007A107A" w:rsidP="007A107A">
      <w:pPr>
        <w:spacing w:after="0" w:line="240" w:lineRule="auto"/>
        <w:jc w:val="both"/>
        <w:rPr>
          <w:rFonts w:ascii="Times New Roman" w:hAnsi="Times New Roman" w:cs="Times New Roman"/>
          <w:sz w:val="28"/>
          <w:szCs w:val="28"/>
          <w:lang w:val="ro-RO"/>
        </w:rPr>
      </w:pPr>
    </w:p>
    <w:sectPr w:rsidR="007A107A" w:rsidRPr="001B5DE7" w:rsidSect="00C0018F">
      <w:pgSz w:w="11906" w:h="16838"/>
      <w:pgMar w:top="540" w:right="850" w:bottom="1134"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877A4"/>
    <w:multiLevelType w:val="hybridMultilevel"/>
    <w:tmpl w:val="533A35A6"/>
    <w:lvl w:ilvl="0" w:tplc="E8244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1E72C90"/>
    <w:multiLevelType w:val="hybridMultilevel"/>
    <w:tmpl w:val="2FC06468"/>
    <w:lvl w:ilvl="0" w:tplc="D48E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131A17"/>
    <w:multiLevelType w:val="hybridMultilevel"/>
    <w:tmpl w:val="01022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242DA5"/>
    <w:multiLevelType w:val="hybridMultilevel"/>
    <w:tmpl w:val="69B4B78E"/>
    <w:lvl w:ilvl="0" w:tplc="A8680A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CA76CAB"/>
    <w:multiLevelType w:val="hybridMultilevel"/>
    <w:tmpl w:val="24986042"/>
    <w:lvl w:ilvl="0" w:tplc="D4DC95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4A637A8"/>
    <w:multiLevelType w:val="hybridMultilevel"/>
    <w:tmpl w:val="6E9A6F34"/>
    <w:lvl w:ilvl="0" w:tplc="977031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3C6058"/>
    <w:multiLevelType w:val="hybridMultilevel"/>
    <w:tmpl w:val="D3EA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8A7600"/>
    <w:multiLevelType w:val="hybridMultilevel"/>
    <w:tmpl w:val="E9E23AC4"/>
    <w:lvl w:ilvl="0" w:tplc="A0E4C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0110C88"/>
    <w:multiLevelType w:val="hybridMultilevel"/>
    <w:tmpl w:val="96469816"/>
    <w:lvl w:ilvl="0" w:tplc="4D088A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2"/>
  </w:num>
  <w:num w:numId="5">
    <w:abstractNumId w:val="4"/>
  </w:num>
  <w:num w:numId="6">
    <w:abstractNumId w:val="8"/>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7C29A6"/>
    <w:rsid w:val="00005930"/>
    <w:rsid w:val="000061AC"/>
    <w:rsid w:val="00014A17"/>
    <w:rsid w:val="00021895"/>
    <w:rsid w:val="000308E6"/>
    <w:rsid w:val="00033E21"/>
    <w:rsid w:val="00034447"/>
    <w:rsid w:val="00046E72"/>
    <w:rsid w:val="00052701"/>
    <w:rsid w:val="00060C7F"/>
    <w:rsid w:val="00076428"/>
    <w:rsid w:val="00077B73"/>
    <w:rsid w:val="000A46C7"/>
    <w:rsid w:val="000B1A77"/>
    <w:rsid w:val="000C3984"/>
    <w:rsid w:val="000C5413"/>
    <w:rsid w:val="000C5A87"/>
    <w:rsid w:val="000E04AB"/>
    <w:rsid w:val="000E4081"/>
    <w:rsid w:val="00104151"/>
    <w:rsid w:val="001044BF"/>
    <w:rsid w:val="00111C62"/>
    <w:rsid w:val="00127012"/>
    <w:rsid w:val="00136CB5"/>
    <w:rsid w:val="00147A4F"/>
    <w:rsid w:val="00151C95"/>
    <w:rsid w:val="0015474E"/>
    <w:rsid w:val="00157B6C"/>
    <w:rsid w:val="00162669"/>
    <w:rsid w:val="00164F0A"/>
    <w:rsid w:val="00166782"/>
    <w:rsid w:val="00171EAD"/>
    <w:rsid w:val="00173C37"/>
    <w:rsid w:val="001834A9"/>
    <w:rsid w:val="001A45CB"/>
    <w:rsid w:val="001B5DE7"/>
    <w:rsid w:val="001C1686"/>
    <w:rsid w:val="001D0877"/>
    <w:rsid w:val="001D23C5"/>
    <w:rsid w:val="001D6CFE"/>
    <w:rsid w:val="001E1C16"/>
    <w:rsid w:val="001F513F"/>
    <w:rsid w:val="0020065E"/>
    <w:rsid w:val="00201229"/>
    <w:rsid w:val="00201B72"/>
    <w:rsid w:val="002251BC"/>
    <w:rsid w:val="0024005A"/>
    <w:rsid w:val="00247142"/>
    <w:rsid w:val="0025561C"/>
    <w:rsid w:val="00262060"/>
    <w:rsid w:val="00267809"/>
    <w:rsid w:val="00270605"/>
    <w:rsid w:val="002748B6"/>
    <w:rsid w:val="002757D9"/>
    <w:rsid w:val="00291BF2"/>
    <w:rsid w:val="00293A8C"/>
    <w:rsid w:val="00297F6C"/>
    <w:rsid w:val="002A1A09"/>
    <w:rsid w:val="002B6D36"/>
    <w:rsid w:val="002E18CD"/>
    <w:rsid w:val="002E4D9F"/>
    <w:rsid w:val="002F095A"/>
    <w:rsid w:val="002F3C5D"/>
    <w:rsid w:val="002F76D1"/>
    <w:rsid w:val="00303457"/>
    <w:rsid w:val="00311387"/>
    <w:rsid w:val="00312E5E"/>
    <w:rsid w:val="00317387"/>
    <w:rsid w:val="00324C49"/>
    <w:rsid w:val="00327FC6"/>
    <w:rsid w:val="00342296"/>
    <w:rsid w:val="003456A5"/>
    <w:rsid w:val="00350EEA"/>
    <w:rsid w:val="00351BCA"/>
    <w:rsid w:val="003709E9"/>
    <w:rsid w:val="0037311D"/>
    <w:rsid w:val="0037386B"/>
    <w:rsid w:val="00381C8A"/>
    <w:rsid w:val="0039043D"/>
    <w:rsid w:val="00397CA1"/>
    <w:rsid w:val="003A1A36"/>
    <w:rsid w:val="003A1D1E"/>
    <w:rsid w:val="003B7126"/>
    <w:rsid w:val="003B7459"/>
    <w:rsid w:val="003C02E4"/>
    <w:rsid w:val="003D3870"/>
    <w:rsid w:val="003D3D8A"/>
    <w:rsid w:val="003D685C"/>
    <w:rsid w:val="003E55D9"/>
    <w:rsid w:val="00406754"/>
    <w:rsid w:val="00415120"/>
    <w:rsid w:val="00416AC3"/>
    <w:rsid w:val="004300CA"/>
    <w:rsid w:val="00440D3F"/>
    <w:rsid w:val="0045369D"/>
    <w:rsid w:val="00455E21"/>
    <w:rsid w:val="00457754"/>
    <w:rsid w:val="00460CF9"/>
    <w:rsid w:val="004A21E3"/>
    <w:rsid w:val="004A5FF6"/>
    <w:rsid w:val="004B12DC"/>
    <w:rsid w:val="004B1F55"/>
    <w:rsid w:val="004C1376"/>
    <w:rsid w:val="004C13E9"/>
    <w:rsid w:val="004D5491"/>
    <w:rsid w:val="004E576B"/>
    <w:rsid w:val="0050241A"/>
    <w:rsid w:val="00512234"/>
    <w:rsid w:val="0051660A"/>
    <w:rsid w:val="00525CD9"/>
    <w:rsid w:val="00532235"/>
    <w:rsid w:val="0054055E"/>
    <w:rsid w:val="0055185E"/>
    <w:rsid w:val="00564654"/>
    <w:rsid w:val="005775FE"/>
    <w:rsid w:val="00577FF6"/>
    <w:rsid w:val="005925B6"/>
    <w:rsid w:val="00594694"/>
    <w:rsid w:val="005A38D6"/>
    <w:rsid w:val="005A63FA"/>
    <w:rsid w:val="005B4B2E"/>
    <w:rsid w:val="005C0BAA"/>
    <w:rsid w:val="005D5DEE"/>
    <w:rsid w:val="005E1189"/>
    <w:rsid w:val="005E6805"/>
    <w:rsid w:val="005F6B54"/>
    <w:rsid w:val="00602207"/>
    <w:rsid w:val="006024EC"/>
    <w:rsid w:val="006162FB"/>
    <w:rsid w:val="006229E3"/>
    <w:rsid w:val="00623752"/>
    <w:rsid w:val="0062616C"/>
    <w:rsid w:val="00626757"/>
    <w:rsid w:val="00626ECC"/>
    <w:rsid w:val="00631465"/>
    <w:rsid w:val="00633F5F"/>
    <w:rsid w:val="006350F5"/>
    <w:rsid w:val="0064796F"/>
    <w:rsid w:val="006572EA"/>
    <w:rsid w:val="00657424"/>
    <w:rsid w:val="0065771E"/>
    <w:rsid w:val="0066498E"/>
    <w:rsid w:val="006822FF"/>
    <w:rsid w:val="006A53B0"/>
    <w:rsid w:val="006D5AD1"/>
    <w:rsid w:val="006D5F73"/>
    <w:rsid w:val="006F25FF"/>
    <w:rsid w:val="006F4E58"/>
    <w:rsid w:val="00717CAC"/>
    <w:rsid w:val="007310BA"/>
    <w:rsid w:val="00735886"/>
    <w:rsid w:val="00762DB1"/>
    <w:rsid w:val="00770226"/>
    <w:rsid w:val="00776673"/>
    <w:rsid w:val="007811D1"/>
    <w:rsid w:val="00783B2C"/>
    <w:rsid w:val="007947BA"/>
    <w:rsid w:val="007A107A"/>
    <w:rsid w:val="007A1FF9"/>
    <w:rsid w:val="007A25E1"/>
    <w:rsid w:val="007C2477"/>
    <w:rsid w:val="007C29A6"/>
    <w:rsid w:val="007D1E8E"/>
    <w:rsid w:val="007E47E3"/>
    <w:rsid w:val="007F5A06"/>
    <w:rsid w:val="008000E9"/>
    <w:rsid w:val="00800FDC"/>
    <w:rsid w:val="00814C77"/>
    <w:rsid w:val="00816DA2"/>
    <w:rsid w:val="00840BE2"/>
    <w:rsid w:val="00850320"/>
    <w:rsid w:val="008512A4"/>
    <w:rsid w:val="00870F5D"/>
    <w:rsid w:val="00875C7F"/>
    <w:rsid w:val="008805EA"/>
    <w:rsid w:val="0088332D"/>
    <w:rsid w:val="008C6E97"/>
    <w:rsid w:val="008D7D0D"/>
    <w:rsid w:val="008F0D72"/>
    <w:rsid w:val="008F5215"/>
    <w:rsid w:val="00902710"/>
    <w:rsid w:val="009033D7"/>
    <w:rsid w:val="00923BDC"/>
    <w:rsid w:val="00931D28"/>
    <w:rsid w:val="00932FFB"/>
    <w:rsid w:val="00934A1B"/>
    <w:rsid w:val="00936C8A"/>
    <w:rsid w:val="009404D1"/>
    <w:rsid w:val="0094110E"/>
    <w:rsid w:val="009475A3"/>
    <w:rsid w:val="00950765"/>
    <w:rsid w:val="009645F8"/>
    <w:rsid w:val="009666C3"/>
    <w:rsid w:val="00971865"/>
    <w:rsid w:val="0098701C"/>
    <w:rsid w:val="00992CBD"/>
    <w:rsid w:val="009976C7"/>
    <w:rsid w:val="00997967"/>
    <w:rsid w:val="009A2564"/>
    <w:rsid w:val="009A6BEA"/>
    <w:rsid w:val="009B2CB8"/>
    <w:rsid w:val="009B738A"/>
    <w:rsid w:val="009C0A9E"/>
    <w:rsid w:val="009C538F"/>
    <w:rsid w:val="009D3CAF"/>
    <w:rsid w:val="009D4D66"/>
    <w:rsid w:val="009D614D"/>
    <w:rsid w:val="009E7384"/>
    <w:rsid w:val="00A04915"/>
    <w:rsid w:val="00A04F38"/>
    <w:rsid w:val="00A11333"/>
    <w:rsid w:val="00A16685"/>
    <w:rsid w:val="00A26130"/>
    <w:rsid w:val="00A40148"/>
    <w:rsid w:val="00A517A4"/>
    <w:rsid w:val="00A560E2"/>
    <w:rsid w:val="00A63159"/>
    <w:rsid w:val="00A70156"/>
    <w:rsid w:val="00A96FD1"/>
    <w:rsid w:val="00AA4AB4"/>
    <w:rsid w:val="00AB7AB9"/>
    <w:rsid w:val="00AB7F2B"/>
    <w:rsid w:val="00AC33D2"/>
    <w:rsid w:val="00AC64B3"/>
    <w:rsid w:val="00AD608C"/>
    <w:rsid w:val="00AE00F6"/>
    <w:rsid w:val="00AF4D21"/>
    <w:rsid w:val="00AF52E1"/>
    <w:rsid w:val="00AF6954"/>
    <w:rsid w:val="00B05E16"/>
    <w:rsid w:val="00B07685"/>
    <w:rsid w:val="00B11556"/>
    <w:rsid w:val="00B142F2"/>
    <w:rsid w:val="00B247C8"/>
    <w:rsid w:val="00B24BC3"/>
    <w:rsid w:val="00B250A9"/>
    <w:rsid w:val="00B30D7D"/>
    <w:rsid w:val="00B373E4"/>
    <w:rsid w:val="00B44D9D"/>
    <w:rsid w:val="00B509E0"/>
    <w:rsid w:val="00B57A54"/>
    <w:rsid w:val="00B623FB"/>
    <w:rsid w:val="00B77923"/>
    <w:rsid w:val="00B853A2"/>
    <w:rsid w:val="00B93CA4"/>
    <w:rsid w:val="00B95F13"/>
    <w:rsid w:val="00BA219F"/>
    <w:rsid w:val="00BB481F"/>
    <w:rsid w:val="00BB7E6A"/>
    <w:rsid w:val="00BC44D2"/>
    <w:rsid w:val="00BC6326"/>
    <w:rsid w:val="00BD0242"/>
    <w:rsid w:val="00BD12E6"/>
    <w:rsid w:val="00BD4A1F"/>
    <w:rsid w:val="00BF0122"/>
    <w:rsid w:val="00BF11C9"/>
    <w:rsid w:val="00C0018F"/>
    <w:rsid w:val="00C03287"/>
    <w:rsid w:val="00C0796D"/>
    <w:rsid w:val="00C15136"/>
    <w:rsid w:val="00C16315"/>
    <w:rsid w:val="00C26D04"/>
    <w:rsid w:val="00C41A1A"/>
    <w:rsid w:val="00C44451"/>
    <w:rsid w:val="00C447F7"/>
    <w:rsid w:val="00C467D0"/>
    <w:rsid w:val="00C563C7"/>
    <w:rsid w:val="00C67163"/>
    <w:rsid w:val="00C70E51"/>
    <w:rsid w:val="00C76835"/>
    <w:rsid w:val="00C81551"/>
    <w:rsid w:val="00C845A4"/>
    <w:rsid w:val="00C87C39"/>
    <w:rsid w:val="00C92BD2"/>
    <w:rsid w:val="00C95B30"/>
    <w:rsid w:val="00C9684D"/>
    <w:rsid w:val="00CA0138"/>
    <w:rsid w:val="00CA137A"/>
    <w:rsid w:val="00CB2B39"/>
    <w:rsid w:val="00CC7934"/>
    <w:rsid w:val="00CE3811"/>
    <w:rsid w:val="00CE7505"/>
    <w:rsid w:val="00D00CEA"/>
    <w:rsid w:val="00D05868"/>
    <w:rsid w:val="00D12405"/>
    <w:rsid w:val="00D20356"/>
    <w:rsid w:val="00D23287"/>
    <w:rsid w:val="00D232FD"/>
    <w:rsid w:val="00D30DFF"/>
    <w:rsid w:val="00D436C0"/>
    <w:rsid w:val="00D504C7"/>
    <w:rsid w:val="00D670D1"/>
    <w:rsid w:val="00D677AA"/>
    <w:rsid w:val="00D7343D"/>
    <w:rsid w:val="00D87534"/>
    <w:rsid w:val="00D91F18"/>
    <w:rsid w:val="00D94E26"/>
    <w:rsid w:val="00D956C4"/>
    <w:rsid w:val="00DB722B"/>
    <w:rsid w:val="00DD1192"/>
    <w:rsid w:val="00DE47BA"/>
    <w:rsid w:val="00E05B94"/>
    <w:rsid w:val="00E1321C"/>
    <w:rsid w:val="00E33FC7"/>
    <w:rsid w:val="00E357B0"/>
    <w:rsid w:val="00E366FA"/>
    <w:rsid w:val="00E46CAE"/>
    <w:rsid w:val="00E52C97"/>
    <w:rsid w:val="00EA26F6"/>
    <w:rsid w:val="00EB707A"/>
    <w:rsid w:val="00EC256E"/>
    <w:rsid w:val="00EC27A2"/>
    <w:rsid w:val="00EC6A79"/>
    <w:rsid w:val="00EC6E26"/>
    <w:rsid w:val="00ED6897"/>
    <w:rsid w:val="00ED7070"/>
    <w:rsid w:val="00EE169B"/>
    <w:rsid w:val="00EE17A8"/>
    <w:rsid w:val="00EF1B0D"/>
    <w:rsid w:val="00EF3B89"/>
    <w:rsid w:val="00F054AA"/>
    <w:rsid w:val="00F066F8"/>
    <w:rsid w:val="00F243D3"/>
    <w:rsid w:val="00F27DE2"/>
    <w:rsid w:val="00F30E9D"/>
    <w:rsid w:val="00F33665"/>
    <w:rsid w:val="00F41B78"/>
    <w:rsid w:val="00F61E3C"/>
    <w:rsid w:val="00F94B34"/>
    <w:rsid w:val="00FA1076"/>
    <w:rsid w:val="00FA5218"/>
    <w:rsid w:val="00FA7B99"/>
    <w:rsid w:val="00FC10B0"/>
    <w:rsid w:val="00FC1ECF"/>
    <w:rsid w:val="00FC376C"/>
    <w:rsid w:val="00FC5BE9"/>
    <w:rsid w:val="00FD0E8B"/>
    <w:rsid w:val="00FD1EE5"/>
    <w:rsid w:val="00FD223B"/>
    <w:rsid w:val="00FE431C"/>
    <w:rsid w:val="00FF5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7D0"/>
    <w:pPr>
      <w:ind w:left="720"/>
      <w:contextualSpacing/>
    </w:pPr>
  </w:style>
  <w:style w:type="paragraph" w:styleId="BalloonText">
    <w:name w:val="Balloon Text"/>
    <w:basedOn w:val="Normal"/>
    <w:link w:val="BalloonTextChar"/>
    <w:uiPriority w:val="99"/>
    <w:semiHidden/>
    <w:unhideWhenUsed/>
    <w:rsid w:val="0022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2079708">
      <w:bodyDiv w:val="1"/>
      <w:marLeft w:val="0"/>
      <w:marRight w:val="0"/>
      <w:marTop w:val="0"/>
      <w:marBottom w:val="0"/>
      <w:divBdr>
        <w:top w:val="none" w:sz="0" w:space="0" w:color="auto"/>
        <w:left w:val="none" w:sz="0" w:space="0" w:color="auto"/>
        <w:bottom w:val="none" w:sz="0" w:space="0" w:color="auto"/>
        <w:right w:val="none" w:sz="0" w:space="0" w:color="auto"/>
      </w:divBdr>
      <w:divsChild>
        <w:div w:id="87048289">
          <w:marLeft w:val="0"/>
          <w:marRight w:val="0"/>
          <w:marTop w:val="0"/>
          <w:marBottom w:val="0"/>
          <w:divBdr>
            <w:top w:val="none" w:sz="0" w:space="0" w:color="auto"/>
            <w:left w:val="none" w:sz="0" w:space="0" w:color="auto"/>
            <w:bottom w:val="none" w:sz="0" w:space="0" w:color="auto"/>
            <w:right w:val="none" w:sz="0" w:space="0" w:color="auto"/>
          </w:divBdr>
        </w:div>
        <w:div w:id="143552291">
          <w:marLeft w:val="0"/>
          <w:marRight w:val="0"/>
          <w:marTop w:val="0"/>
          <w:marBottom w:val="0"/>
          <w:divBdr>
            <w:top w:val="none" w:sz="0" w:space="0" w:color="auto"/>
            <w:left w:val="none" w:sz="0" w:space="0" w:color="auto"/>
            <w:bottom w:val="none" w:sz="0" w:space="0" w:color="auto"/>
            <w:right w:val="none" w:sz="0" w:space="0" w:color="auto"/>
          </w:divBdr>
        </w:div>
        <w:div w:id="188225573">
          <w:marLeft w:val="0"/>
          <w:marRight w:val="0"/>
          <w:marTop w:val="0"/>
          <w:marBottom w:val="0"/>
          <w:divBdr>
            <w:top w:val="none" w:sz="0" w:space="0" w:color="auto"/>
            <w:left w:val="none" w:sz="0" w:space="0" w:color="auto"/>
            <w:bottom w:val="none" w:sz="0" w:space="0" w:color="auto"/>
            <w:right w:val="none" w:sz="0" w:space="0" w:color="auto"/>
          </w:divBdr>
        </w:div>
        <w:div w:id="300110352">
          <w:marLeft w:val="0"/>
          <w:marRight w:val="0"/>
          <w:marTop w:val="0"/>
          <w:marBottom w:val="0"/>
          <w:divBdr>
            <w:top w:val="none" w:sz="0" w:space="0" w:color="auto"/>
            <w:left w:val="none" w:sz="0" w:space="0" w:color="auto"/>
            <w:bottom w:val="none" w:sz="0" w:space="0" w:color="auto"/>
            <w:right w:val="none" w:sz="0" w:space="0" w:color="auto"/>
          </w:divBdr>
        </w:div>
        <w:div w:id="429813513">
          <w:marLeft w:val="0"/>
          <w:marRight w:val="0"/>
          <w:marTop w:val="0"/>
          <w:marBottom w:val="0"/>
          <w:divBdr>
            <w:top w:val="none" w:sz="0" w:space="0" w:color="auto"/>
            <w:left w:val="none" w:sz="0" w:space="0" w:color="auto"/>
            <w:bottom w:val="none" w:sz="0" w:space="0" w:color="auto"/>
            <w:right w:val="none" w:sz="0" w:space="0" w:color="auto"/>
          </w:divBdr>
        </w:div>
        <w:div w:id="457727813">
          <w:marLeft w:val="0"/>
          <w:marRight w:val="0"/>
          <w:marTop w:val="0"/>
          <w:marBottom w:val="0"/>
          <w:divBdr>
            <w:top w:val="none" w:sz="0" w:space="0" w:color="auto"/>
            <w:left w:val="none" w:sz="0" w:space="0" w:color="auto"/>
            <w:bottom w:val="none" w:sz="0" w:space="0" w:color="auto"/>
            <w:right w:val="none" w:sz="0" w:space="0" w:color="auto"/>
          </w:divBdr>
        </w:div>
        <w:div w:id="521017735">
          <w:marLeft w:val="0"/>
          <w:marRight w:val="0"/>
          <w:marTop w:val="0"/>
          <w:marBottom w:val="0"/>
          <w:divBdr>
            <w:top w:val="none" w:sz="0" w:space="0" w:color="auto"/>
            <w:left w:val="none" w:sz="0" w:space="0" w:color="auto"/>
            <w:bottom w:val="none" w:sz="0" w:space="0" w:color="auto"/>
            <w:right w:val="none" w:sz="0" w:space="0" w:color="auto"/>
          </w:divBdr>
        </w:div>
        <w:div w:id="727192298">
          <w:marLeft w:val="0"/>
          <w:marRight w:val="0"/>
          <w:marTop w:val="0"/>
          <w:marBottom w:val="0"/>
          <w:divBdr>
            <w:top w:val="none" w:sz="0" w:space="0" w:color="auto"/>
            <w:left w:val="none" w:sz="0" w:space="0" w:color="auto"/>
            <w:bottom w:val="none" w:sz="0" w:space="0" w:color="auto"/>
            <w:right w:val="none" w:sz="0" w:space="0" w:color="auto"/>
          </w:divBdr>
        </w:div>
        <w:div w:id="770664172">
          <w:marLeft w:val="0"/>
          <w:marRight w:val="0"/>
          <w:marTop w:val="0"/>
          <w:marBottom w:val="0"/>
          <w:divBdr>
            <w:top w:val="none" w:sz="0" w:space="0" w:color="auto"/>
            <w:left w:val="none" w:sz="0" w:space="0" w:color="auto"/>
            <w:bottom w:val="none" w:sz="0" w:space="0" w:color="auto"/>
            <w:right w:val="none" w:sz="0" w:space="0" w:color="auto"/>
          </w:divBdr>
        </w:div>
        <w:div w:id="852886145">
          <w:marLeft w:val="0"/>
          <w:marRight w:val="0"/>
          <w:marTop w:val="0"/>
          <w:marBottom w:val="0"/>
          <w:divBdr>
            <w:top w:val="none" w:sz="0" w:space="0" w:color="auto"/>
            <w:left w:val="none" w:sz="0" w:space="0" w:color="auto"/>
            <w:bottom w:val="none" w:sz="0" w:space="0" w:color="auto"/>
            <w:right w:val="none" w:sz="0" w:space="0" w:color="auto"/>
          </w:divBdr>
        </w:div>
        <w:div w:id="996301465">
          <w:marLeft w:val="0"/>
          <w:marRight w:val="0"/>
          <w:marTop w:val="0"/>
          <w:marBottom w:val="0"/>
          <w:divBdr>
            <w:top w:val="none" w:sz="0" w:space="0" w:color="auto"/>
            <w:left w:val="none" w:sz="0" w:space="0" w:color="auto"/>
            <w:bottom w:val="none" w:sz="0" w:space="0" w:color="auto"/>
            <w:right w:val="none" w:sz="0" w:space="0" w:color="auto"/>
          </w:divBdr>
        </w:div>
        <w:div w:id="1028334109">
          <w:marLeft w:val="0"/>
          <w:marRight w:val="0"/>
          <w:marTop w:val="0"/>
          <w:marBottom w:val="0"/>
          <w:divBdr>
            <w:top w:val="none" w:sz="0" w:space="0" w:color="auto"/>
            <w:left w:val="none" w:sz="0" w:space="0" w:color="auto"/>
            <w:bottom w:val="none" w:sz="0" w:space="0" w:color="auto"/>
            <w:right w:val="none" w:sz="0" w:space="0" w:color="auto"/>
          </w:divBdr>
        </w:div>
        <w:div w:id="1150823952">
          <w:marLeft w:val="0"/>
          <w:marRight w:val="0"/>
          <w:marTop w:val="0"/>
          <w:marBottom w:val="0"/>
          <w:divBdr>
            <w:top w:val="none" w:sz="0" w:space="0" w:color="auto"/>
            <w:left w:val="none" w:sz="0" w:space="0" w:color="auto"/>
            <w:bottom w:val="none" w:sz="0" w:space="0" w:color="auto"/>
            <w:right w:val="none" w:sz="0" w:space="0" w:color="auto"/>
          </w:divBdr>
        </w:div>
        <w:div w:id="1159929942">
          <w:marLeft w:val="0"/>
          <w:marRight w:val="0"/>
          <w:marTop w:val="0"/>
          <w:marBottom w:val="0"/>
          <w:divBdr>
            <w:top w:val="none" w:sz="0" w:space="0" w:color="auto"/>
            <w:left w:val="none" w:sz="0" w:space="0" w:color="auto"/>
            <w:bottom w:val="none" w:sz="0" w:space="0" w:color="auto"/>
            <w:right w:val="none" w:sz="0" w:space="0" w:color="auto"/>
          </w:divBdr>
        </w:div>
        <w:div w:id="1191068282">
          <w:marLeft w:val="0"/>
          <w:marRight w:val="0"/>
          <w:marTop w:val="0"/>
          <w:marBottom w:val="0"/>
          <w:divBdr>
            <w:top w:val="none" w:sz="0" w:space="0" w:color="auto"/>
            <w:left w:val="none" w:sz="0" w:space="0" w:color="auto"/>
            <w:bottom w:val="none" w:sz="0" w:space="0" w:color="auto"/>
            <w:right w:val="none" w:sz="0" w:space="0" w:color="auto"/>
          </w:divBdr>
        </w:div>
        <w:div w:id="1305507306">
          <w:marLeft w:val="0"/>
          <w:marRight w:val="0"/>
          <w:marTop w:val="0"/>
          <w:marBottom w:val="0"/>
          <w:divBdr>
            <w:top w:val="none" w:sz="0" w:space="0" w:color="auto"/>
            <w:left w:val="none" w:sz="0" w:space="0" w:color="auto"/>
            <w:bottom w:val="none" w:sz="0" w:space="0" w:color="auto"/>
            <w:right w:val="none" w:sz="0" w:space="0" w:color="auto"/>
          </w:divBdr>
        </w:div>
        <w:div w:id="1337222365">
          <w:marLeft w:val="0"/>
          <w:marRight w:val="0"/>
          <w:marTop w:val="0"/>
          <w:marBottom w:val="0"/>
          <w:divBdr>
            <w:top w:val="none" w:sz="0" w:space="0" w:color="auto"/>
            <w:left w:val="none" w:sz="0" w:space="0" w:color="auto"/>
            <w:bottom w:val="none" w:sz="0" w:space="0" w:color="auto"/>
            <w:right w:val="none" w:sz="0" w:space="0" w:color="auto"/>
          </w:divBdr>
        </w:div>
        <w:div w:id="1388995633">
          <w:marLeft w:val="0"/>
          <w:marRight w:val="0"/>
          <w:marTop w:val="0"/>
          <w:marBottom w:val="0"/>
          <w:divBdr>
            <w:top w:val="none" w:sz="0" w:space="0" w:color="auto"/>
            <w:left w:val="none" w:sz="0" w:space="0" w:color="auto"/>
            <w:bottom w:val="none" w:sz="0" w:space="0" w:color="auto"/>
            <w:right w:val="none" w:sz="0" w:space="0" w:color="auto"/>
          </w:divBdr>
        </w:div>
        <w:div w:id="1425228144">
          <w:marLeft w:val="0"/>
          <w:marRight w:val="0"/>
          <w:marTop w:val="0"/>
          <w:marBottom w:val="0"/>
          <w:divBdr>
            <w:top w:val="none" w:sz="0" w:space="0" w:color="auto"/>
            <w:left w:val="none" w:sz="0" w:space="0" w:color="auto"/>
            <w:bottom w:val="none" w:sz="0" w:space="0" w:color="auto"/>
            <w:right w:val="none" w:sz="0" w:space="0" w:color="auto"/>
          </w:divBdr>
        </w:div>
        <w:div w:id="1493331749">
          <w:marLeft w:val="0"/>
          <w:marRight w:val="0"/>
          <w:marTop w:val="0"/>
          <w:marBottom w:val="0"/>
          <w:divBdr>
            <w:top w:val="none" w:sz="0" w:space="0" w:color="auto"/>
            <w:left w:val="none" w:sz="0" w:space="0" w:color="auto"/>
            <w:bottom w:val="none" w:sz="0" w:space="0" w:color="auto"/>
            <w:right w:val="none" w:sz="0" w:space="0" w:color="auto"/>
          </w:divBdr>
        </w:div>
        <w:div w:id="1505441553">
          <w:marLeft w:val="0"/>
          <w:marRight w:val="0"/>
          <w:marTop w:val="0"/>
          <w:marBottom w:val="0"/>
          <w:divBdr>
            <w:top w:val="none" w:sz="0" w:space="0" w:color="auto"/>
            <w:left w:val="none" w:sz="0" w:space="0" w:color="auto"/>
            <w:bottom w:val="none" w:sz="0" w:space="0" w:color="auto"/>
            <w:right w:val="none" w:sz="0" w:space="0" w:color="auto"/>
          </w:divBdr>
        </w:div>
        <w:div w:id="1641419295">
          <w:marLeft w:val="0"/>
          <w:marRight w:val="0"/>
          <w:marTop w:val="0"/>
          <w:marBottom w:val="0"/>
          <w:divBdr>
            <w:top w:val="none" w:sz="0" w:space="0" w:color="auto"/>
            <w:left w:val="none" w:sz="0" w:space="0" w:color="auto"/>
            <w:bottom w:val="none" w:sz="0" w:space="0" w:color="auto"/>
            <w:right w:val="none" w:sz="0" w:space="0" w:color="auto"/>
          </w:divBdr>
        </w:div>
        <w:div w:id="1720782844">
          <w:marLeft w:val="0"/>
          <w:marRight w:val="0"/>
          <w:marTop w:val="0"/>
          <w:marBottom w:val="0"/>
          <w:divBdr>
            <w:top w:val="none" w:sz="0" w:space="0" w:color="auto"/>
            <w:left w:val="none" w:sz="0" w:space="0" w:color="auto"/>
            <w:bottom w:val="none" w:sz="0" w:space="0" w:color="auto"/>
            <w:right w:val="none" w:sz="0" w:space="0" w:color="auto"/>
          </w:divBdr>
        </w:div>
        <w:div w:id="1802917372">
          <w:marLeft w:val="0"/>
          <w:marRight w:val="0"/>
          <w:marTop w:val="0"/>
          <w:marBottom w:val="0"/>
          <w:divBdr>
            <w:top w:val="none" w:sz="0" w:space="0" w:color="auto"/>
            <w:left w:val="none" w:sz="0" w:space="0" w:color="auto"/>
            <w:bottom w:val="none" w:sz="0" w:space="0" w:color="auto"/>
            <w:right w:val="none" w:sz="0" w:space="0" w:color="auto"/>
          </w:divBdr>
        </w:div>
      </w:divsChild>
    </w:div>
    <w:div w:id="1267423729">
      <w:bodyDiv w:val="1"/>
      <w:marLeft w:val="0"/>
      <w:marRight w:val="0"/>
      <w:marTop w:val="0"/>
      <w:marBottom w:val="0"/>
      <w:divBdr>
        <w:top w:val="none" w:sz="0" w:space="0" w:color="auto"/>
        <w:left w:val="none" w:sz="0" w:space="0" w:color="auto"/>
        <w:bottom w:val="none" w:sz="0" w:space="0" w:color="auto"/>
        <w:right w:val="none" w:sz="0" w:space="0" w:color="auto"/>
      </w:divBdr>
      <w:divsChild>
        <w:div w:id="147064850">
          <w:marLeft w:val="0"/>
          <w:marRight w:val="0"/>
          <w:marTop w:val="0"/>
          <w:marBottom w:val="0"/>
          <w:divBdr>
            <w:top w:val="none" w:sz="0" w:space="0" w:color="auto"/>
            <w:left w:val="none" w:sz="0" w:space="0" w:color="auto"/>
            <w:bottom w:val="none" w:sz="0" w:space="0" w:color="auto"/>
            <w:right w:val="none" w:sz="0" w:space="0" w:color="auto"/>
          </w:divBdr>
        </w:div>
        <w:div w:id="193154920">
          <w:marLeft w:val="0"/>
          <w:marRight w:val="0"/>
          <w:marTop w:val="0"/>
          <w:marBottom w:val="0"/>
          <w:divBdr>
            <w:top w:val="none" w:sz="0" w:space="0" w:color="auto"/>
            <w:left w:val="none" w:sz="0" w:space="0" w:color="auto"/>
            <w:bottom w:val="none" w:sz="0" w:space="0" w:color="auto"/>
            <w:right w:val="none" w:sz="0" w:space="0" w:color="auto"/>
          </w:divBdr>
        </w:div>
        <w:div w:id="403380841">
          <w:marLeft w:val="0"/>
          <w:marRight w:val="0"/>
          <w:marTop w:val="0"/>
          <w:marBottom w:val="0"/>
          <w:divBdr>
            <w:top w:val="none" w:sz="0" w:space="0" w:color="auto"/>
            <w:left w:val="none" w:sz="0" w:space="0" w:color="auto"/>
            <w:bottom w:val="none" w:sz="0" w:space="0" w:color="auto"/>
            <w:right w:val="none" w:sz="0" w:space="0" w:color="auto"/>
          </w:divBdr>
        </w:div>
        <w:div w:id="464201884">
          <w:marLeft w:val="0"/>
          <w:marRight w:val="0"/>
          <w:marTop w:val="0"/>
          <w:marBottom w:val="0"/>
          <w:divBdr>
            <w:top w:val="none" w:sz="0" w:space="0" w:color="auto"/>
            <w:left w:val="none" w:sz="0" w:space="0" w:color="auto"/>
            <w:bottom w:val="none" w:sz="0" w:space="0" w:color="auto"/>
            <w:right w:val="none" w:sz="0" w:space="0" w:color="auto"/>
          </w:divBdr>
        </w:div>
        <w:div w:id="600529214">
          <w:marLeft w:val="0"/>
          <w:marRight w:val="0"/>
          <w:marTop w:val="0"/>
          <w:marBottom w:val="0"/>
          <w:divBdr>
            <w:top w:val="none" w:sz="0" w:space="0" w:color="auto"/>
            <w:left w:val="none" w:sz="0" w:space="0" w:color="auto"/>
            <w:bottom w:val="none" w:sz="0" w:space="0" w:color="auto"/>
            <w:right w:val="none" w:sz="0" w:space="0" w:color="auto"/>
          </w:divBdr>
        </w:div>
        <w:div w:id="627975829">
          <w:marLeft w:val="0"/>
          <w:marRight w:val="0"/>
          <w:marTop w:val="0"/>
          <w:marBottom w:val="0"/>
          <w:divBdr>
            <w:top w:val="none" w:sz="0" w:space="0" w:color="auto"/>
            <w:left w:val="none" w:sz="0" w:space="0" w:color="auto"/>
            <w:bottom w:val="none" w:sz="0" w:space="0" w:color="auto"/>
            <w:right w:val="none" w:sz="0" w:space="0" w:color="auto"/>
          </w:divBdr>
        </w:div>
        <w:div w:id="912274246">
          <w:marLeft w:val="0"/>
          <w:marRight w:val="0"/>
          <w:marTop w:val="0"/>
          <w:marBottom w:val="0"/>
          <w:divBdr>
            <w:top w:val="none" w:sz="0" w:space="0" w:color="auto"/>
            <w:left w:val="none" w:sz="0" w:space="0" w:color="auto"/>
            <w:bottom w:val="none" w:sz="0" w:space="0" w:color="auto"/>
            <w:right w:val="none" w:sz="0" w:space="0" w:color="auto"/>
          </w:divBdr>
        </w:div>
        <w:div w:id="1066152484">
          <w:marLeft w:val="0"/>
          <w:marRight w:val="0"/>
          <w:marTop w:val="0"/>
          <w:marBottom w:val="0"/>
          <w:divBdr>
            <w:top w:val="none" w:sz="0" w:space="0" w:color="auto"/>
            <w:left w:val="none" w:sz="0" w:space="0" w:color="auto"/>
            <w:bottom w:val="none" w:sz="0" w:space="0" w:color="auto"/>
            <w:right w:val="none" w:sz="0" w:space="0" w:color="auto"/>
          </w:divBdr>
        </w:div>
        <w:div w:id="1516117821">
          <w:marLeft w:val="0"/>
          <w:marRight w:val="0"/>
          <w:marTop w:val="0"/>
          <w:marBottom w:val="0"/>
          <w:divBdr>
            <w:top w:val="none" w:sz="0" w:space="0" w:color="auto"/>
            <w:left w:val="none" w:sz="0" w:space="0" w:color="auto"/>
            <w:bottom w:val="none" w:sz="0" w:space="0" w:color="auto"/>
            <w:right w:val="none" w:sz="0" w:space="0" w:color="auto"/>
          </w:divBdr>
        </w:div>
        <w:div w:id="1631135033">
          <w:marLeft w:val="0"/>
          <w:marRight w:val="0"/>
          <w:marTop w:val="0"/>
          <w:marBottom w:val="0"/>
          <w:divBdr>
            <w:top w:val="none" w:sz="0" w:space="0" w:color="auto"/>
            <w:left w:val="none" w:sz="0" w:space="0" w:color="auto"/>
            <w:bottom w:val="none" w:sz="0" w:space="0" w:color="auto"/>
            <w:right w:val="none" w:sz="0" w:space="0" w:color="auto"/>
          </w:divBdr>
        </w:div>
        <w:div w:id="1732075530">
          <w:marLeft w:val="0"/>
          <w:marRight w:val="0"/>
          <w:marTop w:val="0"/>
          <w:marBottom w:val="0"/>
          <w:divBdr>
            <w:top w:val="none" w:sz="0" w:space="0" w:color="auto"/>
            <w:left w:val="none" w:sz="0" w:space="0" w:color="auto"/>
            <w:bottom w:val="none" w:sz="0" w:space="0" w:color="auto"/>
            <w:right w:val="none" w:sz="0" w:space="0" w:color="auto"/>
          </w:divBdr>
        </w:div>
        <w:div w:id="1762218396">
          <w:marLeft w:val="0"/>
          <w:marRight w:val="0"/>
          <w:marTop w:val="0"/>
          <w:marBottom w:val="0"/>
          <w:divBdr>
            <w:top w:val="none" w:sz="0" w:space="0" w:color="auto"/>
            <w:left w:val="none" w:sz="0" w:space="0" w:color="auto"/>
            <w:bottom w:val="none" w:sz="0" w:space="0" w:color="auto"/>
            <w:right w:val="none" w:sz="0" w:space="0" w:color="auto"/>
          </w:divBdr>
        </w:div>
        <w:div w:id="185488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740B5-C6B0-4E33-A701-2F1E4620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5367</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2018-07-21T09:54:00Z</cp:lastPrinted>
  <dcterms:created xsi:type="dcterms:W3CDTF">2018-10-09T14:50:00Z</dcterms:created>
  <dcterms:modified xsi:type="dcterms:W3CDTF">2018-11-20T13:03:00Z</dcterms:modified>
</cp:coreProperties>
</file>