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96"/>
        <w:tblW w:w="9949" w:type="dxa"/>
        <w:tblLayout w:type="fixed"/>
        <w:tblLook w:val="0000" w:firstRow="0" w:lastRow="0" w:firstColumn="0" w:lastColumn="0" w:noHBand="0" w:noVBand="0"/>
      </w:tblPr>
      <w:tblGrid>
        <w:gridCol w:w="108"/>
        <w:gridCol w:w="639"/>
        <w:gridCol w:w="1534"/>
        <w:gridCol w:w="535"/>
        <w:gridCol w:w="1319"/>
        <w:gridCol w:w="1057"/>
        <w:gridCol w:w="108"/>
        <w:gridCol w:w="440"/>
        <w:gridCol w:w="4101"/>
        <w:gridCol w:w="108"/>
      </w:tblGrid>
      <w:tr w:rsidR="00A507E0" w:rsidRPr="003C48D4" w:rsidTr="00A507E0">
        <w:trPr>
          <w:gridAfter w:val="1"/>
          <w:wAfter w:w="108" w:type="dxa"/>
          <w:trHeight w:val="1366"/>
        </w:trPr>
        <w:tc>
          <w:tcPr>
            <w:tcW w:w="4135" w:type="dxa"/>
            <w:gridSpan w:val="5"/>
          </w:tcPr>
          <w:p w:rsidR="00A507E0" w:rsidRPr="003C48D4" w:rsidRDefault="00A507E0" w:rsidP="00A507E0">
            <w:pPr>
              <w:spacing w:after="0" w:line="240" w:lineRule="auto"/>
              <w:jc w:val="center"/>
              <w:rPr>
                <w:rFonts w:ascii="Times New Roman" w:eastAsia="Times New Roman" w:hAnsi="Times New Roman" w:cs="Times New Roman"/>
                <w:b/>
                <w:sz w:val="24"/>
                <w:szCs w:val="24"/>
                <w:lang w:val="ro-RO" w:eastAsia="ru-RU"/>
              </w:rPr>
            </w:pPr>
          </w:p>
          <w:p w:rsidR="00A507E0" w:rsidRPr="003C48D4" w:rsidRDefault="00A507E0" w:rsidP="00A507E0">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MINISTERUL FINANŢELOR</w:t>
            </w:r>
          </w:p>
          <w:p w:rsidR="00A507E0" w:rsidRPr="003C48D4" w:rsidRDefault="00A507E0" w:rsidP="00A507E0">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AL REPUBLICII MOLDOVA</w:t>
            </w:r>
          </w:p>
        </w:tc>
        <w:tc>
          <w:tcPr>
            <w:tcW w:w="1605" w:type="dxa"/>
            <w:gridSpan w:val="3"/>
          </w:tcPr>
          <w:p w:rsidR="00A507E0" w:rsidRPr="003C48D4" w:rsidRDefault="00A507E0" w:rsidP="00A507E0">
            <w:pPr>
              <w:spacing w:after="0" w:line="240" w:lineRule="auto"/>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noProof/>
                <w:sz w:val="24"/>
                <w:szCs w:val="24"/>
                <w:lang w:val="en-GB" w:eastAsia="en-GB"/>
              </w:rPr>
              <w:drawing>
                <wp:inline distT="0" distB="0" distL="0" distR="0" wp14:anchorId="787A9196" wp14:editId="11302E84">
                  <wp:extent cx="790575" cy="942975"/>
                  <wp:effectExtent l="0" t="0" r="9525" b="9525"/>
                  <wp:docPr id="1" name="Рисунок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c>
          <w:tcPr>
            <w:tcW w:w="4101" w:type="dxa"/>
          </w:tcPr>
          <w:p w:rsidR="00A507E0" w:rsidRPr="003C48D4" w:rsidRDefault="00A507E0" w:rsidP="00A507E0">
            <w:pPr>
              <w:spacing w:after="0" w:line="240" w:lineRule="auto"/>
              <w:jc w:val="center"/>
              <w:rPr>
                <w:rFonts w:ascii="Times New Roman" w:eastAsia="Times New Roman" w:hAnsi="Times New Roman" w:cs="Times New Roman"/>
                <w:b/>
                <w:sz w:val="24"/>
                <w:szCs w:val="24"/>
                <w:lang w:val="ro-RO" w:eastAsia="ru-RU"/>
              </w:rPr>
            </w:pPr>
          </w:p>
          <w:p w:rsidR="00A507E0" w:rsidRPr="003C48D4" w:rsidRDefault="00A507E0" w:rsidP="00A507E0">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МИНИСТЕРСТВО ФИНАНСОВ</w:t>
            </w:r>
          </w:p>
          <w:p w:rsidR="00A507E0" w:rsidRPr="003C48D4" w:rsidRDefault="00A507E0" w:rsidP="00A507E0">
            <w:pPr>
              <w:spacing w:after="0" w:line="240" w:lineRule="auto"/>
              <w:jc w:val="center"/>
              <w:rPr>
                <w:rFonts w:ascii="Times New Roman" w:eastAsia="Times New Roman" w:hAnsi="Times New Roman" w:cs="Times New Roman"/>
                <w:b/>
                <w:sz w:val="24"/>
                <w:szCs w:val="24"/>
                <w:lang w:val="ro-RO" w:eastAsia="ru-RU"/>
              </w:rPr>
            </w:pPr>
            <w:r w:rsidRPr="003C48D4">
              <w:rPr>
                <w:rFonts w:ascii="Times New Roman" w:eastAsia="Times New Roman" w:hAnsi="Times New Roman" w:cs="Times New Roman"/>
                <w:b/>
                <w:sz w:val="24"/>
                <w:szCs w:val="24"/>
                <w:lang w:val="ro-RO" w:eastAsia="ru-RU"/>
              </w:rPr>
              <w:t>РЕСПУБЛИКИ МОЛДОВА</w:t>
            </w:r>
          </w:p>
        </w:tc>
      </w:tr>
      <w:tr w:rsidR="00A507E0" w:rsidRPr="003C48D4" w:rsidTr="00A507E0">
        <w:trPr>
          <w:gridAfter w:val="1"/>
          <w:wAfter w:w="108" w:type="dxa"/>
          <w:trHeight w:val="958"/>
        </w:trPr>
        <w:tc>
          <w:tcPr>
            <w:tcW w:w="9841" w:type="dxa"/>
            <w:gridSpan w:val="9"/>
          </w:tcPr>
          <w:p w:rsidR="00A507E0" w:rsidRPr="003C48D4" w:rsidRDefault="00A507E0" w:rsidP="00A507E0">
            <w:pPr>
              <w:spacing w:after="0" w:line="240" w:lineRule="auto"/>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sz w:val="24"/>
                <w:szCs w:val="24"/>
                <w:lang w:val="ro-RO" w:eastAsia="ru-RU"/>
              </w:rPr>
              <w:t>MD-2005, mun.Chişinău, str.Constantin Tănase, 7</w:t>
            </w:r>
          </w:p>
          <w:p w:rsidR="00A507E0" w:rsidRPr="003C48D4" w:rsidRDefault="00260A3C" w:rsidP="00A507E0">
            <w:pPr>
              <w:spacing w:after="0" w:line="240" w:lineRule="auto"/>
              <w:jc w:val="center"/>
              <w:rPr>
                <w:rFonts w:ascii="Times New Roman" w:eastAsia="Times New Roman" w:hAnsi="Times New Roman" w:cs="Times New Roman"/>
                <w:sz w:val="24"/>
                <w:szCs w:val="24"/>
                <w:lang w:val="ro-RO" w:eastAsia="ru-RU"/>
              </w:rPr>
            </w:pPr>
            <w:hyperlink r:id="rId9" w:history="1">
              <w:r w:rsidR="00A507E0" w:rsidRPr="003C48D4">
                <w:rPr>
                  <w:rFonts w:ascii="Times New Roman" w:eastAsia="Times New Roman" w:hAnsi="Times New Roman" w:cs="Times New Roman"/>
                  <w:color w:val="0000FF"/>
                  <w:sz w:val="24"/>
                  <w:szCs w:val="24"/>
                  <w:u w:val="single"/>
                  <w:lang w:val="ro-RO" w:eastAsia="ru-RU"/>
                </w:rPr>
                <w:t>www.mf.gov.md</w:t>
              </w:r>
            </w:hyperlink>
            <w:r w:rsidR="00A507E0" w:rsidRPr="003C48D4">
              <w:rPr>
                <w:rFonts w:ascii="Times New Roman" w:eastAsia="Times New Roman" w:hAnsi="Times New Roman" w:cs="Times New Roman"/>
                <w:sz w:val="24"/>
                <w:szCs w:val="24"/>
                <w:lang w:val="ro-RO" w:eastAsia="ru-RU"/>
              </w:rPr>
              <w:t>, tel.(022) 26-26-00, fax 022-26-25-17</w:t>
            </w:r>
          </w:p>
        </w:tc>
      </w:tr>
      <w:tr w:rsidR="00A507E0" w:rsidRPr="003C48D4" w:rsidTr="00A507E0">
        <w:trPr>
          <w:gridBefore w:val="1"/>
          <w:wBefore w:w="108" w:type="dxa"/>
          <w:trHeight w:val="266"/>
        </w:trPr>
        <w:tc>
          <w:tcPr>
            <w:tcW w:w="2173" w:type="dxa"/>
            <w:gridSpan w:val="2"/>
            <w:tcBorders>
              <w:bottom w:val="single" w:sz="4" w:space="0" w:color="auto"/>
            </w:tcBorders>
          </w:tcPr>
          <w:p w:rsidR="00A507E0" w:rsidRPr="00E1490C" w:rsidRDefault="005528A7" w:rsidP="00A507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21.08.2018</w:t>
            </w:r>
          </w:p>
        </w:tc>
        <w:tc>
          <w:tcPr>
            <w:tcW w:w="535" w:type="dxa"/>
            <w:vAlign w:val="bottom"/>
          </w:tcPr>
          <w:p w:rsidR="00A507E0" w:rsidRPr="003C48D4" w:rsidRDefault="00A507E0" w:rsidP="00A507E0">
            <w:pPr>
              <w:spacing w:after="0" w:line="240" w:lineRule="auto"/>
              <w:ind w:right="-116"/>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sz w:val="24"/>
                <w:szCs w:val="24"/>
                <w:lang w:val="ro-RO" w:eastAsia="ru-RU"/>
              </w:rPr>
              <w:t>nr.</w:t>
            </w:r>
          </w:p>
        </w:tc>
        <w:tc>
          <w:tcPr>
            <w:tcW w:w="2484" w:type="dxa"/>
            <w:gridSpan w:val="3"/>
            <w:tcBorders>
              <w:bottom w:val="single" w:sz="4" w:space="0" w:color="auto"/>
            </w:tcBorders>
          </w:tcPr>
          <w:p w:rsidR="00A507E0" w:rsidRPr="003C48D4" w:rsidRDefault="005528A7" w:rsidP="00A507E0">
            <w:pPr>
              <w:spacing w:after="0" w:line="240" w:lineRule="auto"/>
              <w:ind w:left="72"/>
              <w:jc w:val="center"/>
              <w:rPr>
                <w:rFonts w:ascii="Times New Roman" w:eastAsia="Times New Roman" w:hAnsi="Times New Roman" w:cs="Times New Roman"/>
                <w:b/>
                <w:i/>
                <w:sz w:val="24"/>
                <w:szCs w:val="24"/>
                <w:lang w:val="ro-RO" w:eastAsia="ru-RU"/>
              </w:rPr>
            </w:pPr>
            <w:r>
              <w:rPr>
                <w:rFonts w:ascii="Times New Roman" w:eastAsia="Times New Roman" w:hAnsi="Times New Roman" w:cs="Times New Roman"/>
                <w:b/>
                <w:i/>
                <w:sz w:val="24"/>
                <w:szCs w:val="24"/>
                <w:lang w:val="ro-RO" w:eastAsia="ru-RU"/>
              </w:rPr>
              <w:t>08-18-470/813</w:t>
            </w:r>
          </w:p>
        </w:tc>
        <w:tc>
          <w:tcPr>
            <w:tcW w:w="4649" w:type="dxa"/>
            <w:gridSpan w:val="3"/>
          </w:tcPr>
          <w:p w:rsidR="00A507E0" w:rsidRPr="003C48D4" w:rsidRDefault="00A507E0" w:rsidP="00A507E0">
            <w:pPr>
              <w:spacing w:after="0" w:line="240" w:lineRule="auto"/>
              <w:jc w:val="center"/>
              <w:rPr>
                <w:rFonts w:ascii="Times New Roman" w:eastAsia="Times New Roman" w:hAnsi="Times New Roman" w:cs="Times New Roman"/>
                <w:sz w:val="24"/>
                <w:szCs w:val="24"/>
                <w:lang w:val="ro-RO" w:eastAsia="ru-RU"/>
              </w:rPr>
            </w:pPr>
          </w:p>
        </w:tc>
      </w:tr>
      <w:tr w:rsidR="00A507E0" w:rsidRPr="003C48D4" w:rsidTr="00A507E0">
        <w:trPr>
          <w:gridAfter w:val="1"/>
          <w:wAfter w:w="108" w:type="dxa"/>
          <w:trHeight w:val="376"/>
        </w:trPr>
        <w:tc>
          <w:tcPr>
            <w:tcW w:w="747" w:type="dxa"/>
            <w:gridSpan w:val="2"/>
            <w:vAlign w:val="bottom"/>
          </w:tcPr>
          <w:p w:rsidR="00A507E0" w:rsidRPr="003C48D4" w:rsidRDefault="00A507E0" w:rsidP="00A507E0">
            <w:pPr>
              <w:spacing w:after="0" w:line="240" w:lineRule="auto"/>
              <w:ind w:left="-108" w:right="-108"/>
              <w:jc w:val="center"/>
              <w:rPr>
                <w:rFonts w:ascii="Times New Roman" w:eastAsia="Times New Roman" w:hAnsi="Times New Roman" w:cs="Times New Roman"/>
                <w:sz w:val="24"/>
                <w:szCs w:val="24"/>
                <w:lang w:val="ro-RO" w:eastAsia="ru-RU"/>
              </w:rPr>
            </w:pPr>
            <w:r w:rsidRPr="003C48D4">
              <w:rPr>
                <w:rFonts w:ascii="Times New Roman" w:eastAsia="Times New Roman" w:hAnsi="Times New Roman" w:cs="Times New Roman"/>
                <w:sz w:val="24"/>
                <w:szCs w:val="24"/>
                <w:lang w:val="ro-RO" w:eastAsia="ru-RU"/>
              </w:rPr>
              <w:t>La nr.</w:t>
            </w:r>
          </w:p>
        </w:tc>
        <w:tc>
          <w:tcPr>
            <w:tcW w:w="4445" w:type="dxa"/>
            <w:gridSpan w:val="4"/>
            <w:tcBorders>
              <w:bottom w:val="single" w:sz="4" w:space="0" w:color="auto"/>
            </w:tcBorders>
            <w:vAlign w:val="bottom"/>
          </w:tcPr>
          <w:p w:rsidR="00A507E0" w:rsidRPr="003C48D4" w:rsidRDefault="00A507E0" w:rsidP="00A507E0">
            <w:pPr>
              <w:spacing w:after="0" w:line="240" w:lineRule="auto"/>
              <w:jc w:val="center"/>
              <w:rPr>
                <w:rFonts w:ascii="Times New Roman" w:eastAsia="Times New Roman" w:hAnsi="Times New Roman" w:cs="Times New Roman"/>
                <w:b/>
                <w:i/>
                <w:sz w:val="24"/>
                <w:szCs w:val="24"/>
                <w:lang w:val="ro-RO" w:eastAsia="ru-RU"/>
              </w:rPr>
            </w:pPr>
          </w:p>
        </w:tc>
        <w:tc>
          <w:tcPr>
            <w:tcW w:w="4649" w:type="dxa"/>
            <w:gridSpan w:val="3"/>
          </w:tcPr>
          <w:p w:rsidR="00A507E0" w:rsidRPr="003C48D4" w:rsidRDefault="00A507E0" w:rsidP="00A507E0">
            <w:pPr>
              <w:spacing w:after="0" w:line="240" w:lineRule="auto"/>
              <w:jc w:val="center"/>
              <w:rPr>
                <w:rFonts w:ascii="Times New Roman" w:eastAsia="Times New Roman" w:hAnsi="Times New Roman" w:cs="Times New Roman"/>
                <w:sz w:val="24"/>
                <w:szCs w:val="24"/>
                <w:lang w:val="ro-RO" w:eastAsia="ru-RU"/>
              </w:rPr>
            </w:pPr>
          </w:p>
        </w:tc>
      </w:tr>
    </w:tbl>
    <w:p w:rsidR="00960CC2" w:rsidRPr="00574E21" w:rsidRDefault="00746A85" w:rsidP="00960CC2">
      <w:pPr>
        <w:spacing w:before="480" w:after="240" w:line="360" w:lineRule="auto"/>
        <w:jc w:val="right"/>
        <w:rPr>
          <w:rFonts w:ascii="Times New Roman" w:hAnsi="Times New Roman" w:cs="Times New Roman"/>
          <w:b/>
          <w:sz w:val="28"/>
          <w:lang w:val="ro-MD"/>
        </w:rPr>
      </w:pPr>
      <w:r>
        <w:rPr>
          <w:rFonts w:ascii="Times New Roman" w:hAnsi="Times New Roman" w:cs="Times New Roman"/>
          <w:b/>
          <w:sz w:val="28"/>
          <w:lang w:val="ro-MD"/>
        </w:rPr>
        <w:t>C</w:t>
      </w:r>
      <w:r w:rsidR="00960CC2" w:rsidRPr="00574E21">
        <w:rPr>
          <w:rFonts w:ascii="Times New Roman" w:hAnsi="Times New Roman" w:cs="Times New Roman"/>
          <w:b/>
          <w:sz w:val="28"/>
          <w:lang w:val="ro-MD"/>
        </w:rPr>
        <w:t>ancelaria de Stat</w:t>
      </w:r>
    </w:p>
    <w:p w:rsidR="00746A85" w:rsidRPr="00F57048" w:rsidRDefault="00746A85" w:rsidP="00746A85">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b/>
          <w:bCs/>
          <w:lang w:val="ro-MD" w:eastAsia="en-GB"/>
        </w:rPr>
        <w:t>CERERE</w:t>
      </w:r>
    </w:p>
    <w:p w:rsidR="00746A85" w:rsidRPr="00F57048" w:rsidRDefault="00746A85" w:rsidP="00746A85">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b/>
          <w:bCs/>
          <w:lang w:val="ro-MD" w:eastAsia="en-GB"/>
        </w:rPr>
        <w:t>privind înregistrarea de către Cancelaria de Stat a proiectelor de acte</w:t>
      </w:r>
    </w:p>
    <w:p w:rsidR="00746A85" w:rsidRPr="00F57048" w:rsidRDefault="00746A85" w:rsidP="00746A85">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b/>
          <w:bCs/>
          <w:lang w:val="ro-MD" w:eastAsia="en-GB"/>
        </w:rPr>
        <w:t>care urmează a fi anunţate în cadrul şedinţei secretarilor generali de stat</w:t>
      </w:r>
    </w:p>
    <w:p w:rsidR="00746A85" w:rsidRPr="00F57048" w:rsidRDefault="00746A85" w:rsidP="00746A85">
      <w:pPr>
        <w:spacing w:after="0" w:line="240" w:lineRule="auto"/>
        <w:jc w:val="right"/>
        <w:rPr>
          <w:rFonts w:ascii="Arial" w:eastAsia="Times New Roman" w:hAnsi="Arial" w:cs="Arial"/>
          <w:sz w:val="24"/>
          <w:szCs w:val="24"/>
          <w:lang w:val="ro-MD" w:eastAsia="en-GB"/>
        </w:rPr>
      </w:pPr>
    </w:p>
    <w:tbl>
      <w:tblPr>
        <w:tblW w:w="5576" w:type="pct"/>
        <w:jc w:val="center"/>
        <w:tblCellMar>
          <w:top w:w="15" w:type="dxa"/>
          <w:left w:w="15" w:type="dxa"/>
          <w:bottom w:w="15" w:type="dxa"/>
          <w:right w:w="15" w:type="dxa"/>
        </w:tblCellMar>
        <w:tblLook w:val="04A0" w:firstRow="1" w:lastRow="0" w:firstColumn="1" w:lastColumn="0" w:noHBand="0" w:noVBand="1"/>
      </w:tblPr>
      <w:tblGrid>
        <w:gridCol w:w="777"/>
        <w:gridCol w:w="6561"/>
        <w:gridCol w:w="3700"/>
      </w:tblGrid>
      <w:tr w:rsidR="00746A85" w:rsidRPr="00F57048" w:rsidTr="00904C36">
        <w:trPr>
          <w:jc w:val="center"/>
        </w:trPr>
        <w:tc>
          <w:tcPr>
            <w:tcW w:w="5000" w:type="pct"/>
            <w:gridSpan w:val="3"/>
            <w:tcBorders>
              <w:top w:val="nil"/>
              <w:left w:val="nil"/>
              <w:bottom w:val="single" w:sz="6" w:space="0" w:color="000000"/>
              <w:right w:val="nil"/>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bookmarkStart w:id="0" w:name="_GoBack"/>
            <w:bookmarkEnd w:id="0"/>
            <w:r w:rsidRPr="00F57048">
              <w:rPr>
                <w:rFonts w:ascii="Times New Roman" w:eastAsia="Times New Roman" w:hAnsi="Times New Roman" w:cs="Times New Roman"/>
                <w:lang w:val="ro-MD" w:eastAsia="en-GB"/>
              </w:rPr>
              <w:t> </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b/>
                <w:bCs/>
                <w:lang w:val="ro-MD" w:eastAsia="en-GB"/>
              </w:rPr>
            </w:pPr>
            <w:r w:rsidRPr="00F57048">
              <w:rPr>
                <w:rFonts w:ascii="Times New Roman" w:eastAsia="Times New Roman" w:hAnsi="Times New Roman" w:cs="Times New Roman"/>
                <w:b/>
                <w:bCs/>
                <w:lang w:val="ro-MD" w:eastAsia="en-GB"/>
              </w:rPr>
              <w:t>Nr.</w:t>
            </w:r>
            <w:r w:rsidRPr="00F57048">
              <w:rPr>
                <w:rFonts w:ascii="Times New Roman" w:eastAsia="Times New Roman" w:hAnsi="Times New Roman" w:cs="Times New Roman"/>
                <w:b/>
                <w:bCs/>
                <w:lang w:val="ro-MD" w:eastAsia="en-GB"/>
              </w:rPr>
              <w:br/>
              <w:t>crt.</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b/>
                <w:bCs/>
                <w:lang w:val="ro-MD" w:eastAsia="en-GB"/>
              </w:rPr>
            </w:pPr>
            <w:r w:rsidRPr="00F57048">
              <w:rPr>
                <w:rFonts w:ascii="Times New Roman" w:eastAsia="Times New Roman" w:hAnsi="Times New Roman" w:cs="Times New Roman"/>
                <w:b/>
                <w:bCs/>
                <w:lang w:val="ro-MD" w:eastAsia="en-GB"/>
              </w:rPr>
              <w:t>Criterii de înregistrare</w:t>
            </w:r>
          </w:p>
        </w:tc>
        <w:tc>
          <w:tcPr>
            <w:tcW w:w="167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b/>
                <w:bCs/>
                <w:lang w:val="ro-MD" w:eastAsia="en-GB"/>
              </w:rPr>
            </w:pPr>
            <w:r w:rsidRPr="00F57048">
              <w:rPr>
                <w:rFonts w:ascii="Times New Roman" w:eastAsia="Times New Roman" w:hAnsi="Times New Roman" w:cs="Times New Roman"/>
                <w:b/>
                <w:bCs/>
                <w:lang w:val="ro-MD" w:eastAsia="en-GB"/>
              </w:rPr>
              <w:t>Nota</w:t>
            </w:r>
            <w:r w:rsidRPr="00F57048">
              <w:rPr>
                <w:rFonts w:ascii="Times New Roman" w:eastAsia="Times New Roman" w:hAnsi="Times New Roman" w:cs="Times New Roman"/>
                <w:b/>
                <w:bCs/>
                <w:lang w:val="ro-MD" w:eastAsia="en-GB"/>
              </w:rPr>
              <w:br/>
              <w:t>autorului</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Tipul şi denumirea proiectului</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both"/>
              <w:rPr>
                <w:rFonts w:ascii="Times New Roman" w:eastAsia="Times New Roman" w:hAnsi="Times New Roman" w:cs="Times New Roman"/>
                <w:lang w:val="ro-MD" w:eastAsia="en-GB"/>
              </w:rPr>
            </w:pPr>
            <w:r w:rsidRPr="00F55CE3">
              <w:rPr>
                <w:rFonts w:ascii="Times New Roman" w:eastAsia="Times New Roman" w:hAnsi="Times New Roman" w:cs="Times New Roman"/>
                <w:lang w:val="ro-MD" w:eastAsia="en-GB"/>
              </w:rPr>
              <w:t xml:space="preserve">Proiectul hotărîrii Guvernului „Cu privire la </w:t>
            </w:r>
            <w:r w:rsidRPr="00F55CE3">
              <w:rPr>
                <w:rFonts w:ascii="Times New Roman" w:hAnsi="Times New Roman" w:cs="Times New Roman"/>
                <w:lang w:val="ro-MD"/>
              </w:rPr>
              <w:t>punerea în aplicare a Legii nr. 185/2018 pentru modificarea Legii nr. 355/2005 cu privire la sistemul de salarizare în sectorul bugetar”</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Autoritatea care a elaborat proiectul</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both"/>
              <w:rPr>
                <w:rFonts w:ascii="Times New Roman" w:eastAsia="Times New Roman" w:hAnsi="Times New Roman" w:cs="Times New Roman"/>
                <w:lang w:val="ro-MD" w:eastAsia="en-GB"/>
              </w:rPr>
            </w:pPr>
            <w:r w:rsidRPr="00F55CE3">
              <w:rPr>
                <w:rFonts w:ascii="Times New Roman" w:eastAsia="Times New Roman" w:hAnsi="Times New Roman" w:cs="Times New Roman"/>
                <w:lang w:val="ro-MD" w:eastAsia="en-GB"/>
              </w:rPr>
              <w:t>Ministerul Finanțelor</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 xml:space="preserve">Justificarea depunerii cererii </w:t>
            </w:r>
            <w:r w:rsidRPr="00F57048">
              <w:rPr>
                <w:rFonts w:ascii="Times New Roman" w:eastAsia="Times New Roman" w:hAnsi="Times New Roman" w:cs="Times New Roman"/>
                <w:i/>
                <w:iCs/>
                <w:lang w:val="ro-MD" w:eastAsia="en-GB"/>
              </w:rPr>
              <w:br/>
              <w:t>(indicaţia corespunzătoare sau remarca precum că proiectul este elaborat din iniţiativa autorului)</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Art. II din Legea nr. 185/2018</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Lista autorităţilor şi instituţiilor a căror avizare este necesară</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5CE3" w:rsidRDefault="00746A85" w:rsidP="00904C36">
            <w:pPr>
              <w:spacing w:after="0" w:line="240" w:lineRule="auto"/>
              <w:jc w:val="both"/>
              <w:rPr>
                <w:rFonts w:ascii="Times New Roman" w:eastAsia="Times New Roman" w:hAnsi="Times New Roman" w:cs="Times New Roman"/>
                <w:lang w:val="ro-MD" w:eastAsia="en-GB"/>
              </w:rPr>
            </w:pPr>
            <w:r w:rsidRPr="00F55CE3">
              <w:rPr>
                <w:rFonts w:ascii="Times New Roman" w:eastAsia="Times New Roman" w:hAnsi="Times New Roman" w:cs="Times New Roman"/>
                <w:lang w:val="ro-MD" w:eastAsia="en-GB"/>
              </w:rPr>
              <w:t>Ministerul Justiției</w:t>
            </w:r>
          </w:p>
          <w:p w:rsidR="00746A85" w:rsidRPr="00F57048" w:rsidRDefault="00746A85" w:rsidP="00904C36">
            <w:pPr>
              <w:spacing w:after="0" w:line="240" w:lineRule="auto"/>
              <w:jc w:val="both"/>
              <w:rPr>
                <w:rFonts w:ascii="Times New Roman" w:eastAsia="Times New Roman" w:hAnsi="Times New Roman" w:cs="Times New Roman"/>
                <w:lang w:val="ro-MD" w:eastAsia="en-GB"/>
              </w:rPr>
            </w:pPr>
            <w:r w:rsidRPr="00F55CE3">
              <w:rPr>
                <w:rFonts w:ascii="Times New Roman" w:eastAsia="Times New Roman" w:hAnsi="Times New Roman" w:cs="Times New Roman"/>
                <w:lang w:val="ro-MD" w:eastAsia="en-GB"/>
              </w:rPr>
              <w:t>Congresul Autorităților Locale din Moldova</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Termenul-limită pentru depunerea avizelor/expertizelor</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10 zile lucrătoare</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Numele, prenumele, funcţia şi datele de contact ale persoanei responsabile de promovarea proiectului</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5CE3" w:rsidRDefault="00746A85" w:rsidP="00904C36">
            <w:pPr>
              <w:spacing w:after="0" w:line="240" w:lineRule="auto"/>
              <w:jc w:val="both"/>
              <w:rPr>
                <w:rFonts w:ascii="Times New Roman" w:eastAsia="Times New Roman" w:hAnsi="Times New Roman" w:cs="Times New Roman"/>
                <w:lang w:val="ro-MD" w:eastAsia="en-GB"/>
              </w:rPr>
            </w:pPr>
            <w:r w:rsidRPr="00F55CE3">
              <w:rPr>
                <w:rFonts w:ascii="Times New Roman" w:eastAsia="Times New Roman" w:hAnsi="Times New Roman" w:cs="Times New Roman"/>
                <w:lang w:val="ro-MD" w:eastAsia="en-GB"/>
              </w:rPr>
              <w:t xml:space="preserve">Ghilan Raisa, șef al Direcției politici salariale și monitorizarea angajaților în sectorul bugetar </w:t>
            </w:r>
          </w:p>
          <w:p w:rsidR="00746A85" w:rsidRPr="00F55CE3" w:rsidRDefault="00746A85" w:rsidP="00904C36">
            <w:pPr>
              <w:spacing w:after="0" w:line="240" w:lineRule="auto"/>
              <w:jc w:val="both"/>
              <w:rPr>
                <w:rFonts w:ascii="Times New Roman" w:eastAsia="Times New Roman" w:hAnsi="Times New Roman" w:cs="Times New Roman"/>
                <w:lang w:val="ro-MD" w:eastAsia="en-GB"/>
              </w:rPr>
            </w:pPr>
            <w:r w:rsidRPr="00F55CE3">
              <w:rPr>
                <w:rFonts w:ascii="Times New Roman" w:eastAsia="Times New Roman" w:hAnsi="Times New Roman" w:cs="Times New Roman"/>
                <w:lang w:val="ro-MD" w:eastAsia="en-GB"/>
              </w:rPr>
              <w:t>Tel. 022 26 29 00</w:t>
            </w:r>
          </w:p>
          <w:p w:rsidR="00746A85" w:rsidRPr="00F57048" w:rsidRDefault="00746A85" w:rsidP="00904C36">
            <w:pPr>
              <w:spacing w:after="0" w:line="240" w:lineRule="auto"/>
              <w:jc w:val="both"/>
              <w:rPr>
                <w:rFonts w:ascii="Times New Roman" w:eastAsia="Times New Roman" w:hAnsi="Times New Roman" w:cs="Times New Roman"/>
                <w:lang w:val="ro-MD" w:eastAsia="en-GB"/>
              </w:rPr>
            </w:pPr>
            <w:r w:rsidRPr="00F55CE3">
              <w:rPr>
                <w:rFonts w:ascii="Times New Roman" w:eastAsia="Times New Roman" w:hAnsi="Times New Roman" w:cs="Times New Roman"/>
                <w:lang w:val="ro-MD" w:eastAsia="en-GB"/>
              </w:rPr>
              <w:t>E-mail: raisa.ghilan@mf.gov.md</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 xml:space="preserve">Anexe </w:t>
            </w:r>
            <w:r w:rsidRPr="00F57048">
              <w:rPr>
                <w:rFonts w:ascii="Times New Roman" w:eastAsia="Times New Roman" w:hAnsi="Times New Roman" w:cs="Times New Roman"/>
                <w:i/>
                <w:iCs/>
                <w:lang w:val="ro-MD" w:eastAsia="en-GB"/>
              </w:rPr>
              <w:t>(proiectul actului care se solicită a fi înregistrat, nota informativă cu documentele de însoţire)</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Default="00746A85" w:rsidP="00904C36">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1. Proiectul hotărîrii Guvernului</w:t>
            </w:r>
          </w:p>
          <w:p w:rsidR="00746A85" w:rsidRPr="00F57048" w:rsidRDefault="00746A85" w:rsidP="00904C36">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2. Nota informativă</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Data şi ora depunerii cererii</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(semnat electronic)</w:t>
            </w:r>
          </w:p>
        </w:tc>
      </w:tr>
      <w:tr w:rsidR="00746A85" w:rsidRPr="00F57048" w:rsidTr="00904C36">
        <w:trPr>
          <w:jc w:val="center"/>
        </w:trPr>
        <w:tc>
          <w:tcPr>
            <w:tcW w:w="35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center"/>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rPr>
                <w:rFonts w:ascii="Times New Roman" w:eastAsia="Times New Roman" w:hAnsi="Times New Roman" w:cs="Times New Roman"/>
                <w:lang w:val="ro-MD" w:eastAsia="en-GB"/>
              </w:rPr>
            </w:pPr>
            <w:r w:rsidRPr="00F57048">
              <w:rPr>
                <w:rFonts w:ascii="Times New Roman" w:eastAsia="Times New Roman" w:hAnsi="Times New Roman" w:cs="Times New Roman"/>
                <w:lang w:val="ro-MD" w:eastAsia="en-GB"/>
              </w:rPr>
              <w:t>Semnătura</w:t>
            </w:r>
          </w:p>
        </w:tc>
        <w:tc>
          <w:tcPr>
            <w:tcW w:w="16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746A85" w:rsidRPr="00F57048" w:rsidRDefault="00746A85" w:rsidP="00904C36">
            <w:pPr>
              <w:spacing w:after="0" w:line="240" w:lineRule="auto"/>
              <w:jc w:val="both"/>
              <w:rPr>
                <w:rFonts w:ascii="Times New Roman" w:eastAsia="Times New Roman" w:hAnsi="Times New Roman" w:cs="Times New Roman"/>
                <w:lang w:val="ro-MD" w:eastAsia="en-GB"/>
              </w:rPr>
            </w:pPr>
            <w:r>
              <w:rPr>
                <w:rFonts w:ascii="Times New Roman" w:eastAsia="Times New Roman" w:hAnsi="Times New Roman" w:cs="Times New Roman"/>
                <w:lang w:val="ro-MD" w:eastAsia="en-GB"/>
              </w:rPr>
              <w:t>(semnat electronic)</w:t>
            </w:r>
          </w:p>
        </w:tc>
      </w:tr>
    </w:tbl>
    <w:p w:rsidR="00746A85" w:rsidRPr="00F57048" w:rsidRDefault="00746A85" w:rsidP="00746A85">
      <w:pPr>
        <w:spacing w:after="0" w:line="240" w:lineRule="auto"/>
        <w:ind w:firstLine="567"/>
        <w:jc w:val="both"/>
        <w:rPr>
          <w:rFonts w:ascii="Arial" w:eastAsia="Times New Roman" w:hAnsi="Arial" w:cs="Arial"/>
          <w:sz w:val="24"/>
          <w:szCs w:val="24"/>
          <w:lang w:val="ro-MD" w:eastAsia="en-GB"/>
        </w:rPr>
      </w:pPr>
      <w:r w:rsidRPr="00F57048">
        <w:rPr>
          <w:rFonts w:ascii="Arial" w:eastAsia="Times New Roman" w:hAnsi="Arial" w:cs="Arial"/>
          <w:sz w:val="24"/>
          <w:szCs w:val="24"/>
          <w:lang w:val="ro-MD" w:eastAsia="en-GB"/>
        </w:rPr>
        <w:t> </w:t>
      </w:r>
    </w:p>
    <w:p w:rsidR="00746A85" w:rsidRPr="00F57048" w:rsidRDefault="00746A85" w:rsidP="00746A85">
      <w:pPr>
        <w:spacing w:after="0" w:line="240" w:lineRule="auto"/>
        <w:ind w:firstLine="567"/>
        <w:jc w:val="both"/>
        <w:rPr>
          <w:rFonts w:ascii="Arial" w:eastAsia="Times New Roman" w:hAnsi="Arial" w:cs="Arial"/>
          <w:sz w:val="24"/>
          <w:szCs w:val="24"/>
          <w:lang w:val="ro-MD" w:eastAsia="en-GB"/>
        </w:rPr>
      </w:pPr>
      <w:r w:rsidRPr="00F57048">
        <w:rPr>
          <w:rFonts w:ascii="Arial" w:eastAsia="Times New Roman" w:hAnsi="Arial" w:cs="Arial"/>
          <w:sz w:val="24"/>
          <w:szCs w:val="24"/>
          <w:lang w:val="ro-MD" w:eastAsia="en-GB"/>
        </w:rPr>
        <w:t> </w:t>
      </w:r>
    </w:p>
    <w:p w:rsidR="00960CC2" w:rsidRDefault="00960CC2" w:rsidP="00960CC2">
      <w:pPr>
        <w:spacing w:before="120" w:after="120" w:line="360" w:lineRule="auto"/>
        <w:ind w:firstLine="720"/>
        <w:jc w:val="both"/>
        <w:rPr>
          <w:rFonts w:ascii="Times New Roman" w:hAnsi="Times New Roman" w:cs="Times New Roman"/>
          <w:lang w:val="ro-MD"/>
        </w:rPr>
      </w:pPr>
    </w:p>
    <w:p w:rsidR="00960CC2" w:rsidRPr="00574E21" w:rsidRDefault="00960CC2" w:rsidP="00960CC2">
      <w:pPr>
        <w:ind w:firstLine="709"/>
        <w:jc w:val="center"/>
        <w:rPr>
          <w:rFonts w:ascii="Times New Roman" w:hAnsi="Times New Roman" w:cs="Times New Roman"/>
          <w:b/>
          <w:sz w:val="32"/>
          <w:lang w:val="ro-MD"/>
        </w:rPr>
      </w:pPr>
      <w:r w:rsidRPr="00574E21">
        <w:rPr>
          <w:rFonts w:ascii="Times New Roman" w:hAnsi="Times New Roman" w:cs="Times New Roman"/>
          <w:b/>
          <w:sz w:val="32"/>
          <w:lang w:val="ro-MD"/>
        </w:rPr>
        <w:t xml:space="preserve">MINISTRU   </w:t>
      </w:r>
      <w:r w:rsidRPr="00574E21">
        <w:rPr>
          <w:rFonts w:ascii="Times New Roman" w:hAnsi="Times New Roman" w:cs="Times New Roman"/>
          <w:sz w:val="24"/>
          <w:szCs w:val="24"/>
          <w:lang w:val="ro-MD"/>
        </w:rPr>
        <w:t>(semn</w:t>
      </w:r>
      <w:r w:rsidR="00AA05A1">
        <w:rPr>
          <w:rFonts w:ascii="Times New Roman" w:hAnsi="Times New Roman" w:cs="Times New Roman"/>
          <w:sz w:val="24"/>
          <w:szCs w:val="24"/>
          <w:lang w:val="ro-MD"/>
        </w:rPr>
        <w:t>at</w:t>
      </w:r>
      <w:r w:rsidRPr="00574E21">
        <w:rPr>
          <w:rFonts w:ascii="Times New Roman" w:hAnsi="Times New Roman" w:cs="Times New Roman"/>
          <w:sz w:val="24"/>
          <w:szCs w:val="24"/>
          <w:lang w:val="ro-MD"/>
        </w:rPr>
        <w:t xml:space="preserve"> electronic)</w:t>
      </w:r>
      <w:r w:rsidRPr="00574E21">
        <w:rPr>
          <w:rFonts w:ascii="Times New Roman" w:hAnsi="Times New Roman" w:cs="Times New Roman"/>
          <w:b/>
          <w:sz w:val="32"/>
          <w:lang w:val="ro-MD"/>
        </w:rPr>
        <w:t xml:space="preserve">  Octavian ARMAȘU</w:t>
      </w:r>
    </w:p>
    <w:p w:rsidR="001727C7" w:rsidRPr="00960CC2" w:rsidRDefault="001727C7" w:rsidP="00B077D9">
      <w:pPr>
        <w:jc w:val="right"/>
        <w:rPr>
          <w:rFonts w:ascii="Times New Roman" w:hAnsi="Times New Roman" w:cs="Times New Roman"/>
          <w:sz w:val="28"/>
          <w:lang w:val="ro-MD"/>
        </w:rPr>
      </w:pPr>
    </w:p>
    <w:p w:rsidR="001727C7" w:rsidRDefault="001727C7" w:rsidP="00B077D9">
      <w:pPr>
        <w:jc w:val="right"/>
        <w:rPr>
          <w:rFonts w:ascii="Times New Roman" w:hAnsi="Times New Roman" w:cs="Times New Roman"/>
          <w:sz w:val="28"/>
        </w:rPr>
      </w:pPr>
    </w:p>
    <w:p w:rsidR="001727C7" w:rsidRDefault="001727C7" w:rsidP="00B077D9">
      <w:pPr>
        <w:jc w:val="right"/>
        <w:rPr>
          <w:rFonts w:ascii="Times New Roman" w:hAnsi="Times New Roman" w:cs="Times New Roman"/>
          <w:sz w:val="28"/>
        </w:rPr>
      </w:pPr>
    </w:p>
    <w:p w:rsidR="001727C7" w:rsidRDefault="001727C7" w:rsidP="00B077D9">
      <w:pPr>
        <w:jc w:val="right"/>
        <w:rPr>
          <w:rFonts w:ascii="Times New Roman" w:hAnsi="Times New Roman" w:cs="Times New Roman"/>
          <w:sz w:val="28"/>
        </w:rPr>
      </w:pPr>
    </w:p>
    <w:p w:rsidR="001727C7" w:rsidRDefault="001727C7" w:rsidP="00B077D9">
      <w:pPr>
        <w:jc w:val="right"/>
        <w:rPr>
          <w:rFonts w:ascii="Times New Roman" w:hAnsi="Times New Roman" w:cs="Times New Roman"/>
          <w:sz w:val="28"/>
        </w:rPr>
      </w:pPr>
    </w:p>
    <w:p w:rsidR="001727C7" w:rsidRDefault="001727C7" w:rsidP="00B077D9">
      <w:pPr>
        <w:jc w:val="right"/>
        <w:rPr>
          <w:rFonts w:ascii="Times New Roman" w:hAnsi="Times New Roman" w:cs="Times New Roman"/>
          <w:sz w:val="28"/>
        </w:rPr>
      </w:pPr>
    </w:p>
    <w:p w:rsidR="00A507E0" w:rsidRDefault="00A507E0" w:rsidP="007C4198">
      <w:pPr>
        <w:spacing w:after="0" w:line="240" w:lineRule="auto"/>
        <w:contextualSpacing/>
        <w:jc w:val="both"/>
        <w:rPr>
          <w:rFonts w:ascii="Times New Roman" w:hAnsi="Times New Roman" w:cs="Times New Roman"/>
          <w:sz w:val="16"/>
        </w:rPr>
      </w:pPr>
    </w:p>
    <w:p w:rsidR="00A507E0" w:rsidRDefault="00A507E0"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A27CCE" w:rsidRDefault="00A27CCE" w:rsidP="007C4198">
      <w:pPr>
        <w:spacing w:after="0" w:line="240" w:lineRule="auto"/>
        <w:contextualSpacing/>
        <w:jc w:val="both"/>
        <w:rPr>
          <w:rFonts w:ascii="Times New Roman" w:hAnsi="Times New Roman" w:cs="Times New Roman"/>
          <w:sz w:val="16"/>
        </w:rPr>
      </w:pPr>
    </w:p>
    <w:p w:rsidR="001727C7" w:rsidRPr="00AD65B9" w:rsidRDefault="00AB3A3A" w:rsidP="007C4198">
      <w:pPr>
        <w:spacing w:after="0" w:line="240" w:lineRule="auto"/>
        <w:contextualSpacing/>
        <w:jc w:val="both"/>
        <w:rPr>
          <w:rFonts w:ascii="Times New Roman" w:hAnsi="Times New Roman" w:cs="Times New Roman"/>
          <w:sz w:val="16"/>
        </w:rPr>
      </w:pPr>
      <w:r w:rsidRPr="00AD65B9">
        <w:rPr>
          <w:rFonts w:ascii="Times New Roman" w:hAnsi="Times New Roman" w:cs="Times New Roman"/>
          <w:sz w:val="16"/>
        </w:rPr>
        <w:t xml:space="preserve">Executor: </w:t>
      </w:r>
      <w:r w:rsidR="00A27CCE">
        <w:rPr>
          <w:rFonts w:ascii="Times New Roman" w:hAnsi="Times New Roman" w:cs="Times New Roman"/>
          <w:sz w:val="16"/>
        </w:rPr>
        <w:t>Ghilan Raisa</w:t>
      </w:r>
    </w:p>
    <w:p w:rsidR="00AB3A3A" w:rsidRPr="00AD65B9" w:rsidRDefault="00AB3A3A" w:rsidP="007C4198">
      <w:pPr>
        <w:spacing w:after="0" w:line="240" w:lineRule="auto"/>
        <w:contextualSpacing/>
        <w:jc w:val="both"/>
        <w:rPr>
          <w:rFonts w:ascii="Times New Roman" w:hAnsi="Times New Roman" w:cs="Times New Roman"/>
          <w:sz w:val="16"/>
        </w:rPr>
      </w:pPr>
      <w:r w:rsidRPr="00AD65B9">
        <w:rPr>
          <w:rFonts w:ascii="Times New Roman" w:hAnsi="Times New Roman" w:cs="Times New Roman"/>
          <w:sz w:val="16"/>
        </w:rPr>
        <w:t>Tel: (022) 26</w:t>
      </w:r>
      <w:r w:rsidR="00A27CCE">
        <w:rPr>
          <w:rFonts w:ascii="Times New Roman" w:hAnsi="Times New Roman" w:cs="Times New Roman"/>
          <w:sz w:val="16"/>
        </w:rPr>
        <w:t xml:space="preserve"> </w:t>
      </w:r>
      <w:r w:rsidRPr="00AD65B9">
        <w:rPr>
          <w:rFonts w:ascii="Times New Roman" w:hAnsi="Times New Roman" w:cs="Times New Roman"/>
          <w:sz w:val="16"/>
        </w:rPr>
        <w:t>29</w:t>
      </w:r>
      <w:r w:rsidR="00A27CCE">
        <w:rPr>
          <w:rFonts w:ascii="Times New Roman" w:hAnsi="Times New Roman" w:cs="Times New Roman"/>
          <w:sz w:val="16"/>
        </w:rPr>
        <w:t xml:space="preserve"> </w:t>
      </w:r>
      <w:r w:rsidRPr="00AD65B9">
        <w:rPr>
          <w:rFonts w:ascii="Times New Roman" w:hAnsi="Times New Roman" w:cs="Times New Roman"/>
          <w:sz w:val="16"/>
        </w:rPr>
        <w:t>0</w:t>
      </w:r>
      <w:r w:rsidR="00A27CCE">
        <w:rPr>
          <w:rFonts w:ascii="Times New Roman" w:hAnsi="Times New Roman" w:cs="Times New Roman"/>
          <w:sz w:val="16"/>
        </w:rPr>
        <w:t>0</w:t>
      </w:r>
    </w:p>
    <w:p w:rsidR="00C857BC" w:rsidRPr="008369A1" w:rsidRDefault="007C4198" w:rsidP="008369A1">
      <w:pPr>
        <w:spacing w:after="0" w:line="240" w:lineRule="auto"/>
        <w:contextualSpacing/>
        <w:jc w:val="both"/>
        <w:rPr>
          <w:rFonts w:ascii="Times New Roman" w:hAnsi="Times New Roman" w:cs="Times New Roman"/>
        </w:rPr>
      </w:pPr>
      <w:r w:rsidRPr="00AD65B9">
        <w:rPr>
          <w:rFonts w:ascii="Times New Roman" w:hAnsi="Times New Roman" w:cs="Times New Roman"/>
          <w:sz w:val="16"/>
        </w:rPr>
        <w:t xml:space="preserve">E-mail: </w:t>
      </w:r>
      <w:r w:rsidR="00A27CCE">
        <w:rPr>
          <w:rFonts w:ascii="Times New Roman" w:hAnsi="Times New Roman" w:cs="Times New Roman"/>
          <w:sz w:val="16"/>
        </w:rPr>
        <w:t>raisa.ghilan@mf.gov.md</w:t>
      </w:r>
      <w:r w:rsidRPr="00AD65B9">
        <w:rPr>
          <w:rFonts w:ascii="Times New Roman" w:hAnsi="Times New Roman" w:cs="Times New Roman"/>
        </w:rPr>
        <w:t xml:space="preserve"> </w:t>
      </w:r>
    </w:p>
    <w:p w:rsidR="008369A1" w:rsidRDefault="008369A1" w:rsidP="008369A1">
      <w:pPr>
        <w:spacing w:after="0" w:line="480" w:lineRule="auto"/>
        <w:contextualSpacing/>
        <w:jc w:val="right"/>
        <w:rPr>
          <w:rFonts w:ascii="Times New Roman" w:hAnsi="Times New Roman" w:cs="Times New Roman"/>
          <w:sz w:val="28"/>
        </w:rPr>
      </w:pPr>
    </w:p>
    <w:p w:rsidR="00C857BC" w:rsidRPr="008369A1" w:rsidRDefault="007928EE" w:rsidP="008369A1">
      <w:pPr>
        <w:spacing w:after="0" w:line="480" w:lineRule="auto"/>
        <w:contextualSpacing/>
        <w:jc w:val="right"/>
        <w:rPr>
          <w:rFonts w:ascii="Times New Roman" w:hAnsi="Times New Roman" w:cs="Times New Roman"/>
          <w:sz w:val="28"/>
        </w:rPr>
      </w:pPr>
      <w:r w:rsidRPr="00221B47">
        <w:rPr>
          <w:rFonts w:ascii="Times New Roman" w:hAnsi="Times New Roman" w:cs="Times New Roman"/>
          <w:sz w:val="28"/>
        </w:rPr>
        <w:t>Proiect</w:t>
      </w:r>
    </w:p>
    <w:p w:rsidR="007928EE" w:rsidRPr="00221B47" w:rsidRDefault="007928EE" w:rsidP="00B077D9">
      <w:pPr>
        <w:jc w:val="center"/>
        <w:rPr>
          <w:rFonts w:ascii="Times New Roman" w:hAnsi="Times New Roman" w:cs="Times New Roman"/>
          <w:b/>
          <w:sz w:val="28"/>
          <w:szCs w:val="28"/>
        </w:rPr>
      </w:pPr>
      <w:r w:rsidRPr="00221B47">
        <w:rPr>
          <w:rFonts w:ascii="Times New Roman" w:hAnsi="Times New Roman" w:cs="Times New Roman"/>
          <w:b/>
          <w:sz w:val="28"/>
          <w:szCs w:val="28"/>
        </w:rPr>
        <w:t>GUVERNUL REPUBLICII MOLDOVA</w:t>
      </w:r>
    </w:p>
    <w:p w:rsidR="007928EE" w:rsidRPr="00221B47" w:rsidRDefault="007928EE" w:rsidP="00B077D9">
      <w:pPr>
        <w:jc w:val="center"/>
        <w:rPr>
          <w:rFonts w:ascii="Times New Roman" w:hAnsi="Times New Roman" w:cs="Times New Roman"/>
          <w:b/>
          <w:sz w:val="28"/>
          <w:szCs w:val="28"/>
          <w:lang w:val="ro-MD"/>
        </w:rPr>
      </w:pPr>
      <w:r w:rsidRPr="00221B47">
        <w:rPr>
          <w:rFonts w:ascii="Times New Roman" w:hAnsi="Times New Roman" w:cs="Times New Roman"/>
          <w:b/>
          <w:sz w:val="28"/>
          <w:szCs w:val="28"/>
        </w:rPr>
        <w:t>HOT</w:t>
      </w:r>
      <w:r w:rsidRPr="00221B47">
        <w:rPr>
          <w:rFonts w:ascii="Times New Roman" w:hAnsi="Times New Roman" w:cs="Times New Roman"/>
          <w:b/>
          <w:sz w:val="28"/>
          <w:szCs w:val="28"/>
          <w:lang w:val="ro-MD"/>
        </w:rPr>
        <w:t>ĂRÎRE nr._______</w:t>
      </w:r>
    </w:p>
    <w:p w:rsidR="007928EE" w:rsidRPr="00221B47" w:rsidRDefault="007928EE" w:rsidP="00221B47">
      <w:pPr>
        <w:spacing w:after="0"/>
        <w:contextualSpacing/>
        <w:jc w:val="center"/>
        <w:rPr>
          <w:rFonts w:ascii="Times New Roman" w:hAnsi="Times New Roman" w:cs="Times New Roman"/>
          <w:b/>
          <w:sz w:val="28"/>
          <w:szCs w:val="28"/>
          <w:lang w:val="ro-MD"/>
        </w:rPr>
      </w:pPr>
      <w:r w:rsidRPr="00221B47">
        <w:rPr>
          <w:rFonts w:ascii="Times New Roman" w:hAnsi="Times New Roman" w:cs="Times New Roman"/>
          <w:b/>
          <w:sz w:val="28"/>
          <w:szCs w:val="28"/>
          <w:lang w:val="ro-MD"/>
        </w:rPr>
        <w:t>din ________________2018</w:t>
      </w:r>
    </w:p>
    <w:p w:rsidR="007928EE" w:rsidRPr="00221B47" w:rsidRDefault="007928EE" w:rsidP="00B077D9">
      <w:pPr>
        <w:jc w:val="center"/>
        <w:rPr>
          <w:rFonts w:ascii="Times New Roman" w:hAnsi="Times New Roman" w:cs="Times New Roman"/>
          <w:b/>
          <w:sz w:val="28"/>
          <w:szCs w:val="28"/>
          <w:lang w:val="ro-MD"/>
        </w:rPr>
      </w:pPr>
      <w:r w:rsidRPr="00221B47">
        <w:rPr>
          <w:rFonts w:ascii="Times New Roman" w:hAnsi="Times New Roman" w:cs="Times New Roman"/>
          <w:b/>
          <w:sz w:val="28"/>
          <w:szCs w:val="28"/>
          <w:lang w:val="ro-MD"/>
        </w:rPr>
        <w:t>Chișinău</w:t>
      </w:r>
    </w:p>
    <w:p w:rsidR="001C2601" w:rsidRDefault="007928EE" w:rsidP="00A27CCE">
      <w:pPr>
        <w:spacing w:after="0"/>
        <w:contextualSpacing/>
        <w:jc w:val="center"/>
        <w:rPr>
          <w:rFonts w:ascii="Times New Roman" w:hAnsi="Times New Roman" w:cs="Times New Roman"/>
          <w:b/>
          <w:sz w:val="28"/>
          <w:szCs w:val="28"/>
          <w:lang w:val="ro-MD"/>
        </w:rPr>
      </w:pPr>
      <w:r w:rsidRPr="00221B47">
        <w:rPr>
          <w:rFonts w:ascii="Times New Roman" w:hAnsi="Times New Roman" w:cs="Times New Roman"/>
          <w:b/>
          <w:sz w:val="28"/>
          <w:szCs w:val="28"/>
          <w:lang w:val="ro-MD"/>
        </w:rPr>
        <w:t xml:space="preserve">Cu privire </w:t>
      </w:r>
      <w:r w:rsidRPr="00A27CCE">
        <w:rPr>
          <w:rFonts w:ascii="Times New Roman" w:hAnsi="Times New Roman" w:cs="Times New Roman"/>
          <w:b/>
          <w:sz w:val="28"/>
          <w:szCs w:val="28"/>
          <w:lang w:val="ro-MD"/>
        </w:rPr>
        <w:t xml:space="preserve">la </w:t>
      </w:r>
      <w:r w:rsidR="00A27CCE" w:rsidRPr="00A27CCE">
        <w:rPr>
          <w:rFonts w:ascii="Times New Roman" w:hAnsi="Times New Roman" w:cs="Times New Roman"/>
          <w:b/>
          <w:sz w:val="28"/>
          <w:szCs w:val="28"/>
          <w:lang w:val="ro-MD"/>
        </w:rPr>
        <w:t>punerea în aplicare a Legii nr. 185/2018 pentru modificarea Legii nr. 355/2005 cu privire la sistemul de salarizare în sectorul bugetar</w:t>
      </w:r>
    </w:p>
    <w:p w:rsidR="00221B47" w:rsidRPr="00A27CCE" w:rsidRDefault="007A0789" w:rsidP="00A27CCE">
      <w:pPr>
        <w:spacing w:after="0"/>
        <w:contextualSpacing/>
        <w:jc w:val="center"/>
        <w:rPr>
          <w:rFonts w:ascii="Times New Roman" w:eastAsia="Times New Roman" w:hAnsi="Times New Roman" w:cs="Times New Roman"/>
          <w:b/>
          <w:sz w:val="28"/>
          <w:szCs w:val="28"/>
        </w:rPr>
      </w:pPr>
      <w:r w:rsidRPr="00A27CCE">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517542D9" wp14:editId="1A924D36">
                <wp:simplePos x="0" y="0"/>
                <wp:positionH relativeFrom="column">
                  <wp:posOffset>1247775</wp:posOffset>
                </wp:positionH>
                <wp:positionV relativeFrom="paragraph">
                  <wp:posOffset>81280</wp:posOffset>
                </wp:positionV>
                <wp:extent cx="3790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790950" cy="0"/>
                        </a:xfrm>
                        <a:prstGeom prst="line">
                          <a:avLst/>
                        </a:prstGeom>
                        <a:ln w="1270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00B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6.4pt" to="396.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" strokecolor="black [3213]" strokeweight="1pt">
                <v:stroke dashstyle="dash"/>
              </v:line>
            </w:pict>
          </mc:Fallback>
        </mc:AlternateContent>
      </w:r>
    </w:p>
    <w:p w:rsidR="009F1F60" w:rsidRDefault="009F1F60" w:rsidP="001C2601">
      <w:pPr>
        <w:spacing w:before="240" w:after="0" w:line="360" w:lineRule="auto"/>
        <w:ind w:firstLine="567"/>
        <w:jc w:val="both"/>
        <w:rPr>
          <w:rFonts w:ascii="Times New Roman" w:eastAsia="Times New Roman" w:hAnsi="Times New Roman" w:cs="Times New Roman"/>
          <w:sz w:val="28"/>
          <w:szCs w:val="28"/>
          <w:lang w:val="ro-MD"/>
        </w:rPr>
      </w:pPr>
      <w:r w:rsidRPr="000365EF">
        <w:rPr>
          <w:rFonts w:ascii="Times New Roman" w:eastAsia="Times New Roman" w:hAnsi="Times New Roman" w:cs="Times New Roman"/>
          <w:sz w:val="28"/>
          <w:szCs w:val="24"/>
          <w:lang w:val="ro-MD"/>
        </w:rPr>
        <w:t>În temeiul</w:t>
      </w:r>
      <w:r>
        <w:rPr>
          <w:rFonts w:ascii="Times New Roman" w:eastAsia="Times New Roman" w:hAnsi="Times New Roman" w:cs="Times New Roman"/>
          <w:sz w:val="28"/>
          <w:szCs w:val="24"/>
          <w:lang w:val="ro-MD"/>
        </w:rPr>
        <w:t xml:space="preserve"> Art. II al Legii nr.</w:t>
      </w:r>
      <w:r w:rsidR="001C2601">
        <w:rPr>
          <w:rFonts w:ascii="Times New Roman" w:eastAsia="Times New Roman" w:hAnsi="Times New Roman" w:cs="Times New Roman"/>
          <w:sz w:val="28"/>
          <w:szCs w:val="24"/>
          <w:lang w:val="ro-MD"/>
        </w:rPr>
        <w:t xml:space="preserve"> 185</w:t>
      </w:r>
      <w:r>
        <w:rPr>
          <w:rFonts w:ascii="Times New Roman" w:eastAsia="Times New Roman" w:hAnsi="Times New Roman" w:cs="Times New Roman"/>
          <w:sz w:val="28"/>
          <w:szCs w:val="24"/>
          <w:lang w:val="ro-MD"/>
        </w:rPr>
        <w:t>/2018 pentru modificarea și completarea Legii 355/2005 cu privire la sistemul de salarizare în sectorul bugetar</w:t>
      </w:r>
      <w:r w:rsidRPr="000365EF">
        <w:rPr>
          <w:rFonts w:ascii="Times New Roman" w:eastAsia="Times New Roman" w:hAnsi="Times New Roman" w:cs="Times New Roman"/>
          <w:sz w:val="28"/>
          <w:szCs w:val="24"/>
          <w:lang w:val="ro-MD"/>
        </w:rPr>
        <w:t xml:space="preserve">, </w:t>
      </w:r>
      <w:r w:rsidRPr="005D3544">
        <w:rPr>
          <w:rFonts w:ascii="Times New Roman" w:eastAsia="Times New Roman" w:hAnsi="Times New Roman" w:cs="Times New Roman"/>
          <w:sz w:val="28"/>
          <w:szCs w:val="28"/>
          <w:lang w:val="ro-MD"/>
        </w:rPr>
        <w:t>Guvernul</w:t>
      </w:r>
      <w:r>
        <w:rPr>
          <w:rFonts w:ascii="Times New Roman" w:eastAsia="Times New Roman" w:hAnsi="Times New Roman" w:cs="Times New Roman"/>
          <w:sz w:val="28"/>
          <w:szCs w:val="28"/>
          <w:lang w:val="ro-MD"/>
        </w:rPr>
        <w:t xml:space="preserve">   </w:t>
      </w:r>
    </w:p>
    <w:p w:rsidR="009F1F60" w:rsidRPr="005D3544" w:rsidRDefault="009F1F60" w:rsidP="009F1F60">
      <w:pPr>
        <w:spacing w:before="240" w:after="0" w:line="360" w:lineRule="auto"/>
        <w:ind w:firstLine="567"/>
        <w:jc w:val="center"/>
        <w:rPr>
          <w:rFonts w:ascii="Times New Roman" w:hAnsi="Times New Roman" w:cs="Times New Roman"/>
          <w:sz w:val="28"/>
          <w:szCs w:val="28"/>
          <w:lang w:val="ro-MD"/>
        </w:rPr>
      </w:pPr>
      <w:r w:rsidRPr="005D3544">
        <w:rPr>
          <w:rFonts w:ascii="Times New Roman" w:hAnsi="Times New Roman" w:cs="Times New Roman"/>
          <w:b/>
          <w:sz w:val="28"/>
          <w:szCs w:val="28"/>
          <w:lang w:val="ro-MD"/>
        </w:rPr>
        <w:t>HOTĂRĂŞTE</w:t>
      </w:r>
      <w:r w:rsidRPr="005D3544">
        <w:rPr>
          <w:rFonts w:ascii="Times New Roman" w:hAnsi="Times New Roman" w:cs="Times New Roman"/>
          <w:sz w:val="28"/>
          <w:szCs w:val="28"/>
          <w:lang w:val="ro-MD"/>
        </w:rPr>
        <w:t>:</w:t>
      </w:r>
    </w:p>
    <w:p w:rsidR="009F1F60" w:rsidRPr="005D3544" w:rsidRDefault="009F1F60" w:rsidP="009F1F60">
      <w:pPr>
        <w:pStyle w:val="cb"/>
        <w:numPr>
          <w:ilvl w:val="0"/>
          <w:numId w:val="2"/>
        </w:numPr>
        <w:tabs>
          <w:tab w:val="left" w:pos="810"/>
        </w:tabs>
        <w:spacing w:before="0" w:beforeAutospacing="0" w:after="0" w:afterAutospacing="0" w:line="360" w:lineRule="auto"/>
        <w:ind w:left="0" w:firstLine="540"/>
        <w:jc w:val="both"/>
        <w:rPr>
          <w:b/>
          <w:bCs/>
          <w:sz w:val="28"/>
          <w:lang w:val="ro-MD"/>
        </w:rPr>
      </w:pPr>
      <w:r w:rsidRPr="005D3544">
        <w:rPr>
          <w:sz w:val="28"/>
          <w:lang w:val="ro-MD"/>
        </w:rPr>
        <w:t xml:space="preserve">Se repartizează, din alocaţiile aprobate în bugetul de stat pentru anul 2018 </w:t>
      </w:r>
      <w:r w:rsidR="001C2601">
        <w:rPr>
          <w:sz w:val="28"/>
          <w:lang w:val="ro-MD"/>
        </w:rPr>
        <w:t xml:space="preserve">transferuri cu   destinație    specială  </w:t>
      </w:r>
      <w:r w:rsidRPr="005D3544">
        <w:rPr>
          <w:sz w:val="28"/>
          <w:lang w:val="ro-MD"/>
        </w:rPr>
        <w:t>în</w:t>
      </w:r>
      <w:r>
        <w:rPr>
          <w:sz w:val="28"/>
          <w:lang w:val="ro-MD"/>
        </w:rPr>
        <w:t xml:space="preserve"> </w:t>
      </w:r>
      <w:r w:rsidRPr="005D3544">
        <w:rPr>
          <w:sz w:val="28"/>
          <w:lang w:val="ro-MD"/>
        </w:rPr>
        <w:t xml:space="preserve">bugetele autorităților publice locale </w:t>
      </w:r>
      <w:r w:rsidR="001C2601">
        <w:rPr>
          <w:sz w:val="28"/>
          <w:lang w:val="ro-MD"/>
        </w:rPr>
        <w:t xml:space="preserve"> </w:t>
      </w:r>
      <w:r w:rsidRPr="005D3544">
        <w:rPr>
          <w:sz w:val="28"/>
          <w:lang w:val="ro-MD"/>
        </w:rPr>
        <w:t xml:space="preserve">în sumă de </w:t>
      </w:r>
      <w:r w:rsidRPr="001C2601">
        <w:rPr>
          <w:sz w:val="28"/>
          <w:lang w:val="ro-MD"/>
        </w:rPr>
        <w:t>1</w:t>
      </w:r>
      <w:r w:rsidR="001C2601" w:rsidRPr="001C2601">
        <w:rPr>
          <w:sz w:val="28"/>
          <w:lang w:val="ro-MD"/>
        </w:rPr>
        <w:t>2</w:t>
      </w:r>
      <w:r w:rsidRPr="001C2601">
        <w:rPr>
          <w:sz w:val="28"/>
          <w:lang w:val="ro-MD"/>
        </w:rPr>
        <w:t xml:space="preserve"> </w:t>
      </w:r>
      <w:r w:rsidR="001C2601" w:rsidRPr="001C2601">
        <w:rPr>
          <w:sz w:val="28"/>
          <w:lang w:val="ro-MD"/>
        </w:rPr>
        <w:t>004</w:t>
      </w:r>
      <w:r w:rsidRPr="001C2601">
        <w:rPr>
          <w:sz w:val="28"/>
          <w:lang w:val="ro-MD"/>
        </w:rPr>
        <w:t>,</w:t>
      </w:r>
      <w:r w:rsidR="001C2601" w:rsidRPr="001C2601">
        <w:rPr>
          <w:sz w:val="28"/>
          <w:lang w:val="ro-MD"/>
        </w:rPr>
        <w:t>2</w:t>
      </w:r>
      <w:r w:rsidRPr="001C2601">
        <w:rPr>
          <w:sz w:val="28"/>
          <w:lang w:val="ro-MD"/>
        </w:rPr>
        <w:t xml:space="preserve"> </w:t>
      </w:r>
      <w:r w:rsidRPr="005D3544">
        <w:rPr>
          <w:sz w:val="28"/>
          <w:lang w:val="ro-MD"/>
        </w:rPr>
        <w:t xml:space="preserve">mii lei </w:t>
      </w:r>
      <w:r w:rsidR="008B54C4">
        <w:rPr>
          <w:sz w:val="28"/>
          <w:lang w:val="ro-MD"/>
        </w:rPr>
        <w:t>în scopul</w:t>
      </w:r>
      <w:r w:rsidRPr="005D3544">
        <w:rPr>
          <w:sz w:val="28"/>
          <w:lang w:val="ro-MD"/>
        </w:rPr>
        <w:t xml:space="preserve"> acoperir</w:t>
      </w:r>
      <w:r w:rsidR="008B54C4">
        <w:rPr>
          <w:sz w:val="28"/>
          <w:lang w:val="ro-MD"/>
        </w:rPr>
        <w:t>ii</w:t>
      </w:r>
      <w:r w:rsidRPr="005D3544">
        <w:rPr>
          <w:sz w:val="28"/>
          <w:lang w:val="ro-MD"/>
        </w:rPr>
        <w:t xml:space="preserve"> cheltuielilor suplimentare ale autorităților publice locale </w:t>
      </w:r>
      <w:r w:rsidR="008B54C4">
        <w:rPr>
          <w:sz w:val="28"/>
          <w:lang w:val="ro-MD"/>
        </w:rPr>
        <w:t>pentru</w:t>
      </w:r>
      <w:r w:rsidRPr="005D3544">
        <w:rPr>
          <w:sz w:val="28"/>
          <w:lang w:val="ro-MD"/>
        </w:rPr>
        <w:t xml:space="preserve"> implement</w:t>
      </w:r>
      <w:r>
        <w:rPr>
          <w:sz w:val="28"/>
          <w:lang w:val="ro-MD"/>
        </w:rPr>
        <w:t>area prevederilor punctelor 1 și 3 din Art. I al Legii nr.</w:t>
      </w:r>
      <w:r w:rsidR="001C2601">
        <w:rPr>
          <w:sz w:val="28"/>
          <w:lang w:val="ro-MD"/>
        </w:rPr>
        <w:t>185</w:t>
      </w:r>
      <w:r>
        <w:rPr>
          <w:sz w:val="28"/>
          <w:lang w:val="ro-MD"/>
        </w:rPr>
        <w:t xml:space="preserve">/2018 </w:t>
      </w:r>
      <w:r w:rsidRPr="00255D77">
        <w:rPr>
          <w:sz w:val="28"/>
          <w:lang w:val="ro-MD"/>
        </w:rPr>
        <w:lastRenderedPageBreak/>
        <w:t>pentru modificarea și completarea Legii 355/2005 cu privire la sistemul de salarizare în sectorul bugetar</w:t>
      </w:r>
      <w:r>
        <w:rPr>
          <w:sz w:val="28"/>
          <w:lang w:val="ro-MD"/>
        </w:rPr>
        <w:t xml:space="preserve">, </w:t>
      </w:r>
      <w:r w:rsidRPr="005D3544">
        <w:rPr>
          <w:sz w:val="28"/>
          <w:lang w:val="ro-MD"/>
        </w:rPr>
        <w:t xml:space="preserve">conform </w:t>
      </w:r>
      <w:r w:rsidR="001C2601">
        <w:rPr>
          <w:sz w:val="28"/>
          <w:lang w:val="ro-MD"/>
        </w:rPr>
        <w:t>A</w:t>
      </w:r>
      <w:r w:rsidRPr="005D3544">
        <w:rPr>
          <w:sz w:val="28"/>
          <w:lang w:val="ro-MD"/>
        </w:rPr>
        <w:t>nexei</w:t>
      </w:r>
      <w:r w:rsidR="001C2601">
        <w:rPr>
          <w:sz w:val="28"/>
          <w:lang w:val="ro-MD"/>
        </w:rPr>
        <w:t xml:space="preserve"> nr. 1</w:t>
      </w:r>
      <w:r w:rsidRPr="005D3544">
        <w:rPr>
          <w:sz w:val="28"/>
          <w:lang w:val="ro-MD"/>
        </w:rPr>
        <w:t xml:space="preserve">. </w:t>
      </w:r>
    </w:p>
    <w:p w:rsidR="009F1F60" w:rsidRPr="000365EF" w:rsidRDefault="00B105AC" w:rsidP="009F1F60">
      <w:pPr>
        <w:pStyle w:val="cb"/>
        <w:numPr>
          <w:ilvl w:val="0"/>
          <w:numId w:val="2"/>
        </w:numPr>
        <w:tabs>
          <w:tab w:val="left" w:pos="810"/>
        </w:tabs>
        <w:spacing w:before="0" w:beforeAutospacing="0" w:after="0" w:afterAutospacing="0" w:line="360" w:lineRule="auto"/>
        <w:ind w:left="0" w:firstLine="540"/>
        <w:jc w:val="both"/>
        <w:rPr>
          <w:bCs/>
          <w:sz w:val="28"/>
          <w:lang w:val="es-ES"/>
        </w:rPr>
      </w:pPr>
      <w:r>
        <w:rPr>
          <w:bCs/>
          <w:sz w:val="28"/>
          <w:lang w:val="ro-MD"/>
        </w:rPr>
        <w:t>Se aprobă Modificările ce se operează în Hotărîrea Guvernului nr. 710/2012 „Privind salarizarea personalului care efectuează deservirea tehnică și asigură funcționarea instanșelor judecătorești, a procuraturii și a autorităților administrației publice centrale și locale” (Monitorul Oficial al Republicii Moldova, 2012, nr. 205-207, art. 766), conform Anexei nr.2</w:t>
      </w:r>
      <w:r w:rsidR="009F1F60">
        <w:rPr>
          <w:bCs/>
          <w:sz w:val="28"/>
          <w:lang w:val="es-ES"/>
        </w:rPr>
        <w:t xml:space="preserve">. </w:t>
      </w:r>
    </w:p>
    <w:p w:rsidR="0030313A" w:rsidRDefault="0030313A" w:rsidP="00C021E5">
      <w:pPr>
        <w:tabs>
          <w:tab w:val="right" w:pos="9900"/>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00C021E5">
        <w:rPr>
          <w:rFonts w:ascii="Times New Roman" w:eastAsia="Times New Roman" w:hAnsi="Times New Roman" w:cs="Times New Roman"/>
          <w:b/>
          <w:sz w:val="28"/>
          <w:szCs w:val="24"/>
        </w:rPr>
        <w:tab/>
      </w:r>
    </w:p>
    <w:p w:rsidR="0030313A" w:rsidRPr="0030313A" w:rsidRDefault="0030313A" w:rsidP="0030313A">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00872D21">
        <w:rPr>
          <w:rFonts w:ascii="Times New Roman" w:eastAsia="Times New Roman" w:hAnsi="Times New Roman" w:cs="Times New Roman"/>
          <w:b/>
          <w:sz w:val="28"/>
          <w:szCs w:val="24"/>
        </w:rPr>
        <w:t>Prim-ministru</w:t>
      </w:r>
      <w:r w:rsidRPr="0030313A">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 xml:space="preserve">     </w:t>
      </w:r>
      <w:r w:rsidR="00872D21">
        <w:rPr>
          <w:rFonts w:ascii="Times New Roman" w:eastAsia="Times New Roman" w:hAnsi="Times New Roman" w:cs="Times New Roman"/>
          <w:b/>
          <w:sz w:val="28"/>
          <w:szCs w:val="24"/>
        </w:rPr>
        <w:t xml:space="preserve">     P</w:t>
      </w:r>
      <w:r w:rsidRPr="0030313A">
        <w:rPr>
          <w:rFonts w:ascii="Times New Roman" w:eastAsia="Times New Roman" w:hAnsi="Times New Roman" w:cs="Times New Roman"/>
          <w:b/>
          <w:sz w:val="28"/>
          <w:szCs w:val="24"/>
        </w:rPr>
        <w:t xml:space="preserve">avel FILIP </w:t>
      </w:r>
    </w:p>
    <w:p w:rsidR="0030313A" w:rsidRPr="0030313A" w:rsidRDefault="0030313A" w:rsidP="0030313A">
      <w:pPr>
        <w:spacing w:after="0" w:line="240" w:lineRule="auto"/>
        <w:ind w:firstLine="567"/>
        <w:jc w:val="both"/>
        <w:rPr>
          <w:rFonts w:ascii="Arial" w:eastAsia="Times New Roman" w:hAnsi="Arial" w:cs="Arial"/>
          <w:sz w:val="24"/>
          <w:szCs w:val="24"/>
        </w:rPr>
      </w:pPr>
      <w:r w:rsidRPr="0030313A">
        <w:rPr>
          <w:rFonts w:ascii="Arial" w:eastAsia="Times New Roman" w:hAnsi="Arial" w:cs="Arial"/>
          <w:sz w:val="24"/>
          <w:szCs w:val="24"/>
        </w:rPr>
        <w:t> </w:t>
      </w:r>
    </w:p>
    <w:p w:rsidR="0030313A" w:rsidRPr="0030313A" w:rsidRDefault="0030313A" w:rsidP="0030313A">
      <w:pPr>
        <w:spacing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30313A">
        <w:rPr>
          <w:rFonts w:ascii="Times New Roman" w:eastAsia="Times New Roman" w:hAnsi="Times New Roman" w:cs="Times New Roman"/>
          <w:sz w:val="28"/>
          <w:szCs w:val="24"/>
        </w:rPr>
        <w:t>Contrasemnează:</w:t>
      </w:r>
    </w:p>
    <w:p w:rsidR="00872D21" w:rsidRPr="00E1490C" w:rsidRDefault="0030313A" w:rsidP="0030313A">
      <w:pPr>
        <w:spacing w:line="360" w:lineRule="auto"/>
        <w:rPr>
          <w:rFonts w:ascii="Times New Roman" w:eastAsia="Times New Roman" w:hAnsi="Times New Roman" w:cs="Times New Roman"/>
          <w:b/>
          <w:sz w:val="28"/>
          <w:szCs w:val="24"/>
          <w:lang w:val="en-GB"/>
        </w:rPr>
      </w:pPr>
      <w:r>
        <w:rPr>
          <w:rFonts w:ascii="Times New Roman" w:eastAsia="Times New Roman" w:hAnsi="Times New Roman" w:cs="Times New Roman"/>
          <w:sz w:val="28"/>
          <w:szCs w:val="24"/>
        </w:rPr>
        <w:t xml:space="preserve">          </w:t>
      </w:r>
      <w:r w:rsidRPr="00872D21">
        <w:rPr>
          <w:rFonts w:ascii="Times New Roman" w:eastAsia="Times New Roman" w:hAnsi="Times New Roman" w:cs="Times New Roman"/>
          <w:b/>
          <w:sz w:val="28"/>
          <w:szCs w:val="24"/>
        </w:rPr>
        <w:t>Ministrul</w:t>
      </w:r>
      <w:r w:rsidRPr="00E1490C">
        <w:rPr>
          <w:rFonts w:ascii="Times New Roman" w:eastAsia="Times New Roman" w:hAnsi="Times New Roman" w:cs="Times New Roman"/>
          <w:b/>
          <w:sz w:val="28"/>
          <w:szCs w:val="24"/>
          <w:lang w:val="en-GB"/>
        </w:rPr>
        <w:t xml:space="preserve"> </w:t>
      </w:r>
      <w:r w:rsidRPr="00872D21">
        <w:rPr>
          <w:rFonts w:ascii="Times New Roman" w:eastAsia="Times New Roman" w:hAnsi="Times New Roman" w:cs="Times New Roman"/>
          <w:b/>
          <w:sz w:val="28"/>
          <w:szCs w:val="24"/>
        </w:rPr>
        <w:t>finan</w:t>
      </w:r>
      <w:r w:rsidRPr="00E1490C">
        <w:rPr>
          <w:rFonts w:ascii="Times New Roman" w:eastAsia="Times New Roman" w:hAnsi="Times New Roman" w:cs="Times New Roman"/>
          <w:b/>
          <w:sz w:val="28"/>
          <w:szCs w:val="24"/>
          <w:lang w:val="en-GB"/>
        </w:rPr>
        <w:t>ţ</w:t>
      </w:r>
      <w:r w:rsidRPr="00872D21">
        <w:rPr>
          <w:rFonts w:ascii="Times New Roman" w:eastAsia="Times New Roman" w:hAnsi="Times New Roman" w:cs="Times New Roman"/>
          <w:b/>
          <w:sz w:val="28"/>
          <w:szCs w:val="24"/>
        </w:rPr>
        <w:t>elor</w:t>
      </w:r>
      <w:r w:rsidRPr="00E1490C">
        <w:rPr>
          <w:rFonts w:ascii="Times New Roman" w:eastAsia="Times New Roman" w:hAnsi="Times New Roman" w:cs="Times New Roman"/>
          <w:b/>
          <w:sz w:val="28"/>
          <w:szCs w:val="24"/>
          <w:lang w:val="en-GB"/>
        </w:rPr>
        <w:t xml:space="preserve">                                                 </w:t>
      </w:r>
      <w:r w:rsidR="00872D21" w:rsidRPr="00E1490C">
        <w:rPr>
          <w:rFonts w:ascii="Times New Roman" w:eastAsia="Times New Roman" w:hAnsi="Times New Roman" w:cs="Times New Roman"/>
          <w:b/>
          <w:sz w:val="28"/>
          <w:szCs w:val="24"/>
          <w:lang w:val="en-GB"/>
        </w:rPr>
        <w:t xml:space="preserve">       </w:t>
      </w:r>
      <w:r w:rsidRPr="00872D21">
        <w:rPr>
          <w:rFonts w:ascii="Times New Roman" w:eastAsia="Times New Roman" w:hAnsi="Times New Roman" w:cs="Times New Roman"/>
          <w:b/>
          <w:sz w:val="28"/>
          <w:szCs w:val="24"/>
        </w:rPr>
        <w:t>Octavian</w:t>
      </w:r>
      <w:r w:rsidRPr="00E1490C">
        <w:rPr>
          <w:rFonts w:ascii="Times New Roman" w:eastAsia="Times New Roman" w:hAnsi="Times New Roman" w:cs="Times New Roman"/>
          <w:b/>
          <w:sz w:val="28"/>
          <w:szCs w:val="24"/>
          <w:lang w:val="en-GB"/>
        </w:rPr>
        <w:t xml:space="preserve"> </w:t>
      </w:r>
      <w:r w:rsidRPr="00872D21">
        <w:rPr>
          <w:rFonts w:ascii="Times New Roman" w:eastAsia="Times New Roman" w:hAnsi="Times New Roman" w:cs="Times New Roman"/>
          <w:b/>
          <w:sz w:val="28"/>
          <w:szCs w:val="24"/>
        </w:rPr>
        <w:t>ARMA</w:t>
      </w:r>
      <w:r w:rsidRPr="00E1490C">
        <w:rPr>
          <w:rFonts w:ascii="Times New Roman" w:eastAsia="Times New Roman" w:hAnsi="Times New Roman" w:cs="Times New Roman"/>
          <w:b/>
          <w:sz w:val="28"/>
          <w:szCs w:val="24"/>
          <w:lang w:val="en-GB"/>
        </w:rPr>
        <w:t>Ș</w:t>
      </w:r>
      <w:r w:rsidRPr="00872D21">
        <w:rPr>
          <w:rFonts w:ascii="Times New Roman" w:eastAsia="Times New Roman" w:hAnsi="Times New Roman" w:cs="Times New Roman"/>
          <w:b/>
          <w:sz w:val="28"/>
          <w:szCs w:val="24"/>
        </w:rPr>
        <w:t>U</w:t>
      </w:r>
    </w:p>
    <w:p w:rsidR="008369A1" w:rsidRPr="00E1490C" w:rsidRDefault="008369A1" w:rsidP="009F1F60">
      <w:pPr>
        <w:spacing w:after="0" w:line="480" w:lineRule="auto"/>
        <w:contextualSpacing/>
        <w:rPr>
          <w:rFonts w:ascii="Times New Roman" w:hAnsi="Times New Roman" w:cs="Times New Roman"/>
          <w:sz w:val="28"/>
          <w:lang w:val="en-GB"/>
        </w:rPr>
      </w:pPr>
    </w:p>
    <w:p w:rsidR="006C757A" w:rsidRPr="006C757A" w:rsidRDefault="006C757A" w:rsidP="006C757A">
      <w:pPr>
        <w:spacing w:after="0" w:line="276" w:lineRule="auto"/>
        <w:contextualSpacing/>
        <w:jc w:val="right"/>
        <w:rPr>
          <w:rFonts w:ascii="Times New Roman" w:eastAsia="Times New Roman" w:hAnsi="Times New Roman" w:cs="Times New Roman"/>
          <w:sz w:val="26"/>
          <w:szCs w:val="26"/>
        </w:rPr>
      </w:pPr>
      <w:r w:rsidRPr="006C757A">
        <w:rPr>
          <w:rFonts w:ascii="Times New Roman" w:eastAsia="Times New Roman" w:hAnsi="Times New Roman" w:cs="Times New Roman"/>
          <w:sz w:val="26"/>
          <w:szCs w:val="26"/>
        </w:rPr>
        <w:t>Anex</w:t>
      </w:r>
      <w:r w:rsidR="006C58E0">
        <w:rPr>
          <w:rFonts w:ascii="Times New Roman" w:eastAsia="Times New Roman" w:hAnsi="Times New Roman" w:cs="Times New Roman"/>
          <w:sz w:val="26"/>
          <w:szCs w:val="26"/>
        </w:rPr>
        <w:t>a nr.1</w:t>
      </w:r>
      <w:r w:rsidRPr="006C757A">
        <w:rPr>
          <w:rFonts w:ascii="Times New Roman" w:eastAsia="Times New Roman" w:hAnsi="Times New Roman" w:cs="Times New Roman"/>
          <w:sz w:val="26"/>
          <w:szCs w:val="26"/>
        </w:rPr>
        <w:t xml:space="preserve"> </w:t>
      </w:r>
    </w:p>
    <w:p w:rsidR="006C757A" w:rsidRPr="006C757A" w:rsidRDefault="006C757A" w:rsidP="006C757A">
      <w:pPr>
        <w:spacing w:after="0" w:line="276" w:lineRule="auto"/>
        <w:contextualSpacing/>
        <w:jc w:val="right"/>
        <w:rPr>
          <w:rFonts w:ascii="Times New Roman" w:eastAsia="Times New Roman" w:hAnsi="Times New Roman" w:cs="Times New Roman"/>
          <w:sz w:val="26"/>
          <w:szCs w:val="26"/>
        </w:rPr>
      </w:pPr>
      <w:r w:rsidRPr="006C757A">
        <w:rPr>
          <w:rFonts w:ascii="Times New Roman" w:eastAsia="Times New Roman" w:hAnsi="Times New Roman" w:cs="Times New Roman"/>
          <w:sz w:val="26"/>
          <w:szCs w:val="26"/>
        </w:rPr>
        <w:t xml:space="preserve">la Hotărîrea Guvernului </w:t>
      </w:r>
    </w:p>
    <w:p w:rsidR="006C757A" w:rsidRDefault="006C757A" w:rsidP="006C757A">
      <w:pPr>
        <w:spacing w:after="0" w:line="276" w:lineRule="auto"/>
        <w:contextualSpacing/>
        <w:jc w:val="right"/>
        <w:rPr>
          <w:rFonts w:ascii="Times New Roman" w:eastAsia="Times New Roman" w:hAnsi="Times New Roman" w:cs="Times New Roman"/>
          <w:sz w:val="26"/>
          <w:szCs w:val="26"/>
        </w:rPr>
      </w:pPr>
      <w:r w:rsidRPr="006C757A">
        <w:rPr>
          <w:rFonts w:ascii="Times New Roman" w:eastAsia="Times New Roman" w:hAnsi="Times New Roman" w:cs="Times New Roman"/>
          <w:sz w:val="26"/>
          <w:szCs w:val="26"/>
        </w:rPr>
        <w:t>nr. ___ din ___________2018</w:t>
      </w:r>
    </w:p>
    <w:p w:rsidR="006C757A" w:rsidRDefault="006C757A" w:rsidP="006C757A">
      <w:pPr>
        <w:spacing w:after="0" w:line="276" w:lineRule="auto"/>
        <w:contextualSpacing/>
        <w:jc w:val="right"/>
        <w:rPr>
          <w:rFonts w:ascii="Times New Roman" w:eastAsia="Times New Roman" w:hAnsi="Times New Roman" w:cs="Times New Roman"/>
          <w:sz w:val="26"/>
          <w:szCs w:val="26"/>
        </w:rPr>
      </w:pPr>
    </w:p>
    <w:p w:rsidR="002C1784" w:rsidRDefault="006C757A" w:rsidP="002C1784">
      <w:pPr>
        <w:spacing w:after="0" w:line="240" w:lineRule="auto"/>
        <w:jc w:val="center"/>
        <w:rPr>
          <w:rFonts w:ascii="Times New Roman" w:eastAsia="Times New Roman" w:hAnsi="Times New Roman" w:cs="Times New Roman"/>
          <w:b/>
          <w:sz w:val="28"/>
          <w:szCs w:val="26"/>
        </w:rPr>
      </w:pPr>
      <w:r w:rsidRPr="006C757A">
        <w:rPr>
          <w:rFonts w:ascii="Times New Roman" w:eastAsia="Times New Roman" w:hAnsi="Times New Roman" w:cs="Times New Roman"/>
          <w:b/>
          <w:sz w:val="28"/>
          <w:szCs w:val="26"/>
        </w:rPr>
        <w:t xml:space="preserve">Repartizarea </w:t>
      </w:r>
      <w:r w:rsidR="002C1784">
        <w:rPr>
          <w:rFonts w:ascii="Times New Roman" w:eastAsia="Times New Roman" w:hAnsi="Times New Roman" w:cs="Times New Roman"/>
          <w:b/>
          <w:sz w:val="28"/>
          <w:szCs w:val="26"/>
        </w:rPr>
        <w:t>transferurilor cu destinație special</w:t>
      </w:r>
      <w:r w:rsidR="005528A7">
        <w:rPr>
          <w:rFonts w:ascii="Times New Roman" w:eastAsia="Times New Roman" w:hAnsi="Times New Roman" w:cs="Times New Roman"/>
          <w:b/>
          <w:sz w:val="28"/>
          <w:szCs w:val="26"/>
        </w:rPr>
        <w:t>ă</w:t>
      </w:r>
    </w:p>
    <w:p w:rsidR="006C757A" w:rsidRDefault="006C757A" w:rsidP="002C1784">
      <w:pPr>
        <w:spacing w:after="0" w:line="240" w:lineRule="auto"/>
        <w:jc w:val="center"/>
        <w:rPr>
          <w:rFonts w:ascii="Times New Roman" w:eastAsia="Times New Roman" w:hAnsi="Times New Roman" w:cs="Times New Roman"/>
          <w:b/>
          <w:sz w:val="28"/>
          <w:szCs w:val="26"/>
        </w:rPr>
      </w:pPr>
      <w:r w:rsidRPr="006C757A">
        <w:rPr>
          <w:rFonts w:ascii="Times New Roman" w:eastAsia="Times New Roman" w:hAnsi="Times New Roman" w:cs="Times New Roman"/>
          <w:b/>
          <w:sz w:val="28"/>
          <w:szCs w:val="26"/>
        </w:rPr>
        <w:t xml:space="preserve"> în bugetele autorităților publice locale</w:t>
      </w:r>
    </w:p>
    <w:p w:rsidR="00846F78" w:rsidRDefault="00846F78" w:rsidP="00E066A0">
      <w:pPr>
        <w:spacing w:after="0" w:line="240" w:lineRule="auto"/>
        <w:rPr>
          <w:rFonts w:ascii="Times New Roman" w:eastAsia="Times New Roman" w:hAnsi="Times New Roman" w:cs="Times New Roman"/>
          <w:b/>
          <w:bCs/>
          <w:color w:val="000000"/>
          <w:sz w:val="20"/>
          <w:szCs w:val="20"/>
        </w:rPr>
      </w:pPr>
    </w:p>
    <w:p w:rsidR="00A040E7" w:rsidRDefault="00A040E7" w:rsidP="002C1784">
      <w:pPr>
        <w:spacing w:after="0" w:line="240" w:lineRule="auto"/>
        <w:jc w:val="center"/>
        <w:rPr>
          <w:rFonts w:ascii="Times New Roman" w:eastAsia="Times New Roman" w:hAnsi="Times New Roman" w:cs="Times New Roman"/>
          <w:b/>
          <w:bCs/>
          <w:sz w:val="24"/>
          <w:szCs w:val="24"/>
          <w:lang w:val="en-GB" w:eastAsia="en-GB"/>
        </w:rPr>
        <w:sectPr w:rsidR="00A040E7" w:rsidSect="00A27CCE">
          <w:footerReference w:type="default" r:id="rId10"/>
          <w:pgSz w:w="12240" w:h="15840"/>
          <w:pgMar w:top="1276" w:right="902" w:bottom="425" w:left="1440" w:header="709" w:footer="176" w:gutter="0"/>
          <w:cols w:space="708"/>
          <w:titlePg/>
          <w:docGrid w:linePitch="360"/>
        </w:sect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017"/>
      </w:tblGrid>
      <w:tr w:rsidR="002C1784" w:rsidRPr="002C1784" w:rsidTr="00332887">
        <w:trPr>
          <w:trHeight w:val="975"/>
          <w:tblHeader/>
        </w:trPr>
        <w:tc>
          <w:tcPr>
            <w:tcW w:w="3940" w:type="dxa"/>
            <w:shd w:val="clear" w:color="000000" w:fill="FFFFFF"/>
            <w:vAlign w:val="center"/>
            <w:hideMark/>
          </w:tcPr>
          <w:p w:rsidR="002C1784" w:rsidRPr="002C1784" w:rsidRDefault="002C1784" w:rsidP="002C1784">
            <w:pPr>
              <w:spacing w:after="0" w:line="240" w:lineRule="auto"/>
              <w:jc w:val="center"/>
              <w:rPr>
                <w:rFonts w:ascii="Times New Roman" w:eastAsia="Times New Roman" w:hAnsi="Times New Roman" w:cs="Times New Roman"/>
                <w:b/>
                <w:bCs/>
                <w:lang w:val="en-GB" w:eastAsia="en-GB"/>
              </w:rPr>
            </w:pPr>
            <w:r w:rsidRPr="002C1784">
              <w:rPr>
                <w:rFonts w:ascii="Times New Roman" w:eastAsia="Times New Roman" w:hAnsi="Times New Roman" w:cs="Times New Roman"/>
                <w:b/>
                <w:bCs/>
                <w:lang w:val="en-GB" w:eastAsia="en-GB"/>
              </w:rPr>
              <w:lastRenderedPageBreak/>
              <w:t>Unitatea administrativ-teritorială</w:t>
            </w:r>
          </w:p>
        </w:tc>
        <w:tc>
          <w:tcPr>
            <w:tcW w:w="1017" w:type="dxa"/>
            <w:shd w:val="clear" w:color="auto" w:fill="auto"/>
            <w:vAlign w:val="center"/>
            <w:hideMark/>
          </w:tcPr>
          <w:p w:rsidR="002C1784" w:rsidRPr="002C1784" w:rsidRDefault="002C1784" w:rsidP="002C1784">
            <w:pPr>
              <w:spacing w:after="0" w:line="240" w:lineRule="auto"/>
              <w:jc w:val="center"/>
              <w:rPr>
                <w:rFonts w:ascii="Times New Roman" w:eastAsia="Times New Roman" w:hAnsi="Times New Roman" w:cs="Times New Roman"/>
                <w:b/>
                <w:bCs/>
                <w:i/>
                <w:iCs/>
                <w:color w:val="000000"/>
                <w:lang w:val="en-GB" w:eastAsia="en-GB"/>
              </w:rPr>
            </w:pPr>
            <w:r w:rsidRPr="002C1784">
              <w:rPr>
                <w:rFonts w:ascii="Times New Roman" w:eastAsia="Times New Roman" w:hAnsi="Times New Roman" w:cs="Times New Roman"/>
                <w:b/>
                <w:bCs/>
                <w:i/>
                <w:iCs/>
                <w:color w:val="000000"/>
                <w:lang w:val="en-GB" w:eastAsia="en-GB"/>
              </w:rPr>
              <w:t xml:space="preserve"> </w:t>
            </w:r>
            <w:r w:rsidRPr="002C1784">
              <w:rPr>
                <w:rFonts w:ascii="Times New Roman" w:eastAsia="Times New Roman" w:hAnsi="Times New Roman" w:cs="Times New Roman"/>
                <w:b/>
                <w:bCs/>
                <w:color w:val="000000"/>
                <w:lang w:val="en-GB" w:eastAsia="en-GB"/>
              </w:rPr>
              <w:t>Suma, mii lei</w:t>
            </w:r>
          </w:p>
        </w:tc>
      </w:tr>
      <w:tr w:rsidR="002C1784" w:rsidRPr="002C1784" w:rsidTr="00E1490C">
        <w:trPr>
          <w:trHeight w:val="34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general</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12.004,2</w:t>
            </w:r>
          </w:p>
        </w:tc>
      </w:tr>
      <w:tr w:rsidR="002C1784" w:rsidRPr="002C1784" w:rsidTr="00E1490C">
        <w:trPr>
          <w:trHeight w:val="300"/>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2.422,7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9.581,5</w:t>
            </w:r>
          </w:p>
        </w:tc>
      </w:tr>
      <w:tr w:rsidR="002C1784" w:rsidRPr="002C1784" w:rsidTr="00E1490C">
        <w:trPr>
          <w:trHeight w:val="28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bottom"/>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municipiul </w:t>
            </w:r>
            <w:r w:rsidR="00CA1E72">
              <w:rPr>
                <w:rFonts w:ascii="Times New Roman" w:eastAsia="Times New Roman" w:hAnsi="Times New Roman" w:cs="Times New Roman"/>
                <w:b/>
                <w:bCs/>
                <w:color w:val="000000"/>
                <w:lang w:val="en-GB" w:eastAsia="en-GB"/>
              </w:rPr>
              <w:t>Chișinău</w:t>
            </w:r>
            <w:r w:rsidRPr="002C1784">
              <w:rPr>
                <w:rFonts w:ascii="Times New Roman" w:eastAsia="Times New Roman" w:hAnsi="Times New Roman" w:cs="Times New Roman"/>
                <w:b/>
                <w:bCs/>
                <w:color w:val="000000"/>
                <w:lang w:val="en-GB" w:eastAsia="en-GB"/>
              </w:rPr>
              <w:t xml:space="preserve">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634,4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313,0</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321,4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w:t>
            </w:r>
            <w:r>
              <w:rPr>
                <w:rFonts w:ascii="Times New Roman" w:eastAsia="Times New Roman" w:hAnsi="Times New Roman" w:cs="Times New Roman"/>
                <w:color w:val="000000"/>
                <w:lang w:val="en-GB" w:eastAsia="en-GB"/>
              </w:rPr>
              <w:t>Chișinău</w:t>
            </w:r>
            <w:r w:rsidR="002C1784" w:rsidRPr="002C1784">
              <w:rPr>
                <w:rFonts w:ascii="Times New Roman" w:eastAsia="Times New Roman" w:hAnsi="Times New Roman" w:cs="Times New Roman"/>
                <w:color w:val="000000"/>
                <w:lang w:val="en-GB" w:eastAsia="en-GB"/>
              </w:rPr>
              <w:t xml:space="preserv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313,0</w:t>
            </w:r>
          </w:p>
        </w:tc>
      </w:tr>
      <w:tr w:rsidR="002C1784" w:rsidRPr="002C1784" w:rsidTr="00E1490C">
        <w:trPr>
          <w:trHeight w:val="33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Bacioi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Bubuieci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Budesti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Ciorescu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Codru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Colonita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Condrita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Cricova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Cruzesti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Durlesti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32,1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Ghidighici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Gratiesti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Singera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Stauceni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Tohatin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Truseni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32,0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Vadul lui Voda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Vatra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lastRenderedPageBreak/>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Balti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107,6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89,3</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18,3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Balti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Elizaveta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Sadovoe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ANENII NOI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345,8</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45,8</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300,0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Anenii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45,8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Anenii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31,2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Botnaresti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Bulboaca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Calfa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Chetrosu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Chirca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Ciobanovca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Cobusca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Cobusca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Delacau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Floreni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Geamana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Gura Bicului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Hirbovat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Maximovca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Mereni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Merenii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Ochiul Ros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Puhaceni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Roscani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Speia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Serpeni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Telita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Tintareni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Varnita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24,2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Zolotievca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lastRenderedPageBreak/>
              <w:t xml:space="preserve">Raionul BASARABEASCA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140,9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51,8</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89,1</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Basarabeasca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51,8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Abaclia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Basarabeasca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24,5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Bascalia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Carabetovca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Iordanovca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Iserlia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Sadaclia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BRICENI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333,5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42,5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291,0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Consiliul Raional Briceni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42,5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Balasinesti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Beleavinet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Berliniti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Bogdanesti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Briceni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Bulboaca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Caracusenii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Colicauti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Corjeuti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Coteala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Cotiujeni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Criva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Drepcauti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Grimancauti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Halahora de Sus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Hlina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Larga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Lipcani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Marcauti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Medveja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Mihaileni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Pererita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Slobozia-Sirauti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Sirauti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Tabani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Tetcani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Trebisauti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CAHUL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441,4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59,4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382,0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Cahul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59,4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Alexanderfeld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Alexandru Ioan Cuza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Andrusul de Jos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Andrusul de Sus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Badicul Moldovenesc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Baurci-Moldoveni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Borciag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Brinza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Bucuria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Burlacu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Burlaceni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Cahul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44,6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Chioselia Mare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Cislita-Prut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Colibas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Crihana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Cucoara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Gavanoasa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Giurgiulesti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Huliboaia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Iujnoe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Larga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Lebedenco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Lopatica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Lucesti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Manta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Moscovei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Pelinei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Rosu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Slobozia Mare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Taraclia de Salcie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Tartaul de Salcie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Tataresti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Vadul lui Isac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Zirnesti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CANTEMIR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308,3</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57,2</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251,1</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Cantemir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57,2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Antonesti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Baimaclia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Cania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Cantemir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18,7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Capaclia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Chioselia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Ciobalaccia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Chietu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Cirpesti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Chisla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Cociulia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Costangalia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Enichioi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Gotesti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Haraghis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Larguta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Lingura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Pleseni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Plopi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Porumbesti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Sadic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Stoianovca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Samalia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Tartaul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Tiganca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Visniovca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CALARASI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325,4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55,8</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269,6</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Calarasi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55,8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Bahmut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Bravicea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Buda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Cabaiesti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Calarasi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22,1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Dereneu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Frumoasa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Hirova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Hirjauca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Hoginesti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Horodiste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Meleseni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Niscani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Oniscani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Paulesti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Peticeni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Pitusca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Pirjolteni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Raciula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Sadova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Sipoteni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Temeleuti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Tuzara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Tibirica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Valcinet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Varzarestii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CAUSENI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342,6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65,6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277,0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Causeni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65,6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Baccealia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Baimaclia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Cainari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Causeni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23,9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Chircaiesti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Chircaiestii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Ciuflesti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Cirnateni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Cirnatenii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Copanca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23,5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Coscalia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Firladeni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Gradinita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Grigorievca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Hagimus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Opaci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Pervomaisc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Plop-Stiubei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Saiti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Salcuta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Taraclia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Tanatari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Tanatarii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Tocuz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Ucrainca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Ursoaia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Zaim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10,1</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CIMISLIA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290,8</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40,7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250,1</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Cimislia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40,7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Albina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Batir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Cenac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Cimislia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46,6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Ciucur-Mingir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Codreni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Ecaterinovca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Gradiste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Gura Galbenei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Hirtop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Ialpujeni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Ivanovca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Javgur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Lipoveni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Mihailovca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Porumbrei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Sagaidac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Satul Nou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Selemet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Suric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Topala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Troitcoe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Valea Perjei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CRIULENI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288,3</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43,5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244,8</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Criuleni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43,5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Balabanesti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Baltata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Bocsana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Cimiseni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Corjova(Criuleni)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Cosernita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Criuleni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Cruglic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Dolinnoe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Drasliceni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Dubasarii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Hirtopul Mare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Hrusova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Isnovati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Izbiste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Jevreni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Mascauti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Magdacesti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Miclesti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Onitcani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Raculesti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Riscova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Slobozia-Dusca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Zaicana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DONDUSENI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248,7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43,7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205,0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Donduseni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43,7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Arionesti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Baraboi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Cernoleuca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Climauti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Corbu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Criscauti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Donduseni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Donduseni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22,3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Elizavetovca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Frasin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Horodiste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Mosana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Pivniceni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Plop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Pocrovca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Rediul Mare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Scaieni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Sudarca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Teleseuca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Tirnova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Taul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DROCHIA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330,6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46,1</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284,5</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Drochia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46,1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Antoneuca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Baroncea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Chetrosu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Cotova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Dominteni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Drochia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Drochia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24,0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Fintinita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Gribova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Hasnasenii Mari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Hasnasenii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Maramonovca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Miciurin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Mindic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Moara de Piatra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Nicoreni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Ochiul Alb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Palanca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Pelinia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Pervomaiscoe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Petreni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Popestii de Jos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Popestii de Sus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Sofia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Salvirii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Suri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Tarigrad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Zgurita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DUBASARI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247,9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112,8</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135,1</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Dubasari (Cocieri)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112,8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Cocieri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15,2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Corjova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12,8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24,0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Dorotcaia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15,0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Holercani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Marcauti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Molovata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Molovata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Oxentea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Pirita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12,2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Ustia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EDINET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382,6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57,7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324,9</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Edinet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57,7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Alexeevca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Badragii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Badragii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Blesteni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Bratuseni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Brinzeni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Burlanesti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Cepeleuti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Chetrosica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Constantinovca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Corpaci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Cuconestii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Cupcini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Edinet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33,8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Fetesti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Gaspar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Goleni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Gordinesti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Hancauti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Hincauti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Hlinaia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Lopatnic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Parcova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Rotunda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Stolniceni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Sofrincani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Terebna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Tirnova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Trinca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Viisoara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Zabriceni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FALESTI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366,7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57,9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308,8</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Falesti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57,9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Albinetul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Catranic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Calinesti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Calugar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Chetris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Ciolacu Nou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Egorovca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Falesti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26,9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Falestii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Glinjeni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Hiliuti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Hincesti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Ilenuta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Iscalau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Izvoare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Logofteni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Marandeni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Musteata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Natalievca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Navirnet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Obreja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Pietrosu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Pinzareni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Pirlita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Pompa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Pruteni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Rautel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Risipeni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Sarata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Scumpia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Taxobeni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FLORESTI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426,9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63,6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363,3</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Floresti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63,6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Alexeevca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Bahrinesti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Casunca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Cernita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Ciripcau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Ciutulesti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Cosernita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Cuhurestii de Jos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Cuhurestii de Sus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Cunicea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Domulgeni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Floresti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22,3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Frumusica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Ghindesti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Ghindesti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Gura Camencii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Gura Cainarului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Iliciovca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Izvoare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Japca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Lunga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Marculesti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Marculesti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Napadova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Nicolaevca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Prajila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Prodanesti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Putinesti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Radulenii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Rosietici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Sanatauca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Sevirova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Stefanesti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Temeleuti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Tirgul-Vertiujeni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Trifanesti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Varvareuca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Vascauti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Vertiujeni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Zaluceni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GLODENI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250,4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57,7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192,7</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Glodeni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57,7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Balatina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Cajba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Camenca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Ciuciulea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Cobani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Cuhnesti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Danu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Dusmani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Fundurii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Fundurii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Glodeni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Hijdieni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Iabloana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Limbenii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Limbenii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Petrunea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Sturzovca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Ustia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Viisoara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HINCESTI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466,0</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57,6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408,4</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Hincesti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57,6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Balceana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Bobeica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Boghiceni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Bozieni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Bujor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Caracui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Calmatui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Carpineni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Cateleni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Cioara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Ciuciuleni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Cotul Morii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Crasnoarmeiscoe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Dancu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Dragusenii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Firladeni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Fundul Galbenei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Hincesti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Ivanovca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Lapusna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Leuseni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Loganesti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Mereseni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Mingir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Negrea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Nemteni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Obileni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Pervomaiscoe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Poganesti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Sarata-Galbena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Secareni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Sofia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Stolniceni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Sipoteni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Voinescu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IALOVENI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369,1</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lastRenderedPageBreak/>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58,8</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310,3</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Ialoveni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Bardar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Carbuna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Cigirleni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Danceni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Gangura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Hansca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Horodca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Ialoveni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30,7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Malcoci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Milestii Mici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Molesti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Nimoreni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Pojareni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Puhoi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Razeni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Rusestii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Sociteni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Suruceni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Tipala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Ulmu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Varatic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Vasieni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Zimbreni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LEOVA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274,5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43,5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231,0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Leova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43,5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Baius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Bestemac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Borogani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Cazangic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Ceadir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Cneazevca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Colibabovca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Covurlui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Cupcui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Filipeni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Hanasenii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Iargara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Leova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Romanovca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Sarata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Sarata-Razesi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Sarateni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Saratica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Sirma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Tigheci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28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Tochile-Raducani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28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Tomai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Tomaiul Nou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Vozneseni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8,6</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NISPORENI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294,4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64,4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230,0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Nisporeni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64,4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Balauresti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Barboieni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Bolduresti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Boltun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Bratuleni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Bursuc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Calimanesti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Cristesti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Grozesti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Iurceni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Marinici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orasului Nisporeni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24,2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Seliste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Soltanesti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Valea-Trestieni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Varzaresti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Vinatori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Zberoaia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OCNITA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272,3</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57,2</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215,1</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Ocnita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57,2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Birladeni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Birnova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Calarasovca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Clocusna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Corestauti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Dingeni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Frunza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Girbova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Grinauti-Moldova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Hadarauti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Lencauti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Lipnic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Mereseuca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Mihalaseni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Naslavcea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s.Ocnita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Ocnita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Otaci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Unguri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Valcinet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ORHEI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457,1</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64,2</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392,9</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Orhei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64,2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Berezlogi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Biesti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Bolohan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Braviceni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Bulaiesti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Chiperceni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Ciocilteni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Clisova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Crihana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Cucuruzeni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Donici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Ghetlova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Isacova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Ivancea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Jora de Mijloc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Malaiesti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Mitoc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Mirzesti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Morozeni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Neculaieuca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Orhei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46,0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Pelivan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Peresecina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Piatra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Podgoreni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Pohorniceni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Pohrebeni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Putintei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Samananca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Seliste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Step-Soci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Susleni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Teleseu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Trebujeni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Vatici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Viscauti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Zahoreni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Zorile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lastRenderedPageBreak/>
              <w:t xml:space="preserve">Raionul REZINA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280,1</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48,2</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231,9</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Rezina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48,2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Busauca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Ciniseuti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Cogilniceni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Cuizauca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Echimauti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Ghiduleni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Gordinesti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Horodiste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Ignatei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Lalova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Lipceni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Mateuti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Meseni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Mincenii de Jos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Otac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Papauti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Peciste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Pripiceni-Razesi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Rezina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Saharna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Sircova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Solonceni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Trifesti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Tareuca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RISCANI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337,4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69,6</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267,8</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Riscani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69,6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Alexandresti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Alunis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Borosenii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Braniste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Corlateni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19,0</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orasului Costesti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Duruitoarea Noua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Galaseni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Grinauti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Hiliuti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Horodiste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Malinovscoe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Mihaileni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Nihoreni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Petruseni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Pirjota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Pociumbauti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Pociumbeni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Racaria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Recea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Riscani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Singureni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Sturzeni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Saptebani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Sumna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Vasileuti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Varatic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Zaicani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SINGEREI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396,5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52,4</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344,1</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Singerei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52,4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Alexandreni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22,4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Balasesti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Bilicenii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Bilicenii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Biruinta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Bursuceni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Chiscareni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22,4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Ciuciuieni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Copaceni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Coscodeni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Cotiujenii Mici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Cubolta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Dobrogea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Draganesti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Dumbravita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Grigorauca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Heciul Nou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Iezarenii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Izvoare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Pepeni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22,8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Prepelita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Radoaia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22,4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Singerei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26,4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Singereii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23,1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Taura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Tambula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SOROCA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411,5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65,0</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346,5</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Soroca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65,0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Badiceni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Baxani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Bulboci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Cainarii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Cremenciug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Darcauti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Dubna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Egoreni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Holosnita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Hristici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Iarova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Nimereuca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Oclanda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Ocolina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Parcani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Pirlita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Racovat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Redi-Ceresnovat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Regina Maria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3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Rublenita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3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Rudi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3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Schineni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Soroca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45,4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Stoicani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Septelici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Solcani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Tatarauca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Trifauti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Vasilcau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Varancau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Visoca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Volovita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Zastinca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STRASENI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412,0</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69,7</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342,3</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Straseni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69,7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Bucovat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Capriana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Chirianca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Codreanca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Cojusna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31,3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Dolna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Galesti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Ghelauza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Greblesti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Lozova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26,7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Micauti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12,1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Micleuseni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Negresti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Panasesti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Recea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Romanesti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Roscani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12,9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Scoreni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Sireti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Straseni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24,8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Tataresti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Tiganesti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Voinova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Vorniceni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Zubresti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11,0</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SOLDANESTI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242,5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32,9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209,6</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Soldanesti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32,9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Alcedar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Chipesca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Climautii de Jos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Cobilea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Cotiujenii Mari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Cusmirca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Dobrusa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Fuzauca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Gauzeni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Glinjeni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Mihuleni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Oliscani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Parcani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Pohoarna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Poiana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Raspopeni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Rogojeni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Salcia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Samascani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Sestaci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Sipca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Soldanesti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Vadul-Rascov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STEFAN VODA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294,9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lastRenderedPageBreak/>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46,9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248,0</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Stefan Voda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46,9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Alava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Antonesti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Brezoaia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Carahasani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Caplani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Cioburciu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Copceac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Crocmaz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Ermoclia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Festelita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Marianca de Jos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Olanesti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Palanca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Popeasca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Purcari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Rascaieti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Semionovca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Slobozia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Stefan Voda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30,1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Stefanesti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Talmaza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Tudora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Volintiri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9,6</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TARACLIA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188,1</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35,0</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153,1</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Taraclia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35,0</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Albota de Jos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Albota de Sus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Aluatu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Balabanu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Budai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Cairaclia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Cealic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Corten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Musaitu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Novosiolovca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Salcia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Taraclia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Tvardita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Valea Perjei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Vinogradovca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TELENESTI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336,5</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54,1</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282,4</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Telenesti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54,1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Bogzesti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Brinzenii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Budai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Cazanesti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8,4</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Chistelnita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Chitcanii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Ciulucani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Cisla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Codrul Nou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Coropceni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Crasnaseni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Ghiliceni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Hiriseni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Leuseni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Mindresti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Negureni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Nucareni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Ordasei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Pistruieni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Ratus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Saratenii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Scorteni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Suhuluceni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Telenesti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Tirsitei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Tintareni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Vasieni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Verejeni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Zgardesti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Raionul UNGHENI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413,2</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59,9</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353,3</w:t>
            </w:r>
          </w:p>
        </w:tc>
      </w:tr>
      <w:tr w:rsidR="002C1784" w:rsidRPr="002C1784" w:rsidTr="00E1490C">
        <w:trPr>
          <w:trHeight w:val="315"/>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Consiliul Raional Ungheni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59,9</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Agronomovca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Alexeevca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Boghenii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Buciumeni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Bumbata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Busila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Cetireni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Chirileni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Cioropcani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Condratesti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Cornesti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Cornova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Costuleni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Floritoaia Veche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Hircesti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Macaresti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Magurele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Manoilesti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Morenii Noi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Napadeni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Negurenii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Petresti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10,6</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Pirlita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Radenii Vechi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Sculeni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20,4</w:t>
            </w:r>
          </w:p>
        </w:tc>
      </w:tr>
      <w:tr w:rsidR="002C1784" w:rsidRPr="002C1784" w:rsidTr="00E1490C">
        <w:trPr>
          <w:trHeight w:val="33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Sinesti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4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Tescureni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Todiresti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10,1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Ungheni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44,1</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Untesti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Valea Mare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15"/>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Zagarancea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11,0</w:t>
            </w:r>
          </w:p>
        </w:tc>
      </w:tr>
      <w:tr w:rsidR="002C1784" w:rsidRPr="002C1784" w:rsidTr="00E1490C">
        <w:trPr>
          <w:trHeight w:val="315"/>
        </w:trPr>
        <w:tc>
          <w:tcPr>
            <w:tcW w:w="3940" w:type="dxa"/>
            <w:shd w:val="clear" w:color="auto" w:fill="auto"/>
            <w:noWrap/>
            <w:vAlign w:val="bottom"/>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 xml:space="preserve">GAGAUZIA                                                                                                                                                                                                                                                  </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745,3</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239,2</w:t>
            </w:r>
          </w:p>
        </w:tc>
      </w:tr>
      <w:tr w:rsidR="002C1784" w:rsidRPr="002C1784" w:rsidTr="00E1490C">
        <w:trPr>
          <w:trHeight w:val="315"/>
        </w:trPr>
        <w:tc>
          <w:tcPr>
            <w:tcW w:w="3940" w:type="dxa"/>
            <w:shd w:val="clear" w:color="000000" w:fill="AFFFFF"/>
            <w:hideMark/>
          </w:tcPr>
          <w:p w:rsidR="002C1784" w:rsidRPr="002C1784" w:rsidRDefault="002C1784" w:rsidP="002C1784">
            <w:pPr>
              <w:spacing w:after="0" w:line="240" w:lineRule="auto"/>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Total nivelul I</w:t>
            </w:r>
          </w:p>
        </w:tc>
        <w:tc>
          <w:tcPr>
            <w:tcW w:w="1017" w:type="dxa"/>
            <w:shd w:val="clear" w:color="000000" w:fill="AFFFFF"/>
            <w:noWrap/>
            <w:vAlign w:val="center"/>
            <w:hideMark/>
          </w:tcPr>
          <w:p w:rsidR="002C1784" w:rsidRPr="002C1784" w:rsidRDefault="002C1784" w:rsidP="002C1784">
            <w:pPr>
              <w:spacing w:after="0" w:line="240" w:lineRule="auto"/>
              <w:jc w:val="center"/>
              <w:rPr>
                <w:rFonts w:ascii="Times New Roman" w:eastAsia="Times New Roman" w:hAnsi="Times New Roman" w:cs="Times New Roman"/>
                <w:b/>
                <w:bCs/>
                <w:color w:val="000000"/>
                <w:lang w:val="en-GB" w:eastAsia="en-GB"/>
              </w:rPr>
            </w:pPr>
            <w:r w:rsidRPr="002C1784">
              <w:rPr>
                <w:rFonts w:ascii="Times New Roman" w:eastAsia="Times New Roman" w:hAnsi="Times New Roman" w:cs="Times New Roman"/>
                <w:b/>
                <w:bCs/>
                <w:color w:val="000000"/>
                <w:lang w:val="en-GB" w:eastAsia="en-GB"/>
              </w:rPr>
              <w:t>506,1</w:t>
            </w:r>
          </w:p>
        </w:tc>
      </w:tr>
      <w:tr w:rsidR="002C1784" w:rsidRPr="002C1784" w:rsidTr="00E1490C">
        <w:trPr>
          <w:trHeight w:val="300"/>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Comitetul executiv al UTA Gagauza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239,2</w:t>
            </w:r>
          </w:p>
        </w:tc>
      </w:tr>
      <w:tr w:rsidR="002C1784" w:rsidRPr="002C1784" w:rsidTr="00E1490C">
        <w:trPr>
          <w:trHeight w:val="300"/>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Dolai Ceadir-Lunga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28,0</w:t>
            </w:r>
          </w:p>
        </w:tc>
      </w:tr>
      <w:tr w:rsidR="002C1784" w:rsidRPr="002C1784" w:rsidTr="00E1490C">
        <w:trPr>
          <w:trHeight w:val="300"/>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Dolai Comrat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26,9</w:t>
            </w:r>
          </w:p>
        </w:tc>
      </w:tr>
      <w:tr w:rsidR="002C1784" w:rsidRPr="002C1784" w:rsidTr="00E1490C">
        <w:trPr>
          <w:trHeight w:val="300"/>
        </w:trPr>
        <w:tc>
          <w:tcPr>
            <w:tcW w:w="3940" w:type="dxa"/>
            <w:shd w:val="clear" w:color="auto" w:fill="auto"/>
            <w:hideMark/>
          </w:tcPr>
          <w:p w:rsidR="002C1784" w:rsidRPr="002C1784" w:rsidRDefault="002C1784" w:rsidP="002C1784">
            <w:pPr>
              <w:spacing w:after="0" w:line="240" w:lineRule="auto"/>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 xml:space="preserve">Dolai Vulcanesti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27,0</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Avdarma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17,9</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Baurci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20,0</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Besalma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9,6</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Besghioz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Bugeac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Carbalia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8,6</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Cazaclia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lastRenderedPageBreak/>
              <w:t>Primăria</w:t>
            </w:r>
            <w:r w:rsidR="002C1784" w:rsidRPr="002C1784">
              <w:rPr>
                <w:rFonts w:ascii="Times New Roman" w:eastAsia="Times New Roman" w:hAnsi="Times New Roman" w:cs="Times New Roman"/>
                <w:color w:val="000000"/>
                <w:lang w:val="en-GB" w:eastAsia="en-GB"/>
              </w:rPr>
              <w:t xml:space="preserve"> Chioselia Rusa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Chiriet-Lunga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Chirsova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Cioc-Maidan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9,2</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Cismichioi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Congaz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21,4</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Congazcicul de Sus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Copceac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21,4</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Cotovscoe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Dezghingea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Etulia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9,3</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Ferapontievca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8,5</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Gaidar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9,7</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Joltai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Comrat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43,3</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municipiului Ceadir-Lunga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46,4</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orasului Vulcanesti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31,2</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Svetlii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8,8</w:t>
            </w:r>
          </w:p>
        </w:tc>
      </w:tr>
      <w:tr w:rsidR="002C1784" w:rsidRPr="002C1784" w:rsidTr="00E1490C">
        <w:trPr>
          <w:trHeight w:val="300"/>
        </w:trPr>
        <w:tc>
          <w:tcPr>
            <w:tcW w:w="3940" w:type="dxa"/>
            <w:shd w:val="clear" w:color="auto" w:fill="auto"/>
            <w:hideMark/>
          </w:tcPr>
          <w:p w:rsidR="002C1784" w:rsidRPr="002C1784" w:rsidRDefault="00CA1E72" w:rsidP="002C1784">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Primăria</w:t>
            </w:r>
            <w:r w:rsidR="002C1784" w:rsidRPr="002C1784">
              <w:rPr>
                <w:rFonts w:ascii="Times New Roman" w:eastAsia="Times New Roman" w:hAnsi="Times New Roman" w:cs="Times New Roman"/>
                <w:color w:val="000000"/>
                <w:lang w:val="en-GB" w:eastAsia="en-GB"/>
              </w:rPr>
              <w:t xml:space="preserve"> Tomai                                                                                                                                                                                                                                            </w:t>
            </w:r>
          </w:p>
        </w:tc>
        <w:tc>
          <w:tcPr>
            <w:tcW w:w="1017" w:type="dxa"/>
            <w:shd w:val="clear" w:color="auto" w:fill="auto"/>
            <w:noWrap/>
            <w:vAlign w:val="center"/>
            <w:hideMark/>
          </w:tcPr>
          <w:p w:rsidR="002C1784" w:rsidRPr="002C1784" w:rsidRDefault="002C1784" w:rsidP="002C1784">
            <w:pPr>
              <w:spacing w:after="0" w:line="240" w:lineRule="auto"/>
              <w:jc w:val="center"/>
              <w:rPr>
                <w:rFonts w:ascii="Times New Roman" w:eastAsia="Times New Roman" w:hAnsi="Times New Roman" w:cs="Times New Roman"/>
                <w:color w:val="000000"/>
                <w:lang w:val="en-GB" w:eastAsia="en-GB"/>
              </w:rPr>
            </w:pPr>
            <w:r w:rsidRPr="002C1784">
              <w:rPr>
                <w:rFonts w:ascii="Times New Roman" w:eastAsia="Times New Roman" w:hAnsi="Times New Roman" w:cs="Times New Roman"/>
                <w:color w:val="000000"/>
                <w:lang w:val="en-GB" w:eastAsia="en-GB"/>
              </w:rPr>
              <w:t>19,5</w:t>
            </w:r>
          </w:p>
        </w:tc>
      </w:tr>
    </w:tbl>
    <w:p w:rsidR="00A040E7" w:rsidRDefault="00A040E7" w:rsidP="00E066A0">
      <w:pPr>
        <w:spacing w:after="0" w:line="240" w:lineRule="auto"/>
        <w:rPr>
          <w:rFonts w:ascii="Times New Roman" w:eastAsia="Times New Roman" w:hAnsi="Times New Roman" w:cs="Times New Roman"/>
          <w:b/>
          <w:bCs/>
          <w:color w:val="000000"/>
          <w:sz w:val="20"/>
          <w:szCs w:val="20"/>
        </w:rPr>
        <w:sectPr w:rsidR="00A040E7" w:rsidSect="00A040E7">
          <w:type w:val="continuous"/>
          <w:pgSz w:w="12240" w:h="15840"/>
          <w:pgMar w:top="1276" w:right="902" w:bottom="425" w:left="1440" w:header="709" w:footer="176" w:gutter="0"/>
          <w:cols w:num="2" w:space="708"/>
          <w:titlePg/>
          <w:docGrid w:linePitch="360"/>
        </w:sectPr>
      </w:pPr>
    </w:p>
    <w:p w:rsidR="002C1784" w:rsidRDefault="002C1784" w:rsidP="00E066A0">
      <w:pPr>
        <w:spacing w:after="0" w:line="240" w:lineRule="auto"/>
        <w:rPr>
          <w:rFonts w:ascii="Times New Roman" w:eastAsia="Times New Roman" w:hAnsi="Times New Roman" w:cs="Times New Roman"/>
          <w:b/>
          <w:bCs/>
          <w:color w:val="000000"/>
          <w:sz w:val="20"/>
          <w:szCs w:val="20"/>
        </w:rPr>
      </w:pPr>
    </w:p>
    <w:p w:rsidR="005B5CE6" w:rsidRPr="006C757A" w:rsidRDefault="005B5CE6" w:rsidP="005B5CE6">
      <w:pPr>
        <w:spacing w:after="0" w:line="276" w:lineRule="auto"/>
        <w:contextualSpacing/>
        <w:jc w:val="right"/>
        <w:rPr>
          <w:rFonts w:ascii="Times New Roman" w:eastAsia="Times New Roman" w:hAnsi="Times New Roman" w:cs="Times New Roman"/>
          <w:sz w:val="26"/>
          <w:szCs w:val="26"/>
        </w:rPr>
      </w:pPr>
      <w:r w:rsidRPr="006C757A">
        <w:rPr>
          <w:rFonts w:ascii="Times New Roman" w:eastAsia="Times New Roman" w:hAnsi="Times New Roman" w:cs="Times New Roman"/>
          <w:sz w:val="26"/>
          <w:szCs w:val="26"/>
        </w:rPr>
        <w:t>Anex</w:t>
      </w:r>
      <w:r>
        <w:rPr>
          <w:rFonts w:ascii="Times New Roman" w:eastAsia="Times New Roman" w:hAnsi="Times New Roman" w:cs="Times New Roman"/>
          <w:sz w:val="26"/>
          <w:szCs w:val="26"/>
        </w:rPr>
        <w:t>a nr.2</w:t>
      </w:r>
      <w:r w:rsidRPr="006C757A">
        <w:rPr>
          <w:rFonts w:ascii="Times New Roman" w:eastAsia="Times New Roman" w:hAnsi="Times New Roman" w:cs="Times New Roman"/>
          <w:sz w:val="26"/>
          <w:szCs w:val="26"/>
        </w:rPr>
        <w:t xml:space="preserve"> </w:t>
      </w:r>
    </w:p>
    <w:p w:rsidR="005B5CE6" w:rsidRPr="006C757A" w:rsidRDefault="005B5CE6" w:rsidP="005B5CE6">
      <w:pPr>
        <w:spacing w:after="0" w:line="276" w:lineRule="auto"/>
        <w:contextualSpacing/>
        <w:jc w:val="right"/>
        <w:rPr>
          <w:rFonts w:ascii="Times New Roman" w:eastAsia="Times New Roman" w:hAnsi="Times New Roman" w:cs="Times New Roman"/>
          <w:sz w:val="26"/>
          <w:szCs w:val="26"/>
        </w:rPr>
      </w:pPr>
      <w:r w:rsidRPr="006C757A">
        <w:rPr>
          <w:rFonts w:ascii="Times New Roman" w:eastAsia="Times New Roman" w:hAnsi="Times New Roman" w:cs="Times New Roman"/>
          <w:sz w:val="26"/>
          <w:szCs w:val="26"/>
        </w:rPr>
        <w:t xml:space="preserve">la Hotărîrea Guvernului </w:t>
      </w:r>
    </w:p>
    <w:p w:rsidR="005B5CE6" w:rsidRDefault="005B5CE6" w:rsidP="005B5CE6">
      <w:pPr>
        <w:spacing w:after="0" w:line="276" w:lineRule="auto"/>
        <w:contextualSpacing/>
        <w:jc w:val="right"/>
        <w:rPr>
          <w:rFonts w:ascii="Times New Roman" w:eastAsia="Times New Roman" w:hAnsi="Times New Roman" w:cs="Times New Roman"/>
          <w:sz w:val="26"/>
          <w:szCs w:val="26"/>
        </w:rPr>
      </w:pPr>
      <w:r w:rsidRPr="006C757A">
        <w:rPr>
          <w:rFonts w:ascii="Times New Roman" w:eastAsia="Times New Roman" w:hAnsi="Times New Roman" w:cs="Times New Roman"/>
          <w:sz w:val="26"/>
          <w:szCs w:val="26"/>
        </w:rPr>
        <w:t>nr. ___ din ___________2018</w:t>
      </w:r>
    </w:p>
    <w:p w:rsidR="005B5CE6" w:rsidRDefault="005B5CE6" w:rsidP="005B5CE6">
      <w:pPr>
        <w:spacing w:after="0" w:line="276" w:lineRule="auto"/>
        <w:contextualSpacing/>
        <w:jc w:val="right"/>
        <w:rPr>
          <w:rFonts w:ascii="Times New Roman" w:eastAsia="Times New Roman" w:hAnsi="Times New Roman" w:cs="Times New Roman"/>
          <w:sz w:val="26"/>
          <w:szCs w:val="26"/>
        </w:rPr>
      </w:pPr>
    </w:p>
    <w:p w:rsidR="00B105AC" w:rsidRDefault="00B105AC" w:rsidP="00B105AC">
      <w:pPr>
        <w:spacing w:after="0" w:line="240" w:lineRule="auto"/>
        <w:jc w:val="center"/>
        <w:rPr>
          <w:rFonts w:ascii="Times New Roman" w:hAnsi="Times New Roman" w:cs="Times New Roman"/>
          <w:b/>
          <w:bCs/>
          <w:sz w:val="28"/>
          <w:lang w:val="ro-MD"/>
        </w:rPr>
      </w:pPr>
      <w:r w:rsidRPr="00B105AC">
        <w:rPr>
          <w:rFonts w:ascii="Times New Roman" w:hAnsi="Times New Roman" w:cs="Times New Roman"/>
          <w:b/>
          <w:bCs/>
          <w:sz w:val="28"/>
          <w:lang w:val="ro-MD"/>
        </w:rPr>
        <w:t xml:space="preserve">Modificările ce se operează în Hotărîrea Guvernului nr. 710/2012 „Privind salarizarea personalului care efectuează deservirea tehnică și asigură funcționarea instanșelor judecătorești, a procuraturii </w:t>
      </w:r>
    </w:p>
    <w:p w:rsidR="008B1CA7" w:rsidRDefault="00B105AC" w:rsidP="00B105AC">
      <w:pPr>
        <w:spacing w:after="0" w:line="240" w:lineRule="auto"/>
        <w:jc w:val="center"/>
        <w:rPr>
          <w:rFonts w:ascii="Times New Roman" w:hAnsi="Times New Roman" w:cs="Times New Roman"/>
          <w:b/>
          <w:bCs/>
          <w:sz w:val="28"/>
          <w:lang w:val="ro-MD"/>
        </w:rPr>
      </w:pPr>
      <w:r w:rsidRPr="00B105AC">
        <w:rPr>
          <w:rFonts w:ascii="Times New Roman" w:hAnsi="Times New Roman" w:cs="Times New Roman"/>
          <w:b/>
          <w:bCs/>
          <w:sz w:val="28"/>
          <w:lang w:val="ro-MD"/>
        </w:rPr>
        <w:t>și a autorităților administrației publice centrale și locale”</w:t>
      </w:r>
    </w:p>
    <w:p w:rsidR="00B105AC" w:rsidRDefault="00B105AC" w:rsidP="00B105AC">
      <w:pPr>
        <w:spacing w:after="0" w:line="240" w:lineRule="auto"/>
        <w:jc w:val="center"/>
        <w:rPr>
          <w:rFonts w:ascii="Times New Roman" w:hAnsi="Times New Roman" w:cs="Times New Roman"/>
          <w:b/>
          <w:bCs/>
          <w:sz w:val="28"/>
          <w:lang w:val="ro-MD"/>
        </w:rPr>
      </w:pPr>
    </w:p>
    <w:p w:rsidR="00B105AC" w:rsidRDefault="00B105AC" w:rsidP="00DD203C">
      <w:pPr>
        <w:spacing w:after="120" w:line="240" w:lineRule="auto"/>
        <w:jc w:val="both"/>
        <w:rPr>
          <w:rFonts w:ascii="Times New Roman" w:hAnsi="Times New Roman" w:cs="Times New Roman"/>
          <w:bCs/>
          <w:sz w:val="28"/>
          <w:lang w:val="ro-MD"/>
        </w:rPr>
      </w:pPr>
      <w:r>
        <w:rPr>
          <w:rFonts w:ascii="Times New Roman" w:hAnsi="Times New Roman" w:cs="Times New Roman"/>
          <w:bCs/>
          <w:sz w:val="28"/>
          <w:lang w:val="ro-MD"/>
        </w:rPr>
        <w:tab/>
      </w:r>
      <w:r w:rsidRPr="00B105AC">
        <w:rPr>
          <w:rFonts w:ascii="Times New Roman" w:hAnsi="Times New Roman" w:cs="Times New Roman"/>
          <w:bCs/>
          <w:sz w:val="28"/>
          <w:lang w:val="ro-MD"/>
        </w:rPr>
        <w:t>Hotărîrea Guvernului nr. 710/2012 „Privind salarizarea personalului care efectuează deservirea tehnică și asigură funcționarea instanșelor judecătorești, a procuraturii și a autorităților administrației publice centrale și locale”</w:t>
      </w:r>
      <w:r w:rsidR="00FD1123">
        <w:rPr>
          <w:rFonts w:ascii="Times New Roman" w:hAnsi="Times New Roman" w:cs="Times New Roman"/>
          <w:bCs/>
          <w:sz w:val="28"/>
          <w:lang w:val="ro-MD"/>
        </w:rPr>
        <w:t xml:space="preserve"> (Monitorul Oficial al </w:t>
      </w:r>
      <w:r>
        <w:rPr>
          <w:rFonts w:ascii="Times New Roman" w:hAnsi="Times New Roman" w:cs="Times New Roman"/>
          <w:bCs/>
          <w:sz w:val="28"/>
          <w:lang w:val="ro-MD"/>
        </w:rPr>
        <w:t xml:space="preserve"> </w:t>
      </w:r>
      <w:r w:rsidR="00FD1123">
        <w:rPr>
          <w:rFonts w:ascii="Times New Roman" w:hAnsi="Times New Roman" w:cs="Times New Roman"/>
          <w:bCs/>
          <w:sz w:val="28"/>
          <w:lang w:val="ro-MD"/>
        </w:rPr>
        <w:t xml:space="preserve">Republicii Moldova, 2012, nr. 205-207, art. 766) </w:t>
      </w:r>
      <w:r>
        <w:rPr>
          <w:rFonts w:ascii="Times New Roman" w:hAnsi="Times New Roman" w:cs="Times New Roman"/>
          <w:bCs/>
          <w:sz w:val="28"/>
          <w:lang w:val="ro-MD"/>
        </w:rPr>
        <w:t xml:space="preserve">se completează cu un punct </w:t>
      </w:r>
      <w:r w:rsidR="00DD203C">
        <w:rPr>
          <w:rFonts w:ascii="Times New Roman" w:hAnsi="Times New Roman" w:cs="Times New Roman"/>
          <w:bCs/>
          <w:sz w:val="28"/>
          <w:lang w:val="ro-MD"/>
        </w:rPr>
        <w:t>6</w:t>
      </w:r>
      <w:r w:rsidR="00DD203C">
        <w:rPr>
          <w:rFonts w:ascii="Times New Roman" w:hAnsi="Times New Roman" w:cs="Times New Roman"/>
          <w:bCs/>
          <w:sz w:val="28"/>
          <w:vertAlign w:val="superscript"/>
          <w:lang w:val="ro-MD"/>
        </w:rPr>
        <w:t xml:space="preserve">2 </w:t>
      </w:r>
      <w:r w:rsidR="00DD203C">
        <w:rPr>
          <w:rFonts w:ascii="Times New Roman" w:hAnsi="Times New Roman" w:cs="Times New Roman"/>
          <w:bCs/>
          <w:sz w:val="28"/>
          <w:lang w:val="ro-MD"/>
        </w:rPr>
        <w:t>cu următorul conținut:</w:t>
      </w:r>
    </w:p>
    <w:p w:rsidR="00DD203C" w:rsidRPr="00DD203C" w:rsidRDefault="00DD203C" w:rsidP="00DD203C">
      <w:pPr>
        <w:spacing w:after="120" w:line="240" w:lineRule="auto"/>
        <w:jc w:val="both"/>
        <w:rPr>
          <w:rFonts w:ascii="Times New Roman" w:hAnsi="Times New Roman" w:cs="Times New Roman"/>
          <w:bCs/>
          <w:sz w:val="28"/>
          <w:lang w:val="ro-MD"/>
        </w:rPr>
      </w:pPr>
      <w:r>
        <w:rPr>
          <w:rFonts w:ascii="Times New Roman" w:hAnsi="Times New Roman" w:cs="Times New Roman"/>
          <w:bCs/>
          <w:sz w:val="28"/>
          <w:lang w:val="ro-MD"/>
        </w:rPr>
        <w:tab/>
        <w:t>„6</w:t>
      </w:r>
      <w:r>
        <w:rPr>
          <w:rFonts w:ascii="Times New Roman" w:hAnsi="Times New Roman" w:cs="Times New Roman"/>
          <w:bCs/>
          <w:sz w:val="28"/>
          <w:vertAlign w:val="superscript"/>
          <w:lang w:val="ro-MD"/>
        </w:rPr>
        <w:t>2</w:t>
      </w:r>
      <w:r>
        <w:rPr>
          <w:rFonts w:ascii="Times New Roman" w:hAnsi="Times New Roman" w:cs="Times New Roman"/>
          <w:bCs/>
          <w:sz w:val="28"/>
          <w:lang w:val="ro-MD"/>
        </w:rPr>
        <w:t>. Personalul care efectuează deservirea tehnică și asigură funcționarea autorităților administrației publice locale beneficiază lunar de plăți de stimulare în mărime de pînă la 15 % din salariul de funcție. Plățile respective se achită pentru timpul efectiv lucrat, proporțional salariului de funcție stabilit în Anexa nr. 1, din contul mijloacelor planificate în acest scop în bugetele autorităților respective.”.</w:t>
      </w:r>
    </w:p>
    <w:p w:rsidR="00B105AC" w:rsidRDefault="00B105AC" w:rsidP="00B105AC">
      <w:pPr>
        <w:spacing w:after="0" w:line="240" w:lineRule="auto"/>
        <w:rPr>
          <w:rFonts w:ascii="Times New Roman" w:eastAsia="Times New Roman" w:hAnsi="Times New Roman" w:cs="Times New Roman"/>
          <w:bCs/>
          <w:color w:val="000000"/>
          <w:sz w:val="20"/>
          <w:szCs w:val="20"/>
          <w:lang w:val="ro-MD"/>
        </w:rPr>
      </w:pPr>
    </w:p>
    <w:p w:rsidR="00DD203C" w:rsidRDefault="00DD203C" w:rsidP="00B105AC">
      <w:pPr>
        <w:spacing w:after="0" w:line="240" w:lineRule="auto"/>
        <w:rPr>
          <w:rFonts w:ascii="Times New Roman" w:eastAsia="Times New Roman" w:hAnsi="Times New Roman" w:cs="Times New Roman"/>
          <w:bCs/>
          <w:color w:val="000000"/>
          <w:sz w:val="20"/>
          <w:szCs w:val="20"/>
          <w:lang w:val="ro-MD"/>
        </w:rPr>
      </w:pPr>
    </w:p>
    <w:p w:rsidR="002C1784" w:rsidRDefault="002C1784" w:rsidP="00E066A0">
      <w:pPr>
        <w:spacing w:after="0" w:line="240" w:lineRule="auto"/>
        <w:rPr>
          <w:rFonts w:ascii="Times New Roman" w:eastAsia="Times New Roman" w:hAnsi="Times New Roman" w:cs="Times New Roman"/>
          <w:b/>
          <w:bCs/>
          <w:color w:val="000000"/>
          <w:sz w:val="20"/>
          <w:szCs w:val="20"/>
        </w:rPr>
      </w:pPr>
    </w:p>
    <w:p w:rsidR="002C1784" w:rsidRDefault="002C1784" w:rsidP="00E066A0">
      <w:pPr>
        <w:spacing w:after="0" w:line="240" w:lineRule="auto"/>
        <w:rPr>
          <w:rFonts w:ascii="Times New Roman" w:eastAsia="Times New Roman" w:hAnsi="Times New Roman" w:cs="Times New Roman"/>
          <w:b/>
          <w:bCs/>
          <w:color w:val="000000"/>
          <w:sz w:val="20"/>
          <w:szCs w:val="20"/>
        </w:rPr>
      </w:pPr>
    </w:p>
    <w:p w:rsidR="002C1784" w:rsidRDefault="002C1784" w:rsidP="00E066A0">
      <w:pPr>
        <w:spacing w:after="0" w:line="240" w:lineRule="auto"/>
        <w:rPr>
          <w:rFonts w:ascii="Times New Roman" w:eastAsia="Times New Roman" w:hAnsi="Times New Roman" w:cs="Times New Roman"/>
          <w:b/>
          <w:bCs/>
          <w:color w:val="000000"/>
          <w:sz w:val="20"/>
          <w:szCs w:val="20"/>
        </w:rPr>
      </w:pPr>
    </w:p>
    <w:p w:rsidR="002C1784" w:rsidRDefault="002C1784" w:rsidP="00E066A0">
      <w:pPr>
        <w:spacing w:after="0" w:line="240" w:lineRule="auto"/>
        <w:rPr>
          <w:rFonts w:ascii="Times New Roman" w:eastAsia="Times New Roman" w:hAnsi="Times New Roman" w:cs="Times New Roman"/>
          <w:b/>
          <w:bCs/>
          <w:color w:val="000000"/>
          <w:sz w:val="20"/>
          <w:szCs w:val="20"/>
        </w:rPr>
      </w:pPr>
    </w:p>
    <w:p w:rsidR="002C1784" w:rsidRDefault="002C1784" w:rsidP="00E066A0">
      <w:pPr>
        <w:spacing w:after="0" w:line="240" w:lineRule="auto"/>
        <w:rPr>
          <w:rFonts w:ascii="Times New Roman" w:eastAsia="Times New Roman" w:hAnsi="Times New Roman" w:cs="Times New Roman"/>
          <w:b/>
          <w:bCs/>
          <w:color w:val="000000"/>
          <w:sz w:val="20"/>
          <w:szCs w:val="20"/>
        </w:rPr>
        <w:sectPr w:rsidR="002C1784" w:rsidSect="00A040E7">
          <w:type w:val="continuous"/>
          <w:pgSz w:w="12240" w:h="15840"/>
          <w:pgMar w:top="1276" w:right="902" w:bottom="425" w:left="1440" w:header="709" w:footer="176" w:gutter="0"/>
          <w:cols w:space="708"/>
          <w:titlePg/>
          <w:docGrid w:linePitch="360"/>
        </w:sectPr>
      </w:pPr>
    </w:p>
    <w:p w:rsidR="002775C3" w:rsidRDefault="002775C3" w:rsidP="00423224">
      <w:pPr>
        <w:spacing w:after="0" w:line="240" w:lineRule="auto"/>
        <w:rPr>
          <w:rFonts w:ascii="Times New Roman" w:eastAsia="Times New Roman" w:hAnsi="Times New Roman" w:cs="Times New Roman"/>
          <w:b/>
          <w:bCs/>
          <w:color w:val="000000"/>
          <w:sz w:val="20"/>
          <w:szCs w:val="20"/>
        </w:rPr>
        <w:sectPr w:rsidR="002775C3" w:rsidSect="00DA01F1">
          <w:type w:val="continuous"/>
          <w:pgSz w:w="12240" w:h="15840"/>
          <w:pgMar w:top="567" w:right="900" w:bottom="426" w:left="1440" w:header="708" w:footer="175" w:gutter="0"/>
          <w:cols w:num="2" w:space="708"/>
          <w:titlePg/>
          <w:docGrid w:linePitch="360"/>
        </w:sectPr>
      </w:pPr>
    </w:p>
    <w:p w:rsidR="00AD04E0" w:rsidRDefault="00AD04E0" w:rsidP="00CA32EA">
      <w:pPr>
        <w:rPr>
          <w:rFonts w:ascii="Times New Roman" w:hAnsi="Times New Roman" w:cs="Times New Roman"/>
          <w:sz w:val="24"/>
        </w:rPr>
        <w:sectPr w:rsidR="00AD04E0" w:rsidSect="00AD04E0">
          <w:type w:val="continuous"/>
          <w:pgSz w:w="12240" w:h="15840"/>
          <w:pgMar w:top="284" w:right="900" w:bottom="426" w:left="1440" w:header="708" w:footer="175" w:gutter="0"/>
          <w:cols w:num="2" w:space="708"/>
          <w:titlePg/>
          <w:docGrid w:linePitch="360"/>
        </w:sectPr>
      </w:pPr>
    </w:p>
    <w:p w:rsidR="00D63377" w:rsidRDefault="00D63377" w:rsidP="00CA32EA">
      <w:pPr>
        <w:rPr>
          <w:rFonts w:ascii="Times New Roman" w:hAnsi="Times New Roman" w:cs="Times New Roman"/>
          <w:sz w:val="24"/>
        </w:rPr>
      </w:pPr>
    </w:p>
    <w:sectPr w:rsidR="00D63377" w:rsidSect="00846F78">
      <w:type w:val="continuous"/>
      <w:pgSz w:w="12240" w:h="15840"/>
      <w:pgMar w:top="284" w:right="900" w:bottom="426" w:left="144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3C" w:rsidRDefault="00260A3C" w:rsidP="00CA32EA">
      <w:pPr>
        <w:spacing w:after="0" w:line="240" w:lineRule="auto"/>
      </w:pPr>
      <w:r>
        <w:separator/>
      </w:r>
    </w:p>
  </w:endnote>
  <w:endnote w:type="continuationSeparator" w:id="0">
    <w:p w:rsidR="00260A3C" w:rsidRDefault="00260A3C" w:rsidP="00CA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231701"/>
      <w:docPartObj>
        <w:docPartGallery w:val="Page Numbers (Bottom of Page)"/>
        <w:docPartUnique/>
      </w:docPartObj>
    </w:sdtPr>
    <w:sdtEndPr>
      <w:rPr>
        <w:rFonts w:ascii="Times New Roman" w:hAnsi="Times New Roman" w:cs="Times New Roman"/>
        <w:noProof/>
        <w:sz w:val="20"/>
      </w:rPr>
    </w:sdtEndPr>
    <w:sdtContent>
      <w:p w:rsidR="00DD203C" w:rsidRPr="00E64C39" w:rsidRDefault="00DD203C" w:rsidP="0093277A">
        <w:pPr>
          <w:pStyle w:val="ab"/>
          <w:jc w:val="center"/>
          <w:rPr>
            <w:rFonts w:ascii="Times New Roman" w:hAnsi="Times New Roman" w:cs="Times New Roman"/>
            <w:sz w:val="20"/>
          </w:rPr>
        </w:pPr>
        <w:r>
          <w:t xml:space="preserve"> </w:t>
        </w:r>
      </w:p>
    </w:sdtContent>
  </w:sdt>
  <w:p w:rsidR="00DD203C" w:rsidRDefault="00DD20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3C" w:rsidRDefault="00260A3C" w:rsidP="00CA32EA">
      <w:pPr>
        <w:spacing w:after="0" w:line="240" w:lineRule="auto"/>
      </w:pPr>
      <w:r>
        <w:separator/>
      </w:r>
    </w:p>
  </w:footnote>
  <w:footnote w:type="continuationSeparator" w:id="0">
    <w:p w:rsidR="00260A3C" w:rsidRDefault="00260A3C" w:rsidP="00CA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253"/>
    <w:multiLevelType w:val="hybridMultilevel"/>
    <w:tmpl w:val="DE76FC18"/>
    <w:lvl w:ilvl="0" w:tplc="A6AA4D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0453D"/>
    <w:multiLevelType w:val="hybridMultilevel"/>
    <w:tmpl w:val="3DBCACBA"/>
    <w:lvl w:ilvl="0" w:tplc="D978723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482775B"/>
    <w:multiLevelType w:val="multilevel"/>
    <w:tmpl w:val="504830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30361C6"/>
    <w:multiLevelType w:val="hybridMultilevel"/>
    <w:tmpl w:val="8A2C3658"/>
    <w:lvl w:ilvl="0" w:tplc="4C1AE6D8">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F711C7"/>
    <w:multiLevelType w:val="hybridMultilevel"/>
    <w:tmpl w:val="520C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EE"/>
    <w:rsid w:val="00085A82"/>
    <w:rsid w:val="000C4C94"/>
    <w:rsid w:val="000E3654"/>
    <w:rsid w:val="000E5141"/>
    <w:rsid w:val="000E69F8"/>
    <w:rsid w:val="00127807"/>
    <w:rsid w:val="0016547D"/>
    <w:rsid w:val="001727C7"/>
    <w:rsid w:val="00184060"/>
    <w:rsid w:val="0018750C"/>
    <w:rsid w:val="001914FA"/>
    <w:rsid w:val="001A7839"/>
    <w:rsid w:val="001C2601"/>
    <w:rsid w:val="001D4DA7"/>
    <w:rsid w:val="001E4129"/>
    <w:rsid w:val="0020787A"/>
    <w:rsid w:val="00217FF6"/>
    <w:rsid w:val="00221B47"/>
    <w:rsid w:val="00231E25"/>
    <w:rsid w:val="00233228"/>
    <w:rsid w:val="002431CA"/>
    <w:rsid w:val="00246D23"/>
    <w:rsid w:val="00251F4D"/>
    <w:rsid w:val="00256B39"/>
    <w:rsid w:val="00260A3C"/>
    <w:rsid w:val="00262498"/>
    <w:rsid w:val="002775C3"/>
    <w:rsid w:val="00287A18"/>
    <w:rsid w:val="002B51B6"/>
    <w:rsid w:val="002B73CE"/>
    <w:rsid w:val="002C1784"/>
    <w:rsid w:val="002D5B3A"/>
    <w:rsid w:val="0030313A"/>
    <w:rsid w:val="00332887"/>
    <w:rsid w:val="00382758"/>
    <w:rsid w:val="00391A54"/>
    <w:rsid w:val="00392CFD"/>
    <w:rsid w:val="003A04E4"/>
    <w:rsid w:val="003A4121"/>
    <w:rsid w:val="003A666D"/>
    <w:rsid w:val="003B6A65"/>
    <w:rsid w:val="003B7F22"/>
    <w:rsid w:val="003D6F67"/>
    <w:rsid w:val="003E70BB"/>
    <w:rsid w:val="003F7EA9"/>
    <w:rsid w:val="00423224"/>
    <w:rsid w:val="004254A8"/>
    <w:rsid w:val="0042710C"/>
    <w:rsid w:val="004340D7"/>
    <w:rsid w:val="00473AD0"/>
    <w:rsid w:val="00482F35"/>
    <w:rsid w:val="00484676"/>
    <w:rsid w:val="00492A1F"/>
    <w:rsid w:val="004A1571"/>
    <w:rsid w:val="004E7688"/>
    <w:rsid w:val="004F0E48"/>
    <w:rsid w:val="004F52CF"/>
    <w:rsid w:val="005047CD"/>
    <w:rsid w:val="00505CA2"/>
    <w:rsid w:val="005421CF"/>
    <w:rsid w:val="005465B0"/>
    <w:rsid w:val="00551F1B"/>
    <w:rsid w:val="005528A7"/>
    <w:rsid w:val="00562128"/>
    <w:rsid w:val="005625F3"/>
    <w:rsid w:val="00573947"/>
    <w:rsid w:val="005902FD"/>
    <w:rsid w:val="005B28BC"/>
    <w:rsid w:val="005B5CE6"/>
    <w:rsid w:val="005D5792"/>
    <w:rsid w:val="005E1648"/>
    <w:rsid w:val="005F14B0"/>
    <w:rsid w:val="00601E3E"/>
    <w:rsid w:val="006223C4"/>
    <w:rsid w:val="0066338B"/>
    <w:rsid w:val="006748D6"/>
    <w:rsid w:val="00674D46"/>
    <w:rsid w:val="00681ED8"/>
    <w:rsid w:val="00682555"/>
    <w:rsid w:val="00684EC6"/>
    <w:rsid w:val="00695EEE"/>
    <w:rsid w:val="006A7DF7"/>
    <w:rsid w:val="006B5988"/>
    <w:rsid w:val="006B7AA5"/>
    <w:rsid w:val="006C58E0"/>
    <w:rsid w:val="006C757A"/>
    <w:rsid w:val="006F445D"/>
    <w:rsid w:val="00711736"/>
    <w:rsid w:val="007352D1"/>
    <w:rsid w:val="00745B52"/>
    <w:rsid w:val="00746A85"/>
    <w:rsid w:val="007558F7"/>
    <w:rsid w:val="00776009"/>
    <w:rsid w:val="007808AD"/>
    <w:rsid w:val="007928EE"/>
    <w:rsid w:val="00792922"/>
    <w:rsid w:val="007A0789"/>
    <w:rsid w:val="007A1EC5"/>
    <w:rsid w:val="007B5694"/>
    <w:rsid w:val="007C4198"/>
    <w:rsid w:val="007C72A5"/>
    <w:rsid w:val="007E6224"/>
    <w:rsid w:val="007F40A4"/>
    <w:rsid w:val="00801304"/>
    <w:rsid w:val="00801BB1"/>
    <w:rsid w:val="008111A6"/>
    <w:rsid w:val="00824DDA"/>
    <w:rsid w:val="008262CA"/>
    <w:rsid w:val="0083673E"/>
    <w:rsid w:val="008369A1"/>
    <w:rsid w:val="00846F78"/>
    <w:rsid w:val="00847864"/>
    <w:rsid w:val="008636BA"/>
    <w:rsid w:val="00872D21"/>
    <w:rsid w:val="00885543"/>
    <w:rsid w:val="00886788"/>
    <w:rsid w:val="00893E64"/>
    <w:rsid w:val="008A28D4"/>
    <w:rsid w:val="008A4B27"/>
    <w:rsid w:val="008B1CA7"/>
    <w:rsid w:val="008B54C4"/>
    <w:rsid w:val="008F5DBF"/>
    <w:rsid w:val="00911801"/>
    <w:rsid w:val="009170F7"/>
    <w:rsid w:val="009222F2"/>
    <w:rsid w:val="00924FF1"/>
    <w:rsid w:val="00931187"/>
    <w:rsid w:val="0093277A"/>
    <w:rsid w:val="00940D78"/>
    <w:rsid w:val="00943CAC"/>
    <w:rsid w:val="00960CC2"/>
    <w:rsid w:val="00972F05"/>
    <w:rsid w:val="00980BEC"/>
    <w:rsid w:val="009E47D8"/>
    <w:rsid w:val="009F1F60"/>
    <w:rsid w:val="009F2885"/>
    <w:rsid w:val="009F6A59"/>
    <w:rsid w:val="00A040E7"/>
    <w:rsid w:val="00A064C9"/>
    <w:rsid w:val="00A10FCB"/>
    <w:rsid w:val="00A1792A"/>
    <w:rsid w:val="00A17C3A"/>
    <w:rsid w:val="00A27CCE"/>
    <w:rsid w:val="00A45335"/>
    <w:rsid w:val="00A507E0"/>
    <w:rsid w:val="00A614C9"/>
    <w:rsid w:val="00A7418E"/>
    <w:rsid w:val="00A84C42"/>
    <w:rsid w:val="00A8757E"/>
    <w:rsid w:val="00A95CCD"/>
    <w:rsid w:val="00AA05A1"/>
    <w:rsid w:val="00AA53B0"/>
    <w:rsid w:val="00AA5972"/>
    <w:rsid w:val="00AA5D9E"/>
    <w:rsid w:val="00AA6019"/>
    <w:rsid w:val="00AB21C4"/>
    <w:rsid w:val="00AB3924"/>
    <w:rsid w:val="00AB3A3A"/>
    <w:rsid w:val="00AB5DAC"/>
    <w:rsid w:val="00AD04E0"/>
    <w:rsid w:val="00AD340E"/>
    <w:rsid w:val="00AD65B9"/>
    <w:rsid w:val="00AE14D7"/>
    <w:rsid w:val="00AE725C"/>
    <w:rsid w:val="00B03474"/>
    <w:rsid w:val="00B077D9"/>
    <w:rsid w:val="00B105AC"/>
    <w:rsid w:val="00B1328F"/>
    <w:rsid w:val="00B16FFD"/>
    <w:rsid w:val="00B27B8F"/>
    <w:rsid w:val="00B360D7"/>
    <w:rsid w:val="00B45327"/>
    <w:rsid w:val="00B66823"/>
    <w:rsid w:val="00BA16F7"/>
    <w:rsid w:val="00BB14B7"/>
    <w:rsid w:val="00BE1E87"/>
    <w:rsid w:val="00BF4DB3"/>
    <w:rsid w:val="00C021E5"/>
    <w:rsid w:val="00C049F6"/>
    <w:rsid w:val="00C32367"/>
    <w:rsid w:val="00C37CB1"/>
    <w:rsid w:val="00C644F5"/>
    <w:rsid w:val="00C72EFB"/>
    <w:rsid w:val="00C857BC"/>
    <w:rsid w:val="00C9678E"/>
    <w:rsid w:val="00CA1E72"/>
    <w:rsid w:val="00CA32EA"/>
    <w:rsid w:val="00CA49DC"/>
    <w:rsid w:val="00CA6D9A"/>
    <w:rsid w:val="00CC6B97"/>
    <w:rsid w:val="00CD04A8"/>
    <w:rsid w:val="00CD0BCD"/>
    <w:rsid w:val="00CF3365"/>
    <w:rsid w:val="00CF457E"/>
    <w:rsid w:val="00D132F0"/>
    <w:rsid w:val="00D2388B"/>
    <w:rsid w:val="00D44466"/>
    <w:rsid w:val="00D54EEE"/>
    <w:rsid w:val="00D63377"/>
    <w:rsid w:val="00D8125C"/>
    <w:rsid w:val="00DA01F1"/>
    <w:rsid w:val="00DA47A9"/>
    <w:rsid w:val="00DA60CC"/>
    <w:rsid w:val="00DD091E"/>
    <w:rsid w:val="00DD203C"/>
    <w:rsid w:val="00DE4665"/>
    <w:rsid w:val="00E00252"/>
    <w:rsid w:val="00E066A0"/>
    <w:rsid w:val="00E1452A"/>
    <w:rsid w:val="00E1490C"/>
    <w:rsid w:val="00E233D1"/>
    <w:rsid w:val="00E23A6E"/>
    <w:rsid w:val="00E25A3F"/>
    <w:rsid w:val="00E302A1"/>
    <w:rsid w:val="00E4221C"/>
    <w:rsid w:val="00E63305"/>
    <w:rsid w:val="00E64C39"/>
    <w:rsid w:val="00E85A38"/>
    <w:rsid w:val="00EC4911"/>
    <w:rsid w:val="00EF5A78"/>
    <w:rsid w:val="00EF7AF8"/>
    <w:rsid w:val="00F01DB2"/>
    <w:rsid w:val="00F04559"/>
    <w:rsid w:val="00F42DFA"/>
    <w:rsid w:val="00F522AF"/>
    <w:rsid w:val="00F54E68"/>
    <w:rsid w:val="00F57578"/>
    <w:rsid w:val="00F57866"/>
    <w:rsid w:val="00F72300"/>
    <w:rsid w:val="00F72A85"/>
    <w:rsid w:val="00F73C6C"/>
    <w:rsid w:val="00FD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9CF6B"/>
  <w15:chartTrackingRefBased/>
  <w15:docId w15:val="{8352E9A0-FA0D-461D-8EDB-32A6ACB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82"/>
  </w:style>
  <w:style w:type="paragraph" w:styleId="1">
    <w:name w:val="heading 1"/>
    <w:basedOn w:val="a"/>
    <w:next w:val="a"/>
    <w:link w:val="10"/>
    <w:uiPriority w:val="9"/>
    <w:qFormat/>
    <w:rsid w:val="00085A82"/>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085A82"/>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085A82"/>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085A82"/>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085A82"/>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085A82"/>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085A82"/>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5A82"/>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5A82"/>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A82"/>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085A82"/>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085A82"/>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085A82"/>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085A82"/>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semiHidden/>
    <w:rsid w:val="00085A82"/>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semiHidden/>
    <w:rsid w:val="00085A8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85A8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85A82"/>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semiHidden/>
    <w:unhideWhenUsed/>
    <w:rsid w:val="0079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a"/>
    <w:rsid w:val="007928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077D9"/>
    <w:rPr>
      <w:color w:val="0563C1" w:themeColor="hyperlink"/>
      <w:u w:val="single"/>
    </w:rPr>
  </w:style>
  <w:style w:type="paragraph" w:styleId="a5">
    <w:name w:val="Balloon Text"/>
    <w:basedOn w:val="a"/>
    <w:link w:val="a6"/>
    <w:uiPriority w:val="99"/>
    <w:semiHidden/>
    <w:unhideWhenUsed/>
    <w:rsid w:val="00872D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2D21"/>
    <w:rPr>
      <w:rFonts w:ascii="Segoe UI" w:hAnsi="Segoe UI" w:cs="Segoe UI"/>
      <w:sz w:val="18"/>
      <w:szCs w:val="18"/>
    </w:rPr>
  </w:style>
  <w:style w:type="table" w:styleId="a7">
    <w:name w:val="Table Grid"/>
    <w:basedOn w:val="a1"/>
    <w:uiPriority w:val="39"/>
    <w:rsid w:val="0087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D21"/>
    <w:pPr>
      <w:ind w:left="720"/>
      <w:contextualSpacing/>
    </w:pPr>
  </w:style>
  <w:style w:type="paragraph" w:styleId="a9">
    <w:name w:val="header"/>
    <w:basedOn w:val="a"/>
    <w:link w:val="aa"/>
    <w:uiPriority w:val="99"/>
    <w:unhideWhenUsed/>
    <w:rsid w:val="00CA32EA"/>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CA32EA"/>
  </w:style>
  <w:style w:type="paragraph" w:styleId="ab">
    <w:name w:val="footer"/>
    <w:basedOn w:val="a"/>
    <w:link w:val="ac"/>
    <w:uiPriority w:val="99"/>
    <w:unhideWhenUsed/>
    <w:rsid w:val="00CA32EA"/>
    <w:pPr>
      <w:tabs>
        <w:tab w:val="center" w:pos="4680"/>
        <w:tab w:val="right" w:pos="9360"/>
      </w:tabs>
      <w:spacing w:after="0" w:line="240" w:lineRule="auto"/>
    </w:pPr>
  </w:style>
  <w:style w:type="character" w:customStyle="1" w:styleId="ac">
    <w:name w:val="Нижний колонтитул Знак"/>
    <w:basedOn w:val="a0"/>
    <w:link w:val="ab"/>
    <w:uiPriority w:val="99"/>
    <w:rsid w:val="00CA32EA"/>
  </w:style>
  <w:style w:type="paragraph" w:styleId="ad">
    <w:name w:val="caption"/>
    <w:basedOn w:val="a"/>
    <w:next w:val="a"/>
    <w:uiPriority w:val="35"/>
    <w:semiHidden/>
    <w:unhideWhenUsed/>
    <w:qFormat/>
    <w:rsid w:val="00085A82"/>
    <w:pPr>
      <w:spacing w:after="200" w:line="240" w:lineRule="auto"/>
    </w:pPr>
    <w:rPr>
      <w:i/>
      <w:iCs/>
      <w:color w:val="44546A" w:themeColor="text2"/>
      <w:sz w:val="18"/>
      <w:szCs w:val="18"/>
    </w:rPr>
  </w:style>
  <w:style w:type="paragraph" w:styleId="ae">
    <w:name w:val="Title"/>
    <w:basedOn w:val="a"/>
    <w:next w:val="a"/>
    <w:link w:val="af"/>
    <w:uiPriority w:val="10"/>
    <w:qFormat/>
    <w:rsid w:val="00085A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
    <w:name w:val="Заголовок Знак"/>
    <w:basedOn w:val="a0"/>
    <w:link w:val="ae"/>
    <w:uiPriority w:val="10"/>
    <w:rsid w:val="00085A82"/>
    <w:rPr>
      <w:rFonts w:asciiTheme="majorHAnsi" w:eastAsiaTheme="majorEastAsia" w:hAnsiTheme="majorHAnsi" w:cstheme="majorBidi"/>
      <w:color w:val="000000" w:themeColor="text1"/>
      <w:sz w:val="56"/>
      <w:szCs w:val="56"/>
    </w:rPr>
  </w:style>
  <w:style w:type="paragraph" w:styleId="af0">
    <w:name w:val="Subtitle"/>
    <w:basedOn w:val="a"/>
    <w:next w:val="a"/>
    <w:link w:val="af1"/>
    <w:uiPriority w:val="11"/>
    <w:qFormat/>
    <w:rsid w:val="00085A82"/>
    <w:pPr>
      <w:numPr>
        <w:ilvl w:val="1"/>
      </w:numPr>
    </w:pPr>
    <w:rPr>
      <w:color w:val="5A5A5A" w:themeColor="text1" w:themeTint="A5"/>
      <w:spacing w:val="10"/>
    </w:rPr>
  </w:style>
  <w:style w:type="character" w:customStyle="1" w:styleId="af1">
    <w:name w:val="Подзаголовок Знак"/>
    <w:basedOn w:val="a0"/>
    <w:link w:val="af0"/>
    <w:uiPriority w:val="11"/>
    <w:rsid w:val="00085A82"/>
    <w:rPr>
      <w:color w:val="5A5A5A" w:themeColor="text1" w:themeTint="A5"/>
      <w:spacing w:val="10"/>
    </w:rPr>
  </w:style>
  <w:style w:type="character" w:styleId="af2">
    <w:name w:val="Strong"/>
    <w:basedOn w:val="a0"/>
    <w:uiPriority w:val="22"/>
    <w:qFormat/>
    <w:rsid w:val="00085A82"/>
    <w:rPr>
      <w:b/>
      <w:bCs/>
      <w:color w:val="000000" w:themeColor="text1"/>
    </w:rPr>
  </w:style>
  <w:style w:type="character" w:styleId="af3">
    <w:name w:val="Emphasis"/>
    <w:basedOn w:val="a0"/>
    <w:uiPriority w:val="20"/>
    <w:qFormat/>
    <w:rsid w:val="00085A82"/>
    <w:rPr>
      <w:i/>
      <w:iCs/>
      <w:color w:val="auto"/>
    </w:rPr>
  </w:style>
  <w:style w:type="paragraph" w:styleId="af4">
    <w:name w:val="No Spacing"/>
    <w:uiPriority w:val="1"/>
    <w:qFormat/>
    <w:rsid w:val="00085A82"/>
    <w:pPr>
      <w:spacing w:after="0" w:line="240" w:lineRule="auto"/>
    </w:pPr>
  </w:style>
  <w:style w:type="paragraph" w:styleId="21">
    <w:name w:val="Quote"/>
    <w:basedOn w:val="a"/>
    <w:next w:val="a"/>
    <w:link w:val="22"/>
    <w:uiPriority w:val="29"/>
    <w:qFormat/>
    <w:rsid w:val="00085A82"/>
    <w:pPr>
      <w:spacing w:before="160"/>
      <w:ind w:left="720" w:right="720"/>
    </w:pPr>
    <w:rPr>
      <w:i/>
      <w:iCs/>
      <w:color w:val="000000" w:themeColor="text1"/>
    </w:rPr>
  </w:style>
  <w:style w:type="character" w:customStyle="1" w:styleId="22">
    <w:name w:val="Цитата 2 Знак"/>
    <w:basedOn w:val="a0"/>
    <w:link w:val="21"/>
    <w:uiPriority w:val="29"/>
    <w:rsid w:val="00085A82"/>
    <w:rPr>
      <w:i/>
      <w:iCs/>
      <w:color w:val="000000" w:themeColor="text1"/>
    </w:rPr>
  </w:style>
  <w:style w:type="paragraph" w:styleId="af5">
    <w:name w:val="Intense Quote"/>
    <w:basedOn w:val="a"/>
    <w:next w:val="a"/>
    <w:link w:val="af6"/>
    <w:uiPriority w:val="30"/>
    <w:qFormat/>
    <w:rsid w:val="00085A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6">
    <w:name w:val="Выделенная цитата Знак"/>
    <w:basedOn w:val="a0"/>
    <w:link w:val="af5"/>
    <w:uiPriority w:val="30"/>
    <w:rsid w:val="00085A82"/>
    <w:rPr>
      <w:color w:val="000000" w:themeColor="text1"/>
      <w:shd w:val="clear" w:color="auto" w:fill="F2F2F2" w:themeFill="background1" w:themeFillShade="F2"/>
    </w:rPr>
  </w:style>
  <w:style w:type="character" w:styleId="af7">
    <w:name w:val="Subtle Emphasis"/>
    <w:basedOn w:val="a0"/>
    <w:uiPriority w:val="19"/>
    <w:qFormat/>
    <w:rsid w:val="00085A82"/>
    <w:rPr>
      <w:i/>
      <w:iCs/>
      <w:color w:val="404040" w:themeColor="text1" w:themeTint="BF"/>
    </w:rPr>
  </w:style>
  <w:style w:type="character" w:styleId="af8">
    <w:name w:val="Intense Emphasis"/>
    <w:basedOn w:val="a0"/>
    <w:uiPriority w:val="21"/>
    <w:qFormat/>
    <w:rsid w:val="00085A82"/>
    <w:rPr>
      <w:b/>
      <w:bCs/>
      <w:i/>
      <w:iCs/>
      <w:caps/>
    </w:rPr>
  </w:style>
  <w:style w:type="character" w:styleId="af9">
    <w:name w:val="Subtle Reference"/>
    <w:basedOn w:val="a0"/>
    <w:uiPriority w:val="31"/>
    <w:qFormat/>
    <w:rsid w:val="00085A82"/>
    <w:rPr>
      <w:smallCaps/>
      <w:color w:val="404040" w:themeColor="text1" w:themeTint="BF"/>
      <w:u w:val="single" w:color="7F7F7F" w:themeColor="text1" w:themeTint="80"/>
    </w:rPr>
  </w:style>
  <w:style w:type="character" w:styleId="afa">
    <w:name w:val="Intense Reference"/>
    <w:basedOn w:val="a0"/>
    <w:uiPriority w:val="32"/>
    <w:qFormat/>
    <w:rsid w:val="00085A82"/>
    <w:rPr>
      <w:b/>
      <w:bCs/>
      <w:smallCaps/>
      <w:u w:val="single"/>
    </w:rPr>
  </w:style>
  <w:style w:type="character" w:styleId="afb">
    <w:name w:val="Book Title"/>
    <w:basedOn w:val="a0"/>
    <w:uiPriority w:val="33"/>
    <w:qFormat/>
    <w:rsid w:val="00085A82"/>
    <w:rPr>
      <w:b w:val="0"/>
      <w:bCs w:val="0"/>
      <w:smallCaps/>
      <w:spacing w:val="5"/>
    </w:rPr>
  </w:style>
  <w:style w:type="paragraph" w:styleId="afc">
    <w:name w:val="TOC Heading"/>
    <w:basedOn w:val="1"/>
    <w:next w:val="a"/>
    <w:uiPriority w:val="39"/>
    <w:semiHidden/>
    <w:unhideWhenUsed/>
    <w:qFormat/>
    <w:rsid w:val="00085A82"/>
    <w:pPr>
      <w:outlineLvl w:val="9"/>
    </w:pPr>
  </w:style>
  <w:style w:type="paragraph" w:customStyle="1" w:styleId="tt">
    <w:name w:val="tt"/>
    <w:basedOn w:val="a"/>
    <w:rsid w:val="007808AD"/>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FollowedHyperlink"/>
    <w:basedOn w:val="a0"/>
    <w:uiPriority w:val="99"/>
    <w:semiHidden/>
    <w:unhideWhenUsed/>
    <w:rsid w:val="002C1784"/>
    <w:rPr>
      <w:color w:val="800080"/>
      <w:u w:val="single"/>
    </w:rPr>
  </w:style>
  <w:style w:type="paragraph" w:customStyle="1" w:styleId="msonormal0">
    <w:name w:val="msonormal"/>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6">
    <w:name w:val="font6"/>
    <w:basedOn w:val="a"/>
    <w:rsid w:val="002C1784"/>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font7">
    <w:name w:val="font7"/>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8">
    <w:name w:val="font8"/>
    <w:basedOn w:val="a"/>
    <w:rsid w:val="002C1784"/>
    <w:pPr>
      <w:spacing w:before="100" w:beforeAutospacing="1" w:after="100" w:afterAutospacing="1" w:line="240" w:lineRule="auto"/>
    </w:pPr>
    <w:rPr>
      <w:rFonts w:ascii="Times New Roman" w:eastAsia="Times New Roman" w:hAnsi="Times New Roman" w:cs="Times New Roman"/>
      <w:b/>
      <w:bCs/>
      <w:i/>
      <w:iCs/>
      <w:color w:val="000000"/>
      <w:sz w:val="20"/>
      <w:szCs w:val="20"/>
      <w:lang w:val="en-GB" w:eastAsia="en-GB"/>
    </w:rPr>
  </w:style>
  <w:style w:type="paragraph" w:customStyle="1" w:styleId="font9">
    <w:name w:val="font9"/>
    <w:basedOn w:val="a"/>
    <w:rsid w:val="002C1784"/>
    <w:pPr>
      <w:spacing w:before="100" w:beforeAutospacing="1" w:after="100" w:afterAutospacing="1" w:line="240" w:lineRule="auto"/>
    </w:pPr>
    <w:rPr>
      <w:rFonts w:ascii="Times New Roman" w:eastAsia="Times New Roman" w:hAnsi="Times New Roman" w:cs="Times New Roman"/>
      <w:i/>
      <w:iCs/>
      <w:color w:val="000000"/>
      <w:sz w:val="20"/>
      <w:szCs w:val="20"/>
      <w:lang w:val="en-GB" w:eastAsia="en-GB"/>
    </w:rPr>
  </w:style>
  <w:style w:type="paragraph" w:customStyle="1" w:styleId="font10">
    <w:name w:val="font10"/>
    <w:basedOn w:val="a"/>
    <w:rsid w:val="002C1784"/>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xl69">
    <w:name w:val="xl69"/>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1">
    <w:name w:val="xl71"/>
    <w:basedOn w:val="a"/>
    <w:rsid w:val="002C1784"/>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2">
    <w:name w:val="xl7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3">
    <w:name w:val="xl7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4">
    <w:name w:val="xl7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5">
    <w:name w:val="xl7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6">
    <w:name w:val="xl76"/>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7">
    <w:name w:val="xl7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8">
    <w:name w:val="xl7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79">
    <w:name w:val="xl79"/>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0">
    <w:name w:val="xl80"/>
    <w:basedOn w:val="a"/>
    <w:rsid w:val="002C1784"/>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81">
    <w:name w:val="xl81"/>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2">
    <w:name w:val="xl8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3">
    <w:name w:val="xl83"/>
    <w:basedOn w:val="a"/>
    <w:rsid w:val="002C1784"/>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4">
    <w:name w:val="xl8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5">
    <w:name w:val="xl8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6">
    <w:name w:val="xl8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7">
    <w:name w:val="xl87"/>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8">
    <w:name w:val="xl88"/>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9">
    <w:name w:val="xl8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0">
    <w:name w:val="xl9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1">
    <w:name w:val="xl91"/>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2">
    <w:name w:val="xl9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3">
    <w:name w:val="xl9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4">
    <w:name w:val="xl9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5">
    <w:name w:val="xl95"/>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6">
    <w:name w:val="xl96"/>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7">
    <w:name w:val="xl97"/>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8">
    <w:name w:val="xl98"/>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99">
    <w:name w:val="xl99"/>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0">
    <w:name w:val="xl100"/>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1">
    <w:name w:val="xl101"/>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2">
    <w:name w:val="xl102"/>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3">
    <w:name w:val="xl103"/>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4">
    <w:name w:val="xl104"/>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5">
    <w:name w:val="xl105"/>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6">
    <w:name w:val="xl10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7">
    <w:name w:val="xl107"/>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8">
    <w:name w:val="xl108"/>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9">
    <w:name w:val="xl109"/>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10">
    <w:name w:val="xl110"/>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1">
    <w:name w:val="xl111"/>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2">
    <w:name w:val="xl112"/>
    <w:basedOn w:val="a"/>
    <w:rsid w:val="002C178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3">
    <w:name w:val="xl113"/>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4">
    <w:name w:val="xl114"/>
    <w:basedOn w:val="a"/>
    <w:rsid w:val="002C178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5">
    <w:name w:val="xl115"/>
    <w:basedOn w:val="a"/>
    <w:rsid w:val="002C17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6">
    <w:name w:val="xl116"/>
    <w:basedOn w:val="a"/>
    <w:rsid w:val="002C178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7">
    <w:name w:val="xl117"/>
    <w:basedOn w:val="a"/>
    <w:rsid w:val="002C17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8">
    <w:name w:val="xl118"/>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19">
    <w:name w:val="xl119"/>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0">
    <w:name w:val="xl120"/>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1">
    <w:name w:val="xl121"/>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3">
    <w:name w:val="xl123"/>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4">
    <w:name w:val="xl12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5">
    <w:name w:val="xl12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6">
    <w:name w:val="xl126"/>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27">
    <w:name w:val="xl12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8">
    <w:name w:val="xl12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9">
    <w:name w:val="xl12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0">
    <w:name w:val="xl13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1">
    <w:name w:val="xl131"/>
    <w:basedOn w:val="a"/>
    <w:rsid w:val="002C1784"/>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2">
    <w:name w:val="xl13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3">
    <w:name w:val="xl13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4">
    <w:name w:val="xl13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5">
    <w:name w:val="xl13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6">
    <w:name w:val="xl13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37">
    <w:name w:val="xl137"/>
    <w:basedOn w:val="a"/>
    <w:rsid w:val="002C178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8">
    <w:name w:val="xl138"/>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9">
    <w:name w:val="xl139"/>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40">
    <w:name w:val="xl140"/>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41">
    <w:name w:val="xl141"/>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2">
    <w:name w:val="xl142"/>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3">
    <w:name w:val="xl143"/>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4">
    <w:name w:val="xl144"/>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5">
    <w:name w:val="xl145"/>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6">
    <w:name w:val="xl14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47">
    <w:name w:val="xl147"/>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48">
    <w:name w:val="xl148"/>
    <w:basedOn w:val="a"/>
    <w:rsid w:val="002C178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9">
    <w:name w:val="xl149"/>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0">
    <w:name w:val="xl15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GB" w:eastAsia="en-GB"/>
    </w:rPr>
  </w:style>
  <w:style w:type="paragraph" w:customStyle="1" w:styleId="xl151">
    <w:name w:val="xl151"/>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2">
    <w:name w:val="xl15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53">
    <w:name w:val="xl15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4">
    <w:name w:val="xl15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header">
    <w:name w:val="doc_header"/>
    <w:basedOn w:val="a0"/>
    <w:rsid w:val="00B105AC"/>
  </w:style>
  <w:style w:type="paragraph" w:customStyle="1" w:styleId="cn">
    <w:name w:val="cn"/>
    <w:basedOn w:val="a"/>
    <w:rsid w:val="00FD112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768">
      <w:bodyDiv w:val="1"/>
      <w:marLeft w:val="0"/>
      <w:marRight w:val="0"/>
      <w:marTop w:val="0"/>
      <w:marBottom w:val="0"/>
      <w:divBdr>
        <w:top w:val="none" w:sz="0" w:space="0" w:color="auto"/>
        <w:left w:val="none" w:sz="0" w:space="0" w:color="auto"/>
        <w:bottom w:val="none" w:sz="0" w:space="0" w:color="auto"/>
        <w:right w:val="none" w:sz="0" w:space="0" w:color="auto"/>
      </w:divBdr>
    </w:div>
    <w:div w:id="82536745">
      <w:bodyDiv w:val="1"/>
      <w:marLeft w:val="0"/>
      <w:marRight w:val="0"/>
      <w:marTop w:val="0"/>
      <w:marBottom w:val="0"/>
      <w:divBdr>
        <w:top w:val="none" w:sz="0" w:space="0" w:color="auto"/>
        <w:left w:val="none" w:sz="0" w:space="0" w:color="auto"/>
        <w:bottom w:val="none" w:sz="0" w:space="0" w:color="auto"/>
        <w:right w:val="none" w:sz="0" w:space="0" w:color="auto"/>
      </w:divBdr>
    </w:div>
    <w:div w:id="95492215">
      <w:bodyDiv w:val="1"/>
      <w:marLeft w:val="0"/>
      <w:marRight w:val="0"/>
      <w:marTop w:val="0"/>
      <w:marBottom w:val="0"/>
      <w:divBdr>
        <w:top w:val="none" w:sz="0" w:space="0" w:color="auto"/>
        <w:left w:val="none" w:sz="0" w:space="0" w:color="auto"/>
        <w:bottom w:val="none" w:sz="0" w:space="0" w:color="auto"/>
        <w:right w:val="none" w:sz="0" w:space="0" w:color="auto"/>
      </w:divBdr>
    </w:div>
    <w:div w:id="144707557">
      <w:bodyDiv w:val="1"/>
      <w:marLeft w:val="0"/>
      <w:marRight w:val="0"/>
      <w:marTop w:val="0"/>
      <w:marBottom w:val="0"/>
      <w:divBdr>
        <w:top w:val="none" w:sz="0" w:space="0" w:color="auto"/>
        <w:left w:val="none" w:sz="0" w:space="0" w:color="auto"/>
        <w:bottom w:val="none" w:sz="0" w:space="0" w:color="auto"/>
        <w:right w:val="none" w:sz="0" w:space="0" w:color="auto"/>
      </w:divBdr>
    </w:div>
    <w:div w:id="287472482">
      <w:bodyDiv w:val="1"/>
      <w:marLeft w:val="0"/>
      <w:marRight w:val="0"/>
      <w:marTop w:val="0"/>
      <w:marBottom w:val="0"/>
      <w:divBdr>
        <w:top w:val="none" w:sz="0" w:space="0" w:color="auto"/>
        <w:left w:val="none" w:sz="0" w:space="0" w:color="auto"/>
        <w:bottom w:val="none" w:sz="0" w:space="0" w:color="auto"/>
        <w:right w:val="none" w:sz="0" w:space="0" w:color="auto"/>
      </w:divBdr>
    </w:div>
    <w:div w:id="451368914">
      <w:bodyDiv w:val="1"/>
      <w:marLeft w:val="0"/>
      <w:marRight w:val="0"/>
      <w:marTop w:val="0"/>
      <w:marBottom w:val="0"/>
      <w:divBdr>
        <w:top w:val="none" w:sz="0" w:space="0" w:color="auto"/>
        <w:left w:val="none" w:sz="0" w:space="0" w:color="auto"/>
        <w:bottom w:val="none" w:sz="0" w:space="0" w:color="auto"/>
        <w:right w:val="none" w:sz="0" w:space="0" w:color="auto"/>
      </w:divBdr>
    </w:div>
    <w:div w:id="495269127">
      <w:bodyDiv w:val="1"/>
      <w:marLeft w:val="0"/>
      <w:marRight w:val="0"/>
      <w:marTop w:val="0"/>
      <w:marBottom w:val="0"/>
      <w:divBdr>
        <w:top w:val="none" w:sz="0" w:space="0" w:color="auto"/>
        <w:left w:val="none" w:sz="0" w:space="0" w:color="auto"/>
        <w:bottom w:val="none" w:sz="0" w:space="0" w:color="auto"/>
        <w:right w:val="none" w:sz="0" w:space="0" w:color="auto"/>
      </w:divBdr>
    </w:div>
    <w:div w:id="620576627">
      <w:bodyDiv w:val="1"/>
      <w:marLeft w:val="0"/>
      <w:marRight w:val="0"/>
      <w:marTop w:val="0"/>
      <w:marBottom w:val="0"/>
      <w:divBdr>
        <w:top w:val="none" w:sz="0" w:space="0" w:color="auto"/>
        <w:left w:val="none" w:sz="0" w:space="0" w:color="auto"/>
        <w:bottom w:val="none" w:sz="0" w:space="0" w:color="auto"/>
        <w:right w:val="none" w:sz="0" w:space="0" w:color="auto"/>
      </w:divBdr>
    </w:div>
    <w:div w:id="754401452">
      <w:bodyDiv w:val="1"/>
      <w:marLeft w:val="0"/>
      <w:marRight w:val="0"/>
      <w:marTop w:val="0"/>
      <w:marBottom w:val="0"/>
      <w:divBdr>
        <w:top w:val="none" w:sz="0" w:space="0" w:color="auto"/>
        <w:left w:val="none" w:sz="0" w:space="0" w:color="auto"/>
        <w:bottom w:val="none" w:sz="0" w:space="0" w:color="auto"/>
        <w:right w:val="none" w:sz="0" w:space="0" w:color="auto"/>
      </w:divBdr>
    </w:div>
    <w:div w:id="800851712">
      <w:bodyDiv w:val="1"/>
      <w:marLeft w:val="0"/>
      <w:marRight w:val="0"/>
      <w:marTop w:val="0"/>
      <w:marBottom w:val="0"/>
      <w:divBdr>
        <w:top w:val="none" w:sz="0" w:space="0" w:color="auto"/>
        <w:left w:val="none" w:sz="0" w:space="0" w:color="auto"/>
        <w:bottom w:val="none" w:sz="0" w:space="0" w:color="auto"/>
        <w:right w:val="none" w:sz="0" w:space="0" w:color="auto"/>
      </w:divBdr>
    </w:div>
    <w:div w:id="933706716">
      <w:bodyDiv w:val="1"/>
      <w:marLeft w:val="0"/>
      <w:marRight w:val="0"/>
      <w:marTop w:val="0"/>
      <w:marBottom w:val="0"/>
      <w:divBdr>
        <w:top w:val="none" w:sz="0" w:space="0" w:color="auto"/>
        <w:left w:val="none" w:sz="0" w:space="0" w:color="auto"/>
        <w:bottom w:val="none" w:sz="0" w:space="0" w:color="auto"/>
        <w:right w:val="none" w:sz="0" w:space="0" w:color="auto"/>
      </w:divBdr>
    </w:div>
    <w:div w:id="984891258">
      <w:bodyDiv w:val="1"/>
      <w:marLeft w:val="0"/>
      <w:marRight w:val="0"/>
      <w:marTop w:val="0"/>
      <w:marBottom w:val="0"/>
      <w:divBdr>
        <w:top w:val="none" w:sz="0" w:space="0" w:color="auto"/>
        <w:left w:val="none" w:sz="0" w:space="0" w:color="auto"/>
        <w:bottom w:val="none" w:sz="0" w:space="0" w:color="auto"/>
        <w:right w:val="none" w:sz="0" w:space="0" w:color="auto"/>
      </w:divBdr>
    </w:div>
    <w:div w:id="1075518486">
      <w:bodyDiv w:val="1"/>
      <w:marLeft w:val="0"/>
      <w:marRight w:val="0"/>
      <w:marTop w:val="0"/>
      <w:marBottom w:val="0"/>
      <w:divBdr>
        <w:top w:val="none" w:sz="0" w:space="0" w:color="auto"/>
        <w:left w:val="none" w:sz="0" w:space="0" w:color="auto"/>
        <w:bottom w:val="none" w:sz="0" w:space="0" w:color="auto"/>
        <w:right w:val="none" w:sz="0" w:space="0" w:color="auto"/>
      </w:divBdr>
    </w:div>
    <w:div w:id="1223830280">
      <w:bodyDiv w:val="1"/>
      <w:marLeft w:val="0"/>
      <w:marRight w:val="0"/>
      <w:marTop w:val="0"/>
      <w:marBottom w:val="0"/>
      <w:divBdr>
        <w:top w:val="none" w:sz="0" w:space="0" w:color="auto"/>
        <w:left w:val="none" w:sz="0" w:space="0" w:color="auto"/>
        <w:bottom w:val="none" w:sz="0" w:space="0" w:color="auto"/>
        <w:right w:val="none" w:sz="0" w:space="0" w:color="auto"/>
      </w:divBdr>
    </w:div>
    <w:div w:id="1360934356">
      <w:bodyDiv w:val="1"/>
      <w:marLeft w:val="0"/>
      <w:marRight w:val="0"/>
      <w:marTop w:val="0"/>
      <w:marBottom w:val="0"/>
      <w:divBdr>
        <w:top w:val="none" w:sz="0" w:space="0" w:color="auto"/>
        <w:left w:val="none" w:sz="0" w:space="0" w:color="auto"/>
        <w:bottom w:val="none" w:sz="0" w:space="0" w:color="auto"/>
        <w:right w:val="none" w:sz="0" w:space="0" w:color="auto"/>
      </w:divBdr>
    </w:div>
    <w:div w:id="1609311508">
      <w:bodyDiv w:val="1"/>
      <w:marLeft w:val="0"/>
      <w:marRight w:val="0"/>
      <w:marTop w:val="0"/>
      <w:marBottom w:val="0"/>
      <w:divBdr>
        <w:top w:val="none" w:sz="0" w:space="0" w:color="auto"/>
        <w:left w:val="none" w:sz="0" w:space="0" w:color="auto"/>
        <w:bottom w:val="none" w:sz="0" w:space="0" w:color="auto"/>
        <w:right w:val="none" w:sz="0" w:space="0" w:color="auto"/>
      </w:divBdr>
    </w:div>
    <w:div w:id="1694842084">
      <w:bodyDiv w:val="1"/>
      <w:marLeft w:val="0"/>
      <w:marRight w:val="0"/>
      <w:marTop w:val="0"/>
      <w:marBottom w:val="0"/>
      <w:divBdr>
        <w:top w:val="none" w:sz="0" w:space="0" w:color="auto"/>
        <w:left w:val="none" w:sz="0" w:space="0" w:color="auto"/>
        <w:bottom w:val="none" w:sz="0" w:space="0" w:color="auto"/>
        <w:right w:val="none" w:sz="0" w:space="0" w:color="auto"/>
      </w:divBdr>
    </w:div>
    <w:div w:id="1701514697">
      <w:bodyDiv w:val="1"/>
      <w:marLeft w:val="0"/>
      <w:marRight w:val="0"/>
      <w:marTop w:val="0"/>
      <w:marBottom w:val="0"/>
      <w:divBdr>
        <w:top w:val="none" w:sz="0" w:space="0" w:color="auto"/>
        <w:left w:val="none" w:sz="0" w:space="0" w:color="auto"/>
        <w:bottom w:val="none" w:sz="0" w:space="0" w:color="auto"/>
        <w:right w:val="none" w:sz="0" w:space="0" w:color="auto"/>
      </w:divBdr>
    </w:div>
    <w:div w:id="1849441673">
      <w:bodyDiv w:val="1"/>
      <w:marLeft w:val="0"/>
      <w:marRight w:val="0"/>
      <w:marTop w:val="0"/>
      <w:marBottom w:val="0"/>
      <w:divBdr>
        <w:top w:val="none" w:sz="0" w:space="0" w:color="auto"/>
        <w:left w:val="none" w:sz="0" w:space="0" w:color="auto"/>
        <w:bottom w:val="none" w:sz="0" w:space="0" w:color="auto"/>
        <w:right w:val="none" w:sz="0" w:space="0" w:color="auto"/>
      </w:divBdr>
    </w:div>
    <w:div w:id="1855067444">
      <w:bodyDiv w:val="1"/>
      <w:marLeft w:val="0"/>
      <w:marRight w:val="0"/>
      <w:marTop w:val="0"/>
      <w:marBottom w:val="0"/>
      <w:divBdr>
        <w:top w:val="none" w:sz="0" w:space="0" w:color="auto"/>
        <w:left w:val="none" w:sz="0" w:space="0" w:color="auto"/>
        <w:bottom w:val="none" w:sz="0" w:space="0" w:color="auto"/>
        <w:right w:val="none" w:sz="0" w:space="0" w:color="auto"/>
      </w:divBdr>
    </w:div>
    <w:div w:id="1862622863">
      <w:bodyDiv w:val="1"/>
      <w:marLeft w:val="0"/>
      <w:marRight w:val="0"/>
      <w:marTop w:val="0"/>
      <w:marBottom w:val="0"/>
      <w:divBdr>
        <w:top w:val="none" w:sz="0" w:space="0" w:color="auto"/>
        <w:left w:val="none" w:sz="0" w:space="0" w:color="auto"/>
        <w:bottom w:val="none" w:sz="0" w:space="0" w:color="auto"/>
        <w:right w:val="none" w:sz="0" w:space="0" w:color="auto"/>
      </w:divBdr>
    </w:div>
    <w:div w:id="1890258853">
      <w:bodyDiv w:val="1"/>
      <w:marLeft w:val="0"/>
      <w:marRight w:val="0"/>
      <w:marTop w:val="0"/>
      <w:marBottom w:val="0"/>
      <w:divBdr>
        <w:top w:val="none" w:sz="0" w:space="0" w:color="auto"/>
        <w:left w:val="none" w:sz="0" w:space="0" w:color="auto"/>
        <w:bottom w:val="none" w:sz="0" w:space="0" w:color="auto"/>
        <w:right w:val="none" w:sz="0" w:space="0" w:color="auto"/>
      </w:divBdr>
    </w:div>
    <w:div w:id="1907258473">
      <w:bodyDiv w:val="1"/>
      <w:marLeft w:val="0"/>
      <w:marRight w:val="0"/>
      <w:marTop w:val="0"/>
      <w:marBottom w:val="0"/>
      <w:divBdr>
        <w:top w:val="none" w:sz="0" w:space="0" w:color="auto"/>
        <w:left w:val="none" w:sz="0" w:space="0" w:color="auto"/>
        <w:bottom w:val="none" w:sz="0" w:space="0" w:color="auto"/>
        <w:right w:val="none" w:sz="0" w:space="0" w:color="auto"/>
      </w:divBdr>
    </w:div>
    <w:div w:id="1964648137">
      <w:bodyDiv w:val="1"/>
      <w:marLeft w:val="0"/>
      <w:marRight w:val="0"/>
      <w:marTop w:val="0"/>
      <w:marBottom w:val="0"/>
      <w:divBdr>
        <w:top w:val="none" w:sz="0" w:space="0" w:color="auto"/>
        <w:left w:val="none" w:sz="0" w:space="0" w:color="auto"/>
        <w:bottom w:val="none" w:sz="0" w:space="0" w:color="auto"/>
        <w:right w:val="none" w:sz="0" w:space="0" w:color="auto"/>
      </w:divBdr>
    </w:div>
    <w:div w:id="2010056889">
      <w:bodyDiv w:val="1"/>
      <w:marLeft w:val="0"/>
      <w:marRight w:val="0"/>
      <w:marTop w:val="0"/>
      <w:marBottom w:val="0"/>
      <w:divBdr>
        <w:top w:val="none" w:sz="0" w:space="0" w:color="auto"/>
        <w:left w:val="none" w:sz="0" w:space="0" w:color="auto"/>
        <w:bottom w:val="none" w:sz="0" w:space="0" w:color="auto"/>
        <w:right w:val="none" w:sz="0" w:space="0" w:color="auto"/>
      </w:divBdr>
    </w:div>
    <w:div w:id="2138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E6A3-A451-44E7-84E1-685E9129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38022</Words>
  <Characters>216729</Characters>
  <Application>Microsoft Office Word</Application>
  <DocSecurity>0</DocSecurity>
  <Lines>1806</Lines>
  <Paragraphs>508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Raisa Ghilan</cp:lastModifiedBy>
  <cp:revision>19</cp:revision>
  <cp:lastPrinted>2018-07-27T07:11:00Z</cp:lastPrinted>
  <dcterms:created xsi:type="dcterms:W3CDTF">2018-08-20T17:57:00Z</dcterms:created>
  <dcterms:modified xsi:type="dcterms:W3CDTF">2018-08-24T11:06:00Z</dcterms:modified>
</cp:coreProperties>
</file>