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6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262"/>
      </w:tblGrid>
      <w:tr w:rsidR="00107F30" w:rsidRPr="00107F30" w:rsidTr="009D46A1">
        <w:trPr>
          <w:trHeight w:val="268"/>
          <w:tblCellSpacing w:w="60" w:type="dxa"/>
        </w:trPr>
        <w:tc>
          <w:tcPr>
            <w:tcW w:w="0" w:type="auto"/>
            <w:vAlign w:val="center"/>
            <w:hideMark/>
          </w:tcPr>
          <w:p w:rsidR="00107F30" w:rsidRPr="00107F30" w:rsidRDefault="00107F30" w:rsidP="0010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D977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GUVERNUL</w:t>
            </w:r>
            <w:r w:rsidR="007450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 xml:space="preserve"> REPUBLICII MOLDOVA</w:t>
            </w:r>
          </w:p>
        </w:tc>
      </w:tr>
      <w:tr w:rsidR="00107F30" w:rsidRPr="00107F30" w:rsidTr="009D46A1">
        <w:trPr>
          <w:trHeight w:val="294"/>
          <w:tblCellSpacing w:w="60" w:type="dxa"/>
        </w:trPr>
        <w:tc>
          <w:tcPr>
            <w:tcW w:w="0" w:type="auto"/>
            <w:vAlign w:val="center"/>
            <w:hideMark/>
          </w:tcPr>
          <w:p w:rsidR="007450D7" w:rsidRPr="007450D7" w:rsidRDefault="007450D7" w:rsidP="007450D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450D7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HOT</w:t>
            </w:r>
            <w:r w:rsidRPr="007450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ĂRÎRE </w:t>
            </w:r>
            <w:r w:rsidRPr="007450D7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nr</w:t>
            </w:r>
            <w:r w:rsidRPr="007450D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7450D7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______</w:t>
            </w:r>
          </w:p>
          <w:p w:rsidR="007450D7" w:rsidRPr="007450D7" w:rsidRDefault="007450D7" w:rsidP="007450D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50D7">
              <w:rPr>
                <w:rFonts w:ascii="Times New Roman" w:eastAsia="Calibri" w:hAnsi="Times New Roman" w:cs="Times New Roman"/>
                <w:sz w:val="26"/>
                <w:szCs w:val="26"/>
              </w:rPr>
              <w:t>din</w:t>
            </w:r>
            <w:r w:rsidRPr="007450D7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“___” ________________ 20</w:t>
            </w:r>
            <w:r w:rsidRPr="007450D7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  <w:p w:rsidR="00107F30" w:rsidRPr="00107F30" w:rsidRDefault="00107F30" w:rsidP="0010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107F30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  </w:t>
            </w:r>
          </w:p>
        </w:tc>
      </w:tr>
      <w:tr w:rsidR="00107F30" w:rsidRPr="00107F30" w:rsidTr="00107F30">
        <w:trPr>
          <w:tblCellSpacing w:w="60" w:type="dxa"/>
        </w:trPr>
        <w:tc>
          <w:tcPr>
            <w:tcW w:w="0" w:type="auto"/>
            <w:vAlign w:val="center"/>
            <w:hideMark/>
          </w:tcPr>
          <w:p w:rsidR="00107F30" w:rsidRPr="00107F30" w:rsidRDefault="007450D7" w:rsidP="0092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</w:t>
            </w:r>
            <w:r w:rsidR="00107F30" w:rsidRPr="00D977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 xml:space="preserve">u privire la aprobarea </w:t>
            </w:r>
            <w:r w:rsidR="002B35B0" w:rsidRPr="002B35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 xml:space="preserve">Regulamentului privind modul de ținere a Registrului de stat </w:t>
            </w:r>
            <w:r w:rsidR="00923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format de</w:t>
            </w:r>
            <w:r w:rsidR="002B35B0" w:rsidRPr="002B35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 xml:space="preserve"> Sistemul Informațional Automatizat al Serviciului Național Unic pentru Apelurile de Urgență 112</w:t>
            </w:r>
          </w:p>
        </w:tc>
      </w:tr>
      <w:tr w:rsidR="00107F30" w:rsidRPr="00107F30" w:rsidTr="00107F30">
        <w:trPr>
          <w:tblCellSpacing w:w="60" w:type="dxa"/>
        </w:trPr>
        <w:tc>
          <w:tcPr>
            <w:tcW w:w="0" w:type="auto"/>
            <w:vAlign w:val="center"/>
            <w:hideMark/>
          </w:tcPr>
          <w:p w:rsidR="00107F30" w:rsidRPr="00107F30" w:rsidRDefault="00107F30" w:rsidP="0010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07F30" w:rsidRPr="00107F30" w:rsidTr="00107F30">
        <w:trPr>
          <w:tblCellSpacing w:w="60" w:type="dxa"/>
        </w:trPr>
        <w:tc>
          <w:tcPr>
            <w:tcW w:w="0" w:type="auto"/>
            <w:vAlign w:val="center"/>
            <w:hideMark/>
          </w:tcPr>
          <w:p w:rsidR="009D46A1" w:rsidRPr="00797177" w:rsidRDefault="00107F30" w:rsidP="00116B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107F3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  </w:t>
            </w:r>
            <w:r w:rsidR="00D977B0" w:rsidRPr="00C304DA">
              <w:rPr>
                <w:rFonts w:ascii="Times New Roman" w:hAnsi="Times New Roman" w:cs="Times New Roman"/>
                <w:sz w:val="28"/>
                <w:szCs w:val="28"/>
              </w:rPr>
              <w:t>În temeiul</w:t>
            </w:r>
            <w:r w:rsidR="00C304DA">
              <w:rPr>
                <w:rFonts w:ascii="Times New Roman" w:hAnsi="Times New Roman" w:cs="Times New Roman"/>
                <w:sz w:val="28"/>
                <w:szCs w:val="28"/>
              </w:rPr>
              <w:t xml:space="preserve"> prevederilor  </w:t>
            </w:r>
            <w:r w:rsidR="00D977B0" w:rsidRPr="00C304DA">
              <w:rPr>
                <w:rFonts w:ascii="Times New Roman" w:hAnsi="Times New Roman" w:cs="Times New Roman"/>
                <w:sz w:val="28"/>
                <w:szCs w:val="28"/>
              </w:rPr>
              <w:t>art. 17</w:t>
            </w:r>
            <w:r w:rsidR="00C304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977B0" w:rsidRPr="00C304DA">
              <w:rPr>
                <w:rFonts w:ascii="Times New Roman" w:hAnsi="Times New Roman" w:cs="Times New Roman"/>
                <w:sz w:val="28"/>
                <w:szCs w:val="28"/>
              </w:rPr>
              <w:t xml:space="preserve"> alin.</w:t>
            </w:r>
            <w:r w:rsidR="00C30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77B0" w:rsidRPr="00C304DA">
              <w:rPr>
                <w:rFonts w:ascii="Times New Roman" w:hAnsi="Times New Roman" w:cs="Times New Roman"/>
                <w:sz w:val="28"/>
                <w:szCs w:val="28"/>
              </w:rPr>
              <w:t xml:space="preserve">(5) din Legea nr. 174 din 25 iulie 2014 </w:t>
            </w:r>
            <w:r w:rsidR="00D977B0" w:rsidRPr="00C304DA">
              <w:rPr>
                <w:rFonts w:ascii="Times New Roman" w:hAnsi="Times New Roman" w:cs="Times New Roman"/>
                <w:bCs/>
                <w:sz w:val="28"/>
                <w:szCs w:val="28"/>
                <w:lang w:eastAsia="ro-RO"/>
              </w:rPr>
              <w:t>cu privire la organizar</w:t>
            </w:r>
            <w:bookmarkStart w:id="0" w:name="_GoBack"/>
            <w:bookmarkEnd w:id="0"/>
            <w:r w:rsidR="00D977B0" w:rsidRPr="00C304DA">
              <w:rPr>
                <w:rFonts w:ascii="Times New Roman" w:hAnsi="Times New Roman" w:cs="Times New Roman"/>
                <w:bCs/>
                <w:sz w:val="28"/>
                <w:szCs w:val="28"/>
                <w:lang w:eastAsia="ro-RO"/>
              </w:rPr>
              <w:t>ea şi funcţionarea Serviciului naţional unic pentru apelurile de urgenţă</w:t>
            </w:r>
            <w:r w:rsidR="00D977B0" w:rsidRPr="00C304D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o-RO"/>
              </w:rPr>
              <w:t xml:space="preserve"> </w:t>
            </w:r>
            <w:r w:rsidR="00D977B0" w:rsidRPr="00C304DA">
              <w:rPr>
                <w:rFonts w:ascii="Times New Roman" w:hAnsi="Times New Roman" w:cs="Times New Roman"/>
                <w:bCs/>
                <w:sz w:val="28"/>
                <w:szCs w:val="28"/>
                <w:lang w:eastAsia="ro-RO"/>
              </w:rPr>
              <w:t>112</w:t>
            </w:r>
            <w:r w:rsidR="00D977B0" w:rsidRPr="00C304DA">
              <w:rPr>
                <w:rFonts w:ascii="Times New Roman" w:hAnsi="Times New Roman" w:cs="Times New Roman"/>
                <w:sz w:val="28"/>
                <w:szCs w:val="28"/>
              </w:rPr>
              <w:t xml:space="preserve">  (Monitorul Oficial al Republicii Mold</w:t>
            </w:r>
            <w:r w:rsidR="002F52D7">
              <w:rPr>
                <w:rFonts w:ascii="Times New Roman" w:hAnsi="Times New Roman" w:cs="Times New Roman"/>
                <w:sz w:val="28"/>
                <w:szCs w:val="28"/>
              </w:rPr>
              <w:t>ova, 2014, nr.231-237, art.533)</w:t>
            </w:r>
            <w:r w:rsidR="007971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F52D7">
              <w:rPr>
                <w:rFonts w:ascii="Times New Roman" w:hAnsi="Times New Roman" w:cs="Times New Roman"/>
                <w:sz w:val="28"/>
                <w:szCs w:val="28"/>
              </w:rPr>
              <w:t xml:space="preserve"> precum și</w:t>
            </w:r>
            <w:r w:rsidR="00D977B0" w:rsidRPr="00C30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52D7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art. 16 alin. (3) al</w:t>
            </w:r>
            <w:r w:rsidRPr="00107F30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Legii nr.71-XVI din 22 martie 2007 cu privire la registre (Monitorul Oficial al Republicii Moldova, 2007, nr.70-73, art.314), cu modificările ulterioare, Guvernul HOTĂRĂŞTE:</w:t>
            </w:r>
          </w:p>
          <w:p w:rsidR="00797177" w:rsidRDefault="00107F30" w:rsidP="002F52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107F30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br/>
              <w:t xml:space="preserve">    </w:t>
            </w:r>
            <w:r w:rsidR="00607CA4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  </w:t>
            </w:r>
            <w:r w:rsidRPr="00107F30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1. Se aprobă </w:t>
            </w:r>
            <w:r w:rsidR="002B35B0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Regulamentul</w:t>
            </w:r>
            <w:r w:rsidR="002B35B0" w:rsidRPr="002B35B0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privind modul de ținere a Registrului de stat </w:t>
            </w:r>
            <w:r w:rsidR="00923132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format de Sistemul</w:t>
            </w:r>
            <w:r w:rsidR="002B35B0" w:rsidRPr="002B35B0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Informațional Automatizat al Serviciului Național Unic pentru Apelurile de Urgență 112</w:t>
            </w:r>
            <w:r w:rsidR="002B35B0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</w:t>
            </w:r>
            <w:r w:rsidRPr="00107F30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(se anexează).</w:t>
            </w:r>
          </w:p>
          <w:p w:rsidR="000A3EFA" w:rsidRDefault="00607CA4" w:rsidP="002F52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2</w:t>
            </w:r>
            <w:r w:rsidR="00107F30" w:rsidRPr="00107F30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. Controlul asupra executării prezentei hotătîri se pune în sarcina</w:t>
            </w:r>
            <w:r w:rsidR="00253543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Ministerului </w:t>
            </w:r>
            <w:r w:rsidR="001329AE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Economiei și Infrastructurii</w:t>
            </w:r>
            <w:r w:rsidR="00107F30" w:rsidRPr="00107F30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.</w:t>
            </w:r>
          </w:p>
          <w:p w:rsidR="00107F30" w:rsidRPr="00227273" w:rsidRDefault="00107F30" w:rsidP="003E31D3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</w:tbl>
    <w:p w:rsidR="003E31D3" w:rsidRPr="00E04C14" w:rsidRDefault="003E31D3" w:rsidP="003E31D3">
      <w:pPr>
        <w:ind w:firstLine="709"/>
        <w:rPr>
          <w:rFonts w:asciiTheme="majorBidi" w:hAnsiTheme="majorBidi" w:cstheme="majorBidi"/>
          <w:b/>
          <w:sz w:val="28"/>
          <w:szCs w:val="28"/>
          <w:lang w:eastAsia="ro-RO"/>
        </w:rPr>
      </w:pPr>
      <w:r w:rsidRPr="00255D58">
        <w:rPr>
          <w:rFonts w:asciiTheme="majorBidi" w:hAnsiTheme="majorBidi" w:cstheme="majorBidi"/>
          <w:b/>
          <w:sz w:val="28"/>
          <w:szCs w:val="28"/>
          <w:lang w:eastAsia="ro-RO"/>
        </w:rPr>
        <w:t>Prim-ministru</w:t>
      </w:r>
      <w:r w:rsidRPr="00E04C14">
        <w:rPr>
          <w:rFonts w:asciiTheme="majorBidi" w:hAnsiTheme="majorBidi" w:cstheme="majorBidi"/>
          <w:b/>
          <w:sz w:val="28"/>
          <w:szCs w:val="28"/>
          <w:lang w:eastAsia="ro-RO"/>
        </w:rPr>
        <w:tab/>
      </w:r>
      <w:r w:rsidRPr="00E04C14">
        <w:rPr>
          <w:rFonts w:asciiTheme="majorBidi" w:hAnsiTheme="majorBidi" w:cstheme="majorBidi"/>
          <w:b/>
          <w:sz w:val="28"/>
          <w:szCs w:val="28"/>
          <w:lang w:eastAsia="ro-RO"/>
        </w:rPr>
        <w:tab/>
      </w:r>
      <w:r w:rsidRPr="00E04C14">
        <w:rPr>
          <w:rFonts w:asciiTheme="majorBidi" w:hAnsiTheme="majorBidi" w:cstheme="majorBidi"/>
          <w:b/>
          <w:sz w:val="28"/>
          <w:szCs w:val="28"/>
          <w:lang w:eastAsia="ro-RO"/>
        </w:rPr>
        <w:tab/>
      </w:r>
      <w:r w:rsidRPr="00E04C14">
        <w:rPr>
          <w:rFonts w:asciiTheme="majorBidi" w:hAnsiTheme="majorBidi" w:cstheme="majorBidi"/>
          <w:b/>
          <w:sz w:val="28"/>
          <w:szCs w:val="28"/>
          <w:lang w:eastAsia="ro-RO"/>
        </w:rPr>
        <w:tab/>
      </w:r>
      <w:r w:rsidRPr="00E04C14">
        <w:rPr>
          <w:rFonts w:asciiTheme="majorBidi" w:hAnsiTheme="majorBidi" w:cstheme="majorBidi"/>
          <w:b/>
          <w:sz w:val="28"/>
          <w:szCs w:val="28"/>
          <w:lang w:eastAsia="ro-RO"/>
        </w:rPr>
        <w:tab/>
      </w:r>
      <w:r w:rsidRPr="00E04C14">
        <w:rPr>
          <w:rFonts w:asciiTheme="majorBidi" w:hAnsiTheme="majorBidi" w:cstheme="majorBidi"/>
          <w:b/>
          <w:sz w:val="28"/>
          <w:szCs w:val="28"/>
          <w:lang w:eastAsia="ro-RO"/>
        </w:rPr>
        <w:tab/>
        <w:t>PAVEL FILIP</w:t>
      </w:r>
    </w:p>
    <w:p w:rsidR="003E31D3" w:rsidRPr="00E04C14" w:rsidRDefault="003E31D3" w:rsidP="003E31D3">
      <w:pPr>
        <w:ind w:firstLine="709"/>
        <w:rPr>
          <w:rFonts w:asciiTheme="majorBidi" w:hAnsiTheme="majorBidi" w:cstheme="majorBidi"/>
          <w:b/>
          <w:sz w:val="28"/>
          <w:szCs w:val="28"/>
          <w:lang w:eastAsia="ro-RO"/>
        </w:rPr>
      </w:pPr>
    </w:p>
    <w:p w:rsidR="003E31D3" w:rsidRPr="00E04C14" w:rsidRDefault="003E31D3" w:rsidP="003E31D3">
      <w:pPr>
        <w:ind w:firstLine="709"/>
        <w:rPr>
          <w:rFonts w:asciiTheme="majorBidi" w:hAnsiTheme="majorBidi" w:cstheme="majorBidi"/>
          <w:sz w:val="28"/>
          <w:szCs w:val="28"/>
          <w:lang w:eastAsia="ro-RO"/>
        </w:rPr>
      </w:pPr>
      <w:r w:rsidRPr="00E04C14">
        <w:rPr>
          <w:rFonts w:asciiTheme="majorBidi" w:hAnsiTheme="majorBidi" w:cstheme="majorBidi"/>
          <w:sz w:val="28"/>
          <w:szCs w:val="28"/>
          <w:lang w:eastAsia="ro-RO"/>
        </w:rPr>
        <w:t>Contrasemnează:</w:t>
      </w:r>
    </w:p>
    <w:p w:rsidR="003E31D3" w:rsidRPr="00E04C14" w:rsidRDefault="003E31D3" w:rsidP="003E31D3">
      <w:pPr>
        <w:spacing w:after="0" w:line="240" w:lineRule="auto"/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  <w:r w:rsidRPr="00E04C14">
        <w:rPr>
          <w:rFonts w:asciiTheme="majorBidi" w:hAnsiTheme="majorBidi" w:cstheme="majorBidi"/>
          <w:sz w:val="28"/>
          <w:szCs w:val="28"/>
          <w:lang w:eastAsia="ru-RU"/>
        </w:rPr>
        <w:t xml:space="preserve">Ministrul economiei </w:t>
      </w:r>
    </w:p>
    <w:p w:rsidR="003E31D3" w:rsidRPr="00E04C14" w:rsidRDefault="003E31D3" w:rsidP="003E31D3">
      <w:pPr>
        <w:spacing w:after="0" w:line="240" w:lineRule="auto"/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  <w:r w:rsidRPr="00E04C14">
        <w:rPr>
          <w:rFonts w:asciiTheme="majorBidi" w:hAnsiTheme="majorBidi" w:cstheme="majorBidi"/>
          <w:sz w:val="28"/>
          <w:szCs w:val="28"/>
          <w:lang w:eastAsia="ru-RU"/>
        </w:rPr>
        <w:t>și infrastructurii</w:t>
      </w:r>
      <w:r w:rsidRPr="00E04C14">
        <w:rPr>
          <w:rFonts w:asciiTheme="majorBidi" w:hAnsiTheme="majorBidi" w:cstheme="majorBidi"/>
          <w:sz w:val="28"/>
          <w:szCs w:val="28"/>
          <w:lang w:eastAsia="ru-RU"/>
        </w:rPr>
        <w:tab/>
      </w:r>
      <w:r w:rsidRPr="00E04C14">
        <w:rPr>
          <w:rFonts w:asciiTheme="majorBidi" w:hAnsiTheme="majorBidi" w:cstheme="majorBidi"/>
          <w:sz w:val="28"/>
          <w:szCs w:val="28"/>
          <w:lang w:eastAsia="ru-RU"/>
        </w:rPr>
        <w:tab/>
      </w:r>
      <w:r w:rsidRPr="00E04C14">
        <w:rPr>
          <w:rFonts w:asciiTheme="majorBidi" w:hAnsiTheme="majorBidi" w:cstheme="majorBidi"/>
          <w:sz w:val="28"/>
          <w:szCs w:val="28"/>
          <w:lang w:eastAsia="ru-RU"/>
        </w:rPr>
        <w:tab/>
      </w:r>
      <w:r w:rsidRPr="00E04C14">
        <w:rPr>
          <w:rFonts w:asciiTheme="majorBidi" w:hAnsiTheme="majorBidi" w:cstheme="majorBidi"/>
          <w:sz w:val="28"/>
          <w:szCs w:val="28"/>
          <w:lang w:eastAsia="ru-RU"/>
        </w:rPr>
        <w:tab/>
      </w:r>
      <w:r w:rsidRPr="00E04C14">
        <w:rPr>
          <w:rFonts w:asciiTheme="majorBidi" w:hAnsiTheme="majorBidi" w:cstheme="majorBidi"/>
          <w:sz w:val="28"/>
          <w:szCs w:val="28"/>
          <w:lang w:eastAsia="ru-RU"/>
        </w:rPr>
        <w:tab/>
      </w:r>
      <w:r w:rsidRPr="00E04C14">
        <w:rPr>
          <w:rFonts w:asciiTheme="majorBidi" w:hAnsiTheme="majorBidi" w:cstheme="majorBidi"/>
          <w:sz w:val="28"/>
          <w:szCs w:val="28"/>
          <w:lang w:eastAsia="ru-RU"/>
        </w:rPr>
        <w:tab/>
      </w:r>
      <w:r>
        <w:rPr>
          <w:rFonts w:asciiTheme="majorBidi" w:hAnsiTheme="majorBidi" w:cstheme="majorBidi"/>
          <w:sz w:val="28"/>
          <w:szCs w:val="28"/>
          <w:lang w:eastAsia="ru-RU"/>
        </w:rPr>
        <w:t xml:space="preserve">Chiril </w:t>
      </w:r>
      <w:r w:rsidR="00A41C7E">
        <w:rPr>
          <w:rFonts w:asciiTheme="majorBidi" w:hAnsiTheme="majorBidi" w:cstheme="majorBidi"/>
          <w:sz w:val="28"/>
          <w:szCs w:val="28"/>
          <w:lang w:eastAsia="ru-RU"/>
        </w:rPr>
        <w:t>GABURICI</w:t>
      </w:r>
      <w:r>
        <w:rPr>
          <w:rFonts w:asciiTheme="majorBidi" w:hAnsiTheme="majorBidi" w:cstheme="majorBidi"/>
          <w:sz w:val="28"/>
          <w:szCs w:val="28"/>
          <w:lang w:eastAsia="ru-RU"/>
        </w:rPr>
        <w:t xml:space="preserve"> </w:t>
      </w:r>
    </w:p>
    <w:p w:rsidR="00A35947" w:rsidRPr="00085C11" w:rsidRDefault="00A35947" w:rsidP="007437E1">
      <w:pPr>
        <w:spacing w:after="240"/>
        <w:rPr>
          <w:rFonts w:ascii="Times New Roman" w:hAnsi="Times New Roman" w:cs="Times New Roman"/>
          <w:sz w:val="28"/>
          <w:szCs w:val="28"/>
        </w:rPr>
      </w:pPr>
    </w:p>
    <w:p w:rsidR="00686F80" w:rsidRDefault="00686F80"/>
    <w:sectPr w:rsidR="00686F80" w:rsidSect="00107F30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7B"/>
    <w:rsid w:val="000A3EFA"/>
    <w:rsid w:val="000E433D"/>
    <w:rsid w:val="00107F30"/>
    <w:rsid w:val="00116B3C"/>
    <w:rsid w:val="001329AE"/>
    <w:rsid w:val="001772E8"/>
    <w:rsid w:val="00227273"/>
    <w:rsid w:val="00253543"/>
    <w:rsid w:val="00281647"/>
    <w:rsid w:val="002B35B0"/>
    <w:rsid w:val="002F52D7"/>
    <w:rsid w:val="00390F88"/>
    <w:rsid w:val="003E31D3"/>
    <w:rsid w:val="00457E7B"/>
    <w:rsid w:val="00607CA4"/>
    <w:rsid w:val="00686F80"/>
    <w:rsid w:val="007437E1"/>
    <w:rsid w:val="007450D7"/>
    <w:rsid w:val="00797177"/>
    <w:rsid w:val="007C5BE3"/>
    <w:rsid w:val="00810CE1"/>
    <w:rsid w:val="008577FF"/>
    <w:rsid w:val="00911324"/>
    <w:rsid w:val="00911F2B"/>
    <w:rsid w:val="00923132"/>
    <w:rsid w:val="009D46A1"/>
    <w:rsid w:val="00A35947"/>
    <w:rsid w:val="00A41C7E"/>
    <w:rsid w:val="00C304DA"/>
    <w:rsid w:val="00D977B0"/>
    <w:rsid w:val="00DC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7F30"/>
    <w:rPr>
      <w:b/>
      <w:bCs/>
    </w:rPr>
  </w:style>
  <w:style w:type="character" w:customStyle="1" w:styleId="docheader">
    <w:name w:val="doc_header"/>
    <w:basedOn w:val="a0"/>
    <w:rsid w:val="00107F30"/>
  </w:style>
  <w:style w:type="character" w:customStyle="1" w:styleId="docsign1">
    <w:name w:val="doc_sign1"/>
    <w:basedOn w:val="a0"/>
    <w:rsid w:val="00107F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7F30"/>
    <w:rPr>
      <w:b/>
      <w:bCs/>
    </w:rPr>
  </w:style>
  <w:style w:type="character" w:customStyle="1" w:styleId="docheader">
    <w:name w:val="doc_header"/>
    <w:basedOn w:val="a0"/>
    <w:rsid w:val="00107F30"/>
  </w:style>
  <w:style w:type="character" w:customStyle="1" w:styleId="docsign1">
    <w:name w:val="doc_sign1"/>
    <w:basedOn w:val="a0"/>
    <w:rsid w:val="00107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6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 Sergiu</dc:creator>
  <cp:lastModifiedBy>Cusca Andrei</cp:lastModifiedBy>
  <cp:revision>3</cp:revision>
  <dcterms:created xsi:type="dcterms:W3CDTF">2018-08-02T13:50:00Z</dcterms:created>
  <dcterms:modified xsi:type="dcterms:W3CDTF">2018-08-03T05:17:00Z</dcterms:modified>
</cp:coreProperties>
</file>