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83" w:rsidRPr="00D65F6F" w:rsidRDefault="00F8033F" w:rsidP="009A49C8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b/>
          <w:noProof/>
          <w:sz w:val="24"/>
          <w:szCs w:val="24"/>
          <w:lang w:val="ro-RO"/>
        </w:rPr>
        <w:t>CP</w:t>
      </w:r>
      <w:r w:rsidR="00943F9C" w:rsidRPr="00D65F6F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D.02.</w:t>
      </w:r>
      <w:r w:rsidRPr="00D65F6F">
        <w:rPr>
          <w:rFonts w:ascii="Arial" w:hAnsi="Arial" w:cs="Arial"/>
          <w:b/>
          <w:noProof/>
          <w:sz w:val="24"/>
          <w:szCs w:val="24"/>
          <w:lang w:val="ro-RO"/>
        </w:rPr>
        <w:t>24</w:t>
      </w:r>
      <w:r w:rsidR="000A2194" w:rsidRPr="00D65F6F">
        <w:rPr>
          <w:rFonts w:ascii="Arial" w:hAnsi="Arial" w:cs="Arial"/>
          <w:b/>
          <w:noProof/>
          <w:sz w:val="24"/>
          <w:szCs w:val="24"/>
          <w:lang w:val="ro-RO"/>
        </w:rPr>
        <w:t>:</w:t>
      </w:r>
      <w:r w:rsidR="009A49C8" w:rsidRPr="00D65F6F">
        <w:rPr>
          <w:rFonts w:ascii="Arial" w:hAnsi="Arial" w:cs="Arial"/>
          <w:b/>
          <w:noProof/>
          <w:sz w:val="24"/>
          <w:szCs w:val="24"/>
          <w:lang w:val="ro-RO"/>
        </w:rPr>
        <w:t>201</w:t>
      </w:r>
      <w:r w:rsidR="000A2194" w:rsidRPr="00D65F6F">
        <w:rPr>
          <w:rFonts w:ascii="Arial" w:hAnsi="Arial" w:cs="Arial"/>
          <w:b/>
          <w:noProof/>
          <w:sz w:val="24"/>
          <w:szCs w:val="24"/>
          <w:lang w:val="ro-RO"/>
        </w:rPr>
        <w:t>8</w:t>
      </w:r>
      <w:r w:rsidR="00943F9C" w:rsidRPr="00D65F6F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Clasificarea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și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periodicitatea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executării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lucrărilor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întreținere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și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reparație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a</w:t>
      </w:r>
      <w:r w:rsidR="00943F9C" w:rsidRPr="00D65F6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b/>
          <w:sz w:val="24"/>
          <w:szCs w:val="24"/>
          <w:lang w:val="ro-RO"/>
        </w:rPr>
        <w:t>drumurilor</w:t>
      </w: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bookmarkStart w:id="0" w:name="_GoBack"/>
      <w:bookmarkEnd w:id="0"/>
    </w:p>
    <w:p w:rsidR="004214C3" w:rsidRPr="00D65F6F" w:rsidRDefault="004214C3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A210C0" w:rsidRPr="00D65F6F" w:rsidRDefault="00F8033F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În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procesul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exploatare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drumului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un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rol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deosebit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au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lucrările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de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reparație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și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întreținere</w:t>
      </w:r>
      <w:r w:rsidR="00424A9D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,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clasificarea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cărorora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este</w:t>
      </w:r>
      <w:r w:rsidR="00943F9C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424A9D" w:rsidRPr="00D65F6F">
        <w:rPr>
          <w:rStyle w:val="longtext"/>
          <w:rFonts w:ascii="Arial" w:hAnsi="Arial" w:cs="Arial"/>
          <w:color w:val="222222"/>
          <w:sz w:val="24"/>
          <w:szCs w:val="24"/>
          <w:shd w:val="clear" w:color="auto" w:fill="FFFFFF"/>
          <w:lang w:val="ro-RO"/>
        </w:rPr>
        <w:t>o necisitate stringentă</w:t>
      </w:r>
      <w:r w:rsidR="000B73F8" w:rsidRPr="00D65F6F">
        <w:rPr>
          <w:rFonts w:ascii="Arial" w:hAnsi="Arial" w:cs="Arial"/>
          <w:noProof/>
          <w:sz w:val="24"/>
          <w:szCs w:val="24"/>
          <w:lang w:val="ro-RO"/>
        </w:rPr>
        <w:t>.</w:t>
      </w:r>
    </w:p>
    <w:p w:rsidR="00A210C0" w:rsidRPr="00D65F6F" w:rsidRDefault="00A210C0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510C8A" w:rsidRPr="00D65F6F" w:rsidRDefault="00F8033F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snapToGrid w:val="0"/>
          <w:sz w:val="24"/>
          <w:szCs w:val="24"/>
          <w:lang w:val="ro-RO"/>
        </w:rPr>
        <w:t>Prezentul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Cod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practic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reglementează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în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mod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unitar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activitățile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întreținere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și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reparare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a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drumurilor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publice.</w:t>
      </w:r>
    </w:p>
    <w:p w:rsidR="00B116C4" w:rsidRPr="00D65F6F" w:rsidRDefault="00B116C4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0D7BB8" w:rsidRPr="00D65F6F" w:rsidRDefault="00F8033F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napToGrid w:val="0"/>
          <w:sz w:val="24"/>
          <w:szCs w:val="24"/>
          <w:lang w:val="ro-RO"/>
        </w:rPr>
      </w:pPr>
      <w:r w:rsidRPr="00D65F6F">
        <w:rPr>
          <w:rFonts w:ascii="Arial" w:hAnsi="Arial" w:cs="Arial"/>
          <w:snapToGrid w:val="0"/>
          <w:sz w:val="24"/>
          <w:szCs w:val="24"/>
          <w:lang w:val="ro-RO"/>
        </w:rPr>
        <w:t>Prezentul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Cod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practic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are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ca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scop:</w:t>
      </w:r>
    </w:p>
    <w:p w:rsidR="00424A9D" w:rsidRPr="00D65F6F" w:rsidRDefault="00424A9D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napToGrid w:val="0"/>
          <w:sz w:val="24"/>
          <w:szCs w:val="24"/>
          <w:lang w:val="ro-RO"/>
        </w:rPr>
      </w:pPr>
    </w:p>
    <w:p w:rsidR="00943F9C" w:rsidRPr="00D65F6F" w:rsidRDefault="00F8033F" w:rsidP="00943F9C">
      <w:pPr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snapToGrid w:val="0"/>
          <w:sz w:val="24"/>
          <w:szCs w:val="24"/>
          <w:lang w:val="ro-RO"/>
        </w:rPr>
        <w:t>-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ab/>
        <w:t>stabilirea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din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punct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snapToGrid w:val="0"/>
          <w:sz w:val="24"/>
          <w:szCs w:val="24"/>
          <w:lang w:val="ro-RO"/>
        </w:rPr>
        <w:t>vedere</w:t>
      </w:r>
      <w:r w:rsidR="00943F9C" w:rsidRPr="00D65F6F">
        <w:rPr>
          <w:rFonts w:ascii="Arial" w:hAnsi="Arial" w:cs="Arial"/>
          <w:snapToGrid w:val="0"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tehnic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economic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tipurilor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lucrări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servicii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pentru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fiecare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dinactivităţile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întreţinere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reparare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drumurilor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podurilor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şosea,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construcţiilor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şiamenajărilor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aferente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lor;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</w:p>
    <w:p w:rsidR="00424A9D" w:rsidRPr="00D65F6F" w:rsidRDefault="00424A9D" w:rsidP="00943F9C">
      <w:pPr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F8033F" w:rsidRPr="00D65F6F" w:rsidRDefault="00943F9C" w:rsidP="00943F9C">
      <w:pPr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noProof/>
          <w:sz w:val="24"/>
          <w:szCs w:val="24"/>
          <w:lang w:val="ro-RO"/>
        </w:rPr>
        <w:t>-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ab/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reglementarea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organizării,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planificării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urmăririi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execuţiei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lucrărilor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serviciilor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întreţinere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CC1FE2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reparaţii,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în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mod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sistematic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la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timp,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pentru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a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asigura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desfăşurarea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traficului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rutier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în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condiţii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desiguranţă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confort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conservarea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patrimoniului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F8033F" w:rsidRPr="00D65F6F">
        <w:rPr>
          <w:rFonts w:ascii="Arial" w:hAnsi="Arial" w:cs="Arial"/>
          <w:noProof/>
          <w:sz w:val="24"/>
          <w:szCs w:val="24"/>
          <w:lang w:val="ro-RO"/>
        </w:rPr>
        <w:t>rutier</w:t>
      </w:r>
    </w:p>
    <w:p w:rsidR="00F8033F" w:rsidRPr="00D65F6F" w:rsidRDefault="00F8033F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943F9C" w:rsidRPr="00D65F6F" w:rsidRDefault="000B73F8" w:rsidP="00943F9C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noProof/>
          <w:sz w:val="24"/>
          <w:szCs w:val="24"/>
          <w:lang w:val="ro-RO"/>
        </w:rPr>
        <w:t>Prezentul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Cod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nu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se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aplică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lucrărilor de reconstrucție, reabilitări și construcții noi de drumuri (acestea executîndu-se în conformitate cu legislația lucrărilor de construcții); drumurilor comunale; străzilor (altele de cît cele menționate la pct.1.2 lit. c); drumurilor de folosință limitată.</w:t>
      </w:r>
    </w:p>
    <w:p w:rsidR="00943F9C" w:rsidRPr="00D65F6F" w:rsidRDefault="00943F9C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510C8A" w:rsidRPr="00D65F6F" w:rsidRDefault="000B73F8" w:rsidP="00510C8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  <w:r w:rsidRPr="00D65F6F">
        <w:rPr>
          <w:rFonts w:ascii="Arial" w:hAnsi="Arial" w:cs="Arial"/>
          <w:noProof/>
          <w:sz w:val="24"/>
          <w:szCs w:val="24"/>
          <w:lang w:val="ro-RO"/>
        </w:rPr>
        <w:t>Prezentul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Cod practic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este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pus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în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aplicare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către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autorităţile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publice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în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domeniul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rutier,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persoane</w:t>
      </w:r>
      <w:r w:rsidR="00943F9C" w:rsidRPr="00D65F6F">
        <w:rPr>
          <w:bCs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fizice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juridice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cu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activităţi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în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domeniul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drumurilor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dar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către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instituţiile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proiectare,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ştiinţifice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şi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învăţămînt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din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domeniul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rutier.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CC1FE2" w:rsidRPr="00D65F6F">
        <w:rPr>
          <w:rFonts w:ascii="Arial" w:hAnsi="Arial" w:cs="Arial"/>
          <w:noProof/>
          <w:sz w:val="24"/>
          <w:szCs w:val="24"/>
          <w:lang w:val="ro-RO"/>
        </w:rPr>
        <w:t>Cod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ul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este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destinat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Pr="00D65F6F">
        <w:rPr>
          <w:rFonts w:ascii="Arial" w:hAnsi="Arial" w:cs="Arial"/>
          <w:noProof/>
          <w:sz w:val="24"/>
          <w:szCs w:val="24"/>
          <w:lang w:val="ro-RO"/>
        </w:rPr>
        <w:t>pentru</w:t>
      </w:r>
      <w:r w:rsidR="00943F9C" w:rsidRPr="00D65F6F">
        <w:rPr>
          <w:rFonts w:ascii="Arial" w:hAnsi="Arial" w:cs="Arial"/>
          <w:noProof/>
          <w:sz w:val="24"/>
          <w:szCs w:val="24"/>
          <w:lang w:val="ro-RO"/>
        </w:rPr>
        <w:t xml:space="preserve"> </w:t>
      </w:r>
      <w:r w:rsidR="00CC1FE2" w:rsidRPr="00D65F6F">
        <w:rPr>
          <w:rFonts w:ascii="Arial" w:hAnsi="Arial" w:cs="Arial"/>
          <w:noProof/>
          <w:sz w:val="24"/>
          <w:szCs w:val="24"/>
          <w:lang w:val="ro-RO"/>
        </w:rPr>
        <w:t>planificarea și executarea lucrărilor de reparație și întreținere a drumurilor publice, inclusiv prin contracte bazate pe criterii de performanță.</w:t>
      </w:r>
    </w:p>
    <w:p w:rsidR="009A49C8" w:rsidRPr="00D65F6F" w:rsidRDefault="009A49C8" w:rsidP="000B73F8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noProof/>
          <w:sz w:val="24"/>
          <w:szCs w:val="24"/>
          <w:lang w:val="ro-RO"/>
        </w:rPr>
      </w:pP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p w:rsidR="009A49C8" w:rsidRPr="00D65F6F" w:rsidRDefault="009A49C8" w:rsidP="009A49C8">
      <w:pPr>
        <w:spacing w:after="0" w:line="240" w:lineRule="auto"/>
        <w:rPr>
          <w:rFonts w:ascii="Arial" w:hAnsi="Arial" w:cs="Arial"/>
          <w:lang w:val="ro-RO"/>
        </w:rPr>
      </w:pPr>
    </w:p>
    <w:sectPr w:rsidR="009A49C8" w:rsidRPr="00D65F6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8"/>
    <w:rsid w:val="000A2194"/>
    <w:rsid w:val="000B73F8"/>
    <w:rsid w:val="000C4CC3"/>
    <w:rsid w:val="000D7BB8"/>
    <w:rsid w:val="000E4E6E"/>
    <w:rsid w:val="0025097E"/>
    <w:rsid w:val="00270B27"/>
    <w:rsid w:val="00354EFD"/>
    <w:rsid w:val="004214C3"/>
    <w:rsid w:val="00424A9D"/>
    <w:rsid w:val="00510C8A"/>
    <w:rsid w:val="005B1883"/>
    <w:rsid w:val="0063670D"/>
    <w:rsid w:val="00677AB7"/>
    <w:rsid w:val="007C004C"/>
    <w:rsid w:val="007E1F46"/>
    <w:rsid w:val="0086306B"/>
    <w:rsid w:val="00943F9C"/>
    <w:rsid w:val="00951F76"/>
    <w:rsid w:val="009A49C8"/>
    <w:rsid w:val="00A210C0"/>
    <w:rsid w:val="00AB2C34"/>
    <w:rsid w:val="00B000D7"/>
    <w:rsid w:val="00B116C4"/>
    <w:rsid w:val="00CC1FE2"/>
    <w:rsid w:val="00D65F6F"/>
    <w:rsid w:val="00DB1261"/>
    <w:rsid w:val="00DB76F1"/>
    <w:rsid w:val="00E26CE2"/>
    <w:rsid w:val="00E6615B"/>
    <w:rsid w:val="00EB4965"/>
    <w:rsid w:val="00F10DA5"/>
    <w:rsid w:val="00F501EB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0F658-4023-4804-99EE-F9665806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rsid w:val="00F8033F"/>
  </w:style>
  <w:style w:type="paragraph" w:styleId="a3">
    <w:name w:val="Balloon Text"/>
    <w:basedOn w:val="a"/>
    <w:link w:val="a4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2018-07-06T11:48:00Z</cp:lastPrinted>
  <dcterms:created xsi:type="dcterms:W3CDTF">2018-07-06T10:25:00Z</dcterms:created>
  <dcterms:modified xsi:type="dcterms:W3CDTF">2018-07-06T11:48:00Z</dcterms:modified>
</cp:coreProperties>
</file>