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C7" w:rsidRPr="00F746C7" w:rsidRDefault="00F746C7" w:rsidP="00F746C7">
      <w:pPr>
        <w:widowControl w:val="0"/>
        <w:shd w:val="clear" w:color="auto" w:fill="FFFFFF"/>
        <w:autoSpaceDE w:val="0"/>
        <w:autoSpaceDN w:val="0"/>
        <w:adjustRightInd w:val="0"/>
        <w:spacing w:after="0" w:line="240" w:lineRule="auto"/>
        <w:ind w:firstLine="567"/>
        <w:jc w:val="center"/>
        <w:rPr>
          <w:rFonts w:ascii="Arial" w:eastAsia="Times New Roman" w:hAnsi="Arial" w:cs="Arial"/>
          <w:b/>
          <w:bCs/>
          <w:sz w:val="24"/>
          <w:szCs w:val="24"/>
          <w:lang w:val="ro-RO" w:eastAsia="ru-RU"/>
        </w:rPr>
      </w:pPr>
      <w:r>
        <w:rPr>
          <w:rFonts w:ascii="Arial" w:eastAsia="Times New Roman" w:hAnsi="Arial" w:cs="Arial"/>
          <w:b/>
          <w:bCs/>
          <w:sz w:val="24"/>
          <w:szCs w:val="24"/>
          <w:lang w:val="ro-RO" w:eastAsia="ru-RU"/>
        </w:rPr>
        <w:t>NOTĂ</w:t>
      </w:r>
      <w:r w:rsidRPr="00F746C7">
        <w:rPr>
          <w:rFonts w:ascii="Arial" w:eastAsia="Times New Roman" w:hAnsi="Arial" w:cs="Arial"/>
          <w:b/>
          <w:bCs/>
          <w:sz w:val="24"/>
          <w:szCs w:val="24"/>
          <w:lang w:val="ro-RO" w:eastAsia="ru-RU"/>
        </w:rPr>
        <w:t xml:space="preserve"> INFORMATIVĂ</w:t>
      </w:r>
    </w:p>
    <w:p w:rsidR="00F746C7" w:rsidRPr="00F746C7" w:rsidRDefault="00F746C7" w:rsidP="00F746C7">
      <w:pPr>
        <w:widowControl w:val="0"/>
        <w:shd w:val="clear" w:color="auto" w:fill="FFFFFF"/>
        <w:autoSpaceDE w:val="0"/>
        <w:autoSpaceDN w:val="0"/>
        <w:adjustRightInd w:val="0"/>
        <w:spacing w:after="0" w:line="240" w:lineRule="auto"/>
        <w:ind w:firstLine="567"/>
        <w:jc w:val="center"/>
        <w:rPr>
          <w:rFonts w:ascii="Arial" w:eastAsia="Times New Roman" w:hAnsi="Arial" w:cs="Arial"/>
          <w:bCs/>
          <w:sz w:val="24"/>
          <w:szCs w:val="24"/>
          <w:lang w:val="ro-RO" w:eastAsia="ru-RU"/>
        </w:rPr>
      </w:pPr>
      <w:r w:rsidRPr="00F746C7">
        <w:rPr>
          <w:rFonts w:ascii="Arial" w:eastAsia="Times New Roman" w:hAnsi="Arial" w:cs="Arial"/>
          <w:bCs/>
          <w:sz w:val="24"/>
          <w:szCs w:val="24"/>
          <w:lang w:val="ro-RO" w:eastAsia="ru-RU"/>
        </w:rPr>
        <w:t xml:space="preserve">Referitor la elaborarea/actualizarea </w:t>
      </w:r>
      <w:r>
        <w:rPr>
          <w:rFonts w:ascii="Arial" w:eastAsia="Times New Roman" w:hAnsi="Arial" w:cs="Arial"/>
          <w:bCs/>
          <w:sz w:val="24"/>
          <w:szCs w:val="24"/>
          <w:lang w:val="ro-RO" w:eastAsia="ru-RU"/>
        </w:rPr>
        <w:t xml:space="preserve">proiectului </w:t>
      </w:r>
      <w:r w:rsidRPr="00F746C7">
        <w:rPr>
          <w:rFonts w:ascii="Arial" w:eastAsia="Times New Roman" w:hAnsi="Arial" w:cs="Arial"/>
          <w:bCs/>
          <w:sz w:val="24"/>
          <w:szCs w:val="24"/>
          <w:lang w:val="ro-RO" w:eastAsia="ru-RU"/>
        </w:rPr>
        <w:t>Codul</w:t>
      </w:r>
      <w:r>
        <w:rPr>
          <w:rFonts w:ascii="Arial" w:eastAsia="Times New Roman" w:hAnsi="Arial" w:cs="Arial"/>
          <w:bCs/>
          <w:sz w:val="24"/>
          <w:szCs w:val="24"/>
          <w:lang w:val="ro-RO" w:eastAsia="ru-RU"/>
        </w:rPr>
        <w:t>ui</w:t>
      </w:r>
      <w:r w:rsidRPr="00F746C7">
        <w:rPr>
          <w:rFonts w:ascii="Arial" w:eastAsia="Times New Roman" w:hAnsi="Arial" w:cs="Arial"/>
          <w:bCs/>
          <w:sz w:val="24"/>
          <w:szCs w:val="24"/>
          <w:lang w:val="ro-RO" w:eastAsia="ru-RU"/>
        </w:rPr>
        <w:t xml:space="preserve"> practic în construcții CP C.01.02:2014 „Clădiri și construcții. Prevederi generale de proiectare cu asigurarea accesibilității p</w:t>
      </w:r>
      <w:r>
        <w:rPr>
          <w:rFonts w:ascii="Arial" w:eastAsia="Times New Roman" w:hAnsi="Arial" w:cs="Arial"/>
          <w:bCs/>
          <w:sz w:val="24"/>
          <w:szCs w:val="24"/>
          <w:lang w:val="ro-RO" w:eastAsia="ru-RU"/>
        </w:rPr>
        <w:t>entru persoane cu dizabilități”</w:t>
      </w:r>
      <w:bookmarkStart w:id="0" w:name="_GoBack"/>
      <w:bookmarkEnd w:id="0"/>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Prezentul Cod Practic în construcții reprezintă adaptarea la condițiile naționale ale Republicii Moldova a documentului normativ al Federației Ruse СП 136.13330.2012 </w:t>
      </w:r>
      <w:r w:rsidRPr="00F746C7">
        <w:rPr>
          <w:rFonts w:ascii="Arial" w:eastAsia="Times New Roman" w:hAnsi="Arial" w:cs="Arial"/>
          <w:bCs/>
          <w:sz w:val="24"/>
          <w:szCs w:val="24"/>
          <w:lang w:val="ro-RO" w:eastAsia="ru-RU"/>
        </w:rPr>
        <w:t>«</w:t>
      </w:r>
      <w:proofErr w:type="spellStart"/>
      <w:r w:rsidRPr="00F746C7">
        <w:rPr>
          <w:rFonts w:ascii="Arial" w:eastAsia="Times New Roman" w:hAnsi="Arial" w:cs="Arial"/>
          <w:bCs/>
          <w:sz w:val="24"/>
          <w:szCs w:val="24"/>
          <w:lang w:val="ro-RO" w:eastAsia="ru-RU"/>
        </w:rPr>
        <w:t>Здания</w:t>
      </w:r>
      <w:proofErr w:type="spellEnd"/>
      <w:r w:rsidRPr="00F746C7">
        <w:rPr>
          <w:rFonts w:ascii="Arial" w:eastAsia="Times New Roman" w:hAnsi="Arial" w:cs="Arial"/>
          <w:bCs/>
          <w:sz w:val="24"/>
          <w:szCs w:val="24"/>
          <w:lang w:val="ro-RO" w:eastAsia="ru-RU"/>
        </w:rPr>
        <w:t xml:space="preserve"> и </w:t>
      </w:r>
      <w:proofErr w:type="spellStart"/>
      <w:r w:rsidRPr="00F746C7">
        <w:rPr>
          <w:rFonts w:ascii="Arial" w:eastAsia="Times New Roman" w:hAnsi="Arial" w:cs="Arial"/>
          <w:bCs/>
          <w:sz w:val="24"/>
          <w:szCs w:val="24"/>
          <w:lang w:val="ro-RO" w:eastAsia="ru-RU"/>
        </w:rPr>
        <w:t>сооружения</w:t>
      </w:r>
      <w:proofErr w:type="spellEnd"/>
      <w:r w:rsidRPr="00F746C7">
        <w:rPr>
          <w:rFonts w:ascii="Arial" w:eastAsia="Times New Roman" w:hAnsi="Arial" w:cs="Arial"/>
          <w:bCs/>
          <w:sz w:val="24"/>
          <w:szCs w:val="24"/>
          <w:lang w:val="ro-RO" w:eastAsia="ru-RU"/>
        </w:rPr>
        <w:t xml:space="preserve">. </w:t>
      </w:r>
      <w:proofErr w:type="spellStart"/>
      <w:r w:rsidRPr="00F746C7">
        <w:rPr>
          <w:rFonts w:ascii="Arial" w:eastAsia="Times New Roman" w:hAnsi="Arial" w:cs="Arial"/>
          <w:sz w:val="24"/>
          <w:szCs w:val="24"/>
          <w:lang w:val="ro-RO" w:eastAsia="ru-RU"/>
        </w:rPr>
        <w:t>Общие</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положения</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проектирования</w:t>
      </w:r>
      <w:proofErr w:type="spellEnd"/>
      <w:r w:rsidRPr="00F746C7">
        <w:rPr>
          <w:rFonts w:ascii="Arial" w:eastAsia="Times New Roman" w:hAnsi="Arial" w:cs="Arial"/>
          <w:sz w:val="24"/>
          <w:szCs w:val="24"/>
          <w:lang w:val="ro-RO" w:eastAsia="ru-RU"/>
        </w:rPr>
        <w:t xml:space="preserve"> с </w:t>
      </w:r>
      <w:proofErr w:type="spellStart"/>
      <w:r w:rsidRPr="00F746C7">
        <w:rPr>
          <w:rFonts w:ascii="Arial" w:eastAsia="Times New Roman" w:hAnsi="Arial" w:cs="Arial"/>
          <w:sz w:val="24"/>
          <w:szCs w:val="24"/>
          <w:lang w:val="ro-RO" w:eastAsia="ru-RU"/>
        </w:rPr>
        <w:t>учетом</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доступности</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для</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маломобильных</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групп</w:t>
      </w:r>
      <w:proofErr w:type="spellEnd"/>
      <w:r w:rsidRPr="00F746C7">
        <w:rPr>
          <w:rFonts w:ascii="Arial" w:eastAsia="Times New Roman" w:hAnsi="Arial" w:cs="Arial"/>
          <w:sz w:val="24"/>
          <w:szCs w:val="24"/>
          <w:lang w:val="ro-RO" w:eastAsia="ru-RU"/>
        </w:rPr>
        <w:t xml:space="preserve"> </w:t>
      </w:r>
      <w:proofErr w:type="spellStart"/>
      <w:r w:rsidRPr="00F746C7">
        <w:rPr>
          <w:rFonts w:ascii="Arial" w:eastAsia="Times New Roman" w:hAnsi="Arial" w:cs="Arial"/>
          <w:sz w:val="24"/>
          <w:szCs w:val="24"/>
          <w:lang w:val="ro-RO" w:eastAsia="ru-RU"/>
        </w:rPr>
        <w:t>населения</w:t>
      </w:r>
      <w:proofErr w:type="spellEnd"/>
      <w:r w:rsidRPr="00F746C7">
        <w:rPr>
          <w:rFonts w:ascii="Arial" w:eastAsia="Times New Roman" w:hAnsi="Arial" w:cs="Arial"/>
          <w:sz w:val="24"/>
          <w:szCs w:val="24"/>
          <w:lang w:val="ro-RO" w:eastAsia="ru-RU"/>
        </w:rPr>
        <w:t xml:space="preserve">» prin metoda retipăririi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traducerea autentică a textului acestui normativ.</w:t>
      </w: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Documentul normativ în construcții CP C.01.02:2018 stabilește condițiile de calitate ale mediului construit în vederea asigurării accesului neîngrădit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utilizării acestuia de către persoanele cu dizabilități, precum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de către persoane aflate temporar sau ocazional în situații de dizabilitate, în conformitate cu prevederile Legii nr. Nr. 721 din 02.02.1996 privind calitatea în construcții, cu modificările ulterioare. Exigențele specifice persoanelor cu dizabilități avute în vedere în prezentul normativ sunt cele referitoare la cerința de “siguranță în exploatare”.</w:t>
      </w: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Prezentul normativ stabilește un set minim de criterii pentru definirea accesibilității clădirilor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spațiului urban pentru persoanele cu dizabilități, cu respectarea legislației aplicabilă domeniului.</w:t>
      </w: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Condițiile de calitate corespunzătoare nevoilor persoanelor cu dizabilități trebuie realizate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menținute la aceiași parametri pe întreaga durată de existență a clădirilor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spațiului urban.</w:t>
      </w: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Un principiu fundamental al documentului este participarea deplină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efectivă,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incluziunea socială a persoanelor cu dizabilități, egalitatea de șanse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accesibilitatea la mediul de viață cu acces liber a persoanelor cu dizabilități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a altor persoane cu mobilitate limitată în clădiri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construcții, securitatea exploatării acestora fără a fi nevoie de reorganizare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adaptare ulterioară.</w:t>
      </w:r>
    </w:p>
    <w:p w:rsidR="00F746C7" w:rsidRPr="00F746C7" w:rsidRDefault="00F746C7" w:rsidP="00F746C7">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F746C7">
        <w:rPr>
          <w:rFonts w:ascii="Arial" w:eastAsia="Times New Roman" w:hAnsi="Arial" w:cs="Arial"/>
          <w:sz w:val="24"/>
          <w:szCs w:val="24"/>
          <w:lang w:val="ro-RO" w:eastAsia="ru-RU"/>
        </w:rPr>
        <w:t xml:space="preserve">Codul Practic CP C.01.02:2018 este elaborat ținându-se cont de cerințele Comitetului Paraolimpic International, experiența internațională, în sistem cu alte documente din domeniul standardizării, ce reglementează cerințele accesibilității în clădiri, construcții </w:t>
      </w:r>
      <w:proofErr w:type="spellStart"/>
      <w:r w:rsidRPr="00F746C7">
        <w:rPr>
          <w:rFonts w:ascii="Arial" w:eastAsia="Times New Roman" w:hAnsi="Arial" w:cs="Arial"/>
          <w:sz w:val="24"/>
          <w:szCs w:val="24"/>
          <w:lang w:val="ro-RO" w:eastAsia="ru-RU"/>
        </w:rPr>
        <w:t>şi</w:t>
      </w:r>
      <w:proofErr w:type="spellEnd"/>
      <w:r w:rsidRPr="00F746C7">
        <w:rPr>
          <w:rFonts w:ascii="Arial" w:eastAsia="Times New Roman" w:hAnsi="Arial" w:cs="Arial"/>
          <w:sz w:val="24"/>
          <w:szCs w:val="24"/>
          <w:lang w:val="ro-RO" w:eastAsia="ru-RU"/>
        </w:rPr>
        <w:t xml:space="preserve"> obiecte de infrastructură pentru persoanele cu mobilitate limitată.</w:t>
      </w:r>
    </w:p>
    <w:p w:rsidR="001947A0" w:rsidRPr="00F746C7" w:rsidRDefault="001947A0">
      <w:pPr>
        <w:rPr>
          <w:lang w:val="ro-RO"/>
        </w:rPr>
      </w:pPr>
    </w:p>
    <w:sectPr w:rsidR="001947A0" w:rsidRPr="00F746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9C"/>
    <w:rsid w:val="001947A0"/>
    <w:rsid w:val="007C229C"/>
    <w:rsid w:val="00F7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174DE-3186-4710-9E91-70C79A42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2018-08-03T06:19:00Z</dcterms:created>
  <dcterms:modified xsi:type="dcterms:W3CDTF">2018-08-03T06:22:00Z</dcterms:modified>
</cp:coreProperties>
</file>