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F4" w:rsidRDefault="004A74F4" w:rsidP="00085FC2">
      <w:pPr>
        <w:pStyle w:val="a3"/>
        <w:jc w:val="center"/>
        <w:rPr>
          <w:rFonts w:ascii="Times New Roman" w:hAnsi="Times New Roman" w:cs="Times New Roman"/>
          <w:b/>
          <w:sz w:val="28"/>
          <w:szCs w:val="28"/>
          <w:u w:val="single"/>
          <w:lang w:val="ro-RO"/>
        </w:rPr>
      </w:pPr>
    </w:p>
    <w:p w:rsidR="00085FC2" w:rsidRPr="001109AE" w:rsidRDefault="00085FC2" w:rsidP="00085FC2">
      <w:pPr>
        <w:pStyle w:val="a3"/>
        <w:jc w:val="center"/>
        <w:rPr>
          <w:rFonts w:ascii="Times New Roman" w:hAnsi="Times New Roman" w:cs="Times New Roman"/>
          <w:b/>
          <w:sz w:val="28"/>
          <w:szCs w:val="28"/>
          <w:u w:val="single"/>
          <w:lang w:val="ro-RO"/>
        </w:rPr>
      </w:pPr>
      <w:r w:rsidRPr="001109AE">
        <w:rPr>
          <w:rFonts w:ascii="Times New Roman" w:hAnsi="Times New Roman" w:cs="Times New Roman"/>
          <w:b/>
          <w:sz w:val="28"/>
          <w:szCs w:val="28"/>
          <w:u w:val="single"/>
          <w:lang w:val="ro-RO"/>
        </w:rPr>
        <w:t>NOTĂ INFORMATIVĂ</w:t>
      </w:r>
    </w:p>
    <w:p w:rsidR="00085FC2" w:rsidRPr="001109AE" w:rsidRDefault="00085FC2" w:rsidP="00085FC2">
      <w:pPr>
        <w:pStyle w:val="a3"/>
        <w:jc w:val="center"/>
        <w:rPr>
          <w:rFonts w:ascii="Times New Roman" w:hAnsi="Times New Roman" w:cs="Times New Roman"/>
          <w:b/>
          <w:i/>
          <w:sz w:val="28"/>
          <w:szCs w:val="28"/>
          <w:lang w:val="ro-RO"/>
        </w:rPr>
      </w:pPr>
      <w:r w:rsidRPr="001109AE">
        <w:rPr>
          <w:rFonts w:ascii="Times New Roman" w:hAnsi="Times New Roman" w:cs="Times New Roman"/>
          <w:b/>
          <w:i/>
          <w:sz w:val="28"/>
          <w:szCs w:val="28"/>
          <w:lang w:val="ro-RO"/>
        </w:rPr>
        <w:t xml:space="preserve">la proiectul </w:t>
      </w:r>
      <w:r w:rsidR="00F25E8E" w:rsidRPr="001109AE">
        <w:rPr>
          <w:rFonts w:ascii="Times New Roman" w:hAnsi="Times New Roman" w:cs="Times New Roman"/>
          <w:b/>
          <w:i/>
          <w:sz w:val="28"/>
          <w:szCs w:val="28"/>
          <w:lang w:val="ro-RO"/>
        </w:rPr>
        <w:t>hotărârii</w:t>
      </w:r>
      <w:r w:rsidRPr="001109AE">
        <w:rPr>
          <w:rFonts w:ascii="Times New Roman" w:hAnsi="Times New Roman" w:cs="Times New Roman"/>
          <w:b/>
          <w:i/>
          <w:sz w:val="28"/>
          <w:szCs w:val="28"/>
          <w:lang w:val="ro-RO"/>
        </w:rPr>
        <w:t xml:space="preserve"> Guvernului cu privire la</w:t>
      </w:r>
    </w:p>
    <w:p w:rsidR="00085FC2" w:rsidRPr="001109AE" w:rsidRDefault="00085FC2" w:rsidP="00085FC2">
      <w:pPr>
        <w:pStyle w:val="a3"/>
        <w:jc w:val="center"/>
        <w:rPr>
          <w:rFonts w:ascii="Times New Roman" w:hAnsi="Times New Roman" w:cs="Times New Roman"/>
          <w:b/>
          <w:i/>
          <w:sz w:val="28"/>
          <w:szCs w:val="28"/>
          <w:lang w:val="ro-RO"/>
        </w:rPr>
      </w:pPr>
      <w:r w:rsidRPr="001109AE">
        <w:rPr>
          <w:rFonts w:ascii="Times New Roman" w:hAnsi="Times New Roman" w:cs="Times New Roman"/>
          <w:b/>
          <w:i/>
          <w:sz w:val="28"/>
          <w:szCs w:val="28"/>
          <w:lang w:val="ro-RO"/>
        </w:rPr>
        <w:t>reorganizarea unor persoane juridice</w:t>
      </w:r>
    </w:p>
    <w:p w:rsidR="00085FC2" w:rsidRPr="001109AE" w:rsidRDefault="00085FC2" w:rsidP="00085FC2">
      <w:pPr>
        <w:pStyle w:val="a3"/>
        <w:jc w:val="center"/>
        <w:rPr>
          <w:rFonts w:ascii="Times New Roman" w:hAnsi="Times New Roman" w:cs="Times New Roman"/>
          <w:b/>
          <w:sz w:val="26"/>
          <w:szCs w:val="26"/>
          <w:lang w:val="ro-RO"/>
        </w:rPr>
      </w:pPr>
    </w:p>
    <w:p w:rsidR="00D12FAB" w:rsidRPr="001109AE" w:rsidRDefault="00085FC2" w:rsidP="000D2D89">
      <w:pPr>
        <w:spacing w:after="0"/>
        <w:ind w:firstLine="567"/>
        <w:jc w:val="both"/>
        <w:rPr>
          <w:rFonts w:ascii="Times New Roman" w:hAnsi="Times New Roman" w:cs="Times New Roman"/>
          <w:sz w:val="26"/>
          <w:szCs w:val="26"/>
          <w:lang w:val="ro-RO"/>
        </w:rPr>
      </w:pPr>
      <w:r w:rsidRPr="001109AE">
        <w:rPr>
          <w:rFonts w:ascii="Times New Roman" w:hAnsi="Times New Roman" w:cs="Times New Roman"/>
          <w:sz w:val="26"/>
          <w:szCs w:val="26"/>
          <w:lang w:val="ro-RO"/>
        </w:rPr>
        <w:t>Proiectul hotărârii de Guvern privind reorganizarea unor Întreprinderi de Stat din subordinea Ministerului Educației, Culturii și Cercetării</w:t>
      </w:r>
      <w:r w:rsidR="00C9273B">
        <w:rPr>
          <w:rFonts w:ascii="Times New Roman" w:hAnsi="Times New Roman" w:cs="Times New Roman"/>
          <w:sz w:val="26"/>
          <w:szCs w:val="26"/>
          <w:lang w:val="ro-RO"/>
        </w:rPr>
        <w:t>,</w:t>
      </w:r>
      <w:r w:rsidRPr="001109AE">
        <w:rPr>
          <w:rFonts w:ascii="Times New Roman" w:hAnsi="Times New Roman" w:cs="Times New Roman"/>
          <w:sz w:val="26"/>
          <w:szCs w:val="26"/>
          <w:lang w:val="ro-RO"/>
        </w:rPr>
        <w:t xml:space="preserve"> prin transformare în instituții publice</w:t>
      </w:r>
      <w:r w:rsidR="00C9273B">
        <w:rPr>
          <w:rFonts w:ascii="Times New Roman" w:hAnsi="Times New Roman" w:cs="Times New Roman"/>
          <w:sz w:val="26"/>
          <w:szCs w:val="26"/>
          <w:lang w:val="ro-RO"/>
        </w:rPr>
        <w:t>,</w:t>
      </w:r>
      <w:r w:rsidRPr="001109AE">
        <w:rPr>
          <w:rFonts w:ascii="Times New Roman" w:hAnsi="Times New Roman" w:cs="Times New Roman"/>
          <w:sz w:val="26"/>
          <w:szCs w:val="26"/>
          <w:lang w:val="ro-RO"/>
        </w:rPr>
        <w:t xml:space="preserve"> este elaborat în </w:t>
      </w:r>
      <w:r w:rsidR="00C969DB" w:rsidRPr="001109AE">
        <w:rPr>
          <w:rFonts w:ascii="Times New Roman" w:hAnsi="Times New Roman" w:cs="Times New Roman"/>
          <w:sz w:val="26"/>
          <w:szCs w:val="26"/>
          <w:lang w:val="ro-RO"/>
        </w:rPr>
        <w:t>scopul</w:t>
      </w:r>
      <w:r w:rsidR="00D12FAB" w:rsidRPr="001109AE">
        <w:rPr>
          <w:rFonts w:ascii="Times New Roman" w:hAnsi="Times New Roman" w:cs="Times New Roman"/>
          <w:sz w:val="26"/>
          <w:szCs w:val="26"/>
          <w:lang w:val="ro-RO"/>
        </w:rPr>
        <w:t xml:space="preserve"> realizării obiectivelor asumate de Guvern conform Programului de activitate pentru anii 2016-2018</w:t>
      </w:r>
      <w:r w:rsidR="00C9273B">
        <w:rPr>
          <w:rFonts w:ascii="Times New Roman" w:hAnsi="Times New Roman" w:cs="Times New Roman"/>
          <w:sz w:val="26"/>
          <w:szCs w:val="26"/>
          <w:lang w:val="ro-RO"/>
        </w:rPr>
        <w:t>,</w:t>
      </w:r>
      <w:r w:rsidR="00D12FAB" w:rsidRPr="001109AE">
        <w:rPr>
          <w:rFonts w:ascii="Times New Roman" w:hAnsi="Times New Roman" w:cs="Times New Roman"/>
          <w:sz w:val="26"/>
          <w:szCs w:val="26"/>
          <w:lang w:val="ro-RO"/>
        </w:rPr>
        <w:t xml:space="preserve"> în partea </w:t>
      </w:r>
      <w:r w:rsidR="001109AE" w:rsidRPr="001109AE">
        <w:rPr>
          <w:rFonts w:ascii="Times New Roman" w:hAnsi="Times New Roman" w:cs="Times New Roman"/>
          <w:sz w:val="26"/>
          <w:szCs w:val="26"/>
          <w:lang w:val="ro-RO"/>
        </w:rPr>
        <w:t>implementării</w:t>
      </w:r>
      <w:r w:rsidR="00D12FAB" w:rsidRPr="001109AE">
        <w:rPr>
          <w:rFonts w:ascii="Times New Roman" w:hAnsi="Times New Roman" w:cs="Times New Roman"/>
          <w:sz w:val="26"/>
          <w:szCs w:val="26"/>
          <w:lang w:val="ro-RO"/>
        </w:rPr>
        <w:t xml:space="preserve"> reformei administrației publice, a Strategiei privind reforma administrației publice</w:t>
      </w:r>
      <w:r w:rsidR="00C9273B">
        <w:rPr>
          <w:rFonts w:ascii="Times New Roman" w:hAnsi="Times New Roman" w:cs="Times New Roman"/>
          <w:sz w:val="26"/>
          <w:szCs w:val="26"/>
          <w:lang w:val="ro-RO"/>
        </w:rPr>
        <w:t>,</w:t>
      </w:r>
      <w:r w:rsidR="00D12FAB" w:rsidRPr="001109AE">
        <w:rPr>
          <w:rFonts w:ascii="Times New Roman" w:hAnsi="Times New Roman" w:cs="Times New Roman"/>
          <w:sz w:val="26"/>
          <w:szCs w:val="26"/>
          <w:lang w:val="ro-RO"/>
        </w:rPr>
        <w:t xml:space="preserve"> aprobată prin Hotărîrea de Guvern nr. 911 din </w:t>
      </w:r>
      <w:r w:rsidR="0031387A" w:rsidRPr="001109AE">
        <w:rPr>
          <w:rFonts w:ascii="Times New Roman" w:hAnsi="Times New Roman" w:cs="Times New Roman"/>
          <w:sz w:val="26"/>
          <w:szCs w:val="26"/>
          <w:lang w:val="ro-RO"/>
        </w:rPr>
        <w:t>25.07.2016</w:t>
      </w:r>
      <w:r w:rsidR="00C9273B">
        <w:rPr>
          <w:rFonts w:ascii="Times New Roman" w:hAnsi="Times New Roman" w:cs="Times New Roman"/>
          <w:sz w:val="26"/>
          <w:szCs w:val="26"/>
          <w:lang w:val="ro-RO"/>
        </w:rPr>
        <w:t>,</w:t>
      </w:r>
      <w:r w:rsidR="0031387A" w:rsidRPr="001109AE">
        <w:rPr>
          <w:rFonts w:ascii="Times New Roman" w:hAnsi="Times New Roman" w:cs="Times New Roman"/>
          <w:sz w:val="26"/>
          <w:szCs w:val="26"/>
          <w:lang w:val="ro-RO"/>
        </w:rPr>
        <w:t xml:space="preserve"> precum și a prevederilor Legii nr. 246 din 23.11.2017 cu privire la întreprinderea de stat și întreprinderea municipală</w:t>
      </w:r>
      <w:r w:rsidR="00D12FAB" w:rsidRPr="001109AE">
        <w:rPr>
          <w:rFonts w:ascii="Times New Roman" w:hAnsi="Times New Roman" w:cs="Times New Roman"/>
          <w:sz w:val="26"/>
          <w:szCs w:val="26"/>
          <w:lang w:val="ro-RO"/>
        </w:rPr>
        <w:t>.</w:t>
      </w:r>
    </w:p>
    <w:p w:rsidR="0031387A" w:rsidRPr="001109AE" w:rsidRDefault="0031387A" w:rsidP="000D2D89">
      <w:pPr>
        <w:spacing w:after="0"/>
        <w:ind w:firstLine="567"/>
        <w:jc w:val="both"/>
        <w:rPr>
          <w:rFonts w:ascii="Times New Roman" w:hAnsi="Times New Roman" w:cs="Times New Roman"/>
          <w:sz w:val="26"/>
          <w:szCs w:val="26"/>
          <w:lang w:val="ro-RO"/>
        </w:rPr>
      </w:pPr>
      <w:r w:rsidRPr="001109AE">
        <w:rPr>
          <w:rFonts w:ascii="Times New Roman" w:hAnsi="Times New Roman" w:cs="Times New Roman"/>
          <w:sz w:val="26"/>
          <w:szCs w:val="26"/>
          <w:lang w:val="ro-RO"/>
        </w:rPr>
        <w:t xml:space="preserve">Astfel, </w:t>
      </w:r>
      <w:r w:rsidR="001E070A" w:rsidRPr="001109AE">
        <w:rPr>
          <w:rFonts w:ascii="Times New Roman" w:hAnsi="Times New Roman" w:cs="Times New Roman"/>
          <w:sz w:val="26"/>
          <w:szCs w:val="26"/>
          <w:lang w:val="ro-RO"/>
        </w:rPr>
        <w:t>în corespundere cu textul</w:t>
      </w:r>
      <w:r w:rsidR="002C140C" w:rsidRPr="001109AE">
        <w:rPr>
          <w:rFonts w:ascii="Times New Roman" w:hAnsi="Times New Roman" w:cs="Times New Roman"/>
          <w:sz w:val="26"/>
          <w:szCs w:val="26"/>
          <w:lang w:val="ro-RO"/>
        </w:rPr>
        <w:t xml:space="preserve"> articolului</w:t>
      </w:r>
      <w:r w:rsidRPr="001109AE">
        <w:rPr>
          <w:rFonts w:ascii="Times New Roman" w:hAnsi="Times New Roman" w:cs="Times New Roman"/>
          <w:sz w:val="26"/>
          <w:szCs w:val="26"/>
          <w:lang w:val="ro-RO"/>
        </w:rPr>
        <w:t xml:space="preserve"> 19 alin. (3) lit. b) din Legea nr. 246 cu privire la întreprinderea de stat și întreprinderea municipală, Guvernul</w:t>
      </w:r>
      <w:r w:rsidR="002C140C" w:rsidRPr="001109AE">
        <w:rPr>
          <w:rFonts w:ascii="Times New Roman" w:hAnsi="Times New Roman" w:cs="Times New Roman"/>
          <w:sz w:val="26"/>
          <w:szCs w:val="26"/>
          <w:lang w:val="ro-RO"/>
        </w:rPr>
        <w:t xml:space="preserve"> urmează</w:t>
      </w:r>
      <w:r w:rsidRPr="001109AE">
        <w:rPr>
          <w:rFonts w:ascii="Times New Roman" w:hAnsi="Times New Roman" w:cs="Times New Roman"/>
          <w:sz w:val="26"/>
          <w:szCs w:val="26"/>
          <w:lang w:val="ro-RO"/>
        </w:rPr>
        <w:t xml:space="preserve"> în termen de pînă la 24 de luni de la intrarea în vigoare a </w:t>
      </w:r>
      <w:r w:rsidR="002C140C" w:rsidRPr="001109AE">
        <w:rPr>
          <w:rFonts w:ascii="Times New Roman" w:hAnsi="Times New Roman" w:cs="Times New Roman"/>
          <w:sz w:val="26"/>
          <w:szCs w:val="26"/>
          <w:lang w:val="ro-RO"/>
        </w:rPr>
        <w:t>prezentei legi, să inițieze procedura de reorganizare a întreprinderilor de stat în alte forme juridice de organizare prevăzute de legislație.</w:t>
      </w:r>
      <w:r w:rsidRPr="001109AE">
        <w:rPr>
          <w:rFonts w:ascii="Times New Roman" w:hAnsi="Times New Roman" w:cs="Times New Roman"/>
          <w:sz w:val="26"/>
          <w:szCs w:val="26"/>
          <w:lang w:val="ro-RO"/>
        </w:rPr>
        <w:t xml:space="preserve"> </w:t>
      </w:r>
    </w:p>
    <w:p w:rsidR="000D2D89" w:rsidRPr="000D2D89" w:rsidRDefault="000D2D89" w:rsidP="00257CFD">
      <w:pPr>
        <w:pStyle w:val="a3"/>
        <w:tabs>
          <w:tab w:val="left" w:pos="567"/>
        </w:tabs>
        <w:jc w:val="both"/>
        <w:rPr>
          <w:rFonts w:ascii="Times New Roman" w:hAnsi="Times New Roman" w:cs="Times New Roman"/>
          <w:sz w:val="26"/>
          <w:szCs w:val="26"/>
          <w:lang w:val="ro-RO"/>
        </w:rPr>
      </w:pPr>
      <w:r>
        <w:rPr>
          <w:rFonts w:ascii="Times New Roman" w:hAnsi="Times New Roman" w:cs="Times New Roman"/>
          <w:sz w:val="26"/>
          <w:szCs w:val="26"/>
          <w:lang w:val="ro-RO"/>
        </w:rPr>
        <w:tab/>
      </w:r>
      <w:r w:rsidRPr="000D2D89">
        <w:rPr>
          <w:rFonts w:ascii="Times New Roman" w:hAnsi="Times New Roman" w:cs="Times New Roman"/>
          <w:sz w:val="26"/>
          <w:szCs w:val="26"/>
          <w:lang w:val="ro-RO"/>
        </w:rPr>
        <w:t>În ceea ce privește teatrele și organizațiile concertistice, precizăm că, acestea urmează a fi transformate din Întreprinderi de Stat în Instituții Publice, unde Ministerul Educației, Culturii și Cercetării va exercita funcţia de fondator. Necesitatea transformării acestor întreprinderi în instituții publice, este determinată de faptul că, statutele și actele de constituire trebuie ajustate la prevederile normelor juridice care reglementează activitatea entităților menționate. Astfel, relevăm că, Legea nr. 1421 din 31.10.2002 cu privire la teatre, circuri și organiz</w:t>
      </w:r>
      <w:r w:rsidR="00C9273B">
        <w:rPr>
          <w:rFonts w:ascii="Times New Roman" w:hAnsi="Times New Roman" w:cs="Times New Roman"/>
          <w:sz w:val="26"/>
          <w:szCs w:val="26"/>
          <w:lang w:val="ro-RO"/>
        </w:rPr>
        <w:t>ații concertistice,</w:t>
      </w:r>
      <w:r w:rsidRPr="000D2D89">
        <w:rPr>
          <w:rFonts w:ascii="Times New Roman" w:hAnsi="Times New Roman" w:cs="Times New Roman"/>
          <w:sz w:val="26"/>
          <w:szCs w:val="26"/>
          <w:lang w:val="ro-RO"/>
        </w:rPr>
        <w:t xml:space="preserve"> definește teatrele, circul și organizațiile concertistice - instituții publice, ce au drept obiectiv satisfacerea cerințelor culturale ale societății prin prezentarea de spectacole și desfășurarea activităților culturale de masă. De asemenea, și în Regulamentul teatrelor, circurilor şi organizaţiilor concertistice, aprobat prin Hotărârea Guvernului nr.1242 din 15.10.2003, este specificat faptul că teatrele, circurile și organizațiile concertistice sunt instituții publice de cultură și artă.</w:t>
      </w:r>
    </w:p>
    <w:p w:rsidR="00BE0766" w:rsidRPr="001109AE" w:rsidRDefault="000D2D89" w:rsidP="00E70911">
      <w:pPr>
        <w:pStyle w:val="a3"/>
        <w:tabs>
          <w:tab w:val="left" w:pos="567"/>
        </w:tabs>
        <w:jc w:val="both"/>
        <w:rPr>
          <w:rFonts w:ascii="Times New Roman" w:hAnsi="Times New Roman" w:cs="Times New Roman"/>
          <w:sz w:val="26"/>
          <w:szCs w:val="26"/>
          <w:lang w:val="ro-RO"/>
        </w:rPr>
      </w:pPr>
      <w:r>
        <w:rPr>
          <w:rFonts w:ascii="Times New Roman" w:hAnsi="Times New Roman" w:cs="Times New Roman"/>
          <w:sz w:val="26"/>
          <w:szCs w:val="26"/>
          <w:lang w:val="ro-RO"/>
        </w:rPr>
        <w:tab/>
      </w:r>
      <w:r w:rsidR="00BE0766" w:rsidRPr="001109AE">
        <w:rPr>
          <w:rFonts w:ascii="Times New Roman" w:hAnsi="Times New Roman" w:cs="Times New Roman"/>
          <w:sz w:val="26"/>
          <w:szCs w:val="26"/>
          <w:lang w:val="ro-RO"/>
        </w:rPr>
        <w:t xml:space="preserve">Articolul 32 al Legii nr. 98 din 04.05.2012 </w:t>
      </w:r>
      <w:r w:rsidR="00BE0766" w:rsidRPr="00257CFD">
        <w:rPr>
          <w:rFonts w:ascii="Times New Roman" w:hAnsi="Times New Roman" w:cs="Times New Roman"/>
          <w:sz w:val="26"/>
          <w:szCs w:val="26"/>
          <w:lang w:val="ro-RO"/>
        </w:rPr>
        <w:t>privind administraţia publică centrală de specialitate</w:t>
      </w:r>
      <w:r w:rsidR="00FF3383" w:rsidRPr="00257CFD">
        <w:rPr>
          <w:rFonts w:ascii="Times New Roman" w:hAnsi="Times New Roman" w:cs="Times New Roman"/>
          <w:sz w:val="26"/>
          <w:szCs w:val="26"/>
          <w:lang w:val="ro-RO"/>
        </w:rPr>
        <w:t xml:space="preserve"> </w:t>
      </w:r>
      <w:r w:rsidR="003F7518" w:rsidRPr="001109AE">
        <w:rPr>
          <w:rFonts w:ascii="Times New Roman" w:hAnsi="Times New Roman" w:cs="Times New Roman"/>
          <w:sz w:val="26"/>
          <w:szCs w:val="26"/>
          <w:lang w:val="ro-RO"/>
        </w:rPr>
        <w:t>prevede cauzele pentru care pot fi constituite instituții</w:t>
      </w:r>
      <w:r w:rsidR="00C9273B">
        <w:rPr>
          <w:rFonts w:ascii="Times New Roman" w:hAnsi="Times New Roman" w:cs="Times New Roman"/>
          <w:sz w:val="26"/>
          <w:szCs w:val="26"/>
          <w:lang w:val="ro-RO"/>
        </w:rPr>
        <w:t>le</w:t>
      </w:r>
      <w:r w:rsidR="003F7518" w:rsidRPr="001109AE">
        <w:rPr>
          <w:rFonts w:ascii="Times New Roman" w:hAnsi="Times New Roman" w:cs="Times New Roman"/>
          <w:sz w:val="26"/>
          <w:szCs w:val="26"/>
          <w:lang w:val="ro-RO"/>
        </w:rPr>
        <w:t xml:space="preserve"> publice, printre care </w:t>
      </w:r>
      <w:r w:rsidR="007262C8" w:rsidRPr="001109AE">
        <w:rPr>
          <w:rFonts w:ascii="Times New Roman" w:hAnsi="Times New Roman" w:cs="Times New Roman"/>
          <w:sz w:val="26"/>
          <w:szCs w:val="26"/>
          <w:lang w:val="ro-RO"/>
        </w:rPr>
        <w:t xml:space="preserve">se enumeră </w:t>
      </w:r>
      <w:r w:rsidR="00E70911" w:rsidRPr="001109AE">
        <w:rPr>
          <w:rFonts w:ascii="Times New Roman" w:hAnsi="Times New Roman" w:cs="Times New Roman"/>
          <w:sz w:val="26"/>
          <w:szCs w:val="26"/>
          <w:lang w:val="ro-RO"/>
        </w:rPr>
        <w:t>inclusiv</w:t>
      </w:r>
      <w:r w:rsidR="007262C8" w:rsidRPr="001109AE">
        <w:rPr>
          <w:rFonts w:ascii="Times New Roman" w:hAnsi="Times New Roman" w:cs="Times New Roman"/>
          <w:sz w:val="26"/>
          <w:szCs w:val="26"/>
          <w:lang w:val="ro-RO"/>
        </w:rPr>
        <w:t xml:space="preserve"> cele ce țin de</w:t>
      </w:r>
      <w:r w:rsidR="003F7518" w:rsidRPr="001109AE">
        <w:rPr>
          <w:rFonts w:ascii="Times New Roman" w:hAnsi="Times New Roman" w:cs="Times New Roman"/>
          <w:sz w:val="26"/>
          <w:szCs w:val="26"/>
          <w:lang w:val="ro-RO"/>
        </w:rPr>
        <w:t xml:space="preserve"> realizarea funcțiilor sociale, culturale de interes public de </w:t>
      </w:r>
      <w:r w:rsidR="00A459CF" w:rsidRPr="001109AE">
        <w:rPr>
          <w:rFonts w:ascii="Times New Roman" w:hAnsi="Times New Roman" w:cs="Times New Roman"/>
          <w:sz w:val="26"/>
          <w:szCs w:val="26"/>
          <w:lang w:val="ro-RO"/>
        </w:rPr>
        <w:t>care este responsabilă autoritatea</w:t>
      </w:r>
      <w:r w:rsidR="003F7518" w:rsidRPr="001109AE">
        <w:rPr>
          <w:rFonts w:ascii="Times New Roman" w:hAnsi="Times New Roman" w:cs="Times New Roman"/>
          <w:sz w:val="26"/>
          <w:szCs w:val="26"/>
          <w:lang w:val="ro-RO"/>
        </w:rPr>
        <w:t xml:space="preserve">. În speță, </w:t>
      </w:r>
      <w:r w:rsidR="00123040" w:rsidRPr="001109AE">
        <w:rPr>
          <w:rFonts w:ascii="Times New Roman" w:hAnsi="Times New Roman" w:cs="Times New Roman"/>
          <w:sz w:val="26"/>
          <w:szCs w:val="26"/>
          <w:lang w:val="ro-RO"/>
        </w:rPr>
        <w:t xml:space="preserve">misiunea de elaborare </w:t>
      </w:r>
      <w:r w:rsidR="007262C8" w:rsidRPr="001109AE">
        <w:rPr>
          <w:rFonts w:ascii="Times New Roman" w:hAnsi="Times New Roman" w:cs="Times New Roman"/>
          <w:sz w:val="26"/>
          <w:szCs w:val="26"/>
          <w:lang w:val="ro-RO"/>
        </w:rPr>
        <w:t xml:space="preserve">și </w:t>
      </w:r>
      <w:r w:rsidR="00257CFD" w:rsidRPr="001109AE">
        <w:rPr>
          <w:rFonts w:ascii="Times New Roman" w:hAnsi="Times New Roman" w:cs="Times New Roman"/>
          <w:sz w:val="26"/>
          <w:szCs w:val="26"/>
          <w:lang w:val="ro-RO"/>
        </w:rPr>
        <w:t>implementare</w:t>
      </w:r>
      <w:r w:rsidR="007262C8" w:rsidRPr="001109AE">
        <w:rPr>
          <w:rFonts w:ascii="Times New Roman" w:hAnsi="Times New Roman" w:cs="Times New Roman"/>
          <w:sz w:val="26"/>
          <w:szCs w:val="26"/>
          <w:lang w:val="ro-RO"/>
        </w:rPr>
        <w:t xml:space="preserve"> </w:t>
      </w:r>
      <w:r w:rsidR="00123040" w:rsidRPr="001109AE">
        <w:rPr>
          <w:rFonts w:ascii="Times New Roman" w:hAnsi="Times New Roman" w:cs="Times New Roman"/>
          <w:sz w:val="26"/>
          <w:szCs w:val="26"/>
          <w:lang w:val="ro-RO"/>
        </w:rPr>
        <w:t>a politicilor</w:t>
      </w:r>
      <w:r w:rsidR="007262C8" w:rsidRPr="001109AE">
        <w:rPr>
          <w:rFonts w:ascii="Times New Roman" w:hAnsi="Times New Roman" w:cs="Times New Roman"/>
          <w:sz w:val="26"/>
          <w:szCs w:val="26"/>
          <w:lang w:val="ro-RO"/>
        </w:rPr>
        <w:t xml:space="preserve"> în domeniul culturii și patrimoniului național </w:t>
      </w:r>
      <w:r w:rsidR="00E70911" w:rsidRPr="001109AE">
        <w:rPr>
          <w:rFonts w:ascii="Times New Roman" w:hAnsi="Times New Roman" w:cs="Times New Roman"/>
          <w:sz w:val="26"/>
          <w:szCs w:val="26"/>
          <w:lang w:val="ro-RO"/>
        </w:rPr>
        <w:t>este pusă în sarcina</w:t>
      </w:r>
      <w:r w:rsidR="00123040" w:rsidRPr="001109AE">
        <w:rPr>
          <w:rFonts w:ascii="Times New Roman" w:hAnsi="Times New Roman" w:cs="Times New Roman"/>
          <w:sz w:val="26"/>
          <w:szCs w:val="26"/>
          <w:lang w:val="ro-RO"/>
        </w:rPr>
        <w:t xml:space="preserve"> </w:t>
      </w:r>
      <w:r w:rsidR="003F7518" w:rsidRPr="001109AE">
        <w:rPr>
          <w:rFonts w:ascii="Times New Roman" w:hAnsi="Times New Roman" w:cs="Times New Roman"/>
          <w:sz w:val="26"/>
          <w:szCs w:val="26"/>
          <w:lang w:val="ro-RO"/>
        </w:rPr>
        <w:t>Ministerul Educației, Culturii</w:t>
      </w:r>
      <w:r w:rsidR="004A7A8F" w:rsidRPr="001109AE">
        <w:rPr>
          <w:rFonts w:ascii="Times New Roman" w:hAnsi="Times New Roman" w:cs="Times New Roman"/>
          <w:sz w:val="26"/>
          <w:szCs w:val="26"/>
          <w:lang w:val="ro-RO"/>
        </w:rPr>
        <w:t xml:space="preserve"> și Cercetării</w:t>
      </w:r>
      <w:r w:rsidR="006D34F1">
        <w:rPr>
          <w:rFonts w:ascii="Times New Roman" w:hAnsi="Times New Roman" w:cs="Times New Roman"/>
          <w:sz w:val="26"/>
          <w:szCs w:val="26"/>
          <w:lang w:val="ro-RO"/>
        </w:rPr>
        <w:t>,</w:t>
      </w:r>
      <w:r w:rsidR="004A7A8F" w:rsidRPr="001109AE">
        <w:rPr>
          <w:rFonts w:ascii="Times New Roman" w:hAnsi="Times New Roman" w:cs="Times New Roman"/>
          <w:sz w:val="26"/>
          <w:szCs w:val="26"/>
          <w:lang w:val="ro-RO"/>
        </w:rPr>
        <w:t xml:space="preserve"> </w:t>
      </w:r>
      <w:r w:rsidR="006D34F1">
        <w:rPr>
          <w:rFonts w:ascii="Times New Roman" w:hAnsi="Times New Roman" w:cs="Times New Roman"/>
          <w:sz w:val="26"/>
          <w:szCs w:val="26"/>
          <w:lang w:val="ro-RO"/>
        </w:rPr>
        <w:t>potrivit</w:t>
      </w:r>
      <w:r w:rsidR="00A459CF" w:rsidRPr="001109AE">
        <w:rPr>
          <w:rFonts w:ascii="Times New Roman" w:hAnsi="Times New Roman" w:cs="Times New Roman"/>
          <w:sz w:val="26"/>
          <w:szCs w:val="26"/>
          <w:lang w:val="ro-RO"/>
        </w:rPr>
        <w:t xml:space="preserve"> Regulamentului cu privire la organizarea şi funcţionarea Ministerului aprobat prin Hotărîrea Guvernului nr. 691 din 30.08.2017</w:t>
      </w:r>
      <w:r w:rsidR="00E70911" w:rsidRPr="001109AE">
        <w:rPr>
          <w:rFonts w:ascii="Times New Roman" w:hAnsi="Times New Roman" w:cs="Times New Roman"/>
          <w:sz w:val="26"/>
          <w:szCs w:val="26"/>
          <w:lang w:val="ro-RO"/>
        </w:rPr>
        <w:t>, fapt care justifică propunerea de reorganizare a întreprinderilor nominalizate în instituții publice.</w:t>
      </w:r>
    </w:p>
    <w:p w:rsidR="00D12FAB" w:rsidRPr="003B7BA7" w:rsidRDefault="003C6E4A" w:rsidP="00257CFD">
      <w:pPr>
        <w:spacing w:after="0"/>
        <w:ind w:firstLine="567"/>
        <w:jc w:val="both"/>
        <w:rPr>
          <w:rFonts w:ascii="Times New Roman" w:hAnsi="Times New Roman" w:cs="Times New Roman"/>
          <w:sz w:val="26"/>
          <w:szCs w:val="26"/>
          <w:lang w:val="en-US"/>
        </w:rPr>
      </w:pPr>
      <w:r w:rsidRPr="001109AE">
        <w:rPr>
          <w:rFonts w:ascii="Times New Roman" w:hAnsi="Times New Roman" w:cs="Times New Roman"/>
          <w:sz w:val="26"/>
          <w:szCs w:val="26"/>
          <w:lang w:val="ro-RO"/>
        </w:rPr>
        <w:t xml:space="preserve">Proiectul </w:t>
      </w:r>
      <w:r w:rsidR="006D34F1">
        <w:rPr>
          <w:rFonts w:ascii="Times New Roman" w:hAnsi="Times New Roman" w:cs="Times New Roman"/>
          <w:sz w:val="26"/>
          <w:szCs w:val="26"/>
          <w:lang w:val="ro-RO"/>
        </w:rPr>
        <w:t>h</w:t>
      </w:r>
      <w:r w:rsidRPr="001109AE">
        <w:rPr>
          <w:rFonts w:ascii="Times New Roman" w:hAnsi="Times New Roman" w:cs="Times New Roman"/>
          <w:sz w:val="26"/>
          <w:szCs w:val="26"/>
          <w:lang w:val="ro-RO"/>
        </w:rPr>
        <w:t>otărîrii de Guvern a fost elaborat în temeiul art. 6 lit. e) al Legii nr. 121 din 4 mai 2007 privind administrarea și deetatizarea proprietății publice</w:t>
      </w:r>
      <w:r w:rsidR="004C7006" w:rsidRPr="001109AE">
        <w:rPr>
          <w:rFonts w:ascii="Times New Roman" w:hAnsi="Times New Roman" w:cs="Times New Roman"/>
          <w:sz w:val="26"/>
          <w:szCs w:val="26"/>
          <w:lang w:val="ro-RO"/>
        </w:rPr>
        <w:t xml:space="preserve"> și a</w:t>
      </w:r>
      <w:r w:rsidR="002B636E" w:rsidRPr="001109AE">
        <w:rPr>
          <w:rFonts w:ascii="Times New Roman" w:hAnsi="Times New Roman" w:cs="Times New Roman"/>
          <w:sz w:val="26"/>
          <w:szCs w:val="26"/>
          <w:lang w:val="ro-RO"/>
        </w:rPr>
        <w:t>rt.12 din Legea</w:t>
      </w:r>
      <w:r w:rsidR="004C7006" w:rsidRPr="001109AE">
        <w:rPr>
          <w:rFonts w:ascii="Times New Roman" w:hAnsi="Times New Roman" w:cs="Times New Roman"/>
          <w:sz w:val="26"/>
          <w:szCs w:val="26"/>
          <w:lang w:val="ro-RO"/>
        </w:rPr>
        <w:t xml:space="preserve"> nr. 246 din 23 noiembrie 2017 cu privire la întreprinderea de stat și întreprinderea municipală</w:t>
      </w:r>
      <w:r w:rsidRPr="001109AE">
        <w:rPr>
          <w:rFonts w:ascii="Times New Roman" w:hAnsi="Times New Roman" w:cs="Times New Roman"/>
          <w:sz w:val="26"/>
          <w:szCs w:val="26"/>
          <w:lang w:val="ro-RO"/>
        </w:rPr>
        <w:t>, care stabilește competența Guvernului în adoptarea hotărîrilor privind fondarea, restructurarea, reorganizarea sau lichidarea întreprinderilor</w:t>
      </w:r>
      <w:r w:rsidRPr="003B7BA7">
        <w:rPr>
          <w:rFonts w:ascii="Times New Roman" w:hAnsi="Times New Roman" w:cs="Times New Roman"/>
          <w:sz w:val="26"/>
          <w:szCs w:val="26"/>
          <w:lang w:val="en-US"/>
        </w:rPr>
        <w:t xml:space="preserve"> de stat</w:t>
      </w:r>
      <w:r w:rsidR="005B7508" w:rsidRPr="003B7BA7">
        <w:rPr>
          <w:rFonts w:ascii="Times New Roman" w:hAnsi="Times New Roman" w:cs="Times New Roman"/>
          <w:sz w:val="26"/>
          <w:szCs w:val="26"/>
          <w:lang w:val="en-US"/>
        </w:rPr>
        <w:t>.</w:t>
      </w:r>
      <w:r w:rsidR="00571F7A" w:rsidRPr="003B7BA7">
        <w:rPr>
          <w:rFonts w:ascii="Times New Roman" w:hAnsi="Times New Roman" w:cs="Times New Roman"/>
          <w:sz w:val="26"/>
          <w:szCs w:val="26"/>
          <w:lang w:val="en-US"/>
        </w:rPr>
        <w:t xml:space="preserve">  </w:t>
      </w:r>
    </w:p>
    <w:p w:rsidR="002F284C" w:rsidRPr="001109AE" w:rsidRDefault="001932B5" w:rsidP="00257CFD">
      <w:pPr>
        <w:spacing w:after="0"/>
        <w:ind w:firstLine="567"/>
        <w:jc w:val="both"/>
        <w:rPr>
          <w:rFonts w:ascii="Times New Roman" w:hAnsi="Times New Roman" w:cs="Times New Roman"/>
          <w:sz w:val="26"/>
          <w:szCs w:val="26"/>
          <w:lang w:val="ro-RO"/>
        </w:rPr>
      </w:pPr>
      <w:r w:rsidRPr="001109AE">
        <w:rPr>
          <w:rFonts w:ascii="Times New Roman" w:hAnsi="Times New Roman" w:cs="Times New Roman"/>
          <w:sz w:val="26"/>
          <w:szCs w:val="26"/>
          <w:lang w:val="ro-RO"/>
        </w:rPr>
        <w:t>Conform prevederilor articolului 69</w:t>
      </w:r>
      <w:r w:rsidR="00BC2616" w:rsidRPr="001109AE">
        <w:rPr>
          <w:rFonts w:ascii="Times New Roman" w:hAnsi="Times New Roman" w:cs="Times New Roman"/>
          <w:sz w:val="26"/>
          <w:szCs w:val="26"/>
          <w:lang w:val="ro-RO"/>
        </w:rPr>
        <w:t>, 70 alin. (5)</w:t>
      </w:r>
      <w:r w:rsidRPr="001109AE">
        <w:rPr>
          <w:rFonts w:ascii="Times New Roman" w:hAnsi="Times New Roman" w:cs="Times New Roman"/>
          <w:sz w:val="26"/>
          <w:szCs w:val="26"/>
          <w:lang w:val="ro-RO"/>
        </w:rPr>
        <w:t xml:space="preserve"> și 85 alin. (1) Codului civil al R.M., reorganizarea persoanelor juridice poate avea loc prin transformare, avînd ca efect schimbarea formei juridice de organizare prin modificarea actelor de constituire în condiţiile legii</w:t>
      </w:r>
      <w:r w:rsidR="00BC2616" w:rsidRPr="001109AE">
        <w:rPr>
          <w:rFonts w:ascii="Times New Roman" w:hAnsi="Times New Roman" w:cs="Times New Roman"/>
          <w:sz w:val="26"/>
          <w:szCs w:val="26"/>
          <w:lang w:val="ro-RO"/>
        </w:rPr>
        <w:t>, drepturile şi obligaţiile persoanei juridice reorganizate</w:t>
      </w:r>
      <w:r w:rsidR="00065397" w:rsidRPr="001109AE">
        <w:rPr>
          <w:rFonts w:ascii="Times New Roman" w:hAnsi="Times New Roman" w:cs="Times New Roman"/>
          <w:sz w:val="26"/>
          <w:szCs w:val="26"/>
          <w:lang w:val="ro-RO"/>
        </w:rPr>
        <w:t>,</w:t>
      </w:r>
      <w:r w:rsidR="00BC2616" w:rsidRPr="001109AE">
        <w:rPr>
          <w:rFonts w:ascii="Times New Roman" w:hAnsi="Times New Roman" w:cs="Times New Roman"/>
          <w:sz w:val="26"/>
          <w:szCs w:val="26"/>
          <w:lang w:val="ro-RO"/>
        </w:rPr>
        <w:t xml:space="preserve"> </w:t>
      </w:r>
      <w:r w:rsidR="006D34F1">
        <w:rPr>
          <w:rFonts w:ascii="Times New Roman" w:hAnsi="Times New Roman" w:cs="Times New Roman"/>
          <w:sz w:val="26"/>
          <w:szCs w:val="26"/>
          <w:lang w:val="ro-RO"/>
        </w:rPr>
        <w:t>fiind transferate noii</w:t>
      </w:r>
      <w:r w:rsidR="00BC2616" w:rsidRPr="001109AE">
        <w:rPr>
          <w:rFonts w:ascii="Times New Roman" w:hAnsi="Times New Roman" w:cs="Times New Roman"/>
          <w:sz w:val="26"/>
          <w:szCs w:val="26"/>
          <w:lang w:val="ro-RO"/>
        </w:rPr>
        <w:t xml:space="preserve"> persoan</w:t>
      </w:r>
      <w:r w:rsidR="006D34F1">
        <w:rPr>
          <w:rFonts w:ascii="Times New Roman" w:hAnsi="Times New Roman" w:cs="Times New Roman"/>
          <w:sz w:val="26"/>
          <w:szCs w:val="26"/>
          <w:lang w:val="ro-RO"/>
        </w:rPr>
        <w:t>e</w:t>
      </w:r>
      <w:r w:rsidR="00BC2616" w:rsidRPr="001109AE">
        <w:rPr>
          <w:rFonts w:ascii="Times New Roman" w:hAnsi="Times New Roman" w:cs="Times New Roman"/>
          <w:sz w:val="26"/>
          <w:szCs w:val="26"/>
          <w:lang w:val="ro-RO"/>
        </w:rPr>
        <w:t xml:space="preserve"> juridic</w:t>
      </w:r>
      <w:r w:rsidR="006D34F1">
        <w:rPr>
          <w:rFonts w:ascii="Times New Roman" w:hAnsi="Times New Roman" w:cs="Times New Roman"/>
          <w:sz w:val="26"/>
          <w:szCs w:val="26"/>
          <w:lang w:val="ro-RO"/>
        </w:rPr>
        <w:t>e,</w:t>
      </w:r>
      <w:r w:rsidR="00BC2616" w:rsidRPr="001109AE">
        <w:rPr>
          <w:rFonts w:ascii="Times New Roman" w:hAnsi="Times New Roman" w:cs="Times New Roman"/>
          <w:sz w:val="26"/>
          <w:szCs w:val="26"/>
          <w:lang w:val="ro-RO"/>
        </w:rPr>
        <w:t xml:space="preserve"> în conformitate cu actul de transmitere</w:t>
      </w:r>
      <w:r w:rsidR="003B7BA7" w:rsidRPr="001109AE">
        <w:rPr>
          <w:rFonts w:ascii="Times New Roman" w:hAnsi="Times New Roman" w:cs="Times New Roman"/>
          <w:sz w:val="26"/>
          <w:szCs w:val="26"/>
          <w:lang w:val="ro-RO"/>
        </w:rPr>
        <w:t>.</w:t>
      </w:r>
    </w:p>
    <w:p w:rsidR="004A74F4" w:rsidRDefault="004A74F4" w:rsidP="001109AE">
      <w:pPr>
        <w:spacing w:after="0"/>
        <w:ind w:firstLine="567"/>
        <w:jc w:val="both"/>
        <w:rPr>
          <w:rFonts w:ascii="Times New Roman" w:eastAsia="Times New Roman" w:hAnsi="Times New Roman" w:cs="Times New Roman"/>
          <w:sz w:val="26"/>
          <w:szCs w:val="26"/>
          <w:lang w:val="ro-RO" w:eastAsia="ru-RU"/>
        </w:rPr>
      </w:pPr>
    </w:p>
    <w:p w:rsidR="004A74F4" w:rsidRDefault="004A74F4" w:rsidP="001109AE">
      <w:pPr>
        <w:spacing w:after="0"/>
        <w:ind w:firstLine="567"/>
        <w:jc w:val="both"/>
        <w:rPr>
          <w:rFonts w:ascii="Times New Roman" w:eastAsia="Times New Roman" w:hAnsi="Times New Roman" w:cs="Times New Roman"/>
          <w:sz w:val="26"/>
          <w:szCs w:val="26"/>
          <w:lang w:val="ro-RO" w:eastAsia="ru-RU"/>
        </w:rPr>
      </w:pPr>
    </w:p>
    <w:p w:rsidR="00B1284E" w:rsidRPr="00257CFD" w:rsidRDefault="00056FB8" w:rsidP="001109AE">
      <w:pPr>
        <w:spacing w:after="0"/>
        <w:ind w:firstLine="567"/>
        <w:jc w:val="both"/>
        <w:rPr>
          <w:rFonts w:ascii="Times New Roman" w:hAnsi="Times New Roman" w:cs="Times New Roman"/>
          <w:sz w:val="26"/>
          <w:szCs w:val="26"/>
          <w:lang w:val="ro-RO"/>
        </w:rPr>
      </w:pPr>
      <w:r w:rsidRPr="001109AE">
        <w:rPr>
          <w:rFonts w:ascii="Times New Roman" w:eastAsia="Times New Roman" w:hAnsi="Times New Roman" w:cs="Times New Roman"/>
          <w:sz w:val="26"/>
          <w:szCs w:val="26"/>
          <w:lang w:val="ro-RO" w:eastAsia="ru-RU"/>
        </w:rPr>
        <w:t>Statutul,</w:t>
      </w:r>
      <w:r w:rsidRPr="001109AE">
        <w:rPr>
          <w:rFonts w:ascii="Times New Roman" w:hAnsi="Times New Roman" w:cs="Times New Roman"/>
          <w:sz w:val="26"/>
          <w:szCs w:val="26"/>
          <w:lang w:val="ro-RO"/>
        </w:rPr>
        <w:t xml:space="preserve"> </w:t>
      </w:r>
      <w:r w:rsidRPr="001109AE">
        <w:rPr>
          <w:rFonts w:ascii="Times New Roman" w:eastAsia="Times New Roman" w:hAnsi="Times New Roman" w:cs="Times New Roman"/>
          <w:sz w:val="26"/>
          <w:szCs w:val="26"/>
          <w:lang w:val="ro-RO" w:eastAsia="ru-RU"/>
        </w:rPr>
        <w:t xml:space="preserve">structura şi efectivul-limită ale </w:t>
      </w:r>
      <w:r w:rsidR="006D34F1">
        <w:rPr>
          <w:rFonts w:ascii="Times New Roman" w:eastAsia="Times New Roman" w:hAnsi="Times New Roman" w:cs="Times New Roman"/>
          <w:sz w:val="26"/>
          <w:szCs w:val="26"/>
          <w:lang w:val="ro-RO" w:eastAsia="ru-RU"/>
        </w:rPr>
        <w:t>instituțiilor p</w:t>
      </w:r>
      <w:r w:rsidRPr="001109AE">
        <w:rPr>
          <w:rFonts w:ascii="Times New Roman" w:eastAsia="Times New Roman" w:hAnsi="Times New Roman" w:cs="Times New Roman"/>
          <w:sz w:val="26"/>
          <w:szCs w:val="26"/>
          <w:lang w:val="ro-RO" w:eastAsia="ru-RU"/>
        </w:rPr>
        <w:t>ublice no</w:t>
      </w:r>
      <w:r w:rsidR="006D34F1">
        <w:rPr>
          <w:rFonts w:ascii="Times New Roman" w:eastAsia="Times New Roman" w:hAnsi="Times New Roman" w:cs="Times New Roman"/>
          <w:sz w:val="26"/>
          <w:szCs w:val="26"/>
          <w:lang w:val="ro-RO" w:eastAsia="ru-RU"/>
        </w:rPr>
        <w:t>i</w:t>
      </w:r>
      <w:r w:rsidRPr="001109AE">
        <w:rPr>
          <w:rFonts w:ascii="Times New Roman" w:eastAsia="Times New Roman" w:hAnsi="Times New Roman" w:cs="Times New Roman"/>
          <w:sz w:val="26"/>
          <w:szCs w:val="26"/>
          <w:lang w:val="ro-RO" w:eastAsia="ru-RU"/>
        </w:rPr>
        <w:t xml:space="preserve"> create, conform </w:t>
      </w:r>
      <w:r w:rsidR="00E70911" w:rsidRPr="001109AE">
        <w:rPr>
          <w:rFonts w:ascii="Times New Roman" w:eastAsia="Times New Roman" w:hAnsi="Times New Roman" w:cs="Times New Roman"/>
          <w:sz w:val="26"/>
          <w:szCs w:val="26"/>
          <w:lang w:val="ro-RO" w:eastAsia="ru-RU"/>
        </w:rPr>
        <w:t>pct. 7</w:t>
      </w:r>
      <w:r w:rsidR="003B7BA7" w:rsidRPr="001109AE">
        <w:rPr>
          <w:rFonts w:ascii="Times New Roman" w:eastAsia="Times New Roman" w:hAnsi="Times New Roman" w:cs="Times New Roman"/>
          <w:sz w:val="26"/>
          <w:szCs w:val="26"/>
          <w:lang w:val="ro-RO" w:eastAsia="ru-RU"/>
        </w:rPr>
        <w:t xml:space="preserve"> </w:t>
      </w:r>
      <w:r w:rsidR="00E70911" w:rsidRPr="001109AE">
        <w:rPr>
          <w:rFonts w:ascii="Times New Roman" w:eastAsia="Times New Roman" w:hAnsi="Times New Roman" w:cs="Times New Roman"/>
          <w:sz w:val="26"/>
          <w:szCs w:val="26"/>
          <w:lang w:val="ro-RO" w:eastAsia="ru-RU"/>
        </w:rPr>
        <w:t xml:space="preserve">lit. c) </w:t>
      </w:r>
      <w:r w:rsidR="003B7BA7" w:rsidRPr="001109AE">
        <w:rPr>
          <w:rFonts w:ascii="Times New Roman" w:eastAsia="Times New Roman" w:hAnsi="Times New Roman" w:cs="Times New Roman"/>
          <w:sz w:val="26"/>
          <w:szCs w:val="26"/>
          <w:lang w:val="ro-RO" w:eastAsia="ru-RU"/>
        </w:rPr>
        <w:t xml:space="preserve">al </w:t>
      </w:r>
      <w:r w:rsidR="00A92302" w:rsidRPr="001109AE">
        <w:rPr>
          <w:rFonts w:ascii="Times New Roman" w:eastAsia="Times New Roman" w:hAnsi="Times New Roman" w:cs="Times New Roman"/>
          <w:sz w:val="26"/>
          <w:szCs w:val="26"/>
          <w:lang w:val="ro-RO" w:eastAsia="ru-RU"/>
        </w:rPr>
        <w:t>proiectului se propune a</w:t>
      </w:r>
      <w:r w:rsidR="008C2208" w:rsidRPr="001109AE">
        <w:rPr>
          <w:rFonts w:ascii="Times New Roman" w:eastAsia="Times New Roman" w:hAnsi="Times New Roman" w:cs="Times New Roman"/>
          <w:sz w:val="26"/>
          <w:szCs w:val="26"/>
          <w:lang w:val="ro-RO" w:eastAsia="ru-RU"/>
        </w:rPr>
        <w:t xml:space="preserve"> fi</w:t>
      </w:r>
      <w:r w:rsidRPr="001109AE">
        <w:rPr>
          <w:rFonts w:ascii="Times New Roman" w:eastAsia="Times New Roman" w:hAnsi="Times New Roman" w:cs="Times New Roman"/>
          <w:sz w:val="26"/>
          <w:szCs w:val="26"/>
          <w:lang w:val="ro-RO" w:eastAsia="ru-RU"/>
        </w:rPr>
        <w:t xml:space="preserve"> aproba</w:t>
      </w:r>
      <w:r w:rsidR="00E70911" w:rsidRPr="001109AE">
        <w:rPr>
          <w:rFonts w:ascii="Times New Roman" w:eastAsia="Times New Roman" w:hAnsi="Times New Roman" w:cs="Times New Roman"/>
          <w:sz w:val="26"/>
          <w:szCs w:val="26"/>
          <w:lang w:val="ro-RO" w:eastAsia="ru-RU"/>
        </w:rPr>
        <w:t xml:space="preserve">t de către </w:t>
      </w:r>
      <w:r w:rsidR="008C2208" w:rsidRPr="001109AE">
        <w:rPr>
          <w:rFonts w:ascii="Times New Roman" w:eastAsia="Times New Roman" w:hAnsi="Times New Roman" w:cs="Times New Roman"/>
          <w:sz w:val="26"/>
          <w:szCs w:val="26"/>
          <w:lang w:val="ro-RO" w:eastAsia="ru-RU"/>
        </w:rPr>
        <w:t>Ministerul Educației, Culturii și Cercetării</w:t>
      </w:r>
      <w:r w:rsidR="003B7BA7" w:rsidRPr="001109AE">
        <w:rPr>
          <w:rFonts w:ascii="Times New Roman" w:eastAsia="Times New Roman" w:hAnsi="Times New Roman" w:cs="Times New Roman"/>
          <w:sz w:val="26"/>
          <w:szCs w:val="26"/>
          <w:lang w:val="ro-RO" w:eastAsia="ru-RU"/>
        </w:rPr>
        <w:t xml:space="preserve">, competențe atribuite </w:t>
      </w:r>
      <w:r w:rsidR="00FF3383" w:rsidRPr="001109AE">
        <w:rPr>
          <w:rFonts w:ascii="Times New Roman" w:eastAsia="Times New Roman" w:hAnsi="Times New Roman" w:cs="Times New Roman"/>
          <w:sz w:val="26"/>
          <w:szCs w:val="26"/>
          <w:lang w:val="ro-RO" w:eastAsia="ru-RU"/>
        </w:rPr>
        <w:t>prin</w:t>
      </w:r>
      <w:r w:rsidR="00E70911" w:rsidRPr="001109AE">
        <w:rPr>
          <w:rFonts w:ascii="Times New Roman" w:eastAsia="Times New Roman" w:hAnsi="Times New Roman" w:cs="Times New Roman"/>
          <w:sz w:val="26"/>
          <w:szCs w:val="26"/>
          <w:lang w:val="ro-RO" w:eastAsia="ru-RU"/>
        </w:rPr>
        <w:t xml:space="preserve"> </w:t>
      </w:r>
      <w:r w:rsidR="006D34F1">
        <w:rPr>
          <w:rFonts w:ascii="Times New Roman" w:hAnsi="Times New Roman" w:cs="Times New Roman"/>
          <w:sz w:val="26"/>
          <w:szCs w:val="26"/>
          <w:lang w:val="ro-RO"/>
        </w:rPr>
        <w:t>Legea nr. 1421 din 31.10.2002, precum și prin</w:t>
      </w:r>
      <w:r w:rsidR="00FF3383" w:rsidRPr="00257CFD">
        <w:rPr>
          <w:rFonts w:ascii="Times New Roman" w:eastAsia="Times New Roman" w:hAnsi="Times New Roman" w:cs="Times New Roman"/>
          <w:sz w:val="26"/>
          <w:szCs w:val="26"/>
          <w:lang w:val="ro-RO" w:eastAsia="ru-RU"/>
        </w:rPr>
        <w:t xml:space="preserve"> </w:t>
      </w:r>
      <w:r w:rsidR="00E70911" w:rsidRPr="00257CFD">
        <w:rPr>
          <w:rFonts w:ascii="Times New Roman" w:hAnsi="Times New Roman" w:cs="Times New Roman"/>
          <w:sz w:val="26"/>
          <w:szCs w:val="26"/>
          <w:lang w:val="ro-RO"/>
        </w:rPr>
        <w:t>Hotărîr</w:t>
      </w:r>
      <w:r w:rsidR="006D34F1">
        <w:rPr>
          <w:rFonts w:ascii="Times New Roman" w:hAnsi="Times New Roman" w:cs="Times New Roman"/>
          <w:sz w:val="26"/>
          <w:szCs w:val="26"/>
          <w:lang w:val="ro-RO"/>
        </w:rPr>
        <w:t>ea</w:t>
      </w:r>
      <w:r w:rsidR="00E70911" w:rsidRPr="00257CFD">
        <w:rPr>
          <w:rFonts w:ascii="Times New Roman" w:hAnsi="Times New Roman" w:cs="Times New Roman"/>
          <w:sz w:val="26"/>
          <w:szCs w:val="26"/>
          <w:lang w:val="ro-RO"/>
        </w:rPr>
        <w:t xml:space="preserve"> Guvern</w:t>
      </w:r>
      <w:r w:rsidR="006D34F1">
        <w:rPr>
          <w:rFonts w:ascii="Times New Roman" w:hAnsi="Times New Roman" w:cs="Times New Roman"/>
          <w:sz w:val="26"/>
          <w:szCs w:val="26"/>
          <w:lang w:val="ro-RO"/>
        </w:rPr>
        <w:t>ului</w:t>
      </w:r>
      <w:r w:rsidR="00E70911" w:rsidRPr="00257CFD">
        <w:rPr>
          <w:rFonts w:ascii="Times New Roman" w:hAnsi="Times New Roman" w:cs="Times New Roman"/>
          <w:sz w:val="26"/>
          <w:szCs w:val="26"/>
          <w:lang w:val="ro-RO"/>
        </w:rPr>
        <w:t xml:space="preserve"> nr. 1242 din 15.10.2003, care prevede dreptu</w:t>
      </w:r>
      <w:r w:rsidR="00B1284E" w:rsidRPr="00257CFD">
        <w:rPr>
          <w:rFonts w:ascii="Times New Roman" w:hAnsi="Times New Roman" w:cs="Times New Roman"/>
          <w:sz w:val="26"/>
          <w:szCs w:val="26"/>
          <w:lang w:val="ro-RO"/>
        </w:rPr>
        <w:t xml:space="preserve">l </w:t>
      </w:r>
      <w:r w:rsidR="006D34F1">
        <w:rPr>
          <w:rFonts w:ascii="Times New Roman" w:hAnsi="Times New Roman" w:cs="Times New Roman"/>
          <w:sz w:val="26"/>
          <w:szCs w:val="26"/>
          <w:lang w:val="ro-RO"/>
        </w:rPr>
        <w:t>aprobării</w:t>
      </w:r>
      <w:r w:rsidR="00B1284E" w:rsidRPr="00257CFD">
        <w:rPr>
          <w:rFonts w:ascii="Times New Roman" w:hAnsi="Times New Roman" w:cs="Times New Roman"/>
          <w:sz w:val="26"/>
          <w:szCs w:val="26"/>
          <w:lang w:val="ro-RO"/>
        </w:rPr>
        <w:t xml:space="preserve"> acestora</w:t>
      </w:r>
      <w:r w:rsidR="00E70911" w:rsidRPr="00257CFD">
        <w:rPr>
          <w:rFonts w:ascii="Times New Roman" w:hAnsi="Times New Roman" w:cs="Times New Roman"/>
          <w:sz w:val="26"/>
          <w:szCs w:val="26"/>
          <w:lang w:val="ro-RO"/>
        </w:rPr>
        <w:t xml:space="preserve"> de către fondator. </w:t>
      </w:r>
    </w:p>
    <w:p w:rsidR="009E1AC8" w:rsidRPr="00F25E8E" w:rsidRDefault="00316FA8" w:rsidP="00F25E8E">
      <w:pPr>
        <w:spacing w:after="0"/>
        <w:ind w:firstLine="567"/>
        <w:jc w:val="both"/>
        <w:rPr>
          <w:rFonts w:ascii="Times New Roman" w:hAnsi="Times New Roman" w:cs="Times New Roman"/>
          <w:sz w:val="26"/>
          <w:szCs w:val="26"/>
          <w:lang w:val="ro-RO"/>
        </w:rPr>
      </w:pPr>
      <w:r w:rsidRPr="00F25E8E">
        <w:rPr>
          <w:rFonts w:ascii="Times New Roman" w:hAnsi="Times New Roman" w:cs="Times New Roman"/>
          <w:sz w:val="26"/>
          <w:szCs w:val="26"/>
          <w:lang w:val="ro-RO"/>
        </w:rPr>
        <w:t xml:space="preserve">În privința modalității de finanțare a instituțiilor publice noi create, acestea vor dispune de autonomie financiară, sursele de finanțare constituind subvențiile din bugetul de stat, veniturile din activitatea de bază, din prestarea serviciilor contra plată precum și alte venituri </w:t>
      </w:r>
      <w:r w:rsidR="00F25E8E" w:rsidRPr="00F25E8E">
        <w:rPr>
          <w:rFonts w:ascii="Times New Roman" w:hAnsi="Times New Roman" w:cs="Times New Roman"/>
          <w:sz w:val="26"/>
          <w:szCs w:val="26"/>
          <w:lang w:val="ro-RO"/>
        </w:rPr>
        <w:t>neinterzise</w:t>
      </w:r>
      <w:r w:rsidRPr="00F25E8E">
        <w:rPr>
          <w:rFonts w:ascii="Times New Roman" w:hAnsi="Times New Roman" w:cs="Times New Roman"/>
          <w:sz w:val="26"/>
          <w:szCs w:val="26"/>
          <w:lang w:val="ro-RO"/>
        </w:rPr>
        <w:t xml:space="preserve"> de lege.</w:t>
      </w:r>
      <w:r w:rsidR="009E1AC8" w:rsidRPr="00F25E8E">
        <w:rPr>
          <w:rFonts w:ascii="Times New Roman" w:hAnsi="Times New Roman" w:cs="Times New Roman"/>
          <w:sz w:val="26"/>
          <w:szCs w:val="26"/>
          <w:lang w:val="ro-RO"/>
        </w:rPr>
        <w:t xml:space="preserve"> Principiile de subvenționare a instituțiilor publice teatrale se vor aplica în corespundere cu prevederile Legii nr. 1421 din 31.10.2002 cu privire la teatre, circuri şi organizaţii concertistice și vor fi reflectate de către fondator în statutele și actele de constituire ale acestora.</w:t>
      </w:r>
    </w:p>
    <w:p w:rsidR="00930EB6" w:rsidRDefault="006D34F1" w:rsidP="00F25E8E">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ro-RO"/>
        </w:rPr>
        <w:t xml:space="preserve">Proiectul Hotărîrii de Guvern, de asemenea, </w:t>
      </w:r>
      <w:r w:rsidR="00B71413" w:rsidRPr="001109AE">
        <w:rPr>
          <w:rFonts w:ascii="Times New Roman" w:hAnsi="Times New Roman" w:cs="Times New Roman"/>
          <w:sz w:val="26"/>
          <w:szCs w:val="26"/>
          <w:lang w:val="ro-RO"/>
        </w:rPr>
        <w:t xml:space="preserve">prevede operarea modificărilor necesare în conținutul Regulamentului teatrelor, circurilor și organizațiilor concertistice aprobat prin Hotărîrea de Guvern nr.1242 din 15.10.2003, </w:t>
      </w:r>
      <w:r>
        <w:rPr>
          <w:rFonts w:ascii="Times New Roman" w:hAnsi="Times New Roman" w:cs="Times New Roman"/>
          <w:sz w:val="26"/>
          <w:szCs w:val="26"/>
          <w:lang w:val="ro-RO"/>
        </w:rPr>
        <w:t>fiind incluse astfel, reglementări</w:t>
      </w:r>
      <w:r w:rsidR="00B71413" w:rsidRPr="001109AE">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de </w:t>
      </w:r>
      <w:r w:rsidR="00B71413" w:rsidRPr="001109AE">
        <w:rPr>
          <w:rFonts w:ascii="Times New Roman" w:hAnsi="Times New Roman" w:cs="Times New Roman"/>
          <w:sz w:val="26"/>
          <w:szCs w:val="26"/>
          <w:lang w:val="ro-RO"/>
        </w:rPr>
        <w:t>dispunere a auton</w:t>
      </w:r>
      <w:bookmarkStart w:id="0" w:name="_GoBack"/>
      <w:bookmarkEnd w:id="0"/>
      <w:r w:rsidR="00B71413" w:rsidRPr="001109AE">
        <w:rPr>
          <w:rFonts w:ascii="Times New Roman" w:hAnsi="Times New Roman" w:cs="Times New Roman"/>
          <w:sz w:val="26"/>
          <w:szCs w:val="26"/>
          <w:lang w:val="ro-RO"/>
        </w:rPr>
        <w:t xml:space="preserve">omiei financiare și aspecte referitor la modul de finanțare și </w:t>
      </w:r>
      <w:r w:rsidR="00930EB6" w:rsidRPr="001109AE">
        <w:rPr>
          <w:rFonts w:ascii="Times New Roman" w:hAnsi="Times New Roman" w:cs="Times New Roman"/>
          <w:sz w:val="26"/>
          <w:szCs w:val="26"/>
          <w:lang w:val="ro-RO"/>
        </w:rPr>
        <w:t>ut</w:t>
      </w:r>
      <w:r w:rsidR="001109AE">
        <w:rPr>
          <w:rFonts w:ascii="Times New Roman" w:hAnsi="Times New Roman" w:cs="Times New Roman"/>
          <w:sz w:val="26"/>
          <w:szCs w:val="26"/>
          <w:lang w:val="ro-RO"/>
        </w:rPr>
        <w:t>i</w:t>
      </w:r>
      <w:r w:rsidR="00930EB6" w:rsidRPr="001109AE">
        <w:rPr>
          <w:rFonts w:ascii="Times New Roman" w:hAnsi="Times New Roman" w:cs="Times New Roman"/>
          <w:sz w:val="26"/>
          <w:szCs w:val="26"/>
          <w:lang w:val="ro-RO"/>
        </w:rPr>
        <w:t>lizare a mijloacelor financiare</w:t>
      </w:r>
      <w:r w:rsidR="00930EB6">
        <w:rPr>
          <w:rFonts w:ascii="Times New Roman" w:hAnsi="Times New Roman" w:cs="Times New Roman"/>
          <w:sz w:val="26"/>
          <w:szCs w:val="26"/>
          <w:lang w:val="en-US"/>
        </w:rPr>
        <w:t>.</w:t>
      </w:r>
    </w:p>
    <w:p w:rsidR="00BC2616" w:rsidRPr="001109AE" w:rsidRDefault="006D34F1" w:rsidP="001109AE">
      <w:pPr>
        <w:pStyle w:val="a3"/>
        <w:ind w:firstLine="567"/>
        <w:jc w:val="both"/>
        <w:rPr>
          <w:rFonts w:ascii="Times New Roman" w:hAnsi="Times New Roman" w:cs="Times New Roman"/>
          <w:sz w:val="26"/>
          <w:szCs w:val="26"/>
          <w:lang w:val="ro-RO"/>
        </w:rPr>
      </w:pPr>
      <w:r>
        <w:rPr>
          <w:rFonts w:ascii="Times New Roman" w:hAnsi="Times New Roman" w:cs="Times New Roman"/>
          <w:sz w:val="26"/>
          <w:szCs w:val="26"/>
          <w:lang w:val="ro-RO"/>
        </w:rPr>
        <w:t>În proiect, de asemenea, este menționat faptul</w:t>
      </w:r>
      <w:r w:rsidR="00BC2616" w:rsidRPr="001109AE">
        <w:rPr>
          <w:rFonts w:ascii="Times New Roman" w:hAnsi="Times New Roman" w:cs="Times New Roman"/>
          <w:sz w:val="26"/>
          <w:szCs w:val="26"/>
          <w:lang w:val="ro-RO"/>
        </w:rPr>
        <w:t xml:space="preserve"> disponibilizării personalului </w:t>
      </w:r>
      <w:r w:rsidR="001109AE" w:rsidRPr="001109AE">
        <w:rPr>
          <w:rFonts w:ascii="Times New Roman" w:hAnsi="Times New Roman" w:cs="Times New Roman"/>
          <w:sz w:val="26"/>
          <w:szCs w:val="26"/>
          <w:lang w:val="ro-RO"/>
        </w:rPr>
        <w:t>Întreprinderilor</w:t>
      </w:r>
      <w:r w:rsidR="00BC2616" w:rsidRPr="001109AE">
        <w:rPr>
          <w:rFonts w:ascii="Times New Roman" w:hAnsi="Times New Roman" w:cs="Times New Roman"/>
          <w:sz w:val="26"/>
          <w:szCs w:val="26"/>
          <w:lang w:val="ro-RO"/>
        </w:rPr>
        <w:t xml:space="preserve"> de Stat în legătură cu reorganizarea acestora, în conformitate cu legislaţia muncii în vigoare, iar cheltuielile ce țin de reducerea, după caz, să fie asigurate din contul veniturilor proprii, motiv din care </w:t>
      </w:r>
      <w:r w:rsidR="003B7BA7" w:rsidRPr="001109AE">
        <w:rPr>
          <w:rFonts w:ascii="Times New Roman" w:hAnsi="Times New Roman" w:cs="Times New Roman"/>
          <w:sz w:val="26"/>
          <w:szCs w:val="26"/>
          <w:lang w:val="ro-RO"/>
        </w:rPr>
        <w:t xml:space="preserve">pentru </w:t>
      </w:r>
      <w:r w:rsidR="00065397" w:rsidRPr="001109AE">
        <w:rPr>
          <w:rFonts w:ascii="Times New Roman" w:hAnsi="Times New Roman" w:cs="Times New Roman"/>
          <w:sz w:val="26"/>
          <w:szCs w:val="26"/>
          <w:lang w:val="ro-RO"/>
        </w:rPr>
        <w:t>r</w:t>
      </w:r>
      <w:r w:rsidR="00267765" w:rsidRPr="001109AE">
        <w:rPr>
          <w:rFonts w:ascii="Times New Roman" w:hAnsi="Times New Roman" w:cs="Times New Roman"/>
          <w:sz w:val="26"/>
          <w:szCs w:val="26"/>
          <w:lang w:val="ro-RO"/>
        </w:rPr>
        <w:t>ealizarea proiectului</w:t>
      </w:r>
      <w:r w:rsidR="003B7BA7" w:rsidRPr="001109AE">
        <w:rPr>
          <w:rFonts w:ascii="Times New Roman" w:hAnsi="Times New Roman" w:cs="Times New Roman"/>
          <w:sz w:val="26"/>
          <w:szCs w:val="26"/>
          <w:lang w:val="ro-RO"/>
        </w:rPr>
        <w:t xml:space="preserve"> nu este necesară implicarea</w:t>
      </w:r>
      <w:r w:rsidR="00065397" w:rsidRPr="001109AE">
        <w:rPr>
          <w:rFonts w:ascii="Times New Roman" w:hAnsi="Times New Roman" w:cs="Times New Roman"/>
          <w:sz w:val="26"/>
          <w:szCs w:val="26"/>
          <w:lang w:val="ro-RO"/>
        </w:rPr>
        <w:t xml:space="preserve"> cheltuieli</w:t>
      </w:r>
      <w:r w:rsidR="003B7BA7" w:rsidRPr="001109AE">
        <w:rPr>
          <w:rFonts w:ascii="Times New Roman" w:hAnsi="Times New Roman" w:cs="Times New Roman"/>
          <w:sz w:val="26"/>
          <w:szCs w:val="26"/>
          <w:lang w:val="ro-RO"/>
        </w:rPr>
        <w:t>lor</w:t>
      </w:r>
      <w:r w:rsidR="00065397" w:rsidRPr="001109AE">
        <w:rPr>
          <w:rFonts w:ascii="Times New Roman" w:hAnsi="Times New Roman" w:cs="Times New Roman"/>
          <w:sz w:val="26"/>
          <w:szCs w:val="26"/>
          <w:lang w:val="ro-RO"/>
        </w:rPr>
        <w:t xml:space="preserve"> financiare din bugetul public.</w:t>
      </w:r>
      <w:r w:rsidR="00BC2616" w:rsidRPr="001109AE">
        <w:rPr>
          <w:rFonts w:ascii="Times New Roman" w:hAnsi="Times New Roman" w:cs="Times New Roman"/>
          <w:sz w:val="26"/>
          <w:szCs w:val="26"/>
          <w:lang w:val="ro-RO"/>
        </w:rPr>
        <w:t xml:space="preserve"> </w:t>
      </w:r>
    </w:p>
    <w:p w:rsidR="009E1AC8" w:rsidRPr="001109AE" w:rsidRDefault="00065397" w:rsidP="009E1AC8">
      <w:pPr>
        <w:pStyle w:val="a3"/>
        <w:ind w:firstLine="567"/>
        <w:jc w:val="both"/>
        <w:rPr>
          <w:rFonts w:ascii="Times New Roman" w:hAnsi="Times New Roman" w:cs="Times New Roman"/>
          <w:sz w:val="26"/>
          <w:szCs w:val="26"/>
          <w:lang w:val="ro-RO"/>
        </w:rPr>
      </w:pPr>
      <w:r w:rsidRPr="001109AE">
        <w:rPr>
          <w:rFonts w:ascii="Times New Roman" w:hAnsi="Times New Roman" w:cs="Times New Roman"/>
          <w:sz w:val="26"/>
          <w:szCs w:val="26"/>
          <w:lang w:val="ro-RO"/>
        </w:rPr>
        <w:t xml:space="preserve">Proiectul nu conţine prevederi de reglementare a activității de întreprinzător în contextul Legii cu privire la principiile de bază de reglementare a activităţii de întreprinzător nr. 235-XVI din 20.07.2006, astfel nu este necesară examinarea acestuia de către Grupul de lucru pentru reglementarea activităţii de întreprinzător. </w:t>
      </w:r>
    </w:p>
    <w:p w:rsidR="004F56FE" w:rsidRPr="004A74F4" w:rsidRDefault="004F56FE" w:rsidP="004F56FE">
      <w:pPr>
        <w:ind w:firstLine="567"/>
        <w:jc w:val="both"/>
        <w:rPr>
          <w:rFonts w:ascii="Times New Roman" w:hAnsi="Times New Roman" w:cs="Times New Roman"/>
          <w:sz w:val="26"/>
          <w:szCs w:val="26"/>
          <w:lang w:val="en-US"/>
        </w:rPr>
      </w:pPr>
      <w:proofErr w:type="spellStart"/>
      <w:proofErr w:type="gramStart"/>
      <w:r w:rsidRPr="004A74F4">
        <w:rPr>
          <w:rFonts w:ascii="Times New Roman" w:hAnsi="Times New Roman" w:cs="Times New Roman"/>
          <w:sz w:val="26"/>
          <w:szCs w:val="26"/>
          <w:lang w:val="en-US"/>
        </w:rPr>
        <w:t>În</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scopul</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respectării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prevederilor</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Legii</w:t>
      </w:r>
      <w:proofErr w:type="spellEnd"/>
      <w:r w:rsidRPr="004A74F4">
        <w:rPr>
          <w:rFonts w:ascii="Times New Roman" w:hAnsi="Times New Roman" w:cs="Times New Roman"/>
          <w:sz w:val="26"/>
          <w:szCs w:val="26"/>
          <w:lang w:val="en-US"/>
        </w:rPr>
        <w:t xml:space="preserve"> nr.</w:t>
      </w:r>
      <w:proofErr w:type="gramEnd"/>
      <w:r w:rsidRPr="004A74F4">
        <w:rPr>
          <w:rFonts w:ascii="Times New Roman" w:hAnsi="Times New Roman" w:cs="Times New Roman"/>
          <w:sz w:val="26"/>
          <w:szCs w:val="26"/>
          <w:lang w:val="en-US"/>
        </w:rPr>
        <w:t xml:space="preserve"> 239 din 13 </w:t>
      </w:r>
      <w:proofErr w:type="spellStart"/>
      <w:r w:rsidRPr="004A74F4">
        <w:rPr>
          <w:rFonts w:ascii="Times New Roman" w:hAnsi="Times New Roman" w:cs="Times New Roman"/>
          <w:sz w:val="26"/>
          <w:szCs w:val="26"/>
          <w:lang w:val="en-US"/>
        </w:rPr>
        <w:t>noiembrie</w:t>
      </w:r>
      <w:proofErr w:type="spellEnd"/>
      <w:r w:rsidRPr="004A74F4">
        <w:rPr>
          <w:rFonts w:ascii="Times New Roman" w:hAnsi="Times New Roman" w:cs="Times New Roman"/>
          <w:sz w:val="26"/>
          <w:szCs w:val="26"/>
          <w:lang w:val="en-US"/>
        </w:rPr>
        <w:t xml:space="preserve"> 2008 </w:t>
      </w:r>
      <w:proofErr w:type="spellStart"/>
      <w:r w:rsidRPr="004A74F4">
        <w:rPr>
          <w:rFonts w:ascii="Times New Roman" w:hAnsi="Times New Roman" w:cs="Times New Roman"/>
          <w:sz w:val="26"/>
          <w:szCs w:val="26"/>
          <w:lang w:val="en-US"/>
        </w:rPr>
        <w:t>privind</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transparența</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decizională</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proiectul</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Hotărârii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Guvernului</w:t>
      </w:r>
      <w:proofErr w:type="spellEnd"/>
      <w:r w:rsidRPr="004A74F4">
        <w:rPr>
          <w:rFonts w:ascii="Times New Roman" w:hAnsi="Times New Roman" w:cs="Times New Roman"/>
          <w:sz w:val="26"/>
          <w:szCs w:val="26"/>
          <w:lang w:val="en-US"/>
        </w:rPr>
        <w:t xml:space="preserve"> a </w:t>
      </w:r>
      <w:proofErr w:type="spellStart"/>
      <w:r w:rsidRPr="004A74F4">
        <w:rPr>
          <w:rFonts w:ascii="Times New Roman" w:hAnsi="Times New Roman" w:cs="Times New Roman"/>
          <w:sz w:val="26"/>
          <w:szCs w:val="26"/>
          <w:lang w:val="en-US"/>
        </w:rPr>
        <w:t>fost</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plasat</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pe</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pagina</w:t>
      </w:r>
      <w:proofErr w:type="spellEnd"/>
      <w:r w:rsidRPr="004A74F4">
        <w:rPr>
          <w:rFonts w:ascii="Times New Roman" w:hAnsi="Times New Roman" w:cs="Times New Roman"/>
          <w:sz w:val="26"/>
          <w:szCs w:val="26"/>
          <w:lang w:val="en-US"/>
        </w:rPr>
        <w:t xml:space="preserve"> web a </w:t>
      </w:r>
      <w:proofErr w:type="spellStart"/>
      <w:r w:rsidRPr="004A74F4">
        <w:rPr>
          <w:rFonts w:ascii="Times New Roman" w:hAnsi="Times New Roman" w:cs="Times New Roman"/>
          <w:sz w:val="26"/>
          <w:szCs w:val="26"/>
          <w:lang w:val="en-US"/>
        </w:rPr>
        <w:t>Ministerului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Educației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Culturii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și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Cercetării</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compartimentul</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Transparență</w:t>
      </w:r>
      <w:proofErr w:type="spellEnd"/>
      <w:r w:rsidRPr="004A74F4">
        <w:rPr>
          <w:rFonts w:ascii="Times New Roman" w:hAnsi="Times New Roman" w:cs="Times New Roman"/>
          <w:sz w:val="26"/>
          <w:szCs w:val="26"/>
          <w:lang w:val="en-US"/>
        </w:rPr>
        <w:t xml:space="preserve"> </w:t>
      </w:r>
      <w:proofErr w:type="spellStart"/>
      <w:r w:rsidRPr="004A74F4">
        <w:rPr>
          <w:rFonts w:ascii="Times New Roman" w:hAnsi="Times New Roman" w:cs="Times New Roman"/>
          <w:sz w:val="26"/>
          <w:szCs w:val="26"/>
          <w:lang w:val="en-US"/>
        </w:rPr>
        <w:t>decizională</w:t>
      </w:r>
      <w:proofErr w:type="spellEnd"/>
      <w:r w:rsidRPr="004A74F4">
        <w:rPr>
          <w:rFonts w:ascii="Times New Roman" w:hAnsi="Times New Roman" w:cs="Times New Roman"/>
          <w:sz w:val="26"/>
          <w:szCs w:val="26"/>
          <w:lang w:val="en-US"/>
        </w:rPr>
        <w:t>.</w:t>
      </w:r>
    </w:p>
    <w:p w:rsidR="004F56FE" w:rsidRPr="004F56FE" w:rsidRDefault="004F56FE" w:rsidP="007A4786">
      <w:pPr>
        <w:ind w:firstLine="567"/>
        <w:jc w:val="both"/>
        <w:rPr>
          <w:rFonts w:ascii="Times New Roman" w:hAnsi="Times New Roman" w:cs="Times New Roman"/>
          <w:bCs/>
          <w:sz w:val="26"/>
          <w:szCs w:val="26"/>
          <w:lang w:val="en-US"/>
        </w:rPr>
      </w:pPr>
    </w:p>
    <w:p w:rsidR="007A4786" w:rsidRPr="007A4786" w:rsidRDefault="007A4786" w:rsidP="007A4786">
      <w:pPr>
        <w:ind w:firstLine="567"/>
        <w:jc w:val="both"/>
        <w:rPr>
          <w:rFonts w:ascii="Times New Roman" w:hAnsi="Times New Roman" w:cs="Times New Roman"/>
          <w:bCs/>
          <w:sz w:val="26"/>
          <w:szCs w:val="26"/>
          <w:lang w:val="en-US"/>
        </w:rPr>
      </w:pPr>
    </w:p>
    <w:p w:rsidR="00F25E8E" w:rsidRDefault="00085FC2" w:rsidP="00F25E8E">
      <w:pPr>
        <w:spacing w:after="0"/>
        <w:jc w:val="right"/>
        <w:rPr>
          <w:rFonts w:ascii="Times New Roman" w:hAnsi="Times New Roman" w:cs="Times New Roman"/>
          <w:b/>
          <w:sz w:val="26"/>
          <w:szCs w:val="26"/>
          <w:lang w:val="en-US"/>
        </w:rPr>
      </w:pPr>
      <w:r w:rsidRPr="003B7BA7">
        <w:rPr>
          <w:rFonts w:ascii="Times New Roman" w:hAnsi="Times New Roman" w:cs="Times New Roman"/>
          <w:b/>
          <w:sz w:val="26"/>
          <w:szCs w:val="26"/>
          <w:lang w:val="en-US"/>
        </w:rPr>
        <w:tab/>
      </w:r>
      <w:r w:rsidRPr="003B7BA7">
        <w:rPr>
          <w:rFonts w:ascii="Times New Roman" w:hAnsi="Times New Roman" w:cs="Times New Roman"/>
          <w:b/>
          <w:sz w:val="26"/>
          <w:szCs w:val="26"/>
          <w:lang w:val="en-US"/>
        </w:rPr>
        <w:tab/>
      </w:r>
    </w:p>
    <w:p w:rsidR="00F25E8E" w:rsidRDefault="00085FC2" w:rsidP="00F25E8E">
      <w:pPr>
        <w:spacing w:after="0"/>
        <w:jc w:val="right"/>
        <w:rPr>
          <w:rFonts w:ascii="Times New Roman" w:hAnsi="Times New Roman" w:cs="Times New Roman"/>
          <w:sz w:val="26"/>
          <w:szCs w:val="26"/>
          <w:lang w:val="en-US"/>
        </w:rPr>
      </w:pPr>
      <w:r w:rsidRPr="003B7BA7">
        <w:rPr>
          <w:rFonts w:ascii="Times New Roman" w:hAnsi="Times New Roman" w:cs="Times New Roman"/>
          <w:b/>
          <w:sz w:val="26"/>
          <w:szCs w:val="26"/>
          <w:lang w:val="en-US"/>
        </w:rPr>
        <w:t>Monica BABUC</w:t>
      </w:r>
    </w:p>
    <w:p w:rsidR="00261D43" w:rsidRPr="003B7BA7" w:rsidRDefault="00F25E8E" w:rsidP="00F25E8E">
      <w:pPr>
        <w:spacing w:after="0"/>
        <w:jc w:val="right"/>
        <w:rPr>
          <w:rFonts w:ascii="Times New Roman" w:hAnsi="Times New Roman" w:cs="Times New Roman"/>
          <w:sz w:val="26"/>
          <w:szCs w:val="26"/>
          <w:lang w:val="en-US"/>
        </w:rPr>
      </w:pPr>
      <w:proofErr w:type="spellStart"/>
      <w:r w:rsidRPr="003B7BA7">
        <w:rPr>
          <w:rFonts w:ascii="Times New Roman" w:hAnsi="Times New Roman" w:cs="Times New Roman"/>
          <w:b/>
          <w:sz w:val="26"/>
          <w:szCs w:val="26"/>
          <w:lang w:val="en-US"/>
        </w:rPr>
        <w:t>Ministru</w:t>
      </w:r>
      <w:proofErr w:type="spellEnd"/>
    </w:p>
    <w:sectPr w:rsidR="00261D43" w:rsidRPr="003B7BA7" w:rsidSect="00281DE1">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77"/>
    <w:rsid w:val="00056FB8"/>
    <w:rsid w:val="0006146C"/>
    <w:rsid w:val="00065397"/>
    <w:rsid w:val="00085FC2"/>
    <w:rsid w:val="000D2D89"/>
    <w:rsid w:val="001109AE"/>
    <w:rsid w:val="00123040"/>
    <w:rsid w:val="001752C3"/>
    <w:rsid w:val="001932B5"/>
    <w:rsid w:val="001A5480"/>
    <w:rsid w:val="001E070A"/>
    <w:rsid w:val="001E189F"/>
    <w:rsid w:val="001E2E53"/>
    <w:rsid w:val="001F7DBE"/>
    <w:rsid w:val="00257CFD"/>
    <w:rsid w:val="00261D43"/>
    <w:rsid w:val="00267765"/>
    <w:rsid w:val="00281DE1"/>
    <w:rsid w:val="002B636E"/>
    <w:rsid w:val="002C140C"/>
    <w:rsid w:val="002F284C"/>
    <w:rsid w:val="0031387A"/>
    <w:rsid w:val="00316FA8"/>
    <w:rsid w:val="003B7BA7"/>
    <w:rsid w:val="003C6E4A"/>
    <w:rsid w:val="003F7518"/>
    <w:rsid w:val="004A74F4"/>
    <w:rsid w:val="004A7A8F"/>
    <w:rsid w:val="004B2C4A"/>
    <w:rsid w:val="004C7006"/>
    <w:rsid w:val="004F56FE"/>
    <w:rsid w:val="00525C61"/>
    <w:rsid w:val="00556B7B"/>
    <w:rsid w:val="00557E39"/>
    <w:rsid w:val="00571F7A"/>
    <w:rsid w:val="005771DD"/>
    <w:rsid w:val="00594DD6"/>
    <w:rsid w:val="005B7508"/>
    <w:rsid w:val="005F1F62"/>
    <w:rsid w:val="005F5592"/>
    <w:rsid w:val="006111EA"/>
    <w:rsid w:val="00613246"/>
    <w:rsid w:val="00643B76"/>
    <w:rsid w:val="0065256A"/>
    <w:rsid w:val="006C24D0"/>
    <w:rsid w:val="006D34F1"/>
    <w:rsid w:val="007262C8"/>
    <w:rsid w:val="00754408"/>
    <w:rsid w:val="00761720"/>
    <w:rsid w:val="007862C8"/>
    <w:rsid w:val="007A4786"/>
    <w:rsid w:val="007C4A82"/>
    <w:rsid w:val="007F5B14"/>
    <w:rsid w:val="00854924"/>
    <w:rsid w:val="0087736B"/>
    <w:rsid w:val="008C2208"/>
    <w:rsid w:val="008C4AC9"/>
    <w:rsid w:val="008C4B09"/>
    <w:rsid w:val="008D1AD2"/>
    <w:rsid w:val="008D59CB"/>
    <w:rsid w:val="008F6439"/>
    <w:rsid w:val="00930EB6"/>
    <w:rsid w:val="00972DA0"/>
    <w:rsid w:val="009B4983"/>
    <w:rsid w:val="009D4418"/>
    <w:rsid w:val="009E1AC8"/>
    <w:rsid w:val="00A31DEC"/>
    <w:rsid w:val="00A459CF"/>
    <w:rsid w:val="00A92302"/>
    <w:rsid w:val="00AA7899"/>
    <w:rsid w:val="00AB748E"/>
    <w:rsid w:val="00AD6C90"/>
    <w:rsid w:val="00B1284E"/>
    <w:rsid w:val="00B63C7F"/>
    <w:rsid w:val="00B71413"/>
    <w:rsid w:val="00B809CF"/>
    <w:rsid w:val="00BA0F6F"/>
    <w:rsid w:val="00BC2616"/>
    <w:rsid w:val="00BC28C1"/>
    <w:rsid w:val="00BE0766"/>
    <w:rsid w:val="00C764D6"/>
    <w:rsid w:val="00C9273B"/>
    <w:rsid w:val="00C969DB"/>
    <w:rsid w:val="00CD69BE"/>
    <w:rsid w:val="00D12FAB"/>
    <w:rsid w:val="00DB4532"/>
    <w:rsid w:val="00DB457B"/>
    <w:rsid w:val="00E40477"/>
    <w:rsid w:val="00E70911"/>
    <w:rsid w:val="00E929B8"/>
    <w:rsid w:val="00EE2339"/>
    <w:rsid w:val="00F25E8E"/>
    <w:rsid w:val="00FA78A8"/>
    <w:rsid w:val="00FC6538"/>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5FC2"/>
    <w:pPr>
      <w:spacing w:after="0" w:line="240" w:lineRule="auto"/>
    </w:pPr>
    <w:rPr>
      <w:rFonts w:eastAsiaTheme="minorEastAsia"/>
      <w:lang w:eastAsia="ru-RU"/>
    </w:rPr>
  </w:style>
  <w:style w:type="paragraph" w:customStyle="1" w:styleId="tt">
    <w:name w:val="tt"/>
    <w:basedOn w:val="a"/>
    <w:rsid w:val="00085FC2"/>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5FC2"/>
    <w:pPr>
      <w:spacing w:after="0" w:line="240" w:lineRule="auto"/>
    </w:pPr>
    <w:rPr>
      <w:rFonts w:eastAsiaTheme="minorEastAsia"/>
      <w:lang w:eastAsia="ru-RU"/>
    </w:rPr>
  </w:style>
  <w:style w:type="paragraph" w:customStyle="1" w:styleId="tt">
    <w:name w:val="tt"/>
    <w:basedOn w:val="a"/>
    <w:rsid w:val="00085FC2"/>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38930">
      <w:bodyDiv w:val="1"/>
      <w:marLeft w:val="0"/>
      <w:marRight w:val="0"/>
      <w:marTop w:val="0"/>
      <w:marBottom w:val="0"/>
      <w:divBdr>
        <w:top w:val="none" w:sz="0" w:space="0" w:color="auto"/>
        <w:left w:val="none" w:sz="0" w:space="0" w:color="auto"/>
        <w:bottom w:val="none" w:sz="0" w:space="0" w:color="auto"/>
        <w:right w:val="none" w:sz="0" w:space="0" w:color="auto"/>
      </w:divBdr>
    </w:div>
    <w:div w:id="678973293">
      <w:bodyDiv w:val="1"/>
      <w:marLeft w:val="0"/>
      <w:marRight w:val="0"/>
      <w:marTop w:val="0"/>
      <w:marBottom w:val="0"/>
      <w:divBdr>
        <w:top w:val="none" w:sz="0" w:space="0" w:color="auto"/>
        <w:left w:val="none" w:sz="0" w:space="0" w:color="auto"/>
        <w:bottom w:val="none" w:sz="0" w:space="0" w:color="auto"/>
        <w:right w:val="none" w:sz="0" w:space="0" w:color="auto"/>
      </w:divBdr>
    </w:div>
    <w:div w:id="728916323">
      <w:bodyDiv w:val="1"/>
      <w:marLeft w:val="0"/>
      <w:marRight w:val="0"/>
      <w:marTop w:val="0"/>
      <w:marBottom w:val="0"/>
      <w:divBdr>
        <w:top w:val="none" w:sz="0" w:space="0" w:color="auto"/>
        <w:left w:val="none" w:sz="0" w:space="0" w:color="auto"/>
        <w:bottom w:val="none" w:sz="0" w:space="0" w:color="auto"/>
        <w:right w:val="none" w:sz="0" w:space="0" w:color="auto"/>
      </w:divBdr>
    </w:div>
    <w:div w:id="819539844">
      <w:bodyDiv w:val="1"/>
      <w:marLeft w:val="0"/>
      <w:marRight w:val="0"/>
      <w:marTop w:val="0"/>
      <w:marBottom w:val="0"/>
      <w:divBdr>
        <w:top w:val="none" w:sz="0" w:space="0" w:color="auto"/>
        <w:left w:val="none" w:sz="0" w:space="0" w:color="auto"/>
        <w:bottom w:val="none" w:sz="0" w:space="0" w:color="auto"/>
        <w:right w:val="none" w:sz="0" w:space="0" w:color="auto"/>
      </w:divBdr>
      <w:divsChild>
        <w:div w:id="1761755262">
          <w:marLeft w:val="0"/>
          <w:marRight w:val="0"/>
          <w:marTop w:val="0"/>
          <w:marBottom w:val="0"/>
          <w:divBdr>
            <w:top w:val="none" w:sz="0" w:space="0" w:color="auto"/>
            <w:left w:val="none" w:sz="0" w:space="0" w:color="auto"/>
            <w:bottom w:val="none" w:sz="0" w:space="0" w:color="auto"/>
            <w:right w:val="none" w:sz="0" w:space="0" w:color="auto"/>
          </w:divBdr>
        </w:div>
      </w:divsChild>
    </w:div>
    <w:div w:id="1137840763">
      <w:bodyDiv w:val="1"/>
      <w:marLeft w:val="0"/>
      <w:marRight w:val="0"/>
      <w:marTop w:val="0"/>
      <w:marBottom w:val="0"/>
      <w:divBdr>
        <w:top w:val="none" w:sz="0" w:space="0" w:color="auto"/>
        <w:left w:val="none" w:sz="0" w:space="0" w:color="auto"/>
        <w:bottom w:val="none" w:sz="0" w:space="0" w:color="auto"/>
        <w:right w:val="none" w:sz="0" w:space="0" w:color="auto"/>
      </w:divBdr>
    </w:div>
    <w:div w:id="1339651151">
      <w:bodyDiv w:val="1"/>
      <w:marLeft w:val="0"/>
      <w:marRight w:val="0"/>
      <w:marTop w:val="0"/>
      <w:marBottom w:val="0"/>
      <w:divBdr>
        <w:top w:val="none" w:sz="0" w:space="0" w:color="auto"/>
        <w:left w:val="none" w:sz="0" w:space="0" w:color="auto"/>
        <w:bottom w:val="none" w:sz="0" w:space="0" w:color="auto"/>
        <w:right w:val="none" w:sz="0" w:space="0" w:color="auto"/>
      </w:divBdr>
    </w:div>
    <w:div w:id="1361785587">
      <w:bodyDiv w:val="1"/>
      <w:marLeft w:val="0"/>
      <w:marRight w:val="0"/>
      <w:marTop w:val="0"/>
      <w:marBottom w:val="0"/>
      <w:divBdr>
        <w:top w:val="none" w:sz="0" w:space="0" w:color="auto"/>
        <w:left w:val="none" w:sz="0" w:space="0" w:color="auto"/>
        <w:bottom w:val="none" w:sz="0" w:space="0" w:color="auto"/>
        <w:right w:val="none" w:sz="0" w:space="0" w:color="auto"/>
      </w:divBdr>
    </w:div>
    <w:div w:id="14363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62CD4C-CD76-48D7-A162-25F10E7C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Erhan</cp:lastModifiedBy>
  <cp:revision>2</cp:revision>
  <cp:lastPrinted>2018-07-23T05:21:00Z</cp:lastPrinted>
  <dcterms:created xsi:type="dcterms:W3CDTF">2018-07-23T06:03:00Z</dcterms:created>
  <dcterms:modified xsi:type="dcterms:W3CDTF">2018-07-23T06:03:00Z</dcterms:modified>
</cp:coreProperties>
</file>