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81" w:rsidRPr="003510D2" w:rsidRDefault="00CD3A81" w:rsidP="00CD3A81">
      <w:pPr>
        <w:pStyle w:val="Heading1"/>
        <w:jc w:val="right"/>
        <w:rPr>
          <w:i/>
          <w:iCs/>
          <w:sz w:val="26"/>
          <w:szCs w:val="26"/>
          <w:lang w:val="ro-MD"/>
        </w:rPr>
      </w:pPr>
      <w:r w:rsidRPr="003510D2">
        <w:rPr>
          <w:i/>
          <w:iCs/>
          <w:sz w:val="26"/>
          <w:szCs w:val="26"/>
          <w:lang w:val="ro-MD"/>
        </w:rPr>
        <w:t>Proiect</w:t>
      </w:r>
    </w:p>
    <w:p w:rsidR="00CD3A81" w:rsidRPr="003510D2" w:rsidRDefault="00CD3A81" w:rsidP="00CD3A81">
      <w:pPr>
        <w:pStyle w:val="Heading2"/>
        <w:jc w:val="center"/>
        <w:rPr>
          <w:rFonts w:ascii="Times New Roman" w:hAnsi="Times New Roman" w:cs="Times New Roman"/>
          <w:i w:val="0"/>
          <w:sz w:val="26"/>
          <w:szCs w:val="26"/>
          <w:lang w:val="ro-MD"/>
        </w:rPr>
      </w:pPr>
      <w:r w:rsidRPr="003510D2">
        <w:rPr>
          <w:rFonts w:ascii="Times New Roman" w:hAnsi="Times New Roman" w:cs="Times New Roman"/>
          <w:i w:val="0"/>
          <w:sz w:val="26"/>
          <w:szCs w:val="26"/>
          <w:lang w:val="ro-MD"/>
        </w:rPr>
        <w:t>GUVERNUL REPUBLICII MOLDOVA</w:t>
      </w:r>
    </w:p>
    <w:p w:rsidR="00CD3A81" w:rsidRPr="003510D2" w:rsidRDefault="00CD3A81" w:rsidP="00CD3A81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lang w:val="ro-MD"/>
        </w:rPr>
      </w:pPr>
    </w:p>
    <w:p w:rsidR="00CD3A81" w:rsidRPr="003510D2" w:rsidRDefault="00CD3A81" w:rsidP="00CD3A81">
      <w:pPr>
        <w:spacing w:line="240" w:lineRule="auto"/>
        <w:jc w:val="center"/>
        <w:rPr>
          <w:rFonts w:ascii="Times New Roman" w:hAnsi="Times New Roman"/>
          <w:sz w:val="26"/>
          <w:szCs w:val="26"/>
          <w:lang w:val="ro-MD"/>
        </w:rPr>
      </w:pPr>
      <w:r w:rsidRPr="003510D2">
        <w:rPr>
          <w:rFonts w:ascii="Times New Roman" w:hAnsi="Times New Roman"/>
          <w:b/>
          <w:sz w:val="26"/>
          <w:szCs w:val="26"/>
          <w:lang w:val="ro-MD"/>
        </w:rPr>
        <w:t>H O T Ă R Î R E</w:t>
      </w:r>
      <w:r w:rsidRPr="003510D2">
        <w:rPr>
          <w:rFonts w:ascii="Times New Roman" w:hAnsi="Times New Roman"/>
          <w:sz w:val="26"/>
          <w:szCs w:val="26"/>
          <w:lang w:val="ro-MD"/>
        </w:rPr>
        <w:t xml:space="preserve">   nr._____</w:t>
      </w:r>
    </w:p>
    <w:p w:rsidR="00CD3A81" w:rsidRPr="003510D2" w:rsidRDefault="00CD3A81" w:rsidP="00CD3A81">
      <w:pPr>
        <w:spacing w:line="240" w:lineRule="auto"/>
        <w:jc w:val="center"/>
        <w:rPr>
          <w:rFonts w:ascii="Times New Roman" w:hAnsi="Times New Roman"/>
          <w:sz w:val="26"/>
          <w:szCs w:val="26"/>
          <w:lang w:val="ro-MD"/>
        </w:rPr>
      </w:pPr>
      <w:r w:rsidRPr="003510D2">
        <w:rPr>
          <w:rFonts w:ascii="Times New Roman" w:hAnsi="Times New Roman"/>
          <w:sz w:val="26"/>
          <w:szCs w:val="26"/>
          <w:lang w:val="ro-MD"/>
        </w:rPr>
        <w:t>din ______________________</w:t>
      </w:r>
    </w:p>
    <w:p w:rsidR="00CD3A81" w:rsidRDefault="00CD3A81" w:rsidP="00CD3A81">
      <w:pPr>
        <w:pStyle w:val="tt"/>
        <w:rPr>
          <w:b w:val="0"/>
          <w:sz w:val="26"/>
          <w:szCs w:val="26"/>
          <w:lang w:val="ro-MD"/>
        </w:rPr>
      </w:pPr>
    </w:p>
    <w:p w:rsidR="005440CF" w:rsidRPr="003510D2" w:rsidRDefault="005440CF" w:rsidP="00CD3A81">
      <w:pPr>
        <w:pStyle w:val="tt"/>
        <w:rPr>
          <w:b w:val="0"/>
          <w:sz w:val="26"/>
          <w:szCs w:val="26"/>
          <w:lang w:val="ro-MD"/>
        </w:rPr>
      </w:pPr>
    </w:p>
    <w:p w:rsidR="00CD3A81" w:rsidRPr="005440CF" w:rsidRDefault="00BF51CB" w:rsidP="00CD3A81">
      <w:pPr>
        <w:pStyle w:val="tt"/>
        <w:rPr>
          <w:sz w:val="26"/>
          <w:szCs w:val="26"/>
          <w:lang w:val="ro-MD"/>
        </w:rPr>
      </w:pPr>
      <w:r w:rsidRPr="005440CF">
        <w:rPr>
          <w:sz w:val="26"/>
          <w:szCs w:val="26"/>
          <w:lang w:val="ro-MD"/>
        </w:rPr>
        <w:t>cu privire la modificarea Hotărîrii Guvern</w:t>
      </w:r>
      <w:r w:rsidR="00937182">
        <w:rPr>
          <w:sz w:val="26"/>
          <w:szCs w:val="26"/>
          <w:lang w:val="ro-MD"/>
        </w:rPr>
        <w:t>ului</w:t>
      </w:r>
      <w:r w:rsidRPr="005440CF">
        <w:rPr>
          <w:sz w:val="26"/>
          <w:szCs w:val="26"/>
          <w:lang w:val="ro-MD"/>
        </w:rPr>
        <w:t xml:space="preserve"> nr. 482 din 25</w:t>
      </w:r>
      <w:r w:rsidR="005440CF">
        <w:rPr>
          <w:sz w:val="26"/>
          <w:szCs w:val="26"/>
          <w:lang w:val="ro-MD"/>
        </w:rPr>
        <w:t xml:space="preserve"> iunie </w:t>
      </w:r>
      <w:r w:rsidRPr="005440CF">
        <w:rPr>
          <w:sz w:val="26"/>
          <w:szCs w:val="26"/>
          <w:lang w:val="ro-MD"/>
        </w:rPr>
        <w:t xml:space="preserve">2014 </w:t>
      </w:r>
    </w:p>
    <w:p w:rsidR="00BF51CB" w:rsidRDefault="00BF51CB" w:rsidP="00CD3A81">
      <w:pPr>
        <w:pStyle w:val="tt"/>
        <w:rPr>
          <w:b w:val="0"/>
          <w:sz w:val="26"/>
          <w:szCs w:val="26"/>
          <w:lang w:val="ro-MD"/>
        </w:rPr>
      </w:pPr>
    </w:p>
    <w:p w:rsidR="005440CF" w:rsidRPr="003510D2" w:rsidRDefault="005440CF" w:rsidP="00CD3A81">
      <w:pPr>
        <w:pStyle w:val="tt"/>
        <w:rPr>
          <w:b w:val="0"/>
          <w:sz w:val="26"/>
          <w:szCs w:val="26"/>
          <w:lang w:val="ro-MD"/>
        </w:rPr>
      </w:pPr>
    </w:p>
    <w:p w:rsidR="00CD3A81" w:rsidRPr="003510D2" w:rsidRDefault="00944F34" w:rsidP="00CD3A8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  <w:lang w:val="ro-MD"/>
        </w:rPr>
      </w:pPr>
      <w:r w:rsidRPr="003510D2">
        <w:rPr>
          <w:rFonts w:ascii="Times New Roman" w:hAnsi="Times New Roman"/>
          <w:sz w:val="26"/>
          <w:szCs w:val="26"/>
          <w:lang w:val="ro-MD"/>
        </w:rPr>
        <w:t xml:space="preserve">În temeiul </w:t>
      </w:r>
      <w:hyperlink r:id="rId6" w:history="1">
        <w:r w:rsidRPr="003510D2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ro-MD"/>
          </w:rPr>
          <w:t>Legii nr.1134-XIII din 2 aprilie 1997</w:t>
        </w:r>
      </w:hyperlink>
      <w:r w:rsidRPr="003510D2">
        <w:rPr>
          <w:rFonts w:ascii="Times New Roman" w:hAnsi="Times New Roman"/>
          <w:sz w:val="26"/>
          <w:szCs w:val="26"/>
          <w:lang w:val="ro-MD"/>
        </w:rPr>
        <w:t xml:space="preserve"> privind societăţile pe acţiuni (republicată în Monitorul Oficial al Republicii Moldova, 2008, nr.1-4, art.1),</w:t>
      </w:r>
      <w:r w:rsidR="00CD3A81" w:rsidRPr="003510D2">
        <w:rPr>
          <w:rFonts w:ascii="Times New Roman" w:hAnsi="Times New Roman"/>
          <w:sz w:val="26"/>
          <w:szCs w:val="26"/>
          <w:lang w:val="ro-MD"/>
        </w:rPr>
        <w:t xml:space="preserve"> </w:t>
      </w:r>
      <w:r w:rsidRPr="003510D2">
        <w:rPr>
          <w:rFonts w:ascii="Times New Roman" w:hAnsi="Times New Roman"/>
          <w:sz w:val="26"/>
          <w:szCs w:val="26"/>
          <w:lang w:val="ro-MD"/>
        </w:rPr>
        <w:t>cu modificările şi completările ulterioare</w:t>
      </w:r>
      <w:r w:rsidR="003510D2">
        <w:rPr>
          <w:rFonts w:ascii="Times New Roman" w:hAnsi="Times New Roman"/>
          <w:sz w:val="26"/>
          <w:szCs w:val="26"/>
          <w:lang w:val="ro-MD"/>
        </w:rPr>
        <w:t xml:space="preserve"> și</w:t>
      </w:r>
      <w:r w:rsidRPr="003510D2">
        <w:rPr>
          <w:rFonts w:ascii="Times New Roman" w:hAnsi="Times New Roman"/>
          <w:sz w:val="26"/>
          <w:szCs w:val="26"/>
          <w:lang w:val="ro-MD"/>
        </w:rPr>
        <w:t xml:space="preserve"> </w:t>
      </w:r>
      <w:hyperlink r:id="rId7" w:history="1">
        <w:r w:rsidRPr="003510D2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ro-MD"/>
          </w:rPr>
          <w:t>Hotărîrii Guvernului nr.110 din 23 februarie 2011</w:t>
        </w:r>
      </w:hyperlink>
      <w:r w:rsidRPr="003510D2">
        <w:rPr>
          <w:rFonts w:ascii="Times New Roman" w:hAnsi="Times New Roman"/>
          <w:sz w:val="26"/>
          <w:szCs w:val="26"/>
          <w:lang w:val="ro-MD"/>
        </w:rPr>
        <w:t xml:space="preserve"> “Cu privire la unele aspecte ce ţin de repartizarea profitului net anual al societăţilor pe acţiuni cu cotă de participare a statului şi al întreprinderilor de stat” (Monitorul Oficial al Republicii Moldova, 2011, nr.34-36, art.137), cu modificările şi completările ulterioare, </w:t>
      </w:r>
      <w:r w:rsidR="00CD3A81" w:rsidRPr="003510D2">
        <w:rPr>
          <w:rFonts w:ascii="Times New Roman" w:hAnsi="Times New Roman"/>
          <w:sz w:val="26"/>
          <w:szCs w:val="26"/>
          <w:lang w:val="ro-MD"/>
        </w:rPr>
        <w:t xml:space="preserve">Guvernul </w:t>
      </w:r>
      <w:r w:rsidR="00CD3A81" w:rsidRPr="003510D2">
        <w:rPr>
          <w:rFonts w:ascii="Times New Roman" w:hAnsi="Times New Roman"/>
          <w:b/>
          <w:bCs/>
          <w:sz w:val="26"/>
          <w:szCs w:val="26"/>
          <w:lang w:val="ro-MD"/>
        </w:rPr>
        <w:t xml:space="preserve">HOTĂRĂŞTE: </w:t>
      </w:r>
    </w:p>
    <w:p w:rsidR="00CD3A81" w:rsidRPr="003510D2" w:rsidRDefault="00CD3A81" w:rsidP="00CD3A8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  <w:lang w:val="ro-MD"/>
        </w:rPr>
      </w:pPr>
    </w:p>
    <w:p w:rsidR="00944F34" w:rsidRPr="003510D2" w:rsidRDefault="00944F34" w:rsidP="003510D2">
      <w:pPr>
        <w:pStyle w:val="tt"/>
        <w:ind w:firstLine="709"/>
        <w:jc w:val="both"/>
        <w:rPr>
          <w:b w:val="0"/>
          <w:sz w:val="26"/>
          <w:szCs w:val="26"/>
          <w:lang w:val="ro-MD"/>
        </w:rPr>
      </w:pPr>
      <w:r w:rsidRPr="003510D2">
        <w:rPr>
          <w:b w:val="0"/>
          <w:sz w:val="26"/>
          <w:szCs w:val="26"/>
          <w:lang w:val="ro-MD"/>
        </w:rPr>
        <w:t xml:space="preserve">1. </w:t>
      </w:r>
      <w:r w:rsidR="00E70FF9" w:rsidRPr="003510D2">
        <w:rPr>
          <w:b w:val="0"/>
          <w:sz w:val="26"/>
          <w:szCs w:val="26"/>
          <w:lang w:val="ro-MD"/>
        </w:rPr>
        <w:t>Hotărîrea Guvern nr. 482 din 25</w:t>
      </w:r>
      <w:r w:rsidR="00BB08F1">
        <w:rPr>
          <w:b w:val="0"/>
          <w:sz w:val="26"/>
          <w:szCs w:val="26"/>
          <w:lang w:val="ro-MD"/>
        </w:rPr>
        <w:t xml:space="preserve"> </w:t>
      </w:r>
      <w:r w:rsidR="005440CF">
        <w:rPr>
          <w:b w:val="0"/>
          <w:sz w:val="26"/>
          <w:szCs w:val="26"/>
          <w:lang w:val="ro-MD"/>
        </w:rPr>
        <w:t xml:space="preserve">iunie </w:t>
      </w:r>
      <w:r w:rsidR="00E70FF9" w:rsidRPr="003510D2">
        <w:rPr>
          <w:b w:val="0"/>
          <w:sz w:val="26"/>
          <w:szCs w:val="26"/>
          <w:lang w:val="ro-MD"/>
        </w:rPr>
        <w:t xml:space="preserve">2014 </w:t>
      </w:r>
      <w:r w:rsidRPr="003510D2">
        <w:rPr>
          <w:rFonts w:eastAsia="Times New Roman"/>
          <w:b w:val="0"/>
          <w:sz w:val="26"/>
          <w:szCs w:val="26"/>
          <w:lang w:val="ro-MD" w:eastAsia="ru-RU"/>
        </w:rPr>
        <w:t xml:space="preserve">privind scutirea unor agenţi economici de plata dividendelor sau defalcarea </w:t>
      </w:r>
      <w:r w:rsidRPr="003510D2">
        <w:rPr>
          <w:rFonts w:eastAsia="Times New Roman"/>
          <w:b w:val="0"/>
          <w:bCs w:val="0"/>
          <w:sz w:val="26"/>
          <w:szCs w:val="26"/>
          <w:lang w:val="ro-MD" w:eastAsia="ru-RU"/>
        </w:rPr>
        <w:t xml:space="preserve">în bugetul de stat a unei părţi din profitul net obţinut în anul 2013 </w:t>
      </w:r>
      <w:r w:rsidRPr="003510D2">
        <w:rPr>
          <w:b w:val="0"/>
          <w:sz w:val="26"/>
          <w:szCs w:val="26"/>
          <w:lang w:val="ro-MD"/>
        </w:rPr>
        <w:t>(Monitorul Oficial al Republicii Moldova, 2014, nr.169-173, art.524), se modifică după cum urmează:</w:t>
      </w:r>
    </w:p>
    <w:p w:rsidR="00944F34" w:rsidRPr="003510D2" w:rsidRDefault="00944F34" w:rsidP="00944F34">
      <w:pPr>
        <w:pStyle w:val="tt"/>
        <w:ind w:firstLine="709"/>
        <w:jc w:val="both"/>
        <w:rPr>
          <w:b w:val="0"/>
          <w:sz w:val="26"/>
          <w:szCs w:val="26"/>
          <w:lang w:val="ro-MD"/>
        </w:rPr>
      </w:pPr>
      <w:r w:rsidRPr="003510D2">
        <w:rPr>
          <w:b w:val="0"/>
          <w:sz w:val="26"/>
          <w:szCs w:val="26"/>
          <w:lang w:val="ro-MD"/>
        </w:rPr>
        <w:t>la p</w:t>
      </w:r>
      <w:r w:rsidR="003510D2" w:rsidRPr="003510D2">
        <w:rPr>
          <w:b w:val="0"/>
          <w:sz w:val="26"/>
          <w:szCs w:val="26"/>
          <w:lang w:val="ro-MD"/>
        </w:rPr>
        <w:t>un</w:t>
      </w:r>
      <w:r w:rsidRPr="003510D2">
        <w:rPr>
          <w:b w:val="0"/>
          <w:sz w:val="26"/>
          <w:szCs w:val="26"/>
          <w:lang w:val="ro-MD"/>
        </w:rPr>
        <w:t xml:space="preserve">ctul 1 </w:t>
      </w:r>
      <w:r w:rsidR="007F2A50">
        <w:rPr>
          <w:b w:val="0"/>
          <w:sz w:val="26"/>
          <w:szCs w:val="26"/>
          <w:lang w:val="ro-MD"/>
        </w:rPr>
        <w:t>subpunctul</w:t>
      </w:r>
      <w:r w:rsidRPr="003510D2">
        <w:rPr>
          <w:b w:val="0"/>
          <w:sz w:val="26"/>
          <w:szCs w:val="26"/>
          <w:lang w:val="ro-MD"/>
        </w:rPr>
        <w:t xml:space="preserve"> 2), poziția a treia ”S.A.”Combinatul de Panificație din Chișinău ”Franzeluța” se exclude.</w:t>
      </w:r>
    </w:p>
    <w:p w:rsidR="005440CF" w:rsidRDefault="00944F34" w:rsidP="00944F34">
      <w:pPr>
        <w:pStyle w:val="tt"/>
        <w:ind w:firstLine="709"/>
        <w:jc w:val="both"/>
        <w:rPr>
          <w:b w:val="0"/>
          <w:sz w:val="26"/>
          <w:szCs w:val="26"/>
          <w:lang w:val="ro-MD"/>
        </w:rPr>
      </w:pPr>
      <w:r w:rsidRPr="003510D2">
        <w:rPr>
          <w:b w:val="0"/>
          <w:sz w:val="26"/>
          <w:szCs w:val="26"/>
          <w:lang w:val="ro-MD"/>
        </w:rPr>
        <w:t xml:space="preserve">2. Agenția Proprietății Publice, va asigura, </w:t>
      </w:r>
      <w:r w:rsidR="003510D2" w:rsidRPr="003510D2">
        <w:rPr>
          <w:b w:val="0"/>
          <w:sz w:val="26"/>
          <w:szCs w:val="26"/>
          <w:lang w:val="ro-MD"/>
        </w:rPr>
        <w:t xml:space="preserve">prin intermediul reprezentantului statului, la adunarea generală a acţionarilor Combinatului de Panificație din Chișinău ”Franzeluța” S.A., </w:t>
      </w:r>
      <w:r w:rsidR="003510D2" w:rsidRPr="005440CF">
        <w:rPr>
          <w:b w:val="0"/>
          <w:sz w:val="26"/>
          <w:szCs w:val="26"/>
          <w:lang w:val="ro-MD"/>
        </w:rPr>
        <w:t>adoptarea deciziei privind distribuirea, pentru plata dividendelor pe acțiunile ordinare nominative a 25 la sută din profitul net obţinut în anul 2013.</w:t>
      </w:r>
    </w:p>
    <w:p w:rsidR="00944F34" w:rsidRPr="003510D2" w:rsidRDefault="003510D2" w:rsidP="00944F34">
      <w:pPr>
        <w:pStyle w:val="tt"/>
        <w:ind w:firstLine="709"/>
        <w:jc w:val="both"/>
        <w:rPr>
          <w:b w:val="0"/>
          <w:sz w:val="26"/>
          <w:szCs w:val="26"/>
          <w:lang w:val="ro-MD"/>
        </w:rPr>
      </w:pPr>
      <w:r w:rsidRPr="003510D2">
        <w:rPr>
          <w:b w:val="0"/>
          <w:sz w:val="26"/>
          <w:szCs w:val="26"/>
          <w:lang w:val="ro-MD"/>
        </w:rPr>
        <w:t xml:space="preserve"> </w:t>
      </w:r>
    </w:p>
    <w:p w:rsidR="00CD3A81" w:rsidRPr="003510D2" w:rsidRDefault="00944F34" w:rsidP="00944F34">
      <w:pPr>
        <w:pStyle w:val="tt"/>
        <w:ind w:firstLine="709"/>
        <w:jc w:val="both"/>
        <w:rPr>
          <w:sz w:val="26"/>
          <w:szCs w:val="26"/>
          <w:lang w:val="ro-MD"/>
        </w:rPr>
      </w:pPr>
      <w:r w:rsidRPr="003510D2">
        <w:rPr>
          <w:sz w:val="26"/>
          <w:szCs w:val="26"/>
          <w:lang w:val="ro-MD"/>
        </w:rPr>
        <w:t xml:space="preserve">  </w:t>
      </w:r>
    </w:p>
    <w:p w:rsidR="0008498D" w:rsidRPr="003510D2" w:rsidRDefault="0008498D" w:rsidP="00CD3A8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o-MD"/>
        </w:rPr>
      </w:pPr>
    </w:p>
    <w:tbl>
      <w:tblPr>
        <w:tblW w:w="0" w:type="auto"/>
        <w:tblCellSpacing w:w="15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47"/>
        <w:gridCol w:w="3685"/>
      </w:tblGrid>
      <w:tr w:rsidR="00CD3A81" w:rsidRPr="003510D2" w:rsidTr="003510D2">
        <w:trPr>
          <w:trHeight w:val="44"/>
          <w:tblCellSpacing w:w="15" w:type="dxa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CD3A81" w:rsidRPr="003510D2" w:rsidRDefault="00CD3A81" w:rsidP="0073192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</w:pPr>
            <w:r w:rsidRPr="003510D2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 xml:space="preserve">PRIM-MINISTRU </w:t>
            </w:r>
          </w:p>
          <w:p w:rsidR="00CD3A81" w:rsidRPr="003510D2" w:rsidRDefault="00CD3A81" w:rsidP="0073192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</w:pPr>
          </w:p>
          <w:p w:rsidR="00CD3A81" w:rsidRPr="003510D2" w:rsidRDefault="00CD3A81" w:rsidP="0073192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</w:pPr>
            <w:r w:rsidRPr="003510D2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Contrasemnează:</w:t>
            </w:r>
          </w:p>
          <w:p w:rsidR="0008498D" w:rsidRPr="003510D2" w:rsidRDefault="0008498D" w:rsidP="0073192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</w:pPr>
          </w:p>
          <w:p w:rsidR="00CD3A81" w:rsidRPr="003510D2" w:rsidRDefault="0006191F" w:rsidP="0073192B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</w:pPr>
            <w:r w:rsidRPr="003510D2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M</w:t>
            </w:r>
            <w:r w:rsidR="00CD3A81" w:rsidRPr="003510D2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inistrul economiei</w:t>
            </w:r>
            <w:r w:rsidR="005440CF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 xml:space="preserve"> și infrastructurii</w:t>
            </w:r>
          </w:p>
          <w:p w:rsidR="00CD3A81" w:rsidRPr="003510D2" w:rsidRDefault="00CD3A81" w:rsidP="0073192B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</w:pPr>
          </w:p>
          <w:p w:rsidR="00CD3A81" w:rsidRPr="003510D2" w:rsidRDefault="00CD3A81" w:rsidP="0073192B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</w:pPr>
          </w:p>
          <w:p w:rsidR="00CD3A81" w:rsidRPr="003510D2" w:rsidRDefault="00CD3A81" w:rsidP="0073192B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CD3A81" w:rsidRPr="003510D2" w:rsidRDefault="0008498D" w:rsidP="000849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</w:pPr>
            <w:r w:rsidRPr="003510D2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 xml:space="preserve">              </w:t>
            </w:r>
            <w:r w:rsidR="0006191F" w:rsidRPr="003510D2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Pavel FILIP</w:t>
            </w:r>
          </w:p>
          <w:p w:rsidR="00CD3A81" w:rsidRPr="003510D2" w:rsidRDefault="00CD3A81" w:rsidP="0073192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</w:pPr>
          </w:p>
          <w:p w:rsidR="00CD3A81" w:rsidRPr="003510D2" w:rsidRDefault="00CD3A81" w:rsidP="0073192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</w:pPr>
          </w:p>
          <w:p w:rsidR="0008498D" w:rsidRPr="003510D2" w:rsidRDefault="0008498D" w:rsidP="0073192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</w:pPr>
          </w:p>
          <w:p w:rsidR="00CD3A81" w:rsidRPr="003510D2" w:rsidRDefault="0006191F" w:rsidP="0073192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</w:pPr>
            <w:r w:rsidRPr="003510D2"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  <w:t>Chiril GABURICI</w:t>
            </w:r>
          </w:p>
          <w:p w:rsidR="00CD3A81" w:rsidRPr="003510D2" w:rsidRDefault="00CD3A81" w:rsidP="0073192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</w:pPr>
          </w:p>
          <w:p w:rsidR="00CD3A81" w:rsidRPr="003510D2" w:rsidRDefault="00CD3A81" w:rsidP="0073192B">
            <w:pPr>
              <w:spacing w:after="0" w:line="240" w:lineRule="auto"/>
              <w:ind w:firstLine="1179"/>
              <w:jc w:val="right"/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</w:pPr>
          </w:p>
          <w:p w:rsidR="00CD3A81" w:rsidRPr="003510D2" w:rsidRDefault="00CD3A81" w:rsidP="0073192B">
            <w:pPr>
              <w:spacing w:after="0" w:line="240" w:lineRule="auto"/>
              <w:ind w:firstLine="1179"/>
              <w:jc w:val="right"/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</w:pPr>
          </w:p>
          <w:p w:rsidR="00CD3A81" w:rsidRPr="003510D2" w:rsidRDefault="00CD3A81" w:rsidP="0073192B">
            <w:pPr>
              <w:spacing w:after="0" w:line="240" w:lineRule="auto"/>
              <w:ind w:firstLine="1179"/>
              <w:jc w:val="right"/>
              <w:rPr>
                <w:rFonts w:ascii="Times New Roman" w:hAnsi="Times New Roman"/>
                <w:b/>
                <w:bCs/>
                <w:sz w:val="26"/>
                <w:szCs w:val="26"/>
                <w:lang w:val="ro-MD"/>
              </w:rPr>
            </w:pPr>
          </w:p>
        </w:tc>
      </w:tr>
    </w:tbl>
    <w:p w:rsidR="0073192B" w:rsidRPr="003510D2" w:rsidRDefault="0073192B">
      <w:pPr>
        <w:rPr>
          <w:rFonts w:ascii="Times New Roman" w:hAnsi="Times New Roman"/>
          <w:sz w:val="26"/>
          <w:szCs w:val="26"/>
          <w:lang w:val="ro-MD"/>
        </w:rPr>
      </w:pPr>
    </w:p>
    <w:p w:rsidR="0006191F" w:rsidRPr="003510D2" w:rsidRDefault="0006191F">
      <w:pPr>
        <w:rPr>
          <w:rFonts w:ascii="Times New Roman" w:hAnsi="Times New Roman"/>
          <w:sz w:val="26"/>
          <w:szCs w:val="26"/>
          <w:lang w:val="ro-MD"/>
        </w:rPr>
      </w:pPr>
    </w:p>
    <w:p w:rsidR="0006191F" w:rsidRPr="003510D2" w:rsidRDefault="0006191F">
      <w:pPr>
        <w:rPr>
          <w:rFonts w:ascii="Times New Roman" w:hAnsi="Times New Roman"/>
          <w:sz w:val="26"/>
          <w:szCs w:val="26"/>
          <w:lang w:val="ro-MD"/>
        </w:rPr>
      </w:pPr>
    </w:p>
    <w:p w:rsidR="0006191F" w:rsidRPr="003510D2" w:rsidRDefault="0006191F">
      <w:pPr>
        <w:rPr>
          <w:rFonts w:ascii="Times New Roman" w:hAnsi="Times New Roman"/>
          <w:sz w:val="26"/>
          <w:szCs w:val="26"/>
          <w:lang w:val="ro-MD"/>
        </w:rPr>
      </w:pPr>
    </w:p>
    <w:p w:rsidR="0006191F" w:rsidRPr="003510D2" w:rsidRDefault="0006191F">
      <w:pPr>
        <w:rPr>
          <w:rFonts w:ascii="Times New Roman" w:hAnsi="Times New Roman"/>
          <w:sz w:val="26"/>
          <w:szCs w:val="26"/>
          <w:lang w:val="ro-MD"/>
        </w:rPr>
      </w:pPr>
    </w:p>
    <w:p w:rsidR="00DE785F" w:rsidRPr="003510D2" w:rsidRDefault="00DE785F" w:rsidP="00DE785F">
      <w:pPr>
        <w:rPr>
          <w:rFonts w:ascii="Times New Roman" w:hAnsi="Times New Roman"/>
          <w:sz w:val="26"/>
          <w:szCs w:val="26"/>
          <w:lang w:val="ro-MD"/>
        </w:rPr>
      </w:pPr>
      <w:r w:rsidRPr="003510D2">
        <w:rPr>
          <w:rFonts w:ascii="Times New Roman" w:hAnsi="Times New Roman"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38100</wp:posOffset>
            </wp:positionV>
            <wp:extent cx="431165" cy="542925"/>
            <wp:effectExtent l="0" t="0" r="6985" b="9525"/>
            <wp:wrapNone/>
            <wp:docPr id="2" name="Picture 2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0667">
        <w:rPr>
          <w:rFonts w:ascii="Times New Roman" w:hAnsi="Times New Roman"/>
          <w:noProof/>
          <w:sz w:val="26"/>
          <w:szCs w:val="26"/>
          <w:lang w:val="ro-MD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8.25pt;margin-top:.75pt;width:155.25pt;height:55.5pt;z-index:251659264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" filled="f" stroked="f">
            <v:textbox style="mso-fit-shape-to-text:t">
              <w:txbxContent>
                <w:p w:rsidR="00DE785F" w:rsidRPr="00DE785F" w:rsidRDefault="00DE785F" w:rsidP="00DE785F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proofErr w:type="spellStart"/>
                  <w:r w:rsidRPr="00DE785F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>Ministerul</w:t>
                  </w:r>
                  <w:proofErr w:type="spellEnd"/>
                  <w:r w:rsidRPr="00DE785F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DE785F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>Economiei</w:t>
                  </w:r>
                  <w:proofErr w:type="spellEnd"/>
                  <w:r w:rsidRPr="00DE785F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DE785F" w:rsidRPr="00DE785F" w:rsidRDefault="00DE785F" w:rsidP="00DE785F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proofErr w:type="spellStart"/>
                  <w:r w:rsidRPr="00DE785F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>și</w:t>
                  </w:r>
                  <w:proofErr w:type="spellEnd"/>
                  <w:r w:rsidRPr="00DE785F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DE785F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>Infrastructurii</w:t>
                  </w:r>
                  <w:proofErr w:type="spellEnd"/>
                  <w:r w:rsidRPr="00DE785F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DE785F" w:rsidRPr="00DE785F" w:rsidRDefault="00DE785F" w:rsidP="00DE785F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proofErr w:type="gramStart"/>
                  <w:r w:rsidRPr="00DE785F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>al</w:t>
                  </w:r>
                  <w:proofErr w:type="gramEnd"/>
                  <w:r w:rsidRPr="00DE785F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DE785F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>Republicii</w:t>
                  </w:r>
                  <w:proofErr w:type="spellEnd"/>
                  <w:r w:rsidRPr="00DE785F"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  <w:t xml:space="preserve"> Moldova</w:t>
                  </w:r>
                </w:p>
              </w:txbxContent>
            </v:textbox>
            <w10:wrap type="square"/>
          </v:shape>
        </w:pict>
      </w:r>
    </w:p>
    <w:p w:rsidR="00DE785F" w:rsidRPr="003510D2" w:rsidRDefault="00DE785F" w:rsidP="00DE785F">
      <w:pPr>
        <w:ind w:firstLine="720"/>
        <w:rPr>
          <w:rFonts w:ascii="Times New Roman" w:hAnsi="Times New Roman"/>
          <w:sz w:val="26"/>
          <w:szCs w:val="26"/>
          <w:lang w:val="ro-MD"/>
        </w:rPr>
      </w:pPr>
    </w:p>
    <w:p w:rsidR="00DE785F" w:rsidRPr="003510D2" w:rsidRDefault="00DE785F" w:rsidP="00DE785F">
      <w:pPr>
        <w:ind w:left="-450"/>
        <w:rPr>
          <w:rFonts w:ascii="Times New Roman" w:hAnsi="Times New Roman"/>
          <w:sz w:val="26"/>
          <w:szCs w:val="26"/>
          <w:lang w:val="ro-MD"/>
        </w:rPr>
      </w:pPr>
    </w:p>
    <w:p w:rsidR="00DE785F" w:rsidRPr="00305C25" w:rsidRDefault="00DE785F" w:rsidP="00DE785F">
      <w:pPr>
        <w:spacing w:after="0" w:line="240" w:lineRule="auto"/>
        <w:ind w:firstLine="450"/>
        <w:rPr>
          <w:rFonts w:ascii="Times New Roman" w:hAnsi="Times New Roman"/>
          <w:sz w:val="24"/>
          <w:szCs w:val="24"/>
          <w:lang w:val="ro-MD"/>
        </w:rPr>
      </w:pPr>
      <w:r w:rsidRPr="00305C25">
        <w:rPr>
          <w:rFonts w:ascii="Times New Roman" w:hAnsi="Times New Roman"/>
          <w:sz w:val="24"/>
          <w:szCs w:val="24"/>
          <w:lang w:val="ro-MD"/>
        </w:rPr>
        <w:t>Nr._________________</w:t>
      </w:r>
    </w:p>
    <w:p w:rsidR="00DE785F" w:rsidRPr="00305C25" w:rsidRDefault="00DE785F" w:rsidP="00DE785F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</w:p>
    <w:p w:rsidR="00DE785F" w:rsidRPr="00305C25" w:rsidRDefault="00DE785F" w:rsidP="00DE785F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05C25">
        <w:rPr>
          <w:rFonts w:ascii="Times New Roman" w:hAnsi="Times New Roman"/>
          <w:sz w:val="24"/>
          <w:szCs w:val="24"/>
          <w:lang w:val="ro-MD"/>
        </w:rPr>
        <w:t xml:space="preserve">        _________________2018</w:t>
      </w:r>
    </w:p>
    <w:p w:rsidR="00FF4E31" w:rsidRPr="00305C25" w:rsidRDefault="00FF4E31" w:rsidP="00DE785F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</w:p>
    <w:p w:rsidR="00FF4E31" w:rsidRDefault="00FF4E31" w:rsidP="00DE785F">
      <w:pPr>
        <w:spacing w:after="0" w:line="240" w:lineRule="auto"/>
        <w:rPr>
          <w:rFonts w:ascii="Times New Roman" w:hAnsi="Times New Roman"/>
          <w:sz w:val="26"/>
          <w:szCs w:val="26"/>
          <w:lang w:val="ro-MD"/>
        </w:rPr>
      </w:pPr>
    </w:p>
    <w:p w:rsidR="00305C25" w:rsidRDefault="00305C25" w:rsidP="00DE785F">
      <w:pPr>
        <w:spacing w:after="0" w:line="240" w:lineRule="auto"/>
        <w:rPr>
          <w:rFonts w:ascii="Times New Roman" w:hAnsi="Times New Roman"/>
          <w:sz w:val="26"/>
          <w:szCs w:val="26"/>
          <w:lang w:val="ro-MD"/>
        </w:rPr>
      </w:pPr>
    </w:p>
    <w:p w:rsidR="00305C25" w:rsidRPr="003510D2" w:rsidRDefault="00305C25" w:rsidP="00DE785F">
      <w:pPr>
        <w:spacing w:after="0" w:line="240" w:lineRule="auto"/>
        <w:rPr>
          <w:rFonts w:ascii="Times New Roman" w:hAnsi="Times New Roman"/>
          <w:sz w:val="26"/>
          <w:szCs w:val="26"/>
          <w:lang w:val="ro-MD"/>
        </w:rPr>
      </w:pPr>
    </w:p>
    <w:p w:rsidR="005440CF" w:rsidRDefault="005440CF" w:rsidP="005440CF">
      <w:pPr>
        <w:pStyle w:val="Default"/>
        <w:jc w:val="right"/>
        <w:rPr>
          <w:b/>
          <w:sz w:val="26"/>
          <w:szCs w:val="26"/>
          <w:lang w:val="ro-MD"/>
        </w:rPr>
      </w:pPr>
    </w:p>
    <w:p w:rsidR="00DE785F" w:rsidRPr="00FF4E31" w:rsidRDefault="00FF4E31" w:rsidP="005440CF">
      <w:pPr>
        <w:pStyle w:val="Default"/>
        <w:jc w:val="right"/>
        <w:rPr>
          <w:b/>
          <w:bCs/>
          <w:sz w:val="28"/>
          <w:szCs w:val="28"/>
          <w:lang w:val="ro-MD"/>
        </w:rPr>
      </w:pPr>
      <w:r w:rsidRPr="00FF4E31">
        <w:rPr>
          <w:b/>
          <w:sz w:val="28"/>
          <w:szCs w:val="28"/>
          <w:lang w:val="ro-RO"/>
        </w:rPr>
        <w:t>Centrul Naţional Anticorupţie</w:t>
      </w:r>
      <w:r w:rsidRPr="00FF4E31">
        <w:rPr>
          <w:b/>
          <w:sz w:val="28"/>
          <w:szCs w:val="28"/>
          <w:lang w:val="ro-MD"/>
        </w:rPr>
        <w:t xml:space="preserve"> </w:t>
      </w:r>
    </w:p>
    <w:p w:rsidR="00DE785F" w:rsidRPr="00547276" w:rsidRDefault="00DE785F" w:rsidP="00DE785F">
      <w:pPr>
        <w:jc w:val="right"/>
        <w:rPr>
          <w:rFonts w:ascii="Times New Roman" w:hAnsi="Times New Roman"/>
          <w:sz w:val="28"/>
          <w:szCs w:val="28"/>
          <w:lang w:val="ro-MD"/>
        </w:rPr>
      </w:pPr>
    </w:p>
    <w:p w:rsidR="005440CF" w:rsidRPr="00FF4E31" w:rsidRDefault="005440CF" w:rsidP="00DE785F">
      <w:pPr>
        <w:jc w:val="right"/>
        <w:rPr>
          <w:rFonts w:ascii="Times New Roman" w:hAnsi="Times New Roman"/>
          <w:sz w:val="28"/>
          <w:szCs w:val="28"/>
          <w:lang w:val="ro-MD"/>
        </w:rPr>
      </w:pPr>
    </w:p>
    <w:p w:rsidR="00DE785F" w:rsidRPr="00FF4E31" w:rsidRDefault="00FF4E31" w:rsidP="005440CF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val="ro-MD"/>
        </w:rPr>
      </w:pPr>
      <w:r w:rsidRPr="00FF4E31">
        <w:rPr>
          <w:rFonts w:ascii="Times New Roman" w:hAnsi="Times New Roman"/>
          <w:sz w:val="28"/>
          <w:szCs w:val="28"/>
          <w:lang w:val="ro-MD"/>
        </w:rPr>
        <w:t xml:space="preserve">În conformitate cu art.41 alin.(2) al Legii nr. 317 – XV din18 iulie 2003 privind actele normative ale Guvernului şi ale altor autorităţi ale administraţiei publice centrale şi locale, </w:t>
      </w:r>
      <w:r w:rsidR="00DE785F" w:rsidRPr="00FF4E31">
        <w:rPr>
          <w:rFonts w:ascii="Times New Roman" w:hAnsi="Times New Roman"/>
          <w:bCs/>
          <w:sz w:val="28"/>
          <w:szCs w:val="28"/>
          <w:lang w:val="ro-MD"/>
        </w:rPr>
        <w:t xml:space="preserve">Ministerul Economiei </w:t>
      </w:r>
      <w:r w:rsidR="005440CF" w:rsidRPr="00FF4E31">
        <w:rPr>
          <w:rFonts w:ascii="Times New Roman" w:hAnsi="Times New Roman"/>
          <w:bCs/>
          <w:sz w:val="28"/>
          <w:szCs w:val="28"/>
          <w:lang w:val="ro-MD"/>
        </w:rPr>
        <w:t xml:space="preserve">și Infrastructurii </w:t>
      </w:r>
      <w:r w:rsidRPr="00FF4E31">
        <w:rPr>
          <w:rFonts w:ascii="Times New Roman" w:hAnsi="Times New Roman"/>
          <w:bCs/>
          <w:sz w:val="28"/>
          <w:szCs w:val="28"/>
          <w:lang w:val="ro-MD"/>
        </w:rPr>
        <w:t xml:space="preserve">remite </w:t>
      </w:r>
      <w:r w:rsidR="00DE785F" w:rsidRPr="00FF4E31">
        <w:rPr>
          <w:rFonts w:ascii="Times New Roman" w:hAnsi="Times New Roman"/>
          <w:bCs/>
          <w:sz w:val="28"/>
          <w:szCs w:val="28"/>
          <w:lang w:val="ro-MD"/>
        </w:rPr>
        <w:t xml:space="preserve">spre </w:t>
      </w:r>
      <w:r w:rsidRPr="00FF4E31">
        <w:rPr>
          <w:rFonts w:ascii="Times New Roman" w:hAnsi="Times New Roman"/>
          <w:bCs/>
          <w:sz w:val="28"/>
          <w:szCs w:val="28"/>
          <w:lang w:val="ro-MD"/>
        </w:rPr>
        <w:t>expertiză</w:t>
      </w:r>
      <w:r w:rsidR="00DE785F" w:rsidRPr="00FF4E31">
        <w:rPr>
          <w:rFonts w:ascii="Times New Roman" w:hAnsi="Times New Roman"/>
          <w:bCs/>
          <w:sz w:val="28"/>
          <w:szCs w:val="28"/>
          <w:lang w:val="ro-MD"/>
        </w:rPr>
        <w:t xml:space="preserve"> proiectul hotărârii de Guvern </w:t>
      </w:r>
      <w:r w:rsidR="005440CF" w:rsidRPr="00FF4E31">
        <w:rPr>
          <w:rFonts w:ascii="Times New Roman" w:hAnsi="Times New Roman"/>
          <w:sz w:val="28"/>
          <w:szCs w:val="28"/>
          <w:lang w:val="ro-MD"/>
        </w:rPr>
        <w:t>cu privire la modificarea Hotărîrii Guvern</w:t>
      </w:r>
      <w:r w:rsidR="00937182" w:rsidRPr="00FF4E31">
        <w:rPr>
          <w:rFonts w:ascii="Times New Roman" w:hAnsi="Times New Roman"/>
          <w:sz w:val="28"/>
          <w:szCs w:val="28"/>
          <w:lang w:val="ro-MD"/>
        </w:rPr>
        <w:t>ului</w:t>
      </w:r>
      <w:r w:rsidR="005440CF" w:rsidRPr="00FF4E31">
        <w:rPr>
          <w:rFonts w:ascii="Times New Roman" w:hAnsi="Times New Roman"/>
          <w:sz w:val="28"/>
          <w:szCs w:val="28"/>
          <w:lang w:val="ro-MD"/>
        </w:rPr>
        <w:t xml:space="preserve"> nr. 482 din 25 iunie 2014</w:t>
      </w:r>
      <w:r w:rsidR="00DE785F" w:rsidRPr="00FF4E31">
        <w:rPr>
          <w:rFonts w:ascii="Times New Roman" w:hAnsi="Times New Roman"/>
          <w:bCs/>
          <w:sz w:val="28"/>
          <w:szCs w:val="28"/>
          <w:lang w:val="ro-MD"/>
        </w:rPr>
        <w:t>.</w:t>
      </w:r>
    </w:p>
    <w:p w:rsidR="00FF4E31" w:rsidRPr="00FF4E31" w:rsidRDefault="00FF4E31" w:rsidP="00FF4E31">
      <w:pPr>
        <w:tabs>
          <w:tab w:val="left" w:pos="1440"/>
          <w:tab w:val="left" w:pos="1800"/>
        </w:tabs>
        <w:spacing w:after="0"/>
        <w:ind w:firstLine="720"/>
        <w:jc w:val="both"/>
        <w:rPr>
          <w:rFonts w:ascii="Times New Roman" w:hAnsi="Times New Roman"/>
          <w:i/>
          <w:sz w:val="26"/>
          <w:szCs w:val="26"/>
          <w:lang w:val="ro-MD"/>
        </w:rPr>
      </w:pPr>
      <w:r w:rsidRPr="00FF4E31">
        <w:rPr>
          <w:rFonts w:ascii="Times New Roman" w:hAnsi="Times New Roman"/>
          <w:i/>
          <w:sz w:val="26"/>
          <w:szCs w:val="26"/>
          <w:lang w:val="ro-MD"/>
        </w:rPr>
        <w:t>Anexe:</w:t>
      </w:r>
    </w:p>
    <w:p w:rsidR="00FF4E31" w:rsidRPr="00FF4E31" w:rsidRDefault="00FF4E31" w:rsidP="00FF4E31">
      <w:pPr>
        <w:tabs>
          <w:tab w:val="left" w:pos="1440"/>
          <w:tab w:val="left" w:pos="1800"/>
        </w:tabs>
        <w:spacing w:after="0"/>
        <w:ind w:firstLine="720"/>
        <w:jc w:val="both"/>
        <w:rPr>
          <w:rFonts w:ascii="Times New Roman" w:hAnsi="Times New Roman"/>
          <w:i/>
          <w:sz w:val="26"/>
          <w:szCs w:val="26"/>
          <w:lang w:val="ro-MD"/>
        </w:rPr>
      </w:pPr>
      <w:r w:rsidRPr="00FF4E31">
        <w:rPr>
          <w:rFonts w:ascii="Times New Roman" w:hAnsi="Times New Roman"/>
          <w:i/>
          <w:sz w:val="26"/>
          <w:szCs w:val="26"/>
          <w:lang w:val="ro-MD"/>
        </w:rPr>
        <w:t xml:space="preserve">   1) Proiectul de hotărîre –  1 filă;</w:t>
      </w:r>
    </w:p>
    <w:p w:rsidR="00FF4E31" w:rsidRPr="00FF4E31" w:rsidRDefault="00FF4E31" w:rsidP="00FF4E31">
      <w:pPr>
        <w:tabs>
          <w:tab w:val="left" w:pos="1440"/>
          <w:tab w:val="left" w:pos="1800"/>
        </w:tabs>
        <w:spacing w:after="0"/>
        <w:ind w:firstLine="720"/>
        <w:jc w:val="both"/>
        <w:rPr>
          <w:rFonts w:ascii="Times New Roman" w:hAnsi="Times New Roman"/>
          <w:i/>
          <w:sz w:val="26"/>
          <w:szCs w:val="26"/>
          <w:lang w:val="ro-MD"/>
        </w:rPr>
      </w:pPr>
      <w:r w:rsidRPr="00FF4E31">
        <w:rPr>
          <w:rFonts w:ascii="Times New Roman" w:hAnsi="Times New Roman"/>
          <w:i/>
          <w:sz w:val="26"/>
          <w:szCs w:val="26"/>
          <w:lang w:val="ro-MD"/>
        </w:rPr>
        <w:t xml:space="preserve">   2) Nota informativă –  2 file;</w:t>
      </w:r>
    </w:p>
    <w:p w:rsidR="00FF4E31" w:rsidRPr="00FF4E31" w:rsidRDefault="00FF4E31" w:rsidP="00FF4E31">
      <w:pPr>
        <w:tabs>
          <w:tab w:val="left" w:pos="1440"/>
          <w:tab w:val="left" w:pos="1800"/>
        </w:tabs>
        <w:spacing w:after="0"/>
        <w:ind w:firstLine="720"/>
        <w:jc w:val="both"/>
        <w:rPr>
          <w:rFonts w:ascii="Times New Roman" w:hAnsi="Times New Roman"/>
          <w:i/>
          <w:sz w:val="26"/>
          <w:szCs w:val="26"/>
          <w:lang w:val="ro-MD"/>
        </w:rPr>
      </w:pPr>
      <w:r w:rsidRPr="00FF4E31">
        <w:rPr>
          <w:rFonts w:ascii="Times New Roman" w:hAnsi="Times New Roman"/>
          <w:i/>
          <w:sz w:val="26"/>
          <w:szCs w:val="26"/>
          <w:lang w:val="ro-MD"/>
        </w:rPr>
        <w:t xml:space="preserve">   3) Tabelul divergenţelor – 1 filă;</w:t>
      </w:r>
    </w:p>
    <w:p w:rsidR="00FF4E31" w:rsidRPr="00FF4E31" w:rsidRDefault="00FF4E31" w:rsidP="00FF4E31">
      <w:pPr>
        <w:tabs>
          <w:tab w:val="left" w:pos="1440"/>
          <w:tab w:val="left" w:pos="1800"/>
        </w:tabs>
        <w:spacing w:after="0"/>
        <w:ind w:firstLine="720"/>
        <w:jc w:val="both"/>
        <w:rPr>
          <w:rFonts w:ascii="Times New Roman" w:hAnsi="Times New Roman"/>
          <w:i/>
          <w:sz w:val="26"/>
          <w:szCs w:val="26"/>
          <w:lang w:val="ro-MD"/>
        </w:rPr>
      </w:pPr>
      <w:r w:rsidRPr="00FF4E31">
        <w:rPr>
          <w:rFonts w:ascii="Times New Roman" w:hAnsi="Times New Roman"/>
          <w:i/>
          <w:sz w:val="26"/>
          <w:szCs w:val="26"/>
          <w:lang w:val="ro-MD"/>
        </w:rPr>
        <w:t xml:space="preserve">   4) Copia de pe avizul Ministerului Finanțelor – 1 filă.</w:t>
      </w:r>
    </w:p>
    <w:p w:rsidR="00DE785F" w:rsidRPr="00FF4E31" w:rsidRDefault="00DE785F" w:rsidP="00FF4E3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o-MD"/>
        </w:rPr>
      </w:pPr>
      <w:r w:rsidRPr="00FF4E31">
        <w:rPr>
          <w:rFonts w:ascii="Times New Roman" w:eastAsia="Calibri" w:hAnsi="Times New Roman"/>
          <w:sz w:val="24"/>
          <w:szCs w:val="24"/>
          <w:lang w:val="ro-MD"/>
        </w:rPr>
        <w:tab/>
      </w:r>
    </w:p>
    <w:p w:rsidR="005440CF" w:rsidRPr="00547276" w:rsidRDefault="005440CF" w:rsidP="00DE785F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ro-MD"/>
        </w:rPr>
      </w:pPr>
    </w:p>
    <w:p w:rsidR="005440CF" w:rsidRPr="00547276" w:rsidRDefault="005440CF" w:rsidP="00DE785F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val="ro-MD"/>
        </w:rPr>
      </w:pPr>
    </w:p>
    <w:p w:rsidR="00DE785F" w:rsidRPr="00FF4E31" w:rsidRDefault="00DE785F" w:rsidP="00FF4E31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o-MD"/>
        </w:rPr>
      </w:pPr>
      <w:r w:rsidRPr="00547276">
        <w:rPr>
          <w:rFonts w:ascii="Times New Roman" w:eastAsia="Calibri" w:hAnsi="Times New Roman"/>
          <w:sz w:val="28"/>
          <w:szCs w:val="28"/>
          <w:lang w:val="ro-MD"/>
        </w:rPr>
        <w:tab/>
      </w:r>
      <w:r w:rsidR="00FF4E31">
        <w:rPr>
          <w:rFonts w:ascii="Times New Roman" w:eastAsia="Calibri" w:hAnsi="Times New Roman"/>
          <w:sz w:val="28"/>
          <w:szCs w:val="28"/>
          <w:lang w:val="ro-MD"/>
        </w:rPr>
        <w:t xml:space="preserve">     </w:t>
      </w:r>
      <w:r w:rsidR="00FF4E31" w:rsidRPr="00FF4E31">
        <w:rPr>
          <w:rFonts w:ascii="Times New Roman" w:eastAsia="Calibri" w:hAnsi="Times New Roman"/>
          <w:b/>
          <w:sz w:val="28"/>
          <w:szCs w:val="28"/>
          <w:lang w:val="ro-MD"/>
        </w:rPr>
        <w:t>Ministru</w:t>
      </w:r>
      <w:r w:rsidR="00FF4E31" w:rsidRPr="00FF4E31">
        <w:rPr>
          <w:rFonts w:ascii="Times New Roman" w:eastAsia="Calibri" w:hAnsi="Times New Roman"/>
          <w:b/>
          <w:sz w:val="28"/>
          <w:szCs w:val="28"/>
          <w:lang w:val="ro-MD"/>
        </w:rPr>
        <w:tab/>
      </w:r>
      <w:r w:rsidR="00FF4E31" w:rsidRPr="00FF4E31">
        <w:rPr>
          <w:rFonts w:ascii="Times New Roman" w:eastAsia="Calibri" w:hAnsi="Times New Roman"/>
          <w:b/>
          <w:sz w:val="28"/>
          <w:szCs w:val="28"/>
          <w:lang w:val="ro-MD"/>
        </w:rPr>
        <w:tab/>
      </w:r>
      <w:r w:rsidR="00FF4E31" w:rsidRPr="00FF4E31">
        <w:rPr>
          <w:rFonts w:ascii="Times New Roman" w:eastAsia="Calibri" w:hAnsi="Times New Roman"/>
          <w:b/>
          <w:sz w:val="28"/>
          <w:szCs w:val="28"/>
          <w:lang w:val="ro-MD"/>
        </w:rPr>
        <w:tab/>
      </w:r>
      <w:r w:rsidR="00FF4E31" w:rsidRPr="00FF4E31">
        <w:rPr>
          <w:rFonts w:ascii="Times New Roman" w:eastAsia="Calibri" w:hAnsi="Times New Roman"/>
          <w:b/>
          <w:sz w:val="28"/>
          <w:szCs w:val="28"/>
          <w:lang w:val="ro-MD"/>
        </w:rPr>
        <w:tab/>
      </w:r>
      <w:r w:rsidR="00FF4E31" w:rsidRPr="00FF4E31">
        <w:rPr>
          <w:rFonts w:ascii="Times New Roman" w:eastAsia="Calibri" w:hAnsi="Times New Roman"/>
          <w:b/>
          <w:sz w:val="28"/>
          <w:szCs w:val="28"/>
          <w:lang w:val="ro-MD"/>
        </w:rPr>
        <w:tab/>
      </w:r>
      <w:r w:rsidR="00FF4E31" w:rsidRPr="00FF4E31">
        <w:rPr>
          <w:rFonts w:ascii="Times New Roman" w:eastAsia="Calibri" w:hAnsi="Times New Roman"/>
          <w:b/>
          <w:sz w:val="28"/>
          <w:szCs w:val="28"/>
          <w:lang w:val="ro-MD"/>
        </w:rPr>
        <w:tab/>
      </w:r>
      <w:r w:rsidR="00FF4E31" w:rsidRPr="00FF4E31">
        <w:rPr>
          <w:rFonts w:ascii="Times New Roman" w:eastAsia="Calibri" w:hAnsi="Times New Roman"/>
          <w:b/>
          <w:sz w:val="28"/>
          <w:szCs w:val="28"/>
          <w:lang w:val="ro-MD"/>
        </w:rPr>
        <w:tab/>
      </w:r>
      <w:r w:rsidR="00FF4E31" w:rsidRPr="00FF4E31">
        <w:rPr>
          <w:rFonts w:ascii="Times New Roman" w:hAnsi="Times New Roman"/>
          <w:b/>
          <w:sz w:val="28"/>
          <w:szCs w:val="28"/>
          <w:lang w:val="ro-MD"/>
        </w:rPr>
        <w:t>Chiril GABURICI</w:t>
      </w:r>
    </w:p>
    <w:p w:rsidR="00DE785F" w:rsidRPr="003510D2" w:rsidRDefault="00DE785F" w:rsidP="00DE785F">
      <w:pPr>
        <w:ind w:firstLine="709"/>
        <w:jc w:val="both"/>
        <w:rPr>
          <w:rFonts w:ascii="Times New Roman" w:hAnsi="Times New Roman"/>
          <w:sz w:val="26"/>
          <w:szCs w:val="26"/>
          <w:lang w:val="ro-MD"/>
        </w:rPr>
      </w:pPr>
      <w:r w:rsidRPr="003510D2">
        <w:rPr>
          <w:rFonts w:ascii="Times New Roman" w:hAnsi="Times New Roman"/>
          <w:sz w:val="26"/>
          <w:szCs w:val="26"/>
          <w:lang w:val="ro-MD"/>
        </w:rPr>
        <w:t xml:space="preserve">   </w:t>
      </w:r>
    </w:p>
    <w:p w:rsidR="00DE785F" w:rsidRPr="003510D2" w:rsidRDefault="00DE785F" w:rsidP="00DE785F">
      <w:pPr>
        <w:ind w:left="3312" w:hanging="2592"/>
        <w:jc w:val="both"/>
        <w:rPr>
          <w:rFonts w:ascii="Times New Roman" w:hAnsi="Times New Roman"/>
          <w:b/>
          <w:sz w:val="26"/>
          <w:szCs w:val="26"/>
          <w:lang w:val="ro-MD"/>
        </w:rPr>
      </w:pPr>
    </w:p>
    <w:p w:rsidR="00DE785F" w:rsidRPr="003510D2" w:rsidRDefault="00DE785F">
      <w:pPr>
        <w:rPr>
          <w:rFonts w:ascii="Times New Roman" w:hAnsi="Times New Roman"/>
          <w:sz w:val="26"/>
          <w:szCs w:val="26"/>
          <w:lang w:val="ro-MD"/>
        </w:rPr>
      </w:pPr>
    </w:p>
    <w:p w:rsidR="00DE785F" w:rsidRPr="003510D2" w:rsidRDefault="00DE785F">
      <w:pPr>
        <w:rPr>
          <w:rFonts w:ascii="Times New Roman" w:hAnsi="Times New Roman"/>
          <w:sz w:val="26"/>
          <w:szCs w:val="26"/>
          <w:lang w:val="ro-MD"/>
        </w:rPr>
      </w:pPr>
    </w:p>
    <w:p w:rsidR="00CD3A81" w:rsidRPr="003510D2" w:rsidRDefault="00CD3A81">
      <w:pPr>
        <w:rPr>
          <w:rFonts w:ascii="Times New Roman" w:hAnsi="Times New Roman"/>
          <w:sz w:val="26"/>
          <w:szCs w:val="26"/>
          <w:lang w:val="ro-MD"/>
        </w:rPr>
      </w:pPr>
    </w:p>
    <w:p w:rsidR="00CD3A81" w:rsidRPr="003510D2" w:rsidRDefault="00CD3A81">
      <w:pPr>
        <w:rPr>
          <w:rFonts w:ascii="Times New Roman" w:hAnsi="Times New Roman"/>
          <w:sz w:val="26"/>
          <w:szCs w:val="26"/>
          <w:lang w:val="ro-MD"/>
        </w:rPr>
      </w:pPr>
    </w:p>
    <w:p w:rsidR="00804CBB" w:rsidRPr="003510D2" w:rsidRDefault="00804CBB">
      <w:pPr>
        <w:rPr>
          <w:rFonts w:ascii="Times New Roman" w:hAnsi="Times New Roman"/>
          <w:sz w:val="26"/>
          <w:szCs w:val="26"/>
          <w:lang w:val="ro-MD"/>
        </w:rPr>
      </w:pPr>
    </w:p>
    <w:p w:rsidR="00804CBB" w:rsidRPr="003510D2" w:rsidRDefault="00804CBB">
      <w:pPr>
        <w:rPr>
          <w:rFonts w:ascii="Times New Roman" w:hAnsi="Times New Roman"/>
          <w:sz w:val="26"/>
          <w:szCs w:val="26"/>
          <w:lang w:val="ro-MD"/>
        </w:rPr>
      </w:pPr>
    </w:p>
    <w:p w:rsidR="005440CF" w:rsidRDefault="005440CF" w:rsidP="00804CBB">
      <w:pPr>
        <w:spacing w:after="0" w:line="240" w:lineRule="auto"/>
        <w:rPr>
          <w:rFonts w:ascii="Times New Roman" w:hAnsi="Times New Roman"/>
          <w:sz w:val="16"/>
          <w:szCs w:val="16"/>
          <w:lang w:val="ro-MD"/>
        </w:rPr>
      </w:pPr>
      <w:r>
        <w:rPr>
          <w:rFonts w:ascii="Times New Roman" w:hAnsi="Times New Roman"/>
          <w:sz w:val="16"/>
          <w:szCs w:val="16"/>
          <w:lang w:val="ro-MD"/>
        </w:rPr>
        <w:t>Ex. Natalia Vrabie</w:t>
      </w:r>
    </w:p>
    <w:p w:rsidR="00804CBB" w:rsidRPr="005440CF" w:rsidRDefault="005440CF" w:rsidP="005440CF">
      <w:pPr>
        <w:spacing w:after="0" w:line="240" w:lineRule="auto"/>
        <w:rPr>
          <w:rFonts w:ascii="Times New Roman" w:hAnsi="Times New Roman"/>
          <w:sz w:val="16"/>
          <w:szCs w:val="16"/>
          <w:lang w:val="ro-MD"/>
        </w:rPr>
      </w:pPr>
      <w:r>
        <w:rPr>
          <w:rFonts w:ascii="Times New Roman" w:hAnsi="Times New Roman"/>
          <w:sz w:val="16"/>
          <w:szCs w:val="16"/>
          <w:lang w:val="ro-MD"/>
        </w:rPr>
        <w:t>Tel.</w:t>
      </w:r>
      <w:r w:rsidR="00804CBB" w:rsidRPr="005440CF">
        <w:rPr>
          <w:rFonts w:ascii="Times New Roman" w:hAnsi="Times New Roman"/>
          <w:sz w:val="16"/>
          <w:szCs w:val="16"/>
          <w:lang w:val="ro-MD"/>
        </w:rPr>
        <w:t xml:space="preserve">   </w:t>
      </w:r>
      <w:r>
        <w:rPr>
          <w:rFonts w:ascii="Times New Roman" w:hAnsi="Times New Roman"/>
          <w:sz w:val="16"/>
          <w:szCs w:val="16"/>
          <w:lang w:val="ro-MD"/>
        </w:rPr>
        <w:t>(022)</w:t>
      </w:r>
      <w:r w:rsidR="00804CBB" w:rsidRPr="005440CF">
        <w:rPr>
          <w:rFonts w:ascii="Times New Roman" w:hAnsi="Times New Roman"/>
          <w:sz w:val="16"/>
          <w:szCs w:val="16"/>
          <w:lang w:val="ro-MD"/>
        </w:rPr>
        <w:t xml:space="preserve">  2</w:t>
      </w:r>
      <w:r>
        <w:rPr>
          <w:rFonts w:ascii="Times New Roman" w:hAnsi="Times New Roman"/>
          <w:sz w:val="16"/>
          <w:szCs w:val="16"/>
          <w:lang w:val="ro-MD"/>
        </w:rPr>
        <w:t>2-31-70</w:t>
      </w:r>
    </w:p>
    <w:sectPr w:rsidR="00804CBB" w:rsidRPr="005440CF" w:rsidSect="00804CBB">
      <w:pgSz w:w="11906" w:h="16838"/>
      <w:pgMar w:top="426" w:right="127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A0EC0"/>
    <w:multiLevelType w:val="hybridMultilevel"/>
    <w:tmpl w:val="354E5082"/>
    <w:lvl w:ilvl="0" w:tplc="930CE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9234D6"/>
    <w:multiLevelType w:val="multilevel"/>
    <w:tmpl w:val="60AAB96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9255B9"/>
    <w:multiLevelType w:val="hybridMultilevel"/>
    <w:tmpl w:val="E74CE718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5EC207B4"/>
    <w:multiLevelType w:val="hybridMultilevel"/>
    <w:tmpl w:val="F4F86F98"/>
    <w:lvl w:ilvl="0" w:tplc="99BE7A1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9042B"/>
    <w:rsid w:val="000376B6"/>
    <w:rsid w:val="000578B3"/>
    <w:rsid w:val="0006191F"/>
    <w:rsid w:val="0008498D"/>
    <w:rsid w:val="00101CD9"/>
    <w:rsid w:val="00114CFA"/>
    <w:rsid w:val="001660DD"/>
    <w:rsid w:val="00292E21"/>
    <w:rsid w:val="00305C25"/>
    <w:rsid w:val="00311F58"/>
    <w:rsid w:val="003204BA"/>
    <w:rsid w:val="003510D2"/>
    <w:rsid w:val="003562E8"/>
    <w:rsid w:val="003E6FF3"/>
    <w:rsid w:val="004A6C3F"/>
    <w:rsid w:val="004B4C85"/>
    <w:rsid w:val="004B5878"/>
    <w:rsid w:val="004C0EA5"/>
    <w:rsid w:val="004D338B"/>
    <w:rsid w:val="005440CF"/>
    <w:rsid w:val="00547276"/>
    <w:rsid w:val="005643BA"/>
    <w:rsid w:val="00592229"/>
    <w:rsid w:val="005C06A4"/>
    <w:rsid w:val="006155F6"/>
    <w:rsid w:val="00671662"/>
    <w:rsid w:val="0069042B"/>
    <w:rsid w:val="0069789B"/>
    <w:rsid w:val="006A0CC4"/>
    <w:rsid w:val="006A2AD2"/>
    <w:rsid w:val="006B371B"/>
    <w:rsid w:val="007308DA"/>
    <w:rsid w:val="0073192B"/>
    <w:rsid w:val="007542C1"/>
    <w:rsid w:val="007B164B"/>
    <w:rsid w:val="007C164A"/>
    <w:rsid w:val="007E326D"/>
    <w:rsid w:val="007E652D"/>
    <w:rsid w:val="007F2A50"/>
    <w:rsid w:val="00804CBB"/>
    <w:rsid w:val="008135CA"/>
    <w:rsid w:val="008952BF"/>
    <w:rsid w:val="008D276F"/>
    <w:rsid w:val="009247FE"/>
    <w:rsid w:val="00937182"/>
    <w:rsid w:val="00942AAC"/>
    <w:rsid w:val="00944F34"/>
    <w:rsid w:val="00953B6E"/>
    <w:rsid w:val="009772AA"/>
    <w:rsid w:val="009B0399"/>
    <w:rsid w:val="00A3798A"/>
    <w:rsid w:val="00A623C0"/>
    <w:rsid w:val="00AB777B"/>
    <w:rsid w:val="00AC1D18"/>
    <w:rsid w:val="00B03F31"/>
    <w:rsid w:val="00B27305"/>
    <w:rsid w:val="00B33350"/>
    <w:rsid w:val="00BB08F1"/>
    <w:rsid w:val="00BB3AD1"/>
    <w:rsid w:val="00BD4E38"/>
    <w:rsid w:val="00BF51CB"/>
    <w:rsid w:val="00C00C4F"/>
    <w:rsid w:val="00C05BE6"/>
    <w:rsid w:val="00C15A41"/>
    <w:rsid w:val="00C30A57"/>
    <w:rsid w:val="00C324D3"/>
    <w:rsid w:val="00C6288B"/>
    <w:rsid w:val="00C771D0"/>
    <w:rsid w:val="00CB72EB"/>
    <w:rsid w:val="00CD057A"/>
    <w:rsid w:val="00CD3A81"/>
    <w:rsid w:val="00CF5753"/>
    <w:rsid w:val="00D71F3F"/>
    <w:rsid w:val="00DC6FF9"/>
    <w:rsid w:val="00DE785F"/>
    <w:rsid w:val="00DF6D7A"/>
    <w:rsid w:val="00E70FF9"/>
    <w:rsid w:val="00E82DFB"/>
    <w:rsid w:val="00EE1418"/>
    <w:rsid w:val="00EE2BD1"/>
    <w:rsid w:val="00F37906"/>
    <w:rsid w:val="00F7722B"/>
    <w:rsid w:val="00FB40C0"/>
    <w:rsid w:val="00FF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21AC76C-D76C-4BF6-9F32-501BE793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A81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CD3A81"/>
    <w:pPr>
      <w:keepNext/>
      <w:spacing w:after="0" w:line="240" w:lineRule="auto"/>
      <w:ind w:firstLine="708"/>
      <w:outlineLvl w:val="0"/>
    </w:pPr>
    <w:rPr>
      <w:rFonts w:ascii="Times New Roman" w:eastAsia="Calibri" w:hAnsi="Times New Roman"/>
      <w:sz w:val="28"/>
      <w:szCs w:val="24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CD3A81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3A81"/>
    <w:rPr>
      <w:rFonts w:ascii="Times New Roman" w:eastAsia="Calibri" w:hAnsi="Times New Roman" w:cs="Times New Roman"/>
      <w:sz w:val="28"/>
      <w:szCs w:val="24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CD3A81"/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customStyle="1" w:styleId="tt">
    <w:name w:val="tt"/>
    <w:basedOn w:val="Normal"/>
    <w:rsid w:val="00CD3A81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paragraph" w:styleId="PlainText">
    <w:name w:val="Plain Text"/>
    <w:basedOn w:val="Normal"/>
    <w:link w:val="PlainTextChar"/>
    <w:rsid w:val="00CD3A81"/>
    <w:pPr>
      <w:spacing w:after="0" w:line="240" w:lineRule="auto"/>
    </w:pPr>
    <w:rPr>
      <w:rFonts w:ascii="Courier New" w:hAnsi="Courier New"/>
      <w:b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rsid w:val="00CD3A81"/>
    <w:rPr>
      <w:rFonts w:ascii="Courier New" w:eastAsia="Times New Roman" w:hAnsi="Courier New" w:cs="Times New Roman"/>
      <w:b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semiHidden/>
    <w:rsid w:val="00CD3A81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</w:rPr>
  </w:style>
  <w:style w:type="paragraph" w:styleId="Footer">
    <w:name w:val="footer"/>
    <w:basedOn w:val="Normal"/>
    <w:link w:val="FooterChar"/>
    <w:rsid w:val="00CD3A81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/>
      <w:sz w:val="20"/>
      <w:szCs w:val="20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CD3A81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BodyTextIndent">
    <w:name w:val="Body Text Indent"/>
    <w:basedOn w:val="Normal"/>
    <w:link w:val="BodyTextIndentChar"/>
    <w:rsid w:val="007E652D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ro-RO" w:eastAsia="ru-RU"/>
    </w:rPr>
  </w:style>
  <w:style w:type="character" w:customStyle="1" w:styleId="BodyTextIndentChar">
    <w:name w:val="Body Text Indent Char"/>
    <w:basedOn w:val="DefaultParagraphFont"/>
    <w:link w:val="BodyTextIndent"/>
    <w:rsid w:val="007E652D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st">
    <w:name w:val="st"/>
    <w:basedOn w:val="DefaultParagraphFont"/>
    <w:rsid w:val="007E652D"/>
  </w:style>
  <w:style w:type="character" w:customStyle="1" w:styleId="Bodytext2">
    <w:name w:val="Body text (2)"/>
    <w:basedOn w:val="DefaultParagraphFont"/>
    <w:rsid w:val="009B0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character" w:customStyle="1" w:styleId="Bodytext2Italic">
    <w:name w:val="Body text (2) + Italic"/>
    <w:basedOn w:val="DefaultParagraphFont"/>
    <w:rsid w:val="009B03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Bold">
    <w:name w:val="Body text (2) + Bold"/>
    <w:basedOn w:val="DefaultParagraphFont"/>
    <w:rsid w:val="009B0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paragraph" w:styleId="ListParagraph">
    <w:name w:val="List Paragraph"/>
    <w:basedOn w:val="Normal"/>
    <w:uiPriority w:val="34"/>
    <w:qFormat/>
    <w:rsid w:val="009B0399"/>
    <w:pPr>
      <w:ind w:left="720"/>
      <w:contextualSpacing/>
    </w:pPr>
  </w:style>
  <w:style w:type="character" w:customStyle="1" w:styleId="Bodytext20">
    <w:name w:val="Body text (2)_"/>
    <w:basedOn w:val="DefaultParagraphFont"/>
    <w:rsid w:val="00671662"/>
    <w:rPr>
      <w:rFonts w:ascii="Times New Roman" w:eastAsia="Times New Roman" w:hAnsi="Times New Roman" w:cs="Times New Roman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73192B"/>
    <w:rPr>
      <w:color w:val="0563C1" w:themeColor="hyperlink"/>
      <w:u w:val="single"/>
    </w:rPr>
  </w:style>
  <w:style w:type="character" w:customStyle="1" w:styleId="a">
    <w:name w:val="Основной текст_"/>
    <w:basedOn w:val="DefaultParagraphFont"/>
    <w:link w:val="1"/>
    <w:rsid w:val="00DE785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DE785F"/>
    <w:pPr>
      <w:shd w:val="clear" w:color="auto" w:fill="FFFFFF"/>
      <w:spacing w:after="120" w:line="0" w:lineRule="atLeast"/>
      <w:jc w:val="both"/>
    </w:pPr>
    <w:rPr>
      <w:rFonts w:ascii="Times New Roman" w:hAnsi="Times New Roman"/>
      <w:sz w:val="29"/>
      <w:szCs w:val="29"/>
      <w:lang w:val="en-GB"/>
    </w:rPr>
  </w:style>
  <w:style w:type="paragraph" w:customStyle="1" w:styleId="Default">
    <w:name w:val="Default"/>
    <w:basedOn w:val="Normal"/>
    <w:rsid w:val="00DE785F"/>
    <w:pPr>
      <w:autoSpaceDE w:val="0"/>
      <w:autoSpaceDN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0C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lex:HGHG201102231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ex:LPLP1997040211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F0DDC-2B46-4334-93D8-9AEA5B041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admin</cp:lastModifiedBy>
  <cp:revision>6</cp:revision>
  <cp:lastPrinted>2018-06-07T10:37:00Z</cp:lastPrinted>
  <dcterms:created xsi:type="dcterms:W3CDTF">2018-05-10T15:14:00Z</dcterms:created>
  <dcterms:modified xsi:type="dcterms:W3CDTF">2018-06-07T16:29:00Z</dcterms:modified>
</cp:coreProperties>
</file>