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94" w:rsidRPr="00334CA2" w:rsidRDefault="00435994" w:rsidP="00435994">
      <w:pPr>
        <w:rPr>
          <w:rFonts w:ascii="Times New Roman" w:hAnsi="Times New Roman"/>
          <w:color w:val="000000" w:themeColor="text1"/>
          <w:sz w:val="20"/>
          <w:szCs w:val="20"/>
          <w:lang w:val="ro-RO"/>
        </w:rPr>
      </w:pPr>
    </w:p>
    <w:p w:rsidR="00435994" w:rsidRPr="00334CA2" w:rsidRDefault="00435994" w:rsidP="00435994">
      <w:pP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334CA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GUVERNUL REPUBLICII MOLDOVA</w:t>
      </w:r>
    </w:p>
    <w:p w:rsidR="00435994" w:rsidRPr="00334CA2" w:rsidRDefault="00435994" w:rsidP="00435994">
      <w:pP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p w:rsidR="00435994" w:rsidRPr="00334CA2" w:rsidRDefault="00435994" w:rsidP="00435994">
      <w:pP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334CA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HOTĂRÎRE  nr.___</w:t>
      </w:r>
    </w:p>
    <w:p w:rsidR="00435994" w:rsidRPr="00334CA2" w:rsidRDefault="00435994" w:rsidP="00435994">
      <w:pP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435994" w:rsidRPr="00334CA2" w:rsidRDefault="00435994" w:rsidP="00435994">
      <w:pP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334CA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din “___”_________________ 2018</w:t>
      </w:r>
    </w:p>
    <w:p w:rsidR="00435994" w:rsidRPr="00334CA2" w:rsidRDefault="00435994" w:rsidP="00435994">
      <w:pP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435994" w:rsidRPr="00334CA2" w:rsidRDefault="00435994" w:rsidP="00435994">
      <w:pP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334CA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mun. Chişinău</w:t>
      </w:r>
    </w:p>
    <w:p w:rsidR="00435994" w:rsidRPr="00334CA2" w:rsidRDefault="00435994" w:rsidP="00435994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DD34BD" w:rsidRPr="00DD34BD" w:rsidRDefault="00435994" w:rsidP="00DD34BD">
      <w:pP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334CA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cu privire la alocarea mijloacelor financiare</w:t>
      </w:r>
      <w:r w:rsidR="00DD34BD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 și </w:t>
      </w:r>
      <w:r w:rsidR="00DD34BD" w:rsidRPr="00DD34BD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eliberarea unor bunuri materiale</w:t>
      </w:r>
    </w:p>
    <w:p w:rsidR="00435994" w:rsidRPr="00334CA2" w:rsidRDefault="00DD34BD" w:rsidP="00DD34BD">
      <w:pP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DD34BD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din rezervele materiale de stat</w:t>
      </w:r>
      <w:r w:rsidR="00435994" w:rsidRPr="00334CA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 </w:t>
      </w:r>
    </w:p>
    <w:p w:rsidR="00435994" w:rsidRPr="00334CA2" w:rsidRDefault="00435994" w:rsidP="00435994">
      <w:p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435994" w:rsidRPr="00334CA2" w:rsidRDefault="00435994" w:rsidP="00435994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334CA2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 În temeiul </w:t>
      </w: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prevederilor art. 19 lit. g) și art. 36 alin. (1) lit. b) din Legea finanțelor publice și responsabilității bugetar-fiscale nr. 181 din 25 iulie 2014  (Monitorul Oficial al Republicii Moldova, 2014, nr. 223-230, art. 519), cu modificările și completările ulterioare, </w:t>
      </w:r>
      <w:r w:rsidRPr="00334CA2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art. 8 din Legea nr. 589-XIII din 22 septembrie 1995 privind rezervele materiale de stat şi de mobilizare (Monitorul Oficial al Republicii Moldova, 1996, nr. 11-12, art. 114), cu modificările şi completările ulterioare, </w:t>
      </w: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Guvernul </w:t>
      </w:r>
      <w:r w:rsidRPr="00334CA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HOTĂRĂŞTE: </w:t>
      </w:r>
    </w:p>
    <w:p w:rsidR="00435994" w:rsidRPr="00334CA2" w:rsidRDefault="00435994" w:rsidP="00435994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:rsidR="00435994" w:rsidRDefault="00435994" w:rsidP="00435994">
      <w:pPr>
        <w:pStyle w:val="Listparagraf"/>
        <w:numPr>
          <w:ilvl w:val="0"/>
          <w:numId w:val="1"/>
        </w:numPr>
        <w:ind w:left="0" w:firstLine="425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>Ministerul Finanțelor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:</w:t>
      </w:r>
    </w:p>
    <w:p w:rsidR="00435994" w:rsidRPr="00363A97" w:rsidRDefault="00435994" w:rsidP="00363A97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va aloca, din fondul de intervenție al Guvernului,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23</w:t>
      </w:r>
      <w:r w:rsidRPr="00877935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28404,26</w:t>
      </w: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Pr="00B727C1">
        <w:rPr>
          <w:rFonts w:ascii="Times New Roman" w:hAnsi="Times New Roman"/>
          <w:color w:val="000000" w:themeColor="text1"/>
          <w:sz w:val="28"/>
          <w:szCs w:val="28"/>
          <w:lang w:val="ro-RO"/>
        </w:rPr>
        <w:t>lei</w:t>
      </w:r>
      <w:r w:rsidRPr="00B727C1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 </w:t>
      </w:r>
      <w:r w:rsidRPr="00B727C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autorităților publice </w:t>
      </w:r>
      <w:r w:rsidR="0012635E" w:rsidRPr="00B727C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și </w:t>
      </w:r>
      <w:r w:rsidR="0012635E" w:rsidRPr="00B727C1">
        <w:rPr>
          <w:rFonts w:ascii="Times New Roman" w:hAnsi="Times New Roman"/>
          <w:sz w:val="28"/>
          <w:szCs w:val="28"/>
          <w:lang w:val="ro-RO"/>
        </w:rPr>
        <w:t>persoanei beneficiare</w:t>
      </w:r>
      <w:r w:rsidR="00363A9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Pr="00363A97">
        <w:rPr>
          <w:rFonts w:ascii="Times New Roman" w:hAnsi="Times New Roman"/>
          <w:color w:val="000000" w:themeColor="text1"/>
          <w:sz w:val="28"/>
          <w:szCs w:val="28"/>
          <w:lang w:val="ro-RO"/>
        </w:rPr>
        <w:t>pentru lichidarea consecințelor calamităților naturale, conform anexei nr.1;</w:t>
      </w:r>
    </w:p>
    <w:p w:rsidR="00435994" w:rsidRDefault="00435994" w:rsidP="00435994">
      <w:pPr>
        <w:pStyle w:val="Listparagraf"/>
        <w:ind w:left="425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2) </w:t>
      </w:r>
      <w:r w:rsidRPr="00334CA2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va achita Agenției Rezerve Materiale costul bunurilor materiale eliberate din rezervele materiale de stat în sumă de </w:t>
      </w:r>
      <w:r w:rsidRPr="006E2ED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u-RU"/>
        </w:rPr>
        <w:t>1589046</w:t>
      </w:r>
      <w:r w:rsidRPr="00334CA2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lei</w:t>
      </w:r>
      <w:r w:rsidR="00B727C1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.</w:t>
      </w:r>
    </w:p>
    <w:p w:rsidR="00435994" w:rsidRPr="00334CA2" w:rsidRDefault="00435994" w:rsidP="00435994">
      <w:pPr>
        <w:pStyle w:val="Listparagraf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p w:rsidR="00B727C1" w:rsidRDefault="00B727C1" w:rsidP="00B727C1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334CA2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Agenția Rezerve Materiale va elibera, cu titlu de deblocare bunurile materiale </w:t>
      </w: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menționate în prezenta </w:t>
      </w:r>
      <w:proofErr w:type="spellStart"/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>hotărîre</w:t>
      </w:r>
      <w:proofErr w:type="spellEnd"/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>, conform anexei nr.2.</w:t>
      </w:r>
    </w:p>
    <w:p w:rsidR="00E73ACD" w:rsidRPr="00334CA2" w:rsidRDefault="00E73ACD" w:rsidP="00E73ACD">
      <w:pPr>
        <w:pStyle w:val="Listparagraf"/>
        <w:ind w:left="644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:rsidR="00E73ACD" w:rsidRDefault="00E73ACD" w:rsidP="00E73ACD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Ministerul Finanţelor va finanța cheltuielile menționate în prezenta </w:t>
      </w:r>
      <w:proofErr w:type="spellStart"/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>hotărîre</w:t>
      </w:r>
      <w:proofErr w:type="spellEnd"/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pe măsura prezentării documentelor confirmative.</w:t>
      </w:r>
    </w:p>
    <w:p w:rsidR="00E73ACD" w:rsidRDefault="00E73ACD" w:rsidP="00E73ACD">
      <w:pPr>
        <w:pStyle w:val="Listparagraf"/>
        <w:ind w:left="644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:rsidR="00435994" w:rsidRPr="00E73ACD" w:rsidRDefault="00435994" w:rsidP="00E73ACD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E73ACD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Autoritățile publice nominalizate în </w:t>
      </w:r>
      <w:r w:rsidR="009F3F61" w:rsidRPr="00E73ACD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prezenta </w:t>
      </w:r>
      <w:proofErr w:type="spellStart"/>
      <w:r w:rsidR="009F3F61" w:rsidRPr="00E73ACD">
        <w:rPr>
          <w:rFonts w:ascii="Times New Roman" w:hAnsi="Times New Roman"/>
          <w:color w:val="000000" w:themeColor="text1"/>
          <w:sz w:val="28"/>
          <w:szCs w:val="28"/>
          <w:lang w:val="ro-RO"/>
        </w:rPr>
        <w:t>hotărîre</w:t>
      </w:r>
      <w:proofErr w:type="spellEnd"/>
      <w:r w:rsidRPr="00E73ACD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, în calitate de beneficiari ai mijloacelor financiare alocate, vor perfecta, în modul stabilit, documentele necesare pentru recuperarea cheltuielilor în cauză și </w:t>
      </w:r>
      <w:r w:rsidRPr="00BD7D99">
        <w:rPr>
          <w:rFonts w:ascii="Times New Roman" w:eastAsia="Times New Roman" w:hAnsi="Times New Roman"/>
          <w:sz w:val="28"/>
          <w:szCs w:val="28"/>
          <w:lang w:val="ro-RO" w:eastAsia="ru-RU"/>
        </w:rPr>
        <w:t>vor întreprinde măsurile ce se impun pentru recepţionarea, transportarea, distribuirea şi monitorizarea utilizării conform destinaţiei a bunurilor materiale eliberate din rezervele materiale de stat. </w:t>
      </w:r>
    </w:p>
    <w:p w:rsidR="00435994" w:rsidRPr="00334CA2" w:rsidRDefault="00435994" w:rsidP="00435994">
      <w:pPr>
        <w:pStyle w:val="Listparagraf"/>
        <w:ind w:left="425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:rsidR="00435994" w:rsidRPr="00334CA2" w:rsidRDefault="00435994" w:rsidP="00435994">
      <w:pPr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:rsidR="00435994" w:rsidRPr="00334CA2" w:rsidRDefault="00435994" w:rsidP="00435994">
      <w:pPr>
        <w:pStyle w:val="Titlu3"/>
        <w:spacing w:line="360" w:lineRule="auto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334CA2">
        <w:rPr>
          <w:color w:val="000000" w:themeColor="text1"/>
          <w:sz w:val="28"/>
          <w:szCs w:val="28"/>
          <w:lang w:val="ro-RO"/>
        </w:rPr>
        <w:t>PRIM-MINISTRU</w:t>
      </w:r>
      <w:r w:rsidRPr="00334CA2">
        <w:rPr>
          <w:color w:val="000000" w:themeColor="text1"/>
          <w:sz w:val="28"/>
          <w:szCs w:val="28"/>
          <w:lang w:val="ro-RO"/>
        </w:rPr>
        <w:tab/>
      </w:r>
      <w:r w:rsidRPr="00334CA2">
        <w:rPr>
          <w:color w:val="000000" w:themeColor="text1"/>
          <w:sz w:val="28"/>
          <w:szCs w:val="28"/>
          <w:lang w:val="ro-RO"/>
        </w:rPr>
        <w:tab/>
      </w:r>
      <w:r w:rsidRPr="00334CA2">
        <w:rPr>
          <w:color w:val="000000" w:themeColor="text1"/>
          <w:sz w:val="28"/>
          <w:szCs w:val="28"/>
          <w:lang w:val="ro-RO"/>
        </w:rPr>
        <w:tab/>
      </w:r>
      <w:r w:rsidRPr="00334CA2">
        <w:rPr>
          <w:color w:val="000000" w:themeColor="text1"/>
          <w:sz w:val="28"/>
          <w:szCs w:val="28"/>
          <w:lang w:val="ro-RO"/>
        </w:rPr>
        <w:tab/>
      </w:r>
      <w:r w:rsidRPr="00334CA2">
        <w:rPr>
          <w:color w:val="000000" w:themeColor="text1"/>
          <w:sz w:val="28"/>
          <w:szCs w:val="28"/>
          <w:lang w:val="ro-RO"/>
        </w:rPr>
        <w:tab/>
        <w:t xml:space="preserve">  </w:t>
      </w:r>
      <w:r w:rsidRPr="00334CA2">
        <w:rPr>
          <w:color w:val="000000" w:themeColor="text1"/>
          <w:sz w:val="28"/>
          <w:szCs w:val="28"/>
          <w:lang w:val="ro-RO"/>
        </w:rPr>
        <w:tab/>
      </w:r>
      <w:r w:rsidRPr="00334CA2">
        <w:rPr>
          <w:color w:val="000000" w:themeColor="text1"/>
          <w:sz w:val="28"/>
          <w:szCs w:val="28"/>
          <w:lang w:val="ro-RO"/>
        </w:rPr>
        <w:tab/>
        <w:t xml:space="preserve">     Pavel FILIP</w:t>
      </w:r>
    </w:p>
    <w:p w:rsidR="00435994" w:rsidRPr="00334CA2" w:rsidRDefault="00435994" w:rsidP="00435994">
      <w:pPr>
        <w:rPr>
          <w:color w:val="000000" w:themeColor="text1"/>
          <w:lang w:val="ro-RO" w:eastAsia="ro-RO"/>
        </w:rPr>
      </w:pPr>
    </w:p>
    <w:p w:rsidR="00435994" w:rsidRPr="00334CA2" w:rsidRDefault="00435994" w:rsidP="00435994">
      <w:pPr>
        <w:spacing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334CA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Contrasemnează:</w:t>
      </w:r>
    </w:p>
    <w:p w:rsidR="00435994" w:rsidRPr="00334CA2" w:rsidRDefault="00435994" w:rsidP="0043599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>Ministrul afacerilor interne</w:t>
      </w: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ab/>
      </w: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ab/>
      </w: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ab/>
      </w: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ab/>
        <w:t xml:space="preserve">              Alexandru JIZDAN</w:t>
      </w:r>
    </w:p>
    <w:p w:rsidR="00435994" w:rsidRPr="00334CA2" w:rsidRDefault="00435994" w:rsidP="00435994">
      <w:pPr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</w:p>
    <w:p w:rsidR="00435994" w:rsidRPr="00334CA2" w:rsidRDefault="00435994" w:rsidP="00435994">
      <w:pPr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</w:p>
    <w:p w:rsidR="0045066B" w:rsidRDefault="00435994" w:rsidP="0045066B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>Ministrul finanțelor</w:t>
      </w: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ab/>
      </w: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ab/>
      </w: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ab/>
      </w: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ab/>
      </w:r>
      <w:r w:rsidRPr="00334CA2">
        <w:rPr>
          <w:rFonts w:ascii="Times New Roman" w:hAnsi="Times New Roman"/>
          <w:color w:val="000000" w:themeColor="text1"/>
          <w:sz w:val="28"/>
          <w:szCs w:val="28"/>
          <w:lang w:val="ro-RO"/>
        </w:rPr>
        <w:tab/>
        <w:t xml:space="preserve">              Octavian ARMAȘU</w:t>
      </w:r>
    </w:p>
    <w:p w:rsidR="0045066B" w:rsidRDefault="0045066B" w:rsidP="0045066B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                                                                                </w:t>
      </w:r>
    </w:p>
    <w:p w:rsidR="0045066B" w:rsidRDefault="0045066B" w:rsidP="0045066B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lastRenderedPageBreak/>
        <w:t xml:space="preserve">                                                                           </w:t>
      </w:r>
      <w:r w:rsidR="00435994" w:rsidRPr="0045066B">
        <w:rPr>
          <w:rFonts w:ascii="Times New Roman" w:hAnsi="Times New Roman"/>
          <w:color w:val="000000" w:themeColor="text1"/>
          <w:sz w:val="28"/>
          <w:szCs w:val="28"/>
          <w:lang w:val="ro-RO"/>
        </w:rPr>
        <w:t>Anex</w:t>
      </w:r>
      <w:r w:rsidR="00811B14" w:rsidRPr="0045066B">
        <w:rPr>
          <w:rFonts w:ascii="Times New Roman" w:hAnsi="Times New Roman"/>
          <w:color w:val="000000" w:themeColor="text1"/>
          <w:sz w:val="28"/>
          <w:szCs w:val="28"/>
          <w:lang w:val="ro-RO"/>
        </w:rPr>
        <w:t>a</w:t>
      </w:r>
      <w:r w:rsidR="00435994" w:rsidRPr="0045066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nr.1</w:t>
      </w:r>
    </w:p>
    <w:p w:rsidR="00435994" w:rsidRPr="0045066B" w:rsidRDefault="00435994" w:rsidP="00DD4D55">
      <w:pPr>
        <w:ind w:left="5954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45066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la </w:t>
      </w:r>
      <w:proofErr w:type="spellStart"/>
      <w:r w:rsidRPr="0045066B">
        <w:rPr>
          <w:rFonts w:ascii="Times New Roman" w:hAnsi="Times New Roman"/>
          <w:color w:val="000000" w:themeColor="text1"/>
          <w:sz w:val="28"/>
          <w:szCs w:val="28"/>
          <w:lang w:val="ro-RO"/>
        </w:rPr>
        <w:t>Hotărîrea</w:t>
      </w:r>
      <w:proofErr w:type="spellEnd"/>
      <w:r w:rsidRPr="0045066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Guvernului            </w:t>
      </w:r>
      <w:r w:rsidR="0045066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                                      </w:t>
      </w:r>
      <w:r w:rsidRPr="0045066B">
        <w:rPr>
          <w:rFonts w:ascii="Times New Roman" w:hAnsi="Times New Roman"/>
          <w:color w:val="000000" w:themeColor="text1"/>
          <w:sz w:val="28"/>
          <w:szCs w:val="28"/>
          <w:lang w:val="ro-MO"/>
        </w:rPr>
        <w:t>nr._____din____________ 2018</w:t>
      </w:r>
    </w:p>
    <w:p w:rsidR="00435994" w:rsidRPr="0045066B" w:rsidRDefault="00435994" w:rsidP="00435994">
      <w:pPr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</w:pPr>
    </w:p>
    <w:p w:rsidR="00435994" w:rsidRPr="00DD46CC" w:rsidRDefault="00435994" w:rsidP="00435994">
      <w:pPr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</w:pPr>
      <w:r w:rsidRPr="00DD46CC"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>LISTA</w:t>
      </w:r>
    </w:p>
    <w:p w:rsidR="00435994" w:rsidRPr="00DD46CC" w:rsidRDefault="00435994" w:rsidP="00435994">
      <w:pPr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</w:pPr>
      <w:r w:rsidRPr="00DD46CC"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>autorităților publice</w:t>
      </w:r>
      <w:r w:rsidR="00794D2F"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 xml:space="preserve"> și a persoanei </w:t>
      </w:r>
      <w:r w:rsidRPr="00DD46CC"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>beneficiare</w:t>
      </w:r>
      <w:r w:rsidR="00794D2F"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 xml:space="preserve"> de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 xml:space="preserve"> </w:t>
      </w:r>
      <w:r w:rsidRPr="00DD46CC"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>mijloace financiare</w:t>
      </w:r>
    </w:p>
    <w:p w:rsidR="00435994" w:rsidRPr="00DD46CC" w:rsidRDefault="00435994" w:rsidP="00435994">
      <w:pPr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</w:pPr>
      <w:r w:rsidRPr="00DD46CC"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>din fondul de intervenție al Guvernului</w:t>
      </w:r>
    </w:p>
    <w:p w:rsidR="00435994" w:rsidRPr="00DD46CC" w:rsidRDefault="00435994" w:rsidP="00435994">
      <w:pPr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</w:pPr>
      <w:r w:rsidRPr="00DD46CC"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>pentru lichidarea consecințelor calamităților naturale</w:t>
      </w:r>
    </w:p>
    <w:p w:rsidR="00435994" w:rsidRPr="00DD46CC" w:rsidRDefault="00435994" w:rsidP="00435994">
      <w:pPr>
        <w:rPr>
          <w:rFonts w:ascii="Times New Roman" w:hAnsi="Times New Roman"/>
          <w:b/>
          <w:color w:val="000000" w:themeColor="text1"/>
          <w:sz w:val="20"/>
          <w:szCs w:val="20"/>
          <w:lang w:val="ro-MO"/>
        </w:rPr>
      </w:pPr>
    </w:p>
    <w:tbl>
      <w:tblPr>
        <w:tblW w:w="101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694"/>
        <w:gridCol w:w="5244"/>
        <w:gridCol w:w="1550"/>
      </w:tblGrid>
      <w:tr w:rsidR="00435994" w:rsidRPr="00DD46CC" w:rsidTr="000962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94" w:rsidRPr="00DD46CC" w:rsidRDefault="00435994" w:rsidP="000962AF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Nr.</w:t>
            </w:r>
          </w:p>
          <w:p w:rsidR="00435994" w:rsidRPr="00DD46CC" w:rsidRDefault="00435994" w:rsidP="000962AF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crt.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Autoritățile publice</w:t>
            </w:r>
            <w:r w:rsidR="00A954F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/beneficiar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Destinația alocațiilor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94" w:rsidRPr="00DD46CC" w:rsidRDefault="00435994" w:rsidP="00E666BE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Suma, lei</w:t>
            </w:r>
          </w:p>
        </w:tc>
      </w:tr>
      <w:tr w:rsidR="00435994" w:rsidRPr="00DD46CC" w:rsidTr="000962AF">
        <w:trPr>
          <w:trHeight w:val="1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highlight w:val="yellow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 xml:space="preserve">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Ministerul Afacerilor Interne,</w:t>
            </w:r>
          </w:p>
          <w:p w:rsidR="00435994" w:rsidRPr="00DD46CC" w:rsidRDefault="00435994" w:rsidP="000962AF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color w:val="000000" w:themeColor="text1"/>
                <w:sz w:val="26"/>
                <w:szCs w:val="26"/>
                <w:lang w:val="ro-MO"/>
              </w:rPr>
              <w:t>inclusiv:</w:t>
            </w:r>
          </w:p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highlight w:val="yellow"/>
                <w:lang w:val="ro-MO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Pr="00DD46CC" w:rsidRDefault="00435994" w:rsidP="000962AF">
            <w:pPr>
              <w:spacing w:after="200"/>
              <w:jc w:val="left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 xml:space="preserve">Recuperarea cheltuielilor suportate pentru salubrizarea mun. Bălți la 28-30 decembrie 2017 și pentru lichidarea consecințelor ninsorilor abundente din 17-19 ianuarie 2018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highlight w:val="yellow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159156,5</w:t>
            </w:r>
          </w:p>
        </w:tc>
      </w:tr>
      <w:tr w:rsidR="00435994" w:rsidRPr="00DD46CC" w:rsidTr="000962AF">
        <w:trPr>
          <w:trHeight w:val="1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  <w:lang w:val="ro-MO"/>
              </w:rPr>
            </w:pPr>
            <w:r w:rsidRPr="00DD46CC">
              <w:rPr>
                <w:rFonts w:ascii="Times New Roman" w:hAnsi="Times New Roman"/>
                <w:color w:val="000000" w:themeColor="text1"/>
                <w:sz w:val="26"/>
                <w:szCs w:val="26"/>
                <w:lang w:val="ro-MO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sz w:val="26"/>
                <w:szCs w:val="26"/>
                <w:lang w:val="ro-MO"/>
              </w:rPr>
              <w:t>Inspectoratul General pentru Situații de  Urgență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 w:line="276" w:lineRule="auto"/>
              <w:jc w:val="left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sz w:val="26"/>
                <w:szCs w:val="26"/>
                <w:lang w:val="ro-MO"/>
              </w:rPr>
              <w:t>Recuperarea cheltuielilor suportate pentru sal</w:t>
            </w:r>
            <w:r w:rsidR="006B451B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ubrizarea mun. Bălți la </w:t>
            </w:r>
            <w:r w:rsidRPr="00DD46CC">
              <w:rPr>
                <w:rFonts w:ascii="Times New Roman" w:hAnsi="Times New Roman"/>
                <w:sz w:val="26"/>
                <w:szCs w:val="26"/>
                <w:lang w:val="ro-MO"/>
              </w:rPr>
              <w:t>28-30 decembrie 2017 și pentru lichidarea consecințelor ninsorilor abundente din 17-19 ianuarie 2018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  <w:lang w:val="ro-MO"/>
              </w:rPr>
            </w:pPr>
            <w:r w:rsidRPr="00DD46CC">
              <w:rPr>
                <w:rFonts w:ascii="Times New Roman" w:hAnsi="Times New Roman"/>
                <w:color w:val="000000" w:themeColor="text1"/>
                <w:sz w:val="26"/>
                <w:szCs w:val="26"/>
                <w:lang w:val="ro-MO"/>
              </w:rPr>
              <w:t>111540,84</w:t>
            </w:r>
          </w:p>
        </w:tc>
      </w:tr>
      <w:tr w:rsidR="00435994" w:rsidRPr="00DD46CC" w:rsidTr="000962AF">
        <w:trPr>
          <w:trHeight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  <w:lang w:val="ro-MO"/>
              </w:rPr>
            </w:pPr>
            <w:r w:rsidRPr="00DD46CC">
              <w:rPr>
                <w:rFonts w:ascii="Times New Roman" w:hAnsi="Times New Roman"/>
                <w:color w:val="000000" w:themeColor="text1"/>
                <w:sz w:val="26"/>
                <w:szCs w:val="26"/>
                <w:lang w:val="ro-MO"/>
              </w:rPr>
              <w:t>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sz w:val="26"/>
                <w:szCs w:val="26"/>
                <w:lang w:val="ro-MO"/>
              </w:rPr>
              <w:t>Departamentul Trupelor de Carabinieri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Recuperarea cheltuielilor suportate pentru salubrizarea mun. Bălți la 28-30 decembrie 2017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  <w:lang w:val="ro-MO"/>
              </w:rPr>
            </w:pPr>
            <w:r w:rsidRPr="00DD46CC">
              <w:rPr>
                <w:rFonts w:ascii="Times New Roman" w:hAnsi="Times New Roman"/>
                <w:color w:val="000000" w:themeColor="text1"/>
                <w:sz w:val="26"/>
                <w:szCs w:val="26"/>
                <w:lang w:val="ro-MO"/>
              </w:rPr>
              <w:t>47615,66</w:t>
            </w:r>
          </w:p>
        </w:tc>
      </w:tr>
      <w:tr w:rsidR="00435994" w:rsidRPr="00DD46CC" w:rsidTr="000962AF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highlight w:val="yellow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 w:line="276" w:lineRule="auto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Î.M. Regia „</w:t>
            </w:r>
            <w:proofErr w:type="spellStart"/>
            <w:r w:rsidRPr="00DD46CC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Autosalubrizare</w:t>
            </w:r>
            <w:proofErr w:type="spellEnd"/>
            <w:r w:rsidRPr="00DD46CC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”,  mun. Chișinău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 w:line="276" w:lineRule="auto"/>
              <w:jc w:val="left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Recuperarea cheltuielilor suportate pentru sa</w:t>
            </w:r>
            <w:r w:rsidR="006B451B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lubrizarea mun. Bălți la</w:t>
            </w:r>
            <w:r w:rsidRPr="00DD46CC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 xml:space="preserve"> 28-30 decembrie 2017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29958,16</w:t>
            </w:r>
          </w:p>
        </w:tc>
      </w:tr>
      <w:tr w:rsidR="00435994" w:rsidRPr="00DD46CC" w:rsidTr="000962AF">
        <w:trPr>
          <w:trHeight w:val="1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3.</w:t>
            </w:r>
          </w:p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 w:line="276" w:lineRule="auto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Î.M. Regia exploatare a drumurilor și podurilor „</w:t>
            </w:r>
            <w:proofErr w:type="spellStart"/>
            <w:r w:rsidRPr="00DD46CC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Exdrupo</w:t>
            </w:r>
            <w:proofErr w:type="spellEnd"/>
            <w:r w:rsidRPr="00DD46CC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”, mun. Chișinău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 w:line="276" w:lineRule="auto"/>
              <w:jc w:val="left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 xml:space="preserve">Recuperarea cheltuielilor suportate pentru salubrizarea mun. Bălți la 28-30 decembrie 2017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29289,60</w:t>
            </w:r>
          </w:p>
        </w:tc>
      </w:tr>
      <w:tr w:rsidR="00435994" w:rsidRPr="00DD46CC" w:rsidTr="000962AF">
        <w:trPr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 w:line="276" w:lineRule="auto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 xml:space="preserve">Ministerul Educației, Culturii și Cercetării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 w:line="276" w:lineRule="auto"/>
              <w:jc w:val="left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sz w:val="26"/>
                <w:szCs w:val="26"/>
                <w:lang w:val="ro-MO"/>
              </w:rPr>
              <w:t>Recuperarea cheltuielilor suportate pentru lichidarea consecințelor calamităților naturale din 19-21 aprilie 2017 la Grădina Botanică (institut) din mun. Chișinău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1910000</w:t>
            </w:r>
          </w:p>
        </w:tc>
      </w:tr>
      <w:tr w:rsidR="00435994" w:rsidRPr="00DD46CC" w:rsidTr="000962AF">
        <w:trPr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47750D" w:rsidRDefault="00435994" w:rsidP="000962A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47750D">
              <w:rPr>
                <w:rFonts w:ascii="Times New Roman" w:hAnsi="Times New Roman"/>
                <w:sz w:val="28"/>
                <w:szCs w:val="28"/>
                <w:lang w:val="ro-MO"/>
              </w:rPr>
              <w:t>Cetățeanca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Rodica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MO"/>
              </w:rPr>
              <w:t>Gurău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, locuitoare a sat. Văratic, r-nul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MO"/>
              </w:rPr>
              <w:t>Rîșcani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47750D" w:rsidRDefault="00435994" w:rsidP="000962AF">
            <w:pPr>
              <w:spacing w:after="200" w:line="276" w:lineRule="auto"/>
              <w:jc w:val="left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  <w:r w:rsidRPr="0047750D">
              <w:rPr>
                <w:rFonts w:ascii="Times New Roman" w:hAnsi="Times New Roman"/>
                <w:sz w:val="26"/>
                <w:szCs w:val="26"/>
                <w:lang w:val="ro-RO"/>
              </w:rPr>
              <w:t>Alocarea mijloacelor financiare pentru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reparația locuinței afectate de incendiu  </w:t>
            </w:r>
            <w:bookmarkStart w:id="0" w:name="_GoBack"/>
            <w:bookmarkEnd w:id="0"/>
          </w:p>
          <w:p w:rsidR="00435994" w:rsidRPr="0047750D" w:rsidRDefault="00435994" w:rsidP="000962AF">
            <w:pPr>
              <w:spacing w:after="200" w:line="276" w:lineRule="auto"/>
              <w:jc w:val="left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</w:p>
          <w:p w:rsidR="00435994" w:rsidRPr="0047750D" w:rsidRDefault="00435994" w:rsidP="000962AF">
            <w:pPr>
              <w:spacing w:after="200" w:line="276" w:lineRule="auto"/>
              <w:jc w:val="left"/>
              <w:rPr>
                <w:rFonts w:ascii="Times New Roman" w:hAnsi="Times New Roman"/>
                <w:b/>
                <w:sz w:val="26"/>
                <w:szCs w:val="26"/>
                <w:lang w:val="ro-M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200000</w:t>
            </w:r>
          </w:p>
        </w:tc>
      </w:tr>
      <w:tr w:rsidR="00435994" w:rsidRPr="00DD46CC" w:rsidTr="000962AF">
        <w:trPr>
          <w:trHeight w:val="42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 w:rsidRPr="00DD46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ro-MO" w:eastAsia="ru-RU"/>
              </w:rPr>
              <w:t xml:space="preserve">TOTAL: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94" w:rsidRPr="00DD46CC" w:rsidRDefault="00435994" w:rsidP="000962AF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23</w:t>
            </w:r>
            <w:r w:rsidRPr="00DD46CC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O"/>
              </w:rPr>
              <w:t>28404,26</w:t>
            </w:r>
          </w:p>
        </w:tc>
      </w:tr>
    </w:tbl>
    <w:p w:rsidR="00435994" w:rsidRPr="00DD46CC" w:rsidRDefault="00435994" w:rsidP="00435994">
      <w:pPr>
        <w:jc w:val="both"/>
        <w:rPr>
          <w:rFonts w:ascii="Times New Roman" w:hAnsi="Times New Roman"/>
          <w:color w:val="000000" w:themeColor="text1"/>
          <w:sz w:val="28"/>
          <w:szCs w:val="28"/>
          <w:lang w:val="ro-MO"/>
        </w:rPr>
      </w:pPr>
    </w:p>
    <w:p w:rsidR="00831165" w:rsidRDefault="0094732E" w:rsidP="00831165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lastRenderedPageBreak/>
        <w:t xml:space="preserve">                                                                           </w:t>
      </w:r>
      <w:r w:rsidR="00831165" w:rsidRPr="0045066B">
        <w:rPr>
          <w:rFonts w:ascii="Times New Roman" w:hAnsi="Times New Roman"/>
          <w:color w:val="000000" w:themeColor="text1"/>
          <w:sz w:val="28"/>
          <w:szCs w:val="28"/>
          <w:lang w:val="ro-RO"/>
        </w:rPr>
        <w:t>Anexa nr.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2</w:t>
      </w:r>
    </w:p>
    <w:p w:rsidR="00831165" w:rsidRPr="0045066B" w:rsidRDefault="00831165" w:rsidP="00831165">
      <w:pPr>
        <w:ind w:left="5954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45066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la </w:t>
      </w:r>
      <w:proofErr w:type="spellStart"/>
      <w:r w:rsidRPr="0045066B">
        <w:rPr>
          <w:rFonts w:ascii="Times New Roman" w:hAnsi="Times New Roman"/>
          <w:color w:val="000000" w:themeColor="text1"/>
          <w:sz w:val="28"/>
          <w:szCs w:val="28"/>
          <w:lang w:val="ro-RO"/>
        </w:rPr>
        <w:t>Hotărîrea</w:t>
      </w:r>
      <w:proofErr w:type="spellEnd"/>
      <w:r w:rsidRPr="0045066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Guvernului            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                                      </w:t>
      </w:r>
      <w:r w:rsidRPr="0045066B">
        <w:rPr>
          <w:rFonts w:ascii="Times New Roman" w:hAnsi="Times New Roman"/>
          <w:color w:val="000000" w:themeColor="text1"/>
          <w:sz w:val="28"/>
          <w:szCs w:val="28"/>
          <w:lang w:val="ro-MO"/>
        </w:rPr>
        <w:t>nr._____din____________ 2018</w:t>
      </w:r>
    </w:p>
    <w:p w:rsidR="00435994" w:rsidRPr="00334CA2" w:rsidRDefault="00435994" w:rsidP="00435994">
      <w:pPr>
        <w:ind w:left="637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94732E" w:rsidRDefault="0094732E" w:rsidP="00435994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u-RU"/>
        </w:rPr>
      </w:pPr>
    </w:p>
    <w:p w:rsidR="00435994" w:rsidRPr="0094732E" w:rsidRDefault="00435994" w:rsidP="00435994">
      <w:pPr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4732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u-RU"/>
        </w:rPr>
        <w:t>Bunurile materiale eliberate din rezervele materiale de stat </w:t>
      </w:r>
    </w:p>
    <w:p w:rsidR="00435994" w:rsidRPr="0094732E" w:rsidRDefault="00435994" w:rsidP="00435994">
      <w:pPr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4732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u-RU"/>
        </w:rPr>
        <w:t>și costul acestora pentru achitare din fondul de intervenție al Guvernului</w:t>
      </w:r>
    </w:p>
    <w:p w:rsidR="00435994" w:rsidRDefault="00435994" w:rsidP="00435994">
      <w:pPr>
        <w:jc w:val="left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94732E" w:rsidRPr="00334CA2" w:rsidRDefault="0094732E" w:rsidP="00435994">
      <w:pPr>
        <w:jc w:val="left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tbl>
      <w:tblPr>
        <w:tblW w:w="10231" w:type="dxa"/>
        <w:tblCellSpacing w:w="0" w:type="dxa"/>
        <w:tblInd w:w="-7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3"/>
        <w:gridCol w:w="2189"/>
        <w:gridCol w:w="1772"/>
        <w:gridCol w:w="1148"/>
        <w:gridCol w:w="1563"/>
        <w:gridCol w:w="1459"/>
        <w:gridCol w:w="1477"/>
      </w:tblGrid>
      <w:tr w:rsidR="00435994" w:rsidRPr="0094732E" w:rsidTr="000962AF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Nr.</w:t>
            </w:r>
          </w:p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crt.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Destinatarii bunurilor materiale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Denumirea</w:t>
            </w:r>
          </w:p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bunurilor materiale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Unitatea</w:t>
            </w:r>
          </w:p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de</w:t>
            </w:r>
          </w:p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măsură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Cantitatea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Preţul de eliberare</w:t>
            </w:r>
          </w:p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(lei)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Costul</w:t>
            </w:r>
          </w:p>
          <w:p w:rsidR="00435994" w:rsidRPr="0094732E" w:rsidRDefault="00435994" w:rsidP="00E666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(lei)</w:t>
            </w:r>
          </w:p>
        </w:tc>
      </w:tr>
      <w:tr w:rsidR="00435994" w:rsidRPr="0094732E" w:rsidTr="000962AF">
        <w:trPr>
          <w:tblCellSpacing w:w="0" w:type="dxa"/>
        </w:trPr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10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Consiliul raional Florești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Ardezie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foi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2765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80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221200</w:t>
            </w:r>
          </w:p>
        </w:tc>
      </w:tr>
      <w:tr w:rsidR="00435994" w:rsidRPr="0094732E" w:rsidTr="000962AF">
        <w:trPr>
          <w:tblCellSpacing w:w="0" w:type="dxa"/>
        </w:trPr>
        <w:tc>
          <w:tcPr>
            <w:tcW w:w="3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0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Foi ondulate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foi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7468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150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1120200</w:t>
            </w:r>
          </w:p>
        </w:tc>
      </w:tr>
      <w:tr w:rsidR="00435994" w:rsidRPr="0094732E" w:rsidTr="000962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Sticlă de construcție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m</w:t>
            </w: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val="ro-RO" w:eastAsia="ru-RU"/>
              </w:rPr>
              <w:t>2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250,0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125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31250</w:t>
            </w:r>
          </w:p>
        </w:tc>
      </w:tr>
      <w:tr w:rsidR="00435994" w:rsidRPr="0094732E" w:rsidTr="000962AF">
        <w:trPr>
          <w:tblCellSpacing w:w="0" w:type="dxa"/>
        </w:trPr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10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Consiliul raional Șoldănești, </w:t>
            </w: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inclusiv: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Foi ondulate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foi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918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150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137700</w:t>
            </w:r>
          </w:p>
        </w:tc>
      </w:tr>
      <w:tr w:rsidR="00435994" w:rsidRPr="0094732E" w:rsidTr="000962AF">
        <w:trPr>
          <w:tblCellSpacing w:w="0" w:type="dxa"/>
        </w:trPr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0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Cherestea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m</w:t>
            </w: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val="ro-RO" w:eastAsia="ru-RU"/>
              </w:rPr>
              <w:t>3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21,86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3600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78696</w:t>
            </w:r>
          </w:p>
        </w:tc>
      </w:tr>
      <w:tr w:rsidR="00435994" w:rsidRPr="0094732E" w:rsidTr="000962AF">
        <w:trPr>
          <w:tblCellSpacing w:w="0" w:type="dxa"/>
        </w:trPr>
        <w:tc>
          <w:tcPr>
            <w:tcW w:w="304" w:type="pct"/>
            <w:vMerge w:val="restart"/>
            <w:tcBorders>
              <w:top w:val="single" w:sz="4" w:space="0" w:color="808080" w:themeColor="background1" w:themeShade="80"/>
              <w:left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2.1</w:t>
            </w:r>
          </w:p>
        </w:tc>
        <w:tc>
          <w:tcPr>
            <w:tcW w:w="1070" w:type="pct"/>
            <w:vMerge w:val="restart"/>
            <w:tcBorders>
              <w:top w:val="single" w:sz="4" w:space="0" w:color="808080" w:themeColor="background1" w:themeShade="80"/>
              <w:left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primăria or. Șoldănești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Foi ondulate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foi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400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150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60000</w:t>
            </w:r>
          </w:p>
        </w:tc>
      </w:tr>
      <w:tr w:rsidR="00435994" w:rsidRPr="0094732E" w:rsidTr="000962AF">
        <w:trPr>
          <w:tblCellSpacing w:w="0" w:type="dxa"/>
        </w:trPr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0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Cherestea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m</w:t>
            </w: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ro-RO" w:eastAsia="ru-RU"/>
              </w:rPr>
              <w:t>3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21,86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3600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78696</w:t>
            </w:r>
          </w:p>
        </w:tc>
      </w:tr>
      <w:tr w:rsidR="00435994" w:rsidRPr="0094732E" w:rsidTr="000962AF">
        <w:trPr>
          <w:tblCellSpacing w:w="0" w:type="dxa"/>
        </w:trPr>
        <w:tc>
          <w:tcPr>
            <w:tcW w:w="304" w:type="pct"/>
            <w:tcBorders>
              <w:top w:val="single" w:sz="4" w:space="0" w:color="808080" w:themeColor="background1" w:themeShade="8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2.2</w:t>
            </w:r>
          </w:p>
        </w:tc>
        <w:tc>
          <w:tcPr>
            <w:tcW w:w="1070" w:type="pct"/>
            <w:tcBorders>
              <w:top w:val="single" w:sz="4" w:space="0" w:color="808080" w:themeColor="background1" w:themeShade="8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primăria s. </w:t>
            </w:r>
            <w:proofErr w:type="spellStart"/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Cobîlea</w:t>
            </w:r>
            <w:proofErr w:type="spellEnd"/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Foi ondulate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foi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518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150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  <w:t>77700</w:t>
            </w:r>
          </w:p>
        </w:tc>
      </w:tr>
      <w:tr w:rsidR="00435994" w:rsidRPr="0094732E" w:rsidTr="000962AF">
        <w:trPr>
          <w:tblCellSpacing w:w="0" w:type="dxa"/>
        </w:trPr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0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Total din rezervele materiale de stat: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Ardezie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foi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2765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80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221200</w:t>
            </w:r>
          </w:p>
        </w:tc>
      </w:tr>
      <w:tr w:rsidR="00435994" w:rsidRPr="0094732E" w:rsidTr="000962AF">
        <w:trPr>
          <w:tblCellSpacing w:w="0" w:type="dxa"/>
        </w:trPr>
        <w:tc>
          <w:tcPr>
            <w:tcW w:w="3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0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Foi ondulate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foi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8386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150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1257900</w:t>
            </w:r>
          </w:p>
        </w:tc>
      </w:tr>
      <w:tr w:rsidR="00435994" w:rsidRPr="0094732E" w:rsidTr="000962AF">
        <w:trPr>
          <w:tblCellSpacing w:w="0" w:type="dxa"/>
        </w:trPr>
        <w:tc>
          <w:tcPr>
            <w:tcW w:w="3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0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Sticlă de construcție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m</w:t>
            </w: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val="ro-RO" w:eastAsia="ru-RU"/>
              </w:rPr>
              <w:t>2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250,0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125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31250 </w:t>
            </w:r>
          </w:p>
        </w:tc>
      </w:tr>
      <w:tr w:rsidR="00435994" w:rsidRPr="0094732E" w:rsidTr="000962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Cherestea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m</w:t>
            </w: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ro-RO" w:eastAsia="ru-RU"/>
              </w:rPr>
              <w:t>3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21,86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3600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78696 </w:t>
            </w:r>
          </w:p>
        </w:tc>
      </w:tr>
      <w:tr w:rsidR="00435994" w:rsidRPr="0094732E" w:rsidTr="000962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Total: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994" w:rsidRPr="0094732E" w:rsidRDefault="00435994" w:rsidP="000962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9473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1589046</w:t>
            </w:r>
          </w:p>
        </w:tc>
      </w:tr>
    </w:tbl>
    <w:p w:rsidR="00435994" w:rsidRPr="00334CA2" w:rsidRDefault="00435994" w:rsidP="00435994">
      <w:pPr>
        <w:jc w:val="left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</w:p>
    <w:p w:rsidR="00DB4069" w:rsidRDefault="00DB4069"/>
    <w:sectPr w:rsidR="00DB4069" w:rsidSect="00897DE0">
      <w:pgSz w:w="11909" w:h="16834" w:code="9"/>
      <w:pgMar w:top="426" w:right="569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14B19"/>
    <w:multiLevelType w:val="hybridMultilevel"/>
    <w:tmpl w:val="B6A2FF14"/>
    <w:lvl w:ilvl="0" w:tplc="6D02503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35994"/>
    <w:rsid w:val="000628A3"/>
    <w:rsid w:val="001043BE"/>
    <w:rsid w:val="00104B98"/>
    <w:rsid w:val="0012635E"/>
    <w:rsid w:val="00194C54"/>
    <w:rsid w:val="0020162C"/>
    <w:rsid w:val="00240DBA"/>
    <w:rsid w:val="002F0D5E"/>
    <w:rsid w:val="00363A97"/>
    <w:rsid w:val="003840FA"/>
    <w:rsid w:val="0042701E"/>
    <w:rsid w:val="00435994"/>
    <w:rsid w:val="0045066B"/>
    <w:rsid w:val="00537F5F"/>
    <w:rsid w:val="00673500"/>
    <w:rsid w:val="006B451B"/>
    <w:rsid w:val="006C37BD"/>
    <w:rsid w:val="00794D2F"/>
    <w:rsid w:val="007A4F04"/>
    <w:rsid w:val="00811B14"/>
    <w:rsid w:val="00831165"/>
    <w:rsid w:val="0094732E"/>
    <w:rsid w:val="00986F52"/>
    <w:rsid w:val="009B5C1F"/>
    <w:rsid w:val="009F3F61"/>
    <w:rsid w:val="00A93F53"/>
    <w:rsid w:val="00A954FF"/>
    <w:rsid w:val="00B727C1"/>
    <w:rsid w:val="00BB623C"/>
    <w:rsid w:val="00BD7D99"/>
    <w:rsid w:val="00C648A0"/>
    <w:rsid w:val="00D94832"/>
    <w:rsid w:val="00DB4069"/>
    <w:rsid w:val="00DD34BD"/>
    <w:rsid w:val="00DD4D55"/>
    <w:rsid w:val="00E001F5"/>
    <w:rsid w:val="00E666BE"/>
    <w:rsid w:val="00E73ACD"/>
    <w:rsid w:val="00EF18EE"/>
    <w:rsid w:val="00F862A6"/>
    <w:rsid w:val="00FF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94"/>
    <w:pPr>
      <w:ind w:firstLine="0"/>
      <w:jc w:val="center"/>
    </w:pPr>
    <w:rPr>
      <w:rFonts w:ascii="Calibri" w:eastAsia="Calibri" w:hAnsi="Calibri" w:cs="Times New Roman"/>
      <w:lang w:val="en-US"/>
    </w:rPr>
  </w:style>
  <w:style w:type="paragraph" w:styleId="Titlu3">
    <w:name w:val="heading 3"/>
    <w:basedOn w:val="Normal"/>
    <w:next w:val="Normal"/>
    <w:link w:val="Titlu3Caracter"/>
    <w:uiPriority w:val="99"/>
    <w:qFormat/>
    <w:rsid w:val="00435994"/>
    <w:pPr>
      <w:keepNext/>
      <w:outlineLvl w:val="2"/>
    </w:pPr>
    <w:rPr>
      <w:rFonts w:ascii="Times New Roman" w:eastAsia="SimSun" w:hAnsi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9"/>
    <w:rsid w:val="00435994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Listparagraf">
    <w:name w:val="List Paragraph"/>
    <w:basedOn w:val="Normal"/>
    <w:uiPriority w:val="99"/>
    <w:qFormat/>
    <w:rsid w:val="00435994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3599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35994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35994"/>
    <w:rPr>
      <w:rFonts w:ascii="Calibri" w:eastAsia="Calibri" w:hAnsi="Calibri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3599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5994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Verginia Malic</dc:creator>
  <cp:lastModifiedBy>Verginia Malic</cp:lastModifiedBy>
  <cp:revision>2</cp:revision>
  <cp:lastPrinted>2018-06-27T07:19:00Z</cp:lastPrinted>
  <dcterms:created xsi:type="dcterms:W3CDTF">2018-06-27T08:31:00Z</dcterms:created>
  <dcterms:modified xsi:type="dcterms:W3CDTF">2018-06-27T08:31:00Z</dcterms:modified>
</cp:coreProperties>
</file>