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4" w:rsidRPr="00240246" w:rsidRDefault="00334F24" w:rsidP="00334F24">
      <w:pPr>
        <w:spacing w:after="0" w:line="240" w:lineRule="auto"/>
        <w:jc w:val="center"/>
        <w:rPr>
          <w:rFonts w:ascii="Times New Roman" w:hAnsi="Times New Roman"/>
          <w:b/>
          <w:sz w:val="28"/>
          <w:szCs w:val="28"/>
          <w:lang w:val="it-IT"/>
        </w:rPr>
      </w:pPr>
      <w:r w:rsidRPr="00240246">
        <w:rPr>
          <w:rFonts w:ascii="Times New Roman" w:hAnsi="Times New Roman"/>
          <w:b/>
          <w:sz w:val="28"/>
          <w:szCs w:val="28"/>
          <w:lang w:val="it-IT"/>
        </w:rPr>
        <w:t>NOTĂ INFORMATIVĂ</w:t>
      </w:r>
    </w:p>
    <w:p w:rsidR="00334F24" w:rsidRPr="00240246" w:rsidRDefault="00334F24" w:rsidP="00334F24">
      <w:pPr>
        <w:spacing w:after="0" w:line="240" w:lineRule="auto"/>
        <w:jc w:val="center"/>
        <w:rPr>
          <w:rFonts w:ascii="Times New Roman" w:hAnsi="Times New Roman"/>
          <w:b/>
          <w:sz w:val="28"/>
          <w:szCs w:val="28"/>
          <w:lang w:val="it-IT"/>
        </w:rPr>
      </w:pPr>
      <w:r w:rsidRPr="00240246">
        <w:rPr>
          <w:rFonts w:ascii="Times New Roman" w:hAnsi="Times New Roman"/>
          <w:b/>
          <w:sz w:val="28"/>
          <w:szCs w:val="28"/>
          <w:lang w:val="it-IT"/>
        </w:rPr>
        <w:t>la proiectul Legii pentru modificarea și completarea unor acte legislative</w:t>
      </w:r>
    </w:p>
    <w:p w:rsidR="00334F24" w:rsidRDefault="00334F24" w:rsidP="00334F24">
      <w:pPr>
        <w:spacing w:after="0" w:line="240" w:lineRule="auto"/>
        <w:ind w:left="-709" w:firstLine="720"/>
        <w:jc w:val="both"/>
        <w:rPr>
          <w:rFonts w:ascii="Times New Roman" w:hAnsi="Times New Roman" w:cs="Times New Roman"/>
          <w:sz w:val="28"/>
          <w:szCs w:val="28"/>
          <w:lang w:val="it-IT"/>
        </w:rPr>
      </w:pPr>
    </w:p>
    <w:p w:rsidR="00334F24" w:rsidRDefault="00C379EF" w:rsidP="00334F24">
      <w:pPr>
        <w:spacing w:after="0" w:line="240" w:lineRule="auto"/>
        <w:ind w:left="-709" w:firstLine="720"/>
        <w:jc w:val="both"/>
        <w:rPr>
          <w:rFonts w:ascii="Times New Roman" w:hAnsi="Times New Roman"/>
          <w:sz w:val="28"/>
          <w:szCs w:val="28"/>
          <w:lang w:val="ro-MO"/>
        </w:rPr>
      </w:pPr>
      <w:r>
        <w:rPr>
          <w:rFonts w:ascii="Times New Roman" w:hAnsi="Times New Roman" w:cs="Times New Roman"/>
          <w:sz w:val="28"/>
          <w:szCs w:val="28"/>
          <w:lang w:val="it-IT"/>
        </w:rPr>
        <w:t>Prin</w:t>
      </w:r>
      <w:r w:rsidR="00334F24">
        <w:rPr>
          <w:rFonts w:ascii="Times New Roman" w:hAnsi="Times New Roman" w:cs="Times New Roman"/>
          <w:sz w:val="28"/>
          <w:szCs w:val="28"/>
          <w:lang w:val="it-IT"/>
        </w:rPr>
        <w:t xml:space="preserve"> proiectul de </w:t>
      </w:r>
      <w:r w:rsidR="00334F24" w:rsidRPr="00240246">
        <w:rPr>
          <w:rFonts w:ascii="Times New Roman" w:hAnsi="Times New Roman" w:cs="Times New Roman"/>
          <w:sz w:val="28"/>
          <w:szCs w:val="28"/>
          <w:lang w:val="ro-MO"/>
        </w:rPr>
        <w:t>L</w:t>
      </w:r>
      <w:r w:rsidR="00334F24" w:rsidRPr="00240246">
        <w:rPr>
          <w:rFonts w:ascii="Times New Roman" w:hAnsi="Times New Roman"/>
          <w:sz w:val="28"/>
          <w:szCs w:val="28"/>
          <w:lang w:val="ro-MO"/>
        </w:rPr>
        <w:t>ege</w:t>
      </w:r>
      <w:r w:rsidR="00334F24">
        <w:rPr>
          <w:rFonts w:ascii="Times New Roman" w:hAnsi="Times New Roman"/>
          <w:sz w:val="28"/>
          <w:szCs w:val="28"/>
          <w:lang w:val="ro-MO"/>
        </w:rPr>
        <w:t xml:space="preserve"> pentru modificarea și completarea unor acte legislative se propun modificări la articolul 33 din Legea sindicatelor și la unele articole din Codul muncii al Republicii Moldova nr.154-XV din 28 martie 2003. </w:t>
      </w:r>
    </w:p>
    <w:p w:rsidR="00334F24" w:rsidRDefault="00334F24" w:rsidP="00334F24">
      <w:pPr>
        <w:spacing w:after="0" w:line="240" w:lineRule="auto"/>
        <w:ind w:left="-709" w:firstLine="720"/>
        <w:jc w:val="both"/>
        <w:rPr>
          <w:rFonts w:ascii="Times New Roman" w:hAnsi="Times New Roman" w:cs="Times New Roman"/>
          <w:sz w:val="28"/>
          <w:szCs w:val="28"/>
          <w:lang w:val="ro-MO"/>
        </w:rPr>
      </w:pPr>
      <w:r>
        <w:rPr>
          <w:rFonts w:ascii="Times New Roman" w:hAnsi="Times New Roman"/>
          <w:sz w:val="28"/>
          <w:szCs w:val="28"/>
          <w:lang w:val="ro-MO"/>
        </w:rPr>
        <w:t xml:space="preserve">Proiectul </w:t>
      </w:r>
      <w:r w:rsidR="00C379EF">
        <w:rPr>
          <w:rFonts w:ascii="Times New Roman" w:hAnsi="Times New Roman"/>
          <w:sz w:val="28"/>
          <w:szCs w:val="28"/>
          <w:lang w:val="ro-MO"/>
        </w:rPr>
        <w:t>este</w:t>
      </w:r>
      <w:r>
        <w:rPr>
          <w:rFonts w:ascii="Times New Roman" w:hAnsi="Times New Roman" w:cs="Times New Roman"/>
          <w:sz w:val="28"/>
          <w:szCs w:val="28"/>
          <w:lang w:val="it-IT"/>
        </w:rPr>
        <w:t xml:space="preserve"> elaborat întru executarea Adresei Curții Constituționale PCC-01/88g nr.34 din 8 decembrie 2017 </w:t>
      </w:r>
      <w:r>
        <w:rPr>
          <w:rFonts w:ascii="Times New Roman" w:hAnsi="Times New Roman" w:cs="Times New Roman"/>
          <w:sz w:val="28"/>
          <w:szCs w:val="28"/>
          <w:lang w:val="ro-MO"/>
        </w:rPr>
        <w:t xml:space="preserve">și are drept scop </w:t>
      </w:r>
      <w:r w:rsidR="004928E0">
        <w:rPr>
          <w:rFonts w:ascii="Times New Roman" w:hAnsi="Times New Roman" w:cs="Times New Roman"/>
          <w:sz w:val="28"/>
          <w:szCs w:val="28"/>
          <w:lang w:val="ro-MO"/>
        </w:rPr>
        <w:t>excluderea dreptului de veto al organelor sindicale în procedura de concediere a salariaților.</w:t>
      </w:r>
    </w:p>
    <w:p w:rsidR="004928E0" w:rsidRDefault="001250F9" w:rsidP="00334F24">
      <w:pPr>
        <w:spacing w:after="0" w:line="240" w:lineRule="auto"/>
        <w:ind w:left="-709"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La 8 decembrie 2017 Curtea Constituțională a pronunțat Hotărîrea nr.34 privind excepția de </w:t>
      </w:r>
      <w:r w:rsidR="004C710D">
        <w:rPr>
          <w:rFonts w:ascii="Times New Roman" w:hAnsi="Times New Roman" w:cs="Times New Roman"/>
          <w:sz w:val="28"/>
          <w:szCs w:val="28"/>
          <w:lang w:val="it-IT"/>
        </w:rPr>
        <w:t>neconstituționalitate a unor prevederi din articolul 87 alin. (1) din Codul muncii, în redacția anterioară Legii nr.188 din 21 septembrie 2017.</w:t>
      </w:r>
    </w:p>
    <w:p w:rsidR="004C710D" w:rsidRDefault="004C710D" w:rsidP="00334F24">
      <w:pPr>
        <w:spacing w:after="0" w:line="240" w:lineRule="auto"/>
        <w:ind w:left="-709" w:firstLine="720"/>
        <w:jc w:val="both"/>
        <w:rPr>
          <w:rFonts w:ascii="Times New Roman" w:hAnsi="Times New Roman" w:cs="Times New Roman"/>
          <w:sz w:val="28"/>
          <w:szCs w:val="28"/>
          <w:lang w:val="it-IT"/>
        </w:rPr>
      </w:pPr>
      <w:r>
        <w:rPr>
          <w:rFonts w:ascii="Times New Roman" w:hAnsi="Times New Roman" w:cs="Times New Roman"/>
          <w:sz w:val="28"/>
          <w:szCs w:val="28"/>
          <w:lang w:val="it-IT"/>
        </w:rPr>
        <w:t>Prin această hotărîre, Curtea a declarat neconstituțională prevederea art.87 alin.(1) din Codul muncii, în redacția de pînă la 20 octombrie 2017</w:t>
      </w:r>
      <w:r w:rsidR="00C379EF">
        <w:rPr>
          <w:rFonts w:ascii="Times New Roman" w:hAnsi="Times New Roman" w:cs="Times New Roman"/>
          <w:sz w:val="28"/>
          <w:szCs w:val="28"/>
          <w:lang w:val="it-IT"/>
        </w:rPr>
        <w:t xml:space="preserve"> (data punerii în aplicare a Legii nr.188)</w:t>
      </w:r>
      <w:r>
        <w:rPr>
          <w:rFonts w:ascii="Times New Roman" w:hAnsi="Times New Roman" w:cs="Times New Roman"/>
          <w:sz w:val="28"/>
          <w:szCs w:val="28"/>
          <w:lang w:val="it-IT"/>
        </w:rPr>
        <w:t>, care prevedea că, concedierea salariaților membri de sindicat</w:t>
      </w:r>
      <w:r w:rsidR="006663F9">
        <w:rPr>
          <w:rFonts w:ascii="Times New Roman" w:hAnsi="Times New Roman" w:cs="Times New Roman"/>
          <w:sz w:val="28"/>
          <w:szCs w:val="28"/>
          <w:lang w:val="it-IT"/>
        </w:rPr>
        <w:t xml:space="preserve"> în cazurile stipulate la art.86 alin. (1) lit. c), e) și g) poate avea loc </w:t>
      </w:r>
      <w:r w:rsidR="006663F9" w:rsidRPr="00C379EF">
        <w:rPr>
          <w:rFonts w:ascii="Times New Roman" w:hAnsi="Times New Roman" w:cs="Times New Roman"/>
          <w:b/>
          <w:sz w:val="28"/>
          <w:szCs w:val="28"/>
          <w:lang w:val="it-IT"/>
        </w:rPr>
        <w:t>doar cu acordul preliminar</w:t>
      </w:r>
      <w:r w:rsidR="006663F9">
        <w:rPr>
          <w:rFonts w:ascii="Times New Roman" w:hAnsi="Times New Roman" w:cs="Times New Roman"/>
          <w:sz w:val="28"/>
          <w:szCs w:val="28"/>
          <w:lang w:val="it-IT"/>
        </w:rPr>
        <w:t xml:space="preserve"> scris al organului sindical din unitate.</w:t>
      </w:r>
    </w:p>
    <w:p w:rsidR="006663F9" w:rsidRDefault="006663F9" w:rsidP="00334F24">
      <w:pPr>
        <w:spacing w:after="0" w:line="240" w:lineRule="auto"/>
        <w:ind w:left="-709" w:firstLine="720"/>
        <w:jc w:val="both"/>
        <w:rPr>
          <w:rFonts w:ascii="Times New Roman" w:hAnsi="Times New Roman" w:cs="Times New Roman"/>
          <w:sz w:val="28"/>
          <w:szCs w:val="28"/>
          <w:lang w:val="it-IT"/>
        </w:rPr>
      </w:pPr>
      <w:r>
        <w:rPr>
          <w:rFonts w:ascii="Times New Roman" w:hAnsi="Times New Roman" w:cs="Times New Roman"/>
          <w:sz w:val="28"/>
          <w:szCs w:val="28"/>
          <w:lang w:val="it-IT"/>
        </w:rPr>
        <w:t>Curtea a constatat că dreptul de veto al organelor sindicale la luarea deciziilor de concediere a salariaților încalcă prevederile articolelor 9, 46 și 126 din Constituție, care consfințesc libera inițiativă economică, libera activitate de întreprinzător și dreptul de proprietate al angajatorului.</w:t>
      </w:r>
    </w:p>
    <w:p w:rsidR="006663F9" w:rsidRDefault="006663F9" w:rsidP="00334F24">
      <w:pPr>
        <w:spacing w:after="0" w:line="240" w:lineRule="auto"/>
        <w:ind w:left="-709"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Curtea a </w:t>
      </w:r>
      <w:r w:rsidR="00C379EF">
        <w:rPr>
          <w:rFonts w:ascii="Times New Roman" w:hAnsi="Times New Roman" w:cs="Times New Roman"/>
          <w:sz w:val="28"/>
          <w:szCs w:val="28"/>
          <w:lang w:val="it-IT"/>
        </w:rPr>
        <w:t>luat act de</w:t>
      </w:r>
      <w:r>
        <w:rPr>
          <w:rFonts w:ascii="Times New Roman" w:hAnsi="Times New Roman" w:cs="Times New Roman"/>
          <w:sz w:val="28"/>
          <w:szCs w:val="28"/>
          <w:lang w:val="it-IT"/>
        </w:rPr>
        <w:t xml:space="preserve"> faptul că, prin Legea nr.188 din 21 septembrie 2017, Parlamentul a modificat </w:t>
      </w:r>
      <w:r w:rsidR="004A1CAE">
        <w:rPr>
          <w:rFonts w:ascii="Times New Roman" w:hAnsi="Times New Roman" w:cs="Times New Roman"/>
          <w:sz w:val="28"/>
          <w:szCs w:val="28"/>
          <w:lang w:val="it-IT"/>
        </w:rPr>
        <w:t>prevederile articolul 87 alin. (1) din Cod și actualmente</w:t>
      </w:r>
      <w:r w:rsidR="004A1CAE" w:rsidRPr="004A1CAE">
        <w:rPr>
          <w:rFonts w:ascii="Times New Roman" w:hAnsi="Times New Roman" w:cs="Times New Roman"/>
          <w:sz w:val="28"/>
          <w:szCs w:val="28"/>
          <w:lang w:val="it-IT"/>
        </w:rPr>
        <w:t xml:space="preserve"> </w:t>
      </w:r>
      <w:r w:rsidR="004A1CAE">
        <w:rPr>
          <w:rFonts w:ascii="Times New Roman" w:hAnsi="Times New Roman" w:cs="Times New Roman"/>
          <w:sz w:val="28"/>
          <w:szCs w:val="28"/>
          <w:lang w:val="it-IT"/>
        </w:rPr>
        <w:t>concedierea salariaților membri de sindicat se admite cu co</w:t>
      </w:r>
      <w:r w:rsidR="00B70157">
        <w:rPr>
          <w:rFonts w:ascii="Times New Roman" w:hAnsi="Times New Roman" w:cs="Times New Roman"/>
          <w:sz w:val="28"/>
          <w:szCs w:val="28"/>
          <w:lang w:val="it-IT"/>
        </w:rPr>
        <w:t>n</w:t>
      </w:r>
      <w:r w:rsidR="004A1CAE">
        <w:rPr>
          <w:rFonts w:ascii="Times New Roman" w:hAnsi="Times New Roman" w:cs="Times New Roman"/>
          <w:sz w:val="28"/>
          <w:szCs w:val="28"/>
          <w:lang w:val="it-IT"/>
        </w:rPr>
        <w:t>sultarea prealabilă a organului sindical din unitate.</w:t>
      </w:r>
    </w:p>
    <w:p w:rsidR="004A1CAE" w:rsidRDefault="004A1CAE" w:rsidP="00334F24">
      <w:pPr>
        <w:spacing w:after="0" w:line="240" w:lineRule="auto"/>
        <w:ind w:left="-709" w:firstLine="720"/>
        <w:jc w:val="both"/>
        <w:rPr>
          <w:rFonts w:ascii="Times New Roman" w:hAnsi="Times New Roman" w:cs="Times New Roman"/>
          <w:sz w:val="28"/>
          <w:szCs w:val="28"/>
          <w:lang w:val="it-IT"/>
        </w:rPr>
      </w:pPr>
      <w:r>
        <w:rPr>
          <w:rFonts w:ascii="Times New Roman" w:hAnsi="Times New Roman" w:cs="Times New Roman"/>
          <w:sz w:val="28"/>
          <w:szCs w:val="28"/>
          <w:lang w:val="it-IT"/>
        </w:rPr>
        <w:t>Totodată, Curtea a observat că obligativitarea acordului organului sindical la concediere este prevăzut și de articolele 29 alin. (3), 87 alin. (2) – (4), 89 alin.(2) din Codul muncii, precum și de articolul 33 din Legea sindicatelor.</w:t>
      </w:r>
    </w:p>
    <w:p w:rsidR="004A1CAE" w:rsidRDefault="003E4922" w:rsidP="00334F24">
      <w:pPr>
        <w:spacing w:after="0" w:line="240" w:lineRule="auto"/>
        <w:ind w:left="-709" w:firstLine="720"/>
        <w:jc w:val="both"/>
        <w:rPr>
          <w:rFonts w:ascii="Times New Roman" w:hAnsi="Times New Roman" w:cs="Times New Roman"/>
          <w:sz w:val="28"/>
          <w:szCs w:val="28"/>
          <w:lang w:val="it-IT"/>
        </w:rPr>
      </w:pPr>
      <w:r>
        <w:rPr>
          <w:rFonts w:ascii="Times New Roman" w:hAnsi="Times New Roman" w:cs="Times New Roman"/>
          <w:sz w:val="28"/>
          <w:szCs w:val="28"/>
          <w:lang w:val="it-IT"/>
        </w:rPr>
        <w:t>Ț</w:t>
      </w:r>
      <w:r w:rsidR="004A1CAE">
        <w:rPr>
          <w:rFonts w:ascii="Times New Roman" w:hAnsi="Times New Roman" w:cs="Times New Roman"/>
          <w:sz w:val="28"/>
          <w:szCs w:val="28"/>
          <w:lang w:val="it-IT"/>
        </w:rPr>
        <w:t xml:space="preserve">inînd cont de raționamentele expuse în Hotărîrea nr.34 din 8 decembrie 2017, Curtea Constituțională a subliniat necesitatea revizuirii </w:t>
      </w:r>
      <w:r w:rsidR="00FF3081">
        <w:rPr>
          <w:rFonts w:ascii="Times New Roman" w:hAnsi="Times New Roman" w:cs="Times New Roman"/>
          <w:sz w:val="28"/>
          <w:szCs w:val="28"/>
          <w:lang w:val="it-IT"/>
        </w:rPr>
        <w:t>tuturor prevederilor din Codul muncii și legile conexe care consacră o soluție legislativă similară privind dreptul de veto al organelor sindicale în procedura de concediere a salariaților.</w:t>
      </w:r>
    </w:p>
    <w:p w:rsidR="00047499" w:rsidRDefault="003E4922" w:rsidP="003E4922">
      <w:pPr>
        <w:spacing w:after="0" w:line="240" w:lineRule="auto"/>
        <w:ind w:left="-709" w:firstLine="709"/>
        <w:jc w:val="both"/>
        <w:rPr>
          <w:rFonts w:ascii="Times New Roman" w:hAnsi="Times New Roman"/>
          <w:sz w:val="28"/>
          <w:szCs w:val="28"/>
          <w:lang w:val="ro-MO"/>
        </w:rPr>
      </w:pPr>
      <w:r>
        <w:rPr>
          <w:rFonts w:ascii="Times New Roman" w:hAnsi="Times New Roman" w:cs="Times New Roman"/>
          <w:sz w:val="28"/>
          <w:szCs w:val="28"/>
          <w:lang w:val="it-IT"/>
        </w:rPr>
        <w:t xml:space="preserve">Drept urmare, prin proiectul de lege </w:t>
      </w:r>
      <w:r>
        <w:rPr>
          <w:rFonts w:ascii="Times New Roman" w:hAnsi="Times New Roman"/>
          <w:sz w:val="28"/>
          <w:szCs w:val="28"/>
          <w:lang w:val="ro-MO"/>
        </w:rPr>
        <w:t>pentru modificarea și completarea unor acte legislative, se propun modificări la articolul 33 din Legea sindicatelor și la unele articole din Codul muncii care prevăd că, tragerea la răspundere disciplinară, transferul la o altă muncă sau concedierea salariaților membrilor de sindicat, a salariaților aleși în componența organelor sindicale și neeliberați de la locul de muncă de bază</w:t>
      </w:r>
      <w:r w:rsidR="008345E9">
        <w:rPr>
          <w:rFonts w:ascii="Times New Roman" w:hAnsi="Times New Roman"/>
          <w:sz w:val="28"/>
          <w:szCs w:val="28"/>
          <w:lang w:val="ro-MO"/>
        </w:rPr>
        <w:t xml:space="preserve"> sau a conducătorilor organizațiilor sindicale primare neeliberați de la locul de muncă de bază se va efectua </w:t>
      </w:r>
      <w:r w:rsidR="008345E9" w:rsidRPr="00E37597">
        <w:rPr>
          <w:rFonts w:ascii="Times New Roman" w:hAnsi="Times New Roman"/>
          <w:b/>
          <w:sz w:val="28"/>
          <w:szCs w:val="28"/>
          <w:lang w:val="ro-MO"/>
        </w:rPr>
        <w:t>cu consultarea organelor sindicale</w:t>
      </w:r>
      <w:r w:rsidR="008345E9">
        <w:rPr>
          <w:rFonts w:ascii="Times New Roman" w:hAnsi="Times New Roman"/>
          <w:sz w:val="28"/>
          <w:szCs w:val="28"/>
          <w:lang w:val="ro-MO"/>
        </w:rPr>
        <w:t xml:space="preserve"> respective.</w:t>
      </w:r>
    </w:p>
    <w:p w:rsidR="00240246" w:rsidRDefault="00240246" w:rsidP="003E4922">
      <w:pPr>
        <w:spacing w:after="0" w:line="240" w:lineRule="auto"/>
        <w:ind w:left="-709" w:firstLine="709"/>
        <w:jc w:val="both"/>
        <w:rPr>
          <w:rFonts w:ascii="Times New Roman" w:hAnsi="Times New Roman"/>
          <w:sz w:val="28"/>
          <w:szCs w:val="28"/>
          <w:lang w:val="ro-MO"/>
        </w:rPr>
      </w:pPr>
    </w:p>
    <w:p w:rsidR="00240246" w:rsidRDefault="00240246" w:rsidP="003E4922">
      <w:pPr>
        <w:spacing w:after="0" w:line="240" w:lineRule="auto"/>
        <w:ind w:left="-709" w:firstLine="709"/>
        <w:jc w:val="both"/>
        <w:rPr>
          <w:rFonts w:ascii="Times New Roman" w:hAnsi="Times New Roman"/>
          <w:sz w:val="28"/>
          <w:szCs w:val="28"/>
          <w:lang w:val="ro-MO"/>
        </w:rPr>
      </w:pPr>
    </w:p>
    <w:p w:rsidR="00240246" w:rsidRPr="00240246" w:rsidRDefault="00240246" w:rsidP="003E4922">
      <w:pPr>
        <w:spacing w:after="0" w:line="240" w:lineRule="auto"/>
        <w:ind w:left="-709" w:firstLine="709"/>
        <w:jc w:val="both"/>
        <w:rPr>
          <w:b/>
          <w:lang w:val="it-IT"/>
        </w:rPr>
      </w:pPr>
      <w:r w:rsidRPr="00240246">
        <w:rPr>
          <w:rFonts w:ascii="Times New Roman" w:hAnsi="Times New Roman"/>
          <w:b/>
          <w:sz w:val="28"/>
          <w:szCs w:val="28"/>
          <w:lang w:val="ro-MO"/>
        </w:rPr>
        <w:t>Ministru                                                                         Svetlana C</w:t>
      </w:r>
      <w:r>
        <w:rPr>
          <w:rFonts w:ascii="Times New Roman" w:hAnsi="Times New Roman"/>
          <w:b/>
          <w:sz w:val="28"/>
          <w:szCs w:val="28"/>
          <w:lang w:val="ro-MO"/>
        </w:rPr>
        <w:t>EBOTARI</w:t>
      </w:r>
    </w:p>
    <w:sectPr w:rsidR="00240246" w:rsidRPr="00240246" w:rsidSect="000474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F24"/>
    <w:rsid w:val="00047499"/>
    <w:rsid w:val="001250F9"/>
    <w:rsid w:val="00240246"/>
    <w:rsid w:val="00334F24"/>
    <w:rsid w:val="003E4922"/>
    <w:rsid w:val="004928E0"/>
    <w:rsid w:val="004A1CAE"/>
    <w:rsid w:val="004C710D"/>
    <w:rsid w:val="006663F9"/>
    <w:rsid w:val="0082527A"/>
    <w:rsid w:val="008345E9"/>
    <w:rsid w:val="00B204F2"/>
    <w:rsid w:val="00B70157"/>
    <w:rsid w:val="00C379EF"/>
    <w:rsid w:val="00E37597"/>
    <w:rsid w:val="00FF30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4"/>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uiPriority w:val="99"/>
    <w:rsid w:val="00334F24"/>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438</Words>
  <Characters>2546</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vrevenco</dc:creator>
  <cp:keywords/>
  <dc:description/>
  <cp:lastModifiedBy>vrevenco</cp:lastModifiedBy>
  <cp:revision>9</cp:revision>
  <dcterms:created xsi:type="dcterms:W3CDTF">2018-06-04T12:26:00Z</dcterms:created>
  <dcterms:modified xsi:type="dcterms:W3CDTF">2018-06-06T11:39:00Z</dcterms:modified>
</cp:coreProperties>
</file>