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AF" w:rsidRPr="002D15E1" w:rsidRDefault="008950AF" w:rsidP="008950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D15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Proiect</w:t>
      </w:r>
    </w:p>
    <w:p w:rsidR="008950AF" w:rsidRPr="002D15E1" w:rsidRDefault="008950AF" w:rsidP="00895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0AF" w:rsidRPr="002D15E1" w:rsidRDefault="008950AF" w:rsidP="00895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GUVERNUL REPUBLICII MOLDOVA</w:t>
      </w:r>
    </w:p>
    <w:p w:rsidR="008950AF" w:rsidRPr="002D15E1" w:rsidRDefault="008950AF" w:rsidP="008950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0AF" w:rsidRPr="002D15E1" w:rsidRDefault="008950AF" w:rsidP="004724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0AF" w:rsidRPr="002D15E1" w:rsidRDefault="008950AF" w:rsidP="00895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HOTĂRÎRE nr. _____</w:t>
      </w:r>
    </w:p>
    <w:p w:rsidR="008950AF" w:rsidRPr="002D15E1" w:rsidRDefault="008950AF" w:rsidP="00895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din______________________2018</w:t>
      </w:r>
    </w:p>
    <w:p w:rsidR="008950AF" w:rsidRPr="002D15E1" w:rsidRDefault="008950AF" w:rsidP="00895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50AF" w:rsidRPr="002D15E1" w:rsidRDefault="008950AF" w:rsidP="00895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D1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Chişinău</w:t>
      </w:r>
      <w:proofErr w:type="spellEnd"/>
    </w:p>
    <w:p w:rsidR="008950AF" w:rsidRPr="002D15E1" w:rsidRDefault="008950AF" w:rsidP="00895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50AF" w:rsidRPr="002D15E1" w:rsidRDefault="008950AF" w:rsidP="008950A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2D1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cu privire la completarea</w:t>
      </w:r>
      <w:r w:rsidR="009F2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și modificarea</w:t>
      </w:r>
      <w:r w:rsidRPr="002D1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1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hotărîri</w:t>
      </w:r>
      <w:r w:rsidR="009F2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proofErr w:type="spellEnd"/>
      <w:r w:rsidRPr="002D1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Guvernului</w:t>
      </w:r>
      <w:r w:rsidR="006F6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nr.1286 din 30 noiembrie </w:t>
      </w:r>
      <w:r w:rsidR="009F2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2016</w:t>
      </w:r>
    </w:p>
    <w:p w:rsidR="008950AF" w:rsidRPr="002D15E1" w:rsidRDefault="008950AF" w:rsidP="00895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0AF" w:rsidRPr="002D15E1" w:rsidRDefault="008950AF" w:rsidP="00895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--------------------------------------------------------------------------</w:t>
      </w:r>
    </w:p>
    <w:p w:rsidR="008950AF" w:rsidRPr="002D15E1" w:rsidRDefault="008950AF" w:rsidP="00895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8950AF" w:rsidRDefault="0040562A" w:rsidP="008950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0562A">
        <w:rPr>
          <w:rFonts w:ascii="Times New Roman" w:eastAsia="Times New Roman" w:hAnsi="Times New Roman" w:cs="Times New Roman"/>
          <w:sz w:val="28"/>
          <w:szCs w:val="28"/>
          <w:lang w:eastAsia="ro-RO"/>
        </w:rPr>
        <w:t>În temeiul art.15</w:t>
      </w:r>
      <w:r w:rsidRPr="0040562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o-RO"/>
        </w:rPr>
        <w:t>2</w:t>
      </w:r>
      <w:r w:rsidRPr="0040562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alin.(6) din Codul fiscal </w:t>
      </w:r>
      <w:bookmarkStart w:id="0" w:name="_GoBack"/>
      <w:bookmarkEnd w:id="0"/>
      <w:r w:rsidRPr="0040562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nr.1163-XIII din 24 aprilie 1997 (republicat în Monitorul Oficial al Republicii Moldova, </w:t>
      </w:r>
      <w:proofErr w:type="spellStart"/>
      <w:r w:rsidRPr="0040562A">
        <w:rPr>
          <w:rFonts w:ascii="Times New Roman" w:eastAsia="Times New Roman" w:hAnsi="Times New Roman" w:cs="Times New Roman"/>
          <w:sz w:val="28"/>
          <w:szCs w:val="28"/>
          <w:lang w:eastAsia="ro-RO"/>
        </w:rPr>
        <w:t>ediţie</w:t>
      </w:r>
      <w:proofErr w:type="spellEnd"/>
      <w:r w:rsidRPr="0040562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specială din 8 februarie 2007), cu modificăr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ile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completările ulterioare,</w:t>
      </w:r>
    </w:p>
    <w:p w:rsidR="00DB5065" w:rsidRPr="002D15E1" w:rsidRDefault="00DB5065" w:rsidP="008950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8950AF" w:rsidRPr="002D15E1" w:rsidRDefault="008950AF" w:rsidP="008950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2D15E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Guvernul </w:t>
      </w:r>
      <w:r w:rsidRPr="002D15E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HOTĂRĂŞTE:</w:t>
      </w:r>
    </w:p>
    <w:p w:rsidR="0040562A" w:rsidRDefault="0040562A" w:rsidP="0040562A"/>
    <w:p w:rsidR="000F4B52" w:rsidRDefault="00CF1859" w:rsidP="00080F22">
      <w:pPr>
        <w:tabs>
          <w:tab w:val="left" w:pos="993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F1859">
        <w:rPr>
          <w:rFonts w:ascii="Times New Roman" w:hAnsi="Times New Roman" w:cs="Times New Roman"/>
          <w:sz w:val="28"/>
          <w:szCs w:val="28"/>
        </w:rPr>
        <w:t>Ho</w:t>
      </w:r>
      <w:proofErr w:type="spellStart"/>
      <w:r w:rsidRPr="00CF1859">
        <w:rPr>
          <w:rFonts w:ascii="Times New Roman" w:hAnsi="Times New Roman" w:cs="Times New Roman"/>
          <w:sz w:val="28"/>
          <w:szCs w:val="28"/>
          <w:lang w:val="ro-MD"/>
        </w:rPr>
        <w:t>tărîrea</w:t>
      </w:r>
      <w:proofErr w:type="spellEnd"/>
      <w:r w:rsidRPr="00CF1859">
        <w:rPr>
          <w:rFonts w:ascii="Times New Roman" w:hAnsi="Times New Roman" w:cs="Times New Roman"/>
          <w:sz w:val="28"/>
          <w:szCs w:val="28"/>
          <w:lang w:val="ro-MD"/>
        </w:rPr>
        <w:t xml:space="preserve"> Guvernului </w:t>
      </w:r>
      <w:r w:rsidR="0040562A" w:rsidRPr="00CF1859">
        <w:rPr>
          <w:rFonts w:ascii="Times New Roman" w:hAnsi="Times New Roman" w:cs="Times New Roman"/>
          <w:sz w:val="28"/>
          <w:szCs w:val="28"/>
        </w:rPr>
        <w:t>pentru aprobarea Regulamentului cu privire la mecani</w:t>
      </w:r>
      <w:r w:rsidR="00E904F6">
        <w:rPr>
          <w:rFonts w:ascii="Times New Roman" w:hAnsi="Times New Roman" w:cs="Times New Roman"/>
          <w:sz w:val="28"/>
          <w:szCs w:val="28"/>
        </w:rPr>
        <w:t>smul desemnării procentuale nr.</w:t>
      </w:r>
      <w:r w:rsidR="0040562A" w:rsidRPr="00CF1859">
        <w:rPr>
          <w:rFonts w:ascii="Times New Roman" w:hAnsi="Times New Roman" w:cs="Times New Roman"/>
          <w:sz w:val="28"/>
          <w:szCs w:val="28"/>
        </w:rPr>
        <w:t xml:space="preserve">1286  din </w:t>
      </w:r>
      <w:r w:rsidR="006F6A4A">
        <w:rPr>
          <w:rFonts w:ascii="Times New Roman" w:hAnsi="Times New Roman" w:cs="Times New Roman"/>
          <w:sz w:val="28"/>
          <w:szCs w:val="28"/>
        </w:rPr>
        <w:t xml:space="preserve">30 noiembrie </w:t>
      </w:r>
      <w:r w:rsidR="003C448B" w:rsidRPr="00CF1859">
        <w:rPr>
          <w:rFonts w:ascii="Times New Roman" w:hAnsi="Times New Roman" w:cs="Times New Roman"/>
          <w:sz w:val="28"/>
          <w:szCs w:val="28"/>
        </w:rPr>
        <w:t>2016 (</w:t>
      </w:r>
      <w:r w:rsidRPr="00CF1859">
        <w:rPr>
          <w:rFonts w:ascii="Times New Roman" w:hAnsi="Times New Roman" w:cs="Times New Roman"/>
          <w:sz w:val="28"/>
          <w:szCs w:val="28"/>
        </w:rPr>
        <w:t xml:space="preserve">publicată în </w:t>
      </w:r>
      <w:r>
        <w:rPr>
          <w:rFonts w:ascii="Times New Roman" w:hAnsi="Times New Roman" w:cs="Times New Roman"/>
          <w:sz w:val="28"/>
          <w:szCs w:val="28"/>
        </w:rPr>
        <w:t xml:space="preserve">Monitorul Oficial al Republicii </w:t>
      </w:r>
      <w:r w:rsidR="00E904F6">
        <w:rPr>
          <w:rFonts w:ascii="Times New Roman" w:hAnsi="Times New Roman" w:cs="Times New Roman"/>
          <w:sz w:val="28"/>
          <w:szCs w:val="28"/>
        </w:rPr>
        <w:t>Moldova nr.</w:t>
      </w:r>
      <w:r w:rsidR="0040562A" w:rsidRPr="00CF1859">
        <w:rPr>
          <w:rFonts w:ascii="Times New Roman" w:hAnsi="Times New Roman" w:cs="Times New Roman"/>
          <w:sz w:val="28"/>
          <w:szCs w:val="28"/>
        </w:rPr>
        <w:t xml:space="preserve">416-422 </w:t>
      </w:r>
      <w:r w:rsidR="006F6A4A">
        <w:rPr>
          <w:rFonts w:ascii="Times New Roman" w:hAnsi="Times New Roman" w:cs="Times New Roman"/>
          <w:sz w:val="28"/>
          <w:szCs w:val="28"/>
        </w:rPr>
        <w:t xml:space="preserve">art.1382 din 02 decembrie </w:t>
      </w:r>
      <w:r w:rsidR="0040562A" w:rsidRPr="00CF1859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) cu modificările ulterioare, se </w:t>
      </w:r>
      <w:r w:rsidR="007A5B09">
        <w:rPr>
          <w:rFonts w:ascii="Times New Roman" w:hAnsi="Times New Roman" w:cs="Times New Roman"/>
          <w:sz w:val="28"/>
          <w:szCs w:val="28"/>
        </w:rPr>
        <w:t xml:space="preserve">modifică și se </w:t>
      </w:r>
      <w:r>
        <w:rPr>
          <w:rFonts w:ascii="Times New Roman" w:hAnsi="Times New Roman" w:cs="Times New Roman"/>
          <w:sz w:val="28"/>
          <w:szCs w:val="28"/>
        </w:rPr>
        <w:t>completează după cum urmează:</w:t>
      </w:r>
    </w:p>
    <w:p w:rsidR="00F559B9" w:rsidRDefault="00080F22" w:rsidP="00080F22">
      <w:pPr>
        <w:pStyle w:val="ListParagraph"/>
        <w:numPr>
          <w:ilvl w:val="0"/>
          <w:numId w:val="2"/>
        </w:numPr>
        <w:tabs>
          <w:tab w:val="left" w:pos="993"/>
        </w:tabs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80F22">
        <w:rPr>
          <w:rFonts w:ascii="Times New Roman" w:hAnsi="Times New Roman" w:cs="Times New Roman"/>
          <w:sz w:val="28"/>
          <w:szCs w:val="28"/>
        </w:rPr>
        <w:t xml:space="preserve">În textul </w:t>
      </w:r>
      <w:proofErr w:type="spellStart"/>
      <w:r w:rsidR="00F71B02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="00F71B02">
        <w:rPr>
          <w:rFonts w:ascii="Times New Roman" w:hAnsi="Times New Roman" w:cs="Times New Roman"/>
          <w:sz w:val="28"/>
          <w:szCs w:val="28"/>
        </w:rPr>
        <w:t xml:space="preserve"> Guvernului</w:t>
      </w:r>
      <w:r w:rsidR="00D443B8">
        <w:rPr>
          <w:rFonts w:ascii="Times New Roman" w:hAnsi="Times New Roman" w:cs="Times New Roman"/>
          <w:sz w:val="28"/>
          <w:szCs w:val="28"/>
        </w:rPr>
        <w:t>, sintagma</w:t>
      </w:r>
      <w:r w:rsidRPr="00080F22">
        <w:rPr>
          <w:rFonts w:ascii="Times New Roman" w:hAnsi="Times New Roman" w:cs="Times New Roman"/>
          <w:sz w:val="28"/>
          <w:szCs w:val="28"/>
        </w:rPr>
        <w:t xml:space="preserve"> </w:t>
      </w:r>
      <w:r w:rsidR="00D443B8">
        <w:rPr>
          <w:rFonts w:ascii="Times New Roman" w:hAnsi="Times New Roman" w:cs="Times New Roman"/>
          <w:sz w:val="28"/>
          <w:szCs w:val="28"/>
          <w:lang w:val="ro-MD"/>
        </w:rPr>
        <w:t xml:space="preserve">„Direcției generale Trezoreria de Stat” </w:t>
      </w:r>
      <w:r w:rsidRPr="00080F22">
        <w:rPr>
          <w:rFonts w:ascii="Times New Roman" w:hAnsi="Times New Roman" w:cs="Times New Roman"/>
          <w:sz w:val="28"/>
          <w:szCs w:val="28"/>
        </w:rPr>
        <w:t>la orice formă gramatica</w:t>
      </w:r>
      <w:r w:rsidR="003B3A7B">
        <w:rPr>
          <w:rFonts w:ascii="Times New Roman" w:hAnsi="Times New Roman" w:cs="Times New Roman"/>
          <w:sz w:val="28"/>
          <w:szCs w:val="28"/>
        </w:rPr>
        <w:t>lă, se substituie cu cuvintele „</w:t>
      </w:r>
      <w:r w:rsidR="00D443B8">
        <w:rPr>
          <w:rFonts w:ascii="Times New Roman" w:hAnsi="Times New Roman" w:cs="Times New Roman"/>
          <w:sz w:val="28"/>
          <w:szCs w:val="28"/>
        </w:rPr>
        <w:t>Direcției Trezoreria de Stat</w:t>
      </w:r>
      <w:r w:rsidRPr="00080F22">
        <w:rPr>
          <w:rFonts w:ascii="Times New Roman" w:hAnsi="Times New Roman" w:cs="Times New Roman"/>
          <w:sz w:val="28"/>
          <w:szCs w:val="28"/>
        </w:rPr>
        <w:t>” la fo</w:t>
      </w:r>
      <w:r w:rsidR="00F71B02">
        <w:rPr>
          <w:rFonts w:ascii="Times New Roman" w:hAnsi="Times New Roman" w:cs="Times New Roman"/>
          <w:sz w:val="28"/>
          <w:szCs w:val="28"/>
        </w:rPr>
        <w:t>rma gramaticală corespunzătoare</w:t>
      </w:r>
      <w:r w:rsidRPr="00080F22">
        <w:rPr>
          <w:rFonts w:ascii="Times New Roman" w:hAnsi="Times New Roman" w:cs="Times New Roman"/>
          <w:sz w:val="28"/>
          <w:szCs w:val="28"/>
        </w:rPr>
        <w:t>.</w:t>
      </w:r>
    </w:p>
    <w:p w:rsidR="007A5B09" w:rsidRPr="00F559B9" w:rsidRDefault="007A5B09" w:rsidP="005061E2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Regulamentul cu privire la mecanismul desemn</w:t>
      </w:r>
      <w:proofErr w:type="spellStart"/>
      <w:r>
        <w:rPr>
          <w:rFonts w:ascii="Times New Roman" w:hAnsi="Times New Roman" w:cs="Times New Roman"/>
          <w:sz w:val="28"/>
          <w:szCs w:val="28"/>
          <w:lang w:val="ro-MD"/>
        </w:rPr>
        <w:t>ării</w:t>
      </w:r>
      <w:proofErr w:type="spellEnd"/>
      <w:r>
        <w:rPr>
          <w:rFonts w:ascii="Times New Roman" w:hAnsi="Times New Roman" w:cs="Times New Roman"/>
          <w:sz w:val="28"/>
          <w:szCs w:val="28"/>
          <w:lang w:val="ro-MD"/>
        </w:rPr>
        <w:t xml:space="preserve"> procentuale se modifică</w:t>
      </w:r>
      <w:r w:rsidR="00CC025A">
        <w:rPr>
          <w:rFonts w:ascii="Times New Roman" w:hAnsi="Times New Roman" w:cs="Times New Roman"/>
          <w:sz w:val="28"/>
          <w:szCs w:val="28"/>
          <w:lang w:val="ro-MD"/>
        </w:rPr>
        <w:t xml:space="preserve"> și se completează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după cum urmează: </w:t>
      </w:r>
    </w:p>
    <w:p w:rsidR="00DB5065" w:rsidRPr="00C04497" w:rsidRDefault="008302ED" w:rsidP="00F10324">
      <w:pPr>
        <w:pStyle w:val="Style6"/>
        <w:widowControl/>
        <w:numPr>
          <w:ilvl w:val="0"/>
          <w:numId w:val="3"/>
        </w:numPr>
        <w:tabs>
          <w:tab w:val="left" w:pos="851"/>
          <w:tab w:val="left" w:pos="993"/>
        </w:tabs>
        <w:spacing w:before="120" w:line="240" w:lineRule="auto"/>
        <w:ind w:left="0" w:firstLine="709"/>
        <w:rPr>
          <w:sz w:val="28"/>
          <w:szCs w:val="28"/>
          <w:lang w:val="ro-RO" w:eastAsia="ro-RO"/>
        </w:rPr>
      </w:pPr>
      <w:r>
        <w:rPr>
          <w:rStyle w:val="FontStyle17"/>
          <w:sz w:val="28"/>
          <w:szCs w:val="28"/>
          <w:lang w:val="ro-RO" w:eastAsia="ro-RO"/>
        </w:rPr>
        <w:t>p</w:t>
      </w:r>
      <w:r w:rsidR="00DA286F">
        <w:rPr>
          <w:rStyle w:val="FontStyle17"/>
          <w:sz w:val="28"/>
          <w:szCs w:val="28"/>
          <w:lang w:val="ro-RO" w:eastAsia="ro-RO"/>
        </w:rPr>
        <w:t>unctul 4 subpunctul</w:t>
      </w:r>
      <w:r w:rsidR="00DB5065" w:rsidRPr="00670EFE">
        <w:rPr>
          <w:rStyle w:val="FontStyle17"/>
          <w:sz w:val="28"/>
          <w:szCs w:val="28"/>
          <w:lang w:val="ro-RO" w:eastAsia="ro-RO"/>
        </w:rPr>
        <w:t xml:space="preserve"> 6) </w:t>
      </w:r>
      <w:r w:rsidR="00DA286F">
        <w:rPr>
          <w:rStyle w:val="FontStyle17"/>
          <w:sz w:val="28"/>
          <w:szCs w:val="28"/>
          <w:lang w:val="ro-RO" w:eastAsia="ro-RO"/>
        </w:rPr>
        <w:t xml:space="preserve">se completează </w:t>
      </w:r>
      <w:r w:rsidR="00DB5065" w:rsidRPr="00E90C19">
        <w:rPr>
          <w:rStyle w:val="FontStyle17"/>
          <w:sz w:val="28"/>
          <w:szCs w:val="28"/>
          <w:lang w:val="ro-RO" w:eastAsia="ro-RO"/>
        </w:rPr>
        <w:t xml:space="preserve">în final cu </w:t>
      </w:r>
      <w:r w:rsidR="00DA286F" w:rsidRPr="00E90C19">
        <w:rPr>
          <w:rStyle w:val="FontStyle17"/>
          <w:sz w:val="28"/>
          <w:szCs w:val="28"/>
          <w:lang w:val="ro-RO" w:eastAsia="ro-RO"/>
        </w:rPr>
        <w:t>cuvintele</w:t>
      </w:r>
      <w:r w:rsidR="00DB5065" w:rsidRPr="00E90C19">
        <w:rPr>
          <w:rStyle w:val="FontStyle17"/>
          <w:sz w:val="28"/>
          <w:szCs w:val="28"/>
          <w:lang w:val="ro-RO" w:eastAsia="ro-RO"/>
        </w:rPr>
        <w:t xml:space="preserve"> „</w:t>
      </w:r>
      <w:r w:rsidR="00DA286F" w:rsidRPr="00E90C19">
        <w:rPr>
          <w:rStyle w:val="FontStyle17"/>
          <w:sz w:val="28"/>
          <w:szCs w:val="28"/>
          <w:lang w:val="ro-RO" w:eastAsia="ro-RO"/>
        </w:rPr>
        <w:t xml:space="preserve"> , </w:t>
      </w:r>
      <w:r w:rsidR="00DB5065" w:rsidRPr="00E90C19">
        <w:rPr>
          <w:rStyle w:val="FontStyle17"/>
          <w:sz w:val="28"/>
          <w:szCs w:val="28"/>
          <w:lang w:val="ro-RO" w:eastAsia="ro-RO"/>
        </w:rPr>
        <w:t xml:space="preserve">cu anexarea </w:t>
      </w:r>
      <w:r w:rsidR="00DB5065" w:rsidRPr="00E90C19">
        <w:rPr>
          <w:sz w:val="28"/>
          <w:szCs w:val="28"/>
          <w:lang w:val="ro-RO"/>
        </w:rPr>
        <w:t>extrasului privind deschiderea contului în institu</w:t>
      </w:r>
      <w:r w:rsidR="00576842" w:rsidRPr="00E90C19">
        <w:rPr>
          <w:sz w:val="28"/>
          <w:szCs w:val="28"/>
          <w:lang w:val="ro-RO"/>
        </w:rPr>
        <w:t>ț</w:t>
      </w:r>
      <w:r w:rsidR="00DB5065" w:rsidRPr="00E90C19">
        <w:rPr>
          <w:sz w:val="28"/>
          <w:szCs w:val="28"/>
          <w:lang w:val="ro-RO"/>
        </w:rPr>
        <w:t>ia bancară</w:t>
      </w:r>
      <w:r w:rsidR="00DB5065" w:rsidRPr="00E90C19">
        <w:rPr>
          <w:rStyle w:val="FontStyle17"/>
          <w:sz w:val="28"/>
          <w:szCs w:val="28"/>
          <w:lang w:val="ro-RO" w:eastAsia="ro-RO"/>
        </w:rPr>
        <w:t>”.</w:t>
      </w:r>
    </w:p>
    <w:p w:rsidR="00DB5065" w:rsidRPr="00670EFE" w:rsidRDefault="00332E70" w:rsidP="00F10324">
      <w:pPr>
        <w:pStyle w:val="Style6"/>
        <w:widowControl/>
        <w:numPr>
          <w:ilvl w:val="0"/>
          <w:numId w:val="3"/>
        </w:numPr>
        <w:tabs>
          <w:tab w:val="left" w:pos="993"/>
        </w:tabs>
        <w:spacing w:before="120" w:line="240" w:lineRule="auto"/>
        <w:ind w:left="0" w:firstLine="709"/>
        <w:rPr>
          <w:rStyle w:val="FontStyle17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>se completează</w:t>
      </w:r>
      <w:r>
        <w:rPr>
          <w:rStyle w:val="FontStyle17"/>
          <w:sz w:val="28"/>
          <w:szCs w:val="28"/>
          <w:lang w:val="ro-RO" w:eastAsia="ro-RO"/>
        </w:rPr>
        <w:t xml:space="preserve"> cu punctul </w:t>
      </w:r>
      <w:r w:rsidR="00DB5065" w:rsidRPr="00670EFE">
        <w:rPr>
          <w:rStyle w:val="FontStyle17"/>
          <w:sz w:val="28"/>
          <w:szCs w:val="28"/>
          <w:lang w:val="ro-RO" w:eastAsia="ro-RO"/>
        </w:rPr>
        <w:t>6</w:t>
      </w:r>
      <w:r w:rsidR="00DB5065" w:rsidRPr="00670EFE">
        <w:rPr>
          <w:rStyle w:val="FontStyle17"/>
          <w:sz w:val="28"/>
          <w:szCs w:val="28"/>
          <w:vertAlign w:val="superscript"/>
          <w:lang w:val="ro-RO" w:eastAsia="ro-RO"/>
        </w:rPr>
        <w:t>1</w:t>
      </w:r>
      <w:r w:rsidR="00DB5065" w:rsidRPr="00670EFE">
        <w:rPr>
          <w:rStyle w:val="FontStyle17"/>
          <w:sz w:val="28"/>
          <w:szCs w:val="28"/>
          <w:lang w:val="ro-RO" w:eastAsia="ro-RO"/>
        </w:rPr>
        <w:t xml:space="preserve"> cu următorul cuprins:</w:t>
      </w:r>
    </w:p>
    <w:p w:rsidR="00DB5065" w:rsidRPr="00E90C19" w:rsidRDefault="00DB5065" w:rsidP="005061E2">
      <w:pPr>
        <w:pStyle w:val="Style6"/>
        <w:widowControl/>
        <w:tabs>
          <w:tab w:val="left" w:pos="993"/>
        </w:tabs>
        <w:spacing w:line="240" w:lineRule="auto"/>
        <w:ind w:firstLine="706"/>
        <w:rPr>
          <w:sz w:val="28"/>
          <w:szCs w:val="28"/>
          <w:lang w:val="ro-RO" w:eastAsia="ro-RO"/>
        </w:rPr>
      </w:pPr>
      <w:r w:rsidRPr="00E90C19">
        <w:rPr>
          <w:rStyle w:val="FontStyle17"/>
          <w:sz w:val="28"/>
          <w:szCs w:val="28"/>
          <w:lang w:val="ro-RO" w:eastAsia="ro-RO"/>
        </w:rPr>
        <w:t>„</w:t>
      </w:r>
      <w:r w:rsidRPr="00877EEC">
        <w:rPr>
          <w:rStyle w:val="FontStyle17"/>
          <w:b/>
          <w:sz w:val="28"/>
          <w:szCs w:val="28"/>
          <w:lang w:val="ro-RO" w:eastAsia="ro-RO"/>
        </w:rPr>
        <w:t>6</w:t>
      </w:r>
      <w:r w:rsidRPr="00877EEC">
        <w:rPr>
          <w:rStyle w:val="FontStyle17"/>
          <w:b/>
          <w:sz w:val="28"/>
          <w:szCs w:val="28"/>
          <w:vertAlign w:val="superscript"/>
          <w:lang w:val="ro-RO" w:eastAsia="ro-RO"/>
        </w:rPr>
        <w:t>1</w:t>
      </w:r>
      <w:r w:rsidRPr="00877EEC">
        <w:rPr>
          <w:rStyle w:val="FontStyle17"/>
          <w:b/>
          <w:sz w:val="28"/>
          <w:szCs w:val="28"/>
          <w:lang w:val="ro-RO" w:eastAsia="ro-RO"/>
        </w:rPr>
        <w:t>.</w:t>
      </w:r>
      <w:r w:rsidRPr="00E90C19">
        <w:rPr>
          <w:rStyle w:val="FontStyle17"/>
          <w:sz w:val="28"/>
          <w:szCs w:val="28"/>
          <w:lang w:val="ro-RO" w:eastAsia="ro-RO"/>
        </w:rPr>
        <w:t xml:space="preserve"> Cererile depuse du</w:t>
      </w:r>
      <w:r w:rsidR="009A4149">
        <w:rPr>
          <w:rStyle w:val="FontStyle17"/>
          <w:sz w:val="28"/>
          <w:szCs w:val="28"/>
          <w:lang w:val="ro-RO" w:eastAsia="ro-RO"/>
        </w:rPr>
        <w:t>pă data limită indicată în pct.</w:t>
      </w:r>
      <w:r w:rsidRPr="00E90C19">
        <w:rPr>
          <w:rStyle w:val="FontStyle17"/>
          <w:sz w:val="28"/>
          <w:szCs w:val="28"/>
          <w:lang w:val="ro-RO" w:eastAsia="ro-RO"/>
        </w:rPr>
        <w:t>6 din prezentul Regulament se restituie fără examinare.”</w:t>
      </w:r>
    </w:p>
    <w:p w:rsidR="00DB5065" w:rsidRPr="00466FA1" w:rsidRDefault="00DB5065" w:rsidP="00F10324">
      <w:pPr>
        <w:pStyle w:val="Style6"/>
        <w:widowControl/>
        <w:numPr>
          <w:ilvl w:val="0"/>
          <w:numId w:val="3"/>
        </w:numPr>
        <w:tabs>
          <w:tab w:val="left" w:pos="993"/>
        </w:tabs>
        <w:spacing w:before="120" w:line="240" w:lineRule="auto"/>
        <w:ind w:left="0" w:firstLine="709"/>
        <w:rPr>
          <w:rStyle w:val="FontStyle17"/>
          <w:i/>
          <w:sz w:val="28"/>
          <w:szCs w:val="28"/>
          <w:lang w:val="ro-RO" w:eastAsia="ro-RO"/>
        </w:rPr>
      </w:pPr>
      <w:r w:rsidRPr="00670EFE">
        <w:rPr>
          <w:rStyle w:val="FontStyle17"/>
          <w:sz w:val="28"/>
          <w:szCs w:val="28"/>
          <w:lang w:val="ro-RO" w:eastAsia="ro-RO"/>
        </w:rPr>
        <w:t xml:space="preserve"> </w:t>
      </w:r>
      <w:r w:rsidR="008302ED">
        <w:rPr>
          <w:rStyle w:val="FontStyle17"/>
          <w:sz w:val="28"/>
          <w:szCs w:val="28"/>
          <w:lang w:val="ro-RO" w:eastAsia="ro-RO"/>
        </w:rPr>
        <w:t>p</w:t>
      </w:r>
      <w:r w:rsidR="00466FA1">
        <w:rPr>
          <w:rStyle w:val="FontStyle17"/>
          <w:sz w:val="28"/>
          <w:szCs w:val="28"/>
          <w:lang w:val="ro-RO" w:eastAsia="ro-RO"/>
        </w:rPr>
        <w:t xml:space="preserve">unctul 7 </w:t>
      </w:r>
      <w:r w:rsidR="00AF1729" w:rsidRPr="00670EFE">
        <w:rPr>
          <w:rStyle w:val="FontStyle17"/>
          <w:sz w:val="28"/>
          <w:szCs w:val="28"/>
          <w:lang w:val="ro-RO" w:eastAsia="ro-RO"/>
        </w:rPr>
        <w:t>după prima frază</w:t>
      </w:r>
      <w:r w:rsidR="00AF1729">
        <w:rPr>
          <w:rStyle w:val="FontStyle17"/>
          <w:sz w:val="28"/>
          <w:szCs w:val="28"/>
          <w:lang w:val="ro-RO" w:eastAsia="ro-RO"/>
        </w:rPr>
        <w:t xml:space="preserve"> </w:t>
      </w:r>
      <w:r w:rsidR="00466FA1">
        <w:rPr>
          <w:rStyle w:val="FontStyle17"/>
          <w:sz w:val="28"/>
          <w:szCs w:val="28"/>
          <w:lang w:val="ro-RO" w:eastAsia="ro-RO"/>
        </w:rPr>
        <w:t>se completează</w:t>
      </w:r>
      <w:r w:rsidRPr="00670EFE">
        <w:rPr>
          <w:rStyle w:val="FontStyle17"/>
          <w:sz w:val="28"/>
          <w:szCs w:val="28"/>
          <w:lang w:val="ro-RO" w:eastAsia="ro-RO"/>
        </w:rPr>
        <w:t xml:space="preserve"> cu </w:t>
      </w:r>
      <w:r w:rsidR="00AF1729">
        <w:rPr>
          <w:rStyle w:val="FontStyle17"/>
          <w:sz w:val="28"/>
          <w:szCs w:val="28"/>
          <w:lang w:val="ro-RO" w:eastAsia="ro-RO"/>
        </w:rPr>
        <w:t>textul</w:t>
      </w:r>
      <w:r w:rsidRPr="00670EFE">
        <w:rPr>
          <w:rStyle w:val="FontStyle17"/>
          <w:sz w:val="28"/>
          <w:szCs w:val="28"/>
          <w:lang w:val="ro-RO" w:eastAsia="ro-RO"/>
        </w:rPr>
        <w:t xml:space="preserve"> </w:t>
      </w:r>
      <w:r w:rsidRPr="00466FA1">
        <w:rPr>
          <w:rStyle w:val="FontStyle17"/>
          <w:sz w:val="28"/>
          <w:szCs w:val="28"/>
          <w:lang w:val="ro-RO" w:eastAsia="ro-RO"/>
        </w:rPr>
        <w:t>„Dacă beneficiarul are datorii la bugetul public na</w:t>
      </w:r>
      <w:r w:rsidR="00576842" w:rsidRPr="00466FA1">
        <w:rPr>
          <w:rStyle w:val="FontStyle17"/>
          <w:sz w:val="28"/>
          <w:szCs w:val="28"/>
          <w:lang w:val="ro-RO" w:eastAsia="ro-RO"/>
        </w:rPr>
        <w:t>ț</w:t>
      </w:r>
      <w:r w:rsidRPr="00466FA1">
        <w:rPr>
          <w:rStyle w:val="FontStyle17"/>
          <w:sz w:val="28"/>
          <w:szCs w:val="28"/>
          <w:lang w:val="ro-RO" w:eastAsia="ro-RO"/>
        </w:rPr>
        <w:t>ional și nu a stins restanța în termen de 10 zile de la recepționarea notificării, expediate prin e-mail de către Ministerul Justiției, acesta va fi exclus din Lista beneficiarilor desemnării procentuale, fără emiterea unei decizii în acest sens.”</w:t>
      </w:r>
      <w:r w:rsidR="00050E5B">
        <w:rPr>
          <w:rStyle w:val="FontStyle17"/>
          <w:sz w:val="28"/>
          <w:szCs w:val="28"/>
          <w:lang w:val="ro-RO" w:eastAsia="ro-RO"/>
        </w:rPr>
        <w:t>.</w:t>
      </w:r>
      <w:r w:rsidR="00050E5B">
        <w:rPr>
          <w:rStyle w:val="FontStyle17"/>
          <w:sz w:val="28"/>
          <w:szCs w:val="28"/>
          <w:lang w:val="ro-RO" w:eastAsia="ro-RO"/>
        </w:rPr>
        <w:tab/>
      </w:r>
      <w:r w:rsidRPr="00466FA1">
        <w:rPr>
          <w:rStyle w:val="FontStyle17"/>
          <w:i/>
          <w:sz w:val="28"/>
          <w:szCs w:val="28"/>
          <w:lang w:val="ro-RO" w:eastAsia="ro-RO"/>
        </w:rPr>
        <w:t xml:space="preserve"> </w:t>
      </w:r>
    </w:p>
    <w:p w:rsidR="00C04497" w:rsidRPr="00670EFE" w:rsidRDefault="007F680A" w:rsidP="00F10324">
      <w:pPr>
        <w:pStyle w:val="Style6"/>
        <w:widowControl/>
        <w:numPr>
          <w:ilvl w:val="0"/>
          <w:numId w:val="3"/>
        </w:numPr>
        <w:tabs>
          <w:tab w:val="left" w:pos="993"/>
        </w:tabs>
        <w:spacing w:before="120" w:line="240" w:lineRule="auto"/>
        <w:ind w:left="0" w:firstLine="709"/>
        <w:rPr>
          <w:rStyle w:val="FontStyle17"/>
          <w:sz w:val="28"/>
          <w:szCs w:val="28"/>
          <w:lang w:val="ro-RO" w:eastAsia="ro-RO"/>
        </w:rPr>
      </w:pPr>
      <w:r>
        <w:rPr>
          <w:rStyle w:val="FontStyle17"/>
          <w:sz w:val="28"/>
          <w:szCs w:val="28"/>
          <w:lang w:val="ro-RO" w:eastAsia="ro-RO"/>
        </w:rPr>
        <w:lastRenderedPageBreak/>
        <w:t>se completează cu punctele</w:t>
      </w:r>
      <w:r w:rsidR="00C04497" w:rsidRPr="00670EFE">
        <w:rPr>
          <w:rStyle w:val="FontStyle17"/>
          <w:sz w:val="28"/>
          <w:szCs w:val="28"/>
          <w:lang w:val="ro-RO" w:eastAsia="ro-RO"/>
        </w:rPr>
        <w:t xml:space="preserve"> 11</w:t>
      </w:r>
      <w:r w:rsidR="00C04497" w:rsidRPr="00670EFE">
        <w:rPr>
          <w:rStyle w:val="FontStyle17"/>
          <w:sz w:val="28"/>
          <w:szCs w:val="28"/>
          <w:vertAlign w:val="superscript"/>
          <w:lang w:val="ro-RO" w:eastAsia="ro-RO"/>
        </w:rPr>
        <w:t>1</w:t>
      </w:r>
      <w:r w:rsidR="00C04497" w:rsidRPr="00670EFE">
        <w:rPr>
          <w:rStyle w:val="FontStyle17"/>
          <w:sz w:val="28"/>
          <w:szCs w:val="28"/>
          <w:lang w:val="ro-RO" w:eastAsia="ro-RO"/>
        </w:rPr>
        <w:t xml:space="preserve"> </w:t>
      </w:r>
      <w:r>
        <w:rPr>
          <w:rStyle w:val="FontStyle17"/>
          <w:sz w:val="28"/>
          <w:szCs w:val="28"/>
          <w:lang w:val="ro-MD" w:eastAsia="ro-RO"/>
        </w:rPr>
        <w:t>și 11</w:t>
      </w:r>
      <w:r>
        <w:rPr>
          <w:rStyle w:val="FontStyle17"/>
          <w:sz w:val="28"/>
          <w:szCs w:val="28"/>
          <w:vertAlign w:val="superscript"/>
          <w:lang w:val="ro-MD" w:eastAsia="ro-RO"/>
        </w:rPr>
        <w:t>2</w:t>
      </w:r>
      <w:r>
        <w:rPr>
          <w:rStyle w:val="FontStyle17"/>
          <w:sz w:val="28"/>
          <w:szCs w:val="28"/>
          <w:lang w:val="ro-MD" w:eastAsia="ro-RO"/>
        </w:rPr>
        <w:t xml:space="preserve"> </w:t>
      </w:r>
      <w:r w:rsidR="00C04497" w:rsidRPr="00670EFE">
        <w:rPr>
          <w:rStyle w:val="FontStyle17"/>
          <w:sz w:val="28"/>
          <w:szCs w:val="28"/>
          <w:lang w:val="ro-RO" w:eastAsia="ro-RO"/>
        </w:rPr>
        <w:t>cu următorul cuprins:</w:t>
      </w:r>
    </w:p>
    <w:p w:rsidR="007F680A" w:rsidRDefault="00C04497" w:rsidP="00176804">
      <w:pPr>
        <w:pStyle w:val="Style6"/>
        <w:widowControl/>
        <w:tabs>
          <w:tab w:val="left" w:pos="993"/>
        </w:tabs>
        <w:spacing w:line="240" w:lineRule="auto"/>
        <w:ind w:firstLine="706"/>
        <w:rPr>
          <w:rStyle w:val="FontStyle17"/>
          <w:sz w:val="28"/>
          <w:szCs w:val="28"/>
          <w:lang w:val="ro-RO" w:eastAsia="ro-RO"/>
        </w:rPr>
      </w:pPr>
      <w:r w:rsidRPr="00C736F5">
        <w:rPr>
          <w:rStyle w:val="FontStyle17"/>
          <w:sz w:val="28"/>
          <w:szCs w:val="28"/>
          <w:lang w:val="ro-RO" w:eastAsia="ro-RO"/>
        </w:rPr>
        <w:t xml:space="preserve"> „</w:t>
      </w:r>
      <w:r w:rsidRPr="00C736F5">
        <w:rPr>
          <w:rStyle w:val="FontStyle17"/>
          <w:b/>
          <w:sz w:val="28"/>
          <w:szCs w:val="28"/>
          <w:lang w:val="ro-RO" w:eastAsia="ro-RO"/>
        </w:rPr>
        <w:t>11</w:t>
      </w:r>
      <w:r w:rsidRPr="00C736F5">
        <w:rPr>
          <w:rStyle w:val="FontStyle17"/>
          <w:b/>
          <w:sz w:val="28"/>
          <w:szCs w:val="28"/>
          <w:vertAlign w:val="superscript"/>
          <w:lang w:val="ro-RO" w:eastAsia="ro-RO"/>
        </w:rPr>
        <w:t>1</w:t>
      </w:r>
      <w:r w:rsidRPr="00C736F5">
        <w:rPr>
          <w:rStyle w:val="FontStyle17"/>
          <w:b/>
          <w:sz w:val="28"/>
          <w:szCs w:val="28"/>
          <w:lang w:val="ro-RO" w:eastAsia="ro-RO"/>
        </w:rPr>
        <w:t>.</w:t>
      </w:r>
      <w:r w:rsidRPr="00C736F5">
        <w:rPr>
          <w:rStyle w:val="FontStyle17"/>
          <w:sz w:val="28"/>
          <w:szCs w:val="28"/>
          <w:vertAlign w:val="superscript"/>
          <w:lang w:val="ro-RO" w:eastAsia="ro-RO"/>
        </w:rPr>
        <w:t xml:space="preserve"> </w:t>
      </w:r>
      <w:r w:rsidRPr="00C736F5">
        <w:rPr>
          <w:rStyle w:val="FontStyle17"/>
          <w:sz w:val="28"/>
          <w:szCs w:val="28"/>
          <w:lang w:val="ro-RO" w:eastAsia="ro-RO"/>
        </w:rPr>
        <w:t xml:space="preserve">Beneficiarii desemnării procentuale vor notifica Ministerul </w:t>
      </w:r>
      <w:proofErr w:type="spellStart"/>
      <w:r w:rsidRPr="00C736F5">
        <w:rPr>
          <w:rStyle w:val="FontStyle17"/>
          <w:sz w:val="28"/>
          <w:szCs w:val="28"/>
          <w:lang w:val="ro-RO" w:eastAsia="ro-RO"/>
        </w:rPr>
        <w:t>Justi</w:t>
      </w:r>
      <w:proofErr w:type="spellEnd"/>
      <w:r w:rsidRPr="00C736F5">
        <w:rPr>
          <w:rStyle w:val="FontStyle17"/>
          <w:sz w:val="28"/>
          <w:szCs w:val="28"/>
          <w:lang w:val="ro-MD" w:eastAsia="ro-RO"/>
        </w:rPr>
        <w:t>ț</w:t>
      </w:r>
      <w:r w:rsidRPr="00C736F5">
        <w:rPr>
          <w:rStyle w:val="FontStyle17"/>
          <w:sz w:val="28"/>
          <w:szCs w:val="28"/>
          <w:lang w:val="ro-RO" w:eastAsia="ro-RO"/>
        </w:rPr>
        <w:t xml:space="preserve">iei </w:t>
      </w:r>
      <w:r w:rsidR="00A417F7">
        <w:rPr>
          <w:rStyle w:val="FontStyle17"/>
          <w:sz w:val="28"/>
          <w:szCs w:val="28"/>
          <w:lang w:val="ro-RO" w:eastAsia="ro-RO"/>
        </w:rPr>
        <w:t xml:space="preserve">despre </w:t>
      </w:r>
      <w:r w:rsidR="00013D08">
        <w:rPr>
          <w:rStyle w:val="FontStyle17"/>
          <w:sz w:val="28"/>
          <w:szCs w:val="28"/>
          <w:lang w:val="ro-RO" w:eastAsia="ro-RO"/>
        </w:rPr>
        <w:t xml:space="preserve">modificarea </w:t>
      </w:r>
      <w:r w:rsidRPr="00C736F5">
        <w:rPr>
          <w:rStyle w:val="FontStyle17"/>
          <w:sz w:val="28"/>
          <w:szCs w:val="28"/>
          <w:lang w:val="ro-RO" w:eastAsia="ro-RO"/>
        </w:rPr>
        <w:t xml:space="preserve">denumirii, </w:t>
      </w:r>
      <w:r w:rsidR="00013D08">
        <w:rPr>
          <w:rStyle w:val="FontStyle17"/>
          <w:sz w:val="28"/>
          <w:szCs w:val="28"/>
          <w:lang w:val="ro-RO" w:eastAsia="ro-RO"/>
        </w:rPr>
        <w:t xml:space="preserve">a </w:t>
      </w:r>
      <w:r w:rsidRPr="00C736F5">
        <w:rPr>
          <w:rStyle w:val="FontStyle17"/>
          <w:sz w:val="28"/>
          <w:szCs w:val="28"/>
          <w:lang w:val="ro-RO" w:eastAsia="ro-RO"/>
        </w:rPr>
        <w:t xml:space="preserve">sediului, codului fiscal, contului bancar, precum </w:t>
      </w:r>
      <w:proofErr w:type="spellStart"/>
      <w:r w:rsidRPr="00C736F5">
        <w:rPr>
          <w:rStyle w:val="FontStyle17"/>
          <w:sz w:val="28"/>
          <w:szCs w:val="28"/>
          <w:lang w:val="ro-RO" w:eastAsia="ro-RO"/>
        </w:rPr>
        <w:t>şi</w:t>
      </w:r>
      <w:proofErr w:type="spellEnd"/>
      <w:r w:rsidRPr="00C736F5">
        <w:rPr>
          <w:rStyle w:val="FontStyle17"/>
          <w:sz w:val="28"/>
          <w:szCs w:val="28"/>
          <w:lang w:val="ro-RO" w:eastAsia="ro-RO"/>
        </w:rPr>
        <w:t xml:space="preserve"> datele privind radierea din Registrul de stat al organizațiilor necomerciale.</w:t>
      </w:r>
    </w:p>
    <w:p w:rsidR="00050E5B" w:rsidRDefault="007F680A" w:rsidP="008D4E17">
      <w:pPr>
        <w:pStyle w:val="Style6"/>
        <w:widowControl/>
        <w:tabs>
          <w:tab w:val="left" w:pos="993"/>
        </w:tabs>
        <w:spacing w:line="240" w:lineRule="auto"/>
        <w:ind w:firstLine="706"/>
        <w:rPr>
          <w:rStyle w:val="FontStyle17"/>
          <w:sz w:val="28"/>
          <w:szCs w:val="28"/>
          <w:lang w:val="ro-RO" w:eastAsia="ro-RO"/>
        </w:rPr>
      </w:pPr>
      <w:r w:rsidRPr="007F680A">
        <w:rPr>
          <w:rStyle w:val="FontStyle17"/>
          <w:b/>
          <w:sz w:val="28"/>
          <w:szCs w:val="28"/>
          <w:lang w:val="ro-RO" w:eastAsia="ro-RO"/>
        </w:rPr>
        <w:t>11</w:t>
      </w:r>
      <w:r w:rsidRPr="007F680A">
        <w:rPr>
          <w:rStyle w:val="FontStyle17"/>
          <w:b/>
          <w:sz w:val="28"/>
          <w:szCs w:val="28"/>
          <w:vertAlign w:val="superscript"/>
          <w:lang w:val="ro-RO" w:eastAsia="ro-RO"/>
        </w:rPr>
        <w:t>2</w:t>
      </w:r>
      <w:r w:rsidRPr="000C6FAA">
        <w:rPr>
          <w:rStyle w:val="FontStyle17"/>
          <w:b/>
          <w:sz w:val="28"/>
          <w:szCs w:val="28"/>
          <w:lang w:val="ro-RO" w:eastAsia="ro-RO"/>
        </w:rPr>
        <w:t>.</w:t>
      </w:r>
      <w:r w:rsidRPr="000C6FAA">
        <w:rPr>
          <w:rStyle w:val="FontStyle17"/>
          <w:sz w:val="28"/>
          <w:szCs w:val="28"/>
          <w:lang w:val="ro-RO" w:eastAsia="ro-RO"/>
        </w:rPr>
        <w:t xml:space="preserve"> Agenția Servicii Publice </w:t>
      </w:r>
      <w:proofErr w:type="spellStart"/>
      <w:r w:rsidR="00C30F35" w:rsidRPr="000C6FAA">
        <w:rPr>
          <w:rStyle w:val="FontStyle17"/>
          <w:sz w:val="28"/>
          <w:szCs w:val="28"/>
          <w:lang w:val="ro-RO" w:eastAsia="ro-RO"/>
        </w:rPr>
        <w:t>pînă</w:t>
      </w:r>
      <w:proofErr w:type="spellEnd"/>
      <w:r w:rsidR="00C30F35" w:rsidRPr="000C6FAA">
        <w:rPr>
          <w:rStyle w:val="FontStyle17"/>
          <w:sz w:val="28"/>
          <w:szCs w:val="28"/>
          <w:lang w:val="ro-RO" w:eastAsia="ro-RO"/>
        </w:rPr>
        <w:t xml:space="preserve"> la 1 septembrie publică pe pagina sa web oficială Lista tuturor </w:t>
      </w:r>
      <w:proofErr w:type="spellStart"/>
      <w:r w:rsidR="001B0E8A" w:rsidRPr="000C6FAA">
        <w:rPr>
          <w:rStyle w:val="FontStyle17"/>
          <w:sz w:val="28"/>
          <w:szCs w:val="28"/>
          <w:lang w:val="ro-RO" w:eastAsia="ro-RO"/>
        </w:rPr>
        <w:t>asociaţiilor</w:t>
      </w:r>
      <w:proofErr w:type="spellEnd"/>
      <w:r w:rsidR="001B0E8A" w:rsidRPr="000C6FAA">
        <w:rPr>
          <w:rStyle w:val="FontStyle17"/>
          <w:sz w:val="28"/>
          <w:szCs w:val="28"/>
          <w:lang w:val="ro-RO" w:eastAsia="ro-RO"/>
        </w:rPr>
        <w:t xml:space="preserve"> </w:t>
      </w:r>
      <w:proofErr w:type="spellStart"/>
      <w:r w:rsidR="001B0E8A" w:rsidRPr="000C6FAA">
        <w:rPr>
          <w:rStyle w:val="FontStyle17"/>
          <w:sz w:val="28"/>
          <w:szCs w:val="28"/>
          <w:lang w:val="ro-RO" w:eastAsia="ro-RO"/>
        </w:rPr>
        <w:t>obşteşti</w:t>
      </w:r>
      <w:proofErr w:type="spellEnd"/>
      <w:r w:rsidR="001B0E8A" w:rsidRPr="000C6FAA">
        <w:rPr>
          <w:rStyle w:val="FontStyle17"/>
          <w:sz w:val="28"/>
          <w:szCs w:val="28"/>
          <w:lang w:val="ro-RO" w:eastAsia="ro-RO"/>
        </w:rPr>
        <w:t xml:space="preserve">, </w:t>
      </w:r>
      <w:proofErr w:type="spellStart"/>
      <w:r w:rsidR="001B0E8A" w:rsidRPr="000C6FAA">
        <w:rPr>
          <w:rStyle w:val="FontStyle17"/>
          <w:sz w:val="28"/>
          <w:szCs w:val="28"/>
          <w:lang w:val="ro-RO" w:eastAsia="ro-RO"/>
        </w:rPr>
        <w:t>fundaţiilor</w:t>
      </w:r>
      <w:proofErr w:type="spellEnd"/>
      <w:r w:rsidR="001B0E8A" w:rsidRPr="000C6FAA">
        <w:rPr>
          <w:rStyle w:val="FontStyle17"/>
          <w:sz w:val="28"/>
          <w:szCs w:val="28"/>
          <w:lang w:val="ro-RO" w:eastAsia="ro-RO"/>
        </w:rPr>
        <w:t xml:space="preserve"> </w:t>
      </w:r>
      <w:proofErr w:type="spellStart"/>
      <w:r w:rsidR="001B0E8A" w:rsidRPr="000C6FAA">
        <w:rPr>
          <w:rStyle w:val="FontStyle17"/>
          <w:sz w:val="28"/>
          <w:szCs w:val="28"/>
          <w:lang w:val="ro-RO" w:eastAsia="ro-RO"/>
        </w:rPr>
        <w:t>şi</w:t>
      </w:r>
      <w:proofErr w:type="spellEnd"/>
      <w:r w:rsidR="001B0E8A" w:rsidRPr="000C6FAA">
        <w:rPr>
          <w:rStyle w:val="FontStyle17"/>
          <w:sz w:val="28"/>
          <w:szCs w:val="28"/>
          <w:lang w:val="ro-RO" w:eastAsia="ro-RO"/>
        </w:rPr>
        <w:t xml:space="preserve"> </w:t>
      </w:r>
      <w:proofErr w:type="spellStart"/>
      <w:r w:rsidR="001B0E8A" w:rsidRPr="000C6FAA">
        <w:rPr>
          <w:rStyle w:val="FontStyle17"/>
          <w:sz w:val="28"/>
          <w:szCs w:val="28"/>
          <w:lang w:val="ro-RO" w:eastAsia="ro-RO"/>
        </w:rPr>
        <w:t>instituţiilor</w:t>
      </w:r>
      <w:proofErr w:type="spellEnd"/>
      <w:r w:rsidR="001B0E8A" w:rsidRPr="000C6FAA">
        <w:rPr>
          <w:rStyle w:val="FontStyle17"/>
          <w:sz w:val="28"/>
          <w:szCs w:val="28"/>
          <w:lang w:val="ro-RO" w:eastAsia="ro-RO"/>
        </w:rPr>
        <w:t xml:space="preserve"> private, cultelor religioase </w:t>
      </w:r>
      <w:proofErr w:type="spellStart"/>
      <w:r w:rsidR="001B0E8A" w:rsidRPr="000C6FAA">
        <w:rPr>
          <w:rStyle w:val="FontStyle17"/>
          <w:sz w:val="28"/>
          <w:szCs w:val="28"/>
          <w:lang w:val="ro-RO" w:eastAsia="ro-RO"/>
        </w:rPr>
        <w:t>şi</w:t>
      </w:r>
      <w:proofErr w:type="spellEnd"/>
      <w:r w:rsidR="001B0E8A" w:rsidRPr="000C6FAA">
        <w:rPr>
          <w:rStyle w:val="FontStyle17"/>
          <w:sz w:val="28"/>
          <w:szCs w:val="28"/>
          <w:lang w:val="ro-RO" w:eastAsia="ro-RO"/>
        </w:rPr>
        <w:t xml:space="preserve"> </w:t>
      </w:r>
      <w:proofErr w:type="spellStart"/>
      <w:r w:rsidR="001B0E8A" w:rsidRPr="000C6FAA">
        <w:rPr>
          <w:rStyle w:val="FontStyle17"/>
          <w:sz w:val="28"/>
          <w:szCs w:val="28"/>
          <w:lang w:val="ro-RO" w:eastAsia="ro-RO"/>
        </w:rPr>
        <w:t>părţile</w:t>
      </w:r>
      <w:proofErr w:type="spellEnd"/>
      <w:r w:rsidR="001B0E8A" w:rsidRPr="000C6FAA">
        <w:rPr>
          <w:rStyle w:val="FontStyle17"/>
          <w:sz w:val="28"/>
          <w:szCs w:val="28"/>
          <w:lang w:val="ro-RO" w:eastAsia="ro-RO"/>
        </w:rPr>
        <w:t xml:space="preserve"> componente ale acestora.</w:t>
      </w:r>
      <w:r w:rsidR="00C04497" w:rsidRPr="000C6FAA">
        <w:rPr>
          <w:rStyle w:val="FontStyle17"/>
          <w:sz w:val="28"/>
          <w:szCs w:val="28"/>
          <w:lang w:val="ro-RO" w:eastAsia="ro-RO"/>
        </w:rPr>
        <w:t>”</w:t>
      </w:r>
      <w:r w:rsidR="00FF7310" w:rsidRPr="000C6FAA">
        <w:rPr>
          <w:rStyle w:val="FontStyle17"/>
          <w:sz w:val="28"/>
          <w:szCs w:val="28"/>
          <w:lang w:val="ro-RO" w:eastAsia="ro-RO"/>
        </w:rPr>
        <w:t>.</w:t>
      </w:r>
    </w:p>
    <w:p w:rsidR="00050E5B" w:rsidRPr="007D2A0E" w:rsidRDefault="00465D51" w:rsidP="008D4E17">
      <w:pPr>
        <w:pStyle w:val="Style6"/>
        <w:widowControl/>
        <w:numPr>
          <w:ilvl w:val="0"/>
          <w:numId w:val="3"/>
        </w:numPr>
        <w:tabs>
          <w:tab w:val="left" w:pos="993"/>
        </w:tabs>
        <w:spacing w:before="120" w:line="240" w:lineRule="auto"/>
        <w:ind w:left="6175" w:hanging="5466"/>
        <w:rPr>
          <w:rStyle w:val="FontStyle17"/>
          <w:sz w:val="28"/>
          <w:szCs w:val="28"/>
          <w:lang w:val="ro-RO" w:eastAsia="ro-RO"/>
        </w:rPr>
      </w:pPr>
      <w:r w:rsidRPr="007D2A0E">
        <w:rPr>
          <w:rStyle w:val="FontStyle17"/>
          <w:sz w:val="28"/>
          <w:szCs w:val="28"/>
          <w:lang w:val="ro-RO" w:eastAsia="ro-RO"/>
        </w:rPr>
        <w:t>punctul 15:</w:t>
      </w:r>
    </w:p>
    <w:p w:rsidR="00465D51" w:rsidRPr="007D2A0E" w:rsidRDefault="00465D51" w:rsidP="007D2A0E">
      <w:pPr>
        <w:pStyle w:val="Style6"/>
        <w:widowControl/>
        <w:tabs>
          <w:tab w:val="left" w:pos="567"/>
          <w:tab w:val="left" w:pos="709"/>
          <w:tab w:val="left" w:pos="993"/>
        </w:tabs>
        <w:spacing w:line="240" w:lineRule="auto"/>
        <w:ind w:left="709" w:firstLine="0"/>
        <w:rPr>
          <w:rStyle w:val="FontStyle17"/>
          <w:sz w:val="28"/>
          <w:szCs w:val="28"/>
          <w:lang w:val="ro-RO" w:eastAsia="ro-RO"/>
        </w:rPr>
      </w:pPr>
      <w:r w:rsidRPr="007D2A0E">
        <w:rPr>
          <w:rStyle w:val="FontStyle17"/>
          <w:sz w:val="28"/>
          <w:szCs w:val="28"/>
          <w:lang w:val="ro-RO" w:eastAsia="ro-RO"/>
        </w:rPr>
        <w:t xml:space="preserve">textul </w:t>
      </w:r>
      <w:r w:rsidRPr="007D2A0E">
        <w:rPr>
          <w:rStyle w:val="FontStyle17"/>
          <w:sz w:val="28"/>
          <w:szCs w:val="28"/>
          <w:lang w:val="ro-MD" w:eastAsia="ro-RO"/>
        </w:rPr>
        <w:t>„la data de 1 ianuarie a anului în care se face desemnarea” se exclude;</w:t>
      </w:r>
    </w:p>
    <w:p w:rsidR="00CA057D" w:rsidRPr="007D2A0E" w:rsidRDefault="00B62F8E" w:rsidP="007D2A0E">
      <w:pPr>
        <w:pStyle w:val="Style6"/>
        <w:widowControl/>
        <w:tabs>
          <w:tab w:val="left" w:pos="709"/>
          <w:tab w:val="left" w:pos="993"/>
        </w:tabs>
        <w:spacing w:line="240" w:lineRule="auto"/>
        <w:rPr>
          <w:rStyle w:val="FontStyle17"/>
          <w:sz w:val="28"/>
          <w:szCs w:val="28"/>
          <w:lang w:val="ro-RO" w:eastAsia="ro-RO"/>
        </w:rPr>
      </w:pPr>
      <w:r w:rsidRPr="007D2A0E">
        <w:rPr>
          <w:rStyle w:val="FontStyle17"/>
          <w:sz w:val="28"/>
          <w:szCs w:val="28"/>
          <w:lang w:val="ro-RO" w:eastAsia="ro-RO"/>
        </w:rPr>
        <w:t xml:space="preserve">se completează cu textul „Verificarea existenței datoriilor la impozitul pe venit se realizează după expirarea termenului de depunere a </w:t>
      </w:r>
      <w:r w:rsidR="00E33EE1" w:rsidRPr="007D2A0E">
        <w:rPr>
          <w:rStyle w:val="FontStyle17"/>
          <w:sz w:val="28"/>
          <w:szCs w:val="28"/>
          <w:lang w:val="ro-RO" w:eastAsia="ro-RO"/>
        </w:rPr>
        <w:t>declarației persoanei fizice cu privire la impozitul pe venit</w:t>
      </w:r>
      <w:r w:rsidR="00697C39" w:rsidRPr="007D2A0E">
        <w:rPr>
          <w:rStyle w:val="FontStyle17"/>
          <w:sz w:val="28"/>
          <w:szCs w:val="28"/>
          <w:lang w:val="ro-RO" w:eastAsia="ro-RO"/>
        </w:rPr>
        <w:t>.”.</w:t>
      </w:r>
    </w:p>
    <w:p w:rsidR="00CA057D" w:rsidRPr="007D2A0E" w:rsidRDefault="006069DC" w:rsidP="008D4E17">
      <w:pPr>
        <w:pStyle w:val="Style6"/>
        <w:widowControl/>
        <w:numPr>
          <w:ilvl w:val="0"/>
          <w:numId w:val="3"/>
        </w:numPr>
        <w:tabs>
          <w:tab w:val="left" w:pos="709"/>
          <w:tab w:val="left" w:pos="993"/>
        </w:tabs>
        <w:spacing w:before="120" w:line="240" w:lineRule="auto"/>
        <w:ind w:left="0" w:firstLine="709"/>
        <w:rPr>
          <w:rStyle w:val="FontStyle17"/>
          <w:sz w:val="28"/>
          <w:szCs w:val="28"/>
          <w:lang w:val="ro-RO" w:eastAsia="ro-RO"/>
        </w:rPr>
      </w:pPr>
      <w:r w:rsidRPr="007D2A0E">
        <w:rPr>
          <w:rStyle w:val="FontStyle17"/>
          <w:sz w:val="28"/>
          <w:szCs w:val="28"/>
          <w:lang w:val="ro-RO" w:eastAsia="ro-RO"/>
        </w:rPr>
        <w:t xml:space="preserve">punctul 17 se completează cu textul „La depunerea declarației cu privire la impozitul pe venit, persoana fizică are dreptul să solicite </w:t>
      </w:r>
      <w:r w:rsidR="008D4E17" w:rsidRPr="007D2A0E">
        <w:rPr>
          <w:rStyle w:val="FontStyle17"/>
          <w:sz w:val="28"/>
          <w:szCs w:val="28"/>
          <w:lang w:val="ro-RO" w:eastAsia="ro-RO"/>
        </w:rPr>
        <w:t xml:space="preserve">informația privind </w:t>
      </w:r>
      <w:r w:rsidR="007D2A0E" w:rsidRPr="007D2A0E">
        <w:rPr>
          <w:rStyle w:val="FontStyle17"/>
          <w:sz w:val="28"/>
          <w:szCs w:val="28"/>
          <w:lang w:val="ro-RO" w:eastAsia="ro-RO"/>
        </w:rPr>
        <w:t>existența/lipsa datoriilor la buget privind</w:t>
      </w:r>
      <w:r w:rsidR="008D4E17" w:rsidRPr="007D2A0E">
        <w:rPr>
          <w:rStyle w:val="FontStyle17"/>
          <w:sz w:val="28"/>
          <w:szCs w:val="28"/>
          <w:lang w:val="ro-RO" w:eastAsia="ro-RO"/>
        </w:rPr>
        <w:t xml:space="preserve"> impozitul pe venit.”. </w:t>
      </w:r>
    </w:p>
    <w:p w:rsidR="00C04497" w:rsidRPr="00FF7310" w:rsidRDefault="00D74D4A" w:rsidP="00F10324">
      <w:pPr>
        <w:pStyle w:val="Style6"/>
        <w:widowControl/>
        <w:numPr>
          <w:ilvl w:val="0"/>
          <w:numId w:val="3"/>
        </w:numPr>
        <w:tabs>
          <w:tab w:val="left" w:pos="993"/>
        </w:tabs>
        <w:spacing w:before="120" w:line="240" w:lineRule="auto"/>
        <w:ind w:left="0" w:firstLine="709"/>
        <w:rPr>
          <w:rStyle w:val="FontStyle17"/>
          <w:sz w:val="28"/>
          <w:szCs w:val="28"/>
          <w:lang w:val="ro-RO" w:eastAsia="ro-RO"/>
        </w:rPr>
      </w:pPr>
      <w:r>
        <w:rPr>
          <w:rStyle w:val="FontStyle17"/>
          <w:sz w:val="28"/>
          <w:szCs w:val="28"/>
          <w:lang w:val="ro-RO" w:eastAsia="ro-RO"/>
        </w:rPr>
        <w:t>p</w:t>
      </w:r>
      <w:r w:rsidR="00C04497" w:rsidRPr="00FF7310">
        <w:rPr>
          <w:rStyle w:val="FontStyle17"/>
          <w:sz w:val="28"/>
          <w:szCs w:val="28"/>
          <w:lang w:val="ro-RO" w:eastAsia="ro-RO"/>
        </w:rPr>
        <w:t>unctul 20 se completează cu subpunctul 6) cu următorul cuprins:</w:t>
      </w:r>
    </w:p>
    <w:p w:rsidR="00C04497" w:rsidRDefault="00C04497" w:rsidP="0075382D">
      <w:pPr>
        <w:pStyle w:val="Style6"/>
        <w:widowControl/>
        <w:tabs>
          <w:tab w:val="left" w:pos="993"/>
        </w:tabs>
        <w:spacing w:line="240" w:lineRule="auto"/>
        <w:ind w:firstLine="706"/>
        <w:rPr>
          <w:rStyle w:val="FontStyle17"/>
          <w:sz w:val="28"/>
          <w:szCs w:val="28"/>
          <w:lang w:val="ro-RO" w:eastAsia="ro-RO"/>
        </w:rPr>
      </w:pPr>
      <w:r w:rsidRPr="00FF7310">
        <w:rPr>
          <w:rStyle w:val="FontStyle17"/>
          <w:sz w:val="28"/>
          <w:szCs w:val="28"/>
          <w:lang w:val="ro-RO" w:eastAsia="ro-RO"/>
        </w:rPr>
        <w:t xml:space="preserve">„6) informația despre beneficiarul desemnării procentuale </w:t>
      </w:r>
      <w:r w:rsidR="00203E95">
        <w:rPr>
          <w:rStyle w:val="FontStyle17"/>
          <w:sz w:val="28"/>
          <w:szCs w:val="28"/>
          <w:lang w:val="ro-RO" w:eastAsia="ro-RO"/>
        </w:rPr>
        <w:t xml:space="preserve">(datele bancare, </w:t>
      </w:r>
      <w:r w:rsidR="00203E95" w:rsidRPr="00203E95">
        <w:rPr>
          <w:rStyle w:val="FontStyle17"/>
          <w:sz w:val="28"/>
          <w:szCs w:val="28"/>
          <w:lang w:val="ro-RO" w:eastAsia="ro-RO"/>
        </w:rPr>
        <w:t>numărul de identificare de stat</w:t>
      </w:r>
      <w:r w:rsidR="00203E95">
        <w:rPr>
          <w:rStyle w:val="FontStyle17"/>
          <w:sz w:val="28"/>
          <w:szCs w:val="28"/>
          <w:lang w:val="ro-RO" w:eastAsia="ro-RO"/>
        </w:rPr>
        <w:t xml:space="preserve">) </w:t>
      </w:r>
      <w:r w:rsidR="00EF027E">
        <w:rPr>
          <w:rStyle w:val="FontStyle17"/>
          <w:sz w:val="28"/>
          <w:szCs w:val="28"/>
          <w:lang w:val="ro-RO" w:eastAsia="ro-RO"/>
        </w:rPr>
        <w:t>din Lista</w:t>
      </w:r>
      <w:r w:rsidR="00203E95">
        <w:rPr>
          <w:rStyle w:val="FontStyle17"/>
          <w:sz w:val="28"/>
          <w:szCs w:val="28"/>
          <w:lang w:val="ro-RO" w:eastAsia="ro-RO"/>
        </w:rPr>
        <w:t xml:space="preserve"> beneficiarilor nu este veridică.”.</w:t>
      </w:r>
    </w:p>
    <w:p w:rsidR="00797826" w:rsidRDefault="00D74D4A" w:rsidP="00F10324">
      <w:pPr>
        <w:pStyle w:val="Style6"/>
        <w:widowControl/>
        <w:numPr>
          <w:ilvl w:val="0"/>
          <w:numId w:val="3"/>
        </w:numPr>
        <w:tabs>
          <w:tab w:val="left" w:pos="709"/>
          <w:tab w:val="left" w:pos="993"/>
        </w:tabs>
        <w:spacing w:before="120" w:line="240" w:lineRule="auto"/>
        <w:ind w:left="0" w:firstLine="709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p</w:t>
      </w:r>
      <w:r w:rsidR="00797826">
        <w:rPr>
          <w:sz w:val="28"/>
          <w:szCs w:val="28"/>
          <w:lang w:val="ro-RO" w:eastAsia="ro-RO"/>
        </w:rPr>
        <w:t xml:space="preserve">unctul 24 </w:t>
      </w:r>
      <w:r w:rsidR="0075382D">
        <w:rPr>
          <w:sz w:val="28"/>
          <w:szCs w:val="28"/>
          <w:lang w:val="ro-RO" w:eastAsia="ro-RO"/>
        </w:rPr>
        <w:t xml:space="preserve">se completează </w:t>
      </w:r>
      <w:r w:rsidR="00631782">
        <w:rPr>
          <w:sz w:val="28"/>
          <w:szCs w:val="28"/>
          <w:lang w:val="ro-RO" w:eastAsia="ro-RO"/>
        </w:rPr>
        <w:t xml:space="preserve">în final </w:t>
      </w:r>
      <w:r w:rsidR="0075382D">
        <w:rPr>
          <w:sz w:val="28"/>
          <w:szCs w:val="28"/>
          <w:lang w:val="ro-RO" w:eastAsia="ro-RO"/>
        </w:rPr>
        <w:t>cu textul ,,</w:t>
      </w:r>
      <w:r w:rsidR="00797826" w:rsidRPr="00797826">
        <w:rPr>
          <w:sz w:val="28"/>
          <w:szCs w:val="28"/>
          <w:lang w:val="ro-RO" w:eastAsia="ro-RO"/>
        </w:rPr>
        <w:t>În cazul în care în procesul executării au fost depistate careva erori sau neconcordanțe în rechiz</w:t>
      </w:r>
      <w:r w:rsidR="0075382D">
        <w:rPr>
          <w:sz w:val="28"/>
          <w:szCs w:val="28"/>
          <w:lang w:val="ro-RO" w:eastAsia="ro-RO"/>
        </w:rPr>
        <w:t>i</w:t>
      </w:r>
      <w:r w:rsidR="00797826" w:rsidRPr="00797826">
        <w:rPr>
          <w:sz w:val="28"/>
          <w:szCs w:val="28"/>
          <w:lang w:val="ro-RO" w:eastAsia="ro-RO"/>
        </w:rPr>
        <w:t xml:space="preserve">tele bancare ale beneficiarilor desemnării procentuale, Ministerul Finanțelor informează Serviciul Fiscal de Stat </w:t>
      </w:r>
      <w:proofErr w:type="spellStart"/>
      <w:r w:rsidR="00797826" w:rsidRPr="00797826">
        <w:rPr>
          <w:sz w:val="28"/>
          <w:szCs w:val="28"/>
          <w:lang w:val="ro-RO" w:eastAsia="ro-RO"/>
        </w:rPr>
        <w:t>pînă</w:t>
      </w:r>
      <w:proofErr w:type="spellEnd"/>
      <w:r w:rsidR="00797826" w:rsidRPr="00797826">
        <w:rPr>
          <w:sz w:val="28"/>
          <w:szCs w:val="28"/>
          <w:lang w:val="ro-RO" w:eastAsia="ro-RO"/>
        </w:rPr>
        <w:t xml:space="preserve"> la data de 15 august a anului în care a avut loc desemnarea </w:t>
      </w:r>
      <w:proofErr w:type="spellStart"/>
      <w:r w:rsidR="00797826" w:rsidRPr="00797826">
        <w:rPr>
          <w:sz w:val="28"/>
          <w:szCs w:val="28"/>
          <w:lang w:val="ro-RO" w:eastAsia="ro-RO"/>
        </w:rPr>
        <w:t>atît</w:t>
      </w:r>
      <w:proofErr w:type="spellEnd"/>
      <w:r w:rsidR="00797826" w:rsidRPr="00797826">
        <w:rPr>
          <w:sz w:val="28"/>
          <w:szCs w:val="28"/>
          <w:lang w:val="ro-RO" w:eastAsia="ro-RO"/>
        </w:rPr>
        <w:t xml:space="preserve"> pe suport de </w:t>
      </w:r>
      <w:proofErr w:type="spellStart"/>
      <w:r w:rsidR="00797826" w:rsidRPr="00797826">
        <w:rPr>
          <w:sz w:val="28"/>
          <w:szCs w:val="28"/>
          <w:lang w:val="ro-RO" w:eastAsia="ro-RO"/>
        </w:rPr>
        <w:t>hîrtie</w:t>
      </w:r>
      <w:proofErr w:type="spellEnd"/>
      <w:r w:rsidR="00797826" w:rsidRPr="00797826">
        <w:rPr>
          <w:sz w:val="28"/>
          <w:szCs w:val="28"/>
          <w:lang w:val="ro-RO" w:eastAsia="ro-RO"/>
        </w:rPr>
        <w:t xml:space="preserve"> </w:t>
      </w:r>
      <w:proofErr w:type="spellStart"/>
      <w:r w:rsidR="00797826" w:rsidRPr="00797826">
        <w:rPr>
          <w:sz w:val="28"/>
          <w:szCs w:val="28"/>
          <w:lang w:val="ro-RO" w:eastAsia="ro-RO"/>
        </w:rPr>
        <w:t>cît</w:t>
      </w:r>
      <w:proofErr w:type="spellEnd"/>
      <w:r w:rsidR="00797826" w:rsidRPr="00797826">
        <w:rPr>
          <w:sz w:val="28"/>
          <w:szCs w:val="28"/>
          <w:lang w:val="ro-RO" w:eastAsia="ro-RO"/>
        </w:rPr>
        <w:t xml:space="preserve"> și în format electronic, în legătură cu erorile depistate. După informare, Serviciul Fiscal de Stat </w:t>
      </w:r>
      <w:proofErr w:type="spellStart"/>
      <w:r w:rsidR="00797826" w:rsidRPr="00797826">
        <w:rPr>
          <w:sz w:val="28"/>
          <w:szCs w:val="28"/>
          <w:lang w:val="ro-RO" w:eastAsia="ro-RO"/>
        </w:rPr>
        <w:t>pînă</w:t>
      </w:r>
      <w:proofErr w:type="spellEnd"/>
      <w:r w:rsidR="00797826" w:rsidRPr="00797826">
        <w:rPr>
          <w:sz w:val="28"/>
          <w:szCs w:val="28"/>
          <w:lang w:val="ro-RO" w:eastAsia="ro-RO"/>
        </w:rPr>
        <w:t xml:space="preserve"> la data de 30 august are posibilitatea să prezinte un borderou adăugător al beneficiarilor desemnării procentuale, în care vor indica datele bancare c</w:t>
      </w:r>
      <w:r w:rsidR="00414014">
        <w:rPr>
          <w:sz w:val="28"/>
          <w:szCs w:val="28"/>
          <w:lang w:val="ro-RO" w:eastAsia="ro-RO"/>
        </w:rPr>
        <w:t>orecte ale erorilor depistate.</w:t>
      </w:r>
      <w:r w:rsidR="004724B9">
        <w:rPr>
          <w:sz w:val="28"/>
          <w:szCs w:val="28"/>
          <w:lang w:val="ro-RO" w:eastAsia="ro-RO"/>
        </w:rPr>
        <w:t xml:space="preserve"> </w:t>
      </w:r>
      <w:r w:rsidR="004724B9">
        <w:rPr>
          <w:sz w:val="28"/>
          <w:szCs w:val="28"/>
          <w:lang w:val="ro-MD" w:eastAsia="ro-RO"/>
        </w:rPr>
        <w:t xml:space="preserve">În acest sens, </w:t>
      </w:r>
      <w:r w:rsidR="004724B9">
        <w:rPr>
          <w:sz w:val="28"/>
          <w:szCs w:val="28"/>
          <w:lang w:val="ro-RO" w:eastAsia="ro-RO"/>
        </w:rPr>
        <w:t>Serviciul Fiscal de Stat va solicita de la Ministerul Justiției prezentarea datelor corecte.</w:t>
      </w:r>
      <w:r w:rsidR="00414014">
        <w:rPr>
          <w:sz w:val="28"/>
          <w:szCs w:val="28"/>
          <w:lang w:val="ro-RO" w:eastAsia="ro-RO"/>
        </w:rPr>
        <w:t>”.</w:t>
      </w:r>
    </w:p>
    <w:p w:rsidR="00F10324" w:rsidRPr="00FF7310" w:rsidRDefault="00F10324" w:rsidP="00F10324">
      <w:pPr>
        <w:pStyle w:val="Style6"/>
        <w:widowControl/>
        <w:numPr>
          <w:ilvl w:val="0"/>
          <w:numId w:val="3"/>
        </w:numPr>
        <w:tabs>
          <w:tab w:val="left" w:pos="709"/>
          <w:tab w:val="left" w:pos="993"/>
        </w:tabs>
        <w:spacing w:before="120" w:line="240" w:lineRule="auto"/>
        <w:ind w:left="0" w:firstLine="709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la punctul 30) textul </w:t>
      </w:r>
      <w:r>
        <w:rPr>
          <w:sz w:val="28"/>
          <w:szCs w:val="28"/>
          <w:lang w:val="ro-MD" w:eastAsia="ro-RO"/>
        </w:rPr>
        <w:t>„anul următor celui în care a expirat perioada” se substituie cu textul „fiecare perioadă fiscală în decursul perioadei”.</w:t>
      </w:r>
    </w:p>
    <w:p w:rsidR="007D2A0E" w:rsidRDefault="007D2A0E"/>
    <w:p w:rsidR="008950AF" w:rsidRPr="002D15E1" w:rsidRDefault="008950AF" w:rsidP="008950AF">
      <w:pPr>
        <w:shd w:val="clear" w:color="auto" w:fill="FFFFFF"/>
        <w:tabs>
          <w:tab w:val="center" w:pos="8102"/>
        </w:tabs>
        <w:spacing w:before="240" w:after="0" w:line="6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Prim-ministru</w:t>
      </w:r>
      <w:r w:rsidRPr="002D1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Pavel FILIP</w:t>
      </w:r>
    </w:p>
    <w:p w:rsidR="008950AF" w:rsidRPr="002D15E1" w:rsidRDefault="008950AF" w:rsidP="008950AF">
      <w:pPr>
        <w:shd w:val="clear" w:color="auto" w:fill="FFFFFF"/>
        <w:spacing w:before="240"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E1">
        <w:rPr>
          <w:rFonts w:ascii="Times New Roman" w:eastAsia="Times New Roman" w:hAnsi="Times New Roman" w:cs="Times New Roman"/>
          <w:sz w:val="24"/>
          <w:szCs w:val="24"/>
          <w:lang w:eastAsia="ru-RU"/>
        </w:rPr>
        <w:t>Contrasemnează:</w:t>
      </w:r>
    </w:p>
    <w:p w:rsidR="008950AF" w:rsidRPr="002D15E1" w:rsidRDefault="008950AF" w:rsidP="008950AF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0AF" w:rsidRPr="002D15E1" w:rsidRDefault="008950AF" w:rsidP="008950AF">
      <w:pPr>
        <w:shd w:val="clear" w:color="auto" w:fill="FFFFFF"/>
        <w:tabs>
          <w:tab w:val="left" w:pos="600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950AF" w:rsidRDefault="008950AF" w:rsidP="008302ED">
      <w:pPr>
        <w:shd w:val="clear" w:color="auto" w:fill="FFFFFF"/>
        <w:tabs>
          <w:tab w:val="center" w:pos="8102"/>
        </w:tabs>
        <w:spacing w:after="0" w:line="240" w:lineRule="auto"/>
        <w:ind w:left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E1">
        <w:rPr>
          <w:rFonts w:ascii="Times New Roman" w:eastAsia="Times New Roman" w:hAnsi="Times New Roman" w:cs="Times New Roman"/>
          <w:sz w:val="24"/>
          <w:szCs w:val="24"/>
          <w:lang w:eastAsia="ru-RU"/>
        </w:rPr>
        <w:t>Ministrul finanțelor</w:t>
      </w:r>
      <w:r w:rsidRPr="002D15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Octavian ARMAȘU</w:t>
      </w:r>
    </w:p>
    <w:p w:rsidR="00E9499B" w:rsidRDefault="008950AF" w:rsidP="008302ED">
      <w:pPr>
        <w:shd w:val="clear" w:color="auto" w:fill="FFFFFF"/>
        <w:tabs>
          <w:tab w:val="center" w:pos="8102"/>
        </w:tabs>
        <w:spacing w:after="0" w:line="648" w:lineRule="exact"/>
        <w:jc w:val="right"/>
      </w:pPr>
      <w:r w:rsidRPr="002D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Ministrul </w:t>
      </w:r>
      <w:r w:rsidR="00153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justiției                                                       </w:t>
      </w:r>
      <w:r w:rsidR="00830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53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E9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30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Victoria IFTODI</w:t>
      </w:r>
    </w:p>
    <w:sectPr w:rsidR="00E9499B" w:rsidSect="004724B9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7A74"/>
    <w:multiLevelType w:val="hybridMultilevel"/>
    <w:tmpl w:val="CA747EB8"/>
    <w:lvl w:ilvl="0" w:tplc="C9C4E41A">
      <w:start w:val="1"/>
      <w:numFmt w:val="decimal"/>
      <w:lvlText w:val="%1."/>
      <w:lvlJc w:val="left"/>
      <w:pPr>
        <w:ind w:left="106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311126BA"/>
    <w:multiLevelType w:val="hybridMultilevel"/>
    <w:tmpl w:val="64D000D6"/>
    <w:lvl w:ilvl="0" w:tplc="AD9CB1A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15C43E1"/>
    <w:multiLevelType w:val="hybridMultilevel"/>
    <w:tmpl w:val="AB4C23AC"/>
    <w:lvl w:ilvl="0" w:tplc="EB36FA2A">
      <w:start w:val="1"/>
      <w:numFmt w:val="decimal"/>
      <w:lvlText w:val="%1)"/>
      <w:lvlJc w:val="left"/>
      <w:pPr>
        <w:ind w:left="617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775952E3"/>
    <w:multiLevelType w:val="hybridMultilevel"/>
    <w:tmpl w:val="D58A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AF"/>
    <w:rsid w:val="00013D08"/>
    <w:rsid w:val="00050E5B"/>
    <w:rsid w:val="00080F22"/>
    <w:rsid w:val="000C2B9C"/>
    <w:rsid w:val="000C6FAA"/>
    <w:rsid w:val="000F4B52"/>
    <w:rsid w:val="00153F14"/>
    <w:rsid w:val="00176804"/>
    <w:rsid w:val="001B0E8A"/>
    <w:rsid w:val="00203E95"/>
    <w:rsid w:val="00332E70"/>
    <w:rsid w:val="003B3A7B"/>
    <w:rsid w:val="003C448B"/>
    <w:rsid w:val="0040562A"/>
    <w:rsid w:val="00414014"/>
    <w:rsid w:val="00461FCD"/>
    <w:rsid w:val="00465D51"/>
    <w:rsid w:val="00466FA1"/>
    <w:rsid w:val="004724B9"/>
    <w:rsid w:val="00475253"/>
    <w:rsid w:val="005061E2"/>
    <w:rsid w:val="00576842"/>
    <w:rsid w:val="006069DC"/>
    <w:rsid w:val="00631782"/>
    <w:rsid w:val="00697C39"/>
    <w:rsid w:val="006F6A4A"/>
    <w:rsid w:val="0075382D"/>
    <w:rsid w:val="007755BB"/>
    <w:rsid w:val="00797826"/>
    <w:rsid w:val="007A5B09"/>
    <w:rsid w:val="007D2A0E"/>
    <w:rsid w:val="007F680A"/>
    <w:rsid w:val="008302ED"/>
    <w:rsid w:val="008471EF"/>
    <w:rsid w:val="00877EEC"/>
    <w:rsid w:val="008950AF"/>
    <w:rsid w:val="008B3D4A"/>
    <w:rsid w:val="008D4E17"/>
    <w:rsid w:val="008D6B02"/>
    <w:rsid w:val="009A4149"/>
    <w:rsid w:val="009F2EA5"/>
    <w:rsid w:val="00A417F7"/>
    <w:rsid w:val="00AE75F3"/>
    <w:rsid w:val="00AF1729"/>
    <w:rsid w:val="00B62F8E"/>
    <w:rsid w:val="00C04497"/>
    <w:rsid w:val="00C30F35"/>
    <w:rsid w:val="00C514A8"/>
    <w:rsid w:val="00C736F5"/>
    <w:rsid w:val="00CA057D"/>
    <w:rsid w:val="00CC025A"/>
    <w:rsid w:val="00CF1859"/>
    <w:rsid w:val="00D443B8"/>
    <w:rsid w:val="00D74D4A"/>
    <w:rsid w:val="00DA286F"/>
    <w:rsid w:val="00DB5065"/>
    <w:rsid w:val="00E33EE1"/>
    <w:rsid w:val="00E904F6"/>
    <w:rsid w:val="00E90C19"/>
    <w:rsid w:val="00E9499B"/>
    <w:rsid w:val="00EF027E"/>
    <w:rsid w:val="00EF5885"/>
    <w:rsid w:val="00F10324"/>
    <w:rsid w:val="00F50FCB"/>
    <w:rsid w:val="00F559B9"/>
    <w:rsid w:val="00F71B02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8453"/>
  <w15:chartTrackingRefBased/>
  <w15:docId w15:val="{CA373CCB-CFEB-4500-A9F7-C572D217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0A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52"/>
    <w:pPr>
      <w:ind w:left="720"/>
      <w:contextualSpacing/>
    </w:pPr>
  </w:style>
  <w:style w:type="paragraph" w:customStyle="1" w:styleId="Style6">
    <w:name w:val="Style6"/>
    <w:basedOn w:val="Normal"/>
    <w:uiPriority w:val="99"/>
    <w:rsid w:val="00DB5065"/>
    <w:pPr>
      <w:widowControl w:val="0"/>
      <w:autoSpaceDE w:val="0"/>
      <w:autoSpaceDN w:val="0"/>
      <w:adjustRightInd w:val="0"/>
      <w:spacing w:after="0" w:line="487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DB5065"/>
    <w:rPr>
      <w:rFonts w:ascii="Times New Roman" w:hAnsi="Times New Roman" w:cs="Times New Roman" w:hint="default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A5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B09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B09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09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CD72-B744-4554-A635-6BEB8C19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Iovu</dc:creator>
  <cp:keywords/>
  <dc:description/>
  <cp:lastModifiedBy>Tatiana Iovu</cp:lastModifiedBy>
  <cp:revision>19</cp:revision>
  <cp:lastPrinted>2018-05-24T06:37:00Z</cp:lastPrinted>
  <dcterms:created xsi:type="dcterms:W3CDTF">2018-05-24T06:20:00Z</dcterms:created>
  <dcterms:modified xsi:type="dcterms:W3CDTF">2018-05-25T10:19:00Z</dcterms:modified>
</cp:coreProperties>
</file>