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00" w:rsidRPr="001E02A6" w:rsidRDefault="00072E00" w:rsidP="00072E00">
      <w:pPr>
        <w:pStyle w:val="Style1"/>
        <w:widowControl/>
        <w:tabs>
          <w:tab w:val="left" w:pos="5670"/>
        </w:tabs>
        <w:spacing w:before="106" w:line="523" w:lineRule="exact"/>
        <w:ind w:firstLine="720"/>
        <w:jc w:val="right"/>
        <w:rPr>
          <w:b/>
          <w:bCs/>
          <w:spacing w:val="-20"/>
          <w:sz w:val="28"/>
          <w:szCs w:val="28"/>
          <w:lang w:val="ro-MO" w:eastAsia="ro-RO"/>
        </w:rPr>
      </w:pPr>
      <w:r w:rsidRPr="001E02A6">
        <w:rPr>
          <w:b/>
          <w:bCs/>
          <w:i/>
          <w:noProof/>
          <w:spacing w:val="-20"/>
          <w:sz w:val="28"/>
          <w:szCs w:val="28"/>
          <w:lang w:val="ro-RO" w:eastAsia="ro-RO"/>
        </w:rPr>
        <w:drawing>
          <wp:anchor distT="0" distB="0" distL="114300" distR="114300" simplePos="0" relativeHeight="251659264" behindDoc="0" locked="0" layoutInCell="1" allowOverlap="1" wp14:anchorId="45479D8A" wp14:editId="67739970">
            <wp:simplePos x="0" y="0"/>
            <wp:positionH relativeFrom="column">
              <wp:posOffset>2743835</wp:posOffset>
            </wp:positionH>
            <wp:positionV relativeFrom="paragraph">
              <wp:posOffset>134620</wp:posOffset>
            </wp:positionV>
            <wp:extent cx="783590" cy="850265"/>
            <wp:effectExtent l="19050" t="0" r="0" b="0"/>
            <wp:wrapNone/>
            <wp:docPr id="3" name="Рисунок 2" descr="STEM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02A6">
        <w:rPr>
          <w:rStyle w:val="FontStyle11"/>
          <w:i/>
          <w:sz w:val="28"/>
          <w:szCs w:val="28"/>
          <w:lang w:val="ro-MO" w:eastAsia="ro-RO"/>
        </w:rPr>
        <w:t>Proiect</w:t>
      </w:r>
    </w:p>
    <w:p w:rsidR="00072E00" w:rsidRPr="001E02A6" w:rsidRDefault="00072E00" w:rsidP="00072E00">
      <w:pPr>
        <w:pStyle w:val="Style1"/>
        <w:widowControl/>
        <w:spacing w:before="106" w:line="523" w:lineRule="exact"/>
        <w:jc w:val="center"/>
        <w:rPr>
          <w:b/>
          <w:bCs/>
          <w:spacing w:val="-20"/>
          <w:sz w:val="28"/>
          <w:szCs w:val="28"/>
          <w:lang w:val="ro-MO" w:eastAsia="ro-RO"/>
        </w:rPr>
      </w:pPr>
    </w:p>
    <w:p w:rsidR="00072E00" w:rsidRPr="001E02A6" w:rsidRDefault="00072E00" w:rsidP="00072E00">
      <w:pPr>
        <w:pStyle w:val="Style1"/>
        <w:widowControl/>
        <w:spacing w:before="106" w:line="523" w:lineRule="exact"/>
        <w:jc w:val="center"/>
        <w:rPr>
          <w:rStyle w:val="FontStyle11"/>
          <w:sz w:val="32"/>
          <w:szCs w:val="32"/>
          <w:lang w:val="ro-MO" w:eastAsia="ro-RO"/>
        </w:rPr>
      </w:pPr>
      <w:r w:rsidRPr="001E02A6">
        <w:rPr>
          <w:rStyle w:val="FontStyle11"/>
          <w:sz w:val="32"/>
          <w:szCs w:val="32"/>
          <w:lang w:val="ro-MO" w:eastAsia="ro-RO"/>
        </w:rPr>
        <w:t>GUVERNUL  REPUBLICII MOLDOVA</w:t>
      </w:r>
    </w:p>
    <w:p w:rsidR="00072E00" w:rsidRPr="001E02A6" w:rsidRDefault="00072E00" w:rsidP="00072E00">
      <w:pPr>
        <w:pStyle w:val="Style2"/>
        <w:widowControl/>
        <w:tabs>
          <w:tab w:val="left" w:leader="underscore" w:pos="6202"/>
        </w:tabs>
        <w:spacing w:before="5" w:line="523" w:lineRule="exact"/>
        <w:jc w:val="center"/>
        <w:rPr>
          <w:rStyle w:val="FontStyle12"/>
          <w:spacing w:val="-10"/>
          <w:sz w:val="28"/>
          <w:szCs w:val="28"/>
          <w:lang w:val="ro-MO" w:eastAsia="ro-RO"/>
        </w:rPr>
      </w:pPr>
      <w:r w:rsidRPr="001E02A6">
        <w:rPr>
          <w:rStyle w:val="FontStyle12"/>
          <w:sz w:val="32"/>
          <w:szCs w:val="32"/>
          <w:lang w:val="ro-MO" w:eastAsia="ro-RO"/>
        </w:rPr>
        <w:t>HOTĂRÎRE</w:t>
      </w:r>
      <w:r w:rsidRPr="001E02A6">
        <w:rPr>
          <w:rStyle w:val="FontStyle12"/>
          <w:sz w:val="28"/>
          <w:szCs w:val="28"/>
          <w:lang w:val="ro-MO" w:eastAsia="ro-RO"/>
        </w:rPr>
        <w:t xml:space="preserve"> </w:t>
      </w:r>
      <w:r w:rsidRPr="001E02A6">
        <w:rPr>
          <w:rStyle w:val="FontStyle12"/>
          <w:spacing w:val="-10"/>
          <w:sz w:val="28"/>
          <w:szCs w:val="28"/>
          <w:lang w:val="ro-MO" w:eastAsia="ro-RO"/>
        </w:rPr>
        <w:t>nr._____</w:t>
      </w:r>
    </w:p>
    <w:p w:rsidR="00072E00" w:rsidRPr="001E02A6" w:rsidRDefault="00072E00" w:rsidP="00072E00">
      <w:pPr>
        <w:pStyle w:val="Style2"/>
        <w:widowControl/>
        <w:tabs>
          <w:tab w:val="left" w:leader="underscore" w:pos="6202"/>
        </w:tabs>
        <w:spacing w:before="5" w:line="523" w:lineRule="exact"/>
        <w:jc w:val="center"/>
        <w:rPr>
          <w:rStyle w:val="FontStyle12"/>
          <w:sz w:val="28"/>
          <w:szCs w:val="28"/>
          <w:lang w:val="ro-MO" w:eastAsia="ro-RO"/>
        </w:rPr>
      </w:pPr>
      <w:r w:rsidRPr="001E02A6">
        <w:rPr>
          <w:rStyle w:val="FontStyle12"/>
          <w:spacing w:val="-10"/>
          <w:sz w:val="28"/>
          <w:szCs w:val="28"/>
          <w:lang w:val="ro-MO" w:eastAsia="ro-RO"/>
        </w:rPr>
        <w:t>din ____________________</w:t>
      </w:r>
    </w:p>
    <w:p w:rsidR="00072E00" w:rsidRPr="001E02A6" w:rsidRDefault="00072E00" w:rsidP="00072E00">
      <w:pPr>
        <w:pStyle w:val="Style4"/>
        <w:widowControl/>
        <w:spacing w:before="62"/>
        <w:jc w:val="center"/>
        <w:rPr>
          <w:rStyle w:val="FontStyle14"/>
          <w:b/>
          <w:sz w:val="28"/>
          <w:szCs w:val="28"/>
          <w:lang w:val="ro-MO" w:eastAsia="ro-RO"/>
        </w:rPr>
      </w:pPr>
      <w:r w:rsidRPr="001E02A6">
        <w:rPr>
          <w:rStyle w:val="FontStyle14"/>
          <w:b/>
          <w:sz w:val="28"/>
          <w:szCs w:val="28"/>
          <w:lang w:val="ro-MO" w:eastAsia="ro-RO"/>
        </w:rPr>
        <w:t>Chişinău</w:t>
      </w:r>
    </w:p>
    <w:p w:rsidR="00072E00" w:rsidRPr="001E02A6" w:rsidRDefault="00072E00" w:rsidP="00072E00">
      <w:pPr>
        <w:pStyle w:val="Style5"/>
        <w:widowControl/>
        <w:spacing w:line="240" w:lineRule="exact"/>
        <w:ind w:left="2342" w:right="998"/>
        <w:jc w:val="center"/>
        <w:rPr>
          <w:sz w:val="28"/>
          <w:szCs w:val="28"/>
          <w:lang w:val="ro-MO"/>
        </w:rPr>
      </w:pPr>
    </w:p>
    <w:p w:rsidR="00072E00" w:rsidRPr="001E02A6" w:rsidRDefault="00953CE3" w:rsidP="00072E00">
      <w:pPr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c</w:t>
      </w:r>
      <w:r w:rsidR="00072E00" w:rsidRPr="001E02A6">
        <w:rPr>
          <w:b/>
          <w:sz w:val="28"/>
          <w:szCs w:val="28"/>
          <w:lang w:val="ro-MO"/>
        </w:rPr>
        <w:t>u privire la transmiterea unor bunuri imobile</w:t>
      </w:r>
    </w:p>
    <w:p w:rsidR="00072E00" w:rsidRPr="001E02A6" w:rsidRDefault="00072E00" w:rsidP="00072E00">
      <w:pPr>
        <w:ind w:right="27" w:firstLine="709"/>
        <w:rPr>
          <w:b/>
          <w:sz w:val="28"/>
          <w:szCs w:val="28"/>
          <w:lang w:val="ro-MO"/>
        </w:rPr>
      </w:pPr>
    </w:p>
    <w:p w:rsidR="00072E00" w:rsidRPr="001E02A6" w:rsidRDefault="00953CE3" w:rsidP="00072E00">
      <w:pPr>
        <w:ind w:right="27"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În temeiul art. 14 alin. (1</w:t>
      </w:r>
      <w:r w:rsidR="00072E00" w:rsidRPr="001E02A6">
        <w:rPr>
          <w:sz w:val="28"/>
          <w:szCs w:val="28"/>
          <w:lang w:val="ro-MO"/>
        </w:rPr>
        <w:t>)</w:t>
      </w:r>
      <w:r>
        <w:rPr>
          <w:sz w:val="28"/>
          <w:szCs w:val="28"/>
          <w:lang w:val="ro-MO"/>
        </w:rPr>
        <w:t xml:space="preserve"> lit. c) din </w:t>
      </w:r>
      <w:r w:rsidR="00072E00" w:rsidRPr="001E02A6">
        <w:rPr>
          <w:sz w:val="28"/>
          <w:szCs w:val="28"/>
          <w:lang w:val="ro-MO"/>
        </w:rPr>
        <w:t xml:space="preserve"> Legea nr. 121-XVI din 4 mai 2007 privind administrarea şi </w:t>
      </w:r>
      <w:proofErr w:type="spellStart"/>
      <w:r w:rsidR="00072E00" w:rsidRPr="001E02A6">
        <w:rPr>
          <w:sz w:val="28"/>
          <w:szCs w:val="28"/>
          <w:lang w:val="ro-MO"/>
        </w:rPr>
        <w:t>deetatizarea</w:t>
      </w:r>
      <w:proofErr w:type="spellEnd"/>
      <w:r w:rsidR="00072E00" w:rsidRPr="001E02A6">
        <w:rPr>
          <w:sz w:val="28"/>
          <w:szCs w:val="28"/>
          <w:lang w:val="ro-MO"/>
        </w:rPr>
        <w:t xml:space="preserve"> proprietăţii publice (Monitorul Oficial al Republicii Moldova, 2007, nr. 90-93, art. 401), cu modificările şi completările ulterioare, Guvernul </w:t>
      </w:r>
    </w:p>
    <w:p w:rsidR="00072E00" w:rsidRPr="001E02A6" w:rsidRDefault="00072E00" w:rsidP="00072E00">
      <w:pPr>
        <w:ind w:right="27" w:firstLine="709"/>
        <w:jc w:val="center"/>
        <w:rPr>
          <w:sz w:val="28"/>
          <w:szCs w:val="28"/>
          <w:lang w:val="ro-MO"/>
        </w:rPr>
      </w:pPr>
      <w:r w:rsidRPr="001E02A6">
        <w:rPr>
          <w:b/>
          <w:sz w:val="28"/>
          <w:szCs w:val="28"/>
          <w:lang w:val="ro-MO"/>
        </w:rPr>
        <w:t>HOTĂRĂŞTE:</w:t>
      </w:r>
    </w:p>
    <w:p w:rsidR="00953CE3" w:rsidRDefault="00953CE3" w:rsidP="00072E00">
      <w:pPr>
        <w:ind w:right="27"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</w:t>
      </w:r>
      <w:r w:rsidRPr="00E1048B">
        <w:rPr>
          <w:b/>
          <w:sz w:val="28"/>
          <w:szCs w:val="28"/>
          <w:lang w:val="ro-MO"/>
        </w:rPr>
        <w:t>1.</w:t>
      </w:r>
      <w:r>
        <w:rPr>
          <w:sz w:val="28"/>
          <w:szCs w:val="28"/>
          <w:lang w:val="ro-MO"/>
        </w:rPr>
        <w:t xml:space="preserve"> Se transmit</w:t>
      </w:r>
      <w:r w:rsidR="00072E00" w:rsidRPr="001E02A6">
        <w:rPr>
          <w:sz w:val="28"/>
          <w:szCs w:val="28"/>
          <w:lang w:val="ro-MO"/>
        </w:rPr>
        <w:t xml:space="preserve">, cu titlu gratuit, </w:t>
      </w:r>
      <w:r>
        <w:rPr>
          <w:sz w:val="28"/>
          <w:szCs w:val="28"/>
          <w:lang w:val="ro-MO"/>
        </w:rPr>
        <w:t>din administrarea</w:t>
      </w:r>
      <w:r w:rsidR="00072E00" w:rsidRPr="001E02A6">
        <w:rPr>
          <w:sz w:val="28"/>
          <w:szCs w:val="28"/>
          <w:lang w:val="ro-MO"/>
        </w:rPr>
        <w:t xml:space="preserve"> Procuraturi</w:t>
      </w:r>
      <w:r w:rsidR="006E73D5">
        <w:rPr>
          <w:sz w:val="28"/>
          <w:szCs w:val="28"/>
          <w:lang w:val="ro-MO"/>
        </w:rPr>
        <w:t>i Generale a Republicii Moldova</w:t>
      </w:r>
      <w:r w:rsidR="00072E00" w:rsidRPr="001E02A6">
        <w:rPr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MO"/>
        </w:rPr>
        <w:t xml:space="preserve">în administrarea </w:t>
      </w:r>
      <w:r w:rsidR="006E73D5">
        <w:rPr>
          <w:sz w:val="28"/>
          <w:szCs w:val="28"/>
          <w:lang w:val="ro-MO"/>
        </w:rPr>
        <w:t>Cancelariei de Stat,</w:t>
      </w:r>
      <w:r w:rsidR="006E73D5" w:rsidRPr="006E73D5">
        <w:rPr>
          <w:sz w:val="28"/>
          <w:szCs w:val="28"/>
          <w:lang w:val="ro-MO"/>
        </w:rPr>
        <w:t xml:space="preserve"> </w:t>
      </w:r>
      <w:r w:rsidR="006E73D5">
        <w:rPr>
          <w:sz w:val="28"/>
          <w:szCs w:val="28"/>
          <w:lang w:val="ro-MO"/>
        </w:rPr>
        <w:t xml:space="preserve">gestiunea Direcției generale pentru administrarea clădirilor Guvernului Republicii Moldova, </w:t>
      </w:r>
      <w:r w:rsidR="007E3C71">
        <w:rPr>
          <w:sz w:val="28"/>
          <w:szCs w:val="28"/>
          <w:lang w:val="ro-MO"/>
        </w:rPr>
        <w:t>bunurile proprietate publică a statului, amplasate în mun. Bălți, str. Libertății, 10, după cum urmează:</w:t>
      </w:r>
    </w:p>
    <w:p w:rsidR="00607D4C" w:rsidRPr="00607D4C" w:rsidRDefault="007E3C71" w:rsidP="00072E00">
      <w:pPr>
        <w:ind w:right="27"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1</w:t>
      </w:r>
      <w:r w:rsidRPr="00607D4C">
        <w:rPr>
          <w:sz w:val="28"/>
          <w:szCs w:val="28"/>
          <w:lang w:val="ro-MO"/>
        </w:rPr>
        <w:t>) construcția/clădirea administrativă cu numărul cadastral</w:t>
      </w:r>
      <w:r w:rsidR="00607D4C" w:rsidRPr="00607D4C">
        <w:rPr>
          <w:sz w:val="28"/>
          <w:szCs w:val="28"/>
          <w:lang w:val="ro-MO"/>
        </w:rPr>
        <w:t xml:space="preserve"> 0300304.112.01 şi</w:t>
      </w:r>
      <w:r w:rsidR="00E1048B">
        <w:rPr>
          <w:sz w:val="28"/>
          <w:szCs w:val="28"/>
          <w:lang w:val="ro-MO"/>
        </w:rPr>
        <w:t xml:space="preserve"> cu</w:t>
      </w:r>
      <w:r w:rsidR="00607D4C" w:rsidRPr="00607D4C">
        <w:rPr>
          <w:sz w:val="28"/>
          <w:szCs w:val="28"/>
          <w:lang w:val="ro-MO"/>
        </w:rPr>
        <w:t xml:space="preserve"> suprafaţa de 1438 m</w:t>
      </w:r>
      <w:r w:rsidR="00607D4C" w:rsidRPr="00607D4C">
        <w:rPr>
          <w:sz w:val="28"/>
          <w:szCs w:val="28"/>
          <w:vertAlign w:val="superscript"/>
          <w:lang w:val="ro-MO"/>
        </w:rPr>
        <w:t>2</w:t>
      </w:r>
      <w:r w:rsidR="00607D4C" w:rsidRPr="00607D4C">
        <w:rPr>
          <w:sz w:val="28"/>
          <w:szCs w:val="28"/>
          <w:lang w:val="ro-MO"/>
        </w:rPr>
        <w:t>;</w:t>
      </w:r>
    </w:p>
    <w:p w:rsidR="007E3C71" w:rsidRPr="00607D4C" w:rsidRDefault="00607D4C" w:rsidP="00072E00">
      <w:pPr>
        <w:ind w:right="27" w:firstLine="709"/>
        <w:jc w:val="both"/>
        <w:rPr>
          <w:sz w:val="28"/>
          <w:szCs w:val="28"/>
          <w:lang w:val="ro-MO"/>
        </w:rPr>
      </w:pPr>
      <w:r w:rsidRPr="00607D4C">
        <w:rPr>
          <w:sz w:val="28"/>
          <w:szCs w:val="28"/>
          <w:lang w:val="ro-MO"/>
        </w:rPr>
        <w:t xml:space="preserve">2) </w:t>
      </w:r>
      <w:r w:rsidR="007E3C71" w:rsidRPr="00607D4C">
        <w:rPr>
          <w:sz w:val="28"/>
          <w:szCs w:val="28"/>
          <w:lang w:val="ro-MO"/>
        </w:rPr>
        <w:t xml:space="preserve"> </w:t>
      </w:r>
      <w:r w:rsidRPr="00607D4C">
        <w:rPr>
          <w:sz w:val="28"/>
          <w:szCs w:val="28"/>
          <w:lang w:val="ro-MO"/>
        </w:rPr>
        <w:t>construcţia garaj cu număr</w:t>
      </w:r>
      <w:r>
        <w:rPr>
          <w:sz w:val="28"/>
          <w:szCs w:val="28"/>
          <w:lang w:val="ro-MO"/>
        </w:rPr>
        <w:t>ul</w:t>
      </w:r>
      <w:r w:rsidRPr="00607D4C">
        <w:rPr>
          <w:sz w:val="28"/>
          <w:szCs w:val="28"/>
          <w:lang w:val="ro-MO"/>
        </w:rPr>
        <w:t xml:space="preserve"> cadastral 030</w:t>
      </w:r>
      <w:r w:rsidR="00E1048B">
        <w:rPr>
          <w:sz w:val="28"/>
          <w:szCs w:val="28"/>
          <w:lang w:val="ro-MO"/>
        </w:rPr>
        <w:t>0304.112.02 şi cu suprafaţa</w:t>
      </w:r>
      <w:r w:rsidRPr="00607D4C">
        <w:rPr>
          <w:sz w:val="28"/>
          <w:szCs w:val="28"/>
          <w:lang w:val="ro-MO"/>
        </w:rPr>
        <w:t xml:space="preserve"> de  97,5 m</w:t>
      </w:r>
      <w:r w:rsidRPr="00607D4C">
        <w:rPr>
          <w:sz w:val="28"/>
          <w:szCs w:val="28"/>
          <w:vertAlign w:val="superscript"/>
          <w:lang w:val="ro-MO"/>
        </w:rPr>
        <w:t>2</w:t>
      </w:r>
      <w:r w:rsidRPr="00607D4C">
        <w:rPr>
          <w:sz w:val="28"/>
          <w:szCs w:val="28"/>
          <w:lang w:val="ro-MO"/>
        </w:rPr>
        <w:t>;</w:t>
      </w:r>
    </w:p>
    <w:p w:rsidR="00607D4C" w:rsidRPr="00607D4C" w:rsidRDefault="00607D4C" w:rsidP="002322C1">
      <w:pPr>
        <w:ind w:right="27" w:firstLine="709"/>
        <w:jc w:val="both"/>
        <w:rPr>
          <w:sz w:val="28"/>
          <w:szCs w:val="28"/>
          <w:lang w:val="ro-MO"/>
        </w:rPr>
      </w:pPr>
      <w:r w:rsidRPr="00607D4C">
        <w:rPr>
          <w:sz w:val="28"/>
          <w:szCs w:val="28"/>
          <w:lang w:val="ro-MO"/>
        </w:rPr>
        <w:t>3)  terenul aferent cu număr</w:t>
      </w:r>
      <w:r>
        <w:rPr>
          <w:sz w:val="28"/>
          <w:szCs w:val="28"/>
          <w:lang w:val="ro-MO"/>
        </w:rPr>
        <w:t>ul</w:t>
      </w:r>
      <w:r w:rsidRPr="00607D4C">
        <w:rPr>
          <w:sz w:val="28"/>
          <w:szCs w:val="28"/>
          <w:lang w:val="ro-MO"/>
        </w:rPr>
        <w:t xml:space="preserve"> cadastral</w:t>
      </w:r>
      <w:r w:rsidR="00E1048B">
        <w:rPr>
          <w:sz w:val="28"/>
          <w:szCs w:val="28"/>
          <w:lang w:val="ro-MO"/>
        </w:rPr>
        <w:t xml:space="preserve"> </w:t>
      </w:r>
      <w:r w:rsidRPr="00607D4C">
        <w:rPr>
          <w:sz w:val="28"/>
          <w:szCs w:val="28"/>
          <w:lang w:val="ro-MO"/>
        </w:rPr>
        <w:t>030</w:t>
      </w:r>
      <w:r w:rsidR="00E1048B">
        <w:rPr>
          <w:sz w:val="28"/>
          <w:szCs w:val="28"/>
          <w:lang w:val="ro-MO"/>
        </w:rPr>
        <w:t xml:space="preserve">0304.112 şi cu suprafaţa </w:t>
      </w:r>
      <w:r w:rsidR="00E1048B" w:rsidRPr="00E1048B">
        <w:rPr>
          <w:sz w:val="28"/>
          <w:szCs w:val="28"/>
          <w:lang w:val="ro-MO"/>
        </w:rPr>
        <w:t>de</w:t>
      </w:r>
      <w:r w:rsidR="00E1048B">
        <w:rPr>
          <w:sz w:val="28"/>
          <w:szCs w:val="28"/>
          <w:lang w:val="ro-MO"/>
        </w:rPr>
        <w:t xml:space="preserve"> 0,1306 ha.</w:t>
      </w:r>
    </w:p>
    <w:p w:rsidR="00072E00" w:rsidRPr="001E02A6" w:rsidRDefault="00072E00" w:rsidP="00072E00">
      <w:pPr>
        <w:ind w:right="27" w:firstLine="709"/>
        <w:jc w:val="both"/>
        <w:rPr>
          <w:sz w:val="28"/>
          <w:szCs w:val="28"/>
          <w:lang w:val="ro-MO"/>
        </w:rPr>
      </w:pPr>
      <w:r w:rsidRPr="002322C1">
        <w:rPr>
          <w:b/>
          <w:sz w:val="28"/>
          <w:szCs w:val="28"/>
          <w:lang w:val="ro-MO"/>
        </w:rPr>
        <w:t>2.</w:t>
      </w:r>
      <w:r w:rsidRPr="001E02A6">
        <w:rPr>
          <w:sz w:val="28"/>
          <w:szCs w:val="28"/>
          <w:lang w:val="ro-MO"/>
        </w:rPr>
        <w:t xml:space="preserve"> Procuratura Generală a Republicii Moldova</w:t>
      </w:r>
      <w:r w:rsidR="002322C1">
        <w:rPr>
          <w:sz w:val="28"/>
          <w:szCs w:val="28"/>
          <w:lang w:val="ro-MO"/>
        </w:rPr>
        <w:t xml:space="preserve">, în comun cu </w:t>
      </w:r>
      <w:r w:rsidR="00D62709">
        <w:rPr>
          <w:sz w:val="28"/>
          <w:szCs w:val="28"/>
          <w:lang w:val="ro-MO"/>
        </w:rPr>
        <w:t>Cancelaria de Stat</w:t>
      </w:r>
      <w:r w:rsidR="002322C1">
        <w:rPr>
          <w:sz w:val="28"/>
          <w:szCs w:val="28"/>
          <w:lang w:val="ro-MO"/>
        </w:rPr>
        <w:t>,  va</w:t>
      </w:r>
      <w:r w:rsidRPr="001E02A6">
        <w:rPr>
          <w:sz w:val="28"/>
          <w:szCs w:val="28"/>
          <w:lang w:val="ro-MO"/>
        </w:rPr>
        <w:t xml:space="preserve"> institui</w:t>
      </w:r>
      <w:r w:rsidR="00B77CAF" w:rsidRPr="00B77CAF">
        <w:rPr>
          <w:sz w:val="28"/>
          <w:szCs w:val="28"/>
          <w:lang w:val="ro-MO"/>
        </w:rPr>
        <w:t xml:space="preserve"> </w:t>
      </w:r>
      <w:r w:rsidR="00B77CAF" w:rsidRPr="001E02A6">
        <w:rPr>
          <w:sz w:val="28"/>
          <w:szCs w:val="28"/>
          <w:lang w:val="ro-MO"/>
        </w:rPr>
        <w:t xml:space="preserve">comisia de </w:t>
      </w:r>
      <w:r w:rsidR="00B77CAF">
        <w:rPr>
          <w:sz w:val="28"/>
          <w:szCs w:val="28"/>
          <w:lang w:val="ro-MO"/>
        </w:rPr>
        <w:t>transmitere</w:t>
      </w:r>
      <w:r w:rsidR="00B77CAF" w:rsidRPr="00B77CAF">
        <w:rPr>
          <w:sz w:val="28"/>
          <w:szCs w:val="28"/>
          <w:lang w:val="ro-MO"/>
        </w:rPr>
        <w:t xml:space="preserve"> </w:t>
      </w:r>
      <w:r w:rsidR="00B77CAF">
        <w:rPr>
          <w:sz w:val="28"/>
          <w:szCs w:val="28"/>
          <w:lang w:val="ro-MO"/>
        </w:rPr>
        <w:t>şi</w:t>
      </w:r>
      <w:r w:rsidR="00C827F8">
        <w:rPr>
          <w:sz w:val="28"/>
          <w:szCs w:val="28"/>
          <w:lang w:val="ro-MO"/>
        </w:rPr>
        <w:t>,</w:t>
      </w:r>
      <w:r w:rsidRPr="001E02A6">
        <w:rPr>
          <w:sz w:val="28"/>
          <w:szCs w:val="28"/>
          <w:lang w:val="ro-MO"/>
        </w:rPr>
        <w:t xml:space="preserve"> </w:t>
      </w:r>
      <w:r w:rsidR="00C827F8">
        <w:rPr>
          <w:sz w:val="28"/>
          <w:szCs w:val="28"/>
          <w:lang w:val="ro-MO"/>
        </w:rPr>
        <w:t>în termen de 30 de zile,</w:t>
      </w:r>
      <w:r w:rsidR="00C827F8" w:rsidRPr="001E02A6">
        <w:rPr>
          <w:sz w:val="28"/>
          <w:szCs w:val="28"/>
          <w:lang w:val="ro-MO"/>
        </w:rPr>
        <w:t xml:space="preserve"> </w:t>
      </w:r>
      <w:r w:rsidR="00C827F8">
        <w:rPr>
          <w:sz w:val="28"/>
          <w:szCs w:val="28"/>
          <w:lang w:val="ro-MO"/>
        </w:rPr>
        <w:t xml:space="preserve">va </w:t>
      </w:r>
      <w:r w:rsidRPr="001E02A6">
        <w:rPr>
          <w:sz w:val="28"/>
          <w:szCs w:val="28"/>
          <w:lang w:val="ro-MO"/>
        </w:rPr>
        <w:t>transmi</w:t>
      </w:r>
      <w:r w:rsidR="00B77CAF">
        <w:rPr>
          <w:sz w:val="28"/>
          <w:szCs w:val="28"/>
          <w:lang w:val="ro-MO"/>
        </w:rPr>
        <w:t>te</w:t>
      </w:r>
      <w:r w:rsidR="002322C1">
        <w:rPr>
          <w:sz w:val="28"/>
          <w:szCs w:val="28"/>
          <w:lang w:val="ro-MO"/>
        </w:rPr>
        <w:t xml:space="preserve"> bunurilor imobile nominalizate</w:t>
      </w:r>
      <w:r w:rsidRPr="001E02A6">
        <w:rPr>
          <w:sz w:val="28"/>
          <w:szCs w:val="28"/>
          <w:lang w:val="ro-MO"/>
        </w:rPr>
        <w:t>, în conformitate cu prevederile Regulamentului cu privire la modul de transmitere a</w:t>
      </w:r>
      <w:r>
        <w:rPr>
          <w:sz w:val="28"/>
          <w:szCs w:val="28"/>
          <w:lang w:val="ro-MO"/>
        </w:rPr>
        <w:t xml:space="preserve"> bunurilor proprietate publică</w:t>
      </w:r>
      <w:r w:rsidRPr="001E02A6">
        <w:rPr>
          <w:sz w:val="28"/>
          <w:szCs w:val="28"/>
          <w:lang w:val="ro-MO"/>
        </w:rPr>
        <w:t xml:space="preserve">, aprobat prin </w:t>
      </w:r>
      <w:proofErr w:type="spellStart"/>
      <w:r w:rsidRPr="001E02A6">
        <w:rPr>
          <w:sz w:val="28"/>
          <w:szCs w:val="28"/>
          <w:lang w:val="ro-MO"/>
        </w:rPr>
        <w:t>Hotărîrea</w:t>
      </w:r>
      <w:proofErr w:type="spellEnd"/>
      <w:r w:rsidRPr="001E02A6">
        <w:rPr>
          <w:sz w:val="28"/>
          <w:szCs w:val="28"/>
          <w:lang w:val="ro-MO"/>
        </w:rPr>
        <w:t xml:space="preserve"> Guvernului nr. </w:t>
      </w:r>
      <w:r>
        <w:rPr>
          <w:sz w:val="28"/>
          <w:szCs w:val="28"/>
          <w:lang w:val="ro-MO"/>
        </w:rPr>
        <w:t>901 din 31 decembrie 201</w:t>
      </w:r>
      <w:r w:rsidR="002322C1">
        <w:rPr>
          <w:sz w:val="28"/>
          <w:szCs w:val="28"/>
          <w:lang w:val="ro-MO"/>
        </w:rPr>
        <w:t>5.</w:t>
      </w:r>
    </w:p>
    <w:p w:rsidR="0000575F" w:rsidRDefault="00072E00" w:rsidP="00072E00">
      <w:pPr>
        <w:ind w:right="27" w:firstLine="709"/>
        <w:jc w:val="both"/>
        <w:rPr>
          <w:sz w:val="28"/>
          <w:szCs w:val="28"/>
          <w:lang w:val="ro-MO"/>
        </w:rPr>
      </w:pPr>
      <w:r w:rsidRPr="0000575F">
        <w:rPr>
          <w:b/>
          <w:sz w:val="28"/>
          <w:szCs w:val="28"/>
          <w:lang w:val="ro-MO"/>
        </w:rPr>
        <w:t>3.</w:t>
      </w:r>
      <w:r w:rsidR="002322C1">
        <w:rPr>
          <w:sz w:val="28"/>
          <w:szCs w:val="28"/>
          <w:lang w:val="ro-MO"/>
        </w:rPr>
        <w:t xml:space="preserve"> Agenția Servicii Publice</w:t>
      </w:r>
      <w:r w:rsidR="0000575F">
        <w:rPr>
          <w:sz w:val="28"/>
          <w:szCs w:val="28"/>
          <w:lang w:val="ro-MO"/>
        </w:rPr>
        <w:t xml:space="preserve">, </w:t>
      </w:r>
      <w:r w:rsidR="00D62709">
        <w:rPr>
          <w:sz w:val="28"/>
          <w:szCs w:val="28"/>
          <w:lang w:val="ro-MO"/>
        </w:rPr>
        <w:t>la solicitarea</w:t>
      </w:r>
      <w:r w:rsidR="0000575F" w:rsidRPr="0000575F">
        <w:rPr>
          <w:sz w:val="28"/>
          <w:szCs w:val="28"/>
          <w:lang w:val="ro-MO"/>
        </w:rPr>
        <w:t xml:space="preserve"> titularul</w:t>
      </w:r>
      <w:r w:rsidR="00D62709">
        <w:rPr>
          <w:sz w:val="28"/>
          <w:szCs w:val="28"/>
          <w:lang w:val="ro-MO"/>
        </w:rPr>
        <w:t>ui</w:t>
      </w:r>
      <w:r w:rsidR="0000575F" w:rsidRPr="0000575F">
        <w:rPr>
          <w:sz w:val="28"/>
          <w:szCs w:val="28"/>
          <w:lang w:val="ro-MO"/>
        </w:rPr>
        <w:t xml:space="preserve"> de drept, </w:t>
      </w:r>
      <w:r w:rsidR="0000575F">
        <w:rPr>
          <w:sz w:val="28"/>
          <w:szCs w:val="28"/>
          <w:lang w:val="ro-MO"/>
        </w:rPr>
        <w:t xml:space="preserve">va asigura modificarea documentației cadastrale în conformitate cu prevederile prezentei </w:t>
      </w:r>
      <w:proofErr w:type="spellStart"/>
      <w:r w:rsidR="0000575F">
        <w:rPr>
          <w:sz w:val="28"/>
          <w:szCs w:val="28"/>
          <w:lang w:val="ro-MO"/>
        </w:rPr>
        <w:t>hotărîri</w:t>
      </w:r>
      <w:proofErr w:type="spellEnd"/>
      <w:r w:rsidR="0000575F">
        <w:rPr>
          <w:sz w:val="28"/>
          <w:szCs w:val="28"/>
          <w:lang w:val="ro-MO"/>
        </w:rPr>
        <w:t>.</w:t>
      </w:r>
    </w:p>
    <w:p w:rsidR="00C827F8" w:rsidRDefault="00C827F8" w:rsidP="00072E00">
      <w:pPr>
        <w:ind w:right="27" w:firstLine="709"/>
        <w:jc w:val="both"/>
        <w:rPr>
          <w:sz w:val="28"/>
          <w:szCs w:val="28"/>
          <w:lang w:val="ro-MO"/>
        </w:rPr>
      </w:pPr>
    </w:p>
    <w:p w:rsidR="00296883" w:rsidRDefault="00296883" w:rsidP="00072E00">
      <w:pPr>
        <w:ind w:right="27" w:firstLine="709"/>
        <w:jc w:val="both"/>
        <w:rPr>
          <w:sz w:val="28"/>
          <w:szCs w:val="28"/>
          <w:lang w:val="ro-MO"/>
        </w:rPr>
      </w:pPr>
      <w:bookmarkStart w:id="0" w:name="_GoBack"/>
      <w:bookmarkEnd w:id="0"/>
    </w:p>
    <w:p w:rsidR="00072E00" w:rsidRPr="001E02A6" w:rsidRDefault="0000575F" w:rsidP="0000575F">
      <w:pPr>
        <w:ind w:right="27" w:firstLine="709"/>
        <w:jc w:val="both"/>
        <w:rPr>
          <w:rStyle w:val="FontStyle11"/>
          <w:sz w:val="28"/>
          <w:szCs w:val="28"/>
          <w:lang w:val="ro-MO" w:eastAsia="en-US"/>
        </w:rPr>
      </w:pPr>
      <w:r>
        <w:rPr>
          <w:sz w:val="28"/>
          <w:szCs w:val="28"/>
          <w:lang w:val="ro-MO"/>
        </w:rPr>
        <w:t xml:space="preserve"> </w:t>
      </w:r>
    </w:p>
    <w:p w:rsidR="00072E00" w:rsidRPr="001E02A6" w:rsidRDefault="00072E00" w:rsidP="00C827F8">
      <w:pPr>
        <w:ind w:right="27" w:firstLine="708"/>
        <w:rPr>
          <w:rStyle w:val="FontStyle11"/>
          <w:sz w:val="28"/>
          <w:szCs w:val="28"/>
          <w:lang w:val="ro-MO" w:eastAsia="ro-RO"/>
        </w:rPr>
      </w:pPr>
      <w:r w:rsidRPr="001E02A6">
        <w:rPr>
          <w:rStyle w:val="FontStyle11"/>
          <w:sz w:val="28"/>
          <w:szCs w:val="28"/>
          <w:lang w:val="ro-MO" w:eastAsia="ro-RO"/>
        </w:rPr>
        <w:t xml:space="preserve">PRIM-MINISTRU                                                                    </w:t>
      </w:r>
      <w:r w:rsidR="00C827F8">
        <w:rPr>
          <w:rStyle w:val="FontStyle11"/>
          <w:sz w:val="28"/>
          <w:szCs w:val="28"/>
          <w:lang w:val="ro-MO" w:eastAsia="ro-RO"/>
        </w:rPr>
        <w:t xml:space="preserve">                         </w:t>
      </w:r>
      <w:r w:rsidRPr="001E02A6">
        <w:rPr>
          <w:rStyle w:val="FontStyle11"/>
          <w:sz w:val="28"/>
          <w:szCs w:val="28"/>
          <w:lang w:val="ro-MO" w:eastAsia="ro-RO"/>
        </w:rPr>
        <w:t>Pavel  FILIP</w:t>
      </w:r>
    </w:p>
    <w:p w:rsidR="00072E00" w:rsidRPr="001E02A6" w:rsidRDefault="00072E00" w:rsidP="00072E00">
      <w:pPr>
        <w:ind w:right="27"/>
        <w:rPr>
          <w:rStyle w:val="FontStyle11"/>
          <w:sz w:val="28"/>
          <w:szCs w:val="28"/>
          <w:lang w:val="ro-MO" w:eastAsia="ro-RO"/>
        </w:rPr>
      </w:pPr>
    </w:p>
    <w:p w:rsidR="00B719ED" w:rsidRPr="0000575F" w:rsidRDefault="00B719ED">
      <w:pPr>
        <w:rPr>
          <w:lang w:val="en-US"/>
        </w:rPr>
      </w:pPr>
    </w:p>
    <w:sectPr w:rsidR="00B719ED" w:rsidRPr="0000575F" w:rsidSect="00072E00">
      <w:pgSz w:w="11906" w:h="16838"/>
      <w:pgMar w:top="426" w:right="680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0"/>
    <w:rsid w:val="0000575F"/>
    <w:rsid w:val="00046B14"/>
    <w:rsid w:val="00072E00"/>
    <w:rsid w:val="000F4297"/>
    <w:rsid w:val="00146A3E"/>
    <w:rsid w:val="002322C1"/>
    <w:rsid w:val="00296883"/>
    <w:rsid w:val="0037678A"/>
    <w:rsid w:val="00461B29"/>
    <w:rsid w:val="00607D4C"/>
    <w:rsid w:val="006E73D5"/>
    <w:rsid w:val="007B1CDC"/>
    <w:rsid w:val="007E3C71"/>
    <w:rsid w:val="00953CE3"/>
    <w:rsid w:val="00B719ED"/>
    <w:rsid w:val="00B77CAF"/>
    <w:rsid w:val="00C827F8"/>
    <w:rsid w:val="00D62709"/>
    <w:rsid w:val="00E1048B"/>
    <w:rsid w:val="00E434D3"/>
    <w:rsid w:val="00E7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E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1">
    <w:name w:val="Style1"/>
    <w:basedOn w:val="Normal"/>
    <w:rsid w:val="00072E00"/>
  </w:style>
  <w:style w:type="paragraph" w:customStyle="1" w:styleId="Style2">
    <w:name w:val="Style2"/>
    <w:basedOn w:val="Normal"/>
    <w:rsid w:val="00072E00"/>
  </w:style>
  <w:style w:type="paragraph" w:customStyle="1" w:styleId="Style4">
    <w:name w:val="Style4"/>
    <w:basedOn w:val="Normal"/>
    <w:rsid w:val="00072E00"/>
  </w:style>
  <w:style w:type="paragraph" w:customStyle="1" w:styleId="Style5">
    <w:name w:val="Style5"/>
    <w:basedOn w:val="Normal"/>
    <w:rsid w:val="00072E00"/>
    <w:pPr>
      <w:spacing w:line="307" w:lineRule="exact"/>
      <w:ind w:hanging="1114"/>
    </w:pPr>
  </w:style>
  <w:style w:type="character" w:customStyle="1" w:styleId="FontStyle11">
    <w:name w:val="Font Style11"/>
    <w:basedOn w:val="Fontdeparagrafimplicit"/>
    <w:rsid w:val="00072E00"/>
    <w:rPr>
      <w:rFonts w:ascii="Times New Roman" w:hAnsi="Times New Roman" w:cs="Times New Roman"/>
      <w:b/>
      <w:bCs/>
      <w:spacing w:val="-20"/>
      <w:sz w:val="42"/>
      <w:szCs w:val="42"/>
    </w:rPr>
  </w:style>
  <w:style w:type="character" w:customStyle="1" w:styleId="FontStyle12">
    <w:name w:val="Font Style12"/>
    <w:basedOn w:val="Fontdeparagrafimplicit"/>
    <w:rsid w:val="00072E00"/>
    <w:rPr>
      <w:rFonts w:ascii="Times New Roman" w:hAnsi="Times New Roman" w:cs="Times New Roman"/>
      <w:b/>
      <w:bCs/>
      <w:spacing w:val="50"/>
      <w:sz w:val="22"/>
      <w:szCs w:val="22"/>
    </w:rPr>
  </w:style>
  <w:style w:type="character" w:customStyle="1" w:styleId="FontStyle14">
    <w:name w:val="Font Style14"/>
    <w:basedOn w:val="Fontdeparagrafimplicit"/>
    <w:rsid w:val="00072E00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Normal"/>
    <w:rsid w:val="00072E00"/>
    <w:pPr>
      <w:spacing w:line="494" w:lineRule="exact"/>
      <w:jc w:val="both"/>
    </w:pPr>
  </w:style>
  <w:style w:type="paragraph" w:styleId="Listparagraf">
    <w:name w:val="List Paragraph"/>
    <w:basedOn w:val="Normal"/>
    <w:uiPriority w:val="34"/>
    <w:qFormat/>
    <w:rsid w:val="00953C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E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1">
    <w:name w:val="Style1"/>
    <w:basedOn w:val="Normal"/>
    <w:rsid w:val="00072E00"/>
  </w:style>
  <w:style w:type="paragraph" w:customStyle="1" w:styleId="Style2">
    <w:name w:val="Style2"/>
    <w:basedOn w:val="Normal"/>
    <w:rsid w:val="00072E00"/>
  </w:style>
  <w:style w:type="paragraph" w:customStyle="1" w:styleId="Style4">
    <w:name w:val="Style4"/>
    <w:basedOn w:val="Normal"/>
    <w:rsid w:val="00072E00"/>
  </w:style>
  <w:style w:type="paragraph" w:customStyle="1" w:styleId="Style5">
    <w:name w:val="Style5"/>
    <w:basedOn w:val="Normal"/>
    <w:rsid w:val="00072E00"/>
    <w:pPr>
      <w:spacing w:line="307" w:lineRule="exact"/>
      <w:ind w:hanging="1114"/>
    </w:pPr>
  </w:style>
  <w:style w:type="character" w:customStyle="1" w:styleId="FontStyle11">
    <w:name w:val="Font Style11"/>
    <w:basedOn w:val="Fontdeparagrafimplicit"/>
    <w:rsid w:val="00072E00"/>
    <w:rPr>
      <w:rFonts w:ascii="Times New Roman" w:hAnsi="Times New Roman" w:cs="Times New Roman"/>
      <w:b/>
      <w:bCs/>
      <w:spacing w:val="-20"/>
      <w:sz w:val="42"/>
      <w:szCs w:val="42"/>
    </w:rPr>
  </w:style>
  <w:style w:type="character" w:customStyle="1" w:styleId="FontStyle12">
    <w:name w:val="Font Style12"/>
    <w:basedOn w:val="Fontdeparagrafimplicit"/>
    <w:rsid w:val="00072E00"/>
    <w:rPr>
      <w:rFonts w:ascii="Times New Roman" w:hAnsi="Times New Roman" w:cs="Times New Roman"/>
      <w:b/>
      <w:bCs/>
      <w:spacing w:val="50"/>
      <w:sz w:val="22"/>
      <w:szCs w:val="22"/>
    </w:rPr>
  </w:style>
  <w:style w:type="character" w:customStyle="1" w:styleId="FontStyle14">
    <w:name w:val="Font Style14"/>
    <w:basedOn w:val="Fontdeparagrafimplicit"/>
    <w:rsid w:val="00072E00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Normal"/>
    <w:rsid w:val="00072E00"/>
    <w:pPr>
      <w:spacing w:line="494" w:lineRule="exact"/>
      <w:jc w:val="both"/>
    </w:pPr>
  </w:style>
  <w:style w:type="paragraph" w:styleId="Listparagraf">
    <w:name w:val="List Paragraph"/>
    <w:basedOn w:val="Normal"/>
    <w:uiPriority w:val="34"/>
    <w:qFormat/>
    <w:rsid w:val="00953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245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AnaCusnir</dc:creator>
  <cp:lastModifiedBy>RePack by Diakov</cp:lastModifiedBy>
  <cp:revision>13</cp:revision>
  <dcterms:created xsi:type="dcterms:W3CDTF">2018-05-23T07:23:00Z</dcterms:created>
  <dcterms:modified xsi:type="dcterms:W3CDTF">2018-05-30T12:08:00Z</dcterms:modified>
</cp:coreProperties>
</file>