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35" w:rsidRPr="003A0DD0" w:rsidRDefault="002E3235" w:rsidP="00BF4DE6">
      <w:pPr>
        <w:spacing w:after="0" w:line="240" w:lineRule="auto"/>
        <w:jc w:val="center"/>
        <w:rPr>
          <w:rFonts w:ascii="Times New Roman" w:hAnsi="Times New Roman" w:cs="Times New Roman"/>
          <w:b/>
          <w:sz w:val="28"/>
          <w:szCs w:val="28"/>
        </w:rPr>
      </w:pPr>
      <w:r w:rsidRPr="003A0DD0">
        <w:rPr>
          <w:rFonts w:ascii="Times New Roman" w:hAnsi="Times New Roman" w:cs="Times New Roman"/>
          <w:b/>
          <w:sz w:val="28"/>
          <w:szCs w:val="28"/>
        </w:rPr>
        <w:t>Notă informativă</w:t>
      </w:r>
    </w:p>
    <w:p w:rsidR="003A0DD0" w:rsidRPr="003A0DD0" w:rsidRDefault="002E3235" w:rsidP="00BF4DE6">
      <w:pPr>
        <w:spacing w:after="0" w:line="240" w:lineRule="auto"/>
        <w:ind w:firstLine="567"/>
        <w:jc w:val="center"/>
        <w:rPr>
          <w:rFonts w:ascii="Times New Roman" w:hAnsi="Times New Roman" w:cs="Times New Roman"/>
          <w:b/>
          <w:sz w:val="28"/>
          <w:szCs w:val="28"/>
        </w:rPr>
      </w:pPr>
      <w:r w:rsidRPr="003A0DD0">
        <w:rPr>
          <w:rFonts w:ascii="Times New Roman" w:hAnsi="Times New Roman" w:cs="Times New Roman"/>
          <w:b/>
          <w:sz w:val="28"/>
          <w:szCs w:val="28"/>
        </w:rPr>
        <w:t xml:space="preserve">la proiectul </w:t>
      </w:r>
      <w:proofErr w:type="spellStart"/>
      <w:r w:rsidRPr="003A0DD0">
        <w:rPr>
          <w:rFonts w:ascii="Times New Roman" w:hAnsi="Times New Roman" w:cs="Times New Roman"/>
          <w:b/>
          <w:sz w:val="28"/>
          <w:szCs w:val="28"/>
        </w:rPr>
        <w:t>hotărîrii</w:t>
      </w:r>
      <w:proofErr w:type="spellEnd"/>
      <w:r w:rsidRPr="003A0DD0">
        <w:rPr>
          <w:rFonts w:ascii="Times New Roman" w:hAnsi="Times New Roman" w:cs="Times New Roman"/>
          <w:b/>
          <w:sz w:val="28"/>
          <w:szCs w:val="28"/>
        </w:rPr>
        <w:t xml:space="preserve"> </w:t>
      </w:r>
      <w:r w:rsidR="007150C3" w:rsidRPr="003A0DD0">
        <w:rPr>
          <w:rFonts w:ascii="Times New Roman" w:hAnsi="Times New Roman" w:cs="Times New Roman"/>
          <w:b/>
          <w:sz w:val="28"/>
          <w:szCs w:val="28"/>
        </w:rPr>
        <w:t xml:space="preserve">Guvernului </w:t>
      </w:r>
      <w:r w:rsidRPr="003A0DD0">
        <w:rPr>
          <w:rFonts w:ascii="Times New Roman" w:hAnsi="Times New Roman" w:cs="Times New Roman"/>
          <w:b/>
          <w:bCs/>
          <w:sz w:val="28"/>
          <w:szCs w:val="28"/>
        </w:rPr>
        <w:t xml:space="preserve">privind </w:t>
      </w:r>
      <w:r w:rsidR="003A0DD0" w:rsidRPr="003A0DD0">
        <w:rPr>
          <w:rFonts w:ascii="Times New Roman" w:hAnsi="Times New Roman" w:cs="Times New Roman"/>
          <w:b/>
          <w:bCs/>
          <w:sz w:val="28"/>
          <w:szCs w:val="28"/>
        </w:rPr>
        <w:t xml:space="preserve">aprobarea </w:t>
      </w:r>
      <w:r w:rsidR="003A0DD0" w:rsidRPr="003A0DD0">
        <w:rPr>
          <w:rFonts w:ascii="Times New Roman" w:hAnsi="Times New Roman" w:cs="Times New Roman"/>
          <w:b/>
          <w:sz w:val="28"/>
          <w:szCs w:val="28"/>
        </w:rPr>
        <w:t>Regulamentului</w:t>
      </w:r>
    </w:p>
    <w:p w:rsidR="002E3235" w:rsidRPr="003A0DD0" w:rsidRDefault="003A0DD0" w:rsidP="00BF4DE6">
      <w:pPr>
        <w:pStyle w:val="a6"/>
        <w:ind w:firstLine="426"/>
        <w:rPr>
          <w:sz w:val="28"/>
        </w:rPr>
      </w:pPr>
      <w:r w:rsidRPr="003A0DD0">
        <w:rPr>
          <w:sz w:val="28"/>
        </w:rPr>
        <w:t>de interacțiune dintre Serviciul național unic pentru apelurile de urgență 112 și serviciile specializate de urgență</w:t>
      </w:r>
    </w:p>
    <w:p w:rsidR="002E3235" w:rsidRPr="00C37BC7" w:rsidRDefault="002E3235" w:rsidP="002E3235">
      <w:pPr>
        <w:spacing w:after="0"/>
        <w:jc w:val="center"/>
        <w:rPr>
          <w:rFonts w:ascii="Times New Roman" w:hAnsi="Times New Roman" w:cs="Times New Roman"/>
          <w:b/>
          <w:bCs/>
          <w:sz w:val="26"/>
          <w:szCs w:val="26"/>
        </w:rPr>
      </w:pPr>
    </w:p>
    <w:p w:rsidR="002E3235" w:rsidRPr="00280C20" w:rsidRDefault="003A0DD0" w:rsidP="00010BBF">
      <w:pPr>
        <w:spacing w:after="120" w:line="240" w:lineRule="auto"/>
        <w:ind w:firstLine="567"/>
        <w:jc w:val="both"/>
        <w:rPr>
          <w:rFonts w:ascii="Times New Roman" w:hAnsi="Times New Roman" w:cs="Times New Roman"/>
          <w:color w:val="000000"/>
          <w:sz w:val="26"/>
          <w:szCs w:val="26"/>
        </w:rPr>
      </w:pPr>
      <w:r w:rsidRPr="00280C20">
        <w:rPr>
          <w:rFonts w:ascii="Times New Roman" w:hAnsi="Times New Roman" w:cs="Times New Roman"/>
          <w:sz w:val="26"/>
          <w:szCs w:val="26"/>
        </w:rPr>
        <w:t xml:space="preserve">Proiectul </w:t>
      </w:r>
      <w:proofErr w:type="spellStart"/>
      <w:r w:rsidRPr="00280C20">
        <w:rPr>
          <w:rFonts w:ascii="Times New Roman" w:hAnsi="Times New Roman" w:cs="Times New Roman"/>
          <w:sz w:val="26"/>
          <w:szCs w:val="26"/>
        </w:rPr>
        <w:t>hotărîrii</w:t>
      </w:r>
      <w:proofErr w:type="spellEnd"/>
      <w:r w:rsidRPr="00280C20">
        <w:rPr>
          <w:rFonts w:ascii="Times New Roman" w:hAnsi="Times New Roman" w:cs="Times New Roman"/>
          <w:sz w:val="26"/>
          <w:szCs w:val="26"/>
        </w:rPr>
        <w:t xml:space="preserve"> Guvernului privind aprobarea Regulamentului de interacțiune dintre Serviciul național unic pentru apelurile de urgență 112 și serviciile specializate de urgență a fost elaborat î</w:t>
      </w:r>
      <w:r w:rsidR="002E3235" w:rsidRPr="00280C20">
        <w:rPr>
          <w:rFonts w:ascii="Times New Roman" w:hAnsi="Times New Roman" w:cs="Times New Roman"/>
          <w:sz w:val="26"/>
          <w:szCs w:val="26"/>
        </w:rPr>
        <w:t xml:space="preserve">n temeiul prevederilor art. </w:t>
      </w:r>
      <w:r w:rsidRPr="00280C20">
        <w:rPr>
          <w:rFonts w:ascii="Times New Roman" w:hAnsi="Times New Roman" w:cs="Times New Roman"/>
          <w:sz w:val="26"/>
          <w:szCs w:val="26"/>
        </w:rPr>
        <w:t>8</w:t>
      </w:r>
      <w:r w:rsidR="002E3235" w:rsidRPr="00280C20">
        <w:rPr>
          <w:rFonts w:ascii="Times New Roman" w:hAnsi="Times New Roman" w:cs="Times New Roman"/>
          <w:sz w:val="26"/>
          <w:szCs w:val="26"/>
        </w:rPr>
        <w:t xml:space="preserve"> alin.(</w:t>
      </w:r>
      <w:r w:rsidRPr="00280C20">
        <w:rPr>
          <w:rFonts w:ascii="Times New Roman" w:hAnsi="Times New Roman" w:cs="Times New Roman"/>
          <w:sz w:val="26"/>
          <w:szCs w:val="26"/>
        </w:rPr>
        <w:t>1</w:t>
      </w:r>
      <w:r w:rsidR="002E3235" w:rsidRPr="00280C20">
        <w:rPr>
          <w:rFonts w:ascii="Times New Roman" w:hAnsi="Times New Roman" w:cs="Times New Roman"/>
          <w:sz w:val="26"/>
          <w:szCs w:val="26"/>
        </w:rPr>
        <w:t xml:space="preserve">) din Legea nr. 174 din 25 iulie 2014 </w:t>
      </w:r>
      <w:r w:rsidR="002E3235" w:rsidRPr="00280C20">
        <w:rPr>
          <w:rFonts w:ascii="Times New Roman" w:hAnsi="Times New Roman" w:cs="Times New Roman"/>
          <w:bCs/>
          <w:sz w:val="26"/>
          <w:szCs w:val="26"/>
          <w:lang w:eastAsia="ro-RO"/>
        </w:rPr>
        <w:t>cu privire la organizarea şi funcţionarea Serviciului naţional unic pentru apelurile de urgenţă 112</w:t>
      </w:r>
      <w:r w:rsidR="002E3235" w:rsidRPr="00280C20">
        <w:rPr>
          <w:rFonts w:ascii="Times New Roman" w:hAnsi="Times New Roman" w:cs="Times New Roman"/>
          <w:color w:val="000000"/>
          <w:sz w:val="26"/>
          <w:szCs w:val="26"/>
        </w:rPr>
        <w:t>.</w:t>
      </w:r>
    </w:p>
    <w:p w:rsidR="006368C9" w:rsidRPr="00280C20" w:rsidRDefault="006368C9" w:rsidP="00010BBF">
      <w:pPr>
        <w:spacing w:after="120" w:line="240" w:lineRule="auto"/>
        <w:ind w:firstLine="567"/>
        <w:jc w:val="both"/>
        <w:rPr>
          <w:rFonts w:ascii="Times New Roman" w:eastAsia="Times New Roman" w:hAnsi="Times New Roman" w:cs="Times New Roman"/>
          <w:bCs/>
          <w:sz w:val="26"/>
          <w:szCs w:val="26"/>
          <w:lang w:eastAsia="ro-RO"/>
        </w:rPr>
      </w:pPr>
      <w:r w:rsidRPr="00280C20">
        <w:rPr>
          <w:rFonts w:ascii="Times New Roman" w:hAnsi="Times New Roman" w:cs="Times New Roman"/>
          <w:sz w:val="26"/>
          <w:szCs w:val="26"/>
        </w:rPr>
        <w:t xml:space="preserve">La momentul actual </w:t>
      </w:r>
      <w:r w:rsidR="003A0DD0" w:rsidRPr="00280C20">
        <w:rPr>
          <w:rFonts w:ascii="Times New Roman" w:hAnsi="Times New Roman" w:cs="Times New Roman"/>
          <w:sz w:val="26"/>
          <w:szCs w:val="26"/>
        </w:rPr>
        <w:t xml:space="preserve">asigurarea unei interacțiuni eficiente dintre Serviciul național unic pentru apelurile de urgență 112 și serviciile specializate de urgență </w:t>
      </w:r>
      <w:r w:rsidRPr="00280C20">
        <w:rPr>
          <w:rFonts w:ascii="Times New Roman" w:hAnsi="Times New Roman" w:cs="Times New Roman"/>
          <w:sz w:val="26"/>
          <w:szCs w:val="26"/>
        </w:rPr>
        <w:t>este una din priorităţile care urmăreşte obiectivul de a asigura un nivel sporit de siguranţă şi protecţie a populaţiei pe întreg teritoriul ţării</w:t>
      </w:r>
      <w:r w:rsidR="002A0154" w:rsidRPr="00280C20">
        <w:rPr>
          <w:rFonts w:ascii="Times New Roman" w:hAnsi="Times New Roman" w:cs="Times New Roman"/>
          <w:sz w:val="26"/>
          <w:szCs w:val="26"/>
        </w:rPr>
        <w:t xml:space="preserve"> în situațiile de urgență</w:t>
      </w:r>
      <w:r w:rsidRPr="00280C20">
        <w:rPr>
          <w:rFonts w:ascii="Times New Roman" w:hAnsi="Times New Roman" w:cs="Times New Roman"/>
          <w:sz w:val="26"/>
          <w:szCs w:val="26"/>
        </w:rPr>
        <w:t>.</w:t>
      </w:r>
    </w:p>
    <w:p w:rsidR="00BF4DE6" w:rsidRPr="00280C20" w:rsidRDefault="00BF4DE6" w:rsidP="00010BBF">
      <w:pPr>
        <w:widowControl w:val="0"/>
        <w:shd w:val="clear" w:color="auto" w:fill="FFFFFF"/>
        <w:tabs>
          <w:tab w:val="left" w:pos="0"/>
          <w:tab w:val="left" w:pos="355"/>
          <w:tab w:val="left" w:pos="1134"/>
        </w:tabs>
        <w:autoSpaceDE w:val="0"/>
        <w:autoSpaceDN w:val="0"/>
        <w:adjustRightInd w:val="0"/>
        <w:spacing w:after="120" w:line="240" w:lineRule="auto"/>
        <w:ind w:firstLine="567"/>
        <w:jc w:val="both"/>
        <w:rPr>
          <w:rFonts w:ascii="Times New Roman" w:eastAsia="Times New Roman" w:hAnsi="Times New Roman" w:cs="Times New Roman"/>
          <w:sz w:val="26"/>
          <w:szCs w:val="26"/>
          <w:lang w:eastAsia="ro-RO"/>
        </w:rPr>
      </w:pPr>
      <w:r w:rsidRPr="00280C20">
        <w:rPr>
          <w:rFonts w:ascii="Times New Roman" w:hAnsi="Times New Roman" w:cs="Times New Roman"/>
          <w:bCs/>
          <w:sz w:val="26"/>
          <w:szCs w:val="26"/>
          <w:lang w:eastAsia="ro-RO"/>
        </w:rPr>
        <w:t xml:space="preserve">Menționăm că </w:t>
      </w:r>
      <w:r w:rsidRPr="00280C20">
        <w:rPr>
          <w:rFonts w:ascii="Times New Roman" w:eastAsia="Times New Roman" w:hAnsi="Times New Roman" w:cs="Times New Roman"/>
          <w:sz w:val="26"/>
          <w:szCs w:val="26"/>
          <w:lang w:eastAsia="ro-RO"/>
        </w:rPr>
        <w:t xml:space="preserve">Serviciul 112 este organizat ca o structură integrată, în care Centrele de preluare a apelurilor de urgenţă (din cadrul Serviciului 112) recepţionează apelurile de urgenţă pe întreg teritoriul Republicii Moldova, localizează terminalul apelantului în baza informaţiei parvenite de la furnizorii de servicii de comunicaţii electronice şi a informaţiei comunicate de apelant, analizează, prin intermediul Sistemului informaţional automatizat al Serviciului 112, informaţia obţinută şi transmit către dispeceratele serviciilor specializate de urgenţă relevante apelul şi datele asociate solicitării de intervenţie. Respectiv, Serviciul 112 completează și transmite, iar serviciile specializate de urgenţă (conform competenţelor) preiau fişa apelului de urgenţă și întreprind acţiuni imediate privind organizarea intervenţiei la solicitările parvenite. </w:t>
      </w:r>
    </w:p>
    <w:p w:rsidR="00E86546" w:rsidRPr="00280C20" w:rsidRDefault="003D0B39" w:rsidP="00010BBF">
      <w:pPr>
        <w:widowControl w:val="0"/>
        <w:shd w:val="clear" w:color="auto" w:fill="FFFFFF"/>
        <w:tabs>
          <w:tab w:val="left" w:pos="0"/>
          <w:tab w:val="left" w:pos="355"/>
          <w:tab w:val="left" w:pos="1134"/>
        </w:tabs>
        <w:autoSpaceDE w:val="0"/>
        <w:autoSpaceDN w:val="0"/>
        <w:adjustRightInd w:val="0"/>
        <w:spacing w:after="120" w:line="240" w:lineRule="auto"/>
        <w:ind w:firstLine="567"/>
        <w:jc w:val="both"/>
        <w:rPr>
          <w:rFonts w:ascii="Times New Roman" w:hAnsi="Times New Roman" w:cs="Times New Roman"/>
          <w:sz w:val="26"/>
          <w:szCs w:val="26"/>
        </w:rPr>
      </w:pPr>
      <w:r w:rsidRPr="00280C20">
        <w:rPr>
          <w:rFonts w:ascii="Times New Roman" w:hAnsi="Times New Roman" w:cs="Times New Roman"/>
          <w:sz w:val="26"/>
          <w:szCs w:val="26"/>
        </w:rPr>
        <w:t>Aprobarea Regulamentului</w:t>
      </w:r>
      <w:r w:rsidR="006A28BC" w:rsidRPr="00280C20">
        <w:rPr>
          <w:rFonts w:ascii="Times New Roman" w:hAnsi="Times New Roman" w:cs="Times New Roman"/>
          <w:sz w:val="26"/>
          <w:szCs w:val="26"/>
        </w:rPr>
        <w:t xml:space="preserve"> </w:t>
      </w:r>
      <w:r w:rsidR="00607C1D">
        <w:rPr>
          <w:rFonts w:ascii="Times New Roman" w:hAnsi="Times New Roman" w:cs="Times New Roman"/>
          <w:sz w:val="26"/>
          <w:szCs w:val="26"/>
        </w:rPr>
        <w:t>este necesară</w:t>
      </w:r>
      <w:r w:rsidRPr="00280C20">
        <w:rPr>
          <w:rFonts w:ascii="Times New Roman" w:hAnsi="Times New Roman" w:cs="Times New Roman"/>
          <w:sz w:val="26"/>
          <w:szCs w:val="26"/>
        </w:rPr>
        <w:t>, reieșind din faptul că modelul de implementare</w:t>
      </w:r>
      <w:r w:rsidR="00E86546" w:rsidRPr="00280C20">
        <w:rPr>
          <w:rFonts w:ascii="Times New Roman" w:hAnsi="Times New Roman" w:cs="Times New Roman"/>
          <w:sz w:val="26"/>
          <w:szCs w:val="26"/>
        </w:rPr>
        <w:t xml:space="preserve"> </w:t>
      </w:r>
      <w:r w:rsidRPr="00280C20">
        <w:rPr>
          <w:rFonts w:ascii="Times New Roman" w:hAnsi="Times New Roman" w:cs="Times New Roman"/>
          <w:sz w:val="26"/>
          <w:szCs w:val="26"/>
        </w:rPr>
        <w:t>a numărului de urgență european 112 în Republica Moldova</w:t>
      </w:r>
      <w:r w:rsidR="00E86546" w:rsidRPr="00280C20">
        <w:rPr>
          <w:rFonts w:ascii="Times New Roman" w:hAnsi="Times New Roman" w:cs="Times New Roman"/>
          <w:sz w:val="26"/>
          <w:szCs w:val="26"/>
        </w:rPr>
        <w:t>, stabilit în</w:t>
      </w:r>
      <w:r w:rsidRPr="00280C20">
        <w:rPr>
          <w:rFonts w:ascii="Times New Roman" w:hAnsi="Times New Roman" w:cs="Times New Roman"/>
          <w:sz w:val="26"/>
          <w:szCs w:val="26"/>
        </w:rPr>
        <w:t xml:space="preserve"> </w:t>
      </w:r>
      <w:r w:rsidR="00E86546" w:rsidRPr="00280C20">
        <w:rPr>
          <w:rFonts w:ascii="Times New Roman" w:hAnsi="Times New Roman" w:cs="Times New Roman"/>
          <w:sz w:val="26"/>
          <w:szCs w:val="26"/>
        </w:rPr>
        <w:t xml:space="preserve">Legea nr. 174 din 25 iulie 2014 cu privire la organizarea şi funcţionarea Serviciului naţional unic pentru apelurile de urgenţă 112, presupune o </w:t>
      </w:r>
      <w:proofErr w:type="spellStart"/>
      <w:r w:rsidR="00E86546" w:rsidRPr="00280C20">
        <w:rPr>
          <w:rFonts w:ascii="Times New Roman" w:hAnsi="Times New Roman" w:cs="Times New Roman"/>
          <w:sz w:val="26"/>
          <w:szCs w:val="26"/>
        </w:rPr>
        <w:t>strînsă</w:t>
      </w:r>
      <w:proofErr w:type="spellEnd"/>
      <w:r w:rsidR="00E86546" w:rsidRPr="00280C20">
        <w:rPr>
          <w:rFonts w:ascii="Times New Roman" w:hAnsi="Times New Roman" w:cs="Times New Roman"/>
          <w:sz w:val="26"/>
          <w:szCs w:val="26"/>
        </w:rPr>
        <w:t xml:space="preserve"> interacțiune a mai mul</w:t>
      </w:r>
      <w:r w:rsidR="004134D2" w:rsidRPr="00280C20">
        <w:rPr>
          <w:rFonts w:ascii="Times New Roman" w:hAnsi="Times New Roman" w:cs="Times New Roman"/>
          <w:sz w:val="26"/>
          <w:szCs w:val="26"/>
        </w:rPr>
        <w:t>tor autorități</w:t>
      </w:r>
      <w:r w:rsidR="00280C20" w:rsidRPr="00280C20">
        <w:rPr>
          <w:rFonts w:ascii="Times New Roman" w:hAnsi="Times New Roman" w:cs="Times New Roman"/>
          <w:sz w:val="26"/>
          <w:szCs w:val="26"/>
        </w:rPr>
        <w:t xml:space="preserve"> și s</w:t>
      </w:r>
      <w:r w:rsidR="00607C1D">
        <w:rPr>
          <w:rFonts w:ascii="Times New Roman" w:hAnsi="Times New Roman" w:cs="Times New Roman"/>
          <w:sz w:val="26"/>
          <w:szCs w:val="26"/>
        </w:rPr>
        <w:t>t</w:t>
      </w:r>
      <w:r w:rsidR="00280C20" w:rsidRPr="00280C20">
        <w:rPr>
          <w:rFonts w:ascii="Times New Roman" w:hAnsi="Times New Roman" w:cs="Times New Roman"/>
          <w:sz w:val="26"/>
          <w:szCs w:val="26"/>
        </w:rPr>
        <w:t>ructuri</w:t>
      </w:r>
      <w:r w:rsidR="004134D2" w:rsidRPr="00280C20">
        <w:rPr>
          <w:rFonts w:ascii="Times New Roman" w:hAnsi="Times New Roman" w:cs="Times New Roman"/>
          <w:sz w:val="26"/>
          <w:szCs w:val="26"/>
        </w:rPr>
        <w:t xml:space="preserve"> (Serviciul 112</w:t>
      </w:r>
      <w:r w:rsidR="00280C20" w:rsidRPr="00280C20">
        <w:rPr>
          <w:rFonts w:ascii="Times New Roman" w:hAnsi="Times New Roman" w:cs="Times New Roman"/>
          <w:sz w:val="26"/>
          <w:szCs w:val="26"/>
        </w:rPr>
        <w:t xml:space="preserve"> (CPAU)</w:t>
      </w:r>
      <w:r w:rsidR="004134D2" w:rsidRPr="00280C20">
        <w:rPr>
          <w:rFonts w:ascii="Times New Roman" w:hAnsi="Times New Roman" w:cs="Times New Roman"/>
          <w:sz w:val="26"/>
          <w:szCs w:val="26"/>
        </w:rPr>
        <w:t>,</w:t>
      </w:r>
      <w:r w:rsidR="00E86546" w:rsidRPr="00280C20">
        <w:rPr>
          <w:rFonts w:ascii="Times New Roman" w:hAnsi="Times New Roman" w:cs="Times New Roman"/>
          <w:sz w:val="26"/>
          <w:szCs w:val="26"/>
        </w:rPr>
        <w:t xml:space="preserve"> </w:t>
      </w:r>
      <w:r w:rsidR="00607C1D" w:rsidRPr="00280C20">
        <w:rPr>
          <w:rFonts w:ascii="Times New Roman" w:hAnsi="Times New Roman" w:cs="Times New Roman"/>
          <w:sz w:val="26"/>
          <w:szCs w:val="26"/>
        </w:rPr>
        <w:t>dispecerate</w:t>
      </w:r>
      <w:r w:rsidR="00607C1D">
        <w:rPr>
          <w:rFonts w:ascii="Times New Roman" w:hAnsi="Times New Roman" w:cs="Times New Roman"/>
          <w:sz w:val="26"/>
          <w:szCs w:val="26"/>
        </w:rPr>
        <w:t>le</w:t>
      </w:r>
      <w:r w:rsidR="00607C1D" w:rsidRPr="00280C20">
        <w:rPr>
          <w:rFonts w:ascii="Times New Roman" w:hAnsi="Times New Roman" w:cs="Times New Roman"/>
          <w:sz w:val="26"/>
          <w:szCs w:val="26"/>
        </w:rPr>
        <w:t xml:space="preserve"> </w:t>
      </w:r>
      <w:r w:rsidR="00E86546" w:rsidRPr="00280C20">
        <w:rPr>
          <w:rFonts w:ascii="Times New Roman" w:hAnsi="Times New Roman" w:cs="Times New Roman"/>
          <w:sz w:val="26"/>
          <w:szCs w:val="26"/>
        </w:rPr>
        <w:t>serviciil</w:t>
      </w:r>
      <w:r w:rsidR="00607C1D">
        <w:rPr>
          <w:rFonts w:ascii="Times New Roman" w:hAnsi="Times New Roman" w:cs="Times New Roman"/>
          <w:sz w:val="26"/>
          <w:szCs w:val="26"/>
        </w:rPr>
        <w:t>or</w:t>
      </w:r>
      <w:r w:rsidR="00E86546" w:rsidRPr="00280C20">
        <w:rPr>
          <w:rFonts w:ascii="Times New Roman" w:hAnsi="Times New Roman" w:cs="Times New Roman"/>
          <w:sz w:val="26"/>
          <w:szCs w:val="26"/>
        </w:rPr>
        <w:t xml:space="preserve"> specializate de urgență).</w:t>
      </w:r>
    </w:p>
    <w:p w:rsidR="00F7757B" w:rsidRPr="00280C20" w:rsidRDefault="00BF4DE6" w:rsidP="00010BBF">
      <w:pPr>
        <w:widowControl w:val="0"/>
        <w:shd w:val="clear" w:color="auto" w:fill="FFFFFF"/>
        <w:tabs>
          <w:tab w:val="left" w:pos="0"/>
          <w:tab w:val="left" w:pos="355"/>
          <w:tab w:val="left" w:pos="1134"/>
        </w:tabs>
        <w:autoSpaceDE w:val="0"/>
        <w:autoSpaceDN w:val="0"/>
        <w:adjustRightInd w:val="0"/>
        <w:spacing w:after="120" w:line="240" w:lineRule="auto"/>
        <w:ind w:firstLine="567"/>
        <w:jc w:val="both"/>
        <w:rPr>
          <w:rFonts w:ascii="Times New Roman" w:hAnsi="Times New Roman" w:cs="Times New Roman"/>
          <w:sz w:val="26"/>
          <w:szCs w:val="26"/>
        </w:rPr>
      </w:pPr>
      <w:r w:rsidRPr="00280C20">
        <w:rPr>
          <w:rFonts w:ascii="Times New Roman" w:hAnsi="Times New Roman" w:cs="Times New Roman"/>
          <w:sz w:val="26"/>
          <w:szCs w:val="26"/>
        </w:rPr>
        <w:t xml:space="preserve">Proiectul Regulamentului </w:t>
      </w:r>
      <w:r w:rsidR="005A3F35" w:rsidRPr="00280C20">
        <w:rPr>
          <w:rFonts w:ascii="Times New Roman" w:hAnsi="Times New Roman" w:cs="Times New Roman"/>
          <w:sz w:val="26"/>
          <w:szCs w:val="26"/>
        </w:rPr>
        <w:t>conține</w:t>
      </w:r>
      <w:r w:rsidRPr="00280C20">
        <w:rPr>
          <w:rFonts w:ascii="Times New Roman" w:hAnsi="Times New Roman" w:cs="Times New Roman"/>
          <w:sz w:val="26"/>
          <w:szCs w:val="26"/>
        </w:rPr>
        <w:t xml:space="preserve"> reglementări privind</w:t>
      </w:r>
      <w:r w:rsidR="00F7757B" w:rsidRPr="00280C20">
        <w:rPr>
          <w:rFonts w:ascii="Times New Roman" w:hAnsi="Times New Roman" w:cs="Times New Roman"/>
          <w:sz w:val="26"/>
          <w:szCs w:val="26"/>
        </w:rPr>
        <w:t>:</w:t>
      </w:r>
    </w:p>
    <w:p w:rsidR="00F7757B" w:rsidRPr="00280C20" w:rsidRDefault="000325B8" w:rsidP="00F7757B">
      <w:pPr>
        <w:pStyle w:val="a3"/>
        <w:widowControl w:val="0"/>
        <w:numPr>
          <w:ilvl w:val="0"/>
          <w:numId w:val="6"/>
        </w:numPr>
        <w:shd w:val="clear" w:color="auto" w:fill="FFFFFF"/>
        <w:tabs>
          <w:tab w:val="left" w:pos="0"/>
          <w:tab w:val="left" w:pos="355"/>
          <w:tab w:val="left" w:pos="993"/>
          <w:tab w:val="left" w:pos="1134"/>
        </w:tabs>
        <w:autoSpaceDE w:val="0"/>
        <w:autoSpaceDN w:val="0"/>
        <w:adjustRightInd w:val="0"/>
        <w:spacing w:after="120" w:line="240" w:lineRule="auto"/>
        <w:ind w:left="0" w:firstLine="567"/>
        <w:jc w:val="both"/>
        <w:rPr>
          <w:rFonts w:ascii="Times New Roman" w:hAnsi="Times New Roman" w:cs="Times New Roman"/>
          <w:sz w:val="26"/>
          <w:szCs w:val="26"/>
        </w:rPr>
      </w:pPr>
      <w:r w:rsidRPr="00280C20">
        <w:rPr>
          <w:rFonts w:ascii="Times New Roman" w:hAnsi="Times New Roman" w:cs="Times New Roman"/>
          <w:color w:val="000000"/>
          <w:sz w:val="26"/>
          <w:szCs w:val="26"/>
        </w:rPr>
        <w:t>M</w:t>
      </w:r>
      <w:r w:rsidR="00BF4DE6" w:rsidRPr="00280C20">
        <w:rPr>
          <w:rFonts w:ascii="Times New Roman" w:hAnsi="Times New Roman" w:cs="Times New Roman"/>
          <w:color w:val="000000"/>
          <w:sz w:val="26"/>
          <w:szCs w:val="26"/>
        </w:rPr>
        <w:t xml:space="preserve">odul de colaborare și interacțiune operațională dintre </w:t>
      </w:r>
      <w:r w:rsidR="005A3F35" w:rsidRPr="00280C20">
        <w:rPr>
          <w:rFonts w:ascii="Times New Roman" w:hAnsi="Times New Roman" w:cs="Times New Roman"/>
          <w:color w:val="000000"/>
          <w:sz w:val="26"/>
          <w:szCs w:val="26"/>
        </w:rPr>
        <w:t xml:space="preserve">Centrele de preluare a apelurilor de urgență din cadrul </w:t>
      </w:r>
      <w:r w:rsidR="00BF4DE6" w:rsidRPr="00280C20">
        <w:rPr>
          <w:rFonts w:ascii="Times New Roman" w:hAnsi="Times New Roman" w:cs="Times New Roman"/>
          <w:color w:val="000000"/>
          <w:sz w:val="26"/>
          <w:szCs w:val="26"/>
        </w:rPr>
        <w:t>Serviciul</w:t>
      </w:r>
      <w:r w:rsidR="005A3F35" w:rsidRPr="00280C20">
        <w:rPr>
          <w:rFonts w:ascii="Times New Roman" w:hAnsi="Times New Roman" w:cs="Times New Roman"/>
          <w:color w:val="000000"/>
          <w:sz w:val="26"/>
          <w:szCs w:val="26"/>
        </w:rPr>
        <w:t xml:space="preserve">ui </w:t>
      </w:r>
      <w:r w:rsidR="00BF4DE6" w:rsidRPr="00280C20">
        <w:rPr>
          <w:rFonts w:ascii="Times New Roman" w:hAnsi="Times New Roman" w:cs="Times New Roman"/>
          <w:color w:val="000000"/>
          <w:sz w:val="26"/>
          <w:szCs w:val="26"/>
        </w:rPr>
        <w:t xml:space="preserve">112 și </w:t>
      </w:r>
      <w:r w:rsidR="005A3F35" w:rsidRPr="00280C20">
        <w:rPr>
          <w:rFonts w:ascii="Times New Roman" w:hAnsi="Times New Roman" w:cs="Times New Roman"/>
          <w:color w:val="000000"/>
          <w:sz w:val="26"/>
          <w:szCs w:val="26"/>
        </w:rPr>
        <w:t xml:space="preserve">dispeceratele </w:t>
      </w:r>
      <w:r w:rsidR="00BF4DE6" w:rsidRPr="00280C20">
        <w:rPr>
          <w:rFonts w:ascii="Times New Roman" w:hAnsi="Times New Roman" w:cs="Times New Roman"/>
          <w:color w:val="000000"/>
          <w:sz w:val="26"/>
          <w:szCs w:val="26"/>
        </w:rPr>
        <w:t>serviciil</w:t>
      </w:r>
      <w:r w:rsidR="005A3F35" w:rsidRPr="00280C20">
        <w:rPr>
          <w:rFonts w:ascii="Times New Roman" w:hAnsi="Times New Roman" w:cs="Times New Roman"/>
          <w:color w:val="000000"/>
          <w:sz w:val="26"/>
          <w:szCs w:val="26"/>
        </w:rPr>
        <w:t>or</w:t>
      </w:r>
      <w:r w:rsidR="00BF4DE6" w:rsidRPr="00280C20">
        <w:rPr>
          <w:rFonts w:ascii="Times New Roman" w:hAnsi="Times New Roman" w:cs="Times New Roman"/>
          <w:color w:val="000000"/>
          <w:sz w:val="26"/>
          <w:szCs w:val="26"/>
        </w:rPr>
        <w:t xml:space="preserve"> specializate de urgență din cadrul </w:t>
      </w:r>
      <w:r w:rsidR="005A3F35" w:rsidRPr="00280C20">
        <w:rPr>
          <w:rFonts w:ascii="Times New Roman" w:hAnsi="Times New Roman" w:cs="Times New Roman"/>
          <w:sz w:val="26"/>
          <w:szCs w:val="26"/>
        </w:rPr>
        <w:t>Centrului Național de Asistență Medicală Urgentă Prespitalicească</w:t>
      </w:r>
      <w:r w:rsidR="00BF4DE6" w:rsidRPr="00280C20">
        <w:rPr>
          <w:rFonts w:ascii="Times New Roman" w:hAnsi="Times New Roman" w:cs="Times New Roman"/>
          <w:color w:val="000000"/>
          <w:sz w:val="26"/>
          <w:szCs w:val="26"/>
        </w:rPr>
        <w:t>, Inspectoratului General al Poliţiei, Inspectoratului General pentru Situații de Urgență</w:t>
      </w:r>
      <w:r w:rsidR="00F7757B" w:rsidRPr="00280C20">
        <w:rPr>
          <w:rFonts w:ascii="Times New Roman" w:hAnsi="Times New Roman" w:cs="Times New Roman"/>
          <w:sz w:val="26"/>
          <w:szCs w:val="26"/>
        </w:rPr>
        <w:t>;</w:t>
      </w:r>
    </w:p>
    <w:p w:rsidR="00BF4DE6" w:rsidRPr="00280C20" w:rsidRDefault="00676488" w:rsidP="00F7757B">
      <w:pPr>
        <w:pStyle w:val="a3"/>
        <w:widowControl w:val="0"/>
        <w:numPr>
          <w:ilvl w:val="0"/>
          <w:numId w:val="6"/>
        </w:numPr>
        <w:shd w:val="clear" w:color="auto" w:fill="FFFFFF"/>
        <w:tabs>
          <w:tab w:val="left" w:pos="0"/>
          <w:tab w:val="left" w:pos="355"/>
          <w:tab w:val="left" w:pos="993"/>
          <w:tab w:val="left" w:pos="1134"/>
        </w:tabs>
        <w:autoSpaceDE w:val="0"/>
        <w:autoSpaceDN w:val="0"/>
        <w:adjustRightInd w:val="0"/>
        <w:spacing w:after="120" w:line="240" w:lineRule="auto"/>
        <w:ind w:left="0" w:firstLine="567"/>
        <w:jc w:val="both"/>
        <w:rPr>
          <w:rFonts w:ascii="Times New Roman" w:hAnsi="Times New Roman" w:cs="Times New Roman"/>
          <w:sz w:val="26"/>
          <w:szCs w:val="26"/>
        </w:rPr>
      </w:pPr>
      <w:r w:rsidRPr="00280C20">
        <w:rPr>
          <w:rFonts w:ascii="Times New Roman" w:hAnsi="Times New Roman" w:cs="Times New Roman"/>
          <w:sz w:val="26"/>
          <w:szCs w:val="26"/>
        </w:rPr>
        <w:t>Atribuțiile Serviciului 112 privind r</w:t>
      </w:r>
      <w:r w:rsidR="00F7757B" w:rsidRPr="00280C20">
        <w:rPr>
          <w:rFonts w:ascii="Times New Roman" w:hAnsi="Times New Roman" w:cs="Times New Roman"/>
          <w:sz w:val="26"/>
          <w:szCs w:val="26"/>
        </w:rPr>
        <w:t xml:space="preserve">ecepționarea apelurilor de urgență și </w:t>
      </w:r>
      <w:r w:rsidR="00280C20" w:rsidRPr="00280C20">
        <w:rPr>
          <w:rFonts w:ascii="Times New Roman" w:hAnsi="Times New Roman" w:cs="Times New Roman"/>
          <w:sz w:val="26"/>
          <w:szCs w:val="26"/>
        </w:rPr>
        <w:t>transmiterea</w:t>
      </w:r>
      <w:r w:rsidR="00F7757B" w:rsidRPr="00280C20">
        <w:rPr>
          <w:rFonts w:ascii="Times New Roman" w:hAnsi="Times New Roman" w:cs="Times New Roman"/>
          <w:sz w:val="26"/>
          <w:szCs w:val="26"/>
        </w:rPr>
        <w:t xml:space="preserve"> </w:t>
      </w:r>
      <w:r w:rsidRPr="00280C20">
        <w:rPr>
          <w:rFonts w:ascii="Times New Roman" w:hAnsi="Times New Roman" w:cs="Times New Roman"/>
          <w:sz w:val="26"/>
          <w:szCs w:val="26"/>
        </w:rPr>
        <w:t>datelor asociate</w:t>
      </w:r>
      <w:r w:rsidR="00280C20" w:rsidRPr="00280C20">
        <w:rPr>
          <w:rFonts w:ascii="Times New Roman" w:hAnsi="Times New Roman" w:cs="Times New Roman"/>
          <w:sz w:val="26"/>
          <w:szCs w:val="26"/>
        </w:rPr>
        <w:t xml:space="preserve"> </w:t>
      </w:r>
      <w:r w:rsidR="00F7757B" w:rsidRPr="00280C20">
        <w:rPr>
          <w:rFonts w:ascii="Times New Roman" w:hAnsi="Times New Roman" w:cs="Times New Roman"/>
          <w:sz w:val="26"/>
          <w:szCs w:val="26"/>
        </w:rPr>
        <w:t>acestora serviciilor specializate de urgență</w:t>
      </w:r>
      <w:r w:rsidR="000325B8" w:rsidRPr="00280C20">
        <w:rPr>
          <w:rFonts w:ascii="Times New Roman" w:hAnsi="Times New Roman" w:cs="Times New Roman"/>
          <w:sz w:val="26"/>
          <w:szCs w:val="26"/>
        </w:rPr>
        <w:t>;</w:t>
      </w:r>
    </w:p>
    <w:p w:rsidR="000325B8" w:rsidRPr="00280C20" w:rsidRDefault="00676488" w:rsidP="00CB1C5E">
      <w:pPr>
        <w:pStyle w:val="a3"/>
        <w:widowControl w:val="0"/>
        <w:numPr>
          <w:ilvl w:val="0"/>
          <w:numId w:val="6"/>
        </w:numPr>
        <w:shd w:val="clear" w:color="auto" w:fill="FFFFFF"/>
        <w:tabs>
          <w:tab w:val="left" w:pos="0"/>
          <w:tab w:val="left" w:pos="355"/>
          <w:tab w:val="left" w:pos="993"/>
          <w:tab w:val="left" w:pos="1134"/>
        </w:tabs>
        <w:autoSpaceDE w:val="0"/>
        <w:autoSpaceDN w:val="0"/>
        <w:adjustRightInd w:val="0"/>
        <w:spacing w:after="120" w:line="240" w:lineRule="auto"/>
        <w:ind w:left="0" w:firstLine="567"/>
        <w:jc w:val="both"/>
        <w:rPr>
          <w:rFonts w:ascii="Times New Roman" w:hAnsi="Times New Roman" w:cs="Times New Roman"/>
          <w:color w:val="000000"/>
          <w:sz w:val="26"/>
          <w:szCs w:val="26"/>
        </w:rPr>
      </w:pPr>
      <w:r w:rsidRPr="00280C20">
        <w:rPr>
          <w:rFonts w:ascii="Times New Roman" w:hAnsi="Times New Roman" w:cs="Times New Roman"/>
          <w:color w:val="000000"/>
          <w:sz w:val="26"/>
          <w:szCs w:val="26"/>
        </w:rPr>
        <w:t>Atribuțiile serviciilor specializate de urgență privind p</w:t>
      </w:r>
      <w:r w:rsidR="00CB1C5E" w:rsidRPr="00280C20">
        <w:rPr>
          <w:rFonts w:ascii="Times New Roman" w:hAnsi="Times New Roman" w:cs="Times New Roman"/>
          <w:color w:val="000000"/>
          <w:sz w:val="26"/>
          <w:szCs w:val="26"/>
        </w:rPr>
        <w:t xml:space="preserve">reluarea </w:t>
      </w:r>
      <w:r w:rsidRPr="00280C20">
        <w:rPr>
          <w:rFonts w:ascii="Times New Roman" w:hAnsi="Times New Roman" w:cs="Times New Roman"/>
          <w:color w:val="000000"/>
          <w:sz w:val="26"/>
          <w:szCs w:val="26"/>
        </w:rPr>
        <w:t xml:space="preserve">solicitărilor de intervenție </w:t>
      </w:r>
      <w:r w:rsidR="00CB1C5E" w:rsidRPr="00280C20">
        <w:rPr>
          <w:rFonts w:ascii="Times New Roman" w:hAnsi="Times New Roman" w:cs="Times New Roman"/>
          <w:color w:val="000000"/>
          <w:sz w:val="26"/>
          <w:szCs w:val="26"/>
        </w:rPr>
        <w:t>și organizarea intervențiilor;</w:t>
      </w:r>
    </w:p>
    <w:p w:rsidR="00F7757B" w:rsidRPr="00280C20" w:rsidRDefault="00CB1C5E" w:rsidP="00010BBF">
      <w:pPr>
        <w:pStyle w:val="a3"/>
        <w:widowControl w:val="0"/>
        <w:numPr>
          <w:ilvl w:val="0"/>
          <w:numId w:val="6"/>
        </w:numPr>
        <w:shd w:val="clear" w:color="auto" w:fill="FFFFFF"/>
        <w:tabs>
          <w:tab w:val="left" w:pos="0"/>
          <w:tab w:val="left" w:pos="355"/>
          <w:tab w:val="left" w:pos="993"/>
          <w:tab w:val="left" w:pos="1134"/>
        </w:tabs>
        <w:autoSpaceDE w:val="0"/>
        <w:autoSpaceDN w:val="0"/>
        <w:adjustRightInd w:val="0"/>
        <w:spacing w:after="120" w:line="240" w:lineRule="auto"/>
        <w:ind w:left="0" w:firstLine="567"/>
        <w:jc w:val="both"/>
        <w:rPr>
          <w:rFonts w:ascii="Times New Roman" w:hAnsi="Times New Roman" w:cs="Times New Roman"/>
          <w:sz w:val="26"/>
          <w:szCs w:val="26"/>
        </w:rPr>
      </w:pPr>
      <w:r w:rsidRPr="00280C20">
        <w:rPr>
          <w:rFonts w:ascii="Times New Roman" w:hAnsi="Times New Roman" w:cs="Times New Roman"/>
          <w:color w:val="000000"/>
          <w:sz w:val="26"/>
          <w:szCs w:val="26"/>
        </w:rPr>
        <w:t>Confidențialitatea datelor cu caracter personal.</w:t>
      </w:r>
    </w:p>
    <w:p w:rsidR="00FB39F3" w:rsidRDefault="00E86546" w:rsidP="00010BBF">
      <w:pPr>
        <w:widowControl w:val="0"/>
        <w:shd w:val="clear" w:color="auto" w:fill="FFFFFF"/>
        <w:tabs>
          <w:tab w:val="left" w:pos="0"/>
          <w:tab w:val="left" w:pos="355"/>
          <w:tab w:val="left" w:pos="1134"/>
        </w:tabs>
        <w:autoSpaceDE w:val="0"/>
        <w:autoSpaceDN w:val="0"/>
        <w:adjustRightInd w:val="0"/>
        <w:spacing w:after="120" w:line="240" w:lineRule="auto"/>
        <w:ind w:firstLine="567"/>
        <w:jc w:val="both"/>
        <w:rPr>
          <w:rFonts w:ascii="Times New Roman" w:eastAsia="Times New Roman" w:hAnsi="Times New Roman" w:cs="Times New Roman"/>
          <w:sz w:val="26"/>
          <w:szCs w:val="26"/>
          <w:lang w:eastAsia="ro-RO"/>
        </w:rPr>
      </w:pPr>
      <w:r w:rsidRPr="00280C20">
        <w:rPr>
          <w:rFonts w:ascii="Times New Roman" w:hAnsi="Times New Roman" w:cs="Times New Roman"/>
          <w:bCs/>
          <w:sz w:val="26"/>
          <w:szCs w:val="26"/>
          <w:lang w:eastAsia="ro-RO"/>
        </w:rPr>
        <w:t xml:space="preserve"> </w:t>
      </w:r>
      <w:r w:rsidR="00EA1DD4" w:rsidRPr="00280C20">
        <w:rPr>
          <w:rFonts w:ascii="Times New Roman" w:eastAsia="Times New Roman" w:hAnsi="Times New Roman" w:cs="Times New Roman"/>
          <w:sz w:val="26"/>
          <w:szCs w:val="26"/>
          <w:lang w:eastAsia="ro-RO"/>
        </w:rPr>
        <w:t xml:space="preserve">Reieșind din cele menționate, </w:t>
      </w:r>
      <w:r w:rsidR="00FF1261">
        <w:rPr>
          <w:rFonts w:ascii="Times New Roman" w:eastAsia="Times New Roman" w:hAnsi="Times New Roman" w:cs="Times New Roman"/>
          <w:sz w:val="26"/>
          <w:szCs w:val="26"/>
          <w:lang w:eastAsia="ro-RO"/>
        </w:rPr>
        <w:t xml:space="preserve">considerăm </w:t>
      </w:r>
      <w:r w:rsidR="006D78EA">
        <w:rPr>
          <w:rFonts w:ascii="Times New Roman" w:eastAsia="Times New Roman" w:hAnsi="Times New Roman" w:cs="Times New Roman"/>
          <w:sz w:val="26"/>
          <w:szCs w:val="26"/>
          <w:lang w:eastAsia="ro-RO"/>
        </w:rPr>
        <w:t>necesar</w:t>
      </w:r>
      <w:r w:rsidR="00FF1261">
        <w:rPr>
          <w:rFonts w:ascii="Times New Roman" w:eastAsia="Times New Roman" w:hAnsi="Times New Roman" w:cs="Times New Roman"/>
          <w:sz w:val="26"/>
          <w:szCs w:val="26"/>
          <w:lang w:eastAsia="ro-RO"/>
        </w:rPr>
        <w:t xml:space="preserve"> </w:t>
      </w:r>
      <w:r w:rsidR="001238E8" w:rsidRPr="00280C20">
        <w:rPr>
          <w:rFonts w:ascii="Times New Roman" w:eastAsia="Times New Roman" w:hAnsi="Times New Roman" w:cs="Times New Roman"/>
          <w:sz w:val="26"/>
          <w:szCs w:val="26"/>
          <w:lang w:eastAsia="ro-RO"/>
        </w:rPr>
        <w:t xml:space="preserve">aprobarea </w:t>
      </w:r>
      <w:r w:rsidR="001238E8" w:rsidRPr="00280C20">
        <w:rPr>
          <w:rFonts w:ascii="Times New Roman" w:hAnsi="Times New Roman" w:cs="Times New Roman"/>
          <w:sz w:val="26"/>
          <w:szCs w:val="26"/>
        </w:rPr>
        <w:t>Regulamentului de interacțiune dintre Serviciul național unic pentru apelurile de urgență 112 și serviciile specializate de urgență, care va</w:t>
      </w:r>
      <w:r w:rsidR="001238E8" w:rsidRPr="00280C20">
        <w:rPr>
          <w:rFonts w:ascii="Times New Roman" w:eastAsia="Times New Roman" w:hAnsi="Times New Roman" w:cs="Times New Roman"/>
          <w:sz w:val="26"/>
          <w:szCs w:val="26"/>
          <w:lang w:eastAsia="ro-RO"/>
        </w:rPr>
        <w:t xml:space="preserve"> constitui baza normativ – juridică privind colaborarea și interacțiunea dintre Serviciul 112 şi serviciile specializate de urgenţă.</w:t>
      </w:r>
      <w:r w:rsidR="00E06A0C" w:rsidRPr="00280C20">
        <w:rPr>
          <w:rFonts w:ascii="Times New Roman" w:eastAsia="Times New Roman" w:hAnsi="Times New Roman" w:cs="Times New Roman"/>
          <w:sz w:val="26"/>
          <w:szCs w:val="26"/>
          <w:lang w:eastAsia="ro-RO"/>
        </w:rPr>
        <w:t xml:space="preserve"> </w:t>
      </w:r>
    </w:p>
    <w:p w:rsidR="00006498" w:rsidRPr="00280C20" w:rsidRDefault="00006498" w:rsidP="00006498">
      <w:pPr>
        <w:widowControl w:val="0"/>
        <w:shd w:val="clear" w:color="auto" w:fill="FFFFFF"/>
        <w:tabs>
          <w:tab w:val="left" w:pos="0"/>
          <w:tab w:val="left" w:pos="355"/>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o-RO"/>
        </w:rPr>
      </w:pPr>
    </w:p>
    <w:p w:rsidR="00686F80" w:rsidRPr="009F4EBB" w:rsidRDefault="00686F80">
      <w:pPr>
        <w:rPr>
          <w:sz w:val="28"/>
          <w:szCs w:val="28"/>
        </w:rPr>
      </w:pPr>
      <w:bookmarkStart w:id="0" w:name="_GoBack"/>
      <w:bookmarkEnd w:id="0"/>
    </w:p>
    <w:sectPr w:rsidR="00686F80" w:rsidRPr="009F4EBB" w:rsidSect="00623969">
      <w:pgSz w:w="11906" w:h="16838"/>
      <w:pgMar w:top="851" w:right="849"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5E" w:rsidRDefault="007B175E">
      <w:pPr>
        <w:spacing w:after="0" w:line="240" w:lineRule="auto"/>
      </w:pPr>
      <w:r>
        <w:separator/>
      </w:r>
    </w:p>
  </w:endnote>
  <w:endnote w:type="continuationSeparator" w:id="0">
    <w:p w:rsidR="007B175E" w:rsidRDefault="007B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5E" w:rsidRDefault="007B175E">
      <w:pPr>
        <w:spacing w:after="0" w:line="240" w:lineRule="auto"/>
      </w:pPr>
      <w:r>
        <w:separator/>
      </w:r>
    </w:p>
  </w:footnote>
  <w:footnote w:type="continuationSeparator" w:id="0">
    <w:p w:rsidR="007B175E" w:rsidRDefault="007B1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C4B"/>
    <w:multiLevelType w:val="hybridMultilevel"/>
    <w:tmpl w:val="AAF0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B6161"/>
    <w:multiLevelType w:val="hybridMultilevel"/>
    <w:tmpl w:val="2C2A99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1C297D3C"/>
    <w:multiLevelType w:val="hybridMultilevel"/>
    <w:tmpl w:val="70BA1E44"/>
    <w:lvl w:ilvl="0" w:tplc="FCBEA11A">
      <w:start w:val="1"/>
      <w:numFmt w:val="bullet"/>
      <w:lvlText w:val="-"/>
      <w:lvlJc w:val="left"/>
      <w:pPr>
        <w:ind w:left="1356" w:hanging="360"/>
      </w:pPr>
      <w:rPr>
        <w:rFonts w:ascii="Vrinda" w:hAnsi="Vrinda" w:hint="default"/>
      </w:rPr>
    </w:lvl>
    <w:lvl w:ilvl="1" w:tplc="04180003" w:tentative="1">
      <w:start w:val="1"/>
      <w:numFmt w:val="bullet"/>
      <w:lvlText w:val="o"/>
      <w:lvlJc w:val="left"/>
      <w:pPr>
        <w:ind w:left="2076" w:hanging="360"/>
      </w:pPr>
      <w:rPr>
        <w:rFonts w:ascii="Courier New" w:hAnsi="Courier New" w:cs="Courier New" w:hint="default"/>
      </w:rPr>
    </w:lvl>
    <w:lvl w:ilvl="2" w:tplc="04180005" w:tentative="1">
      <w:start w:val="1"/>
      <w:numFmt w:val="bullet"/>
      <w:lvlText w:val=""/>
      <w:lvlJc w:val="left"/>
      <w:pPr>
        <w:ind w:left="2796" w:hanging="360"/>
      </w:pPr>
      <w:rPr>
        <w:rFonts w:ascii="Wingdings" w:hAnsi="Wingdings" w:hint="default"/>
      </w:rPr>
    </w:lvl>
    <w:lvl w:ilvl="3" w:tplc="04180001" w:tentative="1">
      <w:start w:val="1"/>
      <w:numFmt w:val="bullet"/>
      <w:lvlText w:val=""/>
      <w:lvlJc w:val="left"/>
      <w:pPr>
        <w:ind w:left="3516" w:hanging="360"/>
      </w:pPr>
      <w:rPr>
        <w:rFonts w:ascii="Symbol" w:hAnsi="Symbol" w:hint="default"/>
      </w:rPr>
    </w:lvl>
    <w:lvl w:ilvl="4" w:tplc="04180003" w:tentative="1">
      <w:start w:val="1"/>
      <w:numFmt w:val="bullet"/>
      <w:lvlText w:val="o"/>
      <w:lvlJc w:val="left"/>
      <w:pPr>
        <w:ind w:left="4236" w:hanging="360"/>
      </w:pPr>
      <w:rPr>
        <w:rFonts w:ascii="Courier New" w:hAnsi="Courier New" w:cs="Courier New" w:hint="default"/>
      </w:rPr>
    </w:lvl>
    <w:lvl w:ilvl="5" w:tplc="04180005" w:tentative="1">
      <w:start w:val="1"/>
      <w:numFmt w:val="bullet"/>
      <w:lvlText w:val=""/>
      <w:lvlJc w:val="left"/>
      <w:pPr>
        <w:ind w:left="4956" w:hanging="360"/>
      </w:pPr>
      <w:rPr>
        <w:rFonts w:ascii="Wingdings" w:hAnsi="Wingdings" w:hint="default"/>
      </w:rPr>
    </w:lvl>
    <w:lvl w:ilvl="6" w:tplc="04180001" w:tentative="1">
      <w:start w:val="1"/>
      <w:numFmt w:val="bullet"/>
      <w:lvlText w:val=""/>
      <w:lvlJc w:val="left"/>
      <w:pPr>
        <w:ind w:left="5676" w:hanging="360"/>
      </w:pPr>
      <w:rPr>
        <w:rFonts w:ascii="Symbol" w:hAnsi="Symbol" w:hint="default"/>
      </w:rPr>
    </w:lvl>
    <w:lvl w:ilvl="7" w:tplc="04180003" w:tentative="1">
      <w:start w:val="1"/>
      <w:numFmt w:val="bullet"/>
      <w:lvlText w:val="o"/>
      <w:lvlJc w:val="left"/>
      <w:pPr>
        <w:ind w:left="6396" w:hanging="360"/>
      </w:pPr>
      <w:rPr>
        <w:rFonts w:ascii="Courier New" w:hAnsi="Courier New" w:cs="Courier New" w:hint="default"/>
      </w:rPr>
    </w:lvl>
    <w:lvl w:ilvl="8" w:tplc="04180005" w:tentative="1">
      <w:start w:val="1"/>
      <w:numFmt w:val="bullet"/>
      <w:lvlText w:val=""/>
      <w:lvlJc w:val="left"/>
      <w:pPr>
        <w:ind w:left="7116" w:hanging="360"/>
      </w:pPr>
      <w:rPr>
        <w:rFonts w:ascii="Wingdings" w:hAnsi="Wingdings" w:hint="default"/>
      </w:rPr>
    </w:lvl>
  </w:abstractNum>
  <w:abstractNum w:abstractNumId="3">
    <w:nsid w:val="441E0659"/>
    <w:multiLevelType w:val="hybridMultilevel"/>
    <w:tmpl w:val="469E82A8"/>
    <w:lvl w:ilvl="0" w:tplc="DC123A5E">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15E51A9"/>
    <w:multiLevelType w:val="hybridMultilevel"/>
    <w:tmpl w:val="EBE448BA"/>
    <w:lvl w:ilvl="0" w:tplc="04190017">
      <w:start w:val="1"/>
      <w:numFmt w:val="lowerLetter"/>
      <w:lvlText w:val="%1)"/>
      <w:lvlJc w:val="left"/>
      <w:pPr>
        <w:ind w:left="360" w:hanging="360"/>
      </w:pPr>
      <w:rPr>
        <w:rFonts w:cs="Times New Roman"/>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abstractNum w:abstractNumId="5">
    <w:nsid w:val="7D213A60"/>
    <w:multiLevelType w:val="hybridMultilevel"/>
    <w:tmpl w:val="5A701098"/>
    <w:lvl w:ilvl="0" w:tplc="F7B80C62">
      <w:start w:val="1"/>
      <w:numFmt w:val="lowerLetter"/>
      <w:lvlText w:val="%1)"/>
      <w:lvlJc w:val="left"/>
      <w:pPr>
        <w:ind w:left="720" w:hanging="360"/>
      </w:pPr>
      <w:rPr>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C3"/>
    <w:rsid w:val="00006265"/>
    <w:rsid w:val="00006498"/>
    <w:rsid w:val="00010BBF"/>
    <w:rsid w:val="000325B8"/>
    <w:rsid w:val="00045C86"/>
    <w:rsid w:val="000C0477"/>
    <w:rsid w:val="001238E8"/>
    <w:rsid w:val="0022651A"/>
    <w:rsid w:val="00245695"/>
    <w:rsid w:val="00280C20"/>
    <w:rsid w:val="002A0154"/>
    <w:rsid w:val="002B7E68"/>
    <w:rsid w:val="002E3235"/>
    <w:rsid w:val="00302A2D"/>
    <w:rsid w:val="003A0DD0"/>
    <w:rsid w:val="003B1EC3"/>
    <w:rsid w:val="003D0B39"/>
    <w:rsid w:val="004134D2"/>
    <w:rsid w:val="00475780"/>
    <w:rsid w:val="004E1C48"/>
    <w:rsid w:val="005471D2"/>
    <w:rsid w:val="005546C6"/>
    <w:rsid w:val="005A3F35"/>
    <w:rsid w:val="00607C1D"/>
    <w:rsid w:val="00623969"/>
    <w:rsid w:val="006368C9"/>
    <w:rsid w:val="00676488"/>
    <w:rsid w:val="00686F80"/>
    <w:rsid w:val="00697633"/>
    <w:rsid w:val="006A28BC"/>
    <w:rsid w:val="006D78EA"/>
    <w:rsid w:val="007150C3"/>
    <w:rsid w:val="00772713"/>
    <w:rsid w:val="007A7FAD"/>
    <w:rsid w:val="007B175E"/>
    <w:rsid w:val="007F47A4"/>
    <w:rsid w:val="008855C3"/>
    <w:rsid w:val="008A2943"/>
    <w:rsid w:val="008F6661"/>
    <w:rsid w:val="00907366"/>
    <w:rsid w:val="00917872"/>
    <w:rsid w:val="00970098"/>
    <w:rsid w:val="00975ADE"/>
    <w:rsid w:val="009F4EBB"/>
    <w:rsid w:val="00AA7D4E"/>
    <w:rsid w:val="00B055E4"/>
    <w:rsid w:val="00B10E7F"/>
    <w:rsid w:val="00B16080"/>
    <w:rsid w:val="00B46B09"/>
    <w:rsid w:val="00BB1A9C"/>
    <w:rsid w:val="00BF4DE6"/>
    <w:rsid w:val="00C57CCF"/>
    <w:rsid w:val="00CB1C5E"/>
    <w:rsid w:val="00DD19AB"/>
    <w:rsid w:val="00DD5233"/>
    <w:rsid w:val="00DF06DA"/>
    <w:rsid w:val="00E06A0C"/>
    <w:rsid w:val="00E86546"/>
    <w:rsid w:val="00EA1DD4"/>
    <w:rsid w:val="00EB4A83"/>
    <w:rsid w:val="00F7757B"/>
    <w:rsid w:val="00FB39F3"/>
    <w:rsid w:val="00FF12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235"/>
    <w:pPr>
      <w:ind w:left="720"/>
      <w:contextualSpacing/>
    </w:pPr>
  </w:style>
  <w:style w:type="paragraph" w:customStyle="1" w:styleId="Default">
    <w:name w:val="Default"/>
    <w:rsid w:val="002E323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4">
    <w:name w:val="footer"/>
    <w:basedOn w:val="a"/>
    <w:link w:val="a5"/>
    <w:uiPriority w:val="99"/>
    <w:unhideWhenUsed/>
    <w:rsid w:val="002E323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E3235"/>
  </w:style>
  <w:style w:type="paragraph" w:styleId="a6">
    <w:name w:val="Body Text"/>
    <w:basedOn w:val="a"/>
    <w:link w:val="a7"/>
    <w:rsid w:val="002E3235"/>
    <w:pPr>
      <w:spacing w:after="0" w:line="240" w:lineRule="auto"/>
      <w:jc w:val="center"/>
    </w:pPr>
    <w:rPr>
      <w:rFonts w:ascii="Times New Roman" w:eastAsia="Times New Roman" w:hAnsi="Times New Roman" w:cs="Times New Roman"/>
      <w:b/>
      <w:sz w:val="32"/>
      <w:szCs w:val="28"/>
      <w:lang w:eastAsia="ro-RO"/>
    </w:rPr>
  </w:style>
  <w:style w:type="character" w:customStyle="1" w:styleId="a7">
    <w:name w:val="Основной текст Знак"/>
    <w:basedOn w:val="a0"/>
    <w:link w:val="a6"/>
    <w:rsid w:val="002E3235"/>
    <w:rPr>
      <w:rFonts w:ascii="Times New Roman" w:eastAsia="Times New Roman" w:hAnsi="Times New Roman" w:cs="Times New Roman"/>
      <w:b/>
      <w:sz w:val="32"/>
      <w:szCs w:val="28"/>
      <w:lang w:eastAsia="ro-RO"/>
    </w:rPr>
  </w:style>
  <w:style w:type="paragraph" w:styleId="a8">
    <w:name w:val="header"/>
    <w:basedOn w:val="a"/>
    <w:link w:val="a9"/>
    <w:uiPriority w:val="99"/>
    <w:unhideWhenUsed/>
    <w:rsid w:val="00245695"/>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245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235"/>
    <w:pPr>
      <w:ind w:left="720"/>
      <w:contextualSpacing/>
    </w:pPr>
  </w:style>
  <w:style w:type="paragraph" w:customStyle="1" w:styleId="Default">
    <w:name w:val="Default"/>
    <w:rsid w:val="002E323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4">
    <w:name w:val="footer"/>
    <w:basedOn w:val="a"/>
    <w:link w:val="a5"/>
    <w:uiPriority w:val="99"/>
    <w:unhideWhenUsed/>
    <w:rsid w:val="002E323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E3235"/>
  </w:style>
  <w:style w:type="paragraph" w:styleId="a6">
    <w:name w:val="Body Text"/>
    <w:basedOn w:val="a"/>
    <w:link w:val="a7"/>
    <w:rsid w:val="002E3235"/>
    <w:pPr>
      <w:spacing w:after="0" w:line="240" w:lineRule="auto"/>
      <w:jc w:val="center"/>
    </w:pPr>
    <w:rPr>
      <w:rFonts w:ascii="Times New Roman" w:eastAsia="Times New Roman" w:hAnsi="Times New Roman" w:cs="Times New Roman"/>
      <w:b/>
      <w:sz w:val="32"/>
      <w:szCs w:val="28"/>
      <w:lang w:eastAsia="ro-RO"/>
    </w:rPr>
  </w:style>
  <w:style w:type="character" w:customStyle="1" w:styleId="a7">
    <w:name w:val="Основной текст Знак"/>
    <w:basedOn w:val="a0"/>
    <w:link w:val="a6"/>
    <w:rsid w:val="002E3235"/>
    <w:rPr>
      <w:rFonts w:ascii="Times New Roman" w:eastAsia="Times New Roman" w:hAnsi="Times New Roman" w:cs="Times New Roman"/>
      <w:b/>
      <w:sz w:val="32"/>
      <w:szCs w:val="28"/>
      <w:lang w:eastAsia="ro-RO"/>
    </w:rPr>
  </w:style>
  <w:style w:type="paragraph" w:styleId="a8">
    <w:name w:val="header"/>
    <w:basedOn w:val="a"/>
    <w:link w:val="a9"/>
    <w:uiPriority w:val="99"/>
    <w:unhideWhenUsed/>
    <w:rsid w:val="00245695"/>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24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481</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 Sergiu</dc:creator>
  <cp:keywords/>
  <dc:description/>
  <cp:lastModifiedBy>Sergiu</cp:lastModifiedBy>
  <cp:revision>96</cp:revision>
  <cp:lastPrinted>2018-04-03T11:09:00Z</cp:lastPrinted>
  <dcterms:created xsi:type="dcterms:W3CDTF">2015-02-04T13:44:00Z</dcterms:created>
  <dcterms:modified xsi:type="dcterms:W3CDTF">2018-05-07T14:09:00Z</dcterms:modified>
</cp:coreProperties>
</file>