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C76E58" w:rsidRPr="005D14B6" w:rsidTr="00E8116F">
        <w:trPr>
          <w:jc w:val="center"/>
        </w:trPr>
        <w:tc>
          <w:tcPr>
            <w:tcW w:w="3544" w:type="dxa"/>
            <w:tcBorders>
              <w:top w:val="nil"/>
              <w:bottom w:val="nil"/>
            </w:tcBorders>
          </w:tcPr>
          <w:p w:rsidR="00C76E58" w:rsidRPr="005D14B6" w:rsidRDefault="00C76E58" w:rsidP="00E8116F">
            <w:pPr>
              <w:ind w:firstLine="0"/>
              <w:jc w:val="center"/>
              <w:rPr>
                <w:sz w:val="24"/>
                <w:lang w:val="ro-RO"/>
              </w:rPr>
            </w:pPr>
          </w:p>
          <w:p w:rsidR="00C76E58" w:rsidRPr="005D14B6" w:rsidRDefault="00C76E58" w:rsidP="00E8116F">
            <w:pPr>
              <w:jc w:val="center"/>
              <w:rPr>
                <w:sz w:val="24"/>
                <w:lang w:val="ro-RO"/>
              </w:rPr>
            </w:pPr>
          </w:p>
          <w:p w:rsidR="00C76E58" w:rsidRPr="005D14B6" w:rsidRDefault="00C76E58" w:rsidP="00E8116F">
            <w:pPr>
              <w:jc w:val="center"/>
              <w:rPr>
                <w:sz w:val="24"/>
                <w:lang w:val="ro-RO"/>
              </w:rPr>
            </w:pPr>
          </w:p>
          <w:p w:rsidR="00C76E58" w:rsidRPr="005D14B6" w:rsidRDefault="00C76E58" w:rsidP="00E8116F">
            <w:pPr>
              <w:pStyle w:val="5"/>
              <w:rPr>
                <w:rFonts w:ascii="Times New Roman" w:hAnsi="Times New Roman"/>
                <w:b/>
                <w:lang w:val="ro-RO"/>
              </w:rPr>
            </w:pPr>
          </w:p>
          <w:p w:rsidR="00C76E58" w:rsidRPr="005D14B6" w:rsidRDefault="00C76E58" w:rsidP="00E8116F">
            <w:pPr>
              <w:pStyle w:val="8"/>
              <w:rPr>
                <w:rFonts w:ascii="Times New Roman" w:hAnsi="Times New Roman"/>
                <w:sz w:val="20"/>
                <w:lang w:val="ro-RO"/>
              </w:rPr>
            </w:pPr>
          </w:p>
          <w:p w:rsidR="00C76E58" w:rsidRPr="005D14B6" w:rsidRDefault="00C76E58" w:rsidP="00E8116F">
            <w:pPr>
              <w:rPr>
                <w:lang w:val="ro-RO"/>
              </w:rPr>
            </w:pPr>
          </w:p>
        </w:tc>
        <w:tc>
          <w:tcPr>
            <w:tcW w:w="1835" w:type="dxa"/>
            <w:tcBorders>
              <w:top w:val="nil"/>
              <w:bottom w:val="nil"/>
            </w:tcBorders>
          </w:tcPr>
          <w:p w:rsidR="00C76E58" w:rsidRPr="005D14B6" w:rsidRDefault="00C76E58" w:rsidP="00E8116F">
            <w:pPr>
              <w:ind w:firstLine="0"/>
              <w:jc w:val="center"/>
              <w:rPr>
                <w:b/>
                <w:lang w:val="ro-RO"/>
              </w:rPr>
            </w:pPr>
            <w:r w:rsidRPr="005D14B6">
              <w:rPr>
                <w:b/>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4.25pt" o:ole="" fillcolor="window">
                  <v:imagedata r:id="rId9" o:title=""/>
                </v:shape>
                <o:OLEObject Type="Embed" ProgID="Word.Picture.8" ShapeID="_x0000_i1025" DrawAspect="Content" ObjectID="_1585131893" r:id="rId10"/>
              </w:object>
            </w:r>
          </w:p>
        </w:tc>
        <w:tc>
          <w:tcPr>
            <w:tcW w:w="3693" w:type="dxa"/>
            <w:tcBorders>
              <w:top w:val="nil"/>
              <w:bottom w:val="nil"/>
            </w:tcBorders>
          </w:tcPr>
          <w:p w:rsidR="00C76E58" w:rsidRPr="002F3756" w:rsidRDefault="005D14B6" w:rsidP="002F3756">
            <w:pPr>
              <w:rPr>
                <w:sz w:val="28"/>
                <w:szCs w:val="28"/>
                <w:lang w:val="ro-RO"/>
              </w:rPr>
            </w:pPr>
            <w:r w:rsidRPr="005D14B6">
              <w:rPr>
                <w:sz w:val="26"/>
                <w:szCs w:val="26"/>
                <w:lang w:val="ro-RO"/>
              </w:rPr>
              <w:tab/>
            </w:r>
            <w:r w:rsidR="002F3756">
              <w:rPr>
                <w:sz w:val="26"/>
                <w:szCs w:val="26"/>
                <w:lang w:val="ro-RO"/>
              </w:rPr>
              <w:t xml:space="preserve">                  </w:t>
            </w:r>
            <w:r w:rsidR="002F3756" w:rsidRPr="002F3756">
              <w:rPr>
                <w:sz w:val="28"/>
                <w:szCs w:val="28"/>
                <w:lang w:val="ro-RO"/>
              </w:rPr>
              <w:t>Proiect</w:t>
            </w:r>
          </w:p>
          <w:p w:rsidR="00C76E58" w:rsidRPr="005D14B6" w:rsidRDefault="00C76E58" w:rsidP="00E8116F">
            <w:pPr>
              <w:rPr>
                <w:sz w:val="30"/>
                <w:lang w:val="ro-RO"/>
              </w:rPr>
            </w:pPr>
          </w:p>
          <w:p w:rsidR="00C76E58" w:rsidRPr="005D14B6" w:rsidRDefault="00C76E58" w:rsidP="00E8116F">
            <w:pPr>
              <w:rPr>
                <w:sz w:val="30"/>
                <w:lang w:val="ro-RO"/>
              </w:rPr>
            </w:pPr>
          </w:p>
          <w:p w:rsidR="00C76E58" w:rsidRPr="005D14B6" w:rsidRDefault="00C76E58" w:rsidP="00E8116F">
            <w:pPr>
              <w:rPr>
                <w:sz w:val="30"/>
                <w:lang w:val="ro-RO"/>
              </w:rPr>
            </w:pPr>
          </w:p>
        </w:tc>
      </w:tr>
      <w:tr w:rsidR="00C76E58" w:rsidRPr="005D14B6" w:rsidTr="00E8116F">
        <w:trPr>
          <w:cantSplit/>
          <w:jc w:val="center"/>
        </w:trPr>
        <w:tc>
          <w:tcPr>
            <w:tcW w:w="9072" w:type="dxa"/>
            <w:gridSpan w:val="3"/>
            <w:tcBorders>
              <w:top w:val="nil"/>
              <w:bottom w:val="nil"/>
            </w:tcBorders>
          </w:tcPr>
          <w:p w:rsidR="00C76E58" w:rsidRPr="005D14B6" w:rsidRDefault="00C76E58" w:rsidP="00E8116F">
            <w:pPr>
              <w:pStyle w:val="8"/>
              <w:rPr>
                <w:rFonts w:ascii="Times New Roman" w:hAnsi="Times New Roman"/>
                <w:color w:val="000080"/>
                <w:sz w:val="10"/>
                <w:lang w:val="ro-RO"/>
              </w:rPr>
            </w:pPr>
          </w:p>
          <w:p w:rsidR="00C76E58" w:rsidRPr="005D14B6" w:rsidRDefault="00C76E58" w:rsidP="00E8116F">
            <w:pPr>
              <w:pStyle w:val="8"/>
              <w:ind w:hanging="28"/>
              <w:rPr>
                <w:rFonts w:ascii="Times New Roman" w:hAnsi="Times New Roman"/>
                <w:spacing w:val="20"/>
                <w:sz w:val="40"/>
                <w:szCs w:val="40"/>
                <w:lang w:val="ro-RO"/>
              </w:rPr>
            </w:pPr>
            <w:r w:rsidRPr="005D14B6">
              <w:rPr>
                <w:rFonts w:ascii="Times New Roman" w:hAnsi="Times New Roman"/>
                <w:spacing w:val="20"/>
                <w:sz w:val="40"/>
                <w:szCs w:val="40"/>
                <w:lang w:val="ro-RO"/>
              </w:rPr>
              <w:t>GUVERNUL REPUBLICII MOLDOVA</w:t>
            </w:r>
          </w:p>
          <w:p w:rsidR="00C76E58" w:rsidRPr="005D14B6" w:rsidRDefault="00C76E58" w:rsidP="00E8116F">
            <w:pPr>
              <w:pStyle w:val="8"/>
              <w:ind w:hanging="28"/>
              <w:rPr>
                <w:rFonts w:ascii="Times New Roman" w:hAnsi="Times New Roman"/>
                <w:sz w:val="32"/>
                <w:szCs w:val="32"/>
                <w:lang w:val="ro-RO"/>
              </w:rPr>
            </w:pPr>
          </w:p>
          <w:p w:rsidR="00C76E58" w:rsidRPr="005D14B6" w:rsidRDefault="00C76E58" w:rsidP="00E8116F">
            <w:pPr>
              <w:pStyle w:val="8"/>
              <w:ind w:hanging="28"/>
              <w:rPr>
                <w:rFonts w:ascii="Times New Roman" w:hAnsi="Times New Roman"/>
                <w:szCs w:val="24"/>
                <w:lang w:val="ro-RO"/>
              </w:rPr>
            </w:pPr>
            <w:r w:rsidRPr="005D14B6">
              <w:rPr>
                <w:rFonts w:ascii="Times New Roman" w:hAnsi="Times New Roman"/>
                <w:sz w:val="32"/>
                <w:szCs w:val="32"/>
                <w:lang w:val="ro-RO"/>
              </w:rPr>
              <w:t>H O T Ă R Î R E</w:t>
            </w:r>
            <w:r w:rsidRPr="005D14B6">
              <w:rPr>
                <w:rFonts w:ascii="Times New Roman" w:hAnsi="Times New Roman"/>
                <w:sz w:val="28"/>
                <w:szCs w:val="28"/>
                <w:lang w:val="ro-RO"/>
              </w:rPr>
              <w:t xml:space="preserve">  </w:t>
            </w:r>
            <w:r w:rsidRPr="005D14B6">
              <w:rPr>
                <w:rFonts w:ascii="Times New Roman" w:hAnsi="Times New Roman"/>
                <w:szCs w:val="24"/>
                <w:lang w:val="ro-RO"/>
              </w:rPr>
              <w:t>nr</w:t>
            </w:r>
            <w:r w:rsidRPr="005D14B6">
              <w:rPr>
                <w:rFonts w:ascii="Times New Roman" w:hAnsi="Times New Roman"/>
                <w:b w:val="0"/>
                <w:szCs w:val="24"/>
                <w:lang w:val="ro-RO"/>
              </w:rPr>
              <w:t>.</w:t>
            </w:r>
            <w:r w:rsidRPr="005D14B6">
              <w:rPr>
                <w:rFonts w:ascii="Times New Roman" w:hAnsi="Times New Roman"/>
                <w:szCs w:val="24"/>
                <w:lang w:val="ro-RO"/>
              </w:rPr>
              <w:t xml:space="preserve">_______  </w:t>
            </w:r>
          </w:p>
          <w:p w:rsidR="00C76E58" w:rsidRPr="005D14B6" w:rsidRDefault="00C76E58" w:rsidP="00E8116F">
            <w:pPr>
              <w:ind w:hanging="28"/>
              <w:rPr>
                <w:lang w:val="ro-RO"/>
              </w:rPr>
            </w:pPr>
          </w:p>
          <w:p w:rsidR="00C76E58" w:rsidRPr="005D14B6" w:rsidRDefault="00C76E58" w:rsidP="00E8116F">
            <w:pPr>
              <w:ind w:hanging="28"/>
              <w:jc w:val="center"/>
              <w:rPr>
                <w:lang w:val="ro-RO"/>
              </w:rPr>
            </w:pPr>
            <w:r w:rsidRPr="005D14B6">
              <w:rPr>
                <w:b/>
                <w:sz w:val="24"/>
                <w:szCs w:val="24"/>
                <w:lang w:val="ro-RO"/>
              </w:rPr>
              <w:t>din</w:t>
            </w:r>
            <w:r w:rsidRPr="005D14B6">
              <w:rPr>
                <w:lang w:val="ro-RO"/>
              </w:rPr>
              <w:t xml:space="preserve"> ____________________________________</w:t>
            </w:r>
          </w:p>
          <w:p w:rsidR="00C76E58" w:rsidRPr="005D14B6" w:rsidRDefault="00C76E58" w:rsidP="00E8116F">
            <w:pPr>
              <w:ind w:hanging="28"/>
              <w:jc w:val="center"/>
              <w:rPr>
                <w:b/>
                <w:sz w:val="24"/>
                <w:szCs w:val="24"/>
                <w:lang w:val="ro-RO"/>
              </w:rPr>
            </w:pPr>
            <w:r w:rsidRPr="005D14B6">
              <w:rPr>
                <w:b/>
                <w:sz w:val="24"/>
                <w:szCs w:val="24"/>
                <w:lang w:val="ro-RO"/>
              </w:rPr>
              <w:t>Chișinău</w:t>
            </w:r>
          </w:p>
          <w:p w:rsidR="00C76E58" w:rsidRPr="005D14B6" w:rsidRDefault="00C76E58" w:rsidP="00E8116F">
            <w:pPr>
              <w:pStyle w:val="8"/>
              <w:rPr>
                <w:rFonts w:ascii="Times New Roman" w:hAnsi="Times New Roman"/>
                <w:color w:val="000080"/>
                <w:sz w:val="4"/>
                <w:lang w:val="ro-RO"/>
              </w:rPr>
            </w:pPr>
          </w:p>
          <w:p w:rsidR="00C76E58" w:rsidRPr="005D14B6" w:rsidRDefault="00C76E58" w:rsidP="00E8116F">
            <w:pPr>
              <w:pStyle w:val="8"/>
              <w:rPr>
                <w:rFonts w:ascii="Times New Roman" w:hAnsi="Times New Roman"/>
                <w:b w:val="0"/>
                <w:color w:val="000080"/>
                <w:sz w:val="16"/>
                <w:lang w:val="ro-RO"/>
              </w:rPr>
            </w:pPr>
          </w:p>
        </w:tc>
      </w:tr>
    </w:tbl>
    <w:p w:rsidR="00C76E58" w:rsidRPr="005D14B6" w:rsidRDefault="00C76E58" w:rsidP="003A17BB">
      <w:pPr>
        <w:pStyle w:val="21"/>
        <w:spacing w:after="0" w:line="240" w:lineRule="auto"/>
        <w:jc w:val="center"/>
        <w:rPr>
          <w:b/>
          <w:iCs/>
          <w:sz w:val="28"/>
          <w:szCs w:val="28"/>
          <w:lang w:val="ro-RO"/>
        </w:rPr>
      </w:pPr>
    </w:p>
    <w:p w:rsidR="00540CD6" w:rsidRDefault="0065322C" w:rsidP="002F3756">
      <w:pPr>
        <w:pStyle w:val="21"/>
        <w:spacing w:after="0" w:line="240" w:lineRule="auto"/>
        <w:jc w:val="center"/>
        <w:rPr>
          <w:b/>
          <w:iCs/>
          <w:sz w:val="28"/>
          <w:szCs w:val="28"/>
          <w:lang w:val="ro-RO"/>
        </w:rPr>
      </w:pPr>
      <w:r w:rsidRPr="005D14B6">
        <w:rPr>
          <w:b/>
          <w:iCs/>
          <w:sz w:val="28"/>
          <w:szCs w:val="28"/>
          <w:lang w:val="ro-RO"/>
        </w:rPr>
        <w:t xml:space="preserve">Cu privire la </w:t>
      </w:r>
      <w:r w:rsidR="002F3756">
        <w:rPr>
          <w:b/>
          <w:iCs/>
          <w:sz w:val="28"/>
          <w:szCs w:val="28"/>
          <w:lang w:val="ro-RO"/>
        </w:rPr>
        <w:t xml:space="preserve">modificarea anexei nr.1 la </w:t>
      </w:r>
      <w:proofErr w:type="spellStart"/>
      <w:r w:rsidR="002F3756">
        <w:rPr>
          <w:b/>
          <w:iCs/>
          <w:sz w:val="28"/>
          <w:szCs w:val="28"/>
          <w:lang w:val="ro-RO"/>
        </w:rPr>
        <w:t>Hotărîrea</w:t>
      </w:r>
      <w:proofErr w:type="spellEnd"/>
    </w:p>
    <w:p w:rsidR="002F3756" w:rsidRPr="005D14B6" w:rsidRDefault="002F3756" w:rsidP="002F3756">
      <w:pPr>
        <w:pStyle w:val="21"/>
        <w:spacing w:after="0" w:line="240" w:lineRule="auto"/>
        <w:jc w:val="center"/>
        <w:rPr>
          <w:rStyle w:val="FontStyle12"/>
          <w:b/>
          <w:sz w:val="28"/>
          <w:szCs w:val="28"/>
          <w:lang w:val="ro-RO"/>
        </w:rPr>
      </w:pPr>
      <w:r>
        <w:rPr>
          <w:b/>
          <w:iCs/>
          <w:sz w:val="28"/>
          <w:szCs w:val="28"/>
          <w:lang w:val="ro-RO"/>
        </w:rPr>
        <w:t>Guvernului nr.770 din 26 noiembrie 2009</w:t>
      </w:r>
    </w:p>
    <w:p w:rsidR="00EA7735" w:rsidRPr="005D14B6" w:rsidRDefault="00EA7735" w:rsidP="003A17BB">
      <w:pPr>
        <w:pStyle w:val="Style8"/>
        <w:widowControl/>
        <w:spacing w:line="240" w:lineRule="auto"/>
        <w:jc w:val="center"/>
        <w:rPr>
          <w:rStyle w:val="FontStyle12"/>
          <w:b/>
          <w:sz w:val="28"/>
          <w:szCs w:val="28"/>
          <w:lang w:val="ro-RO" w:eastAsia="ro-RO"/>
        </w:rPr>
      </w:pPr>
      <w:r w:rsidRPr="005D14B6">
        <w:rPr>
          <w:rStyle w:val="FontStyle12"/>
          <w:b/>
          <w:sz w:val="28"/>
          <w:szCs w:val="28"/>
          <w:lang w:val="ro-RO" w:eastAsia="ro-RO"/>
        </w:rPr>
        <w:t>----------------------------------------------------</w:t>
      </w:r>
    </w:p>
    <w:p w:rsidR="003A17BB" w:rsidRPr="005D14B6" w:rsidRDefault="003A17BB" w:rsidP="0065322C">
      <w:pPr>
        <w:pStyle w:val="af3"/>
        <w:rPr>
          <w:sz w:val="28"/>
          <w:szCs w:val="28"/>
          <w:lang w:val="ro-RO"/>
        </w:rPr>
      </w:pPr>
    </w:p>
    <w:p w:rsidR="0065322C" w:rsidRDefault="00E01C1B" w:rsidP="0065322C">
      <w:pPr>
        <w:pStyle w:val="af3"/>
        <w:rPr>
          <w:iCs/>
          <w:sz w:val="28"/>
          <w:szCs w:val="28"/>
          <w:lang w:val="ro-RO"/>
        </w:rPr>
      </w:pPr>
      <w:r w:rsidRPr="005D14B6">
        <w:rPr>
          <w:iCs/>
          <w:sz w:val="28"/>
          <w:szCs w:val="28"/>
          <w:lang w:val="ro-RO"/>
        </w:rPr>
        <w:t xml:space="preserve">Guvernul  </w:t>
      </w:r>
      <w:r w:rsidRPr="002F3756">
        <w:rPr>
          <w:b/>
          <w:iCs/>
          <w:sz w:val="28"/>
          <w:szCs w:val="28"/>
          <w:lang w:val="ro-RO"/>
        </w:rPr>
        <w:t>HOTĂRĂŞTE</w:t>
      </w:r>
      <w:r w:rsidR="0065322C" w:rsidRPr="005D14B6">
        <w:rPr>
          <w:iCs/>
          <w:sz w:val="28"/>
          <w:szCs w:val="28"/>
          <w:lang w:val="ro-RO"/>
        </w:rPr>
        <w:t>:</w:t>
      </w:r>
    </w:p>
    <w:p w:rsidR="00774698" w:rsidRDefault="00774698" w:rsidP="0065322C">
      <w:pPr>
        <w:pStyle w:val="af3"/>
        <w:rPr>
          <w:iCs/>
          <w:sz w:val="28"/>
          <w:szCs w:val="28"/>
          <w:lang w:val="ro-RO"/>
        </w:rPr>
      </w:pPr>
      <w:r>
        <w:rPr>
          <w:iCs/>
          <w:sz w:val="28"/>
          <w:szCs w:val="28"/>
          <w:lang w:val="ro-RO"/>
        </w:rPr>
        <w:t xml:space="preserve">Anexa nr.1 la </w:t>
      </w:r>
      <w:proofErr w:type="spellStart"/>
      <w:r>
        <w:rPr>
          <w:iCs/>
          <w:sz w:val="28"/>
          <w:szCs w:val="28"/>
          <w:lang w:val="ro-RO"/>
        </w:rPr>
        <w:t>Hotărîrea</w:t>
      </w:r>
      <w:proofErr w:type="spellEnd"/>
      <w:r>
        <w:rPr>
          <w:iCs/>
          <w:sz w:val="28"/>
          <w:szCs w:val="28"/>
          <w:lang w:val="ro-RO"/>
        </w:rPr>
        <w:t xml:space="preserve"> Guvernului nr.770 din 26 noiembrie 2009 ,,Cu privire la Comisia interdepartamentală pentru protecţia secretului de stat” (Monitorul Oficial al Republicii Moldova, 2009, nr.173, art.852), cu modificările și completările ulterioare, va avea următorul conținut:</w:t>
      </w:r>
    </w:p>
    <w:p w:rsidR="003447AB" w:rsidRPr="004E2535" w:rsidRDefault="003447AB" w:rsidP="003447AB">
      <w:pPr>
        <w:jc w:val="right"/>
        <w:rPr>
          <w:sz w:val="24"/>
          <w:szCs w:val="24"/>
          <w:lang w:val="ro-RO"/>
        </w:rPr>
      </w:pPr>
      <w:r>
        <w:rPr>
          <w:sz w:val="24"/>
          <w:szCs w:val="24"/>
          <w:lang w:val="ro-RO"/>
        </w:rPr>
        <w:t>,,</w:t>
      </w:r>
      <w:r w:rsidRPr="004E2535">
        <w:rPr>
          <w:sz w:val="24"/>
          <w:szCs w:val="24"/>
          <w:lang w:val="ro-RO"/>
        </w:rPr>
        <w:t xml:space="preserve">Anexa nr.1 </w:t>
      </w:r>
    </w:p>
    <w:p w:rsidR="003447AB" w:rsidRPr="004E2535" w:rsidRDefault="003447AB" w:rsidP="003447AB">
      <w:pPr>
        <w:jc w:val="right"/>
        <w:rPr>
          <w:sz w:val="24"/>
          <w:szCs w:val="24"/>
          <w:lang w:val="ro-RO"/>
        </w:rPr>
      </w:pPr>
      <w:r w:rsidRPr="004E2535">
        <w:rPr>
          <w:sz w:val="24"/>
          <w:szCs w:val="24"/>
          <w:lang w:val="ro-RO"/>
        </w:rPr>
        <w:t xml:space="preserve">la </w:t>
      </w:r>
      <w:proofErr w:type="spellStart"/>
      <w:r w:rsidRPr="004E2535">
        <w:rPr>
          <w:sz w:val="24"/>
          <w:szCs w:val="24"/>
          <w:lang w:val="ro-RO"/>
        </w:rPr>
        <w:t>Hotărîrea</w:t>
      </w:r>
      <w:proofErr w:type="spellEnd"/>
      <w:r w:rsidRPr="004E2535">
        <w:rPr>
          <w:sz w:val="24"/>
          <w:szCs w:val="24"/>
          <w:lang w:val="ro-RO"/>
        </w:rPr>
        <w:t xml:space="preserve"> Guvernului</w:t>
      </w:r>
    </w:p>
    <w:p w:rsidR="00774698" w:rsidRPr="005D14B6" w:rsidRDefault="003447AB" w:rsidP="003447AB">
      <w:pPr>
        <w:pStyle w:val="af3"/>
        <w:ind w:left="5760" w:firstLine="477"/>
        <w:rPr>
          <w:iCs/>
          <w:sz w:val="28"/>
          <w:szCs w:val="28"/>
          <w:lang w:val="ro-RO"/>
        </w:rPr>
      </w:pPr>
      <w:r w:rsidRPr="004E2535">
        <w:rPr>
          <w:sz w:val="24"/>
          <w:szCs w:val="24"/>
          <w:lang w:val="ro-RO"/>
        </w:rPr>
        <w:t>nr.770 din 26 noiembrie 2009</w:t>
      </w:r>
    </w:p>
    <w:p w:rsidR="003A17BB" w:rsidRPr="005D14B6" w:rsidRDefault="003A17BB" w:rsidP="0065322C">
      <w:pPr>
        <w:tabs>
          <w:tab w:val="left" w:pos="709"/>
        </w:tabs>
        <w:rPr>
          <w:b/>
          <w:sz w:val="28"/>
          <w:szCs w:val="28"/>
          <w:lang w:val="ro-RO"/>
        </w:rPr>
      </w:pPr>
    </w:p>
    <w:p w:rsidR="003447AB" w:rsidRPr="004E2535" w:rsidRDefault="003447AB" w:rsidP="003447AB">
      <w:pPr>
        <w:jc w:val="center"/>
        <w:rPr>
          <w:b/>
          <w:bCs/>
          <w:sz w:val="28"/>
          <w:szCs w:val="28"/>
          <w:lang w:val="ro-RO"/>
        </w:rPr>
      </w:pPr>
      <w:r w:rsidRPr="004E2535">
        <w:rPr>
          <w:b/>
          <w:bCs/>
          <w:sz w:val="28"/>
          <w:szCs w:val="28"/>
          <w:lang w:val="ro-RO"/>
        </w:rPr>
        <w:t>STRUCTURA ŞI COMPONENŢA</w:t>
      </w:r>
    </w:p>
    <w:p w:rsidR="003447AB" w:rsidRPr="004E2535" w:rsidRDefault="003447AB" w:rsidP="003447AB">
      <w:pPr>
        <w:jc w:val="center"/>
        <w:rPr>
          <w:b/>
          <w:bCs/>
          <w:sz w:val="28"/>
          <w:szCs w:val="28"/>
          <w:lang w:val="ro-RO"/>
        </w:rPr>
      </w:pPr>
      <w:r w:rsidRPr="004E2535">
        <w:rPr>
          <w:b/>
          <w:bCs/>
          <w:sz w:val="28"/>
          <w:szCs w:val="28"/>
          <w:lang w:val="ro-RO"/>
        </w:rPr>
        <w:t xml:space="preserve">Comisiei interdepartamentale pentru protecţia secretului de stat </w:t>
      </w:r>
    </w:p>
    <w:p w:rsidR="003447AB" w:rsidRPr="004E2535" w:rsidRDefault="003447AB" w:rsidP="003447AB">
      <w:pPr>
        <w:ind w:firstLine="567"/>
        <w:rPr>
          <w:sz w:val="28"/>
          <w:szCs w:val="28"/>
          <w:lang w:val="ro-RO"/>
        </w:rPr>
      </w:pPr>
      <w:r w:rsidRPr="004E2535">
        <w:rPr>
          <w:sz w:val="28"/>
          <w:szCs w:val="28"/>
          <w:lang w:val="ro-RO"/>
        </w:rPr>
        <w:t> </w:t>
      </w:r>
    </w:p>
    <w:p w:rsidR="003447AB" w:rsidRPr="004E2535" w:rsidRDefault="003447AB" w:rsidP="003447AB">
      <w:pPr>
        <w:ind w:firstLine="567"/>
        <w:rPr>
          <w:sz w:val="28"/>
          <w:szCs w:val="28"/>
          <w:lang w:val="ro-RO"/>
        </w:rPr>
      </w:pPr>
      <w:r w:rsidRPr="004E2535">
        <w:rPr>
          <w:sz w:val="28"/>
          <w:szCs w:val="28"/>
          <w:lang w:val="ro-RO"/>
        </w:rPr>
        <w:t xml:space="preserve">Comisia interdepartamentală pentru protecţia secretului de stat este constituită din: </w:t>
      </w:r>
    </w:p>
    <w:p w:rsidR="003447AB" w:rsidRPr="004E2535" w:rsidRDefault="003447AB" w:rsidP="003447AB">
      <w:pPr>
        <w:ind w:firstLine="567"/>
        <w:rPr>
          <w:sz w:val="28"/>
          <w:szCs w:val="28"/>
          <w:lang w:val="ro-RO"/>
        </w:rPr>
      </w:pPr>
      <w:r w:rsidRPr="004E2535">
        <w:rPr>
          <w:sz w:val="28"/>
          <w:szCs w:val="28"/>
          <w:lang w:val="ro-RO"/>
        </w:rPr>
        <w:t xml:space="preserve">preşedinte; </w:t>
      </w:r>
    </w:p>
    <w:p w:rsidR="003447AB" w:rsidRPr="004E2535" w:rsidRDefault="003447AB" w:rsidP="003447AB">
      <w:pPr>
        <w:ind w:firstLine="567"/>
        <w:rPr>
          <w:sz w:val="28"/>
          <w:szCs w:val="28"/>
          <w:lang w:val="ro-RO"/>
        </w:rPr>
      </w:pPr>
      <w:r w:rsidRPr="004E2535">
        <w:rPr>
          <w:sz w:val="28"/>
          <w:szCs w:val="28"/>
          <w:lang w:val="ro-RO"/>
        </w:rPr>
        <w:t xml:space="preserve">vicepreşedinte; </w:t>
      </w:r>
    </w:p>
    <w:p w:rsidR="003447AB" w:rsidRPr="004E2535" w:rsidRDefault="003447AB" w:rsidP="003447AB">
      <w:pPr>
        <w:ind w:firstLine="567"/>
        <w:rPr>
          <w:sz w:val="28"/>
          <w:szCs w:val="28"/>
          <w:lang w:val="ro-RO"/>
        </w:rPr>
      </w:pPr>
      <w:r w:rsidRPr="004E2535">
        <w:rPr>
          <w:sz w:val="28"/>
          <w:szCs w:val="28"/>
          <w:lang w:val="ro-RO"/>
        </w:rPr>
        <w:t xml:space="preserve">secretar şi membri. </w:t>
      </w:r>
    </w:p>
    <w:p w:rsidR="003447AB" w:rsidRDefault="003447AB" w:rsidP="003447AB">
      <w:pPr>
        <w:ind w:firstLine="567"/>
        <w:rPr>
          <w:sz w:val="28"/>
          <w:szCs w:val="28"/>
          <w:lang w:val="ro-RO"/>
        </w:rPr>
      </w:pPr>
      <w:r w:rsidRPr="004E2535">
        <w:rPr>
          <w:sz w:val="28"/>
          <w:szCs w:val="28"/>
          <w:lang w:val="ro-RO"/>
        </w:rPr>
        <w:t xml:space="preserve">În componenţa Comisiei menţionate intră din oficiu: </w:t>
      </w:r>
    </w:p>
    <w:p w:rsidR="003447AB" w:rsidRPr="004E2535" w:rsidRDefault="003447AB" w:rsidP="003447AB">
      <w:pPr>
        <w:spacing w:before="60"/>
        <w:ind w:firstLine="567"/>
        <w:rPr>
          <w:sz w:val="28"/>
          <w:szCs w:val="28"/>
          <w:lang w:val="ro-RO"/>
        </w:rPr>
      </w:pPr>
      <w:r w:rsidRPr="004E2535">
        <w:rPr>
          <w:sz w:val="28"/>
          <w:szCs w:val="28"/>
          <w:lang w:val="ro-RO"/>
        </w:rPr>
        <w:t xml:space="preserve">secretar general al Guvernului, preşedinte al Comisiei </w:t>
      </w:r>
    </w:p>
    <w:p w:rsidR="003447AB" w:rsidRPr="004E2535" w:rsidRDefault="003447AB" w:rsidP="003447AB">
      <w:pPr>
        <w:spacing w:before="60"/>
        <w:ind w:firstLine="567"/>
        <w:rPr>
          <w:sz w:val="28"/>
          <w:szCs w:val="28"/>
          <w:lang w:val="ro-RO"/>
        </w:rPr>
      </w:pPr>
      <w:r w:rsidRPr="004E2535">
        <w:rPr>
          <w:sz w:val="28"/>
          <w:szCs w:val="28"/>
          <w:lang w:val="ro-RO"/>
        </w:rPr>
        <w:t xml:space="preserve">director adjunct al Serviciului de Informaţii şi Securitate, vicepreşedinte al Comisiei </w:t>
      </w:r>
    </w:p>
    <w:p w:rsidR="003447AB" w:rsidRPr="004E2535" w:rsidRDefault="003447AB" w:rsidP="003447AB">
      <w:pPr>
        <w:spacing w:before="60"/>
        <w:ind w:firstLine="567"/>
        <w:rPr>
          <w:sz w:val="28"/>
          <w:szCs w:val="28"/>
          <w:lang w:val="ro-RO"/>
        </w:rPr>
      </w:pPr>
      <w:r w:rsidRPr="004E2535">
        <w:rPr>
          <w:sz w:val="28"/>
          <w:szCs w:val="28"/>
          <w:lang w:val="ro-RO"/>
        </w:rPr>
        <w:t xml:space="preserve">secretar general al Parlamentului </w:t>
      </w:r>
    </w:p>
    <w:p w:rsidR="003447AB" w:rsidRPr="004E2535" w:rsidRDefault="003447AB" w:rsidP="003447AB">
      <w:pPr>
        <w:spacing w:before="60"/>
        <w:ind w:firstLine="567"/>
        <w:rPr>
          <w:sz w:val="28"/>
          <w:szCs w:val="28"/>
          <w:lang w:val="ro-RO"/>
        </w:rPr>
      </w:pPr>
      <w:r w:rsidRPr="004E2535">
        <w:rPr>
          <w:sz w:val="28"/>
          <w:szCs w:val="28"/>
          <w:lang w:val="ro-RO"/>
        </w:rPr>
        <w:t>şef al Serviciului Consiliului Suprem de Securitate al Aparatului Preşedintelui Republicii Moldova</w:t>
      </w:r>
    </w:p>
    <w:p w:rsidR="003447AB" w:rsidRPr="004E2535" w:rsidRDefault="003447AB" w:rsidP="003447AB">
      <w:pPr>
        <w:spacing w:before="60"/>
        <w:ind w:firstLine="567"/>
        <w:rPr>
          <w:sz w:val="28"/>
          <w:szCs w:val="28"/>
          <w:lang w:val="ro-RO"/>
        </w:rPr>
      </w:pPr>
      <w:r>
        <w:rPr>
          <w:sz w:val="28"/>
          <w:szCs w:val="28"/>
          <w:lang w:val="ro-RO"/>
        </w:rPr>
        <w:t>secretar general de stat</w:t>
      </w:r>
      <w:r w:rsidRPr="004E2535">
        <w:rPr>
          <w:sz w:val="28"/>
          <w:szCs w:val="28"/>
          <w:lang w:val="ro-RO"/>
        </w:rPr>
        <w:t xml:space="preserve"> al </w:t>
      </w:r>
      <w:r>
        <w:rPr>
          <w:sz w:val="28"/>
          <w:szCs w:val="28"/>
          <w:lang w:val="ro-RO"/>
        </w:rPr>
        <w:t>Ministerului Afacerilor Externe și Integrării Europene</w:t>
      </w:r>
      <w:r w:rsidRPr="004E2535">
        <w:rPr>
          <w:sz w:val="28"/>
          <w:szCs w:val="28"/>
          <w:lang w:val="ro-RO"/>
        </w:rPr>
        <w:t xml:space="preserve"> </w:t>
      </w:r>
    </w:p>
    <w:p w:rsidR="003447AB" w:rsidRPr="004E2535" w:rsidRDefault="003447AB" w:rsidP="003447AB">
      <w:pPr>
        <w:spacing w:before="60"/>
        <w:ind w:firstLine="567"/>
        <w:rPr>
          <w:sz w:val="28"/>
          <w:szCs w:val="28"/>
          <w:lang w:val="ro-RO"/>
        </w:rPr>
      </w:pPr>
      <w:r>
        <w:rPr>
          <w:sz w:val="28"/>
          <w:szCs w:val="28"/>
          <w:lang w:val="ro-RO"/>
        </w:rPr>
        <w:lastRenderedPageBreak/>
        <w:t>secretar general de stat</w:t>
      </w:r>
      <w:r w:rsidRPr="004E2535">
        <w:rPr>
          <w:sz w:val="28"/>
          <w:szCs w:val="28"/>
          <w:lang w:val="ro-RO"/>
        </w:rPr>
        <w:t xml:space="preserve"> </w:t>
      </w:r>
      <w:r>
        <w:rPr>
          <w:sz w:val="28"/>
          <w:szCs w:val="28"/>
          <w:lang w:val="ro-RO"/>
        </w:rPr>
        <w:t>al Ministerului Finanțelor</w:t>
      </w:r>
    </w:p>
    <w:p w:rsidR="003447AB" w:rsidRPr="004E2535" w:rsidRDefault="003447AB" w:rsidP="003447AB">
      <w:pPr>
        <w:spacing w:before="60"/>
        <w:ind w:firstLine="567"/>
        <w:rPr>
          <w:sz w:val="28"/>
          <w:szCs w:val="28"/>
          <w:lang w:val="ro-RO"/>
        </w:rPr>
      </w:pPr>
      <w:r>
        <w:rPr>
          <w:sz w:val="28"/>
          <w:szCs w:val="28"/>
          <w:lang w:val="ro-RO"/>
        </w:rPr>
        <w:t>secretar general de stat</w:t>
      </w:r>
      <w:r w:rsidRPr="004E2535">
        <w:rPr>
          <w:sz w:val="28"/>
          <w:szCs w:val="28"/>
          <w:lang w:val="ro-RO"/>
        </w:rPr>
        <w:t xml:space="preserve"> </w:t>
      </w:r>
      <w:r>
        <w:rPr>
          <w:sz w:val="28"/>
          <w:szCs w:val="28"/>
          <w:lang w:val="ro-RO"/>
        </w:rPr>
        <w:t xml:space="preserve">al Ministerului Economiei și Infrastructurii </w:t>
      </w:r>
    </w:p>
    <w:p w:rsidR="003447AB" w:rsidRPr="004E2535" w:rsidRDefault="003447AB" w:rsidP="003447AB">
      <w:pPr>
        <w:spacing w:before="60"/>
        <w:ind w:firstLine="567"/>
        <w:rPr>
          <w:sz w:val="28"/>
          <w:szCs w:val="28"/>
          <w:lang w:val="ro-RO"/>
        </w:rPr>
      </w:pPr>
      <w:r>
        <w:rPr>
          <w:sz w:val="28"/>
          <w:szCs w:val="28"/>
          <w:lang w:val="ro-RO"/>
        </w:rPr>
        <w:t>secretar general de stat</w:t>
      </w:r>
      <w:r w:rsidRPr="004E2535">
        <w:rPr>
          <w:sz w:val="28"/>
          <w:szCs w:val="28"/>
          <w:lang w:val="ro-RO"/>
        </w:rPr>
        <w:t xml:space="preserve"> </w:t>
      </w:r>
      <w:r>
        <w:rPr>
          <w:sz w:val="28"/>
          <w:szCs w:val="28"/>
          <w:lang w:val="ro-RO"/>
        </w:rPr>
        <w:t xml:space="preserve">al Ministerului Afacerilor Interne </w:t>
      </w:r>
    </w:p>
    <w:p w:rsidR="003447AB" w:rsidRPr="004E2535" w:rsidRDefault="003447AB" w:rsidP="003447AB">
      <w:pPr>
        <w:spacing w:before="60"/>
        <w:ind w:firstLine="567"/>
        <w:rPr>
          <w:sz w:val="28"/>
          <w:szCs w:val="28"/>
          <w:lang w:val="ro-RO"/>
        </w:rPr>
      </w:pPr>
      <w:r>
        <w:rPr>
          <w:sz w:val="28"/>
          <w:szCs w:val="28"/>
          <w:lang w:val="ro-RO"/>
        </w:rPr>
        <w:t>secretar general de stat</w:t>
      </w:r>
      <w:r w:rsidRPr="004E2535">
        <w:rPr>
          <w:sz w:val="28"/>
          <w:szCs w:val="28"/>
          <w:lang w:val="ro-RO"/>
        </w:rPr>
        <w:t xml:space="preserve"> </w:t>
      </w:r>
      <w:r>
        <w:rPr>
          <w:sz w:val="28"/>
          <w:szCs w:val="28"/>
          <w:lang w:val="ro-RO"/>
        </w:rPr>
        <w:t>al Ministerului Apărării</w:t>
      </w:r>
    </w:p>
    <w:p w:rsidR="003447AB" w:rsidRPr="004E2535" w:rsidRDefault="003447AB" w:rsidP="003447AB">
      <w:pPr>
        <w:spacing w:before="60"/>
        <w:ind w:firstLine="567"/>
        <w:rPr>
          <w:sz w:val="28"/>
          <w:szCs w:val="28"/>
          <w:lang w:val="ro-RO"/>
        </w:rPr>
      </w:pPr>
      <w:r>
        <w:rPr>
          <w:sz w:val="28"/>
          <w:szCs w:val="28"/>
          <w:lang w:val="ro-RO"/>
        </w:rPr>
        <w:t>secretar general de stat</w:t>
      </w:r>
      <w:r w:rsidRPr="004E2535">
        <w:rPr>
          <w:sz w:val="28"/>
          <w:szCs w:val="28"/>
          <w:lang w:val="ro-RO"/>
        </w:rPr>
        <w:t xml:space="preserve"> </w:t>
      </w:r>
      <w:r>
        <w:rPr>
          <w:sz w:val="28"/>
          <w:szCs w:val="28"/>
          <w:lang w:val="ro-RO"/>
        </w:rPr>
        <w:t xml:space="preserve">al Ministerului Justiției </w:t>
      </w:r>
    </w:p>
    <w:p w:rsidR="003447AB" w:rsidRDefault="003447AB" w:rsidP="003447AB">
      <w:pPr>
        <w:spacing w:before="60"/>
        <w:ind w:firstLine="567"/>
        <w:rPr>
          <w:sz w:val="28"/>
          <w:szCs w:val="28"/>
          <w:lang w:val="ro-RO"/>
        </w:rPr>
      </w:pPr>
      <w:r>
        <w:rPr>
          <w:sz w:val="28"/>
          <w:szCs w:val="28"/>
          <w:lang w:val="ro-RO"/>
        </w:rPr>
        <w:t xml:space="preserve">secretar general </w:t>
      </w:r>
      <w:r w:rsidR="002D7F2C">
        <w:rPr>
          <w:sz w:val="28"/>
          <w:szCs w:val="28"/>
          <w:lang w:val="ro-RO"/>
        </w:rPr>
        <w:t xml:space="preserve"> </w:t>
      </w:r>
      <w:r>
        <w:rPr>
          <w:sz w:val="28"/>
          <w:szCs w:val="28"/>
          <w:lang w:val="ro-RO"/>
        </w:rPr>
        <w:t xml:space="preserve">de stat al Ministerului Agriculturii, Dezvoltării Regionale și Mediului </w:t>
      </w:r>
    </w:p>
    <w:p w:rsidR="003447AB" w:rsidRDefault="003447AB" w:rsidP="003447AB">
      <w:pPr>
        <w:spacing w:before="60"/>
        <w:ind w:firstLine="567"/>
        <w:rPr>
          <w:sz w:val="28"/>
          <w:szCs w:val="28"/>
          <w:lang w:val="ro-RO"/>
        </w:rPr>
      </w:pPr>
      <w:r>
        <w:rPr>
          <w:sz w:val="28"/>
          <w:szCs w:val="28"/>
          <w:lang w:val="ro-RO"/>
        </w:rPr>
        <w:t>secretar general</w:t>
      </w:r>
      <w:r w:rsidR="00EF5F5D">
        <w:rPr>
          <w:sz w:val="28"/>
          <w:szCs w:val="28"/>
          <w:lang w:val="ro-RO"/>
        </w:rPr>
        <w:t xml:space="preserve"> de stat</w:t>
      </w:r>
      <w:r>
        <w:rPr>
          <w:sz w:val="28"/>
          <w:szCs w:val="28"/>
          <w:lang w:val="ro-RO"/>
        </w:rPr>
        <w:t xml:space="preserve"> al Ministerului Educației, Culturii și Cercetării</w:t>
      </w:r>
    </w:p>
    <w:p w:rsidR="003447AB" w:rsidRDefault="003447AB" w:rsidP="00D35B5B">
      <w:pPr>
        <w:spacing w:before="60"/>
        <w:ind w:right="-85" w:firstLine="567"/>
        <w:rPr>
          <w:sz w:val="28"/>
          <w:szCs w:val="28"/>
          <w:lang w:val="ro-RO"/>
        </w:rPr>
      </w:pPr>
      <w:r>
        <w:rPr>
          <w:sz w:val="28"/>
          <w:szCs w:val="28"/>
          <w:lang w:val="ro-RO"/>
        </w:rPr>
        <w:t xml:space="preserve">secretar general </w:t>
      </w:r>
      <w:r w:rsidR="00E0201A">
        <w:rPr>
          <w:sz w:val="28"/>
          <w:szCs w:val="28"/>
          <w:lang w:val="ro-RO"/>
        </w:rPr>
        <w:t xml:space="preserve">de stat </w:t>
      </w:r>
      <w:r>
        <w:rPr>
          <w:sz w:val="28"/>
          <w:szCs w:val="28"/>
          <w:lang w:val="ro-RO"/>
        </w:rPr>
        <w:t>al Ministerului Sănătății, Muncii și Protecției Sociale</w:t>
      </w:r>
    </w:p>
    <w:p w:rsidR="003447AB" w:rsidRPr="004E2535" w:rsidRDefault="003447AB" w:rsidP="003447AB">
      <w:pPr>
        <w:spacing w:before="60"/>
        <w:ind w:firstLine="567"/>
        <w:rPr>
          <w:sz w:val="28"/>
          <w:szCs w:val="28"/>
          <w:lang w:val="ro-RO"/>
        </w:rPr>
      </w:pPr>
      <w:r w:rsidRPr="004E2535">
        <w:rPr>
          <w:sz w:val="28"/>
          <w:szCs w:val="28"/>
          <w:lang w:val="ro-RO"/>
        </w:rPr>
        <w:t xml:space="preserve">prim-viceguvernator al unităţii teritoriale autonome Găgăuzia </w:t>
      </w:r>
    </w:p>
    <w:p w:rsidR="003447AB" w:rsidRPr="004E2535" w:rsidRDefault="003447AB" w:rsidP="003447AB">
      <w:pPr>
        <w:spacing w:before="60"/>
        <w:ind w:firstLine="567"/>
        <w:rPr>
          <w:sz w:val="28"/>
          <w:szCs w:val="28"/>
          <w:lang w:val="ro-RO"/>
        </w:rPr>
      </w:pPr>
      <w:r w:rsidRPr="004E2535">
        <w:rPr>
          <w:sz w:val="28"/>
          <w:szCs w:val="28"/>
          <w:lang w:val="ro-RO"/>
        </w:rPr>
        <w:t xml:space="preserve">director al Serviciului de Protecţie şi Pază de Stat </w:t>
      </w:r>
    </w:p>
    <w:p w:rsidR="003447AB" w:rsidRPr="004E2535" w:rsidRDefault="003447AB" w:rsidP="003447AB">
      <w:pPr>
        <w:spacing w:before="60"/>
        <w:ind w:firstLine="567"/>
        <w:rPr>
          <w:sz w:val="28"/>
          <w:szCs w:val="28"/>
          <w:lang w:val="ro-RO"/>
        </w:rPr>
      </w:pPr>
      <w:r w:rsidRPr="004E2535">
        <w:rPr>
          <w:sz w:val="28"/>
          <w:szCs w:val="28"/>
          <w:lang w:val="ro-RO"/>
        </w:rPr>
        <w:t xml:space="preserve">adjunctul procurorului general </w:t>
      </w:r>
    </w:p>
    <w:p w:rsidR="003447AB" w:rsidRPr="004E2535" w:rsidRDefault="003447AB" w:rsidP="003447AB">
      <w:pPr>
        <w:spacing w:before="60"/>
        <w:ind w:firstLine="567"/>
        <w:rPr>
          <w:sz w:val="28"/>
          <w:szCs w:val="28"/>
          <w:lang w:val="ro-RO"/>
        </w:rPr>
      </w:pPr>
      <w:r w:rsidRPr="004E2535">
        <w:rPr>
          <w:sz w:val="28"/>
          <w:szCs w:val="28"/>
          <w:lang w:val="ro-RO"/>
        </w:rPr>
        <w:t xml:space="preserve">director al Centrului Naţional Anticorupţie </w:t>
      </w:r>
    </w:p>
    <w:p w:rsidR="003447AB" w:rsidRPr="004E2535" w:rsidRDefault="003447AB" w:rsidP="003447AB">
      <w:pPr>
        <w:spacing w:before="60"/>
        <w:ind w:firstLine="567"/>
        <w:rPr>
          <w:sz w:val="28"/>
          <w:szCs w:val="28"/>
          <w:lang w:val="ro-RO"/>
        </w:rPr>
      </w:pPr>
      <w:r w:rsidRPr="004E2535">
        <w:rPr>
          <w:sz w:val="28"/>
          <w:szCs w:val="28"/>
          <w:lang w:val="ro-RO"/>
        </w:rPr>
        <w:t xml:space="preserve">viceguvernator al Băncii Naţionale a Moldovei </w:t>
      </w:r>
    </w:p>
    <w:p w:rsidR="003447AB" w:rsidRDefault="003447AB" w:rsidP="003447AB">
      <w:pPr>
        <w:spacing w:before="60"/>
        <w:ind w:firstLine="567"/>
        <w:rPr>
          <w:sz w:val="28"/>
          <w:szCs w:val="28"/>
          <w:lang w:val="ro-RO"/>
        </w:rPr>
      </w:pPr>
      <w:bookmarkStart w:id="0" w:name="_GoBack"/>
      <w:bookmarkEnd w:id="0"/>
      <w:r w:rsidRPr="004E2535">
        <w:rPr>
          <w:sz w:val="28"/>
          <w:szCs w:val="28"/>
          <w:lang w:val="ro-RO"/>
        </w:rPr>
        <w:t xml:space="preserve">şef al </w:t>
      </w:r>
      <w:r w:rsidR="00B22469">
        <w:rPr>
          <w:sz w:val="28"/>
          <w:szCs w:val="28"/>
          <w:lang w:val="ro-RO"/>
        </w:rPr>
        <w:t>Secției</w:t>
      </w:r>
      <w:r>
        <w:rPr>
          <w:sz w:val="28"/>
          <w:szCs w:val="28"/>
          <w:lang w:val="ro-RO"/>
        </w:rPr>
        <w:t xml:space="preserve"> securitate și integritate al Cancelariei de Stat</w:t>
      </w:r>
      <w:r w:rsidRPr="004E2535">
        <w:rPr>
          <w:sz w:val="28"/>
          <w:szCs w:val="28"/>
          <w:lang w:val="ro-RO"/>
        </w:rPr>
        <w:t>, secretar al Comisiei</w:t>
      </w:r>
      <w:r>
        <w:rPr>
          <w:sz w:val="28"/>
          <w:szCs w:val="28"/>
          <w:lang w:val="ro-RO"/>
        </w:rPr>
        <w:t>”</w:t>
      </w:r>
      <w:r w:rsidR="007237CD">
        <w:rPr>
          <w:sz w:val="28"/>
          <w:szCs w:val="28"/>
          <w:lang w:val="ro-RO"/>
        </w:rPr>
        <w:t>.</w:t>
      </w:r>
      <w:r w:rsidRPr="004E2535">
        <w:rPr>
          <w:sz w:val="28"/>
          <w:szCs w:val="28"/>
          <w:lang w:val="ro-RO"/>
        </w:rPr>
        <w:t xml:space="preserve"> </w:t>
      </w:r>
    </w:p>
    <w:p w:rsidR="001E5B99" w:rsidRPr="005D14B6" w:rsidRDefault="001E5B99" w:rsidP="003447AB">
      <w:pPr>
        <w:rPr>
          <w:sz w:val="28"/>
          <w:szCs w:val="28"/>
          <w:lang w:val="ro-RO" w:eastAsia="ru-RU"/>
        </w:rPr>
      </w:pPr>
    </w:p>
    <w:sectPr w:rsidR="001E5B99" w:rsidRPr="005D14B6" w:rsidSect="00AE7568">
      <w:headerReference w:type="default" r:id="rId11"/>
      <w:footerReference w:type="default" r:id="rId12"/>
      <w:footerReference w:type="first" r:id="rId13"/>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26" w:rsidRDefault="007B4626" w:rsidP="00026B87">
      <w:r>
        <w:separator/>
      </w:r>
    </w:p>
  </w:endnote>
  <w:endnote w:type="continuationSeparator" w:id="0">
    <w:p w:rsidR="007B4626" w:rsidRDefault="007B462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6F" w:rsidRPr="00C74719" w:rsidRDefault="00E8116F" w:rsidP="00C74719">
    <w:pPr>
      <w:pStyle w:val="a8"/>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2D7F2C">
      <w:rPr>
        <w:noProof/>
        <w:sz w:val="16"/>
        <w:szCs w:val="16"/>
      </w:rPr>
      <w:t>D:\documente\COMISIA_SECRET\PHG_modif_CIPSS_2017.docx</w:t>
    </w:r>
    <w:r w:rsidRPr="00814406">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6F" w:rsidRPr="00814406" w:rsidRDefault="00E8116F" w:rsidP="00814406">
    <w:pPr>
      <w:pStyle w:val="a8"/>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26" w:rsidRDefault="007B4626" w:rsidP="00026B87">
      <w:r>
        <w:separator/>
      </w:r>
    </w:p>
  </w:footnote>
  <w:footnote w:type="continuationSeparator" w:id="0">
    <w:p w:rsidR="007B4626" w:rsidRDefault="007B4626"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6F" w:rsidRDefault="00E8116F">
    <w:pPr>
      <w:pStyle w:val="a6"/>
      <w:jc w:val="center"/>
    </w:pPr>
    <w:r>
      <w:fldChar w:fldCharType="begin"/>
    </w:r>
    <w:r>
      <w:instrText>PAGE   \* MERGEFORMAT</w:instrText>
    </w:r>
    <w:r>
      <w:fldChar w:fldCharType="separate"/>
    </w:r>
    <w:r w:rsidR="002D7F2C" w:rsidRPr="002D7F2C">
      <w:rPr>
        <w:noProof/>
        <w:lang w:val="ro-RO"/>
      </w:rPr>
      <w:t>2</w:t>
    </w:r>
    <w:r>
      <w:fldChar w:fldCharType="end"/>
    </w:r>
  </w:p>
  <w:p w:rsidR="00E8116F" w:rsidRDefault="00E811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3AA"/>
    <w:multiLevelType w:val="hybridMultilevel"/>
    <w:tmpl w:val="98F22578"/>
    <w:lvl w:ilvl="0" w:tplc="AE1627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04AAA"/>
    <w:multiLevelType w:val="hybridMultilevel"/>
    <w:tmpl w:val="7E841E30"/>
    <w:lvl w:ilvl="0" w:tplc="3062A208">
      <w:start w:val="2"/>
      <w:numFmt w:val="bullet"/>
      <w:lvlText w:val="-"/>
      <w:lvlJc w:val="left"/>
      <w:pPr>
        <w:ind w:left="417" w:hanging="360"/>
      </w:pPr>
      <w:rPr>
        <w:rFonts w:ascii="Times New Roman" w:eastAsia="Times New Roman" w:hAnsi="Times New Roman" w:cs="Times New Roman" w:hint="default"/>
      </w:rPr>
    </w:lvl>
    <w:lvl w:ilvl="1" w:tplc="04180003" w:tentative="1">
      <w:start w:val="1"/>
      <w:numFmt w:val="bullet"/>
      <w:lvlText w:val="o"/>
      <w:lvlJc w:val="left"/>
      <w:pPr>
        <w:ind w:left="1137" w:hanging="360"/>
      </w:pPr>
      <w:rPr>
        <w:rFonts w:ascii="Courier New" w:hAnsi="Courier New" w:cs="Courier New" w:hint="default"/>
      </w:rPr>
    </w:lvl>
    <w:lvl w:ilvl="2" w:tplc="04180005" w:tentative="1">
      <w:start w:val="1"/>
      <w:numFmt w:val="bullet"/>
      <w:lvlText w:val=""/>
      <w:lvlJc w:val="left"/>
      <w:pPr>
        <w:ind w:left="1857" w:hanging="360"/>
      </w:pPr>
      <w:rPr>
        <w:rFonts w:ascii="Wingdings" w:hAnsi="Wingdings" w:hint="default"/>
      </w:rPr>
    </w:lvl>
    <w:lvl w:ilvl="3" w:tplc="04180001" w:tentative="1">
      <w:start w:val="1"/>
      <w:numFmt w:val="bullet"/>
      <w:lvlText w:val=""/>
      <w:lvlJc w:val="left"/>
      <w:pPr>
        <w:ind w:left="2577" w:hanging="360"/>
      </w:pPr>
      <w:rPr>
        <w:rFonts w:ascii="Symbol" w:hAnsi="Symbol" w:hint="default"/>
      </w:rPr>
    </w:lvl>
    <w:lvl w:ilvl="4" w:tplc="04180003" w:tentative="1">
      <w:start w:val="1"/>
      <w:numFmt w:val="bullet"/>
      <w:lvlText w:val="o"/>
      <w:lvlJc w:val="left"/>
      <w:pPr>
        <w:ind w:left="3297" w:hanging="360"/>
      </w:pPr>
      <w:rPr>
        <w:rFonts w:ascii="Courier New" w:hAnsi="Courier New" w:cs="Courier New" w:hint="default"/>
      </w:rPr>
    </w:lvl>
    <w:lvl w:ilvl="5" w:tplc="04180005" w:tentative="1">
      <w:start w:val="1"/>
      <w:numFmt w:val="bullet"/>
      <w:lvlText w:val=""/>
      <w:lvlJc w:val="left"/>
      <w:pPr>
        <w:ind w:left="4017" w:hanging="360"/>
      </w:pPr>
      <w:rPr>
        <w:rFonts w:ascii="Wingdings" w:hAnsi="Wingdings" w:hint="default"/>
      </w:rPr>
    </w:lvl>
    <w:lvl w:ilvl="6" w:tplc="04180001" w:tentative="1">
      <w:start w:val="1"/>
      <w:numFmt w:val="bullet"/>
      <w:lvlText w:val=""/>
      <w:lvlJc w:val="left"/>
      <w:pPr>
        <w:ind w:left="4737" w:hanging="360"/>
      </w:pPr>
      <w:rPr>
        <w:rFonts w:ascii="Symbol" w:hAnsi="Symbol" w:hint="default"/>
      </w:rPr>
    </w:lvl>
    <w:lvl w:ilvl="7" w:tplc="04180003" w:tentative="1">
      <w:start w:val="1"/>
      <w:numFmt w:val="bullet"/>
      <w:lvlText w:val="o"/>
      <w:lvlJc w:val="left"/>
      <w:pPr>
        <w:ind w:left="5457" w:hanging="360"/>
      </w:pPr>
      <w:rPr>
        <w:rFonts w:ascii="Courier New" w:hAnsi="Courier New" w:cs="Courier New" w:hint="default"/>
      </w:rPr>
    </w:lvl>
    <w:lvl w:ilvl="8" w:tplc="04180005" w:tentative="1">
      <w:start w:val="1"/>
      <w:numFmt w:val="bullet"/>
      <w:lvlText w:val=""/>
      <w:lvlJc w:val="left"/>
      <w:pPr>
        <w:ind w:left="6177" w:hanging="360"/>
      </w:pPr>
      <w:rPr>
        <w:rFonts w:ascii="Wingdings" w:hAnsi="Wingdings" w:hint="default"/>
      </w:rPr>
    </w:lvl>
  </w:abstractNum>
  <w:abstractNum w:abstractNumId="6">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532FF"/>
    <w:multiLevelType w:val="hybridMultilevel"/>
    <w:tmpl w:val="951860BE"/>
    <w:lvl w:ilvl="0" w:tplc="C6BA4C9C">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D2845BC"/>
    <w:multiLevelType w:val="hybridMultilevel"/>
    <w:tmpl w:val="BBA662E8"/>
    <w:lvl w:ilvl="0" w:tplc="8D0A63E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9">
    <w:nsid w:val="365B0B49"/>
    <w:multiLevelType w:val="hybridMultilevel"/>
    <w:tmpl w:val="F0361028"/>
    <w:lvl w:ilvl="0" w:tplc="BA2E03B0">
      <w:start w:val="6"/>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F39274D"/>
    <w:multiLevelType w:val="hybridMultilevel"/>
    <w:tmpl w:val="F3408B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DE5BCA"/>
    <w:multiLevelType w:val="hybridMultilevel"/>
    <w:tmpl w:val="16181EE6"/>
    <w:lvl w:ilvl="0" w:tplc="9E46712C">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3">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E1786"/>
    <w:multiLevelType w:val="hybridMultilevel"/>
    <w:tmpl w:val="6F1A9072"/>
    <w:lvl w:ilvl="0" w:tplc="EC0881AC">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216762"/>
    <w:multiLevelType w:val="hybridMultilevel"/>
    <w:tmpl w:val="C0DE928C"/>
    <w:lvl w:ilvl="0" w:tplc="6D363334">
      <w:start w:val="1"/>
      <w:numFmt w:val="decimal"/>
      <w:lvlText w:val="%1)"/>
      <w:lvlJc w:val="left"/>
      <w:pPr>
        <w:ind w:left="435" w:hanging="360"/>
      </w:pPr>
      <w:rPr>
        <w:rFonts w:ascii="Times New Roman" w:eastAsia="Times New Roman"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5F2FDB"/>
    <w:multiLevelType w:val="hybridMultilevel"/>
    <w:tmpl w:val="0A363A94"/>
    <w:lvl w:ilvl="0" w:tplc="3BF4923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712F71"/>
    <w:multiLevelType w:val="hybridMultilevel"/>
    <w:tmpl w:val="4CCEF816"/>
    <w:lvl w:ilvl="0" w:tplc="548CD170">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2">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2"/>
  </w:num>
  <w:num w:numId="3">
    <w:abstractNumId w:val="1"/>
  </w:num>
  <w:num w:numId="4">
    <w:abstractNumId w:val="15"/>
  </w:num>
  <w:num w:numId="5">
    <w:abstractNumId w:val="13"/>
  </w:num>
  <w:num w:numId="6">
    <w:abstractNumId w:val="16"/>
  </w:num>
  <w:num w:numId="7">
    <w:abstractNumId w:val="4"/>
  </w:num>
  <w:num w:numId="8">
    <w:abstractNumId w:val="14"/>
  </w:num>
  <w:num w:numId="9">
    <w:abstractNumId w:val="23"/>
  </w:num>
  <w:num w:numId="10">
    <w:abstractNumId w:val="24"/>
  </w:num>
  <w:num w:numId="11">
    <w:abstractNumId w:val="10"/>
  </w:num>
  <w:num w:numId="12">
    <w:abstractNumId w:val="20"/>
  </w:num>
  <w:num w:numId="13">
    <w:abstractNumId w:val="3"/>
  </w:num>
  <w:num w:numId="14">
    <w:abstractNumId w:val="2"/>
  </w:num>
  <w:num w:numId="15">
    <w:abstractNumId w:val="7"/>
  </w:num>
  <w:num w:numId="16">
    <w:abstractNumId w:val="18"/>
  </w:num>
  <w:num w:numId="17">
    <w:abstractNumId w:val="17"/>
  </w:num>
  <w:num w:numId="18">
    <w:abstractNumId w:val="5"/>
  </w:num>
  <w:num w:numId="19">
    <w:abstractNumId w:val="11"/>
  </w:num>
  <w:num w:numId="20">
    <w:abstractNumId w:val="21"/>
  </w:num>
  <w:num w:numId="21">
    <w:abstractNumId w:val="9"/>
  </w:num>
  <w:num w:numId="22">
    <w:abstractNumId w:val="12"/>
  </w:num>
  <w:num w:numId="23">
    <w:abstractNumId w:val="8"/>
  </w:num>
  <w:num w:numId="24">
    <w:abstractNumId w:val="19"/>
  </w:num>
  <w:num w:numId="2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B6"/>
    <w:rsid w:val="00000CF4"/>
    <w:rsid w:val="00026B87"/>
    <w:rsid w:val="000278EC"/>
    <w:rsid w:val="00065A93"/>
    <w:rsid w:val="00065E3E"/>
    <w:rsid w:val="00075CE0"/>
    <w:rsid w:val="00077246"/>
    <w:rsid w:val="0008013E"/>
    <w:rsid w:val="00085DA8"/>
    <w:rsid w:val="000B58F2"/>
    <w:rsid w:val="000B66A7"/>
    <w:rsid w:val="000C050F"/>
    <w:rsid w:val="001100A2"/>
    <w:rsid w:val="00144067"/>
    <w:rsid w:val="001469DB"/>
    <w:rsid w:val="001574DD"/>
    <w:rsid w:val="00162DA2"/>
    <w:rsid w:val="00163A57"/>
    <w:rsid w:val="0016435D"/>
    <w:rsid w:val="00170A93"/>
    <w:rsid w:val="00191F49"/>
    <w:rsid w:val="001A5C7A"/>
    <w:rsid w:val="001B2461"/>
    <w:rsid w:val="001B5608"/>
    <w:rsid w:val="001E5B99"/>
    <w:rsid w:val="001E6EB8"/>
    <w:rsid w:val="001F2A80"/>
    <w:rsid w:val="00212119"/>
    <w:rsid w:val="00251AE0"/>
    <w:rsid w:val="00270465"/>
    <w:rsid w:val="00283736"/>
    <w:rsid w:val="002C0BD4"/>
    <w:rsid w:val="002D0A06"/>
    <w:rsid w:val="002D7F2C"/>
    <w:rsid w:val="002F3756"/>
    <w:rsid w:val="002F7CF9"/>
    <w:rsid w:val="00312589"/>
    <w:rsid w:val="0034194B"/>
    <w:rsid w:val="003447AB"/>
    <w:rsid w:val="00344DFE"/>
    <w:rsid w:val="00347CF8"/>
    <w:rsid w:val="003852B4"/>
    <w:rsid w:val="003917E9"/>
    <w:rsid w:val="003A17BB"/>
    <w:rsid w:val="003B596B"/>
    <w:rsid w:val="003C6AD5"/>
    <w:rsid w:val="004264E6"/>
    <w:rsid w:val="00427274"/>
    <w:rsid w:val="004319A5"/>
    <w:rsid w:val="0044592D"/>
    <w:rsid w:val="00457E62"/>
    <w:rsid w:val="00480561"/>
    <w:rsid w:val="00482BA3"/>
    <w:rsid w:val="004A4B59"/>
    <w:rsid w:val="004B0541"/>
    <w:rsid w:val="004C1148"/>
    <w:rsid w:val="004E1000"/>
    <w:rsid w:val="00500597"/>
    <w:rsid w:val="0050680A"/>
    <w:rsid w:val="00512A5C"/>
    <w:rsid w:val="00540CD6"/>
    <w:rsid w:val="005541A1"/>
    <w:rsid w:val="005802DD"/>
    <w:rsid w:val="005850E0"/>
    <w:rsid w:val="005B5C18"/>
    <w:rsid w:val="005B6259"/>
    <w:rsid w:val="005D14B6"/>
    <w:rsid w:val="005E7033"/>
    <w:rsid w:val="005F1999"/>
    <w:rsid w:val="005F2B04"/>
    <w:rsid w:val="0063090F"/>
    <w:rsid w:val="0063159A"/>
    <w:rsid w:val="0065322C"/>
    <w:rsid w:val="006B4BF5"/>
    <w:rsid w:val="006F1D32"/>
    <w:rsid w:val="007237CD"/>
    <w:rsid w:val="007305B8"/>
    <w:rsid w:val="00745C18"/>
    <w:rsid w:val="00746067"/>
    <w:rsid w:val="007709E7"/>
    <w:rsid w:val="00774698"/>
    <w:rsid w:val="00775D5F"/>
    <w:rsid w:val="0077706A"/>
    <w:rsid w:val="007777F6"/>
    <w:rsid w:val="007A4567"/>
    <w:rsid w:val="007B0DFF"/>
    <w:rsid w:val="007B4626"/>
    <w:rsid w:val="007E492D"/>
    <w:rsid w:val="007F7586"/>
    <w:rsid w:val="00814406"/>
    <w:rsid w:val="00832599"/>
    <w:rsid w:val="0084667B"/>
    <w:rsid w:val="00853F98"/>
    <w:rsid w:val="008B039F"/>
    <w:rsid w:val="008B594F"/>
    <w:rsid w:val="008C1EB3"/>
    <w:rsid w:val="008D4FA7"/>
    <w:rsid w:val="00901436"/>
    <w:rsid w:val="0091716E"/>
    <w:rsid w:val="009423B6"/>
    <w:rsid w:val="00944BF8"/>
    <w:rsid w:val="00950CEF"/>
    <w:rsid w:val="0095316D"/>
    <w:rsid w:val="00967B94"/>
    <w:rsid w:val="00970287"/>
    <w:rsid w:val="00984B41"/>
    <w:rsid w:val="009A3326"/>
    <w:rsid w:val="009A5BD5"/>
    <w:rsid w:val="009E20E6"/>
    <w:rsid w:val="009F4BE8"/>
    <w:rsid w:val="00A04621"/>
    <w:rsid w:val="00A1010C"/>
    <w:rsid w:val="00A35DD9"/>
    <w:rsid w:val="00A54885"/>
    <w:rsid w:val="00A56041"/>
    <w:rsid w:val="00A977C3"/>
    <w:rsid w:val="00AA173D"/>
    <w:rsid w:val="00AB2E64"/>
    <w:rsid w:val="00AB67F5"/>
    <w:rsid w:val="00AE7568"/>
    <w:rsid w:val="00AF0B21"/>
    <w:rsid w:val="00B111FF"/>
    <w:rsid w:val="00B1479F"/>
    <w:rsid w:val="00B22469"/>
    <w:rsid w:val="00B4370D"/>
    <w:rsid w:val="00B63BE5"/>
    <w:rsid w:val="00B71FD9"/>
    <w:rsid w:val="00BD25D3"/>
    <w:rsid w:val="00BF32A6"/>
    <w:rsid w:val="00BF6D53"/>
    <w:rsid w:val="00C02DFA"/>
    <w:rsid w:val="00C74719"/>
    <w:rsid w:val="00C76E58"/>
    <w:rsid w:val="00C97309"/>
    <w:rsid w:val="00CB05D3"/>
    <w:rsid w:val="00CB0FCF"/>
    <w:rsid w:val="00CC6319"/>
    <w:rsid w:val="00CC7AFF"/>
    <w:rsid w:val="00CE0DA1"/>
    <w:rsid w:val="00CF2559"/>
    <w:rsid w:val="00D25A38"/>
    <w:rsid w:val="00D33634"/>
    <w:rsid w:val="00D34860"/>
    <w:rsid w:val="00D35799"/>
    <w:rsid w:val="00D35B5B"/>
    <w:rsid w:val="00D41305"/>
    <w:rsid w:val="00D61ED8"/>
    <w:rsid w:val="00D64123"/>
    <w:rsid w:val="00D642D3"/>
    <w:rsid w:val="00D7196F"/>
    <w:rsid w:val="00D91434"/>
    <w:rsid w:val="00DB1216"/>
    <w:rsid w:val="00DC4C6E"/>
    <w:rsid w:val="00DD3968"/>
    <w:rsid w:val="00DF0E57"/>
    <w:rsid w:val="00E01C1B"/>
    <w:rsid w:val="00E0201A"/>
    <w:rsid w:val="00E216C5"/>
    <w:rsid w:val="00E8116F"/>
    <w:rsid w:val="00E82A61"/>
    <w:rsid w:val="00EA3268"/>
    <w:rsid w:val="00EA7735"/>
    <w:rsid w:val="00EB564B"/>
    <w:rsid w:val="00ED2FE3"/>
    <w:rsid w:val="00EF5F5D"/>
    <w:rsid w:val="00F019B4"/>
    <w:rsid w:val="00F15244"/>
    <w:rsid w:val="00F30922"/>
    <w:rsid w:val="00F4110C"/>
    <w:rsid w:val="00F55987"/>
    <w:rsid w:val="00F67B04"/>
    <w:rsid w:val="00F817FC"/>
    <w:rsid w:val="00F864E2"/>
    <w:rsid w:val="00FA7984"/>
    <w:rsid w:val="00FB7753"/>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qFormat/>
    <w:pPr>
      <w:keepNext/>
      <w:jc w:val="center"/>
      <w:outlineLvl w:val="1"/>
    </w:pPr>
    <w:rPr>
      <w:rFonts w:ascii="$ Benguiat_Bold" w:hAnsi="$ Benguiat_Bold"/>
      <w:b/>
      <w:sz w:val="132"/>
      <w:lang w:val="x-none"/>
    </w:rPr>
  </w:style>
  <w:style w:type="paragraph" w:styleId="3">
    <w:name w:val="heading 3"/>
    <w:basedOn w:val="a"/>
    <w:next w:val="a"/>
    <w:link w:val="30"/>
    <w:qFormat/>
    <w:pPr>
      <w:keepNext/>
      <w:jc w:val="center"/>
      <w:outlineLvl w:val="2"/>
    </w:pPr>
    <w:rPr>
      <w:rFonts w:ascii="$Caslon" w:hAnsi="$Caslon"/>
      <w:b/>
      <w:lang w:val="x-none"/>
    </w:rPr>
  </w:style>
  <w:style w:type="paragraph" w:styleId="4">
    <w:name w:val="heading 4"/>
    <w:basedOn w:val="a"/>
    <w:next w:val="a"/>
    <w:link w:val="40"/>
    <w:qFormat/>
    <w:pPr>
      <w:keepNext/>
      <w:jc w:val="center"/>
      <w:outlineLvl w:val="3"/>
    </w:pPr>
    <w:rPr>
      <w:rFonts w:ascii="$Caslon" w:hAnsi="$Caslon"/>
      <w:b/>
      <w:sz w:val="26"/>
      <w:lang w:val="x-none"/>
    </w:rPr>
  </w:style>
  <w:style w:type="paragraph" w:styleId="5">
    <w:name w:val="heading 5"/>
    <w:basedOn w:val="a"/>
    <w:next w:val="a"/>
    <w:link w:val="50"/>
    <w:qFormat/>
    <w:pPr>
      <w:keepNext/>
      <w:jc w:val="center"/>
      <w:outlineLvl w:val="4"/>
    </w:pPr>
    <w:rPr>
      <w:rFonts w:ascii="$Caslon" w:hAnsi="$Caslon"/>
      <w:sz w:val="24"/>
      <w:lang w:val="x-none"/>
    </w:rPr>
  </w:style>
  <w:style w:type="paragraph" w:styleId="6">
    <w:name w:val="heading 6"/>
    <w:basedOn w:val="a"/>
    <w:next w:val="a"/>
    <w:link w:val="60"/>
    <w:qFormat/>
    <w:pPr>
      <w:keepNext/>
      <w:jc w:val="center"/>
      <w:outlineLvl w:val="5"/>
    </w:pPr>
    <w:rPr>
      <w:rFonts w:ascii="$Caslon" w:hAnsi="$Caslon"/>
      <w:b/>
      <w:sz w:val="22"/>
      <w:lang w:val="x-none"/>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qFormat/>
    <w:rsid w:val="001E5B99"/>
    <w:pPr>
      <w:keepNext/>
      <w:ind w:firstLine="0"/>
      <w:outlineLvl w:val="8"/>
    </w:pPr>
    <w:rPr>
      <w:i/>
      <w:sz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rsid w:val="00026B87"/>
    <w:rPr>
      <w:lang w:val="en-US" w:eastAsia="en-US"/>
    </w:rPr>
  </w:style>
  <w:style w:type="table" w:styleId="aa">
    <w:name w:val="Table Grid"/>
    <w:basedOn w:val="a1"/>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rsid w:val="00E216C5"/>
    <w:rPr>
      <w:sz w:val="16"/>
      <w:szCs w:val="16"/>
    </w:rPr>
  </w:style>
  <w:style w:type="paragraph" w:styleId="af">
    <w:name w:val="annotation text"/>
    <w:basedOn w:val="a"/>
    <w:link w:val="af0"/>
    <w:rsid w:val="00E216C5"/>
    <w:pPr>
      <w:ind w:firstLine="0"/>
      <w:jc w:val="left"/>
    </w:pPr>
    <w:rPr>
      <w:lang w:val="ro-RO" w:eastAsia="ru-RU"/>
    </w:rPr>
  </w:style>
  <w:style w:type="character" w:customStyle="1" w:styleId="af0">
    <w:name w:val="Текст примечания Знак"/>
    <w:link w:val="af"/>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sz w:val="24"/>
      <w:szCs w:val="24"/>
      <w:lang w:val="ru-RU" w:eastAsia="ru-RU"/>
    </w:rPr>
  </w:style>
  <w:style w:type="character" w:customStyle="1" w:styleId="FontStyle12">
    <w:name w:val="Font Style12"/>
    <w:uiPriority w:val="99"/>
    <w:rsid w:val="00EA7735"/>
    <w:rPr>
      <w:rFonts w:ascii="Times New Roman" w:hAnsi="Times New Roman" w:cs="Times New Roman"/>
      <w:sz w:val="24"/>
      <w:szCs w:val="24"/>
    </w:rPr>
  </w:style>
  <w:style w:type="paragraph" w:styleId="21">
    <w:name w:val="Body Text 2"/>
    <w:basedOn w:val="a"/>
    <w:link w:val="22"/>
    <w:rsid w:val="0065322C"/>
    <w:pPr>
      <w:spacing w:after="120" w:line="480" w:lineRule="auto"/>
      <w:ind w:firstLine="0"/>
      <w:jc w:val="left"/>
    </w:pPr>
    <w:rPr>
      <w:lang w:val="ru-RU" w:eastAsia="ro-RO"/>
    </w:rPr>
  </w:style>
  <w:style w:type="character" w:customStyle="1" w:styleId="22">
    <w:name w:val="Основной текст 2 Знак"/>
    <w:link w:val="21"/>
    <w:rsid w:val="0065322C"/>
    <w:rPr>
      <w:lang w:eastAsia="ro-RO"/>
    </w:rPr>
  </w:style>
  <w:style w:type="paragraph" w:styleId="af3">
    <w:name w:val="Body Text"/>
    <w:basedOn w:val="a"/>
    <w:link w:val="af4"/>
    <w:rsid w:val="0065322C"/>
    <w:pPr>
      <w:spacing w:after="120"/>
    </w:pPr>
  </w:style>
  <w:style w:type="character" w:customStyle="1" w:styleId="af4">
    <w:name w:val="Основной текст Знак"/>
    <w:link w:val="af3"/>
    <w:rsid w:val="0065322C"/>
    <w:rPr>
      <w:lang w:val="en-US" w:eastAsia="en-US"/>
    </w:rPr>
  </w:style>
  <w:style w:type="character" w:customStyle="1" w:styleId="90">
    <w:name w:val="Заголовок 9 Знак"/>
    <w:link w:val="9"/>
    <w:rsid w:val="001E5B99"/>
    <w:rPr>
      <w:i/>
      <w:sz w:val="24"/>
      <w:lang w:val="ro-RO"/>
    </w:rPr>
  </w:style>
  <w:style w:type="character" w:customStyle="1" w:styleId="10">
    <w:name w:val="Заголовок 1 Знак"/>
    <w:link w:val="1"/>
    <w:rsid w:val="001E5B99"/>
    <w:rPr>
      <w:rFonts w:ascii="Arial" w:hAnsi="Arial"/>
      <w:b/>
      <w:kern w:val="28"/>
      <w:sz w:val="28"/>
      <w:lang w:val="en-US" w:eastAsia="en-US"/>
    </w:rPr>
  </w:style>
  <w:style w:type="character" w:customStyle="1" w:styleId="20">
    <w:name w:val="Заголовок 2 Знак"/>
    <w:link w:val="2"/>
    <w:rsid w:val="001E5B99"/>
    <w:rPr>
      <w:rFonts w:ascii="$ Benguiat_Bold" w:hAnsi="$ Benguiat_Bold"/>
      <w:b/>
      <w:sz w:val="132"/>
      <w:lang w:val="x-none" w:eastAsia="en-US"/>
    </w:rPr>
  </w:style>
  <w:style w:type="character" w:customStyle="1" w:styleId="30">
    <w:name w:val="Заголовок 3 Знак"/>
    <w:link w:val="3"/>
    <w:rsid w:val="001E5B99"/>
    <w:rPr>
      <w:rFonts w:ascii="$Caslon" w:hAnsi="$Caslon"/>
      <w:b/>
      <w:lang w:val="x-none" w:eastAsia="en-US"/>
    </w:rPr>
  </w:style>
  <w:style w:type="character" w:customStyle="1" w:styleId="40">
    <w:name w:val="Заголовок 4 Знак"/>
    <w:link w:val="4"/>
    <w:rsid w:val="001E5B99"/>
    <w:rPr>
      <w:rFonts w:ascii="$Caslon" w:hAnsi="$Caslon"/>
      <w:b/>
      <w:sz w:val="26"/>
      <w:lang w:val="x-none" w:eastAsia="en-US"/>
    </w:rPr>
  </w:style>
  <w:style w:type="character" w:customStyle="1" w:styleId="50">
    <w:name w:val="Заголовок 5 Знак"/>
    <w:link w:val="5"/>
    <w:rsid w:val="001E5B99"/>
    <w:rPr>
      <w:rFonts w:ascii="$Caslon" w:hAnsi="$Caslon"/>
      <w:sz w:val="24"/>
      <w:lang w:val="x-none" w:eastAsia="en-US"/>
    </w:rPr>
  </w:style>
  <w:style w:type="character" w:customStyle="1" w:styleId="60">
    <w:name w:val="Заголовок 6 Знак"/>
    <w:link w:val="6"/>
    <w:rsid w:val="001E5B99"/>
    <w:rPr>
      <w:rFonts w:ascii="$Caslon" w:hAnsi="$Caslon"/>
      <w:b/>
      <w:sz w:val="22"/>
      <w:lang w:val="x-none" w:eastAsia="en-US"/>
    </w:rPr>
  </w:style>
  <w:style w:type="character" w:customStyle="1" w:styleId="70">
    <w:name w:val="Заголовок 7 Знак"/>
    <w:link w:val="7"/>
    <w:rsid w:val="001E5B99"/>
    <w:rPr>
      <w:rFonts w:ascii="Garamond" w:hAnsi="Garamond"/>
      <w:b/>
      <w:sz w:val="28"/>
      <w:lang w:val="en-US" w:eastAsia="en-US"/>
    </w:rPr>
  </w:style>
  <w:style w:type="character" w:customStyle="1" w:styleId="80">
    <w:name w:val="Заголовок 8 Знак"/>
    <w:link w:val="8"/>
    <w:rsid w:val="001E5B99"/>
    <w:rPr>
      <w:rFonts w:ascii="$Caslon" w:hAnsi="$Caslon"/>
      <w:b/>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qFormat/>
    <w:pPr>
      <w:keepNext/>
      <w:jc w:val="center"/>
      <w:outlineLvl w:val="1"/>
    </w:pPr>
    <w:rPr>
      <w:rFonts w:ascii="$ Benguiat_Bold" w:hAnsi="$ Benguiat_Bold"/>
      <w:b/>
      <w:sz w:val="132"/>
      <w:lang w:val="x-none"/>
    </w:rPr>
  </w:style>
  <w:style w:type="paragraph" w:styleId="3">
    <w:name w:val="heading 3"/>
    <w:basedOn w:val="a"/>
    <w:next w:val="a"/>
    <w:link w:val="30"/>
    <w:qFormat/>
    <w:pPr>
      <w:keepNext/>
      <w:jc w:val="center"/>
      <w:outlineLvl w:val="2"/>
    </w:pPr>
    <w:rPr>
      <w:rFonts w:ascii="$Caslon" w:hAnsi="$Caslon"/>
      <w:b/>
      <w:lang w:val="x-none"/>
    </w:rPr>
  </w:style>
  <w:style w:type="paragraph" w:styleId="4">
    <w:name w:val="heading 4"/>
    <w:basedOn w:val="a"/>
    <w:next w:val="a"/>
    <w:link w:val="40"/>
    <w:qFormat/>
    <w:pPr>
      <w:keepNext/>
      <w:jc w:val="center"/>
      <w:outlineLvl w:val="3"/>
    </w:pPr>
    <w:rPr>
      <w:rFonts w:ascii="$Caslon" w:hAnsi="$Caslon"/>
      <w:b/>
      <w:sz w:val="26"/>
      <w:lang w:val="x-none"/>
    </w:rPr>
  </w:style>
  <w:style w:type="paragraph" w:styleId="5">
    <w:name w:val="heading 5"/>
    <w:basedOn w:val="a"/>
    <w:next w:val="a"/>
    <w:link w:val="50"/>
    <w:qFormat/>
    <w:pPr>
      <w:keepNext/>
      <w:jc w:val="center"/>
      <w:outlineLvl w:val="4"/>
    </w:pPr>
    <w:rPr>
      <w:rFonts w:ascii="$Caslon" w:hAnsi="$Caslon"/>
      <w:sz w:val="24"/>
      <w:lang w:val="x-none"/>
    </w:rPr>
  </w:style>
  <w:style w:type="paragraph" w:styleId="6">
    <w:name w:val="heading 6"/>
    <w:basedOn w:val="a"/>
    <w:next w:val="a"/>
    <w:link w:val="60"/>
    <w:qFormat/>
    <w:pPr>
      <w:keepNext/>
      <w:jc w:val="center"/>
      <w:outlineLvl w:val="5"/>
    </w:pPr>
    <w:rPr>
      <w:rFonts w:ascii="$Caslon" w:hAnsi="$Caslon"/>
      <w:b/>
      <w:sz w:val="22"/>
      <w:lang w:val="x-none"/>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qFormat/>
    <w:rsid w:val="001E5B99"/>
    <w:pPr>
      <w:keepNext/>
      <w:ind w:firstLine="0"/>
      <w:outlineLvl w:val="8"/>
    </w:pPr>
    <w:rPr>
      <w:i/>
      <w:sz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rsid w:val="00026B87"/>
    <w:rPr>
      <w:lang w:val="en-US" w:eastAsia="en-US"/>
    </w:rPr>
  </w:style>
  <w:style w:type="table" w:styleId="aa">
    <w:name w:val="Table Grid"/>
    <w:basedOn w:val="a1"/>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rsid w:val="00E216C5"/>
    <w:rPr>
      <w:sz w:val="16"/>
      <w:szCs w:val="16"/>
    </w:rPr>
  </w:style>
  <w:style w:type="paragraph" w:styleId="af">
    <w:name w:val="annotation text"/>
    <w:basedOn w:val="a"/>
    <w:link w:val="af0"/>
    <w:rsid w:val="00E216C5"/>
    <w:pPr>
      <w:ind w:firstLine="0"/>
      <w:jc w:val="left"/>
    </w:pPr>
    <w:rPr>
      <w:lang w:val="ro-RO" w:eastAsia="ru-RU"/>
    </w:rPr>
  </w:style>
  <w:style w:type="character" w:customStyle="1" w:styleId="af0">
    <w:name w:val="Текст примечания Знак"/>
    <w:link w:val="af"/>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sz w:val="24"/>
      <w:szCs w:val="24"/>
      <w:lang w:val="ru-RU" w:eastAsia="ru-RU"/>
    </w:rPr>
  </w:style>
  <w:style w:type="character" w:customStyle="1" w:styleId="FontStyle12">
    <w:name w:val="Font Style12"/>
    <w:uiPriority w:val="99"/>
    <w:rsid w:val="00EA7735"/>
    <w:rPr>
      <w:rFonts w:ascii="Times New Roman" w:hAnsi="Times New Roman" w:cs="Times New Roman"/>
      <w:sz w:val="24"/>
      <w:szCs w:val="24"/>
    </w:rPr>
  </w:style>
  <w:style w:type="paragraph" w:styleId="21">
    <w:name w:val="Body Text 2"/>
    <w:basedOn w:val="a"/>
    <w:link w:val="22"/>
    <w:rsid w:val="0065322C"/>
    <w:pPr>
      <w:spacing w:after="120" w:line="480" w:lineRule="auto"/>
      <w:ind w:firstLine="0"/>
      <w:jc w:val="left"/>
    </w:pPr>
    <w:rPr>
      <w:lang w:val="ru-RU" w:eastAsia="ro-RO"/>
    </w:rPr>
  </w:style>
  <w:style w:type="character" w:customStyle="1" w:styleId="22">
    <w:name w:val="Основной текст 2 Знак"/>
    <w:link w:val="21"/>
    <w:rsid w:val="0065322C"/>
    <w:rPr>
      <w:lang w:eastAsia="ro-RO"/>
    </w:rPr>
  </w:style>
  <w:style w:type="paragraph" w:styleId="af3">
    <w:name w:val="Body Text"/>
    <w:basedOn w:val="a"/>
    <w:link w:val="af4"/>
    <w:rsid w:val="0065322C"/>
    <w:pPr>
      <w:spacing w:after="120"/>
    </w:pPr>
  </w:style>
  <w:style w:type="character" w:customStyle="1" w:styleId="af4">
    <w:name w:val="Основной текст Знак"/>
    <w:link w:val="af3"/>
    <w:rsid w:val="0065322C"/>
    <w:rPr>
      <w:lang w:val="en-US" w:eastAsia="en-US"/>
    </w:rPr>
  </w:style>
  <w:style w:type="character" w:customStyle="1" w:styleId="90">
    <w:name w:val="Заголовок 9 Знак"/>
    <w:link w:val="9"/>
    <w:rsid w:val="001E5B99"/>
    <w:rPr>
      <w:i/>
      <w:sz w:val="24"/>
      <w:lang w:val="ro-RO"/>
    </w:rPr>
  </w:style>
  <w:style w:type="character" w:customStyle="1" w:styleId="10">
    <w:name w:val="Заголовок 1 Знак"/>
    <w:link w:val="1"/>
    <w:rsid w:val="001E5B99"/>
    <w:rPr>
      <w:rFonts w:ascii="Arial" w:hAnsi="Arial"/>
      <w:b/>
      <w:kern w:val="28"/>
      <w:sz w:val="28"/>
      <w:lang w:val="en-US" w:eastAsia="en-US"/>
    </w:rPr>
  </w:style>
  <w:style w:type="character" w:customStyle="1" w:styleId="20">
    <w:name w:val="Заголовок 2 Знак"/>
    <w:link w:val="2"/>
    <w:rsid w:val="001E5B99"/>
    <w:rPr>
      <w:rFonts w:ascii="$ Benguiat_Bold" w:hAnsi="$ Benguiat_Bold"/>
      <w:b/>
      <w:sz w:val="132"/>
      <w:lang w:val="x-none" w:eastAsia="en-US"/>
    </w:rPr>
  </w:style>
  <w:style w:type="character" w:customStyle="1" w:styleId="30">
    <w:name w:val="Заголовок 3 Знак"/>
    <w:link w:val="3"/>
    <w:rsid w:val="001E5B99"/>
    <w:rPr>
      <w:rFonts w:ascii="$Caslon" w:hAnsi="$Caslon"/>
      <w:b/>
      <w:lang w:val="x-none" w:eastAsia="en-US"/>
    </w:rPr>
  </w:style>
  <w:style w:type="character" w:customStyle="1" w:styleId="40">
    <w:name w:val="Заголовок 4 Знак"/>
    <w:link w:val="4"/>
    <w:rsid w:val="001E5B99"/>
    <w:rPr>
      <w:rFonts w:ascii="$Caslon" w:hAnsi="$Caslon"/>
      <w:b/>
      <w:sz w:val="26"/>
      <w:lang w:val="x-none" w:eastAsia="en-US"/>
    </w:rPr>
  </w:style>
  <w:style w:type="character" w:customStyle="1" w:styleId="50">
    <w:name w:val="Заголовок 5 Знак"/>
    <w:link w:val="5"/>
    <w:rsid w:val="001E5B99"/>
    <w:rPr>
      <w:rFonts w:ascii="$Caslon" w:hAnsi="$Caslon"/>
      <w:sz w:val="24"/>
      <w:lang w:val="x-none" w:eastAsia="en-US"/>
    </w:rPr>
  </w:style>
  <w:style w:type="character" w:customStyle="1" w:styleId="60">
    <w:name w:val="Заголовок 6 Знак"/>
    <w:link w:val="6"/>
    <w:rsid w:val="001E5B99"/>
    <w:rPr>
      <w:rFonts w:ascii="$Caslon" w:hAnsi="$Caslon"/>
      <w:b/>
      <w:sz w:val="22"/>
      <w:lang w:val="x-none" w:eastAsia="en-US"/>
    </w:rPr>
  </w:style>
  <w:style w:type="character" w:customStyle="1" w:styleId="70">
    <w:name w:val="Заголовок 7 Знак"/>
    <w:link w:val="7"/>
    <w:rsid w:val="001E5B99"/>
    <w:rPr>
      <w:rFonts w:ascii="Garamond" w:hAnsi="Garamond"/>
      <w:b/>
      <w:sz w:val="28"/>
      <w:lang w:val="en-US" w:eastAsia="en-US"/>
    </w:rPr>
  </w:style>
  <w:style w:type="character" w:customStyle="1" w:styleId="80">
    <w:name w:val="Заголовок 8 Знак"/>
    <w:link w:val="8"/>
    <w:rsid w:val="001E5B99"/>
    <w:rPr>
      <w:rFonts w:ascii="$Caslon" w:hAnsi="$Caslon"/>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193">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99955015">
      <w:bodyDiv w:val="1"/>
      <w:marLeft w:val="0"/>
      <w:marRight w:val="0"/>
      <w:marTop w:val="0"/>
      <w:marBottom w:val="0"/>
      <w:divBdr>
        <w:top w:val="none" w:sz="0" w:space="0" w:color="auto"/>
        <w:left w:val="none" w:sz="0" w:space="0" w:color="auto"/>
        <w:bottom w:val="none" w:sz="0" w:space="0" w:color="auto"/>
        <w:right w:val="none" w:sz="0" w:space="0" w:color="auto"/>
      </w:divBdr>
    </w:div>
    <w:div w:id="961881420">
      <w:bodyDiv w:val="1"/>
      <w:marLeft w:val="0"/>
      <w:marRight w:val="0"/>
      <w:marTop w:val="0"/>
      <w:marBottom w:val="0"/>
      <w:divBdr>
        <w:top w:val="none" w:sz="0" w:space="0" w:color="auto"/>
        <w:left w:val="none" w:sz="0" w:space="0" w:color="auto"/>
        <w:bottom w:val="none" w:sz="0" w:space="0" w:color="auto"/>
        <w:right w:val="none" w:sz="0" w:space="0" w:color="auto"/>
      </w:divBdr>
    </w:div>
    <w:div w:id="15070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nomenclator\redactat1.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B8D1-6443-4792-B1E5-3F8EE217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redactat1</Template>
  <TotalTime>161</TotalTime>
  <Pages>2</Pages>
  <Words>324</Words>
  <Characters>1882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Cancelaria Guvernului</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 Platon</cp:lastModifiedBy>
  <cp:revision>6</cp:revision>
  <cp:lastPrinted>2018-04-13T10:24:00Z</cp:lastPrinted>
  <dcterms:created xsi:type="dcterms:W3CDTF">2017-11-17T11:36:00Z</dcterms:created>
  <dcterms:modified xsi:type="dcterms:W3CDTF">2018-04-13T10:38:00Z</dcterms:modified>
</cp:coreProperties>
</file>