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38" w:rsidRPr="0007745E" w:rsidRDefault="001B0938" w:rsidP="001B0938">
      <w:pPr>
        <w:ind w:left="3600" w:firstLine="720"/>
        <w:jc w:val="right"/>
        <w:rPr>
          <w:lang w:val="ro-RO"/>
        </w:rPr>
      </w:pPr>
      <w:r w:rsidRPr="0007745E">
        <w:rPr>
          <w:lang w:val="ro-RO"/>
        </w:rPr>
        <w:t>Anexa nr. 1</w:t>
      </w:r>
    </w:p>
    <w:p w:rsidR="001B0938" w:rsidRPr="0007745E" w:rsidRDefault="001B0938" w:rsidP="001B0938">
      <w:pPr>
        <w:ind w:left="4956"/>
        <w:jc w:val="center"/>
        <w:rPr>
          <w:lang w:val="ro-RO"/>
        </w:rPr>
      </w:pPr>
      <w:r w:rsidRPr="0007745E">
        <w:rPr>
          <w:lang w:val="ro-RO"/>
        </w:rPr>
        <w:t>la Hotărîrea Guvernului nr._____________</w:t>
      </w:r>
    </w:p>
    <w:p w:rsidR="001B0938" w:rsidRPr="0007745E" w:rsidRDefault="001B0938" w:rsidP="001B0938">
      <w:pPr>
        <w:ind w:left="4248" w:firstLine="708"/>
        <w:rPr>
          <w:lang w:val="ro-RO"/>
        </w:rPr>
      </w:pPr>
      <w:r w:rsidRPr="0007745E">
        <w:rPr>
          <w:lang w:val="ro-RO"/>
        </w:rPr>
        <w:t xml:space="preserve">  din_________________2018</w:t>
      </w:r>
    </w:p>
    <w:p w:rsidR="001B0938" w:rsidRPr="0007745E" w:rsidRDefault="001B0938" w:rsidP="001B0938">
      <w:pPr>
        <w:tabs>
          <w:tab w:val="left" w:pos="1134"/>
        </w:tabs>
        <w:ind w:firstLine="720"/>
        <w:rPr>
          <w:sz w:val="28"/>
          <w:szCs w:val="28"/>
          <w:lang w:val="ro-RO"/>
        </w:rPr>
      </w:pPr>
    </w:p>
    <w:p w:rsidR="001B0938" w:rsidRPr="0007745E" w:rsidRDefault="001B0938" w:rsidP="001B0938">
      <w:pPr>
        <w:ind w:left="3600" w:firstLine="720"/>
        <w:jc w:val="right"/>
        <w:rPr>
          <w:lang w:val="ro-RO"/>
        </w:rPr>
      </w:pPr>
    </w:p>
    <w:p w:rsidR="001B0938" w:rsidRPr="0007745E" w:rsidRDefault="001B0938" w:rsidP="001B0938">
      <w:pPr>
        <w:jc w:val="center"/>
        <w:rPr>
          <w:b/>
          <w:sz w:val="28"/>
          <w:szCs w:val="28"/>
          <w:lang w:val="ro-RO"/>
        </w:rPr>
      </w:pPr>
      <w:r w:rsidRPr="0007745E">
        <w:rPr>
          <w:b/>
          <w:sz w:val="28"/>
          <w:szCs w:val="28"/>
          <w:lang w:val="ro-RO"/>
        </w:rPr>
        <w:t xml:space="preserve">COMPONENȚA </w:t>
      </w:r>
    </w:p>
    <w:p w:rsidR="001B0938" w:rsidRPr="0007745E" w:rsidRDefault="001B0938" w:rsidP="001B0938">
      <w:pPr>
        <w:jc w:val="center"/>
        <w:rPr>
          <w:lang w:val="ro-RO"/>
        </w:rPr>
      </w:pPr>
      <w:r w:rsidRPr="0007745E">
        <w:rPr>
          <w:b/>
          <w:sz w:val="28"/>
          <w:szCs w:val="28"/>
          <w:lang w:val="ro-RO"/>
        </w:rPr>
        <w:t>Comisiei naționale pentru schimbările climatice</w:t>
      </w:r>
    </w:p>
    <w:p w:rsidR="001B0938" w:rsidRPr="0007745E" w:rsidRDefault="001B0938" w:rsidP="001B0938">
      <w:pPr>
        <w:rPr>
          <w:lang w:val="ro-RO"/>
        </w:rPr>
      </w:pP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Ministrul agriculturii, dezvoltării regionale și mediului, președinte al Comisiei naționale,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</w:t>
      </w:r>
      <w:r w:rsidRPr="0007745E">
        <w:rPr>
          <w:sz w:val="28"/>
          <w:szCs w:val="28"/>
          <w:lang w:val="ro-RO"/>
        </w:rPr>
        <w:t>retarul de Stat al Ministerului Agriculturii, Dezvoltării Regionale și Mediului (în domeniul protecției mediului și resurselor naturale), vicepreședinte al Comisiei naționale,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Oficiul Schimbarea Climei – secretariatul Comisiei</w:t>
      </w:r>
      <w:r w:rsidR="00920C49">
        <w:rPr>
          <w:sz w:val="28"/>
          <w:szCs w:val="28"/>
          <w:lang w:val="ro-RO"/>
        </w:rPr>
        <w:t>.</w:t>
      </w:r>
      <w:bookmarkStart w:id="0" w:name="_GoBack"/>
      <w:bookmarkEnd w:id="0"/>
    </w:p>
    <w:p w:rsidR="001B0938" w:rsidRPr="0007745E" w:rsidRDefault="001B0938" w:rsidP="001B0938">
      <w:pPr>
        <w:tabs>
          <w:tab w:val="left" w:pos="4230"/>
        </w:tabs>
        <w:jc w:val="both"/>
        <w:rPr>
          <w:b/>
          <w:sz w:val="28"/>
          <w:szCs w:val="28"/>
          <w:lang w:val="ro-RO"/>
        </w:rPr>
      </w:pPr>
    </w:p>
    <w:p w:rsidR="001B0938" w:rsidRPr="0007745E" w:rsidRDefault="001B0938" w:rsidP="001B0938">
      <w:pPr>
        <w:tabs>
          <w:tab w:val="left" w:pos="4230"/>
        </w:tabs>
        <w:jc w:val="both"/>
        <w:rPr>
          <w:b/>
          <w:sz w:val="28"/>
          <w:szCs w:val="28"/>
          <w:lang w:val="ro-RO"/>
        </w:rPr>
      </w:pPr>
      <w:r w:rsidRPr="0007745E">
        <w:rPr>
          <w:b/>
          <w:sz w:val="28"/>
          <w:szCs w:val="28"/>
          <w:lang w:val="ro-RO"/>
        </w:rPr>
        <w:t>Membrii Comisiei naționale:</w:t>
      </w:r>
    </w:p>
    <w:p w:rsidR="001B0938" w:rsidRPr="0007745E" w:rsidRDefault="001B0938" w:rsidP="001B0938">
      <w:pPr>
        <w:tabs>
          <w:tab w:val="left" w:pos="4230"/>
        </w:tabs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Ministrul Afacerilor Externe și Integrării Europene,</w:t>
      </w:r>
    </w:p>
    <w:p w:rsidR="001B0938" w:rsidRPr="0007745E" w:rsidRDefault="001B0938" w:rsidP="001B0938">
      <w:pPr>
        <w:tabs>
          <w:tab w:val="left" w:pos="4230"/>
        </w:tabs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Ministrul Economiei și Infrastructurii</w:t>
      </w:r>
      <w:r w:rsidRPr="0007745E">
        <w:rPr>
          <w:sz w:val="28"/>
          <w:szCs w:val="28"/>
          <w:lang w:val="ro-RO"/>
        </w:rPr>
        <w:tab/>
        <w:t>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Ministrul Finanțelor,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Ministrul Sănătății, Muncii și Protecției Sociale,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Reprezentantul autorităților publice locale (desemnat de Congresul Autorităților Locale din Moldova),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Reprezentantul instituțiilor de învățămînt superior (desemnat de Consiliul Rectorilor din Republica Moldova),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Reprezentantul organizațiilor non-guvernamentale de mediu (desemnat de Consiliul Național pentru Participare),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Reprezentantul organizațiilor non-guvernamentale de promovare și apărare a drepturilor femeilor (desemnat de Consiliul Național pentru Participare),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Doi reprezentanți ai sectorului privat (desemnați de Camera de Comerț și Industrie a Republicii Moldova),</w:t>
      </w:r>
    </w:p>
    <w:p w:rsidR="001B0938" w:rsidRPr="0007745E" w:rsidRDefault="001B0938" w:rsidP="001B0938">
      <w:pPr>
        <w:jc w:val="both"/>
        <w:rPr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>Directorul Institutulu</w:t>
      </w:r>
      <w:r>
        <w:rPr>
          <w:sz w:val="28"/>
          <w:szCs w:val="28"/>
          <w:lang w:val="ro-RO"/>
        </w:rPr>
        <w:t>i de E</w:t>
      </w:r>
      <w:r w:rsidRPr="0007745E">
        <w:rPr>
          <w:sz w:val="28"/>
          <w:szCs w:val="28"/>
          <w:lang w:val="ro-RO"/>
        </w:rPr>
        <w:t>nergetică al Academiei de Științe a Moldovei.</w:t>
      </w:r>
    </w:p>
    <w:p w:rsidR="001B0938" w:rsidRPr="0007745E" w:rsidRDefault="001B0938" w:rsidP="001B0938">
      <w:pPr>
        <w:ind w:left="3600" w:firstLine="720"/>
        <w:jc w:val="right"/>
        <w:rPr>
          <w:lang w:val="ro-RO"/>
        </w:rPr>
      </w:pPr>
    </w:p>
    <w:p w:rsidR="001B0938" w:rsidRPr="0007745E" w:rsidRDefault="001B0938" w:rsidP="001B0938">
      <w:pPr>
        <w:ind w:left="3600" w:firstLine="720"/>
        <w:jc w:val="right"/>
        <w:rPr>
          <w:lang w:val="ro-RO"/>
        </w:rPr>
      </w:pPr>
    </w:p>
    <w:p w:rsidR="005A649C" w:rsidRPr="001B0938" w:rsidRDefault="005A649C">
      <w:pPr>
        <w:rPr>
          <w:lang w:val="ro-RO"/>
        </w:rPr>
      </w:pPr>
    </w:p>
    <w:sectPr w:rsidR="005A649C" w:rsidRPr="001B093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D2"/>
    <w:rsid w:val="000E775D"/>
    <w:rsid w:val="000F07B5"/>
    <w:rsid w:val="001B0938"/>
    <w:rsid w:val="004420FB"/>
    <w:rsid w:val="005A649C"/>
    <w:rsid w:val="00890FD2"/>
    <w:rsid w:val="009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159A6-E48A-4ED7-9A09-5CB90E7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Mediului al Republicii Moldova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Lopotenco</dc:creator>
  <cp:keywords/>
  <dc:description/>
  <cp:lastModifiedBy>Veronica Lopotenco</cp:lastModifiedBy>
  <cp:revision>3</cp:revision>
  <dcterms:created xsi:type="dcterms:W3CDTF">2018-03-02T13:10:00Z</dcterms:created>
  <dcterms:modified xsi:type="dcterms:W3CDTF">2018-03-03T11:14:00Z</dcterms:modified>
</cp:coreProperties>
</file>