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6C" w:rsidRPr="002E7FEA" w:rsidRDefault="0007166C" w:rsidP="0007166C">
      <w:pPr>
        <w:spacing w:after="0" w:line="240" w:lineRule="auto"/>
        <w:ind w:firstLine="567"/>
        <w:jc w:val="right"/>
        <w:rPr>
          <w:rFonts w:ascii="Times New Roman" w:eastAsia="Times New Roman" w:hAnsi="Times New Roman" w:cs="Times New Roman"/>
          <w:bCs/>
          <w:i/>
          <w:sz w:val="26"/>
          <w:szCs w:val="26"/>
          <w:u w:val="single"/>
          <w:lang w:val="ro-MD" w:eastAsia="ru-RU"/>
        </w:rPr>
      </w:pPr>
      <w:r w:rsidRPr="002E7FEA">
        <w:rPr>
          <w:rFonts w:ascii="Times New Roman" w:eastAsia="Times New Roman" w:hAnsi="Times New Roman" w:cs="Times New Roman"/>
          <w:bCs/>
          <w:i/>
          <w:sz w:val="26"/>
          <w:szCs w:val="26"/>
          <w:u w:val="single"/>
          <w:lang w:val="ro-MD" w:eastAsia="ru-RU"/>
        </w:rPr>
        <w:t>Proiect</w:t>
      </w:r>
    </w:p>
    <w:p w:rsidR="0007166C" w:rsidRPr="00541F88" w:rsidRDefault="0007166C" w:rsidP="0007166C">
      <w:pPr>
        <w:spacing w:after="0" w:line="240" w:lineRule="auto"/>
        <w:ind w:firstLine="567"/>
        <w:jc w:val="right"/>
        <w:rPr>
          <w:rFonts w:ascii="Times New Roman" w:eastAsia="Times New Roman" w:hAnsi="Times New Roman" w:cs="Times New Roman"/>
          <w:b/>
          <w:bCs/>
          <w:sz w:val="28"/>
          <w:szCs w:val="28"/>
          <w:lang w:val="ro-MD" w:eastAsia="ru-RU"/>
        </w:rPr>
      </w:pPr>
    </w:p>
    <w:p w:rsidR="00A7229C" w:rsidRPr="00541F88" w:rsidRDefault="00A7229C" w:rsidP="00875E63">
      <w:pPr>
        <w:spacing w:after="0" w:line="240" w:lineRule="auto"/>
        <w:ind w:firstLine="567"/>
        <w:jc w:val="center"/>
        <w:rPr>
          <w:rFonts w:ascii="Times New Roman" w:eastAsia="Times New Roman" w:hAnsi="Times New Roman" w:cs="Times New Roman"/>
          <w:b/>
          <w:bCs/>
          <w:sz w:val="28"/>
          <w:szCs w:val="28"/>
          <w:lang w:val="ro-MD" w:eastAsia="ru-RU"/>
        </w:rPr>
      </w:pPr>
      <w:r w:rsidRPr="00541F88">
        <w:rPr>
          <w:rFonts w:ascii="Times New Roman" w:eastAsia="Times New Roman" w:hAnsi="Times New Roman" w:cs="Times New Roman"/>
          <w:b/>
          <w:bCs/>
          <w:sz w:val="28"/>
          <w:szCs w:val="28"/>
          <w:lang w:val="ro-MD" w:eastAsia="ru-RU"/>
        </w:rPr>
        <w:t xml:space="preserve">LEGE </w:t>
      </w:r>
    </w:p>
    <w:p w:rsidR="00C41846" w:rsidRPr="00541F88" w:rsidRDefault="00C41846" w:rsidP="00A718E6">
      <w:pPr>
        <w:spacing w:after="0" w:line="240" w:lineRule="auto"/>
        <w:jc w:val="center"/>
        <w:rPr>
          <w:rFonts w:ascii="Times New Roman" w:eastAsia="Times New Roman" w:hAnsi="Times New Roman" w:cs="Times New Roman"/>
          <w:b/>
          <w:bCs/>
          <w:sz w:val="28"/>
          <w:szCs w:val="28"/>
          <w:lang w:val="ro-MD" w:eastAsia="ru-RU"/>
        </w:rPr>
      </w:pPr>
      <w:r w:rsidRPr="00541F88">
        <w:rPr>
          <w:rFonts w:ascii="Times New Roman" w:eastAsia="Times New Roman" w:hAnsi="Times New Roman" w:cs="Times New Roman"/>
          <w:b/>
          <w:bCs/>
          <w:sz w:val="28"/>
          <w:szCs w:val="28"/>
          <w:lang w:val="ro-MD" w:eastAsia="ru-RU"/>
        </w:rPr>
        <w:t xml:space="preserve">pentru </w:t>
      </w:r>
      <w:r w:rsidR="00E479D1" w:rsidRPr="00541F88">
        <w:rPr>
          <w:rFonts w:ascii="Times New Roman" w:eastAsia="Times New Roman" w:hAnsi="Times New Roman" w:cs="Times New Roman"/>
          <w:b/>
          <w:bCs/>
          <w:sz w:val="28"/>
          <w:szCs w:val="28"/>
          <w:lang w:val="ro-RO" w:eastAsia="ru-RU"/>
        </w:rPr>
        <w:t xml:space="preserve">modificarea și </w:t>
      </w:r>
      <w:r w:rsidR="0086617B" w:rsidRPr="00541F88">
        <w:rPr>
          <w:rFonts w:ascii="Times New Roman" w:eastAsia="Times New Roman" w:hAnsi="Times New Roman" w:cs="Times New Roman"/>
          <w:b/>
          <w:bCs/>
          <w:sz w:val="28"/>
          <w:szCs w:val="28"/>
          <w:lang w:val="ro-MD" w:eastAsia="ru-RU"/>
        </w:rPr>
        <w:t>completarea</w:t>
      </w:r>
      <w:r w:rsidRPr="00541F88">
        <w:rPr>
          <w:rFonts w:ascii="Times New Roman" w:eastAsia="Times New Roman" w:hAnsi="Times New Roman" w:cs="Times New Roman"/>
          <w:b/>
          <w:bCs/>
          <w:sz w:val="28"/>
          <w:szCs w:val="28"/>
          <w:lang w:val="ro-MD" w:eastAsia="ru-RU"/>
        </w:rPr>
        <w:t xml:space="preserve"> </w:t>
      </w:r>
      <w:r w:rsidR="002A5E85" w:rsidRPr="00541F88">
        <w:rPr>
          <w:rFonts w:ascii="Times New Roman" w:eastAsia="Times New Roman" w:hAnsi="Times New Roman" w:cs="Times New Roman"/>
          <w:b/>
          <w:bCs/>
          <w:sz w:val="28"/>
          <w:szCs w:val="28"/>
          <w:lang w:val="ro-MD" w:eastAsia="ru-RU"/>
        </w:rPr>
        <w:t>Legii</w:t>
      </w:r>
      <w:r w:rsidRPr="00541F88">
        <w:rPr>
          <w:rFonts w:ascii="Times New Roman" w:eastAsia="Times New Roman" w:hAnsi="Times New Roman" w:cs="Times New Roman"/>
          <w:b/>
          <w:bCs/>
          <w:sz w:val="28"/>
          <w:szCs w:val="28"/>
          <w:lang w:val="ro-MD" w:eastAsia="ru-RU"/>
        </w:rPr>
        <w:t xml:space="preserve"> nr.</w:t>
      </w:r>
      <w:r w:rsidR="00A718E6" w:rsidRPr="00541F88">
        <w:rPr>
          <w:rFonts w:ascii="Times New Roman" w:eastAsia="Times New Roman" w:hAnsi="Times New Roman" w:cs="Times New Roman"/>
          <w:b/>
          <w:bCs/>
          <w:sz w:val="28"/>
          <w:szCs w:val="28"/>
          <w:lang w:val="ro-MD" w:eastAsia="ru-RU"/>
        </w:rPr>
        <w:t xml:space="preserve"> </w:t>
      </w:r>
      <w:r w:rsidR="0086617B" w:rsidRPr="00541F88">
        <w:rPr>
          <w:rFonts w:ascii="Times New Roman" w:eastAsia="Times New Roman" w:hAnsi="Times New Roman" w:cs="Times New Roman"/>
          <w:b/>
          <w:bCs/>
          <w:sz w:val="28"/>
          <w:szCs w:val="28"/>
          <w:lang w:val="ro-MD" w:eastAsia="ru-RU"/>
        </w:rPr>
        <w:t>77</w:t>
      </w:r>
      <w:r w:rsidRPr="00541F88">
        <w:rPr>
          <w:rFonts w:ascii="Times New Roman" w:eastAsia="Times New Roman" w:hAnsi="Times New Roman" w:cs="Times New Roman"/>
          <w:b/>
          <w:bCs/>
          <w:sz w:val="28"/>
          <w:szCs w:val="28"/>
          <w:lang w:val="ro-MD" w:eastAsia="ru-RU"/>
        </w:rPr>
        <w:t xml:space="preserve"> din </w:t>
      </w:r>
      <w:r w:rsidR="0086617B" w:rsidRPr="00541F88">
        <w:rPr>
          <w:rFonts w:ascii="Times New Roman" w:eastAsia="Times New Roman" w:hAnsi="Times New Roman" w:cs="Times New Roman"/>
          <w:b/>
          <w:bCs/>
          <w:sz w:val="28"/>
          <w:szCs w:val="28"/>
          <w:lang w:val="ro-MD" w:eastAsia="ru-RU"/>
        </w:rPr>
        <w:t>21</w:t>
      </w:r>
      <w:r w:rsidRPr="00541F88">
        <w:rPr>
          <w:rFonts w:ascii="Times New Roman" w:eastAsia="Times New Roman" w:hAnsi="Times New Roman" w:cs="Times New Roman"/>
          <w:b/>
          <w:bCs/>
          <w:sz w:val="28"/>
          <w:szCs w:val="28"/>
          <w:lang w:val="ro-MD" w:eastAsia="ru-RU"/>
        </w:rPr>
        <w:t xml:space="preserve"> </w:t>
      </w:r>
      <w:r w:rsidR="0086617B" w:rsidRPr="00541F88">
        <w:rPr>
          <w:rFonts w:ascii="Times New Roman" w:eastAsia="Times New Roman" w:hAnsi="Times New Roman" w:cs="Times New Roman"/>
          <w:b/>
          <w:bCs/>
          <w:sz w:val="28"/>
          <w:szCs w:val="28"/>
          <w:lang w:val="ro-MD" w:eastAsia="ru-RU"/>
        </w:rPr>
        <w:t>aprilie 2016</w:t>
      </w:r>
      <w:r w:rsidRPr="00541F88">
        <w:rPr>
          <w:rFonts w:ascii="Times New Roman" w:eastAsia="Times New Roman" w:hAnsi="Times New Roman" w:cs="Times New Roman"/>
          <w:b/>
          <w:bCs/>
          <w:sz w:val="28"/>
          <w:szCs w:val="28"/>
          <w:lang w:val="ro-MD" w:eastAsia="ru-RU"/>
        </w:rPr>
        <w:t xml:space="preserve"> cu privire la </w:t>
      </w:r>
      <w:r w:rsidR="0086617B" w:rsidRPr="00541F88">
        <w:rPr>
          <w:rFonts w:ascii="Times New Roman" w:eastAsia="Times New Roman" w:hAnsi="Times New Roman" w:cs="Times New Roman"/>
          <w:b/>
          <w:bCs/>
          <w:sz w:val="28"/>
          <w:szCs w:val="28"/>
          <w:lang w:val="ro-MD" w:eastAsia="ru-RU"/>
        </w:rPr>
        <w:t>parcurile pentru tehnologia informației</w:t>
      </w:r>
    </w:p>
    <w:p w:rsidR="0007166C" w:rsidRPr="00541F88" w:rsidRDefault="0007166C" w:rsidP="008F5F4A">
      <w:pPr>
        <w:spacing w:after="0" w:line="240" w:lineRule="auto"/>
        <w:ind w:firstLine="567"/>
        <w:jc w:val="both"/>
        <w:rPr>
          <w:rFonts w:ascii="Times New Roman" w:eastAsia="Times New Roman" w:hAnsi="Times New Roman" w:cs="Times New Roman"/>
          <w:bCs/>
          <w:sz w:val="28"/>
          <w:szCs w:val="28"/>
          <w:lang w:val="ro-MD" w:eastAsia="ru-RU"/>
        </w:rPr>
      </w:pPr>
    </w:p>
    <w:p w:rsidR="0086617B" w:rsidRPr="00541F88" w:rsidRDefault="0086617B" w:rsidP="0086617B">
      <w:pPr>
        <w:spacing w:after="0" w:line="240" w:lineRule="auto"/>
        <w:ind w:firstLine="567"/>
        <w:jc w:val="both"/>
        <w:rPr>
          <w:rFonts w:ascii="Times New Roman" w:eastAsia="Times New Roman" w:hAnsi="Times New Roman" w:cs="Times New Roman"/>
          <w:sz w:val="28"/>
          <w:szCs w:val="28"/>
          <w:lang w:val="ro-MD" w:eastAsia="ru-RU"/>
        </w:rPr>
      </w:pPr>
      <w:r w:rsidRPr="00541F88">
        <w:rPr>
          <w:rFonts w:ascii="Times New Roman" w:eastAsia="Times New Roman" w:hAnsi="Times New Roman" w:cs="Times New Roman"/>
          <w:sz w:val="28"/>
          <w:szCs w:val="28"/>
          <w:lang w:val="ro-MD" w:eastAsia="ru-RU"/>
        </w:rPr>
        <w:t>Parlamentul adoptă prezenta lege organică.</w:t>
      </w:r>
    </w:p>
    <w:p w:rsidR="00933472" w:rsidRPr="00541F88" w:rsidRDefault="0086617B" w:rsidP="00AA37BE">
      <w:pPr>
        <w:spacing w:after="0" w:line="240" w:lineRule="auto"/>
        <w:ind w:firstLine="567"/>
        <w:jc w:val="both"/>
        <w:rPr>
          <w:rFonts w:ascii="Times New Roman" w:eastAsia="Times New Roman" w:hAnsi="Times New Roman" w:cs="Times New Roman"/>
          <w:sz w:val="12"/>
          <w:szCs w:val="12"/>
          <w:lang w:val="ro-MD" w:eastAsia="ru-RU"/>
        </w:rPr>
      </w:pPr>
      <w:r w:rsidRPr="00541F88">
        <w:rPr>
          <w:rFonts w:ascii="Times New Roman" w:eastAsia="Times New Roman" w:hAnsi="Times New Roman" w:cs="Times New Roman"/>
          <w:sz w:val="28"/>
          <w:szCs w:val="28"/>
          <w:lang w:val="ro-MD" w:eastAsia="ru-RU"/>
        </w:rPr>
        <w:t> </w:t>
      </w:r>
    </w:p>
    <w:p w:rsidR="00E479D1" w:rsidRPr="00541F88" w:rsidRDefault="0086617B" w:rsidP="00AA37BE">
      <w:pPr>
        <w:spacing w:after="120" w:line="240" w:lineRule="auto"/>
        <w:ind w:firstLine="567"/>
        <w:jc w:val="both"/>
        <w:rPr>
          <w:rFonts w:ascii="Times New Roman" w:eastAsia="Times New Roman" w:hAnsi="Times New Roman" w:cs="Times New Roman"/>
          <w:sz w:val="28"/>
          <w:szCs w:val="28"/>
          <w:lang w:val="ro-MD" w:eastAsia="ru-RU"/>
        </w:rPr>
      </w:pPr>
      <w:r w:rsidRPr="00541F88">
        <w:rPr>
          <w:rFonts w:ascii="Times New Roman" w:eastAsia="Times New Roman" w:hAnsi="Times New Roman" w:cs="Times New Roman"/>
          <w:b/>
          <w:bCs/>
          <w:sz w:val="28"/>
          <w:szCs w:val="28"/>
          <w:lang w:val="ro-MD" w:eastAsia="ru-RU"/>
        </w:rPr>
        <w:t>Art.</w:t>
      </w:r>
      <w:r w:rsidR="002C1854" w:rsidRPr="00541F88">
        <w:rPr>
          <w:rFonts w:ascii="Times New Roman" w:eastAsia="Times New Roman" w:hAnsi="Times New Roman" w:cs="Times New Roman"/>
          <w:b/>
          <w:bCs/>
          <w:sz w:val="28"/>
          <w:szCs w:val="28"/>
          <w:lang w:val="ro-MD" w:eastAsia="ru-RU"/>
        </w:rPr>
        <w:t xml:space="preserve"> </w:t>
      </w:r>
      <w:r w:rsidRPr="00541F88">
        <w:rPr>
          <w:rFonts w:ascii="Times New Roman" w:eastAsia="Times New Roman" w:hAnsi="Times New Roman" w:cs="Times New Roman"/>
          <w:b/>
          <w:bCs/>
          <w:sz w:val="28"/>
          <w:szCs w:val="28"/>
          <w:lang w:val="ro-MD" w:eastAsia="ru-RU"/>
        </w:rPr>
        <w:t>I.</w:t>
      </w:r>
      <w:r w:rsidRPr="00541F88">
        <w:rPr>
          <w:rFonts w:ascii="Times New Roman" w:eastAsia="Times New Roman" w:hAnsi="Times New Roman" w:cs="Times New Roman"/>
          <w:sz w:val="28"/>
          <w:szCs w:val="28"/>
          <w:lang w:val="ro-MD" w:eastAsia="ru-RU"/>
        </w:rPr>
        <w:t xml:space="preserve"> –</w:t>
      </w:r>
      <w:r w:rsidR="002C1854" w:rsidRPr="00541F88">
        <w:rPr>
          <w:rFonts w:ascii="Times New Roman" w:eastAsia="Times New Roman" w:hAnsi="Times New Roman" w:cs="Times New Roman"/>
          <w:sz w:val="28"/>
          <w:szCs w:val="28"/>
          <w:lang w:val="ro-MD" w:eastAsia="ru-RU"/>
        </w:rPr>
        <w:t xml:space="preserve"> </w:t>
      </w:r>
      <w:r w:rsidR="00B006A7" w:rsidRPr="00541F88">
        <w:rPr>
          <w:rFonts w:ascii="Times New Roman" w:eastAsia="Times New Roman" w:hAnsi="Times New Roman" w:cs="Times New Roman"/>
          <w:bCs/>
          <w:sz w:val="28"/>
          <w:szCs w:val="28"/>
          <w:lang w:val="ro-MD" w:eastAsia="ru-RU"/>
        </w:rPr>
        <w:t>Legea nr. 77 din 21 aprilie 2016 cu privire la parcurile pentru tehnologia informației</w:t>
      </w:r>
      <w:r w:rsidRPr="00541F88">
        <w:rPr>
          <w:rFonts w:ascii="Times New Roman" w:eastAsia="Times New Roman" w:hAnsi="Times New Roman" w:cs="Times New Roman"/>
          <w:sz w:val="28"/>
          <w:szCs w:val="28"/>
          <w:lang w:val="ro-MD" w:eastAsia="ru-RU"/>
        </w:rPr>
        <w:t xml:space="preserve"> (Monitorul Oficial al Re</w:t>
      </w:r>
      <w:r w:rsidR="007428DE" w:rsidRPr="00541F88">
        <w:rPr>
          <w:rFonts w:ascii="Times New Roman" w:eastAsia="Times New Roman" w:hAnsi="Times New Roman" w:cs="Times New Roman"/>
          <w:sz w:val="28"/>
          <w:szCs w:val="28"/>
          <w:lang w:val="ro-MD" w:eastAsia="ru-RU"/>
        </w:rPr>
        <w:t>publicii Moldova, 2016, nr.157-162, art.318)</w:t>
      </w:r>
      <w:r w:rsidRPr="00541F88">
        <w:rPr>
          <w:rFonts w:ascii="Times New Roman" w:eastAsia="Times New Roman" w:hAnsi="Times New Roman" w:cs="Times New Roman"/>
          <w:sz w:val="28"/>
          <w:szCs w:val="28"/>
          <w:lang w:val="ro-MD" w:eastAsia="ru-RU"/>
        </w:rPr>
        <w:t xml:space="preserve">, se </w:t>
      </w:r>
      <w:r w:rsidR="003E2FEB">
        <w:rPr>
          <w:rFonts w:ascii="Times New Roman" w:eastAsia="Times New Roman" w:hAnsi="Times New Roman" w:cs="Times New Roman"/>
          <w:sz w:val="28"/>
          <w:szCs w:val="28"/>
          <w:lang w:val="ro-MD" w:eastAsia="ru-RU"/>
        </w:rPr>
        <w:t xml:space="preserve">modifică și se </w:t>
      </w:r>
      <w:r w:rsidRPr="00541F88">
        <w:rPr>
          <w:rFonts w:ascii="Times New Roman" w:eastAsia="Times New Roman" w:hAnsi="Times New Roman" w:cs="Times New Roman"/>
          <w:sz w:val="28"/>
          <w:szCs w:val="28"/>
          <w:lang w:val="ro-MD" w:eastAsia="ru-RU"/>
        </w:rPr>
        <w:t xml:space="preserve">completează </w:t>
      </w:r>
      <w:r w:rsidR="002A5E85" w:rsidRPr="00541F88">
        <w:rPr>
          <w:rFonts w:ascii="Times New Roman" w:eastAsia="Times New Roman" w:hAnsi="Times New Roman" w:cs="Times New Roman"/>
          <w:sz w:val="28"/>
          <w:szCs w:val="28"/>
          <w:lang w:val="ro-MD" w:eastAsia="ru-RU"/>
        </w:rPr>
        <w:t>după cum urmează</w:t>
      </w:r>
      <w:r w:rsidRPr="00541F88">
        <w:rPr>
          <w:rFonts w:ascii="Times New Roman" w:eastAsia="Times New Roman" w:hAnsi="Times New Roman" w:cs="Times New Roman"/>
          <w:sz w:val="28"/>
          <w:szCs w:val="28"/>
          <w:lang w:val="ro-MD" w:eastAsia="ru-RU"/>
        </w:rPr>
        <w:t>:</w:t>
      </w:r>
    </w:p>
    <w:p w:rsidR="00AA37BE" w:rsidRPr="00541F88" w:rsidRDefault="00AA37BE" w:rsidP="00CD2D3A">
      <w:pPr>
        <w:pStyle w:val="ListParagraph"/>
        <w:numPr>
          <w:ilvl w:val="0"/>
          <w:numId w:val="1"/>
        </w:numPr>
        <w:spacing w:after="120" w:line="240" w:lineRule="auto"/>
        <w:jc w:val="both"/>
        <w:rPr>
          <w:rFonts w:ascii="Times New Roman" w:eastAsia="Times New Roman" w:hAnsi="Times New Roman" w:cs="Times New Roman"/>
          <w:sz w:val="28"/>
          <w:szCs w:val="28"/>
          <w:lang w:val="ro-MD" w:eastAsia="ru-RU"/>
        </w:rPr>
      </w:pPr>
      <w:r w:rsidRPr="00541F88">
        <w:rPr>
          <w:rFonts w:ascii="Times New Roman" w:eastAsia="Times New Roman" w:hAnsi="Times New Roman" w:cs="Times New Roman"/>
          <w:sz w:val="28"/>
          <w:szCs w:val="28"/>
          <w:lang w:val="ro-MD" w:eastAsia="ru-RU"/>
        </w:rPr>
        <w:t>În tot textul Legii</w:t>
      </w:r>
      <w:r w:rsidR="00F924C8">
        <w:rPr>
          <w:rFonts w:ascii="Times New Roman" w:eastAsia="Times New Roman" w:hAnsi="Times New Roman" w:cs="Times New Roman"/>
          <w:sz w:val="28"/>
          <w:szCs w:val="28"/>
          <w:lang w:val="ro-MD" w:eastAsia="ru-RU"/>
        </w:rPr>
        <w:t>,</w:t>
      </w:r>
      <w:r w:rsidRPr="00541F88">
        <w:rPr>
          <w:rFonts w:ascii="Times New Roman" w:eastAsia="Times New Roman" w:hAnsi="Times New Roman" w:cs="Times New Roman"/>
          <w:sz w:val="28"/>
          <w:szCs w:val="28"/>
          <w:lang w:val="ro-MD" w:eastAsia="ru-RU"/>
        </w:rPr>
        <w:t xml:space="preserve"> </w:t>
      </w:r>
      <w:r w:rsidR="006126E9" w:rsidRPr="00541F88">
        <w:rPr>
          <w:rFonts w:ascii="Times New Roman" w:eastAsia="Times New Roman" w:hAnsi="Times New Roman" w:cs="Times New Roman"/>
          <w:sz w:val="28"/>
          <w:szCs w:val="28"/>
          <w:lang w:val="ro-MD" w:eastAsia="ru-RU"/>
        </w:rPr>
        <w:t xml:space="preserve">sintagma </w:t>
      </w:r>
      <w:r w:rsidRPr="00541F88">
        <w:rPr>
          <w:rFonts w:ascii="Times New Roman" w:eastAsia="Times New Roman" w:hAnsi="Times New Roman" w:cs="Times New Roman"/>
          <w:sz w:val="28"/>
          <w:szCs w:val="28"/>
          <w:lang w:val="ro-MD" w:eastAsia="ru-RU"/>
        </w:rPr>
        <w:t>„Ministerul Tehnologiei Informației și Comunicațiilor”</w:t>
      </w:r>
      <w:r w:rsidR="006126E9" w:rsidRPr="00541F88">
        <w:rPr>
          <w:rFonts w:ascii="Times New Roman" w:eastAsia="Times New Roman" w:hAnsi="Times New Roman" w:cs="Times New Roman"/>
          <w:sz w:val="28"/>
          <w:szCs w:val="28"/>
          <w:lang w:val="ro-MD" w:eastAsia="ru-RU"/>
        </w:rPr>
        <w:t xml:space="preserve"> </w:t>
      </w:r>
      <w:r w:rsidR="00CD2D3A" w:rsidRPr="00541F88">
        <w:rPr>
          <w:rFonts w:ascii="Times New Roman" w:eastAsia="Times New Roman" w:hAnsi="Times New Roman" w:cs="Times New Roman"/>
          <w:sz w:val="28"/>
          <w:szCs w:val="28"/>
          <w:lang w:val="ro-MD" w:eastAsia="ru-RU"/>
        </w:rPr>
        <w:t xml:space="preserve">se substituie </w:t>
      </w:r>
      <w:r w:rsidR="006126E9" w:rsidRPr="00541F88">
        <w:rPr>
          <w:rFonts w:ascii="Times New Roman" w:eastAsia="Times New Roman" w:hAnsi="Times New Roman" w:cs="Times New Roman"/>
          <w:sz w:val="28"/>
          <w:szCs w:val="28"/>
          <w:lang w:val="ro-MD" w:eastAsia="ru-RU"/>
        </w:rPr>
        <w:t>cu</w:t>
      </w:r>
      <w:r w:rsidRPr="00541F88">
        <w:rPr>
          <w:rFonts w:ascii="Times New Roman" w:eastAsia="Times New Roman" w:hAnsi="Times New Roman" w:cs="Times New Roman"/>
          <w:sz w:val="28"/>
          <w:szCs w:val="28"/>
          <w:lang w:val="ro-MD" w:eastAsia="ru-RU"/>
        </w:rPr>
        <w:t xml:space="preserve"> </w:t>
      </w:r>
      <w:r w:rsidR="00CD2D3A" w:rsidRPr="00541F88">
        <w:rPr>
          <w:rFonts w:ascii="Times New Roman" w:eastAsia="Times New Roman" w:hAnsi="Times New Roman" w:cs="Times New Roman"/>
          <w:sz w:val="28"/>
          <w:szCs w:val="28"/>
          <w:lang w:val="ro-MD" w:eastAsia="ru-RU"/>
        </w:rPr>
        <w:t xml:space="preserve">sintagma </w:t>
      </w:r>
      <w:r w:rsidRPr="00541F88">
        <w:rPr>
          <w:rFonts w:ascii="Times New Roman" w:eastAsia="Times New Roman" w:hAnsi="Times New Roman" w:cs="Times New Roman"/>
          <w:sz w:val="28"/>
          <w:szCs w:val="28"/>
          <w:lang w:val="ro-MD" w:eastAsia="ru-RU"/>
        </w:rPr>
        <w:t>„Ministerul E</w:t>
      </w:r>
      <w:r w:rsidR="00CD2D3A" w:rsidRPr="00541F88">
        <w:rPr>
          <w:rFonts w:ascii="Times New Roman" w:eastAsia="Times New Roman" w:hAnsi="Times New Roman" w:cs="Times New Roman"/>
          <w:sz w:val="28"/>
          <w:szCs w:val="28"/>
          <w:lang w:val="ro-MD" w:eastAsia="ru-RU"/>
        </w:rPr>
        <w:t>conomiei și Infrastructurii”</w:t>
      </w:r>
      <w:r w:rsidR="003E2FEB">
        <w:rPr>
          <w:rFonts w:ascii="Times New Roman" w:eastAsia="Times New Roman" w:hAnsi="Times New Roman" w:cs="Times New Roman"/>
          <w:sz w:val="28"/>
          <w:szCs w:val="28"/>
          <w:lang w:val="ro-MD" w:eastAsia="ru-RU"/>
        </w:rPr>
        <w:t>, la forma gramaticală corespunzătoare.</w:t>
      </w:r>
    </w:p>
    <w:p w:rsidR="00CD2D3A" w:rsidRPr="00541F88" w:rsidRDefault="00CD2D3A" w:rsidP="00CD2D3A">
      <w:pPr>
        <w:pStyle w:val="ListParagraph"/>
        <w:spacing w:after="120" w:line="240" w:lineRule="auto"/>
        <w:ind w:left="927"/>
        <w:jc w:val="both"/>
        <w:rPr>
          <w:rFonts w:ascii="Times New Roman" w:eastAsia="Times New Roman" w:hAnsi="Times New Roman" w:cs="Times New Roman"/>
          <w:sz w:val="12"/>
          <w:szCs w:val="12"/>
          <w:lang w:val="ro-MD" w:eastAsia="ru-RU"/>
        </w:rPr>
      </w:pPr>
    </w:p>
    <w:p w:rsidR="00CD2D3A" w:rsidRPr="00541F88" w:rsidRDefault="00B05AEF" w:rsidP="00CD2D3A">
      <w:pPr>
        <w:pStyle w:val="ListParagraph"/>
        <w:numPr>
          <w:ilvl w:val="0"/>
          <w:numId w:val="1"/>
        </w:numPr>
        <w:spacing w:after="240" w:line="240" w:lineRule="auto"/>
        <w:jc w:val="both"/>
        <w:rPr>
          <w:rFonts w:ascii="Times New Roman" w:eastAsia="Times New Roman" w:hAnsi="Times New Roman" w:cs="Times New Roman"/>
          <w:bCs/>
          <w:sz w:val="28"/>
          <w:szCs w:val="28"/>
          <w:lang w:val="ro-MD" w:eastAsia="ru-RU"/>
        </w:rPr>
      </w:pPr>
      <w:r w:rsidRPr="00541F88">
        <w:rPr>
          <w:rFonts w:ascii="Times New Roman" w:eastAsia="Times New Roman" w:hAnsi="Times New Roman" w:cs="Times New Roman"/>
          <w:bCs/>
          <w:sz w:val="28"/>
          <w:szCs w:val="28"/>
          <w:lang w:val="ro-MD" w:eastAsia="ru-RU"/>
        </w:rPr>
        <w:t xml:space="preserve">Articolul 1 alineatul (2) </w:t>
      </w:r>
      <w:r w:rsidR="00AA37BE" w:rsidRPr="00541F88">
        <w:rPr>
          <w:rFonts w:ascii="Times New Roman" w:eastAsia="Times New Roman" w:hAnsi="Times New Roman" w:cs="Times New Roman"/>
          <w:bCs/>
          <w:sz w:val="28"/>
          <w:szCs w:val="28"/>
          <w:lang w:val="ro-MD" w:eastAsia="ru-RU"/>
        </w:rPr>
        <w:t xml:space="preserve">se expune în următoarea redacție „Scopul prezentei legi îl constituie crearea premiselor necesare pentru impulsionarea dezvoltării industriei tehnologiei informației, cercetării și inovării bazate pe tehnologia informației în diverse domenii, activității didactice în domeniul tehnologiei informației, </w:t>
      </w:r>
      <w:r w:rsidR="0061714D">
        <w:rPr>
          <w:rFonts w:ascii="Times New Roman" w:eastAsia="Times New Roman" w:hAnsi="Times New Roman" w:cs="Times New Roman"/>
          <w:bCs/>
          <w:sz w:val="28"/>
          <w:szCs w:val="28"/>
          <w:lang w:val="ro-MD" w:eastAsia="ru-RU"/>
        </w:rPr>
        <w:t xml:space="preserve">precum și </w:t>
      </w:r>
      <w:r w:rsidR="00AA37BE" w:rsidRPr="00541F88">
        <w:rPr>
          <w:rFonts w:ascii="Times New Roman" w:eastAsia="Times New Roman" w:hAnsi="Times New Roman" w:cs="Times New Roman"/>
          <w:bCs/>
          <w:sz w:val="28"/>
          <w:szCs w:val="28"/>
          <w:lang w:val="ro-MD" w:eastAsia="ru-RU"/>
        </w:rPr>
        <w:t xml:space="preserve">crearea locurilor de muncă cu valoare </w:t>
      </w:r>
      <w:r w:rsidR="003D291C">
        <w:rPr>
          <w:rFonts w:ascii="Times New Roman" w:eastAsia="Times New Roman" w:hAnsi="Times New Roman" w:cs="Times New Roman"/>
          <w:bCs/>
          <w:sz w:val="28"/>
          <w:szCs w:val="28"/>
          <w:lang w:val="ro-MD" w:eastAsia="ru-RU"/>
        </w:rPr>
        <w:t>adăugată înaltă</w:t>
      </w:r>
      <w:r w:rsidR="0061714D">
        <w:rPr>
          <w:rFonts w:ascii="Times New Roman" w:eastAsia="Times New Roman" w:hAnsi="Times New Roman" w:cs="Times New Roman"/>
          <w:bCs/>
          <w:sz w:val="28"/>
          <w:szCs w:val="28"/>
          <w:lang w:val="ro-MD" w:eastAsia="ru-RU"/>
        </w:rPr>
        <w:t>,</w:t>
      </w:r>
      <w:r w:rsidR="003D291C">
        <w:rPr>
          <w:rFonts w:ascii="Times New Roman" w:eastAsia="Times New Roman" w:hAnsi="Times New Roman" w:cs="Times New Roman"/>
          <w:bCs/>
          <w:sz w:val="28"/>
          <w:szCs w:val="28"/>
          <w:lang w:val="ro-MD" w:eastAsia="ru-RU"/>
        </w:rPr>
        <w:t xml:space="preserve"> </w:t>
      </w:r>
      <w:proofErr w:type="spellStart"/>
      <w:r w:rsidR="003D291C">
        <w:rPr>
          <w:rFonts w:ascii="Times New Roman" w:eastAsia="Times New Roman" w:hAnsi="Times New Roman" w:cs="Times New Roman"/>
          <w:bCs/>
          <w:sz w:val="28"/>
          <w:szCs w:val="28"/>
          <w:lang w:val="ro-MD" w:eastAsia="ru-RU"/>
        </w:rPr>
        <w:t>şi</w:t>
      </w:r>
      <w:proofErr w:type="spellEnd"/>
      <w:r w:rsidR="003D291C">
        <w:rPr>
          <w:rFonts w:ascii="Times New Roman" w:eastAsia="Times New Roman" w:hAnsi="Times New Roman" w:cs="Times New Roman"/>
          <w:bCs/>
          <w:sz w:val="28"/>
          <w:szCs w:val="28"/>
          <w:lang w:val="ro-MD" w:eastAsia="ru-RU"/>
        </w:rPr>
        <w:t xml:space="preserve"> atragerea </w:t>
      </w:r>
      <w:r w:rsidR="00AA37BE" w:rsidRPr="00541F88">
        <w:rPr>
          <w:rFonts w:ascii="Times New Roman" w:eastAsia="Times New Roman" w:hAnsi="Times New Roman" w:cs="Times New Roman"/>
          <w:bCs/>
          <w:sz w:val="28"/>
          <w:szCs w:val="28"/>
          <w:lang w:val="ro-MD" w:eastAsia="ru-RU"/>
        </w:rPr>
        <w:t>investițiilor autohtone și străine”</w:t>
      </w:r>
      <w:r w:rsidR="0018643F">
        <w:rPr>
          <w:rFonts w:ascii="Times New Roman" w:eastAsia="Times New Roman" w:hAnsi="Times New Roman" w:cs="Times New Roman"/>
          <w:bCs/>
          <w:sz w:val="28"/>
          <w:szCs w:val="28"/>
          <w:lang w:val="ro-MD" w:eastAsia="ru-RU"/>
        </w:rPr>
        <w:t>.</w:t>
      </w:r>
    </w:p>
    <w:p w:rsidR="00CD2D3A" w:rsidRPr="00541F88" w:rsidRDefault="00CD2D3A" w:rsidP="00CD2D3A">
      <w:pPr>
        <w:pStyle w:val="ListParagraph"/>
        <w:rPr>
          <w:rFonts w:ascii="Times New Roman" w:eastAsia="Times New Roman" w:hAnsi="Times New Roman" w:cs="Times New Roman"/>
          <w:bCs/>
          <w:sz w:val="12"/>
          <w:szCs w:val="12"/>
          <w:lang w:val="ro-MD" w:eastAsia="ru-RU"/>
        </w:rPr>
      </w:pPr>
    </w:p>
    <w:p w:rsidR="00CD2D3A" w:rsidRPr="00541F88" w:rsidRDefault="006126E9" w:rsidP="00CD2D3A">
      <w:pPr>
        <w:pStyle w:val="ListParagraph"/>
        <w:numPr>
          <w:ilvl w:val="0"/>
          <w:numId w:val="1"/>
        </w:numPr>
        <w:spacing w:after="240" w:line="240" w:lineRule="auto"/>
        <w:jc w:val="both"/>
        <w:rPr>
          <w:rFonts w:ascii="Times New Roman" w:eastAsia="Times New Roman" w:hAnsi="Times New Roman" w:cs="Times New Roman"/>
          <w:bCs/>
          <w:sz w:val="28"/>
          <w:szCs w:val="28"/>
          <w:lang w:val="ro-MD" w:eastAsia="ru-RU"/>
        </w:rPr>
      </w:pPr>
      <w:r w:rsidRPr="00541F88">
        <w:rPr>
          <w:rFonts w:ascii="Times New Roman" w:eastAsia="Times New Roman" w:hAnsi="Times New Roman" w:cs="Times New Roman"/>
          <w:bCs/>
          <w:sz w:val="28"/>
          <w:szCs w:val="28"/>
          <w:lang w:val="ro-MD" w:eastAsia="ru-RU"/>
        </w:rPr>
        <w:t xml:space="preserve">Articolul 3 </w:t>
      </w:r>
    </w:p>
    <w:p w:rsidR="006126E9" w:rsidRPr="00541F88" w:rsidRDefault="006126E9" w:rsidP="00CD2D3A">
      <w:pPr>
        <w:pStyle w:val="ListParagraph"/>
        <w:spacing w:after="240" w:line="240" w:lineRule="auto"/>
        <w:ind w:left="927"/>
        <w:jc w:val="both"/>
        <w:rPr>
          <w:rFonts w:ascii="Times New Roman" w:eastAsia="Times New Roman" w:hAnsi="Times New Roman" w:cs="Times New Roman"/>
          <w:bCs/>
          <w:sz w:val="28"/>
          <w:szCs w:val="28"/>
          <w:lang w:val="ro-MD" w:eastAsia="ru-RU"/>
        </w:rPr>
      </w:pPr>
      <w:r w:rsidRPr="00541F88">
        <w:rPr>
          <w:rFonts w:ascii="Times New Roman" w:eastAsia="Times New Roman" w:hAnsi="Times New Roman" w:cs="Times New Roman"/>
          <w:bCs/>
          <w:sz w:val="28"/>
          <w:szCs w:val="28"/>
          <w:lang w:val="ro-MD" w:eastAsia="ru-RU"/>
        </w:rPr>
        <w:t xml:space="preserve">litera e) după </w:t>
      </w:r>
      <w:r w:rsidR="00CD2D3A" w:rsidRPr="00541F88">
        <w:rPr>
          <w:rFonts w:ascii="Times New Roman" w:eastAsia="Times New Roman" w:hAnsi="Times New Roman" w:cs="Times New Roman"/>
          <w:bCs/>
          <w:sz w:val="28"/>
          <w:szCs w:val="28"/>
          <w:lang w:val="ro-MD" w:eastAsia="ru-RU"/>
        </w:rPr>
        <w:t>cuvântul</w:t>
      </w:r>
      <w:r w:rsidRPr="00541F88">
        <w:rPr>
          <w:rFonts w:ascii="Times New Roman" w:eastAsia="Times New Roman" w:hAnsi="Times New Roman" w:cs="Times New Roman"/>
          <w:bCs/>
          <w:sz w:val="28"/>
          <w:szCs w:val="28"/>
          <w:lang w:val="ro-MD" w:eastAsia="ru-RU"/>
        </w:rPr>
        <w:t xml:space="preserve"> „dezvoltarea” se completează cu </w:t>
      </w:r>
      <w:r w:rsidR="00CD2D3A" w:rsidRPr="00541F88">
        <w:rPr>
          <w:rFonts w:ascii="Times New Roman" w:eastAsia="Times New Roman" w:hAnsi="Times New Roman" w:cs="Times New Roman"/>
          <w:bCs/>
          <w:sz w:val="28"/>
          <w:szCs w:val="28"/>
          <w:lang w:val="ro-MD" w:eastAsia="ru-RU"/>
        </w:rPr>
        <w:t>cuvintele</w:t>
      </w:r>
      <w:r w:rsidRPr="00541F88">
        <w:rPr>
          <w:rFonts w:ascii="Times New Roman" w:eastAsia="Times New Roman" w:hAnsi="Times New Roman" w:cs="Times New Roman"/>
          <w:bCs/>
          <w:sz w:val="28"/>
          <w:szCs w:val="28"/>
          <w:lang w:val="ro-MD" w:eastAsia="ru-RU"/>
        </w:rPr>
        <w:t xml:space="preserve"> „cercetării, inovării și”</w:t>
      </w:r>
    </w:p>
    <w:p w:rsidR="00D91A4D" w:rsidRPr="00541F88" w:rsidRDefault="006126E9" w:rsidP="00CD2D3A">
      <w:pPr>
        <w:pStyle w:val="ListParagraph"/>
        <w:spacing w:after="240" w:line="240" w:lineRule="auto"/>
        <w:ind w:left="927"/>
        <w:jc w:val="both"/>
        <w:rPr>
          <w:rFonts w:ascii="Times New Roman" w:eastAsia="Times New Roman" w:hAnsi="Times New Roman" w:cs="Times New Roman"/>
          <w:bCs/>
          <w:sz w:val="28"/>
          <w:szCs w:val="28"/>
          <w:lang w:val="ro-MD" w:eastAsia="ru-RU"/>
        </w:rPr>
      </w:pPr>
      <w:r w:rsidRPr="00541F88">
        <w:rPr>
          <w:rFonts w:ascii="Times New Roman" w:eastAsia="Times New Roman" w:hAnsi="Times New Roman" w:cs="Times New Roman"/>
          <w:bCs/>
          <w:sz w:val="28"/>
          <w:szCs w:val="28"/>
          <w:lang w:val="ro-MD" w:eastAsia="ru-RU"/>
        </w:rPr>
        <w:t xml:space="preserve">litera h) după </w:t>
      </w:r>
      <w:r w:rsidR="00CD2D3A" w:rsidRPr="00541F88">
        <w:rPr>
          <w:rFonts w:ascii="Times New Roman" w:eastAsia="Times New Roman" w:hAnsi="Times New Roman" w:cs="Times New Roman"/>
          <w:bCs/>
          <w:sz w:val="28"/>
          <w:szCs w:val="28"/>
          <w:lang w:val="ro-MD" w:eastAsia="ru-RU"/>
        </w:rPr>
        <w:t xml:space="preserve">cuvântul </w:t>
      </w:r>
      <w:r w:rsidRPr="00541F88">
        <w:rPr>
          <w:rFonts w:ascii="Times New Roman" w:eastAsia="Times New Roman" w:hAnsi="Times New Roman" w:cs="Times New Roman"/>
          <w:bCs/>
          <w:sz w:val="28"/>
          <w:szCs w:val="28"/>
          <w:lang w:val="ro-MD" w:eastAsia="ru-RU"/>
        </w:rPr>
        <w:t xml:space="preserve">„muncă” se completează cu </w:t>
      </w:r>
      <w:r w:rsidR="00CD2D3A" w:rsidRPr="00541F88">
        <w:rPr>
          <w:rFonts w:ascii="Times New Roman" w:eastAsia="Times New Roman" w:hAnsi="Times New Roman" w:cs="Times New Roman"/>
          <w:bCs/>
          <w:sz w:val="28"/>
          <w:szCs w:val="28"/>
          <w:lang w:val="ro-MD" w:eastAsia="ru-RU"/>
        </w:rPr>
        <w:t>cuvintele</w:t>
      </w:r>
      <w:r w:rsidRPr="00541F88">
        <w:rPr>
          <w:rFonts w:ascii="Times New Roman" w:eastAsia="Times New Roman" w:hAnsi="Times New Roman" w:cs="Times New Roman"/>
          <w:bCs/>
          <w:sz w:val="28"/>
          <w:szCs w:val="28"/>
          <w:lang w:val="ro-MD" w:eastAsia="ru-RU"/>
        </w:rPr>
        <w:t xml:space="preserve"> „înalt calificate”</w:t>
      </w:r>
      <w:r w:rsidR="00695C9D">
        <w:rPr>
          <w:rFonts w:ascii="Times New Roman" w:eastAsia="Times New Roman" w:hAnsi="Times New Roman" w:cs="Times New Roman"/>
          <w:bCs/>
          <w:sz w:val="28"/>
          <w:szCs w:val="28"/>
          <w:lang w:val="ro-MD" w:eastAsia="ru-RU"/>
        </w:rPr>
        <w:t>.</w:t>
      </w:r>
    </w:p>
    <w:p w:rsidR="00CD2D3A" w:rsidRPr="00541F88" w:rsidRDefault="00CD2D3A" w:rsidP="00CD2D3A">
      <w:pPr>
        <w:pStyle w:val="ListParagraph"/>
        <w:spacing w:after="240" w:line="240" w:lineRule="auto"/>
        <w:ind w:left="927"/>
        <w:jc w:val="both"/>
        <w:rPr>
          <w:rFonts w:ascii="Times New Roman" w:eastAsia="Times New Roman" w:hAnsi="Times New Roman" w:cs="Times New Roman"/>
          <w:bCs/>
          <w:sz w:val="12"/>
          <w:szCs w:val="12"/>
          <w:lang w:val="ro-MD" w:eastAsia="ru-RU"/>
        </w:rPr>
      </w:pPr>
    </w:p>
    <w:p w:rsidR="000235A4" w:rsidRPr="00541F88" w:rsidRDefault="002A5E85" w:rsidP="00AA3634">
      <w:pPr>
        <w:pStyle w:val="ListParagraph"/>
        <w:numPr>
          <w:ilvl w:val="0"/>
          <w:numId w:val="1"/>
        </w:numPr>
        <w:spacing w:after="0" w:line="240" w:lineRule="auto"/>
        <w:jc w:val="both"/>
        <w:rPr>
          <w:rFonts w:ascii="Times New Roman" w:eastAsia="Times New Roman" w:hAnsi="Times New Roman" w:cs="Times New Roman"/>
          <w:sz w:val="28"/>
          <w:szCs w:val="28"/>
          <w:lang w:val="ro-MD" w:eastAsia="ru-RU"/>
        </w:rPr>
      </w:pPr>
      <w:r w:rsidRPr="00541F88">
        <w:rPr>
          <w:rFonts w:ascii="Times New Roman" w:eastAsia="Times New Roman" w:hAnsi="Times New Roman" w:cs="Times New Roman"/>
          <w:sz w:val="28"/>
          <w:szCs w:val="28"/>
          <w:lang w:val="ro-MD" w:eastAsia="ru-RU"/>
        </w:rPr>
        <w:t xml:space="preserve">Articolul 8 se completează cu </w:t>
      </w:r>
      <w:r w:rsidR="006C2898" w:rsidRPr="00541F88">
        <w:rPr>
          <w:rFonts w:ascii="Times New Roman" w:eastAsia="Times New Roman" w:hAnsi="Times New Roman" w:cs="Times New Roman"/>
          <w:sz w:val="28"/>
          <w:szCs w:val="28"/>
          <w:lang w:val="ro-MD" w:eastAsia="ru-RU"/>
        </w:rPr>
        <w:t>următoarele litere</w:t>
      </w:r>
      <w:r w:rsidR="00CD2D3A" w:rsidRPr="00541F88">
        <w:rPr>
          <w:rFonts w:ascii="Times New Roman" w:eastAsia="Times New Roman" w:hAnsi="Times New Roman" w:cs="Times New Roman"/>
          <w:sz w:val="28"/>
          <w:szCs w:val="28"/>
          <w:lang w:val="ro-MD" w:eastAsia="ru-RU"/>
        </w:rPr>
        <w:t>,</w:t>
      </w:r>
      <w:r w:rsidR="006C2898" w:rsidRPr="00541F88">
        <w:rPr>
          <w:rFonts w:ascii="Times New Roman" w:eastAsia="Times New Roman" w:hAnsi="Times New Roman" w:cs="Times New Roman"/>
          <w:sz w:val="28"/>
          <w:szCs w:val="28"/>
          <w:lang w:val="ro-MD" w:eastAsia="ru-RU"/>
        </w:rPr>
        <w:t xml:space="preserve"> cu următorul conținut</w:t>
      </w:r>
      <w:r w:rsidR="002C1854" w:rsidRPr="00541F88">
        <w:rPr>
          <w:rFonts w:ascii="Times New Roman" w:eastAsia="Times New Roman" w:hAnsi="Times New Roman" w:cs="Times New Roman"/>
          <w:sz w:val="28"/>
          <w:szCs w:val="28"/>
          <w:lang w:val="ro-MD" w:eastAsia="ru-RU"/>
        </w:rPr>
        <w:t>:</w:t>
      </w:r>
    </w:p>
    <w:p w:rsidR="00ED2C45" w:rsidRPr="00C948A7" w:rsidRDefault="00ED2C45" w:rsidP="009B7688">
      <w:pPr>
        <w:tabs>
          <w:tab w:val="left" w:pos="900"/>
        </w:tabs>
        <w:spacing w:after="0" w:line="240" w:lineRule="auto"/>
        <w:ind w:left="360"/>
        <w:jc w:val="both"/>
        <w:rPr>
          <w:rFonts w:ascii="Times New Roman" w:eastAsia="Times New Roman" w:hAnsi="Times New Roman" w:cs="Times New Roman"/>
          <w:bCs/>
          <w:sz w:val="28"/>
          <w:szCs w:val="28"/>
          <w:lang w:val="ro-MD" w:eastAsia="ru-RU"/>
        </w:rPr>
      </w:pPr>
      <w:r w:rsidRPr="00C948A7">
        <w:rPr>
          <w:rFonts w:ascii="Times New Roman" w:eastAsia="Times New Roman" w:hAnsi="Times New Roman" w:cs="Times New Roman"/>
          <w:bCs/>
          <w:sz w:val="28"/>
          <w:szCs w:val="28"/>
          <w:lang w:val="ro-MD" w:eastAsia="ru-RU"/>
        </w:rPr>
        <w:t>„i)</w:t>
      </w:r>
      <w:r w:rsidRPr="00C948A7">
        <w:rPr>
          <w:rFonts w:ascii="Times New Roman" w:eastAsia="Times New Roman" w:hAnsi="Times New Roman" w:cs="Times New Roman"/>
          <w:bCs/>
          <w:sz w:val="28"/>
          <w:szCs w:val="28"/>
          <w:lang w:val="ro-MD" w:eastAsia="ru-RU"/>
        </w:rPr>
        <w:tab/>
        <w:t>Alte forme de învățământ (85.59), exclusiv:</w:t>
      </w:r>
    </w:p>
    <w:p w:rsidR="00BD08C5" w:rsidRPr="00C948A7" w:rsidRDefault="000F717F" w:rsidP="00C948A7">
      <w:pPr>
        <w:pStyle w:val="ListParagraph"/>
        <w:numPr>
          <w:ilvl w:val="0"/>
          <w:numId w:val="8"/>
        </w:numPr>
        <w:tabs>
          <w:tab w:val="left" w:pos="1620"/>
        </w:tabs>
        <w:spacing w:after="0" w:line="240" w:lineRule="auto"/>
        <w:jc w:val="both"/>
        <w:rPr>
          <w:rFonts w:ascii="Times New Roman" w:eastAsia="Times New Roman" w:hAnsi="Times New Roman" w:cs="Times New Roman"/>
          <w:bCs/>
          <w:sz w:val="28"/>
          <w:szCs w:val="28"/>
          <w:lang w:val="ro-MD" w:eastAsia="ru-RU"/>
        </w:rPr>
      </w:pPr>
      <w:r w:rsidRPr="00C948A7">
        <w:rPr>
          <w:rFonts w:ascii="Times New Roman" w:eastAsia="Times New Roman" w:hAnsi="Times New Roman" w:cs="Times New Roman"/>
          <w:bCs/>
          <w:sz w:val="28"/>
          <w:szCs w:val="28"/>
          <w:lang w:val="ro-MD" w:eastAsia="ru-RU"/>
        </w:rPr>
        <w:t>instruirea în domeniul calculatoarelor</w:t>
      </w:r>
      <w:r w:rsidR="00C948A7">
        <w:rPr>
          <w:rFonts w:ascii="Times New Roman" w:eastAsia="Times New Roman" w:hAnsi="Times New Roman" w:cs="Times New Roman"/>
          <w:bCs/>
          <w:sz w:val="28"/>
          <w:szCs w:val="28"/>
          <w:lang w:val="ro-MD" w:eastAsia="ru-RU"/>
        </w:rPr>
        <w:t>;</w:t>
      </w:r>
    </w:p>
    <w:p w:rsidR="00ED2C45" w:rsidRPr="00410761" w:rsidRDefault="00ED2C45" w:rsidP="009B7688">
      <w:pPr>
        <w:pStyle w:val="ListParagraph"/>
        <w:numPr>
          <w:ilvl w:val="0"/>
          <w:numId w:val="11"/>
        </w:numPr>
        <w:spacing w:after="0" w:line="240" w:lineRule="auto"/>
        <w:ind w:left="900" w:hanging="450"/>
        <w:jc w:val="both"/>
        <w:rPr>
          <w:rFonts w:ascii="Times New Roman" w:eastAsia="Times New Roman" w:hAnsi="Times New Roman" w:cs="Times New Roman"/>
          <w:bCs/>
          <w:sz w:val="28"/>
          <w:szCs w:val="28"/>
          <w:lang w:val="ro-RO" w:eastAsia="ru-RU"/>
        </w:rPr>
      </w:pPr>
      <w:r w:rsidRPr="00410761">
        <w:rPr>
          <w:rFonts w:ascii="Times New Roman" w:eastAsia="Times New Roman" w:hAnsi="Times New Roman" w:cs="Times New Roman"/>
          <w:bCs/>
          <w:sz w:val="28"/>
          <w:szCs w:val="28"/>
          <w:lang w:val="ro-RO" w:eastAsia="ru-RU"/>
        </w:rPr>
        <w:t>Activități de cercetare-dezvoltare în alte științe naturale și inginerie (72.19), exclusiv:</w:t>
      </w:r>
    </w:p>
    <w:p w:rsidR="00DF06AC" w:rsidRPr="00DF06AC" w:rsidRDefault="00DF06AC" w:rsidP="00C948A7">
      <w:pPr>
        <w:pStyle w:val="ListParagraph"/>
        <w:numPr>
          <w:ilvl w:val="0"/>
          <w:numId w:val="8"/>
        </w:numPr>
        <w:spacing w:after="0" w:line="240" w:lineRule="auto"/>
        <w:jc w:val="both"/>
        <w:rPr>
          <w:rFonts w:ascii="Times New Roman" w:eastAsia="Times New Roman" w:hAnsi="Times New Roman" w:cs="Times New Roman"/>
          <w:b/>
          <w:bCs/>
          <w:sz w:val="28"/>
          <w:szCs w:val="28"/>
          <w:lang w:val="ro-RO" w:eastAsia="ru-RU"/>
        </w:rPr>
      </w:pPr>
      <w:r>
        <w:rPr>
          <w:rFonts w:ascii="Times New Roman" w:eastAsia="Times New Roman" w:hAnsi="Times New Roman" w:cs="Times New Roman"/>
          <w:bCs/>
          <w:sz w:val="28"/>
          <w:szCs w:val="28"/>
          <w:lang w:val="ro-RO" w:eastAsia="ru-RU"/>
        </w:rPr>
        <w:t>s</w:t>
      </w:r>
      <w:r w:rsidRPr="00C948A7">
        <w:rPr>
          <w:rFonts w:ascii="Times New Roman" w:eastAsia="Times New Roman" w:hAnsi="Times New Roman" w:cs="Times New Roman"/>
          <w:bCs/>
          <w:sz w:val="28"/>
          <w:szCs w:val="28"/>
          <w:lang w:val="ro-RO" w:eastAsia="ru-RU"/>
        </w:rPr>
        <w:t>ervicii de cercetare și dezvoltare ex</w:t>
      </w:r>
      <w:r>
        <w:rPr>
          <w:rFonts w:ascii="Times New Roman" w:eastAsia="Times New Roman" w:hAnsi="Times New Roman" w:cs="Times New Roman"/>
          <w:bCs/>
          <w:sz w:val="28"/>
          <w:szCs w:val="28"/>
          <w:lang w:val="ro-RO" w:eastAsia="ru-RU"/>
        </w:rPr>
        <w:t>perimentală în matematică (72.19</w:t>
      </w:r>
      <w:r w:rsidRPr="00C948A7">
        <w:rPr>
          <w:rFonts w:ascii="Times New Roman" w:eastAsia="Times New Roman" w:hAnsi="Times New Roman" w:cs="Times New Roman"/>
          <w:bCs/>
          <w:sz w:val="28"/>
          <w:szCs w:val="28"/>
          <w:lang w:val="ro-RO" w:eastAsia="ru-RU"/>
        </w:rPr>
        <w:t>.11</w:t>
      </w:r>
      <w:r>
        <w:rPr>
          <w:rFonts w:ascii="Times New Roman" w:eastAsia="Times New Roman" w:hAnsi="Times New Roman" w:cs="Times New Roman"/>
          <w:bCs/>
          <w:sz w:val="28"/>
          <w:szCs w:val="28"/>
          <w:lang w:val="ro-RO" w:eastAsia="ru-RU"/>
        </w:rPr>
        <w:t>)</w:t>
      </w:r>
    </w:p>
    <w:p w:rsidR="00ED2C45" w:rsidRPr="002D0ACA" w:rsidRDefault="00ED2C45" w:rsidP="00C948A7">
      <w:pPr>
        <w:pStyle w:val="ListParagraph"/>
        <w:numPr>
          <w:ilvl w:val="0"/>
          <w:numId w:val="8"/>
        </w:numPr>
        <w:spacing w:after="0" w:line="240" w:lineRule="auto"/>
        <w:jc w:val="both"/>
        <w:rPr>
          <w:rFonts w:ascii="Times New Roman" w:eastAsia="Times New Roman" w:hAnsi="Times New Roman" w:cs="Times New Roman"/>
          <w:b/>
          <w:bCs/>
          <w:sz w:val="28"/>
          <w:szCs w:val="28"/>
          <w:lang w:val="ro-RO" w:eastAsia="ru-RU"/>
        </w:rPr>
      </w:pPr>
      <w:r w:rsidRPr="00C948A7">
        <w:rPr>
          <w:rFonts w:ascii="Times New Roman" w:eastAsia="Times New Roman" w:hAnsi="Times New Roman" w:cs="Times New Roman"/>
          <w:bCs/>
          <w:sz w:val="28"/>
          <w:szCs w:val="28"/>
          <w:lang w:val="ro-RO" w:eastAsia="ru-RU"/>
        </w:rPr>
        <w:t>servicii de cercetare și dezvoltare experimentală în calculatoare și științe informatice (72.19.12)</w:t>
      </w:r>
    </w:p>
    <w:p w:rsidR="002D0ACA" w:rsidRPr="002D0ACA" w:rsidRDefault="002D0ACA" w:rsidP="002D0ACA">
      <w:pPr>
        <w:pStyle w:val="ListParagraph"/>
        <w:numPr>
          <w:ilvl w:val="0"/>
          <w:numId w:val="8"/>
        </w:numPr>
        <w:spacing w:after="0" w:line="240" w:lineRule="auto"/>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w:t>
      </w:r>
      <w:r w:rsidRPr="00C948A7">
        <w:rPr>
          <w:rFonts w:ascii="Times New Roman" w:eastAsia="Times New Roman" w:hAnsi="Times New Roman" w:cs="Times New Roman"/>
          <w:bCs/>
          <w:sz w:val="28"/>
          <w:szCs w:val="28"/>
          <w:lang w:val="ro-RO" w:eastAsia="ru-RU"/>
        </w:rPr>
        <w:t>ervicii de cercetare și dezvoltare experimentală în fizică</w:t>
      </w:r>
      <w:r>
        <w:rPr>
          <w:rFonts w:ascii="Times New Roman" w:eastAsia="Times New Roman" w:hAnsi="Times New Roman" w:cs="Times New Roman"/>
          <w:bCs/>
          <w:sz w:val="28"/>
          <w:szCs w:val="28"/>
          <w:lang w:val="ro-RO" w:eastAsia="ru-RU"/>
        </w:rPr>
        <w:t xml:space="preserve"> (</w:t>
      </w:r>
      <w:r w:rsidRPr="00C948A7">
        <w:rPr>
          <w:rFonts w:ascii="Times New Roman" w:eastAsia="Times New Roman" w:hAnsi="Times New Roman" w:cs="Times New Roman"/>
          <w:bCs/>
          <w:sz w:val="28"/>
          <w:szCs w:val="28"/>
          <w:lang w:val="ro-RO" w:eastAsia="ru-RU"/>
        </w:rPr>
        <w:t>72.19.13</w:t>
      </w:r>
      <w:r>
        <w:rPr>
          <w:rFonts w:ascii="Times New Roman" w:eastAsia="Times New Roman" w:hAnsi="Times New Roman" w:cs="Times New Roman"/>
          <w:bCs/>
          <w:sz w:val="28"/>
          <w:szCs w:val="28"/>
          <w:lang w:val="ro-RO" w:eastAsia="ru-RU"/>
        </w:rPr>
        <w:t>)</w:t>
      </w:r>
    </w:p>
    <w:p w:rsidR="00ED2C45" w:rsidRDefault="00ED2C45" w:rsidP="00C948A7">
      <w:pPr>
        <w:pStyle w:val="ListParagraph"/>
        <w:numPr>
          <w:ilvl w:val="0"/>
          <w:numId w:val="8"/>
        </w:numPr>
        <w:spacing w:after="0" w:line="240" w:lineRule="auto"/>
        <w:jc w:val="both"/>
        <w:rPr>
          <w:rFonts w:ascii="Times New Roman" w:eastAsia="Times New Roman" w:hAnsi="Times New Roman" w:cs="Times New Roman"/>
          <w:bCs/>
          <w:sz w:val="28"/>
          <w:szCs w:val="28"/>
          <w:lang w:val="ro-RO" w:eastAsia="ru-RU"/>
        </w:rPr>
      </w:pPr>
      <w:r w:rsidRPr="00C948A7">
        <w:rPr>
          <w:rFonts w:ascii="Times New Roman" w:eastAsia="Times New Roman" w:hAnsi="Times New Roman" w:cs="Times New Roman"/>
          <w:bCs/>
          <w:sz w:val="28"/>
          <w:szCs w:val="28"/>
          <w:lang w:val="ro-RO" w:eastAsia="ru-RU"/>
        </w:rPr>
        <w:t>servicii de cercetare și dezvoltare experimentală în nanotehnologie (72.19.21)</w:t>
      </w:r>
    </w:p>
    <w:p w:rsidR="002D0ACA" w:rsidRPr="00C948A7" w:rsidRDefault="002D0ACA" w:rsidP="002D0ACA">
      <w:pPr>
        <w:pStyle w:val="ListParagraph"/>
        <w:numPr>
          <w:ilvl w:val="0"/>
          <w:numId w:val="8"/>
        </w:numPr>
        <w:spacing w:after="0" w:line="240" w:lineRule="auto"/>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a</w:t>
      </w:r>
      <w:r w:rsidRPr="00C948A7">
        <w:rPr>
          <w:rFonts w:ascii="Times New Roman" w:eastAsia="Times New Roman" w:hAnsi="Times New Roman" w:cs="Times New Roman"/>
          <w:bCs/>
          <w:sz w:val="28"/>
          <w:szCs w:val="28"/>
          <w:lang w:val="ro-RO" w:eastAsia="ru-RU"/>
        </w:rPr>
        <w:t>lte servicii de cercetare și dezvoltare experimentală în inginerie și tehnologie, cu excepția biotehnologiei</w:t>
      </w:r>
      <w:r>
        <w:rPr>
          <w:rFonts w:ascii="Times New Roman" w:eastAsia="Times New Roman" w:hAnsi="Times New Roman" w:cs="Times New Roman"/>
          <w:bCs/>
          <w:sz w:val="28"/>
          <w:szCs w:val="28"/>
          <w:lang w:val="ro-RO" w:eastAsia="ru-RU"/>
        </w:rPr>
        <w:t xml:space="preserve"> (</w:t>
      </w:r>
      <w:r w:rsidRPr="00C948A7">
        <w:rPr>
          <w:rFonts w:ascii="Times New Roman" w:eastAsia="Times New Roman" w:hAnsi="Times New Roman" w:cs="Times New Roman"/>
          <w:bCs/>
          <w:sz w:val="28"/>
          <w:szCs w:val="28"/>
          <w:lang w:val="ro-RO" w:eastAsia="ru-RU"/>
        </w:rPr>
        <w:t>72.19.29</w:t>
      </w:r>
      <w:r>
        <w:rPr>
          <w:rFonts w:ascii="Times New Roman" w:eastAsia="Times New Roman" w:hAnsi="Times New Roman" w:cs="Times New Roman"/>
          <w:bCs/>
          <w:sz w:val="28"/>
          <w:szCs w:val="28"/>
          <w:lang w:val="ro-RO" w:eastAsia="ru-RU"/>
        </w:rPr>
        <w:t>)</w:t>
      </w:r>
    </w:p>
    <w:p w:rsidR="002D0ACA" w:rsidRPr="00DF06AC" w:rsidRDefault="00DF06AC" w:rsidP="00DF06AC">
      <w:pPr>
        <w:pStyle w:val="ListParagraph"/>
        <w:numPr>
          <w:ilvl w:val="0"/>
          <w:numId w:val="8"/>
        </w:numPr>
        <w:spacing w:after="240" w:line="240" w:lineRule="auto"/>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s</w:t>
      </w:r>
      <w:r w:rsidR="002D0ACA" w:rsidRPr="00C948A7">
        <w:rPr>
          <w:rFonts w:ascii="Times New Roman" w:eastAsia="Times New Roman" w:hAnsi="Times New Roman" w:cs="Times New Roman"/>
          <w:bCs/>
          <w:sz w:val="28"/>
          <w:szCs w:val="28"/>
          <w:lang w:val="ro-RO" w:eastAsia="ru-RU"/>
        </w:rPr>
        <w:t>ervicii de cercetare și dezvoltare a proiectelor originale în științe naturale și inginerie, cu excepția biotehnologiei</w:t>
      </w:r>
      <w:r w:rsidR="002D0ACA">
        <w:rPr>
          <w:rFonts w:ascii="Times New Roman" w:eastAsia="Times New Roman" w:hAnsi="Times New Roman" w:cs="Times New Roman"/>
          <w:bCs/>
          <w:sz w:val="28"/>
          <w:szCs w:val="28"/>
          <w:lang w:val="ro-RO" w:eastAsia="ru-RU"/>
        </w:rPr>
        <w:t xml:space="preserve"> (</w:t>
      </w:r>
      <w:r w:rsidR="002D0ACA" w:rsidRPr="00C948A7">
        <w:rPr>
          <w:rFonts w:ascii="Times New Roman" w:eastAsia="Times New Roman" w:hAnsi="Times New Roman" w:cs="Times New Roman"/>
          <w:bCs/>
          <w:sz w:val="28"/>
          <w:szCs w:val="28"/>
          <w:lang w:val="ro-RO" w:eastAsia="ru-RU"/>
        </w:rPr>
        <w:t>72.19.50</w:t>
      </w:r>
      <w:r w:rsidR="00A2128D">
        <w:rPr>
          <w:rFonts w:ascii="Times New Roman" w:eastAsia="Times New Roman" w:hAnsi="Times New Roman" w:cs="Times New Roman"/>
          <w:bCs/>
          <w:sz w:val="28"/>
          <w:szCs w:val="28"/>
          <w:lang w:val="ro-RO" w:eastAsia="ru-RU"/>
        </w:rPr>
        <w:t>);</w:t>
      </w:r>
    </w:p>
    <w:p w:rsidR="00ED2C45" w:rsidRPr="00410761" w:rsidRDefault="00ED2C45" w:rsidP="009B7688">
      <w:pPr>
        <w:pStyle w:val="ListParagraph"/>
        <w:numPr>
          <w:ilvl w:val="0"/>
          <w:numId w:val="11"/>
        </w:numPr>
        <w:spacing w:after="0" w:line="240" w:lineRule="auto"/>
        <w:ind w:left="900" w:hanging="450"/>
        <w:jc w:val="both"/>
        <w:rPr>
          <w:rFonts w:ascii="Times New Roman" w:eastAsia="Times New Roman" w:hAnsi="Times New Roman" w:cs="Times New Roman"/>
          <w:bCs/>
          <w:sz w:val="28"/>
          <w:szCs w:val="28"/>
          <w:lang w:val="ro-RO" w:eastAsia="ru-RU"/>
        </w:rPr>
      </w:pPr>
      <w:r w:rsidRPr="00410761">
        <w:rPr>
          <w:rFonts w:ascii="Times New Roman" w:eastAsia="Times New Roman" w:hAnsi="Times New Roman" w:cs="Times New Roman"/>
          <w:bCs/>
          <w:sz w:val="28"/>
          <w:szCs w:val="28"/>
          <w:lang w:val="ro-RO" w:eastAsia="ru-RU"/>
        </w:rPr>
        <w:t>Activități de cercetare-dezvoltare în biotehnologie (72.11),</w:t>
      </w:r>
      <w:r w:rsidRPr="00410761">
        <w:rPr>
          <w:rFonts w:ascii="Times New Roman" w:eastAsia="Times New Roman" w:hAnsi="Times New Roman" w:cs="Times New Roman"/>
          <w:b/>
          <w:bCs/>
          <w:sz w:val="28"/>
          <w:szCs w:val="28"/>
          <w:lang w:val="ro-RO" w:eastAsia="ru-RU"/>
        </w:rPr>
        <w:t xml:space="preserve"> </w:t>
      </w:r>
      <w:r w:rsidRPr="00410761">
        <w:rPr>
          <w:rFonts w:ascii="Times New Roman" w:eastAsia="Times New Roman" w:hAnsi="Times New Roman" w:cs="Times New Roman"/>
          <w:bCs/>
          <w:sz w:val="28"/>
          <w:szCs w:val="28"/>
          <w:lang w:val="ro-RO" w:eastAsia="ru-RU"/>
        </w:rPr>
        <w:t>exclusiv:</w:t>
      </w:r>
    </w:p>
    <w:p w:rsidR="00ED2C45" w:rsidRPr="00C948A7" w:rsidRDefault="00ED2C45" w:rsidP="00C948A7">
      <w:pPr>
        <w:pStyle w:val="ListParagraph"/>
        <w:numPr>
          <w:ilvl w:val="0"/>
          <w:numId w:val="9"/>
        </w:numPr>
        <w:spacing w:after="0" w:line="240" w:lineRule="auto"/>
        <w:jc w:val="both"/>
        <w:rPr>
          <w:rFonts w:ascii="Times New Roman" w:eastAsia="Times New Roman" w:hAnsi="Times New Roman" w:cs="Times New Roman"/>
          <w:bCs/>
          <w:sz w:val="28"/>
          <w:szCs w:val="28"/>
          <w:lang w:val="ro-RO" w:eastAsia="ru-RU"/>
        </w:rPr>
      </w:pPr>
      <w:r w:rsidRPr="00C948A7">
        <w:rPr>
          <w:rFonts w:ascii="Times New Roman" w:eastAsia="Times New Roman" w:hAnsi="Times New Roman" w:cs="Times New Roman"/>
          <w:bCs/>
          <w:sz w:val="28"/>
          <w:szCs w:val="28"/>
          <w:lang w:val="ro-RO" w:eastAsia="ru-RU"/>
        </w:rPr>
        <w:t>cercetare-dezvoltare experimentală în domeniul bioinformaticii: construcții de baze de date în geonomică, ordonare de proteine, procese complexe de modelare biolog</w:t>
      </w:r>
      <w:r w:rsidR="001D5AC9">
        <w:rPr>
          <w:rFonts w:ascii="Times New Roman" w:eastAsia="Times New Roman" w:hAnsi="Times New Roman" w:cs="Times New Roman"/>
          <w:bCs/>
          <w:sz w:val="28"/>
          <w:szCs w:val="28"/>
          <w:lang w:val="ro-RO" w:eastAsia="ru-RU"/>
        </w:rPr>
        <w:t>ică, inclusiv sisteme biologice</w:t>
      </w:r>
    </w:p>
    <w:p w:rsidR="00ED2C45" w:rsidRPr="00C948A7" w:rsidRDefault="00ED2C45" w:rsidP="00C948A7">
      <w:pPr>
        <w:pStyle w:val="ListParagraph"/>
        <w:numPr>
          <w:ilvl w:val="0"/>
          <w:numId w:val="9"/>
        </w:numPr>
        <w:spacing w:after="0" w:line="240" w:lineRule="auto"/>
        <w:jc w:val="both"/>
        <w:rPr>
          <w:rFonts w:ascii="Times New Roman" w:eastAsia="Times New Roman" w:hAnsi="Times New Roman" w:cs="Times New Roman"/>
          <w:bCs/>
          <w:sz w:val="28"/>
          <w:szCs w:val="28"/>
          <w:lang w:val="ro-RO" w:eastAsia="ru-RU"/>
        </w:rPr>
      </w:pPr>
      <w:r w:rsidRPr="00C948A7">
        <w:rPr>
          <w:rFonts w:ascii="Times New Roman" w:eastAsia="Times New Roman" w:hAnsi="Times New Roman" w:cs="Times New Roman"/>
          <w:bCs/>
          <w:sz w:val="28"/>
          <w:szCs w:val="28"/>
          <w:lang w:val="ro-RO" w:eastAsia="ru-RU"/>
        </w:rPr>
        <w:lastRenderedPageBreak/>
        <w:t xml:space="preserve">cercetare-dezvoltare experimentală în domeniul </w:t>
      </w:r>
      <w:proofErr w:type="spellStart"/>
      <w:r w:rsidRPr="00C948A7">
        <w:rPr>
          <w:rFonts w:ascii="Times New Roman" w:eastAsia="Times New Roman" w:hAnsi="Times New Roman" w:cs="Times New Roman"/>
          <w:bCs/>
          <w:sz w:val="28"/>
          <w:szCs w:val="28"/>
          <w:lang w:val="ro-RO" w:eastAsia="ru-RU"/>
        </w:rPr>
        <w:t>nanobiotehnologiei</w:t>
      </w:r>
      <w:proofErr w:type="spellEnd"/>
      <w:r w:rsidRPr="00C948A7">
        <w:rPr>
          <w:rFonts w:ascii="Times New Roman" w:eastAsia="Times New Roman" w:hAnsi="Times New Roman" w:cs="Times New Roman"/>
          <w:bCs/>
          <w:sz w:val="28"/>
          <w:szCs w:val="28"/>
          <w:lang w:val="ro-RO" w:eastAsia="ru-RU"/>
        </w:rPr>
        <w:t xml:space="preserve">: unelte și procese </w:t>
      </w:r>
      <w:proofErr w:type="spellStart"/>
      <w:r w:rsidRPr="00C948A7">
        <w:rPr>
          <w:rFonts w:ascii="Times New Roman" w:eastAsia="Times New Roman" w:hAnsi="Times New Roman" w:cs="Times New Roman"/>
          <w:bCs/>
          <w:sz w:val="28"/>
          <w:szCs w:val="28"/>
          <w:lang w:val="ro-RO" w:eastAsia="ru-RU"/>
        </w:rPr>
        <w:t>nano</w:t>
      </w:r>
      <w:proofErr w:type="spellEnd"/>
      <w:r w:rsidRPr="00C948A7">
        <w:rPr>
          <w:rFonts w:ascii="Times New Roman" w:eastAsia="Times New Roman" w:hAnsi="Times New Roman" w:cs="Times New Roman"/>
          <w:bCs/>
          <w:sz w:val="28"/>
          <w:szCs w:val="28"/>
          <w:lang w:val="ro-RO" w:eastAsia="ru-RU"/>
        </w:rPr>
        <w:t>/</w:t>
      </w:r>
      <w:proofErr w:type="spellStart"/>
      <w:r w:rsidRPr="00C948A7">
        <w:rPr>
          <w:rFonts w:ascii="Times New Roman" w:eastAsia="Times New Roman" w:hAnsi="Times New Roman" w:cs="Times New Roman"/>
          <w:bCs/>
          <w:sz w:val="28"/>
          <w:szCs w:val="28"/>
          <w:lang w:val="ro-RO" w:eastAsia="ru-RU"/>
        </w:rPr>
        <w:t>microfabricaţie</w:t>
      </w:r>
      <w:proofErr w:type="spellEnd"/>
      <w:r w:rsidRPr="00C948A7">
        <w:rPr>
          <w:rFonts w:ascii="Times New Roman" w:eastAsia="Times New Roman" w:hAnsi="Times New Roman" w:cs="Times New Roman"/>
          <w:bCs/>
          <w:sz w:val="28"/>
          <w:szCs w:val="28"/>
          <w:lang w:val="ro-RO" w:eastAsia="ru-RU"/>
        </w:rPr>
        <w:t xml:space="preserve"> folosite la construcția de dispozitive pentru studierea biosistemelor și aplicațiilor în medicație, diagnostice etc.</w:t>
      </w:r>
      <w:r w:rsidR="00C948A7">
        <w:rPr>
          <w:rFonts w:ascii="Times New Roman" w:eastAsia="Times New Roman" w:hAnsi="Times New Roman" w:cs="Times New Roman"/>
          <w:bCs/>
          <w:sz w:val="28"/>
          <w:szCs w:val="28"/>
          <w:lang w:val="ro-RO" w:eastAsia="ru-RU"/>
        </w:rPr>
        <w:t>;</w:t>
      </w:r>
    </w:p>
    <w:p w:rsidR="00ED2C45" w:rsidRPr="00C948A7" w:rsidRDefault="00ED2C45" w:rsidP="009B7688">
      <w:pPr>
        <w:pStyle w:val="ListParagraph"/>
        <w:numPr>
          <w:ilvl w:val="0"/>
          <w:numId w:val="11"/>
        </w:numPr>
        <w:spacing w:after="0" w:line="240" w:lineRule="auto"/>
        <w:ind w:left="900" w:hanging="450"/>
        <w:jc w:val="both"/>
        <w:rPr>
          <w:rFonts w:ascii="Times New Roman" w:eastAsia="Times New Roman" w:hAnsi="Times New Roman" w:cs="Times New Roman"/>
          <w:bCs/>
          <w:sz w:val="28"/>
          <w:szCs w:val="28"/>
          <w:lang w:val="ro-MD" w:eastAsia="ru-RU"/>
        </w:rPr>
      </w:pPr>
      <w:r w:rsidRPr="00C948A7">
        <w:rPr>
          <w:rFonts w:ascii="Times New Roman" w:eastAsia="Times New Roman" w:hAnsi="Times New Roman" w:cs="Times New Roman"/>
          <w:bCs/>
          <w:sz w:val="28"/>
          <w:szCs w:val="28"/>
          <w:lang w:val="ro-RO" w:eastAsia="ru-RU"/>
        </w:rPr>
        <w:t>Fabricarea componentelor electronice (module) (26.11), exclusiv:</w:t>
      </w:r>
    </w:p>
    <w:p w:rsidR="00ED2C45" w:rsidRPr="00C948A7" w:rsidRDefault="00ED2C45" w:rsidP="00C948A7">
      <w:pPr>
        <w:pStyle w:val="ListParagraph"/>
        <w:numPr>
          <w:ilvl w:val="0"/>
          <w:numId w:val="10"/>
        </w:numPr>
        <w:spacing w:after="0" w:line="240" w:lineRule="auto"/>
        <w:jc w:val="both"/>
        <w:rPr>
          <w:rFonts w:ascii="Times New Roman" w:eastAsia="Times New Roman" w:hAnsi="Times New Roman" w:cs="Times New Roman"/>
          <w:bCs/>
          <w:sz w:val="28"/>
          <w:szCs w:val="28"/>
          <w:lang w:val="ro-RO" w:eastAsia="ru-RU"/>
        </w:rPr>
      </w:pPr>
      <w:r w:rsidRPr="00C948A7">
        <w:rPr>
          <w:rFonts w:ascii="Times New Roman" w:eastAsia="Times New Roman" w:hAnsi="Times New Roman" w:cs="Times New Roman"/>
          <w:bCs/>
          <w:sz w:val="28"/>
          <w:szCs w:val="28"/>
          <w:lang w:val="ro-RO" w:eastAsia="ru-RU"/>
        </w:rPr>
        <w:t>fabricarea de microprocesoare</w:t>
      </w:r>
    </w:p>
    <w:p w:rsidR="00ED2C45" w:rsidRPr="00C948A7" w:rsidRDefault="00ED2C45" w:rsidP="00C948A7">
      <w:pPr>
        <w:pStyle w:val="ListParagraph"/>
        <w:numPr>
          <w:ilvl w:val="0"/>
          <w:numId w:val="10"/>
        </w:numPr>
        <w:spacing w:after="0" w:line="240" w:lineRule="auto"/>
        <w:jc w:val="both"/>
        <w:rPr>
          <w:rFonts w:ascii="Times New Roman" w:eastAsia="Times New Roman" w:hAnsi="Times New Roman" w:cs="Times New Roman"/>
          <w:bCs/>
          <w:sz w:val="28"/>
          <w:szCs w:val="28"/>
          <w:lang w:val="ro-RO" w:eastAsia="ru-RU"/>
        </w:rPr>
      </w:pPr>
      <w:r w:rsidRPr="00C948A7">
        <w:rPr>
          <w:rFonts w:ascii="Times New Roman" w:eastAsia="Times New Roman" w:hAnsi="Times New Roman" w:cs="Times New Roman"/>
          <w:bCs/>
          <w:sz w:val="28"/>
          <w:szCs w:val="28"/>
          <w:lang w:val="ro-RO" w:eastAsia="ru-RU"/>
        </w:rPr>
        <w:t>fabricarea de circuite integrate (an</w:t>
      </w:r>
      <w:r w:rsidR="00703E79">
        <w:rPr>
          <w:rFonts w:ascii="Times New Roman" w:eastAsia="Times New Roman" w:hAnsi="Times New Roman" w:cs="Times New Roman"/>
          <w:bCs/>
          <w:sz w:val="28"/>
          <w:szCs w:val="28"/>
          <w:lang w:val="ro-RO" w:eastAsia="ru-RU"/>
        </w:rPr>
        <w:t>alogice, digitale sau hibride)</w:t>
      </w:r>
      <w:r w:rsidR="00027A9A">
        <w:rPr>
          <w:rFonts w:ascii="Times New Roman" w:eastAsia="Times New Roman" w:hAnsi="Times New Roman" w:cs="Times New Roman"/>
          <w:bCs/>
          <w:sz w:val="28"/>
          <w:szCs w:val="28"/>
          <w:lang w:val="ro-RO" w:eastAsia="ru-RU"/>
        </w:rPr>
        <w:t>;</w:t>
      </w:r>
    </w:p>
    <w:p w:rsidR="00C948A7" w:rsidRDefault="00C948A7" w:rsidP="009B7688">
      <w:pPr>
        <w:pStyle w:val="ListParagraph"/>
        <w:numPr>
          <w:ilvl w:val="0"/>
          <w:numId w:val="11"/>
        </w:numPr>
        <w:tabs>
          <w:tab w:val="left" w:pos="900"/>
        </w:tabs>
        <w:spacing w:after="0" w:line="240" w:lineRule="auto"/>
        <w:ind w:hanging="270"/>
        <w:jc w:val="both"/>
        <w:rPr>
          <w:rFonts w:ascii="Times New Roman" w:eastAsia="Times New Roman" w:hAnsi="Times New Roman" w:cs="Times New Roman"/>
          <w:bCs/>
          <w:sz w:val="28"/>
          <w:szCs w:val="28"/>
          <w:lang w:val="ro-RO" w:eastAsia="ru-RU"/>
        </w:rPr>
      </w:pPr>
      <w:r w:rsidRPr="00C948A7">
        <w:rPr>
          <w:rFonts w:ascii="Times New Roman" w:eastAsia="Times New Roman" w:hAnsi="Times New Roman" w:cs="Times New Roman"/>
          <w:bCs/>
          <w:sz w:val="28"/>
          <w:szCs w:val="28"/>
          <w:lang w:val="ro-RO" w:eastAsia="ru-RU"/>
        </w:rPr>
        <w:t>Servicii de obținere de filme de animație (în format digital) (59.12.15</w:t>
      </w:r>
      <w:r>
        <w:rPr>
          <w:rFonts w:ascii="Times New Roman" w:eastAsia="Times New Roman" w:hAnsi="Times New Roman" w:cs="Times New Roman"/>
          <w:bCs/>
          <w:sz w:val="28"/>
          <w:szCs w:val="28"/>
          <w:lang w:val="ro-RO" w:eastAsia="ru-RU"/>
        </w:rPr>
        <w:t>)</w:t>
      </w:r>
      <w:r w:rsidR="00C8641C">
        <w:rPr>
          <w:rFonts w:ascii="Times New Roman" w:eastAsia="Times New Roman" w:hAnsi="Times New Roman" w:cs="Times New Roman"/>
          <w:bCs/>
          <w:sz w:val="28"/>
          <w:szCs w:val="28"/>
          <w:lang w:val="ro-RO" w:eastAsia="ru-RU"/>
        </w:rPr>
        <w:t>;</w:t>
      </w:r>
    </w:p>
    <w:p w:rsidR="00C948A7" w:rsidRPr="00DF06AC" w:rsidRDefault="00C948A7" w:rsidP="00DF06AC">
      <w:pPr>
        <w:pStyle w:val="ListParagraph"/>
        <w:numPr>
          <w:ilvl w:val="0"/>
          <w:numId w:val="11"/>
        </w:numPr>
        <w:spacing w:after="0" w:line="240" w:lineRule="auto"/>
        <w:ind w:left="900" w:hanging="450"/>
        <w:jc w:val="both"/>
        <w:rPr>
          <w:rFonts w:ascii="Times New Roman" w:eastAsia="Times New Roman" w:hAnsi="Times New Roman" w:cs="Times New Roman"/>
          <w:bCs/>
          <w:sz w:val="28"/>
          <w:szCs w:val="28"/>
          <w:lang w:val="ro-RO" w:eastAsia="ru-RU"/>
        </w:rPr>
      </w:pPr>
      <w:r w:rsidRPr="00C948A7">
        <w:rPr>
          <w:rFonts w:ascii="Times New Roman" w:eastAsia="Times New Roman" w:hAnsi="Times New Roman" w:cs="Times New Roman"/>
          <w:bCs/>
          <w:sz w:val="28"/>
          <w:szCs w:val="28"/>
          <w:lang w:val="ro-RO" w:eastAsia="ru-RU"/>
        </w:rPr>
        <w:t>Servicii de design specializat (în format digital)</w:t>
      </w:r>
      <w:r>
        <w:rPr>
          <w:rFonts w:ascii="Times New Roman" w:eastAsia="Times New Roman" w:hAnsi="Times New Roman" w:cs="Times New Roman"/>
          <w:bCs/>
          <w:sz w:val="28"/>
          <w:szCs w:val="28"/>
          <w:lang w:val="ro-RO" w:eastAsia="ru-RU"/>
        </w:rPr>
        <w:t xml:space="preserve"> (</w:t>
      </w:r>
      <w:r w:rsidRPr="00C948A7">
        <w:rPr>
          <w:rFonts w:ascii="Times New Roman" w:eastAsia="Times New Roman" w:hAnsi="Times New Roman" w:cs="Times New Roman"/>
          <w:bCs/>
          <w:sz w:val="28"/>
          <w:szCs w:val="28"/>
          <w:lang w:val="ro-RO" w:eastAsia="ru-RU"/>
        </w:rPr>
        <w:t>74.10</w:t>
      </w:r>
      <w:r>
        <w:rPr>
          <w:rFonts w:ascii="Times New Roman" w:eastAsia="Times New Roman" w:hAnsi="Times New Roman" w:cs="Times New Roman"/>
          <w:bCs/>
          <w:sz w:val="28"/>
          <w:szCs w:val="28"/>
          <w:lang w:val="ro-RO" w:eastAsia="ru-RU"/>
        </w:rPr>
        <w:t>)</w:t>
      </w:r>
      <w:r w:rsidR="00703E79">
        <w:rPr>
          <w:rFonts w:ascii="Times New Roman" w:eastAsia="Times New Roman" w:hAnsi="Times New Roman" w:cs="Times New Roman"/>
          <w:bCs/>
          <w:sz w:val="28"/>
          <w:szCs w:val="28"/>
          <w:lang w:val="ro-RO" w:eastAsia="ru-RU"/>
        </w:rPr>
        <w:t>”</w:t>
      </w:r>
      <w:r w:rsidR="00A2128D">
        <w:rPr>
          <w:rFonts w:ascii="Times New Roman" w:eastAsia="Times New Roman" w:hAnsi="Times New Roman" w:cs="Times New Roman"/>
          <w:bCs/>
          <w:sz w:val="28"/>
          <w:szCs w:val="28"/>
          <w:lang w:val="ro-RO" w:eastAsia="ru-RU"/>
        </w:rPr>
        <w:t>.</w:t>
      </w:r>
    </w:p>
    <w:p w:rsidR="002D0ACA" w:rsidRPr="001C086F" w:rsidRDefault="002D0ACA" w:rsidP="002D0ACA">
      <w:pPr>
        <w:pStyle w:val="ListParagraph"/>
        <w:spacing w:after="240" w:line="240" w:lineRule="auto"/>
        <w:ind w:left="900"/>
        <w:jc w:val="both"/>
        <w:rPr>
          <w:rFonts w:ascii="Times New Roman" w:eastAsia="Times New Roman" w:hAnsi="Times New Roman" w:cs="Times New Roman"/>
          <w:bCs/>
          <w:sz w:val="12"/>
          <w:szCs w:val="12"/>
          <w:lang w:val="ro-RO" w:eastAsia="ru-RU"/>
        </w:rPr>
      </w:pPr>
    </w:p>
    <w:p w:rsidR="001C086F" w:rsidRPr="00AA6ACE" w:rsidRDefault="001C086F" w:rsidP="001C086F">
      <w:pPr>
        <w:pStyle w:val="ListParagraph"/>
        <w:spacing w:after="0"/>
        <w:ind w:left="927"/>
        <w:rPr>
          <w:rFonts w:ascii="Times New Roman" w:eastAsia="Times New Roman" w:hAnsi="Times New Roman" w:cs="Times New Roman"/>
          <w:sz w:val="12"/>
          <w:szCs w:val="12"/>
          <w:lang w:val="ro-RO" w:eastAsia="ru-RU"/>
        </w:rPr>
      </w:pPr>
    </w:p>
    <w:p w:rsidR="00C67749" w:rsidRPr="002D0ACA" w:rsidRDefault="00BB43D9" w:rsidP="002D0ACA">
      <w:pPr>
        <w:pStyle w:val="ListParagraph"/>
        <w:numPr>
          <w:ilvl w:val="0"/>
          <w:numId w:val="1"/>
        </w:numPr>
        <w:spacing w:after="0" w:line="240" w:lineRule="auto"/>
        <w:jc w:val="both"/>
        <w:rPr>
          <w:rFonts w:ascii="Times New Roman" w:eastAsia="Times New Roman" w:hAnsi="Times New Roman" w:cs="Times New Roman"/>
          <w:sz w:val="28"/>
          <w:szCs w:val="28"/>
          <w:lang w:val="ro-MD" w:eastAsia="ru-RU"/>
        </w:rPr>
      </w:pPr>
      <w:r w:rsidRPr="002D0ACA">
        <w:rPr>
          <w:rFonts w:ascii="Times New Roman" w:eastAsia="Times New Roman" w:hAnsi="Times New Roman" w:cs="Times New Roman"/>
          <w:sz w:val="28"/>
          <w:szCs w:val="28"/>
          <w:lang w:val="ro-MD" w:eastAsia="ru-RU"/>
        </w:rPr>
        <w:t xml:space="preserve">Articolul 15 </w:t>
      </w:r>
      <w:r w:rsidR="009F51EA" w:rsidRPr="002D0ACA">
        <w:rPr>
          <w:rFonts w:ascii="Times New Roman" w:eastAsia="Times New Roman" w:hAnsi="Times New Roman" w:cs="Times New Roman"/>
          <w:sz w:val="28"/>
          <w:szCs w:val="28"/>
          <w:lang w:val="ro-MD" w:eastAsia="ru-RU"/>
        </w:rPr>
        <w:t>alineatul (1) se completează cu litera</w:t>
      </w:r>
      <w:r w:rsidR="002C1854" w:rsidRPr="002D0ACA">
        <w:rPr>
          <w:rFonts w:ascii="Times New Roman" w:eastAsia="Times New Roman" w:hAnsi="Times New Roman" w:cs="Times New Roman"/>
          <w:sz w:val="28"/>
          <w:szCs w:val="28"/>
          <w:lang w:val="ro-MD" w:eastAsia="ru-RU"/>
        </w:rPr>
        <w:t xml:space="preserve"> a)</w:t>
      </w:r>
      <w:r w:rsidR="002C1854" w:rsidRPr="002D0ACA">
        <w:rPr>
          <w:rFonts w:ascii="Times New Roman" w:eastAsia="Times New Roman" w:hAnsi="Times New Roman" w:cs="Times New Roman"/>
          <w:sz w:val="28"/>
          <w:szCs w:val="28"/>
          <w:vertAlign w:val="superscript"/>
          <w:lang w:val="ro-MD" w:eastAsia="ru-RU"/>
        </w:rPr>
        <w:t xml:space="preserve">1 </w:t>
      </w:r>
      <w:r w:rsidR="002C1854" w:rsidRPr="002D0ACA">
        <w:rPr>
          <w:rFonts w:ascii="Times New Roman" w:eastAsia="Times New Roman" w:hAnsi="Times New Roman" w:cs="Times New Roman"/>
          <w:sz w:val="28"/>
          <w:szCs w:val="28"/>
          <w:lang w:val="ro-MD" w:eastAsia="ru-RU"/>
        </w:rPr>
        <w:t>cu următorul conținut</w:t>
      </w:r>
      <w:r w:rsidR="00C67749" w:rsidRPr="002D0ACA">
        <w:rPr>
          <w:rFonts w:ascii="Times New Roman" w:eastAsia="Times New Roman" w:hAnsi="Times New Roman" w:cs="Times New Roman"/>
          <w:sz w:val="28"/>
          <w:szCs w:val="28"/>
          <w:lang w:val="ro-MD" w:eastAsia="ru-RU"/>
        </w:rPr>
        <w:t>:</w:t>
      </w:r>
    </w:p>
    <w:p w:rsidR="001C086F" w:rsidRPr="001C086F" w:rsidRDefault="00C67749" w:rsidP="001C086F">
      <w:pPr>
        <w:spacing w:after="120" w:line="240" w:lineRule="auto"/>
        <w:ind w:left="927" w:hanging="27"/>
        <w:jc w:val="both"/>
        <w:rPr>
          <w:rFonts w:ascii="Times New Roman" w:eastAsia="Times New Roman" w:hAnsi="Times New Roman" w:cs="Times New Roman"/>
          <w:sz w:val="28"/>
          <w:szCs w:val="28"/>
          <w:lang w:val="ro-RO" w:eastAsia="ru-RU"/>
        </w:rPr>
      </w:pPr>
      <w:r w:rsidRPr="00541F88">
        <w:rPr>
          <w:rFonts w:ascii="Times New Roman" w:eastAsia="Times New Roman" w:hAnsi="Times New Roman" w:cs="Times New Roman"/>
          <w:sz w:val="28"/>
          <w:szCs w:val="28"/>
          <w:lang w:val="ro-MD" w:eastAsia="ru-RU"/>
        </w:rPr>
        <w:t>„</w:t>
      </w:r>
      <w:r w:rsidR="00A8602E" w:rsidRPr="00541F88">
        <w:rPr>
          <w:rFonts w:ascii="Times New Roman" w:eastAsia="Times New Roman" w:hAnsi="Times New Roman" w:cs="Times New Roman"/>
          <w:sz w:val="28"/>
          <w:szCs w:val="28"/>
          <w:lang w:val="ro-MD" w:eastAsia="ru-RU"/>
        </w:rPr>
        <w:t>a)</w:t>
      </w:r>
      <w:r w:rsidR="00A8602E" w:rsidRPr="00541F88">
        <w:rPr>
          <w:rFonts w:ascii="Times New Roman" w:eastAsia="Times New Roman" w:hAnsi="Times New Roman" w:cs="Times New Roman"/>
          <w:sz w:val="28"/>
          <w:szCs w:val="28"/>
          <w:vertAlign w:val="superscript"/>
          <w:lang w:val="ro-MD" w:eastAsia="ru-RU"/>
        </w:rPr>
        <w:t xml:space="preserve">1 </w:t>
      </w:r>
      <w:r w:rsidR="00A8602E" w:rsidRPr="00541F88">
        <w:rPr>
          <w:rFonts w:ascii="Times New Roman" w:eastAsia="Times New Roman" w:hAnsi="Times New Roman" w:cs="Times New Roman"/>
          <w:sz w:val="28"/>
          <w:szCs w:val="28"/>
          <w:lang w:val="ro-RO" w:eastAsia="ru-RU"/>
        </w:rPr>
        <w:t xml:space="preserve">scutirea de la plata taxelor vamale și TVA la importul </w:t>
      </w:r>
      <w:r w:rsidR="00780732" w:rsidRPr="00541F88">
        <w:rPr>
          <w:rFonts w:ascii="Times New Roman" w:eastAsia="Times New Roman" w:hAnsi="Times New Roman" w:cs="Times New Roman"/>
          <w:sz w:val="28"/>
          <w:szCs w:val="28"/>
          <w:lang w:val="ro-RO" w:eastAsia="ru-RU"/>
        </w:rPr>
        <w:t>tehnicii de calcul</w:t>
      </w:r>
      <w:r w:rsidR="00780732">
        <w:rPr>
          <w:rFonts w:ascii="Times New Roman" w:eastAsia="Times New Roman" w:hAnsi="Times New Roman" w:cs="Times New Roman"/>
          <w:sz w:val="28"/>
          <w:szCs w:val="28"/>
          <w:lang w:val="ro-RO" w:eastAsia="ru-RU"/>
        </w:rPr>
        <w:t xml:space="preserve">, </w:t>
      </w:r>
      <w:r w:rsidR="00A75EEA">
        <w:rPr>
          <w:rFonts w:ascii="Times New Roman" w:eastAsia="Times New Roman" w:hAnsi="Times New Roman" w:cs="Times New Roman"/>
          <w:sz w:val="28"/>
          <w:szCs w:val="28"/>
          <w:lang w:val="ro-RO" w:eastAsia="ru-RU"/>
        </w:rPr>
        <w:t xml:space="preserve">produselor program, </w:t>
      </w:r>
      <w:r w:rsidR="00780732" w:rsidRPr="00541F88">
        <w:rPr>
          <w:rFonts w:ascii="Times New Roman" w:eastAsia="Times New Roman" w:hAnsi="Times New Roman" w:cs="Times New Roman"/>
          <w:sz w:val="28"/>
          <w:szCs w:val="28"/>
          <w:lang w:val="ro-RO" w:eastAsia="ru-RU"/>
        </w:rPr>
        <w:t>echipamentului de rețea,</w:t>
      </w:r>
      <w:r w:rsidR="00780732">
        <w:rPr>
          <w:rFonts w:ascii="Times New Roman" w:eastAsia="Times New Roman" w:hAnsi="Times New Roman" w:cs="Times New Roman"/>
          <w:sz w:val="28"/>
          <w:szCs w:val="28"/>
          <w:lang w:val="ro-RO" w:eastAsia="ru-RU"/>
        </w:rPr>
        <w:t xml:space="preserve"> </w:t>
      </w:r>
      <w:r w:rsidR="00A75EEA">
        <w:rPr>
          <w:rFonts w:ascii="Times New Roman" w:eastAsia="Times New Roman" w:hAnsi="Times New Roman" w:cs="Times New Roman"/>
          <w:sz w:val="28"/>
          <w:szCs w:val="28"/>
          <w:lang w:val="ro-RO" w:eastAsia="ru-RU"/>
        </w:rPr>
        <w:t>monitoarelor, precum și</w:t>
      </w:r>
      <w:r w:rsidR="00A75EEA" w:rsidRPr="00541F88">
        <w:rPr>
          <w:rFonts w:ascii="Times New Roman" w:eastAsia="Times New Roman" w:hAnsi="Times New Roman" w:cs="Times New Roman"/>
          <w:sz w:val="28"/>
          <w:szCs w:val="28"/>
          <w:lang w:val="ro-RO" w:eastAsia="ru-RU"/>
        </w:rPr>
        <w:t xml:space="preserve"> </w:t>
      </w:r>
      <w:r w:rsidR="00780732" w:rsidRPr="00541F88">
        <w:rPr>
          <w:rFonts w:ascii="Times New Roman" w:eastAsia="Times New Roman" w:hAnsi="Times New Roman" w:cs="Times New Roman"/>
          <w:sz w:val="28"/>
          <w:szCs w:val="28"/>
          <w:lang w:val="ro-RO" w:eastAsia="ru-RU"/>
        </w:rPr>
        <w:t>p</w:t>
      </w:r>
      <w:r w:rsidR="00A75EEA">
        <w:rPr>
          <w:rFonts w:ascii="Times New Roman" w:eastAsia="Times New Roman" w:hAnsi="Times New Roman" w:cs="Times New Roman"/>
          <w:sz w:val="28"/>
          <w:szCs w:val="28"/>
          <w:lang w:val="ro-RO" w:eastAsia="ru-RU"/>
        </w:rPr>
        <w:t>ărților componente ale acestora</w:t>
      </w:r>
      <w:r w:rsidR="00882C1F">
        <w:rPr>
          <w:rFonts w:ascii="Times New Roman" w:eastAsia="Times New Roman" w:hAnsi="Times New Roman" w:cs="Times New Roman"/>
          <w:sz w:val="28"/>
          <w:szCs w:val="28"/>
          <w:lang w:val="ro-RO" w:eastAsia="ru-RU"/>
        </w:rPr>
        <w:t>,</w:t>
      </w:r>
      <w:r w:rsidR="00780732" w:rsidRPr="00541F88">
        <w:rPr>
          <w:rFonts w:ascii="Times New Roman" w:eastAsia="Times New Roman" w:hAnsi="Times New Roman" w:cs="Times New Roman"/>
          <w:sz w:val="28"/>
          <w:szCs w:val="28"/>
          <w:lang w:val="ro-RO" w:eastAsia="ru-RU"/>
        </w:rPr>
        <w:t xml:space="preserve"> </w:t>
      </w:r>
      <w:r w:rsidR="00A8602E" w:rsidRPr="00541F88">
        <w:rPr>
          <w:rFonts w:ascii="Times New Roman" w:eastAsia="Times New Roman" w:hAnsi="Times New Roman" w:cs="Times New Roman"/>
          <w:sz w:val="28"/>
          <w:szCs w:val="28"/>
          <w:lang w:val="ro-RO" w:eastAsia="ru-RU"/>
        </w:rPr>
        <w:t xml:space="preserve">necesare pentru realizarea genurilor de </w:t>
      </w:r>
      <w:r w:rsidR="000F717F">
        <w:rPr>
          <w:rFonts w:ascii="Times New Roman" w:eastAsia="Times New Roman" w:hAnsi="Times New Roman" w:cs="Times New Roman"/>
          <w:sz w:val="28"/>
          <w:szCs w:val="28"/>
          <w:lang w:val="ro-RO" w:eastAsia="ru-RU"/>
        </w:rPr>
        <w:t>activitate stipulate în art. 8</w:t>
      </w:r>
      <w:r w:rsidR="00A8602E" w:rsidRPr="00541F88">
        <w:rPr>
          <w:rFonts w:ascii="Times New Roman" w:eastAsia="Times New Roman" w:hAnsi="Times New Roman" w:cs="Times New Roman"/>
          <w:sz w:val="28"/>
          <w:szCs w:val="28"/>
          <w:lang w:val="ro-RO" w:eastAsia="ru-RU"/>
        </w:rPr>
        <w:t>”</w:t>
      </w:r>
      <w:r w:rsidR="002D0ACA">
        <w:rPr>
          <w:rFonts w:ascii="Times New Roman" w:eastAsia="Times New Roman" w:hAnsi="Times New Roman" w:cs="Times New Roman"/>
          <w:sz w:val="28"/>
          <w:szCs w:val="28"/>
          <w:lang w:val="ro-RO" w:eastAsia="ru-RU"/>
        </w:rPr>
        <w:t>.</w:t>
      </w:r>
    </w:p>
    <w:p w:rsidR="002D0ACA" w:rsidRPr="002D0ACA" w:rsidRDefault="002D0ACA" w:rsidP="002D0ACA">
      <w:pPr>
        <w:pStyle w:val="ListParagraph"/>
        <w:numPr>
          <w:ilvl w:val="0"/>
          <w:numId w:val="1"/>
        </w:num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Articolul 18. </w:t>
      </w:r>
      <w:r w:rsidR="00385329">
        <w:rPr>
          <w:rFonts w:ascii="Times New Roman" w:eastAsia="Times New Roman" w:hAnsi="Times New Roman" w:cs="Times New Roman"/>
          <w:sz w:val="28"/>
          <w:szCs w:val="28"/>
          <w:lang w:val="ro-RO" w:eastAsia="ru-RU"/>
        </w:rPr>
        <w:t>„</w:t>
      </w:r>
      <w:r>
        <w:rPr>
          <w:rFonts w:ascii="Times New Roman" w:eastAsia="Calibri" w:hAnsi="Times New Roman" w:cs="Times New Roman"/>
          <w:color w:val="000000"/>
          <w:sz w:val="28"/>
          <w:szCs w:val="28"/>
          <w:lang w:val="ro-RO"/>
        </w:rPr>
        <w:t>Audit obligatoriu</w:t>
      </w:r>
      <w:r w:rsidR="00385329">
        <w:rPr>
          <w:rFonts w:ascii="Times New Roman" w:eastAsia="Calibri" w:hAnsi="Times New Roman" w:cs="Times New Roman"/>
          <w:color w:val="000000"/>
          <w:sz w:val="28"/>
          <w:szCs w:val="28"/>
          <w:lang w:val="ro-RO"/>
        </w:rPr>
        <w:t>”</w:t>
      </w:r>
      <w:r>
        <w:rPr>
          <w:rFonts w:ascii="Times New Roman" w:eastAsia="Calibri" w:hAnsi="Times New Roman" w:cs="Times New Roman"/>
          <w:color w:val="000000"/>
          <w:sz w:val="28"/>
          <w:szCs w:val="28"/>
          <w:lang w:val="ro-RO"/>
        </w:rPr>
        <w:t xml:space="preserve"> </w:t>
      </w:r>
      <w:r>
        <w:rPr>
          <w:rFonts w:ascii="Times New Roman" w:eastAsia="Times New Roman" w:hAnsi="Times New Roman" w:cs="Times New Roman"/>
          <w:sz w:val="28"/>
          <w:szCs w:val="28"/>
          <w:lang w:val="ro-RO" w:eastAsia="ru-RU"/>
        </w:rPr>
        <w:t>se expune în următoarea redacție „</w:t>
      </w:r>
      <w:r w:rsidRPr="002D0ACA">
        <w:rPr>
          <w:rFonts w:ascii="Times New Roman" w:eastAsia="Times New Roman" w:hAnsi="Times New Roman" w:cs="Times New Roman"/>
          <w:sz w:val="28"/>
          <w:szCs w:val="28"/>
          <w:lang w:val="ro-RO" w:eastAsia="ru-RU"/>
        </w:rPr>
        <w:t xml:space="preserve">Activitatea </w:t>
      </w:r>
      <w:proofErr w:type="spellStart"/>
      <w:r w:rsidRPr="002D0ACA">
        <w:rPr>
          <w:rFonts w:ascii="Times New Roman" w:eastAsia="Times New Roman" w:hAnsi="Times New Roman" w:cs="Times New Roman"/>
          <w:sz w:val="28"/>
          <w:szCs w:val="28"/>
          <w:lang w:val="ro-RO" w:eastAsia="ru-RU"/>
        </w:rPr>
        <w:t>rezidenţilor</w:t>
      </w:r>
      <w:proofErr w:type="spellEnd"/>
      <w:r w:rsidRPr="002D0ACA">
        <w:rPr>
          <w:rFonts w:ascii="Times New Roman" w:eastAsia="Times New Roman" w:hAnsi="Times New Roman" w:cs="Times New Roman"/>
          <w:sz w:val="28"/>
          <w:szCs w:val="28"/>
          <w:lang w:val="ro-RO" w:eastAsia="ru-RU"/>
        </w:rPr>
        <w:t xml:space="preserve"> parcului este supusă anual, în mod obligatoriu, verificării, conform standardelor internaționale din domeniul activității de audit, a îndeplinirii indicatorilor necesari pentru dobândirea și menținerea statutul rezidentului parculu</w:t>
      </w:r>
      <w:r>
        <w:rPr>
          <w:rFonts w:ascii="Times New Roman" w:eastAsia="Times New Roman" w:hAnsi="Times New Roman" w:cs="Times New Roman"/>
          <w:sz w:val="28"/>
          <w:szCs w:val="28"/>
          <w:lang w:val="ro-RO" w:eastAsia="ru-RU"/>
        </w:rPr>
        <w:t xml:space="preserve">i pentru tehnologia informației. </w:t>
      </w:r>
      <w:r w:rsidRPr="002D0ACA">
        <w:rPr>
          <w:rFonts w:ascii="Times New Roman" w:eastAsia="Times New Roman" w:hAnsi="Times New Roman" w:cs="Times New Roman"/>
          <w:sz w:val="28"/>
          <w:szCs w:val="28"/>
          <w:lang w:val="ro-RO" w:eastAsia="ru-RU"/>
        </w:rPr>
        <w:t xml:space="preserve">Verificarea este efectuată de către societățile de audit sau auditori calificați, selectați pe bază de concurs de către Administrația parcului conform criteriilor stabilite de aceasta. Rezultatele verificării se publică pe pagina web oficială a Ministerului </w:t>
      </w:r>
      <w:r>
        <w:rPr>
          <w:rFonts w:ascii="Times New Roman" w:eastAsia="Times New Roman" w:hAnsi="Times New Roman" w:cs="Times New Roman"/>
          <w:sz w:val="28"/>
          <w:szCs w:val="28"/>
          <w:lang w:val="ro-RO" w:eastAsia="ru-RU"/>
        </w:rPr>
        <w:t>Economiei și Infrastructurii</w:t>
      </w:r>
      <w:r w:rsidRPr="002D0ACA">
        <w:rPr>
          <w:rFonts w:ascii="Times New Roman" w:eastAsia="Times New Roman" w:hAnsi="Times New Roman" w:cs="Times New Roman"/>
          <w:sz w:val="28"/>
          <w:szCs w:val="28"/>
          <w:lang w:val="ro-RO" w:eastAsia="ru-RU"/>
        </w:rPr>
        <w:t xml:space="preserve">, pe pagina web oficială a parcului </w:t>
      </w:r>
      <w:proofErr w:type="spellStart"/>
      <w:r w:rsidRPr="002D0ACA">
        <w:rPr>
          <w:rFonts w:ascii="Times New Roman" w:eastAsia="Times New Roman" w:hAnsi="Times New Roman" w:cs="Times New Roman"/>
          <w:sz w:val="28"/>
          <w:szCs w:val="28"/>
          <w:lang w:val="ro-RO" w:eastAsia="ru-RU"/>
        </w:rPr>
        <w:t>şi</w:t>
      </w:r>
      <w:proofErr w:type="spellEnd"/>
      <w:r w:rsidRPr="002D0ACA">
        <w:rPr>
          <w:rFonts w:ascii="Times New Roman" w:eastAsia="Times New Roman" w:hAnsi="Times New Roman" w:cs="Times New Roman"/>
          <w:sz w:val="28"/>
          <w:szCs w:val="28"/>
          <w:lang w:val="ro-RO" w:eastAsia="ru-RU"/>
        </w:rPr>
        <w:t xml:space="preserve"> pe portalul guvernamental unic de date deschise</w:t>
      </w:r>
      <w:r>
        <w:rPr>
          <w:rFonts w:ascii="Times New Roman" w:eastAsia="Times New Roman" w:hAnsi="Times New Roman" w:cs="Times New Roman"/>
          <w:sz w:val="28"/>
          <w:szCs w:val="28"/>
          <w:lang w:val="ro-RO" w:eastAsia="ru-RU"/>
        </w:rPr>
        <w:t>”.</w:t>
      </w:r>
    </w:p>
    <w:p w:rsidR="009C79FC" w:rsidRPr="00541F88" w:rsidRDefault="009C79FC" w:rsidP="009C79FC">
      <w:pPr>
        <w:spacing w:after="0" w:line="240" w:lineRule="auto"/>
        <w:ind w:left="990" w:hanging="540"/>
        <w:jc w:val="both"/>
        <w:rPr>
          <w:rFonts w:ascii="Times New Roman" w:eastAsia="Times New Roman" w:hAnsi="Times New Roman" w:cs="Times New Roman"/>
          <w:sz w:val="12"/>
          <w:szCs w:val="12"/>
          <w:lang w:val="ro-MD" w:eastAsia="ru-RU"/>
        </w:rPr>
      </w:pPr>
    </w:p>
    <w:p w:rsidR="0086617B" w:rsidRPr="00541F88" w:rsidRDefault="0086617B" w:rsidP="0086617B">
      <w:pPr>
        <w:spacing w:after="0" w:line="240" w:lineRule="auto"/>
        <w:ind w:firstLine="567"/>
        <w:jc w:val="both"/>
        <w:rPr>
          <w:rFonts w:ascii="Times New Roman" w:eastAsia="Times New Roman" w:hAnsi="Times New Roman" w:cs="Times New Roman"/>
          <w:sz w:val="28"/>
          <w:szCs w:val="28"/>
          <w:lang w:val="ro-MD" w:eastAsia="ru-RU"/>
        </w:rPr>
      </w:pPr>
      <w:r w:rsidRPr="00541F88">
        <w:rPr>
          <w:rFonts w:ascii="Times New Roman" w:eastAsia="Times New Roman" w:hAnsi="Times New Roman" w:cs="Times New Roman"/>
          <w:b/>
          <w:bCs/>
          <w:sz w:val="28"/>
          <w:szCs w:val="28"/>
          <w:lang w:val="ro-MD" w:eastAsia="ru-RU"/>
        </w:rPr>
        <w:t>Art.</w:t>
      </w:r>
      <w:r w:rsidR="002C1854" w:rsidRPr="00541F88">
        <w:rPr>
          <w:rFonts w:ascii="Times New Roman" w:eastAsia="Times New Roman" w:hAnsi="Times New Roman" w:cs="Times New Roman"/>
          <w:b/>
          <w:bCs/>
          <w:sz w:val="28"/>
          <w:szCs w:val="28"/>
          <w:lang w:val="ro-MD" w:eastAsia="ru-RU"/>
        </w:rPr>
        <w:t xml:space="preserve"> </w:t>
      </w:r>
      <w:r w:rsidRPr="00541F88">
        <w:rPr>
          <w:rFonts w:ascii="Times New Roman" w:eastAsia="Times New Roman" w:hAnsi="Times New Roman" w:cs="Times New Roman"/>
          <w:b/>
          <w:bCs/>
          <w:sz w:val="28"/>
          <w:szCs w:val="28"/>
          <w:lang w:val="ro-MD" w:eastAsia="ru-RU"/>
        </w:rPr>
        <w:t>II.</w:t>
      </w:r>
      <w:r w:rsidR="003222CE" w:rsidRPr="00541F88">
        <w:rPr>
          <w:rFonts w:ascii="Times New Roman" w:eastAsia="Times New Roman" w:hAnsi="Times New Roman" w:cs="Times New Roman"/>
          <w:sz w:val="28"/>
          <w:szCs w:val="28"/>
          <w:lang w:val="ro-MD" w:eastAsia="ru-RU"/>
        </w:rPr>
        <w:t xml:space="preserve"> – Guvernul, în termen de 4</w:t>
      </w:r>
      <w:r w:rsidRPr="00541F88">
        <w:rPr>
          <w:rFonts w:ascii="Times New Roman" w:eastAsia="Times New Roman" w:hAnsi="Times New Roman" w:cs="Times New Roman"/>
          <w:sz w:val="28"/>
          <w:szCs w:val="28"/>
          <w:lang w:val="ro-MD" w:eastAsia="ru-RU"/>
        </w:rPr>
        <w:t xml:space="preserve"> luni de la data publicării prezentei legi, va aduce actele sale normative în </w:t>
      </w:r>
      <w:r w:rsidR="00695C9D" w:rsidRPr="00541F88">
        <w:rPr>
          <w:rFonts w:ascii="Times New Roman" w:eastAsia="Times New Roman" w:hAnsi="Times New Roman" w:cs="Times New Roman"/>
          <w:sz w:val="28"/>
          <w:szCs w:val="28"/>
          <w:lang w:val="ro-MD" w:eastAsia="ru-RU"/>
        </w:rPr>
        <w:t>concordanță</w:t>
      </w:r>
      <w:r w:rsidRPr="00541F88">
        <w:rPr>
          <w:rFonts w:ascii="Times New Roman" w:eastAsia="Times New Roman" w:hAnsi="Times New Roman" w:cs="Times New Roman"/>
          <w:sz w:val="28"/>
          <w:szCs w:val="28"/>
          <w:lang w:val="ro-MD" w:eastAsia="ru-RU"/>
        </w:rPr>
        <w:t xml:space="preserve"> cu aceasta.</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5308"/>
        <w:gridCol w:w="141"/>
      </w:tblGrid>
      <w:tr w:rsidR="0086617B" w:rsidRPr="00541F88" w:rsidTr="0086617B">
        <w:trPr>
          <w:tblCellSpacing w:w="15" w:type="dxa"/>
        </w:trPr>
        <w:tc>
          <w:tcPr>
            <w:tcW w:w="0" w:type="auto"/>
            <w:tcBorders>
              <w:top w:val="nil"/>
              <w:left w:val="nil"/>
              <w:bottom w:val="nil"/>
              <w:right w:val="nil"/>
            </w:tcBorders>
            <w:tcMar>
              <w:top w:w="15" w:type="dxa"/>
              <w:left w:w="45" w:type="dxa"/>
              <w:bottom w:w="15" w:type="dxa"/>
              <w:right w:w="480" w:type="dxa"/>
            </w:tcMar>
            <w:hideMark/>
          </w:tcPr>
          <w:p w:rsidR="00166D6D" w:rsidRPr="00541F88" w:rsidRDefault="00166D6D" w:rsidP="0086617B">
            <w:pPr>
              <w:spacing w:before="240" w:after="0" w:line="240" w:lineRule="auto"/>
              <w:rPr>
                <w:rFonts w:ascii="Times New Roman" w:eastAsia="Times New Roman" w:hAnsi="Times New Roman" w:cs="Times New Roman"/>
                <w:b/>
                <w:bCs/>
                <w:sz w:val="28"/>
                <w:szCs w:val="28"/>
                <w:lang w:val="ro-MD" w:eastAsia="ru-RU"/>
              </w:rPr>
            </w:pPr>
          </w:p>
          <w:p w:rsidR="0086617B" w:rsidRPr="00541F88" w:rsidRDefault="0086617B" w:rsidP="0086617B">
            <w:pPr>
              <w:spacing w:before="240" w:after="0" w:line="240" w:lineRule="auto"/>
              <w:rPr>
                <w:rFonts w:ascii="Times New Roman" w:eastAsia="Times New Roman" w:hAnsi="Times New Roman" w:cs="Times New Roman"/>
                <w:b/>
                <w:bCs/>
                <w:sz w:val="28"/>
                <w:szCs w:val="28"/>
                <w:lang w:val="ro-MD" w:eastAsia="ru-RU"/>
              </w:rPr>
            </w:pPr>
            <w:r w:rsidRPr="00541F88">
              <w:rPr>
                <w:rFonts w:ascii="Times New Roman" w:eastAsia="Times New Roman" w:hAnsi="Times New Roman" w:cs="Times New Roman"/>
                <w:b/>
                <w:bCs/>
                <w:sz w:val="28"/>
                <w:szCs w:val="28"/>
                <w:lang w:val="ro-MD" w:eastAsia="ru-RU"/>
              </w:rPr>
              <w:t>PREŞEDINTELE PARLAMENTULUI</w:t>
            </w:r>
          </w:p>
        </w:tc>
        <w:tc>
          <w:tcPr>
            <w:tcW w:w="0" w:type="auto"/>
            <w:tcBorders>
              <w:top w:val="nil"/>
              <w:left w:val="nil"/>
              <w:bottom w:val="nil"/>
              <w:right w:val="nil"/>
            </w:tcBorders>
            <w:tcMar>
              <w:top w:w="15" w:type="dxa"/>
              <w:left w:w="45" w:type="dxa"/>
              <w:bottom w:w="15" w:type="dxa"/>
              <w:right w:w="45" w:type="dxa"/>
            </w:tcMar>
            <w:hideMark/>
          </w:tcPr>
          <w:p w:rsidR="0086617B" w:rsidRPr="00541F88" w:rsidRDefault="0086617B" w:rsidP="0086617B">
            <w:pPr>
              <w:spacing w:before="240" w:after="0" w:line="240" w:lineRule="auto"/>
              <w:rPr>
                <w:rFonts w:ascii="Times New Roman" w:eastAsia="Times New Roman" w:hAnsi="Times New Roman" w:cs="Times New Roman"/>
                <w:b/>
                <w:bCs/>
                <w:sz w:val="28"/>
                <w:szCs w:val="28"/>
                <w:lang w:val="ro-MD" w:eastAsia="ru-RU"/>
              </w:rPr>
            </w:pPr>
          </w:p>
        </w:tc>
      </w:tr>
    </w:tbl>
    <w:p w:rsidR="00D83F32" w:rsidRPr="00541F88" w:rsidRDefault="00D83F32" w:rsidP="009C79FC">
      <w:pPr>
        <w:spacing w:after="0" w:line="240" w:lineRule="auto"/>
        <w:jc w:val="both"/>
        <w:rPr>
          <w:rFonts w:ascii="Times New Roman" w:eastAsia="Times New Roman" w:hAnsi="Times New Roman" w:cs="Times New Roman"/>
          <w:b/>
          <w:bCs/>
          <w:sz w:val="28"/>
          <w:szCs w:val="28"/>
          <w:lang w:val="ro-MD" w:eastAsia="ru-RU"/>
        </w:rPr>
      </w:pPr>
      <w:bookmarkStart w:id="0" w:name="_GoBack"/>
      <w:bookmarkEnd w:id="0"/>
    </w:p>
    <w:sectPr w:rsidR="00D83F32" w:rsidRPr="00541F88" w:rsidSect="00541F88">
      <w:pgSz w:w="11906" w:h="16838"/>
      <w:pgMar w:top="810" w:right="850" w:bottom="108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1B92"/>
    <w:multiLevelType w:val="hybridMultilevel"/>
    <w:tmpl w:val="DAA45FFA"/>
    <w:lvl w:ilvl="0" w:tplc="77961F3C">
      <w:start w:val="1"/>
      <w:numFmt w:val="bullet"/>
      <w:lvlText w:val=""/>
      <w:lvlJc w:val="left"/>
      <w:pPr>
        <w:ind w:left="1647" w:hanging="360"/>
      </w:pPr>
      <w:rPr>
        <w:rFonts w:ascii="Wingdings" w:hAnsi="Wingdings" w:hint="default"/>
        <w:sz w:val="20"/>
        <w:szCs w:val="20"/>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nsid w:val="0DF22C7E"/>
    <w:multiLevelType w:val="hybridMultilevel"/>
    <w:tmpl w:val="8CB0C582"/>
    <w:lvl w:ilvl="0" w:tplc="C1542A96">
      <w:start w:val="1"/>
      <w:numFmt w:val="bullet"/>
      <w:lvlText w:val=""/>
      <w:lvlJc w:val="left"/>
      <w:pPr>
        <w:ind w:left="1592" w:hanging="360"/>
      </w:pPr>
      <w:rPr>
        <w:rFonts w:ascii="Wingdings" w:hAnsi="Wingdings" w:hint="default"/>
        <w:sz w:val="20"/>
        <w:szCs w:val="20"/>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2">
    <w:nsid w:val="1270084A"/>
    <w:multiLevelType w:val="hybridMultilevel"/>
    <w:tmpl w:val="FFB2F6D0"/>
    <w:lvl w:ilvl="0" w:tplc="D23270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2465DF0"/>
    <w:multiLevelType w:val="hybridMultilevel"/>
    <w:tmpl w:val="95263968"/>
    <w:lvl w:ilvl="0" w:tplc="CF78A72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6B6248"/>
    <w:multiLevelType w:val="hybridMultilevel"/>
    <w:tmpl w:val="C6F087F8"/>
    <w:lvl w:ilvl="0" w:tplc="BBFE89B6">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BD11DB"/>
    <w:multiLevelType w:val="hybridMultilevel"/>
    <w:tmpl w:val="76D8CD68"/>
    <w:lvl w:ilvl="0" w:tplc="04090017">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E61C1"/>
    <w:multiLevelType w:val="hybridMultilevel"/>
    <w:tmpl w:val="B9D8289A"/>
    <w:lvl w:ilvl="0" w:tplc="F78436B4">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595E7A"/>
    <w:multiLevelType w:val="hybridMultilevel"/>
    <w:tmpl w:val="518828AE"/>
    <w:lvl w:ilvl="0" w:tplc="12C0A51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E6657A"/>
    <w:multiLevelType w:val="hybridMultilevel"/>
    <w:tmpl w:val="A12E03DE"/>
    <w:lvl w:ilvl="0" w:tplc="DC0C6098">
      <w:start w:val="13"/>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D7D2E"/>
    <w:multiLevelType w:val="hybridMultilevel"/>
    <w:tmpl w:val="24FAE3B6"/>
    <w:lvl w:ilvl="0" w:tplc="795A06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4DD4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86E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03E2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C38B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2B65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04F5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0F25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0F84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1616BF5"/>
    <w:multiLevelType w:val="hybridMultilevel"/>
    <w:tmpl w:val="E1144BFE"/>
    <w:lvl w:ilvl="0" w:tplc="E84C5648">
      <w:start w:val="1"/>
      <w:numFmt w:val="bullet"/>
      <w:lvlText w:val=""/>
      <w:lvlJc w:val="left"/>
      <w:pPr>
        <w:ind w:left="1647" w:hanging="360"/>
      </w:pPr>
      <w:rPr>
        <w:rFonts w:ascii="Wingdings" w:hAnsi="Wingdings" w:hint="default"/>
        <w:sz w:val="20"/>
        <w:szCs w:val="20"/>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9"/>
  </w:num>
  <w:num w:numId="6">
    <w:abstractNumId w:val="7"/>
  </w:num>
  <w:num w:numId="7">
    <w:abstractNumId w:val="8"/>
  </w:num>
  <w:num w:numId="8">
    <w:abstractNumId w:val="3"/>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0C"/>
    <w:rsid w:val="000207A7"/>
    <w:rsid w:val="000235A4"/>
    <w:rsid w:val="00025E85"/>
    <w:rsid w:val="00027574"/>
    <w:rsid w:val="00027A9A"/>
    <w:rsid w:val="00042CD4"/>
    <w:rsid w:val="000612AD"/>
    <w:rsid w:val="000643AD"/>
    <w:rsid w:val="0007166C"/>
    <w:rsid w:val="00074962"/>
    <w:rsid w:val="00086A08"/>
    <w:rsid w:val="000B15DB"/>
    <w:rsid w:val="000C11B3"/>
    <w:rsid w:val="000F717F"/>
    <w:rsid w:val="00123EC8"/>
    <w:rsid w:val="00166D6D"/>
    <w:rsid w:val="0016730E"/>
    <w:rsid w:val="00167599"/>
    <w:rsid w:val="001717CD"/>
    <w:rsid w:val="0018643F"/>
    <w:rsid w:val="001C086F"/>
    <w:rsid w:val="001D5AC9"/>
    <w:rsid w:val="001E1866"/>
    <w:rsid w:val="001E4E95"/>
    <w:rsid w:val="001F4739"/>
    <w:rsid w:val="0022372E"/>
    <w:rsid w:val="00224654"/>
    <w:rsid w:val="00227A3B"/>
    <w:rsid w:val="00254838"/>
    <w:rsid w:val="00266E19"/>
    <w:rsid w:val="0029513C"/>
    <w:rsid w:val="002A1A39"/>
    <w:rsid w:val="002A5E85"/>
    <w:rsid w:val="002B2FD6"/>
    <w:rsid w:val="002C1854"/>
    <w:rsid w:val="002D0ACA"/>
    <w:rsid w:val="002D4AC6"/>
    <w:rsid w:val="002D6D06"/>
    <w:rsid w:val="002E7FEA"/>
    <w:rsid w:val="003222CE"/>
    <w:rsid w:val="003554DF"/>
    <w:rsid w:val="00385329"/>
    <w:rsid w:val="003B5341"/>
    <w:rsid w:val="003B75B1"/>
    <w:rsid w:val="003C605E"/>
    <w:rsid w:val="003C6647"/>
    <w:rsid w:val="003D291C"/>
    <w:rsid w:val="003E179A"/>
    <w:rsid w:val="003E2FEB"/>
    <w:rsid w:val="003E3CF7"/>
    <w:rsid w:val="0040104E"/>
    <w:rsid w:val="00410761"/>
    <w:rsid w:val="00431674"/>
    <w:rsid w:val="004341CA"/>
    <w:rsid w:val="004432EC"/>
    <w:rsid w:val="00460E6F"/>
    <w:rsid w:val="00490F42"/>
    <w:rsid w:val="004B55E9"/>
    <w:rsid w:val="004D6181"/>
    <w:rsid w:val="004E3FF3"/>
    <w:rsid w:val="00502A57"/>
    <w:rsid w:val="00510F9B"/>
    <w:rsid w:val="00511498"/>
    <w:rsid w:val="00540A3E"/>
    <w:rsid w:val="00541F88"/>
    <w:rsid w:val="005563D6"/>
    <w:rsid w:val="00565941"/>
    <w:rsid w:val="00570A0C"/>
    <w:rsid w:val="00573A31"/>
    <w:rsid w:val="00573ADA"/>
    <w:rsid w:val="0057446E"/>
    <w:rsid w:val="005C0899"/>
    <w:rsid w:val="005D3B31"/>
    <w:rsid w:val="005D47C5"/>
    <w:rsid w:val="005D4C07"/>
    <w:rsid w:val="005D6561"/>
    <w:rsid w:val="005E51AC"/>
    <w:rsid w:val="005E7D56"/>
    <w:rsid w:val="006126E9"/>
    <w:rsid w:val="0061714D"/>
    <w:rsid w:val="00617491"/>
    <w:rsid w:val="00631927"/>
    <w:rsid w:val="00663AB6"/>
    <w:rsid w:val="00664EE6"/>
    <w:rsid w:val="0067367C"/>
    <w:rsid w:val="006758E8"/>
    <w:rsid w:val="00691166"/>
    <w:rsid w:val="00695C9D"/>
    <w:rsid w:val="006A1ED6"/>
    <w:rsid w:val="006A2C2A"/>
    <w:rsid w:val="006C02D0"/>
    <w:rsid w:val="006C2898"/>
    <w:rsid w:val="006E32B1"/>
    <w:rsid w:val="006F1F73"/>
    <w:rsid w:val="006F2190"/>
    <w:rsid w:val="00703E79"/>
    <w:rsid w:val="00707B66"/>
    <w:rsid w:val="007224EB"/>
    <w:rsid w:val="00734E2E"/>
    <w:rsid w:val="007428DE"/>
    <w:rsid w:val="00745D05"/>
    <w:rsid w:val="00754966"/>
    <w:rsid w:val="0076092A"/>
    <w:rsid w:val="0076707A"/>
    <w:rsid w:val="00771683"/>
    <w:rsid w:val="0077610C"/>
    <w:rsid w:val="00780732"/>
    <w:rsid w:val="00790026"/>
    <w:rsid w:val="007A608C"/>
    <w:rsid w:val="007C338C"/>
    <w:rsid w:val="007E6E2C"/>
    <w:rsid w:val="007F592B"/>
    <w:rsid w:val="0080016C"/>
    <w:rsid w:val="00800A40"/>
    <w:rsid w:val="0081196E"/>
    <w:rsid w:val="0082570C"/>
    <w:rsid w:val="008277A2"/>
    <w:rsid w:val="008365B3"/>
    <w:rsid w:val="00840885"/>
    <w:rsid w:val="0086445E"/>
    <w:rsid w:val="0086617B"/>
    <w:rsid w:val="00875E63"/>
    <w:rsid w:val="00882C1F"/>
    <w:rsid w:val="00883A49"/>
    <w:rsid w:val="008F5F4A"/>
    <w:rsid w:val="00933472"/>
    <w:rsid w:val="009513A0"/>
    <w:rsid w:val="00991166"/>
    <w:rsid w:val="009967CF"/>
    <w:rsid w:val="00996E2A"/>
    <w:rsid w:val="009B7688"/>
    <w:rsid w:val="009C4935"/>
    <w:rsid w:val="009C79FC"/>
    <w:rsid w:val="009D1820"/>
    <w:rsid w:val="009F51EA"/>
    <w:rsid w:val="00A15471"/>
    <w:rsid w:val="00A2128D"/>
    <w:rsid w:val="00A24EF9"/>
    <w:rsid w:val="00A43FA0"/>
    <w:rsid w:val="00A718E6"/>
    <w:rsid w:val="00A7229C"/>
    <w:rsid w:val="00A75EEA"/>
    <w:rsid w:val="00A76195"/>
    <w:rsid w:val="00A8602E"/>
    <w:rsid w:val="00AA3634"/>
    <w:rsid w:val="00AA37BE"/>
    <w:rsid w:val="00AA4177"/>
    <w:rsid w:val="00AA47A2"/>
    <w:rsid w:val="00AA4972"/>
    <w:rsid w:val="00AA6ACE"/>
    <w:rsid w:val="00AB6CC8"/>
    <w:rsid w:val="00AC4499"/>
    <w:rsid w:val="00AE4B95"/>
    <w:rsid w:val="00B006A7"/>
    <w:rsid w:val="00B05AEF"/>
    <w:rsid w:val="00B10FF1"/>
    <w:rsid w:val="00B24121"/>
    <w:rsid w:val="00B279BA"/>
    <w:rsid w:val="00B37776"/>
    <w:rsid w:val="00B51121"/>
    <w:rsid w:val="00B8138D"/>
    <w:rsid w:val="00BA2791"/>
    <w:rsid w:val="00BB43D9"/>
    <w:rsid w:val="00BB5801"/>
    <w:rsid w:val="00BF6932"/>
    <w:rsid w:val="00C0436A"/>
    <w:rsid w:val="00C2528C"/>
    <w:rsid w:val="00C40F19"/>
    <w:rsid w:val="00C41846"/>
    <w:rsid w:val="00C6052B"/>
    <w:rsid w:val="00C62680"/>
    <w:rsid w:val="00C629AB"/>
    <w:rsid w:val="00C642C5"/>
    <w:rsid w:val="00C67749"/>
    <w:rsid w:val="00C8641C"/>
    <w:rsid w:val="00C8737A"/>
    <w:rsid w:val="00C902C5"/>
    <w:rsid w:val="00C948A7"/>
    <w:rsid w:val="00CC0E03"/>
    <w:rsid w:val="00CC57DF"/>
    <w:rsid w:val="00CC6598"/>
    <w:rsid w:val="00CD2D3A"/>
    <w:rsid w:val="00CD6D07"/>
    <w:rsid w:val="00CE5E2D"/>
    <w:rsid w:val="00D26F9E"/>
    <w:rsid w:val="00D54AA2"/>
    <w:rsid w:val="00D62874"/>
    <w:rsid w:val="00D83F32"/>
    <w:rsid w:val="00D91A4D"/>
    <w:rsid w:val="00DD3E0F"/>
    <w:rsid w:val="00DE4296"/>
    <w:rsid w:val="00DF06AC"/>
    <w:rsid w:val="00E31C5D"/>
    <w:rsid w:val="00E3398D"/>
    <w:rsid w:val="00E356CE"/>
    <w:rsid w:val="00E40951"/>
    <w:rsid w:val="00E41453"/>
    <w:rsid w:val="00E479D1"/>
    <w:rsid w:val="00E87D27"/>
    <w:rsid w:val="00E979E9"/>
    <w:rsid w:val="00EA3295"/>
    <w:rsid w:val="00EC318A"/>
    <w:rsid w:val="00ED2C45"/>
    <w:rsid w:val="00ED5598"/>
    <w:rsid w:val="00EE0027"/>
    <w:rsid w:val="00EE47BE"/>
    <w:rsid w:val="00EE5176"/>
    <w:rsid w:val="00EF21C5"/>
    <w:rsid w:val="00EF330A"/>
    <w:rsid w:val="00F15789"/>
    <w:rsid w:val="00F443E6"/>
    <w:rsid w:val="00F924C8"/>
    <w:rsid w:val="00F97713"/>
    <w:rsid w:val="00FA2BE6"/>
    <w:rsid w:val="00FA356B"/>
    <w:rsid w:val="00FE4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3E7F02-B1C2-4805-81F5-C53A539C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46E"/>
    <w:rPr>
      <w:color w:val="0000FF" w:themeColor="hyperlink"/>
      <w:u w:val="single"/>
    </w:rPr>
  </w:style>
  <w:style w:type="paragraph" w:styleId="NormalWeb">
    <w:name w:val="Normal (Web)"/>
    <w:basedOn w:val="Normal"/>
    <w:uiPriority w:val="99"/>
    <w:semiHidden/>
    <w:unhideWhenUsed/>
    <w:rsid w:val="0022372E"/>
    <w:rPr>
      <w:rFonts w:ascii="Times New Roman" w:hAnsi="Times New Roman" w:cs="Times New Roman"/>
      <w:sz w:val="24"/>
      <w:szCs w:val="24"/>
    </w:rPr>
  </w:style>
  <w:style w:type="paragraph" w:styleId="ListParagraph">
    <w:name w:val="List Paragraph"/>
    <w:basedOn w:val="Normal"/>
    <w:uiPriority w:val="34"/>
    <w:qFormat/>
    <w:rsid w:val="00511498"/>
    <w:pPr>
      <w:ind w:left="720"/>
      <w:contextualSpacing/>
    </w:pPr>
  </w:style>
  <w:style w:type="paragraph" w:styleId="BalloonText">
    <w:name w:val="Balloon Text"/>
    <w:basedOn w:val="Normal"/>
    <w:link w:val="BalloonTextChar"/>
    <w:uiPriority w:val="99"/>
    <w:semiHidden/>
    <w:unhideWhenUsed/>
    <w:rsid w:val="00B51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55493">
      <w:bodyDiv w:val="1"/>
      <w:marLeft w:val="0"/>
      <w:marRight w:val="0"/>
      <w:marTop w:val="0"/>
      <w:marBottom w:val="0"/>
      <w:divBdr>
        <w:top w:val="none" w:sz="0" w:space="0" w:color="auto"/>
        <w:left w:val="none" w:sz="0" w:space="0" w:color="auto"/>
        <w:bottom w:val="none" w:sz="0" w:space="0" w:color="auto"/>
        <w:right w:val="none" w:sz="0" w:space="0" w:color="auto"/>
      </w:divBdr>
    </w:div>
    <w:div w:id="509179519">
      <w:bodyDiv w:val="1"/>
      <w:marLeft w:val="0"/>
      <w:marRight w:val="0"/>
      <w:marTop w:val="0"/>
      <w:marBottom w:val="0"/>
      <w:divBdr>
        <w:top w:val="none" w:sz="0" w:space="0" w:color="auto"/>
        <w:left w:val="none" w:sz="0" w:space="0" w:color="auto"/>
        <w:bottom w:val="none" w:sz="0" w:space="0" w:color="auto"/>
        <w:right w:val="none" w:sz="0" w:space="0" w:color="auto"/>
      </w:divBdr>
    </w:div>
    <w:div w:id="1124663934">
      <w:bodyDiv w:val="1"/>
      <w:marLeft w:val="0"/>
      <w:marRight w:val="0"/>
      <w:marTop w:val="0"/>
      <w:marBottom w:val="0"/>
      <w:divBdr>
        <w:top w:val="none" w:sz="0" w:space="0" w:color="auto"/>
        <w:left w:val="none" w:sz="0" w:space="0" w:color="auto"/>
        <w:bottom w:val="none" w:sz="0" w:space="0" w:color="auto"/>
        <w:right w:val="none" w:sz="0" w:space="0" w:color="auto"/>
      </w:divBdr>
    </w:div>
    <w:div w:id="1652907286">
      <w:bodyDiv w:val="1"/>
      <w:marLeft w:val="0"/>
      <w:marRight w:val="0"/>
      <w:marTop w:val="0"/>
      <w:marBottom w:val="0"/>
      <w:divBdr>
        <w:top w:val="none" w:sz="0" w:space="0" w:color="auto"/>
        <w:left w:val="none" w:sz="0" w:space="0" w:color="auto"/>
        <w:bottom w:val="none" w:sz="0" w:space="0" w:color="auto"/>
        <w:right w:val="none" w:sz="0" w:space="0" w:color="auto"/>
      </w:divBdr>
    </w:div>
    <w:div w:id="20255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83720-1645-4D3B-8493-25273715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3470</Characters>
  <Application>Microsoft Office Word</Application>
  <DocSecurity>0</DocSecurity>
  <Lines>28</Lines>
  <Paragraphs>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Voitovschii</dc:creator>
  <cp:lastModifiedBy>Oxana</cp:lastModifiedBy>
  <cp:revision>2</cp:revision>
  <cp:lastPrinted>2018-02-26T11:50:00Z</cp:lastPrinted>
  <dcterms:created xsi:type="dcterms:W3CDTF">2018-02-26T14:33:00Z</dcterms:created>
  <dcterms:modified xsi:type="dcterms:W3CDTF">2018-02-26T14:33:00Z</dcterms:modified>
</cp:coreProperties>
</file>