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A6" w:rsidRPr="001A6101" w:rsidRDefault="009D35A6" w:rsidP="00627A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6101">
        <w:rPr>
          <w:rFonts w:ascii="Times New Roman" w:hAnsi="Times New Roman" w:cs="Times New Roman"/>
          <w:b/>
          <w:sz w:val="24"/>
          <w:szCs w:val="24"/>
          <w:lang w:val="ro-RO"/>
        </w:rPr>
        <w:t>NOTA INFORMATIVĂ</w:t>
      </w:r>
    </w:p>
    <w:p w:rsidR="00F6689F" w:rsidRDefault="00A238E3" w:rsidP="00F6689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La proiectul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Hotărî</w:t>
      </w:r>
      <w:r w:rsidR="001A6101" w:rsidRPr="001A6101">
        <w:rPr>
          <w:rFonts w:ascii="Times New Roman" w:hAnsi="Times New Roman"/>
          <w:b/>
          <w:sz w:val="24"/>
          <w:szCs w:val="24"/>
          <w:lang w:val="ro-RO"/>
        </w:rPr>
        <w:t>rii</w:t>
      </w:r>
      <w:proofErr w:type="spellEnd"/>
      <w:r w:rsidR="001A6101" w:rsidRPr="001A6101">
        <w:rPr>
          <w:rFonts w:ascii="Times New Roman" w:hAnsi="Times New Roman"/>
          <w:b/>
          <w:sz w:val="24"/>
          <w:szCs w:val="24"/>
          <w:lang w:val="ro-RO"/>
        </w:rPr>
        <w:t xml:space="preserve"> Guvernului </w:t>
      </w:r>
    </w:p>
    <w:p w:rsidR="00F6689F" w:rsidRDefault="00FE1E2E" w:rsidP="00F6689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A1557">
        <w:rPr>
          <w:rFonts w:ascii="Times New Roman" w:hAnsi="Times New Roman"/>
          <w:b/>
          <w:sz w:val="24"/>
          <w:szCs w:val="24"/>
          <w:lang w:val="ro-RO"/>
        </w:rPr>
        <w:t>Cu privire la autorizarea de funcț</w:t>
      </w:r>
      <w:r w:rsidR="00763FFA">
        <w:rPr>
          <w:rFonts w:ascii="Times New Roman" w:hAnsi="Times New Roman"/>
          <w:b/>
          <w:sz w:val="24"/>
          <w:szCs w:val="24"/>
          <w:lang w:val="ro-RO"/>
        </w:rPr>
        <w:t>ionare provizorie a programelor</w:t>
      </w:r>
      <w:r w:rsidR="00F6689F">
        <w:rPr>
          <w:rFonts w:ascii="Times New Roman" w:hAnsi="Times New Roman"/>
          <w:b/>
          <w:sz w:val="24"/>
          <w:szCs w:val="24"/>
          <w:lang w:val="ro-RO"/>
        </w:rPr>
        <w:t xml:space="preserve"> de studii superioare de </w:t>
      </w:r>
      <w:r w:rsidRPr="001A1557">
        <w:rPr>
          <w:rFonts w:ascii="Times New Roman" w:hAnsi="Times New Roman"/>
          <w:b/>
          <w:sz w:val="24"/>
          <w:szCs w:val="24"/>
          <w:lang w:val="ro-RO"/>
        </w:rPr>
        <w:t xml:space="preserve">doctorat în cadrul Școlii doctorale Științe fizice și inginerești a </w:t>
      </w:r>
    </w:p>
    <w:p w:rsidR="00FE1E2E" w:rsidRDefault="00FE1E2E" w:rsidP="00F6689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A1557">
        <w:rPr>
          <w:rFonts w:ascii="Times New Roman" w:hAnsi="Times New Roman"/>
          <w:b/>
          <w:sz w:val="24"/>
          <w:szCs w:val="24"/>
          <w:lang w:val="ro-RO"/>
        </w:rPr>
        <w:t>Universității de Stat din Moldova</w:t>
      </w:r>
      <w:bookmarkStart w:id="0" w:name="_GoBack"/>
      <w:bookmarkEnd w:id="0"/>
    </w:p>
    <w:p w:rsidR="008B7B1F" w:rsidRDefault="008B7B1F" w:rsidP="00627A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8442F" w:rsidRPr="008B7B1F" w:rsidRDefault="000D0D70" w:rsidP="001C34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B1F">
        <w:rPr>
          <w:rFonts w:ascii="Times New Roman" w:hAnsi="Times New Roman" w:cs="Times New Roman"/>
          <w:b/>
          <w:sz w:val="24"/>
          <w:szCs w:val="24"/>
          <w:lang w:val="ro-RO"/>
        </w:rPr>
        <w:t>Argument.</w:t>
      </w:r>
      <w:r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C341F" w:rsidRPr="00FE1E2E">
        <w:rPr>
          <w:rFonts w:ascii="Times New Roman" w:hAnsi="Times New Roman" w:cs="Times New Roman"/>
          <w:sz w:val="24"/>
          <w:szCs w:val="24"/>
          <w:lang w:val="ro-RO"/>
        </w:rPr>
        <w:t>Ministerul Educației, Culturii și Cercetării</w:t>
      </w:r>
      <w:r w:rsidR="005D72C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C341F" w:rsidRPr="00FE1E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D72CA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5D72CA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693780">
        <w:rPr>
          <w:rFonts w:ascii="Times New Roman" w:hAnsi="Times New Roman" w:cs="Times New Roman"/>
          <w:sz w:val="24"/>
          <w:szCs w:val="24"/>
          <w:lang w:val="ro-RO"/>
        </w:rPr>
        <w:t>temeiul art. 94,</w:t>
      </w:r>
      <w:r w:rsidR="00693780" w:rsidRPr="00FE1E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3780">
        <w:rPr>
          <w:rFonts w:ascii="Times New Roman" w:hAnsi="Times New Roman" w:cs="Times New Roman"/>
          <w:sz w:val="24"/>
          <w:szCs w:val="24"/>
          <w:lang w:val="ro-RO"/>
        </w:rPr>
        <w:t>alineatul (6) al</w:t>
      </w:r>
      <w:r w:rsidR="005D72CA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Codul</w:t>
      </w:r>
      <w:r w:rsidR="00693780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5D72CA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Educației al Republicii Moldova nr.152 din 17</w:t>
      </w:r>
      <w:r w:rsidR="00693780">
        <w:rPr>
          <w:rFonts w:ascii="Times New Roman" w:hAnsi="Times New Roman" w:cs="Times New Roman"/>
          <w:sz w:val="24"/>
          <w:szCs w:val="24"/>
          <w:lang w:val="ro-RO"/>
        </w:rPr>
        <w:t xml:space="preserve"> iulie 2014,</w:t>
      </w:r>
      <w:r w:rsidR="00693780" w:rsidRPr="006937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3780" w:rsidRPr="00FE1E2E">
        <w:rPr>
          <w:rFonts w:ascii="Times New Roman" w:hAnsi="Times New Roman" w:cs="Times New Roman"/>
          <w:sz w:val="24"/>
          <w:szCs w:val="24"/>
          <w:lang w:val="ro-RO"/>
        </w:rPr>
        <w:t>promovează</w:t>
      </w:r>
      <w:r w:rsidR="005D72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C341F" w:rsidRPr="00FE1E2E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proofErr w:type="spellStart"/>
      <w:r w:rsidR="001C341F" w:rsidRPr="00FE1E2E">
        <w:rPr>
          <w:rFonts w:ascii="Times New Roman" w:hAnsi="Times New Roman" w:cs="Times New Roman"/>
          <w:sz w:val="24"/>
          <w:szCs w:val="24"/>
          <w:lang w:val="ro-RO"/>
        </w:rPr>
        <w:t>Hotărîrii</w:t>
      </w:r>
      <w:proofErr w:type="spellEnd"/>
      <w:r w:rsidR="001C341F" w:rsidRPr="00FE1E2E">
        <w:rPr>
          <w:rFonts w:ascii="Times New Roman" w:hAnsi="Times New Roman" w:cs="Times New Roman"/>
          <w:sz w:val="24"/>
          <w:szCs w:val="24"/>
          <w:lang w:val="ro-RO"/>
        </w:rPr>
        <w:t xml:space="preserve"> de Guvern cu privire la autorizarea de funcționare provizorie a program</w:t>
      </w:r>
      <w:r w:rsidR="00763FFA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1C341F" w:rsidRPr="00FE1E2E">
        <w:rPr>
          <w:rFonts w:ascii="Times New Roman" w:hAnsi="Times New Roman" w:cs="Times New Roman"/>
          <w:sz w:val="24"/>
          <w:szCs w:val="24"/>
          <w:lang w:val="ro-RO"/>
        </w:rPr>
        <w:t xml:space="preserve"> de studii superioare de doctorat</w:t>
      </w:r>
      <w:r w:rsidR="00763F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3FFA" w:rsidRPr="009246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134.03. Fizica </w:t>
      </w:r>
      <w:proofErr w:type="spellStart"/>
      <w:r w:rsidR="00763FFA" w:rsidRPr="00924605">
        <w:rPr>
          <w:rFonts w:ascii="Times New Roman" w:hAnsi="Times New Roman" w:cs="Times New Roman"/>
          <w:b/>
          <w:sz w:val="24"/>
          <w:szCs w:val="24"/>
          <w:lang w:val="ro-RO"/>
        </w:rPr>
        <w:t>nanosistemelor</w:t>
      </w:r>
      <w:proofErr w:type="spellEnd"/>
      <w:r w:rsidR="00763FFA" w:rsidRPr="009246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nanotehnologii</w:t>
      </w:r>
      <w:r w:rsidR="001C341F" w:rsidRPr="00FE1E2E">
        <w:rPr>
          <w:rFonts w:ascii="Times New Roman" w:hAnsi="Times New Roman" w:cs="Times New Roman"/>
          <w:sz w:val="24"/>
          <w:szCs w:val="24"/>
          <w:lang w:val="ro-RO"/>
        </w:rPr>
        <w:t xml:space="preserve"> în cadrul Școlii doctorale Științe fizice și inginerești a Universității de Stat din Moldova</w:t>
      </w:r>
      <w:r w:rsidR="0088442F" w:rsidRPr="008B7B1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81941" w:rsidRDefault="000D0D70" w:rsidP="00287C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E1E2E">
        <w:rPr>
          <w:rFonts w:ascii="Times New Roman" w:hAnsi="Times New Roman" w:cs="Times New Roman"/>
          <w:b/>
          <w:sz w:val="24"/>
          <w:szCs w:val="24"/>
          <w:lang w:val="ro-RO"/>
        </w:rPr>
        <w:t>Esenţa</w:t>
      </w:r>
      <w:proofErr w:type="spellEnd"/>
      <w:r w:rsidRPr="00FE1E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97BCA" w:rsidRPr="00FE1E2E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FE1E2E">
        <w:rPr>
          <w:rFonts w:ascii="Times New Roman" w:hAnsi="Times New Roman" w:cs="Times New Roman"/>
          <w:b/>
          <w:sz w:val="24"/>
          <w:szCs w:val="24"/>
          <w:lang w:val="ro-RO"/>
        </w:rPr>
        <w:t>roiectului.</w:t>
      </w:r>
      <w:r w:rsidRPr="00FE1E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3780">
        <w:rPr>
          <w:rFonts w:ascii="Times New Roman" w:hAnsi="Times New Roman" w:cs="Times New Roman"/>
          <w:sz w:val="24"/>
          <w:szCs w:val="24"/>
          <w:lang w:val="ro-RO"/>
        </w:rPr>
        <w:t xml:space="preserve">La data de 30 decembrie 2016, Universitatea de Stat din Moldova a depus la Agenția Națională de Asigurare a Calității în </w:t>
      </w:r>
      <w:proofErr w:type="spellStart"/>
      <w:r w:rsidR="00693780">
        <w:rPr>
          <w:rFonts w:ascii="Times New Roman" w:hAnsi="Times New Roman" w:cs="Times New Roman"/>
          <w:sz w:val="24"/>
          <w:szCs w:val="24"/>
          <w:lang w:val="ro-RO"/>
        </w:rPr>
        <w:t>Învățămîntul</w:t>
      </w:r>
      <w:proofErr w:type="spellEnd"/>
      <w:r w:rsidR="00693780">
        <w:rPr>
          <w:rFonts w:ascii="Times New Roman" w:hAnsi="Times New Roman" w:cs="Times New Roman"/>
          <w:sz w:val="24"/>
          <w:szCs w:val="24"/>
          <w:lang w:val="ro-RO"/>
        </w:rPr>
        <w:t xml:space="preserve"> Profesional</w:t>
      </w:r>
      <w:r w:rsidR="00287C55">
        <w:rPr>
          <w:rFonts w:ascii="Times New Roman" w:hAnsi="Times New Roman" w:cs="Times New Roman"/>
          <w:sz w:val="24"/>
          <w:szCs w:val="24"/>
          <w:lang w:val="ro-RO"/>
        </w:rPr>
        <w:t xml:space="preserve"> (în continuare ANACIP)</w:t>
      </w:r>
      <w:r w:rsidR="00693780">
        <w:rPr>
          <w:rFonts w:ascii="Times New Roman" w:hAnsi="Times New Roman" w:cs="Times New Roman"/>
          <w:sz w:val="24"/>
          <w:szCs w:val="24"/>
          <w:lang w:val="ro-RO"/>
        </w:rPr>
        <w:t xml:space="preserve"> dosarul Școlii doctorale Științe fizice și inginerești în vederea autorizării de funcționare provizorie a 3 programe de studii superioare de doctorat: 134.03. Fizica </w:t>
      </w:r>
      <w:proofErr w:type="spellStart"/>
      <w:r w:rsidR="00693780">
        <w:rPr>
          <w:rFonts w:ascii="Times New Roman" w:hAnsi="Times New Roman" w:cs="Times New Roman"/>
          <w:sz w:val="24"/>
          <w:szCs w:val="24"/>
          <w:lang w:val="ro-RO"/>
        </w:rPr>
        <w:t>nanosistemelor</w:t>
      </w:r>
      <w:proofErr w:type="spellEnd"/>
      <w:r w:rsidR="00693780">
        <w:rPr>
          <w:rFonts w:ascii="Times New Roman" w:hAnsi="Times New Roman" w:cs="Times New Roman"/>
          <w:sz w:val="24"/>
          <w:szCs w:val="24"/>
          <w:lang w:val="ro-RO"/>
        </w:rPr>
        <w:t xml:space="preserve"> și nanotehnologii; </w:t>
      </w:r>
      <w:r w:rsidR="00693780" w:rsidRPr="00693780">
        <w:rPr>
          <w:rFonts w:ascii="Times New Roman" w:hAnsi="Times New Roman" w:cs="Times New Roman"/>
          <w:sz w:val="24"/>
          <w:szCs w:val="24"/>
          <w:lang w:val="ro-RO"/>
        </w:rPr>
        <w:t>134.07 Fizica mediului ambiant</w:t>
      </w:r>
      <w:r w:rsidR="00693780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693780" w:rsidRPr="00693780">
        <w:rPr>
          <w:rFonts w:ascii="Times New Roman" w:hAnsi="Times New Roman" w:cs="Times New Roman"/>
          <w:sz w:val="24"/>
          <w:szCs w:val="24"/>
          <w:lang w:val="ro-RO"/>
        </w:rPr>
        <w:t>251.03 Tehnologii electrofizice și ingineria suprafețelor</w:t>
      </w:r>
      <w:r w:rsidR="0069378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287C55" w:rsidRPr="008B7B1F" w:rsidRDefault="00287C55" w:rsidP="00287C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context, menționăm că </w:t>
      </w:r>
      <w:r w:rsidR="00693780">
        <w:rPr>
          <w:rFonts w:ascii="Times New Roman" w:hAnsi="Times New Roman" w:cs="Times New Roman"/>
          <w:sz w:val="24"/>
          <w:szCs w:val="24"/>
          <w:lang w:val="ro-RO"/>
        </w:rPr>
        <w:t xml:space="preserve">Școala doctorală Științe fizice și inginerești a obținut autorizare de funcționare provizorie </w:t>
      </w:r>
      <w:r w:rsidR="00481941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proofErr w:type="spellStart"/>
      <w:r w:rsidR="00481941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="00481941">
        <w:rPr>
          <w:rFonts w:ascii="Times New Roman" w:hAnsi="Times New Roman" w:cs="Times New Roman"/>
          <w:sz w:val="24"/>
          <w:szCs w:val="24"/>
          <w:lang w:val="ro-RO"/>
        </w:rPr>
        <w:t xml:space="preserve"> Guvernului nr. 816 din 11 noiembrie 2015, iar, î</w:t>
      </w:r>
      <w:r w:rsidR="00A03DA0" w:rsidRPr="008B7B1F">
        <w:rPr>
          <w:rFonts w:ascii="Times New Roman" w:hAnsi="Times New Roman" w:cs="Times New Roman"/>
          <w:sz w:val="24"/>
          <w:szCs w:val="24"/>
          <w:lang w:val="ro-RO"/>
        </w:rPr>
        <w:t>n conformitate cu legislația în vigoare, școlile de doctorat ce dețin autorizare de funcționare provizorie pot depune solicitări de evaluare externă pentru obținerea autorizării de funcționare provizorie a programelor de</w:t>
      </w:r>
      <w:r w:rsidR="008A54B4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studii de </w:t>
      </w:r>
      <w:r w:rsidR="00A03DA0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doctorat. </w:t>
      </w:r>
      <w:r>
        <w:rPr>
          <w:rFonts w:ascii="Times New Roman" w:hAnsi="Times New Roman" w:cs="Times New Roman"/>
          <w:sz w:val="24"/>
          <w:szCs w:val="24"/>
          <w:lang w:val="ro-RO"/>
        </w:rPr>
        <w:t>În aceste condiții și în baza atribuțiilor legale, ANACIP a inițiat procesul de evaluare externă a calității în vederea autorizării de funcționare provizorie a celor 3 programele de studii su</w:t>
      </w:r>
      <w:r w:rsidR="007F10F4">
        <w:rPr>
          <w:rFonts w:ascii="Times New Roman" w:hAnsi="Times New Roman" w:cs="Times New Roman"/>
          <w:sz w:val="24"/>
          <w:szCs w:val="24"/>
          <w:lang w:val="ro-RO"/>
        </w:rPr>
        <w:t>perioare de doctorat prenotate,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decizia Consiliului de conducere al ANACIP </w:t>
      </w:r>
      <w:r w:rsidR="007F10F4">
        <w:rPr>
          <w:rFonts w:ascii="Times New Roman" w:hAnsi="Times New Roman" w:cs="Times New Roman"/>
          <w:sz w:val="24"/>
          <w:szCs w:val="24"/>
          <w:lang w:val="ro-RO"/>
        </w:rPr>
        <w:t xml:space="preserve">privind rezultatele procesului de evaluare externă fiind transmisă Ministerului Educației, Culturii și Cercetării prin demersul nr. 465-01 din 05 decembrie 2017, împreună cu rapoartele ANACIP </w:t>
      </w:r>
      <w:r w:rsidR="00EF4C3B">
        <w:rPr>
          <w:rFonts w:ascii="Times New Roman" w:hAnsi="Times New Roman" w:cs="Times New Roman"/>
          <w:sz w:val="24"/>
          <w:szCs w:val="24"/>
          <w:lang w:val="ro-RO"/>
        </w:rPr>
        <w:t>pentru cele 3 programe de doctorat evaluate.</w:t>
      </w:r>
    </w:p>
    <w:p w:rsidR="00E37027" w:rsidRDefault="00497BCA" w:rsidP="00627A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B1F">
        <w:rPr>
          <w:rFonts w:ascii="Times New Roman" w:hAnsi="Times New Roman" w:cs="Times New Roman"/>
          <w:b/>
          <w:sz w:val="24"/>
          <w:szCs w:val="24"/>
          <w:lang w:val="ro-RO"/>
        </w:rPr>
        <w:t>Concluzii</w:t>
      </w:r>
      <w:r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D71AC" w:rsidRPr="008B7B1F">
        <w:rPr>
          <w:rFonts w:ascii="Times New Roman" w:hAnsi="Times New Roman" w:cs="Times New Roman"/>
          <w:sz w:val="24"/>
          <w:szCs w:val="24"/>
          <w:lang w:val="ro-RO"/>
        </w:rPr>
        <w:t>Consiliul de Cond</w:t>
      </w:r>
      <w:r w:rsidR="00E46394">
        <w:rPr>
          <w:rFonts w:ascii="Times New Roman" w:hAnsi="Times New Roman" w:cs="Times New Roman"/>
          <w:sz w:val="24"/>
          <w:szCs w:val="24"/>
          <w:lang w:val="ro-RO"/>
        </w:rPr>
        <w:t>ucere al ANACIP</w:t>
      </w:r>
      <w:r w:rsidR="00763FF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463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7DE5">
        <w:rPr>
          <w:rFonts w:ascii="Times New Roman" w:hAnsi="Times New Roman" w:cs="Times New Roman"/>
          <w:sz w:val="24"/>
          <w:szCs w:val="24"/>
          <w:lang w:val="ro-RO"/>
        </w:rPr>
        <w:t xml:space="preserve">în baza rezultatelor evaluării externe a dosarelor depuse de către Universitatea de Stat din Moldova și </w:t>
      </w:r>
      <w:r w:rsidR="00E46394">
        <w:rPr>
          <w:rFonts w:ascii="Times New Roman" w:hAnsi="Times New Roman" w:cs="Times New Roman"/>
          <w:sz w:val="24"/>
          <w:szCs w:val="24"/>
          <w:lang w:val="ro-RO"/>
        </w:rPr>
        <w:t>în conformitate</w:t>
      </w:r>
      <w:r w:rsidR="004D71AC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cu prevederile legislației în vigoare, </w:t>
      </w:r>
      <w:r w:rsidR="00763FFA">
        <w:rPr>
          <w:rFonts w:ascii="Times New Roman" w:hAnsi="Times New Roman" w:cs="Times New Roman"/>
          <w:sz w:val="24"/>
          <w:szCs w:val="24"/>
          <w:lang w:val="ro-RO"/>
        </w:rPr>
        <w:t>propune autorizarea de funcționare</w:t>
      </w:r>
      <w:r w:rsidR="004D71AC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provizorie</w:t>
      </w:r>
      <w:r w:rsidR="00763FFA">
        <w:rPr>
          <w:rFonts w:ascii="Times New Roman" w:hAnsi="Times New Roman" w:cs="Times New Roman"/>
          <w:sz w:val="24"/>
          <w:szCs w:val="24"/>
          <w:lang w:val="ro-RO"/>
        </w:rPr>
        <w:t xml:space="preserve"> a programului 134.03 Fizica </w:t>
      </w:r>
      <w:proofErr w:type="spellStart"/>
      <w:r w:rsidR="00763FFA">
        <w:rPr>
          <w:rFonts w:ascii="Times New Roman" w:hAnsi="Times New Roman" w:cs="Times New Roman"/>
          <w:sz w:val="24"/>
          <w:szCs w:val="24"/>
          <w:lang w:val="ro-RO"/>
        </w:rPr>
        <w:t>nanosistemelor</w:t>
      </w:r>
      <w:proofErr w:type="spellEnd"/>
      <w:r w:rsidR="00763FFA">
        <w:rPr>
          <w:rFonts w:ascii="Times New Roman" w:hAnsi="Times New Roman" w:cs="Times New Roman"/>
          <w:sz w:val="24"/>
          <w:szCs w:val="24"/>
          <w:lang w:val="ro-RO"/>
        </w:rPr>
        <w:t xml:space="preserve"> și nanotehnologii (la formele de studii cu frecvență și cu frecvență redusă) și </w:t>
      </w:r>
      <w:r w:rsidR="00763FF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neautorizarea programelor </w:t>
      </w:r>
      <w:r w:rsidR="00763FFA" w:rsidRPr="00693780">
        <w:rPr>
          <w:rFonts w:ascii="Times New Roman" w:hAnsi="Times New Roman" w:cs="Times New Roman"/>
          <w:sz w:val="24"/>
          <w:szCs w:val="24"/>
          <w:lang w:val="ro-RO"/>
        </w:rPr>
        <w:t>134.07 Fizica mediului ambiant</w:t>
      </w:r>
      <w:r w:rsidR="00763FFA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763FFA" w:rsidRPr="00693780">
        <w:rPr>
          <w:rFonts w:ascii="Times New Roman" w:hAnsi="Times New Roman" w:cs="Times New Roman"/>
          <w:sz w:val="24"/>
          <w:szCs w:val="24"/>
          <w:lang w:val="ro-RO"/>
        </w:rPr>
        <w:t>251.03 Tehnologii electrofizice și ingineria suprafețelor</w:t>
      </w:r>
      <w:r w:rsidR="00487D49">
        <w:rPr>
          <w:rFonts w:ascii="Times New Roman" w:hAnsi="Times New Roman" w:cs="Times New Roman"/>
          <w:sz w:val="24"/>
          <w:szCs w:val="24"/>
          <w:lang w:val="ro-RO"/>
        </w:rPr>
        <w:t>, din cauza că</w:t>
      </w:r>
      <w:r w:rsidR="00495D5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95D58" w:rsidRPr="00495D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5D58">
        <w:rPr>
          <w:rFonts w:ascii="Times New Roman" w:hAnsi="Times New Roman" w:cs="Times New Roman"/>
          <w:sz w:val="24"/>
          <w:szCs w:val="24"/>
          <w:lang w:val="ro-RO"/>
        </w:rPr>
        <w:t>pentru nici unul din cele 2 programe, standardul</w:t>
      </w:r>
      <w:r w:rsidR="00487D49">
        <w:rPr>
          <w:rFonts w:ascii="Times New Roman" w:hAnsi="Times New Roman" w:cs="Times New Roman"/>
          <w:sz w:val="24"/>
          <w:szCs w:val="24"/>
          <w:lang w:val="ro-RO"/>
        </w:rPr>
        <w:t xml:space="preserve"> de acreditare 1</w:t>
      </w:r>
      <w:r w:rsidR="00495D58">
        <w:rPr>
          <w:rFonts w:ascii="Times New Roman" w:hAnsi="Times New Roman" w:cs="Times New Roman"/>
          <w:sz w:val="24"/>
          <w:szCs w:val="24"/>
          <w:lang w:val="ro-RO"/>
        </w:rPr>
        <w:t xml:space="preserve"> nu corespunde cerințelor</w:t>
      </w:r>
      <w:r w:rsidR="00487D4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95D58">
        <w:rPr>
          <w:rFonts w:ascii="Times New Roman" w:hAnsi="Times New Roman" w:cs="Times New Roman"/>
          <w:sz w:val="24"/>
          <w:szCs w:val="24"/>
          <w:lang w:val="ro-RO"/>
        </w:rPr>
        <w:t xml:space="preserve">respectiv, nu este îndeplinit standard minim de evaluare 1.1.1., </w:t>
      </w:r>
      <w:r w:rsidR="00E37027">
        <w:rPr>
          <w:rFonts w:ascii="Times New Roman" w:hAnsi="Times New Roman" w:cs="Times New Roman"/>
          <w:sz w:val="24"/>
          <w:szCs w:val="24"/>
          <w:lang w:val="ro-RO"/>
        </w:rPr>
        <w:t>iar standardele de acreditare  2 și 9 corespund</w:t>
      </w:r>
      <w:r w:rsidR="00F17DE5">
        <w:rPr>
          <w:rFonts w:ascii="Times New Roman" w:hAnsi="Times New Roman" w:cs="Times New Roman"/>
          <w:sz w:val="24"/>
          <w:szCs w:val="24"/>
          <w:lang w:val="ro-RO"/>
        </w:rPr>
        <w:t xml:space="preserve"> doar</w:t>
      </w:r>
      <w:r w:rsidR="00E37027">
        <w:rPr>
          <w:rFonts w:ascii="Times New Roman" w:hAnsi="Times New Roman" w:cs="Times New Roman"/>
          <w:sz w:val="24"/>
          <w:szCs w:val="24"/>
          <w:lang w:val="ro-RO"/>
        </w:rPr>
        <w:t xml:space="preserve"> parțial cerințelor.</w:t>
      </w:r>
      <w:r w:rsidR="00487D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E448A" w:rsidRPr="008B7B1F" w:rsidRDefault="00BE448A" w:rsidP="00627A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B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Argumentarea </w:t>
      </w:r>
      <w:proofErr w:type="spellStart"/>
      <w:r w:rsidRPr="008B7B1F">
        <w:rPr>
          <w:rFonts w:ascii="Times New Roman" w:hAnsi="Times New Roman" w:cs="Times New Roman"/>
          <w:b/>
          <w:sz w:val="24"/>
          <w:szCs w:val="24"/>
          <w:lang w:val="ro-RO"/>
        </w:rPr>
        <w:t>economico</w:t>
      </w:r>
      <w:proofErr w:type="spellEnd"/>
      <w:r w:rsidRPr="008B7B1F">
        <w:rPr>
          <w:rFonts w:ascii="Times New Roman" w:hAnsi="Times New Roman" w:cs="Times New Roman"/>
          <w:b/>
          <w:sz w:val="24"/>
          <w:szCs w:val="24"/>
          <w:lang w:val="ro-RO"/>
        </w:rPr>
        <w:t>-fina</w:t>
      </w:r>
      <w:r w:rsidR="00C861DA" w:rsidRPr="008B7B1F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Pr="008B7B1F">
        <w:rPr>
          <w:rFonts w:ascii="Times New Roman" w:hAnsi="Times New Roman" w:cs="Times New Roman"/>
          <w:b/>
          <w:sz w:val="24"/>
          <w:szCs w:val="24"/>
          <w:lang w:val="ro-RO"/>
        </w:rPr>
        <w:t>ciară</w:t>
      </w:r>
      <w:r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. Procesul de </w:t>
      </w:r>
      <w:r w:rsidR="00E24460" w:rsidRPr="008B7B1F">
        <w:rPr>
          <w:rFonts w:ascii="Times New Roman" w:hAnsi="Times New Roman" w:cs="Times New Roman"/>
          <w:sz w:val="24"/>
          <w:szCs w:val="24"/>
          <w:lang w:val="ro-RO"/>
        </w:rPr>
        <w:t>autoriz</w:t>
      </w:r>
      <w:r w:rsidR="00FA7325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E051B4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de funcționare</w:t>
      </w:r>
      <w:r w:rsidR="00E24460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provizorie</w:t>
      </w:r>
      <w:r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325">
        <w:rPr>
          <w:rFonts w:ascii="Times New Roman" w:hAnsi="Times New Roman" w:cs="Times New Roman"/>
          <w:sz w:val="24"/>
          <w:szCs w:val="24"/>
          <w:lang w:val="ro-RO"/>
        </w:rPr>
        <w:t xml:space="preserve">a programelor de doctorat, dar </w:t>
      </w:r>
      <w:r w:rsidRPr="008B7B1F">
        <w:rPr>
          <w:rFonts w:ascii="Times New Roman" w:hAnsi="Times New Roman" w:cs="Times New Roman"/>
          <w:sz w:val="24"/>
          <w:szCs w:val="24"/>
          <w:lang w:val="ro-RO"/>
        </w:rPr>
        <w:t>și rezultatele acestuia</w:t>
      </w:r>
      <w:r w:rsidR="00F17D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se încadr</w:t>
      </w:r>
      <w:r w:rsidR="00FA7325">
        <w:rPr>
          <w:rFonts w:ascii="Times New Roman" w:hAnsi="Times New Roman" w:cs="Times New Roman"/>
          <w:sz w:val="24"/>
          <w:szCs w:val="24"/>
          <w:lang w:val="ro-RO"/>
        </w:rPr>
        <w:t>ează în limita bugetului instituției solicitante</w:t>
      </w:r>
      <w:r w:rsidRPr="008B7B1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D71AC" w:rsidRDefault="00BE448A" w:rsidP="00627A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B1F">
        <w:rPr>
          <w:rFonts w:ascii="Times New Roman" w:hAnsi="Times New Roman" w:cs="Times New Roman"/>
          <w:b/>
          <w:sz w:val="24"/>
          <w:szCs w:val="24"/>
          <w:lang w:val="ro-RO"/>
        </w:rPr>
        <w:t>Impactul proiectului</w:t>
      </w:r>
      <w:r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56073" w:rsidRPr="008B7B1F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EA2EF1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71AC" w:rsidRPr="008B7B1F">
        <w:rPr>
          <w:rFonts w:ascii="Times New Roman" w:hAnsi="Times New Roman" w:cs="Times New Roman"/>
          <w:sz w:val="24"/>
          <w:szCs w:val="24"/>
          <w:lang w:val="ro-RO"/>
        </w:rPr>
        <w:t>acord</w:t>
      </w:r>
      <w:r w:rsidR="00956073" w:rsidRPr="008B7B1F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4D71AC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autorizărilor de </w:t>
      </w:r>
      <w:r w:rsidR="006138B4" w:rsidRPr="008B7B1F">
        <w:rPr>
          <w:rFonts w:ascii="Times New Roman" w:hAnsi="Times New Roman" w:cs="Times New Roman"/>
          <w:sz w:val="24"/>
          <w:szCs w:val="24"/>
          <w:lang w:val="ro-RO"/>
        </w:rPr>
        <w:t>funcționare</w:t>
      </w:r>
      <w:r w:rsidR="004D71AC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provizorie </w:t>
      </w:r>
      <w:r w:rsidR="00F17DE5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4D71AC" w:rsidRPr="008B7B1F">
        <w:rPr>
          <w:rFonts w:ascii="Times New Roman" w:hAnsi="Times New Roman" w:cs="Times New Roman"/>
          <w:sz w:val="24"/>
          <w:szCs w:val="24"/>
          <w:lang w:val="ro-RO"/>
        </w:rPr>
        <w:t>progra</w:t>
      </w:r>
      <w:r w:rsidR="00956073" w:rsidRPr="008B7B1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17DE5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956073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627A67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studii de </w:t>
      </w:r>
      <w:r w:rsidR="00956073" w:rsidRPr="008B7B1F">
        <w:rPr>
          <w:rFonts w:ascii="Times New Roman" w:hAnsi="Times New Roman" w:cs="Times New Roman"/>
          <w:sz w:val="24"/>
          <w:szCs w:val="24"/>
          <w:lang w:val="ro-RO"/>
        </w:rPr>
        <w:t>doctorat se asigur</w:t>
      </w:r>
      <w:r w:rsidR="00E051B4" w:rsidRPr="008B7B1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56073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respectarea Codului Educației</w:t>
      </w:r>
      <w:r w:rsidR="00627A67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și a altor acte reglatorii</w:t>
      </w:r>
      <w:r w:rsidR="00E652FD">
        <w:rPr>
          <w:rFonts w:ascii="Times New Roman" w:hAnsi="Times New Roman" w:cs="Times New Roman"/>
          <w:sz w:val="24"/>
          <w:szCs w:val="24"/>
          <w:lang w:val="ro-RO"/>
        </w:rPr>
        <w:t xml:space="preserve"> ce prevăd</w:t>
      </w:r>
      <w:r w:rsidR="00956073" w:rsidRPr="008B7B1F">
        <w:rPr>
          <w:rFonts w:ascii="Times New Roman" w:hAnsi="Times New Roman" w:cs="Times New Roman"/>
          <w:sz w:val="24"/>
          <w:szCs w:val="24"/>
          <w:lang w:val="ro-RO"/>
        </w:rPr>
        <w:t xml:space="preserve"> că </w:t>
      </w:r>
      <w:r w:rsidR="00924605">
        <w:rPr>
          <w:rFonts w:ascii="Times New Roman" w:hAnsi="Times New Roman" w:cs="Times New Roman"/>
          <w:sz w:val="24"/>
          <w:szCs w:val="24"/>
          <w:lang w:val="ro-RO"/>
        </w:rPr>
        <w:t>școlile doctorale pot organiza studii superioare de doctorat doar</w:t>
      </w:r>
      <w:r w:rsidR="00F6689F">
        <w:rPr>
          <w:rFonts w:ascii="Times New Roman" w:hAnsi="Times New Roman" w:cs="Times New Roman"/>
          <w:sz w:val="24"/>
          <w:szCs w:val="24"/>
          <w:lang w:val="ro-RO"/>
        </w:rPr>
        <w:t xml:space="preserve"> în cadrul programelor autorizate provizoriu/acreditate în conformitate cu legislația în vigoare</w:t>
      </w:r>
      <w:r w:rsidR="00627A67" w:rsidRPr="008B7B1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10127" w:rsidRPr="00010127" w:rsidRDefault="00010127" w:rsidP="000101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01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Ministru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</w:t>
      </w:r>
      <w:r w:rsidR="00F6689F">
        <w:rPr>
          <w:rFonts w:ascii="Times New Roman" w:hAnsi="Times New Roman" w:cs="Times New Roman"/>
          <w:b/>
          <w:sz w:val="24"/>
          <w:szCs w:val="24"/>
          <w:lang w:val="ro-RO"/>
        </w:rPr>
        <w:t>Monica BABUC</w:t>
      </w:r>
    </w:p>
    <w:sectPr w:rsidR="00010127" w:rsidRPr="00010127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7E" w:rsidRDefault="0025047E" w:rsidP="00281A1C">
      <w:pPr>
        <w:spacing w:after="0" w:line="240" w:lineRule="auto"/>
      </w:pPr>
      <w:r>
        <w:separator/>
      </w:r>
    </w:p>
  </w:endnote>
  <w:endnote w:type="continuationSeparator" w:id="0">
    <w:p w:rsidR="0025047E" w:rsidRDefault="0025047E" w:rsidP="0028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750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1A1C" w:rsidRDefault="00281A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8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1A1C" w:rsidRDefault="00281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7E" w:rsidRDefault="0025047E" w:rsidP="00281A1C">
      <w:pPr>
        <w:spacing w:after="0" w:line="240" w:lineRule="auto"/>
      </w:pPr>
      <w:r>
        <w:separator/>
      </w:r>
    </w:p>
  </w:footnote>
  <w:footnote w:type="continuationSeparator" w:id="0">
    <w:p w:rsidR="0025047E" w:rsidRDefault="0025047E" w:rsidP="00281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37"/>
    <w:rsid w:val="00010127"/>
    <w:rsid w:val="00052B52"/>
    <w:rsid w:val="00095B7E"/>
    <w:rsid w:val="000C5178"/>
    <w:rsid w:val="000D0D70"/>
    <w:rsid w:val="001461D6"/>
    <w:rsid w:val="00162BC6"/>
    <w:rsid w:val="001A6101"/>
    <w:rsid w:val="001C341F"/>
    <w:rsid w:val="001E00A4"/>
    <w:rsid w:val="00207227"/>
    <w:rsid w:val="0021597B"/>
    <w:rsid w:val="0025047E"/>
    <w:rsid w:val="00281A1C"/>
    <w:rsid w:val="00287C55"/>
    <w:rsid w:val="002A1976"/>
    <w:rsid w:val="002B2760"/>
    <w:rsid w:val="00304F64"/>
    <w:rsid w:val="00320520"/>
    <w:rsid w:val="0032352F"/>
    <w:rsid w:val="00367530"/>
    <w:rsid w:val="003A1071"/>
    <w:rsid w:val="0043129D"/>
    <w:rsid w:val="00481941"/>
    <w:rsid w:val="00487D49"/>
    <w:rsid w:val="00495D58"/>
    <w:rsid w:val="00497BCA"/>
    <w:rsid w:val="004C449E"/>
    <w:rsid w:val="004D71AC"/>
    <w:rsid w:val="005D72CA"/>
    <w:rsid w:val="006138B4"/>
    <w:rsid w:val="00625508"/>
    <w:rsid w:val="00627A67"/>
    <w:rsid w:val="006477B8"/>
    <w:rsid w:val="00674F7D"/>
    <w:rsid w:val="00693780"/>
    <w:rsid w:val="006E7A37"/>
    <w:rsid w:val="00705BB9"/>
    <w:rsid w:val="00742B20"/>
    <w:rsid w:val="00763FFA"/>
    <w:rsid w:val="007E7D1C"/>
    <w:rsid w:val="007F10F4"/>
    <w:rsid w:val="008148EE"/>
    <w:rsid w:val="0088442F"/>
    <w:rsid w:val="00891A5D"/>
    <w:rsid w:val="008A29EC"/>
    <w:rsid w:val="008A54B4"/>
    <w:rsid w:val="008B7B1F"/>
    <w:rsid w:val="0090133F"/>
    <w:rsid w:val="00903F5A"/>
    <w:rsid w:val="00924605"/>
    <w:rsid w:val="009322BA"/>
    <w:rsid w:val="00956073"/>
    <w:rsid w:val="00976E5A"/>
    <w:rsid w:val="009B17D9"/>
    <w:rsid w:val="009D35A6"/>
    <w:rsid w:val="00A03DA0"/>
    <w:rsid w:val="00A238E3"/>
    <w:rsid w:val="00A851BF"/>
    <w:rsid w:val="00B121A0"/>
    <w:rsid w:val="00B51F10"/>
    <w:rsid w:val="00B7733E"/>
    <w:rsid w:val="00B906A0"/>
    <w:rsid w:val="00BB4A60"/>
    <w:rsid w:val="00BE2D37"/>
    <w:rsid w:val="00BE448A"/>
    <w:rsid w:val="00C153D0"/>
    <w:rsid w:val="00C861DA"/>
    <w:rsid w:val="00CC1B9B"/>
    <w:rsid w:val="00D53F28"/>
    <w:rsid w:val="00D847A1"/>
    <w:rsid w:val="00D86E1A"/>
    <w:rsid w:val="00D95D23"/>
    <w:rsid w:val="00DA0F5E"/>
    <w:rsid w:val="00DA2CD6"/>
    <w:rsid w:val="00E051B4"/>
    <w:rsid w:val="00E24460"/>
    <w:rsid w:val="00E37027"/>
    <w:rsid w:val="00E46394"/>
    <w:rsid w:val="00E652FD"/>
    <w:rsid w:val="00E65E99"/>
    <w:rsid w:val="00E746EF"/>
    <w:rsid w:val="00EA2EF1"/>
    <w:rsid w:val="00ED0ABE"/>
    <w:rsid w:val="00EF4C3B"/>
    <w:rsid w:val="00F17DE5"/>
    <w:rsid w:val="00F22BD9"/>
    <w:rsid w:val="00F6689F"/>
    <w:rsid w:val="00F82063"/>
    <w:rsid w:val="00FA7325"/>
    <w:rsid w:val="00F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4F428-616A-461E-9658-E3987429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A1C"/>
  </w:style>
  <w:style w:type="paragraph" w:styleId="Footer">
    <w:name w:val="footer"/>
    <w:basedOn w:val="Normal"/>
    <w:link w:val="FooterChar"/>
    <w:uiPriority w:val="99"/>
    <w:unhideWhenUsed/>
    <w:rsid w:val="0028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A1C"/>
  </w:style>
  <w:style w:type="paragraph" w:styleId="NoSpacing">
    <w:name w:val="No Spacing"/>
    <w:uiPriority w:val="1"/>
    <w:qFormat/>
    <w:rsid w:val="001A610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Timco Carolina</dc:creator>
  <cp:lastModifiedBy>admin</cp:lastModifiedBy>
  <cp:revision>25</cp:revision>
  <cp:lastPrinted>2016-08-03T11:46:00Z</cp:lastPrinted>
  <dcterms:created xsi:type="dcterms:W3CDTF">2016-06-08T07:33:00Z</dcterms:created>
  <dcterms:modified xsi:type="dcterms:W3CDTF">2017-12-27T13:30:00Z</dcterms:modified>
</cp:coreProperties>
</file>