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3F" w:rsidRPr="00AD4B46" w:rsidRDefault="00A226F3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7750D" w:rsidRPr="00AD4B46" w:rsidRDefault="00521D7A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la proiectul hotărâ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B868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B868D1" w:rsidRPr="00B868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diagnostic </w:t>
      </w:r>
      <w:r w:rsidR="00B868D1" w:rsidRPr="00B868D1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in vitro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EB1B3F" w:rsidRPr="00AD4B46" w:rsidRDefault="00EB1B3F" w:rsidP="00D52D31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</w:p>
    <w:p w:rsidR="00396D68" w:rsidRPr="00AD4B46" w:rsidRDefault="00396D68" w:rsidP="00B868D1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Condi</w:t>
      </w:r>
      <w:r w:rsidR="004E61A0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ţ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iile care au impus elaborarea proie</w:t>
      </w:r>
      <w:r w:rsidR="00DB79EC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tului </w:t>
      </w:r>
    </w:p>
    <w:p w:rsidR="00396D68" w:rsidRPr="00AD4B46" w:rsidRDefault="00396D68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 xml:space="preserve"> </w:t>
      </w: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ab/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Proiectul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B868D1" w:rsidRP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B868D1" w:rsidRPr="00AD4B46">
        <w:rPr>
          <w:rFonts w:ascii="Times New Roman" w:hAnsi="Times New Roman" w:cs="Times New Roman"/>
          <w:i/>
          <w:iCs/>
          <w:sz w:val="28"/>
          <w:szCs w:val="28"/>
          <w:lang w:val="ro-RO"/>
        </w:rPr>
        <w:t>in vitro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 a fost elaborat nemijlocit de către Ministerul Sănătă</w:t>
      </w:r>
      <w:r w:rsidR="004E61A0" w:rsidRPr="00AD4B46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33871" w:rsidRPr="00AD4B46">
        <w:rPr>
          <w:rFonts w:ascii="Times New Roman" w:hAnsi="Times New Roman" w:cs="Times New Roman"/>
          <w:sz w:val="28"/>
          <w:szCs w:val="28"/>
          <w:lang w:val="ro-RO"/>
        </w:rPr>
        <w:t>ii, Muncii și Protecției Sociale.</w:t>
      </w:r>
    </w:p>
    <w:p w:rsidR="00F627A0" w:rsidRPr="00AD4B46" w:rsidRDefault="00396D68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Drept t</w:t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emei a servit prevederile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rii Guvernului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nr. 808  din  07.10.2014 cu privire la aprobarea Planului naţional de acţiuni pentru implementarea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Acordului de Asociere Republica Moldova - Uniunea Europeană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în perioada 2014-2016, care stabile</w:t>
      </w:r>
      <w:r w:rsidR="004E61A0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ş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te</w:t>
      </w:r>
      <w:r w:rsidRPr="00AD4B46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AD4B46" w:rsidRPr="00AD4B46">
        <w:rPr>
          <w:rFonts w:ascii="Times New Roman" w:hAnsi="Times New Roman" w:cs="Times New Roman"/>
          <w:sz w:val="28"/>
          <w:szCs w:val="28"/>
          <w:lang w:val="ro-RO" w:eastAsia="ro-RO"/>
        </w:rPr>
        <w:t>m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odificarea şi completarea unor hotărîri de Guvern (Hotărârile Guvernului nr. 410 din 04.0.6</w:t>
      </w:r>
      <w:r w:rsidR="00C54B4F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.2014, nr. 418 din 05.0.6.2014 și 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nr. 435 din 10.0.6.2014) ce reglementează condiţiile de </w:t>
      </w:r>
      <w:r w:rsidR="00C54B4F">
        <w:rPr>
          <w:rFonts w:ascii="Times New Roman" w:hAnsi="Times New Roman" w:cs="Times New Roman"/>
          <w:bCs/>
          <w:sz w:val="28"/>
          <w:szCs w:val="28"/>
          <w:lang w:val="ro-RO" w:eastAsia="ro-RO"/>
        </w:rPr>
        <w:t>introducere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pe piaţă a dispozitivelor medicale.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627A0" w:rsidRPr="00AD4B46" w:rsidRDefault="00AD4B46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emei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ul legal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de elaborare a prezentului proiect sunt prevederile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Legii nr. 102 din 9 iunie 2017 cu privire la dispozitivele medicale (Monitorul Oficial al Republicii Moldova, 2017, nr. 244-251, art. 389) care conform art. 21, 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>asigură cadrul normativ primar pent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ru transpunerea și implementarea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396D68" w:rsidRPr="00AD4B46" w:rsidRDefault="00F627A0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>Directivei 98/79/CE a Parlamentului European şi a Consiliului din 27 octombrie 1998 privind dispozitivele medicale pentru diagnostic in vitro, publicată în Jurnalul Oficial al Uniunii Europene L 331 din 7 decembrie 1998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B4CAB" w:rsidRPr="00AD4B46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4B4F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C54B4F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="00C54B4F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C54B4F" w:rsidRP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4B4F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C54B4F" w:rsidRPr="00AD4B46">
        <w:rPr>
          <w:rFonts w:ascii="Times New Roman" w:hAnsi="Times New Roman" w:cs="Times New Roman"/>
          <w:i/>
          <w:iCs/>
          <w:sz w:val="28"/>
          <w:szCs w:val="28"/>
          <w:lang w:val="ro-RO"/>
        </w:rPr>
        <w:t>in vitro</w:t>
      </w:r>
      <w:r w:rsidR="00C54B4F"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31299" w:rsidRPr="00AD4B46" w:rsidRDefault="00831299" w:rsidP="00B868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16E21" w:rsidRPr="00AD4B46" w:rsidRDefault="00396D68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Principalele prevederi şi elemente noi ale proiectului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600A5" w:rsidRPr="00AD4B46" w:rsidRDefault="00AD4B46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bookmarkStart w:id="0" w:name="_GoBack"/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Scopul proiectului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este stabilirea condițiilor de plasare pe piață a dispozitivelor medicale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4B4F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C54B4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in vitro, </w:t>
      </w:r>
      <w:r w:rsidR="00C54B4F" w:rsidRPr="00C54B4F">
        <w:rPr>
          <w:rFonts w:ascii="Times New Roman" w:hAnsi="Times New Roman" w:cs="Times New Roman"/>
          <w:iCs/>
          <w:sz w:val="28"/>
          <w:szCs w:val="28"/>
          <w:lang w:val="ro-RO"/>
        </w:rPr>
        <w:t>întru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creșterea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siguranței pacientului și a utilizatorului prin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punerea la dispoziție a unor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>dispozitive medicale s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igure, eficiente și inofensive.</w:t>
      </w:r>
    </w:p>
    <w:p w:rsidR="00016E21" w:rsidRPr="00AD4B46" w:rsidRDefault="00016E21" w:rsidP="00016E2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De menționat faptul că dispozitivele medicale joacă un rol esențial în asigurarea calităţii serviciilor medicale prestate, protejării şi promovării sănătăţii populaţiei. Astfel,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în vederea siguranței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pacienți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a utilizatorilor se impune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necesitatea respectării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condițiilor de plasare pe piață stipulate în proiectul propus.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16E21" w:rsidRPr="00AD4B46" w:rsidRDefault="00016E21" w:rsidP="007B34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Astfel, prin acest proiect se reglementează cadrul normativ pentru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plasarea pe piață a dispozitivelor medicale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în conformitate cu cele mai bune practici din statele membre ale Uniunii Europene.</w:t>
      </w:r>
    </w:p>
    <w:bookmarkEnd w:id="0"/>
    <w:p w:rsidR="006B60BB" w:rsidRPr="00AD4B46" w:rsidRDefault="00B600A5" w:rsidP="00BD6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lastRenderedPageBreak/>
        <w:t>În proiect s-au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utilizat corect termenii stabiliţi în 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Legea</w:t>
      </w:r>
      <w:r w:rsidR="00E57A67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 102 din 9 iunie 2017 cu privire la dispozitivele medicale</w:t>
      </w:r>
      <w:r w:rsidR="00B868D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B868D1">
        <w:rPr>
          <w:rFonts w:ascii="Times New Roman" w:hAnsi="Times New Roman" w:cs="Times New Roman"/>
          <w:sz w:val="28"/>
          <w:szCs w:val="28"/>
          <w:lang w:val="ro-RO"/>
        </w:rPr>
        <w:t>Directiva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98/79/CE a Parlamentului European şi a Consiliului din 27 octombrie 1998 privind dispozitivele medicale pentru diagnostic in vitro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>termenii stabiliţi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>omeniul evaluării conformităţii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și sa evitat dublarea prevederilor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în acest sens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, conform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>Legii nr. 235 din 01.12.2011 cu privire la activitățile de evaluare și acreditare, cu modificările și completările ulterioare.</w:t>
      </w:r>
    </w:p>
    <w:p w:rsidR="00FC63A4" w:rsidRDefault="00351FE7" w:rsidP="00FC63A4">
      <w:pPr>
        <w:pStyle w:val="a4"/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</w:t>
      </w:r>
      <w:r w:rsidR="00C47233" w:rsidRPr="00AD4B46">
        <w:rPr>
          <w:sz w:val="28"/>
          <w:szCs w:val="28"/>
          <w:lang w:val="ro-RO"/>
        </w:rPr>
        <w:t>rin</w:t>
      </w:r>
      <w:r w:rsidRPr="00AD4B46">
        <w:rPr>
          <w:sz w:val="28"/>
          <w:szCs w:val="28"/>
          <w:lang w:val="ro-RO"/>
        </w:rPr>
        <w:t xml:space="preserve"> </w:t>
      </w:r>
      <w:r w:rsidR="00E453B6">
        <w:rPr>
          <w:sz w:val="28"/>
          <w:szCs w:val="28"/>
          <w:lang w:val="ro-RO"/>
        </w:rPr>
        <w:t>p</w:t>
      </w:r>
      <w:r w:rsidR="00FA60C1" w:rsidRPr="00AD4B46">
        <w:rPr>
          <w:sz w:val="28"/>
          <w:szCs w:val="28"/>
          <w:lang w:val="ro-RO"/>
        </w:rPr>
        <w:t xml:space="preserve">roiectul hotărârii Guvernului „pentru </w:t>
      </w:r>
      <w:r w:rsidR="00FA60C1" w:rsidRPr="00AD4B46">
        <w:rPr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B868D1" w:rsidRPr="00B868D1">
        <w:rPr>
          <w:sz w:val="28"/>
          <w:szCs w:val="28"/>
          <w:lang w:val="ro-RO"/>
        </w:rPr>
        <w:t xml:space="preserve"> </w:t>
      </w:r>
      <w:r w:rsidR="00B868D1" w:rsidRPr="00AD4B46">
        <w:rPr>
          <w:sz w:val="28"/>
          <w:szCs w:val="28"/>
          <w:lang w:val="ro-RO"/>
        </w:rPr>
        <w:t xml:space="preserve">pentru diagnostic </w:t>
      </w:r>
      <w:r w:rsidR="00B868D1" w:rsidRPr="00AD4B46">
        <w:rPr>
          <w:i/>
          <w:iCs/>
          <w:sz w:val="28"/>
          <w:szCs w:val="28"/>
          <w:lang w:val="ro-RO"/>
        </w:rPr>
        <w:t>in vitro</w:t>
      </w:r>
      <w:r w:rsidR="00FA60C1" w:rsidRPr="00AD4B46">
        <w:rPr>
          <w:sz w:val="28"/>
          <w:szCs w:val="28"/>
          <w:lang w:val="ro-RO"/>
        </w:rPr>
        <w:t>”</w:t>
      </w:r>
      <w:r w:rsidR="00E453B6">
        <w:rPr>
          <w:sz w:val="28"/>
          <w:szCs w:val="28"/>
          <w:lang w:val="ro-RO"/>
        </w:rPr>
        <w:t>,</w:t>
      </w:r>
      <w:r w:rsidR="00C47233" w:rsidRPr="00AD4B46">
        <w:rPr>
          <w:sz w:val="28"/>
          <w:szCs w:val="28"/>
          <w:lang w:val="ro-RO"/>
        </w:rPr>
        <w:t xml:space="preserve"> </w:t>
      </w:r>
      <w:r w:rsidRPr="00AD4B46">
        <w:rPr>
          <w:sz w:val="28"/>
          <w:szCs w:val="28"/>
          <w:lang w:val="ro-RO"/>
        </w:rPr>
        <w:t>Ministerul Sănătă</w:t>
      </w:r>
      <w:r w:rsidR="004E61A0" w:rsidRPr="00AD4B46">
        <w:rPr>
          <w:sz w:val="28"/>
          <w:szCs w:val="28"/>
          <w:lang w:val="ro-RO"/>
        </w:rPr>
        <w:t>ţ</w:t>
      </w:r>
      <w:r w:rsidRPr="00AD4B46">
        <w:rPr>
          <w:sz w:val="28"/>
          <w:szCs w:val="28"/>
          <w:lang w:val="ro-RO"/>
        </w:rPr>
        <w:t>ii</w:t>
      </w:r>
      <w:r w:rsidR="00FA60C1" w:rsidRPr="00AD4B46">
        <w:rPr>
          <w:sz w:val="28"/>
          <w:szCs w:val="28"/>
          <w:lang w:val="ro-RO"/>
        </w:rPr>
        <w:t>, Muncii</w:t>
      </w:r>
      <w:r w:rsidR="00FA60C1">
        <w:rPr>
          <w:sz w:val="28"/>
          <w:szCs w:val="28"/>
          <w:lang w:val="ro-RO"/>
        </w:rPr>
        <w:t xml:space="preserve"> și Protecției Sociale,</w:t>
      </w:r>
      <w:r w:rsidRPr="00AD4B46">
        <w:rPr>
          <w:sz w:val="28"/>
          <w:szCs w:val="28"/>
          <w:lang w:val="ro-RO"/>
        </w:rPr>
        <w:t xml:space="preserve"> </w:t>
      </w:r>
      <w:r w:rsidR="00C47233" w:rsidRPr="00AD4B46">
        <w:rPr>
          <w:sz w:val="28"/>
          <w:szCs w:val="28"/>
          <w:lang w:val="ro-RO"/>
        </w:rPr>
        <w:t>va reglementa</w:t>
      </w:r>
      <w:r w:rsidRPr="00AD4B46">
        <w:rPr>
          <w:sz w:val="28"/>
          <w:szCs w:val="28"/>
          <w:lang w:val="ro-RO"/>
        </w:rPr>
        <w:t>:</w:t>
      </w:r>
    </w:p>
    <w:p w:rsidR="00312E06" w:rsidRDefault="00FC63A4" w:rsidP="00D52D3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351FE7" w:rsidRPr="00AD4B46">
        <w:rPr>
          <w:sz w:val="28"/>
          <w:szCs w:val="28"/>
          <w:lang w:val="ro-RO"/>
        </w:rPr>
        <w:t xml:space="preserve">rocedura </w:t>
      </w:r>
      <w:r w:rsidR="000A1B4C" w:rsidRPr="00AD4B46">
        <w:rPr>
          <w:sz w:val="28"/>
          <w:szCs w:val="28"/>
          <w:lang w:val="ro-RO"/>
        </w:rPr>
        <w:t>de evaluare a conformită</w:t>
      </w:r>
      <w:r w:rsidR="004E61A0" w:rsidRPr="00AD4B46">
        <w:rPr>
          <w:sz w:val="28"/>
          <w:szCs w:val="28"/>
          <w:lang w:val="ro-RO"/>
        </w:rPr>
        <w:t>ţ</w:t>
      </w:r>
      <w:r w:rsidR="000A1B4C" w:rsidRPr="00AD4B46">
        <w:rPr>
          <w:sz w:val="28"/>
          <w:szCs w:val="28"/>
          <w:lang w:val="ro-RO"/>
        </w:rPr>
        <w:t xml:space="preserve">ii </w:t>
      </w:r>
      <w:r w:rsidR="0098421F">
        <w:rPr>
          <w:sz w:val="28"/>
          <w:szCs w:val="28"/>
          <w:lang w:val="ro-RO"/>
        </w:rPr>
        <w:t>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Cerinţe esenţiale de  introducere pe piaţă şi punere în funcţiune a 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Standardele armonizate în domeniul 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Clasificarea  dispozitivelor medicale</w:t>
      </w:r>
      <w:r>
        <w:rPr>
          <w:sz w:val="28"/>
          <w:szCs w:val="28"/>
          <w:lang w:val="ro-RO"/>
        </w:rPr>
        <w:t>;</w:t>
      </w:r>
    </w:p>
    <w:p w:rsidR="00BD63DB" w:rsidRPr="00AD4B46" w:rsidRDefault="00BD63DB" w:rsidP="00D52D3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Procedura de notificare a dispozitivelor medicale care au marcajul CE, la plasarea pe piață;</w:t>
      </w:r>
    </w:p>
    <w:p w:rsidR="00831299" w:rsidRDefault="000A1B4C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 xml:space="preserve">Procedura de înregistrare </w:t>
      </w:r>
      <w:r w:rsidR="0079475A" w:rsidRPr="00AD4B46">
        <w:rPr>
          <w:sz w:val="28"/>
          <w:szCs w:val="28"/>
          <w:lang w:val="ro-RO"/>
        </w:rPr>
        <w:t xml:space="preserve">a dispozitivelor medicale </w:t>
      </w:r>
      <w:r w:rsidR="00BD63DB" w:rsidRPr="00AD4B46">
        <w:rPr>
          <w:sz w:val="28"/>
          <w:szCs w:val="28"/>
          <w:lang w:val="ro-RO"/>
        </w:rPr>
        <w:t xml:space="preserve">fără marcajul CE </w:t>
      </w:r>
      <w:r w:rsidR="0079475A" w:rsidRPr="00AD4B46">
        <w:rPr>
          <w:sz w:val="28"/>
          <w:szCs w:val="28"/>
          <w:lang w:val="ro-RO"/>
        </w:rPr>
        <w:t>la Agen</w:t>
      </w:r>
      <w:r w:rsidR="004E61A0" w:rsidRPr="00AD4B46">
        <w:rPr>
          <w:sz w:val="28"/>
          <w:szCs w:val="28"/>
          <w:lang w:val="ro-RO"/>
        </w:rPr>
        <w:t>ţ</w:t>
      </w:r>
      <w:r w:rsidR="0079475A" w:rsidRPr="00AD4B46">
        <w:rPr>
          <w:sz w:val="28"/>
          <w:szCs w:val="28"/>
          <w:lang w:val="ro-RO"/>
        </w:rPr>
        <w:t xml:space="preserve">ia Medicamentului </w:t>
      </w:r>
      <w:r w:rsidR="004E61A0" w:rsidRPr="00AD4B46">
        <w:rPr>
          <w:sz w:val="28"/>
          <w:szCs w:val="28"/>
          <w:lang w:val="ro-RO"/>
        </w:rPr>
        <w:t>ş</w:t>
      </w:r>
      <w:r w:rsidR="0079475A" w:rsidRPr="00AD4B46">
        <w:rPr>
          <w:sz w:val="28"/>
          <w:szCs w:val="28"/>
          <w:lang w:val="ro-RO"/>
        </w:rPr>
        <w:t>i Dispozitivelor Medicale</w:t>
      </w:r>
      <w:r w:rsidR="00FC63A4">
        <w:rPr>
          <w:sz w:val="28"/>
          <w:szCs w:val="28"/>
          <w:lang w:val="ro-RO"/>
        </w:rPr>
        <w:t>.</w:t>
      </w:r>
    </w:p>
    <w:p w:rsidR="00FC63A4" w:rsidRPr="00FC63A4" w:rsidRDefault="00FC63A4" w:rsidP="00FC63A4">
      <w:pPr>
        <w:pStyle w:val="a4"/>
        <w:spacing w:line="276" w:lineRule="auto"/>
        <w:ind w:left="720" w:firstLine="0"/>
        <w:rPr>
          <w:sz w:val="28"/>
          <w:szCs w:val="28"/>
          <w:lang w:val="ro-RO"/>
        </w:rPr>
      </w:pP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Argumentarea şi gradul compatibilităţii proiectului cu legislaţia comunitară</w:t>
      </w:r>
    </w:p>
    <w:p w:rsidR="00831299" w:rsidRPr="00AD4B46" w:rsidRDefault="00E453B6" w:rsidP="00E45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hotărârii Guvernului „pentru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B868D1" w:rsidRP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B868D1" w:rsidRPr="00AD4B46">
        <w:rPr>
          <w:rFonts w:ascii="Times New Roman" w:hAnsi="Times New Roman" w:cs="Times New Roman"/>
          <w:i/>
          <w:iCs/>
          <w:sz w:val="28"/>
          <w:szCs w:val="28"/>
          <w:lang w:val="ro-RO"/>
        </w:rPr>
        <w:t>in vitro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a fost elaborat în conformitate cu prevederile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Directivei 98/79/CE a Parlamentului European şi a Consiliului din 27 octombrie 1998 privind dispozitivele medicale pentru diagnostic </w:t>
      </w:r>
      <w:r w:rsidR="00B868D1" w:rsidRPr="00C54B4F">
        <w:rPr>
          <w:rFonts w:ascii="Times New Roman" w:hAnsi="Times New Roman" w:cs="Times New Roman"/>
          <w:i/>
          <w:sz w:val="28"/>
          <w:szCs w:val="28"/>
          <w:lang w:val="ro-RO"/>
        </w:rPr>
        <w:t>in vitro</w:t>
      </w:r>
      <w:r w:rsid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se încadrează perfect în reformele propuse de către comunitatea internaţională şi partenerii de dezvoltare pentru sistemul de sănătate şi nu contravine legislaţiei comunitare.</w:t>
      </w:r>
    </w:p>
    <w:p w:rsidR="00831299" w:rsidRPr="00AD4B46" w:rsidRDefault="00831299" w:rsidP="00C54B4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AD4B46" w:rsidRDefault="00396D68" w:rsidP="00C54B4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Fundamentarea economico-financiară</w:t>
      </w:r>
    </w:p>
    <w:p w:rsidR="00982891" w:rsidRDefault="00396D68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Realizarea modificărilor nu va necesita cheltuieli suplimentare. </w:t>
      </w:r>
    </w:p>
    <w:p w:rsidR="00B868D1" w:rsidRPr="00AD4B46" w:rsidRDefault="00B868D1" w:rsidP="00B868D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Numele participanților la elaborarea proiectului</w:t>
      </w:r>
    </w:p>
    <w:p w:rsidR="00831299" w:rsidRPr="00AD4B46" w:rsidRDefault="00E453B6" w:rsidP="00E453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aprobarea Regulamentului privind condiţiile de introducere pe piaţă a dispozitivelor medicale</w:t>
      </w:r>
      <w:r w:rsidR="00B868D1" w:rsidRPr="00B868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868D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diagnostic </w:t>
      </w:r>
      <w:r w:rsidR="00B868D1" w:rsidRPr="00AD4B46">
        <w:rPr>
          <w:rFonts w:ascii="Times New Roman" w:hAnsi="Times New Roman" w:cs="Times New Roman"/>
          <w:i/>
          <w:iCs/>
          <w:sz w:val="28"/>
          <w:szCs w:val="28"/>
          <w:lang w:val="ro-RO"/>
        </w:rPr>
        <w:t>in vitro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elaborat de către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Ministerul Sănătăţii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, Muncii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 și Protecției Sociale,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>se prezintă spre examinare şi avizare în modul stabilit.</w:t>
      </w:r>
    </w:p>
    <w:p w:rsidR="00831299" w:rsidRPr="00AD4B46" w:rsidRDefault="00831299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AD4B46" w:rsidRDefault="00EA6900" w:rsidP="00D52D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8F3CA0" w:rsidRPr="00AD4B46">
        <w:rPr>
          <w:rFonts w:ascii="Times New Roman" w:hAnsi="Times New Roman" w:cs="Times New Roman"/>
          <w:b/>
          <w:sz w:val="28"/>
          <w:szCs w:val="28"/>
          <w:lang w:val="ro-RO"/>
        </w:rPr>
        <w:t>inistru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</w:t>
      </w:r>
      <w:r w:rsidR="00E453B6">
        <w:rPr>
          <w:rFonts w:ascii="Times New Roman" w:hAnsi="Times New Roman" w:cs="Times New Roman"/>
          <w:b/>
          <w:sz w:val="28"/>
          <w:szCs w:val="28"/>
          <w:lang w:val="ro-RO"/>
        </w:rPr>
        <w:t>Stela GRIGORAȘ</w:t>
      </w:r>
    </w:p>
    <w:sectPr w:rsidR="00396D68" w:rsidRPr="00AD4B46" w:rsidSect="00B868D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49" w:rsidRDefault="002A0049" w:rsidP="0027750D">
      <w:pPr>
        <w:spacing w:after="0" w:line="240" w:lineRule="auto"/>
      </w:pPr>
      <w:r>
        <w:separator/>
      </w:r>
    </w:p>
  </w:endnote>
  <w:endnote w:type="continuationSeparator" w:id="0">
    <w:p w:rsidR="002A0049" w:rsidRDefault="002A0049" w:rsidP="0027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49" w:rsidRDefault="002A0049" w:rsidP="0027750D">
      <w:pPr>
        <w:spacing w:after="0" w:line="240" w:lineRule="auto"/>
      </w:pPr>
      <w:r>
        <w:separator/>
      </w:r>
    </w:p>
  </w:footnote>
  <w:footnote w:type="continuationSeparator" w:id="0">
    <w:p w:rsidR="002A0049" w:rsidRDefault="002A0049" w:rsidP="0027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967"/>
    <w:multiLevelType w:val="hybridMultilevel"/>
    <w:tmpl w:val="57BC330C"/>
    <w:lvl w:ilvl="0" w:tplc="16AC1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1E21"/>
    <w:multiLevelType w:val="hybridMultilevel"/>
    <w:tmpl w:val="334A19B0"/>
    <w:lvl w:ilvl="0" w:tplc="D9A2A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C3B53"/>
    <w:multiLevelType w:val="hybridMultilevel"/>
    <w:tmpl w:val="3FA4CFEC"/>
    <w:lvl w:ilvl="0" w:tplc="9A58B1D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E2C2FBD"/>
    <w:multiLevelType w:val="hybridMultilevel"/>
    <w:tmpl w:val="09E86CBA"/>
    <w:lvl w:ilvl="0" w:tplc="60B6809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3"/>
    <w:rsid w:val="00006E9F"/>
    <w:rsid w:val="00013C8B"/>
    <w:rsid w:val="00016E21"/>
    <w:rsid w:val="0002702E"/>
    <w:rsid w:val="00032A76"/>
    <w:rsid w:val="00054B6C"/>
    <w:rsid w:val="000A1B4C"/>
    <w:rsid w:val="00114CA7"/>
    <w:rsid w:val="00122719"/>
    <w:rsid w:val="001624F8"/>
    <w:rsid w:val="00212541"/>
    <w:rsid w:val="00276329"/>
    <w:rsid w:val="0027750D"/>
    <w:rsid w:val="00281DE2"/>
    <w:rsid w:val="002A0049"/>
    <w:rsid w:val="002F3C90"/>
    <w:rsid w:val="00312E06"/>
    <w:rsid w:val="00351FE7"/>
    <w:rsid w:val="00367D8E"/>
    <w:rsid w:val="003803CC"/>
    <w:rsid w:val="00396D68"/>
    <w:rsid w:val="003A3F58"/>
    <w:rsid w:val="004358DF"/>
    <w:rsid w:val="004E61A0"/>
    <w:rsid w:val="004F4E53"/>
    <w:rsid w:val="00521D7A"/>
    <w:rsid w:val="005707CD"/>
    <w:rsid w:val="00633871"/>
    <w:rsid w:val="0064341F"/>
    <w:rsid w:val="006554DB"/>
    <w:rsid w:val="0069305A"/>
    <w:rsid w:val="006A3970"/>
    <w:rsid w:val="006B60BB"/>
    <w:rsid w:val="006D0362"/>
    <w:rsid w:val="007331FB"/>
    <w:rsid w:val="00735725"/>
    <w:rsid w:val="0079475A"/>
    <w:rsid w:val="007B3415"/>
    <w:rsid w:val="007B5AC3"/>
    <w:rsid w:val="007F1388"/>
    <w:rsid w:val="00823BEF"/>
    <w:rsid w:val="00831299"/>
    <w:rsid w:val="00894017"/>
    <w:rsid w:val="008C310E"/>
    <w:rsid w:val="008F3CA0"/>
    <w:rsid w:val="008F7B0B"/>
    <w:rsid w:val="009515F5"/>
    <w:rsid w:val="00982891"/>
    <w:rsid w:val="0098421F"/>
    <w:rsid w:val="00A226F3"/>
    <w:rsid w:val="00A7374E"/>
    <w:rsid w:val="00AC4A49"/>
    <w:rsid w:val="00AD4B46"/>
    <w:rsid w:val="00B15E5C"/>
    <w:rsid w:val="00B36DCA"/>
    <w:rsid w:val="00B600A5"/>
    <w:rsid w:val="00B80F20"/>
    <w:rsid w:val="00B868D1"/>
    <w:rsid w:val="00BB4CAB"/>
    <w:rsid w:val="00BD63DB"/>
    <w:rsid w:val="00C074E5"/>
    <w:rsid w:val="00C2106E"/>
    <w:rsid w:val="00C47233"/>
    <w:rsid w:val="00C54B4F"/>
    <w:rsid w:val="00CC4A2D"/>
    <w:rsid w:val="00D00B84"/>
    <w:rsid w:val="00D412E7"/>
    <w:rsid w:val="00D50837"/>
    <w:rsid w:val="00D52D31"/>
    <w:rsid w:val="00DA16E5"/>
    <w:rsid w:val="00DB79EC"/>
    <w:rsid w:val="00DE0D0A"/>
    <w:rsid w:val="00E019F4"/>
    <w:rsid w:val="00E453B6"/>
    <w:rsid w:val="00E57A67"/>
    <w:rsid w:val="00E90216"/>
    <w:rsid w:val="00EA6900"/>
    <w:rsid w:val="00EB1B3F"/>
    <w:rsid w:val="00EB7F46"/>
    <w:rsid w:val="00EE4ED3"/>
    <w:rsid w:val="00F42C0C"/>
    <w:rsid w:val="00F463D5"/>
    <w:rsid w:val="00F627A0"/>
    <w:rsid w:val="00FA60C1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a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396D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50D"/>
  </w:style>
  <w:style w:type="paragraph" w:styleId="a7">
    <w:name w:val="footer"/>
    <w:basedOn w:val="a"/>
    <w:link w:val="a8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50D"/>
  </w:style>
  <w:style w:type="paragraph" w:customStyle="1" w:styleId="CharChar">
    <w:name w:val="Знак Знак Char Char"/>
    <w:basedOn w:val="a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a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396D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50D"/>
  </w:style>
  <w:style w:type="paragraph" w:styleId="a7">
    <w:name w:val="footer"/>
    <w:basedOn w:val="a"/>
    <w:link w:val="a8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50D"/>
  </w:style>
  <w:style w:type="paragraph" w:customStyle="1" w:styleId="CharChar">
    <w:name w:val="Знак Знак Char Char"/>
    <w:basedOn w:val="a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Movila</dc:creator>
  <cp:lastModifiedBy>Iulia Mihalachi</cp:lastModifiedBy>
  <cp:revision>2</cp:revision>
  <cp:lastPrinted>2016-09-23T07:01:00Z</cp:lastPrinted>
  <dcterms:created xsi:type="dcterms:W3CDTF">2017-10-16T12:27:00Z</dcterms:created>
  <dcterms:modified xsi:type="dcterms:W3CDTF">2017-10-16T12:27:00Z</dcterms:modified>
</cp:coreProperties>
</file>