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841" w:rsidRPr="00AC0D98" w:rsidRDefault="002D3841" w:rsidP="009F1E1B">
      <w:pPr>
        <w:spacing w:after="0" w:line="240" w:lineRule="auto"/>
        <w:rPr>
          <w:rFonts w:ascii="Times New Roman" w:eastAsia="Times New Roman" w:hAnsi="Times New Roman"/>
          <w:color w:val="000000"/>
          <w:sz w:val="24"/>
          <w:szCs w:val="24"/>
          <w:lang w:eastAsia="ro-RO"/>
        </w:rPr>
      </w:pPr>
    </w:p>
    <w:p w:rsidR="009F1E1B" w:rsidRPr="00AC0D98" w:rsidRDefault="009F1E1B" w:rsidP="008A2A2D">
      <w:pPr>
        <w:ind w:left="-567" w:right="1"/>
        <w:jc w:val="right"/>
        <w:rPr>
          <w:rFonts w:ascii="Times New Roman" w:hAnsi="Times New Roman"/>
          <w:sz w:val="28"/>
          <w:szCs w:val="28"/>
          <w:u w:val="single"/>
        </w:rPr>
      </w:pPr>
      <w:r w:rsidRPr="00AC0D98">
        <w:rPr>
          <w:rFonts w:ascii="Times New Roman" w:hAnsi="Times New Roman"/>
          <w:sz w:val="28"/>
          <w:szCs w:val="28"/>
          <w:u w:val="single"/>
        </w:rPr>
        <w:t>Proiect</w:t>
      </w:r>
    </w:p>
    <w:p w:rsidR="009F1E1B" w:rsidRPr="00AC0D98" w:rsidRDefault="009F1E1B" w:rsidP="008A2A2D">
      <w:pPr>
        <w:ind w:left="-567" w:right="1" w:firstLine="708"/>
        <w:jc w:val="center"/>
        <w:rPr>
          <w:rFonts w:ascii="Times New Roman" w:hAnsi="Times New Roman"/>
          <w:b/>
          <w:sz w:val="28"/>
          <w:szCs w:val="28"/>
        </w:rPr>
      </w:pPr>
      <w:r w:rsidRPr="00AC0D98">
        <w:rPr>
          <w:rFonts w:ascii="Times New Roman" w:hAnsi="Times New Roman"/>
          <w:b/>
          <w:sz w:val="28"/>
          <w:szCs w:val="28"/>
        </w:rPr>
        <w:t>GUVERNUL REPUBLICII MOLDOVA</w:t>
      </w:r>
    </w:p>
    <w:p w:rsidR="009F1E1B" w:rsidRPr="00AC0D98" w:rsidRDefault="009F1E1B" w:rsidP="008A2A2D">
      <w:pPr>
        <w:ind w:left="-567" w:right="1" w:firstLine="708"/>
        <w:jc w:val="center"/>
        <w:rPr>
          <w:rFonts w:ascii="Times New Roman" w:hAnsi="Times New Roman"/>
          <w:sz w:val="28"/>
          <w:szCs w:val="28"/>
        </w:rPr>
      </w:pPr>
      <w:r w:rsidRPr="00AC0D98">
        <w:rPr>
          <w:rFonts w:ascii="Times New Roman" w:hAnsi="Times New Roman"/>
          <w:b/>
          <w:sz w:val="28"/>
          <w:szCs w:val="28"/>
        </w:rPr>
        <w:t>HOTĂRÎRE</w:t>
      </w:r>
      <w:r w:rsidRPr="00AC0D98">
        <w:rPr>
          <w:rFonts w:ascii="Times New Roman" w:hAnsi="Times New Roman"/>
          <w:sz w:val="28"/>
          <w:szCs w:val="28"/>
        </w:rPr>
        <w:t xml:space="preserve">  nr.__________</w:t>
      </w:r>
    </w:p>
    <w:p w:rsidR="009F1E1B" w:rsidRPr="00AC0D98" w:rsidRDefault="009F1E1B" w:rsidP="008A2A2D">
      <w:pPr>
        <w:ind w:left="-567" w:right="1" w:firstLine="708"/>
        <w:jc w:val="center"/>
        <w:rPr>
          <w:rFonts w:ascii="Times New Roman" w:hAnsi="Times New Roman"/>
          <w:sz w:val="28"/>
          <w:szCs w:val="28"/>
        </w:rPr>
      </w:pPr>
      <w:r w:rsidRPr="00AC0D98">
        <w:rPr>
          <w:rFonts w:ascii="Times New Roman" w:hAnsi="Times New Roman"/>
          <w:sz w:val="28"/>
          <w:szCs w:val="28"/>
        </w:rPr>
        <w:t>din_____________________</w:t>
      </w:r>
    </w:p>
    <w:p w:rsidR="009F1E1B" w:rsidRPr="00AC0D98" w:rsidRDefault="009F1E1B" w:rsidP="008A2A2D">
      <w:pPr>
        <w:ind w:left="-567" w:right="1" w:firstLine="708"/>
        <w:jc w:val="center"/>
        <w:rPr>
          <w:rFonts w:ascii="Times New Roman" w:hAnsi="Times New Roman"/>
          <w:sz w:val="28"/>
          <w:szCs w:val="28"/>
        </w:rPr>
      </w:pPr>
      <w:r w:rsidRPr="00AC0D98">
        <w:rPr>
          <w:rFonts w:ascii="Times New Roman" w:hAnsi="Times New Roman"/>
          <w:sz w:val="28"/>
          <w:szCs w:val="28"/>
        </w:rPr>
        <w:t>Chişinău</w:t>
      </w:r>
    </w:p>
    <w:p w:rsidR="009F1E1B" w:rsidRPr="00AC0D98" w:rsidRDefault="009F1E1B" w:rsidP="008A2A2D">
      <w:pPr>
        <w:spacing w:line="240" w:lineRule="auto"/>
        <w:ind w:left="-567" w:right="1"/>
        <w:rPr>
          <w:rFonts w:ascii="Times New Roman" w:hAnsi="Times New Roman"/>
          <w:sz w:val="28"/>
          <w:szCs w:val="28"/>
        </w:rPr>
      </w:pPr>
    </w:p>
    <w:p w:rsidR="009873C9" w:rsidRPr="00AC0D98" w:rsidRDefault="009873C9" w:rsidP="009873C9">
      <w:pPr>
        <w:tabs>
          <w:tab w:val="left" w:pos="1905"/>
        </w:tabs>
        <w:spacing w:line="240" w:lineRule="auto"/>
        <w:ind w:firstLine="567"/>
        <w:jc w:val="both"/>
        <w:rPr>
          <w:rFonts w:ascii="Times New Roman" w:hAnsi="Times New Roman"/>
          <w:b/>
          <w:sz w:val="28"/>
          <w:szCs w:val="28"/>
        </w:rPr>
      </w:pPr>
      <w:r w:rsidRPr="00AC0D98">
        <w:rPr>
          <w:rFonts w:ascii="Times New Roman" w:hAnsi="Times New Roman"/>
          <w:b/>
          <w:sz w:val="28"/>
          <w:szCs w:val="28"/>
        </w:rPr>
        <w:t>Privind aprobarea modificarilor și completărilor ce se operează în Regulamentul cu privire la modul de evidenţă, evaluare şi vînzare a bunurilor confiscate, fără stăpîn, sechestrate ușor alterabile sau cu termen de păstrare limitat, a corpurilor delicte, a bunurilor trecute în proprietatea statului cu drept de succesiune şi a comorilor, aprobat prin Hotărîrea Guvernului nr. 972 din 11 septembrie 2001</w:t>
      </w:r>
    </w:p>
    <w:p w:rsidR="009873C9" w:rsidRPr="00AC0D98" w:rsidRDefault="009873C9" w:rsidP="009873C9">
      <w:pPr>
        <w:tabs>
          <w:tab w:val="left" w:pos="1905"/>
        </w:tabs>
        <w:spacing w:line="240" w:lineRule="auto"/>
        <w:ind w:firstLine="567"/>
        <w:jc w:val="both"/>
        <w:rPr>
          <w:rFonts w:ascii="Times New Roman" w:hAnsi="Times New Roman"/>
          <w:sz w:val="28"/>
          <w:szCs w:val="28"/>
        </w:rPr>
      </w:pPr>
      <w:r w:rsidRPr="00AC0D98">
        <w:rPr>
          <w:rFonts w:ascii="Times New Roman" w:hAnsi="Times New Roman"/>
          <w:sz w:val="28"/>
          <w:szCs w:val="28"/>
        </w:rPr>
        <w:t xml:space="preserve">Guvernul </w:t>
      </w:r>
      <w:r w:rsidRPr="00AC0D98">
        <w:rPr>
          <w:rFonts w:ascii="Times New Roman" w:hAnsi="Times New Roman"/>
          <w:b/>
          <w:sz w:val="28"/>
          <w:szCs w:val="28"/>
        </w:rPr>
        <w:t>HOTĂRĂȘTE</w:t>
      </w:r>
      <w:r w:rsidRPr="00AC0D98">
        <w:rPr>
          <w:rFonts w:ascii="Times New Roman" w:hAnsi="Times New Roman"/>
          <w:sz w:val="28"/>
          <w:szCs w:val="28"/>
        </w:rPr>
        <w:t>:</w:t>
      </w:r>
    </w:p>
    <w:p w:rsidR="009873C9" w:rsidRPr="00AC0D98" w:rsidRDefault="009873C9" w:rsidP="009873C9">
      <w:pPr>
        <w:tabs>
          <w:tab w:val="left" w:pos="1905"/>
        </w:tabs>
        <w:spacing w:line="240" w:lineRule="auto"/>
        <w:ind w:firstLine="567"/>
        <w:jc w:val="both"/>
        <w:rPr>
          <w:rFonts w:ascii="Times New Roman" w:hAnsi="Times New Roman"/>
          <w:sz w:val="28"/>
          <w:szCs w:val="28"/>
        </w:rPr>
      </w:pPr>
      <w:r w:rsidRPr="00AC0D98">
        <w:rPr>
          <w:rFonts w:ascii="Times New Roman" w:hAnsi="Times New Roman"/>
          <w:sz w:val="28"/>
          <w:szCs w:val="28"/>
        </w:rPr>
        <w:t xml:space="preserve">Se aprobă modificările și completările ce se operează în Regulamentul cu privire la modul de evidenţă, evaluare şi vînzare a bunurilor confiscate, fără stăpîn, sechestrate ușor alterabile sau cu termen de păstrare limitat, a corpurilor delicte, a bunurilor trecute în proprietatea statului cu drept de succesiune şi a comorilor, aprobat prin Hotărîrea Guvernului Republicii Moldova nr. 972 din 11 septembrie 2001 (Monitorul Oficial al Republicii Moldova, 2001, nr.112-113, art. 1021), cu modificările și completările ulterioare, conform anexei. </w:t>
      </w:r>
    </w:p>
    <w:p w:rsidR="009873C9" w:rsidRPr="00AC0D98" w:rsidRDefault="009873C9" w:rsidP="009873C9">
      <w:pPr>
        <w:tabs>
          <w:tab w:val="left" w:pos="1905"/>
        </w:tabs>
        <w:ind w:left="333" w:right="1"/>
        <w:jc w:val="both"/>
        <w:rPr>
          <w:rFonts w:ascii="Times New Roman" w:hAnsi="Times New Roman"/>
          <w:b/>
          <w:sz w:val="28"/>
          <w:szCs w:val="28"/>
        </w:rPr>
      </w:pPr>
    </w:p>
    <w:p w:rsidR="009873C9" w:rsidRPr="00AC0D98" w:rsidRDefault="009873C9" w:rsidP="009873C9">
      <w:pPr>
        <w:tabs>
          <w:tab w:val="left" w:pos="1905"/>
        </w:tabs>
        <w:ind w:left="333" w:right="1"/>
        <w:jc w:val="both"/>
        <w:rPr>
          <w:rFonts w:ascii="Times New Roman" w:hAnsi="Times New Roman"/>
          <w:b/>
          <w:sz w:val="28"/>
          <w:szCs w:val="28"/>
        </w:rPr>
      </w:pPr>
      <w:r w:rsidRPr="00AC0D98">
        <w:rPr>
          <w:rFonts w:ascii="Times New Roman" w:hAnsi="Times New Roman"/>
          <w:b/>
          <w:sz w:val="28"/>
          <w:szCs w:val="28"/>
        </w:rPr>
        <w:t>PRIM-MINISTRU                                                                     Pavel FILIP</w:t>
      </w:r>
    </w:p>
    <w:p w:rsidR="009873C9" w:rsidRPr="00AC0D98" w:rsidRDefault="009873C9" w:rsidP="009873C9">
      <w:pPr>
        <w:tabs>
          <w:tab w:val="left" w:pos="1905"/>
        </w:tabs>
        <w:ind w:left="333" w:right="1"/>
        <w:jc w:val="both"/>
        <w:rPr>
          <w:rFonts w:ascii="Times New Roman" w:hAnsi="Times New Roman"/>
          <w:b/>
          <w:sz w:val="28"/>
          <w:szCs w:val="28"/>
        </w:rPr>
      </w:pPr>
    </w:p>
    <w:p w:rsidR="009873C9" w:rsidRPr="00AC0D98" w:rsidRDefault="009873C9" w:rsidP="009873C9">
      <w:pPr>
        <w:tabs>
          <w:tab w:val="left" w:pos="1905"/>
        </w:tabs>
        <w:ind w:left="333" w:right="1"/>
        <w:jc w:val="both"/>
        <w:rPr>
          <w:rFonts w:ascii="Times New Roman" w:hAnsi="Times New Roman"/>
          <w:b/>
          <w:sz w:val="28"/>
          <w:szCs w:val="28"/>
        </w:rPr>
      </w:pPr>
      <w:r w:rsidRPr="00AC0D98">
        <w:rPr>
          <w:rFonts w:ascii="Times New Roman" w:hAnsi="Times New Roman"/>
          <w:b/>
          <w:sz w:val="28"/>
          <w:szCs w:val="28"/>
        </w:rPr>
        <w:t>Contrasemnează:</w:t>
      </w:r>
    </w:p>
    <w:p w:rsidR="009873C9" w:rsidRPr="00AC0D98" w:rsidRDefault="009873C9" w:rsidP="009873C9">
      <w:pPr>
        <w:tabs>
          <w:tab w:val="left" w:pos="1905"/>
        </w:tabs>
        <w:ind w:left="333" w:right="1"/>
        <w:jc w:val="both"/>
        <w:rPr>
          <w:rFonts w:ascii="Times New Roman" w:hAnsi="Times New Roman"/>
          <w:b/>
          <w:sz w:val="28"/>
          <w:szCs w:val="28"/>
        </w:rPr>
      </w:pPr>
    </w:p>
    <w:p w:rsidR="009873C9" w:rsidRPr="00AC0D98" w:rsidRDefault="009873C9" w:rsidP="009873C9">
      <w:pPr>
        <w:tabs>
          <w:tab w:val="left" w:pos="1905"/>
        </w:tabs>
        <w:ind w:left="333" w:right="1"/>
        <w:jc w:val="both"/>
        <w:rPr>
          <w:rFonts w:ascii="Times New Roman" w:hAnsi="Times New Roman"/>
          <w:b/>
          <w:sz w:val="28"/>
          <w:szCs w:val="28"/>
        </w:rPr>
      </w:pPr>
    </w:p>
    <w:p w:rsidR="009873C9" w:rsidRPr="00AC0D98" w:rsidRDefault="009873C9" w:rsidP="009873C9">
      <w:pPr>
        <w:tabs>
          <w:tab w:val="left" w:pos="1905"/>
        </w:tabs>
        <w:ind w:left="333" w:right="1"/>
        <w:jc w:val="both"/>
        <w:rPr>
          <w:rFonts w:ascii="Times New Roman" w:hAnsi="Times New Roman"/>
          <w:b/>
          <w:sz w:val="28"/>
          <w:szCs w:val="28"/>
        </w:rPr>
      </w:pPr>
      <w:r w:rsidRPr="00AC0D98">
        <w:rPr>
          <w:rFonts w:ascii="Times New Roman" w:hAnsi="Times New Roman"/>
          <w:b/>
          <w:sz w:val="28"/>
          <w:szCs w:val="28"/>
        </w:rPr>
        <w:t>Ministrul finanţelor                                                               Octavian ARMAȘU</w:t>
      </w:r>
    </w:p>
    <w:p w:rsidR="006E764B" w:rsidRPr="00AC0D98" w:rsidRDefault="006E764B" w:rsidP="008A2A2D">
      <w:pPr>
        <w:tabs>
          <w:tab w:val="left" w:pos="1905"/>
        </w:tabs>
        <w:ind w:left="333" w:right="1"/>
        <w:jc w:val="both"/>
        <w:rPr>
          <w:rFonts w:ascii="Times New Roman" w:hAnsi="Times New Roman"/>
          <w:b/>
          <w:sz w:val="28"/>
          <w:szCs w:val="28"/>
        </w:rPr>
      </w:pPr>
    </w:p>
    <w:p w:rsidR="006E764B" w:rsidRPr="00AC0D98" w:rsidRDefault="006E764B" w:rsidP="008A2A2D">
      <w:pPr>
        <w:spacing w:after="0" w:line="240" w:lineRule="auto"/>
        <w:ind w:left="333" w:right="1"/>
        <w:jc w:val="center"/>
        <w:rPr>
          <w:rFonts w:ascii="Times New Roman" w:eastAsia="Times New Roman" w:hAnsi="Times New Roman"/>
          <w:color w:val="000000"/>
          <w:sz w:val="24"/>
          <w:szCs w:val="24"/>
          <w:lang w:eastAsia="ro-RO"/>
        </w:rPr>
      </w:pPr>
    </w:p>
    <w:p w:rsidR="006E764B" w:rsidRPr="00AC0D98" w:rsidRDefault="006E764B" w:rsidP="008A2A2D">
      <w:pPr>
        <w:tabs>
          <w:tab w:val="left" w:pos="360"/>
        </w:tabs>
        <w:spacing w:line="240" w:lineRule="auto"/>
        <w:ind w:left="333" w:right="1"/>
        <w:jc w:val="both"/>
        <w:rPr>
          <w:rFonts w:ascii="Times New Roman" w:hAnsi="Times New Roman"/>
          <w:sz w:val="28"/>
          <w:szCs w:val="28"/>
        </w:rPr>
      </w:pPr>
    </w:p>
    <w:p w:rsidR="00583B71" w:rsidRPr="00AC0D98" w:rsidRDefault="00583B71" w:rsidP="008A2A2D">
      <w:pPr>
        <w:tabs>
          <w:tab w:val="left" w:pos="360"/>
        </w:tabs>
        <w:spacing w:line="240" w:lineRule="auto"/>
        <w:ind w:right="1"/>
        <w:rPr>
          <w:rFonts w:ascii="Times New Roman" w:hAnsi="Times New Roman"/>
        </w:rPr>
      </w:pPr>
    </w:p>
    <w:p w:rsidR="004F7058" w:rsidRPr="00AC0D98" w:rsidRDefault="004F7058" w:rsidP="008A2A2D">
      <w:pPr>
        <w:tabs>
          <w:tab w:val="left" w:pos="360"/>
        </w:tabs>
        <w:spacing w:line="240" w:lineRule="auto"/>
        <w:ind w:left="-27" w:right="1"/>
        <w:jc w:val="right"/>
        <w:rPr>
          <w:rFonts w:ascii="Times New Roman" w:hAnsi="Times New Roman"/>
        </w:rPr>
      </w:pPr>
    </w:p>
    <w:p w:rsidR="00B82FA9" w:rsidRPr="00AC0D98" w:rsidRDefault="00B82FA9" w:rsidP="008A2A2D">
      <w:pPr>
        <w:tabs>
          <w:tab w:val="left" w:pos="360"/>
        </w:tabs>
        <w:spacing w:line="240" w:lineRule="auto"/>
        <w:ind w:left="-27" w:right="1"/>
        <w:jc w:val="right"/>
        <w:rPr>
          <w:rFonts w:ascii="Times New Roman" w:hAnsi="Times New Roman"/>
        </w:rPr>
      </w:pPr>
    </w:p>
    <w:p w:rsidR="00B82FA9" w:rsidRPr="00AC0D98" w:rsidRDefault="00B82FA9" w:rsidP="008A2A2D">
      <w:pPr>
        <w:tabs>
          <w:tab w:val="left" w:pos="360"/>
        </w:tabs>
        <w:spacing w:line="240" w:lineRule="auto"/>
        <w:ind w:left="-27" w:right="1"/>
        <w:jc w:val="right"/>
        <w:rPr>
          <w:rFonts w:ascii="Times New Roman" w:hAnsi="Times New Roman"/>
        </w:rPr>
      </w:pPr>
    </w:p>
    <w:p w:rsidR="00B82FA9" w:rsidRPr="00AC0D98" w:rsidRDefault="00B82FA9" w:rsidP="008A2A2D">
      <w:pPr>
        <w:tabs>
          <w:tab w:val="left" w:pos="360"/>
        </w:tabs>
        <w:spacing w:line="240" w:lineRule="auto"/>
        <w:ind w:left="-27" w:right="1"/>
        <w:jc w:val="right"/>
        <w:rPr>
          <w:rFonts w:ascii="Times New Roman" w:hAnsi="Times New Roman"/>
        </w:rPr>
      </w:pPr>
    </w:p>
    <w:p w:rsidR="006E764B" w:rsidRPr="00AC0D98" w:rsidRDefault="006E764B" w:rsidP="001B1C55">
      <w:pPr>
        <w:tabs>
          <w:tab w:val="left" w:pos="360"/>
        </w:tabs>
        <w:spacing w:after="0" w:line="240" w:lineRule="auto"/>
        <w:jc w:val="right"/>
        <w:rPr>
          <w:rFonts w:ascii="Times New Roman" w:hAnsi="Times New Roman"/>
        </w:rPr>
      </w:pPr>
      <w:r w:rsidRPr="00AC0D98">
        <w:rPr>
          <w:rFonts w:ascii="Times New Roman" w:hAnsi="Times New Roman"/>
        </w:rPr>
        <w:t xml:space="preserve">Aprobat </w:t>
      </w:r>
    </w:p>
    <w:p w:rsidR="006E764B" w:rsidRPr="00AC0D98" w:rsidRDefault="007658CC" w:rsidP="008F2729">
      <w:pPr>
        <w:tabs>
          <w:tab w:val="left" w:pos="360"/>
        </w:tabs>
        <w:spacing w:after="0" w:line="240" w:lineRule="auto"/>
        <w:jc w:val="right"/>
        <w:rPr>
          <w:rFonts w:ascii="Times New Roman" w:hAnsi="Times New Roman"/>
        </w:rPr>
      </w:pPr>
      <w:r w:rsidRPr="00AC0D98">
        <w:rPr>
          <w:rFonts w:ascii="Times New Roman" w:hAnsi="Times New Roman"/>
        </w:rPr>
        <w:t>p</w:t>
      </w:r>
      <w:r w:rsidR="008F2729" w:rsidRPr="00AC0D98">
        <w:rPr>
          <w:rFonts w:ascii="Times New Roman" w:hAnsi="Times New Roman"/>
        </w:rPr>
        <w:t>rin Hotăr</w:t>
      </w:r>
      <w:r w:rsidRPr="00AC0D98">
        <w:rPr>
          <w:rFonts w:ascii="Times New Roman" w:hAnsi="Times New Roman"/>
        </w:rPr>
        <w:t>î</w:t>
      </w:r>
      <w:r w:rsidR="008F2729" w:rsidRPr="00AC0D98">
        <w:rPr>
          <w:rFonts w:ascii="Times New Roman" w:hAnsi="Times New Roman"/>
        </w:rPr>
        <w:t>rea Guvernului n</w:t>
      </w:r>
      <w:r w:rsidR="006E764B" w:rsidRPr="00AC0D98">
        <w:rPr>
          <w:rFonts w:ascii="Times New Roman" w:hAnsi="Times New Roman"/>
        </w:rPr>
        <w:t>r.____ din ______</w:t>
      </w:r>
    </w:p>
    <w:p w:rsidR="001B1C55" w:rsidRPr="00AC0D98" w:rsidRDefault="001B1C55" w:rsidP="001B1C55">
      <w:pPr>
        <w:tabs>
          <w:tab w:val="left" w:pos="90"/>
        </w:tabs>
        <w:spacing w:after="0" w:line="240" w:lineRule="auto"/>
        <w:jc w:val="right"/>
        <w:rPr>
          <w:rFonts w:ascii="Times New Roman" w:hAnsi="Times New Roman"/>
        </w:rPr>
      </w:pPr>
    </w:p>
    <w:p w:rsidR="006E764B" w:rsidRPr="00AC0D98" w:rsidRDefault="006E764B" w:rsidP="008A2A2D">
      <w:pPr>
        <w:tabs>
          <w:tab w:val="left" w:pos="360"/>
        </w:tabs>
        <w:spacing w:line="240" w:lineRule="auto"/>
        <w:ind w:left="-27" w:right="1"/>
        <w:jc w:val="center"/>
        <w:rPr>
          <w:rFonts w:ascii="Times New Roman" w:hAnsi="Times New Roman"/>
          <w:b/>
          <w:sz w:val="28"/>
          <w:szCs w:val="28"/>
        </w:rPr>
      </w:pPr>
      <w:r w:rsidRPr="00AC0D98">
        <w:rPr>
          <w:rFonts w:ascii="Times New Roman" w:hAnsi="Times New Roman"/>
          <w:b/>
          <w:sz w:val="28"/>
          <w:szCs w:val="28"/>
        </w:rPr>
        <w:t>MODIFICĂRILE ȘI COMPLETĂRILE</w:t>
      </w:r>
    </w:p>
    <w:p w:rsidR="006E764B" w:rsidRPr="00AC0D98" w:rsidRDefault="007658CC" w:rsidP="00AD2F99">
      <w:pPr>
        <w:spacing w:after="0" w:line="240" w:lineRule="auto"/>
        <w:ind w:firstLine="567"/>
        <w:jc w:val="both"/>
        <w:rPr>
          <w:rFonts w:ascii="Times New Roman" w:hAnsi="Times New Roman"/>
          <w:sz w:val="28"/>
          <w:szCs w:val="28"/>
        </w:rPr>
      </w:pPr>
      <w:r w:rsidRPr="00AC0D98">
        <w:rPr>
          <w:rFonts w:ascii="Times New Roman" w:hAnsi="Times New Roman"/>
          <w:sz w:val="28"/>
          <w:szCs w:val="28"/>
        </w:rPr>
        <w:t>Hotărî</w:t>
      </w:r>
      <w:r w:rsidR="00A81A4D" w:rsidRPr="00AC0D98">
        <w:rPr>
          <w:rFonts w:ascii="Times New Roman" w:hAnsi="Times New Roman"/>
          <w:sz w:val="28"/>
          <w:szCs w:val="28"/>
        </w:rPr>
        <w:t xml:space="preserve">rea Guvernului nr. 972 din 11 septembrie 2001 pentru aprobarea </w:t>
      </w:r>
      <w:r w:rsidRPr="00AC0D98">
        <w:rPr>
          <w:rFonts w:ascii="Times New Roman" w:hAnsi="Times New Roman"/>
          <w:sz w:val="28"/>
          <w:szCs w:val="28"/>
        </w:rPr>
        <w:t>Regulamentul cu privire la modul de evidenţă, evaluare şi vînzare a bunurilor confiscate, fără stăpîn, sechestrate ușor alterabile sau cu termen de păstrare limitat, a corpurilor delicte, a bunurilor trecute în proprietatea statului cu drept de succesiune şi a comorilor</w:t>
      </w:r>
      <w:r w:rsidR="00A81A4D" w:rsidRPr="00AC0D98">
        <w:rPr>
          <w:rFonts w:ascii="Times New Roman" w:hAnsi="Times New Roman"/>
          <w:sz w:val="28"/>
          <w:szCs w:val="28"/>
        </w:rPr>
        <w:t xml:space="preserve"> se modifică și se completează după cum urmează:</w:t>
      </w:r>
    </w:p>
    <w:p w:rsidR="000038BE" w:rsidRPr="00AC0D98" w:rsidRDefault="00816768" w:rsidP="000038BE">
      <w:pPr>
        <w:numPr>
          <w:ilvl w:val="0"/>
          <w:numId w:val="25"/>
        </w:numPr>
        <w:tabs>
          <w:tab w:val="left" w:pos="0"/>
        </w:tabs>
        <w:spacing w:after="0" w:line="240" w:lineRule="auto"/>
        <w:jc w:val="both"/>
        <w:rPr>
          <w:rFonts w:ascii="Times New Roman" w:hAnsi="Times New Roman"/>
          <w:sz w:val="28"/>
          <w:szCs w:val="28"/>
        </w:rPr>
      </w:pPr>
      <w:r w:rsidRPr="00AC0D98">
        <w:rPr>
          <w:rFonts w:ascii="Times New Roman" w:hAnsi="Times New Roman"/>
          <w:sz w:val="28"/>
          <w:szCs w:val="28"/>
        </w:rPr>
        <w:t>P</w:t>
      </w:r>
      <w:r w:rsidR="000038BE" w:rsidRPr="00AC0D98">
        <w:rPr>
          <w:rFonts w:ascii="Times New Roman" w:hAnsi="Times New Roman"/>
          <w:sz w:val="28"/>
          <w:szCs w:val="28"/>
        </w:rPr>
        <w:t>ct. 18 se completează în final cu cuvintele „și asupra bunurilor imobile”.</w:t>
      </w:r>
    </w:p>
    <w:p w:rsidR="000038BE" w:rsidRPr="00AC0D98" w:rsidRDefault="00816768" w:rsidP="000038BE">
      <w:pPr>
        <w:numPr>
          <w:ilvl w:val="0"/>
          <w:numId w:val="25"/>
        </w:numPr>
        <w:tabs>
          <w:tab w:val="left" w:pos="0"/>
        </w:tabs>
        <w:spacing w:after="0" w:line="240" w:lineRule="auto"/>
        <w:jc w:val="both"/>
        <w:rPr>
          <w:rFonts w:ascii="Times New Roman" w:hAnsi="Times New Roman"/>
          <w:sz w:val="28"/>
          <w:szCs w:val="28"/>
        </w:rPr>
      </w:pPr>
      <w:r w:rsidRPr="00AC0D98">
        <w:rPr>
          <w:rFonts w:ascii="Times New Roman" w:hAnsi="Times New Roman"/>
          <w:sz w:val="28"/>
          <w:szCs w:val="28"/>
        </w:rPr>
        <w:t>L</w:t>
      </w:r>
      <w:r w:rsidR="000038BE" w:rsidRPr="00AC0D98">
        <w:rPr>
          <w:rFonts w:ascii="Times New Roman" w:hAnsi="Times New Roman"/>
          <w:sz w:val="28"/>
          <w:szCs w:val="28"/>
        </w:rPr>
        <w:t xml:space="preserve">a pct. 22 </w:t>
      </w:r>
      <w:r w:rsidR="00E50D1C" w:rsidRPr="00AC0D98">
        <w:rPr>
          <w:rFonts w:ascii="Times New Roman" w:hAnsi="Times New Roman"/>
          <w:sz w:val="28"/>
          <w:szCs w:val="28"/>
        </w:rPr>
        <w:t>cuvîntul „construcțiile” se exclude.</w:t>
      </w:r>
    </w:p>
    <w:p w:rsidR="007C7290" w:rsidRPr="00AC0D98" w:rsidRDefault="00816768" w:rsidP="009873C9">
      <w:pPr>
        <w:numPr>
          <w:ilvl w:val="0"/>
          <w:numId w:val="25"/>
        </w:numPr>
        <w:tabs>
          <w:tab w:val="left" w:pos="0"/>
        </w:tabs>
        <w:spacing w:after="0" w:line="240" w:lineRule="auto"/>
        <w:jc w:val="both"/>
        <w:rPr>
          <w:rFonts w:ascii="Times New Roman" w:hAnsi="Times New Roman"/>
          <w:sz w:val="28"/>
          <w:szCs w:val="28"/>
        </w:rPr>
      </w:pPr>
      <w:r w:rsidRPr="00AC0D98">
        <w:rPr>
          <w:rFonts w:ascii="Times New Roman" w:hAnsi="Times New Roman"/>
          <w:sz w:val="28"/>
          <w:szCs w:val="28"/>
        </w:rPr>
        <w:t>L</w:t>
      </w:r>
      <w:r w:rsidR="009873C9" w:rsidRPr="00AC0D98">
        <w:rPr>
          <w:rFonts w:ascii="Times New Roman" w:hAnsi="Times New Roman"/>
          <w:sz w:val="28"/>
          <w:szCs w:val="28"/>
        </w:rPr>
        <w:t xml:space="preserve">a </w:t>
      </w:r>
      <w:r w:rsidR="007658CC" w:rsidRPr="00AC0D98">
        <w:rPr>
          <w:rFonts w:ascii="Times New Roman" w:hAnsi="Times New Roman"/>
          <w:sz w:val="28"/>
          <w:szCs w:val="28"/>
        </w:rPr>
        <w:t>p</w:t>
      </w:r>
      <w:r w:rsidR="0080020C" w:rsidRPr="00AC0D98">
        <w:rPr>
          <w:rFonts w:ascii="Times New Roman" w:hAnsi="Times New Roman"/>
          <w:sz w:val="28"/>
          <w:szCs w:val="28"/>
        </w:rPr>
        <w:t>ct</w:t>
      </w:r>
      <w:r w:rsidR="007C7290" w:rsidRPr="00AC0D98">
        <w:rPr>
          <w:rFonts w:ascii="Times New Roman" w:hAnsi="Times New Roman"/>
          <w:sz w:val="28"/>
          <w:szCs w:val="28"/>
        </w:rPr>
        <w:t xml:space="preserve">. 27 </w:t>
      </w:r>
      <w:r w:rsidR="001102D7" w:rsidRPr="00AC0D98">
        <w:rPr>
          <w:rFonts w:ascii="Times New Roman" w:hAnsi="Times New Roman"/>
          <w:sz w:val="28"/>
          <w:szCs w:val="28"/>
        </w:rPr>
        <w:t>cuvîntul „trei” se substituie cu cuvîntul „patru”</w:t>
      </w:r>
      <w:r w:rsidR="009873C9" w:rsidRPr="00AC0D98">
        <w:rPr>
          <w:rFonts w:ascii="Times New Roman" w:hAnsi="Times New Roman"/>
          <w:sz w:val="28"/>
          <w:szCs w:val="28"/>
        </w:rPr>
        <w:t>, în final se completează cu o liniuță nouă cu următorul cuprins</w:t>
      </w:r>
      <w:r w:rsidR="007C7290" w:rsidRPr="00AC0D98">
        <w:rPr>
          <w:rFonts w:ascii="Times New Roman" w:hAnsi="Times New Roman"/>
          <w:sz w:val="28"/>
          <w:szCs w:val="28"/>
        </w:rPr>
        <w:t>:</w:t>
      </w:r>
    </w:p>
    <w:p w:rsidR="009873C9" w:rsidRPr="00AC0D98" w:rsidRDefault="009873C9" w:rsidP="000E28FC">
      <w:pPr>
        <w:tabs>
          <w:tab w:val="left" w:pos="0"/>
        </w:tabs>
        <w:spacing w:after="0" w:line="240" w:lineRule="auto"/>
        <w:ind w:left="927"/>
        <w:jc w:val="both"/>
        <w:rPr>
          <w:rFonts w:ascii="Times New Roman" w:hAnsi="Times New Roman"/>
          <w:sz w:val="28"/>
          <w:szCs w:val="28"/>
        </w:rPr>
      </w:pPr>
      <w:r w:rsidRPr="00AC0D98">
        <w:rPr>
          <w:rFonts w:ascii="Times New Roman" w:hAnsi="Times New Roman"/>
          <w:sz w:val="28"/>
          <w:szCs w:val="28"/>
        </w:rPr>
        <w:t>„ - comercializarea bunurilor</w:t>
      </w:r>
      <w:r w:rsidR="00B2545E" w:rsidRPr="00AC0D98">
        <w:rPr>
          <w:rFonts w:ascii="Times New Roman" w:hAnsi="Times New Roman"/>
          <w:sz w:val="28"/>
          <w:szCs w:val="28"/>
        </w:rPr>
        <w:t xml:space="preserve"> imobile</w:t>
      </w:r>
      <w:r w:rsidRPr="00AC0D98">
        <w:rPr>
          <w:rFonts w:ascii="Times New Roman" w:hAnsi="Times New Roman"/>
          <w:sz w:val="28"/>
          <w:szCs w:val="28"/>
        </w:rPr>
        <w:t xml:space="preserve"> prin </w:t>
      </w:r>
      <w:r w:rsidR="00B2545E" w:rsidRPr="00AC0D98">
        <w:rPr>
          <w:rFonts w:ascii="Times New Roman" w:hAnsi="Times New Roman"/>
          <w:sz w:val="28"/>
          <w:szCs w:val="28"/>
        </w:rPr>
        <w:t>licitații</w:t>
      </w:r>
      <w:r w:rsidRPr="00AC0D98">
        <w:rPr>
          <w:rFonts w:ascii="Times New Roman" w:hAnsi="Times New Roman"/>
          <w:sz w:val="28"/>
          <w:szCs w:val="28"/>
        </w:rPr>
        <w:t>.”</w:t>
      </w:r>
    </w:p>
    <w:p w:rsidR="000E28FC" w:rsidRPr="00AC0D98" w:rsidRDefault="000E28FC" w:rsidP="000E28FC">
      <w:pPr>
        <w:numPr>
          <w:ilvl w:val="0"/>
          <w:numId w:val="25"/>
        </w:numPr>
        <w:tabs>
          <w:tab w:val="left" w:pos="0"/>
        </w:tabs>
        <w:spacing w:after="0" w:line="240" w:lineRule="auto"/>
        <w:jc w:val="both"/>
        <w:rPr>
          <w:rFonts w:ascii="Times New Roman" w:hAnsi="Times New Roman"/>
          <w:sz w:val="28"/>
          <w:szCs w:val="28"/>
        </w:rPr>
      </w:pPr>
      <w:r w:rsidRPr="00AC0D98">
        <w:rPr>
          <w:rFonts w:ascii="Times New Roman" w:hAnsi="Times New Roman"/>
          <w:sz w:val="28"/>
          <w:szCs w:val="28"/>
        </w:rPr>
        <w:t>La pct. 30 după cuvintele „prezentul Regulament” se completează cu sintagma „ , cu excepția bunurilor imobile,”.</w:t>
      </w:r>
    </w:p>
    <w:p w:rsidR="000E28FC" w:rsidRPr="00AC0D98" w:rsidRDefault="00E2144C" w:rsidP="006F7D64">
      <w:pPr>
        <w:numPr>
          <w:ilvl w:val="0"/>
          <w:numId w:val="25"/>
        </w:numPr>
        <w:tabs>
          <w:tab w:val="left" w:pos="0"/>
        </w:tabs>
        <w:spacing w:after="0" w:line="240" w:lineRule="auto"/>
        <w:jc w:val="both"/>
        <w:rPr>
          <w:rFonts w:ascii="Times New Roman" w:hAnsi="Times New Roman"/>
          <w:sz w:val="28"/>
          <w:szCs w:val="28"/>
        </w:rPr>
      </w:pPr>
      <w:r>
        <w:rPr>
          <w:rFonts w:ascii="Times New Roman" w:hAnsi="Times New Roman"/>
          <w:sz w:val="28"/>
          <w:szCs w:val="28"/>
        </w:rPr>
        <w:t>P</w:t>
      </w:r>
      <w:r w:rsidR="000E28FC" w:rsidRPr="00AC0D98">
        <w:rPr>
          <w:rFonts w:ascii="Times New Roman" w:hAnsi="Times New Roman"/>
          <w:sz w:val="28"/>
          <w:szCs w:val="28"/>
        </w:rPr>
        <w:t xml:space="preserve">ct. 43 se completează cu lit. m) cu următorul cuprins: „bunurile imobile </w:t>
      </w:r>
      <w:r w:rsidR="006F7D64" w:rsidRPr="00AC0D98">
        <w:rPr>
          <w:rFonts w:ascii="Times New Roman" w:hAnsi="Times New Roman"/>
          <w:sz w:val="28"/>
          <w:szCs w:val="28"/>
        </w:rPr>
        <w:t>trecute în proprietatea statului în baza dreptului succesoral, fără stăpîn sau confiscate</w:t>
      </w:r>
      <w:r w:rsidR="000E28FC" w:rsidRPr="00AC0D98">
        <w:rPr>
          <w:rFonts w:ascii="Times New Roman" w:hAnsi="Times New Roman"/>
          <w:sz w:val="28"/>
          <w:szCs w:val="28"/>
        </w:rPr>
        <w:t xml:space="preserve"> se </w:t>
      </w:r>
      <w:r w:rsidR="006F7D64" w:rsidRPr="00AC0D98">
        <w:rPr>
          <w:rFonts w:ascii="Times New Roman" w:hAnsi="Times New Roman"/>
          <w:sz w:val="28"/>
          <w:szCs w:val="28"/>
        </w:rPr>
        <w:t>realizează prin modul stabilit în subcapitolul D al prezentului capitol</w:t>
      </w:r>
      <w:r w:rsidR="000E28FC" w:rsidRPr="00AC0D98">
        <w:rPr>
          <w:rFonts w:ascii="Times New Roman" w:hAnsi="Times New Roman"/>
          <w:sz w:val="28"/>
          <w:szCs w:val="28"/>
        </w:rPr>
        <w:t>”</w:t>
      </w:r>
      <w:r w:rsidR="006F7D64" w:rsidRPr="00AC0D98">
        <w:rPr>
          <w:rFonts w:ascii="Times New Roman" w:hAnsi="Times New Roman"/>
          <w:sz w:val="28"/>
          <w:szCs w:val="28"/>
        </w:rPr>
        <w:t>.</w:t>
      </w:r>
    </w:p>
    <w:p w:rsidR="000E28FC" w:rsidRPr="00AC0D98" w:rsidRDefault="0080020C" w:rsidP="000E28FC">
      <w:pPr>
        <w:numPr>
          <w:ilvl w:val="0"/>
          <w:numId w:val="25"/>
        </w:numPr>
        <w:tabs>
          <w:tab w:val="left" w:pos="0"/>
        </w:tabs>
        <w:spacing w:after="0" w:line="240" w:lineRule="auto"/>
        <w:jc w:val="both"/>
        <w:rPr>
          <w:rFonts w:ascii="Times New Roman" w:hAnsi="Times New Roman"/>
          <w:sz w:val="28"/>
          <w:szCs w:val="28"/>
        </w:rPr>
      </w:pPr>
      <w:r w:rsidRPr="00AC0D98">
        <w:rPr>
          <w:rFonts w:ascii="Times New Roman" w:hAnsi="Times New Roman"/>
          <w:sz w:val="28"/>
          <w:szCs w:val="28"/>
        </w:rPr>
        <w:t xml:space="preserve"> </w:t>
      </w:r>
      <w:r w:rsidR="00816768" w:rsidRPr="00AC0D98">
        <w:rPr>
          <w:rFonts w:ascii="Times New Roman" w:hAnsi="Times New Roman"/>
          <w:sz w:val="28"/>
          <w:szCs w:val="28"/>
        </w:rPr>
        <w:t>L</w:t>
      </w:r>
      <w:r w:rsidR="00B82FA9" w:rsidRPr="00AC0D98">
        <w:rPr>
          <w:rFonts w:ascii="Times New Roman" w:hAnsi="Times New Roman"/>
          <w:sz w:val="28"/>
          <w:szCs w:val="28"/>
        </w:rPr>
        <w:t>a</w:t>
      </w:r>
      <w:r w:rsidR="008F72F8" w:rsidRPr="00AC0D98">
        <w:rPr>
          <w:rFonts w:ascii="Times New Roman" w:hAnsi="Times New Roman"/>
          <w:sz w:val="28"/>
          <w:szCs w:val="28"/>
        </w:rPr>
        <w:t xml:space="preserve"> p</w:t>
      </w:r>
      <w:r w:rsidRPr="00AC0D98">
        <w:rPr>
          <w:rFonts w:ascii="Times New Roman" w:hAnsi="Times New Roman"/>
          <w:sz w:val="28"/>
          <w:szCs w:val="28"/>
        </w:rPr>
        <w:t xml:space="preserve">ct. 44 </w:t>
      </w:r>
      <w:r w:rsidR="008F72F8" w:rsidRPr="00AC0D98">
        <w:rPr>
          <w:rFonts w:ascii="Times New Roman" w:hAnsi="Times New Roman"/>
          <w:sz w:val="28"/>
          <w:szCs w:val="28"/>
        </w:rPr>
        <w:t xml:space="preserve">după cuvintele </w:t>
      </w:r>
      <w:r w:rsidR="00084F16" w:rsidRPr="00AC0D98">
        <w:rPr>
          <w:rFonts w:ascii="Times New Roman" w:hAnsi="Times New Roman"/>
          <w:sz w:val="28"/>
          <w:szCs w:val="28"/>
        </w:rPr>
        <w:t>„</w:t>
      </w:r>
      <w:r w:rsidR="008F72F8" w:rsidRPr="00AC0D98">
        <w:rPr>
          <w:rFonts w:ascii="Times New Roman" w:hAnsi="Times New Roman"/>
          <w:sz w:val="28"/>
          <w:szCs w:val="28"/>
        </w:rPr>
        <w:t xml:space="preserve">spre vînzare a bunurilor” se </w:t>
      </w:r>
      <w:r w:rsidR="00B82FA9" w:rsidRPr="00AC0D98">
        <w:rPr>
          <w:rFonts w:ascii="Times New Roman" w:hAnsi="Times New Roman"/>
          <w:sz w:val="28"/>
          <w:szCs w:val="28"/>
        </w:rPr>
        <w:t xml:space="preserve">completează cu </w:t>
      </w:r>
      <w:r w:rsidR="000E28FC" w:rsidRPr="00AC0D98">
        <w:rPr>
          <w:rFonts w:ascii="Times New Roman" w:hAnsi="Times New Roman"/>
          <w:sz w:val="28"/>
          <w:szCs w:val="28"/>
        </w:rPr>
        <w:t>sintagma</w:t>
      </w:r>
      <w:r w:rsidR="00E2144C">
        <w:rPr>
          <w:rFonts w:ascii="Times New Roman" w:hAnsi="Times New Roman"/>
          <w:sz w:val="28"/>
          <w:szCs w:val="28"/>
        </w:rPr>
        <w:t xml:space="preserve"> </w:t>
      </w:r>
      <w:r w:rsidR="00B82FA9" w:rsidRPr="00AC0D98">
        <w:rPr>
          <w:rFonts w:ascii="Times New Roman" w:hAnsi="Times New Roman"/>
          <w:sz w:val="28"/>
          <w:szCs w:val="28"/>
        </w:rPr>
        <w:t>„</w:t>
      </w:r>
      <w:r w:rsidR="009873C9" w:rsidRPr="00AC0D98">
        <w:rPr>
          <w:rFonts w:ascii="Times New Roman" w:hAnsi="Times New Roman"/>
          <w:sz w:val="28"/>
          <w:szCs w:val="28"/>
        </w:rPr>
        <w:t xml:space="preserve"> </w:t>
      </w:r>
      <w:r w:rsidR="008F72F8" w:rsidRPr="00AC0D98">
        <w:rPr>
          <w:rFonts w:ascii="Times New Roman" w:hAnsi="Times New Roman"/>
          <w:sz w:val="28"/>
          <w:szCs w:val="28"/>
        </w:rPr>
        <w:t>, cu excepția bunurilor</w:t>
      </w:r>
      <w:r w:rsidR="00B82FA9" w:rsidRPr="00AC0D98">
        <w:rPr>
          <w:rFonts w:ascii="Times New Roman" w:hAnsi="Times New Roman"/>
          <w:sz w:val="28"/>
          <w:szCs w:val="28"/>
        </w:rPr>
        <w:t xml:space="preserve"> imobile</w:t>
      </w:r>
      <w:r w:rsidR="008F72F8" w:rsidRPr="00AC0D98">
        <w:rPr>
          <w:rFonts w:ascii="Times New Roman" w:hAnsi="Times New Roman"/>
          <w:sz w:val="28"/>
          <w:szCs w:val="28"/>
        </w:rPr>
        <w:t>,”.</w:t>
      </w:r>
    </w:p>
    <w:p w:rsidR="00E8260A" w:rsidRPr="00AC0D98" w:rsidRDefault="00315A5A" w:rsidP="000E28FC">
      <w:pPr>
        <w:numPr>
          <w:ilvl w:val="0"/>
          <w:numId w:val="25"/>
        </w:numPr>
        <w:tabs>
          <w:tab w:val="left" w:pos="0"/>
        </w:tabs>
        <w:spacing w:after="0" w:line="240" w:lineRule="auto"/>
        <w:jc w:val="both"/>
        <w:rPr>
          <w:rFonts w:ascii="Times New Roman" w:hAnsi="Times New Roman"/>
          <w:sz w:val="28"/>
          <w:szCs w:val="28"/>
        </w:rPr>
      </w:pPr>
      <w:r w:rsidRPr="00AC0D98">
        <w:rPr>
          <w:rFonts w:ascii="Times New Roman" w:hAnsi="Times New Roman"/>
          <w:sz w:val="28"/>
          <w:szCs w:val="28"/>
        </w:rPr>
        <w:t xml:space="preserve"> </w:t>
      </w:r>
      <w:r w:rsidR="009257DA" w:rsidRPr="00AC0D98">
        <w:rPr>
          <w:rFonts w:ascii="Times New Roman" w:hAnsi="Times New Roman"/>
          <w:sz w:val="28"/>
          <w:szCs w:val="28"/>
        </w:rPr>
        <w:t xml:space="preserve">Capitolul IV se completează cu </w:t>
      </w:r>
      <w:r w:rsidR="00225AF0" w:rsidRPr="00AC0D98">
        <w:rPr>
          <w:rFonts w:ascii="Times New Roman" w:hAnsi="Times New Roman"/>
          <w:sz w:val="28"/>
          <w:szCs w:val="28"/>
        </w:rPr>
        <w:t>subc</w:t>
      </w:r>
      <w:r w:rsidR="009257DA" w:rsidRPr="00AC0D98">
        <w:rPr>
          <w:rFonts w:ascii="Times New Roman" w:hAnsi="Times New Roman"/>
          <w:sz w:val="28"/>
          <w:szCs w:val="28"/>
        </w:rPr>
        <w:t>apitolul</w:t>
      </w:r>
      <w:r w:rsidR="00B82FA9" w:rsidRPr="00AC0D98">
        <w:rPr>
          <w:rFonts w:ascii="Times New Roman" w:hAnsi="Times New Roman"/>
          <w:sz w:val="28"/>
          <w:szCs w:val="28"/>
        </w:rPr>
        <w:t xml:space="preserve"> „D”</w:t>
      </w:r>
      <w:r w:rsidR="006F4E43" w:rsidRPr="00AC0D98">
        <w:rPr>
          <w:rFonts w:ascii="Times New Roman" w:hAnsi="Times New Roman"/>
          <w:sz w:val="28"/>
          <w:szCs w:val="28"/>
        </w:rPr>
        <w:t xml:space="preserve"> cu </w:t>
      </w:r>
      <w:r w:rsidR="00B82FA9" w:rsidRPr="00AC0D98">
        <w:rPr>
          <w:rFonts w:ascii="Times New Roman" w:hAnsi="Times New Roman"/>
          <w:sz w:val="28"/>
          <w:szCs w:val="28"/>
        </w:rPr>
        <w:t>următorul cuprins</w:t>
      </w:r>
      <w:r w:rsidR="00E8260A" w:rsidRPr="00AC0D98">
        <w:rPr>
          <w:rFonts w:ascii="Times New Roman" w:hAnsi="Times New Roman"/>
          <w:sz w:val="28"/>
          <w:szCs w:val="28"/>
        </w:rPr>
        <w:t>:</w:t>
      </w:r>
    </w:p>
    <w:p w:rsidR="004619CE" w:rsidRPr="00AC0D98" w:rsidRDefault="00E8260A" w:rsidP="00B82FA9">
      <w:pPr>
        <w:tabs>
          <w:tab w:val="left" w:pos="0"/>
        </w:tabs>
        <w:spacing w:after="0" w:line="240" w:lineRule="auto"/>
        <w:rPr>
          <w:rFonts w:ascii="Times New Roman" w:hAnsi="Times New Roman"/>
          <w:sz w:val="28"/>
          <w:szCs w:val="28"/>
        </w:rPr>
      </w:pPr>
      <w:r w:rsidRPr="00AC0D98">
        <w:rPr>
          <w:rFonts w:ascii="Times New Roman" w:hAnsi="Times New Roman"/>
          <w:sz w:val="28"/>
          <w:szCs w:val="28"/>
        </w:rPr>
        <w:t>,,</w:t>
      </w:r>
      <w:r w:rsidR="00225AF0" w:rsidRPr="00AC0D98">
        <w:rPr>
          <w:rFonts w:ascii="Times New Roman" w:hAnsi="Times New Roman"/>
          <w:sz w:val="28"/>
          <w:szCs w:val="28"/>
        </w:rPr>
        <w:t xml:space="preserve"> </w:t>
      </w:r>
      <w:r w:rsidR="00225AF0" w:rsidRPr="00AC0D98">
        <w:rPr>
          <w:rFonts w:ascii="Times New Roman" w:hAnsi="Times New Roman"/>
          <w:b/>
          <w:sz w:val="28"/>
          <w:szCs w:val="28"/>
        </w:rPr>
        <w:t>D</w:t>
      </w:r>
      <w:r w:rsidRPr="00AC0D98">
        <w:rPr>
          <w:rFonts w:ascii="Times New Roman" w:hAnsi="Times New Roman"/>
          <w:b/>
          <w:sz w:val="28"/>
          <w:szCs w:val="28"/>
        </w:rPr>
        <w:t>.</w:t>
      </w:r>
      <w:r w:rsidR="00225AF0" w:rsidRPr="00AC0D98">
        <w:rPr>
          <w:rFonts w:ascii="Times New Roman" w:hAnsi="Times New Roman"/>
          <w:b/>
          <w:sz w:val="28"/>
          <w:szCs w:val="28"/>
        </w:rPr>
        <w:t xml:space="preserve"> </w:t>
      </w:r>
      <w:r w:rsidR="009873C9" w:rsidRPr="00AC0D98">
        <w:rPr>
          <w:rFonts w:ascii="Times New Roman" w:hAnsi="Times New Roman"/>
          <w:b/>
          <w:sz w:val="28"/>
          <w:szCs w:val="28"/>
        </w:rPr>
        <w:t xml:space="preserve">Comercializarea bunurilor </w:t>
      </w:r>
      <w:r w:rsidR="003C1788" w:rsidRPr="00AC0D98">
        <w:rPr>
          <w:rFonts w:ascii="Times New Roman" w:hAnsi="Times New Roman"/>
          <w:b/>
          <w:sz w:val="28"/>
          <w:szCs w:val="28"/>
        </w:rPr>
        <w:t xml:space="preserve">imobile </w:t>
      </w:r>
      <w:r w:rsidR="009873C9" w:rsidRPr="00AC0D98">
        <w:rPr>
          <w:rFonts w:ascii="Times New Roman" w:hAnsi="Times New Roman"/>
          <w:b/>
          <w:sz w:val="28"/>
          <w:szCs w:val="28"/>
        </w:rPr>
        <w:t xml:space="preserve">prin </w:t>
      </w:r>
      <w:r w:rsidR="00515B32" w:rsidRPr="00AC0D98">
        <w:rPr>
          <w:rFonts w:ascii="Times New Roman" w:hAnsi="Times New Roman"/>
          <w:b/>
          <w:sz w:val="28"/>
          <w:szCs w:val="28"/>
        </w:rPr>
        <w:t>licitații</w:t>
      </w:r>
    </w:p>
    <w:p w:rsidR="009873C9" w:rsidRPr="00AC0D98" w:rsidRDefault="009873C9" w:rsidP="009873C9">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1</w:t>
      </w:r>
      <w:r w:rsidRPr="00AC0D98">
        <w:rPr>
          <w:rFonts w:ascii="Times New Roman" w:eastAsia="Times New Roman" w:hAnsi="Times New Roman"/>
          <w:color w:val="000000"/>
          <w:sz w:val="28"/>
          <w:szCs w:val="28"/>
          <w:lang w:eastAsia="ro-RO"/>
        </w:rPr>
        <w:t xml:space="preserve">. Bunurile imobile trecute în proprietatea statului în baza dreptului succesoral, fără stăpîn sau confiscate, se comercializează de către Serviciul Fiscal de Stat prin </w:t>
      </w:r>
      <w:r w:rsidR="00515B32" w:rsidRPr="00AC0D98">
        <w:rPr>
          <w:rFonts w:ascii="Times New Roman" w:eastAsia="Times New Roman" w:hAnsi="Times New Roman"/>
          <w:color w:val="000000"/>
          <w:sz w:val="28"/>
          <w:szCs w:val="28"/>
          <w:lang w:eastAsia="ro-RO"/>
        </w:rPr>
        <w:t>licitații</w:t>
      </w:r>
      <w:r w:rsidRPr="00AC0D98">
        <w:rPr>
          <w:rFonts w:ascii="Times New Roman" w:eastAsia="Times New Roman" w:hAnsi="Times New Roman"/>
          <w:color w:val="000000"/>
          <w:sz w:val="28"/>
          <w:szCs w:val="28"/>
          <w:lang w:eastAsia="ro-RO"/>
        </w:rPr>
        <w:t>.</w:t>
      </w:r>
    </w:p>
    <w:p w:rsidR="00A36AC7" w:rsidRPr="00AC0D98" w:rsidRDefault="00B42562" w:rsidP="009873C9">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2</w:t>
      </w:r>
      <w:r w:rsidRPr="00AC0D98">
        <w:rPr>
          <w:rFonts w:ascii="Times New Roman" w:eastAsia="Times New Roman" w:hAnsi="Times New Roman"/>
          <w:color w:val="000000"/>
          <w:sz w:val="28"/>
          <w:szCs w:val="28"/>
          <w:lang w:eastAsia="ro-RO"/>
        </w:rPr>
        <w:t xml:space="preserve">. </w:t>
      </w:r>
      <w:r w:rsidR="00A36AC7" w:rsidRPr="00AC0D98">
        <w:rPr>
          <w:rFonts w:ascii="Times New Roman" w:eastAsia="Times New Roman" w:hAnsi="Times New Roman"/>
          <w:color w:val="000000"/>
          <w:sz w:val="28"/>
          <w:szCs w:val="28"/>
          <w:lang w:eastAsia="ro-RO"/>
        </w:rPr>
        <w:t xml:space="preserve">Pentru comercializarea bunurilor imobile, Serviciul Fiscal de Stat, prin ordin, instituie la fiecare licitație o comisie în a cărei componență întră cinci membri cu drept de vot, care include: cîte un reprezentant al Serviciului Fiscal de Stat, </w:t>
      </w:r>
      <w:r w:rsidR="009D06FA">
        <w:rPr>
          <w:rFonts w:ascii="Times New Roman" w:eastAsia="Times New Roman" w:hAnsi="Times New Roman"/>
          <w:color w:val="000000"/>
          <w:sz w:val="28"/>
          <w:szCs w:val="28"/>
          <w:lang w:eastAsia="ro-RO"/>
        </w:rPr>
        <w:t>Agenției Proprietăți Publice</w:t>
      </w:r>
      <w:r w:rsidR="00A36AC7" w:rsidRPr="00AC0D98">
        <w:rPr>
          <w:rFonts w:ascii="Times New Roman" w:eastAsia="Times New Roman" w:hAnsi="Times New Roman"/>
          <w:color w:val="000000"/>
          <w:sz w:val="28"/>
          <w:szCs w:val="28"/>
          <w:lang w:eastAsia="ro-RO"/>
        </w:rPr>
        <w:t>, Ministerului Economiei și Infrastructurii, autorităților administrației publice locale, în raza de administrare a cărora sunt amplasate bunurile imobile licitate, precum și un reprezentant al experților independenți</w:t>
      </w:r>
      <w:r w:rsidR="006F7D64" w:rsidRPr="00AC0D98">
        <w:rPr>
          <w:rFonts w:ascii="Times New Roman" w:eastAsia="Times New Roman" w:hAnsi="Times New Roman"/>
          <w:color w:val="000000"/>
          <w:sz w:val="28"/>
          <w:szCs w:val="28"/>
          <w:lang w:eastAsia="ro-RO"/>
        </w:rPr>
        <w:t xml:space="preserve"> în domeniul imobiliar</w:t>
      </w:r>
      <w:r w:rsidR="00A36AC7" w:rsidRPr="00AC0D98">
        <w:rPr>
          <w:rFonts w:ascii="Times New Roman" w:eastAsia="Times New Roman" w:hAnsi="Times New Roman"/>
          <w:color w:val="000000"/>
          <w:sz w:val="28"/>
          <w:szCs w:val="28"/>
          <w:lang w:eastAsia="ro-RO"/>
        </w:rPr>
        <w:t xml:space="preserve">. Preşedintele Comisiei va fi reprezentantul Serviciului Fiscal de Stat. Secretarul va fi desemnat din personalul Serviciului Fiscal de Stat și nu va fi membru al Comisiei. </w:t>
      </w:r>
    </w:p>
    <w:p w:rsidR="00544973" w:rsidRPr="00AC0D98" w:rsidRDefault="00E23ECE" w:rsidP="009873C9">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3</w:t>
      </w:r>
      <w:r w:rsidR="00B42562" w:rsidRPr="00AC0D98">
        <w:rPr>
          <w:rFonts w:ascii="Times New Roman" w:eastAsia="Times New Roman" w:hAnsi="Times New Roman"/>
          <w:color w:val="000000"/>
          <w:sz w:val="28"/>
          <w:szCs w:val="28"/>
          <w:lang w:eastAsia="ro-RO"/>
        </w:rPr>
        <w:t xml:space="preserve">. </w:t>
      </w:r>
      <w:r w:rsidR="00544973" w:rsidRPr="00AC0D98">
        <w:rPr>
          <w:rFonts w:ascii="Times New Roman" w:eastAsia="Times New Roman" w:hAnsi="Times New Roman"/>
          <w:color w:val="000000"/>
          <w:sz w:val="28"/>
          <w:szCs w:val="28"/>
          <w:lang w:eastAsia="ro-RO"/>
        </w:rPr>
        <w:t>Şedinţele Comisiei de licitaţie sînt deliberative dacă la ele participă cel puţin 2/3 din membri, iar deciziile ei se adoptă prin vot deschis, cu simpla majoritate de voturi. Deciziile Comisiei de licitaţie se consemnează în procese-verbale semnate de toţi membrii cu drept de vot prezenţi la şedinţe.</w:t>
      </w:r>
    </w:p>
    <w:p w:rsidR="00665158" w:rsidRPr="00AC0D98" w:rsidRDefault="00E23ECE" w:rsidP="0066515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4</w:t>
      </w:r>
      <w:r w:rsidR="00B42562" w:rsidRPr="00AC0D98">
        <w:rPr>
          <w:rFonts w:ascii="Times New Roman" w:eastAsia="Times New Roman" w:hAnsi="Times New Roman"/>
          <w:color w:val="000000"/>
          <w:sz w:val="28"/>
          <w:szCs w:val="28"/>
          <w:lang w:eastAsia="ro-RO"/>
        </w:rPr>
        <w:t xml:space="preserve">. </w:t>
      </w:r>
      <w:r w:rsidR="00665158" w:rsidRPr="00AC0D98">
        <w:rPr>
          <w:rFonts w:ascii="Times New Roman" w:eastAsia="Times New Roman" w:hAnsi="Times New Roman"/>
          <w:color w:val="000000"/>
          <w:sz w:val="28"/>
          <w:szCs w:val="28"/>
          <w:lang w:eastAsia="ro-RO"/>
        </w:rPr>
        <w:t>Comisia de licitaţie are următoarele atribuţii:</w:t>
      </w:r>
    </w:p>
    <w:p w:rsidR="00665158" w:rsidRPr="00AC0D98" w:rsidRDefault="00665158"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examinarea dosarelor bunurilor imobile expuse la licitaţie;</w:t>
      </w:r>
    </w:p>
    <w:p w:rsidR="00E23ECE" w:rsidRPr="00AC0D98" w:rsidRDefault="00665158"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stabilirea preţului iniţial de expunere</w:t>
      </w:r>
      <w:r w:rsidR="00E71AD6" w:rsidRPr="00AC0D98">
        <w:rPr>
          <w:rFonts w:ascii="Times New Roman" w:eastAsia="Times New Roman" w:hAnsi="Times New Roman"/>
          <w:color w:val="000000"/>
          <w:sz w:val="28"/>
          <w:szCs w:val="28"/>
          <w:lang w:eastAsia="ro-RO"/>
        </w:rPr>
        <w:t xml:space="preserve"> a bunirilor imobile</w:t>
      </w:r>
      <w:r w:rsidR="00D508ED" w:rsidRPr="00AC0D98">
        <w:rPr>
          <w:rFonts w:ascii="Times New Roman" w:eastAsia="Times New Roman" w:hAnsi="Times New Roman"/>
          <w:color w:val="000000"/>
          <w:sz w:val="28"/>
          <w:szCs w:val="28"/>
          <w:lang w:eastAsia="ro-RO"/>
        </w:rPr>
        <w:t xml:space="preserve">, dar nu mai mic decît cel </w:t>
      </w:r>
      <w:r w:rsidR="00E23ECE" w:rsidRPr="00AC0D98">
        <w:rPr>
          <w:rFonts w:ascii="Times New Roman" w:eastAsia="Times New Roman" w:hAnsi="Times New Roman"/>
          <w:color w:val="000000"/>
          <w:sz w:val="28"/>
          <w:szCs w:val="28"/>
          <w:lang w:eastAsia="ro-RO"/>
        </w:rPr>
        <w:t xml:space="preserve">stabilit în </w:t>
      </w:r>
      <w:r w:rsidR="00E71AD6" w:rsidRPr="00AC0D98">
        <w:rPr>
          <w:rFonts w:ascii="Times New Roman" w:eastAsia="Times New Roman" w:hAnsi="Times New Roman"/>
          <w:color w:val="000000"/>
          <w:sz w:val="28"/>
          <w:szCs w:val="28"/>
          <w:lang w:eastAsia="ro-RO"/>
        </w:rPr>
        <w:t>raportu</w:t>
      </w:r>
      <w:r w:rsidR="00E23ECE" w:rsidRPr="00AC0D98">
        <w:rPr>
          <w:rFonts w:ascii="Times New Roman" w:eastAsia="Times New Roman" w:hAnsi="Times New Roman"/>
          <w:color w:val="000000"/>
          <w:sz w:val="28"/>
          <w:szCs w:val="28"/>
          <w:lang w:eastAsia="ro-RO"/>
        </w:rPr>
        <w:t>l de evaluare;</w:t>
      </w:r>
    </w:p>
    <w:p w:rsidR="00665158" w:rsidRPr="00AC0D98" w:rsidRDefault="00E23ECE"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stabilirea</w:t>
      </w:r>
      <w:r w:rsidR="00665158" w:rsidRPr="00AC0D98">
        <w:rPr>
          <w:rFonts w:ascii="Times New Roman" w:eastAsia="Times New Roman" w:hAnsi="Times New Roman"/>
          <w:color w:val="000000"/>
          <w:sz w:val="28"/>
          <w:szCs w:val="28"/>
          <w:lang w:eastAsia="ro-RO"/>
        </w:rPr>
        <w:t xml:space="preserve"> modului şi termenelor de achitare a prețului</w:t>
      </w:r>
      <w:r w:rsidR="00E71AD6" w:rsidRPr="00AC0D98">
        <w:rPr>
          <w:rFonts w:ascii="Times New Roman" w:eastAsia="Times New Roman" w:hAnsi="Times New Roman"/>
          <w:color w:val="000000"/>
          <w:sz w:val="28"/>
          <w:szCs w:val="28"/>
          <w:lang w:eastAsia="ro-RO"/>
        </w:rPr>
        <w:t xml:space="preserve"> bunului imobil</w:t>
      </w:r>
      <w:r w:rsidR="00665158" w:rsidRPr="00AC0D98">
        <w:rPr>
          <w:rFonts w:ascii="Times New Roman" w:eastAsia="Times New Roman" w:hAnsi="Times New Roman"/>
          <w:color w:val="000000"/>
          <w:sz w:val="28"/>
          <w:szCs w:val="28"/>
          <w:lang w:eastAsia="ro-RO"/>
        </w:rPr>
        <w:t>;</w:t>
      </w:r>
    </w:p>
    <w:p w:rsidR="00E71AD6" w:rsidRPr="00AC0D98" w:rsidRDefault="00E71AD6" w:rsidP="00E71AD6">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lastRenderedPageBreak/>
        <w:t>stabilirea taxei de participare la licitație a persoanelor fizice și juridice, a modului şi termenelor de achitare a acesteia;</w:t>
      </w:r>
    </w:p>
    <w:p w:rsidR="00665158" w:rsidRPr="00AC0D98" w:rsidRDefault="00665158"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organizarea familiarizării prealabile a participanților cu bunurile imobile expuse la   licitație;</w:t>
      </w:r>
    </w:p>
    <w:p w:rsidR="00665158" w:rsidRPr="00AC0D98" w:rsidRDefault="00665158"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reducerea preţului iniţial de vînzare cu 5 la sută după expunerea bunului imobil la vînzare de 2 ori, dar nu mai mic decît preţul de piaţă indicat în </w:t>
      </w:r>
      <w:r w:rsidR="00E71AD6" w:rsidRPr="00AC0D98">
        <w:rPr>
          <w:rFonts w:ascii="Times New Roman" w:eastAsia="Times New Roman" w:hAnsi="Times New Roman"/>
          <w:color w:val="000000"/>
          <w:sz w:val="28"/>
          <w:szCs w:val="28"/>
          <w:lang w:eastAsia="ro-RO"/>
        </w:rPr>
        <w:t xml:space="preserve">raportul </w:t>
      </w:r>
      <w:r w:rsidRPr="00AC0D98">
        <w:rPr>
          <w:rFonts w:ascii="Times New Roman" w:eastAsia="Times New Roman" w:hAnsi="Times New Roman"/>
          <w:color w:val="000000"/>
          <w:sz w:val="28"/>
          <w:szCs w:val="28"/>
          <w:lang w:eastAsia="ro-RO"/>
        </w:rPr>
        <w:t>de evaluare;</w:t>
      </w:r>
    </w:p>
    <w:p w:rsidR="00665158" w:rsidRPr="00AC0D98" w:rsidRDefault="00665158"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înregistrarea participanţilor la licitaţie;</w:t>
      </w:r>
    </w:p>
    <w:p w:rsidR="00665158" w:rsidRPr="00AC0D98" w:rsidRDefault="00665158"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desfăşurarea licitaţiei;</w:t>
      </w:r>
    </w:p>
    <w:p w:rsidR="00AB2A31" w:rsidRPr="00AC0D98" w:rsidRDefault="00AB2A31" w:rsidP="00AB2A31">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stabilirea pasului licitării care nu va fi mai mic de 10 % din preţul de expunere a bunului imobil, dar nu mai mare de 50 %;</w:t>
      </w:r>
    </w:p>
    <w:p w:rsidR="00665158" w:rsidRPr="00AC0D98" w:rsidRDefault="00665158"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respectarea condiţiilor de participare la licitaţie şi garantarea drepturilor participanţilor;</w:t>
      </w:r>
    </w:p>
    <w:p w:rsidR="00665158" w:rsidRPr="00AC0D98" w:rsidRDefault="00665158"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desemnarea cîştigătorilor licitaţiei;</w:t>
      </w:r>
    </w:p>
    <w:p w:rsidR="00665158" w:rsidRPr="00AC0D98" w:rsidRDefault="00665158"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scoaterea bunurilor imobile de la licitaţie sau suspendarea licitaţiei;</w:t>
      </w:r>
    </w:p>
    <w:p w:rsidR="00665158" w:rsidRPr="00AC0D98" w:rsidRDefault="00665158"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perfectarea proceselor-verbale privind rezultatele licitaţiilor;</w:t>
      </w:r>
    </w:p>
    <w:p w:rsidR="00665158" w:rsidRPr="00AC0D98" w:rsidRDefault="00665158" w:rsidP="00665158">
      <w:pPr>
        <w:numPr>
          <w:ilvl w:val="0"/>
          <w:numId w:val="28"/>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 perfectarea deciziilor Comisiei de licitaţie, inclusiv transmiterea lor, în termen de pînă la 5 zile, Serviciului Fiscal de Stat.</w:t>
      </w:r>
    </w:p>
    <w:p w:rsidR="00665158" w:rsidRPr="00AC0D98" w:rsidRDefault="00E23ECE" w:rsidP="00665158">
      <w:pPr>
        <w:tabs>
          <w:tab w:val="left" w:pos="0"/>
        </w:tabs>
        <w:spacing w:after="0" w:line="240" w:lineRule="auto"/>
        <w:ind w:left="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5</w:t>
      </w:r>
      <w:r w:rsidR="00B42562" w:rsidRPr="00AC0D98">
        <w:rPr>
          <w:rFonts w:ascii="Times New Roman" w:eastAsia="Times New Roman" w:hAnsi="Times New Roman"/>
          <w:color w:val="000000"/>
          <w:sz w:val="28"/>
          <w:szCs w:val="28"/>
          <w:lang w:eastAsia="ro-RO"/>
        </w:rPr>
        <w:t xml:space="preserve">. </w:t>
      </w:r>
      <w:r w:rsidR="00665158" w:rsidRPr="00AC0D98">
        <w:t xml:space="preserve"> </w:t>
      </w:r>
      <w:r w:rsidR="00665158" w:rsidRPr="00AC0D98">
        <w:rPr>
          <w:rFonts w:ascii="Times New Roman" w:eastAsia="Times New Roman" w:hAnsi="Times New Roman"/>
          <w:color w:val="000000"/>
          <w:sz w:val="28"/>
          <w:szCs w:val="28"/>
          <w:lang w:eastAsia="ro-RO"/>
        </w:rPr>
        <w:t>Cu cel puțin 15 zile înainte de începerea licitației, Serviciului Fiscal de Stat publică în Monitorul Oficial al Republicii Moldova și pe site-ul Serviciului Fiscal de Stat comunicatul informativ privind desfășurarea licitației. Comunicatul va include următoarele informații:</w:t>
      </w:r>
    </w:p>
    <w:p w:rsidR="00665158" w:rsidRPr="00AC0D98" w:rsidRDefault="00665158" w:rsidP="00665158">
      <w:pPr>
        <w:numPr>
          <w:ilvl w:val="0"/>
          <w:numId w:val="29"/>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data, ora şi locul desfăşurării licitaţiei;</w:t>
      </w:r>
    </w:p>
    <w:p w:rsidR="00665158" w:rsidRPr="00AC0D98" w:rsidRDefault="00665158" w:rsidP="00665158">
      <w:pPr>
        <w:numPr>
          <w:ilvl w:val="0"/>
          <w:numId w:val="29"/>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denumirea completă şi locul </w:t>
      </w:r>
      <w:r w:rsidR="005F250A" w:rsidRPr="00AC0D98">
        <w:rPr>
          <w:rFonts w:ascii="Times New Roman" w:eastAsia="Times New Roman" w:hAnsi="Times New Roman"/>
          <w:color w:val="000000"/>
          <w:sz w:val="28"/>
          <w:szCs w:val="28"/>
          <w:lang w:eastAsia="ro-RO"/>
        </w:rPr>
        <w:t xml:space="preserve">amplasării </w:t>
      </w:r>
      <w:r w:rsidRPr="00AC0D98">
        <w:rPr>
          <w:rFonts w:ascii="Times New Roman" w:eastAsia="Times New Roman" w:hAnsi="Times New Roman"/>
          <w:color w:val="000000"/>
          <w:sz w:val="28"/>
          <w:szCs w:val="28"/>
          <w:lang w:eastAsia="ro-RO"/>
        </w:rPr>
        <w:t>bunurilor</w:t>
      </w:r>
      <w:r w:rsidR="005F250A" w:rsidRPr="00AC0D98">
        <w:rPr>
          <w:rFonts w:ascii="Times New Roman" w:eastAsia="Times New Roman" w:hAnsi="Times New Roman"/>
          <w:color w:val="000000"/>
          <w:sz w:val="28"/>
          <w:szCs w:val="28"/>
          <w:lang w:eastAsia="ro-RO"/>
        </w:rPr>
        <w:t xml:space="preserve"> imobile</w:t>
      </w:r>
      <w:r w:rsidR="00E71AD6" w:rsidRPr="00AC0D98">
        <w:rPr>
          <w:rFonts w:ascii="Times New Roman" w:eastAsia="Times New Roman" w:hAnsi="Times New Roman"/>
          <w:color w:val="000000"/>
          <w:sz w:val="28"/>
          <w:szCs w:val="28"/>
          <w:lang w:eastAsia="ro-RO"/>
        </w:rPr>
        <w:t xml:space="preserve"> expuse la licitație</w:t>
      </w:r>
      <w:r w:rsidRPr="00AC0D98">
        <w:rPr>
          <w:rFonts w:ascii="Times New Roman" w:eastAsia="Times New Roman" w:hAnsi="Times New Roman"/>
          <w:color w:val="000000"/>
          <w:sz w:val="28"/>
          <w:szCs w:val="28"/>
          <w:lang w:eastAsia="ro-RO"/>
        </w:rPr>
        <w:t>;</w:t>
      </w:r>
    </w:p>
    <w:p w:rsidR="00665158" w:rsidRPr="00AC0D98" w:rsidRDefault="00665158" w:rsidP="00665158">
      <w:pPr>
        <w:numPr>
          <w:ilvl w:val="0"/>
          <w:numId w:val="29"/>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preţul de expunere şi condiţiile de achitare a acestuia;</w:t>
      </w:r>
    </w:p>
    <w:p w:rsidR="00665158" w:rsidRPr="00AC0D98" w:rsidRDefault="00665158" w:rsidP="00665158">
      <w:pPr>
        <w:numPr>
          <w:ilvl w:val="0"/>
          <w:numId w:val="29"/>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caracteristica terenurilor (locul amplasării, suprafaţa, bonitatea lotului, destinaţia funcţională), după caz, condiţiile asigurării cu reţele tehnice şi transport;</w:t>
      </w:r>
    </w:p>
    <w:p w:rsidR="00665158" w:rsidRPr="00AC0D98" w:rsidRDefault="00665158" w:rsidP="00665158">
      <w:pPr>
        <w:numPr>
          <w:ilvl w:val="0"/>
          <w:numId w:val="29"/>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modul de familiarizare cu bunurile</w:t>
      </w:r>
      <w:r w:rsidR="00E71AD6" w:rsidRPr="00AC0D98">
        <w:rPr>
          <w:rFonts w:ascii="Times New Roman" w:eastAsia="Times New Roman" w:hAnsi="Times New Roman"/>
          <w:color w:val="000000"/>
          <w:sz w:val="28"/>
          <w:szCs w:val="28"/>
          <w:lang w:eastAsia="ro-RO"/>
        </w:rPr>
        <w:t xml:space="preserve"> imobile</w:t>
      </w:r>
      <w:r w:rsidRPr="00AC0D98">
        <w:rPr>
          <w:rFonts w:ascii="Times New Roman" w:eastAsia="Times New Roman" w:hAnsi="Times New Roman"/>
          <w:color w:val="000000"/>
          <w:sz w:val="28"/>
          <w:szCs w:val="28"/>
          <w:lang w:eastAsia="ro-RO"/>
        </w:rPr>
        <w:t xml:space="preserve"> expuse la licitaţie;</w:t>
      </w:r>
    </w:p>
    <w:p w:rsidR="00665158" w:rsidRPr="00AC0D98" w:rsidRDefault="00665158" w:rsidP="00665158">
      <w:pPr>
        <w:numPr>
          <w:ilvl w:val="0"/>
          <w:numId w:val="29"/>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condiţiile de participare la licitaţie, inclusiv m</w:t>
      </w:r>
      <w:r w:rsidR="00E71AD6" w:rsidRPr="00AC0D98">
        <w:rPr>
          <w:rFonts w:ascii="Times New Roman" w:eastAsia="Times New Roman" w:hAnsi="Times New Roman"/>
          <w:color w:val="000000"/>
          <w:sz w:val="28"/>
          <w:szCs w:val="28"/>
          <w:lang w:eastAsia="ro-RO"/>
        </w:rPr>
        <w:t xml:space="preserve">odul şi termenele de achitare a </w:t>
      </w:r>
      <w:r w:rsidRPr="00AC0D98">
        <w:rPr>
          <w:rFonts w:ascii="Times New Roman" w:eastAsia="Times New Roman" w:hAnsi="Times New Roman"/>
          <w:color w:val="000000"/>
          <w:sz w:val="28"/>
          <w:szCs w:val="28"/>
          <w:lang w:eastAsia="ro-RO"/>
        </w:rPr>
        <w:t>preţului</w:t>
      </w:r>
      <w:r w:rsidR="00E71AD6" w:rsidRPr="00AC0D98">
        <w:rPr>
          <w:rFonts w:ascii="Times New Roman" w:eastAsia="Times New Roman" w:hAnsi="Times New Roman"/>
          <w:color w:val="000000"/>
          <w:sz w:val="28"/>
          <w:szCs w:val="28"/>
          <w:lang w:eastAsia="ro-RO"/>
        </w:rPr>
        <w:t xml:space="preserve"> bunurilor imobile expuse la licitație</w:t>
      </w:r>
      <w:r w:rsidRPr="00AC0D98">
        <w:rPr>
          <w:rFonts w:ascii="Times New Roman" w:eastAsia="Times New Roman" w:hAnsi="Times New Roman"/>
          <w:color w:val="000000"/>
          <w:sz w:val="28"/>
          <w:szCs w:val="28"/>
          <w:lang w:eastAsia="ro-RO"/>
        </w:rPr>
        <w:t>;</w:t>
      </w:r>
    </w:p>
    <w:p w:rsidR="00E71AD6" w:rsidRPr="00AC0D98" w:rsidRDefault="00E71AD6" w:rsidP="00E71AD6">
      <w:pPr>
        <w:numPr>
          <w:ilvl w:val="0"/>
          <w:numId w:val="29"/>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mărimea taxei de participare la licitație;</w:t>
      </w:r>
    </w:p>
    <w:p w:rsidR="00665158" w:rsidRPr="00AC0D98" w:rsidRDefault="00665158" w:rsidP="00665158">
      <w:pPr>
        <w:numPr>
          <w:ilvl w:val="0"/>
          <w:numId w:val="29"/>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mărimea acontului pentru fiecare bun</w:t>
      </w:r>
      <w:r w:rsidR="005F250A" w:rsidRPr="00AC0D98">
        <w:rPr>
          <w:rFonts w:ascii="Times New Roman" w:eastAsia="Times New Roman" w:hAnsi="Times New Roman"/>
          <w:color w:val="000000"/>
          <w:sz w:val="28"/>
          <w:szCs w:val="28"/>
          <w:lang w:eastAsia="ro-RO"/>
        </w:rPr>
        <w:t xml:space="preserve"> imobil</w:t>
      </w:r>
      <w:r w:rsidRPr="00AC0D98">
        <w:rPr>
          <w:rFonts w:ascii="Times New Roman" w:eastAsia="Times New Roman" w:hAnsi="Times New Roman"/>
          <w:color w:val="000000"/>
          <w:sz w:val="28"/>
          <w:szCs w:val="28"/>
          <w:lang w:eastAsia="ro-RO"/>
        </w:rPr>
        <w:t xml:space="preserve"> expus la licitaţie;</w:t>
      </w:r>
    </w:p>
    <w:p w:rsidR="00665158" w:rsidRPr="00AC0D98" w:rsidRDefault="00665158" w:rsidP="00665158">
      <w:pPr>
        <w:numPr>
          <w:ilvl w:val="0"/>
          <w:numId w:val="29"/>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conturile de decontare la care se va achita </w:t>
      </w:r>
      <w:r w:rsidR="00E71AD6" w:rsidRPr="00AC0D98">
        <w:rPr>
          <w:rFonts w:ascii="Times New Roman" w:eastAsia="Times New Roman" w:hAnsi="Times New Roman"/>
          <w:color w:val="000000"/>
          <w:sz w:val="28"/>
          <w:szCs w:val="28"/>
          <w:lang w:eastAsia="ro-RO"/>
        </w:rPr>
        <w:t>taxa de participare la licitație</w:t>
      </w:r>
      <w:r w:rsidR="00AB2A31" w:rsidRPr="00AC0D98">
        <w:rPr>
          <w:rFonts w:ascii="Times New Roman" w:eastAsia="Times New Roman" w:hAnsi="Times New Roman"/>
          <w:color w:val="000000"/>
          <w:sz w:val="28"/>
          <w:szCs w:val="28"/>
          <w:lang w:eastAsia="ro-RO"/>
        </w:rPr>
        <w:t xml:space="preserve"> și </w:t>
      </w:r>
      <w:r w:rsidRPr="00AC0D98">
        <w:rPr>
          <w:rFonts w:ascii="Times New Roman" w:eastAsia="Times New Roman" w:hAnsi="Times New Roman"/>
          <w:color w:val="000000"/>
          <w:sz w:val="28"/>
          <w:szCs w:val="28"/>
          <w:lang w:eastAsia="ro-RO"/>
        </w:rPr>
        <w:t>acontul;</w:t>
      </w:r>
    </w:p>
    <w:p w:rsidR="00665158" w:rsidRPr="00AC0D98" w:rsidRDefault="00665158" w:rsidP="00665158">
      <w:pPr>
        <w:numPr>
          <w:ilvl w:val="0"/>
          <w:numId w:val="29"/>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termenul-limită de prezentare a cererii şi a documentelor necesare pentru participarea la licitaţia cu strigare;</w:t>
      </w:r>
    </w:p>
    <w:p w:rsidR="001E698E" w:rsidRPr="00AC0D98" w:rsidRDefault="00665158" w:rsidP="00665158">
      <w:pPr>
        <w:numPr>
          <w:ilvl w:val="0"/>
          <w:numId w:val="29"/>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după caz, condiţiile suplimentare pentru bunurile</w:t>
      </w:r>
      <w:r w:rsidR="005F250A" w:rsidRPr="00AC0D98">
        <w:rPr>
          <w:rFonts w:ascii="Times New Roman" w:eastAsia="Times New Roman" w:hAnsi="Times New Roman"/>
          <w:color w:val="000000"/>
          <w:sz w:val="28"/>
          <w:szCs w:val="28"/>
          <w:lang w:eastAsia="ro-RO"/>
        </w:rPr>
        <w:t xml:space="preserve"> imobile</w:t>
      </w:r>
      <w:r w:rsidRPr="00AC0D98">
        <w:rPr>
          <w:rFonts w:ascii="Times New Roman" w:eastAsia="Times New Roman" w:hAnsi="Times New Roman"/>
          <w:color w:val="000000"/>
          <w:sz w:val="28"/>
          <w:szCs w:val="28"/>
          <w:lang w:eastAsia="ro-RO"/>
        </w:rPr>
        <w:t xml:space="preserve"> expuse la vînzare şi altă informaţie relevantă.</w:t>
      </w:r>
    </w:p>
    <w:p w:rsidR="00E34141" w:rsidRPr="00AC0D98" w:rsidRDefault="00E23ECE" w:rsidP="00AB62E3">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6</w:t>
      </w:r>
      <w:r w:rsidR="00B42562" w:rsidRPr="00AC0D98">
        <w:rPr>
          <w:rFonts w:ascii="Times New Roman" w:eastAsia="Times New Roman" w:hAnsi="Times New Roman"/>
          <w:color w:val="000000"/>
          <w:sz w:val="28"/>
          <w:szCs w:val="28"/>
          <w:lang w:eastAsia="ro-RO"/>
        </w:rPr>
        <w:t xml:space="preserve">. </w:t>
      </w:r>
      <w:r w:rsidR="000508CB" w:rsidRPr="00AC0D98">
        <w:rPr>
          <w:rFonts w:ascii="Times New Roman" w:eastAsia="Times New Roman" w:hAnsi="Times New Roman"/>
          <w:color w:val="000000"/>
          <w:sz w:val="28"/>
          <w:szCs w:val="28"/>
          <w:lang w:eastAsia="ro-RO"/>
        </w:rPr>
        <w:t>Perfectarea setului de documente pentru bunurile imobile expuse la licitaţie, organizarea procesului de familiarizare a participanţilor cu aceste bunuri se efectuează de</w:t>
      </w:r>
      <w:r w:rsidR="000508CB" w:rsidRPr="00AC0D98">
        <w:t xml:space="preserve"> </w:t>
      </w:r>
      <w:r w:rsidR="000508CB" w:rsidRPr="00AC0D98">
        <w:rPr>
          <w:rFonts w:ascii="Times New Roman" w:eastAsia="Times New Roman" w:hAnsi="Times New Roman"/>
          <w:color w:val="000000"/>
          <w:sz w:val="28"/>
          <w:szCs w:val="28"/>
          <w:lang w:eastAsia="ro-RO"/>
        </w:rPr>
        <w:t>Serviciul Fiscal de Stat. Setul de documente include</w:t>
      </w:r>
      <w:r w:rsidR="000508CB" w:rsidRPr="00AC0D98">
        <w:t xml:space="preserve"> </w:t>
      </w:r>
      <w:r w:rsidR="000508CB" w:rsidRPr="00AC0D98">
        <w:rPr>
          <w:rFonts w:ascii="Times New Roman" w:eastAsia="Times New Roman" w:hAnsi="Times New Roman"/>
          <w:color w:val="000000"/>
          <w:sz w:val="28"/>
          <w:szCs w:val="28"/>
          <w:lang w:eastAsia="ro-RO"/>
        </w:rPr>
        <w:t xml:space="preserve">extrasul din Registrul bunurilor imobile ce confirmă înregistrarea dreptului de proprietate </w:t>
      </w:r>
      <w:r w:rsidR="00AB2A31" w:rsidRPr="00AC0D98">
        <w:rPr>
          <w:rFonts w:ascii="Times New Roman" w:eastAsia="Times New Roman" w:hAnsi="Times New Roman"/>
          <w:color w:val="000000"/>
          <w:sz w:val="28"/>
          <w:szCs w:val="28"/>
          <w:lang w:eastAsia="ro-RO"/>
        </w:rPr>
        <w:t xml:space="preserve">a statului </w:t>
      </w:r>
      <w:r w:rsidR="000508CB" w:rsidRPr="00AC0D98">
        <w:rPr>
          <w:rFonts w:ascii="Times New Roman" w:eastAsia="Times New Roman" w:hAnsi="Times New Roman"/>
          <w:color w:val="000000"/>
          <w:sz w:val="28"/>
          <w:szCs w:val="28"/>
          <w:lang w:eastAsia="ro-RO"/>
        </w:rPr>
        <w:t>asupra bunului respectiv</w:t>
      </w:r>
      <w:r w:rsidR="00AB62E3" w:rsidRPr="00AC0D98">
        <w:rPr>
          <w:rFonts w:ascii="Times New Roman" w:eastAsia="Times New Roman" w:hAnsi="Times New Roman"/>
          <w:color w:val="000000"/>
          <w:sz w:val="28"/>
          <w:szCs w:val="28"/>
          <w:lang w:eastAsia="ro-RO"/>
        </w:rPr>
        <w:t xml:space="preserve">, </w:t>
      </w:r>
      <w:r w:rsidR="00E71AD6" w:rsidRPr="00AC0D98">
        <w:rPr>
          <w:rFonts w:ascii="Times New Roman" w:eastAsia="Times New Roman" w:hAnsi="Times New Roman"/>
          <w:color w:val="000000"/>
          <w:sz w:val="28"/>
          <w:szCs w:val="28"/>
          <w:lang w:eastAsia="ro-RO"/>
        </w:rPr>
        <w:t>raportul</w:t>
      </w:r>
      <w:r w:rsidR="00AB62E3" w:rsidRPr="00AC0D98">
        <w:rPr>
          <w:rFonts w:ascii="Times New Roman" w:eastAsia="Times New Roman" w:hAnsi="Times New Roman"/>
          <w:color w:val="000000"/>
          <w:sz w:val="28"/>
          <w:szCs w:val="28"/>
          <w:lang w:eastAsia="ro-RO"/>
        </w:rPr>
        <w:t xml:space="preserve"> de evaluare</w:t>
      </w:r>
      <w:r w:rsidR="00E34141" w:rsidRPr="00AC0D98">
        <w:rPr>
          <w:rFonts w:ascii="Times New Roman" w:eastAsia="Times New Roman" w:hAnsi="Times New Roman"/>
          <w:color w:val="000000"/>
          <w:sz w:val="28"/>
          <w:szCs w:val="28"/>
          <w:lang w:eastAsia="ro-RO"/>
        </w:rPr>
        <w:t xml:space="preserve"> întocmit în modul stabilit de </w:t>
      </w:r>
      <w:r w:rsidR="00AB62E3" w:rsidRPr="00AC0D98">
        <w:rPr>
          <w:rFonts w:ascii="Times New Roman" w:eastAsia="Times New Roman" w:hAnsi="Times New Roman"/>
          <w:color w:val="000000"/>
          <w:sz w:val="28"/>
          <w:szCs w:val="28"/>
          <w:lang w:eastAsia="ro-RO"/>
        </w:rPr>
        <w:t>Legea cu privire la activitatea de evaluare nr. 989-XV  din  18.04.2002</w:t>
      </w:r>
      <w:r w:rsidR="00E34141" w:rsidRPr="00AC0D98">
        <w:rPr>
          <w:rFonts w:ascii="Times New Roman" w:eastAsia="Times New Roman" w:hAnsi="Times New Roman"/>
          <w:color w:val="000000"/>
          <w:sz w:val="28"/>
          <w:szCs w:val="28"/>
          <w:lang w:eastAsia="ro-RO"/>
        </w:rPr>
        <w:t xml:space="preserve"> și după caz:</w:t>
      </w:r>
    </w:p>
    <w:p w:rsidR="00E34141" w:rsidRPr="00AC0D98" w:rsidRDefault="00E34141" w:rsidP="00E34141">
      <w:pPr>
        <w:numPr>
          <w:ilvl w:val="0"/>
          <w:numId w:val="30"/>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planul încăperilor aferente bunului imobil;</w:t>
      </w:r>
    </w:p>
    <w:p w:rsidR="00E34141" w:rsidRPr="00AC0D98" w:rsidRDefault="00E34141" w:rsidP="00E34141">
      <w:pPr>
        <w:numPr>
          <w:ilvl w:val="0"/>
          <w:numId w:val="30"/>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planul geometric al lotului de pămînt;</w:t>
      </w:r>
    </w:p>
    <w:p w:rsidR="00E34141" w:rsidRPr="00AC0D98" w:rsidRDefault="00E34141" w:rsidP="00E34141">
      <w:pPr>
        <w:numPr>
          <w:ilvl w:val="0"/>
          <w:numId w:val="30"/>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schema topogeodezică;</w:t>
      </w:r>
    </w:p>
    <w:p w:rsidR="00E34141" w:rsidRPr="00AC0D98" w:rsidRDefault="00E34141" w:rsidP="00E34141">
      <w:pPr>
        <w:numPr>
          <w:ilvl w:val="0"/>
          <w:numId w:val="30"/>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lastRenderedPageBreak/>
        <w:t>avizul de racordare a sectorului de teren la reţelele inginereşti, în cazul existenţei acestora;</w:t>
      </w:r>
    </w:p>
    <w:p w:rsidR="00B42562" w:rsidRPr="00AC0D98" w:rsidRDefault="00E34141" w:rsidP="00E97578">
      <w:pPr>
        <w:numPr>
          <w:ilvl w:val="0"/>
          <w:numId w:val="30"/>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actul privind parametrii calitativi şi cantitativi ai terenului.</w:t>
      </w:r>
    </w:p>
    <w:p w:rsidR="00515B32" w:rsidRPr="00AC0D98" w:rsidRDefault="00E23ECE"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7</w:t>
      </w:r>
      <w:r w:rsidR="00B42562" w:rsidRPr="00AC0D98">
        <w:rPr>
          <w:rFonts w:ascii="Times New Roman" w:eastAsia="Times New Roman" w:hAnsi="Times New Roman"/>
          <w:color w:val="000000"/>
          <w:sz w:val="28"/>
          <w:szCs w:val="28"/>
          <w:lang w:eastAsia="ro-RO"/>
        </w:rPr>
        <w:t xml:space="preserve">. </w:t>
      </w:r>
      <w:r w:rsidR="00515B32" w:rsidRPr="00AC0D98">
        <w:rPr>
          <w:rFonts w:ascii="Times New Roman" w:eastAsia="Times New Roman" w:hAnsi="Times New Roman"/>
          <w:color w:val="000000"/>
          <w:sz w:val="28"/>
          <w:szCs w:val="28"/>
          <w:lang w:eastAsia="ro-RO"/>
        </w:rPr>
        <w:t>La licitaţie pot participa:</w:t>
      </w:r>
    </w:p>
    <w:p w:rsidR="00515B32" w:rsidRPr="00AC0D98" w:rsidRDefault="00515B32"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a) persoane fizice şi juridice din Republica Moldova;</w:t>
      </w:r>
    </w:p>
    <w:p w:rsidR="00515B32" w:rsidRPr="00AC0D98" w:rsidRDefault="00515B32"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b) persoane fizice şi juridice străine integral private, apatrizii.</w:t>
      </w:r>
    </w:p>
    <w:p w:rsidR="00515B32" w:rsidRPr="00AC0D98" w:rsidRDefault="00B2545E"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8</w:t>
      </w:r>
      <w:r w:rsidR="00D508ED" w:rsidRPr="00AC0D98">
        <w:rPr>
          <w:rFonts w:ascii="Times New Roman" w:eastAsia="Times New Roman" w:hAnsi="Times New Roman"/>
          <w:color w:val="000000"/>
          <w:sz w:val="28"/>
          <w:szCs w:val="28"/>
          <w:lang w:eastAsia="ro-RO"/>
        </w:rPr>
        <w:t>.</w:t>
      </w:r>
      <w:r w:rsidR="00515B32" w:rsidRPr="00AC0D98">
        <w:rPr>
          <w:rFonts w:ascii="Times New Roman" w:eastAsia="Times New Roman" w:hAnsi="Times New Roman"/>
          <w:color w:val="000000"/>
          <w:sz w:val="28"/>
          <w:szCs w:val="28"/>
          <w:lang w:eastAsia="ro-RO"/>
        </w:rPr>
        <w:t xml:space="preserve"> Participanţii la licitaţie au dreptul:</w:t>
      </w:r>
    </w:p>
    <w:p w:rsidR="00515B32" w:rsidRPr="00AC0D98" w:rsidRDefault="00515B32"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a) să participe personal sau prin reprezentanţii lor mandataţi;</w:t>
      </w:r>
    </w:p>
    <w:p w:rsidR="00515B32" w:rsidRPr="00AC0D98" w:rsidRDefault="00515B32"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b) să ia act de documentele referitoare la bunul </w:t>
      </w:r>
      <w:r w:rsidR="00AB2A31" w:rsidRPr="00AC0D98">
        <w:rPr>
          <w:rFonts w:ascii="Times New Roman" w:eastAsia="Times New Roman" w:hAnsi="Times New Roman"/>
          <w:color w:val="000000"/>
          <w:sz w:val="28"/>
          <w:szCs w:val="28"/>
          <w:lang w:eastAsia="ro-RO"/>
        </w:rPr>
        <w:t xml:space="preserve">imobil </w:t>
      </w:r>
      <w:r w:rsidRPr="00AC0D98">
        <w:rPr>
          <w:rFonts w:ascii="Times New Roman" w:eastAsia="Times New Roman" w:hAnsi="Times New Roman"/>
          <w:color w:val="000000"/>
          <w:sz w:val="28"/>
          <w:szCs w:val="28"/>
          <w:lang w:eastAsia="ro-RO"/>
        </w:rPr>
        <w:t>expus la licitaţie;</w:t>
      </w:r>
    </w:p>
    <w:p w:rsidR="00515B32" w:rsidRPr="00AC0D98" w:rsidRDefault="00515B32"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c) să examineze, la faţa locului, bunul </w:t>
      </w:r>
      <w:r w:rsidR="00AB2A31" w:rsidRPr="00AC0D98">
        <w:rPr>
          <w:rFonts w:ascii="Times New Roman" w:eastAsia="Times New Roman" w:hAnsi="Times New Roman"/>
          <w:color w:val="000000"/>
          <w:sz w:val="28"/>
          <w:szCs w:val="28"/>
          <w:lang w:eastAsia="ro-RO"/>
        </w:rPr>
        <w:t xml:space="preserve">imobil </w:t>
      </w:r>
      <w:r w:rsidRPr="00AC0D98">
        <w:rPr>
          <w:rFonts w:ascii="Times New Roman" w:eastAsia="Times New Roman" w:hAnsi="Times New Roman"/>
          <w:color w:val="000000"/>
          <w:sz w:val="28"/>
          <w:szCs w:val="28"/>
          <w:lang w:eastAsia="ro-RO"/>
        </w:rPr>
        <w:t>expus la licitaţie;</w:t>
      </w:r>
    </w:p>
    <w:p w:rsidR="00515B32" w:rsidRPr="00AC0D98" w:rsidRDefault="00515B32"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d) să retragă cererea de participare la licitaţie, dar nu mai tîrziu de 3 zile lucrătoare înainte de data desfăşurării licitaţiilor, cu restituirea acontului.</w:t>
      </w:r>
    </w:p>
    <w:p w:rsidR="00515B32" w:rsidRPr="00AC0D98" w:rsidRDefault="00E23ECE"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00B2545E" w:rsidRPr="00AC0D98">
        <w:rPr>
          <w:rFonts w:ascii="Times New Roman" w:eastAsia="Times New Roman" w:hAnsi="Times New Roman"/>
          <w:color w:val="000000"/>
          <w:sz w:val="28"/>
          <w:szCs w:val="28"/>
          <w:vertAlign w:val="superscript"/>
          <w:lang w:eastAsia="ro-RO"/>
        </w:rPr>
        <w:t>9</w:t>
      </w:r>
      <w:r w:rsidR="00B42562" w:rsidRPr="00AC0D98">
        <w:rPr>
          <w:rFonts w:ascii="Times New Roman" w:eastAsia="Times New Roman" w:hAnsi="Times New Roman"/>
          <w:color w:val="000000"/>
          <w:sz w:val="28"/>
          <w:szCs w:val="28"/>
          <w:lang w:eastAsia="ro-RO"/>
        </w:rPr>
        <w:t xml:space="preserve">. </w:t>
      </w:r>
      <w:r w:rsidR="00515B32" w:rsidRPr="00AC0D98">
        <w:rPr>
          <w:rFonts w:ascii="Times New Roman" w:eastAsia="Times New Roman" w:hAnsi="Times New Roman"/>
          <w:color w:val="000000"/>
          <w:sz w:val="28"/>
          <w:szCs w:val="28"/>
          <w:lang w:eastAsia="ro-RO"/>
        </w:rPr>
        <w:t>Pentru a participa la licitaţia cu strigare şi cu reducere, solicitanţii, după publicarea comunicatului informativ, dar cel tîrziu cu trei zile lucrătoare înainte de începerea licitaţiei, prezintă secretarului Comisiei de licitaţie cerere de participare la licitație, documentele care certifică identitatea participantului, procura, în cazul participării prin reprezentanţi, precum şi actele care confirmă achitarea acontului, la contul indicat şi în mărimea prevăzută în comunicat.</w:t>
      </w:r>
    </w:p>
    <w:p w:rsidR="00515B32" w:rsidRPr="00AC0D98" w:rsidRDefault="00E23ECE"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9</w:t>
      </w:r>
      <w:r w:rsidR="00B42562" w:rsidRPr="00AC0D98">
        <w:rPr>
          <w:rFonts w:ascii="Times New Roman" w:eastAsia="Times New Roman" w:hAnsi="Times New Roman"/>
          <w:color w:val="000000"/>
          <w:sz w:val="28"/>
          <w:szCs w:val="28"/>
          <w:lang w:eastAsia="ro-RO"/>
        </w:rPr>
        <w:t xml:space="preserve">. </w:t>
      </w:r>
      <w:r w:rsidR="00515B32" w:rsidRPr="00AC0D98">
        <w:rPr>
          <w:rFonts w:ascii="Times New Roman" w:eastAsia="Times New Roman" w:hAnsi="Times New Roman"/>
          <w:color w:val="000000"/>
          <w:sz w:val="28"/>
          <w:szCs w:val="28"/>
          <w:lang w:eastAsia="ro-RO"/>
        </w:rPr>
        <w:t xml:space="preserve"> În cazul în care participantul intenţionează să participe la licitarea mai multor bunuri, el achită acontul pentru fiecare din ele. Acontul cîştigătorului licitaţiei este inclus în preţul bunului imobil procurat.</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00AA134C">
        <w:rPr>
          <w:rFonts w:ascii="Times New Roman" w:eastAsia="Times New Roman" w:hAnsi="Times New Roman"/>
          <w:color w:val="000000"/>
          <w:sz w:val="28"/>
          <w:szCs w:val="28"/>
          <w:vertAlign w:val="superscript"/>
          <w:lang w:eastAsia="ro-RO"/>
        </w:rPr>
        <w:t>10</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În ziua desfăşurării licitaţiei, cu 15 minute, pînă la începerea ei, participanţii sînt obligaţi să se înregistreze la secretarul Comisiei de licitaţie.</w:t>
      </w:r>
    </w:p>
    <w:p w:rsidR="003C1788" w:rsidRPr="00AC0D98" w:rsidRDefault="00AA134C"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Pr>
          <w:rFonts w:ascii="Times New Roman" w:eastAsia="Times New Roman" w:hAnsi="Times New Roman"/>
          <w:color w:val="000000"/>
          <w:sz w:val="28"/>
          <w:szCs w:val="28"/>
          <w:lang w:eastAsia="ro-RO"/>
        </w:rPr>
        <w:t>47</w:t>
      </w:r>
      <w:r>
        <w:rPr>
          <w:rFonts w:ascii="Times New Roman" w:eastAsia="Times New Roman" w:hAnsi="Times New Roman"/>
          <w:color w:val="000000"/>
          <w:sz w:val="28"/>
          <w:szCs w:val="28"/>
          <w:vertAlign w:val="superscript"/>
          <w:lang w:eastAsia="ro-RO"/>
        </w:rPr>
        <w:t>11</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Dacă pentru bunurile imobile expuse la licitaţie nu se va înregistra nici un participant, Comisia de licitaţie va perfecta procesul-verbal al licitaţiei nule.</w:t>
      </w:r>
    </w:p>
    <w:p w:rsidR="00D95E6A"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12</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Licitaţia este condusă de un l</w:t>
      </w:r>
      <w:r w:rsidR="003D0BEF">
        <w:rPr>
          <w:rFonts w:ascii="Times New Roman" w:eastAsia="Times New Roman" w:hAnsi="Times New Roman"/>
          <w:color w:val="000000"/>
          <w:sz w:val="28"/>
          <w:szCs w:val="28"/>
          <w:lang w:eastAsia="ro-RO"/>
        </w:rPr>
        <w:t>icitant, desemnat de Serviciul F</w:t>
      </w:r>
      <w:r w:rsidR="003C1788" w:rsidRPr="00AC0D98">
        <w:rPr>
          <w:rFonts w:ascii="Times New Roman" w:eastAsia="Times New Roman" w:hAnsi="Times New Roman"/>
          <w:color w:val="000000"/>
          <w:sz w:val="28"/>
          <w:szCs w:val="28"/>
          <w:lang w:eastAsia="ro-RO"/>
        </w:rPr>
        <w:t>iscal de Stat</w:t>
      </w:r>
      <w:r w:rsidR="00D95E6A" w:rsidRPr="00AC0D98">
        <w:rPr>
          <w:rFonts w:ascii="Times New Roman" w:eastAsia="Times New Roman" w:hAnsi="Times New Roman"/>
          <w:color w:val="000000"/>
          <w:sz w:val="28"/>
          <w:szCs w:val="28"/>
          <w:lang w:eastAsia="ro-RO"/>
        </w:rPr>
        <w:t>, inclusiv în bază de contract.</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13</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Licitaţia cu strigare se va desfăşura în următoarele condiţii:</w:t>
      </w:r>
    </w:p>
    <w:p w:rsidR="003C1788" w:rsidRPr="00AC0D98" w:rsidRDefault="003C1788" w:rsidP="00D95E6A">
      <w:pPr>
        <w:numPr>
          <w:ilvl w:val="0"/>
          <w:numId w:val="32"/>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înainte de începerea licitaţiei, Comisia va stabili pasul licitării;</w:t>
      </w:r>
    </w:p>
    <w:p w:rsidR="003C1788" w:rsidRPr="00AC0D98" w:rsidRDefault="003C1788" w:rsidP="00D95E6A">
      <w:pPr>
        <w:numPr>
          <w:ilvl w:val="0"/>
          <w:numId w:val="32"/>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licitantul anunţă numărul bunului</w:t>
      </w:r>
      <w:r w:rsidR="00D95E6A" w:rsidRPr="00AC0D98">
        <w:rPr>
          <w:rFonts w:ascii="Times New Roman" w:eastAsia="Times New Roman" w:hAnsi="Times New Roman"/>
          <w:color w:val="000000"/>
          <w:sz w:val="28"/>
          <w:szCs w:val="28"/>
          <w:lang w:eastAsia="ro-RO"/>
        </w:rPr>
        <w:t xml:space="preserve"> imobil</w:t>
      </w:r>
      <w:r w:rsidRPr="00AC0D98">
        <w:rPr>
          <w:rFonts w:ascii="Times New Roman" w:eastAsia="Times New Roman" w:hAnsi="Times New Roman"/>
          <w:color w:val="000000"/>
          <w:sz w:val="28"/>
          <w:szCs w:val="28"/>
          <w:lang w:eastAsia="ro-RO"/>
        </w:rPr>
        <w:t xml:space="preserve"> licitat şi </w:t>
      </w:r>
      <w:r w:rsidR="00D95E6A" w:rsidRPr="00AC0D98">
        <w:rPr>
          <w:rFonts w:ascii="Times New Roman" w:eastAsia="Times New Roman" w:hAnsi="Times New Roman"/>
          <w:color w:val="000000"/>
          <w:sz w:val="28"/>
          <w:szCs w:val="28"/>
          <w:lang w:eastAsia="ro-RO"/>
        </w:rPr>
        <w:t>îl descrie succint</w:t>
      </w:r>
      <w:r w:rsidRPr="00AC0D98">
        <w:rPr>
          <w:rFonts w:ascii="Times New Roman" w:eastAsia="Times New Roman" w:hAnsi="Times New Roman"/>
          <w:color w:val="000000"/>
          <w:sz w:val="28"/>
          <w:szCs w:val="28"/>
          <w:lang w:eastAsia="ro-RO"/>
        </w:rPr>
        <w:t>;</w:t>
      </w:r>
    </w:p>
    <w:p w:rsidR="003C1788" w:rsidRPr="00AC0D98" w:rsidRDefault="003C1788" w:rsidP="00D95E6A">
      <w:pPr>
        <w:numPr>
          <w:ilvl w:val="0"/>
          <w:numId w:val="32"/>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licitantul anunţă numerele de înregistrare ale participanţilor înregistraţi pentru licitarea bunului </w:t>
      </w:r>
      <w:r w:rsidR="00D95E6A" w:rsidRPr="00AC0D98">
        <w:rPr>
          <w:rFonts w:ascii="Times New Roman" w:eastAsia="Times New Roman" w:hAnsi="Times New Roman"/>
          <w:color w:val="000000"/>
          <w:sz w:val="28"/>
          <w:szCs w:val="28"/>
          <w:lang w:eastAsia="ro-RO"/>
        </w:rPr>
        <w:t xml:space="preserve">imobil respectiv. </w:t>
      </w:r>
      <w:r w:rsidRPr="00AC0D98">
        <w:rPr>
          <w:rFonts w:ascii="Times New Roman" w:eastAsia="Times New Roman" w:hAnsi="Times New Roman"/>
          <w:color w:val="000000"/>
          <w:sz w:val="28"/>
          <w:szCs w:val="28"/>
          <w:lang w:eastAsia="ro-RO"/>
        </w:rPr>
        <w:t>Participantul al cărui număr este rostit de către licitant trebuie să ridice fişa de participant, astfel confirmînd participarea sa la licitarea bunului în cauză;</w:t>
      </w:r>
    </w:p>
    <w:p w:rsidR="003C1788" w:rsidRPr="00AC0D98" w:rsidRDefault="003C1788" w:rsidP="00D95E6A">
      <w:pPr>
        <w:numPr>
          <w:ilvl w:val="0"/>
          <w:numId w:val="32"/>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începutul licitaţiei este considerat momentul din care licitantul anunţă preţul de expunere al bunului </w:t>
      </w:r>
      <w:r w:rsidR="00D95E6A" w:rsidRPr="00AC0D98">
        <w:rPr>
          <w:rFonts w:ascii="Times New Roman" w:eastAsia="Times New Roman" w:hAnsi="Times New Roman"/>
          <w:color w:val="000000"/>
          <w:sz w:val="28"/>
          <w:szCs w:val="28"/>
          <w:lang w:eastAsia="ro-RO"/>
        </w:rPr>
        <w:t xml:space="preserve">imobil şi pasul licitării. </w:t>
      </w:r>
      <w:r w:rsidRPr="00AC0D98">
        <w:rPr>
          <w:rFonts w:ascii="Times New Roman" w:eastAsia="Times New Roman" w:hAnsi="Times New Roman"/>
          <w:color w:val="000000"/>
          <w:sz w:val="28"/>
          <w:szCs w:val="28"/>
          <w:lang w:eastAsia="ro-RO"/>
        </w:rPr>
        <w:t>După anunţarea preţului de expunere, licitantul aşteaptă propuneri de majorare a lui, în conformitate cu pasul stabilit de Comisie;</w:t>
      </w:r>
    </w:p>
    <w:p w:rsidR="003C1788" w:rsidRPr="00AC0D98" w:rsidRDefault="003C1788" w:rsidP="00D95E6A">
      <w:pPr>
        <w:numPr>
          <w:ilvl w:val="0"/>
          <w:numId w:val="32"/>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participantul care doreşte să propună un preţ majorat, ridică fişa de participant şi numeşte preţul nou. Licitantul, indicînd participantul care primul a propus un preţ majorat, anunţă preţul propus şi numărul participantului. Dacă după ce licitantul anunţă de trei ori preţul şi niciunul dintre participanţi nu propune un preţ mai mare, licitantul, concomitent cu a treia lovitură de ciocan, anunţă adjudecarea în favoarea participantului care a propus acest preţ. După aceasta, licitarea bunului respectiv se consideră încheiată.</w:t>
      </w:r>
    </w:p>
    <w:p w:rsidR="003C1788" w:rsidRPr="00AC0D98" w:rsidRDefault="00E23ECE" w:rsidP="00D95E6A">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14</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Bunurile </w:t>
      </w:r>
      <w:r w:rsidR="00D95E6A" w:rsidRPr="00AC0D98">
        <w:rPr>
          <w:rFonts w:ascii="Times New Roman" w:eastAsia="Times New Roman" w:hAnsi="Times New Roman"/>
          <w:color w:val="000000"/>
          <w:sz w:val="28"/>
          <w:szCs w:val="28"/>
          <w:lang w:eastAsia="ro-RO"/>
        </w:rPr>
        <w:t xml:space="preserve">imobile </w:t>
      </w:r>
      <w:r w:rsidR="003C1788" w:rsidRPr="00AC0D98">
        <w:rPr>
          <w:rFonts w:ascii="Times New Roman" w:eastAsia="Times New Roman" w:hAnsi="Times New Roman"/>
          <w:color w:val="000000"/>
          <w:sz w:val="28"/>
          <w:szCs w:val="28"/>
          <w:lang w:eastAsia="ro-RO"/>
        </w:rPr>
        <w:t>nesolicitate la două licitaţii cu strigare, la decizia Comisiei, pot fi e</w:t>
      </w:r>
      <w:r w:rsidR="00D95E6A" w:rsidRPr="00AC0D98">
        <w:rPr>
          <w:rFonts w:ascii="Times New Roman" w:eastAsia="Times New Roman" w:hAnsi="Times New Roman"/>
          <w:color w:val="000000"/>
          <w:sz w:val="28"/>
          <w:szCs w:val="28"/>
          <w:lang w:eastAsia="ro-RO"/>
        </w:rPr>
        <w:t xml:space="preserve">xpuse la licitaţia cu reducere. </w:t>
      </w:r>
      <w:r w:rsidR="003C1788" w:rsidRPr="00AC0D98">
        <w:rPr>
          <w:rFonts w:ascii="Times New Roman" w:eastAsia="Times New Roman" w:hAnsi="Times New Roman"/>
          <w:color w:val="000000"/>
          <w:sz w:val="28"/>
          <w:szCs w:val="28"/>
          <w:lang w:eastAsia="ro-RO"/>
        </w:rPr>
        <w:t xml:space="preserve">Preţul iniţial de expunere la licitaţia cu reducere se </w:t>
      </w:r>
      <w:r w:rsidR="003C1788" w:rsidRPr="00AC0D98">
        <w:rPr>
          <w:rFonts w:ascii="Times New Roman" w:eastAsia="Times New Roman" w:hAnsi="Times New Roman"/>
          <w:color w:val="000000"/>
          <w:sz w:val="28"/>
          <w:szCs w:val="28"/>
          <w:lang w:eastAsia="ro-RO"/>
        </w:rPr>
        <w:lastRenderedPageBreak/>
        <w:t xml:space="preserve">stabileşte de </w:t>
      </w:r>
      <w:r w:rsidR="00AB2A31" w:rsidRPr="00AC0D98">
        <w:rPr>
          <w:rFonts w:ascii="Times New Roman" w:eastAsia="Times New Roman" w:hAnsi="Times New Roman"/>
          <w:color w:val="000000"/>
          <w:sz w:val="28"/>
          <w:szCs w:val="28"/>
          <w:lang w:eastAsia="ro-RO"/>
        </w:rPr>
        <w:t>Comisie</w:t>
      </w:r>
      <w:r w:rsidR="003C1788" w:rsidRPr="00AC0D98">
        <w:rPr>
          <w:rFonts w:ascii="Times New Roman" w:eastAsia="Times New Roman" w:hAnsi="Times New Roman"/>
          <w:color w:val="000000"/>
          <w:sz w:val="28"/>
          <w:szCs w:val="28"/>
          <w:lang w:eastAsia="ro-RO"/>
        </w:rPr>
        <w:t>, astfel încît să nu fie mai mic decît preţul iniţial indicat în comunicatul informativ de vînzare a bunului</w:t>
      </w:r>
      <w:r w:rsidR="00D95E6A" w:rsidRPr="00AC0D98">
        <w:rPr>
          <w:rFonts w:ascii="Times New Roman" w:eastAsia="Times New Roman" w:hAnsi="Times New Roman"/>
          <w:color w:val="000000"/>
          <w:sz w:val="28"/>
          <w:szCs w:val="28"/>
          <w:lang w:eastAsia="ro-RO"/>
        </w:rPr>
        <w:t xml:space="preserve"> imobil </w:t>
      </w:r>
      <w:r w:rsidR="003C1788" w:rsidRPr="00AC0D98">
        <w:rPr>
          <w:rFonts w:ascii="Times New Roman" w:eastAsia="Times New Roman" w:hAnsi="Times New Roman"/>
          <w:color w:val="000000"/>
          <w:sz w:val="28"/>
          <w:szCs w:val="28"/>
          <w:lang w:eastAsia="ro-RO"/>
        </w:rPr>
        <w:t>la ultima licitaţie cu strigare.</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15</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Licitaţia cu reducere se va desfăşura cu respectarea următoarelor condiţii:</w:t>
      </w:r>
    </w:p>
    <w:p w:rsidR="003C1788" w:rsidRPr="00AC0D98" w:rsidRDefault="003C1788" w:rsidP="00D95E6A">
      <w:pPr>
        <w:numPr>
          <w:ilvl w:val="0"/>
          <w:numId w:val="31"/>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pasul reducerii nu va depăşi 5 </w:t>
      </w:r>
      <w:r w:rsidR="00B2545E" w:rsidRPr="00AC0D98">
        <w:rPr>
          <w:rFonts w:ascii="Times New Roman" w:eastAsia="Times New Roman" w:hAnsi="Times New Roman"/>
          <w:color w:val="000000"/>
          <w:sz w:val="28"/>
          <w:szCs w:val="28"/>
          <w:lang w:eastAsia="ro-RO"/>
        </w:rPr>
        <w:t>%</w:t>
      </w:r>
      <w:r w:rsidRPr="00AC0D98">
        <w:rPr>
          <w:rFonts w:ascii="Times New Roman" w:eastAsia="Times New Roman" w:hAnsi="Times New Roman"/>
          <w:color w:val="000000"/>
          <w:sz w:val="28"/>
          <w:szCs w:val="28"/>
          <w:lang w:eastAsia="ro-RO"/>
        </w:rPr>
        <w:t xml:space="preserve"> de la preţul de expunere;</w:t>
      </w:r>
    </w:p>
    <w:p w:rsidR="003C1788" w:rsidRPr="00AC0D98" w:rsidRDefault="003C1788" w:rsidP="00DF43BB">
      <w:pPr>
        <w:numPr>
          <w:ilvl w:val="0"/>
          <w:numId w:val="31"/>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reducerea preţului </w:t>
      </w:r>
      <w:r w:rsidR="0046490C" w:rsidRPr="00AC0D98">
        <w:rPr>
          <w:rFonts w:ascii="Times New Roman" w:eastAsia="Times New Roman" w:hAnsi="Times New Roman"/>
          <w:color w:val="000000"/>
          <w:sz w:val="28"/>
          <w:szCs w:val="28"/>
          <w:lang w:eastAsia="ro-RO"/>
        </w:rPr>
        <w:t xml:space="preserve">bunului imobil </w:t>
      </w:r>
      <w:r w:rsidRPr="00AC0D98">
        <w:rPr>
          <w:rFonts w:ascii="Times New Roman" w:eastAsia="Times New Roman" w:hAnsi="Times New Roman"/>
          <w:color w:val="000000"/>
          <w:sz w:val="28"/>
          <w:szCs w:val="28"/>
          <w:lang w:eastAsia="ro-RO"/>
        </w:rPr>
        <w:t xml:space="preserve">poate continua pînă la 50 </w:t>
      </w:r>
      <w:r w:rsidR="00B2545E" w:rsidRPr="00AC0D98">
        <w:rPr>
          <w:rFonts w:ascii="Times New Roman" w:eastAsia="Times New Roman" w:hAnsi="Times New Roman"/>
          <w:color w:val="000000"/>
          <w:sz w:val="28"/>
          <w:szCs w:val="28"/>
          <w:lang w:eastAsia="ro-RO"/>
        </w:rPr>
        <w:t>%</w:t>
      </w:r>
      <w:r w:rsidRPr="00AC0D98">
        <w:rPr>
          <w:rFonts w:ascii="Times New Roman" w:eastAsia="Times New Roman" w:hAnsi="Times New Roman"/>
          <w:color w:val="000000"/>
          <w:sz w:val="28"/>
          <w:szCs w:val="28"/>
          <w:lang w:eastAsia="ro-RO"/>
        </w:rPr>
        <w:t xml:space="preserve"> de la preţul de expunere, iar în cazul licitaţiilor funciare – nu mai jos de preţul normativ, stabilit conform </w:t>
      </w:r>
      <w:r w:rsidR="00DF43BB" w:rsidRPr="00AC0D98">
        <w:rPr>
          <w:rFonts w:ascii="Times New Roman" w:eastAsia="Times New Roman" w:hAnsi="Times New Roman"/>
          <w:color w:val="000000"/>
          <w:sz w:val="28"/>
          <w:szCs w:val="28"/>
          <w:lang w:eastAsia="ro-RO"/>
        </w:rPr>
        <w:t>prevederilor Legii nr.1308-XIII din 25.07.1997 privind prețul normativ şi modul de vînzare – cumpărare a pământului</w:t>
      </w:r>
      <w:r w:rsidRPr="00AC0D98">
        <w:rPr>
          <w:rFonts w:ascii="Times New Roman" w:eastAsia="Times New Roman" w:hAnsi="Times New Roman"/>
          <w:color w:val="000000"/>
          <w:sz w:val="28"/>
          <w:szCs w:val="28"/>
          <w:lang w:eastAsia="ro-RO"/>
        </w:rPr>
        <w:t>;</w:t>
      </w:r>
    </w:p>
    <w:p w:rsidR="003C1788" w:rsidRPr="00AC0D98" w:rsidRDefault="003C1788" w:rsidP="00D95E6A">
      <w:pPr>
        <w:numPr>
          <w:ilvl w:val="0"/>
          <w:numId w:val="31"/>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bunurile </w:t>
      </w:r>
      <w:r w:rsidR="0046490C" w:rsidRPr="00AC0D98">
        <w:rPr>
          <w:rFonts w:ascii="Times New Roman" w:eastAsia="Times New Roman" w:hAnsi="Times New Roman"/>
          <w:color w:val="000000"/>
          <w:sz w:val="28"/>
          <w:szCs w:val="28"/>
          <w:lang w:eastAsia="ro-RO"/>
        </w:rPr>
        <w:t xml:space="preserve">imobile </w:t>
      </w:r>
      <w:r w:rsidRPr="00AC0D98">
        <w:rPr>
          <w:rFonts w:ascii="Times New Roman" w:eastAsia="Times New Roman" w:hAnsi="Times New Roman"/>
          <w:color w:val="000000"/>
          <w:sz w:val="28"/>
          <w:szCs w:val="28"/>
          <w:lang w:eastAsia="ro-RO"/>
        </w:rPr>
        <w:t>expuse la licitaţie, dar nesolicitate, precum şi bunurile scoase de la licitaţie, pot fi expuse la licitaţii cu reducere repetate.</w:t>
      </w:r>
    </w:p>
    <w:p w:rsidR="003C1788" w:rsidRPr="00AC0D98" w:rsidRDefault="00E23ECE" w:rsidP="00D95E6A">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16</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La licitaţia cu reducere, licitarea preţului </w:t>
      </w:r>
      <w:r w:rsidR="0046490C" w:rsidRPr="00AC0D98">
        <w:rPr>
          <w:rFonts w:ascii="Times New Roman" w:eastAsia="Times New Roman" w:hAnsi="Times New Roman"/>
          <w:color w:val="000000"/>
          <w:sz w:val="28"/>
          <w:szCs w:val="28"/>
          <w:lang w:eastAsia="ro-RO"/>
        </w:rPr>
        <w:t xml:space="preserve">bunului imobil </w:t>
      </w:r>
      <w:r w:rsidR="003C1788" w:rsidRPr="00AC0D98">
        <w:rPr>
          <w:rFonts w:ascii="Times New Roman" w:eastAsia="Times New Roman" w:hAnsi="Times New Roman"/>
          <w:color w:val="000000"/>
          <w:sz w:val="28"/>
          <w:szCs w:val="28"/>
          <w:lang w:eastAsia="ro-RO"/>
        </w:rPr>
        <w:t xml:space="preserve">începe din momentul </w:t>
      </w:r>
      <w:r w:rsidR="00D95E6A" w:rsidRPr="00AC0D98">
        <w:rPr>
          <w:rFonts w:ascii="Times New Roman" w:eastAsia="Times New Roman" w:hAnsi="Times New Roman"/>
          <w:color w:val="000000"/>
          <w:sz w:val="28"/>
          <w:szCs w:val="28"/>
          <w:lang w:eastAsia="ro-RO"/>
        </w:rPr>
        <w:t xml:space="preserve">anunţării preţului de expunere. </w:t>
      </w:r>
      <w:r w:rsidR="003C1788" w:rsidRPr="00AC0D98">
        <w:rPr>
          <w:rFonts w:ascii="Times New Roman" w:eastAsia="Times New Roman" w:hAnsi="Times New Roman"/>
          <w:color w:val="000000"/>
          <w:sz w:val="28"/>
          <w:szCs w:val="28"/>
          <w:lang w:eastAsia="ro-RO"/>
        </w:rPr>
        <w:t>Licitantul anunţă preţul iniţial de expunere, pasul reducerii şi începe să reducă treptat preţul, de fiecare dată declarînd clar preţul nou. Dacă după a treia repetare a preţului redus, niciunul dintre participanţi nu şi-a exprimat dorinţa să cumpere bunul</w:t>
      </w:r>
      <w:r w:rsidR="00D95E6A" w:rsidRPr="00AC0D98">
        <w:rPr>
          <w:rFonts w:ascii="Times New Roman" w:eastAsia="Times New Roman" w:hAnsi="Times New Roman"/>
          <w:color w:val="000000"/>
          <w:sz w:val="28"/>
          <w:szCs w:val="28"/>
          <w:lang w:eastAsia="ro-RO"/>
        </w:rPr>
        <w:t xml:space="preserve"> imobil</w:t>
      </w:r>
      <w:r w:rsidR="003C1788" w:rsidRPr="00AC0D98">
        <w:rPr>
          <w:rFonts w:ascii="Times New Roman" w:eastAsia="Times New Roman" w:hAnsi="Times New Roman"/>
          <w:color w:val="000000"/>
          <w:sz w:val="28"/>
          <w:szCs w:val="28"/>
          <w:lang w:eastAsia="ro-RO"/>
        </w:rPr>
        <w:t>, licitantul reduce preţul încă cu un pas.</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17</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Licitantul reduce preţul bunului </w:t>
      </w:r>
      <w:r w:rsidR="00D95E6A" w:rsidRPr="00AC0D98">
        <w:rPr>
          <w:rFonts w:ascii="Times New Roman" w:eastAsia="Times New Roman" w:hAnsi="Times New Roman"/>
          <w:color w:val="000000"/>
          <w:sz w:val="28"/>
          <w:szCs w:val="28"/>
          <w:lang w:eastAsia="ro-RO"/>
        </w:rPr>
        <w:t xml:space="preserve">imobil </w:t>
      </w:r>
      <w:r w:rsidR="003C1788" w:rsidRPr="00AC0D98">
        <w:rPr>
          <w:rFonts w:ascii="Times New Roman" w:eastAsia="Times New Roman" w:hAnsi="Times New Roman"/>
          <w:color w:val="000000"/>
          <w:sz w:val="28"/>
          <w:szCs w:val="28"/>
          <w:lang w:eastAsia="ro-RO"/>
        </w:rPr>
        <w:t>pînă cînd unul dintre participanţi nu va fi de acord cu preţul anunţat şi va confirma acest fapt prin ridicarea fişei de participant. Licitantul va cere participantului să confirme oferta, numind suma pentru care este de acord să cumpere bunul</w:t>
      </w:r>
      <w:r w:rsidR="00D95E6A" w:rsidRPr="00AC0D98">
        <w:rPr>
          <w:rFonts w:ascii="Times New Roman" w:eastAsia="Times New Roman" w:hAnsi="Times New Roman"/>
          <w:color w:val="000000"/>
          <w:sz w:val="28"/>
          <w:szCs w:val="28"/>
          <w:lang w:eastAsia="ro-RO"/>
        </w:rPr>
        <w:t xml:space="preserve"> imobil</w:t>
      </w:r>
      <w:r w:rsidR="003C1788" w:rsidRPr="00AC0D98">
        <w:rPr>
          <w:rFonts w:ascii="Times New Roman" w:eastAsia="Times New Roman" w:hAnsi="Times New Roman"/>
          <w:color w:val="000000"/>
          <w:sz w:val="28"/>
          <w:szCs w:val="28"/>
          <w:lang w:eastAsia="ro-RO"/>
        </w:rPr>
        <w:t xml:space="preserve"> şi propunînd, totodată, participanţilor majorarea preţului nominalizat. În cazul propunerilor de majorare a preţului, licitaţia cu reducere se transformă în licitaţie cu strigare.</w:t>
      </w:r>
    </w:p>
    <w:p w:rsidR="003C1788" w:rsidRPr="00AC0D98" w:rsidRDefault="00E23ECE" w:rsidP="00D95E6A">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18</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În cazul înregistrării la licitaţia cu reducere a unui singur participant, Comisia este în drept să vîndă acestuia bunul </w:t>
      </w:r>
      <w:r w:rsidR="0046490C" w:rsidRPr="00AC0D98">
        <w:rPr>
          <w:rFonts w:ascii="Times New Roman" w:eastAsia="Times New Roman" w:hAnsi="Times New Roman"/>
          <w:color w:val="000000"/>
          <w:sz w:val="28"/>
          <w:szCs w:val="28"/>
          <w:lang w:eastAsia="ro-RO"/>
        </w:rPr>
        <w:t xml:space="preserve">imobil </w:t>
      </w:r>
      <w:r w:rsidR="003C1788" w:rsidRPr="00AC0D98">
        <w:rPr>
          <w:rFonts w:ascii="Times New Roman" w:eastAsia="Times New Roman" w:hAnsi="Times New Roman"/>
          <w:color w:val="000000"/>
          <w:sz w:val="28"/>
          <w:szCs w:val="28"/>
          <w:lang w:eastAsia="ro-RO"/>
        </w:rPr>
        <w:t>solicitat la preţul de e</w:t>
      </w:r>
      <w:r w:rsidR="00D95E6A" w:rsidRPr="00AC0D98">
        <w:rPr>
          <w:rFonts w:ascii="Times New Roman" w:eastAsia="Times New Roman" w:hAnsi="Times New Roman"/>
          <w:color w:val="000000"/>
          <w:sz w:val="28"/>
          <w:szCs w:val="28"/>
          <w:lang w:eastAsia="ro-RO"/>
        </w:rPr>
        <w:t>xpunere sau în limita unui pas.</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19</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În cazul în care în cadrul licitaţiilor se constată încălcări ale procedurii de desfăşurare a licitaţiei, Comisia este în drept să suspende licitaţia în orice moment, pînă la luarea deciziei privind continuarea ei sau scoaterea de la licitaţie a bunului</w:t>
      </w:r>
      <w:r w:rsidR="00D95E6A" w:rsidRPr="00AC0D98">
        <w:rPr>
          <w:rFonts w:ascii="Times New Roman" w:eastAsia="Times New Roman" w:hAnsi="Times New Roman"/>
          <w:color w:val="000000"/>
          <w:sz w:val="28"/>
          <w:szCs w:val="28"/>
          <w:lang w:eastAsia="ro-RO"/>
        </w:rPr>
        <w:t xml:space="preserve"> imobil</w:t>
      </w:r>
      <w:r w:rsidR="003C1788" w:rsidRPr="00AC0D98">
        <w:rPr>
          <w:rFonts w:ascii="Times New Roman" w:eastAsia="Times New Roman" w:hAnsi="Times New Roman"/>
          <w:color w:val="000000"/>
          <w:sz w:val="28"/>
          <w:szCs w:val="28"/>
          <w:lang w:eastAsia="ro-RO"/>
        </w:rPr>
        <w:t xml:space="preserve"> în cauză.</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20</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Participantul căruia i s-a adjudecat bunul</w:t>
      </w:r>
      <w:r w:rsidR="0046490C" w:rsidRPr="00AC0D98">
        <w:rPr>
          <w:rFonts w:ascii="Times New Roman" w:eastAsia="Times New Roman" w:hAnsi="Times New Roman"/>
          <w:color w:val="000000"/>
          <w:sz w:val="28"/>
          <w:szCs w:val="28"/>
          <w:lang w:eastAsia="ro-RO"/>
        </w:rPr>
        <w:t xml:space="preserve"> imobil</w:t>
      </w:r>
      <w:r w:rsidR="003C1788" w:rsidRPr="00AC0D98">
        <w:rPr>
          <w:rFonts w:ascii="Times New Roman" w:eastAsia="Times New Roman" w:hAnsi="Times New Roman"/>
          <w:color w:val="000000"/>
          <w:sz w:val="28"/>
          <w:szCs w:val="28"/>
          <w:lang w:eastAsia="ro-RO"/>
        </w:rPr>
        <w:t xml:space="preserve"> este obligat:</w:t>
      </w:r>
    </w:p>
    <w:p w:rsidR="003C1788" w:rsidRPr="00AC0D98" w:rsidRDefault="003C1788"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a) să semneze procesul-verbal al rezultatelor licitaţiei;</w:t>
      </w:r>
    </w:p>
    <w:p w:rsidR="003C1788" w:rsidRPr="00AC0D98" w:rsidRDefault="003C1788"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b) să achite preţul bunului </w:t>
      </w:r>
      <w:r w:rsidR="0046490C" w:rsidRPr="00AC0D98">
        <w:rPr>
          <w:rFonts w:ascii="Times New Roman" w:eastAsia="Times New Roman" w:hAnsi="Times New Roman"/>
          <w:color w:val="000000"/>
          <w:sz w:val="28"/>
          <w:szCs w:val="28"/>
          <w:lang w:eastAsia="ro-RO"/>
        </w:rPr>
        <w:t xml:space="preserve">imobil </w:t>
      </w:r>
      <w:r w:rsidRPr="00AC0D98">
        <w:rPr>
          <w:rFonts w:ascii="Times New Roman" w:eastAsia="Times New Roman" w:hAnsi="Times New Roman"/>
          <w:color w:val="000000"/>
          <w:sz w:val="28"/>
          <w:szCs w:val="28"/>
          <w:lang w:eastAsia="ro-RO"/>
        </w:rPr>
        <w:t>şi să semneze contractul de vînzare-cumpărare;</w:t>
      </w:r>
    </w:p>
    <w:p w:rsidR="003C1788" w:rsidRPr="00AC0D98" w:rsidRDefault="00E23ECE" w:rsidP="00D95E6A">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21</w:t>
      </w:r>
      <w:r w:rsidR="00B42562" w:rsidRPr="00AC0D98">
        <w:rPr>
          <w:rFonts w:ascii="Times New Roman" w:eastAsia="Times New Roman" w:hAnsi="Times New Roman"/>
          <w:color w:val="000000"/>
          <w:sz w:val="28"/>
          <w:szCs w:val="28"/>
          <w:lang w:eastAsia="ro-RO"/>
        </w:rPr>
        <w:t>.</w:t>
      </w:r>
      <w:r w:rsidR="003C1788" w:rsidRPr="00AC0D98">
        <w:rPr>
          <w:rFonts w:ascii="Times New Roman" w:eastAsia="Times New Roman" w:hAnsi="Times New Roman"/>
          <w:color w:val="000000"/>
          <w:sz w:val="28"/>
          <w:szCs w:val="28"/>
          <w:lang w:eastAsia="ro-RO"/>
        </w:rPr>
        <w:t xml:space="preserve"> Participantul căruia i s-a adjudecat bunul </w:t>
      </w:r>
      <w:r w:rsidR="00D95E6A" w:rsidRPr="00AC0D98">
        <w:rPr>
          <w:rFonts w:ascii="Times New Roman" w:eastAsia="Times New Roman" w:hAnsi="Times New Roman"/>
          <w:color w:val="000000"/>
          <w:sz w:val="28"/>
          <w:szCs w:val="28"/>
          <w:lang w:eastAsia="ro-RO"/>
        </w:rPr>
        <w:t>imobil</w:t>
      </w:r>
      <w:r w:rsidR="003C1788" w:rsidRPr="00AC0D98">
        <w:rPr>
          <w:rFonts w:ascii="Times New Roman" w:eastAsia="Times New Roman" w:hAnsi="Times New Roman"/>
          <w:color w:val="000000"/>
          <w:sz w:val="28"/>
          <w:szCs w:val="28"/>
          <w:lang w:eastAsia="ro-RO"/>
        </w:rPr>
        <w:t>, dar a refuzat să semneze procesul-verbal privind rezultatele licitării, este lipsit de dreptul de a participa în continuare la lic</w:t>
      </w:r>
      <w:r w:rsidR="00D95E6A" w:rsidRPr="00AC0D98">
        <w:rPr>
          <w:rFonts w:ascii="Times New Roman" w:eastAsia="Times New Roman" w:hAnsi="Times New Roman"/>
          <w:color w:val="000000"/>
          <w:sz w:val="28"/>
          <w:szCs w:val="28"/>
          <w:lang w:eastAsia="ro-RO"/>
        </w:rPr>
        <w:t>itaţiile privind bunul imobil</w:t>
      </w:r>
      <w:r w:rsidR="003C1788" w:rsidRPr="00AC0D98">
        <w:rPr>
          <w:rFonts w:ascii="Times New Roman" w:eastAsia="Times New Roman" w:hAnsi="Times New Roman"/>
          <w:color w:val="000000"/>
          <w:sz w:val="28"/>
          <w:szCs w:val="28"/>
          <w:lang w:eastAsia="ro-RO"/>
        </w:rPr>
        <w:t xml:space="preserve"> dat. În acest caz,</w:t>
      </w:r>
      <w:r w:rsidR="00D95E6A" w:rsidRPr="00AC0D98">
        <w:rPr>
          <w:rFonts w:ascii="Times New Roman" w:eastAsia="Times New Roman" w:hAnsi="Times New Roman"/>
          <w:color w:val="000000"/>
          <w:sz w:val="28"/>
          <w:szCs w:val="28"/>
          <w:lang w:eastAsia="ro-RO"/>
        </w:rPr>
        <w:t xml:space="preserve"> acontul depus nu se restituie. </w:t>
      </w:r>
      <w:r w:rsidR="003C1788" w:rsidRPr="00AC0D98">
        <w:rPr>
          <w:rFonts w:ascii="Times New Roman" w:eastAsia="Times New Roman" w:hAnsi="Times New Roman"/>
          <w:color w:val="000000"/>
          <w:sz w:val="28"/>
          <w:szCs w:val="28"/>
          <w:lang w:eastAsia="ro-RO"/>
        </w:rPr>
        <w:t xml:space="preserve">Licitarea bunului </w:t>
      </w:r>
      <w:r w:rsidR="0046490C" w:rsidRPr="00AC0D98">
        <w:rPr>
          <w:rFonts w:ascii="Times New Roman" w:eastAsia="Times New Roman" w:hAnsi="Times New Roman"/>
          <w:color w:val="000000"/>
          <w:sz w:val="28"/>
          <w:szCs w:val="28"/>
          <w:lang w:eastAsia="ro-RO"/>
        </w:rPr>
        <w:t xml:space="preserve">imobil </w:t>
      </w:r>
      <w:r w:rsidR="003C1788" w:rsidRPr="00AC0D98">
        <w:rPr>
          <w:rFonts w:ascii="Times New Roman" w:eastAsia="Times New Roman" w:hAnsi="Times New Roman"/>
          <w:color w:val="000000"/>
          <w:sz w:val="28"/>
          <w:szCs w:val="28"/>
          <w:lang w:eastAsia="ro-RO"/>
        </w:rPr>
        <w:t>este reluată în cadrul aceleiaşi licitaţii şi în aceleaşi condiţii.</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22</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În cazul licitaţiilor nule din motiv că nici unul dintre participanţi nu şi-a manifestat dorinţa de a procura bunul </w:t>
      </w:r>
      <w:r w:rsidR="0046490C" w:rsidRPr="00AC0D98">
        <w:rPr>
          <w:rFonts w:ascii="Times New Roman" w:eastAsia="Times New Roman" w:hAnsi="Times New Roman"/>
          <w:color w:val="000000"/>
          <w:sz w:val="28"/>
          <w:szCs w:val="28"/>
          <w:lang w:eastAsia="ro-RO"/>
        </w:rPr>
        <w:t xml:space="preserve">imobil </w:t>
      </w:r>
      <w:r w:rsidR="003C1788" w:rsidRPr="00AC0D98">
        <w:rPr>
          <w:rFonts w:ascii="Times New Roman" w:eastAsia="Times New Roman" w:hAnsi="Times New Roman"/>
          <w:color w:val="000000"/>
          <w:sz w:val="28"/>
          <w:szCs w:val="28"/>
          <w:lang w:eastAsia="ro-RO"/>
        </w:rPr>
        <w:t>sau bunul</w:t>
      </w:r>
      <w:r w:rsidR="0046490C" w:rsidRPr="00AC0D98">
        <w:rPr>
          <w:rFonts w:ascii="Times New Roman" w:eastAsia="Times New Roman" w:hAnsi="Times New Roman"/>
          <w:color w:val="000000"/>
          <w:sz w:val="28"/>
          <w:szCs w:val="28"/>
          <w:lang w:eastAsia="ro-RO"/>
        </w:rPr>
        <w:t xml:space="preserve"> imobil</w:t>
      </w:r>
      <w:r w:rsidR="003C1788" w:rsidRPr="00AC0D98">
        <w:rPr>
          <w:rFonts w:ascii="Times New Roman" w:eastAsia="Times New Roman" w:hAnsi="Times New Roman"/>
          <w:color w:val="000000"/>
          <w:sz w:val="28"/>
          <w:szCs w:val="28"/>
          <w:lang w:eastAsia="ro-RO"/>
        </w:rPr>
        <w:t xml:space="preserve"> a fost scos de la licitaţie, se întocmeşte procesul-verbal al licitaţiei nule.</w:t>
      </w:r>
    </w:p>
    <w:p w:rsidR="003C1788" w:rsidRPr="00AC0D98" w:rsidRDefault="00E23ECE"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23</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În cazul licitaţiei nule din motiv că bunul</w:t>
      </w:r>
      <w:r w:rsidR="0046490C" w:rsidRPr="00AC0D98">
        <w:rPr>
          <w:rFonts w:ascii="Times New Roman" w:eastAsia="Times New Roman" w:hAnsi="Times New Roman"/>
          <w:color w:val="000000"/>
          <w:sz w:val="28"/>
          <w:szCs w:val="28"/>
          <w:lang w:eastAsia="ro-RO"/>
        </w:rPr>
        <w:t xml:space="preserve"> imobil</w:t>
      </w:r>
      <w:r w:rsidR="003C1788" w:rsidRPr="00AC0D98">
        <w:rPr>
          <w:rFonts w:ascii="Times New Roman" w:eastAsia="Times New Roman" w:hAnsi="Times New Roman"/>
          <w:color w:val="000000"/>
          <w:sz w:val="28"/>
          <w:szCs w:val="28"/>
          <w:lang w:eastAsia="ro-RO"/>
        </w:rPr>
        <w:t xml:space="preserve"> a fost scos de la licitaţie ca rezultat al acţiunilor neconforme ale participanţilor, acontul se restituie numai participanţilor care nu au contribuit prin acţiunile lor la scoaterea de la</w:t>
      </w:r>
      <w:r w:rsidR="00515B32" w:rsidRPr="00AC0D98">
        <w:rPr>
          <w:rFonts w:ascii="Times New Roman" w:eastAsia="Times New Roman" w:hAnsi="Times New Roman"/>
          <w:color w:val="000000"/>
          <w:sz w:val="28"/>
          <w:szCs w:val="28"/>
          <w:lang w:eastAsia="ro-RO"/>
        </w:rPr>
        <w:t xml:space="preserve"> licitaţie a bunului </w:t>
      </w:r>
      <w:r w:rsidR="0046490C" w:rsidRPr="00AC0D98">
        <w:rPr>
          <w:rFonts w:ascii="Times New Roman" w:eastAsia="Times New Roman" w:hAnsi="Times New Roman"/>
          <w:color w:val="000000"/>
          <w:sz w:val="28"/>
          <w:szCs w:val="28"/>
          <w:lang w:eastAsia="ro-RO"/>
        </w:rPr>
        <w:t xml:space="preserve">imobil </w:t>
      </w:r>
      <w:r w:rsidR="00515B32" w:rsidRPr="00AC0D98">
        <w:rPr>
          <w:rFonts w:ascii="Times New Roman" w:eastAsia="Times New Roman" w:hAnsi="Times New Roman"/>
          <w:color w:val="000000"/>
          <w:sz w:val="28"/>
          <w:szCs w:val="28"/>
          <w:lang w:eastAsia="ro-RO"/>
        </w:rPr>
        <w:t xml:space="preserve">respectiv. </w:t>
      </w:r>
      <w:r w:rsidR="003C1788" w:rsidRPr="00AC0D98">
        <w:rPr>
          <w:rFonts w:ascii="Times New Roman" w:eastAsia="Times New Roman" w:hAnsi="Times New Roman"/>
          <w:color w:val="000000"/>
          <w:sz w:val="28"/>
          <w:szCs w:val="28"/>
          <w:lang w:eastAsia="ro-RO"/>
        </w:rPr>
        <w:t>În cazul în care adjudecatarul refuză încheierea contractului de vînzare-cumpărare el pierde dreptul de restituire a acontului.</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24</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În cazul licitaţiei nule din motiv că bunul</w:t>
      </w:r>
      <w:r w:rsidR="0046490C" w:rsidRPr="00AC0D98">
        <w:rPr>
          <w:rFonts w:ascii="Times New Roman" w:eastAsia="Times New Roman" w:hAnsi="Times New Roman"/>
          <w:color w:val="000000"/>
          <w:sz w:val="28"/>
          <w:szCs w:val="28"/>
          <w:lang w:eastAsia="ro-RO"/>
        </w:rPr>
        <w:t xml:space="preserve"> imobil</w:t>
      </w:r>
      <w:r w:rsidR="003C1788" w:rsidRPr="00AC0D98">
        <w:rPr>
          <w:rFonts w:ascii="Times New Roman" w:eastAsia="Times New Roman" w:hAnsi="Times New Roman"/>
          <w:color w:val="000000"/>
          <w:sz w:val="28"/>
          <w:szCs w:val="28"/>
          <w:lang w:eastAsia="ro-RO"/>
        </w:rPr>
        <w:t xml:space="preserve"> a fost scos de la licitaţie la decizia Comisiei, participanţilor li se restituie acontul. </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25</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În cazul înregistrării la licitaţia cu strigare a unui singur participant, Comisia este în drept să vîndă acestuia bunul </w:t>
      </w:r>
      <w:r w:rsidR="00515B32" w:rsidRPr="00AC0D98">
        <w:rPr>
          <w:rFonts w:ascii="Times New Roman" w:eastAsia="Times New Roman" w:hAnsi="Times New Roman"/>
          <w:color w:val="000000"/>
          <w:sz w:val="28"/>
          <w:szCs w:val="28"/>
          <w:lang w:eastAsia="ro-RO"/>
        </w:rPr>
        <w:t xml:space="preserve">imobil </w:t>
      </w:r>
      <w:r w:rsidR="003C1788" w:rsidRPr="00AC0D98">
        <w:rPr>
          <w:rFonts w:ascii="Times New Roman" w:eastAsia="Times New Roman" w:hAnsi="Times New Roman"/>
          <w:color w:val="000000"/>
          <w:sz w:val="28"/>
          <w:szCs w:val="28"/>
          <w:lang w:eastAsia="ro-RO"/>
        </w:rPr>
        <w:t xml:space="preserve">solicitat la un preţ mai mare decît preţul de </w:t>
      </w:r>
      <w:r w:rsidR="003C1788" w:rsidRPr="00AC0D98">
        <w:rPr>
          <w:rFonts w:ascii="Times New Roman" w:eastAsia="Times New Roman" w:hAnsi="Times New Roman"/>
          <w:color w:val="000000"/>
          <w:sz w:val="28"/>
          <w:szCs w:val="28"/>
          <w:lang w:eastAsia="ro-RO"/>
        </w:rPr>
        <w:lastRenderedPageBreak/>
        <w:t xml:space="preserve">expunere, dar nu mai mic decît limita unui pas, conform </w:t>
      </w:r>
      <w:r w:rsidR="00B42562" w:rsidRPr="00AC0D98">
        <w:rPr>
          <w:rFonts w:ascii="Times New Roman" w:eastAsia="Times New Roman" w:hAnsi="Times New Roman"/>
          <w:color w:val="000000"/>
          <w:sz w:val="28"/>
          <w:szCs w:val="28"/>
          <w:lang w:eastAsia="ro-RO"/>
        </w:rPr>
        <w:t>pct.</w:t>
      </w: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13</w:t>
      </w:r>
      <w:r w:rsidR="003C1788" w:rsidRPr="00AC0D98">
        <w:rPr>
          <w:rFonts w:ascii="Times New Roman" w:eastAsia="Times New Roman" w:hAnsi="Times New Roman"/>
          <w:color w:val="000000"/>
          <w:sz w:val="28"/>
          <w:szCs w:val="28"/>
          <w:lang w:eastAsia="ro-RO"/>
        </w:rPr>
        <w:t xml:space="preserve"> al prezentului Regulament.</w:t>
      </w:r>
    </w:p>
    <w:p w:rsidR="003C1788" w:rsidRPr="00AC0D98" w:rsidRDefault="00515B32" w:rsidP="00D508ED">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 </w:t>
      </w:r>
      <w:r w:rsidR="00E23ECE" w:rsidRPr="00AC0D98">
        <w:rPr>
          <w:rFonts w:ascii="Times New Roman" w:eastAsia="Times New Roman" w:hAnsi="Times New Roman"/>
          <w:color w:val="000000"/>
          <w:sz w:val="28"/>
          <w:szCs w:val="28"/>
          <w:lang w:eastAsia="ro-RO"/>
        </w:rPr>
        <w:t>47</w:t>
      </w:r>
      <w:r w:rsidR="00E23ECE" w:rsidRPr="00AC0D98">
        <w:rPr>
          <w:rFonts w:ascii="Times New Roman" w:eastAsia="Times New Roman" w:hAnsi="Times New Roman"/>
          <w:color w:val="000000"/>
          <w:sz w:val="28"/>
          <w:szCs w:val="28"/>
          <w:vertAlign w:val="superscript"/>
          <w:lang w:eastAsia="ro-RO"/>
        </w:rPr>
        <w:t>26</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Pe parcursul a 20 de zile după semnarea procesului-verbal al rezultatelor licitaţiei cu strigare, cumpărătorul achită preţul bunului </w:t>
      </w:r>
      <w:r w:rsidRPr="00AC0D98">
        <w:rPr>
          <w:rFonts w:ascii="Times New Roman" w:eastAsia="Times New Roman" w:hAnsi="Times New Roman"/>
          <w:color w:val="000000"/>
          <w:sz w:val="28"/>
          <w:szCs w:val="28"/>
          <w:lang w:eastAsia="ro-RO"/>
        </w:rPr>
        <w:t xml:space="preserve">imobil </w:t>
      </w:r>
      <w:r w:rsidR="00D508ED" w:rsidRPr="00AC0D98">
        <w:rPr>
          <w:rFonts w:ascii="Times New Roman" w:eastAsia="Times New Roman" w:hAnsi="Times New Roman"/>
          <w:color w:val="000000"/>
          <w:sz w:val="28"/>
          <w:szCs w:val="28"/>
          <w:lang w:eastAsia="ro-RO"/>
        </w:rPr>
        <w:t xml:space="preserve">adjudecat. </w:t>
      </w:r>
      <w:r w:rsidR="003C1788" w:rsidRPr="00AC0D98">
        <w:rPr>
          <w:rFonts w:ascii="Times New Roman" w:eastAsia="Times New Roman" w:hAnsi="Times New Roman"/>
          <w:color w:val="000000"/>
          <w:sz w:val="28"/>
          <w:szCs w:val="28"/>
          <w:lang w:eastAsia="ro-RO"/>
        </w:rPr>
        <w:t>Achitarea preţului adjudecat la licitaţia cu reducere se va efectua în termen de 7 zile după semnarea procesului-verbal.</w:t>
      </w:r>
    </w:p>
    <w:p w:rsidR="003C1788" w:rsidRPr="00AC0D98" w:rsidRDefault="003C1788" w:rsidP="00515B32">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Mijloacele băneşti obţinute în rezultatul vînzării bunurilor </w:t>
      </w:r>
      <w:r w:rsidR="00515B32" w:rsidRPr="00AC0D98">
        <w:rPr>
          <w:rFonts w:ascii="Times New Roman" w:eastAsia="Times New Roman" w:hAnsi="Times New Roman"/>
          <w:color w:val="000000"/>
          <w:sz w:val="28"/>
          <w:szCs w:val="28"/>
          <w:lang w:eastAsia="ro-RO"/>
        </w:rPr>
        <w:t>imobile</w:t>
      </w:r>
      <w:r w:rsidRPr="00AC0D98">
        <w:rPr>
          <w:rFonts w:ascii="Times New Roman" w:eastAsia="Times New Roman" w:hAnsi="Times New Roman"/>
          <w:color w:val="000000"/>
          <w:sz w:val="28"/>
          <w:szCs w:val="28"/>
          <w:lang w:eastAsia="ro-RO"/>
        </w:rPr>
        <w:t xml:space="preserve"> prin licitaţii </w:t>
      </w:r>
      <w:r w:rsidR="0046490C" w:rsidRPr="00AC0D98">
        <w:rPr>
          <w:rFonts w:ascii="Times New Roman" w:eastAsia="Times New Roman" w:hAnsi="Times New Roman"/>
          <w:color w:val="000000"/>
          <w:sz w:val="28"/>
          <w:szCs w:val="28"/>
          <w:lang w:eastAsia="ro-RO"/>
        </w:rPr>
        <w:t xml:space="preserve">și din taxa de participare la licitație </w:t>
      </w:r>
      <w:r w:rsidRPr="00AC0D98">
        <w:rPr>
          <w:rFonts w:ascii="Times New Roman" w:eastAsia="Times New Roman" w:hAnsi="Times New Roman"/>
          <w:color w:val="000000"/>
          <w:sz w:val="28"/>
          <w:szCs w:val="28"/>
          <w:lang w:eastAsia="ro-RO"/>
        </w:rPr>
        <w:t>se varsă</w:t>
      </w:r>
      <w:r w:rsidR="00515B32" w:rsidRPr="00AC0D98">
        <w:rPr>
          <w:rFonts w:ascii="Times New Roman" w:eastAsia="Times New Roman" w:hAnsi="Times New Roman"/>
          <w:color w:val="000000"/>
          <w:sz w:val="28"/>
          <w:szCs w:val="28"/>
          <w:lang w:eastAsia="ro-RO"/>
        </w:rPr>
        <w:t xml:space="preserve"> în bugetul de stat.</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27</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În cazurile de neachitare </w:t>
      </w:r>
      <w:r w:rsidR="0046490C" w:rsidRPr="00AC0D98">
        <w:rPr>
          <w:rFonts w:ascii="Times New Roman" w:eastAsia="Times New Roman" w:hAnsi="Times New Roman"/>
          <w:color w:val="000000"/>
          <w:sz w:val="28"/>
          <w:szCs w:val="28"/>
          <w:lang w:eastAsia="ro-RO"/>
        </w:rPr>
        <w:t xml:space="preserve">a prețului adjudecat </w:t>
      </w:r>
      <w:r w:rsidR="003C1788" w:rsidRPr="00AC0D98">
        <w:rPr>
          <w:rFonts w:ascii="Times New Roman" w:eastAsia="Times New Roman" w:hAnsi="Times New Roman"/>
          <w:color w:val="000000"/>
          <w:sz w:val="28"/>
          <w:szCs w:val="28"/>
          <w:lang w:eastAsia="ro-RO"/>
        </w:rPr>
        <w:t xml:space="preserve">în termenele stabilite, </w:t>
      </w:r>
      <w:r w:rsidR="00515B32" w:rsidRPr="00AC0D98">
        <w:rPr>
          <w:rFonts w:ascii="Times New Roman" w:eastAsia="Times New Roman" w:hAnsi="Times New Roman"/>
          <w:color w:val="000000"/>
          <w:sz w:val="28"/>
          <w:szCs w:val="28"/>
          <w:lang w:eastAsia="ro-RO"/>
        </w:rPr>
        <w:t>Serviciul Fiscal de Stat</w:t>
      </w:r>
      <w:r w:rsidR="003C1788" w:rsidRPr="00AC0D98">
        <w:rPr>
          <w:rFonts w:ascii="Times New Roman" w:eastAsia="Times New Roman" w:hAnsi="Times New Roman"/>
          <w:color w:val="000000"/>
          <w:sz w:val="28"/>
          <w:szCs w:val="28"/>
          <w:lang w:eastAsia="ro-RO"/>
        </w:rPr>
        <w:t xml:space="preserve"> are dreptul să anuleze rezultatele licitaţiei prin emiterea unui ordin, </w:t>
      </w:r>
      <w:r w:rsidR="00515B32" w:rsidRPr="00AC0D98">
        <w:rPr>
          <w:rFonts w:ascii="Times New Roman" w:eastAsia="Times New Roman" w:hAnsi="Times New Roman"/>
          <w:color w:val="000000"/>
          <w:sz w:val="28"/>
          <w:szCs w:val="28"/>
          <w:lang w:eastAsia="ro-RO"/>
        </w:rPr>
        <w:t>iar copia</w:t>
      </w:r>
      <w:r w:rsidR="003C1788" w:rsidRPr="00AC0D98">
        <w:rPr>
          <w:rFonts w:ascii="Times New Roman" w:eastAsia="Times New Roman" w:hAnsi="Times New Roman"/>
          <w:color w:val="000000"/>
          <w:sz w:val="28"/>
          <w:szCs w:val="28"/>
          <w:lang w:eastAsia="ro-RO"/>
        </w:rPr>
        <w:t xml:space="preserve"> </w:t>
      </w:r>
      <w:r w:rsidR="00515B32" w:rsidRPr="00AC0D98">
        <w:rPr>
          <w:rFonts w:ascii="Times New Roman" w:eastAsia="Times New Roman" w:hAnsi="Times New Roman"/>
          <w:color w:val="000000"/>
          <w:sz w:val="28"/>
          <w:szCs w:val="28"/>
          <w:lang w:eastAsia="ro-RO"/>
        </w:rPr>
        <w:t>acestuia</w:t>
      </w:r>
      <w:r w:rsidR="003C1788" w:rsidRPr="00AC0D98">
        <w:rPr>
          <w:rFonts w:ascii="Times New Roman" w:eastAsia="Times New Roman" w:hAnsi="Times New Roman"/>
          <w:color w:val="000000"/>
          <w:sz w:val="28"/>
          <w:szCs w:val="28"/>
          <w:lang w:eastAsia="ro-RO"/>
        </w:rPr>
        <w:t xml:space="preserve"> se transmit</w:t>
      </w:r>
      <w:r w:rsidR="00515B32" w:rsidRPr="00AC0D98">
        <w:rPr>
          <w:rFonts w:ascii="Times New Roman" w:eastAsia="Times New Roman" w:hAnsi="Times New Roman"/>
          <w:color w:val="000000"/>
          <w:sz w:val="28"/>
          <w:szCs w:val="28"/>
          <w:lang w:eastAsia="ro-RO"/>
        </w:rPr>
        <w:t>e</w:t>
      </w:r>
      <w:r w:rsidR="003C1788" w:rsidRPr="00AC0D98">
        <w:rPr>
          <w:rFonts w:ascii="Times New Roman" w:eastAsia="Times New Roman" w:hAnsi="Times New Roman"/>
          <w:color w:val="000000"/>
          <w:sz w:val="28"/>
          <w:szCs w:val="28"/>
          <w:lang w:eastAsia="ro-RO"/>
        </w:rPr>
        <w:t xml:space="preserve"> cumpărătorului. În asemenea cazuri, acontul nu se restituie.</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28</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Participanţilor necîştigători li se restituie acontul în termen de 10 zile de la încheierea licitaţiei.</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29</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Pe parcursul a 7 zile după achitarea bunului</w:t>
      </w:r>
      <w:r w:rsidR="00515B32" w:rsidRPr="00AC0D98">
        <w:rPr>
          <w:rFonts w:ascii="Times New Roman" w:eastAsia="Times New Roman" w:hAnsi="Times New Roman"/>
          <w:color w:val="000000"/>
          <w:sz w:val="28"/>
          <w:szCs w:val="28"/>
          <w:lang w:eastAsia="ro-RO"/>
        </w:rPr>
        <w:t xml:space="preserve"> imobil</w:t>
      </w:r>
      <w:r w:rsidR="003C1788" w:rsidRPr="00AC0D98">
        <w:rPr>
          <w:rFonts w:ascii="Times New Roman" w:eastAsia="Times New Roman" w:hAnsi="Times New Roman"/>
          <w:color w:val="000000"/>
          <w:sz w:val="28"/>
          <w:szCs w:val="28"/>
          <w:lang w:eastAsia="ro-RO"/>
        </w:rPr>
        <w:t>:</w:t>
      </w:r>
    </w:p>
    <w:p w:rsidR="003C1788" w:rsidRPr="00AC0D98" w:rsidRDefault="003C1788" w:rsidP="00515B32">
      <w:pPr>
        <w:numPr>
          <w:ilvl w:val="0"/>
          <w:numId w:val="34"/>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 xml:space="preserve">părţile încheie contractul de vînzare-cumpărare a bunului adjudecat care se semnează de persoanele abilitate cu acest drept din partea </w:t>
      </w:r>
      <w:r w:rsidR="00515B32" w:rsidRPr="00AC0D98">
        <w:rPr>
          <w:rFonts w:ascii="Times New Roman" w:eastAsia="Times New Roman" w:hAnsi="Times New Roman"/>
          <w:color w:val="000000"/>
          <w:sz w:val="28"/>
          <w:szCs w:val="28"/>
          <w:lang w:eastAsia="ro-RO"/>
        </w:rPr>
        <w:t>Serviciului Fiscal de Stat</w:t>
      </w:r>
      <w:r w:rsidRPr="00AC0D98">
        <w:rPr>
          <w:rFonts w:ascii="Times New Roman" w:eastAsia="Times New Roman" w:hAnsi="Times New Roman"/>
          <w:color w:val="000000"/>
          <w:sz w:val="28"/>
          <w:szCs w:val="28"/>
          <w:lang w:eastAsia="ro-RO"/>
        </w:rPr>
        <w:t xml:space="preserve"> şi a cumpărătorului.</w:t>
      </w:r>
    </w:p>
    <w:p w:rsidR="003C1788" w:rsidRPr="00AC0D98" w:rsidRDefault="003C1788" w:rsidP="00515B32">
      <w:pPr>
        <w:numPr>
          <w:ilvl w:val="0"/>
          <w:numId w:val="34"/>
        </w:numPr>
        <w:tabs>
          <w:tab w:val="left" w:pos="0"/>
        </w:tabs>
        <w:spacing w:after="0" w:line="240" w:lineRule="auto"/>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părţile asigură primirea-predarea bunurilor.</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30</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Comisia de licitaţie transmite vînzătorului procesul-verbal al rezultatelor licitaţiei, la care se anexează documentele aferente licitaţiei.</w:t>
      </w:r>
    </w:p>
    <w:p w:rsidR="003C1788" w:rsidRPr="00AC0D98" w:rsidRDefault="00E23ECE" w:rsidP="003C1788">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31</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w:t>
      </w:r>
      <w:r w:rsidR="00515B32" w:rsidRPr="00AC0D98">
        <w:rPr>
          <w:rFonts w:ascii="Times New Roman" w:eastAsia="Times New Roman" w:hAnsi="Times New Roman"/>
          <w:color w:val="000000"/>
          <w:sz w:val="28"/>
          <w:szCs w:val="28"/>
          <w:lang w:eastAsia="ro-RO"/>
        </w:rPr>
        <w:t>Angajații Serviciului Fiscal de Stat</w:t>
      </w:r>
      <w:r w:rsidR="003C1788" w:rsidRPr="00AC0D98">
        <w:rPr>
          <w:rFonts w:ascii="Times New Roman" w:eastAsia="Times New Roman" w:hAnsi="Times New Roman"/>
          <w:color w:val="000000"/>
          <w:sz w:val="28"/>
          <w:szCs w:val="28"/>
          <w:lang w:eastAsia="ro-RO"/>
        </w:rPr>
        <w:t xml:space="preserve"> şi membrii Comisiei de licitaţie nu au dreptul să participe sau să reprezinte participanţii la licitaţia pe care o organizează.</w:t>
      </w:r>
    </w:p>
    <w:p w:rsidR="00B42562" w:rsidRPr="00AC0D98" w:rsidRDefault="00E23ECE" w:rsidP="00ED5FC3">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32</w:t>
      </w:r>
      <w:r w:rsidR="00B42562" w:rsidRPr="00AC0D98">
        <w:rPr>
          <w:rFonts w:ascii="Times New Roman" w:eastAsia="Times New Roman" w:hAnsi="Times New Roman"/>
          <w:color w:val="000000"/>
          <w:sz w:val="28"/>
          <w:szCs w:val="28"/>
          <w:lang w:eastAsia="ro-RO"/>
        </w:rPr>
        <w:t xml:space="preserve">. </w:t>
      </w:r>
      <w:r w:rsidR="003C1788" w:rsidRPr="00AC0D98">
        <w:rPr>
          <w:rFonts w:ascii="Times New Roman" w:eastAsia="Times New Roman" w:hAnsi="Times New Roman"/>
          <w:color w:val="000000"/>
          <w:sz w:val="28"/>
          <w:szCs w:val="28"/>
          <w:lang w:eastAsia="ro-RO"/>
        </w:rPr>
        <w:t xml:space="preserve"> Divergenţele apărute în procesul desfăşurării licitaţiei se soluţionează de Comisia de licitaţie în</w:t>
      </w:r>
      <w:r w:rsidR="00ED5FC3" w:rsidRPr="00AC0D98">
        <w:rPr>
          <w:rFonts w:ascii="Times New Roman" w:eastAsia="Times New Roman" w:hAnsi="Times New Roman"/>
          <w:color w:val="000000"/>
          <w:sz w:val="28"/>
          <w:szCs w:val="28"/>
          <w:lang w:eastAsia="ro-RO"/>
        </w:rPr>
        <w:t xml:space="preserve">ainte de încheierea licitaţiei. </w:t>
      </w:r>
      <w:r w:rsidR="003C1788" w:rsidRPr="00AC0D98">
        <w:rPr>
          <w:rFonts w:ascii="Times New Roman" w:eastAsia="Times New Roman" w:hAnsi="Times New Roman"/>
          <w:color w:val="000000"/>
          <w:sz w:val="28"/>
          <w:szCs w:val="28"/>
          <w:lang w:eastAsia="ro-RO"/>
        </w:rPr>
        <w:t>Deciziile Comisiei de licitaţie pot fi contestate î</w:t>
      </w:r>
      <w:r w:rsidR="00ED5FC3" w:rsidRPr="00AC0D98">
        <w:rPr>
          <w:rFonts w:ascii="Times New Roman" w:eastAsia="Times New Roman" w:hAnsi="Times New Roman"/>
          <w:color w:val="000000"/>
          <w:sz w:val="28"/>
          <w:szCs w:val="28"/>
          <w:lang w:eastAsia="ro-RO"/>
        </w:rPr>
        <w:t xml:space="preserve">n modul stabilit de legislaţie. </w:t>
      </w:r>
      <w:r w:rsidR="003C1788" w:rsidRPr="00AC0D98">
        <w:rPr>
          <w:rFonts w:ascii="Times New Roman" w:eastAsia="Times New Roman" w:hAnsi="Times New Roman"/>
          <w:color w:val="000000"/>
          <w:sz w:val="28"/>
          <w:szCs w:val="28"/>
          <w:lang w:eastAsia="ro-RO"/>
        </w:rPr>
        <w:t>Litigiile apărute în urma licitaţiilor se soluţionează pe cale amiabilă sau în instanţele judecătoreşti competente ale Republicii Moldova, conform legislaţiei.</w:t>
      </w:r>
    </w:p>
    <w:p w:rsidR="0046490C" w:rsidRPr="00AC0D98" w:rsidRDefault="00E23ECE" w:rsidP="0046490C">
      <w:pPr>
        <w:tabs>
          <w:tab w:val="left" w:pos="0"/>
        </w:tabs>
        <w:spacing w:after="0" w:line="240" w:lineRule="auto"/>
        <w:ind w:firstLine="567"/>
        <w:jc w:val="both"/>
        <w:rPr>
          <w:rFonts w:ascii="Times New Roman" w:hAnsi="Times New Roman"/>
          <w:sz w:val="28"/>
          <w:szCs w:val="28"/>
        </w:rPr>
      </w:pPr>
      <w:r w:rsidRPr="00AC0D98">
        <w:rPr>
          <w:rFonts w:ascii="Times New Roman" w:eastAsia="Times New Roman" w:hAnsi="Times New Roman"/>
          <w:color w:val="000000"/>
          <w:sz w:val="28"/>
          <w:szCs w:val="28"/>
          <w:lang w:eastAsia="ro-RO"/>
        </w:rPr>
        <w:t>47</w:t>
      </w:r>
      <w:r w:rsidRPr="00AC0D98">
        <w:rPr>
          <w:rFonts w:ascii="Times New Roman" w:eastAsia="Times New Roman" w:hAnsi="Times New Roman"/>
          <w:color w:val="000000"/>
          <w:sz w:val="28"/>
          <w:szCs w:val="28"/>
          <w:vertAlign w:val="superscript"/>
          <w:lang w:eastAsia="ro-RO"/>
        </w:rPr>
        <w:t>33</w:t>
      </w:r>
      <w:r w:rsidR="00B42562" w:rsidRPr="00AC0D98">
        <w:rPr>
          <w:rFonts w:ascii="Times New Roman" w:eastAsia="Times New Roman" w:hAnsi="Times New Roman"/>
          <w:color w:val="000000"/>
          <w:sz w:val="28"/>
          <w:szCs w:val="28"/>
          <w:lang w:eastAsia="ro-RO"/>
        </w:rPr>
        <w:t xml:space="preserve">. </w:t>
      </w:r>
      <w:r w:rsidR="009873C9" w:rsidRPr="00AC0D98">
        <w:rPr>
          <w:rFonts w:ascii="Times New Roman" w:hAnsi="Times New Roman"/>
          <w:sz w:val="28"/>
          <w:szCs w:val="28"/>
        </w:rPr>
        <w:t>În cazul în care bunurile imobile nu sunt</w:t>
      </w:r>
      <w:r w:rsidR="00D508ED" w:rsidRPr="00AC0D98">
        <w:rPr>
          <w:rFonts w:ascii="Times New Roman" w:hAnsi="Times New Roman"/>
          <w:sz w:val="28"/>
          <w:szCs w:val="28"/>
        </w:rPr>
        <w:t xml:space="preserve"> solicitate și nu pot fi comercializate în cadrul licitațiilor</w:t>
      </w:r>
      <w:r w:rsidR="009873C9" w:rsidRPr="00AC0D98">
        <w:rPr>
          <w:rFonts w:ascii="Times New Roman" w:hAnsi="Times New Roman"/>
          <w:sz w:val="28"/>
          <w:szCs w:val="28"/>
        </w:rPr>
        <w:t>, acestea vor fi transmise cu titlu gratuit autorităților publice locale</w:t>
      </w:r>
      <w:r w:rsidR="00B42562" w:rsidRPr="00AC0D98">
        <w:rPr>
          <w:rFonts w:ascii="Times New Roman" w:hAnsi="Times New Roman"/>
          <w:sz w:val="28"/>
          <w:szCs w:val="28"/>
        </w:rPr>
        <w:t xml:space="preserve"> de la locul amplasării lor</w:t>
      </w:r>
      <w:r w:rsidR="009873C9" w:rsidRPr="00AC0D98">
        <w:rPr>
          <w:rFonts w:ascii="Times New Roman" w:hAnsi="Times New Roman"/>
          <w:sz w:val="28"/>
          <w:szCs w:val="28"/>
        </w:rPr>
        <w:t>.”</w:t>
      </w:r>
    </w:p>
    <w:p w:rsidR="009873C9" w:rsidRPr="00AC0D98" w:rsidRDefault="0046490C" w:rsidP="0046490C">
      <w:pPr>
        <w:tabs>
          <w:tab w:val="left" w:pos="0"/>
        </w:tabs>
        <w:spacing w:after="0" w:line="240" w:lineRule="auto"/>
        <w:ind w:firstLine="567"/>
        <w:jc w:val="both"/>
        <w:rPr>
          <w:rFonts w:ascii="Times New Roman" w:eastAsia="Times New Roman" w:hAnsi="Times New Roman"/>
          <w:color w:val="000000"/>
          <w:sz w:val="28"/>
          <w:szCs w:val="28"/>
          <w:lang w:eastAsia="ro-RO"/>
        </w:rPr>
      </w:pPr>
      <w:r w:rsidRPr="00AC0D98">
        <w:rPr>
          <w:rFonts w:ascii="Times New Roman" w:hAnsi="Times New Roman"/>
          <w:b/>
          <w:sz w:val="28"/>
          <w:szCs w:val="28"/>
        </w:rPr>
        <w:t>8.</w:t>
      </w:r>
      <w:r w:rsidRPr="00AC0D98">
        <w:rPr>
          <w:rFonts w:ascii="Times New Roman" w:hAnsi="Times New Roman"/>
          <w:sz w:val="28"/>
          <w:szCs w:val="28"/>
        </w:rPr>
        <w:t xml:space="preserve"> </w:t>
      </w:r>
      <w:r w:rsidR="009873C9" w:rsidRPr="00AC0D98">
        <w:rPr>
          <w:rFonts w:ascii="Times New Roman" w:hAnsi="Times New Roman"/>
          <w:sz w:val="28"/>
          <w:szCs w:val="28"/>
        </w:rPr>
        <w:t xml:space="preserve"> </w:t>
      </w:r>
      <w:r w:rsidRPr="00AC0D98">
        <w:rPr>
          <w:rFonts w:ascii="Times New Roman" w:hAnsi="Times New Roman"/>
          <w:sz w:val="28"/>
          <w:szCs w:val="28"/>
        </w:rPr>
        <w:t>L</w:t>
      </w:r>
      <w:r w:rsidR="009873C9" w:rsidRPr="00AC0D98">
        <w:rPr>
          <w:rFonts w:ascii="Times New Roman" w:hAnsi="Times New Roman"/>
          <w:sz w:val="28"/>
          <w:szCs w:val="28"/>
        </w:rPr>
        <w:t>a pct. 48 alineatele doi și nouă se abrogă.</w:t>
      </w:r>
    </w:p>
    <w:p w:rsidR="009873C9" w:rsidRPr="00AC0D98" w:rsidRDefault="0046490C" w:rsidP="009873C9">
      <w:pPr>
        <w:spacing w:after="0" w:line="240" w:lineRule="auto"/>
        <w:ind w:firstLine="567"/>
        <w:jc w:val="both"/>
        <w:rPr>
          <w:rFonts w:ascii="Times New Roman" w:hAnsi="Times New Roman"/>
          <w:sz w:val="28"/>
          <w:szCs w:val="28"/>
        </w:rPr>
      </w:pPr>
      <w:r w:rsidRPr="00AC0D98">
        <w:rPr>
          <w:rFonts w:ascii="Times New Roman" w:hAnsi="Times New Roman"/>
          <w:b/>
          <w:sz w:val="28"/>
          <w:szCs w:val="28"/>
        </w:rPr>
        <w:t>9</w:t>
      </w:r>
      <w:r w:rsidR="009873C9" w:rsidRPr="00AC0D98">
        <w:rPr>
          <w:rFonts w:ascii="Times New Roman" w:hAnsi="Times New Roman"/>
          <w:b/>
          <w:sz w:val="28"/>
          <w:szCs w:val="28"/>
        </w:rPr>
        <w:t>.</w:t>
      </w:r>
      <w:r w:rsidR="009873C9" w:rsidRPr="00AC0D98">
        <w:rPr>
          <w:rFonts w:ascii="Times New Roman" w:hAnsi="Times New Roman"/>
          <w:sz w:val="28"/>
          <w:szCs w:val="28"/>
        </w:rPr>
        <w:t xml:space="preserve"> </w:t>
      </w:r>
      <w:r w:rsidRPr="00AC0D98">
        <w:rPr>
          <w:rFonts w:ascii="Times New Roman" w:eastAsia="Times New Roman" w:hAnsi="Times New Roman"/>
          <w:sz w:val="28"/>
          <w:szCs w:val="28"/>
        </w:rPr>
        <w:t>L</w:t>
      </w:r>
      <w:r w:rsidR="00B42562" w:rsidRPr="00AC0D98">
        <w:rPr>
          <w:rFonts w:ascii="Times New Roman" w:eastAsia="Times New Roman" w:hAnsi="Times New Roman"/>
          <w:sz w:val="28"/>
          <w:szCs w:val="28"/>
        </w:rPr>
        <w:t>a</w:t>
      </w:r>
      <w:r w:rsidR="009873C9" w:rsidRPr="00AC0D98">
        <w:rPr>
          <w:rFonts w:ascii="Times New Roman" w:eastAsia="Times New Roman" w:hAnsi="Times New Roman"/>
          <w:sz w:val="28"/>
          <w:szCs w:val="28"/>
        </w:rPr>
        <w:t xml:space="preserve"> pct. 50 textul “cele confiscate în baza art.15 (3) al Legii nr.386-XV din 19 iulie 2001 cu privire la tutun şi produsele din tutun” se modifică și va avea următorul conținut: “</w:t>
      </w:r>
      <w:r w:rsidR="009873C9" w:rsidRPr="00AC0D98">
        <w:rPr>
          <w:rFonts w:ascii="Times New Roman" w:hAnsi="Times New Roman"/>
          <w:sz w:val="28"/>
          <w:szCs w:val="28"/>
        </w:rPr>
        <w:t>produsele din tutun şi produsele conexe acestora</w:t>
      </w:r>
      <w:r w:rsidR="009873C9" w:rsidRPr="00AC0D98">
        <w:rPr>
          <w:rFonts w:ascii="Times New Roman" w:eastAsia="Times New Roman" w:hAnsi="Times New Roman"/>
          <w:sz w:val="28"/>
          <w:szCs w:val="28"/>
        </w:rPr>
        <w:t xml:space="preserve">”. </w:t>
      </w:r>
    </w:p>
    <w:p w:rsidR="009873C9" w:rsidRPr="00AC0D98" w:rsidRDefault="009873C9" w:rsidP="009873C9">
      <w:pPr>
        <w:spacing w:after="0" w:line="240" w:lineRule="auto"/>
        <w:ind w:firstLine="567"/>
        <w:jc w:val="both"/>
        <w:rPr>
          <w:rFonts w:ascii="Arial" w:eastAsia="Times New Roman" w:hAnsi="Arial" w:cs="Arial"/>
          <w:sz w:val="24"/>
          <w:szCs w:val="24"/>
        </w:rPr>
      </w:pPr>
    </w:p>
    <w:p w:rsidR="009873C9" w:rsidRPr="00AC0D98" w:rsidRDefault="009873C9" w:rsidP="009873C9">
      <w:pPr>
        <w:tabs>
          <w:tab w:val="left" w:pos="1905"/>
        </w:tabs>
        <w:ind w:right="1"/>
        <w:jc w:val="both"/>
        <w:rPr>
          <w:rFonts w:ascii="Times New Roman" w:hAnsi="Times New Roman"/>
          <w:sz w:val="28"/>
          <w:szCs w:val="28"/>
        </w:rPr>
      </w:pPr>
    </w:p>
    <w:p w:rsidR="009873C9" w:rsidRPr="00AC0D98" w:rsidRDefault="009873C9" w:rsidP="009873C9">
      <w:pPr>
        <w:tabs>
          <w:tab w:val="left" w:pos="1905"/>
        </w:tabs>
        <w:ind w:left="-567" w:right="1" w:firstLine="540"/>
        <w:jc w:val="center"/>
        <w:rPr>
          <w:rFonts w:ascii="Times New Roman" w:hAnsi="Times New Roman"/>
          <w:b/>
          <w:sz w:val="28"/>
          <w:szCs w:val="28"/>
        </w:rPr>
      </w:pPr>
      <w:r w:rsidRPr="00AC0D98">
        <w:rPr>
          <w:rFonts w:ascii="Times New Roman" w:hAnsi="Times New Roman"/>
          <w:b/>
          <w:sz w:val="28"/>
          <w:szCs w:val="28"/>
        </w:rPr>
        <w:t>PRIM-MINISTRU                                                                 Pavel FILIP</w:t>
      </w:r>
    </w:p>
    <w:p w:rsidR="009873C9" w:rsidRPr="00AC0D98" w:rsidRDefault="009873C9" w:rsidP="009873C9">
      <w:pPr>
        <w:jc w:val="center"/>
        <w:rPr>
          <w:rFonts w:ascii="Times New Roman" w:hAnsi="Times New Roman"/>
          <w:b/>
          <w:sz w:val="28"/>
          <w:szCs w:val="28"/>
        </w:rPr>
      </w:pPr>
      <w:r w:rsidRPr="00AC0D98">
        <w:rPr>
          <w:rFonts w:ascii="Times New Roman" w:hAnsi="Times New Roman"/>
          <w:b/>
          <w:sz w:val="28"/>
          <w:szCs w:val="28"/>
        </w:rPr>
        <w:t xml:space="preserve"> </w:t>
      </w:r>
    </w:p>
    <w:p w:rsidR="00B82FA9" w:rsidRPr="00AC0D98" w:rsidRDefault="009F1E1B" w:rsidP="008A2A2D">
      <w:pPr>
        <w:jc w:val="center"/>
        <w:rPr>
          <w:rFonts w:ascii="Times New Roman" w:hAnsi="Times New Roman"/>
          <w:b/>
          <w:sz w:val="28"/>
          <w:szCs w:val="28"/>
        </w:rPr>
      </w:pPr>
      <w:r w:rsidRPr="00AC0D98">
        <w:rPr>
          <w:rFonts w:ascii="Times New Roman" w:hAnsi="Times New Roman"/>
          <w:b/>
          <w:sz w:val="28"/>
          <w:szCs w:val="28"/>
        </w:rPr>
        <w:t xml:space="preserve"> </w:t>
      </w:r>
    </w:p>
    <w:p w:rsidR="00B82FA9" w:rsidRPr="00AC0D98" w:rsidRDefault="00B82FA9" w:rsidP="008A2A2D">
      <w:pPr>
        <w:jc w:val="center"/>
        <w:rPr>
          <w:rFonts w:ascii="Times New Roman" w:hAnsi="Times New Roman"/>
          <w:b/>
          <w:sz w:val="28"/>
          <w:szCs w:val="28"/>
        </w:rPr>
      </w:pPr>
    </w:p>
    <w:p w:rsidR="00ED5FC3" w:rsidRPr="00AC0D98" w:rsidRDefault="00ED5FC3" w:rsidP="008A2A2D">
      <w:pPr>
        <w:jc w:val="center"/>
        <w:rPr>
          <w:rFonts w:ascii="Times New Roman" w:hAnsi="Times New Roman"/>
          <w:b/>
          <w:sz w:val="28"/>
          <w:szCs w:val="28"/>
        </w:rPr>
      </w:pPr>
    </w:p>
    <w:p w:rsidR="00AA134C" w:rsidRDefault="00AA134C" w:rsidP="0074029C">
      <w:pPr>
        <w:jc w:val="center"/>
        <w:rPr>
          <w:rFonts w:ascii="Times New Roman" w:eastAsia="Times New Roman" w:hAnsi="Times New Roman"/>
          <w:b/>
          <w:sz w:val="28"/>
          <w:szCs w:val="28"/>
          <w:lang w:eastAsia="ru-RU"/>
        </w:rPr>
      </w:pPr>
    </w:p>
    <w:p w:rsidR="00AA134C" w:rsidRDefault="00AA134C" w:rsidP="0074029C">
      <w:pPr>
        <w:jc w:val="center"/>
        <w:rPr>
          <w:rFonts w:ascii="Times New Roman" w:eastAsia="Times New Roman" w:hAnsi="Times New Roman"/>
          <w:b/>
          <w:sz w:val="28"/>
          <w:szCs w:val="28"/>
          <w:lang w:eastAsia="ru-RU"/>
        </w:rPr>
      </w:pPr>
    </w:p>
    <w:sectPr w:rsidR="00AA134C" w:rsidSect="00D95534">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401" w:rsidRDefault="00897401" w:rsidP="00763084">
      <w:pPr>
        <w:spacing w:after="0" w:line="240" w:lineRule="auto"/>
      </w:pPr>
      <w:r>
        <w:separator/>
      </w:r>
    </w:p>
  </w:endnote>
  <w:endnote w:type="continuationSeparator" w:id="1">
    <w:p w:rsidR="00897401" w:rsidRDefault="00897401" w:rsidP="00763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401" w:rsidRDefault="00897401" w:rsidP="00763084">
      <w:pPr>
        <w:spacing w:after="0" w:line="240" w:lineRule="auto"/>
      </w:pPr>
      <w:r>
        <w:separator/>
      </w:r>
    </w:p>
  </w:footnote>
  <w:footnote w:type="continuationSeparator" w:id="1">
    <w:p w:rsidR="00897401" w:rsidRDefault="00897401" w:rsidP="007630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6B0"/>
    <w:multiLevelType w:val="hybridMultilevel"/>
    <w:tmpl w:val="62FE2864"/>
    <w:lvl w:ilvl="0" w:tplc="04090017">
      <w:start w:val="1"/>
      <w:numFmt w:val="lowerLetter"/>
      <w:lvlText w:val="%1)"/>
      <w:lvlJc w:val="left"/>
      <w:pPr>
        <w:ind w:left="1003" w:hanging="360"/>
      </w:pPr>
    </w:lvl>
    <w:lvl w:ilvl="1" w:tplc="04180019" w:tentative="1">
      <w:start w:val="1"/>
      <w:numFmt w:val="lowerLetter"/>
      <w:lvlText w:val="%2."/>
      <w:lvlJc w:val="left"/>
      <w:pPr>
        <w:ind w:left="1723" w:hanging="360"/>
      </w:pPr>
    </w:lvl>
    <w:lvl w:ilvl="2" w:tplc="0418001B" w:tentative="1">
      <w:start w:val="1"/>
      <w:numFmt w:val="lowerRoman"/>
      <w:lvlText w:val="%3."/>
      <w:lvlJc w:val="right"/>
      <w:pPr>
        <w:ind w:left="2443" w:hanging="180"/>
      </w:pPr>
    </w:lvl>
    <w:lvl w:ilvl="3" w:tplc="0418000F" w:tentative="1">
      <w:start w:val="1"/>
      <w:numFmt w:val="decimal"/>
      <w:lvlText w:val="%4."/>
      <w:lvlJc w:val="left"/>
      <w:pPr>
        <w:ind w:left="3163" w:hanging="360"/>
      </w:pPr>
    </w:lvl>
    <w:lvl w:ilvl="4" w:tplc="04180019" w:tentative="1">
      <w:start w:val="1"/>
      <w:numFmt w:val="lowerLetter"/>
      <w:lvlText w:val="%5."/>
      <w:lvlJc w:val="left"/>
      <w:pPr>
        <w:ind w:left="3883" w:hanging="360"/>
      </w:pPr>
    </w:lvl>
    <w:lvl w:ilvl="5" w:tplc="0418001B" w:tentative="1">
      <w:start w:val="1"/>
      <w:numFmt w:val="lowerRoman"/>
      <w:lvlText w:val="%6."/>
      <w:lvlJc w:val="right"/>
      <w:pPr>
        <w:ind w:left="4603" w:hanging="180"/>
      </w:pPr>
    </w:lvl>
    <w:lvl w:ilvl="6" w:tplc="0418000F" w:tentative="1">
      <w:start w:val="1"/>
      <w:numFmt w:val="decimal"/>
      <w:lvlText w:val="%7."/>
      <w:lvlJc w:val="left"/>
      <w:pPr>
        <w:ind w:left="5323" w:hanging="360"/>
      </w:pPr>
    </w:lvl>
    <w:lvl w:ilvl="7" w:tplc="04180019" w:tentative="1">
      <w:start w:val="1"/>
      <w:numFmt w:val="lowerLetter"/>
      <w:lvlText w:val="%8."/>
      <w:lvlJc w:val="left"/>
      <w:pPr>
        <w:ind w:left="6043" w:hanging="360"/>
      </w:pPr>
    </w:lvl>
    <w:lvl w:ilvl="8" w:tplc="0418001B" w:tentative="1">
      <w:start w:val="1"/>
      <w:numFmt w:val="lowerRoman"/>
      <w:lvlText w:val="%9."/>
      <w:lvlJc w:val="right"/>
      <w:pPr>
        <w:ind w:left="6763" w:hanging="180"/>
      </w:pPr>
    </w:lvl>
  </w:abstractNum>
  <w:abstractNum w:abstractNumId="1">
    <w:nsid w:val="017644BA"/>
    <w:multiLevelType w:val="hybridMultilevel"/>
    <w:tmpl w:val="1D025E3A"/>
    <w:lvl w:ilvl="0" w:tplc="52F26CE6">
      <w:start w:val="1"/>
      <w:numFmt w:val="lowerLetter"/>
      <w:lvlText w:val="%1)"/>
      <w:lvlJc w:val="left"/>
      <w:pPr>
        <w:tabs>
          <w:tab w:val="num" w:pos="-207"/>
        </w:tabs>
        <w:ind w:left="-207" w:hanging="360"/>
      </w:pPr>
      <w:rPr>
        <w:rFonts w:eastAsia="Calibri" w:hint="default"/>
        <w:color w:val="auto"/>
      </w:rPr>
    </w:lvl>
    <w:lvl w:ilvl="1" w:tplc="04190019" w:tentative="1">
      <w:start w:val="1"/>
      <w:numFmt w:val="lowerLetter"/>
      <w:lvlText w:val="%2."/>
      <w:lvlJc w:val="left"/>
      <w:pPr>
        <w:tabs>
          <w:tab w:val="num" w:pos="513"/>
        </w:tabs>
        <w:ind w:left="513" w:hanging="360"/>
      </w:p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2">
    <w:nsid w:val="034A5721"/>
    <w:multiLevelType w:val="hybridMultilevel"/>
    <w:tmpl w:val="1D2A2858"/>
    <w:lvl w:ilvl="0" w:tplc="C922B542">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
    <w:nsid w:val="03BE4CE4"/>
    <w:multiLevelType w:val="hybridMultilevel"/>
    <w:tmpl w:val="3822EDA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56F2933"/>
    <w:multiLevelType w:val="hybridMultilevel"/>
    <w:tmpl w:val="9E84CA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5886C17"/>
    <w:multiLevelType w:val="hybridMultilevel"/>
    <w:tmpl w:val="BC3E1174"/>
    <w:lvl w:ilvl="0" w:tplc="D438FA7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BA30EC3"/>
    <w:multiLevelType w:val="hybridMultilevel"/>
    <w:tmpl w:val="51F21686"/>
    <w:lvl w:ilvl="0" w:tplc="E2CC3B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DAE6F82"/>
    <w:multiLevelType w:val="hybridMultilevel"/>
    <w:tmpl w:val="FAC4DAB8"/>
    <w:lvl w:ilvl="0" w:tplc="04190017">
      <w:start w:val="1"/>
      <w:numFmt w:val="lowerLetter"/>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0A180F"/>
    <w:multiLevelType w:val="hybridMultilevel"/>
    <w:tmpl w:val="A1B42698"/>
    <w:lvl w:ilvl="0" w:tplc="8320C3F2">
      <w:start w:val="1"/>
      <w:numFmt w:val="decimal"/>
      <w:lvlText w:val="%1."/>
      <w:lvlJc w:val="left"/>
      <w:pPr>
        <w:ind w:left="211" w:hanging="360"/>
      </w:pPr>
      <w:rPr>
        <w:rFonts w:hint="default"/>
      </w:rPr>
    </w:lvl>
    <w:lvl w:ilvl="1" w:tplc="04180019" w:tentative="1">
      <w:start w:val="1"/>
      <w:numFmt w:val="lowerLetter"/>
      <w:lvlText w:val="%2."/>
      <w:lvlJc w:val="left"/>
      <w:pPr>
        <w:ind w:left="931" w:hanging="360"/>
      </w:pPr>
    </w:lvl>
    <w:lvl w:ilvl="2" w:tplc="0418001B" w:tentative="1">
      <w:start w:val="1"/>
      <w:numFmt w:val="lowerRoman"/>
      <w:lvlText w:val="%3."/>
      <w:lvlJc w:val="right"/>
      <w:pPr>
        <w:ind w:left="1651" w:hanging="180"/>
      </w:pPr>
    </w:lvl>
    <w:lvl w:ilvl="3" w:tplc="0418000F" w:tentative="1">
      <w:start w:val="1"/>
      <w:numFmt w:val="decimal"/>
      <w:lvlText w:val="%4."/>
      <w:lvlJc w:val="left"/>
      <w:pPr>
        <w:ind w:left="2371" w:hanging="360"/>
      </w:pPr>
    </w:lvl>
    <w:lvl w:ilvl="4" w:tplc="04180019" w:tentative="1">
      <w:start w:val="1"/>
      <w:numFmt w:val="lowerLetter"/>
      <w:lvlText w:val="%5."/>
      <w:lvlJc w:val="left"/>
      <w:pPr>
        <w:ind w:left="3091" w:hanging="360"/>
      </w:pPr>
    </w:lvl>
    <w:lvl w:ilvl="5" w:tplc="0418001B" w:tentative="1">
      <w:start w:val="1"/>
      <w:numFmt w:val="lowerRoman"/>
      <w:lvlText w:val="%6."/>
      <w:lvlJc w:val="right"/>
      <w:pPr>
        <w:ind w:left="3811" w:hanging="180"/>
      </w:pPr>
    </w:lvl>
    <w:lvl w:ilvl="6" w:tplc="0418000F" w:tentative="1">
      <w:start w:val="1"/>
      <w:numFmt w:val="decimal"/>
      <w:lvlText w:val="%7."/>
      <w:lvlJc w:val="left"/>
      <w:pPr>
        <w:ind w:left="4531" w:hanging="360"/>
      </w:pPr>
    </w:lvl>
    <w:lvl w:ilvl="7" w:tplc="04180019" w:tentative="1">
      <w:start w:val="1"/>
      <w:numFmt w:val="lowerLetter"/>
      <w:lvlText w:val="%8."/>
      <w:lvlJc w:val="left"/>
      <w:pPr>
        <w:ind w:left="5251" w:hanging="360"/>
      </w:pPr>
    </w:lvl>
    <w:lvl w:ilvl="8" w:tplc="0418001B" w:tentative="1">
      <w:start w:val="1"/>
      <w:numFmt w:val="lowerRoman"/>
      <w:lvlText w:val="%9."/>
      <w:lvlJc w:val="right"/>
      <w:pPr>
        <w:ind w:left="5971" w:hanging="180"/>
      </w:pPr>
    </w:lvl>
  </w:abstractNum>
  <w:abstractNum w:abstractNumId="9">
    <w:nsid w:val="1AA1518A"/>
    <w:multiLevelType w:val="hybridMultilevel"/>
    <w:tmpl w:val="DDAA5424"/>
    <w:lvl w:ilvl="0" w:tplc="1A603A82">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nsid w:val="1DEA4986"/>
    <w:multiLevelType w:val="hybridMultilevel"/>
    <w:tmpl w:val="733C5E3C"/>
    <w:lvl w:ilvl="0" w:tplc="B7886A3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3CF6DF8"/>
    <w:multiLevelType w:val="hybridMultilevel"/>
    <w:tmpl w:val="3A7887A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71C1D29"/>
    <w:multiLevelType w:val="hybridMultilevel"/>
    <w:tmpl w:val="D8640B7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2A9C6807"/>
    <w:multiLevelType w:val="hybridMultilevel"/>
    <w:tmpl w:val="E0F00FE6"/>
    <w:lvl w:ilvl="0" w:tplc="66646AA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12359C1"/>
    <w:multiLevelType w:val="hybridMultilevel"/>
    <w:tmpl w:val="667075B6"/>
    <w:lvl w:ilvl="0" w:tplc="28164BC0">
      <w:start w:val="1"/>
      <w:numFmt w:val="decimal"/>
      <w:lvlText w:val="%1."/>
      <w:lvlJc w:val="left"/>
      <w:pPr>
        <w:ind w:left="483" w:hanging="360"/>
      </w:pPr>
      <w:rPr>
        <w:rFonts w:hint="default"/>
      </w:rPr>
    </w:lvl>
    <w:lvl w:ilvl="1" w:tplc="04190019" w:tentative="1">
      <w:start w:val="1"/>
      <w:numFmt w:val="lowerLetter"/>
      <w:lvlText w:val="%2."/>
      <w:lvlJc w:val="left"/>
      <w:pPr>
        <w:ind w:left="1203" w:hanging="360"/>
      </w:pPr>
    </w:lvl>
    <w:lvl w:ilvl="2" w:tplc="0419001B" w:tentative="1">
      <w:start w:val="1"/>
      <w:numFmt w:val="lowerRoman"/>
      <w:lvlText w:val="%3."/>
      <w:lvlJc w:val="right"/>
      <w:pPr>
        <w:ind w:left="1923" w:hanging="180"/>
      </w:pPr>
    </w:lvl>
    <w:lvl w:ilvl="3" w:tplc="0419000F" w:tentative="1">
      <w:start w:val="1"/>
      <w:numFmt w:val="decimal"/>
      <w:lvlText w:val="%4."/>
      <w:lvlJc w:val="left"/>
      <w:pPr>
        <w:ind w:left="2643" w:hanging="360"/>
      </w:pPr>
    </w:lvl>
    <w:lvl w:ilvl="4" w:tplc="04190019" w:tentative="1">
      <w:start w:val="1"/>
      <w:numFmt w:val="lowerLetter"/>
      <w:lvlText w:val="%5."/>
      <w:lvlJc w:val="left"/>
      <w:pPr>
        <w:ind w:left="3363" w:hanging="360"/>
      </w:pPr>
    </w:lvl>
    <w:lvl w:ilvl="5" w:tplc="0419001B" w:tentative="1">
      <w:start w:val="1"/>
      <w:numFmt w:val="lowerRoman"/>
      <w:lvlText w:val="%6."/>
      <w:lvlJc w:val="right"/>
      <w:pPr>
        <w:ind w:left="4083" w:hanging="180"/>
      </w:pPr>
    </w:lvl>
    <w:lvl w:ilvl="6" w:tplc="0419000F" w:tentative="1">
      <w:start w:val="1"/>
      <w:numFmt w:val="decimal"/>
      <w:lvlText w:val="%7."/>
      <w:lvlJc w:val="left"/>
      <w:pPr>
        <w:ind w:left="4803" w:hanging="360"/>
      </w:pPr>
    </w:lvl>
    <w:lvl w:ilvl="7" w:tplc="04190019" w:tentative="1">
      <w:start w:val="1"/>
      <w:numFmt w:val="lowerLetter"/>
      <w:lvlText w:val="%8."/>
      <w:lvlJc w:val="left"/>
      <w:pPr>
        <w:ind w:left="5523" w:hanging="360"/>
      </w:pPr>
    </w:lvl>
    <w:lvl w:ilvl="8" w:tplc="0419001B" w:tentative="1">
      <w:start w:val="1"/>
      <w:numFmt w:val="lowerRoman"/>
      <w:lvlText w:val="%9."/>
      <w:lvlJc w:val="right"/>
      <w:pPr>
        <w:ind w:left="6243" w:hanging="180"/>
      </w:pPr>
    </w:lvl>
  </w:abstractNum>
  <w:abstractNum w:abstractNumId="15">
    <w:nsid w:val="316D577C"/>
    <w:multiLevelType w:val="hybridMultilevel"/>
    <w:tmpl w:val="EBAEFB4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363E142F"/>
    <w:multiLevelType w:val="hybridMultilevel"/>
    <w:tmpl w:val="2A649A3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37B01669"/>
    <w:multiLevelType w:val="hybridMultilevel"/>
    <w:tmpl w:val="7A9E7D7C"/>
    <w:lvl w:ilvl="0" w:tplc="D6E6E3BE">
      <w:start w:val="2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88D40F2"/>
    <w:multiLevelType w:val="hybridMultilevel"/>
    <w:tmpl w:val="C250FEAE"/>
    <w:lvl w:ilvl="0" w:tplc="1B7CC47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66F62"/>
    <w:multiLevelType w:val="hybridMultilevel"/>
    <w:tmpl w:val="AB02EF6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38F60046"/>
    <w:multiLevelType w:val="hybridMultilevel"/>
    <w:tmpl w:val="F6968DE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0C74118"/>
    <w:multiLevelType w:val="hybridMultilevel"/>
    <w:tmpl w:val="BF06DDC8"/>
    <w:lvl w:ilvl="0" w:tplc="F0CA01DA">
      <w:start w:val="1"/>
      <w:numFmt w:val="decimal"/>
      <w:lvlText w:val="%1."/>
      <w:lvlJc w:val="left"/>
      <w:pPr>
        <w:ind w:left="333" w:hanging="360"/>
      </w:pPr>
      <w:rPr>
        <w:rFonts w:hint="default"/>
        <w:b/>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22">
    <w:nsid w:val="41291268"/>
    <w:multiLevelType w:val="hybridMultilevel"/>
    <w:tmpl w:val="27A41BAA"/>
    <w:lvl w:ilvl="0" w:tplc="7C7633A8">
      <w:start w:val="1"/>
      <w:numFmt w:val="lowerLetter"/>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79153C0"/>
    <w:multiLevelType w:val="hybridMultilevel"/>
    <w:tmpl w:val="190681DC"/>
    <w:lvl w:ilvl="0" w:tplc="EAAC55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7D86154"/>
    <w:multiLevelType w:val="hybridMultilevel"/>
    <w:tmpl w:val="A0F6852C"/>
    <w:lvl w:ilvl="0" w:tplc="FE50FAA8">
      <w:start w:val="1"/>
      <w:numFmt w:val="lowerLetter"/>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4AF9033D"/>
    <w:multiLevelType w:val="hybridMultilevel"/>
    <w:tmpl w:val="B8C26B70"/>
    <w:lvl w:ilvl="0" w:tplc="36E09EDA">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nsid w:val="4D3243D1"/>
    <w:multiLevelType w:val="hybridMultilevel"/>
    <w:tmpl w:val="B44E88F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0424AFE"/>
    <w:multiLevelType w:val="hybridMultilevel"/>
    <w:tmpl w:val="6E2272E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537F653C"/>
    <w:multiLevelType w:val="hybridMultilevel"/>
    <w:tmpl w:val="BDBC4FE4"/>
    <w:lvl w:ilvl="0" w:tplc="4FDE8CFA">
      <w:start w:val="1"/>
      <w:numFmt w:val="lowerLetter"/>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80D2BE3"/>
    <w:multiLevelType w:val="hybridMultilevel"/>
    <w:tmpl w:val="621C577A"/>
    <w:lvl w:ilvl="0" w:tplc="D4FEC58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9611E1B"/>
    <w:multiLevelType w:val="hybridMultilevel"/>
    <w:tmpl w:val="2F50975E"/>
    <w:lvl w:ilvl="0" w:tplc="3B7A36C2">
      <w:start w:val="1"/>
      <w:numFmt w:val="bullet"/>
      <w:lvlText w:val="-"/>
      <w:lvlJc w:val="left"/>
      <w:pPr>
        <w:tabs>
          <w:tab w:val="num" w:pos="-207"/>
        </w:tabs>
        <w:ind w:left="-207" w:hanging="360"/>
      </w:pPr>
      <w:rPr>
        <w:rFonts w:ascii="Times New Roman" w:eastAsia="Calibri" w:hAnsi="Times New Roman" w:cs="Times New Roman" w:hint="default"/>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31">
    <w:nsid w:val="5A6F1CE8"/>
    <w:multiLevelType w:val="hybridMultilevel"/>
    <w:tmpl w:val="4098511C"/>
    <w:lvl w:ilvl="0" w:tplc="DEE20E42">
      <w:start w:val="3"/>
      <w:numFmt w:val="bullet"/>
      <w:lvlText w:val="-"/>
      <w:lvlJc w:val="left"/>
      <w:pPr>
        <w:tabs>
          <w:tab w:val="num" w:pos="915"/>
        </w:tabs>
        <w:ind w:left="915" w:hanging="735"/>
      </w:pPr>
      <w:rPr>
        <w:rFonts w:ascii="Times New Roman" w:eastAsia="Calibri"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2">
    <w:nsid w:val="6EE05426"/>
    <w:multiLevelType w:val="hybridMultilevel"/>
    <w:tmpl w:val="3176E34C"/>
    <w:lvl w:ilvl="0" w:tplc="49ACCE20">
      <w:start w:val="1"/>
      <w:numFmt w:val="decimal"/>
      <w:lvlText w:val="%1."/>
      <w:lvlJc w:val="left"/>
      <w:pPr>
        <w:ind w:left="783" w:hanging="81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33">
    <w:nsid w:val="74A70880"/>
    <w:multiLevelType w:val="hybridMultilevel"/>
    <w:tmpl w:val="BA84C946"/>
    <w:lvl w:ilvl="0" w:tplc="DEC49EE8">
      <w:start w:val="1"/>
      <w:numFmt w:val="bullet"/>
      <w:lvlText w:val="-"/>
      <w:lvlJc w:val="left"/>
      <w:pPr>
        <w:tabs>
          <w:tab w:val="num" w:pos="1125"/>
        </w:tabs>
        <w:ind w:left="1125" w:hanging="76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8716B78"/>
    <w:multiLevelType w:val="hybridMultilevel"/>
    <w:tmpl w:val="84C04296"/>
    <w:lvl w:ilvl="0" w:tplc="04180015">
      <w:start w:val="3"/>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28"/>
  </w:num>
  <w:num w:numId="3">
    <w:abstractNumId w:val="20"/>
  </w:num>
  <w:num w:numId="4">
    <w:abstractNumId w:val="22"/>
  </w:num>
  <w:num w:numId="5">
    <w:abstractNumId w:val="4"/>
  </w:num>
  <w:num w:numId="6">
    <w:abstractNumId w:val="26"/>
  </w:num>
  <w:num w:numId="7">
    <w:abstractNumId w:val="34"/>
  </w:num>
  <w:num w:numId="8">
    <w:abstractNumId w:val="13"/>
  </w:num>
  <w:num w:numId="9">
    <w:abstractNumId w:val="17"/>
  </w:num>
  <w:num w:numId="10">
    <w:abstractNumId w:val="31"/>
  </w:num>
  <w:num w:numId="11">
    <w:abstractNumId w:val="7"/>
  </w:num>
  <w:num w:numId="12">
    <w:abstractNumId w:val="18"/>
  </w:num>
  <w:num w:numId="13">
    <w:abstractNumId w:val="30"/>
  </w:num>
  <w:num w:numId="14">
    <w:abstractNumId w:val="1"/>
  </w:num>
  <w:num w:numId="15">
    <w:abstractNumId w:val="32"/>
  </w:num>
  <w:num w:numId="16">
    <w:abstractNumId w:val="21"/>
  </w:num>
  <w:num w:numId="17">
    <w:abstractNumId w:val="14"/>
  </w:num>
  <w:num w:numId="18">
    <w:abstractNumId w:val="2"/>
  </w:num>
  <w:num w:numId="19">
    <w:abstractNumId w:val="24"/>
  </w:num>
  <w:num w:numId="20">
    <w:abstractNumId w:val="9"/>
  </w:num>
  <w:num w:numId="21">
    <w:abstractNumId w:val="33"/>
  </w:num>
  <w:num w:numId="22">
    <w:abstractNumId w:val="25"/>
  </w:num>
  <w:num w:numId="23">
    <w:abstractNumId w:val="8"/>
  </w:num>
  <w:num w:numId="24">
    <w:abstractNumId w:val="0"/>
  </w:num>
  <w:num w:numId="25">
    <w:abstractNumId w:val="5"/>
  </w:num>
  <w:num w:numId="26">
    <w:abstractNumId w:val="15"/>
  </w:num>
  <w:num w:numId="27">
    <w:abstractNumId w:val="16"/>
  </w:num>
  <w:num w:numId="28">
    <w:abstractNumId w:val="29"/>
  </w:num>
  <w:num w:numId="29">
    <w:abstractNumId w:val="11"/>
  </w:num>
  <w:num w:numId="30">
    <w:abstractNumId w:val="12"/>
  </w:num>
  <w:num w:numId="31">
    <w:abstractNumId w:val="19"/>
  </w:num>
  <w:num w:numId="32">
    <w:abstractNumId w:val="27"/>
  </w:num>
  <w:num w:numId="33">
    <w:abstractNumId w:val="6"/>
  </w:num>
  <w:num w:numId="34">
    <w:abstractNumId w:val="3"/>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2953D5"/>
    <w:rsid w:val="0000100F"/>
    <w:rsid w:val="000038BE"/>
    <w:rsid w:val="00007DF8"/>
    <w:rsid w:val="00010F38"/>
    <w:rsid w:val="00012510"/>
    <w:rsid w:val="00016CBB"/>
    <w:rsid w:val="000177C0"/>
    <w:rsid w:val="00022486"/>
    <w:rsid w:val="000244CE"/>
    <w:rsid w:val="000317F8"/>
    <w:rsid w:val="00032433"/>
    <w:rsid w:val="00033C72"/>
    <w:rsid w:val="0003683B"/>
    <w:rsid w:val="000403B6"/>
    <w:rsid w:val="00044C3C"/>
    <w:rsid w:val="000508CB"/>
    <w:rsid w:val="0005327F"/>
    <w:rsid w:val="00054DE0"/>
    <w:rsid w:val="00056523"/>
    <w:rsid w:val="00060A69"/>
    <w:rsid w:val="000621CA"/>
    <w:rsid w:val="00062FE7"/>
    <w:rsid w:val="00070C34"/>
    <w:rsid w:val="00075454"/>
    <w:rsid w:val="00081009"/>
    <w:rsid w:val="00084F16"/>
    <w:rsid w:val="00087F6D"/>
    <w:rsid w:val="00087FF9"/>
    <w:rsid w:val="000962BD"/>
    <w:rsid w:val="00097499"/>
    <w:rsid w:val="000A0183"/>
    <w:rsid w:val="000A3291"/>
    <w:rsid w:val="000B0382"/>
    <w:rsid w:val="000B0EC3"/>
    <w:rsid w:val="000B1311"/>
    <w:rsid w:val="000B6CBB"/>
    <w:rsid w:val="000B71ED"/>
    <w:rsid w:val="000C06E2"/>
    <w:rsid w:val="000C4883"/>
    <w:rsid w:val="000C7B13"/>
    <w:rsid w:val="000D1284"/>
    <w:rsid w:val="000D13A6"/>
    <w:rsid w:val="000D221E"/>
    <w:rsid w:val="000E28FC"/>
    <w:rsid w:val="000F1491"/>
    <w:rsid w:val="000F244B"/>
    <w:rsid w:val="000F51FC"/>
    <w:rsid w:val="000F58D4"/>
    <w:rsid w:val="000F74E4"/>
    <w:rsid w:val="00103EC2"/>
    <w:rsid w:val="001102D7"/>
    <w:rsid w:val="00111B00"/>
    <w:rsid w:val="00112836"/>
    <w:rsid w:val="00112C36"/>
    <w:rsid w:val="00113251"/>
    <w:rsid w:val="00114B7A"/>
    <w:rsid w:val="001239A9"/>
    <w:rsid w:val="00126F34"/>
    <w:rsid w:val="0013093F"/>
    <w:rsid w:val="0013467A"/>
    <w:rsid w:val="00134C7D"/>
    <w:rsid w:val="00136E90"/>
    <w:rsid w:val="0014255A"/>
    <w:rsid w:val="00142B7D"/>
    <w:rsid w:val="00155753"/>
    <w:rsid w:val="001708CA"/>
    <w:rsid w:val="0017400A"/>
    <w:rsid w:val="00175766"/>
    <w:rsid w:val="00182993"/>
    <w:rsid w:val="001844A1"/>
    <w:rsid w:val="00187CFB"/>
    <w:rsid w:val="00194172"/>
    <w:rsid w:val="00194A28"/>
    <w:rsid w:val="00197693"/>
    <w:rsid w:val="001A7425"/>
    <w:rsid w:val="001B036A"/>
    <w:rsid w:val="001B1C55"/>
    <w:rsid w:val="001B1D0E"/>
    <w:rsid w:val="001B1E54"/>
    <w:rsid w:val="001B371B"/>
    <w:rsid w:val="001B601A"/>
    <w:rsid w:val="001C2E5C"/>
    <w:rsid w:val="001C74B0"/>
    <w:rsid w:val="001C7B41"/>
    <w:rsid w:val="001C7C5D"/>
    <w:rsid w:val="001D3FF8"/>
    <w:rsid w:val="001E117B"/>
    <w:rsid w:val="001E62AF"/>
    <w:rsid w:val="001E6808"/>
    <w:rsid w:val="001E698E"/>
    <w:rsid w:val="001F1301"/>
    <w:rsid w:val="002011EB"/>
    <w:rsid w:val="002072E7"/>
    <w:rsid w:val="00214116"/>
    <w:rsid w:val="00215BD8"/>
    <w:rsid w:val="0022517A"/>
    <w:rsid w:val="00225AF0"/>
    <w:rsid w:val="002308B6"/>
    <w:rsid w:val="002406AB"/>
    <w:rsid w:val="00242434"/>
    <w:rsid w:val="002478A3"/>
    <w:rsid w:val="0025622A"/>
    <w:rsid w:val="00261FAA"/>
    <w:rsid w:val="00274D24"/>
    <w:rsid w:val="002755AD"/>
    <w:rsid w:val="0028374D"/>
    <w:rsid w:val="0029116F"/>
    <w:rsid w:val="002953D5"/>
    <w:rsid w:val="00297BDD"/>
    <w:rsid w:val="002A119B"/>
    <w:rsid w:val="002A3EF3"/>
    <w:rsid w:val="002A4FF3"/>
    <w:rsid w:val="002B0374"/>
    <w:rsid w:val="002B1457"/>
    <w:rsid w:val="002B45AF"/>
    <w:rsid w:val="002B77D2"/>
    <w:rsid w:val="002C1B27"/>
    <w:rsid w:val="002C2085"/>
    <w:rsid w:val="002C4BA6"/>
    <w:rsid w:val="002D2617"/>
    <w:rsid w:val="002D375D"/>
    <w:rsid w:val="002D3841"/>
    <w:rsid w:val="002D641F"/>
    <w:rsid w:val="002D6716"/>
    <w:rsid w:val="002D67B9"/>
    <w:rsid w:val="002D6B91"/>
    <w:rsid w:val="002E103C"/>
    <w:rsid w:val="002E1922"/>
    <w:rsid w:val="002E560A"/>
    <w:rsid w:val="002E5874"/>
    <w:rsid w:val="002E5B5F"/>
    <w:rsid w:val="002E7ED0"/>
    <w:rsid w:val="002F1BBE"/>
    <w:rsid w:val="003053FE"/>
    <w:rsid w:val="003079E6"/>
    <w:rsid w:val="00307CC9"/>
    <w:rsid w:val="00310387"/>
    <w:rsid w:val="0031119B"/>
    <w:rsid w:val="00312548"/>
    <w:rsid w:val="00312952"/>
    <w:rsid w:val="00312FB5"/>
    <w:rsid w:val="00315A5A"/>
    <w:rsid w:val="00317247"/>
    <w:rsid w:val="00322201"/>
    <w:rsid w:val="003301E5"/>
    <w:rsid w:val="00330B38"/>
    <w:rsid w:val="00334612"/>
    <w:rsid w:val="00334F9B"/>
    <w:rsid w:val="0034015A"/>
    <w:rsid w:val="003410D7"/>
    <w:rsid w:val="00341F9E"/>
    <w:rsid w:val="00342713"/>
    <w:rsid w:val="003464EA"/>
    <w:rsid w:val="00346695"/>
    <w:rsid w:val="00352C52"/>
    <w:rsid w:val="00354033"/>
    <w:rsid w:val="0035418E"/>
    <w:rsid w:val="003601DF"/>
    <w:rsid w:val="00360923"/>
    <w:rsid w:val="00365AD6"/>
    <w:rsid w:val="00365EA8"/>
    <w:rsid w:val="0037695A"/>
    <w:rsid w:val="003770B0"/>
    <w:rsid w:val="003918E9"/>
    <w:rsid w:val="00392BDF"/>
    <w:rsid w:val="00395843"/>
    <w:rsid w:val="003977F2"/>
    <w:rsid w:val="003A283B"/>
    <w:rsid w:val="003A73C6"/>
    <w:rsid w:val="003B12E2"/>
    <w:rsid w:val="003B2CBC"/>
    <w:rsid w:val="003B3CBA"/>
    <w:rsid w:val="003B553D"/>
    <w:rsid w:val="003C1788"/>
    <w:rsid w:val="003C1E6E"/>
    <w:rsid w:val="003C56E7"/>
    <w:rsid w:val="003C58B0"/>
    <w:rsid w:val="003C6431"/>
    <w:rsid w:val="003C7D5A"/>
    <w:rsid w:val="003D0BEF"/>
    <w:rsid w:val="003D4802"/>
    <w:rsid w:val="003D5074"/>
    <w:rsid w:val="003D6D9E"/>
    <w:rsid w:val="003D712D"/>
    <w:rsid w:val="003E6413"/>
    <w:rsid w:val="003F3B83"/>
    <w:rsid w:val="003F5359"/>
    <w:rsid w:val="003F6259"/>
    <w:rsid w:val="003F793E"/>
    <w:rsid w:val="0040670F"/>
    <w:rsid w:val="004146EA"/>
    <w:rsid w:val="004211E7"/>
    <w:rsid w:val="004270CB"/>
    <w:rsid w:val="004355A5"/>
    <w:rsid w:val="00442421"/>
    <w:rsid w:val="00446BF4"/>
    <w:rsid w:val="004523FE"/>
    <w:rsid w:val="00455FB7"/>
    <w:rsid w:val="0046038F"/>
    <w:rsid w:val="00460E7C"/>
    <w:rsid w:val="00461310"/>
    <w:rsid w:val="004619CE"/>
    <w:rsid w:val="00462DFC"/>
    <w:rsid w:val="00464893"/>
    <w:rsid w:val="0046490C"/>
    <w:rsid w:val="004665DE"/>
    <w:rsid w:val="004708C3"/>
    <w:rsid w:val="004754E5"/>
    <w:rsid w:val="00480D3B"/>
    <w:rsid w:val="00484A45"/>
    <w:rsid w:val="00491A29"/>
    <w:rsid w:val="00493AEE"/>
    <w:rsid w:val="004978E2"/>
    <w:rsid w:val="004A1041"/>
    <w:rsid w:val="004A1A3E"/>
    <w:rsid w:val="004A27BC"/>
    <w:rsid w:val="004A363C"/>
    <w:rsid w:val="004A3D37"/>
    <w:rsid w:val="004A42AE"/>
    <w:rsid w:val="004A48D6"/>
    <w:rsid w:val="004B0C36"/>
    <w:rsid w:val="004B1008"/>
    <w:rsid w:val="004C2E3A"/>
    <w:rsid w:val="004C3D44"/>
    <w:rsid w:val="004C5CA2"/>
    <w:rsid w:val="004C6D3B"/>
    <w:rsid w:val="004D0FCE"/>
    <w:rsid w:val="004D32D3"/>
    <w:rsid w:val="004D6BD6"/>
    <w:rsid w:val="004D759D"/>
    <w:rsid w:val="004E02A8"/>
    <w:rsid w:val="004E6616"/>
    <w:rsid w:val="004F18BD"/>
    <w:rsid w:val="004F4C73"/>
    <w:rsid w:val="004F7058"/>
    <w:rsid w:val="004F719C"/>
    <w:rsid w:val="0050244F"/>
    <w:rsid w:val="005059A9"/>
    <w:rsid w:val="0050601C"/>
    <w:rsid w:val="00513EBB"/>
    <w:rsid w:val="00515B32"/>
    <w:rsid w:val="00515B77"/>
    <w:rsid w:val="00520280"/>
    <w:rsid w:val="00540992"/>
    <w:rsid w:val="00541630"/>
    <w:rsid w:val="005426BF"/>
    <w:rsid w:val="00544973"/>
    <w:rsid w:val="005464FD"/>
    <w:rsid w:val="0055097E"/>
    <w:rsid w:val="005545AE"/>
    <w:rsid w:val="00565553"/>
    <w:rsid w:val="00565E92"/>
    <w:rsid w:val="005713C9"/>
    <w:rsid w:val="00571D5C"/>
    <w:rsid w:val="00572F41"/>
    <w:rsid w:val="00573956"/>
    <w:rsid w:val="00581264"/>
    <w:rsid w:val="00583B71"/>
    <w:rsid w:val="005843D9"/>
    <w:rsid w:val="00584B09"/>
    <w:rsid w:val="00584CA5"/>
    <w:rsid w:val="00587FD3"/>
    <w:rsid w:val="00591195"/>
    <w:rsid w:val="005926C3"/>
    <w:rsid w:val="00595E15"/>
    <w:rsid w:val="005A305B"/>
    <w:rsid w:val="005A3709"/>
    <w:rsid w:val="005B434E"/>
    <w:rsid w:val="005B738B"/>
    <w:rsid w:val="005C4B51"/>
    <w:rsid w:val="005D30DC"/>
    <w:rsid w:val="005E3C6B"/>
    <w:rsid w:val="005E6F4C"/>
    <w:rsid w:val="005F250A"/>
    <w:rsid w:val="005F5B05"/>
    <w:rsid w:val="005F743E"/>
    <w:rsid w:val="00600532"/>
    <w:rsid w:val="00601473"/>
    <w:rsid w:val="00604602"/>
    <w:rsid w:val="00604CF1"/>
    <w:rsid w:val="006079B0"/>
    <w:rsid w:val="00611ABC"/>
    <w:rsid w:val="0061677B"/>
    <w:rsid w:val="00624906"/>
    <w:rsid w:val="00630BDB"/>
    <w:rsid w:val="0064166B"/>
    <w:rsid w:val="006419B5"/>
    <w:rsid w:val="006444A3"/>
    <w:rsid w:val="00646B78"/>
    <w:rsid w:val="00655E4A"/>
    <w:rsid w:val="006568EE"/>
    <w:rsid w:val="006646F3"/>
    <w:rsid w:val="00665158"/>
    <w:rsid w:val="00666519"/>
    <w:rsid w:val="006704A0"/>
    <w:rsid w:val="00670E3C"/>
    <w:rsid w:val="00672224"/>
    <w:rsid w:val="0067517E"/>
    <w:rsid w:val="0068492A"/>
    <w:rsid w:val="0068567D"/>
    <w:rsid w:val="00686188"/>
    <w:rsid w:val="00691B0C"/>
    <w:rsid w:val="00693218"/>
    <w:rsid w:val="006A07DD"/>
    <w:rsid w:val="006B5F74"/>
    <w:rsid w:val="006C0536"/>
    <w:rsid w:val="006C7CA6"/>
    <w:rsid w:val="006D66C2"/>
    <w:rsid w:val="006D69D6"/>
    <w:rsid w:val="006D6EB0"/>
    <w:rsid w:val="006E07D4"/>
    <w:rsid w:val="006E764B"/>
    <w:rsid w:val="006F0176"/>
    <w:rsid w:val="006F204A"/>
    <w:rsid w:val="006F4E43"/>
    <w:rsid w:val="006F7D64"/>
    <w:rsid w:val="00711958"/>
    <w:rsid w:val="0071734C"/>
    <w:rsid w:val="00717A08"/>
    <w:rsid w:val="00724981"/>
    <w:rsid w:val="00737C3C"/>
    <w:rsid w:val="0074029C"/>
    <w:rsid w:val="007403F0"/>
    <w:rsid w:val="00741C4C"/>
    <w:rsid w:val="00746AE6"/>
    <w:rsid w:val="00752BE2"/>
    <w:rsid w:val="00753A5E"/>
    <w:rsid w:val="00763084"/>
    <w:rsid w:val="007646DD"/>
    <w:rsid w:val="007658CC"/>
    <w:rsid w:val="00766236"/>
    <w:rsid w:val="007669CB"/>
    <w:rsid w:val="007705A2"/>
    <w:rsid w:val="00771987"/>
    <w:rsid w:val="0078529E"/>
    <w:rsid w:val="00786076"/>
    <w:rsid w:val="0078632C"/>
    <w:rsid w:val="00787556"/>
    <w:rsid w:val="0079433F"/>
    <w:rsid w:val="00795503"/>
    <w:rsid w:val="007A2E69"/>
    <w:rsid w:val="007A4F02"/>
    <w:rsid w:val="007B17DB"/>
    <w:rsid w:val="007B1BBC"/>
    <w:rsid w:val="007B2083"/>
    <w:rsid w:val="007B26D6"/>
    <w:rsid w:val="007C065C"/>
    <w:rsid w:val="007C0E8C"/>
    <w:rsid w:val="007C48E0"/>
    <w:rsid w:val="007C7290"/>
    <w:rsid w:val="007D7237"/>
    <w:rsid w:val="007E07CE"/>
    <w:rsid w:val="007E31E6"/>
    <w:rsid w:val="007F2E51"/>
    <w:rsid w:val="007F40AA"/>
    <w:rsid w:val="007F5066"/>
    <w:rsid w:val="0080020C"/>
    <w:rsid w:val="00802861"/>
    <w:rsid w:val="0080310F"/>
    <w:rsid w:val="00804EB8"/>
    <w:rsid w:val="00816768"/>
    <w:rsid w:val="00832488"/>
    <w:rsid w:val="008338F6"/>
    <w:rsid w:val="00836A9B"/>
    <w:rsid w:val="008427BD"/>
    <w:rsid w:val="00847DAD"/>
    <w:rsid w:val="00855135"/>
    <w:rsid w:val="00855F89"/>
    <w:rsid w:val="008637CA"/>
    <w:rsid w:val="0086388B"/>
    <w:rsid w:val="00864C79"/>
    <w:rsid w:val="00874E77"/>
    <w:rsid w:val="00877703"/>
    <w:rsid w:val="00882C1C"/>
    <w:rsid w:val="00882F21"/>
    <w:rsid w:val="0089035F"/>
    <w:rsid w:val="00893777"/>
    <w:rsid w:val="00897401"/>
    <w:rsid w:val="008A2A2D"/>
    <w:rsid w:val="008A2B5F"/>
    <w:rsid w:val="008A391F"/>
    <w:rsid w:val="008A5333"/>
    <w:rsid w:val="008A5F84"/>
    <w:rsid w:val="008B0935"/>
    <w:rsid w:val="008B1D47"/>
    <w:rsid w:val="008B46F7"/>
    <w:rsid w:val="008C22E8"/>
    <w:rsid w:val="008D043A"/>
    <w:rsid w:val="008D16DE"/>
    <w:rsid w:val="008D2490"/>
    <w:rsid w:val="008D3060"/>
    <w:rsid w:val="008E08D6"/>
    <w:rsid w:val="008E1652"/>
    <w:rsid w:val="008E28CC"/>
    <w:rsid w:val="008E3956"/>
    <w:rsid w:val="008E6C42"/>
    <w:rsid w:val="008F2729"/>
    <w:rsid w:val="008F4CB6"/>
    <w:rsid w:val="008F5FB1"/>
    <w:rsid w:val="008F72F8"/>
    <w:rsid w:val="00901268"/>
    <w:rsid w:val="00904829"/>
    <w:rsid w:val="00920A3C"/>
    <w:rsid w:val="009257DA"/>
    <w:rsid w:val="009276CB"/>
    <w:rsid w:val="00932890"/>
    <w:rsid w:val="00932D4E"/>
    <w:rsid w:val="00936B60"/>
    <w:rsid w:val="00941FB5"/>
    <w:rsid w:val="009432F7"/>
    <w:rsid w:val="00945CF6"/>
    <w:rsid w:val="009503A5"/>
    <w:rsid w:val="009519A3"/>
    <w:rsid w:val="00953E25"/>
    <w:rsid w:val="0095712E"/>
    <w:rsid w:val="0095740D"/>
    <w:rsid w:val="00962957"/>
    <w:rsid w:val="00963BD3"/>
    <w:rsid w:val="009647F9"/>
    <w:rsid w:val="00964AF6"/>
    <w:rsid w:val="009658E5"/>
    <w:rsid w:val="00965B85"/>
    <w:rsid w:val="00967CFB"/>
    <w:rsid w:val="00972183"/>
    <w:rsid w:val="00975AF1"/>
    <w:rsid w:val="0097748E"/>
    <w:rsid w:val="00985407"/>
    <w:rsid w:val="00985F72"/>
    <w:rsid w:val="009873C9"/>
    <w:rsid w:val="00992F9A"/>
    <w:rsid w:val="009939D8"/>
    <w:rsid w:val="00996577"/>
    <w:rsid w:val="009A24C4"/>
    <w:rsid w:val="009A4268"/>
    <w:rsid w:val="009B4248"/>
    <w:rsid w:val="009B6163"/>
    <w:rsid w:val="009D06FA"/>
    <w:rsid w:val="009D26DA"/>
    <w:rsid w:val="009D2EDB"/>
    <w:rsid w:val="009D413F"/>
    <w:rsid w:val="009D5D98"/>
    <w:rsid w:val="009E5028"/>
    <w:rsid w:val="009E57A7"/>
    <w:rsid w:val="009E7324"/>
    <w:rsid w:val="009F1E1B"/>
    <w:rsid w:val="009F2F96"/>
    <w:rsid w:val="00A05B9E"/>
    <w:rsid w:val="00A06371"/>
    <w:rsid w:val="00A11027"/>
    <w:rsid w:val="00A120D0"/>
    <w:rsid w:val="00A12940"/>
    <w:rsid w:val="00A14A48"/>
    <w:rsid w:val="00A165CA"/>
    <w:rsid w:val="00A20A7C"/>
    <w:rsid w:val="00A30BD6"/>
    <w:rsid w:val="00A3235F"/>
    <w:rsid w:val="00A34ADE"/>
    <w:rsid w:val="00A36AC7"/>
    <w:rsid w:val="00A36D50"/>
    <w:rsid w:val="00A43548"/>
    <w:rsid w:val="00A5664B"/>
    <w:rsid w:val="00A569B8"/>
    <w:rsid w:val="00A60AEE"/>
    <w:rsid w:val="00A60C24"/>
    <w:rsid w:val="00A62B0E"/>
    <w:rsid w:val="00A65089"/>
    <w:rsid w:val="00A65766"/>
    <w:rsid w:val="00A66976"/>
    <w:rsid w:val="00A746B1"/>
    <w:rsid w:val="00A80314"/>
    <w:rsid w:val="00A80B54"/>
    <w:rsid w:val="00A81A4D"/>
    <w:rsid w:val="00A90A36"/>
    <w:rsid w:val="00A95DAB"/>
    <w:rsid w:val="00A96E89"/>
    <w:rsid w:val="00AA134C"/>
    <w:rsid w:val="00AA197E"/>
    <w:rsid w:val="00AA3A79"/>
    <w:rsid w:val="00AA6930"/>
    <w:rsid w:val="00AB20A5"/>
    <w:rsid w:val="00AB2938"/>
    <w:rsid w:val="00AB2A31"/>
    <w:rsid w:val="00AB386E"/>
    <w:rsid w:val="00AB56DA"/>
    <w:rsid w:val="00AB62E3"/>
    <w:rsid w:val="00AC0649"/>
    <w:rsid w:val="00AC0D98"/>
    <w:rsid w:val="00AC1DFB"/>
    <w:rsid w:val="00AC2626"/>
    <w:rsid w:val="00AC3E7F"/>
    <w:rsid w:val="00AC51BA"/>
    <w:rsid w:val="00AD2F99"/>
    <w:rsid w:val="00AE072F"/>
    <w:rsid w:val="00AE1CD9"/>
    <w:rsid w:val="00AF07D2"/>
    <w:rsid w:val="00AF094F"/>
    <w:rsid w:val="00AF479E"/>
    <w:rsid w:val="00AF65E2"/>
    <w:rsid w:val="00B02257"/>
    <w:rsid w:val="00B06CA6"/>
    <w:rsid w:val="00B07820"/>
    <w:rsid w:val="00B10D1E"/>
    <w:rsid w:val="00B10DAB"/>
    <w:rsid w:val="00B123E0"/>
    <w:rsid w:val="00B13C67"/>
    <w:rsid w:val="00B2545E"/>
    <w:rsid w:val="00B32619"/>
    <w:rsid w:val="00B37960"/>
    <w:rsid w:val="00B42562"/>
    <w:rsid w:val="00B436C9"/>
    <w:rsid w:val="00B458FF"/>
    <w:rsid w:val="00B530EF"/>
    <w:rsid w:val="00B53E7C"/>
    <w:rsid w:val="00B67FAD"/>
    <w:rsid w:val="00B748BF"/>
    <w:rsid w:val="00B771E4"/>
    <w:rsid w:val="00B829CD"/>
    <w:rsid w:val="00B82B43"/>
    <w:rsid w:val="00B82FA9"/>
    <w:rsid w:val="00B907B8"/>
    <w:rsid w:val="00B9164E"/>
    <w:rsid w:val="00B91F7A"/>
    <w:rsid w:val="00B95A58"/>
    <w:rsid w:val="00B9631A"/>
    <w:rsid w:val="00B972D5"/>
    <w:rsid w:val="00BA14FF"/>
    <w:rsid w:val="00BA3AC5"/>
    <w:rsid w:val="00BA3BB1"/>
    <w:rsid w:val="00BA56C5"/>
    <w:rsid w:val="00BA78AB"/>
    <w:rsid w:val="00BB614A"/>
    <w:rsid w:val="00BB658E"/>
    <w:rsid w:val="00BC36E9"/>
    <w:rsid w:val="00BC720C"/>
    <w:rsid w:val="00BD1FB5"/>
    <w:rsid w:val="00BE0157"/>
    <w:rsid w:val="00BE0FFD"/>
    <w:rsid w:val="00BE3E87"/>
    <w:rsid w:val="00BF152B"/>
    <w:rsid w:val="00BF1F77"/>
    <w:rsid w:val="00BF2ACC"/>
    <w:rsid w:val="00BF4C9F"/>
    <w:rsid w:val="00BF53F0"/>
    <w:rsid w:val="00C12ECA"/>
    <w:rsid w:val="00C14420"/>
    <w:rsid w:val="00C274D0"/>
    <w:rsid w:val="00C41F1E"/>
    <w:rsid w:val="00C561B2"/>
    <w:rsid w:val="00C56205"/>
    <w:rsid w:val="00C576EA"/>
    <w:rsid w:val="00C63B8C"/>
    <w:rsid w:val="00C704AF"/>
    <w:rsid w:val="00C82069"/>
    <w:rsid w:val="00C83415"/>
    <w:rsid w:val="00C83997"/>
    <w:rsid w:val="00C86A1D"/>
    <w:rsid w:val="00C90DEC"/>
    <w:rsid w:val="00C9276A"/>
    <w:rsid w:val="00C92939"/>
    <w:rsid w:val="00C97385"/>
    <w:rsid w:val="00CA0052"/>
    <w:rsid w:val="00CA4AEF"/>
    <w:rsid w:val="00CA4BDD"/>
    <w:rsid w:val="00CA6B30"/>
    <w:rsid w:val="00CB03ED"/>
    <w:rsid w:val="00CD36CF"/>
    <w:rsid w:val="00CF11D5"/>
    <w:rsid w:val="00CF7EFB"/>
    <w:rsid w:val="00D01996"/>
    <w:rsid w:val="00D03363"/>
    <w:rsid w:val="00D06520"/>
    <w:rsid w:val="00D06648"/>
    <w:rsid w:val="00D14DB0"/>
    <w:rsid w:val="00D16A0E"/>
    <w:rsid w:val="00D16EC5"/>
    <w:rsid w:val="00D21E3D"/>
    <w:rsid w:val="00D22A7F"/>
    <w:rsid w:val="00D27832"/>
    <w:rsid w:val="00D30C8A"/>
    <w:rsid w:val="00D32590"/>
    <w:rsid w:val="00D34270"/>
    <w:rsid w:val="00D37D33"/>
    <w:rsid w:val="00D42FE7"/>
    <w:rsid w:val="00D45FDD"/>
    <w:rsid w:val="00D46BE7"/>
    <w:rsid w:val="00D508ED"/>
    <w:rsid w:val="00D51826"/>
    <w:rsid w:val="00D52338"/>
    <w:rsid w:val="00D5289F"/>
    <w:rsid w:val="00D615FB"/>
    <w:rsid w:val="00D62193"/>
    <w:rsid w:val="00D6240B"/>
    <w:rsid w:val="00D6373D"/>
    <w:rsid w:val="00D66F8B"/>
    <w:rsid w:val="00D673CE"/>
    <w:rsid w:val="00D71D5B"/>
    <w:rsid w:val="00D81C79"/>
    <w:rsid w:val="00D82A04"/>
    <w:rsid w:val="00D8649A"/>
    <w:rsid w:val="00D87D6A"/>
    <w:rsid w:val="00D94435"/>
    <w:rsid w:val="00D95534"/>
    <w:rsid w:val="00D95E6A"/>
    <w:rsid w:val="00D969F6"/>
    <w:rsid w:val="00D97EAB"/>
    <w:rsid w:val="00DA247D"/>
    <w:rsid w:val="00DA55D7"/>
    <w:rsid w:val="00DA766C"/>
    <w:rsid w:val="00DB013D"/>
    <w:rsid w:val="00DB0682"/>
    <w:rsid w:val="00DB1C64"/>
    <w:rsid w:val="00DC25D8"/>
    <w:rsid w:val="00DC4AA0"/>
    <w:rsid w:val="00DC7B04"/>
    <w:rsid w:val="00DD1664"/>
    <w:rsid w:val="00DD304E"/>
    <w:rsid w:val="00DD5E0C"/>
    <w:rsid w:val="00DD6171"/>
    <w:rsid w:val="00DE683B"/>
    <w:rsid w:val="00DF3DB0"/>
    <w:rsid w:val="00DF43BB"/>
    <w:rsid w:val="00DF5C27"/>
    <w:rsid w:val="00DF7EE8"/>
    <w:rsid w:val="00E07625"/>
    <w:rsid w:val="00E1611B"/>
    <w:rsid w:val="00E20091"/>
    <w:rsid w:val="00E2110D"/>
    <w:rsid w:val="00E2144C"/>
    <w:rsid w:val="00E2294D"/>
    <w:rsid w:val="00E22B3B"/>
    <w:rsid w:val="00E23ECE"/>
    <w:rsid w:val="00E302C2"/>
    <w:rsid w:val="00E3144F"/>
    <w:rsid w:val="00E34141"/>
    <w:rsid w:val="00E40879"/>
    <w:rsid w:val="00E41AD8"/>
    <w:rsid w:val="00E50D1C"/>
    <w:rsid w:val="00E5505D"/>
    <w:rsid w:val="00E559EC"/>
    <w:rsid w:val="00E6031F"/>
    <w:rsid w:val="00E71AD6"/>
    <w:rsid w:val="00E72FC3"/>
    <w:rsid w:val="00E773BF"/>
    <w:rsid w:val="00E81816"/>
    <w:rsid w:val="00E8260A"/>
    <w:rsid w:val="00E8691F"/>
    <w:rsid w:val="00E95B32"/>
    <w:rsid w:val="00E97428"/>
    <w:rsid w:val="00E97578"/>
    <w:rsid w:val="00EA2E91"/>
    <w:rsid w:val="00EA64E7"/>
    <w:rsid w:val="00EB62C1"/>
    <w:rsid w:val="00EC2C15"/>
    <w:rsid w:val="00EC4144"/>
    <w:rsid w:val="00ED197B"/>
    <w:rsid w:val="00ED5FC3"/>
    <w:rsid w:val="00ED659E"/>
    <w:rsid w:val="00ED70C7"/>
    <w:rsid w:val="00EE18FD"/>
    <w:rsid w:val="00EE6B61"/>
    <w:rsid w:val="00EE783E"/>
    <w:rsid w:val="00F0433A"/>
    <w:rsid w:val="00F0512C"/>
    <w:rsid w:val="00F1212C"/>
    <w:rsid w:val="00F14169"/>
    <w:rsid w:val="00F17EF8"/>
    <w:rsid w:val="00F20264"/>
    <w:rsid w:val="00F21F46"/>
    <w:rsid w:val="00F236C7"/>
    <w:rsid w:val="00F26A21"/>
    <w:rsid w:val="00F3041F"/>
    <w:rsid w:val="00F41285"/>
    <w:rsid w:val="00F446C0"/>
    <w:rsid w:val="00F50C48"/>
    <w:rsid w:val="00F50CD9"/>
    <w:rsid w:val="00F514FD"/>
    <w:rsid w:val="00F55F26"/>
    <w:rsid w:val="00F57891"/>
    <w:rsid w:val="00F57900"/>
    <w:rsid w:val="00F57D5B"/>
    <w:rsid w:val="00F606B1"/>
    <w:rsid w:val="00F638E7"/>
    <w:rsid w:val="00F707C0"/>
    <w:rsid w:val="00F77606"/>
    <w:rsid w:val="00F81448"/>
    <w:rsid w:val="00F83F31"/>
    <w:rsid w:val="00F84816"/>
    <w:rsid w:val="00F8534B"/>
    <w:rsid w:val="00F85351"/>
    <w:rsid w:val="00F859C0"/>
    <w:rsid w:val="00F867EC"/>
    <w:rsid w:val="00F87F55"/>
    <w:rsid w:val="00F92348"/>
    <w:rsid w:val="00F92485"/>
    <w:rsid w:val="00F92620"/>
    <w:rsid w:val="00F94457"/>
    <w:rsid w:val="00F94532"/>
    <w:rsid w:val="00F94B2B"/>
    <w:rsid w:val="00FB4B8F"/>
    <w:rsid w:val="00FC1B02"/>
    <w:rsid w:val="00FC26E3"/>
    <w:rsid w:val="00FC3923"/>
    <w:rsid w:val="00FC5FD3"/>
    <w:rsid w:val="00FD0F86"/>
    <w:rsid w:val="00FD4056"/>
    <w:rsid w:val="00FF1A1B"/>
    <w:rsid w:val="00FF1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9D"/>
    <w:pPr>
      <w:spacing w:after="200" w:line="276" w:lineRule="auto"/>
    </w:pPr>
    <w:rPr>
      <w:sz w:val="22"/>
      <w:szCs w:val="22"/>
      <w:lang w:val="ro-RO" w:eastAsia="en-US"/>
    </w:rPr>
  </w:style>
  <w:style w:type="paragraph" w:styleId="Heading1">
    <w:name w:val="heading 1"/>
    <w:basedOn w:val="Normal"/>
    <w:next w:val="Normal"/>
    <w:qFormat/>
    <w:rsid w:val="006E07D4"/>
    <w:pPr>
      <w:keepNext/>
      <w:spacing w:after="0" w:line="240" w:lineRule="auto"/>
      <w:jc w:val="center"/>
      <w:outlineLvl w:val="0"/>
    </w:pPr>
    <w:rPr>
      <w:rFonts w:ascii="Bookman Old Style" w:eastAsia="Times New Roman" w:hAnsi="Bookman Old Style"/>
      <w:b/>
      <w:sz w:val="24"/>
      <w:szCs w:val="20"/>
    </w:rPr>
  </w:style>
  <w:style w:type="paragraph" w:styleId="Heading5">
    <w:name w:val="heading 5"/>
    <w:basedOn w:val="Normal"/>
    <w:next w:val="Normal"/>
    <w:qFormat/>
    <w:rsid w:val="006E07D4"/>
    <w:pPr>
      <w:spacing w:before="240" w:after="60" w:line="240" w:lineRule="auto"/>
      <w:outlineLvl w:val="4"/>
    </w:pPr>
    <w:rPr>
      <w:rFonts w:ascii="Times New Roman" w:eastAsia="Times New Roman" w:hAnsi="Times New Roman"/>
      <w:b/>
      <w:bCs/>
      <w:i/>
      <w:iCs/>
      <w:sz w:val="26"/>
      <w:szCs w:val="26"/>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953D5"/>
  </w:style>
  <w:style w:type="character" w:customStyle="1" w:styleId="apple-converted-space">
    <w:name w:val="apple-converted-space"/>
    <w:basedOn w:val="DefaultParagraphFont"/>
    <w:rsid w:val="002953D5"/>
  </w:style>
  <w:style w:type="character" w:customStyle="1" w:styleId="docblue">
    <w:name w:val="doc_blue"/>
    <w:basedOn w:val="DefaultParagraphFont"/>
    <w:rsid w:val="002953D5"/>
  </w:style>
  <w:style w:type="character" w:styleId="Hyperlink">
    <w:name w:val="Hyperlink"/>
    <w:uiPriority w:val="99"/>
    <w:unhideWhenUsed/>
    <w:rsid w:val="002953D5"/>
    <w:rPr>
      <w:color w:val="0000FF"/>
      <w:u w:val="single"/>
    </w:rPr>
  </w:style>
  <w:style w:type="paragraph" w:customStyle="1" w:styleId="Listparagraf">
    <w:name w:val="Listă paragraf"/>
    <w:basedOn w:val="Normal"/>
    <w:uiPriority w:val="34"/>
    <w:qFormat/>
    <w:rsid w:val="004211E7"/>
    <w:pPr>
      <w:ind w:left="720"/>
      <w:contextualSpacing/>
    </w:pPr>
  </w:style>
  <w:style w:type="paragraph" w:styleId="NormalWeb">
    <w:name w:val="Normal (Web)"/>
    <w:aliases w:val="Знак,webb, Знак"/>
    <w:basedOn w:val="Normal"/>
    <w:link w:val="NormalWebChar"/>
    <w:qFormat/>
    <w:rsid w:val="009F1E1B"/>
    <w:pPr>
      <w:spacing w:after="0" w:line="240" w:lineRule="auto"/>
      <w:ind w:firstLine="567"/>
      <w:jc w:val="both"/>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763084"/>
    <w:pPr>
      <w:tabs>
        <w:tab w:val="center" w:pos="4844"/>
        <w:tab w:val="right" w:pos="9689"/>
      </w:tabs>
    </w:pPr>
    <w:rPr>
      <w:lang/>
    </w:rPr>
  </w:style>
  <w:style w:type="character" w:customStyle="1" w:styleId="HeaderChar">
    <w:name w:val="Header Char"/>
    <w:link w:val="Header"/>
    <w:uiPriority w:val="99"/>
    <w:rsid w:val="00763084"/>
    <w:rPr>
      <w:sz w:val="22"/>
      <w:szCs w:val="22"/>
      <w:lang w:val="ro-RO"/>
    </w:rPr>
  </w:style>
  <w:style w:type="paragraph" w:styleId="Footer">
    <w:name w:val="footer"/>
    <w:basedOn w:val="Normal"/>
    <w:link w:val="FooterChar"/>
    <w:uiPriority w:val="99"/>
    <w:unhideWhenUsed/>
    <w:rsid w:val="00763084"/>
    <w:pPr>
      <w:tabs>
        <w:tab w:val="center" w:pos="4844"/>
        <w:tab w:val="right" w:pos="9689"/>
      </w:tabs>
    </w:pPr>
    <w:rPr>
      <w:lang/>
    </w:rPr>
  </w:style>
  <w:style w:type="character" w:customStyle="1" w:styleId="FooterChar">
    <w:name w:val="Footer Char"/>
    <w:link w:val="Footer"/>
    <w:uiPriority w:val="99"/>
    <w:rsid w:val="00763084"/>
    <w:rPr>
      <w:sz w:val="22"/>
      <w:szCs w:val="22"/>
      <w:lang w:val="ro-RO"/>
    </w:rPr>
  </w:style>
  <w:style w:type="paragraph" w:styleId="BodyTextIndent">
    <w:name w:val="Body Text Indent"/>
    <w:basedOn w:val="Normal"/>
    <w:rsid w:val="006E07D4"/>
    <w:pPr>
      <w:spacing w:before="120" w:after="120" w:line="240" w:lineRule="auto"/>
      <w:ind w:firstLine="720"/>
      <w:jc w:val="both"/>
    </w:pPr>
    <w:rPr>
      <w:rFonts w:ascii="Times New Roman" w:eastAsia="Times New Roman" w:hAnsi="Times New Roman"/>
      <w:sz w:val="28"/>
      <w:szCs w:val="20"/>
      <w:lang w:eastAsia="ru-RU"/>
    </w:rPr>
  </w:style>
  <w:style w:type="paragraph" w:styleId="BodyText3">
    <w:name w:val="Body Text 3"/>
    <w:basedOn w:val="Normal"/>
    <w:rsid w:val="006E07D4"/>
    <w:pPr>
      <w:spacing w:after="0" w:line="240" w:lineRule="auto"/>
      <w:jc w:val="both"/>
    </w:pPr>
    <w:rPr>
      <w:rFonts w:ascii="Times New Roman" w:eastAsia="Times New Roman" w:hAnsi="Times New Roman"/>
      <w:sz w:val="28"/>
      <w:szCs w:val="20"/>
      <w:lang w:eastAsia="ru-RU"/>
    </w:rPr>
  </w:style>
  <w:style w:type="paragraph" w:styleId="BodyText2">
    <w:name w:val="Body Text 2"/>
    <w:basedOn w:val="Normal"/>
    <w:rsid w:val="006E07D4"/>
    <w:pPr>
      <w:spacing w:after="0" w:line="240" w:lineRule="auto"/>
    </w:pPr>
    <w:rPr>
      <w:rFonts w:ascii="Times New Roman" w:eastAsia="Times New Roman" w:hAnsi="Times New Roman"/>
      <w:sz w:val="28"/>
      <w:szCs w:val="20"/>
      <w:lang w:eastAsia="ru-RU"/>
    </w:rPr>
  </w:style>
  <w:style w:type="paragraph" w:styleId="BlockText">
    <w:name w:val="Block Text"/>
    <w:basedOn w:val="Normal"/>
    <w:rsid w:val="006E07D4"/>
    <w:pPr>
      <w:shd w:val="clear" w:color="auto" w:fill="FFFFFF"/>
      <w:spacing w:before="120" w:after="120" w:line="331" w:lineRule="exact"/>
      <w:ind w:left="2160" w:right="-1" w:firstLine="720"/>
      <w:jc w:val="center"/>
    </w:pPr>
    <w:rPr>
      <w:rFonts w:ascii="Times New Roman" w:eastAsia="Times New Roman" w:hAnsi="Times New Roman"/>
      <w:color w:val="000000"/>
      <w:spacing w:val="7"/>
      <w:sz w:val="28"/>
      <w:szCs w:val="20"/>
      <w:lang w:eastAsia="ru-RU"/>
    </w:rPr>
  </w:style>
  <w:style w:type="character" w:customStyle="1" w:styleId="NormalWebChar">
    <w:name w:val="Normal (Web) Char"/>
    <w:aliases w:val="Знак Char,webb Char, Знак Char"/>
    <w:link w:val="NormalWeb"/>
    <w:locked/>
    <w:rsid w:val="00EB62C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8338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38F6"/>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679508495">
      <w:bodyDiv w:val="1"/>
      <w:marLeft w:val="0"/>
      <w:marRight w:val="0"/>
      <w:marTop w:val="0"/>
      <w:marBottom w:val="0"/>
      <w:divBdr>
        <w:top w:val="none" w:sz="0" w:space="0" w:color="auto"/>
        <w:left w:val="none" w:sz="0" w:space="0" w:color="auto"/>
        <w:bottom w:val="none" w:sz="0" w:space="0" w:color="auto"/>
        <w:right w:val="none" w:sz="0" w:space="0" w:color="auto"/>
      </w:divBdr>
    </w:div>
    <w:div w:id="972979054">
      <w:bodyDiv w:val="1"/>
      <w:marLeft w:val="0"/>
      <w:marRight w:val="0"/>
      <w:marTop w:val="0"/>
      <w:marBottom w:val="0"/>
      <w:divBdr>
        <w:top w:val="none" w:sz="0" w:space="0" w:color="auto"/>
        <w:left w:val="none" w:sz="0" w:space="0" w:color="auto"/>
        <w:bottom w:val="none" w:sz="0" w:space="0" w:color="auto"/>
        <w:right w:val="none" w:sz="0" w:space="0" w:color="auto"/>
      </w:divBdr>
      <w:divsChild>
        <w:div w:id="1140458237">
          <w:marLeft w:val="0"/>
          <w:marRight w:val="0"/>
          <w:marTop w:val="0"/>
          <w:marBottom w:val="0"/>
          <w:divBdr>
            <w:top w:val="none" w:sz="0" w:space="0" w:color="auto"/>
            <w:left w:val="none" w:sz="0" w:space="0" w:color="auto"/>
            <w:bottom w:val="none" w:sz="0" w:space="0" w:color="auto"/>
            <w:right w:val="none" w:sz="0" w:space="0" w:color="auto"/>
          </w:divBdr>
        </w:div>
      </w:divsChild>
    </w:div>
    <w:div w:id="15053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9EF10-BB55-42D4-9B1A-7BDD7F26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2456</Words>
  <Characters>14003</Characters>
  <Application>Microsoft Office Word</Application>
  <DocSecurity>0</DocSecurity>
  <Lines>116</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Microsoft Corporation</Company>
  <LinksUpToDate>false</LinksUpToDate>
  <CharactersWithSpaces>16427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Corporate Edition</dc:creator>
  <cp:lastModifiedBy>balannadej</cp:lastModifiedBy>
  <cp:revision>2</cp:revision>
  <cp:lastPrinted>2017-09-13T12:44:00Z</cp:lastPrinted>
  <dcterms:created xsi:type="dcterms:W3CDTF">2017-09-22T08:04:00Z</dcterms:created>
  <dcterms:modified xsi:type="dcterms:W3CDTF">2017-09-22T08:04:00Z</dcterms:modified>
</cp:coreProperties>
</file>