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EE6" w:rsidRPr="00F20846" w:rsidRDefault="00F57E6E" w:rsidP="00606EE6">
      <w:pPr>
        <w:ind w:left="5670"/>
        <w:jc w:val="right"/>
        <w:rPr>
          <w:lang w:val="ro-MO"/>
        </w:rPr>
      </w:pPr>
      <w:r w:rsidRPr="00F20846">
        <w:rPr>
          <w:rStyle w:val="docbody1"/>
          <w:b/>
          <w:bCs/>
          <w:sz w:val="28"/>
          <w:szCs w:val="28"/>
          <w:lang w:val="ro-MO"/>
        </w:rPr>
        <w:t xml:space="preserve"> </w:t>
      </w:r>
      <w:r w:rsidR="00606EE6" w:rsidRPr="00F20846">
        <w:rPr>
          <w:lang w:val="ro-MO"/>
        </w:rPr>
        <w:t>Anex</w:t>
      </w:r>
      <w:r w:rsidR="00452F65" w:rsidRPr="00F20846">
        <w:rPr>
          <w:lang w:val="ro-MO"/>
        </w:rPr>
        <w:t>a</w:t>
      </w:r>
      <w:r w:rsidR="00606EE6" w:rsidRPr="00F20846">
        <w:rPr>
          <w:lang w:val="ro-MO"/>
        </w:rPr>
        <w:t xml:space="preserve"> nr.1</w:t>
      </w:r>
    </w:p>
    <w:p w:rsidR="00606EE6" w:rsidRPr="00F20846" w:rsidRDefault="00606EE6" w:rsidP="00606EE6">
      <w:pPr>
        <w:ind w:left="5670"/>
        <w:jc w:val="right"/>
        <w:rPr>
          <w:lang w:val="ro-MO"/>
        </w:rPr>
      </w:pPr>
      <w:r w:rsidRPr="00F20846">
        <w:rPr>
          <w:lang w:val="ro-MO"/>
        </w:rPr>
        <w:t xml:space="preserve">la Hotărîrea Guvernului </w:t>
      </w:r>
    </w:p>
    <w:p w:rsidR="00606EE6" w:rsidRPr="00F20846" w:rsidRDefault="00606EE6" w:rsidP="00606EE6">
      <w:pPr>
        <w:ind w:left="5670"/>
        <w:jc w:val="right"/>
        <w:rPr>
          <w:lang w:val="ro-MO"/>
        </w:rPr>
      </w:pPr>
      <w:r w:rsidRPr="00F20846">
        <w:rPr>
          <w:lang w:val="ro-MO"/>
        </w:rPr>
        <w:t>nr.___din „__</w:t>
      </w:r>
      <w:r w:rsidRPr="00F20846">
        <w:rPr>
          <w:u w:val="single"/>
          <w:lang w:val="ro-MO"/>
        </w:rPr>
        <w:t xml:space="preserve"> </w:t>
      </w:r>
      <w:r w:rsidRPr="00F20846">
        <w:rPr>
          <w:lang w:val="ro-MO"/>
        </w:rPr>
        <w:t>” _</w:t>
      </w:r>
      <w:r w:rsidRPr="00F20846">
        <w:rPr>
          <w:u w:val="single"/>
          <w:lang w:val="ro-MO"/>
        </w:rPr>
        <w:t xml:space="preserve"> </w:t>
      </w:r>
      <w:r w:rsidRPr="00F20846">
        <w:rPr>
          <w:lang w:val="ro-MO"/>
        </w:rPr>
        <w:t xml:space="preserve">_ 20__  </w:t>
      </w:r>
    </w:p>
    <w:p w:rsidR="00606EE6" w:rsidRPr="00F20846" w:rsidRDefault="00606EE6" w:rsidP="00887C98">
      <w:pPr>
        <w:tabs>
          <w:tab w:val="left" w:pos="709"/>
        </w:tabs>
        <w:jc w:val="center"/>
        <w:rPr>
          <w:rStyle w:val="docbody1"/>
          <w:b/>
          <w:bCs/>
          <w:sz w:val="28"/>
          <w:szCs w:val="28"/>
          <w:lang w:val="ro-MO"/>
        </w:rPr>
      </w:pPr>
      <w:r w:rsidRPr="00F20846">
        <w:rPr>
          <w:rStyle w:val="docbody1"/>
          <w:b/>
          <w:bCs/>
          <w:sz w:val="28"/>
          <w:szCs w:val="28"/>
          <w:lang w:val="ro-MO"/>
        </w:rPr>
        <w:t xml:space="preserve"> </w:t>
      </w:r>
    </w:p>
    <w:p w:rsidR="00815DDC" w:rsidRPr="00F20846" w:rsidRDefault="00815DDC" w:rsidP="00887C98">
      <w:pPr>
        <w:tabs>
          <w:tab w:val="left" w:pos="709"/>
        </w:tabs>
        <w:jc w:val="center"/>
        <w:rPr>
          <w:rStyle w:val="docbody1"/>
          <w:b/>
          <w:bCs/>
          <w:sz w:val="28"/>
          <w:szCs w:val="28"/>
          <w:lang w:val="ro-MO"/>
        </w:rPr>
      </w:pPr>
    </w:p>
    <w:p w:rsidR="003F5D8C" w:rsidRDefault="00375EF2" w:rsidP="00887C98">
      <w:pPr>
        <w:tabs>
          <w:tab w:val="left" w:pos="709"/>
        </w:tabs>
        <w:jc w:val="center"/>
        <w:rPr>
          <w:b/>
          <w:bCs/>
          <w:color w:val="000000"/>
          <w:sz w:val="28"/>
          <w:szCs w:val="28"/>
          <w:lang w:val="ro-MO"/>
        </w:rPr>
      </w:pPr>
      <w:r w:rsidRPr="00F20846">
        <w:rPr>
          <w:rStyle w:val="docbody1"/>
          <w:b/>
          <w:bCs/>
          <w:sz w:val="28"/>
          <w:szCs w:val="28"/>
          <w:lang w:val="ro-MO"/>
        </w:rPr>
        <w:t>REGULAMENTUL</w:t>
      </w:r>
      <w:r w:rsidR="00BA581A" w:rsidRPr="00F20846">
        <w:rPr>
          <w:rStyle w:val="docbody1"/>
          <w:b/>
          <w:bCs/>
          <w:sz w:val="28"/>
          <w:szCs w:val="28"/>
          <w:lang w:val="ro-MO"/>
        </w:rPr>
        <w:t>-</w:t>
      </w:r>
      <w:r w:rsidR="00BB64E4" w:rsidRPr="00F20846">
        <w:rPr>
          <w:rStyle w:val="docbody1"/>
          <w:b/>
          <w:bCs/>
          <w:sz w:val="28"/>
          <w:szCs w:val="28"/>
          <w:lang w:val="ro-MO"/>
        </w:rPr>
        <w:t>TIP</w:t>
      </w:r>
      <w:r w:rsidRPr="00F20846">
        <w:rPr>
          <w:rStyle w:val="docbody1"/>
          <w:b/>
          <w:bCs/>
          <w:sz w:val="28"/>
          <w:szCs w:val="28"/>
          <w:lang w:val="ro-MO"/>
        </w:rPr>
        <w:t xml:space="preserve"> </w:t>
      </w:r>
      <w:r w:rsidRPr="00F20846">
        <w:rPr>
          <w:b/>
          <w:bCs/>
          <w:color w:val="000000"/>
          <w:sz w:val="28"/>
          <w:szCs w:val="28"/>
          <w:lang w:val="ro-MO"/>
        </w:rPr>
        <w:br/>
      </w:r>
      <w:r w:rsidR="0010621B" w:rsidRPr="00F20846">
        <w:rPr>
          <w:rStyle w:val="docbody1"/>
          <w:b/>
          <w:bCs/>
          <w:sz w:val="28"/>
          <w:szCs w:val="28"/>
          <w:lang w:val="ro-MO"/>
        </w:rPr>
        <w:t xml:space="preserve">privind organizarea şi funcţionarea </w:t>
      </w:r>
      <w:r w:rsidR="009A1710" w:rsidRPr="00F20846">
        <w:rPr>
          <w:b/>
          <w:bCs/>
          <w:color w:val="000000"/>
          <w:sz w:val="28"/>
          <w:szCs w:val="28"/>
          <w:lang w:val="ro-MO"/>
        </w:rPr>
        <w:t>serviciului</w:t>
      </w:r>
      <w:r w:rsidR="00B37F6C" w:rsidRPr="00F20846">
        <w:rPr>
          <w:b/>
          <w:bCs/>
          <w:color w:val="000000"/>
          <w:sz w:val="28"/>
          <w:szCs w:val="28"/>
          <w:lang w:val="ro-MO"/>
        </w:rPr>
        <w:t xml:space="preserve"> </w:t>
      </w:r>
      <w:r w:rsidR="00BB64E4" w:rsidRPr="00F20846">
        <w:rPr>
          <w:b/>
          <w:bCs/>
          <w:color w:val="000000"/>
          <w:sz w:val="28"/>
          <w:szCs w:val="28"/>
          <w:lang w:val="ro-MO"/>
        </w:rPr>
        <w:t xml:space="preserve">(postului) </w:t>
      </w:r>
      <w:r w:rsidR="00B37F6C" w:rsidRPr="00F20846">
        <w:rPr>
          <w:b/>
          <w:bCs/>
          <w:color w:val="000000"/>
          <w:sz w:val="28"/>
          <w:szCs w:val="28"/>
          <w:lang w:val="ro-MO"/>
        </w:rPr>
        <w:t xml:space="preserve">teritorial </w:t>
      </w:r>
    </w:p>
    <w:p w:rsidR="00375EF2" w:rsidRPr="00F20846" w:rsidRDefault="0010621B" w:rsidP="00887C98">
      <w:pPr>
        <w:tabs>
          <w:tab w:val="left" w:pos="709"/>
        </w:tabs>
        <w:jc w:val="center"/>
        <w:rPr>
          <w:rStyle w:val="docbody1"/>
          <w:b/>
          <w:bCs/>
          <w:sz w:val="28"/>
          <w:szCs w:val="28"/>
          <w:lang w:val="ro-MO"/>
        </w:rPr>
      </w:pPr>
      <w:r w:rsidRPr="00F20846">
        <w:rPr>
          <w:rStyle w:val="docbody1"/>
          <w:b/>
          <w:bCs/>
          <w:sz w:val="28"/>
          <w:szCs w:val="28"/>
          <w:lang w:val="ro-MO"/>
        </w:rPr>
        <w:t>de salvatori şi pompieri</w:t>
      </w:r>
    </w:p>
    <w:p w:rsidR="0010621B" w:rsidRPr="00424296" w:rsidRDefault="0010621B" w:rsidP="00375EF2">
      <w:pPr>
        <w:jc w:val="center"/>
        <w:rPr>
          <w:b/>
          <w:bCs/>
          <w:color w:val="000000"/>
          <w:sz w:val="20"/>
          <w:szCs w:val="20"/>
          <w:lang w:val="ro-MO"/>
        </w:rPr>
      </w:pPr>
    </w:p>
    <w:p w:rsidR="00375EF2" w:rsidRPr="00F20846" w:rsidRDefault="00375EF2" w:rsidP="005C1A1E">
      <w:pPr>
        <w:pStyle w:val="a4"/>
        <w:numPr>
          <w:ilvl w:val="0"/>
          <w:numId w:val="39"/>
        </w:numPr>
        <w:tabs>
          <w:tab w:val="left" w:pos="284"/>
        </w:tabs>
        <w:ind w:left="0" w:firstLine="0"/>
        <w:jc w:val="center"/>
        <w:rPr>
          <w:rStyle w:val="docbody1"/>
          <w:b/>
          <w:bCs/>
          <w:sz w:val="28"/>
          <w:szCs w:val="28"/>
          <w:lang w:val="ro-MO"/>
        </w:rPr>
      </w:pPr>
      <w:r w:rsidRPr="00F20846">
        <w:rPr>
          <w:rStyle w:val="docbody1"/>
          <w:b/>
          <w:bCs/>
          <w:sz w:val="28"/>
          <w:szCs w:val="28"/>
          <w:lang w:val="ro-MO"/>
        </w:rPr>
        <w:t>Dispoziţii generale</w:t>
      </w:r>
    </w:p>
    <w:p w:rsidR="00BF247F" w:rsidRPr="00F20846" w:rsidRDefault="00A6102F" w:rsidP="005B09D2">
      <w:pPr>
        <w:jc w:val="both"/>
        <w:rPr>
          <w:rStyle w:val="docbody1"/>
          <w:sz w:val="28"/>
          <w:szCs w:val="28"/>
          <w:lang w:val="ro-MO"/>
        </w:rPr>
      </w:pPr>
      <w:r w:rsidRPr="00F20846">
        <w:rPr>
          <w:rStyle w:val="docbody1"/>
          <w:sz w:val="28"/>
          <w:szCs w:val="28"/>
          <w:lang w:val="ro-MO"/>
        </w:rPr>
        <w:tab/>
      </w:r>
      <w:r w:rsidR="00375EF2" w:rsidRPr="00F20846">
        <w:rPr>
          <w:rStyle w:val="docbody1"/>
          <w:sz w:val="28"/>
          <w:szCs w:val="28"/>
          <w:lang w:val="ro-MO"/>
        </w:rPr>
        <w:t>Regulamentul</w:t>
      </w:r>
      <w:r w:rsidR="00730544" w:rsidRPr="00F20846">
        <w:rPr>
          <w:rStyle w:val="docbody1"/>
          <w:sz w:val="28"/>
          <w:szCs w:val="28"/>
          <w:lang w:val="ro-MO"/>
        </w:rPr>
        <w:t>-</w:t>
      </w:r>
      <w:r w:rsidR="002F7B67" w:rsidRPr="00F20846">
        <w:rPr>
          <w:rStyle w:val="docbody1"/>
          <w:sz w:val="28"/>
          <w:szCs w:val="28"/>
          <w:lang w:val="ro-MO"/>
        </w:rPr>
        <w:t>tip</w:t>
      </w:r>
      <w:r w:rsidR="00375EF2" w:rsidRPr="00F20846">
        <w:rPr>
          <w:rStyle w:val="docbody1"/>
          <w:sz w:val="28"/>
          <w:szCs w:val="28"/>
          <w:lang w:val="ro-MO"/>
        </w:rPr>
        <w:t xml:space="preserve"> cu privire la </w:t>
      </w:r>
      <w:r w:rsidR="007F3BEA" w:rsidRPr="00F20846">
        <w:rPr>
          <w:rStyle w:val="docbody1"/>
          <w:sz w:val="28"/>
          <w:szCs w:val="28"/>
          <w:lang w:val="ro-MO"/>
        </w:rPr>
        <w:t xml:space="preserve">organizarea şi funcţionarea </w:t>
      </w:r>
      <w:r w:rsidR="009A1710" w:rsidRPr="00F20846">
        <w:rPr>
          <w:rStyle w:val="docbody1"/>
          <w:sz w:val="28"/>
          <w:szCs w:val="28"/>
          <w:lang w:val="ro-MO"/>
        </w:rPr>
        <w:t>serviciului</w:t>
      </w:r>
      <w:r w:rsidR="002F7B67" w:rsidRPr="00F20846">
        <w:rPr>
          <w:rStyle w:val="docbody1"/>
          <w:sz w:val="28"/>
          <w:szCs w:val="28"/>
          <w:lang w:val="ro-MO"/>
        </w:rPr>
        <w:t xml:space="preserve"> (postului)</w:t>
      </w:r>
      <w:r w:rsidR="00BA581A" w:rsidRPr="00F20846">
        <w:rPr>
          <w:rStyle w:val="docbody1"/>
          <w:sz w:val="28"/>
          <w:szCs w:val="28"/>
          <w:lang w:val="ro-MO"/>
        </w:rPr>
        <w:t xml:space="preserve"> teritorial </w:t>
      </w:r>
      <w:r w:rsidR="007F3BEA" w:rsidRPr="00F20846">
        <w:rPr>
          <w:rStyle w:val="docbody1"/>
          <w:sz w:val="28"/>
          <w:szCs w:val="28"/>
          <w:lang w:val="ro-MO"/>
        </w:rPr>
        <w:t xml:space="preserve">de salvatori şi pompieri </w:t>
      </w:r>
      <w:r w:rsidR="00375EF2" w:rsidRPr="00F20846">
        <w:rPr>
          <w:rStyle w:val="docbody1"/>
          <w:sz w:val="28"/>
          <w:szCs w:val="28"/>
          <w:lang w:val="ro-MO"/>
        </w:rPr>
        <w:t>(în continuare - Regulament) stabileşte</w:t>
      </w:r>
      <w:r w:rsidR="00B67C9B" w:rsidRPr="00F20846">
        <w:rPr>
          <w:sz w:val="28"/>
          <w:szCs w:val="28"/>
          <w:lang w:val="ro-MO"/>
        </w:rPr>
        <w:t xml:space="preserve"> </w:t>
      </w:r>
      <w:r w:rsidR="00D42DDA" w:rsidRPr="00F20846">
        <w:rPr>
          <w:sz w:val="28"/>
          <w:szCs w:val="28"/>
          <w:lang w:val="ro-MO"/>
        </w:rPr>
        <w:t>cadrul juridic,</w:t>
      </w:r>
      <w:r w:rsidR="00D42DDA" w:rsidRPr="00F20846">
        <w:rPr>
          <w:rStyle w:val="docbody1"/>
          <w:sz w:val="28"/>
          <w:szCs w:val="28"/>
          <w:lang w:val="ro-MO"/>
        </w:rPr>
        <w:t xml:space="preserve"> </w:t>
      </w:r>
      <w:r w:rsidR="00E802E6" w:rsidRPr="00F20846">
        <w:rPr>
          <w:rStyle w:val="docbody1"/>
          <w:sz w:val="28"/>
          <w:szCs w:val="28"/>
          <w:lang w:val="ro-MO"/>
        </w:rPr>
        <w:t>criteriile de selectare şi angajare la serviciu,</w:t>
      </w:r>
      <w:r w:rsidR="00E802E6" w:rsidRPr="00F20846">
        <w:rPr>
          <w:sz w:val="28"/>
          <w:szCs w:val="28"/>
          <w:lang w:val="ro-MO"/>
        </w:rPr>
        <w:t xml:space="preserve"> </w:t>
      </w:r>
      <w:r w:rsidR="000A3187" w:rsidRPr="00F20846">
        <w:rPr>
          <w:sz w:val="28"/>
          <w:szCs w:val="28"/>
          <w:lang w:val="ro-MO"/>
        </w:rPr>
        <w:t xml:space="preserve">modul </w:t>
      </w:r>
      <w:r w:rsidR="007D21FA" w:rsidRPr="00F20846">
        <w:rPr>
          <w:sz w:val="28"/>
          <w:szCs w:val="28"/>
          <w:lang w:val="ro-MO"/>
        </w:rPr>
        <w:t>privind</w:t>
      </w:r>
      <w:r w:rsidR="000A3187" w:rsidRPr="00F20846">
        <w:rPr>
          <w:sz w:val="28"/>
          <w:szCs w:val="28"/>
          <w:lang w:val="ro-MO"/>
        </w:rPr>
        <w:t xml:space="preserve"> </w:t>
      </w:r>
      <w:r w:rsidR="001731F8" w:rsidRPr="00F20846">
        <w:rPr>
          <w:sz w:val="28"/>
          <w:szCs w:val="28"/>
          <w:lang w:val="ro-MO"/>
        </w:rPr>
        <w:t>organizare</w:t>
      </w:r>
      <w:r w:rsidR="007D21FA" w:rsidRPr="00F20846">
        <w:rPr>
          <w:sz w:val="28"/>
          <w:szCs w:val="28"/>
          <w:lang w:val="ro-MO"/>
        </w:rPr>
        <w:t>a</w:t>
      </w:r>
      <w:r w:rsidR="001731F8" w:rsidRPr="00F20846">
        <w:rPr>
          <w:sz w:val="28"/>
          <w:szCs w:val="28"/>
          <w:lang w:val="ro-MO"/>
        </w:rPr>
        <w:t xml:space="preserve"> şi </w:t>
      </w:r>
      <w:r w:rsidR="00E802E6" w:rsidRPr="00F20846">
        <w:rPr>
          <w:sz w:val="28"/>
          <w:szCs w:val="28"/>
          <w:lang w:val="ro-MO"/>
        </w:rPr>
        <w:t>activitatea</w:t>
      </w:r>
      <w:r w:rsidR="009306EA" w:rsidRPr="00F20846">
        <w:rPr>
          <w:sz w:val="28"/>
          <w:szCs w:val="28"/>
          <w:lang w:val="ro-MO"/>
        </w:rPr>
        <w:t xml:space="preserve"> </w:t>
      </w:r>
      <w:r w:rsidR="00793000" w:rsidRPr="00F20846">
        <w:rPr>
          <w:rStyle w:val="docbody1"/>
          <w:sz w:val="28"/>
          <w:szCs w:val="28"/>
          <w:lang w:val="ro-MO"/>
        </w:rPr>
        <w:t xml:space="preserve">serviciului (postului) </w:t>
      </w:r>
      <w:r w:rsidR="008C3A3F" w:rsidRPr="00F20846">
        <w:rPr>
          <w:sz w:val="28"/>
          <w:szCs w:val="28"/>
          <w:lang w:val="ro-MO"/>
        </w:rPr>
        <w:t>teritorial</w:t>
      </w:r>
      <w:r w:rsidR="007B1A7E" w:rsidRPr="00F20846">
        <w:rPr>
          <w:sz w:val="28"/>
          <w:szCs w:val="28"/>
          <w:lang w:val="ro-MO"/>
        </w:rPr>
        <w:t xml:space="preserve"> de</w:t>
      </w:r>
      <w:r w:rsidR="008C3A3F" w:rsidRPr="00F20846">
        <w:rPr>
          <w:sz w:val="28"/>
          <w:szCs w:val="28"/>
          <w:lang w:val="ro-MO"/>
        </w:rPr>
        <w:t xml:space="preserve"> </w:t>
      </w:r>
      <w:r w:rsidR="00534E6E" w:rsidRPr="00F20846">
        <w:rPr>
          <w:sz w:val="28"/>
          <w:szCs w:val="28"/>
          <w:lang w:val="ro-MO"/>
        </w:rPr>
        <w:t xml:space="preserve">salvatori şi pompieri </w:t>
      </w:r>
      <w:r w:rsidR="00643C77" w:rsidRPr="00F20846">
        <w:rPr>
          <w:sz w:val="28"/>
          <w:szCs w:val="28"/>
          <w:lang w:val="ro-MO"/>
        </w:rPr>
        <w:t>în localităţile Republicii Moldova</w:t>
      </w:r>
      <w:r w:rsidR="001731F8" w:rsidRPr="00F20846">
        <w:rPr>
          <w:sz w:val="28"/>
          <w:szCs w:val="28"/>
          <w:lang w:val="ro-MO"/>
        </w:rPr>
        <w:t xml:space="preserve">, </w:t>
      </w:r>
      <w:r w:rsidR="000A3187" w:rsidRPr="00F20846">
        <w:rPr>
          <w:rStyle w:val="docbody1"/>
          <w:sz w:val="28"/>
          <w:szCs w:val="28"/>
          <w:lang w:val="ro-MO"/>
        </w:rPr>
        <w:t xml:space="preserve">precum şi </w:t>
      </w:r>
      <w:r w:rsidR="00A427F7" w:rsidRPr="00F20846">
        <w:rPr>
          <w:rStyle w:val="docbody1"/>
          <w:sz w:val="28"/>
          <w:szCs w:val="28"/>
          <w:lang w:val="ro-MO"/>
        </w:rPr>
        <w:t xml:space="preserve">alte </w:t>
      </w:r>
      <w:r w:rsidR="00F8461D" w:rsidRPr="00F20846">
        <w:rPr>
          <w:rStyle w:val="docbody1"/>
          <w:sz w:val="28"/>
          <w:szCs w:val="28"/>
          <w:lang w:val="ro-MO"/>
        </w:rPr>
        <w:t>aspecte</w:t>
      </w:r>
      <w:r w:rsidR="00A427F7" w:rsidRPr="00F20846">
        <w:rPr>
          <w:rStyle w:val="docbody1"/>
          <w:sz w:val="28"/>
          <w:szCs w:val="28"/>
          <w:lang w:val="ro-MO"/>
        </w:rPr>
        <w:t xml:space="preserve"> </w:t>
      </w:r>
      <w:r w:rsidR="00F8461D" w:rsidRPr="00F20846">
        <w:rPr>
          <w:rStyle w:val="docbody1"/>
          <w:sz w:val="28"/>
          <w:szCs w:val="28"/>
          <w:lang w:val="ro-MO"/>
        </w:rPr>
        <w:t xml:space="preserve">legate de </w:t>
      </w:r>
      <w:r w:rsidR="008A07C5" w:rsidRPr="00F20846">
        <w:rPr>
          <w:rStyle w:val="docbody1"/>
          <w:sz w:val="28"/>
          <w:szCs w:val="28"/>
          <w:lang w:val="ro-MO"/>
        </w:rPr>
        <w:t xml:space="preserve">activitate şi </w:t>
      </w:r>
      <w:r w:rsidR="00A427F7" w:rsidRPr="00F20846">
        <w:rPr>
          <w:rStyle w:val="docbody1"/>
          <w:sz w:val="28"/>
          <w:szCs w:val="28"/>
          <w:lang w:val="ro-MO"/>
        </w:rPr>
        <w:t>îndeplinire</w:t>
      </w:r>
      <w:r w:rsidR="00793000" w:rsidRPr="00F20846">
        <w:rPr>
          <w:rStyle w:val="docbody1"/>
          <w:sz w:val="28"/>
          <w:szCs w:val="28"/>
          <w:lang w:val="ro-MO"/>
        </w:rPr>
        <w:t xml:space="preserve"> </w:t>
      </w:r>
      <w:r w:rsidR="00A427F7" w:rsidRPr="00F20846">
        <w:rPr>
          <w:rStyle w:val="docbody1"/>
          <w:sz w:val="28"/>
          <w:szCs w:val="28"/>
          <w:lang w:val="ro-MO"/>
        </w:rPr>
        <w:t>a obligaţiilor de muncă</w:t>
      </w:r>
      <w:r w:rsidR="008A07C5" w:rsidRPr="00F20846">
        <w:rPr>
          <w:rStyle w:val="docbody1"/>
          <w:sz w:val="28"/>
          <w:szCs w:val="28"/>
          <w:lang w:val="ro-MO"/>
        </w:rPr>
        <w:t xml:space="preserve"> de către </w:t>
      </w:r>
      <w:r w:rsidR="00251457" w:rsidRPr="00F20846">
        <w:rPr>
          <w:rStyle w:val="docbody1"/>
          <w:sz w:val="28"/>
          <w:szCs w:val="28"/>
          <w:lang w:val="ro-MO"/>
        </w:rPr>
        <w:t>salariaţi</w:t>
      </w:r>
      <w:r w:rsidR="00E20191" w:rsidRPr="00F20846">
        <w:rPr>
          <w:rStyle w:val="docbody1"/>
          <w:sz w:val="28"/>
          <w:szCs w:val="28"/>
          <w:lang w:val="ro-MO"/>
        </w:rPr>
        <w:t xml:space="preserve">, executanţi ai serviciului civil (de alternativă) (în continuare - executanţi ai serviciului civil) </w:t>
      </w:r>
      <w:r w:rsidR="00D85598" w:rsidRPr="00F20846">
        <w:rPr>
          <w:rStyle w:val="docbody1"/>
          <w:sz w:val="28"/>
          <w:szCs w:val="28"/>
          <w:lang w:val="ro-MO"/>
        </w:rPr>
        <w:t>şi</w:t>
      </w:r>
      <w:r w:rsidR="00F23E42" w:rsidRPr="00F20846">
        <w:rPr>
          <w:rStyle w:val="docbody1"/>
          <w:sz w:val="28"/>
          <w:szCs w:val="28"/>
          <w:lang w:val="ro-MO"/>
        </w:rPr>
        <w:t xml:space="preserve"> voluntari</w:t>
      </w:r>
      <w:r w:rsidR="00A427F7" w:rsidRPr="00F20846">
        <w:rPr>
          <w:rStyle w:val="docbody1"/>
          <w:sz w:val="28"/>
          <w:szCs w:val="28"/>
          <w:lang w:val="ro-MO"/>
        </w:rPr>
        <w:t>.</w:t>
      </w:r>
      <w:r w:rsidR="00BF247F" w:rsidRPr="00F20846">
        <w:rPr>
          <w:rStyle w:val="docbody1"/>
          <w:sz w:val="28"/>
          <w:szCs w:val="28"/>
          <w:lang w:val="ro-MO"/>
        </w:rPr>
        <w:t xml:space="preserve">  </w:t>
      </w:r>
    </w:p>
    <w:p w:rsidR="005B09D2" w:rsidRPr="00F20846" w:rsidRDefault="005B09D2" w:rsidP="005B09D2">
      <w:pPr>
        <w:jc w:val="both"/>
        <w:rPr>
          <w:rStyle w:val="docbody1"/>
          <w:sz w:val="28"/>
          <w:szCs w:val="28"/>
          <w:lang w:val="ro-MO"/>
        </w:rPr>
      </w:pPr>
    </w:p>
    <w:p w:rsidR="00BF247F" w:rsidRPr="00F20846" w:rsidRDefault="00BF247F" w:rsidP="002D4ECA">
      <w:pPr>
        <w:pStyle w:val="22"/>
        <w:numPr>
          <w:ilvl w:val="0"/>
          <w:numId w:val="39"/>
        </w:numPr>
        <w:shd w:val="clear" w:color="auto" w:fill="auto"/>
        <w:spacing w:after="0" w:line="240" w:lineRule="auto"/>
        <w:rPr>
          <w:rStyle w:val="21"/>
          <w:b/>
          <w:sz w:val="28"/>
          <w:szCs w:val="28"/>
          <w:lang w:val="ro-MO"/>
        </w:rPr>
      </w:pPr>
      <w:r w:rsidRPr="00F20846">
        <w:rPr>
          <w:rStyle w:val="21"/>
          <w:b/>
          <w:sz w:val="28"/>
          <w:szCs w:val="28"/>
          <w:lang w:val="ro-MO"/>
        </w:rPr>
        <w:t>Definirea noţiunilor</w:t>
      </w:r>
    </w:p>
    <w:p w:rsidR="002D4ECA" w:rsidRPr="00424296" w:rsidRDefault="002D4ECA" w:rsidP="002D4ECA">
      <w:pPr>
        <w:pStyle w:val="22"/>
        <w:shd w:val="clear" w:color="auto" w:fill="auto"/>
        <w:spacing w:after="0" w:line="240" w:lineRule="auto"/>
        <w:ind w:left="1080"/>
        <w:jc w:val="left"/>
        <w:rPr>
          <w:rStyle w:val="21"/>
          <w:b/>
          <w:lang w:val="ro-MO"/>
        </w:rPr>
      </w:pPr>
    </w:p>
    <w:p w:rsidR="00457A0C" w:rsidRPr="00F20846" w:rsidRDefault="00786749" w:rsidP="00BF247F">
      <w:pPr>
        <w:pStyle w:val="22"/>
        <w:shd w:val="clear" w:color="auto" w:fill="auto"/>
        <w:spacing w:after="0" w:line="240" w:lineRule="auto"/>
        <w:rPr>
          <w:rStyle w:val="docbody1"/>
          <w:b w:val="0"/>
          <w:bCs/>
          <w:sz w:val="28"/>
          <w:szCs w:val="28"/>
          <w:lang w:val="ro-MO"/>
        </w:rPr>
      </w:pPr>
      <w:r w:rsidRPr="00F20846">
        <w:rPr>
          <w:b w:val="0"/>
          <w:sz w:val="28"/>
          <w:szCs w:val="28"/>
          <w:lang w:val="ro-MO"/>
        </w:rPr>
        <w:t>În scopul executării prezentului Regulament, se aplică noţiunile de bază</w:t>
      </w:r>
      <w:r w:rsidR="00457A0C" w:rsidRPr="00F20846">
        <w:rPr>
          <w:rStyle w:val="docbody1"/>
          <w:b w:val="0"/>
          <w:bCs/>
          <w:sz w:val="28"/>
          <w:szCs w:val="28"/>
          <w:lang w:val="ro-MO"/>
        </w:rPr>
        <w:t>:</w:t>
      </w:r>
    </w:p>
    <w:p w:rsidR="004A4B6F" w:rsidRPr="00F20846" w:rsidRDefault="004A4B6F" w:rsidP="00634094">
      <w:pPr>
        <w:ind w:firstLine="709"/>
        <w:jc w:val="both"/>
        <w:rPr>
          <w:color w:val="000000"/>
          <w:spacing w:val="-4"/>
          <w:sz w:val="28"/>
          <w:szCs w:val="28"/>
          <w:lang w:val="ro-MO"/>
        </w:rPr>
      </w:pPr>
      <w:r w:rsidRPr="00F20846">
        <w:rPr>
          <w:b/>
          <w:i/>
          <w:color w:val="000000"/>
          <w:spacing w:val="-4"/>
          <w:sz w:val="28"/>
          <w:szCs w:val="28"/>
          <w:lang w:val="ro-MO"/>
        </w:rPr>
        <w:t>zona de intervenţie</w:t>
      </w:r>
      <w:r w:rsidR="00A52A95">
        <w:rPr>
          <w:color w:val="000000"/>
          <w:spacing w:val="-4"/>
          <w:sz w:val="28"/>
          <w:szCs w:val="28"/>
          <w:lang w:val="ro-MO"/>
        </w:rPr>
        <w:t xml:space="preserve"> -</w:t>
      </w:r>
      <w:r w:rsidRPr="00F20846">
        <w:rPr>
          <w:color w:val="000000"/>
          <w:spacing w:val="-4"/>
          <w:sz w:val="28"/>
          <w:szCs w:val="28"/>
          <w:lang w:val="ro-MO"/>
        </w:rPr>
        <w:t xml:space="preserve"> teritoriul de acţiune a</w:t>
      </w:r>
      <w:r w:rsidR="00A52A95">
        <w:rPr>
          <w:color w:val="000000"/>
          <w:spacing w:val="-4"/>
          <w:sz w:val="28"/>
          <w:szCs w:val="28"/>
          <w:lang w:val="ro-MO"/>
        </w:rPr>
        <w:t>l</w:t>
      </w:r>
      <w:r w:rsidRPr="00F20846">
        <w:rPr>
          <w:color w:val="000000"/>
          <w:spacing w:val="-4"/>
          <w:sz w:val="28"/>
          <w:szCs w:val="28"/>
          <w:lang w:val="ro-MO"/>
        </w:rPr>
        <w:t xml:space="preserve"> unui post, care include localităţile prioritare unde este preconizată intervenţia pentru desfăşurarea activităţii de prevenire şi lichidare a incendiilor şi altor situaţii excepţionale; </w:t>
      </w:r>
    </w:p>
    <w:p w:rsidR="00256CE0" w:rsidRPr="00F20846" w:rsidRDefault="008B0553" w:rsidP="00634094">
      <w:pPr>
        <w:tabs>
          <w:tab w:val="left" w:pos="346"/>
        </w:tabs>
        <w:ind w:firstLine="709"/>
        <w:jc w:val="both"/>
        <w:rPr>
          <w:rStyle w:val="docbody1"/>
          <w:spacing w:val="-4"/>
          <w:sz w:val="28"/>
          <w:szCs w:val="28"/>
          <w:lang w:val="ro-MO"/>
        </w:rPr>
      </w:pPr>
      <w:r w:rsidRPr="00F20846">
        <w:rPr>
          <w:b/>
          <w:i/>
          <w:color w:val="000000"/>
          <w:spacing w:val="-4"/>
          <w:sz w:val="28"/>
          <w:szCs w:val="28"/>
          <w:lang w:val="ro-MO"/>
        </w:rPr>
        <w:t>timpul de răspuns</w:t>
      </w:r>
      <w:r w:rsidR="00427935" w:rsidRPr="00F20846">
        <w:rPr>
          <w:color w:val="000000"/>
          <w:spacing w:val="-4"/>
          <w:sz w:val="28"/>
          <w:szCs w:val="28"/>
          <w:lang w:val="ro-MO"/>
        </w:rPr>
        <w:t xml:space="preserve"> </w:t>
      </w:r>
      <w:r w:rsidRPr="00F20846">
        <w:rPr>
          <w:b/>
          <w:i/>
          <w:color w:val="000000"/>
          <w:spacing w:val="-4"/>
          <w:sz w:val="28"/>
          <w:szCs w:val="28"/>
          <w:lang w:val="ro-MO"/>
        </w:rPr>
        <w:t>la lichidarea incendiilor şi altor situaţii excepţionale</w:t>
      </w:r>
      <w:r w:rsidRPr="00F20846">
        <w:rPr>
          <w:color w:val="000000"/>
          <w:spacing w:val="-4"/>
          <w:sz w:val="28"/>
          <w:szCs w:val="28"/>
          <w:lang w:val="ro-MO"/>
        </w:rPr>
        <w:t xml:space="preserve"> timpul </w:t>
      </w:r>
      <w:r w:rsidR="00A52A95">
        <w:rPr>
          <w:color w:val="000000"/>
          <w:spacing w:val="-4"/>
          <w:sz w:val="28"/>
          <w:szCs w:val="28"/>
          <w:lang w:val="ro-MO"/>
        </w:rPr>
        <w:t>scurs din momentul</w:t>
      </w:r>
      <w:r w:rsidRPr="00F20846">
        <w:rPr>
          <w:color w:val="000000"/>
          <w:spacing w:val="-4"/>
          <w:sz w:val="28"/>
          <w:szCs w:val="28"/>
          <w:lang w:val="ro-MO"/>
        </w:rPr>
        <w:t xml:space="preserve"> </w:t>
      </w:r>
      <w:r w:rsidR="00A52A95">
        <w:rPr>
          <w:color w:val="000000"/>
          <w:spacing w:val="-4"/>
          <w:sz w:val="28"/>
          <w:szCs w:val="28"/>
          <w:lang w:val="ro-MO"/>
        </w:rPr>
        <w:t>pornirii alarmei, îmbarcării şi deplasării</w:t>
      </w:r>
      <w:r w:rsidRPr="00F20846">
        <w:rPr>
          <w:color w:val="000000"/>
          <w:spacing w:val="-4"/>
          <w:sz w:val="28"/>
          <w:szCs w:val="28"/>
          <w:lang w:val="ro-MO"/>
        </w:rPr>
        <w:t xml:space="preserve"> salariaţilor postului cu autospeciala de intervenţie, pînă la sosirea la locul chemării şi intervenţia la lichidarea incendiilor şi altor  situaţii excepţionale;</w:t>
      </w:r>
      <w:r w:rsidR="00256CE0" w:rsidRPr="00F20846">
        <w:rPr>
          <w:rStyle w:val="docbody1"/>
          <w:sz w:val="28"/>
          <w:szCs w:val="28"/>
          <w:lang w:val="ro-MO"/>
        </w:rPr>
        <w:t xml:space="preserve"> </w:t>
      </w:r>
    </w:p>
    <w:p w:rsidR="00256CE0" w:rsidRPr="00F20846" w:rsidRDefault="00256CE0" w:rsidP="00634094">
      <w:pPr>
        <w:ind w:firstLine="709"/>
        <w:jc w:val="both"/>
        <w:rPr>
          <w:rStyle w:val="docbody1"/>
          <w:bCs/>
          <w:sz w:val="28"/>
          <w:szCs w:val="28"/>
          <w:lang w:val="ro-MO"/>
        </w:rPr>
      </w:pPr>
      <w:r w:rsidRPr="00F20846">
        <w:rPr>
          <w:rStyle w:val="docbody1"/>
          <w:b/>
          <w:bCs/>
          <w:i/>
          <w:sz w:val="28"/>
          <w:szCs w:val="28"/>
          <w:lang w:val="ro-MO"/>
        </w:rPr>
        <w:t>serviciul intern</w:t>
      </w:r>
      <w:r w:rsidR="008B0553" w:rsidRPr="00F20846">
        <w:rPr>
          <w:rStyle w:val="docbody1"/>
          <w:b/>
          <w:bCs/>
          <w:i/>
          <w:sz w:val="28"/>
          <w:szCs w:val="28"/>
          <w:lang w:val="ro-MO"/>
        </w:rPr>
        <w:t xml:space="preserve"> </w:t>
      </w:r>
      <w:r w:rsidR="008B0553" w:rsidRPr="00F20846">
        <w:rPr>
          <w:color w:val="000000"/>
          <w:spacing w:val="-4"/>
          <w:sz w:val="28"/>
          <w:szCs w:val="28"/>
          <w:lang w:val="ro-MO"/>
        </w:rPr>
        <w:t>-</w:t>
      </w:r>
      <w:r w:rsidRPr="00F20846">
        <w:rPr>
          <w:rStyle w:val="docbody1"/>
          <w:bCs/>
          <w:sz w:val="28"/>
          <w:szCs w:val="28"/>
          <w:lang w:val="ro-MO"/>
        </w:rPr>
        <w:t xml:space="preserve"> </w:t>
      </w:r>
      <w:r w:rsidR="00064E41" w:rsidRPr="00F20846">
        <w:rPr>
          <w:rStyle w:val="docbody1"/>
          <w:bCs/>
          <w:sz w:val="28"/>
          <w:szCs w:val="28"/>
          <w:lang w:val="ro-MO"/>
        </w:rPr>
        <w:t>stabileşte principiile, regulile generale şi cele specifice care stau la baza organizării şi desfăşurării serviciului în cadrul Postului pentru cordonarea activităţilor, îndeplinirea misiunilor, menţinerea ordinii interioare şi asigurarea securităţii / pazei acest</w:t>
      </w:r>
      <w:r w:rsidR="0079735C" w:rsidRPr="00F20846">
        <w:rPr>
          <w:rStyle w:val="docbody1"/>
          <w:bCs/>
          <w:sz w:val="28"/>
          <w:szCs w:val="28"/>
          <w:lang w:val="ro-MO"/>
        </w:rPr>
        <w:t>uia</w:t>
      </w:r>
      <w:r w:rsidR="00064E41" w:rsidRPr="00F20846">
        <w:rPr>
          <w:rStyle w:val="docbody1"/>
          <w:bCs/>
          <w:sz w:val="28"/>
          <w:szCs w:val="28"/>
          <w:lang w:val="ro-MO"/>
        </w:rPr>
        <w:t>;</w:t>
      </w:r>
      <w:r w:rsidR="008B0553" w:rsidRPr="00F20846">
        <w:rPr>
          <w:rStyle w:val="docbody1"/>
          <w:bCs/>
          <w:sz w:val="28"/>
          <w:szCs w:val="28"/>
          <w:lang w:val="ro-MO"/>
        </w:rPr>
        <w:t xml:space="preserve"> </w:t>
      </w:r>
    </w:p>
    <w:p w:rsidR="00634094" w:rsidRPr="00F20846" w:rsidRDefault="00634094" w:rsidP="00634094">
      <w:pPr>
        <w:ind w:firstLine="709"/>
        <w:jc w:val="both"/>
        <w:rPr>
          <w:rStyle w:val="docbody1"/>
          <w:sz w:val="28"/>
          <w:szCs w:val="28"/>
          <w:lang w:val="ro-MO"/>
        </w:rPr>
      </w:pPr>
      <w:r w:rsidRPr="00F20846">
        <w:rPr>
          <w:rStyle w:val="docbody1"/>
          <w:b/>
          <w:i/>
          <w:sz w:val="28"/>
          <w:szCs w:val="28"/>
          <w:lang w:val="ro-MO"/>
        </w:rPr>
        <w:t>efectivul postului</w:t>
      </w:r>
      <w:r w:rsidRPr="00F20846">
        <w:rPr>
          <w:rStyle w:val="docbody1"/>
          <w:sz w:val="28"/>
          <w:szCs w:val="28"/>
          <w:lang w:val="ro-MO"/>
        </w:rPr>
        <w:t xml:space="preserve"> – </w:t>
      </w:r>
      <w:r w:rsidR="008700E9" w:rsidRPr="00F20846">
        <w:rPr>
          <w:rStyle w:val="docbody1"/>
          <w:sz w:val="28"/>
          <w:szCs w:val="28"/>
          <w:lang w:val="ro-MO"/>
        </w:rPr>
        <w:t xml:space="preserve">se compune din </w:t>
      </w:r>
      <w:r w:rsidRPr="00F20846">
        <w:rPr>
          <w:rStyle w:val="docbody1"/>
          <w:sz w:val="28"/>
          <w:szCs w:val="28"/>
          <w:lang w:val="ro-MO"/>
        </w:rPr>
        <w:t xml:space="preserve">salariaţi civili, </w:t>
      </w:r>
      <w:r w:rsidR="008700E9" w:rsidRPr="00F20846">
        <w:rPr>
          <w:rStyle w:val="docbody1"/>
          <w:sz w:val="28"/>
          <w:szCs w:val="28"/>
          <w:lang w:val="ro-MO"/>
        </w:rPr>
        <w:t xml:space="preserve">inclusiv </w:t>
      </w:r>
      <w:r w:rsidRPr="00F20846">
        <w:rPr>
          <w:rStyle w:val="docbody1"/>
          <w:sz w:val="28"/>
          <w:szCs w:val="28"/>
          <w:lang w:val="ro-MO"/>
        </w:rPr>
        <w:t>executanţi ai serviciului civil şi</w:t>
      </w:r>
      <w:r w:rsidR="008700E9" w:rsidRPr="00F20846">
        <w:rPr>
          <w:rStyle w:val="docbody1"/>
          <w:sz w:val="28"/>
          <w:szCs w:val="28"/>
          <w:lang w:val="ro-MO"/>
        </w:rPr>
        <w:t>/sau</w:t>
      </w:r>
      <w:r w:rsidRPr="00F20846">
        <w:rPr>
          <w:rStyle w:val="docbody1"/>
          <w:sz w:val="28"/>
          <w:szCs w:val="28"/>
          <w:lang w:val="ro-MO"/>
        </w:rPr>
        <w:t xml:space="preserve"> voluntari</w:t>
      </w:r>
      <w:r w:rsidR="00542F79" w:rsidRPr="00F20846">
        <w:rPr>
          <w:rStyle w:val="docbody1"/>
          <w:sz w:val="28"/>
          <w:szCs w:val="28"/>
          <w:lang w:val="ro-MO"/>
        </w:rPr>
        <w:t>, care au fost instruiţi în cadrul Centrului Republican de Instruire al S</w:t>
      </w:r>
      <w:r w:rsidR="00486B83">
        <w:rPr>
          <w:rStyle w:val="docbody1"/>
          <w:sz w:val="28"/>
          <w:szCs w:val="28"/>
          <w:lang w:val="ro-MO"/>
        </w:rPr>
        <w:t xml:space="preserve">erviciului </w:t>
      </w:r>
      <w:r w:rsidR="00542F79" w:rsidRPr="00F20846">
        <w:rPr>
          <w:rStyle w:val="docbody1"/>
          <w:sz w:val="28"/>
          <w:szCs w:val="28"/>
          <w:lang w:val="ro-MO"/>
        </w:rPr>
        <w:t>P</w:t>
      </w:r>
      <w:r w:rsidR="00486B83">
        <w:rPr>
          <w:rStyle w:val="docbody1"/>
          <w:sz w:val="28"/>
          <w:szCs w:val="28"/>
          <w:lang w:val="ro-MO"/>
        </w:rPr>
        <w:t>rotec</w:t>
      </w:r>
      <w:r w:rsidR="00FD08D6">
        <w:rPr>
          <w:rStyle w:val="docbody1"/>
          <w:sz w:val="28"/>
          <w:szCs w:val="28"/>
          <w:lang w:val="ro-MO"/>
        </w:rPr>
        <w:t>ţ</w:t>
      </w:r>
      <w:r w:rsidR="00486B83">
        <w:rPr>
          <w:rStyle w:val="docbody1"/>
          <w:sz w:val="28"/>
          <w:szCs w:val="28"/>
          <w:lang w:val="ro-MO"/>
        </w:rPr>
        <w:t xml:space="preserve">iei </w:t>
      </w:r>
      <w:r w:rsidR="00542F79" w:rsidRPr="00F20846">
        <w:rPr>
          <w:rStyle w:val="docbody1"/>
          <w:sz w:val="28"/>
          <w:szCs w:val="28"/>
          <w:lang w:val="ro-MO"/>
        </w:rPr>
        <w:t>C</w:t>
      </w:r>
      <w:r w:rsidR="00486B83">
        <w:rPr>
          <w:rStyle w:val="docbody1"/>
          <w:sz w:val="28"/>
          <w:szCs w:val="28"/>
          <w:lang w:val="ro-MO"/>
        </w:rPr>
        <w:t>ivile</w:t>
      </w:r>
      <w:r w:rsidR="00542F79" w:rsidRPr="00F20846">
        <w:rPr>
          <w:rStyle w:val="docbody1"/>
          <w:sz w:val="28"/>
          <w:szCs w:val="28"/>
          <w:lang w:val="ro-MO"/>
        </w:rPr>
        <w:t xml:space="preserve"> şi S</w:t>
      </w:r>
      <w:r w:rsidR="00486B83">
        <w:rPr>
          <w:rStyle w:val="docbody1"/>
          <w:sz w:val="28"/>
          <w:szCs w:val="28"/>
          <w:lang w:val="ro-MO"/>
        </w:rPr>
        <w:t>itua</w:t>
      </w:r>
      <w:r w:rsidR="00FD08D6">
        <w:rPr>
          <w:rStyle w:val="docbody1"/>
          <w:sz w:val="28"/>
          <w:szCs w:val="28"/>
          <w:lang w:val="ro-MO"/>
        </w:rPr>
        <w:t>ţ</w:t>
      </w:r>
      <w:r w:rsidR="00486B83">
        <w:rPr>
          <w:rStyle w:val="docbody1"/>
          <w:sz w:val="28"/>
          <w:szCs w:val="28"/>
          <w:lang w:val="ro-MO"/>
        </w:rPr>
        <w:t xml:space="preserve">iilor </w:t>
      </w:r>
      <w:r w:rsidR="00542F79" w:rsidRPr="00F20846">
        <w:rPr>
          <w:rStyle w:val="docbody1"/>
          <w:sz w:val="28"/>
          <w:szCs w:val="28"/>
          <w:lang w:val="ro-MO"/>
        </w:rPr>
        <w:t>E</w:t>
      </w:r>
      <w:r w:rsidR="00486B83">
        <w:rPr>
          <w:rStyle w:val="docbody1"/>
          <w:sz w:val="28"/>
          <w:szCs w:val="28"/>
          <w:lang w:val="ro-MO"/>
        </w:rPr>
        <w:t>xcep</w:t>
      </w:r>
      <w:r w:rsidR="00FD08D6">
        <w:rPr>
          <w:rStyle w:val="docbody1"/>
          <w:sz w:val="28"/>
          <w:szCs w:val="28"/>
          <w:lang w:val="ro-MO"/>
        </w:rPr>
        <w:t>ţ</w:t>
      </w:r>
      <w:r w:rsidR="00486B83">
        <w:rPr>
          <w:rStyle w:val="docbody1"/>
          <w:sz w:val="28"/>
          <w:szCs w:val="28"/>
          <w:lang w:val="ro-MO"/>
        </w:rPr>
        <w:t>ionale</w:t>
      </w:r>
      <w:r w:rsidR="00542F79" w:rsidRPr="00F20846">
        <w:rPr>
          <w:rStyle w:val="docbody1"/>
          <w:sz w:val="28"/>
          <w:szCs w:val="28"/>
          <w:lang w:val="ro-MO"/>
        </w:rPr>
        <w:t xml:space="preserve"> sau în cadrul posturilor, în corespundere cu Programele de studii elaborate de S</w:t>
      </w:r>
      <w:r w:rsidR="00486B83">
        <w:rPr>
          <w:rStyle w:val="docbody1"/>
          <w:sz w:val="28"/>
          <w:szCs w:val="28"/>
          <w:lang w:val="ro-MO"/>
        </w:rPr>
        <w:t xml:space="preserve">erviciul </w:t>
      </w:r>
      <w:r w:rsidR="00542F79" w:rsidRPr="00F20846">
        <w:rPr>
          <w:rStyle w:val="docbody1"/>
          <w:sz w:val="28"/>
          <w:szCs w:val="28"/>
          <w:lang w:val="ro-MO"/>
        </w:rPr>
        <w:t>P</w:t>
      </w:r>
      <w:r w:rsidR="00486B83">
        <w:rPr>
          <w:rStyle w:val="docbody1"/>
          <w:sz w:val="28"/>
          <w:szCs w:val="28"/>
          <w:lang w:val="ro-MO"/>
        </w:rPr>
        <w:t>rotec</w:t>
      </w:r>
      <w:r w:rsidR="00FD08D6">
        <w:rPr>
          <w:rStyle w:val="docbody1"/>
          <w:sz w:val="28"/>
          <w:szCs w:val="28"/>
          <w:lang w:val="ro-MO"/>
        </w:rPr>
        <w:t>ţ</w:t>
      </w:r>
      <w:r w:rsidR="00486B83">
        <w:rPr>
          <w:rStyle w:val="docbody1"/>
          <w:sz w:val="28"/>
          <w:szCs w:val="28"/>
          <w:lang w:val="ro-MO"/>
        </w:rPr>
        <w:t xml:space="preserve">iei </w:t>
      </w:r>
      <w:r w:rsidR="00542F79" w:rsidRPr="00F20846">
        <w:rPr>
          <w:rStyle w:val="docbody1"/>
          <w:sz w:val="28"/>
          <w:szCs w:val="28"/>
          <w:lang w:val="ro-MO"/>
        </w:rPr>
        <w:t>C</w:t>
      </w:r>
      <w:r w:rsidR="00486B83">
        <w:rPr>
          <w:rStyle w:val="docbody1"/>
          <w:sz w:val="28"/>
          <w:szCs w:val="28"/>
          <w:lang w:val="ro-MO"/>
        </w:rPr>
        <w:t>ivile</w:t>
      </w:r>
      <w:r w:rsidR="00542F79" w:rsidRPr="00F20846">
        <w:rPr>
          <w:rStyle w:val="docbody1"/>
          <w:sz w:val="28"/>
          <w:szCs w:val="28"/>
          <w:lang w:val="ro-MO"/>
        </w:rPr>
        <w:t xml:space="preserve"> şi S</w:t>
      </w:r>
      <w:r w:rsidR="00486B83">
        <w:rPr>
          <w:rStyle w:val="docbody1"/>
          <w:sz w:val="28"/>
          <w:szCs w:val="28"/>
          <w:lang w:val="ro-MO"/>
        </w:rPr>
        <w:t>itua</w:t>
      </w:r>
      <w:r w:rsidR="00FD08D6">
        <w:rPr>
          <w:rStyle w:val="docbody1"/>
          <w:sz w:val="28"/>
          <w:szCs w:val="28"/>
          <w:lang w:val="ro-MO"/>
        </w:rPr>
        <w:t>ţ</w:t>
      </w:r>
      <w:r w:rsidR="00486B83">
        <w:rPr>
          <w:rStyle w:val="docbody1"/>
          <w:sz w:val="28"/>
          <w:szCs w:val="28"/>
          <w:lang w:val="ro-MO"/>
        </w:rPr>
        <w:t xml:space="preserve">iilor </w:t>
      </w:r>
      <w:r w:rsidR="00542F79" w:rsidRPr="00F20846">
        <w:rPr>
          <w:rStyle w:val="docbody1"/>
          <w:sz w:val="28"/>
          <w:szCs w:val="28"/>
          <w:lang w:val="ro-MO"/>
        </w:rPr>
        <w:t>E</w:t>
      </w:r>
      <w:r w:rsidR="00486B83">
        <w:rPr>
          <w:rStyle w:val="docbody1"/>
          <w:sz w:val="28"/>
          <w:szCs w:val="28"/>
          <w:lang w:val="ro-MO"/>
        </w:rPr>
        <w:t>xcep</w:t>
      </w:r>
      <w:r w:rsidR="00FD08D6">
        <w:rPr>
          <w:rStyle w:val="docbody1"/>
          <w:sz w:val="28"/>
          <w:szCs w:val="28"/>
          <w:lang w:val="ro-MO"/>
        </w:rPr>
        <w:t>ţ</w:t>
      </w:r>
      <w:r w:rsidR="00486B83">
        <w:rPr>
          <w:rStyle w:val="docbody1"/>
          <w:sz w:val="28"/>
          <w:szCs w:val="28"/>
          <w:lang w:val="ro-MO"/>
        </w:rPr>
        <w:t>ionale</w:t>
      </w:r>
      <w:r w:rsidRPr="00F20846">
        <w:rPr>
          <w:rStyle w:val="docbody1"/>
          <w:sz w:val="28"/>
          <w:szCs w:val="28"/>
          <w:lang w:val="ro-MO"/>
        </w:rPr>
        <w:t>;</w:t>
      </w:r>
    </w:p>
    <w:p w:rsidR="008B0553" w:rsidRPr="00F20846" w:rsidRDefault="008B0553" w:rsidP="00634094">
      <w:pPr>
        <w:tabs>
          <w:tab w:val="left" w:pos="346"/>
        </w:tabs>
        <w:ind w:firstLine="709"/>
        <w:jc w:val="both"/>
        <w:rPr>
          <w:color w:val="000000"/>
          <w:spacing w:val="-4"/>
          <w:sz w:val="28"/>
          <w:szCs w:val="28"/>
          <w:lang w:val="ro-MO"/>
        </w:rPr>
      </w:pPr>
      <w:r w:rsidRPr="00F20846">
        <w:rPr>
          <w:b/>
          <w:i/>
          <w:color w:val="000000"/>
          <w:spacing w:val="-4"/>
          <w:sz w:val="28"/>
          <w:szCs w:val="28"/>
          <w:lang w:val="ro-MO"/>
        </w:rPr>
        <w:t>salariat al postului</w:t>
      </w:r>
      <w:r w:rsidR="00486B83">
        <w:rPr>
          <w:color w:val="000000"/>
          <w:spacing w:val="-4"/>
          <w:sz w:val="28"/>
          <w:szCs w:val="28"/>
          <w:lang w:val="ro-MO"/>
        </w:rPr>
        <w:t xml:space="preserve"> -</w:t>
      </w:r>
      <w:r w:rsidRPr="00F20846">
        <w:rPr>
          <w:color w:val="000000"/>
          <w:spacing w:val="-4"/>
          <w:sz w:val="28"/>
          <w:szCs w:val="28"/>
          <w:lang w:val="ro-MO"/>
        </w:rPr>
        <w:t xml:space="preserve"> persoa</w:t>
      </w:r>
      <w:r w:rsidR="00486B83">
        <w:rPr>
          <w:color w:val="000000"/>
          <w:spacing w:val="-4"/>
          <w:sz w:val="28"/>
          <w:szCs w:val="28"/>
          <w:lang w:val="ro-MO"/>
        </w:rPr>
        <w:t>na fizică, salariată în cadrul p</w:t>
      </w:r>
      <w:r w:rsidRPr="00F20846">
        <w:rPr>
          <w:color w:val="000000"/>
          <w:spacing w:val="-4"/>
          <w:sz w:val="28"/>
          <w:szCs w:val="28"/>
          <w:lang w:val="ro-MO"/>
        </w:rPr>
        <w:t>ostului teritorial de salvatori şi pompieri, care prestează activităţi de prevenire şi lichidare a incendiilor şi altor situaţii excepţionale în baza contractului individual de muncă;</w:t>
      </w:r>
    </w:p>
    <w:p w:rsidR="00634094" w:rsidRPr="00F20846" w:rsidRDefault="00634094" w:rsidP="00634094">
      <w:pPr>
        <w:tabs>
          <w:tab w:val="left" w:pos="346"/>
        </w:tabs>
        <w:ind w:firstLine="709"/>
        <w:jc w:val="both"/>
        <w:rPr>
          <w:b/>
          <w:i/>
          <w:color w:val="000000"/>
          <w:spacing w:val="-4"/>
          <w:sz w:val="28"/>
          <w:szCs w:val="28"/>
          <w:lang w:val="ro-MO"/>
        </w:rPr>
      </w:pPr>
      <w:r w:rsidRPr="00F20846">
        <w:rPr>
          <w:rStyle w:val="docbody1"/>
          <w:b/>
          <w:i/>
          <w:sz w:val="28"/>
          <w:szCs w:val="28"/>
          <w:lang w:val="ro-MO"/>
        </w:rPr>
        <w:t>executant al serviciului civil -</w:t>
      </w:r>
      <w:r w:rsidRPr="00F20846">
        <w:rPr>
          <w:rStyle w:val="docbody1"/>
          <w:sz w:val="28"/>
          <w:szCs w:val="28"/>
          <w:lang w:val="ro-MO"/>
        </w:rPr>
        <w:t xml:space="preserve"> cetăţean al Republicii Moldova în vîrstă de la 18 pînă la 27 de ani,</w:t>
      </w:r>
      <w:r w:rsidRPr="00F20846">
        <w:rPr>
          <w:lang w:val="ro-MO"/>
        </w:rPr>
        <w:t xml:space="preserve"> </w:t>
      </w:r>
      <w:r w:rsidRPr="00F20846">
        <w:rPr>
          <w:rStyle w:val="docbody1"/>
          <w:sz w:val="28"/>
          <w:szCs w:val="28"/>
          <w:lang w:val="ro-MO"/>
        </w:rPr>
        <w:t xml:space="preserve">care </w:t>
      </w:r>
      <w:r w:rsidR="00486B83">
        <w:rPr>
          <w:rStyle w:val="docbody1"/>
          <w:sz w:val="28"/>
          <w:szCs w:val="28"/>
          <w:lang w:val="ro-MO"/>
        </w:rPr>
        <w:t>urmează</w:t>
      </w:r>
      <w:r w:rsidRPr="00F20846">
        <w:rPr>
          <w:rStyle w:val="docbody1"/>
          <w:sz w:val="28"/>
          <w:szCs w:val="28"/>
          <w:lang w:val="ro-MO"/>
        </w:rPr>
        <w:t xml:space="preserve"> să fie scutit de serviciul militar în termen şi să fie încorporat în serviciul civil</w:t>
      </w:r>
      <w:r w:rsidR="00542F79" w:rsidRPr="00F20846">
        <w:rPr>
          <w:rStyle w:val="docbody1"/>
          <w:sz w:val="28"/>
          <w:szCs w:val="28"/>
          <w:lang w:val="ro-MO"/>
        </w:rPr>
        <w:t>;</w:t>
      </w:r>
      <w:r w:rsidRPr="00F20846">
        <w:rPr>
          <w:rStyle w:val="docbody1"/>
          <w:b/>
          <w:i/>
          <w:sz w:val="28"/>
          <w:szCs w:val="28"/>
          <w:lang w:val="ro-MO"/>
        </w:rPr>
        <w:t xml:space="preserve"> </w:t>
      </w:r>
    </w:p>
    <w:p w:rsidR="008B0553" w:rsidRPr="00F20846" w:rsidRDefault="008B0553" w:rsidP="00634094">
      <w:pPr>
        <w:ind w:firstLine="709"/>
        <w:jc w:val="both"/>
        <w:rPr>
          <w:sz w:val="28"/>
          <w:szCs w:val="28"/>
          <w:lang w:val="ro-MO"/>
        </w:rPr>
      </w:pPr>
      <w:r w:rsidRPr="00F20846">
        <w:rPr>
          <w:b/>
          <w:i/>
          <w:iCs/>
          <w:sz w:val="28"/>
          <w:szCs w:val="28"/>
          <w:lang w:val="ro-MO"/>
        </w:rPr>
        <w:t>voluntar</w:t>
      </w:r>
      <w:r w:rsidRPr="00F20846">
        <w:rPr>
          <w:sz w:val="28"/>
          <w:szCs w:val="28"/>
          <w:lang w:val="ro-MO"/>
        </w:rPr>
        <w:t xml:space="preserve"> </w:t>
      </w:r>
      <w:r w:rsidRPr="00F20846">
        <w:rPr>
          <w:b/>
          <w:i/>
          <w:sz w:val="28"/>
          <w:szCs w:val="28"/>
          <w:lang w:val="ro-MO"/>
        </w:rPr>
        <w:t>în situaţii excepţionale</w:t>
      </w:r>
      <w:r w:rsidR="00486B83">
        <w:rPr>
          <w:sz w:val="28"/>
          <w:szCs w:val="28"/>
          <w:lang w:val="ro-MO"/>
        </w:rPr>
        <w:t xml:space="preserve"> (voluntar) -</w:t>
      </w:r>
      <w:r w:rsidRPr="00F20846">
        <w:rPr>
          <w:sz w:val="28"/>
          <w:szCs w:val="28"/>
          <w:lang w:val="ro-MO"/>
        </w:rPr>
        <w:t xml:space="preserve"> orice cetăţean al Republicii Moldova, care prestează activitate de interes public, desfăşurată benevol în cadrul posturilor teritoriale de salvatori şi pompieri, în baza unor raporturi juridice de muncă;</w:t>
      </w:r>
    </w:p>
    <w:p w:rsidR="008B0553" w:rsidRPr="00F20846" w:rsidRDefault="008B0553" w:rsidP="00634094">
      <w:pPr>
        <w:ind w:firstLine="709"/>
        <w:jc w:val="both"/>
        <w:rPr>
          <w:sz w:val="28"/>
          <w:szCs w:val="28"/>
          <w:lang w:val="ro-MO"/>
        </w:rPr>
      </w:pPr>
      <w:r w:rsidRPr="00F20846">
        <w:rPr>
          <w:b/>
          <w:i/>
          <w:sz w:val="28"/>
          <w:szCs w:val="28"/>
          <w:lang w:val="ro-MO"/>
        </w:rPr>
        <w:lastRenderedPageBreak/>
        <w:t>beneficiar al voluntariatului</w:t>
      </w:r>
      <w:r w:rsidR="00486B83">
        <w:rPr>
          <w:sz w:val="28"/>
          <w:szCs w:val="28"/>
          <w:lang w:val="ro-MO"/>
        </w:rPr>
        <w:t xml:space="preserve"> -</w:t>
      </w:r>
      <w:r w:rsidRPr="00F20846">
        <w:rPr>
          <w:sz w:val="28"/>
          <w:szCs w:val="28"/>
          <w:lang w:val="ro-MO"/>
        </w:rPr>
        <w:t xml:space="preserve"> comunitatea în folosul căreia se desfăşoară activitatea de voluntariat, reprezentată de </w:t>
      </w:r>
      <w:r w:rsidR="00486B83">
        <w:rPr>
          <w:sz w:val="28"/>
          <w:szCs w:val="28"/>
          <w:lang w:val="ro-MO"/>
        </w:rPr>
        <w:t>administra</w:t>
      </w:r>
      <w:r w:rsidR="00FD08D6">
        <w:rPr>
          <w:sz w:val="28"/>
          <w:szCs w:val="28"/>
          <w:lang w:val="ro-MO"/>
        </w:rPr>
        <w:t>ţ</w:t>
      </w:r>
      <w:r w:rsidR="00486B83">
        <w:rPr>
          <w:sz w:val="28"/>
          <w:szCs w:val="28"/>
          <w:lang w:val="ro-MO"/>
        </w:rPr>
        <w:t>ia publică locală</w:t>
      </w:r>
      <w:r w:rsidRPr="00F20846">
        <w:rPr>
          <w:sz w:val="28"/>
          <w:szCs w:val="28"/>
          <w:lang w:val="ro-MO"/>
        </w:rPr>
        <w:t xml:space="preserve"> care a constituit serviciul</w:t>
      </w:r>
      <w:r w:rsidR="00542F79" w:rsidRPr="00F20846">
        <w:rPr>
          <w:sz w:val="28"/>
          <w:szCs w:val="28"/>
          <w:lang w:val="ro-MO"/>
        </w:rPr>
        <w:t xml:space="preserve"> (postul)</w:t>
      </w:r>
      <w:r w:rsidRPr="00F20846">
        <w:rPr>
          <w:sz w:val="28"/>
          <w:szCs w:val="28"/>
          <w:lang w:val="ro-MO"/>
        </w:rPr>
        <w:t xml:space="preserve"> teritorial de salvatori şi pompieri. </w:t>
      </w:r>
    </w:p>
    <w:p w:rsidR="0077521C" w:rsidRPr="00F20846" w:rsidRDefault="0077521C" w:rsidP="00A675BD">
      <w:pPr>
        <w:jc w:val="center"/>
        <w:rPr>
          <w:rStyle w:val="docbody1"/>
          <w:b/>
          <w:bCs/>
          <w:sz w:val="28"/>
          <w:szCs w:val="28"/>
          <w:lang w:val="ro-MO"/>
        </w:rPr>
      </w:pPr>
    </w:p>
    <w:p w:rsidR="000A304A" w:rsidRPr="00F20846" w:rsidRDefault="00077416" w:rsidP="000A304A">
      <w:pPr>
        <w:jc w:val="center"/>
        <w:rPr>
          <w:rStyle w:val="docbody1"/>
          <w:b/>
          <w:bCs/>
          <w:sz w:val="28"/>
          <w:szCs w:val="28"/>
          <w:lang w:val="ro-MO"/>
        </w:rPr>
      </w:pPr>
      <w:r w:rsidRPr="00F20846">
        <w:rPr>
          <w:b/>
          <w:sz w:val="28"/>
          <w:szCs w:val="28"/>
          <w:lang w:val="ro-MO"/>
        </w:rPr>
        <w:t>II</w:t>
      </w:r>
      <w:r w:rsidR="00394B2D" w:rsidRPr="00F20846">
        <w:rPr>
          <w:b/>
          <w:sz w:val="28"/>
          <w:szCs w:val="28"/>
          <w:lang w:val="ro-MO"/>
        </w:rPr>
        <w:t>I</w:t>
      </w:r>
      <w:r w:rsidRPr="00F20846">
        <w:rPr>
          <w:b/>
          <w:sz w:val="28"/>
          <w:szCs w:val="28"/>
          <w:lang w:val="ro-MO"/>
        </w:rPr>
        <w:t xml:space="preserve">. </w:t>
      </w:r>
      <w:r w:rsidR="00871E0E" w:rsidRPr="00F20846">
        <w:rPr>
          <w:b/>
          <w:sz w:val="28"/>
          <w:szCs w:val="28"/>
          <w:lang w:val="ro-MO"/>
        </w:rPr>
        <w:t xml:space="preserve">Organizarea şi </w:t>
      </w:r>
      <w:r w:rsidR="000A304A" w:rsidRPr="00F20846">
        <w:rPr>
          <w:b/>
          <w:sz w:val="28"/>
          <w:szCs w:val="28"/>
          <w:lang w:val="ro-MO"/>
        </w:rPr>
        <w:t>a</w:t>
      </w:r>
      <w:r w:rsidR="006B3625" w:rsidRPr="00F20846">
        <w:rPr>
          <w:b/>
          <w:sz w:val="28"/>
          <w:szCs w:val="28"/>
          <w:lang w:val="ro-MO"/>
        </w:rPr>
        <w:t>ctivit</w:t>
      </w:r>
      <w:r w:rsidR="00871E0E" w:rsidRPr="00F20846">
        <w:rPr>
          <w:b/>
          <w:sz w:val="28"/>
          <w:szCs w:val="28"/>
          <w:lang w:val="ro-MO"/>
        </w:rPr>
        <w:t>atea</w:t>
      </w:r>
      <w:r w:rsidR="00486B83">
        <w:rPr>
          <w:b/>
          <w:sz w:val="28"/>
          <w:szCs w:val="28"/>
          <w:lang w:val="ro-MO"/>
        </w:rPr>
        <w:t xml:space="preserve"> p</w:t>
      </w:r>
      <w:r w:rsidR="007D21FA" w:rsidRPr="00F20846">
        <w:rPr>
          <w:b/>
          <w:sz w:val="28"/>
          <w:szCs w:val="28"/>
          <w:lang w:val="ro-MO"/>
        </w:rPr>
        <w:t>osturilor</w:t>
      </w:r>
    </w:p>
    <w:p w:rsidR="000E4DC4" w:rsidRPr="00F20846" w:rsidRDefault="000E4DC4" w:rsidP="000E4DC4">
      <w:pPr>
        <w:tabs>
          <w:tab w:val="left" w:pos="1100"/>
        </w:tabs>
        <w:ind w:left="700"/>
        <w:jc w:val="both"/>
        <w:rPr>
          <w:rStyle w:val="docbody1"/>
          <w:sz w:val="28"/>
          <w:szCs w:val="28"/>
          <w:lang w:val="ro-MO"/>
        </w:rPr>
      </w:pPr>
    </w:p>
    <w:p w:rsidR="007C5C1B" w:rsidRPr="00F20846" w:rsidRDefault="00ED1B6C" w:rsidP="007C5C1B">
      <w:pPr>
        <w:numPr>
          <w:ilvl w:val="0"/>
          <w:numId w:val="23"/>
        </w:numPr>
        <w:tabs>
          <w:tab w:val="left" w:pos="1100"/>
        </w:tabs>
        <w:ind w:left="0" w:firstLine="700"/>
        <w:jc w:val="both"/>
        <w:rPr>
          <w:rStyle w:val="docbody1"/>
          <w:sz w:val="28"/>
          <w:szCs w:val="28"/>
          <w:lang w:val="ro-MO"/>
        </w:rPr>
      </w:pPr>
      <w:r w:rsidRPr="00F20846">
        <w:rPr>
          <w:rStyle w:val="docbody1"/>
          <w:sz w:val="28"/>
          <w:szCs w:val="28"/>
          <w:lang w:val="ro-MO"/>
        </w:rPr>
        <w:t>Posturile</w:t>
      </w:r>
      <w:r w:rsidR="00BF0F16">
        <w:rPr>
          <w:rStyle w:val="docbody1"/>
          <w:sz w:val="28"/>
          <w:szCs w:val="28"/>
          <w:lang w:val="ro-MO"/>
        </w:rPr>
        <w:t xml:space="preserve"> teritoriale de salvatori </w:t>
      </w:r>
      <w:r w:rsidR="001F43A1">
        <w:rPr>
          <w:rStyle w:val="docbody1"/>
          <w:sz w:val="28"/>
          <w:szCs w:val="28"/>
          <w:lang w:val="ro-MO"/>
        </w:rPr>
        <w:t>ş</w:t>
      </w:r>
      <w:r w:rsidR="00BF0F16">
        <w:rPr>
          <w:rStyle w:val="docbody1"/>
          <w:sz w:val="28"/>
          <w:szCs w:val="28"/>
          <w:lang w:val="ro-MO"/>
        </w:rPr>
        <w:t>i pompieri</w:t>
      </w:r>
      <w:r w:rsidRPr="00F20846">
        <w:rPr>
          <w:rStyle w:val="docbody1"/>
          <w:sz w:val="28"/>
          <w:szCs w:val="28"/>
          <w:lang w:val="ro-MO"/>
        </w:rPr>
        <w:t xml:space="preserve"> </w:t>
      </w:r>
      <w:r w:rsidR="007921B6" w:rsidRPr="00F20846">
        <w:rPr>
          <w:rStyle w:val="docbody1"/>
          <w:sz w:val="28"/>
          <w:szCs w:val="28"/>
          <w:lang w:val="ro-MO"/>
        </w:rPr>
        <w:t>se</w:t>
      </w:r>
      <w:r w:rsidRPr="00F20846">
        <w:rPr>
          <w:rStyle w:val="docbody1"/>
          <w:sz w:val="28"/>
          <w:szCs w:val="28"/>
          <w:lang w:val="ro-MO"/>
        </w:rPr>
        <w:t xml:space="preserve"> organiz</w:t>
      </w:r>
      <w:r w:rsidR="007921B6" w:rsidRPr="00F20846">
        <w:rPr>
          <w:rStyle w:val="docbody1"/>
          <w:sz w:val="28"/>
          <w:szCs w:val="28"/>
          <w:lang w:val="ro-MO"/>
        </w:rPr>
        <w:t>ează</w:t>
      </w:r>
      <w:r w:rsidRPr="00F20846">
        <w:rPr>
          <w:rStyle w:val="docbody1"/>
          <w:sz w:val="28"/>
          <w:szCs w:val="28"/>
          <w:lang w:val="ro-MO"/>
        </w:rPr>
        <w:t xml:space="preserve"> </w:t>
      </w:r>
      <w:r w:rsidR="0050605A" w:rsidRPr="00F20846">
        <w:rPr>
          <w:rStyle w:val="docbody1"/>
          <w:sz w:val="28"/>
          <w:szCs w:val="28"/>
          <w:lang w:val="ro-MO"/>
        </w:rPr>
        <w:t xml:space="preserve">prin </w:t>
      </w:r>
      <w:r w:rsidR="0050605A" w:rsidRPr="00F20846">
        <w:rPr>
          <w:color w:val="000000"/>
          <w:spacing w:val="-4"/>
          <w:sz w:val="28"/>
          <w:szCs w:val="28"/>
          <w:lang w:val="ro-MO"/>
        </w:rPr>
        <w:t xml:space="preserve">decizia autorităţilor deliberative şi reprezentative ale </w:t>
      </w:r>
      <w:r w:rsidR="00486B83">
        <w:rPr>
          <w:color w:val="000000"/>
          <w:spacing w:val="-4"/>
          <w:sz w:val="28"/>
          <w:szCs w:val="28"/>
          <w:lang w:val="ro-MO"/>
        </w:rPr>
        <w:t>administra</w:t>
      </w:r>
      <w:r w:rsidR="00FD08D6">
        <w:rPr>
          <w:color w:val="000000"/>
          <w:spacing w:val="-4"/>
          <w:sz w:val="28"/>
          <w:szCs w:val="28"/>
          <w:lang w:val="ro-MO"/>
        </w:rPr>
        <w:t>ţ</w:t>
      </w:r>
      <w:r w:rsidR="00486B83">
        <w:rPr>
          <w:color w:val="000000"/>
          <w:spacing w:val="-4"/>
          <w:sz w:val="28"/>
          <w:szCs w:val="28"/>
          <w:lang w:val="ro-MO"/>
        </w:rPr>
        <w:t>iilor publice locale</w:t>
      </w:r>
      <w:r w:rsidR="0050605A" w:rsidRPr="00F20846">
        <w:rPr>
          <w:color w:val="000000"/>
          <w:spacing w:val="-4"/>
          <w:sz w:val="28"/>
          <w:szCs w:val="28"/>
          <w:lang w:val="ro-MO"/>
        </w:rPr>
        <w:t xml:space="preserve"> fondatoare</w:t>
      </w:r>
      <w:r w:rsidR="00486B83">
        <w:rPr>
          <w:color w:val="000000"/>
          <w:spacing w:val="-4"/>
          <w:sz w:val="28"/>
          <w:szCs w:val="28"/>
          <w:lang w:val="ro-MO"/>
        </w:rPr>
        <w:t xml:space="preserve"> (în continuare - APL)</w:t>
      </w:r>
      <w:r w:rsidR="0050605A" w:rsidRPr="00F20846">
        <w:rPr>
          <w:rStyle w:val="docbody1"/>
          <w:sz w:val="28"/>
          <w:szCs w:val="28"/>
          <w:lang w:val="ro-MO"/>
        </w:rPr>
        <w:t xml:space="preserve">, </w:t>
      </w:r>
      <w:r w:rsidR="003069C6" w:rsidRPr="00F20846">
        <w:rPr>
          <w:rStyle w:val="docbody1"/>
          <w:sz w:val="28"/>
          <w:szCs w:val="28"/>
          <w:lang w:val="ro-MO"/>
        </w:rPr>
        <w:t xml:space="preserve">în colaborare cu </w:t>
      </w:r>
      <w:r w:rsidR="00191BE6" w:rsidRPr="00F20846">
        <w:rPr>
          <w:rStyle w:val="docbody1"/>
          <w:sz w:val="28"/>
          <w:szCs w:val="28"/>
          <w:lang w:val="ro-MO"/>
        </w:rPr>
        <w:t>Serviciu</w:t>
      </w:r>
      <w:r w:rsidR="003069C6" w:rsidRPr="00F20846">
        <w:rPr>
          <w:rStyle w:val="docbody1"/>
          <w:sz w:val="28"/>
          <w:szCs w:val="28"/>
          <w:lang w:val="ro-MO"/>
        </w:rPr>
        <w:t xml:space="preserve">l </w:t>
      </w:r>
      <w:r w:rsidR="00191BE6" w:rsidRPr="00F20846">
        <w:rPr>
          <w:rStyle w:val="docbody1"/>
          <w:sz w:val="28"/>
          <w:szCs w:val="28"/>
          <w:lang w:val="ro-MO"/>
        </w:rPr>
        <w:t>Protecţiei Civile şi Situaţiilor Excepţionale</w:t>
      </w:r>
      <w:r w:rsidR="004A51C4" w:rsidRPr="00F20846">
        <w:rPr>
          <w:rStyle w:val="docbody1"/>
          <w:sz w:val="28"/>
          <w:szCs w:val="28"/>
          <w:lang w:val="ro-MO"/>
        </w:rPr>
        <w:t xml:space="preserve"> (</w:t>
      </w:r>
      <w:r w:rsidR="004974D2" w:rsidRPr="00F20846">
        <w:rPr>
          <w:rStyle w:val="docbody1"/>
          <w:sz w:val="28"/>
          <w:szCs w:val="28"/>
          <w:lang w:val="ro-MO"/>
        </w:rPr>
        <w:t xml:space="preserve">în continuare - </w:t>
      </w:r>
      <w:r w:rsidR="004A51C4" w:rsidRPr="00F20846">
        <w:rPr>
          <w:rStyle w:val="docbody1"/>
          <w:sz w:val="28"/>
          <w:szCs w:val="28"/>
          <w:lang w:val="ro-MO"/>
        </w:rPr>
        <w:t>SPC şi SE)</w:t>
      </w:r>
      <w:r w:rsidR="00BF0F16">
        <w:rPr>
          <w:rStyle w:val="docbody1"/>
          <w:sz w:val="28"/>
          <w:szCs w:val="28"/>
          <w:lang w:val="ro-MO"/>
        </w:rPr>
        <w:t>,</w:t>
      </w:r>
      <w:r w:rsidR="007C5C1B" w:rsidRPr="00F20846">
        <w:rPr>
          <w:rStyle w:val="docbody1"/>
          <w:sz w:val="28"/>
          <w:szCs w:val="28"/>
          <w:lang w:val="ro-MO"/>
        </w:rPr>
        <w:t xml:space="preserve"> </w:t>
      </w:r>
      <w:r w:rsidR="007C5C1B" w:rsidRPr="00F20846">
        <w:rPr>
          <w:color w:val="000000"/>
          <w:spacing w:val="-4"/>
          <w:sz w:val="28"/>
          <w:szCs w:val="28"/>
          <w:lang w:val="ro-MO"/>
        </w:rPr>
        <w:t xml:space="preserve">asigurînd raza medie a zonei de intervenţie - între 15 şi 20 km. </w:t>
      </w:r>
    </w:p>
    <w:p w:rsidR="007C5C1B" w:rsidRPr="00F20846" w:rsidRDefault="007C5C1B" w:rsidP="007C5C1B">
      <w:pPr>
        <w:numPr>
          <w:ilvl w:val="0"/>
          <w:numId w:val="23"/>
        </w:numPr>
        <w:tabs>
          <w:tab w:val="left" w:pos="1100"/>
        </w:tabs>
        <w:ind w:left="0" w:firstLine="700"/>
        <w:jc w:val="both"/>
        <w:rPr>
          <w:color w:val="000000"/>
          <w:sz w:val="28"/>
          <w:szCs w:val="28"/>
          <w:lang w:val="ro-MO"/>
        </w:rPr>
      </w:pPr>
      <w:r w:rsidRPr="00F20846">
        <w:rPr>
          <w:color w:val="000000"/>
          <w:sz w:val="28"/>
          <w:szCs w:val="28"/>
          <w:lang w:val="ro-MO"/>
        </w:rPr>
        <w:t xml:space="preserve">La iniţiativa APL, posturile pot fi create şi în alte localităţi decît cele prevăzute în Program. În acest sens, </w:t>
      </w:r>
      <w:r w:rsidR="00630D90" w:rsidRPr="00F20846">
        <w:rPr>
          <w:color w:val="000000"/>
          <w:spacing w:val="-4"/>
          <w:sz w:val="28"/>
          <w:szCs w:val="28"/>
          <w:lang w:val="ro-MO"/>
        </w:rPr>
        <w:t>autorităţile deliberative şi reprezentative</w:t>
      </w:r>
      <w:r w:rsidR="00630D90" w:rsidRPr="00F20846">
        <w:rPr>
          <w:color w:val="000000"/>
          <w:sz w:val="28"/>
          <w:szCs w:val="28"/>
          <w:lang w:val="ro-MO"/>
        </w:rPr>
        <w:t xml:space="preserve"> ale </w:t>
      </w:r>
      <w:r w:rsidRPr="00F20846">
        <w:rPr>
          <w:color w:val="000000"/>
          <w:sz w:val="28"/>
          <w:szCs w:val="28"/>
          <w:lang w:val="ro-MO"/>
        </w:rPr>
        <w:t>APL</w:t>
      </w:r>
      <w:r w:rsidR="008737C2" w:rsidRPr="00F20846">
        <w:rPr>
          <w:color w:val="000000"/>
          <w:sz w:val="28"/>
          <w:szCs w:val="28"/>
          <w:lang w:val="ro-MO"/>
        </w:rPr>
        <w:t xml:space="preserve"> </w:t>
      </w:r>
      <w:r w:rsidRPr="00F20846">
        <w:rPr>
          <w:color w:val="000000"/>
          <w:sz w:val="28"/>
          <w:szCs w:val="28"/>
          <w:lang w:val="ro-MO"/>
        </w:rPr>
        <w:t xml:space="preserve">argumentează necesitatea şi asigură disponibilitatea de întreţinere a acestuia. </w:t>
      </w:r>
    </w:p>
    <w:p w:rsidR="00916DAA" w:rsidRPr="00F20846" w:rsidRDefault="007C5C1B" w:rsidP="00916DAA">
      <w:pPr>
        <w:numPr>
          <w:ilvl w:val="0"/>
          <w:numId w:val="23"/>
        </w:numPr>
        <w:tabs>
          <w:tab w:val="left" w:pos="1100"/>
        </w:tabs>
        <w:ind w:left="0" w:firstLine="700"/>
        <w:jc w:val="both"/>
        <w:rPr>
          <w:color w:val="000000"/>
          <w:sz w:val="28"/>
          <w:szCs w:val="28"/>
          <w:lang w:val="ro-MO"/>
        </w:rPr>
      </w:pPr>
      <w:r w:rsidRPr="00F20846">
        <w:rPr>
          <w:color w:val="000000"/>
          <w:spacing w:val="-4"/>
          <w:sz w:val="28"/>
          <w:szCs w:val="28"/>
          <w:lang w:val="ro-MO"/>
        </w:rPr>
        <w:t>Posturile s</w:t>
      </w:r>
      <w:r w:rsidR="00000A33">
        <w:rPr>
          <w:color w:val="000000"/>
          <w:spacing w:val="-4"/>
          <w:sz w:val="28"/>
          <w:szCs w:val="28"/>
          <w:lang w:val="ro-MO"/>
        </w:rPr>
        <w:t>unt subdiviziuni subordonate</w:t>
      </w:r>
      <w:r w:rsidRPr="00F20846">
        <w:rPr>
          <w:color w:val="000000"/>
          <w:spacing w:val="-4"/>
          <w:sz w:val="28"/>
          <w:szCs w:val="28"/>
          <w:lang w:val="ro-MO"/>
        </w:rPr>
        <w:t xml:space="preserve"> APL </w:t>
      </w:r>
      <w:r w:rsidR="00486B83">
        <w:rPr>
          <w:color w:val="000000"/>
          <w:spacing w:val="-4"/>
          <w:sz w:val="28"/>
          <w:szCs w:val="28"/>
          <w:lang w:val="ro-MO"/>
        </w:rPr>
        <w:t>în raza cărora</w:t>
      </w:r>
      <w:r w:rsidRPr="00F20846">
        <w:rPr>
          <w:color w:val="000000"/>
          <w:spacing w:val="-4"/>
          <w:sz w:val="28"/>
          <w:szCs w:val="28"/>
          <w:lang w:val="ro-MO"/>
        </w:rPr>
        <w:t xml:space="preserve"> sunt amplasate.</w:t>
      </w:r>
    </w:p>
    <w:p w:rsidR="000954BC" w:rsidRPr="00486B83" w:rsidRDefault="00486B83" w:rsidP="00486B83">
      <w:pPr>
        <w:numPr>
          <w:ilvl w:val="0"/>
          <w:numId w:val="23"/>
        </w:numPr>
        <w:tabs>
          <w:tab w:val="left" w:pos="1100"/>
        </w:tabs>
        <w:ind w:left="0" w:firstLine="700"/>
        <w:jc w:val="both"/>
        <w:rPr>
          <w:rStyle w:val="docbody1"/>
          <w:sz w:val="28"/>
          <w:szCs w:val="28"/>
          <w:lang w:val="ro-MO"/>
        </w:rPr>
      </w:pPr>
      <w:r>
        <w:rPr>
          <w:rStyle w:val="docbody1"/>
          <w:sz w:val="28"/>
          <w:szCs w:val="28"/>
          <w:lang w:val="ro-MO"/>
        </w:rPr>
        <w:t>Activitatea p</w:t>
      </w:r>
      <w:r w:rsidR="003461F1" w:rsidRPr="00F20846">
        <w:rPr>
          <w:rStyle w:val="docbody1"/>
          <w:sz w:val="28"/>
          <w:szCs w:val="28"/>
          <w:lang w:val="ro-MO"/>
        </w:rPr>
        <w:t>ostu</w:t>
      </w:r>
      <w:r w:rsidR="000E2997" w:rsidRPr="00F20846">
        <w:rPr>
          <w:rStyle w:val="docbody1"/>
          <w:sz w:val="28"/>
          <w:szCs w:val="28"/>
          <w:lang w:val="ro-MO"/>
        </w:rPr>
        <w:t>lui</w:t>
      </w:r>
      <w:r w:rsidR="003461F1" w:rsidRPr="00F20846">
        <w:rPr>
          <w:rStyle w:val="docbody1"/>
          <w:sz w:val="28"/>
          <w:szCs w:val="28"/>
          <w:lang w:val="ro-MO"/>
        </w:rPr>
        <w:t xml:space="preserve"> este coordonată</w:t>
      </w:r>
      <w:r>
        <w:rPr>
          <w:rStyle w:val="docbody1"/>
          <w:sz w:val="28"/>
          <w:szCs w:val="28"/>
          <w:lang w:val="ro-MO"/>
        </w:rPr>
        <w:t xml:space="preserve"> de către p</w:t>
      </w:r>
      <w:r w:rsidR="001E4C2E" w:rsidRPr="00F20846">
        <w:rPr>
          <w:rStyle w:val="docbody1"/>
          <w:sz w:val="28"/>
          <w:szCs w:val="28"/>
          <w:lang w:val="ro-MO"/>
        </w:rPr>
        <w:t>rimar</w:t>
      </w:r>
      <w:r w:rsidR="00B6116D" w:rsidRPr="00F20846">
        <w:rPr>
          <w:rStyle w:val="docbody1"/>
          <w:sz w:val="28"/>
          <w:szCs w:val="28"/>
          <w:lang w:val="ro-MO"/>
        </w:rPr>
        <w:t>ul</w:t>
      </w:r>
      <w:r w:rsidR="001E4C2E" w:rsidRPr="00F20846">
        <w:rPr>
          <w:rStyle w:val="docbody1"/>
          <w:sz w:val="28"/>
          <w:szCs w:val="28"/>
          <w:lang w:val="ro-MO"/>
        </w:rPr>
        <w:t xml:space="preserve"> </w:t>
      </w:r>
      <w:r w:rsidR="00807FE9" w:rsidRPr="00F20846">
        <w:rPr>
          <w:rStyle w:val="docbody1"/>
          <w:sz w:val="28"/>
          <w:szCs w:val="28"/>
          <w:lang w:val="ro-MO"/>
        </w:rPr>
        <w:t>APL</w:t>
      </w:r>
      <w:r w:rsidR="001E4C2E" w:rsidRPr="00F20846">
        <w:rPr>
          <w:rStyle w:val="docbody1"/>
          <w:sz w:val="28"/>
          <w:szCs w:val="28"/>
          <w:lang w:val="ro-MO"/>
        </w:rPr>
        <w:t xml:space="preserve"> </w:t>
      </w:r>
      <w:r>
        <w:rPr>
          <w:rStyle w:val="docbody1"/>
          <w:sz w:val="28"/>
          <w:szCs w:val="28"/>
          <w:lang w:val="ro-MO"/>
        </w:rPr>
        <w:t xml:space="preserve">în raza căreia este </w:t>
      </w:r>
      <w:r w:rsidR="000B6DB1" w:rsidRPr="00486B83">
        <w:rPr>
          <w:rStyle w:val="docbody1"/>
          <w:sz w:val="28"/>
          <w:szCs w:val="28"/>
          <w:lang w:val="ro-MO"/>
        </w:rPr>
        <w:t>amplasat</w:t>
      </w:r>
      <w:r w:rsidR="001E4C2E" w:rsidRPr="00486B83">
        <w:rPr>
          <w:rStyle w:val="docbody1"/>
          <w:sz w:val="28"/>
          <w:szCs w:val="28"/>
          <w:lang w:val="ro-MO"/>
        </w:rPr>
        <w:t>, iar organizarea serviciului se efectuează de către şef</w:t>
      </w:r>
      <w:r w:rsidR="000B6DB1" w:rsidRPr="00486B83">
        <w:rPr>
          <w:rStyle w:val="docbody1"/>
          <w:sz w:val="28"/>
          <w:szCs w:val="28"/>
          <w:lang w:val="ro-MO"/>
        </w:rPr>
        <w:t>ul</w:t>
      </w:r>
      <w:r w:rsidR="00000A33">
        <w:rPr>
          <w:rStyle w:val="docbody1"/>
          <w:sz w:val="28"/>
          <w:szCs w:val="28"/>
          <w:lang w:val="ro-MO"/>
        </w:rPr>
        <w:t xml:space="preserve"> de p</w:t>
      </w:r>
      <w:r w:rsidR="001E4C2E" w:rsidRPr="00486B83">
        <w:rPr>
          <w:rStyle w:val="docbody1"/>
          <w:sz w:val="28"/>
          <w:szCs w:val="28"/>
          <w:lang w:val="ro-MO"/>
        </w:rPr>
        <w:t>ost</w:t>
      </w:r>
      <w:r w:rsidR="008F79FD" w:rsidRPr="00486B83">
        <w:rPr>
          <w:rStyle w:val="docbody1"/>
          <w:sz w:val="28"/>
          <w:szCs w:val="28"/>
          <w:lang w:val="ro-MO"/>
        </w:rPr>
        <w:t xml:space="preserve">, </w:t>
      </w:r>
      <w:r w:rsidR="00092534" w:rsidRPr="00486B83">
        <w:rPr>
          <w:rStyle w:val="docbody1"/>
          <w:sz w:val="28"/>
          <w:szCs w:val="28"/>
          <w:lang w:val="ro-MO"/>
        </w:rPr>
        <w:t>care</w:t>
      </w:r>
      <w:r w:rsidR="00C945F0" w:rsidRPr="00486B83">
        <w:rPr>
          <w:rStyle w:val="docbody1"/>
          <w:sz w:val="28"/>
          <w:szCs w:val="28"/>
          <w:lang w:val="ro-MO"/>
        </w:rPr>
        <w:t xml:space="preserve"> </w:t>
      </w:r>
      <w:r w:rsidR="000B6DB1" w:rsidRPr="00486B83">
        <w:rPr>
          <w:rStyle w:val="docbody1"/>
          <w:sz w:val="28"/>
          <w:szCs w:val="28"/>
          <w:lang w:val="ro-MO"/>
        </w:rPr>
        <w:t>este</w:t>
      </w:r>
      <w:r w:rsidR="00C945F0" w:rsidRPr="00486B83">
        <w:rPr>
          <w:rStyle w:val="docbody1"/>
          <w:sz w:val="28"/>
          <w:szCs w:val="28"/>
          <w:lang w:val="ro-MO"/>
        </w:rPr>
        <w:t xml:space="preserve"> numi</w:t>
      </w:r>
      <w:r w:rsidR="000B6DB1" w:rsidRPr="00486B83">
        <w:rPr>
          <w:rStyle w:val="docbody1"/>
          <w:sz w:val="28"/>
          <w:szCs w:val="28"/>
          <w:lang w:val="ro-MO"/>
        </w:rPr>
        <w:t>t</w:t>
      </w:r>
      <w:r w:rsidR="000A7D60" w:rsidRPr="00486B83">
        <w:rPr>
          <w:rStyle w:val="docbody1"/>
          <w:sz w:val="28"/>
          <w:szCs w:val="28"/>
          <w:lang w:val="ro-MO"/>
        </w:rPr>
        <w:t xml:space="preserve"> în</w:t>
      </w:r>
      <w:r w:rsidR="00C945F0" w:rsidRPr="00486B83">
        <w:rPr>
          <w:rStyle w:val="docbody1"/>
          <w:sz w:val="28"/>
          <w:szCs w:val="28"/>
          <w:lang w:val="ro-MO"/>
        </w:rPr>
        <w:t xml:space="preserve"> funcţie </w:t>
      </w:r>
      <w:r w:rsidR="000A7D60" w:rsidRPr="00486B83">
        <w:rPr>
          <w:rStyle w:val="docbody1"/>
          <w:sz w:val="28"/>
          <w:szCs w:val="28"/>
          <w:lang w:val="ro-MO"/>
        </w:rPr>
        <w:t xml:space="preserve">în bază de concurs şi eliberat de către </w:t>
      </w:r>
      <w:r w:rsidR="00C949DB" w:rsidRPr="00486B83">
        <w:rPr>
          <w:rStyle w:val="docbody1"/>
          <w:sz w:val="28"/>
          <w:szCs w:val="28"/>
          <w:lang w:val="ro-MO"/>
        </w:rPr>
        <w:t>autoritatea administraţiei publice locale (în continuare - AAPL)</w:t>
      </w:r>
      <w:r w:rsidR="00865EB0" w:rsidRPr="00486B83">
        <w:rPr>
          <w:rStyle w:val="docbody1"/>
          <w:sz w:val="28"/>
          <w:szCs w:val="28"/>
          <w:lang w:val="ro-MO"/>
        </w:rPr>
        <w:t>,</w:t>
      </w:r>
      <w:r w:rsidR="005672D5" w:rsidRPr="00486B83">
        <w:rPr>
          <w:rStyle w:val="docbody1"/>
          <w:sz w:val="28"/>
          <w:szCs w:val="28"/>
          <w:lang w:val="ro-MO"/>
        </w:rPr>
        <w:t xml:space="preserve"> în </w:t>
      </w:r>
      <w:r w:rsidR="00986882" w:rsidRPr="00486B83">
        <w:rPr>
          <w:rStyle w:val="docbody1"/>
          <w:sz w:val="28"/>
          <w:szCs w:val="28"/>
          <w:lang w:val="ro-MO"/>
        </w:rPr>
        <w:t>coordona</w:t>
      </w:r>
      <w:r w:rsidR="005672D5" w:rsidRPr="00486B83">
        <w:rPr>
          <w:rStyle w:val="docbody1"/>
          <w:sz w:val="28"/>
          <w:szCs w:val="28"/>
          <w:lang w:val="ro-MO"/>
        </w:rPr>
        <w:t xml:space="preserve">re </w:t>
      </w:r>
      <w:r w:rsidR="00163A08" w:rsidRPr="00486B83">
        <w:rPr>
          <w:rStyle w:val="docbody1"/>
          <w:sz w:val="28"/>
          <w:szCs w:val="28"/>
          <w:lang w:val="ro-MO"/>
        </w:rPr>
        <w:t>cu</w:t>
      </w:r>
      <w:r w:rsidR="00E334BC" w:rsidRPr="00486B83">
        <w:rPr>
          <w:rStyle w:val="docbody1"/>
          <w:sz w:val="28"/>
          <w:szCs w:val="28"/>
          <w:lang w:val="ro-MO"/>
        </w:rPr>
        <w:t xml:space="preserve"> SPC şi SE</w:t>
      </w:r>
      <w:r w:rsidR="005672D5" w:rsidRPr="00486B83">
        <w:rPr>
          <w:rStyle w:val="docbody1"/>
          <w:sz w:val="28"/>
          <w:szCs w:val="28"/>
          <w:lang w:val="ro-MO"/>
        </w:rPr>
        <w:t>.</w:t>
      </w:r>
    </w:p>
    <w:p w:rsidR="008A71D5" w:rsidRPr="00F20846" w:rsidRDefault="00335D7E" w:rsidP="009756E2">
      <w:pPr>
        <w:numPr>
          <w:ilvl w:val="0"/>
          <w:numId w:val="23"/>
        </w:numPr>
        <w:tabs>
          <w:tab w:val="left" w:pos="1100"/>
        </w:tabs>
        <w:ind w:left="0" w:firstLine="700"/>
        <w:jc w:val="both"/>
        <w:rPr>
          <w:rStyle w:val="docbody1"/>
          <w:sz w:val="28"/>
          <w:szCs w:val="28"/>
          <w:lang w:val="ro-MO"/>
        </w:rPr>
      </w:pPr>
      <w:r w:rsidRPr="00F20846">
        <w:rPr>
          <w:rStyle w:val="docbody1"/>
          <w:sz w:val="28"/>
          <w:szCs w:val="28"/>
          <w:lang w:val="ro-MO"/>
        </w:rPr>
        <w:t xml:space="preserve">Activitatea </w:t>
      </w:r>
      <w:r w:rsidR="00E01200" w:rsidRPr="00F20846">
        <w:rPr>
          <w:rStyle w:val="docbody1"/>
          <w:sz w:val="28"/>
          <w:szCs w:val="28"/>
          <w:lang w:val="ro-MO"/>
        </w:rPr>
        <w:t xml:space="preserve">de bază a </w:t>
      </w:r>
      <w:r w:rsidR="00000A33">
        <w:rPr>
          <w:rStyle w:val="docbody1"/>
          <w:sz w:val="28"/>
          <w:szCs w:val="28"/>
          <w:lang w:val="ro-MO"/>
        </w:rPr>
        <w:t>p</w:t>
      </w:r>
      <w:r w:rsidR="00D91113" w:rsidRPr="00F20846">
        <w:rPr>
          <w:rStyle w:val="docbody1"/>
          <w:sz w:val="28"/>
          <w:szCs w:val="28"/>
          <w:lang w:val="ro-MO"/>
        </w:rPr>
        <w:t>osturilor</w:t>
      </w:r>
      <w:r w:rsidRPr="00F20846">
        <w:rPr>
          <w:rStyle w:val="docbody1"/>
          <w:sz w:val="28"/>
          <w:szCs w:val="28"/>
          <w:lang w:val="ro-MO"/>
        </w:rPr>
        <w:t xml:space="preserve"> </w:t>
      </w:r>
      <w:r w:rsidR="00F17023" w:rsidRPr="00F20846">
        <w:rPr>
          <w:rStyle w:val="docbody1"/>
          <w:sz w:val="28"/>
          <w:szCs w:val="28"/>
          <w:lang w:val="ro-MO"/>
        </w:rPr>
        <w:t xml:space="preserve">constă în </w:t>
      </w:r>
      <w:r w:rsidR="00755F2E" w:rsidRPr="00F20846">
        <w:rPr>
          <w:rStyle w:val="docbody1"/>
          <w:sz w:val="28"/>
          <w:szCs w:val="28"/>
          <w:lang w:val="ro-MO"/>
        </w:rPr>
        <w:t xml:space="preserve">intervenţia </w:t>
      </w:r>
      <w:r w:rsidR="00000A33">
        <w:rPr>
          <w:rStyle w:val="docbody1"/>
          <w:sz w:val="28"/>
          <w:szCs w:val="28"/>
          <w:lang w:val="ro-MO"/>
        </w:rPr>
        <w:t>privind</w:t>
      </w:r>
      <w:r w:rsidR="009F3F4A" w:rsidRPr="00F20846">
        <w:rPr>
          <w:rStyle w:val="docbody1"/>
          <w:sz w:val="28"/>
          <w:szCs w:val="28"/>
          <w:lang w:val="ro-MO"/>
        </w:rPr>
        <w:t xml:space="preserve"> salvarea persoanelor şi bunurilor materiale, </w:t>
      </w:r>
      <w:r w:rsidR="00755F2E" w:rsidRPr="00F20846">
        <w:rPr>
          <w:rStyle w:val="docbody1"/>
          <w:sz w:val="28"/>
          <w:szCs w:val="28"/>
          <w:lang w:val="ro-MO"/>
        </w:rPr>
        <w:t xml:space="preserve">executarea acţiunilor de </w:t>
      </w:r>
      <w:r w:rsidR="0034719C" w:rsidRPr="00F20846">
        <w:rPr>
          <w:rStyle w:val="docbody1"/>
          <w:sz w:val="28"/>
          <w:szCs w:val="28"/>
          <w:lang w:val="ro-MO"/>
        </w:rPr>
        <w:t>salvare-</w:t>
      </w:r>
      <w:r w:rsidR="00F17023" w:rsidRPr="00F20846">
        <w:rPr>
          <w:rStyle w:val="docbody1"/>
          <w:sz w:val="28"/>
          <w:szCs w:val="28"/>
          <w:lang w:val="ro-MO"/>
        </w:rPr>
        <w:t>deblocare</w:t>
      </w:r>
      <w:r w:rsidR="00186A5B" w:rsidRPr="00F20846">
        <w:rPr>
          <w:rStyle w:val="docbody1"/>
          <w:sz w:val="28"/>
          <w:szCs w:val="28"/>
          <w:lang w:val="ro-MO"/>
        </w:rPr>
        <w:t xml:space="preserve">, </w:t>
      </w:r>
      <w:r w:rsidR="00D2169D" w:rsidRPr="00F20846">
        <w:rPr>
          <w:rStyle w:val="docbody1"/>
          <w:sz w:val="28"/>
          <w:szCs w:val="28"/>
          <w:lang w:val="ro-MO"/>
        </w:rPr>
        <w:t>lichidarea incendiilor şi/sau altor situaţii excepţionale</w:t>
      </w:r>
      <w:r w:rsidR="004C0225" w:rsidRPr="00F20846">
        <w:rPr>
          <w:rStyle w:val="docbody1"/>
          <w:sz w:val="28"/>
          <w:szCs w:val="28"/>
          <w:lang w:val="ro-MO"/>
        </w:rPr>
        <w:t>,</w:t>
      </w:r>
      <w:r w:rsidR="00150DC0" w:rsidRPr="00F20846">
        <w:rPr>
          <w:rStyle w:val="docbody1"/>
          <w:sz w:val="28"/>
          <w:szCs w:val="28"/>
          <w:lang w:val="ro-MO"/>
        </w:rPr>
        <w:t xml:space="preserve"> </w:t>
      </w:r>
      <w:r w:rsidR="007A14B4" w:rsidRPr="00F20846">
        <w:rPr>
          <w:rStyle w:val="docbody1"/>
          <w:sz w:val="28"/>
          <w:szCs w:val="28"/>
          <w:lang w:val="ro-MO"/>
        </w:rPr>
        <w:t>produse î</w:t>
      </w:r>
      <w:r w:rsidR="00D1648F" w:rsidRPr="00F20846">
        <w:rPr>
          <w:rStyle w:val="docbody1"/>
          <w:sz w:val="28"/>
          <w:szCs w:val="28"/>
          <w:lang w:val="ro-MO"/>
        </w:rPr>
        <w:t>n</w:t>
      </w:r>
      <w:r w:rsidR="00D618A2" w:rsidRPr="00F20846">
        <w:rPr>
          <w:rStyle w:val="docbody1"/>
          <w:sz w:val="28"/>
          <w:szCs w:val="28"/>
          <w:lang w:val="ro-MO"/>
        </w:rPr>
        <w:t xml:space="preserve"> </w:t>
      </w:r>
      <w:r w:rsidR="00F17023" w:rsidRPr="00F20846">
        <w:rPr>
          <w:rStyle w:val="docbody1"/>
          <w:sz w:val="28"/>
          <w:szCs w:val="28"/>
          <w:lang w:val="ro-MO"/>
        </w:rPr>
        <w:t>zon</w:t>
      </w:r>
      <w:r w:rsidR="00D91113" w:rsidRPr="00F20846">
        <w:rPr>
          <w:rStyle w:val="docbody1"/>
          <w:sz w:val="28"/>
          <w:szCs w:val="28"/>
          <w:lang w:val="ro-MO"/>
        </w:rPr>
        <w:t>a</w:t>
      </w:r>
      <w:r w:rsidR="00F17023" w:rsidRPr="00F20846">
        <w:rPr>
          <w:rStyle w:val="docbody1"/>
          <w:sz w:val="28"/>
          <w:szCs w:val="28"/>
          <w:lang w:val="ro-MO"/>
        </w:rPr>
        <w:t xml:space="preserve"> de intervenţie</w:t>
      </w:r>
      <w:r w:rsidR="00E97404" w:rsidRPr="00F20846">
        <w:rPr>
          <w:rStyle w:val="docbody1"/>
          <w:sz w:val="28"/>
          <w:szCs w:val="28"/>
          <w:lang w:val="ro-MO"/>
        </w:rPr>
        <w:t>, precum</w:t>
      </w:r>
      <w:r w:rsidR="00E918BB" w:rsidRPr="00F20846">
        <w:rPr>
          <w:rStyle w:val="docbody1"/>
          <w:sz w:val="28"/>
          <w:szCs w:val="28"/>
          <w:lang w:val="ro-MO"/>
        </w:rPr>
        <w:t xml:space="preserve"> </w:t>
      </w:r>
      <w:r w:rsidR="00150DC0" w:rsidRPr="00F20846">
        <w:rPr>
          <w:rStyle w:val="docbody1"/>
          <w:sz w:val="28"/>
          <w:szCs w:val="28"/>
          <w:lang w:val="ro-MO"/>
        </w:rPr>
        <w:t xml:space="preserve">instruirea şi </w:t>
      </w:r>
      <w:r w:rsidR="00E97404" w:rsidRPr="00F20846">
        <w:rPr>
          <w:rStyle w:val="docbody1"/>
          <w:sz w:val="28"/>
          <w:szCs w:val="28"/>
          <w:lang w:val="ro-MO"/>
        </w:rPr>
        <w:t>informarea populaţiei privind măsurile de prevenire şi acţionare în caz de incendiu</w:t>
      </w:r>
      <w:r w:rsidR="000021D4" w:rsidRPr="00F20846">
        <w:rPr>
          <w:rStyle w:val="docbody1"/>
          <w:sz w:val="28"/>
          <w:szCs w:val="28"/>
          <w:lang w:val="ro-MO"/>
        </w:rPr>
        <w:t xml:space="preserve"> şi alte situaţii excepţionale</w:t>
      </w:r>
      <w:r w:rsidR="00F17023" w:rsidRPr="00F20846">
        <w:rPr>
          <w:rStyle w:val="docbody1"/>
          <w:sz w:val="28"/>
          <w:szCs w:val="28"/>
          <w:lang w:val="ro-MO"/>
        </w:rPr>
        <w:t>.</w:t>
      </w:r>
      <w:r w:rsidR="00295AEE" w:rsidRPr="00F20846">
        <w:rPr>
          <w:rStyle w:val="docbody1"/>
          <w:sz w:val="28"/>
          <w:szCs w:val="28"/>
          <w:lang w:val="ro-MO"/>
        </w:rPr>
        <w:t xml:space="preserve"> Posturile reprezintă forţa primară </w:t>
      </w:r>
      <w:r w:rsidR="008A71D5" w:rsidRPr="00F20846">
        <w:rPr>
          <w:rStyle w:val="docbody1"/>
          <w:sz w:val="28"/>
          <w:szCs w:val="28"/>
          <w:lang w:val="ro-MO"/>
        </w:rPr>
        <w:t>de intervenţie pînă la sosirea forţelor de bază a</w:t>
      </w:r>
      <w:r w:rsidR="008E1CEE" w:rsidRPr="00F20846">
        <w:rPr>
          <w:rStyle w:val="docbody1"/>
          <w:sz w:val="28"/>
          <w:szCs w:val="28"/>
          <w:lang w:val="ro-MO"/>
        </w:rPr>
        <w:t>le</w:t>
      </w:r>
      <w:r w:rsidR="008A71D5" w:rsidRPr="00F20846">
        <w:rPr>
          <w:rStyle w:val="docbody1"/>
          <w:sz w:val="28"/>
          <w:szCs w:val="28"/>
          <w:lang w:val="ro-MO"/>
        </w:rPr>
        <w:t xml:space="preserve"> SPC şi SE</w:t>
      </w:r>
      <w:r w:rsidR="008E1CEE" w:rsidRPr="00F20846">
        <w:rPr>
          <w:rStyle w:val="docbody1"/>
          <w:sz w:val="28"/>
          <w:szCs w:val="28"/>
          <w:lang w:val="ro-MO"/>
        </w:rPr>
        <w:t>.</w:t>
      </w:r>
    </w:p>
    <w:p w:rsidR="005C1D3F" w:rsidRPr="00F20846" w:rsidRDefault="00B606A1" w:rsidP="009756E2">
      <w:pPr>
        <w:numPr>
          <w:ilvl w:val="0"/>
          <w:numId w:val="23"/>
        </w:numPr>
        <w:tabs>
          <w:tab w:val="left" w:pos="1100"/>
        </w:tabs>
        <w:ind w:left="0" w:firstLine="700"/>
        <w:jc w:val="both"/>
        <w:rPr>
          <w:rStyle w:val="docbody1"/>
          <w:sz w:val="28"/>
          <w:szCs w:val="28"/>
          <w:lang w:val="ro-MO"/>
        </w:rPr>
      </w:pPr>
      <w:r w:rsidRPr="00F20846">
        <w:rPr>
          <w:rStyle w:val="docbody1"/>
          <w:sz w:val="28"/>
          <w:szCs w:val="28"/>
          <w:lang w:val="ro-MO"/>
        </w:rPr>
        <w:t>Numărul de telefon a</w:t>
      </w:r>
      <w:r w:rsidR="004A03A4" w:rsidRPr="00F20846">
        <w:rPr>
          <w:rStyle w:val="docbody1"/>
          <w:sz w:val="28"/>
          <w:szCs w:val="28"/>
          <w:lang w:val="ro-MO"/>
        </w:rPr>
        <w:t>l</w:t>
      </w:r>
      <w:r w:rsidR="00000A33">
        <w:rPr>
          <w:rStyle w:val="docbody1"/>
          <w:sz w:val="28"/>
          <w:szCs w:val="28"/>
          <w:lang w:val="ro-MO"/>
        </w:rPr>
        <w:t xml:space="preserve"> p</w:t>
      </w:r>
      <w:r w:rsidRPr="00F20846">
        <w:rPr>
          <w:rStyle w:val="docbody1"/>
          <w:sz w:val="28"/>
          <w:szCs w:val="28"/>
          <w:lang w:val="ro-MO"/>
        </w:rPr>
        <w:t xml:space="preserve">ostului </w:t>
      </w:r>
      <w:r w:rsidR="00DE1029" w:rsidRPr="00F20846">
        <w:rPr>
          <w:rStyle w:val="docbody1"/>
          <w:sz w:val="28"/>
          <w:szCs w:val="28"/>
          <w:lang w:val="ro-MO"/>
        </w:rPr>
        <w:t>este</w:t>
      </w:r>
      <w:r w:rsidRPr="00F20846">
        <w:rPr>
          <w:rStyle w:val="docbody1"/>
          <w:sz w:val="28"/>
          <w:szCs w:val="28"/>
          <w:lang w:val="ro-MO"/>
        </w:rPr>
        <w:t xml:space="preserve"> afişat la sediile instituţiilor publice şi </w:t>
      </w:r>
      <w:r w:rsidR="004A03A4" w:rsidRPr="00F20846">
        <w:rPr>
          <w:rStyle w:val="docbody1"/>
          <w:sz w:val="28"/>
          <w:szCs w:val="28"/>
          <w:lang w:val="ro-MO"/>
        </w:rPr>
        <w:t>agenţilor</w:t>
      </w:r>
      <w:r w:rsidRPr="00F20846">
        <w:rPr>
          <w:rStyle w:val="docbody1"/>
          <w:sz w:val="28"/>
          <w:szCs w:val="28"/>
          <w:lang w:val="ro-MO"/>
        </w:rPr>
        <w:t xml:space="preserve"> economici, precum şi în locurile/spaţiile publice d</w:t>
      </w:r>
      <w:r w:rsidR="00517B80" w:rsidRPr="00F20846">
        <w:rPr>
          <w:rStyle w:val="docbody1"/>
          <w:sz w:val="28"/>
          <w:szCs w:val="28"/>
          <w:lang w:val="ro-MO"/>
        </w:rPr>
        <w:t>in</w:t>
      </w:r>
      <w:r w:rsidRPr="00F20846">
        <w:rPr>
          <w:rStyle w:val="docbody1"/>
          <w:sz w:val="28"/>
          <w:szCs w:val="28"/>
          <w:lang w:val="ro-MO"/>
        </w:rPr>
        <w:t xml:space="preserve"> raza </w:t>
      </w:r>
      <w:r w:rsidR="00517B80" w:rsidRPr="00F20846">
        <w:rPr>
          <w:rStyle w:val="docbody1"/>
          <w:sz w:val="28"/>
          <w:szCs w:val="28"/>
          <w:lang w:val="ro-MO"/>
        </w:rPr>
        <w:t>zonei de intervenţie</w:t>
      </w:r>
      <w:r w:rsidR="00667DD5" w:rsidRPr="00F20846">
        <w:rPr>
          <w:rStyle w:val="docbody1"/>
          <w:sz w:val="28"/>
          <w:szCs w:val="28"/>
          <w:lang w:val="ro-MO"/>
        </w:rPr>
        <w:t>.</w:t>
      </w:r>
    </w:p>
    <w:p w:rsidR="001116A3" w:rsidRPr="00F20846" w:rsidRDefault="00000A33" w:rsidP="009756E2">
      <w:pPr>
        <w:numPr>
          <w:ilvl w:val="0"/>
          <w:numId w:val="23"/>
        </w:numPr>
        <w:tabs>
          <w:tab w:val="left" w:pos="1100"/>
        </w:tabs>
        <w:ind w:left="0" w:firstLine="700"/>
        <w:jc w:val="both"/>
        <w:rPr>
          <w:rStyle w:val="docbody1"/>
          <w:sz w:val="28"/>
          <w:szCs w:val="28"/>
          <w:lang w:val="ro-MO"/>
        </w:rPr>
      </w:pPr>
      <w:r>
        <w:rPr>
          <w:rStyle w:val="docbody1"/>
          <w:sz w:val="28"/>
          <w:szCs w:val="28"/>
          <w:lang w:val="ro-MO"/>
        </w:rPr>
        <w:t>Pornirea alarmei la postul teritorial</w:t>
      </w:r>
      <w:r w:rsidR="005C1D3F" w:rsidRPr="00F20846">
        <w:rPr>
          <w:rStyle w:val="docbody1"/>
          <w:sz w:val="28"/>
          <w:szCs w:val="28"/>
          <w:lang w:val="ro-MO"/>
        </w:rPr>
        <w:t xml:space="preserve"> în scopul desfăşurării acţiunilor de intervenţie la lichidarea incendiilor şi/sau altor situaţii excepţionale</w:t>
      </w:r>
      <w:r w:rsidR="005971A2" w:rsidRPr="00F20846">
        <w:rPr>
          <w:rStyle w:val="docbody1"/>
          <w:sz w:val="28"/>
          <w:szCs w:val="28"/>
          <w:lang w:val="ro-MO"/>
        </w:rPr>
        <w:t xml:space="preserve">, precum şi </w:t>
      </w:r>
      <w:r w:rsidR="005C1D3F" w:rsidRPr="00F20846">
        <w:rPr>
          <w:rStyle w:val="docbody1"/>
          <w:sz w:val="28"/>
          <w:szCs w:val="28"/>
          <w:lang w:val="ro-MO"/>
        </w:rPr>
        <w:t xml:space="preserve">desfăşurării exerciţiilor de antrenament se face de </w:t>
      </w:r>
      <w:r w:rsidR="004A03A4" w:rsidRPr="00F20846">
        <w:rPr>
          <w:rStyle w:val="docbody1"/>
          <w:sz w:val="28"/>
          <w:szCs w:val="28"/>
          <w:lang w:val="ro-MO"/>
        </w:rPr>
        <w:t xml:space="preserve">către </w:t>
      </w:r>
      <w:r w:rsidR="001A2FC8" w:rsidRPr="00F20846">
        <w:rPr>
          <w:rStyle w:val="docbody1"/>
          <w:sz w:val="28"/>
          <w:szCs w:val="28"/>
          <w:lang w:val="ro-MO"/>
        </w:rPr>
        <w:t xml:space="preserve">Centrul automatizat de dirijare operativă (CADO) al SPC şi SE în coordonare cu </w:t>
      </w:r>
      <w:r>
        <w:rPr>
          <w:rStyle w:val="docbody1"/>
          <w:sz w:val="28"/>
          <w:szCs w:val="28"/>
          <w:lang w:val="ro-MO"/>
        </w:rPr>
        <w:t>p</w:t>
      </w:r>
      <w:r w:rsidR="005C1D3F" w:rsidRPr="00F20846">
        <w:rPr>
          <w:rStyle w:val="docbody1"/>
          <w:sz w:val="28"/>
          <w:szCs w:val="28"/>
          <w:lang w:val="ro-MO"/>
        </w:rPr>
        <w:t>ri</w:t>
      </w:r>
      <w:r>
        <w:rPr>
          <w:rStyle w:val="docbody1"/>
          <w:sz w:val="28"/>
          <w:szCs w:val="28"/>
          <w:lang w:val="ro-MO"/>
        </w:rPr>
        <w:t>marul localităţii şi/sau şeful p</w:t>
      </w:r>
      <w:r w:rsidR="005C1D3F" w:rsidRPr="00F20846">
        <w:rPr>
          <w:rStyle w:val="docbody1"/>
          <w:sz w:val="28"/>
          <w:szCs w:val="28"/>
          <w:lang w:val="ro-MO"/>
        </w:rPr>
        <w:t xml:space="preserve">ostului, </w:t>
      </w:r>
      <w:r w:rsidR="004A03A4" w:rsidRPr="00F20846">
        <w:rPr>
          <w:rStyle w:val="docbody1"/>
          <w:sz w:val="28"/>
          <w:szCs w:val="28"/>
          <w:lang w:val="ro-MO"/>
        </w:rPr>
        <w:t>conform</w:t>
      </w:r>
      <w:r>
        <w:rPr>
          <w:rStyle w:val="docbody1"/>
          <w:sz w:val="28"/>
          <w:szCs w:val="28"/>
          <w:lang w:val="ro-MO"/>
        </w:rPr>
        <w:t xml:space="preserve"> p</w:t>
      </w:r>
      <w:r w:rsidR="005C1D3F" w:rsidRPr="00F20846">
        <w:rPr>
          <w:rStyle w:val="docbody1"/>
          <w:sz w:val="28"/>
          <w:szCs w:val="28"/>
          <w:lang w:val="ro-MO"/>
        </w:rPr>
        <w:t>lanului de înştiinţare şi alarmare</w:t>
      </w:r>
      <w:r>
        <w:rPr>
          <w:rStyle w:val="docbody1"/>
          <w:sz w:val="28"/>
          <w:szCs w:val="28"/>
          <w:lang w:val="ro-MO"/>
        </w:rPr>
        <w:t>, elaborat de şeful p</w:t>
      </w:r>
      <w:r w:rsidR="004A03A4" w:rsidRPr="00F20846">
        <w:rPr>
          <w:rStyle w:val="docbody1"/>
          <w:sz w:val="28"/>
          <w:szCs w:val="28"/>
          <w:lang w:val="ro-MO"/>
        </w:rPr>
        <w:t>ostului</w:t>
      </w:r>
      <w:r>
        <w:rPr>
          <w:rStyle w:val="docbody1"/>
          <w:sz w:val="28"/>
          <w:szCs w:val="28"/>
          <w:lang w:val="ro-MO"/>
        </w:rPr>
        <w:t xml:space="preserve"> şi aprobat de p</w:t>
      </w:r>
      <w:r w:rsidR="00040720" w:rsidRPr="00F20846">
        <w:rPr>
          <w:rStyle w:val="docbody1"/>
          <w:sz w:val="28"/>
          <w:szCs w:val="28"/>
          <w:lang w:val="ro-MO"/>
        </w:rPr>
        <w:t>rimar</w:t>
      </w:r>
      <w:r w:rsidR="005C1D3F" w:rsidRPr="00F20846">
        <w:rPr>
          <w:rStyle w:val="docbody1"/>
          <w:sz w:val="28"/>
          <w:szCs w:val="28"/>
          <w:lang w:val="ro-MO"/>
        </w:rPr>
        <w:t>.</w:t>
      </w:r>
    </w:p>
    <w:p w:rsidR="00BE456D" w:rsidRPr="00F20846" w:rsidRDefault="00000A33" w:rsidP="009756E2">
      <w:pPr>
        <w:numPr>
          <w:ilvl w:val="0"/>
          <w:numId w:val="23"/>
        </w:numPr>
        <w:tabs>
          <w:tab w:val="left" w:pos="1100"/>
        </w:tabs>
        <w:ind w:left="0" w:firstLine="700"/>
        <w:jc w:val="both"/>
        <w:rPr>
          <w:rStyle w:val="docbody1"/>
          <w:sz w:val="28"/>
          <w:szCs w:val="28"/>
          <w:lang w:val="ro-MO"/>
        </w:rPr>
      </w:pPr>
      <w:r>
        <w:rPr>
          <w:rStyle w:val="docbody1"/>
          <w:sz w:val="28"/>
          <w:szCs w:val="28"/>
          <w:lang w:val="ro-MO"/>
        </w:rPr>
        <w:t>Antrenarea p</w:t>
      </w:r>
      <w:r w:rsidR="001116A3" w:rsidRPr="00F20846">
        <w:rPr>
          <w:rStyle w:val="docbody1"/>
          <w:sz w:val="28"/>
          <w:szCs w:val="28"/>
          <w:lang w:val="ro-MO"/>
        </w:rPr>
        <w:t xml:space="preserve">ostului </w:t>
      </w:r>
      <w:r w:rsidR="00040720" w:rsidRPr="00F20846">
        <w:rPr>
          <w:rStyle w:val="docbody1"/>
          <w:sz w:val="28"/>
          <w:szCs w:val="28"/>
          <w:lang w:val="ro-MO"/>
        </w:rPr>
        <w:t xml:space="preserve">la salvarea persoanelor, lichidarea incendiilor şi/sau altor situaţii excepţionale </w:t>
      </w:r>
      <w:r w:rsidR="005D09EC" w:rsidRPr="00F20846">
        <w:rPr>
          <w:rStyle w:val="docbody1"/>
          <w:sz w:val="28"/>
          <w:szCs w:val="28"/>
          <w:lang w:val="ro-MO"/>
        </w:rPr>
        <w:t xml:space="preserve">în afara zonei de intervenţie, </w:t>
      </w:r>
      <w:r w:rsidR="001116A3" w:rsidRPr="00F20846">
        <w:rPr>
          <w:rStyle w:val="docbody1"/>
          <w:sz w:val="28"/>
          <w:szCs w:val="28"/>
          <w:lang w:val="ro-MO"/>
        </w:rPr>
        <w:t xml:space="preserve">se va efectua cu acordul </w:t>
      </w:r>
      <w:r>
        <w:rPr>
          <w:rStyle w:val="docbody1"/>
          <w:sz w:val="28"/>
          <w:szCs w:val="28"/>
          <w:lang w:val="ro-MO"/>
        </w:rPr>
        <w:t>p</w:t>
      </w:r>
      <w:r w:rsidR="005D09EC" w:rsidRPr="00F20846">
        <w:rPr>
          <w:rStyle w:val="docbody1"/>
          <w:sz w:val="28"/>
          <w:szCs w:val="28"/>
          <w:lang w:val="ro-MO"/>
        </w:rPr>
        <w:t>rimar</w:t>
      </w:r>
      <w:r w:rsidR="00E23EE3" w:rsidRPr="00F20846">
        <w:rPr>
          <w:rStyle w:val="docbody1"/>
          <w:sz w:val="28"/>
          <w:szCs w:val="28"/>
          <w:lang w:val="ro-MO"/>
        </w:rPr>
        <w:t>ilor din zona de intervenţie</w:t>
      </w:r>
      <w:r>
        <w:rPr>
          <w:rStyle w:val="docbody1"/>
          <w:sz w:val="28"/>
          <w:szCs w:val="28"/>
          <w:lang w:val="ro-MO"/>
        </w:rPr>
        <w:t>, în baza p</w:t>
      </w:r>
      <w:r w:rsidR="00344D1D" w:rsidRPr="00F20846">
        <w:rPr>
          <w:rStyle w:val="docbody1"/>
          <w:sz w:val="28"/>
          <w:szCs w:val="28"/>
          <w:lang w:val="ro-MO"/>
        </w:rPr>
        <w:t xml:space="preserve">lanurilor de antrenare </w:t>
      </w:r>
      <w:r w:rsidR="00564233" w:rsidRPr="00F20846">
        <w:rPr>
          <w:rStyle w:val="docbody1"/>
          <w:sz w:val="28"/>
          <w:szCs w:val="28"/>
          <w:lang w:val="ro-MO"/>
        </w:rPr>
        <w:t xml:space="preserve">a forţelor şi mijloacelor </w:t>
      </w:r>
      <w:r w:rsidR="00344D1D" w:rsidRPr="00F20846">
        <w:rPr>
          <w:rStyle w:val="docbody1"/>
          <w:sz w:val="28"/>
          <w:szCs w:val="28"/>
          <w:lang w:val="ro-MO"/>
        </w:rPr>
        <w:t>elaborate de către şeful</w:t>
      </w:r>
      <w:r>
        <w:rPr>
          <w:rStyle w:val="docbody1"/>
          <w:sz w:val="28"/>
          <w:szCs w:val="28"/>
          <w:lang w:val="ro-MO"/>
        </w:rPr>
        <w:t xml:space="preserve"> de p</w:t>
      </w:r>
      <w:r w:rsidR="00564233" w:rsidRPr="00F20846">
        <w:rPr>
          <w:rStyle w:val="docbody1"/>
          <w:sz w:val="28"/>
          <w:szCs w:val="28"/>
          <w:lang w:val="ro-MO"/>
        </w:rPr>
        <w:t xml:space="preserve">ost, coordonate cu </w:t>
      </w:r>
      <w:r w:rsidR="00006128" w:rsidRPr="00F20846">
        <w:rPr>
          <w:rStyle w:val="docbody1"/>
          <w:sz w:val="28"/>
          <w:szCs w:val="28"/>
          <w:lang w:val="ro-MO"/>
        </w:rPr>
        <w:t>şeful organului teritorial al SPC şi SE</w:t>
      </w:r>
      <w:r w:rsidR="00344D1D" w:rsidRPr="00F20846">
        <w:rPr>
          <w:rStyle w:val="docbody1"/>
          <w:sz w:val="28"/>
          <w:szCs w:val="28"/>
          <w:lang w:val="ro-MO"/>
        </w:rPr>
        <w:t>.</w:t>
      </w:r>
    </w:p>
    <w:p w:rsidR="00181E55" w:rsidRPr="00F20846" w:rsidRDefault="000B3D25" w:rsidP="009756E2">
      <w:pPr>
        <w:numPr>
          <w:ilvl w:val="0"/>
          <w:numId w:val="23"/>
        </w:numPr>
        <w:tabs>
          <w:tab w:val="left" w:pos="1100"/>
        </w:tabs>
        <w:ind w:left="0" w:firstLine="700"/>
        <w:jc w:val="both"/>
        <w:rPr>
          <w:rStyle w:val="docbody1"/>
          <w:sz w:val="28"/>
          <w:szCs w:val="28"/>
          <w:lang w:val="ro-MO"/>
        </w:rPr>
      </w:pPr>
      <w:r w:rsidRPr="00F20846">
        <w:rPr>
          <w:color w:val="000000"/>
          <w:spacing w:val="-4"/>
          <w:sz w:val="28"/>
          <w:szCs w:val="28"/>
          <w:lang w:val="ro-MO"/>
        </w:rPr>
        <w:t>Lista localităţilor din zona de intervenţie a postului se stabileşte prin decizia AAPL reprezentativă, în coordonare cu autorităţile deliberative şi reprezentative ale APL de nivelul întîi din acea zonă în coordonare cu SPC şi SE, luînd în consideraţie timpul de răspuns la lichidarea incendiilor şi altor situaţii excepţionale</w:t>
      </w:r>
      <w:r w:rsidR="00D36380" w:rsidRPr="00F20846">
        <w:rPr>
          <w:rStyle w:val="docbody1"/>
          <w:sz w:val="28"/>
          <w:szCs w:val="28"/>
          <w:lang w:val="ro-MO"/>
        </w:rPr>
        <w:t>.</w:t>
      </w:r>
    </w:p>
    <w:p w:rsidR="0035747B" w:rsidRPr="00F20846" w:rsidRDefault="00000A33" w:rsidP="009756E2">
      <w:pPr>
        <w:numPr>
          <w:ilvl w:val="0"/>
          <w:numId w:val="23"/>
        </w:numPr>
        <w:tabs>
          <w:tab w:val="left" w:pos="1100"/>
        </w:tabs>
        <w:ind w:left="0" w:firstLine="700"/>
        <w:jc w:val="both"/>
        <w:rPr>
          <w:rStyle w:val="docbody1"/>
          <w:sz w:val="28"/>
          <w:szCs w:val="28"/>
          <w:lang w:val="ro-MO"/>
        </w:rPr>
      </w:pPr>
      <w:r>
        <w:rPr>
          <w:rStyle w:val="docbody1"/>
          <w:sz w:val="28"/>
          <w:szCs w:val="28"/>
          <w:lang w:val="ro-MO"/>
        </w:rPr>
        <w:t>Controlul asupra activităţii p</w:t>
      </w:r>
      <w:r w:rsidR="00E2453E" w:rsidRPr="00F20846">
        <w:rPr>
          <w:rStyle w:val="docbody1"/>
          <w:sz w:val="28"/>
          <w:szCs w:val="28"/>
          <w:lang w:val="ro-MO"/>
        </w:rPr>
        <w:t>ostu</w:t>
      </w:r>
      <w:r w:rsidR="001C608D" w:rsidRPr="00F20846">
        <w:rPr>
          <w:rStyle w:val="docbody1"/>
          <w:sz w:val="28"/>
          <w:szCs w:val="28"/>
          <w:lang w:val="ro-MO"/>
        </w:rPr>
        <w:t>lui</w:t>
      </w:r>
      <w:r w:rsidR="00E2453E" w:rsidRPr="00F20846">
        <w:rPr>
          <w:rStyle w:val="docbody1"/>
          <w:sz w:val="28"/>
          <w:szCs w:val="28"/>
          <w:lang w:val="ro-MO"/>
        </w:rPr>
        <w:t xml:space="preserve"> este exercitat de </w:t>
      </w:r>
      <w:r w:rsidR="00FA1A1D" w:rsidRPr="00F20846">
        <w:rPr>
          <w:rStyle w:val="docbody1"/>
          <w:sz w:val="28"/>
          <w:szCs w:val="28"/>
          <w:lang w:val="ro-MO"/>
        </w:rPr>
        <w:t xml:space="preserve">către </w:t>
      </w:r>
      <w:r w:rsidR="00296FBB" w:rsidRPr="00F20846">
        <w:rPr>
          <w:rStyle w:val="docbody1"/>
          <w:sz w:val="28"/>
          <w:szCs w:val="28"/>
          <w:lang w:val="ro-MO"/>
        </w:rPr>
        <w:t>AAPL</w:t>
      </w:r>
      <w:r w:rsidR="00BC1EA7" w:rsidRPr="00F20846">
        <w:rPr>
          <w:rStyle w:val="docbody1"/>
          <w:sz w:val="28"/>
          <w:szCs w:val="28"/>
          <w:lang w:val="ro-MO"/>
        </w:rPr>
        <w:t xml:space="preserve"> de nivelul întîi</w:t>
      </w:r>
      <w:r w:rsidR="00EE6A07" w:rsidRPr="00F20846">
        <w:rPr>
          <w:rStyle w:val="docbody1"/>
          <w:sz w:val="28"/>
          <w:szCs w:val="28"/>
          <w:lang w:val="ro-MO"/>
        </w:rPr>
        <w:t xml:space="preserve"> unde este amplasat</w:t>
      </w:r>
      <w:r w:rsidR="00E2453E" w:rsidRPr="00F20846">
        <w:rPr>
          <w:rStyle w:val="docbody1"/>
          <w:sz w:val="28"/>
          <w:szCs w:val="28"/>
          <w:lang w:val="ro-MO"/>
        </w:rPr>
        <w:t xml:space="preserve"> şi </w:t>
      </w:r>
      <w:r w:rsidR="004B67C6" w:rsidRPr="00F20846">
        <w:rPr>
          <w:rStyle w:val="docbody1"/>
          <w:sz w:val="28"/>
          <w:szCs w:val="28"/>
          <w:lang w:val="ro-MO"/>
        </w:rPr>
        <w:t>organul teritorial al SPC şi SE</w:t>
      </w:r>
      <w:r w:rsidR="00F7298C" w:rsidRPr="00F20846">
        <w:rPr>
          <w:rStyle w:val="docbody1"/>
          <w:sz w:val="28"/>
          <w:szCs w:val="28"/>
          <w:lang w:val="ro-MO"/>
        </w:rPr>
        <w:t xml:space="preserve">, iar controlul asupra utilizării mijloacelor bugetare alocate pentru întreţinere, îi revine </w:t>
      </w:r>
      <w:r w:rsidR="004B67C6" w:rsidRPr="00F20846">
        <w:rPr>
          <w:rStyle w:val="docbody1"/>
          <w:sz w:val="28"/>
          <w:szCs w:val="28"/>
          <w:lang w:val="ro-MO"/>
        </w:rPr>
        <w:t>subdiviziunii financiare a</w:t>
      </w:r>
      <w:r w:rsidR="00FD5C50" w:rsidRPr="00F20846">
        <w:rPr>
          <w:rStyle w:val="docbody1"/>
          <w:sz w:val="28"/>
          <w:szCs w:val="28"/>
          <w:lang w:val="ro-MO"/>
        </w:rPr>
        <w:t xml:space="preserve"> unităţi</w:t>
      </w:r>
      <w:r w:rsidR="00DD0C75" w:rsidRPr="00F20846">
        <w:rPr>
          <w:rStyle w:val="docbody1"/>
          <w:sz w:val="28"/>
          <w:szCs w:val="28"/>
          <w:lang w:val="ro-MO"/>
        </w:rPr>
        <w:t>i</w:t>
      </w:r>
      <w:r w:rsidR="00FD5C50" w:rsidRPr="00F20846">
        <w:rPr>
          <w:rStyle w:val="docbody1"/>
          <w:sz w:val="28"/>
          <w:szCs w:val="28"/>
          <w:lang w:val="ro-MO"/>
        </w:rPr>
        <w:t xml:space="preserve"> administrativ-teritoriale</w:t>
      </w:r>
      <w:r w:rsidR="00296FBB" w:rsidRPr="00F20846">
        <w:rPr>
          <w:rStyle w:val="docbody1"/>
          <w:sz w:val="28"/>
          <w:szCs w:val="28"/>
          <w:lang w:val="ro-MO"/>
        </w:rPr>
        <w:t xml:space="preserve"> reprezentative</w:t>
      </w:r>
      <w:r w:rsidR="005F0F04" w:rsidRPr="00F20846">
        <w:rPr>
          <w:rStyle w:val="docbody1"/>
          <w:sz w:val="28"/>
          <w:szCs w:val="28"/>
          <w:lang w:val="ro-MO"/>
        </w:rPr>
        <w:t>.</w:t>
      </w:r>
    </w:p>
    <w:p w:rsidR="009B51E0" w:rsidRPr="00F20846" w:rsidRDefault="00000A33" w:rsidP="009756E2">
      <w:pPr>
        <w:numPr>
          <w:ilvl w:val="0"/>
          <w:numId w:val="23"/>
        </w:numPr>
        <w:tabs>
          <w:tab w:val="left" w:pos="1100"/>
        </w:tabs>
        <w:ind w:left="0" w:firstLine="700"/>
        <w:jc w:val="both"/>
        <w:rPr>
          <w:rStyle w:val="docbody1"/>
          <w:sz w:val="28"/>
          <w:szCs w:val="28"/>
          <w:lang w:val="ro-MO"/>
        </w:rPr>
      </w:pPr>
      <w:r>
        <w:rPr>
          <w:rStyle w:val="docbody1"/>
          <w:sz w:val="28"/>
          <w:szCs w:val="28"/>
          <w:lang w:val="ro-MO"/>
        </w:rPr>
        <w:lastRenderedPageBreak/>
        <w:t>Şeful p</w:t>
      </w:r>
      <w:r w:rsidR="003F4CC9" w:rsidRPr="00F20846">
        <w:rPr>
          <w:rStyle w:val="docbody1"/>
          <w:sz w:val="28"/>
          <w:szCs w:val="28"/>
          <w:lang w:val="ro-MO"/>
        </w:rPr>
        <w:t>ostului</w:t>
      </w:r>
      <w:r w:rsidR="00FD7B12" w:rsidRPr="00F20846">
        <w:rPr>
          <w:rStyle w:val="docbody1"/>
          <w:sz w:val="28"/>
          <w:szCs w:val="28"/>
          <w:lang w:val="ro-MO"/>
        </w:rPr>
        <w:t xml:space="preserve"> </w:t>
      </w:r>
      <w:r w:rsidR="00801217" w:rsidRPr="00F20846">
        <w:rPr>
          <w:rStyle w:val="docbody1"/>
          <w:sz w:val="28"/>
          <w:szCs w:val="28"/>
          <w:lang w:val="ro-MO"/>
        </w:rPr>
        <w:t>încheie</w:t>
      </w:r>
      <w:r w:rsidR="005E4F79" w:rsidRPr="00F20846">
        <w:rPr>
          <w:rStyle w:val="docbody1"/>
          <w:sz w:val="28"/>
          <w:szCs w:val="28"/>
          <w:lang w:val="ro-MO"/>
        </w:rPr>
        <w:t xml:space="preserve"> </w:t>
      </w:r>
      <w:r w:rsidR="009B51E0" w:rsidRPr="00F20846">
        <w:rPr>
          <w:rStyle w:val="docbody1"/>
          <w:sz w:val="28"/>
          <w:szCs w:val="28"/>
          <w:lang w:val="ro-MO"/>
        </w:rPr>
        <w:t xml:space="preserve">Acorduri (Instrucţiuni) de cooperare cu </w:t>
      </w:r>
      <w:r w:rsidR="00320DCD" w:rsidRPr="00F20846">
        <w:rPr>
          <w:rStyle w:val="docbody1"/>
          <w:sz w:val="28"/>
          <w:szCs w:val="28"/>
          <w:lang w:val="ro-MO"/>
        </w:rPr>
        <w:t>organul teritorial al SPC şi SE</w:t>
      </w:r>
      <w:r>
        <w:rPr>
          <w:rStyle w:val="docbody1"/>
          <w:sz w:val="28"/>
          <w:szCs w:val="28"/>
          <w:lang w:val="ro-MO"/>
        </w:rPr>
        <w:t>, p</w:t>
      </w:r>
      <w:r w:rsidR="009B51E0" w:rsidRPr="00F20846">
        <w:rPr>
          <w:rStyle w:val="docbody1"/>
          <w:sz w:val="28"/>
          <w:szCs w:val="28"/>
          <w:lang w:val="ro-MO"/>
        </w:rPr>
        <w:t>osturile similare din localităţile vecine, precum şi alte servicii operative de pregătire permanentă din teritoriu.</w:t>
      </w:r>
    </w:p>
    <w:p w:rsidR="00A07575" w:rsidRPr="00F20846" w:rsidRDefault="00A07575" w:rsidP="009756E2">
      <w:pPr>
        <w:numPr>
          <w:ilvl w:val="0"/>
          <w:numId w:val="23"/>
        </w:numPr>
        <w:tabs>
          <w:tab w:val="left" w:pos="1100"/>
        </w:tabs>
        <w:ind w:left="0" w:firstLine="700"/>
        <w:jc w:val="both"/>
        <w:rPr>
          <w:rStyle w:val="docbody1"/>
          <w:sz w:val="28"/>
          <w:szCs w:val="28"/>
          <w:lang w:val="ro-MO"/>
        </w:rPr>
      </w:pPr>
      <w:r w:rsidRPr="00F20846">
        <w:rPr>
          <w:rStyle w:val="docbody1"/>
          <w:sz w:val="28"/>
          <w:szCs w:val="28"/>
          <w:lang w:val="ro-MO"/>
        </w:rPr>
        <w:t>În activitatea de serviciu, precum şi la</w:t>
      </w:r>
      <w:r w:rsidR="00D85BF0" w:rsidRPr="00F20846">
        <w:rPr>
          <w:rStyle w:val="docbody1"/>
          <w:sz w:val="28"/>
          <w:szCs w:val="28"/>
          <w:lang w:val="ro-MO"/>
        </w:rPr>
        <w:t xml:space="preserve"> lichidarea incendiilor şi/sau altor situaţii excepţionale</w:t>
      </w:r>
      <w:r w:rsidR="00120A37" w:rsidRPr="00F20846">
        <w:rPr>
          <w:rStyle w:val="docbody1"/>
          <w:sz w:val="28"/>
          <w:szCs w:val="28"/>
          <w:lang w:val="ro-MO"/>
        </w:rPr>
        <w:t>,</w:t>
      </w:r>
      <w:r w:rsidR="00D85BF0" w:rsidRPr="00F20846">
        <w:rPr>
          <w:rStyle w:val="docbody1"/>
          <w:sz w:val="28"/>
          <w:szCs w:val="28"/>
          <w:lang w:val="ro-MO"/>
        </w:rPr>
        <w:t xml:space="preserve"> </w:t>
      </w:r>
      <w:r w:rsidR="00801217" w:rsidRPr="00F20846">
        <w:rPr>
          <w:rStyle w:val="docbody1"/>
          <w:sz w:val="28"/>
          <w:szCs w:val="28"/>
          <w:lang w:val="ro-MO"/>
        </w:rPr>
        <w:t>efectivul</w:t>
      </w:r>
      <w:r w:rsidR="00000A33">
        <w:rPr>
          <w:rStyle w:val="docbody1"/>
          <w:sz w:val="28"/>
          <w:szCs w:val="28"/>
          <w:lang w:val="ro-MO"/>
        </w:rPr>
        <w:t xml:space="preserve"> p</w:t>
      </w:r>
      <w:r w:rsidR="00D85BF0" w:rsidRPr="00F20846">
        <w:rPr>
          <w:rStyle w:val="docbody1"/>
          <w:sz w:val="28"/>
          <w:szCs w:val="28"/>
          <w:lang w:val="ro-MO"/>
        </w:rPr>
        <w:t>ostu</w:t>
      </w:r>
      <w:r w:rsidR="001B7276" w:rsidRPr="00F20846">
        <w:rPr>
          <w:rStyle w:val="docbody1"/>
          <w:sz w:val="28"/>
          <w:szCs w:val="28"/>
          <w:lang w:val="ro-MO"/>
        </w:rPr>
        <w:t>lui</w:t>
      </w:r>
      <w:r w:rsidR="00D85BF0" w:rsidRPr="00F20846">
        <w:rPr>
          <w:rStyle w:val="docbody1"/>
          <w:sz w:val="28"/>
          <w:szCs w:val="28"/>
          <w:lang w:val="ro-MO"/>
        </w:rPr>
        <w:t xml:space="preserve"> acţion</w:t>
      </w:r>
      <w:r w:rsidR="00494D33" w:rsidRPr="00F20846">
        <w:rPr>
          <w:rStyle w:val="docbody1"/>
          <w:sz w:val="28"/>
          <w:szCs w:val="28"/>
          <w:lang w:val="ro-MO"/>
        </w:rPr>
        <w:t>ează</w:t>
      </w:r>
      <w:r w:rsidR="00D85BF0" w:rsidRPr="00F20846">
        <w:rPr>
          <w:rStyle w:val="docbody1"/>
          <w:sz w:val="28"/>
          <w:szCs w:val="28"/>
          <w:lang w:val="ro-MO"/>
        </w:rPr>
        <w:t xml:space="preserve"> conform prevederilor </w:t>
      </w:r>
      <w:r w:rsidR="001F4853" w:rsidRPr="00F20846">
        <w:rPr>
          <w:rStyle w:val="docbody1"/>
          <w:sz w:val="28"/>
          <w:szCs w:val="28"/>
          <w:lang w:val="ro-MO"/>
        </w:rPr>
        <w:t>actelor normative sau departamentale ce ţin de domeniul de activitate al salvatorilor şi pompierilor</w:t>
      </w:r>
      <w:r w:rsidRPr="00F20846">
        <w:rPr>
          <w:rStyle w:val="docbody1"/>
          <w:sz w:val="28"/>
          <w:szCs w:val="28"/>
          <w:lang w:val="ro-MO"/>
        </w:rPr>
        <w:t>.</w:t>
      </w:r>
    </w:p>
    <w:p w:rsidR="000F4418" w:rsidRPr="00F20846" w:rsidRDefault="00A07575" w:rsidP="009756E2">
      <w:pPr>
        <w:numPr>
          <w:ilvl w:val="0"/>
          <w:numId w:val="23"/>
        </w:numPr>
        <w:tabs>
          <w:tab w:val="left" w:pos="1100"/>
        </w:tabs>
        <w:ind w:left="0" w:firstLine="700"/>
        <w:jc w:val="both"/>
        <w:rPr>
          <w:rStyle w:val="docbody1"/>
          <w:sz w:val="28"/>
          <w:szCs w:val="28"/>
          <w:lang w:val="ro-MO"/>
        </w:rPr>
      </w:pPr>
      <w:r w:rsidRPr="00F20846">
        <w:rPr>
          <w:rStyle w:val="docbody1"/>
          <w:sz w:val="28"/>
          <w:szCs w:val="28"/>
          <w:lang w:val="ro-MO"/>
        </w:rPr>
        <w:t xml:space="preserve">În </w:t>
      </w:r>
      <w:r w:rsidR="00D85BF0" w:rsidRPr="00F20846">
        <w:rPr>
          <w:rStyle w:val="docbody1"/>
          <w:sz w:val="28"/>
          <w:szCs w:val="28"/>
          <w:lang w:val="ro-MO"/>
        </w:rPr>
        <w:t>cazul antrenării comun</w:t>
      </w:r>
      <w:r w:rsidR="00450987" w:rsidRPr="00F20846">
        <w:rPr>
          <w:rStyle w:val="docbody1"/>
          <w:sz w:val="28"/>
          <w:szCs w:val="28"/>
          <w:lang w:val="ro-MO"/>
        </w:rPr>
        <w:t>e</w:t>
      </w:r>
      <w:r w:rsidR="00D85BF0" w:rsidRPr="00F20846">
        <w:rPr>
          <w:rStyle w:val="docbody1"/>
          <w:sz w:val="28"/>
          <w:szCs w:val="28"/>
          <w:lang w:val="ro-MO"/>
        </w:rPr>
        <w:t xml:space="preserve"> </w:t>
      </w:r>
      <w:r w:rsidR="00000A33">
        <w:rPr>
          <w:rStyle w:val="docbody1"/>
          <w:sz w:val="28"/>
          <w:szCs w:val="28"/>
          <w:lang w:val="ro-MO"/>
        </w:rPr>
        <w:t>a p</w:t>
      </w:r>
      <w:r w:rsidRPr="00F20846">
        <w:rPr>
          <w:rStyle w:val="docbody1"/>
          <w:sz w:val="28"/>
          <w:szCs w:val="28"/>
          <w:lang w:val="ro-MO"/>
        </w:rPr>
        <w:t>ostu</w:t>
      </w:r>
      <w:r w:rsidR="001B7276" w:rsidRPr="00F20846">
        <w:rPr>
          <w:rStyle w:val="docbody1"/>
          <w:sz w:val="28"/>
          <w:szCs w:val="28"/>
          <w:lang w:val="ro-MO"/>
        </w:rPr>
        <w:t>lui</w:t>
      </w:r>
      <w:r w:rsidRPr="00F20846">
        <w:rPr>
          <w:rStyle w:val="docbody1"/>
          <w:sz w:val="28"/>
          <w:szCs w:val="28"/>
          <w:lang w:val="ro-MO"/>
        </w:rPr>
        <w:t xml:space="preserve"> </w:t>
      </w:r>
      <w:r w:rsidR="00D85BF0" w:rsidRPr="00F20846">
        <w:rPr>
          <w:rStyle w:val="docbody1"/>
          <w:sz w:val="28"/>
          <w:szCs w:val="28"/>
          <w:lang w:val="ro-MO"/>
        </w:rPr>
        <w:t xml:space="preserve">cu </w:t>
      </w:r>
      <w:r w:rsidR="00542092" w:rsidRPr="00F20846">
        <w:rPr>
          <w:rStyle w:val="docbody1"/>
          <w:sz w:val="28"/>
          <w:szCs w:val="28"/>
          <w:lang w:val="ro-MO"/>
        </w:rPr>
        <w:t>organele teritoriale ale SPC şi SE</w:t>
      </w:r>
      <w:r w:rsidR="00D85BF0" w:rsidRPr="00F20846">
        <w:rPr>
          <w:rStyle w:val="docbody1"/>
          <w:sz w:val="28"/>
          <w:szCs w:val="28"/>
          <w:lang w:val="ro-MO"/>
        </w:rPr>
        <w:t>,</w:t>
      </w:r>
      <w:r w:rsidR="00120A37" w:rsidRPr="00F20846">
        <w:rPr>
          <w:rStyle w:val="docbody1"/>
          <w:sz w:val="28"/>
          <w:szCs w:val="28"/>
          <w:lang w:val="ro-MO"/>
        </w:rPr>
        <w:t xml:space="preserve"> </w:t>
      </w:r>
      <w:r w:rsidR="0044188E" w:rsidRPr="00F20846">
        <w:rPr>
          <w:rStyle w:val="docbody1"/>
          <w:sz w:val="28"/>
          <w:szCs w:val="28"/>
          <w:lang w:val="ro-MO"/>
        </w:rPr>
        <w:t xml:space="preserve">conducătorul intervenţiei </w:t>
      </w:r>
      <w:r w:rsidR="00494D33" w:rsidRPr="00F20846">
        <w:rPr>
          <w:rStyle w:val="docbody1"/>
          <w:sz w:val="28"/>
          <w:szCs w:val="28"/>
          <w:lang w:val="ro-MO"/>
        </w:rPr>
        <w:t>este</w:t>
      </w:r>
      <w:r w:rsidR="00D85BF0" w:rsidRPr="00F20846">
        <w:rPr>
          <w:rStyle w:val="docbody1"/>
          <w:sz w:val="28"/>
          <w:szCs w:val="28"/>
          <w:lang w:val="ro-MO"/>
        </w:rPr>
        <w:t xml:space="preserve"> şeful superior al </w:t>
      </w:r>
      <w:r w:rsidR="00EE3E75" w:rsidRPr="00F20846">
        <w:rPr>
          <w:rStyle w:val="docbody1"/>
          <w:sz w:val="28"/>
          <w:szCs w:val="28"/>
          <w:lang w:val="ro-MO"/>
        </w:rPr>
        <w:t>organului teritorial al SPC şi SE</w:t>
      </w:r>
      <w:r w:rsidR="00D85BF0" w:rsidRPr="00F20846">
        <w:rPr>
          <w:rStyle w:val="docbody1"/>
          <w:sz w:val="28"/>
          <w:szCs w:val="28"/>
          <w:lang w:val="ro-MO"/>
        </w:rPr>
        <w:t>.</w:t>
      </w:r>
    </w:p>
    <w:p w:rsidR="00946B75" w:rsidRPr="00F20846" w:rsidRDefault="005760C2" w:rsidP="009756E2">
      <w:pPr>
        <w:numPr>
          <w:ilvl w:val="0"/>
          <w:numId w:val="23"/>
        </w:numPr>
        <w:tabs>
          <w:tab w:val="left" w:pos="1100"/>
        </w:tabs>
        <w:ind w:left="0" w:firstLine="700"/>
        <w:jc w:val="both"/>
        <w:rPr>
          <w:rStyle w:val="docbody1"/>
          <w:sz w:val="28"/>
          <w:szCs w:val="28"/>
          <w:lang w:val="ro-MO"/>
        </w:rPr>
      </w:pPr>
      <w:r w:rsidRPr="00F20846">
        <w:rPr>
          <w:rStyle w:val="docbody1"/>
          <w:sz w:val="28"/>
          <w:szCs w:val="28"/>
          <w:lang w:val="ro-MO"/>
        </w:rPr>
        <w:t>Numărul de persoane salariate (şef de post, pompieri, conducători auto) în cadrul postu</w:t>
      </w:r>
      <w:r w:rsidR="001B7276" w:rsidRPr="00F20846">
        <w:rPr>
          <w:rStyle w:val="docbody1"/>
          <w:sz w:val="28"/>
          <w:szCs w:val="28"/>
          <w:lang w:val="ro-MO"/>
        </w:rPr>
        <w:t>lui</w:t>
      </w:r>
      <w:r w:rsidRPr="00F20846">
        <w:rPr>
          <w:rStyle w:val="docbody1"/>
          <w:sz w:val="28"/>
          <w:szCs w:val="28"/>
          <w:lang w:val="ro-MO"/>
        </w:rPr>
        <w:t xml:space="preserve"> este aprobat de către AAPL reprezentative şi deliberative fondatoare şi se constituie din salariaţi civili</w:t>
      </w:r>
      <w:r w:rsidR="00946B75" w:rsidRPr="00F20846">
        <w:rPr>
          <w:rStyle w:val="docbody1"/>
          <w:sz w:val="28"/>
          <w:szCs w:val="28"/>
          <w:lang w:val="ro-MO"/>
        </w:rPr>
        <w:t>.</w:t>
      </w:r>
      <w:r w:rsidR="001B7276" w:rsidRPr="00F20846">
        <w:rPr>
          <w:rStyle w:val="docbody1"/>
          <w:sz w:val="28"/>
          <w:szCs w:val="28"/>
          <w:lang w:val="ro-MO"/>
        </w:rPr>
        <w:t xml:space="preserve"> De regulă, numărul acestora </w:t>
      </w:r>
      <w:r w:rsidR="00000A33">
        <w:rPr>
          <w:rStyle w:val="docbody1"/>
          <w:sz w:val="28"/>
          <w:szCs w:val="28"/>
          <w:lang w:val="ro-MO"/>
        </w:rPr>
        <w:t>este de</w:t>
      </w:r>
      <w:r w:rsidR="001B7276" w:rsidRPr="00F20846">
        <w:rPr>
          <w:rStyle w:val="docbody1"/>
          <w:sz w:val="28"/>
          <w:szCs w:val="28"/>
          <w:lang w:val="ro-MO"/>
        </w:rPr>
        <w:t xml:space="preserve"> 10 persoane.</w:t>
      </w:r>
    </w:p>
    <w:p w:rsidR="00073062" w:rsidRPr="00F20846" w:rsidRDefault="00C65D9C" w:rsidP="009756E2">
      <w:pPr>
        <w:numPr>
          <w:ilvl w:val="0"/>
          <w:numId w:val="23"/>
        </w:numPr>
        <w:tabs>
          <w:tab w:val="left" w:pos="1100"/>
        </w:tabs>
        <w:ind w:left="0" w:firstLine="700"/>
        <w:jc w:val="both"/>
        <w:rPr>
          <w:rStyle w:val="docbody1"/>
          <w:sz w:val="28"/>
          <w:szCs w:val="28"/>
          <w:lang w:val="ro-MO"/>
        </w:rPr>
      </w:pPr>
      <w:r w:rsidRPr="00F20846">
        <w:rPr>
          <w:color w:val="000000"/>
          <w:spacing w:val="-4"/>
          <w:sz w:val="28"/>
          <w:szCs w:val="28"/>
          <w:lang w:val="ro-MO"/>
        </w:rPr>
        <w:t>La iniţiativa AAPL</w:t>
      </w:r>
      <w:r w:rsidR="00D26AB9" w:rsidRPr="00F20846">
        <w:rPr>
          <w:color w:val="000000"/>
          <w:spacing w:val="-4"/>
          <w:sz w:val="28"/>
          <w:szCs w:val="28"/>
          <w:lang w:val="ro-MO"/>
        </w:rPr>
        <w:t xml:space="preserve"> de nivelul întîi</w:t>
      </w:r>
      <w:r w:rsidRPr="00F20846">
        <w:rPr>
          <w:color w:val="000000"/>
          <w:spacing w:val="-4"/>
          <w:sz w:val="28"/>
          <w:szCs w:val="28"/>
          <w:lang w:val="ro-MO"/>
        </w:rPr>
        <w:t>, efectivul posturilor poate fi completat cu</w:t>
      </w:r>
      <w:r w:rsidR="00D26AB9" w:rsidRPr="00F20846">
        <w:rPr>
          <w:color w:val="000000"/>
          <w:spacing w:val="-4"/>
          <w:sz w:val="28"/>
          <w:szCs w:val="28"/>
          <w:lang w:val="ro-MO"/>
        </w:rPr>
        <w:t xml:space="preserve"> executanţi ai serviciului civil</w:t>
      </w:r>
      <w:r w:rsidRPr="00F20846">
        <w:rPr>
          <w:color w:val="000000"/>
          <w:spacing w:val="-4"/>
          <w:sz w:val="28"/>
          <w:szCs w:val="28"/>
          <w:lang w:val="ro-MO"/>
        </w:rPr>
        <w:t xml:space="preserve"> </w:t>
      </w:r>
      <w:r w:rsidR="00D26AB9" w:rsidRPr="00F20846">
        <w:rPr>
          <w:color w:val="000000"/>
          <w:spacing w:val="-4"/>
          <w:sz w:val="28"/>
          <w:szCs w:val="28"/>
          <w:lang w:val="ro-MO"/>
        </w:rPr>
        <w:t xml:space="preserve">şi </w:t>
      </w:r>
      <w:r w:rsidRPr="00F20846">
        <w:rPr>
          <w:color w:val="000000"/>
          <w:spacing w:val="-4"/>
          <w:sz w:val="28"/>
          <w:szCs w:val="28"/>
          <w:lang w:val="ro-MO"/>
        </w:rPr>
        <w:t>voluntari, care ulterior vor servi drept rezervă de promovare pentru angajare în cadrul posturilor sau SPC</w:t>
      </w:r>
      <w:r w:rsidR="00D26AB9" w:rsidRPr="00F20846">
        <w:rPr>
          <w:color w:val="000000"/>
          <w:spacing w:val="-4"/>
          <w:sz w:val="28"/>
          <w:szCs w:val="28"/>
          <w:lang w:val="ro-MO"/>
        </w:rPr>
        <w:t xml:space="preserve"> şi </w:t>
      </w:r>
      <w:r w:rsidRPr="00F20846">
        <w:rPr>
          <w:color w:val="000000"/>
          <w:spacing w:val="-4"/>
          <w:sz w:val="28"/>
          <w:szCs w:val="28"/>
          <w:lang w:val="ro-MO"/>
        </w:rPr>
        <w:t>SE.</w:t>
      </w:r>
    </w:p>
    <w:p w:rsidR="00073062" w:rsidRPr="00F20846" w:rsidRDefault="007B00D3" w:rsidP="009756E2">
      <w:pPr>
        <w:numPr>
          <w:ilvl w:val="0"/>
          <w:numId w:val="23"/>
        </w:numPr>
        <w:tabs>
          <w:tab w:val="left" w:pos="1100"/>
        </w:tabs>
        <w:ind w:left="0" w:firstLine="700"/>
        <w:jc w:val="both"/>
        <w:rPr>
          <w:rStyle w:val="docbody1"/>
          <w:sz w:val="28"/>
          <w:szCs w:val="28"/>
          <w:lang w:val="ro-MO"/>
        </w:rPr>
      </w:pPr>
      <w:r w:rsidRPr="00F20846">
        <w:rPr>
          <w:color w:val="000000"/>
          <w:spacing w:val="-4"/>
          <w:sz w:val="28"/>
          <w:szCs w:val="28"/>
          <w:lang w:val="ro-MO"/>
        </w:rPr>
        <w:t xml:space="preserve">Executanţii serviciului civil şi voluntarii </w:t>
      </w:r>
      <w:r w:rsidR="00CA53C1" w:rsidRPr="00F20846">
        <w:rPr>
          <w:color w:val="000000"/>
          <w:spacing w:val="-4"/>
          <w:sz w:val="28"/>
          <w:szCs w:val="28"/>
          <w:lang w:val="ro-MO"/>
        </w:rPr>
        <w:t>participă în comun cu salariaţii posturilor la lichidarea incendiilor şi altor situaţii excepţionale produse în zona de intervenţie</w:t>
      </w:r>
      <w:r w:rsidR="0026178E" w:rsidRPr="00F20846">
        <w:rPr>
          <w:rStyle w:val="docbody1"/>
          <w:sz w:val="28"/>
          <w:szCs w:val="28"/>
          <w:lang w:val="ro-MO"/>
        </w:rPr>
        <w:t>.</w:t>
      </w:r>
    </w:p>
    <w:p w:rsidR="00BB7557" w:rsidRPr="00F20846" w:rsidRDefault="00BB7557" w:rsidP="009756E2">
      <w:pPr>
        <w:numPr>
          <w:ilvl w:val="0"/>
          <w:numId w:val="23"/>
        </w:numPr>
        <w:tabs>
          <w:tab w:val="left" w:pos="1100"/>
        </w:tabs>
        <w:ind w:left="0" w:firstLine="700"/>
        <w:jc w:val="both"/>
        <w:rPr>
          <w:rStyle w:val="docbody1"/>
          <w:sz w:val="28"/>
          <w:szCs w:val="28"/>
          <w:lang w:val="ro-MO"/>
        </w:rPr>
      </w:pPr>
      <w:r w:rsidRPr="00F20846">
        <w:rPr>
          <w:rStyle w:val="docbody1"/>
          <w:sz w:val="28"/>
          <w:szCs w:val="28"/>
          <w:lang w:val="ro-MO"/>
        </w:rPr>
        <w:t>Executanţii serviciului ci</w:t>
      </w:r>
      <w:r w:rsidR="00000A33">
        <w:rPr>
          <w:rStyle w:val="docbody1"/>
          <w:sz w:val="28"/>
          <w:szCs w:val="28"/>
          <w:lang w:val="ro-MO"/>
        </w:rPr>
        <w:t>vil sunt încorporaţi în cadrul p</w:t>
      </w:r>
      <w:r w:rsidRPr="00F20846">
        <w:rPr>
          <w:rStyle w:val="docbody1"/>
          <w:sz w:val="28"/>
          <w:szCs w:val="28"/>
          <w:lang w:val="ro-MO"/>
        </w:rPr>
        <w:t>osturilor în baza prevederilor Legii nr.156 din 06 iulie 2007 cu privire la organizarea serviciului civil (de alternativă) (în continuare - Legii nr.156 din 06 iulie 2007), iar voluntarii în baza principiilor de voluntariat şi în condiţiile prevăzute de Legea voluntariatului nr.121 din 18 iunie 2010 (în continuare - Legea nr. 121 din 18 iunie 2010)</w:t>
      </w:r>
    </w:p>
    <w:p w:rsidR="00073062" w:rsidRPr="00F20846" w:rsidRDefault="00887257" w:rsidP="009756E2">
      <w:pPr>
        <w:numPr>
          <w:ilvl w:val="0"/>
          <w:numId w:val="23"/>
        </w:numPr>
        <w:tabs>
          <w:tab w:val="left" w:pos="1100"/>
        </w:tabs>
        <w:ind w:left="0" w:firstLine="700"/>
        <w:jc w:val="both"/>
        <w:rPr>
          <w:rStyle w:val="docbody1"/>
          <w:sz w:val="28"/>
          <w:szCs w:val="28"/>
          <w:lang w:val="ro-MO"/>
        </w:rPr>
      </w:pPr>
      <w:r w:rsidRPr="00F20846">
        <w:rPr>
          <w:rStyle w:val="docbody1"/>
          <w:sz w:val="28"/>
          <w:szCs w:val="28"/>
          <w:lang w:val="ro-MO"/>
        </w:rPr>
        <w:t>Salariaţi</w:t>
      </w:r>
      <w:r w:rsidR="00E273C7" w:rsidRPr="00F20846">
        <w:rPr>
          <w:rStyle w:val="docbody1"/>
          <w:sz w:val="28"/>
          <w:szCs w:val="28"/>
          <w:lang w:val="ro-MO"/>
        </w:rPr>
        <w:t>i</w:t>
      </w:r>
      <w:r w:rsidR="007B4FBE" w:rsidRPr="00F20846">
        <w:rPr>
          <w:rStyle w:val="docbody1"/>
          <w:sz w:val="28"/>
          <w:szCs w:val="28"/>
          <w:lang w:val="ro-MO"/>
        </w:rPr>
        <w:t>, executanţii serviciului civil</w:t>
      </w:r>
      <w:r w:rsidR="00CA53C1" w:rsidRPr="00F20846">
        <w:rPr>
          <w:rStyle w:val="docbody1"/>
          <w:sz w:val="28"/>
          <w:szCs w:val="28"/>
          <w:lang w:val="ro-MO"/>
        </w:rPr>
        <w:t xml:space="preserve"> </w:t>
      </w:r>
      <w:r w:rsidR="00F6287F" w:rsidRPr="00F20846">
        <w:rPr>
          <w:rStyle w:val="docbody1"/>
          <w:sz w:val="28"/>
          <w:szCs w:val="28"/>
          <w:lang w:val="ro-MO"/>
        </w:rPr>
        <w:t>şi voluntarii</w:t>
      </w:r>
      <w:r w:rsidR="00B76F6D" w:rsidRPr="00F20846">
        <w:rPr>
          <w:rStyle w:val="docbody1"/>
          <w:sz w:val="28"/>
          <w:szCs w:val="28"/>
          <w:lang w:val="ro-MO"/>
        </w:rPr>
        <w:t xml:space="preserve">, </w:t>
      </w:r>
      <w:r w:rsidR="00400ADB" w:rsidRPr="00F20846">
        <w:rPr>
          <w:rStyle w:val="docbody1"/>
          <w:sz w:val="28"/>
          <w:szCs w:val="28"/>
          <w:lang w:val="ro-MO"/>
        </w:rPr>
        <w:t>desfăşoară activitatea în conformitate cu fişele de post, care sunt elaborate de către şefii de Posturi</w:t>
      </w:r>
      <w:r w:rsidR="007F25A7" w:rsidRPr="00F20846">
        <w:rPr>
          <w:rStyle w:val="docbody1"/>
          <w:sz w:val="28"/>
          <w:szCs w:val="28"/>
          <w:lang w:val="ro-MO"/>
        </w:rPr>
        <w:t xml:space="preserve"> </w:t>
      </w:r>
      <w:r w:rsidR="00217C4C" w:rsidRPr="00F20846">
        <w:rPr>
          <w:rStyle w:val="docbody1"/>
          <w:sz w:val="28"/>
          <w:szCs w:val="28"/>
          <w:lang w:val="ro-MO"/>
        </w:rPr>
        <w:t>şi coordonate</w:t>
      </w:r>
      <w:r w:rsidR="007F25A7" w:rsidRPr="00F20846">
        <w:rPr>
          <w:rStyle w:val="docbody1"/>
          <w:sz w:val="28"/>
          <w:szCs w:val="28"/>
          <w:lang w:val="ro-MO"/>
        </w:rPr>
        <w:t xml:space="preserve"> cu </w:t>
      </w:r>
      <w:r w:rsidR="00F9472C" w:rsidRPr="00F20846">
        <w:rPr>
          <w:rStyle w:val="docbody1"/>
          <w:sz w:val="28"/>
          <w:szCs w:val="28"/>
          <w:lang w:val="ro-MO"/>
        </w:rPr>
        <w:t>organel</w:t>
      </w:r>
      <w:r w:rsidR="00E45F29" w:rsidRPr="00F20846">
        <w:rPr>
          <w:rStyle w:val="docbody1"/>
          <w:sz w:val="28"/>
          <w:szCs w:val="28"/>
          <w:lang w:val="ro-MO"/>
        </w:rPr>
        <w:t>e</w:t>
      </w:r>
      <w:r w:rsidR="00F9472C" w:rsidRPr="00F20846">
        <w:rPr>
          <w:rStyle w:val="docbody1"/>
          <w:sz w:val="28"/>
          <w:szCs w:val="28"/>
          <w:lang w:val="ro-MO"/>
        </w:rPr>
        <w:t xml:space="preserve"> teritoriale ale SPC şi SE</w:t>
      </w:r>
      <w:r w:rsidR="00400ADB" w:rsidRPr="00F20846">
        <w:rPr>
          <w:rStyle w:val="docbody1"/>
          <w:sz w:val="28"/>
          <w:szCs w:val="28"/>
          <w:lang w:val="ro-MO"/>
        </w:rPr>
        <w:t>.</w:t>
      </w:r>
    </w:p>
    <w:p w:rsidR="00095500" w:rsidRPr="00F20846" w:rsidRDefault="00EE2C48" w:rsidP="009756E2">
      <w:pPr>
        <w:numPr>
          <w:ilvl w:val="0"/>
          <w:numId w:val="23"/>
        </w:numPr>
        <w:tabs>
          <w:tab w:val="left" w:pos="1100"/>
        </w:tabs>
        <w:ind w:left="0" w:firstLine="700"/>
        <w:jc w:val="both"/>
        <w:rPr>
          <w:rStyle w:val="docbody1"/>
          <w:sz w:val="28"/>
          <w:szCs w:val="28"/>
          <w:lang w:val="ro-MO"/>
        </w:rPr>
      </w:pPr>
      <w:r w:rsidRPr="00F20846">
        <w:rPr>
          <w:rStyle w:val="docbody1"/>
          <w:sz w:val="28"/>
          <w:szCs w:val="28"/>
          <w:lang w:val="ro-MO"/>
        </w:rPr>
        <w:t xml:space="preserve">Fişele de post pentru </w:t>
      </w:r>
      <w:r w:rsidR="00887257" w:rsidRPr="00F20846">
        <w:rPr>
          <w:rStyle w:val="docbody1"/>
          <w:sz w:val="28"/>
          <w:szCs w:val="28"/>
          <w:lang w:val="ro-MO"/>
        </w:rPr>
        <w:t>salariaţi</w:t>
      </w:r>
      <w:r w:rsidR="00D40F62" w:rsidRPr="00F20846">
        <w:rPr>
          <w:rStyle w:val="docbody1"/>
          <w:sz w:val="28"/>
          <w:szCs w:val="28"/>
          <w:lang w:val="ro-MO"/>
        </w:rPr>
        <w:t>, executanţii serviciului civil</w:t>
      </w:r>
      <w:r w:rsidRPr="00F20846">
        <w:rPr>
          <w:rStyle w:val="docbody1"/>
          <w:sz w:val="28"/>
          <w:szCs w:val="28"/>
          <w:lang w:val="ro-MO"/>
        </w:rPr>
        <w:t xml:space="preserve"> </w:t>
      </w:r>
      <w:r w:rsidR="00F71D83" w:rsidRPr="00F20846">
        <w:rPr>
          <w:rStyle w:val="docbody1"/>
          <w:sz w:val="28"/>
          <w:szCs w:val="28"/>
          <w:lang w:val="ro-MO"/>
        </w:rPr>
        <w:t xml:space="preserve">şi voluntarii </w:t>
      </w:r>
      <w:r w:rsidR="00000A33">
        <w:rPr>
          <w:rStyle w:val="docbody1"/>
          <w:sz w:val="28"/>
          <w:szCs w:val="28"/>
          <w:lang w:val="ro-MO"/>
        </w:rPr>
        <w:t>p</w:t>
      </w:r>
      <w:r w:rsidRPr="00F20846">
        <w:rPr>
          <w:rStyle w:val="docbody1"/>
          <w:sz w:val="28"/>
          <w:szCs w:val="28"/>
          <w:lang w:val="ro-MO"/>
        </w:rPr>
        <w:t>osturilor, care activează în funcţiile de pompieri şi conducători auto, sunt aprobate de către şef</w:t>
      </w:r>
      <w:r w:rsidR="00777B4C" w:rsidRPr="00F20846">
        <w:rPr>
          <w:rStyle w:val="docbody1"/>
          <w:sz w:val="28"/>
          <w:szCs w:val="28"/>
          <w:lang w:val="ro-MO"/>
        </w:rPr>
        <w:t>ii</w:t>
      </w:r>
      <w:r w:rsidR="00000A33">
        <w:rPr>
          <w:rStyle w:val="docbody1"/>
          <w:sz w:val="28"/>
          <w:szCs w:val="28"/>
          <w:lang w:val="ro-MO"/>
        </w:rPr>
        <w:t xml:space="preserve"> de p</w:t>
      </w:r>
      <w:r w:rsidRPr="00F20846">
        <w:rPr>
          <w:rStyle w:val="docbody1"/>
          <w:sz w:val="28"/>
          <w:szCs w:val="28"/>
          <w:lang w:val="ro-MO"/>
        </w:rPr>
        <w:t>ost</w:t>
      </w:r>
      <w:r w:rsidR="00777B4C" w:rsidRPr="00F20846">
        <w:rPr>
          <w:rStyle w:val="docbody1"/>
          <w:sz w:val="28"/>
          <w:szCs w:val="28"/>
          <w:lang w:val="ro-MO"/>
        </w:rPr>
        <w:t>uri</w:t>
      </w:r>
      <w:r w:rsidRPr="00F20846">
        <w:rPr>
          <w:rStyle w:val="docbody1"/>
          <w:sz w:val="28"/>
          <w:szCs w:val="28"/>
          <w:lang w:val="ro-MO"/>
        </w:rPr>
        <w:t xml:space="preserve">, iar </w:t>
      </w:r>
      <w:r w:rsidR="00777B4C" w:rsidRPr="00F20846">
        <w:rPr>
          <w:rStyle w:val="docbody1"/>
          <w:sz w:val="28"/>
          <w:szCs w:val="28"/>
          <w:lang w:val="ro-MO"/>
        </w:rPr>
        <w:t>a şefilor</w:t>
      </w:r>
      <w:r w:rsidR="00000A33">
        <w:rPr>
          <w:rStyle w:val="docbody1"/>
          <w:sz w:val="28"/>
          <w:szCs w:val="28"/>
          <w:lang w:val="ro-MO"/>
        </w:rPr>
        <w:t xml:space="preserve"> de p</w:t>
      </w:r>
      <w:r w:rsidRPr="00F20846">
        <w:rPr>
          <w:rStyle w:val="docbody1"/>
          <w:sz w:val="28"/>
          <w:szCs w:val="28"/>
          <w:lang w:val="ro-MO"/>
        </w:rPr>
        <w:t>ost</w:t>
      </w:r>
      <w:r w:rsidR="00777B4C" w:rsidRPr="00F20846">
        <w:rPr>
          <w:rStyle w:val="docbody1"/>
          <w:sz w:val="28"/>
          <w:szCs w:val="28"/>
          <w:lang w:val="ro-MO"/>
        </w:rPr>
        <w:t>uri,</w:t>
      </w:r>
      <w:r w:rsidR="00000A33">
        <w:rPr>
          <w:rStyle w:val="docbody1"/>
          <w:sz w:val="28"/>
          <w:szCs w:val="28"/>
          <w:lang w:val="ro-MO"/>
        </w:rPr>
        <w:t xml:space="preserve"> de către p</w:t>
      </w:r>
      <w:r w:rsidRPr="00F20846">
        <w:rPr>
          <w:rStyle w:val="docbody1"/>
          <w:sz w:val="28"/>
          <w:szCs w:val="28"/>
          <w:lang w:val="ro-MO"/>
        </w:rPr>
        <w:t>rimar</w:t>
      </w:r>
      <w:r w:rsidR="00777B4C" w:rsidRPr="00F20846">
        <w:rPr>
          <w:rStyle w:val="docbody1"/>
          <w:sz w:val="28"/>
          <w:szCs w:val="28"/>
          <w:lang w:val="ro-MO"/>
        </w:rPr>
        <w:t>ii localităţilor</w:t>
      </w:r>
      <w:r w:rsidRPr="00F20846">
        <w:rPr>
          <w:rStyle w:val="docbody1"/>
          <w:sz w:val="28"/>
          <w:szCs w:val="28"/>
          <w:lang w:val="ro-MO"/>
        </w:rPr>
        <w:t xml:space="preserve"> unde </w:t>
      </w:r>
      <w:r w:rsidR="00777B4C" w:rsidRPr="00F20846">
        <w:rPr>
          <w:rStyle w:val="docbody1"/>
          <w:sz w:val="28"/>
          <w:szCs w:val="28"/>
          <w:lang w:val="ro-MO"/>
        </w:rPr>
        <w:t>sunt</w:t>
      </w:r>
      <w:r w:rsidRPr="00F20846">
        <w:rPr>
          <w:rStyle w:val="docbody1"/>
          <w:sz w:val="28"/>
          <w:szCs w:val="28"/>
          <w:lang w:val="ro-MO"/>
        </w:rPr>
        <w:t xml:space="preserve"> amplasat</w:t>
      </w:r>
      <w:r w:rsidR="00777B4C" w:rsidRPr="00F20846">
        <w:rPr>
          <w:rStyle w:val="docbody1"/>
          <w:sz w:val="28"/>
          <w:szCs w:val="28"/>
          <w:lang w:val="ro-MO"/>
        </w:rPr>
        <w:t>e</w:t>
      </w:r>
      <w:r w:rsidR="00000A33">
        <w:rPr>
          <w:rStyle w:val="docbody1"/>
          <w:sz w:val="28"/>
          <w:szCs w:val="28"/>
          <w:lang w:val="ro-MO"/>
        </w:rPr>
        <w:t xml:space="preserve"> p</w:t>
      </w:r>
      <w:r w:rsidRPr="00F20846">
        <w:rPr>
          <w:rStyle w:val="docbody1"/>
          <w:sz w:val="28"/>
          <w:szCs w:val="28"/>
          <w:lang w:val="ro-MO"/>
        </w:rPr>
        <w:t>ostu</w:t>
      </w:r>
      <w:r w:rsidR="00777B4C" w:rsidRPr="00F20846">
        <w:rPr>
          <w:rStyle w:val="docbody1"/>
          <w:sz w:val="28"/>
          <w:szCs w:val="28"/>
          <w:lang w:val="ro-MO"/>
        </w:rPr>
        <w:t>rile</w:t>
      </w:r>
      <w:r w:rsidR="00095500" w:rsidRPr="00F20846">
        <w:rPr>
          <w:rStyle w:val="docbody1"/>
          <w:sz w:val="28"/>
          <w:szCs w:val="28"/>
          <w:lang w:val="ro-MO"/>
        </w:rPr>
        <w:t>.</w:t>
      </w:r>
    </w:p>
    <w:p w:rsidR="00073062" w:rsidRPr="00F20846" w:rsidRDefault="00000A33" w:rsidP="009756E2">
      <w:pPr>
        <w:numPr>
          <w:ilvl w:val="0"/>
          <w:numId w:val="23"/>
        </w:numPr>
        <w:tabs>
          <w:tab w:val="left" w:pos="1100"/>
        </w:tabs>
        <w:ind w:left="0" w:firstLine="700"/>
        <w:jc w:val="both"/>
        <w:rPr>
          <w:rStyle w:val="docbody1"/>
          <w:sz w:val="28"/>
          <w:szCs w:val="28"/>
          <w:lang w:val="ro-MO"/>
        </w:rPr>
      </w:pPr>
      <w:r>
        <w:rPr>
          <w:rStyle w:val="docbody1"/>
          <w:sz w:val="28"/>
          <w:szCs w:val="28"/>
          <w:lang w:val="ro-MO"/>
        </w:rPr>
        <w:t>Angajarea în cadrul p</w:t>
      </w:r>
      <w:r w:rsidR="00400ADB" w:rsidRPr="00F20846">
        <w:rPr>
          <w:rStyle w:val="docbody1"/>
          <w:sz w:val="28"/>
          <w:szCs w:val="28"/>
          <w:lang w:val="ro-MO"/>
        </w:rPr>
        <w:t>ostu</w:t>
      </w:r>
      <w:r w:rsidR="008737C2" w:rsidRPr="00F20846">
        <w:rPr>
          <w:rStyle w:val="docbody1"/>
          <w:sz w:val="28"/>
          <w:szCs w:val="28"/>
          <w:lang w:val="ro-MO"/>
        </w:rPr>
        <w:t>lui</w:t>
      </w:r>
      <w:r w:rsidR="00400ADB" w:rsidRPr="00F20846">
        <w:rPr>
          <w:rStyle w:val="docbody1"/>
          <w:sz w:val="28"/>
          <w:szCs w:val="28"/>
          <w:lang w:val="ro-MO"/>
        </w:rPr>
        <w:t xml:space="preserve"> se efectuează în baza contractului individual de muncă, încheiat între </w:t>
      </w:r>
      <w:r w:rsidR="00680F40" w:rsidRPr="00F20846">
        <w:rPr>
          <w:rStyle w:val="docbody1"/>
          <w:sz w:val="28"/>
          <w:szCs w:val="28"/>
          <w:lang w:val="ro-MO"/>
        </w:rPr>
        <w:t>salariat</w:t>
      </w:r>
      <w:r w:rsidR="00517D81" w:rsidRPr="00F20846">
        <w:rPr>
          <w:rStyle w:val="docbody1"/>
          <w:sz w:val="28"/>
          <w:szCs w:val="28"/>
          <w:lang w:val="ro-MO"/>
        </w:rPr>
        <w:t xml:space="preserve"> / executant al serviciului civil</w:t>
      </w:r>
      <w:r w:rsidR="00CB51C5" w:rsidRPr="00F20846">
        <w:rPr>
          <w:rStyle w:val="docbody1"/>
          <w:sz w:val="28"/>
          <w:szCs w:val="28"/>
          <w:lang w:val="ro-MO"/>
        </w:rPr>
        <w:t xml:space="preserve"> </w:t>
      </w:r>
      <w:r w:rsidR="00400ADB" w:rsidRPr="00F20846">
        <w:rPr>
          <w:rStyle w:val="docbody1"/>
          <w:sz w:val="28"/>
          <w:szCs w:val="28"/>
          <w:lang w:val="ro-MO"/>
        </w:rPr>
        <w:t xml:space="preserve">şi </w:t>
      </w:r>
      <w:r w:rsidR="00935AF9" w:rsidRPr="00F20846">
        <w:rPr>
          <w:rStyle w:val="docbody1"/>
          <w:sz w:val="28"/>
          <w:szCs w:val="28"/>
          <w:lang w:val="ro-MO"/>
        </w:rPr>
        <w:t>angajator</w:t>
      </w:r>
      <w:r w:rsidR="00400ADB" w:rsidRPr="00F20846">
        <w:rPr>
          <w:rStyle w:val="docbody1"/>
          <w:sz w:val="28"/>
          <w:szCs w:val="28"/>
          <w:lang w:val="ro-MO"/>
        </w:rPr>
        <w:t xml:space="preserve"> (</w:t>
      </w:r>
      <w:r>
        <w:rPr>
          <w:rStyle w:val="docbody1"/>
          <w:sz w:val="28"/>
          <w:szCs w:val="28"/>
          <w:lang w:val="ro-MO"/>
        </w:rPr>
        <w:t>p</w:t>
      </w:r>
      <w:r w:rsidR="004C7D31" w:rsidRPr="00F20846">
        <w:rPr>
          <w:rStyle w:val="docbody1"/>
          <w:sz w:val="28"/>
          <w:szCs w:val="28"/>
          <w:lang w:val="ro-MO"/>
        </w:rPr>
        <w:t>rimar</w:t>
      </w:r>
      <w:r w:rsidR="00400ADB" w:rsidRPr="00F20846">
        <w:rPr>
          <w:rStyle w:val="docbody1"/>
          <w:sz w:val="28"/>
          <w:szCs w:val="28"/>
          <w:lang w:val="ro-MO"/>
        </w:rPr>
        <w:t>)</w:t>
      </w:r>
      <w:r w:rsidR="00852DDA" w:rsidRPr="00F20846">
        <w:rPr>
          <w:rStyle w:val="docbody1"/>
          <w:sz w:val="28"/>
          <w:szCs w:val="28"/>
          <w:lang w:val="ro-MO"/>
        </w:rPr>
        <w:t xml:space="preserve">, </w:t>
      </w:r>
      <w:r w:rsidR="00190780" w:rsidRPr="00F20846">
        <w:rPr>
          <w:rStyle w:val="docbody1"/>
          <w:sz w:val="28"/>
          <w:szCs w:val="28"/>
          <w:lang w:val="ro-MO"/>
        </w:rPr>
        <w:t xml:space="preserve">sau </w:t>
      </w:r>
      <w:r w:rsidR="00852DDA" w:rsidRPr="00F20846">
        <w:rPr>
          <w:rStyle w:val="docbody1"/>
          <w:sz w:val="28"/>
          <w:szCs w:val="28"/>
          <w:lang w:val="ro-MO"/>
        </w:rPr>
        <w:t xml:space="preserve">după caz, </w:t>
      </w:r>
      <w:r w:rsidR="00190780" w:rsidRPr="00F20846">
        <w:rPr>
          <w:rStyle w:val="docbody1"/>
          <w:sz w:val="28"/>
          <w:szCs w:val="28"/>
          <w:lang w:val="ro-MO"/>
        </w:rPr>
        <w:t xml:space="preserve">a </w:t>
      </w:r>
      <w:r w:rsidR="006975A7" w:rsidRPr="00F20846">
        <w:rPr>
          <w:rStyle w:val="docbody1"/>
          <w:sz w:val="28"/>
          <w:szCs w:val="28"/>
          <w:lang w:val="ro-MO"/>
        </w:rPr>
        <w:t>contractului de voluntariat</w:t>
      </w:r>
      <w:r w:rsidR="001E66A0" w:rsidRPr="00F20846">
        <w:rPr>
          <w:rStyle w:val="docbody1"/>
          <w:sz w:val="28"/>
          <w:szCs w:val="28"/>
          <w:lang w:val="ro-MO"/>
        </w:rPr>
        <w:t>, convenit între persoan</w:t>
      </w:r>
      <w:r w:rsidR="00D24039" w:rsidRPr="00F20846">
        <w:rPr>
          <w:rStyle w:val="docbody1"/>
          <w:sz w:val="28"/>
          <w:szCs w:val="28"/>
          <w:lang w:val="ro-MO"/>
        </w:rPr>
        <w:t>a</w:t>
      </w:r>
      <w:r w:rsidR="001E66A0" w:rsidRPr="00F20846">
        <w:rPr>
          <w:rStyle w:val="docbody1"/>
          <w:sz w:val="28"/>
          <w:szCs w:val="28"/>
          <w:lang w:val="ro-MO"/>
        </w:rPr>
        <w:t xml:space="preserve"> fizică,</w:t>
      </w:r>
      <w:r w:rsidR="00DA5C09" w:rsidRPr="00F20846">
        <w:rPr>
          <w:rStyle w:val="docbody1"/>
          <w:sz w:val="28"/>
          <w:szCs w:val="28"/>
          <w:lang w:val="ro-MO"/>
        </w:rPr>
        <w:t xml:space="preserve"> denumită voluntar şi </w:t>
      </w:r>
      <w:r w:rsidR="00082F82" w:rsidRPr="00F20846">
        <w:rPr>
          <w:rStyle w:val="docbody1"/>
          <w:sz w:val="28"/>
          <w:szCs w:val="28"/>
          <w:lang w:val="ro-MO"/>
        </w:rPr>
        <w:t>autoritatea administraţiei publice locale</w:t>
      </w:r>
      <w:r w:rsidR="00DA5C09" w:rsidRPr="00F20846">
        <w:rPr>
          <w:rStyle w:val="docbody1"/>
          <w:sz w:val="28"/>
          <w:szCs w:val="28"/>
          <w:lang w:val="ro-MO"/>
        </w:rPr>
        <w:t>, denumită instituţie gazdă</w:t>
      </w:r>
      <w:r w:rsidR="00190780" w:rsidRPr="00F20846">
        <w:rPr>
          <w:rStyle w:val="docbody1"/>
          <w:sz w:val="28"/>
          <w:szCs w:val="28"/>
          <w:lang w:val="ro-MO"/>
        </w:rPr>
        <w:t>.</w:t>
      </w:r>
    </w:p>
    <w:p w:rsidR="00400ADB" w:rsidRPr="00F20846" w:rsidRDefault="00400ADB" w:rsidP="009756E2">
      <w:pPr>
        <w:numPr>
          <w:ilvl w:val="0"/>
          <w:numId w:val="23"/>
        </w:numPr>
        <w:tabs>
          <w:tab w:val="left" w:pos="1100"/>
        </w:tabs>
        <w:ind w:left="0" w:firstLine="700"/>
        <w:jc w:val="both"/>
        <w:rPr>
          <w:rStyle w:val="docbody1"/>
          <w:sz w:val="28"/>
          <w:szCs w:val="28"/>
          <w:lang w:val="ro-MO"/>
        </w:rPr>
      </w:pPr>
      <w:r w:rsidRPr="00F20846">
        <w:rPr>
          <w:rStyle w:val="docbody1"/>
          <w:sz w:val="28"/>
          <w:szCs w:val="28"/>
          <w:lang w:val="ro-MO"/>
        </w:rPr>
        <w:t xml:space="preserve">Selectarea </w:t>
      </w:r>
      <w:r w:rsidR="00D25420" w:rsidRPr="00F20846">
        <w:rPr>
          <w:rStyle w:val="docbody1"/>
          <w:sz w:val="28"/>
          <w:szCs w:val="28"/>
          <w:lang w:val="ro-MO"/>
        </w:rPr>
        <w:t>persoanel</w:t>
      </w:r>
      <w:r w:rsidR="009A610F" w:rsidRPr="00F20846">
        <w:rPr>
          <w:rStyle w:val="docbody1"/>
          <w:sz w:val="28"/>
          <w:szCs w:val="28"/>
          <w:lang w:val="ro-MO"/>
        </w:rPr>
        <w:t>or</w:t>
      </w:r>
      <w:r w:rsidR="00D25420" w:rsidRPr="00F20846">
        <w:rPr>
          <w:rStyle w:val="docbody1"/>
          <w:sz w:val="28"/>
          <w:szCs w:val="28"/>
          <w:lang w:val="ro-MO"/>
        </w:rPr>
        <w:t xml:space="preserve"> care se angajează</w:t>
      </w:r>
      <w:r w:rsidR="008737C2" w:rsidRPr="00F20846">
        <w:rPr>
          <w:rStyle w:val="docbody1"/>
          <w:sz w:val="28"/>
          <w:szCs w:val="28"/>
          <w:lang w:val="ro-MO"/>
        </w:rPr>
        <w:t xml:space="preserve"> ca salariaţi civili</w:t>
      </w:r>
      <w:r w:rsidR="00D25420" w:rsidRPr="00F20846">
        <w:rPr>
          <w:rStyle w:val="docbody1"/>
          <w:sz w:val="28"/>
          <w:szCs w:val="28"/>
          <w:lang w:val="ro-MO"/>
        </w:rPr>
        <w:t xml:space="preserve"> </w:t>
      </w:r>
      <w:r w:rsidRPr="00F20846">
        <w:rPr>
          <w:rStyle w:val="docbody1"/>
          <w:sz w:val="28"/>
          <w:szCs w:val="28"/>
          <w:lang w:val="ro-MO"/>
        </w:rPr>
        <w:t xml:space="preserve">constă în identificarea </w:t>
      </w:r>
      <w:r w:rsidR="005E0696" w:rsidRPr="00F20846">
        <w:rPr>
          <w:rStyle w:val="docbody1"/>
          <w:sz w:val="28"/>
          <w:szCs w:val="28"/>
          <w:lang w:val="ro-MO"/>
        </w:rPr>
        <w:t>celor</w:t>
      </w:r>
      <w:r w:rsidRPr="00F20846">
        <w:rPr>
          <w:rStyle w:val="docbody1"/>
          <w:sz w:val="28"/>
          <w:szCs w:val="28"/>
          <w:lang w:val="ro-MO"/>
        </w:rPr>
        <w:t xml:space="preserve"> ce corespund următoarelor cerinţe la angajare:</w:t>
      </w:r>
      <w:r w:rsidR="00CF6F8B" w:rsidRPr="00F20846">
        <w:rPr>
          <w:rStyle w:val="docbody1"/>
          <w:sz w:val="28"/>
          <w:szCs w:val="28"/>
          <w:lang w:val="ro-MO"/>
        </w:rPr>
        <w:t xml:space="preserve">   </w:t>
      </w:r>
    </w:p>
    <w:p w:rsidR="00400ADB" w:rsidRPr="00F20846" w:rsidRDefault="00073062" w:rsidP="000B468D">
      <w:pPr>
        <w:tabs>
          <w:tab w:val="left" w:pos="0"/>
          <w:tab w:val="left" w:pos="1134"/>
        </w:tabs>
        <w:ind w:firstLine="709"/>
        <w:jc w:val="both"/>
        <w:rPr>
          <w:rStyle w:val="docbody1"/>
          <w:sz w:val="28"/>
          <w:szCs w:val="28"/>
          <w:lang w:val="ro-MO"/>
        </w:rPr>
      </w:pPr>
      <w:r w:rsidRPr="00F20846">
        <w:rPr>
          <w:rStyle w:val="docbody1"/>
          <w:sz w:val="28"/>
          <w:szCs w:val="28"/>
          <w:lang w:val="ro-MO"/>
        </w:rPr>
        <w:t xml:space="preserve">a) </w:t>
      </w:r>
      <w:r w:rsidR="00400ADB" w:rsidRPr="00F20846">
        <w:rPr>
          <w:rStyle w:val="docbody1"/>
          <w:sz w:val="28"/>
          <w:szCs w:val="28"/>
          <w:lang w:val="ro-MO"/>
        </w:rPr>
        <w:t xml:space="preserve">cetăţean al Republicii Moldova, cu vîrsta </w:t>
      </w:r>
      <w:r w:rsidR="00B90529">
        <w:rPr>
          <w:rStyle w:val="docbody1"/>
          <w:sz w:val="28"/>
          <w:szCs w:val="28"/>
          <w:lang w:val="ro-MO"/>
        </w:rPr>
        <w:t xml:space="preserve">peste </w:t>
      </w:r>
      <w:r w:rsidR="00400ADB" w:rsidRPr="00F20846">
        <w:rPr>
          <w:rStyle w:val="docbody1"/>
          <w:sz w:val="28"/>
          <w:szCs w:val="28"/>
          <w:lang w:val="ro-MO"/>
        </w:rPr>
        <w:t xml:space="preserve">18 ani, apt </w:t>
      </w:r>
      <w:r w:rsidR="00B90529">
        <w:rPr>
          <w:rStyle w:val="docbody1"/>
          <w:sz w:val="28"/>
          <w:szCs w:val="28"/>
          <w:lang w:val="ro-MO"/>
        </w:rPr>
        <w:t>din punct de vedere medical care de</w:t>
      </w:r>
      <w:r w:rsidR="00FD08D6">
        <w:rPr>
          <w:rStyle w:val="docbody1"/>
          <w:sz w:val="28"/>
          <w:szCs w:val="28"/>
          <w:lang w:val="ro-MO"/>
        </w:rPr>
        <w:t>ţ</w:t>
      </w:r>
      <w:r w:rsidR="00B90529">
        <w:rPr>
          <w:rStyle w:val="docbody1"/>
          <w:sz w:val="28"/>
          <w:szCs w:val="28"/>
          <w:lang w:val="ro-MO"/>
        </w:rPr>
        <w:t>ine</w:t>
      </w:r>
      <w:r w:rsidR="002B4AF2" w:rsidRPr="00F20846">
        <w:rPr>
          <w:rStyle w:val="docbody1"/>
          <w:sz w:val="28"/>
          <w:szCs w:val="28"/>
          <w:lang w:val="ro-MO"/>
        </w:rPr>
        <w:t xml:space="preserve"> </w:t>
      </w:r>
      <w:r w:rsidR="00400ADB" w:rsidRPr="00F20846">
        <w:rPr>
          <w:rStyle w:val="docbody1"/>
          <w:sz w:val="28"/>
          <w:szCs w:val="28"/>
          <w:lang w:val="ro-MO"/>
        </w:rPr>
        <w:t xml:space="preserve">cel puţin </w:t>
      </w:r>
      <w:r w:rsidR="00B55BE1">
        <w:rPr>
          <w:rStyle w:val="docbody1"/>
          <w:sz w:val="28"/>
          <w:szCs w:val="28"/>
          <w:lang w:val="ro-MO"/>
        </w:rPr>
        <w:t xml:space="preserve">studii </w:t>
      </w:r>
      <w:r w:rsidR="00400ADB" w:rsidRPr="00F20846">
        <w:rPr>
          <w:rStyle w:val="docbody1"/>
          <w:sz w:val="28"/>
          <w:szCs w:val="28"/>
          <w:lang w:val="ro-MO"/>
        </w:rPr>
        <w:t>gimnaziale;</w:t>
      </w:r>
    </w:p>
    <w:p w:rsidR="00400ADB" w:rsidRPr="00F20846" w:rsidRDefault="00073062" w:rsidP="000B468D">
      <w:pPr>
        <w:tabs>
          <w:tab w:val="left" w:pos="0"/>
          <w:tab w:val="left" w:pos="1050"/>
          <w:tab w:val="left" w:pos="1134"/>
        </w:tabs>
        <w:ind w:firstLine="709"/>
        <w:jc w:val="both"/>
        <w:rPr>
          <w:rStyle w:val="docbody1"/>
          <w:sz w:val="28"/>
          <w:szCs w:val="28"/>
          <w:lang w:val="ro-MO"/>
        </w:rPr>
      </w:pPr>
      <w:r w:rsidRPr="00F20846">
        <w:rPr>
          <w:rStyle w:val="docbody1"/>
          <w:sz w:val="28"/>
          <w:szCs w:val="28"/>
          <w:lang w:val="ro-MO"/>
        </w:rPr>
        <w:t xml:space="preserve">b) </w:t>
      </w:r>
      <w:r w:rsidR="000B468D" w:rsidRPr="00F20846">
        <w:rPr>
          <w:rStyle w:val="docbody1"/>
          <w:sz w:val="28"/>
          <w:szCs w:val="28"/>
          <w:lang w:val="ro-MO"/>
        </w:rPr>
        <w:tab/>
      </w:r>
      <w:r w:rsidR="00400ADB" w:rsidRPr="00F20846">
        <w:rPr>
          <w:rStyle w:val="docbody1"/>
          <w:sz w:val="28"/>
          <w:szCs w:val="28"/>
          <w:lang w:val="ro-MO"/>
        </w:rPr>
        <w:t>capacitate de muncă şi rezistenţă fizică înaltă, capacitate de a acţiona organizat şi hotărît în condiţii extreme, precum şi a se conforma situaţiei în diferite condiţii;</w:t>
      </w:r>
    </w:p>
    <w:p w:rsidR="00400ADB" w:rsidRPr="00F20846" w:rsidRDefault="00400ADB" w:rsidP="000B468D">
      <w:pPr>
        <w:tabs>
          <w:tab w:val="left" w:pos="0"/>
          <w:tab w:val="left" w:pos="709"/>
          <w:tab w:val="left" w:pos="1064"/>
          <w:tab w:val="left" w:pos="1134"/>
        </w:tabs>
        <w:jc w:val="both"/>
        <w:rPr>
          <w:rStyle w:val="docbody1"/>
          <w:color w:val="auto"/>
          <w:sz w:val="28"/>
          <w:szCs w:val="28"/>
          <w:lang w:val="ro-MO"/>
        </w:rPr>
      </w:pPr>
      <w:r w:rsidRPr="00F20846">
        <w:rPr>
          <w:rStyle w:val="docbody1"/>
          <w:sz w:val="28"/>
          <w:szCs w:val="28"/>
          <w:lang w:val="ro-MO"/>
        </w:rPr>
        <w:tab/>
      </w:r>
      <w:r w:rsidR="00073062" w:rsidRPr="00F20846">
        <w:rPr>
          <w:rStyle w:val="docbody1"/>
          <w:sz w:val="28"/>
          <w:szCs w:val="28"/>
          <w:lang w:val="ro-MO"/>
        </w:rPr>
        <w:t>c)</w:t>
      </w:r>
      <w:r w:rsidR="009817D8" w:rsidRPr="00F20846">
        <w:rPr>
          <w:rStyle w:val="docbody1"/>
          <w:sz w:val="28"/>
          <w:szCs w:val="28"/>
          <w:lang w:val="ro-MO"/>
        </w:rPr>
        <w:t xml:space="preserve"> </w:t>
      </w:r>
      <w:r w:rsidRPr="00F20846">
        <w:rPr>
          <w:rStyle w:val="docbody1"/>
          <w:color w:val="auto"/>
          <w:sz w:val="28"/>
          <w:szCs w:val="28"/>
          <w:lang w:val="ro-MO"/>
        </w:rPr>
        <w:t>aptitudini de comunicare, iniţiativă, responsabilitate;</w:t>
      </w:r>
    </w:p>
    <w:p w:rsidR="006D491B" w:rsidRPr="00F20846" w:rsidRDefault="00DD54A1" w:rsidP="008737C2">
      <w:pPr>
        <w:tabs>
          <w:tab w:val="left" w:pos="0"/>
          <w:tab w:val="left" w:pos="1100"/>
          <w:tab w:val="left" w:pos="1134"/>
        </w:tabs>
        <w:ind w:firstLine="709"/>
        <w:jc w:val="both"/>
        <w:rPr>
          <w:rStyle w:val="docbody1"/>
          <w:sz w:val="28"/>
          <w:szCs w:val="28"/>
          <w:lang w:val="ro-MO"/>
        </w:rPr>
      </w:pPr>
      <w:r w:rsidRPr="00F20846">
        <w:rPr>
          <w:rStyle w:val="docbody1"/>
          <w:sz w:val="28"/>
          <w:szCs w:val="28"/>
          <w:lang w:val="ro-MO"/>
        </w:rPr>
        <w:t xml:space="preserve">d) </w:t>
      </w:r>
      <w:r w:rsidR="00400ADB" w:rsidRPr="00F20846">
        <w:rPr>
          <w:rStyle w:val="docbody1"/>
          <w:sz w:val="28"/>
          <w:szCs w:val="28"/>
          <w:lang w:val="ro-MO"/>
        </w:rPr>
        <w:t>domiciliat de preferinţă în una din localită</w:t>
      </w:r>
      <w:r w:rsidR="00816B54">
        <w:rPr>
          <w:rStyle w:val="docbody1"/>
          <w:sz w:val="28"/>
          <w:szCs w:val="28"/>
          <w:lang w:val="ro-MO"/>
        </w:rPr>
        <w:t>ţile din zona de intervenţie a p</w:t>
      </w:r>
      <w:r w:rsidR="00400ADB" w:rsidRPr="00F20846">
        <w:rPr>
          <w:rStyle w:val="docbody1"/>
          <w:sz w:val="28"/>
          <w:szCs w:val="28"/>
          <w:lang w:val="ro-MO"/>
        </w:rPr>
        <w:t>ostului</w:t>
      </w:r>
      <w:r w:rsidR="008737C2" w:rsidRPr="00F20846">
        <w:rPr>
          <w:rStyle w:val="docbody1"/>
          <w:sz w:val="28"/>
          <w:szCs w:val="28"/>
          <w:lang w:val="ro-MO"/>
        </w:rPr>
        <w:t>.</w:t>
      </w:r>
    </w:p>
    <w:p w:rsidR="006D491B" w:rsidRPr="00F20846" w:rsidRDefault="000D245A" w:rsidP="009756E2">
      <w:pPr>
        <w:numPr>
          <w:ilvl w:val="0"/>
          <w:numId w:val="23"/>
        </w:numPr>
        <w:tabs>
          <w:tab w:val="left" w:pos="1100"/>
        </w:tabs>
        <w:ind w:left="0" w:firstLine="700"/>
        <w:jc w:val="both"/>
        <w:rPr>
          <w:rStyle w:val="docbody1"/>
          <w:sz w:val="28"/>
          <w:szCs w:val="28"/>
          <w:lang w:val="ro-MO"/>
        </w:rPr>
      </w:pPr>
      <w:r w:rsidRPr="00F20846">
        <w:rPr>
          <w:rStyle w:val="docbody1"/>
          <w:sz w:val="28"/>
          <w:szCs w:val="28"/>
          <w:lang w:val="ro-MO"/>
        </w:rPr>
        <w:t>SPC şi SE</w:t>
      </w:r>
      <w:r w:rsidR="00816B54">
        <w:rPr>
          <w:rStyle w:val="docbody1"/>
          <w:sz w:val="28"/>
          <w:szCs w:val="28"/>
          <w:lang w:val="ro-MO"/>
        </w:rPr>
        <w:t xml:space="preserve"> este autoritatea responsabilă privind</w:t>
      </w:r>
      <w:r w:rsidRPr="00F20846">
        <w:rPr>
          <w:rStyle w:val="docbody1"/>
          <w:sz w:val="28"/>
          <w:szCs w:val="28"/>
          <w:lang w:val="ro-MO"/>
        </w:rPr>
        <w:t xml:space="preserve"> instruirea primară şi continuă, perfecţionarea cunoştinţelor profesionale a</w:t>
      </w:r>
      <w:r w:rsidR="00EA1BD1">
        <w:rPr>
          <w:rStyle w:val="docbody1"/>
          <w:sz w:val="28"/>
          <w:szCs w:val="28"/>
          <w:lang w:val="ro-MO"/>
        </w:rPr>
        <w:t>le</w:t>
      </w:r>
      <w:r w:rsidRPr="00F20846">
        <w:rPr>
          <w:rStyle w:val="docbody1"/>
          <w:sz w:val="28"/>
          <w:szCs w:val="28"/>
          <w:lang w:val="ro-MO"/>
        </w:rPr>
        <w:t xml:space="preserve"> salariaţilor</w:t>
      </w:r>
      <w:r w:rsidR="002C1DDA" w:rsidRPr="00F20846">
        <w:rPr>
          <w:rStyle w:val="docbody1"/>
          <w:sz w:val="28"/>
          <w:szCs w:val="28"/>
          <w:lang w:val="ro-MO"/>
        </w:rPr>
        <w:t>, executanţilor serviciului civil</w:t>
      </w:r>
      <w:r w:rsidRPr="00F20846">
        <w:rPr>
          <w:rStyle w:val="docbody1"/>
          <w:sz w:val="28"/>
          <w:szCs w:val="28"/>
          <w:lang w:val="ro-MO"/>
        </w:rPr>
        <w:t xml:space="preserve"> şi voluntarilor postu</w:t>
      </w:r>
      <w:r w:rsidR="00B124D4" w:rsidRPr="00F20846">
        <w:rPr>
          <w:rStyle w:val="docbody1"/>
          <w:sz w:val="28"/>
          <w:szCs w:val="28"/>
          <w:lang w:val="ro-MO"/>
        </w:rPr>
        <w:t>lui</w:t>
      </w:r>
      <w:r w:rsidRPr="00F20846">
        <w:rPr>
          <w:rStyle w:val="docbody1"/>
          <w:sz w:val="28"/>
          <w:szCs w:val="28"/>
          <w:lang w:val="ro-MO"/>
        </w:rPr>
        <w:t xml:space="preserve">, organizarea seminarelor, concursurilor, </w:t>
      </w:r>
      <w:r w:rsidRPr="00F20846">
        <w:rPr>
          <w:rStyle w:val="docbody1"/>
          <w:sz w:val="28"/>
          <w:szCs w:val="28"/>
          <w:lang w:val="ro-MO"/>
        </w:rPr>
        <w:lastRenderedPageBreak/>
        <w:t>competiţiilor şi altor măsuri în vederea menţinerii şi sporirii capacităţii de luptă, oferirea informaţiei relevante AAPL, care îi va ajuta la implementarea reglementărilor locale privind crearea şi întreţinerea posturilor teritoriale de salvatori şi pompieri</w:t>
      </w:r>
      <w:r w:rsidR="004C7D31" w:rsidRPr="00F20846">
        <w:rPr>
          <w:rStyle w:val="docbody1"/>
          <w:sz w:val="28"/>
          <w:szCs w:val="28"/>
          <w:lang w:val="ro-MO"/>
        </w:rPr>
        <w:t>.</w:t>
      </w:r>
    </w:p>
    <w:p w:rsidR="009756E2" w:rsidRPr="00F20846" w:rsidRDefault="00871810" w:rsidP="00CF6F8B">
      <w:pPr>
        <w:numPr>
          <w:ilvl w:val="0"/>
          <w:numId w:val="23"/>
        </w:numPr>
        <w:tabs>
          <w:tab w:val="left" w:pos="1100"/>
        </w:tabs>
        <w:ind w:left="0" w:firstLine="700"/>
        <w:jc w:val="both"/>
        <w:rPr>
          <w:color w:val="000000"/>
          <w:sz w:val="28"/>
          <w:szCs w:val="28"/>
          <w:lang w:val="ro-MO"/>
        </w:rPr>
      </w:pPr>
      <w:r w:rsidRPr="00F20846">
        <w:rPr>
          <w:rStyle w:val="docbody1"/>
          <w:sz w:val="28"/>
          <w:szCs w:val="28"/>
          <w:lang w:val="ro-MO"/>
        </w:rPr>
        <w:t>Instruirea salariaţilor</w:t>
      </w:r>
      <w:r w:rsidR="002C1DDA" w:rsidRPr="00F20846">
        <w:rPr>
          <w:rStyle w:val="docbody1"/>
          <w:sz w:val="28"/>
          <w:szCs w:val="28"/>
          <w:lang w:val="ro-MO"/>
        </w:rPr>
        <w:t>, executanţilor serviciului civil</w:t>
      </w:r>
      <w:r w:rsidRPr="00F20846">
        <w:rPr>
          <w:rStyle w:val="docbody1"/>
          <w:sz w:val="28"/>
          <w:szCs w:val="28"/>
          <w:lang w:val="ro-MO"/>
        </w:rPr>
        <w:t xml:space="preserve"> şi voluntarilor se efectuează în mod gratuit la Centrul Republican de Instruire al SPC</w:t>
      </w:r>
      <w:r w:rsidR="00130130" w:rsidRPr="00F20846">
        <w:rPr>
          <w:rStyle w:val="docbody1"/>
          <w:sz w:val="28"/>
          <w:szCs w:val="28"/>
          <w:lang w:val="ro-MO"/>
        </w:rPr>
        <w:t xml:space="preserve"> şi </w:t>
      </w:r>
      <w:r w:rsidRPr="00F20846">
        <w:rPr>
          <w:rStyle w:val="docbody1"/>
          <w:sz w:val="28"/>
          <w:szCs w:val="28"/>
          <w:lang w:val="ro-MO"/>
        </w:rPr>
        <w:t xml:space="preserve">SE sau în cadrul </w:t>
      </w:r>
      <w:r w:rsidR="00EA1BD1">
        <w:rPr>
          <w:rStyle w:val="docbody1"/>
          <w:sz w:val="28"/>
          <w:szCs w:val="28"/>
          <w:lang w:val="ro-MO"/>
        </w:rPr>
        <w:t>posturilor, în corespundere cu p</w:t>
      </w:r>
      <w:r w:rsidRPr="00F20846">
        <w:rPr>
          <w:rStyle w:val="docbody1"/>
          <w:sz w:val="28"/>
          <w:szCs w:val="28"/>
          <w:lang w:val="ro-MO"/>
        </w:rPr>
        <w:t>rogramele de studii elaborate de SPC</w:t>
      </w:r>
      <w:r w:rsidR="004F759C" w:rsidRPr="00F20846">
        <w:rPr>
          <w:rStyle w:val="docbody1"/>
          <w:sz w:val="28"/>
          <w:szCs w:val="28"/>
          <w:lang w:val="ro-MO"/>
        </w:rPr>
        <w:t xml:space="preserve"> şi </w:t>
      </w:r>
      <w:r w:rsidRPr="00F20846">
        <w:rPr>
          <w:rStyle w:val="docbody1"/>
          <w:sz w:val="28"/>
          <w:szCs w:val="28"/>
          <w:lang w:val="ro-MO"/>
        </w:rPr>
        <w:t>SE</w:t>
      </w:r>
      <w:r w:rsidR="00A84268" w:rsidRPr="00F20846">
        <w:rPr>
          <w:rStyle w:val="docbody1"/>
          <w:sz w:val="28"/>
          <w:szCs w:val="28"/>
          <w:lang w:val="ro-MO"/>
        </w:rPr>
        <w:t>.</w:t>
      </w:r>
    </w:p>
    <w:p w:rsidR="009756E2" w:rsidRPr="00F20846" w:rsidRDefault="009756E2" w:rsidP="00C2372F">
      <w:pPr>
        <w:jc w:val="center"/>
        <w:rPr>
          <w:b/>
          <w:sz w:val="28"/>
          <w:szCs w:val="28"/>
          <w:lang w:val="ro-MO"/>
        </w:rPr>
      </w:pPr>
    </w:p>
    <w:p w:rsidR="003C781A" w:rsidRPr="00F20846" w:rsidRDefault="003C781A" w:rsidP="003C781A">
      <w:pPr>
        <w:tabs>
          <w:tab w:val="left" w:pos="346"/>
          <w:tab w:val="center" w:pos="4998"/>
          <w:tab w:val="left" w:pos="8504"/>
        </w:tabs>
        <w:ind w:left="360"/>
        <w:jc w:val="center"/>
        <w:rPr>
          <w:b/>
          <w:color w:val="000000"/>
          <w:spacing w:val="-4"/>
          <w:sz w:val="28"/>
          <w:szCs w:val="28"/>
          <w:lang w:val="ro-MO"/>
        </w:rPr>
      </w:pPr>
      <w:r w:rsidRPr="00F20846">
        <w:rPr>
          <w:b/>
          <w:color w:val="000000"/>
          <w:spacing w:val="-4"/>
          <w:sz w:val="28"/>
          <w:szCs w:val="28"/>
          <w:lang w:val="ro-MO"/>
        </w:rPr>
        <w:t>IV. Instrumentele şi sursele de finanţare</w:t>
      </w:r>
    </w:p>
    <w:p w:rsidR="00B124D4" w:rsidRPr="00F20846" w:rsidRDefault="00B124D4" w:rsidP="00B124D4">
      <w:pPr>
        <w:tabs>
          <w:tab w:val="left" w:pos="1100"/>
        </w:tabs>
        <w:ind w:left="700"/>
        <w:jc w:val="both"/>
        <w:rPr>
          <w:sz w:val="28"/>
          <w:szCs w:val="28"/>
          <w:lang w:val="ro-MO"/>
        </w:rPr>
      </w:pPr>
    </w:p>
    <w:p w:rsidR="00AE1D4E" w:rsidRPr="00F20846" w:rsidRDefault="00AE1D4E" w:rsidP="00AE1D4E">
      <w:pPr>
        <w:numPr>
          <w:ilvl w:val="0"/>
          <w:numId w:val="23"/>
        </w:numPr>
        <w:tabs>
          <w:tab w:val="left" w:pos="1100"/>
        </w:tabs>
        <w:ind w:left="0" w:firstLine="700"/>
        <w:jc w:val="both"/>
        <w:rPr>
          <w:sz w:val="28"/>
          <w:szCs w:val="28"/>
          <w:lang w:val="ro-MO"/>
        </w:rPr>
      </w:pPr>
      <w:r w:rsidRPr="00F20846">
        <w:rPr>
          <w:sz w:val="28"/>
          <w:szCs w:val="28"/>
          <w:lang w:val="ro-MO"/>
        </w:rPr>
        <w:t xml:space="preserve">În scopul organizării continue, cît şi menţinerii în stare de funcţionare a </w:t>
      </w:r>
      <w:r w:rsidR="00B124D4" w:rsidRPr="00F20846">
        <w:rPr>
          <w:sz w:val="28"/>
          <w:szCs w:val="28"/>
          <w:lang w:val="ro-MO"/>
        </w:rPr>
        <w:t>postu</w:t>
      </w:r>
      <w:r w:rsidR="00C62881" w:rsidRPr="00F20846">
        <w:rPr>
          <w:sz w:val="28"/>
          <w:szCs w:val="28"/>
          <w:lang w:val="ro-MO"/>
        </w:rPr>
        <w:t>lui</w:t>
      </w:r>
      <w:r w:rsidRPr="00F20846">
        <w:rPr>
          <w:sz w:val="28"/>
          <w:szCs w:val="28"/>
          <w:lang w:val="ro-MO"/>
        </w:rPr>
        <w:t>, AAPL pot utiliza următoarele instrumente:</w:t>
      </w:r>
    </w:p>
    <w:p w:rsidR="00AE1D4E" w:rsidRPr="00F20846" w:rsidRDefault="00AE1D4E" w:rsidP="00AE1D4E">
      <w:pPr>
        <w:tabs>
          <w:tab w:val="left" w:pos="346"/>
          <w:tab w:val="left" w:pos="993"/>
        </w:tabs>
        <w:ind w:firstLine="709"/>
        <w:jc w:val="both"/>
        <w:rPr>
          <w:color w:val="000000"/>
          <w:spacing w:val="-4"/>
          <w:sz w:val="28"/>
          <w:szCs w:val="28"/>
          <w:lang w:val="ro-MO"/>
        </w:rPr>
      </w:pPr>
      <w:r w:rsidRPr="00F20846">
        <w:rPr>
          <w:color w:val="000000"/>
          <w:spacing w:val="-4"/>
          <w:sz w:val="28"/>
          <w:szCs w:val="28"/>
          <w:lang w:val="ro-MO"/>
        </w:rPr>
        <w:t>a) antrenarea agenţilor economici din teritoriul gestionat pentru contribuirea la întreţinerea serviciului</w:t>
      </w:r>
      <w:r w:rsidR="006F62B4" w:rsidRPr="00F20846">
        <w:rPr>
          <w:color w:val="000000"/>
          <w:spacing w:val="-4"/>
          <w:sz w:val="28"/>
          <w:szCs w:val="28"/>
          <w:lang w:val="ro-MO"/>
        </w:rPr>
        <w:t xml:space="preserve"> (postului)</w:t>
      </w:r>
      <w:r w:rsidRPr="00F20846">
        <w:rPr>
          <w:color w:val="000000"/>
          <w:spacing w:val="-4"/>
          <w:sz w:val="28"/>
          <w:szCs w:val="28"/>
          <w:lang w:val="ro-MO"/>
        </w:rPr>
        <w:t xml:space="preserve"> teritorial de salvatori şi pompieri, ca serviciu prestat de interes public comun;</w:t>
      </w:r>
    </w:p>
    <w:p w:rsidR="00AE1D4E" w:rsidRPr="00F20846" w:rsidRDefault="00AE1D4E" w:rsidP="00AE1D4E">
      <w:pPr>
        <w:tabs>
          <w:tab w:val="left" w:pos="346"/>
          <w:tab w:val="left" w:pos="993"/>
        </w:tabs>
        <w:ind w:firstLine="709"/>
        <w:jc w:val="both"/>
        <w:rPr>
          <w:color w:val="000000"/>
          <w:spacing w:val="-4"/>
          <w:sz w:val="28"/>
          <w:szCs w:val="28"/>
          <w:lang w:val="ro-MO"/>
        </w:rPr>
      </w:pPr>
      <w:r w:rsidRPr="00F20846">
        <w:rPr>
          <w:color w:val="000000"/>
          <w:spacing w:val="-4"/>
          <w:sz w:val="28"/>
          <w:szCs w:val="28"/>
          <w:lang w:val="ro-MO"/>
        </w:rPr>
        <w:t>b) aderarea de către A</w:t>
      </w:r>
      <w:r w:rsidR="00B124D4" w:rsidRPr="00F20846">
        <w:rPr>
          <w:color w:val="000000"/>
          <w:spacing w:val="-4"/>
          <w:sz w:val="28"/>
          <w:szCs w:val="28"/>
          <w:lang w:val="ro-MO"/>
        </w:rPr>
        <w:t>A</w:t>
      </w:r>
      <w:r w:rsidRPr="00F20846">
        <w:rPr>
          <w:color w:val="000000"/>
          <w:spacing w:val="-4"/>
          <w:sz w:val="28"/>
          <w:szCs w:val="28"/>
          <w:lang w:val="ro-MO"/>
        </w:rPr>
        <w:t>PL la proiectele investiţionale de orice tip desfăşurate în teritoriu, pentru întreţinerea serviciului teritorial de salvatori şi pompieri.</w:t>
      </w:r>
    </w:p>
    <w:p w:rsidR="00AE1D4E" w:rsidRPr="00F20846" w:rsidRDefault="00AE1D4E" w:rsidP="00AE1D4E">
      <w:pPr>
        <w:tabs>
          <w:tab w:val="left" w:pos="346"/>
          <w:tab w:val="left" w:pos="993"/>
        </w:tabs>
        <w:ind w:firstLine="709"/>
        <w:jc w:val="both"/>
        <w:rPr>
          <w:color w:val="000000"/>
          <w:spacing w:val="-4"/>
          <w:sz w:val="28"/>
          <w:szCs w:val="28"/>
          <w:lang w:val="ro-MO"/>
        </w:rPr>
      </w:pPr>
      <w:r w:rsidRPr="00F20846">
        <w:rPr>
          <w:color w:val="000000"/>
          <w:spacing w:val="-4"/>
          <w:sz w:val="28"/>
          <w:szCs w:val="28"/>
          <w:lang w:val="ro-MO"/>
        </w:rPr>
        <w:t>c) stabilirea unui mecanism determinat, prin care AAPL de nivelul II să contribuie la activitatea şi dezvoltarea serviciului</w:t>
      </w:r>
      <w:r w:rsidR="003324F2" w:rsidRPr="00F20846">
        <w:rPr>
          <w:color w:val="000000"/>
          <w:spacing w:val="-4"/>
          <w:sz w:val="28"/>
          <w:szCs w:val="28"/>
          <w:lang w:val="ro-MO"/>
        </w:rPr>
        <w:t xml:space="preserve"> (postului) </w:t>
      </w:r>
      <w:r w:rsidRPr="00F20846">
        <w:rPr>
          <w:color w:val="000000"/>
          <w:spacing w:val="-4"/>
          <w:sz w:val="28"/>
          <w:szCs w:val="28"/>
          <w:lang w:val="ro-MO"/>
        </w:rPr>
        <w:t>teritorial de salvatori şi pompieri din localităţile amplasate pe teritoriul unităţilor administrativ-teritoriale</w:t>
      </w:r>
      <w:r w:rsidR="00EA1BD1">
        <w:rPr>
          <w:color w:val="000000"/>
          <w:spacing w:val="-4"/>
          <w:sz w:val="28"/>
          <w:szCs w:val="28"/>
          <w:lang w:val="ro-MO"/>
        </w:rPr>
        <w:t xml:space="preserve"> respective</w:t>
      </w:r>
      <w:r w:rsidRPr="00F20846">
        <w:rPr>
          <w:color w:val="000000"/>
          <w:spacing w:val="-4"/>
          <w:sz w:val="28"/>
          <w:szCs w:val="28"/>
          <w:lang w:val="ro-MO"/>
        </w:rPr>
        <w:t>.</w:t>
      </w:r>
    </w:p>
    <w:p w:rsidR="003C781A" w:rsidRPr="00F20846" w:rsidRDefault="003C781A" w:rsidP="003C781A">
      <w:pPr>
        <w:numPr>
          <w:ilvl w:val="0"/>
          <w:numId w:val="23"/>
        </w:numPr>
        <w:tabs>
          <w:tab w:val="left" w:pos="1100"/>
        </w:tabs>
        <w:ind w:left="0" w:firstLine="700"/>
        <w:jc w:val="both"/>
        <w:rPr>
          <w:color w:val="000000"/>
          <w:sz w:val="28"/>
          <w:szCs w:val="28"/>
          <w:lang w:val="ro-MO"/>
        </w:rPr>
      </w:pPr>
      <w:r w:rsidRPr="00F20846">
        <w:rPr>
          <w:sz w:val="28"/>
          <w:szCs w:val="28"/>
          <w:lang w:val="ro-MO"/>
        </w:rPr>
        <w:t>Sursele de finanţare privind organizarea serviciului</w:t>
      </w:r>
      <w:r w:rsidR="003324F2" w:rsidRPr="00F20846">
        <w:rPr>
          <w:sz w:val="28"/>
          <w:szCs w:val="28"/>
          <w:lang w:val="ro-MO"/>
        </w:rPr>
        <w:t xml:space="preserve"> </w:t>
      </w:r>
      <w:r w:rsidR="003324F2" w:rsidRPr="00F20846">
        <w:rPr>
          <w:color w:val="000000"/>
          <w:spacing w:val="-4"/>
          <w:sz w:val="28"/>
          <w:szCs w:val="28"/>
          <w:lang w:val="ro-MO"/>
        </w:rPr>
        <w:t>(postului)</w:t>
      </w:r>
      <w:r w:rsidRPr="00F20846">
        <w:rPr>
          <w:sz w:val="28"/>
          <w:szCs w:val="28"/>
          <w:lang w:val="ro-MO"/>
        </w:rPr>
        <w:t xml:space="preserve"> teritorial de salvatori şi pompieri sînt divizate în două categorii: surse de finanţare interne şi externe. Sursele interne de finanţare </w:t>
      </w:r>
      <w:r w:rsidR="00EA1BD1">
        <w:rPr>
          <w:sz w:val="28"/>
          <w:szCs w:val="28"/>
          <w:lang w:val="ro-MO"/>
        </w:rPr>
        <w:t>sînt alcătuite din</w:t>
      </w:r>
      <w:r w:rsidRPr="00F20846">
        <w:rPr>
          <w:sz w:val="28"/>
          <w:szCs w:val="28"/>
          <w:lang w:val="ro-MO"/>
        </w:rPr>
        <w:t xml:space="preserve"> alocările pentru acest domeniu prevăzute în bugetul de stat şi cel al unităţilor administrativ-teritoriale pentru anul respectiv. </w:t>
      </w:r>
    </w:p>
    <w:p w:rsidR="003C781A" w:rsidRPr="00F20846" w:rsidRDefault="003C781A" w:rsidP="003C781A">
      <w:pPr>
        <w:numPr>
          <w:ilvl w:val="0"/>
          <w:numId w:val="23"/>
        </w:numPr>
        <w:tabs>
          <w:tab w:val="left" w:pos="1100"/>
        </w:tabs>
        <w:ind w:left="0" w:firstLine="700"/>
        <w:jc w:val="both"/>
        <w:rPr>
          <w:color w:val="000000"/>
          <w:sz w:val="28"/>
          <w:szCs w:val="28"/>
          <w:lang w:val="ro-MO"/>
        </w:rPr>
      </w:pPr>
      <w:r w:rsidRPr="00F20846">
        <w:rPr>
          <w:sz w:val="28"/>
          <w:szCs w:val="28"/>
          <w:lang w:val="ro-MO"/>
        </w:rPr>
        <w:t xml:space="preserve">Finanţarea externă </w:t>
      </w:r>
      <w:r w:rsidR="00EA1BD1">
        <w:rPr>
          <w:sz w:val="28"/>
          <w:szCs w:val="28"/>
          <w:lang w:val="ro-MO"/>
        </w:rPr>
        <w:t>este constituită</w:t>
      </w:r>
      <w:r w:rsidRPr="00F20846">
        <w:rPr>
          <w:sz w:val="28"/>
          <w:szCs w:val="28"/>
          <w:lang w:val="ro-MO"/>
        </w:rPr>
        <w:t xml:space="preserve"> din asistenţa tehnică, inclusiv granturi, acordată de organismele financiare internaţionale sau donatori.</w:t>
      </w:r>
    </w:p>
    <w:p w:rsidR="003C781A" w:rsidRPr="00F20846" w:rsidRDefault="003C781A" w:rsidP="003C781A">
      <w:pPr>
        <w:numPr>
          <w:ilvl w:val="0"/>
          <w:numId w:val="23"/>
        </w:numPr>
        <w:tabs>
          <w:tab w:val="left" w:pos="1100"/>
        </w:tabs>
        <w:ind w:left="0" w:firstLine="700"/>
        <w:jc w:val="both"/>
        <w:rPr>
          <w:color w:val="000000"/>
          <w:sz w:val="28"/>
          <w:szCs w:val="28"/>
          <w:lang w:val="ro-MO"/>
        </w:rPr>
      </w:pPr>
      <w:r w:rsidRPr="00F20846">
        <w:rPr>
          <w:sz w:val="28"/>
          <w:szCs w:val="28"/>
          <w:lang w:val="ro-MO"/>
        </w:rPr>
        <w:t>Finanţarea inter</w:t>
      </w:r>
      <w:r w:rsidR="006D3AAB">
        <w:rPr>
          <w:sz w:val="28"/>
          <w:szCs w:val="28"/>
          <w:lang w:val="ro-MO"/>
        </w:rPr>
        <w:t>nă, ţinînd cont de prevederile P</w:t>
      </w:r>
      <w:r w:rsidRPr="00F20846">
        <w:rPr>
          <w:sz w:val="28"/>
          <w:szCs w:val="28"/>
          <w:lang w:val="ro-MO"/>
        </w:rPr>
        <w:t>lanului de acţiuni privind implementarea Programului de consolidare a serviciului</w:t>
      </w:r>
      <w:r w:rsidR="0023271B" w:rsidRPr="00F20846">
        <w:rPr>
          <w:sz w:val="28"/>
          <w:szCs w:val="28"/>
          <w:lang w:val="ro-MO"/>
        </w:rPr>
        <w:t xml:space="preserve"> </w:t>
      </w:r>
      <w:r w:rsidR="0023271B" w:rsidRPr="00F20846">
        <w:rPr>
          <w:color w:val="000000"/>
          <w:spacing w:val="-4"/>
          <w:sz w:val="28"/>
          <w:szCs w:val="28"/>
          <w:lang w:val="ro-MO"/>
        </w:rPr>
        <w:t>(postului)</w:t>
      </w:r>
      <w:r w:rsidR="006D3AAB">
        <w:rPr>
          <w:color w:val="000000"/>
          <w:spacing w:val="-4"/>
          <w:sz w:val="28"/>
          <w:szCs w:val="28"/>
          <w:lang w:val="ro-MO"/>
        </w:rPr>
        <w:t xml:space="preserve"> de</w:t>
      </w:r>
      <w:r w:rsidRPr="00F20846">
        <w:rPr>
          <w:sz w:val="28"/>
          <w:szCs w:val="28"/>
          <w:lang w:val="ro-MO"/>
        </w:rPr>
        <w:t xml:space="preserve"> salvatori şi pompieri în localităţile rurale ale Republicii Moldova</w:t>
      </w:r>
      <w:r w:rsidR="00EA1BD1">
        <w:rPr>
          <w:sz w:val="28"/>
          <w:szCs w:val="28"/>
          <w:lang w:val="ro-MO"/>
        </w:rPr>
        <w:t>, aprobat prin Hotărîrea Guvernului nr. 202 din 14 martie 2013</w:t>
      </w:r>
      <w:r w:rsidRPr="00F20846">
        <w:rPr>
          <w:sz w:val="28"/>
          <w:szCs w:val="28"/>
          <w:lang w:val="ro-MO"/>
        </w:rPr>
        <w:t xml:space="preserve"> (anexa nr.2 din Program), se compune din: </w:t>
      </w:r>
    </w:p>
    <w:p w:rsidR="003C781A" w:rsidRPr="00F20846" w:rsidRDefault="003C781A" w:rsidP="003C781A">
      <w:pPr>
        <w:pStyle w:val="a4"/>
        <w:tabs>
          <w:tab w:val="left" w:pos="600"/>
          <w:tab w:val="left" w:pos="700"/>
          <w:tab w:val="left" w:pos="1134"/>
        </w:tabs>
        <w:spacing w:after="0" w:line="240" w:lineRule="auto"/>
        <w:ind w:left="0" w:firstLine="709"/>
        <w:jc w:val="both"/>
        <w:rPr>
          <w:rFonts w:ascii="Times New Roman" w:hAnsi="Times New Roman"/>
          <w:bCs/>
          <w:color w:val="000000"/>
          <w:sz w:val="28"/>
          <w:szCs w:val="28"/>
          <w:lang w:val="ro-MO"/>
        </w:rPr>
      </w:pPr>
      <w:r w:rsidRPr="00F20846">
        <w:rPr>
          <w:rFonts w:ascii="Times New Roman" w:hAnsi="Times New Roman"/>
          <w:bCs/>
          <w:color w:val="000000"/>
          <w:sz w:val="28"/>
          <w:szCs w:val="28"/>
          <w:lang w:val="ro-MO"/>
        </w:rPr>
        <w:t xml:space="preserve">a) </w:t>
      </w:r>
      <w:r w:rsidRPr="00F20846">
        <w:rPr>
          <w:rFonts w:ascii="Times New Roman" w:hAnsi="Times New Roman"/>
          <w:color w:val="000000"/>
          <w:spacing w:val="-4"/>
          <w:sz w:val="28"/>
          <w:szCs w:val="28"/>
          <w:lang w:val="ro-MO"/>
        </w:rPr>
        <w:t>bugetul de stat – mijloace financiare pentru asigurarea posturilor cu autospeciale de intervenţie</w:t>
      </w:r>
      <w:r w:rsidR="006A7551" w:rsidRPr="00F20846">
        <w:rPr>
          <w:rFonts w:ascii="Times New Roman" w:hAnsi="Times New Roman"/>
          <w:color w:val="000000"/>
          <w:spacing w:val="-4"/>
          <w:sz w:val="28"/>
          <w:szCs w:val="28"/>
          <w:lang w:val="ro-MO"/>
        </w:rPr>
        <w:t>, instruirea efectivului</w:t>
      </w:r>
      <w:r w:rsidR="006D3AAB">
        <w:rPr>
          <w:rFonts w:ascii="Times New Roman" w:hAnsi="Times New Roman"/>
          <w:color w:val="000000"/>
          <w:spacing w:val="-4"/>
          <w:sz w:val="28"/>
          <w:szCs w:val="28"/>
          <w:lang w:val="ro-MO"/>
        </w:rPr>
        <w:t xml:space="preserve">, </w:t>
      </w:r>
      <w:r w:rsidR="00570CD5">
        <w:rPr>
          <w:rFonts w:ascii="Times New Roman" w:hAnsi="Times New Roman"/>
          <w:color w:val="000000"/>
          <w:spacing w:val="-4"/>
          <w:sz w:val="28"/>
          <w:szCs w:val="28"/>
          <w:lang w:val="ro-MO"/>
        </w:rPr>
        <w:t>responsabil fiind</w:t>
      </w:r>
      <w:r w:rsidRPr="00F20846">
        <w:rPr>
          <w:rFonts w:ascii="Times New Roman" w:hAnsi="Times New Roman"/>
          <w:color w:val="000000"/>
          <w:spacing w:val="-4"/>
          <w:sz w:val="28"/>
          <w:szCs w:val="28"/>
          <w:lang w:val="ro-MO"/>
        </w:rPr>
        <w:t xml:space="preserve"> SPC şi SE</w:t>
      </w:r>
      <w:r w:rsidR="00570CD5">
        <w:rPr>
          <w:rFonts w:ascii="Times New Roman" w:hAnsi="Times New Roman"/>
          <w:bCs/>
          <w:color w:val="000000"/>
          <w:sz w:val="28"/>
          <w:szCs w:val="28"/>
          <w:lang w:val="ro-MO"/>
        </w:rPr>
        <w:t>;</w:t>
      </w:r>
      <w:r w:rsidRPr="00F20846">
        <w:rPr>
          <w:rFonts w:ascii="Times New Roman" w:hAnsi="Times New Roman"/>
          <w:bCs/>
          <w:color w:val="000000"/>
          <w:sz w:val="28"/>
          <w:szCs w:val="28"/>
          <w:lang w:val="ro-MO"/>
        </w:rPr>
        <w:t xml:space="preserve"> </w:t>
      </w:r>
    </w:p>
    <w:p w:rsidR="003C781A" w:rsidRPr="00F20846" w:rsidRDefault="003C781A" w:rsidP="003C781A">
      <w:pPr>
        <w:pStyle w:val="a4"/>
        <w:tabs>
          <w:tab w:val="left" w:pos="600"/>
          <w:tab w:val="left" w:pos="700"/>
          <w:tab w:val="left" w:pos="1134"/>
        </w:tabs>
        <w:spacing w:after="0" w:line="240" w:lineRule="auto"/>
        <w:ind w:left="0" w:firstLine="709"/>
        <w:jc w:val="both"/>
        <w:rPr>
          <w:rFonts w:ascii="Times New Roman" w:hAnsi="Times New Roman"/>
          <w:bCs/>
          <w:color w:val="000000"/>
          <w:sz w:val="28"/>
          <w:szCs w:val="28"/>
          <w:lang w:val="ro-MO"/>
        </w:rPr>
      </w:pPr>
      <w:r w:rsidRPr="00F20846">
        <w:rPr>
          <w:rFonts w:ascii="Times New Roman" w:hAnsi="Times New Roman"/>
          <w:bCs/>
          <w:color w:val="000000"/>
          <w:sz w:val="28"/>
          <w:szCs w:val="28"/>
          <w:lang w:val="ro-MO"/>
        </w:rPr>
        <w:t>b) bugetul unităţilor administrativ-teritoriale – mijloace financiare pentru întreţinerea anuală a posturilor</w:t>
      </w:r>
      <w:r w:rsidR="006D3AAB">
        <w:rPr>
          <w:rFonts w:ascii="Times New Roman" w:hAnsi="Times New Roman"/>
          <w:bCs/>
          <w:color w:val="000000"/>
          <w:sz w:val="28"/>
          <w:szCs w:val="28"/>
          <w:lang w:val="ro-MO"/>
        </w:rPr>
        <w:t>,</w:t>
      </w:r>
      <w:r w:rsidRPr="00F20846">
        <w:rPr>
          <w:rFonts w:ascii="Times New Roman" w:hAnsi="Times New Roman"/>
          <w:bCs/>
          <w:color w:val="000000"/>
          <w:sz w:val="28"/>
          <w:szCs w:val="28"/>
          <w:lang w:val="ro-MO"/>
        </w:rPr>
        <w:t xml:space="preserve"> </w:t>
      </w:r>
      <w:r w:rsidR="00570CD5">
        <w:rPr>
          <w:rFonts w:ascii="Times New Roman" w:hAnsi="Times New Roman"/>
          <w:bCs/>
          <w:color w:val="000000"/>
          <w:sz w:val="28"/>
          <w:szCs w:val="28"/>
          <w:lang w:val="ro-MO"/>
        </w:rPr>
        <w:t>responsabil fiind</w:t>
      </w:r>
      <w:r w:rsidRPr="00F20846">
        <w:rPr>
          <w:rFonts w:ascii="Times New Roman" w:hAnsi="Times New Roman"/>
          <w:bCs/>
          <w:color w:val="000000"/>
          <w:sz w:val="28"/>
          <w:szCs w:val="28"/>
          <w:lang w:val="ro-MO"/>
        </w:rPr>
        <w:t xml:space="preserve"> APL. </w:t>
      </w:r>
    </w:p>
    <w:p w:rsidR="003C781A" w:rsidRPr="00F20846" w:rsidRDefault="003C781A" w:rsidP="003C781A">
      <w:pPr>
        <w:numPr>
          <w:ilvl w:val="0"/>
          <w:numId w:val="23"/>
        </w:numPr>
        <w:tabs>
          <w:tab w:val="left" w:pos="1100"/>
        </w:tabs>
        <w:ind w:left="0" w:firstLine="700"/>
        <w:jc w:val="both"/>
        <w:rPr>
          <w:sz w:val="28"/>
          <w:szCs w:val="28"/>
          <w:lang w:val="ro-MO"/>
        </w:rPr>
      </w:pPr>
      <w:r w:rsidRPr="00F20846">
        <w:rPr>
          <w:sz w:val="28"/>
          <w:szCs w:val="28"/>
          <w:lang w:val="ro-MO"/>
        </w:rPr>
        <w:t xml:space="preserve">Mijloacele financiare din bugetul unităţilor administrativ-teritoriale pentru întreţinerea anuală a posturilor, aceasta din urmă fiind un domeniu propriu de activitate al APL, urmează a fi </w:t>
      </w:r>
      <w:r w:rsidR="00300F30">
        <w:rPr>
          <w:sz w:val="28"/>
          <w:szCs w:val="28"/>
          <w:lang w:val="ro-MO"/>
        </w:rPr>
        <w:t>alocate</w:t>
      </w:r>
      <w:r w:rsidRPr="00F20846">
        <w:rPr>
          <w:sz w:val="28"/>
          <w:szCs w:val="28"/>
          <w:lang w:val="ro-MO"/>
        </w:rPr>
        <w:t xml:space="preserve"> din contul şi în limita veniturilor proprii, defalcă</w:t>
      </w:r>
      <w:r w:rsidR="00300F30">
        <w:rPr>
          <w:sz w:val="28"/>
          <w:szCs w:val="28"/>
          <w:lang w:val="ro-MO"/>
        </w:rPr>
        <w:t>rilor de la impozitul pe venit al</w:t>
      </w:r>
      <w:r w:rsidRPr="00F20846">
        <w:rPr>
          <w:sz w:val="28"/>
          <w:szCs w:val="28"/>
          <w:lang w:val="ro-MO"/>
        </w:rPr>
        <w:t xml:space="preserve"> persoanelor</w:t>
      </w:r>
      <w:r w:rsidR="00300F30">
        <w:rPr>
          <w:sz w:val="28"/>
          <w:szCs w:val="28"/>
          <w:lang w:val="ro-MO"/>
        </w:rPr>
        <w:t xml:space="preserve"> fizice, stabilite conform legisla</w:t>
      </w:r>
      <w:r w:rsidR="00FD08D6">
        <w:rPr>
          <w:sz w:val="28"/>
          <w:szCs w:val="28"/>
          <w:lang w:val="ro-MO"/>
        </w:rPr>
        <w:t>ţ</w:t>
      </w:r>
      <w:r w:rsidR="00300F30">
        <w:rPr>
          <w:sz w:val="28"/>
          <w:szCs w:val="28"/>
          <w:lang w:val="ro-MO"/>
        </w:rPr>
        <w:t>iei</w:t>
      </w:r>
      <w:r w:rsidRPr="00F20846">
        <w:rPr>
          <w:sz w:val="28"/>
          <w:szCs w:val="28"/>
          <w:lang w:val="ro-MO"/>
        </w:rPr>
        <w:t>, transferurilor cu destinaţie generală şi specială de la bugetul unei unităţi administrativ-teritoriale la alta, pentru finanţarea măsurilor de interes comun, prin consolidarea localităţilor din zona de intervenţie.</w:t>
      </w:r>
    </w:p>
    <w:p w:rsidR="003C781A" w:rsidRPr="00F20846" w:rsidRDefault="003C781A" w:rsidP="003C781A">
      <w:pPr>
        <w:numPr>
          <w:ilvl w:val="0"/>
          <w:numId w:val="23"/>
        </w:numPr>
        <w:tabs>
          <w:tab w:val="left" w:pos="1100"/>
        </w:tabs>
        <w:ind w:left="0" w:firstLine="700"/>
        <w:jc w:val="both"/>
        <w:rPr>
          <w:sz w:val="28"/>
          <w:szCs w:val="28"/>
          <w:lang w:val="ro-MO"/>
        </w:rPr>
      </w:pPr>
      <w:r w:rsidRPr="00F20846">
        <w:rPr>
          <w:sz w:val="28"/>
          <w:szCs w:val="28"/>
          <w:lang w:val="ro-MO"/>
        </w:rPr>
        <w:t>Cheltuielile privind întreţinerea posturilor sunt asigurate de către APL</w:t>
      </w:r>
      <w:r w:rsidR="006E1938" w:rsidRPr="00F20846">
        <w:rPr>
          <w:sz w:val="28"/>
          <w:szCs w:val="28"/>
          <w:lang w:val="ro-MO"/>
        </w:rPr>
        <w:t xml:space="preserve"> de nivelul întîi </w:t>
      </w:r>
      <w:r w:rsidRPr="00F20846">
        <w:rPr>
          <w:sz w:val="28"/>
          <w:szCs w:val="28"/>
          <w:lang w:val="ro-MO"/>
        </w:rPr>
        <w:t>ampl</w:t>
      </w:r>
      <w:r w:rsidR="00300F30">
        <w:rPr>
          <w:sz w:val="28"/>
          <w:szCs w:val="28"/>
          <w:lang w:val="ro-MO"/>
        </w:rPr>
        <w:t>asate în zona de intervenţie a posturilor</w:t>
      </w:r>
      <w:r w:rsidRPr="00F20846">
        <w:rPr>
          <w:sz w:val="28"/>
          <w:szCs w:val="28"/>
          <w:lang w:val="ro-MO"/>
        </w:rPr>
        <w:t xml:space="preserve">, prin alocarea unor transferuri </w:t>
      </w:r>
      <w:r w:rsidR="00300F30">
        <w:rPr>
          <w:sz w:val="28"/>
          <w:szCs w:val="28"/>
          <w:lang w:val="ro-MO"/>
        </w:rPr>
        <w:t xml:space="preserve">de mijloace financiare </w:t>
      </w:r>
      <w:r w:rsidRPr="00F20846">
        <w:rPr>
          <w:sz w:val="28"/>
          <w:szCs w:val="28"/>
          <w:lang w:val="ro-MO"/>
        </w:rPr>
        <w:t>cu destinaţie specială la bugetul unităţii administrativ-</w:t>
      </w:r>
      <w:r w:rsidR="00300F30">
        <w:rPr>
          <w:sz w:val="28"/>
          <w:szCs w:val="28"/>
          <w:lang w:val="ro-MO"/>
        </w:rPr>
        <w:t>teritoriale unde este amplasat p</w:t>
      </w:r>
      <w:r w:rsidRPr="00F20846">
        <w:rPr>
          <w:sz w:val="28"/>
          <w:szCs w:val="28"/>
          <w:lang w:val="ro-MO"/>
        </w:rPr>
        <w:t>ostul, cotă pa</w:t>
      </w:r>
      <w:r w:rsidR="00300F30">
        <w:rPr>
          <w:sz w:val="28"/>
          <w:szCs w:val="28"/>
          <w:lang w:val="ro-MO"/>
        </w:rPr>
        <w:t>rte corespunzătoare numărului</w:t>
      </w:r>
      <w:r w:rsidRPr="00F20846">
        <w:rPr>
          <w:sz w:val="28"/>
          <w:szCs w:val="28"/>
          <w:lang w:val="ro-MO"/>
        </w:rPr>
        <w:t xml:space="preserve"> populaţie</w:t>
      </w:r>
      <w:r w:rsidR="00300F30">
        <w:rPr>
          <w:sz w:val="28"/>
          <w:szCs w:val="28"/>
          <w:lang w:val="ro-MO"/>
        </w:rPr>
        <w:t>i</w:t>
      </w:r>
      <w:r w:rsidRPr="00F20846">
        <w:rPr>
          <w:sz w:val="28"/>
          <w:szCs w:val="28"/>
          <w:lang w:val="ro-MO"/>
        </w:rPr>
        <w:t xml:space="preserve"> şi obiectivelor economice amplasate pe teritoriul acestora, </w:t>
      </w:r>
      <w:r w:rsidRPr="00F20846">
        <w:rPr>
          <w:sz w:val="28"/>
          <w:szCs w:val="28"/>
          <w:lang w:val="ro-MO"/>
        </w:rPr>
        <w:lastRenderedPageBreak/>
        <w:t>conform articolului 11 al Legii nr. 397-XV din 16 octombrie 2003 privind finanţele publice  locale şi Hotărîrii Guvernului nr. 202 din 14 martie 2013.</w:t>
      </w:r>
    </w:p>
    <w:p w:rsidR="003C781A" w:rsidRPr="00F20846" w:rsidRDefault="00300F30" w:rsidP="003C781A">
      <w:pPr>
        <w:numPr>
          <w:ilvl w:val="0"/>
          <w:numId w:val="23"/>
        </w:numPr>
        <w:tabs>
          <w:tab w:val="left" w:pos="1100"/>
        </w:tabs>
        <w:ind w:left="0" w:firstLine="700"/>
        <w:jc w:val="both"/>
        <w:rPr>
          <w:color w:val="000000"/>
          <w:sz w:val="28"/>
          <w:szCs w:val="28"/>
          <w:lang w:val="ro-MO"/>
        </w:rPr>
      </w:pPr>
      <w:r>
        <w:rPr>
          <w:rStyle w:val="docbody1"/>
          <w:sz w:val="28"/>
          <w:szCs w:val="28"/>
          <w:lang w:val="ro-MO"/>
        </w:rPr>
        <w:t>Cheltuielile privind între</w:t>
      </w:r>
      <w:r w:rsidR="00FD08D6">
        <w:rPr>
          <w:rStyle w:val="docbody1"/>
          <w:sz w:val="28"/>
          <w:szCs w:val="28"/>
          <w:lang w:val="ro-MO"/>
        </w:rPr>
        <w:t>ţ</w:t>
      </w:r>
      <w:r>
        <w:rPr>
          <w:rStyle w:val="docbody1"/>
          <w:sz w:val="28"/>
          <w:szCs w:val="28"/>
          <w:lang w:val="ro-MO"/>
        </w:rPr>
        <w:t>inerea posturilor</w:t>
      </w:r>
      <w:r w:rsidR="003C781A" w:rsidRPr="00F20846">
        <w:rPr>
          <w:rStyle w:val="docbody1"/>
          <w:sz w:val="28"/>
          <w:szCs w:val="28"/>
          <w:lang w:val="ro-MO"/>
        </w:rPr>
        <w:t xml:space="preserve"> includ cheltuieli de personal, </w:t>
      </w:r>
      <w:r>
        <w:rPr>
          <w:rStyle w:val="docbody1"/>
          <w:sz w:val="28"/>
          <w:szCs w:val="28"/>
          <w:lang w:val="ro-MO"/>
        </w:rPr>
        <w:t xml:space="preserve">cheltuieli </w:t>
      </w:r>
      <w:r w:rsidR="003C781A" w:rsidRPr="00F20846">
        <w:rPr>
          <w:rStyle w:val="docbody1"/>
          <w:sz w:val="28"/>
          <w:szCs w:val="28"/>
          <w:lang w:val="ro-MO"/>
        </w:rPr>
        <w:t xml:space="preserve">pentru </w:t>
      </w:r>
      <w:r>
        <w:rPr>
          <w:rStyle w:val="docbody1"/>
          <w:sz w:val="28"/>
          <w:szCs w:val="28"/>
          <w:lang w:val="ro-MO"/>
        </w:rPr>
        <w:t>achitarea serviciilor</w:t>
      </w:r>
      <w:r w:rsidR="003C781A" w:rsidRPr="00F20846">
        <w:rPr>
          <w:rStyle w:val="docbody1"/>
          <w:sz w:val="28"/>
          <w:szCs w:val="28"/>
          <w:lang w:val="ro-MO"/>
        </w:rPr>
        <w:t xml:space="preserve"> comunale şi </w:t>
      </w:r>
      <w:r>
        <w:rPr>
          <w:rStyle w:val="docbody1"/>
          <w:sz w:val="28"/>
          <w:szCs w:val="28"/>
          <w:lang w:val="ro-MO"/>
        </w:rPr>
        <w:t xml:space="preserve">procurarea </w:t>
      </w:r>
      <w:r w:rsidR="003C781A" w:rsidRPr="00F20846">
        <w:rPr>
          <w:rStyle w:val="docbody1"/>
          <w:sz w:val="28"/>
          <w:szCs w:val="28"/>
          <w:lang w:val="ro-MO"/>
        </w:rPr>
        <w:t>carburanţi</w:t>
      </w:r>
      <w:r>
        <w:rPr>
          <w:rStyle w:val="docbody1"/>
          <w:sz w:val="28"/>
          <w:szCs w:val="28"/>
          <w:lang w:val="ro-MO"/>
        </w:rPr>
        <w:t>lor</w:t>
      </w:r>
      <w:r w:rsidR="003C781A" w:rsidRPr="00F20846">
        <w:rPr>
          <w:rStyle w:val="docbody1"/>
          <w:sz w:val="28"/>
          <w:szCs w:val="28"/>
          <w:lang w:val="ro-MO"/>
        </w:rPr>
        <w:t>.</w:t>
      </w:r>
    </w:p>
    <w:p w:rsidR="0048526D" w:rsidRPr="00F20846" w:rsidRDefault="003C781A" w:rsidP="0048526D">
      <w:pPr>
        <w:numPr>
          <w:ilvl w:val="0"/>
          <w:numId w:val="23"/>
        </w:numPr>
        <w:tabs>
          <w:tab w:val="left" w:pos="1100"/>
        </w:tabs>
        <w:ind w:left="0" w:firstLine="709"/>
        <w:jc w:val="both"/>
        <w:rPr>
          <w:rStyle w:val="docbody1"/>
          <w:color w:val="auto"/>
          <w:sz w:val="28"/>
          <w:szCs w:val="28"/>
          <w:lang w:val="ro-MO"/>
        </w:rPr>
      </w:pPr>
      <w:r w:rsidRPr="00F20846">
        <w:rPr>
          <w:color w:val="000000"/>
          <w:spacing w:val="-4"/>
          <w:sz w:val="28"/>
          <w:szCs w:val="28"/>
          <w:lang w:val="ro-MO"/>
        </w:rPr>
        <w:t xml:space="preserve">Pentru întreţinerea posturilor, </w:t>
      </w:r>
      <w:r w:rsidR="008E2410" w:rsidRPr="00F20846">
        <w:rPr>
          <w:color w:val="000000"/>
          <w:spacing w:val="-4"/>
          <w:sz w:val="28"/>
          <w:szCs w:val="28"/>
          <w:lang w:val="ro-MO"/>
        </w:rPr>
        <w:t>A</w:t>
      </w:r>
      <w:r w:rsidRPr="00F20846">
        <w:rPr>
          <w:color w:val="000000"/>
          <w:spacing w:val="-4"/>
          <w:sz w:val="28"/>
          <w:szCs w:val="28"/>
          <w:lang w:val="ro-MO"/>
        </w:rPr>
        <w:t>APL de nivelul întîi pot crea o instituţie de prestare a serviciilor, care va include activitatea privind asigurarea apărării împotriva incendiilor în localităţile din zona de intervenţie a postului</w:t>
      </w:r>
      <w:r w:rsidRPr="00F20846">
        <w:rPr>
          <w:rStyle w:val="docbody1"/>
          <w:sz w:val="28"/>
          <w:szCs w:val="28"/>
          <w:lang w:val="ro-MO"/>
        </w:rPr>
        <w:t>.</w:t>
      </w:r>
    </w:p>
    <w:p w:rsidR="003C781A" w:rsidRPr="00F20846" w:rsidRDefault="003C781A" w:rsidP="00C2372F">
      <w:pPr>
        <w:jc w:val="center"/>
        <w:rPr>
          <w:sz w:val="28"/>
          <w:szCs w:val="28"/>
          <w:lang w:val="ro-MO"/>
        </w:rPr>
      </w:pPr>
    </w:p>
    <w:p w:rsidR="007A330A" w:rsidRPr="00F20846" w:rsidRDefault="004501BC" w:rsidP="00C2372F">
      <w:pPr>
        <w:jc w:val="center"/>
        <w:rPr>
          <w:rStyle w:val="docbody1"/>
          <w:b/>
          <w:bCs/>
          <w:sz w:val="28"/>
          <w:szCs w:val="28"/>
          <w:lang w:val="ro-MO"/>
        </w:rPr>
      </w:pPr>
      <w:r w:rsidRPr="00F20846">
        <w:rPr>
          <w:b/>
          <w:sz w:val="28"/>
          <w:szCs w:val="28"/>
          <w:lang w:val="ro-MO"/>
        </w:rPr>
        <w:t>V</w:t>
      </w:r>
      <w:r w:rsidR="00FF0E8E" w:rsidRPr="00F20846">
        <w:rPr>
          <w:b/>
          <w:sz w:val="28"/>
          <w:szCs w:val="28"/>
          <w:lang w:val="ro-MO"/>
        </w:rPr>
        <w:t>.</w:t>
      </w:r>
      <w:r w:rsidR="00657BD8" w:rsidRPr="00F20846">
        <w:rPr>
          <w:b/>
          <w:sz w:val="28"/>
          <w:szCs w:val="28"/>
          <w:lang w:val="ro-MO"/>
        </w:rPr>
        <w:t xml:space="preserve"> </w:t>
      </w:r>
      <w:r w:rsidR="007A330A" w:rsidRPr="00F20846">
        <w:rPr>
          <w:rStyle w:val="docbody1"/>
          <w:b/>
          <w:bCs/>
          <w:sz w:val="28"/>
          <w:szCs w:val="28"/>
          <w:lang w:val="ro-MO"/>
        </w:rPr>
        <w:t>Regimul de activitate</w:t>
      </w:r>
    </w:p>
    <w:p w:rsidR="006001BF" w:rsidRPr="00F20846" w:rsidRDefault="006001BF" w:rsidP="006001BF">
      <w:pPr>
        <w:tabs>
          <w:tab w:val="left" w:pos="1100"/>
        </w:tabs>
        <w:ind w:left="700"/>
        <w:jc w:val="both"/>
        <w:rPr>
          <w:rStyle w:val="docbody1"/>
          <w:sz w:val="28"/>
          <w:szCs w:val="28"/>
          <w:lang w:val="ro-MO"/>
        </w:rPr>
      </w:pPr>
    </w:p>
    <w:p w:rsidR="006D491B" w:rsidRPr="00F20846" w:rsidRDefault="00F62D3A" w:rsidP="009756E2">
      <w:pPr>
        <w:numPr>
          <w:ilvl w:val="0"/>
          <w:numId w:val="23"/>
        </w:numPr>
        <w:tabs>
          <w:tab w:val="left" w:pos="1100"/>
        </w:tabs>
        <w:ind w:left="0" w:firstLine="700"/>
        <w:jc w:val="both"/>
        <w:rPr>
          <w:rStyle w:val="docbody1"/>
          <w:sz w:val="28"/>
          <w:szCs w:val="28"/>
          <w:lang w:val="ro-MO"/>
        </w:rPr>
      </w:pPr>
      <w:r w:rsidRPr="00F20846">
        <w:rPr>
          <w:rStyle w:val="docbody1"/>
          <w:sz w:val="28"/>
          <w:szCs w:val="28"/>
          <w:lang w:val="ro-MO"/>
        </w:rPr>
        <w:t xml:space="preserve">Durata timpului de muncă </w:t>
      </w:r>
      <w:r w:rsidR="00E82E63" w:rsidRPr="00F20846">
        <w:rPr>
          <w:rStyle w:val="docbody1"/>
          <w:sz w:val="28"/>
          <w:szCs w:val="28"/>
          <w:lang w:val="ro-MO"/>
        </w:rPr>
        <w:t xml:space="preserve">săptămînal </w:t>
      </w:r>
      <w:r w:rsidR="00300F30">
        <w:rPr>
          <w:rStyle w:val="docbody1"/>
          <w:sz w:val="28"/>
          <w:szCs w:val="28"/>
          <w:lang w:val="ro-MO"/>
        </w:rPr>
        <w:t>pentru şeful p</w:t>
      </w:r>
      <w:r w:rsidRPr="00F20846">
        <w:rPr>
          <w:rStyle w:val="docbody1"/>
          <w:sz w:val="28"/>
          <w:szCs w:val="28"/>
          <w:lang w:val="ro-MO"/>
        </w:rPr>
        <w:t xml:space="preserve">ostului </w:t>
      </w:r>
      <w:r w:rsidR="009A6870" w:rsidRPr="00F20846">
        <w:rPr>
          <w:rStyle w:val="docbody1"/>
          <w:sz w:val="28"/>
          <w:szCs w:val="28"/>
          <w:lang w:val="ro-MO"/>
        </w:rPr>
        <w:t>este</w:t>
      </w:r>
      <w:r w:rsidR="00CC3A4B" w:rsidRPr="00F20846">
        <w:rPr>
          <w:rStyle w:val="docbody1"/>
          <w:sz w:val="28"/>
          <w:szCs w:val="28"/>
          <w:lang w:val="ro-MO"/>
        </w:rPr>
        <w:t xml:space="preserve"> de </w:t>
      </w:r>
      <w:r w:rsidRPr="00F20846">
        <w:rPr>
          <w:rStyle w:val="docbody1"/>
          <w:sz w:val="28"/>
          <w:szCs w:val="28"/>
          <w:lang w:val="ro-MO"/>
        </w:rPr>
        <w:t>8 ore zi</w:t>
      </w:r>
      <w:r w:rsidR="009A6870" w:rsidRPr="00F20846">
        <w:rPr>
          <w:rStyle w:val="docbody1"/>
          <w:sz w:val="28"/>
          <w:szCs w:val="28"/>
          <w:lang w:val="ro-MO"/>
        </w:rPr>
        <w:t>lnic</w:t>
      </w:r>
      <w:r w:rsidRPr="00F20846">
        <w:rPr>
          <w:rStyle w:val="docbody1"/>
          <w:sz w:val="28"/>
          <w:szCs w:val="28"/>
          <w:lang w:val="ro-MO"/>
        </w:rPr>
        <w:t xml:space="preserve">, timp de </w:t>
      </w:r>
      <w:r w:rsidR="006D491B" w:rsidRPr="00F20846">
        <w:rPr>
          <w:rStyle w:val="docbody1"/>
          <w:sz w:val="28"/>
          <w:szCs w:val="28"/>
          <w:lang w:val="ro-MO"/>
        </w:rPr>
        <w:t xml:space="preserve">5 zile, </w:t>
      </w:r>
      <w:r w:rsidR="003E7F20" w:rsidRPr="00F20846">
        <w:rPr>
          <w:rStyle w:val="docbody1"/>
          <w:sz w:val="28"/>
          <w:szCs w:val="28"/>
          <w:lang w:val="ro-MO"/>
        </w:rPr>
        <w:t>şi</w:t>
      </w:r>
      <w:r w:rsidR="006D491B" w:rsidRPr="00F20846">
        <w:rPr>
          <w:rStyle w:val="docbody1"/>
          <w:sz w:val="28"/>
          <w:szCs w:val="28"/>
          <w:lang w:val="ro-MO"/>
        </w:rPr>
        <w:t xml:space="preserve"> două zile de repaus</w:t>
      </w:r>
      <w:r w:rsidR="003E7F20" w:rsidRPr="00F20846">
        <w:rPr>
          <w:rStyle w:val="docbody1"/>
          <w:sz w:val="28"/>
          <w:szCs w:val="28"/>
          <w:lang w:val="ro-MO"/>
        </w:rPr>
        <w:t xml:space="preserve"> (sîmbătă şi duminică)</w:t>
      </w:r>
      <w:r w:rsidR="002905BA" w:rsidRPr="00F20846">
        <w:rPr>
          <w:rStyle w:val="docbody1"/>
          <w:sz w:val="28"/>
          <w:szCs w:val="28"/>
          <w:lang w:val="ro-MO"/>
        </w:rPr>
        <w:t>, în conformitate cu prevederile Codului muncii.</w:t>
      </w:r>
    </w:p>
    <w:p w:rsidR="006D491B" w:rsidRPr="00F20846" w:rsidRDefault="00887257" w:rsidP="009756E2">
      <w:pPr>
        <w:numPr>
          <w:ilvl w:val="0"/>
          <w:numId w:val="23"/>
        </w:numPr>
        <w:tabs>
          <w:tab w:val="left" w:pos="1100"/>
        </w:tabs>
        <w:ind w:left="0" w:firstLine="700"/>
        <w:jc w:val="both"/>
        <w:rPr>
          <w:rStyle w:val="docbody1"/>
          <w:sz w:val="28"/>
          <w:szCs w:val="28"/>
          <w:lang w:val="ro-MO"/>
        </w:rPr>
      </w:pPr>
      <w:r w:rsidRPr="00F20846">
        <w:rPr>
          <w:rStyle w:val="docbody1"/>
          <w:sz w:val="28"/>
          <w:szCs w:val="28"/>
          <w:lang w:val="ro-MO"/>
        </w:rPr>
        <w:t>Salariaţi</w:t>
      </w:r>
      <w:r w:rsidR="00D25420" w:rsidRPr="00F20846">
        <w:rPr>
          <w:rStyle w:val="docbody1"/>
          <w:sz w:val="28"/>
          <w:szCs w:val="28"/>
          <w:lang w:val="ro-MO"/>
        </w:rPr>
        <w:t>i</w:t>
      </w:r>
      <w:r w:rsidR="00D44295" w:rsidRPr="00F20846">
        <w:rPr>
          <w:rStyle w:val="docbody1"/>
          <w:sz w:val="28"/>
          <w:szCs w:val="28"/>
          <w:lang w:val="ro-MO"/>
        </w:rPr>
        <w:t xml:space="preserve"> </w:t>
      </w:r>
      <w:r w:rsidR="00300F30">
        <w:rPr>
          <w:rStyle w:val="docbody1"/>
          <w:sz w:val="28"/>
          <w:szCs w:val="28"/>
          <w:lang w:val="ro-MO"/>
        </w:rPr>
        <w:t>p</w:t>
      </w:r>
      <w:r w:rsidR="00E80142" w:rsidRPr="00F20846">
        <w:rPr>
          <w:rStyle w:val="docbody1"/>
          <w:sz w:val="28"/>
          <w:szCs w:val="28"/>
          <w:lang w:val="ro-MO"/>
        </w:rPr>
        <w:t>ostului</w:t>
      </w:r>
      <w:r w:rsidR="00096F7A" w:rsidRPr="00F20846">
        <w:rPr>
          <w:rStyle w:val="docbody1"/>
          <w:sz w:val="28"/>
          <w:szCs w:val="28"/>
          <w:lang w:val="ro-MO"/>
        </w:rPr>
        <w:t xml:space="preserve"> şi executanţii serviciului civil</w:t>
      </w:r>
      <w:r w:rsidR="00E80142" w:rsidRPr="00F20846">
        <w:rPr>
          <w:rStyle w:val="docbody1"/>
          <w:sz w:val="28"/>
          <w:szCs w:val="28"/>
          <w:lang w:val="ro-MO"/>
        </w:rPr>
        <w:t xml:space="preserve"> activează în</w:t>
      </w:r>
      <w:r w:rsidR="001D5277" w:rsidRPr="00F20846">
        <w:rPr>
          <w:rStyle w:val="docbody1"/>
          <w:sz w:val="28"/>
          <w:szCs w:val="28"/>
          <w:lang w:val="ro-MO"/>
        </w:rPr>
        <w:t xml:space="preserve"> </w:t>
      </w:r>
      <w:r w:rsidR="00F62D3A" w:rsidRPr="00F20846">
        <w:rPr>
          <w:rStyle w:val="docbody1"/>
          <w:sz w:val="28"/>
          <w:szCs w:val="28"/>
          <w:lang w:val="ro-MO"/>
        </w:rPr>
        <w:t>schimburi,</w:t>
      </w:r>
      <w:r w:rsidR="00E80142" w:rsidRPr="00F20846">
        <w:rPr>
          <w:rStyle w:val="docbody1"/>
          <w:sz w:val="28"/>
          <w:szCs w:val="28"/>
          <w:lang w:val="ro-MO"/>
        </w:rPr>
        <w:t xml:space="preserve"> iar</w:t>
      </w:r>
      <w:r w:rsidR="00F62D3A" w:rsidRPr="00F20846">
        <w:rPr>
          <w:rStyle w:val="docbody1"/>
          <w:sz w:val="28"/>
          <w:szCs w:val="28"/>
          <w:lang w:val="ro-MO"/>
        </w:rPr>
        <w:t xml:space="preserve"> </w:t>
      </w:r>
      <w:r w:rsidR="009A6870" w:rsidRPr="00F20846">
        <w:rPr>
          <w:rStyle w:val="docbody1"/>
          <w:sz w:val="28"/>
          <w:szCs w:val="28"/>
          <w:lang w:val="ro-MO"/>
        </w:rPr>
        <w:t xml:space="preserve">durata timpului de muncă </w:t>
      </w:r>
      <w:r w:rsidR="005513B3" w:rsidRPr="00F20846">
        <w:rPr>
          <w:rStyle w:val="docbody1"/>
          <w:sz w:val="28"/>
          <w:szCs w:val="28"/>
          <w:lang w:val="ro-MO"/>
        </w:rPr>
        <w:t>se</w:t>
      </w:r>
      <w:r w:rsidR="009A6870" w:rsidRPr="00F20846">
        <w:rPr>
          <w:rStyle w:val="docbody1"/>
          <w:sz w:val="28"/>
          <w:szCs w:val="28"/>
          <w:lang w:val="ro-MO"/>
        </w:rPr>
        <w:t xml:space="preserve"> </w:t>
      </w:r>
      <w:r w:rsidR="00657BD8" w:rsidRPr="00F20846">
        <w:rPr>
          <w:rStyle w:val="docbody1"/>
          <w:sz w:val="28"/>
          <w:szCs w:val="28"/>
          <w:lang w:val="ro-MO"/>
        </w:rPr>
        <w:t>stabil</w:t>
      </w:r>
      <w:r w:rsidR="005513B3" w:rsidRPr="00F20846">
        <w:rPr>
          <w:rStyle w:val="docbody1"/>
          <w:sz w:val="28"/>
          <w:szCs w:val="28"/>
          <w:lang w:val="ro-MO"/>
        </w:rPr>
        <w:t>eşte</w:t>
      </w:r>
      <w:r w:rsidR="00657BD8" w:rsidRPr="00F20846">
        <w:rPr>
          <w:rStyle w:val="docbody1"/>
          <w:sz w:val="28"/>
          <w:szCs w:val="28"/>
          <w:lang w:val="ro-MO"/>
        </w:rPr>
        <w:t xml:space="preserve"> </w:t>
      </w:r>
      <w:r w:rsidR="00F0600F" w:rsidRPr="00F20846">
        <w:rPr>
          <w:rStyle w:val="docbody1"/>
          <w:sz w:val="28"/>
          <w:szCs w:val="28"/>
          <w:lang w:val="ro-MO"/>
        </w:rPr>
        <w:t>în contract</w:t>
      </w:r>
      <w:r w:rsidR="007D4C1F" w:rsidRPr="00F20846">
        <w:rPr>
          <w:rStyle w:val="docbody1"/>
          <w:sz w:val="28"/>
          <w:szCs w:val="28"/>
          <w:lang w:val="ro-MO"/>
        </w:rPr>
        <w:t xml:space="preserve">, în conformitate cu prevederile Codului </w:t>
      </w:r>
      <w:r w:rsidR="00DC6B7E" w:rsidRPr="00F20846">
        <w:rPr>
          <w:rStyle w:val="docbody1"/>
          <w:sz w:val="28"/>
          <w:szCs w:val="28"/>
          <w:lang w:val="ro-MO"/>
        </w:rPr>
        <w:t>muncii</w:t>
      </w:r>
      <w:r w:rsidR="00D44295" w:rsidRPr="00F20846">
        <w:rPr>
          <w:rStyle w:val="docbody1"/>
          <w:sz w:val="28"/>
          <w:szCs w:val="28"/>
          <w:lang w:val="ro-MO"/>
        </w:rPr>
        <w:t>.</w:t>
      </w:r>
    </w:p>
    <w:p w:rsidR="006D491B" w:rsidRPr="00F20846" w:rsidRDefault="00C2372F" w:rsidP="009756E2">
      <w:pPr>
        <w:numPr>
          <w:ilvl w:val="0"/>
          <w:numId w:val="23"/>
        </w:numPr>
        <w:tabs>
          <w:tab w:val="left" w:pos="1100"/>
        </w:tabs>
        <w:ind w:left="0" w:firstLine="700"/>
        <w:jc w:val="both"/>
        <w:rPr>
          <w:rStyle w:val="docbody1"/>
          <w:sz w:val="28"/>
          <w:szCs w:val="28"/>
          <w:lang w:val="ro-MO"/>
        </w:rPr>
      </w:pPr>
      <w:r w:rsidRPr="00F20846">
        <w:rPr>
          <w:rStyle w:val="docbody1"/>
          <w:sz w:val="28"/>
          <w:szCs w:val="28"/>
          <w:lang w:val="ro-MO"/>
        </w:rPr>
        <w:t xml:space="preserve">Avînd în vedere specificul activităţii, </w:t>
      </w:r>
      <w:r w:rsidR="00887257" w:rsidRPr="00F20846">
        <w:rPr>
          <w:rStyle w:val="docbody1"/>
          <w:sz w:val="28"/>
          <w:szCs w:val="28"/>
          <w:lang w:val="ro-MO"/>
        </w:rPr>
        <w:t>salariaţi</w:t>
      </w:r>
      <w:r w:rsidR="00D25420" w:rsidRPr="00F20846">
        <w:rPr>
          <w:rStyle w:val="docbody1"/>
          <w:sz w:val="28"/>
          <w:szCs w:val="28"/>
          <w:lang w:val="ro-MO"/>
        </w:rPr>
        <w:t>i</w:t>
      </w:r>
      <w:r w:rsidR="00300F30">
        <w:rPr>
          <w:rStyle w:val="docbody1"/>
          <w:sz w:val="28"/>
          <w:szCs w:val="28"/>
          <w:lang w:val="ro-MO"/>
        </w:rPr>
        <w:t xml:space="preserve"> p</w:t>
      </w:r>
      <w:r w:rsidRPr="00F20846">
        <w:rPr>
          <w:rStyle w:val="docbody1"/>
          <w:sz w:val="28"/>
          <w:szCs w:val="28"/>
          <w:lang w:val="ro-MO"/>
        </w:rPr>
        <w:t>osturilor</w:t>
      </w:r>
      <w:r w:rsidR="00EF56D4" w:rsidRPr="00F20846">
        <w:rPr>
          <w:rStyle w:val="docbody1"/>
          <w:sz w:val="28"/>
          <w:szCs w:val="28"/>
          <w:lang w:val="ro-MO"/>
        </w:rPr>
        <w:t xml:space="preserve"> </w:t>
      </w:r>
      <w:r w:rsidR="00B57F31" w:rsidRPr="00F20846">
        <w:rPr>
          <w:rStyle w:val="docbody1"/>
          <w:sz w:val="28"/>
          <w:szCs w:val="28"/>
          <w:lang w:val="ro-MO"/>
        </w:rPr>
        <w:t xml:space="preserve">şi </w:t>
      </w:r>
      <w:r w:rsidR="003E4E9B" w:rsidRPr="00F20846">
        <w:rPr>
          <w:rStyle w:val="docbody1"/>
          <w:sz w:val="28"/>
          <w:szCs w:val="28"/>
          <w:lang w:val="ro-MO"/>
        </w:rPr>
        <w:t xml:space="preserve">executanţii serviciului civil </w:t>
      </w:r>
      <w:r w:rsidR="00F62D3A" w:rsidRPr="00F20846">
        <w:rPr>
          <w:rStyle w:val="docbody1"/>
          <w:sz w:val="28"/>
          <w:szCs w:val="28"/>
          <w:lang w:val="ro-MO"/>
        </w:rPr>
        <w:t>po</w:t>
      </w:r>
      <w:r w:rsidR="00D25420" w:rsidRPr="00F20846">
        <w:rPr>
          <w:rStyle w:val="docbody1"/>
          <w:sz w:val="28"/>
          <w:szCs w:val="28"/>
          <w:lang w:val="ro-MO"/>
        </w:rPr>
        <w:t>t</w:t>
      </w:r>
      <w:r w:rsidR="00F62D3A" w:rsidRPr="00F20846">
        <w:rPr>
          <w:rStyle w:val="docbody1"/>
          <w:sz w:val="28"/>
          <w:szCs w:val="28"/>
          <w:lang w:val="ro-MO"/>
        </w:rPr>
        <w:t xml:space="preserve"> fi atra</w:t>
      </w:r>
      <w:r w:rsidR="00D25420" w:rsidRPr="00F20846">
        <w:rPr>
          <w:rStyle w:val="docbody1"/>
          <w:sz w:val="28"/>
          <w:szCs w:val="28"/>
          <w:lang w:val="ro-MO"/>
        </w:rPr>
        <w:t>şi</w:t>
      </w:r>
      <w:r w:rsidR="00F62D3A" w:rsidRPr="00F20846">
        <w:rPr>
          <w:rStyle w:val="docbody1"/>
          <w:sz w:val="28"/>
          <w:szCs w:val="28"/>
          <w:lang w:val="ro-MO"/>
        </w:rPr>
        <w:t xml:space="preserve"> </w:t>
      </w:r>
      <w:r w:rsidR="00790345" w:rsidRPr="00F20846">
        <w:rPr>
          <w:rStyle w:val="docbody1"/>
          <w:sz w:val="28"/>
          <w:szCs w:val="28"/>
          <w:lang w:val="ro-MO"/>
        </w:rPr>
        <w:t xml:space="preserve">la munca suplimentară, </w:t>
      </w:r>
      <w:r w:rsidR="00AD05D9" w:rsidRPr="00F20846">
        <w:rPr>
          <w:rStyle w:val="docbody1"/>
          <w:sz w:val="28"/>
          <w:szCs w:val="28"/>
          <w:lang w:val="ro-MO"/>
        </w:rPr>
        <w:t xml:space="preserve">la munca de noapte, la munca </w:t>
      </w:r>
      <w:r w:rsidR="00790345" w:rsidRPr="00F20846">
        <w:rPr>
          <w:rStyle w:val="docbody1"/>
          <w:sz w:val="28"/>
          <w:szCs w:val="28"/>
          <w:lang w:val="ro-MO"/>
        </w:rPr>
        <w:t>în zilele de repaus şi în cele de sărbătoare nelucrătoare</w:t>
      </w:r>
      <w:r w:rsidR="00AD05D9" w:rsidRPr="00F20846">
        <w:rPr>
          <w:rStyle w:val="docbody1"/>
          <w:sz w:val="28"/>
          <w:szCs w:val="28"/>
          <w:lang w:val="ro-MO"/>
        </w:rPr>
        <w:t>, în conformitate cu prevederile Codului muncii</w:t>
      </w:r>
      <w:r w:rsidR="00F62D3A" w:rsidRPr="00F20846">
        <w:rPr>
          <w:rStyle w:val="docbody1"/>
          <w:sz w:val="28"/>
          <w:szCs w:val="28"/>
          <w:lang w:val="ro-MO"/>
        </w:rPr>
        <w:t>.</w:t>
      </w:r>
    </w:p>
    <w:p w:rsidR="006D491B" w:rsidRPr="00F20846" w:rsidRDefault="00D25420" w:rsidP="009756E2">
      <w:pPr>
        <w:numPr>
          <w:ilvl w:val="0"/>
          <w:numId w:val="23"/>
        </w:numPr>
        <w:tabs>
          <w:tab w:val="left" w:pos="1100"/>
        </w:tabs>
        <w:ind w:left="0" w:firstLine="700"/>
        <w:jc w:val="both"/>
        <w:rPr>
          <w:rStyle w:val="docbody1"/>
          <w:sz w:val="28"/>
          <w:szCs w:val="28"/>
          <w:lang w:val="ro-MO"/>
        </w:rPr>
      </w:pPr>
      <w:r w:rsidRPr="00F20846">
        <w:rPr>
          <w:rStyle w:val="docbody1"/>
          <w:sz w:val="28"/>
          <w:szCs w:val="28"/>
          <w:lang w:val="ro-MO"/>
        </w:rPr>
        <w:t>Angaja</w:t>
      </w:r>
      <w:r w:rsidR="008832BE" w:rsidRPr="00F20846">
        <w:rPr>
          <w:rStyle w:val="docbody1"/>
          <w:sz w:val="28"/>
          <w:szCs w:val="28"/>
          <w:lang w:val="ro-MO"/>
        </w:rPr>
        <w:t>rea persoanelor în cadrul</w:t>
      </w:r>
      <w:r w:rsidR="00300F30">
        <w:rPr>
          <w:rStyle w:val="docbody1"/>
          <w:sz w:val="28"/>
          <w:szCs w:val="28"/>
          <w:lang w:val="ro-MO"/>
        </w:rPr>
        <w:t xml:space="preserve"> po</w:t>
      </w:r>
      <w:r w:rsidR="00704C59" w:rsidRPr="00F20846">
        <w:rPr>
          <w:rStyle w:val="docbody1"/>
          <w:sz w:val="28"/>
          <w:szCs w:val="28"/>
          <w:lang w:val="ro-MO"/>
        </w:rPr>
        <w:t>sturilor</w:t>
      </w:r>
      <w:r w:rsidR="008832BE" w:rsidRPr="00F20846">
        <w:rPr>
          <w:rStyle w:val="docbody1"/>
          <w:sz w:val="28"/>
          <w:szCs w:val="28"/>
          <w:lang w:val="ro-MO"/>
        </w:rPr>
        <w:t xml:space="preserve">, acordarea </w:t>
      </w:r>
      <w:r w:rsidR="00704C59" w:rsidRPr="00F20846">
        <w:rPr>
          <w:rStyle w:val="docbody1"/>
          <w:sz w:val="28"/>
          <w:szCs w:val="28"/>
          <w:lang w:val="ro-MO"/>
        </w:rPr>
        <w:t>concedi</w:t>
      </w:r>
      <w:r w:rsidR="00C2372F" w:rsidRPr="00F20846">
        <w:rPr>
          <w:rStyle w:val="docbody1"/>
          <w:sz w:val="28"/>
          <w:szCs w:val="28"/>
          <w:lang w:val="ro-MO"/>
        </w:rPr>
        <w:t>i</w:t>
      </w:r>
      <w:r w:rsidR="008832BE" w:rsidRPr="00F20846">
        <w:rPr>
          <w:rStyle w:val="docbody1"/>
          <w:sz w:val="28"/>
          <w:szCs w:val="28"/>
          <w:lang w:val="ro-MO"/>
        </w:rPr>
        <w:t>lor</w:t>
      </w:r>
      <w:r w:rsidR="00704C59" w:rsidRPr="00F20846">
        <w:rPr>
          <w:rStyle w:val="docbody1"/>
          <w:sz w:val="28"/>
          <w:szCs w:val="28"/>
          <w:lang w:val="ro-MO"/>
        </w:rPr>
        <w:t>,</w:t>
      </w:r>
      <w:r w:rsidR="008832BE" w:rsidRPr="00F20846">
        <w:rPr>
          <w:rStyle w:val="docbody1"/>
          <w:sz w:val="28"/>
          <w:szCs w:val="28"/>
          <w:lang w:val="ro-MO"/>
        </w:rPr>
        <w:t xml:space="preserve"> </w:t>
      </w:r>
      <w:r w:rsidR="00CC58B7" w:rsidRPr="00F20846">
        <w:rPr>
          <w:rStyle w:val="docbody1"/>
          <w:sz w:val="28"/>
          <w:szCs w:val="28"/>
          <w:lang w:val="ro-MO"/>
        </w:rPr>
        <w:t>compensaţii</w:t>
      </w:r>
      <w:r w:rsidR="008832BE" w:rsidRPr="00F20846">
        <w:rPr>
          <w:rStyle w:val="docbody1"/>
          <w:sz w:val="28"/>
          <w:szCs w:val="28"/>
          <w:lang w:val="ro-MO"/>
        </w:rPr>
        <w:t>lor,</w:t>
      </w:r>
      <w:r w:rsidR="004D7614" w:rsidRPr="00F20846">
        <w:rPr>
          <w:rStyle w:val="docbody1"/>
          <w:sz w:val="28"/>
          <w:szCs w:val="28"/>
          <w:lang w:val="ro-MO"/>
        </w:rPr>
        <w:t xml:space="preserve"> concedierea, precum şi alte aspecte legate de îndeplinirea obligaţiilor de muncă</w:t>
      </w:r>
      <w:r w:rsidR="001354F8" w:rsidRPr="00F20846">
        <w:rPr>
          <w:rStyle w:val="docbody1"/>
          <w:sz w:val="28"/>
          <w:szCs w:val="28"/>
          <w:lang w:val="ro-MO"/>
        </w:rPr>
        <w:t>,</w:t>
      </w:r>
      <w:r w:rsidR="004D7614" w:rsidRPr="00F20846">
        <w:rPr>
          <w:rStyle w:val="docbody1"/>
          <w:sz w:val="28"/>
          <w:szCs w:val="28"/>
          <w:lang w:val="ro-MO"/>
        </w:rPr>
        <w:t xml:space="preserve"> se efectuează </w:t>
      </w:r>
      <w:r w:rsidR="00DC6B7E" w:rsidRPr="00F20846">
        <w:rPr>
          <w:rStyle w:val="docbody1"/>
          <w:sz w:val="28"/>
          <w:szCs w:val="28"/>
          <w:lang w:val="ro-MO"/>
        </w:rPr>
        <w:t>în conformitate cu prevederile Codului muncii</w:t>
      </w:r>
      <w:r w:rsidR="00704C59" w:rsidRPr="00F20846">
        <w:rPr>
          <w:rStyle w:val="docbody1"/>
          <w:sz w:val="28"/>
          <w:szCs w:val="28"/>
          <w:lang w:val="ro-MO"/>
        </w:rPr>
        <w:t>.</w:t>
      </w:r>
    </w:p>
    <w:p w:rsidR="003844EA" w:rsidRPr="00F20846" w:rsidRDefault="00887257" w:rsidP="009756E2">
      <w:pPr>
        <w:numPr>
          <w:ilvl w:val="0"/>
          <w:numId w:val="23"/>
        </w:numPr>
        <w:tabs>
          <w:tab w:val="left" w:pos="1100"/>
        </w:tabs>
        <w:ind w:left="0" w:firstLine="700"/>
        <w:jc w:val="both"/>
        <w:rPr>
          <w:rStyle w:val="docbody1"/>
          <w:sz w:val="28"/>
          <w:szCs w:val="28"/>
          <w:lang w:val="ro-MO"/>
        </w:rPr>
      </w:pPr>
      <w:r w:rsidRPr="00F20846">
        <w:rPr>
          <w:rStyle w:val="docbody1"/>
          <w:sz w:val="28"/>
          <w:szCs w:val="28"/>
          <w:lang w:val="ro-MO"/>
        </w:rPr>
        <w:t>Salariaţi</w:t>
      </w:r>
      <w:r w:rsidR="00ED4C05" w:rsidRPr="00F20846">
        <w:rPr>
          <w:rStyle w:val="docbody1"/>
          <w:sz w:val="28"/>
          <w:szCs w:val="28"/>
          <w:lang w:val="ro-MO"/>
        </w:rPr>
        <w:t>i</w:t>
      </w:r>
      <w:r w:rsidR="00300F30">
        <w:rPr>
          <w:rStyle w:val="docbody1"/>
          <w:sz w:val="28"/>
          <w:szCs w:val="28"/>
          <w:lang w:val="ro-MO"/>
        </w:rPr>
        <w:t xml:space="preserve"> p</w:t>
      </w:r>
      <w:r w:rsidR="008D45C6" w:rsidRPr="00F20846">
        <w:rPr>
          <w:rStyle w:val="docbody1"/>
          <w:sz w:val="28"/>
          <w:szCs w:val="28"/>
          <w:lang w:val="ro-MO"/>
        </w:rPr>
        <w:t>osturilor</w:t>
      </w:r>
      <w:r w:rsidR="00B57F31" w:rsidRPr="00F20846">
        <w:rPr>
          <w:rStyle w:val="docbody1"/>
          <w:sz w:val="28"/>
          <w:szCs w:val="28"/>
          <w:lang w:val="ro-MO"/>
        </w:rPr>
        <w:t xml:space="preserve"> </w:t>
      </w:r>
      <w:r w:rsidR="00ED4C05" w:rsidRPr="00F20846">
        <w:rPr>
          <w:rStyle w:val="docbody1"/>
          <w:sz w:val="28"/>
          <w:szCs w:val="28"/>
          <w:lang w:val="ro-MO"/>
        </w:rPr>
        <w:t>beneficiază de asistenţă medicală</w:t>
      </w:r>
      <w:r w:rsidR="008D45C6" w:rsidRPr="00F20846">
        <w:rPr>
          <w:rStyle w:val="docbody1"/>
          <w:sz w:val="28"/>
          <w:szCs w:val="28"/>
          <w:lang w:val="ro-MO"/>
        </w:rPr>
        <w:t xml:space="preserve">, în conformitate cu </w:t>
      </w:r>
      <w:r w:rsidR="009F29A8" w:rsidRPr="00F20846">
        <w:rPr>
          <w:rStyle w:val="docbody1"/>
          <w:sz w:val="28"/>
          <w:szCs w:val="28"/>
          <w:lang w:val="ro-MO"/>
        </w:rPr>
        <w:t>prevederile</w:t>
      </w:r>
      <w:r w:rsidR="00660AB9" w:rsidRPr="00F20846">
        <w:rPr>
          <w:rStyle w:val="docbody1"/>
          <w:sz w:val="28"/>
          <w:szCs w:val="28"/>
          <w:lang w:val="ro-MO"/>
        </w:rPr>
        <w:t xml:space="preserve"> </w:t>
      </w:r>
      <w:r w:rsidR="008D45C6" w:rsidRPr="00F20846">
        <w:rPr>
          <w:rStyle w:val="docbody1"/>
          <w:sz w:val="28"/>
          <w:szCs w:val="28"/>
          <w:lang w:val="ro-MO"/>
        </w:rPr>
        <w:t>Leg</w:t>
      </w:r>
      <w:r w:rsidR="00660AB9" w:rsidRPr="00F20846">
        <w:rPr>
          <w:rStyle w:val="docbody1"/>
          <w:sz w:val="28"/>
          <w:szCs w:val="28"/>
          <w:lang w:val="ro-MO"/>
        </w:rPr>
        <w:t>ii</w:t>
      </w:r>
      <w:r w:rsidR="008D45C6" w:rsidRPr="00F20846">
        <w:rPr>
          <w:rStyle w:val="docbody1"/>
          <w:sz w:val="28"/>
          <w:szCs w:val="28"/>
          <w:lang w:val="ro-MO"/>
        </w:rPr>
        <w:t xml:space="preserve"> nr.1585-XIII din 27 februarie 1998 cu privire la asigurarea obligatorie de asistenţă medicală</w:t>
      </w:r>
      <w:r w:rsidR="004B36BA" w:rsidRPr="00F20846">
        <w:rPr>
          <w:rStyle w:val="docbody1"/>
          <w:sz w:val="28"/>
          <w:szCs w:val="28"/>
          <w:lang w:val="ro-MO"/>
        </w:rPr>
        <w:t>,</w:t>
      </w:r>
      <w:r w:rsidR="00D04371" w:rsidRPr="00F20846">
        <w:rPr>
          <w:rStyle w:val="docbody1"/>
          <w:sz w:val="28"/>
          <w:szCs w:val="28"/>
          <w:lang w:val="ro-MO"/>
        </w:rPr>
        <w:t xml:space="preserve"> executanţii serviciului civil în conformitate cu prevederile Legii nr.156 din 06 iulie 2007,</w:t>
      </w:r>
      <w:r w:rsidR="004B36BA" w:rsidRPr="00F20846">
        <w:rPr>
          <w:rStyle w:val="docbody1"/>
          <w:sz w:val="28"/>
          <w:szCs w:val="28"/>
          <w:lang w:val="ro-MO"/>
        </w:rPr>
        <w:t xml:space="preserve"> </w:t>
      </w:r>
      <w:r w:rsidR="00754539" w:rsidRPr="00F20846">
        <w:rPr>
          <w:rStyle w:val="docbody1"/>
          <w:sz w:val="28"/>
          <w:szCs w:val="28"/>
          <w:lang w:val="ro-MO"/>
        </w:rPr>
        <w:t>iar voluntarii</w:t>
      </w:r>
      <w:r w:rsidR="004D440F" w:rsidRPr="00F20846">
        <w:rPr>
          <w:rStyle w:val="docbody1"/>
          <w:sz w:val="28"/>
          <w:szCs w:val="28"/>
          <w:lang w:val="ro-MO"/>
        </w:rPr>
        <w:t xml:space="preserve"> </w:t>
      </w:r>
      <w:r w:rsidR="00754539" w:rsidRPr="00F20846">
        <w:rPr>
          <w:rStyle w:val="docbody1"/>
          <w:sz w:val="28"/>
          <w:szCs w:val="28"/>
          <w:lang w:val="ro-MO"/>
        </w:rPr>
        <w:t xml:space="preserve">în conformitate cu prevederile </w:t>
      </w:r>
      <w:r w:rsidR="004D440F" w:rsidRPr="00F20846">
        <w:rPr>
          <w:rStyle w:val="docbody1"/>
          <w:sz w:val="28"/>
          <w:szCs w:val="28"/>
          <w:lang w:val="ro-MO"/>
        </w:rPr>
        <w:t>Legii nr. 121 din 18</w:t>
      </w:r>
      <w:r w:rsidR="006E19B9" w:rsidRPr="00F20846">
        <w:rPr>
          <w:rStyle w:val="docbody1"/>
          <w:sz w:val="28"/>
          <w:szCs w:val="28"/>
          <w:lang w:val="ro-MO"/>
        </w:rPr>
        <w:t xml:space="preserve"> iunie </w:t>
      </w:r>
      <w:r w:rsidR="004D440F" w:rsidRPr="00F20846">
        <w:rPr>
          <w:rStyle w:val="docbody1"/>
          <w:sz w:val="28"/>
          <w:szCs w:val="28"/>
          <w:lang w:val="ro-MO"/>
        </w:rPr>
        <w:t>2010</w:t>
      </w:r>
      <w:r w:rsidR="00AD6238" w:rsidRPr="00F20846">
        <w:rPr>
          <w:rStyle w:val="docbody1"/>
          <w:sz w:val="28"/>
          <w:szCs w:val="28"/>
          <w:lang w:val="ro-MO"/>
        </w:rPr>
        <w:t>.</w:t>
      </w:r>
    </w:p>
    <w:p w:rsidR="003844EA" w:rsidRPr="00F20846" w:rsidRDefault="00300F30" w:rsidP="009756E2">
      <w:pPr>
        <w:numPr>
          <w:ilvl w:val="0"/>
          <w:numId w:val="23"/>
        </w:numPr>
        <w:tabs>
          <w:tab w:val="left" w:pos="1100"/>
        </w:tabs>
        <w:ind w:left="0" w:firstLine="700"/>
        <w:jc w:val="both"/>
        <w:rPr>
          <w:rStyle w:val="docbody1"/>
          <w:sz w:val="28"/>
          <w:szCs w:val="28"/>
          <w:lang w:val="ro-MO"/>
        </w:rPr>
      </w:pPr>
      <w:r>
        <w:rPr>
          <w:rStyle w:val="docbody1"/>
          <w:sz w:val="28"/>
          <w:szCs w:val="28"/>
          <w:lang w:val="ro-MO"/>
        </w:rPr>
        <w:t>Î</w:t>
      </w:r>
      <w:r w:rsidR="008170FD" w:rsidRPr="00F20846">
        <w:rPr>
          <w:rStyle w:val="docbody1"/>
          <w:sz w:val="28"/>
          <w:szCs w:val="28"/>
          <w:lang w:val="ro-MO"/>
        </w:rPr>
        <w:t xml:space="preserve">n </w:t>
      </w:r>
      <w:r w:rsidR="003844EA" w:rsidRPr="00F20846">
        <w:rPr>
          <w:rStyle w:val="docbody1"/>
          <w:sz w:val="28"/>
          <w:szCs w:val="28"/>
          <w:lang w:val="ro-MO"/>
        </w:rPr>
        <w:t xml:space="preserve">caz de vătămare a sănătăţii sau deces ca urmare </w:t>
      </w:r>
      <w:r w:rsidR="006A6D84" w:rsidRPr="00F20846">
        <w:rPr>
          <w:rStyle w:val="docbody1"/>
          <w:sz w:val="28"/>
          <w:szCs w:val="28"/>
          <w:lang w:val="ro-MO"/>
        </w:rPr>
        <w:t>a unui</w:t>
      </w:r>
      <w:r w:rsidR="003844EA" w:rsidRPr="00F20846">
        <w:rPr>
          <w:rStyle w:val="docbody1"/>
          <w:sz w:val="28"/>
          <w:szCs w:val="28"/>
          <w:lang w:val="ro-MO"/>
        </w:rPr>
        <w:t xml:space="preserve"> accident de muncă sau a unei boli profesionale, </w:t>
      </w:r>
      <w:r>
        <w:rPr>
          <w:rStyle w:val="docbody1"/>
          <w:sz w:val="28"/>
          <w:szCs w:val="28"/>
          <w:lang w:val="ro-MO"/>
        </w:rPr>
        <w:t>salaria</w:t>
      </w:r>
      <w:r w:rsidR="00FD08D6">
        <w:rPr>
          <w:rStyle w:val="docbody1"/>
          <w:sz w:val="28"/>
          <w:szCs w:val="28"/>
          <w:lang w:val="ro-MO"/>
        </w:rPr>
        <w:t>ţ</w:t>
      </w:r>
      <w:r>
        <w:rPr>
          <w:rStyle w:val="docbody1"/>
          <w:sz w:val="28"/>
          <w:szCs w:val="28"/>
          <w:lang w:val="ro-MO"/>
        </w:rPr>
        <w:t xml:space="preserve">ilor posturilor </w:t>
      </w:r>
      <w:r w:rsidR="008170FD" w:rsidRPr="00F20846">
        <w:rPr>
          <w:rStyle w:val="docbody1"/>
          <w:sz w:val="28"/>
          <w:szCs w:val="28"/>
          <w:lang w:val="ro-MO"/>
        </w:rPr>
        <w:t>l</w:t>
      </w:r>
      <w:r w:rsidR="003844EA" w:rsidRPr="00F20846">
        <w:rPr>
          <w:rStyle w:val="docbody1"/>
          <w:sz w:val="28"/>
          <w:szCs w:val="28"/>
          <w:lang w:val="ro-MO"/>
        </w:rPr>
        <w:t xml:space="preserve">i se acordă garanţii şi compensaţii </w:t>
      </w:r>
      <w:r w:rsidR="00A31835" w:rsidRPr="00F20846">
        <w:rPr>
          <w:rStyle w:val="docbody1"/>
          <w:sz w:val="28"/>
          <w:szCs w:val="28"/>
          <w:lang w:val="ro-MO"/>
        </w:rPr>
        <w:t>în conformitate cu prevederile Codului muncii</w:t>
      </w:r>
      <w:r w:rsidR="003F26CD" w:rsidRPr="00F20846">
        <w:rPr>
          <w:rStyle w:val="docbody1"/>
          <w:sz w:val="28"/>
          <w:szCs w:val="28"/>
          <w:lang w:val="ro-MO"/>
        </w:rPr>
        <w:t>, executanţilor serviciului civil</w:t>
      </w:r>
      <w:r w:rsidR="00F4476F" w:rsidRPr="00F20846">
        <w:rPr>
          <w:rStyle w:val="docbody1"/>
          <w:sz w:val="28"/>
          <w:szCs w:val="28"/>
          <w:lang w:val="ro-MO"/>
        </w:rPr>
        <w:t xml:space="preserve"> </w:t>
      </w:r>
      <w:r w:rsidR="003F26CD" w:rsidRPr="00F20846">
        <w:rPr>
          <w:rStyle w:val="docbody1"/>
          <w:sz w:val="28"/>
          <w:szCs w:val="28"/>
          <w:lang w:val="ro-MO"/>
        </w:rPr>
        <w:t xml:space="preserve">în conformitate cu prevederile </w:t>
      </w:r>
      <w:r w:rsidR="00F4476F" w:rsidRPr="00F20846">
        <w:rPr>
          <w:rStyle w:val="docbody1"/>
          <w:sz w:val="28"/>
          <w:szCs w:val="28"/>
          <w:lang w:val="ro-MO"/>
        </w:rPr>
        <w:t>Legii nr.156 din 06 iulie 2007</w:t>
      </w:r>
      <w:r w:rsidR="007B25EF" w:rsidRPr="00F20846">
        <w:rPr>
          <w:rStyle w:val="docbody1"/>
          <w:sz w:val="28"/>
          <w:szCs w:val="28"/>
          <w:lang w:val="ro-MO"/>
        </w:rPr>
        <w:t xml:space="preserve">, iar </w:t>
      </w:r>
      <w:r w:rsidR="008170FD" w:rsidRPr="00F20846">
        <w:rPr>
          <w:rStyle w:val="docbody1"/>
          <w:sz w:val="28"/>
          <w:szCs w:val="28"/>
          <w:lang w:val="ro-MO"/>
        </w:rPr>
        <w:t>voluntar</w:t>
      </w:r>
      <w:r w:rsidR="00EB154E" w:rsidRPr="00F20846">
        <w:rPr>
          <w:rStyle w:val="docbody1"/>
          <w:sz w:val="28"/>
          <w:szCs w:val="28"/>
          <w:lang w:val="ro-MO"/>
        </w:rPr>
        <w:t>i</w:t>
      </w:r>
      <w:r w:rsidR="008170FD" w:rsidRPr="00F20846">
        <w:rPr>
          <w:rStyle w:val="docbody1"/>
          <w:sz w:val="28"/>
          <w:szCs w:val="28"/>
          <w:lang w:val="ro-MO"/>
        </w:rPr>
        <w:t>lor</w:t>
      </w:r>
      <w:r w:rsidR="003A7703" w:rsidRPr="00F20846">
        <w:rPr>
          <w:rStyle w:val="docbody1"/>
          <w:sz w:val="28"/>
          <w:szCs w:val="28"/>
          <w:lang w:val="ro-MO"/>
        </w:rPr>
        <w:t>,</w:t>
      </w:r>
      <w:r w:rsidR="008170FD" w:rsidRPr="00F20846">
        <w:rPr>
          <w:rStyle w:val="docbody1"/>
          <w:sz w:val="28"/>
          <w:szCs w:val="28"/>
          <w:lang w:val="ro-MO"/>
        </w:rPr>
        <w:t xml:space="preserve"> </w:t>
      </w:r>
      <w:r w:rsidR="007B25EF" w:rsidRPr="00F20846">
        <w:rPr>
          <w:rStyle w:val="docbody1"/>
          <w:sz w:val="28"/>
          <w:szCs w:val="28"/>
          <w:lang w:val="ro-MO"/>
        </w:rPr>
        <w:t xml:space="preserve">în caz de accident de muncă sau de boală care decurg din natura activităţii, </w:t>
      </w:r>
      <w:r w:rsidR="008170FD" w:rsidRPr="00F20846">
        <w:rPr>
          <w:rStyle w:val="docbody1"/>
          <w:sz w:val="28"/>
          <w:szCs w:val="28"/>
          <w:lang w:val="ro-MO"/>
        </w:rPr>
        <w:t>li se asigură servicii medicale în conformitate cu prevederile</w:t>
      </w:r>
      <w:r w:rsidR="00403964" w:rsidRPr="00F20846">
        <w:rPr>
          <w:rStyle w:val="docbody1"/>
          <w:sz w:val="28"/>
          <w:szCs w:val="28"/>
          <w:lang w:val="ro-MO"/>
        </w:rPr>
        <w:t xml:space="preserve"> Legii nr. 121 din 18 iunie 2010</w:t>
      </w:r>
      <w:r w:rsidR="003844EA" w:rsidRPr="00F20846">
        <w:rPr>
          <w:rStyle w:val="docbody1"/>
          <w:sz w:val="28"/>
          <w:szCs w:val="28"/>
          <w:lang w:val="ro-MO"/>
        </w:rPr>
        <w:t xml:space="preserve">. </w:t>
      </w:r>
    </w:p>
    <w:p w:rsidR="006001BF" w:rsidRPr="00F20846" w:rsidRDefault="006001BF" w:rsidP="007A330A">
      <w:pPr>
        <w:jc w:val="center"/>
        <w:rPr>
          <w:rStyle w:val="docbody1"/>
          <w:b/>
          <w:bCs/>
          <w:sz w:val="28"/>
          <w:szCs w:val="28"/>
          <w:lang w:val="ro-MO"/>
        </w:rPr>
      </w:pPr>
    </w:p>
    <w:p w:rsidR="007A330A" w:rsidRPr="00F20846" w:rsidRDefault="003D4FFE" w:rsidP="007A330A">
      <w:pPr>
        <w:jc w:val="center"/>
        <w:rPr>
          <w:b/>
          <w:sz w:val="28"/>
          <w:szCs w:val="28"/>
          <w:lang w:val="ro-MO"/>
        </w:rPr>
      </w:pPr>
      <w:r w:rsidRPr="00F20846">
        <w:rPr>
          <w:rStyle w:val="docbody1"/>
          <w:b/>
          <w:bCs/>
          <w:sz w:val="28"/>
          <w:szCs w:val="28"/>
          <w:lang w:val="ro-MO"/>
        </w:rPr>
        <w:t>V</w:t>
      </w:r>
      <w:r w:rsidR="006D3AAB">
        <w:rPr>
          <w:rStyle w:val="docbody1"/>
          <w:b/>
          <w:bCs/>
          <w:sz w:val="28"/>
          <w:szCs w:val="28"/>
          <w:lang w:val="ro-MO"/>
        </w:rPr>
        <w:t>I</w:t>
      </w:r>
      <w:r w:rsidRPr="00F20846">
        <w:rPr>
          <w:rStyle w:val="docbody1"/>
          <w:b/>
          <w:bCs/>
          <w:sz w:val="28"/>
          <w:szCs w:val="28"/>
          <w:lang w:val="ro-MO"/>
        </w:rPr>
        <w:t xml:space="preserve">. </w:t>
      </w:r>
      <w:r w:rsidR="007A330A" w:rsidRPr="00F20846">
        <w:rPr>
          <w:rStyle w:val="docbody1"/>
          <w:b/>
          <w:bCs/>
          <w:sz w:val="28"/>
          <w:szCs w:val="28"/>
          <w:lang w:val="ro-MO"/>
        </w:rPr>
        <w:t>D</w:t>
      </w:r>
      <w:r w:rsidR="007A330A" w:rsidRPr="00F20846">
        <w:rPr>
          <w:b/>
          <w:sz w:val="28"/>
          <w:szCs w:val="28"/>
          <w:lang w:val="ro-MO"/>
        </w:rPr>
        <w:t>repturi şi obligaţii</w:t>
      </w:r>
    </w:p>
    <w:p w:rsidR="006001BF" w:rsidRPr="00F20846" w:rsidRDefault="006001BF" w:rsidP="007A330A">
      <w:pPr>
        <w:jc w:val="center"/>
        <w:rPr>
          <w:b/>
          <w:sz w:val="28"/>
          <w:szCs w:val="28"/>
          <w:lang w:val="ro-MO"/>
        </w:rPr>
      </w:pPr>
    </w:p>
    <w:p w:rsidR="003D1C72" w:rsidRPr="00F20846" w:rsidRDefault="00C8189C" w:rsidP="009756E2">
      <w:pPr>
        <w:numPr>
          <w:ilvl w:val="0"/>
          <w:numId w:val="23"/>
        </w:numPr>
        <w:tabs>
          <w:tab w:val="left" w:pos="1100"/>
        </w:tabs>
        <w:ind w:left="0" w:firstLine="700"/>
        <w:jc w:val="both"/>
        <w:rPr>
          <w:rStyle w:val="docbody1"/>
          <w:sz w:val="28"/>
          <w:szCs w:val="28"/>
          <w:lang w:val="ro-MO"/>
        </w:rPr>
      </w:pPr>
      <w:r w:rsidRPr="00F20846">
        <w:rPr>
          <w:rStyle w:val="docbody1"/>
          <w:sz w:val="28"/>
          <w:szCs w:val="28"/>
          <w:lang w:val="ro-MO"/>
        </w:rPr>
        <w:t xml:space="preserve">Salariaţii </w:t>
      </w:r>
      <w:r w:rsidR="00300F30">
        <w:rPr>
          <w:rStyle w:val="docbody1"/>
          <w:sz w:val="28"/>
          <w:szCs w:val="28"/>
          <w:lang w:val="ro-MO"/>
        </w:rPr>
        <w:t>p</w:t>
      </w:r>
      <w:r w:rsidR="003D1C72" w:rsidRPr="00F20846">
        <w:rPr>
          <w:rStyle w:val="docbody1"/>
          <w:sz w:val="28"/>
          <w:szCs w:val="28"/>
          <w:lang w:val="ro-MO"/>
        </w:rPr>
        <w:t xml:space="preserve">osturilor </w:t>
      </w:r>
      <w:r w:rsidR="00E90128" w:rsidRPr="00F20846">
        <w:rPr>
          <w:rStyle w:val="docbody1"/>
          <w:sz w:val="28"/>
          <w:szCs w:val="28"/>
          <w:lang w:val="ro-MO"/>
        </w:rPr>
        <w:t>au</w:t>
      </w:r>
      <w:r w:rsidR="003D1C72" w:rsidRPr="00F20846">
        <w:rPr>
          <w:rStyle w:val="docbody1"/>
          <w:sz w:val="28"/>
          <w:szCs w:val="28"/>
          <w:lang w:val="ro-MO"/>
        </w:rPr>
        <w:t xml:space="preserve"> </w:t>
      </w:r>
      <w:r w:rsidR="00170B5C" w:rsidRPr="00F20846">
        <w:rPr>
          <w:rStyle w:val="docbody1"/>
          <w:sz w:val="28"/>
          <w:szCs w:val="28"/>
          <w:lang w:val="ro-MO"/>
        </w:rPr>
        <w:t xml:space="preserve">următoarele </w:t>
      </w:r>
      <w:r w:rsidR="003D1C72" w:rsidRPr="00F20846">
        <w:rPr>
          <w:rStyle w:val="docbody1"/>
          <w:sz w:val="28"/>
          <w:szCs w:val="28"/>
          <w:lang w:val="ro-MO"/>
        </w:rPr>
        <w:t>dreptu</w:t>
      </w:r>
      <w:r w:rsidR="00170B5C" w:rsidRPr="00F20846">
        <w:rPr>
          <w:rStyle w:val="docbody1"/>
          <w:sz w:val="28"/>
          <w:szCs w:val="28"/>
          <w:lang w:val="ro-MO"/>
        </w:rPr>
        <w:t>ri</w:t>
      </w:r>
      <w:r w:rsidR="003D1C72" w:rsidRPr="00F20846">
        <w:rPr>
          <w:rStyle w:val="docbody1"/>
          <w:sz w:val="28"/>
          <w:szCs w:val="28"/>
          <w:lang w:val="ro-MO"/>
        </w:rPr>
        <w:t>:</w:t>
      </w:r>
    </w:p>
    <w:p w:rsidR="00170B5C" w:rsidRPr="00F20846" w:rsidRDefault="005719A8" w:rsidP="00FB699B">
      <w:pPr>
        <w:tabs>
          <w:tab w:val="left" w:pos="600"/>
          <w:tab w:val="left" w:pos="700"/>
          <w:tab w:val="left" w:pos="1134"/>
        </w:tabs>
        <w:ind w:firstLine="709"/>
        <w:jc w:val="both"/>
        <w:rPr>
          <w:bCs/>
          <w:color w:val="000000"/>
          <w:sz w:val="28"/>
          <w:szCs w:val="28"/>
          <w:lang w:val="ro-MO"/>
        </w:rPr>
      </w:pPr>
      <w:r w:rsidRPr="00F20846">
        <w:rPr>
          <w:rStyle w:val="docbody1"/>
          <w:sz w:val="28"/>
          <w:szCs w:val="28"/>
          <w:lang w:val="ro-MO"/>
        </w:rPr>
        <w:t>a)</w:t>
      </w:r>
      <w:r w:rsidR="00300F30">
        <w:rPr>
          <w:rStyle w:val="docbody1"/>
          <w:sz w:val="28"/>
          <w:szCs w:val="28"/>
          <w:lang w:val="ro-MO"/>
        </w:rPr>
        <w:t xml:space="preserve"> </w:t>
      </w:r>
      <w:r w:rsidR="00D8030C" w:rsidRPr="00F20846">
        <w:rPr>
          <w:bCs/>
          <w:color w:val="000000"/>
          <w:sz w:val="28"/>
          <w:szCs w:val="28"/>
          <w:lang w:val="ro-MO"/>
        </w:rPr>
        <w:t>să desfăşoare activitatea în conformitate cu ordi</w:t>
      </w:r>
      <w:r w:rsidR="00300F30">
        <w:rPr>
          <w:bCs/>
          <w:color w:val="000000"/>
          <w:sz w:val="28"/>
          <w:szCs w:val="28"/>
          <w:lang w:val="ro-MO"/>
        </w:rPr>
        <w:t>nea şi regimul de activitate a p</w:t>
      </w:r>
      <w:r w:rsidR="00D8030C" w:rsidRPr="00F20846">
        <w:rPr>
          <w:bCs/>
          <w:color w:val="000000"/>
          <w:sz w:val="28"/>
          <w:szCs w:val="28"/>
          <w:lang w:val="ro-MO"/>
        </w:rPr>
        <w:t>ostului;</w:t>
      </w:r>
    </w:p>
    <w:p w:rsidR="005D6B7E" w:rsidRPr="00F20846" w:rsidRDefault="00300F30" w:rsidP="00FB699B">
      <w:pPr>
        <w:tabs>
          <w:tab w:val="left" w:pos="600"/>
          <w:tab w:val="left" w:pos="700"/>
          <w:tab w:val="left" w:pos="1134"/>
        </w:tabs>
        <w:ind w:firstLine="709"/>
        <w:jc w:val="both"/>
        <w:rPr>
          <w:rStyle w:val="docbody1"/>
          <w:sz w:val="28"/>
          <w:szCs w:val="28"/>
          <w:lang w:val="ro-MO"/>
        </w:rPr>
      </w:pPr>
      <w:r>
        <w:rPr>
          <w:rStyle w:val="docbody1"/>
          <w:sz w:val="28"/>
          <w:szCs w:val="28"/>
          <w:lang w:val="ro-MO"/>
        </w:rPr>
        <w:t xml:space="preserve">b) </w:t>
      </w:r>
      <w:r w:rsidR="005D6B7E" w:rsidRPr="00F20846">
        <w:rPr>
          <w:rStyle w:val="docbody1"/>
          <w:sz w:val="28"/>
          <w:szCs w:val="28"/>
          <w:lang w:val="ro-MO"/>
        </w:rPr>
        <w:t>să intre nestingherit în toate localurile unităţilor economice, precum şi în locuinţele şi construcţiile auxiliare ale cetăţenilor în timpul lichidării incendiilor şi/sau altor situaţii excepţionale;</w:t>
      </w:r>
    </w:p>
    <w:p w:rsidR="003D1C72" w:rsidRPr="00F20846" w:rsidRDefault="00300F30" w:rsidP="000C1749">
      <w:pPr>
        <w:tabs>
          <w:tab w:val="left" w:pos="600"/>
          <w:tab w:val="left" w:pos="700"/>
          <w:tab w:val="left" w:pos="1134"/>
        </w:tabs>
        <w:ind w:firstLine="709"/>
        <w:jc w:val="both"/>
        <w:rPr>
          <w:rStyle w:val="docbody1"/>
          <w:sz w:val="28"/>
          <w:szCs w:val="28"/>
          <w:lang w:val="ro-MO"/>
        </w:rPr>
      </w:pPr>
      <w:r>
        <w:rPr>
          <w:rStyle w:val="docbody1"/>
          <w:sz w:val="28"/>
          <w:szCs w:val="28"/>
          <w:lang w:val="ro-MO"/>
        </w:rPr>
        <w:t xml:space="preserve">c) </w:t>
      </w:r>
      <w:r w:rsidR="003D1C72" w:rsidRPr="00F20846">
        <w:rPr>
          <w:rStyle w:val="docbody1"/>
          <w:sz w:val="28"/>
          <w:szCs w:val="28"/>
          <w:lang w:val="ro-MO"/>
        </w:rPr>
        <w:t>să forţeze, în caz de necesitate, uşile şi geamurile, elementele de construcţie care le îngrădesc pătrunderea, să demonteze şi să demoleze construcţii, să întreprindă alte acţiuni în executarea acestor lucrări;</w:t>
      </w:r>
    </w:p>
    <w:p w:rsidR="003D1C72" w:rsidRPr="00F20846" w:rsidRDefault="00300F30" w:rsidP="00FB699B">
      <w:pPr>
        <w:tabs>
          <w:tab w:val="left" w:pos="600"/>
          <w:tab w:val="left" w:pos="700"/>
          <w:tab w:val="left" w:pos="1134"/>
        </w:tabs>
        <w:ind w:firstLine="709"/>
        <w:jc w:val="both"/>
        <w:rPr>
          <w:rStyle w:val="docbody1"/>
          <w:sz w:val="28"/>
          <w:szCs w:val="28"/>
          <w:lang w:val="ro-MO"/>
        </w:rPr>
      </w:pPr>
      <w:r>
        <w:rPr>
          <w:rStyle w:val="docbody1"/>
          <w:sz w:val="28"/>
          <w:szCs w:val="28"/>
          <w:lang w:val="ro-MO"/>
        </w:rPr>
        <w:lastRenderedPageBreak/>
        <w:t xml:space="preserve">d) </w:t>
      </w:r>
      <w:r w:rsidR="003D1C72" w:rsidRPr="00F20846">
        <w:rPr>
          <w:rStyle w:val="docbody1"/>
          <w:sz w:val="28"/>
          <w:szCs w:val="28"/>
          <w:lang w:val="ro-MO"/>
        </w:rPr>
        <w:t xml:space="preserve">să limiteze sau să interzică temporar circulaţia mijloacelor de transport, precum şi accesul </w:t>
      </w:r>
      <w:r w:rsidR="00282B86" w:rsidRPr="00F20846">
        <w:rPr>
          <w:rStyle w:val="docbody1"/>
          <w:sz w:val="28"/>
          <w:szCs w:val="28"/>
          <w:lang w:val="ro-MO"/>
        </w:rPr>
        <w:t>persoanelor fizice</w:t>
      </w:r>
      <w:r w:rsidR="003D1C72" w:rsidRPr="00F20846">
        <w:rPr>
          <w:rStyle w:val="docbody1"/>
          <w:sz w:val="28"/>
          <w:szCs w:val="28"/>
          <w:lang w:val="ro-MO"/>
        </w:rPr>
        <w:t xml:space="preserve"> la sectoare </w:t>
      </w:r>
      <w:r w:rsidR="008575D8">
        <w:rPr>
          <w:rStyle w:val="docbody1"/>
          <w:sz w:val="28"/>
          <w:szCs w:val="28"/>
          <w:lang w:val="ro-MO"/>
        </w:rPr>
        <w:t>limitate</w:t>
      </w:r>
      <w:r w:rsidR="003D1C72" w:rsidRPr="00F20846">
        <w:rPr>
          <w:rStyle w:val="docbody1"/>
          <w:sz w:val="28"/>
          <w:szCs w:val="28"/>
          <w:lang w:val="ro-MO"/>
        </w:rPr>
        <w:t xml:space="preserve"> din localitate sau la anumite obiective, să-i impună a părăsi anumite locuri</w:t>
      </w:r>
      <w:r w:rsidR="006E728F" w:rsidRPr="00F20846">
        <w:rPr>
          <w:rStyle w:val="docbody1"/>
          <w:sz w:val="28"/>
          <w:szCs w:val="28"/>
          <w:lang w:val="ro-MO"/>
        </w:rPr>
        <w:t>, care prezintă pericol</w:t>
      </w:r>
      <w:r w:rsidR="003D1C72" w:rsidRPr="00F20846">
        <w:rPr>
          <w:rStyle w:val="docbody1"/>
          <w:sz w:val="28"/>
          <w:szCs w:val="28"/>
          <w:lang w:val="ro-MO"/>
        </w:rPr>
        <w:t>;</w:t>
      </w:r>
    </w:p>
    <w:p w:rsidR="003D1C72" w:rsidRPr="00F20846" w:rsidRDefault="00300F30" w:rsidP="00FB699B">
      <w:pPr>
        <w:tabs>
          <w:tab w:val="left" w:pos="600"/>
          <w:tab w:val="left" w:pos="700"/>
          <w:tab w:val="left" w:pos="1134"/>
        </w:tabs>
        <w:ind w:firstLine="709"/>
        <w:jc w:val="both"/>
        <w:rPr>
          <w:rStyle w:val="docbody1"/>
          <w:sz w:val="28"/>
          <w:szCs w:val="28"/>
          <w:lang w:val="ro-MO"/>
        </w:rPr>
      </w:pPr>
      <w:r>
        <w:rPr>
          <w:rStyle w:val="docbody1"/>
          <w:sz w:val="28"/>
          <w:szCs w:val="28"/>
          <w:lang w:val="ro-MO"/>
        </w:rPr>
        <w:t xml:space="preserve">e) </w:t>
      </w:r>
      <w:r w:rsidR="003D1C72" w:rsidRPr="00F20846">
        <w:rPr>
          <w:rStyle w:val="docbody1"/>
          <w:sz w:val="28"/>
          <w:szCs w:val="28"/>
          <w:lang w:val="ro-MO"/>
        </w:rPr>
        <w:t>să se deplaseze la locul intervenţiei, pe drumuri care nu sunt deschise circulaţiei publice ori pe terenuri, indiferent de forma de proprietate, dacă cerinţele de operativitate şi de lucru impun aceasta;</w:t>
      </w:r>
    </w:p>
    <w:p w:rsidR="003D1C72" w:rsidRPr="00F20846" w:rsidRDefault="008575D8" w:rsidP="00FB699B">
      <w:pPr>
        <w:tabs>
          <w:tab w:val="left" w:pos="600"/>
          <w:tab w:val="left" w:pos="700"/>
          <w:tab w:val="left" w:pos="1134"/>
        </w:tabs>
        <w:ind w:firstLine="709"/>
        <w:jc w:val="both"/>
        <w:rPr>
          <w:rStyle w:val="docbody1"/>
          <w:sz w:val="28"/>
          <w:szCs w:val="28"/>
          <w:lang w:val="ro-MO"/>
        </w:rPr>
      </w:pPr>
      <w:r>
        <w:rPr>
          <w:rStyle w:val="docbody1"/>
          <w:sz w:val="28"/>
          <w:szCs w:val="28"/>
          <w:lang w:val="ro-MO"/>
        </w:rPr>
        <w:t xml:space="preserve">f) </w:t>
      </w:r>
      <w:r w:rsidR="003D1C72" w:rsidRPr="00F20846">
        <w:rPr>
          <w:rStyle w:val="docbody1"/>
          <w:sz w:val="28"/>
          <w:szCs w:val="28"/>
          <w:lang w:val="ro-MO"/>
        </w:rPr>
        <w:t xml:space="preserve">să mobilizeze </w:t>
      </w:r>
      <w:r w:rsidR="001354F8" w:rsidRPr="00F20846">
        <w:rPr>
          <w:rStyle w:val="docbody1"/>
          <w:sz w:val="28"/>
          <w:szCs w:val="28"/>
          <w:lang w:val="ro-MO"/>
        </w:rPr>
        <w:t>cetăţenii</w:t>
      </w:r>
      <w:r w:rsidR="003D1C72" w:rsidRPr="00F20846">
        <w:rPr>
          <w:rStyle w:val="docbody1"/>
          <w:sz w:val="28"/>
          <w:szCs w:val="28"/>
          <w:lang w:val="ro-MO"/>
        </w:rPr>
        <w:t xml:space="preserve"> şi mijloacele</w:t>
      </w:r>
      <w:r w:rsidR="001354F8" w:rsidRPr="00F20846">
        <w:rPr>
          <w:rStyle w:val="docbody1"/>
          <w:sz w:val="28"/>
          <w:szCs w:val="28"/>
          <w:lang w:val="ro-MO"/>
        </w:rPr>
        <w:t xml:space="preserve"> tehnice ale agenţilor</w:t>
      </w:r>
      <w:r w:rsidR="003D1C72" w:rsidRPr="00F20846">
        <w:rPr>
          <w:rStyle w:val="docbody1"/>
          <w:sz w:val="28"/>
          <w:szCs w:val="28"/>
          <w:lang w:val="ro-MO"/>
        </w:rPr>
        <w:t xml:space="preserve"> economic</w:t>
      </w:r>
      <w:r w:rsidR="001354F8" w:rsidRPr="00F20846">
        <w:rPr>
          <w:rStyle w:val="docbody1"/>
          <w:sz w:val="28"/>
          <w:szCs w:val="28"/>
          <w:lang w:val="ro-MO"/>
        </w:rPr>
        <w:t>i</w:t>
      </w:r>
      <w:r w:rsidR="006001BF" w:rsidRPr="00F20846">
        <w:rPr>
          <w:rStyle w:val="docbody1"/>
          <w:sz w:val="28"/>
          <w:szCs w:val="28"/>
          <w:lang w:val="ro-MO"/>
        </w:rPr>
        <w:t xml:space="preserve"> pentru lichidarea incendiilor şi/sau altor situaţii excepţionale</w:t>
      </w:r>
      <w:r w:rsidR="003D1C72" w:rsidRPr="00F20846">
        <w:rPr>
          <w:rStyle w:val="docbody1"/>
          <w:sz w:val="28"/>
          <w:szCs w:val="28"/>
          <w:lang w:val="ro-MO"/>
        </w:rPr>
        <w:t>;</w:t>
      </w:r>
    </w:p>
    <w:p w:rsidR="00A31D11" w:rsidRPr="00F20846" w:rsidRDefault="008575D8" w:rsidP="00572E9B">
      <w:pPr>
        <w:tabs>
          <w:tab w:val="left" w:pos="600"/>
          <w:tab w:val="left" w:pos="700"/>
          <w:tab w:val="left" w:pos="1134"/>
        </w:tabs>
        <w:ind w:firstLine="709"/>
        <w:jc w:val="both"/>
        <w:rPr>
          <w:rStyle w:val="docbody1"/>
          <w:sz w:val="28"/>
          <w:szCs w:val="28"/>
          <w:lang w:val="ro-MO"/>
        </w:rPr>
      </w:pPr>
      <w:r>
        <w:rPr>
          <w:rStyle w:val="docbody1"/>
          <w:sz w:val="28"/>
          <w:szCs w:val="28"/>
          <w:lang w:val="ro-MO"/>
        </w:rPr>
        <w:t xml:space="preserve">g) </w:t>
      </w:r>
      <w:r w:rsidR="003D1C72" w:rsidRPr="00F20846">
        <w:rPr>
          <w:rStyle w:val="docbody1"/>
          <w:sz w:val="28"/>
          <w:szCs w:val="28"/>
          <w:lang w:val="ro-MO"/>
        </w:rPr>
        <w:t xml:space="preserve">să solicite </w:t>
      </w:r>
      <w:r w:rsidR="00433A65" w:rsidRPr="00F20846">
        <w:rPr>
          <w:sz w:val="28"/>
          <w:szCs w:val="28"/>
          <w:lang w:val="ro-MO"/>
        </w:rPr>
        <w:t>autorităţilor administraţiilor publice locale de nivelul întîi</w:t>
      </w:r>
      <w:r w:rsidR="00433A65" w:rsidRPr="00F20846">
        <w:rPr>
          <w:rStyle w:val="docbody1"/>
          <w:sz w:val="28"/>
          <w:szCs w:val="28"/>
          <w:lang w:val="ro-MO"/>
        </w:rPr>
        <w:t xml:space="preserve"> </w:t>
      </w:r>
      <w:r w:rsidR="003D1C72" w:rsidRPr="00F20846">
        <w:rPr>
          <w:rStyle w:val="docbody1"/>
          <w:sz w:val="28"/>
          <w:szCs w:val="28"/>
          <w:lang w:val="ro-MO"/>
        </w:rPr>
        <w:t xml:space="preserve">şi unităţilor economice acordarea gratuită a substanţelor de stingere, tehnică, </w:t>
      </w:r>
      <w:r>
        <w:rPr>
          <w:rStyle w:val="docbody1"/>
          <w:sz w:val="28"/>
          <w:szCs w:val="28"/>
          <w:lang w:val="ro-MO"/>
        </w:rPr>
        <w:t>carburan</w:t>
      </w:r>
      <w:r w:rsidR="00FD08D6">
        <w:rPr>
          <w:rStyle w:val="docbody1"/>
          <w:sz w:val="28"/>
          <w:szCs w:val="28"/>
          <w:lang w:val="ro-MO"/>
        </w:rPr>
        <w:t>ţ</w:t>
      </w:r>
      <w:r>
        <w:rPr>
          <w:rStyle w:val="docbody1"/>
          <w:sz w:val="28"/>
          <w:szCs w:val="28"/>
          <w:lang w:val="ro-MO"/>
        </w:rPr>
        <w:t>i</w:t>
      </w:r>
      <w:r w:rsidR="003D1C72" w:rsidRPr="00F20846">
        <w:rPr>
          <w:rStyle w:val="docbody1"/>
          <w:sz w:val="28"/>
          <w:szCs w:val="28"/>
          <w:lang w:val="ro-MO"/>
        </w:rPr>
        <w:t xml:space="preserve"> şi lubrifianţi, resurse umane, echipament, mijloace de telecomunicaţii etc, iar în timpul </w:t>
      </w:r>
      <w:r w:rsidR="006846E1" w:rsidRPr="00F20846">
        <w:rPr>
          <w:rStyle w:val="docbody1"/>
          <w:sz w:val="28"/>
          <w:szCs w:val="28"/>
          <w:lang w:val="ro-MO"/>
        </w:rPr>
        <w:t xml:space="preserve">lichidării incendiilor şi/sau altor situaţii excepţionale </w:t>
      </w:r>
      <w:r w:rsidR="003D1C72" w:rsidRPr="00F20846">
        <w:rPr>
          <w:rStyle w:val="docbody1"/>
          <w:sz w:val="28"/>
          <w:szCs w:val="28"/>
          <w:lang w:val="ro-MO"/>
        </w:rPr>
        <w:t>cu o durată de peste cinci ore</w:t>
      </w:r>
      <w:r>
        <w:rPr>
          <w:rStyle w:val="docbody1"/>
          <w:sz w:val="28"/>
          <w:szCs w:val="28"/>
          <w:lang w:val="ro-MO"/>
        </w:rPr>
        <w:t>,</w:t>
      </w:r>
      <w:r w:rsidR="003D1C72" w:rsidRPr="00F20846">
        <w:rPr>
          <w:rStyle w:val="docbody1"/>
          <w:sz w:val="28"/>
          <w:szCs w:val="28"/>
          <w:lang w:val="ro-MO"/>
        </w:rPr>
        <w:t xml:space="preserve"> asigurarea cu ali</w:t>
      </w:r>
      <w:r w:rsidR="003A4865" w:rsidRPr="00F20846">
        <w:rPr>
          <w:rStyle w:val="docbody1"/>
          <w:sz w:val="28"/>
          <w:szCs w:val="28"/>
          <w:lang w:val="ro-MO"/>
        </w:rPr>
        <w:t>mente şi încăperi pentru odihnă;</w:t>
      </w:r>
    </w:p>
    <w:p w:rsidR="00D32C7B" w:rsidRPr="00F20846" w:rsidRDefault="008575D8" w:rsidP="00D32C7B">
      <w:pPr>
        <w:tabs>
          <w:tab w:val="left" w:pos="600"/>
          <w:tab w:val="left" w:pos="700"/>
          <w:tab w:val="left" w:pos="1134"/>
        </w:tabs>
        <w:ind w:firstLine="709"/>
        <w:jc w:val="both"/>
        <w:rPr>
          <w:sz w:val="28"/>
          <w:szCs w:val="28"/>
          <w:lang w:val="ro-MO"/>
        </w:rPr>
      </w:pPr>
      <w:r>
        <w:rPr>
          <w:sz w:val="28"/>
          <w:szCs w:val="28"/>
          <w:lang w:val="ro-MO"/>
        </w:rPr>
        <w:t xml:space="preserve">h) </w:t>
      </w:r>
      <w:r w:rsidR="00A31D11" w:rsidRPr="00F20846">
        <w:rPr>
          <w:sz w:val="28"/>
          <w:szCs w:val="28"/>
          <w:lang w:val="ro-MO"/>
        </w:rPr>
        <w:t>să atace în</w:t>
      </w:r>
      <w:r>
        <w:rPr>
          <w:sz w:val="28"/>
          <w:szCs w:val="28"/>
          <w:lang w:val="ro-MO"/>
        </w:rPr>
        <w:t xml:space="preserve"> instanţă deciziile şefului de p</w:t>
      </w:r>
      <w:r w:rsidR="00A31D11" w:rsidRPr="00F20846">
        <w:rPr>
          <w:sz w:val="28"/>
          <w:szCs w:val="28"/>
          <w:lang w:val="ro-MO"/>
        </w:rPr>
        <w:t xml:space="preserve">ost </w:t>
      </w:r>
      <w:r w:rsidR="00836764" w:rsidRPr="00F20846">
        <w:rPr>
          <w:sz w:val="28"/>
          <w:szCs w:val="28"/>
          <w:lang w:val="ro-MO"/>
        </w:rPr>
        <w:t>sau</w:t>
      </w:r>
      <w:r w:rsidR="00433A65" w:rsidRPr="00F20846">
        <w:rPr>
          <w:sz w:val="28"/>
          <w:szCs w:val="28"/>
          <w:lang w:val="ro-MO"/>
        </w:rPr>
        <w:t xml:space="preserve"> </w:t>
      </w:r>
      <w:r>
        <w:rPr>
          <w:sz w:val="28"/>
          <w:szCs w:val="28"/>
          <w:lang w:val="ro-MO"/>
        </w:rPr>
        <w:t>p</w:t>
      </w:r>
      <w:r w:rsidR="00D939BF" w:rsidRPr="00F20846">
        <w:rPr>
          <w:sz w:val="28"/>
          <w:szCs w:val="28"/>
          <w:lang w:val="ro-MO"/>
        </w:rPr>
        <w:t>rimarului</w:t>
      </w:r>
      <w:r>
        <w:rPr>
          <w:sz w:val="28"/>
          <w:szCs w:val="28"/>
          <w:lang w:val="ro-MO"/>
        </w:rPr>
        <w:t>, dacă aceştia consideră că le sunt lezate</w:t>
      </w:r>
      <w:r w:rsidR="00A31D11" w:rsidRPr="00F20846">
        <w:rPr>
          <w:sz w:val="28"/>
          <w:szCs w:val="28"/>
          <w:lang w:val="ro-MO"/>
        </w:rPr>
        <w:t xml:space="preserve"> dr</w:t>
      </w:r>
      <w:r>
        <w:rPr>
          <w:sz w:val="28"/>
          <w:szCs w:val="28"/>
          <w:lang w:val="ro-MO"/>
        </w:rPr>
        <w:t>epturile şi interesele legitime;</w:t>
      </w:r>
    </w:p>
    <w:p w:rsidR="00D32C7B" w:rsidRPr="00F20846" w:rsidRDefault="00D32C7B" w:rsidP="00D32C7B">
      <w:pPr>
        <w:tabs>
          <w:tab w:val="left" w:pos="600"/>
          <w:tab w:val="left" w:pos="700"/>
          <w:tab w:val="left" w:pos="1134"/>
        </w:tabs>
        <w:ind w:firstLine="709"/>
        <w:jc w:val="both"/>
        <w:rPr>
          <w:rStyle w:val="sttlitera"/>
          <w:sz w:val="28"/>
          <w:szCs w:val="28"/>
          <w:lang w:val="ro-MO"/>
        </w:rPr>
      </w:pPr>
      <w:r w:rsidRPr="00F20846">
        <w:rPr>
          <w:sz w:val="28"/>
          <w:szCs w:val="28"/>
          <w:lang w:val="ro-MO"/>
        </w:rPr>
        <w:t>i)</w:t>
      </w:r>
      <w:r w:rsidR="008575D8">
        <w:rPr>
          <w:sz w:val="28"/>
          <w:szCs w:val="28"/>
          <w:lang w:val="ro-MO"/>
        </w:rPr>
        <w:t xml:space="preserve"> </w:t>
      </w:r>
      <w:r w:rsidR="00132D58" w:rsidRPr="00F20846">
        <w:rPr>
          <w:rStyle w:val="sttlitera"/>
          <w:color w:val="000000"/>
          <w:sz w:val="28"/>
          <w:szCs w:val="28"/>
          <w:lang w:val="ro-MO"/>
        </w:rPr>
        <w:t>să înainteze propuneri de creştere a calităţii şi optimizare a modalităţii de prestare a serviciului;</w:t>
      </w:r>
    </w:p>
    <w:p w:rsidR="00D32C7B" w:rsidRPr="00F20846" w:rsidRDefault="00D32C7B" w:rsidP="00D32C7B">
      <w:pPr>
        <w:tabs>
          <w:tab w:val="left" w:pos="600"/>
          <w:tab w:val="left" w:pos="700"/>
          <w:tab w:val="left" w:pos="1134"/>
        </w:tabs>
        <w:ind w:firstLine="709"/>
        <w:jc w:val="both"/>
        <w:rPr>
          <w:rStyle w:val="sttlitera"/>
          <w:sz w:val="28"/>
          <w:szCs w:val="28"/>
          <w:lang w:val="ro-MO"/>
        </w:rPr>
      </w:pPr>
      <w:r w:rsidRPr="00F20846">
        <w:rPr>
          <w:rStyle w:val="sttlitera"/>
          <w:sz w:val="28"/>
          <w:szCs w:val="28"/>
          <w:lang w:val="ro-MO"/>
        </w:rPr>
        <w:t>î)</w:t>
      </w:r>
      <w:r w:rsidR="008575D8">
        <w:rPr>
          <w:rStyle w:val="sttlitera"/>
          <w:sz w:val="28"/>
          <w:szCs w:val="28"/>
          <w:lang w:val="ro-MO"/>
        </w:rPr>
        <w:t xml:space="preserve"> </w:t>
      </w:r>
      <w:r w:rsidR="00D466E2" w:rsidRPr="00F20846">
        <w:rPr>
          <w:rStyle w:val="sttlitera"/>
          <w:color w:val="000000"/>
          <w:sz w:val="28"/>
          <w:szCs w:val="28"/>
          <w:bdr w:val="none" w:sz="0" w:space="0" w:color="auto" w:frame="1"/>
          <w:lang w:val="ro-MO"/>
        </w:rPr>
        <w:t xml:space="preserve">să participe la elaborarea strategiilor, programelor, proiectelor de dezvoltare a serviciului teritorial de salvatori şi pompieri; </w:t>
      </w:r>
    </w:p>
    <w:p w:rsidR="00132D58" w:rsidRPr="00F20846" w:rsidRDefault="00D32C7B" w:rsidP="00D32C7B">
      <w:pPr>
        <w:tabs>
          <w:tab w:val="left" w:pos="600"/>
          <w:tab w:val="left" w:pos="700"/>
          <w:tab w:val="left" w:pos="1134"/>
        </w:tabs>
        <w:ind w:firstLine="709"/>
        <w:jc w:val="both"/>
        <w:rPr>
          <w:sz w:val="28"/>
          <w:szCs w:val="28"/>
          <w:lang w:val="ro-MO"/>
        </w:rPr>
      </w:pPr>
      <w:r w:rsidRPr="00F20846">
        <w:rPr>
          <w:rStyle w:val="sttlitera"/>
          <w:sz w:val="28"/>
          <w:szCs w:val="28"/>
          <w:lang w:val="ro-MO"/>
        </w:rPr>
        <w:t>j)</w:t>
      </w:r>
      <w:r w:rsidR="008575D8">
        <w:rPr>
          <w:rStyle w:val="sttlitera"/>
          <w:sz w:val="28"/>
          <w:szCs w:val="28"/>
          <w:lang w:val="ro-MO"/>
        </w:rPr>
        <w:t xml:space="preserve"> </w:t>
      </w:r>
      <w:r w:rsidR="006D5EF5" w:rsidRPr="00F20846">
        <w:rPr>
          <w:rStyle w:val="sttlitera"/>
          <w:color w:val="000000"/>
          <w:sz w:val="28"/>
          <w:szCs w:val="28"/>
          <w:bdr w:val="none" w:sz="0" w:space="0" w:color="auto" w:frame="1"/>
          <w:lang w:val="ro-MO"/>
        </w:rPr>
        <w:t>să fie informa</w:t>
      </w:r>
      <w:r w:rsidR="00FA28B0" w:rsidRPr="00F20846">
        <w:rPr>
          <w:rStyle w:val="sttlitera"/>
          <w:color w:val="000000"/>
          <w:sz w:val="28"/>
          <w:szCs w:val="28"/>
          <w:bdr w:val="none" w:sz="0" w:space="0" w:color="auto" w:frame="1"/>
          <w:lang w:val="ro-MO"/>
        </w:rPr>
        <w:t>ţ</w:t>
      </w:r>
      <w:r w:rsidR="006D5EF5" w:rsidRPr="00F20846">
        <w:rPr>
          <w:rStyle w:val="sttlitera"/>
          <w:color w:val="000000"/>
          <w:sz w:val="28"/>
          <w:szCs w:val="28"/>
          <w:bdr w:val="none" w:sz="0" w:space="0" w:color="auto" w:frame="1"/>
          <w:lang w:val="ro-MO"/>
        </w:rPr>
        <w:t xml:space="preserve">i </w:t>
      </w:r>
      <w:r w:rsidR="00D573DB" w:rsidRPr="00F20846">
        <w:rPr>
          <w:rStyle w:val="sttlitera"/>
          <w:color w:val="000000"/>
          <w:sz w:val="28"/>
          <w:szCs w:val="28"/>
          <w:bdr w:val="none" w:sz="0" w:space="0" w:color="auto" w:frame="1"/>
          <w:lang w:val="ro-MO"/>
        </w:rPr>
        <w:t xml:space="preserve">asupra situaţiei privind prestarea serviciului, problemelor existente, soluţiilor propuse pentru depăşirea impedimentelor, oportunităţilor de dezvoltare, planurilor şi perspectivelor de acţiune. </w:t>
      </w:r>
    </w:p>
    <w:p w:rsidR="00D8030C" w:rsidRPr="00F20846" w:rsidRDefault="00D8030C" w:rsidP="009756E2">
      <w:pPr>
        <w:numPr>
          <w:ilvl w:val="0"/>
          <w:numId w:val="23"/>
        </w:numPr>
        <w:tabs>
          <w:tab w:val="left" w:pos="1100"/>
        </w:tabs>
        <w:ind w:left="0" w:firstLine="700"/>
        <w:jc w:val="both"/>
        <w:rPr>
          <w:rStyle w:val="docbody1"/>
          <w:sz w:val="28"/>
          <w:szCs w:val="28"/>
          <w:lang w:val="ro-MO"/>
        </w:rPr>
      </w:pPr>
      <w:r w:rsidRPr="00F20846">
        <w:rPr>
          <w:rStyle w:val="docbody1"/>
          <w:sz w:val="28"/>
          <w:szCs w:val="28"/>
          <w:lang w:val="ro-MO"/>
        </w:rPr>
        <w:t xml:space="preserve">Voluntarii </w:t>
      </w:r>
      <w:r w:rsidR="008575D8">
        <w:rPr>
          <w:rStyle w:val="docbody1"/>
          <w:sz w:val="28"/>
          <w:szCs w:val="28"/>
          <w:lang w:val="ro-MO"/>
        </w:rPr>
        <w:t>p</w:t>
      </w:r>
      <w:r w:rsidR="00B8316B" w:rsidRPr="00F20846">
        <w:rPr>
          <w:rStyle w:val="docbody1"/>
          <w:sz w:val="28"/>
          <w:szCs w:val="28"/>
          <w:lang w:val="ro-MO"/>
        </w:rPr>
        <w:t xml:space="preserve">osturilor </w:t>
      </w:r>
      <w:r w:rsidR="00170B5C" w:rsidRPr="00F20846">
        <w:rPr>
          <w:rStyle w:val="docbody1"/>
          <w:sz w:val="28"/>
          <w:szCs w:val="28"/>
          <w:lang w:val="ro-MO"/>
        </w:rPr>
        <w:t>au următoarele drepturi</w:t>
      </w:r>
      <w:r w:rsidRPr="00F20846">
        <w:rPr>
          <w:rStyle w:val="docbody1"/>
          <w:sz w:val="28"/>
          <w:szCs w:val="28"/>
          <w:lang w:val="ro-MO"/>
        </w:rPr>
        <w:t>:</w:t>
      </w:r>
    </w:p>
    <w:p w:rsidR="00D8030C" w:rsidRPr="00F20846" w:rsidRDefault="008575D8" w:rsidP="00D8030C">
      <w:pPr>
        <w:pStyle w:val="a4"/>
        <w:tabs>
          <w:tab w:val="left" w:pos="600"/>
          <w:tab w:val="left" w:pos="700"/>
          <w:tab w:val="left" w:pos="1134"/>
        </w:tabs>
        <w:spacing w:after="0" w:line="240" w:lineRule="auto"/>
        <w:ind w:left="0" w:firstLine="709"/>
        <w:jc w:val="both"/>
        <w:rPr>
          <w:rFonts w:ascii="Times New Roman" w:hAnsi="Times New Roman"/>
          <w:bCs/>
          <w:color w:val="000000"/>
          <w:sz w:val="28"/>
          <w:szCs w:val="28"/>
          <w:lang w:val="ro-MO"/>
        </w:rPr>
      </w:pPr>
      <w:r>
        <w:rPr>
          <w:rFonts w:ascii="Times New Roman" w:hAnsi="Times New Roman"/>
          <w:bCs/>
          <w:color w:val="000000"/>
          <w:sz w:val="28"/>
          <w:szCs w:val="28"/>
          <w:lang w:val="ro-MO"/>
        </w:rPr>
        <w:t xml:space="preserve">a) </w:t>
      </w:r>
      <w:r w:rsidR="00D8030C" w:rsidRPr="00F20846">
        <w:rPr>
          <w:rFonts w:ascii="Times New Roman" w:hAnsi="Times New Roman"/>
          <w:bCs/>
          <w:color w:val="000000"/>
          <w:sz w:val="28"/>
          <w:szCs w:val="28"/>
          <w:lang w:val="ro-MO"/>
        </w:rPr>
        <w:t xml:space="preserve">să </w:t>
      </w:r>
      <w:r w:rsidR="00EF6BA3" w:rsidRPr="00F20846">
        <w:rPr>
          <w:rFonts w:ascii="Times New Roman" w:hAnsi="Times New Roman"/>
          <w:bCs/>
          <w:color w:val="000000"/>
          <w:sz w:val="28"/>
          <w:szCs w:val="28"/>
          <w:lang w:val="ro-MO"/>
        </w:rPr>
        <w:t>l</w:t>
      </w:r>
      <w:r w:rsidR="00D8030C" w:rsidRPr="00F20846">
        <w:rPr>
          <w:rFonts w:ascii="Times New Roman" w:hAnsi="Times New Roman"/>
          <w:bCs/>
          <w:color w:val="000000"/>
          <w:sz w:val="28"/>
          <w:szCs w:val="28"/>
          <w:lang w:val="ro-MO"/>
        </w:rPr>
        <w:t xml:space="preserve">i se acorde de către instituţia gazdă asigurare medicală </w:t>
      </w:r>
      <w:r>
        <w:rPr>
          <w:rFonts w:ascii="Times New Roman" w:hAnsi="Times New Roman"/>
          <w:bCs/>
          <w:color w:val="000000"/>
          <w:sz w:val="28"/>
          <w:szCs w:val="28"/>
          <w:lang w:val="ro-MO"/>
        </w:rPr>
        <w:t>facultativă, conform art.6, lit.</w:t>
      </w:r>
      <w:r w:rsidR="00D8030C" w:rsidRPr="00F20846">
        <w:rPr>
          <w:rFonts w:ascii="Times New Roman" w:hAnsi="Times New Roman"/>
          <w:bCs/>
          <w:color w:val="000000"/>
          <w:sz w:val="28"/>
          <w:szCs w:val="28"/>
          <w:lang w:val="ro-MO"/>
        </w:rPr>
        <w:t xml:space="preserve">c) din </w:t>
      </w:r>
      <w:r w:rsidR="00D8030C" w:rsidRPr="00F20846">
        <w:rPr>
          <w:rStyle w:val="docbody1"/>
          <w:sz w:val="28"/>
          <w:szCs w:val="28"/>
          <w:lang w:val="ro-MO"/>
        </w:rPr>
        <w:t>Legea voluntariatului nr.121 din 18 iunie 2010</w:t>
      </w:r>
      <w:r w:rsidR="00D8030C" w:rsidRPr="00F20846">
        <w:rPr>
          <w:rFonts w:ascii="Times New Roman" w:hAnsi="Times New Roman"/>
          <w:bCs/>
          <w:color w:val="000000"/>
          <w:sz w:val="28"/>
          <w:szCs w:val="28"/>
          <w:lang w:val="ro-MO"/>
        </w:rPr>
        <w:t>, împotriva riscur</w:t>
      </w:r>
      <w:r>
        <w:rPr>
          <w:rFonts w:ascii="Times New Roman" w:hAnsi="Times New Roman"/>
          <w:bCs/>
          <w:color w:val="000000"/>
          <w:sz w:val="28"/>
          <w:szCs w:val="28"/>
          <w:lang w:val="ro-MO"/>
        </w:rPr>
        <w:t>ilor de accident, de boală sau</w:t>
      </w:r>
      <w:r w:rsidR="00D8030C" w:rsidRPr="00F20846">
        <w:rPr>
          <w:rFonts w:ascii="Times New Roman" w:hAnsi="Times New Roman"/>
          <w:bCs/>
          <w:color w:val="000000"/>
          <w:sz w:val="28"/>
          <w:szCs w:val="28"/>
          <w:lang w:val="ro-MO"/>
        </w:rPr>
        <w:t xml:space="preserve"> altor riscuri ce decurg din natura activităţii;</w:t>
      </w:r>
    </w:p>
    <w:p w:rsidR="00D8030C" w:rsidRPr="00F20846" w:rsidRDefault="008575D8" w:rsidP="00D8030C">
      <w:pPr>
        <w:pStyle w:val="a4"/>
        <w:tabs>
          <w:tab w:val="left" w:pos="600"/>
          <w:tab w:val="left" w:pos="700"/>
          <w:tab w:val="left" w:pos="1134"/>
        </w:tabs>
        <w:spacing w:after="0" w:line="240" w:lineRule="auto"/>
        <w:ind w:left="0" w:firstLine="709"/>
        <w:jc w:val="both"/>
        <w:rPr>
          <w:rFonts w:ascii="Times New Roman" w:hAnsi="Times New Roman"/>
          <w:bCs/>
          <w:color w:val="000000"/>
          <w:sz w:val="28"/>
          <w:szCs w:val="28"/>
          <w:lang w:val="ro-MO"/>
        </w:rPr>
      </w:pPr>
      <w:r>
        <w:rPr>
          <w:rFonts w:ascii="Times New Roman" w:hAnsi="Times New Roman"/>
          <w:bCs/>
          <w:color w:val="000000"/>
          <w:sz w:val="28"/>
          <w:szCs w:val="28"/>
          <w:lang w:val="ro-MO"/>
        </w:rPr>
        <w:t xml:space="preserve">b) </w:t>
      </w:r>
      <w:r w:rsidR="00D8030C" w:rsidRPr="00F20846">
        <w:rPr>
          <w:rFonts w:ascii="Times New Roman" w:hAnsi="Times New Roman"/>
          <w:bCs/>
          <w:color w:val="000000"/>
          <w:sz w:val="28"/>
          <w:szCs w:val="28"/>
          <w:lang w:val="ro-MO"/>
        </w:rPr>
        <w:t xml:space="preserve">să li se ramburseze de către instituţia gazdă, în condiţiile convenite prin contract, cheltuielile de transport, cazare, alimentare, în caz de necesitate – de </w:t>
      </w:r>
      <w:r>
        <w:rPr>
          <w:rFonts w:ascii="Times New Roman" w:hAnsi="Times New Roman"/>
          <w:bCs/>
          <w:color w:val="000000"/>
          <w:sz w:val="28"/>
          <w:szCs w:val="28"/>
          <w:lang w:val="ro-MO"/>
        </w:rPr>
        <w:t>deplasare, asigurare şi</w:t>
      </w:r>
      <w:r w:rsidR="00D8030C" w:rsidRPr="00F20846">
        <w:rPr>
          <w:rFonts w:ascii="Times New Roman" w:hAnsi="Times New Roman"/>
          <w:bCs/>
          <w:color w:val="000000"/>
          <w:sz w:val="28"/>
          <w:szCs w:val="28"/>
          <w:lang w:val="ro-MO"/>
        </w:rPr>
        <w:t xml:space="preserve"> alte cheltuieli indispensabile pentru desfăşurarea activităţii de voluntariat; </w:t>
      </w:r>
    </w:p>
    <w:p w:rsidR="00D8030C" w:rsidRPr="00F20846" w:rsidRDefault="008575D8" w:rsidP="00D8030C">
      <w:pPr>
        <w:pStyle w:val="a4"/>
        <w:tabs>
          <w:tab w:val="left" w:pos="600"/>
          <w:tab w:val="left" w:pos="700"/>
          <w:tab w:val="left" w:pos="1134"/>
        </w:tabs>
        <w:spacing w:after="0" w:line="240" w:lineRule="auto"/>
        <w:ind w:left="0" w:firstLine="709"/>
        <w:jc w:val="both"/>
        <w:rPr>
          <w:rFonts w:ascii="Times New Roman" w:hAnsi="Times New Roman"/>
          <w:bCs/>
          <w:color w:val="000000"/>
          <w:sz w:val="28"/>
          <w:szCs w:val="28"/>
          <w:lang w:val="ro-MO"/>
        </w:rPr>
      </w:pPr>
      <w:r>
        <w:rPr>
          <w:rFonts w:ascii="Times New Roman" w:hAnsi="Times New Roman"/>
          <w:bCs/>
          <w:color w:val="000000"/>
          <w:sz w:val="28"/>
          <w:szCs w:val="28"/>
          <w:lang w:val="ro-MO"/>
        </w:rPr>
        <w:t xml:space="preserve">c) </w:t>
      </w:r>
      <w:r w:rsidR="00CB7EA8" w:rsidRPr="00F20846">
        <w:rPr>
          <w:rFonts w:ascii="Times New Roman" w:hAnsi="Times New Roman"/>
          <w:bCs/>
          <w:color w:val="000000"/>
          <w:sz w:val="28"/>
          <w:szCs w:val="28"/>
          <w:lang w:val="ro-MO"/>
        </w:rPr>
        <w:t>să solicite de la instituţia gazdă un certificat nominal şi scrisori de recomandare în baza metodologiei aprobate de Guvern, prin care să se recunoască prestarea activităţii de voluntar şi să se confirme experienţa şi abilităţile obţinute conform prevederilor contractuale</w:t>
      </w:r>
      <w:r w:rsidR="00D8030C" w:rsidRPr="00F20846">
        <w:rPr>
          <w:rFonts w:ascii="Times New Roman" w:hAnsi="Times New Roman"/>
          <w:bCs/>
          <w:color w:val="000000"/>
          <w:sz w:val="28"/>
          <w:szCs w:val="28"/>
          <w:lang w:val="ro-MO"/>
        </w:rPr>
        <w:t>;</w:t>
      </w:r>
    </w:p>
    <w:p w:rsidR="00D8030C" w:rsidRPr="00F20846" w:rsidRDefault="008575D8" w:rsidP="00D8030C">
      <w:pPr>
        <w:pStyle w:val="a4"/>
        <w:tabs>
          <w:tab w:val="left" w:pos="600"/>
          <w:tab w:val="left" w:pos="700"/>
          <w:tab w:val="left" w:pos="1134"/>
        </w:tabs>
        <w:spacing w:after="0" w:line="240" w:lineRule="auto"/>
        <w:ind w:left="0" w:firstLine="709"/>
        <w:jc w:val="both"/>
        <w:rPr>
          <w:rFonts w:ascii="Times New Roman" w:hAnsi="Times New Roman"/>
          <w:bCs/>
          <w:color w:val="000000"/>
          <w:sz w:val="28"/>
          <w:szCs w:val="28"/>
          <w:lang w:val="ro-MO"/>
        </w:rPr>
      </w:pPr>
      <w:r>
        <w:rPr>
          <w:rFonts w:ascii="Times New Roman" w:hAnsi="Times New Roman"/>
          <w:bCs/>
          <w:color w:val="000000"/>
          <w:sz w:val="28"/>
          <w:szCs w:val="28"/>
          <w:lang w:val="ro-MO"/>
        </w:rPr>
        <w:t xml:space="preserve">d) </w:t>
      </w:r>
      <w:r w:rsidR="00D8030C" w:rsidRPr="00F20846">
        <w:rPr>
          <w:rFonts w:ascii="Times New Roman" w:hAnsi="Times New Roman"/>
          <w:bCs/>
          <w:color w:val="000000"/>
          <w:sz w:val="28"/>
          <w:szCs w:val="28"/>
          <w:lang w:val="ro-MO"/>
        </w:rPr>
        <w:t>să beneficieze de timp pentru odihnă, astfel încît durata timpului de lucr</w:t>
      </w:r>
      <w:r>
        <w:rPr>
          <w:rFonts w:ascii="Times New Roman" w:hAnsi="Times New Roman"/>
          <w:bCs/>
          <w:color w:val="000000"/>
          <w:sz w:val="28"/>
          <w:szCs w:val="28"/>
          <w:lang w:val="ro-MO"/>
        </w:rPr>
        <w:t>u, stabilită în condiţiile legisla</w:t>
      </w:r>
      <w:r w:rsidR="00FD08D6">
        <w:rPr>
          <w:rFonts w:ascii="Times New Roman" w:hAnsi="Times New Roman"/>
          <w:bCs/>
          <w:color w:val="000000"/>
          <w:sz w:val="28"/>
          <w:szCs w:val="28"/>
          <w:lang w:val="ro-MO"/>
        </w:rPr>
        <w:t>ţ</w:t>
      </w:r>
      <w:r>
        <w:rPr>
          <w:rFonts w:ascii="Times New Roman" w:hAnsi="Times New Roman"/>
          <w:bCs/>
          <w:color w:val="000000"/>
          <w:sz w:val="28"/>
          <w:szCs w:val="28"/>
          <w:lang w:val="ro-MO"/>
        </w:rPr>
        <w:t>iei</w:t>
      </w:r>
      <w:r w:rsidR="00D8030C" w:rsidRPr="00F20846">
        <w:rPr>
          <w:rFonts w:ascii="Times New Roman" w:hAnsi="Times New Roman"/>
          <w:bCs/>
          <w:color w:val="000000"/>
          <w:sz w:val="28"/>
          <w:szCs w:val="28"/>
          <w:lang w:val="ro-MO"/>
        </w:rPr>
        <w:t>, să nu afecteze sănătatea şi resursele psihofizice ale voluntarului;</w:t>
      </w:r>
    </w:p>
    <w:p w:rsidR="00D8030C" w:rsidRPr="00F20846" w:rsidRDefault="008575D8" w:rsidP="00D8030C">
      <w:pPr>
        <w:pStyle w:val="a4"/>
        <w:tabs>
          <w:tab w:val="left" w:pos="600"/>
          <w:tab w:val="left" w:pos="700"/>
          <w:tab w:val="left" w:pos="1134"/>
        </w:tabs>
        <w:spacing w:after="0" w:line="240" w:lineRule="auto"/>
        <w:ind w:left="0" w:firstLine="709"/>
        <w:jc w:val="both"/>
        <w:rPr>
          <w:rFonts w:ascii="Times New Roman" w:hAnsi="Times New Roman"/>
          <w:bCs/>
          <w:color w:val="000000"/>
          <w:sz w:val="28"/>
          <w:szCs w:val="28"/>
          <w:lang w:val="ro-MO"/>
        </w:rPr>
      </w:pPr>
      <w:r>
        <w:rPr>
          <w:rFonts w:ascii="Times New Roman" w:hAnsi="Times New Roman"/>
          <w:bCs/>
          <w:color w:val="000000"/>
          <w:sz w:val="28"/>
          <w:szCs w:val="28"/>
          <w:lang w:val="ro-MO"/>
        </w:rPr>
        <w:t xml:space="preserve">e) </w:t>
      </w:r>
      <w:r w:rsidR="00D8030C" w:rsidRPr="00F20846">
        <w:rPr>
          <w:rFonts w:ascii="Times New Roman" w:hAnsi="Times New Roman"/>
          <w:bCs/>
          <w:color w:val="000000"/>
          <w:sz w:val="28"/>
          <w:szCs w:val="28"/>
          <w:lang w:val="ro-MO"/>
        </w:rPr>
        <w:t>să participe la cursuri de instruire organizate, iniţiate sau propuse de instituţia gazdă pentru o mai bună desfăşurare a activităţii.</w:t>
      </w:r>
    </w:p>
    <w:p w:rsidR="003D7D0E" w:rsidRPr="00F20846" w:rsidRDefault="00775E56" w:rsidP="009756E2">
      <w:pPr>
        <w:numPr>
          <w:ilvl w:val="0"/>
          <w:numId w:val="23"/>
        </w:numPr>
        <w:tabs>
          <w:tab w:val="left" w:pos="1100"/>
        </w:tabs>
        <w:ind w:left="0" w:firstLine="700"/>
        <w:jc w:val="both"/>
        <w:rPr>
          <w:rStyle w:val="docbody1"/>
          <w:sz w:val="28"/>
          <w:szCs w:val="28"/>
          <w:lang w:val="ro-MO"/>
        </w:rPr>
      </w:pPr>
      <w:r w:rsidRPr="00F20846">
        <w:rPr>
          <w:rStyle w:val="docbody1"/>
          <w:sz w:val="28"/>
          <w:szCs w:val="28"/>
          <w:lang w:val="ro-MO"/>
        </w:rPr>
        <w:t xml:space="preserve">Salariaţii </w:t>
      </w:r>
      <w:r w:rsidR="008575D8">
        <w:rPr>
          <w:rStyle w:val="docbody1"/>
          <w:sz w:val="28"/>
          <w:szCs w:val="28"/>
          <w:lang w:val="ro-MO"/>
        </w:rPr>
        <w:t>p</w:t>
      </w:r>
      <w:r w:rsidR="00A81F30" w:rsidRPr="00F20846">
        <w:rPr>
          <w:rStyle w:val="docbody1"/>
          <w:sz w:val="28"/>
          <w:szCs w:val="28"/>
          <w:lang w:val="ro-MO"/>
        </w:rPr>
        <w:t>ostu</w:t>
      </w:r>
      <w:r w:rsidR="00B8316B" w:rsidRPr="00F20846">
        <w:rPr>
          <w:rStyle w:val="docbody1"/>
          <w:sz w:val="28"/>
          <w:szCs w:val="28"/>
          <w:lang w:val="ro-MO"/>
        </w:rPr>
        <w:t>rilor</w:t>
      </w:r>
      <w:r w:rsidR="00A81F30" w:rsidRPr="00F20846">
        <w:rPr>
          <w:rStyle w:val="docbody1"/>
          <w:sz w:val="28"/>
          <w:szCs w:val="28"/>
          <w:lang w:val="ro-MO"/>
        </w:rPr>
        <w:t xml:space="preserve"> </w:t>
      </w:r>
      <w:r w:rsidR="00170B5C" w:rsidRPr="00F20846">
        <w:rPr>
          <w:rStyle w:val="docbody1"/>
          <w:sz w:val="28"/>
          <w:szCs w:val="28"/>
          <w:lang w:val="ro-MO"/>
        </w:rPr>
        <w:t>au următoarele obligaţii</w:t>
      </w:r>
      <w:r w:rsidR="003D7D0E" w:rsidRPr="00F20846">
        <w:rPr>
          <w:rStyle w:val="docbody1"/>
          <w:sz w:val="28"/>
          <w:szCs w:val="28"/>
          <w:lang w:val="ro-MO"/>
        </w:rPr>
        <w:t>:</w:t>
      </w:r>
    </w:p>
    <w:p w:rsidR="003A5A92" w:rsidRPr="00F20846" w:rsidRDefault="008575D8" w:rsidP="003A5A92">
      <w:pPr>
        <w:tabs>
          <w:tab w:val="left" w:pos="600"/>
          <w:tab w:val="left" w:pos="1134"/>
        </w:tabs>
        <w:ind w:firstLine="709"/>
        <w:jc w:val="both"/>
        <w:rPr>
          <w:color w:val="000000"/>
          <w:sz w:val="28"/>
          <w:szCs w:val="28"/>
          <w:lang w:val="ro-MO"/>
        </w:rPr>
      </w:pPr>
      <w:r>
        <w:rPr>
          <w:sz w:val="28"/>
          <w:szCs w:val="28"/>
          <w:lang w:val="ro-MO"/>
        </w:rPr>
        <w:t xml:space="preserve">a) </w:t>
      </w:r>
      <w:r w:rsidR="003A5A92" w:rsidRPr="00F20846">
        <w:rPr>
          <w:sz w:val="28"/>
          <w:szCs w:val="28"/>
          <w:lang w:val="ro-MO"/>
        </w:rPr>
        <w:t xml:space="preserve">să desfăşoare activitatea de serviciu în conformitate cu fişele de post şi prevederile </w:t>
      </w:r>
      <w:r w:rsidR="003A5A92" w:rsidRPr="00F20846">
        <w:rPr>
          <w:rStyle w:val="docbody1"/>
          <w:sz w:val="28"/>
          <w:szCs w:val="28"/>
          <w:lang w:val="ro-MO"/>
        </w:rPr>
        <w:t xml:space="preserve">actelor normative </w:t>
      </w:r>
      <w:r w:rsidR="001574FB" w:rsidRPr="00F20846">
        <w:rPr>
          <w:rStyle w:val="docbody1"/>
          <w:sz w:val="28"/>
          <w:szCs w:val="28"/>
          <w:lang w:val="ro-MO"/>
        </w:rPr>
        <w:t xml:space="preserve">şi departamentale </w:t>
      </w:r>
      <w:r w:rsidR="003A5A92" w:rsidRPr="00F20846">
        <w:rPr>
          <w:rStyle w:val="docbody1"/>
          <w:sz w:val="28"/>
          <w:szCs w:val="28"/>
          <w:lang w:val="ro-MO"/>
        </w:rPr>
        <w:t>ale salvatorilor şi pompierilor</w:t>
      </w:r>
      <w:r w:rsidR="003A5A92" w:rsidRPr="00F20846">
        <w:rPr>
          <w:sz w:val="28"/>
          <w:szCs w:val="28"/>
          <w:lang w:val="ro-MO"/>
        </w:rPr>
        <w:t>;</w:t>
      </w:r>
    </w:p>
    <w:p w:rsidR="003A5A92" w:rsidRPr="00F20846" w:rsidRDefault="008575D8" w:rsidP="003A5A92">
      <w:pPr>
        <w:tabs>
          <w:tab w:val="left" w:pos="600"/>
          <w:tab w:val="left" w:pos="700"/>
          <w:tab w:val="left" w:pos="1134"/>
        </w:tabs>
        <w:ind w:firstLine="709"/>
        <w:jc w:val="both"/>
        <w:rPr>
          <w:sz w:val="28"/>
          <w:szCs w:val="28"/>
          <w:lang w:val="ro-MO"/>
        </w:rPr>
      </w:pPr>
      <w:r>
        <w:rPr>
          <w:sz w:val="28"/>
          <w:szCs w:val="28"/>
          <w:lang w:val="ro-MO"/>
        </w:rPr>
        <w:t xml:space="preserve">b) </w:t>
      </w:r>
      <w:r w:rsidR="003A5A92" w:rsidRPr="00F20846">
        <w:rPr>
          <w:sz w:val="28"/>
          <w:szCs w:val="28"/>
          <w:lang w:val="ro-MO"/>
        </w:rPr>
        <w:t>să respecte disciplina muncii;</w:t>
      </w:r>
    </w:p>
    <w:p w:rsidR="003A5A92" w:rsidRPr="00F20846" w:rsidRDefault="008575D8" w:rsidP="003A5A92">
      <w:pPr>
        <w:tabs>
          <w:tab w:val="left" w:pos="600"/>
          <w:tab w:val="left" w:pos="700"/>
          <w:tab w:val="left" w:pos="1134"/>
        </w:tabs>
        <w:ind w:firstLine="709"/>
        <w:jc w:val="both"/>
        <w:rPr>
          <w:sz w:val="28"/>
          <w:szCs w:val="28"/>
          <w:lang w:val="ro-MO"/>
        </w:rPr>
      </w:pPr>
      <w:r>
        <w:rPr>
          <w:sz w:val="28"/>
          <w:szCs w:val="28"/>
          <w:lang w:val="ro-MO"/>
        </w:rPr>
        <w:t xml:space="preserve">c) </w:t>
      </w:r>
      <w:r w:rsidR="003A5A92" w:rsidRPr="00F20846">
        <w:rPr>
          <w:sz w:val="28"/>
          <w:szCs w:val="28"/>
          <w:lang w:val="ro-MO"/>
        </w:rPr>
        <w:t>să menţină în stare bună de funcţionare autospecialele de intervenţie şi utilajul din dotare, iar la depistarea neregulilor sau a defecţiu</w:t>
      </w:r>
      <w:r>
        <w:rPr>
          <w:sz w:val="28"/>
          <w:szCs w:val="28"/>
          <w:lang w:val="ro-MO"/>
        </w:rPr>
        <w:t>nilor, imediat să anunţe şeful p</w:t>
      </w:r>
      <w:r w:rsidR="003A5A92" w:rsidRPr="00F20846">
        <w:rPr>
          <w:sz w:val="28"/>
          <w:szCs w:val="28"/>
          <w:lang w:val="ro-MO"/>
        </w:rPr>
        <w:t>ostului şi să întreprindă măsuri de remediere a acestora;</w:t>
      </w:r>
    </w:p>
    <w:p w:rsidR="003A5A92" w:rsidRPr="00F20846" w:rsidRDefault="008575D8" w:rsidP="003A5A92">
      <w:pPr>
        <w:tabs>
          <w:tab w:val="left" w:pos="600"/>
          <w:tab w:val="left" w:pos="700"/>
          <w:tab w:val="left" w:pos="1134"/>
        </w:tabs>
        <w:ind w:firstLine="709"/>
        <w:jc w:val="both"/>
        <w:rPr>
          <w:sz w:val="28"/>
          <w:szCs w:val="28"/>
          <w:lang w:val="ro-MO"/>
        </w:rPr>
      </w:pPr>
      <w:r>
        <w:rPr>
          <w:sz w:val="28"/>
          <w:szCs w:val="28"/>
          <w:lang w:val="ro-MO"/>
        </w:rPr>
        <w:lastRenderedPageBreak/>
        <w:t xml:space="preserve">d) </w:t>
      </w:r>
      <w:r w:rsidR="003A5A92" w:rsidRPr="00F20846">
        <w:rPr>
          <w:sz w:val="28"/>
          <w:szCs w:val="28"/>
          <w:lang w:val="ro-MO"/>
        </w:rPr>
        <w:t>să supravegheze menţinerea în stare bună a surselor de alimentare cu apă şi căilor de acces spre localităţile şi obiectivele amplasate în zona de intervenţie;</w:t>
      </w:r>
    </w:p>
    <w:p w:rsidR="003A5A92" w:rsidRPr="00F20846" w:rsidRDefault="008575D8" w:rsidP="003A5A92">
      <w:pPr>
        <w:tabs>
          <w:tab w:val="left" w:pos="600"/>
          <w:tab w:val="left" w:pos="700"/>
          <w:tab w:val="left" w:pos="1134"/>
        </w:tabs>
        <w:ind w:firstLine="709"/>
        <w:jc w:val="both"/>
        <w:rPr>
          <w:sz w:val="28"/>
          <w:szCs w:val="28"/>
          <w:lang w:val="ro-MO"/>
        </w:rPr>
      </w:pPr>
      <w:r>
        <w:rPr>
          <w:sz w:val="28"/>
          <w:szCs w:val="28"/>
          <w:lang w:val="ro-MO"/>
        </w:rPr>
        <w:t xml:space="preserve">e) </w:t>
      </w:r>
      <w:r w:rsidR="003A5A92" w:rsidRPr="00F20846">
        <w:rPr>
          <w:sz w:val="28"/>
          <w:szCs w:val="28"/>
          <w:lang w:val="ro-MO"/>
        </w:rPr>
        <w:t>să informeze</w:t>
      </w:r>
      <w:r w:rsidR="00D939BF" w:rsidRPr="00F20846">
        <w:rPr>
          <w:sz w:val="28"/>
          <w:szCs w:val="28"/>
          <w:lang w:val="ro-MO"/>
        </w:rPr>
        <w:t xml:space="preserve"> autorităţile administraţiilor publice locale de nivelul întîi</w:t>
      </w:r>
      <w:r w:rsidR="003A5A92" w:rsidRPr="00F20846">
        <w:rPr>
          <w:sz w:val="28"/>
          <w:szCs w:val="28"/>
          <w:lang w:val="ro-MO"/>
        </w:rPr>
        <w:t xml:space="preserve">, </w:t>
      </w:r>
      <w:r w:rsidR="002C6CDE" w:rsidRPr="00F20846">
        <w:rPr>
          <w:rStyle w:val="docbody1"/>
          <w:sz w:val="28"/>
          <w:szCs w:val="28"/>
          <w:lang w:val="ro-MO"/>
        </w:rPr>
        <w:t>organul teritorial al SPC şi SE</w:t>
      </w:r>
      <w:r w:rsidR="002C6CDE" w:rsidRPr="00F20846">
        <w:rPr>
          <w:sz w:val="28"/>
          <w:szCs w:val="28"/>
          <w:lang w:val="ro-MO"/>
        </w:rPr>
        <w:t xml:space="preserve"> </w:t>
      </w:r>
      <w:r w:rsidR="003A5A92" w:rsidRPr="00F20846">
        <w:rPr>
          <w:sz w:val="28"/>
          <w:szCs w:val="28"/>
          <w:lang w:val="ro-MO"/>
        </w:rPr>
        <w:t>şi alte instituţii publice despre problemele ce ţin de lichidarea incendiilor şi/sau altor situaţii excepţionale;</w:t>
      </w:r>
    </w:p>
    <w:p w:rsidR="003A5A92" w:rsidRPr="00F20846" w:rsidRDefault="003A5A92" w:rsidP="00BF6A87">
      <w:pPr>
        <w:pStyle w:val="a4"/>
        <w:tabs>
          <w:tab w:val="left" w:pos="600"/>
          <w:tab w:val="left" w:pos="700"/>
          <w:tab w:val="left" w:pos="1134"/>
          <w:tab w:val="left" w:pos="2268"/>
        </w:tabs>
        <w:spacing w:after="0" w:line="240" w:lineRule="auto"/>
        <w:ind w:left="0" w:firstLine="709"/>
        <w:jc w:val="both"/>
        <w:rPr>
          <w:rFonts w:ascii="Times New Roman" w:hAnsi="Times New Roman"/>
          <w:bCs/>
          <w:color w:val="000000"/>
          <w:sz w:val="28"/>
          <w:szCs w:val="28"/>
          <w:lang w:val="ro-MO"/>
        </w:rPr>
      </w:pPr>
      <w:r w:rsidRPr="00F20846">
        <w:rPr>
          <w:rFonts w:ascii="Times New Roman" w:hAnsi="Times New Roman"/>
          <w:bCs/>
          <w:color w:val="000000"/>
          <w:sz w:val="28"/>
          <w:szCs w:val="28"/>
          <w:lang w:val="ro-MO"/>
        </w:rPr>
        <w:t xml:space="preserve">f) să participe la cursurile de instruire organizate de SPC şi SE în comun cu </w:t>
      </w:r>
      <w:r w:rsidR="008575D8">
        <w:rPr>
          <w:rFonts w:ascii="Times New Roman" w:hAnsi="Times New Roman"/>
          <w:bCs/>
          <w:color w:val="000000"/>
          <w:sz w:val="28"/>
          <w:szCs w:val="28"/>
          <w:lang w:val="ro-MO"/>
        </w:rPr>
        <w:t>autorit</w:t>
      </w:r>
      <w:r w:rsidR="00DF00F4" w:rsidRPr="00F20846">
        <w:rPr>
          <w:rFonts w:ascii="Times New Roman" w:hAnsi="Times New Roman"/>
          <w:bCs/>
          <w:color w:val="000000"/>
          <w:sz w:val="28"/>
          <w:szCs w:val="28"/>
          <w:lang w:val="ro-MO"/>
        </w:rPr>
        <w:t>ăţile administraţiei publice locale de nivelul întîi</w:t>
      </w:r>
      <w:r w:rsidR="008575D8">
        <w:rPr>
          <w:rFonts w:ascii="Times New Roman" w:hAnsi="Times New Roman"/>
          <w:bCs/>
          <w:color w:val="000000"/>
          <w:sz w:val="28"/>
          <w:szCs w:val="28"/>
          <w:lang w:val="ro-MO"/>
        </w:rPr>
        <w:t>;</w:t>
      </w:r>
    </w:p>
    <w:p w:rsidR="003D7D0E" w:rsidRPr="00F20846" w:rsidRDefault="003A5A92" w:rsidP="00FB699B">
      <w:pPr>
        <w:tabs>
          <w:tab w:val="left" w:pos="600"/>
          <w:tab w:val="left" w:pos="700"/>
          <w:tab w:val="left" w:pos="1134"/>
        </w:tabs>
        <w:ind w:firstLine="709"/>
        <w:jc w:val="both"/>
        <w:rPr>
          <w:sz w:val="28"/>
          <w:szCs w:val="28"/>
          <w:lang w:val="ro-MO"/>
        </w:rPr>
      </w:pPr>
      <w:r w:rsidRPr="00F20846">
        <w:rPr>
          <w:sz w:val="28"/>
          <w:szCs w:val="28"/>
          <w:lang w:val="ro-MO"/>
        </w:rPr>
        <w:t>g</w:t>
      </w:r>
      <w:r w:rsidR="005719A8" w:rsidRPr="00F20846">
        <w:rPr>
          <w:sz w:val="28"/>
          <w:szCs w:val="28"/>
          <w:lang w:val="ro-MO"/>
        </w:rPr>
        <w:t>)</w:t>
      </w:r>
      <w:r w:rsidR="008575D8">
        <w:rPr>
          <w:sz w:val="28"/>
          <w:szCs w:val="28"/>
          <w:lang w:val="ro-MO"/>
        </w:rPr>
        <w:t xml:space="preserve"> </w:t>
      </w:r>
      <w:r w:rsidR="003D7D0E" w:rsidRPr="00F20846">
        <w:rPr>
          <w:sz w:val="28"/>
          <w:szCs w:val="28"/>
          <w:lang w:val="ro-MO"/>
        </w:rPr>
        <w:t xml:space="preserve">să </w:t>
      </w:r>
      <w:r w:rsidR="00D92E3E" w:rsidRPr="00F20846">
        <w:rPr>
          <w:sz w:val="28"/>
          <w:szCs w:val="28"/>
          <w:lang w:val="ro-MO"/>
        </w:rPr>
        <w:t>sosească</w:t>
      </w:r>
      <w:r w:rsidR="003D7D0E" w:rsidRPr="00F20846">
        <w:rPr>
          <w:sz w:val="28"/>
          <w:szCs w:val="28"/>
          <w:lang w:val="ro-MO"/>
        </w:rPr>
        <w:t xml:space="preserve"> </w:t>
      </w:r>
      <w:r w:rsidR="00D92E3E" w:rsidRPr="00F20846">
        <w:rPr>
          <w:sz w:val="28"/>
          <w:szCs w:val="28"/>
          <w:lang w:val="ro-MO"/>
        </w:rPr>
        <w:t>în timp</w:t>
      </w:r>
      <w:r w:rsidR="003D7D0E" w:rsidRPr="00F20846">
        <w:rPr>
          <w:sz w:val="28"/>
          <w:szCs w:val="28"/>
          <w:lang w:val="ro-MO"/>
        </w:rPr>
        <w:t xml:space="preserve"> </w:t>
      </w:r>
      <w:r w:rsidR="00D92E3E" w:rsidRPr="00F20846">
        <w:rPr>
          <w:sz w:val="28"/>
          <w:szCs w:val="28"/>
          <w:lang w:val="ro-MO"/>
        </w:rPr>
        <w:t xml:space="preserve">minim </w:t>
      </w:r>
      <w:r w:rsidR="003D7D0E" w:rsidRPr="00F20846">
        <w:rPr>
          <w:sz w:val="28"/>
          <w:szCs w:val="28"/>
          <w:lang w:val="ro-MO"/>
        </w:rPr>
        <w:t xml:space="preserve">la locul </w:t>
      </w:r>
      <w:r w:rsidR="007E4B1B" w:rsidRPr="00F20846">
        <w:rPr>
          <w:sz w:val="28"/>
          <w:szCs w:val="28"/>
          <w:lang w:val="ro-MO"/>
        </w:rPr>
        <w:t>chemării</w:t>
      </w:r>
      <w:r w:rsidR="003D7D0E" w:rsidRPr="00F20846">
        <w:rPr>
          <w:sz w:val="28"/>
          <w:szCs w:val="28"/>
          <w:lang w:val="ro-MO"/>
        </w:rPr>
        <w:t>;</w:t>
      </w:r>
    </w:p>
    <w:p w:rsidR="002857FE" w:rsidRPr="00F20846" w:rsidRDefault="003A5A92" w:rsidP="00FB699B">
      <w:pPr>
        <w:tabs>
          <w:tab w:val="left" w:pos="600"/>
          <w:tab w:val="left" w:pos="700"/>
          <w:tab w:val="left" w:pos="1134"/>
        </w:tabs>
        <w:ind w:firstLine="709"/>
        <w:jc w:val="both"/>
        <w:rPr>
          <w:sz w:val="28"/>
          <w:szCs w:val="28"/>
          <w:lang w:val="ro-MO"/>
        </w:rPr>
      </w:pPr>
      <w:r w:rsidRPr="00F20846">
        <w:rPr>
          <w:sz w:val="28"/>
          <w:szCs w:val="28"/>
          <w:lang w:val="ro-MO"/>
        </w:rPr>
        <w:t>h</w:t>
      </w:r>
      <w:r w:rsidR="005719A8" w:rsidRPr="00F20846">
        <w:rPr>
          <w:sz w:val="28"/>
          <w:szCs w:val="28"/>
          <w:lang w:val="ro-MO"/>
        </w:rPr>
        <w:t>)</w:t>
      </w:r>
      <w:r w:rsidR="008575D8">
        <w:rPr>
          <w:sz w:val="28"/>
          <w:szCs w:val="28"/>
          <w:lang w:val="ro-MO"/>
        </w:rPr>
        <w:t xml:space="preserve"> </w:t>
      </w:r>
      <w:r w:rsidR="002857FE" w:rsidRPr="00F20846">
        <w:rPr>
          <w:sz w:val="28"/>
          <w:szCs w:val="28"/>
          <w:lang w:val="ro-MO"/>
        </w:rPr>
        <w:t xml:space="preserve">la necesitate, să solicite </w:t>
      </w:r>
      <w:r w:rsidR="00D92E3E" w:rsidRPr="00F20846">
        <w:rPr>
          <w:sz w:val="28"/>
          <w:szCs w:val="28"/>
          <w:lang w:val="ro-MO"/>
        </w:rPr>
        <w:t>efectiv</w:t>
      </w:r>
      <w:r w:rsidR="002857FE" w:rsidRPr="00F20846">
        <w:rPr>
          <w:sz w:val="28"/>
          <w:szCs w:val="28"/>
          <w:lang w:val="ro-MO"/>
        </w:rPr>
        <w:t xml:space="preserve"> şi </w:t>
      </w:r>
      <w:r w:rsidR="00D92E3E" w:rsidRPr="00F20846">
        <w:rPr>
          <w:sz w:val="28"/>
          <w:szCs w:val="28"/>
          <w:lang w:val="ro-MO"/>
        </w:rPr>
        <w:t>autospeciale de intervenţie necesare</w:t>
      </w:r>
      <w:r w:rsidR="002857FE" w:rsidRPr="00F20846">
        <w:rPr>
          <w:sz w:val="28"/>
          <w:szCs w:val="28"/>
          <w:lang w:val="ro-MO"/>
        </w:rPr>
        <w:t xml:space="preserve"> din </w:t>
      </w:r>
      <w:r w:rsidR="00487E1C" w:rsidRPr="00F20846">
        <w:rPr>
          <w:sz w:val="28"/>
          <w:szCs w:val="28"/>
          <w:lang w:val="ro-MO"/>
        </w:rPr>
        <w:t>subdiviziunile</w:t>
      </w:r>
      <w:r w:rsidR="002857FE" w:rsidRPr="00F20846">
        <w:rPr>
          <w:sz w:val="28"/>
          <w:szCs w:val="28"/>
          <w:lang w:val="ro-MO"/>
        </w:rPr>
        <w:t xml:space="preserve"> SPC şi SE, precum şi să mobilizeze </w:t>
      </w:r>
      <w:r w:rsidR="00E273C7" w:rsidRPr="00F20846">
        <w:rPr>
          <w:sz w:val="28"/>
          <w:szCs w:val="28"/>
          <w:lang w:val="ro-MO"/>
        </w:rPr>
        <w:t xml:space="preserve">toţi </w:t>
      </w:r>
      <w:r w:rsidR="00887257" w:rsidRPr="00F20846">
        <w:rPr>
          <w:sz w:val="28"/>
          <w:szCs w:val="28"/>
          <w:lang w:val="ro-MO"/>
        </w:rPr>
        <w:t>salariaţi</w:t>
      </w:r>
      <w:r w:rsidR="00E273C7" w:rsidRPr="00F20846">
        <w:rPr>
          <w:sz w:val="28"/>
          <w:szCs w:val="28"/>
          <w:lang w:val="ro-MO"/>
        </w:rPr>
        <w:t>i</w:t>
      </w:r>
      <w:r w:rsidR="008575D8">
        <w:rPr>
          <w:sz w:val="28"/>
          <w:szCs w:val="28"/>
          <w:lang w:val="ro-MO"/>
        </w:rPr>
        <w:t xml:space="preserve"> p</w:t>
      </w:r>
      <w:r w:rsidR="002857FE" w:rsidRPr="00F20846">
        <w:rPr>
          <w:sz w:val="28"/>
          <w:szCs w:val="28"/>
          <w:lang w:val="ro-MO"/>
        </w:rPr>
        <w:t>ostului;</w:t>
      </w:r>
    </w:p>
    <w:p w:rsidR="006D491B" w:rsidRPr="00F20846" w:rsidRDefault="003A5A92" w:rsidP="00FB699B">
      <w:pPr>
        <w:tabs>
          <w:tab w:val="left" w:pos="600"/>
          <w:tab w:val="left" w:pos="700"/>
          <w:tab w:val="left" w:pos="1134"/>
        </w:tabs>
        <w:ind w:firstLine="709"/>
        <w:jc w:val="both"/>
        <w:rPr>
          <w:sz w:val="28"/>
          <w:szCs w:val="28"/>
          <w:lang w:val="ro-MO"/>
        </w:rPr>
      </w:pPr>
      <w:r w:rsidRPr="00F20846">
        <w:rPr>
          <w:sz w:val="28"/>
          <w:szCs w:val="28"/>
          <w:lang w:val="ro-MO"/>
        </w:rPr>
        <w:t>i</w:t>
      </w:r>
      <w:r w:rsidR="005719A8" w:rsidRPr="00F20846">
        <w:rPr>
          <w:sz w:val="28"/>
          <w:szCs w:val="28"/>
          <w:lang w:val="ro-MO"/>
        </w:rPr>
        <w:t>)</w:t>
      </w:r>
      <w:r w:rsidR="008575D8">
        <w:rPr>
          <w:sz w:val="28"/>
          <w:szCs w:val="28"/>
          <w:lang w:val="ro-MO"/>
        </w:rPr>
        <w:t xml:space="preserve"> </w:t>
      </w:r>
      <w:r w:rsidR="002857FE" w:rsidRPr="00F20846">
        <w:rPr>
          <w:sz w:val="28"/>
          <w:szCs w:val="28"/>
          <w:lang w:val="ro-MO"/>
        </w:rPr>
        <w:t xml:space="preserve">să </w:t>
      </w:r>
      <w:r w:rsidR="00CC46EF" w:rsidRPr="00F20846">
        <w:rPr>
          <w:sz w:val="28"/>
          <w:szCs w:val="28"/>
          <w:lang w:val="ro-MO"/>
        </w:rPr>
        <w:t xml:space="preserve">întreprindă măsuri de salvare a persoanelor, </w:t>
      </w:r>
      <w:r w:rsidR="00D92E3E" w:rsidRPr="00F20846">
        <w:rPr>
          <w:rStyle w:val="docbody1"/>
          <w:sz w:val="28"/>
          <w:szCs w:val="28"/>
          <w:lang w:val="ro-MO"/>
        </w:rPr>
        <w:t>lichidare a incendiilor şi/sau altor situaţii excepţionale</w:t>
      </w:r>
      <w:r w:rsidR="00D92E3E" w:rsidRPr="00F20846">
        <w:rPr>
          <w:sz w:val="28"/>
          <w:szCs w:val="28"/>
          <w:lang w:val="ro-MO"/>
        </w:rPr>
        <w:t xml:space="preserve"> </w:t>
      </w:r>
      <w:r w:rsidR="00CC46EF" w:rsidRPr="00F20846">
        <w:rPr>
          <w:sz w:val="28"/>
          <w:szCs w:val="28"/>
          <w:lang w:val="ro-MO"/>
        </w:rPr>
        <w:t xml:space="preserve">cu </w:t>
      </w:r>
      <w:r w:rsidR="00D92E3E" w:rsidRPr="00F20846">
        <w:rPr>
          <w:sz w:val="28"/>
          <w:szCs w:val="28"/>
          <w:lang w:val="ro-MO"/>
        </w:rPr>
        <w:t>autospecialele de intervenţie</w:t>
      </w:r>
      <w:r w:rsidR="00CC46EF" w:rsidRPr="00F20846">
        <w:rPr>
          <w:sz w:val="28"/>
          <w:szCs w:val="28"/>
          <w:lang w:val="ro-MO"/>
        </w:rPr>
        <w:t xml:space="preserve"> şi utilajul din dotare.</w:t>
      </w:r>
    </w:p>
    <w:p w:rsidR="00DE229F" w:rsidRPr="00F20846" w:rsidRDefault="00DE229F" w:rsidP="009756E2">
      <w:pPr>
        <w:numPr>
          <w:ilvl w:val="0"/>
          <w:numId w:val="23"/>
        </w:numPr>
        <w:tabs>
          <w:tab w:val="left" w:pos="1100"/>
        </w:tabs>
        <w:ind w:left="0" w:firstLine="700"/>
        <w:jc w:val="both"/>
        <w:rPr>
          <w:rStyle w:val="docbody1"/>
          <w:sz w:val="28"/>
          <w:szCs w:val="28"/>
          <w:lang w:val="ro-MO"/>
        </w:rPr>
      </w:pPr>
      <w:r w:rsidRPr="00F20846">
        <w:rPr>
          <w:rStyle w:val="docbody1"/>
          <w:sz w:val="28"/>
          <w:szCs w:val="28"/>
          <w:lang w:val="ro-MO"/>
        </w:rPr>
        <w:t>Voluntar</w:t>
      </w:r>
      <w:r w:rsidR="00487E1C" w:rsidRPr="00F20846">
        <w:rPr>
          <w:rStyle w:val="docbody1"/>
          <w:sz w:val="28"/>
          <w:szCs w:val="28"/>
          <w:lang w:val="ro-MO"/>
        </w:rPr>
        <w:t>ii</w:t>
      </w:r>
      <w:r w:rsidRPr="00F20846">
        <w:rPr>
          <w:rStyle w:val="docbody1"/>
          <w:sz w:val="28"/>
          <w:szCs w:val="28"/>
          <w:lang w:val="ro-MO"/>
        </w:rPr>
        <w:t xml:space="preserve"> a</w:t>
      </w:r>
      <w:r w:rsidR="003A5A92" w:rsidRPr="00F20846">
        <w:rPr>
          <w:rStyle w:val="docbody1"/>
          <w:sz w:val="28"/>
          <w:szCs w:val="28"/>
          <w:lang w:val="ro-MO"/>
        </w:rPr>
        <w:t>u</w:t>
      </w:r>
      <w:r w:rsidRPr="00F20846">
        <w:rPr>
          <w:rStyle w:val="docbody1"/>
          <w:sz w:val="28"/>
          <w:szCs w:val="28"/>
          <w:lang w:val="ro-MO"/>
        </w:rPr>
        <w:t xml:space="preserve"> următoarele obligaţii:</w:t>
      </w:r>
    </w:p>
    <w:p w:rsidR="00DE229F" w:rsidRPr="00F20846" w:rsidRDefault="008575D8" w:rsidP="00FB699B">
      <w:pPr>
        <w:pStyle w:val="a4"/>
        <w:tabs>
          <w:tab w:val="left" w:pos="600"/>
          <w:tab w:val="left" w:pos="700"/>
          <w:tab w:val="left" w:pos="1134"/>
        </w:tabs>
        <w:spacing w:after="0" w:line="240" w:lineRule="auto"/>
        <w:ind w:left="0" w:firstLine="709"/>
        <w:jc w:val="both"/>
        <w:rPr>
          <w:rFonts w:ascii="Times New Roman" w:hAnsi="Times New Roman"/>
          <w:bCs/>
          <w:color w:val="000000"/>
          <w:sz w:val="28"/>
          <w:szCs w:val="28"/>
          <w:lang w:val="ro-MO"/>
        </w:rPr>
      </w:pPr>
      <w:r>
        <w:rPr>
          <w:rFonts w:ascii="Times New Roman" w:hAnsi="Times New Roman"/>
          <w:bCs/>
          <w:color w:val="000000"/>
          <w:sz w:val="28"/>
          <w:szCs w:val="28"/>
          <w:lang w:val="ro-MO"/>
        </w:rPr>
        <w:t xml:space="preserve">a) </w:t>
      </w:r>
      <w:r w:rsidR="00DE229F" w:rsidRPr="00F20846">
        <w:rPr>
          <w:rFonts w:ascii="Times New Roman" w:hAnsi="Times New Roman"/>
          <w:bCs/>
          <w:color w:val="000000"/>
          <w:sz w:val="28"/>
          <w:szCs w:val="28"/>
          <w:lang w:val="ro-MO"/>
        </w:rPr>
        <w:t>să îndeplinească sarcinile primite din partea instituţiei gazdă;</w:t>
      </w:r>
    </w:p>
    <w:p w:rsidR="00DE229F" w:rsidRPr="00F20846" w:rsidRDefault="008575D8" w:rsidP="00FB699B">
      <w:pPr>
        <w:pStyle w:val="a4"/>
        <w:tabs>
          <w:tab w:val="left" w:pos="600"/>
          <w:tab w:val="left" w:pos="700"/>
          <w:tab w:val="left" w:pos="1134"/>
        </w:tabs>
        <w:spacing w:after="0" w:line="240" w:lineRule="auto"/>
        <w:ind w:left="0" w:firstLine="709"/>
        <w:jc w:val="both"/>
        <w:rPr>
          <w:rFonts w:ascii="Times New Roman" w:hAnsi="Times New Roman"/>
          <w:bCs/>
          <w:color w:val="000000"/>
          <w:sz w:val="28"/>
          <w:szCs w:val="28"/>
          <w:lang w:val="ro-MO"/>
        </w:rPr>
      </w:pPr>
      <w:r>
        <w:rPr>
          <w:rFonts w:ascii="Times New Roman" w:hAnsi="Times New Roman"/>
          <w:bCs/>
          <w:color w:val="000000"/>
          <w:sz w:val="28"/>
          <w:szCs w:val="28"/>
          <w:lang w:val="ro-MO"/>
        </w:rPr>
        <w:t>b)</w:t>
      </w:r>
      <w:r w:rsidR="00DE229F" w:rsidRPr="00F20846">
        <w:rPr>
          <w:rFonts w:ascii="Times New Roman" w:hAnsi="Times New Roman"/>
          <w:bCs/>
          <w:color w:val="000000"/>
          <w:sz w:val="28"/>
          <w:szCs w:val="28"/>
          <w:lang w:val="ro-MO"/>
        </w:rPr>
        <w:t xml:space="preserve"> să se subordoneze conducerii instituţiei gazdă; </w:t>
      </w:r>
    </w:p>
    <w:p w:rsidR="00DE229F" w:rsidRPr="00F20846" w:rsidRDefault="008575D8" w:rsidP="00FB699B">
      <w:pPr>
        <w:pStyle w:val="a4"/>
        <w:tabs>
          <w:tab w:val="left" w:pos="600"/>
          <w:tab w:val="left" w:pos="700"/>
          <w:tab w:val="left" w:pos="1134"/>
        </w:tabs>
        <w:spacing w:after="0" w:line="240" w:lineRule="auto"/>
        <w:ind w:left="0" w:firstLine="709"/>
        <w:jc w:val="both"/>
        <w:rPr>
          <w:rFonts w:ascii="Times New Roman" w:hAnsi="Times New Roman"/>
          <w:bCs/>
          <w:color w:val="000000"/>
          <w:sz w:val="28"/>
          <w:szCs w:val="28"/>
          <w:lang w:val="ro-MO"/>
        </w:rPr>
      </w:pPr>
      <w:r>
        <w:rPr>
          <w:rFonts w:ascii="Times New Roman" w:hAnsi="Times New Roman"/>
          <w:bCs/>
          <w:color w:val="000000"/>
          <w:sz w:val="28"/>
          <w:szCs w:val="28"/>
          <w:lang w:val="ro-MO"/>
        </w:rPr>
        <w:t xml:space="preserve">c) </w:t>
      </w:r>
      <w:r w:rsidR="00DE229F" w:rsidRPr="00F20846">
        <w:rPr>
          <w:rFonts w:ascii="Times New Roman" w:hAnsi="Times New Roman"/>
          <w:bCs/>
          <w:color w:val="000000"/>
          <w:sz w:val="28"/>
          <w:szCs w:val="28"/>
          <w:lang w:val="ro-MO"/>
        </w:rPr>
        <w:t xml:space="preserve">să </w:t>
      </w:r>
      <w:r>
        <w:rPr>
          <w:rFonts w:ascii="Times New Roman" w:hAnsi="Times New Roman"/>
          <w:bCs/>
          <w:color w:val="000000"/>
          <w:sz w:val="28"/>
          <w:szCs w:val="28"/>
          <w:lang w:val="ro-MO"/>
        </w:rPr>
        <w:t>menţină în stare bună</w:t>
      </w:r>
      <w:r w:rsidR="009D60FA" w:rsidRPr="00F20846">
        <w:rPr>
          <w:rFonts w:ascii="Times New Roman" w:hAnsi="Times New Roman"/>
          <w:bCs/>
          <w:color w:val="000000"/>
          <w:sz w:val="28"/>
          <w:szCs w:val="28"/>
          <w:lang w:val="ro-MO"/>
        </w:rPr>
        <w:t xml:space="preserve"> </w:t>
      </w:r>
      <w:r>
        <w:rPr>
          <w:rFonts w:ascii="Times New Roman" w:hAnsi="Times New Roman"/>
          <w:bCs/>
          <w:color w:val="000000"/>
          <w:sz w:val="28"/>
          <w:szCs w:val="28"/>
          <w:lang w:val="ro-MO"/>
        </w:rPr>
        <w:t xml:space="preserve">de </w:t>
      </w:r>
      <w:r w:rsidR="009D60FA" w:rsidRPr="00F20846">
        <w:rPr>
          <w:rFonts w:ascii="Times New Roman" w:hAnsi="Times New Roman"/>
          <w:bCs/>
          <w:color w:val="000000"/>
          <w:sz w:val="28"/>
          <w:szCs w:val="28"/>
          <w:lang w:val="ro-MO"/>
        </w:rPr>
        <w:t>funcţionare autospecialele de intervenţie şi utilajul din dotarea Postului</w:t>
      </w:r>
      <w:r w:rsidR="00DE229F" w:rsidRPr="00F20846">
        <w:rPr>
          <w:rFonts w:ascii="Times New Roman" w:hAnsi="Times New Roman"/>
          <w:bCs/>
          <w:color w:val="000000"/>
          <w:sz w:val="28"/>
          <w:szCs w:val="28"/>
          <w:lang w:val="ro-MO"/>
        </w:rPr>
        <w:t>;</w:t>
      </w:r>
    </w:p>
    <w:p w:rsidR="00DE229F" w:rsidRPr="00F20846" w:rsidRDefault="00BF24A5" w:rsidP="00FB699B">
      <w:pPr>
        <w:pStyle w:val="a4"/>
        <w:tabs>
          <w:tab w:val="left" w:pos="600"/>
          <w:tab w:val="left" w:pos="700"/>
          <w:tab w:val="left" w:pos="1134"/>
        </w:tabs>
        <w:spacing w:after="0" w:line="240" w:lineRule="auto"/>
        <w:ind w:left="0" w:firstLine="709"/>
        <w:jc w:val="both"/>
        <w:rPr>
          <w:rFonts w:ascii="Times New Roman" w:hAnsi="Times New Roman"/>
          <w:bCs/>
          <w:color w:val="000000"/>
          <w:sz w:val="28"/>
          <w:szCs w:val="28"/>
          <w:lang w:val="ro-MO"/>
        </w:rPr>
      </w:pPr>
      <w:r w:rsidRPr="00F20846">
        <w:rPr>
          <w:rFonts w:ascii="Times New Roman" w:hAnsi="Times New Roman"/>
          <w:bCs/>
          <w:color w:val="000000"/>
          <w:sz w:val="28"/>
          <w:szCs w:val="28"/>
          <w:lang w:val="ro-MO"/>
        </w:rPr>
        <w:t>d</w:t>
      </w:r>
      <w:r w:rsidR="00DE229F" w:rsidRPr="00F20846">
        <w:rPr>
          <w:rFonts w:ascii="Times New Roman" w:hAnsi="Times New Roman"/>
          <w:bCs/>
          <w:color w:val="000000"/>
          <w:sz w:val="28"/>
          <w:szCs w:val="28"/>
          <w:lang w:val="ro-MO"/>
        </w:rPr>
        <w:t>) să respecte alte obligaţii care decurg din contractul de voluntariat.</w:t>
      </w:r>
    </w:p>
    <w:p w:rsidR="007B3F70" w:rsidRPr="00F20846" w:rsidRDefault="00702E49" w:rsidP="009756E2">
      <w:pPr>
        <w:numPr>
          <w:ilvl w:val="0"/>
          <w:numId w:val="23"/>
        </w:numPr>
        <w:tabs>
          <w:tab w:val="left" w:pos="1100"/>
        </w:tabs>
        <w:ind w:left="0" w:firstLine="700"/>
        <w:jc w:val="both"/>
        <w:rPr>
          <w:rStyle w:val="docbody1"/>
          <w:sz w:val="28"/>
          <w:szCs w:val="28"/>
          <w:lang w:val="ro-MO"/>
        </w:rPr>
      </w:pPr>
      <w:r w:rsidRPr="00F20846">
        <w:rPr>
          <w:rStyle w:val="docbody1"/>
          <w:sz w:val="28"/>
          <w:szCs w:val="28"/>
          <w:lang w:val="ro-MO"/>
        </w:rPr>
        <w:t xml:space="preserve">Drepturile şi </w:t>
      </w:r>
      <w:r w:rsidR="007B3F70" w:rsidRPr="00F20846">
        <w:rPr>
          <w:rStyle w:val="docbody1"/>
          <w:sz w:val="28"/>
          <w:szCs w:val="28"/>
          <w:lang w:val="ro-MO"/>
        </w:rPr>
        <w:t>obligaţiile executanţilor serviciului civil sunt stabilite în capitolul V al Legii nr.156 din 06 iulie 2007.</w:t>
      </w:r>
    </w:p>
    <w:p w:rsidR="00F65D4C" w:rsidRPr="00F20846" w:rsidRDefault="00887257" w:rsidP="009756E2">
      <w:pPr>
        <w:numPr>
          <w:ilvl w:val="0"/>
          <w:numId w:val="23"/>
        </w:numPr>
        <w:tabs>
          <w:tab w:val="left" w:pos="1100"/>
        </w:tabs>
        <w:ind w:left="0" w:firstLine="700"/>
        <w:jc w:val="both"/>
        <w:rPr>
          <w:rStyle w:val="docbody1"/>
          <w:sz w:val="28"/>
          <w:szCs w:val="28"/>
          <w:lang w:val="ro-MO"/>
        </w:rPr>
      </w:pPr>
      <w:r w:rsidRPr="00F20846">
        <w:rPr>
          <w:rStyle w:val="docbody1"/>
          <w:sz w:val="28"/>
          <w:szCs w:val="28"/>
          <w:lang w:val="ro-MO"/>
        </w:rPr>
        <w:t>Salariaţi</w:t>
      </w:r>
      <w:r w:rsidR="00D25420" w:rsidRPr="00F20846">
        <w:rPr>
          <w:rStyle w:val="docbody1"/>
          <w:sz w:val="28"/>
          <w:szCs w:val="28"/>
          <w:lang w:val="ro-MO"/>
        </w:rPr>
        <w:t>i</w:t>
      </w:r>
      <w:r w:rsidR="007B3F70" w:rsidRPr="00F20846">
        <w:rPr>
          <w:rStyle w:val="docbody1"/>
          <w:sz w:val="28"/>
          <w:szCs w:val="28"/>
          <w:lang w:val="ro-MO"/>
        </w:rPr>
        <w:t>, executanţii serviciului civil</w:t>
      </w:r>
      <w:r w:rsidR="001E1FA3" w:rsidRPr="00F20846">
        <w:rPr>
          <w:rStyle w:val="docbody1"/>
          <w:sz w:val="28"/>
          <w:szCs w:val="28"/>
          <w:lang w:val="ro-MO"/>
        </w:rPr>
        <w:t xml:space="preserve"> </w:t>
      </w:r>
      <w:r w:rsidR="0025060C" w:rsidRPr="00F20846">
        <w:rPr>
          <w:rStyle w:val="docbody1"/>
          <w:sz w:val="28"/>
          <w:szCs w:val="28"/>
          <w:lang w:val="ro-MO"/>
        </w:rPr>
        <w:t xml:space="preserve">şi voluntarii </w:t>
      </w:r>
      <w:r w:rsidR="008575D8">
        <w:rPr>
          <w:rStyle w:val="docbody1"/>
          <w:sz w:val="28"/>
          <w:szCs w:val="28"/>
          <w:lang w:val="ro-MO"/>
        </w:rPr>
        <w:t>p</w:t>
      </w:r>
      <w:r w:rsidR="00D7010C" w:rsidRPr="00F20846">
        <w:rPr>
          <w:rStyle w:val="docbody1"/>
          <w:sz w:val="28"/>
          <w:szCs w:val="28"/>
          <w:lang w:val="ro-MO"/>
        </w:rPr>
        <w:t>osturilor</w:t>
      </w:r>
      <w:r w:rsidR="008A5E3E" w:rsidRPr="00F20846">
        <w:rPr>
          <w:rStyle w:val="docbody1"/>
          <w:sz w:val="28"/>
          <w:szCs w:val="28"/>
          <w:lang w:val="ro-MO"/>
        </w:rPr>
        <w:t xml:space="preserve"> </w:t>
      </w:r>
      <w:r w:rsidR="008575D8">
        <w:rPr>
          <w:rStyle w:val="docbody1"/>
          <w:sz w:val="28"/>
          <w:szCs w:val="28"/>
          <w:lang w:val="ro-MO"/>
        </w:rPr>
        <w:t>în</w:t>
      </w:r>
      <w:r w:rsidR="0025060C" w:rsidRPr="00F20846">
        <w:rPr>
          <w:rStyle w:val="docbody1"/>
          <w:sz w:val="28"/>
          <w:szCs w:val="28"/>
          <w:lang w:val="ro-MO"/>
        </w:rPr>
        <w:t xml:space="preserve"> timpul satisfacerii serviciului şi desfăşurării voluntariatului </w:t>
      </w:r>
      <w:r w:rsidR="008A5E3E" w:rsidRPr="00F20846">
        <w:rPr>
          <w:rStyle w:val="docbody1"/>
          <w:sz w:val="28"/>
          <w:szCs w:val="28"/>
          <w:lang w:val="ro-MO"/>
        </w:rPr>
        <w:t xml:space="preserve">sunt asiguraţi gratuit din contul </w:t>
      </w:r>
      <w:r w:rsidR="00D939BF" w:rsidRPr="00F20846">
        <w:rPr>
          <w:rStyle w:val="docbody1"/>
          <w:sz w:val="28"/>
          <w:szCs w:val="28"/>
          <w:lang w:val="ro-MO"/>
        </w:rPr>
        <w:t xml:space="preserve">administraţiilor publice locale de nivelul întîi </w:t>
      </w:r>
      <w:r w:rsidR="005416F3" w:rsidRPr="00F20846">
        <w:rPr>
          <w:rStyle w:val="docbody1"/>
          <w:sz w:val="28"/>
          <w:szCs w:val="28"/>
          <w:lang w:val="ro-MO"/>
        </w:rPr>
        <w:t>în conformitate cu legislaţia în vigoare</w:t>
      </w:r>
      <w:r w:rsidR="008575D8">
        <w:rPr>
          <w:rStyle w:val="docbody1"/>
          <w:sz w:val="28"/>
          <w:szCs w:val="28"/>
          <w:lang w:val="ro-MO"/>
        </w:rPr>
        <w:t>,</w:t>
      </w:r>
      <w:r w:rsidR="005416F3" w:rsidRPr="00F20846">
        <w:rPr>
          <w:rStyle w:val="docbody1"/>
          <w:sz w:val="28"/>
          <w:szCs w:val="28"/>
          <w:lang w:val="ro-MO"/>
        </w:rPr>
        <w:t xml:space="preserve"> </w:t>
      </w:r>
      <w:r w:rsidR="008A5E3E" w:rsidRPr="00F20846">
        <w:rPr>
          <w:rStyle w:val="docbody1"/>
          <w:sz w:val="28"/>
          <w:szCs w:val="28"/>
          <w:lang w:val="ro-MO"/>
        </w:rPr>
        <w:t xml:space="preserve">cu </w:t>
      </w:r>
      <w:r w:rsidR="00807A05" w:rsidRPr="00F20846">
        <w:rPr>
          <w:rStyle w:val="docbody1"/>
          <w:sz w:val="28"/>
          <w:szCs w:val="28"/>
          <w:lang w:val="ro-MO"/>
        </w:rPr>
        <w:t>uniformă</w:t>
      </w:r>
      <w:r w:rsidR="007B3F70" w:rsidRPr="00F20846">
        <w:rPr>
          <w:rStyle w:val="docbody1"/>
          <w:sz w:val="28"/>
          <w:szCs w:val="28"/>
          <w:lang w:val="ro-MO"/>
        </w:rPr>
        <w:t xml:space="preserve"> unică</w:t>
      </w:r>
      <w:r w:rsidR="00807A05" w:rsidRPr="00F20846">
        <w:rPr>
          <w:rStyle w:val="docbody1"/>
          <w:sz w:val="28"/>
          <w:szCs w:val="28"/>
          <w:lang w:val="ro-MO"/>
        </w:rPr>
        <w:t xml:space="preserve"> specială şi de intervenţie</w:t>
      </w:r>
      <w:r w:rsidR="00C958BA" w:rsidRPr="00F20846">
        <w:rPr>
          <w:rStyle w:val="docbody1"/>
          <w:sz w:val="28"/>
          <w:szCs w:val="28"/>
          <w:lang w:val="ro-MO"/>
        </w:rPr>
        <w:t>.</w:t>
      </w:r>
      <w:r w:rsidR="00EB119E" w:rsidRPr="00F20846">
        <w:rPr>
          <w:rStyle w:val="docbody1"/>
          <w:sz w:val="28"/>
          <w:szCs w:val="28"/>
          <w:lang w:val="ro-MO"/>
        </w:rPr>
        <w:t xml:space="preserve"> Modelul uniformei</w:t>
      </w:r>
      <w:r w:rsidR="007B3F70" w:rsidRPr="00F20846">
        <w:rPr>
          <w:rStyle w:val="docbody1"/>
          <w:sz w:val="28"/>
          <w:szCs w:val="28"/>
          <w:lang w:val="ro-MO"/>
        </w:rPr>
        <w:t xml:space="preserve"> de serviciu</w:t>
      </w:r>
      <w:r w:rsidR="00E129FE" w:rsidRPr="00F20846">
        <w:rPr>
          <w:rStyle w:val="docbody1"/>
          <w:sz w:val="28"/>
          <w:szCs w:val="28"/>
          <w:lang w:val="ro-MO"/>
        </w:rPr>
        <w:t xml:space="preserve"> şi </w:t>
      </w:r>
      <w:r w:rsidR="00EB119E" w:rsidRPr="00F20846">
        <w:rPr>
          <w:rStyle w:val="docbody1"/>
          <w:sz w:val="28"/>
          <w:szCs w:val="28"/>
          <w:lang w:val="ro-MO"/>
        </w:rPr>
        <w:t xml:space="preserve">însemnele se aprobă </w:t>
      </w:r>
      <w:r w:rsidR="00DD5474" w:rsidRPr="00F20846">
        <w:rPr>
          <w:rStyle w:val="docbody1"/>
          <w:sz w:val="28"/>
          <w:szCs w:val="28"/>
          <w:lang w:val="ro-MO"/>
        </w:rPr>
        <w:t>de Guvern</w:t>
      </w:r>
      <w:r w:rsidR="00476DBF" w:rsidRPr="00F20846">
        <w:rPr>
          <w:rStyle w:val="docbody1"/>
          <w:sz w:val="28"/>
          <w:szCs w:val="28"/>
          <w:lang w:val="ro-MO"/>
        </w:rPr>
        <w:t>.</w:t>
      </w:r>
    </w:p>
    <w:p w:rsidR="006642C2" w:rsidRDefault="0051106B" w:rsidP="009756E2">
      <w:pPr>
        <w:numPr>
          <w:ilvl w:val="0"/>
          <w:numId w:val="23"/>
        </w:numPr>
        <w:tabs>
          <w:tab w:val="left" w:pos="1100"/>
        </w:tabs>
        <w:ind w:left="0" w:firstLine="700"/>
        <w:jc w:val="both"/>
        <w:rPr>
          <w:rStyle w:val="docbody1"/>
          <w:sz w:val="28"/>
          <w:szCs w:val="28"/>
          <w:lang w:val="ro-MO"/>
        </w:rPr>
      </w:pPr>
      <w:r w:rsidRPr="00F20846">
        <w:rPr>
          <w:rStyle w:val="docbody1"/>
          <w:sz w:val="28"/>
          <w:szCs w:val="28"/>
          <w:lang w:val="ro-MO"/>
        </w:rPr>
        <w:t>F</w:t>
      </w:r>
      <w:r w:rsidR="00C958BA" w:rsidRPr="00F20846">
        <w:rPr>
          <w:rStyle w:val="docbody1"/>
          <w:sz w:val="28"/>
          <w:szCs w:val="28"/>
          <w:lang w:val="ro-MO"/>
        </w:rPr>
        <w:t>ol</w:t>
      </w:r>
      <w:r w:rsidR="00780163" w:rsidRPr="00F20846">
        <w:rPr>
          <w:rStyle w:val="docbody1"/>
          <w:sz w:val="28"/>
          <w:szCs w:val="28"/>
          <w:lang w:val="ro-MO"/>
        </w:rPr>
        <w:t xml:space="preserve">osirea </w:t>
      </w:r>
      <w:r w:rsidR="008575D8">
        <w:rPr>
          <w:rStyle w:val="docbody1"/>
          <w:sz w:val="28"/>
          <w:szCs w:val="28"/>
          <w:lang w:val="ro-MO"/>
        </w:rPr>
        <w:t>în</w:t>
      </w:r>
      <w:r w:rsidR="00780163" w:rsidRPr="00F20846">
        <w:rPr>
          <w:rStyle w:val="docbody1"/>
          <w:sz w:val="28"/>
          <w:szCs w:val="28"/>
          <w:lang w:val="ro-MO"/>
        </w:rPr>
        <w:t>semnelor distinctive şi</w:t>
      </w:r>
      <w:r w:rsidR="00C958BA" w:rsidRPr="00F20846">
        <w:rPr>
          <w:rStyle w:val="docbody1"/>
          <w:sz w:val="28"/>
          <w:szCs w:val="28"/>
          <w:lang w:val="ro-MO"/>
        </w:rPr>
        <w:t xml:space="preserve"> uniformei de către persoan</w:t>
      </w:r>
      <w:r w:rsidR="00780163" w:rsidRPr="00F20846">
        <w:rPr>
          <w:rStyle w:val="docbody1"/>
          <w:sz w:val="28"/>
          <w:szCs w:val="28"/>
          <w:lang w:val="ro-MO"/>
        </w:rPr>
        <w:t>e</w:t>
      </w:r>
      <w:r w:rsidR="00C958BA" w:rsidRPr="00F20846">
        <w:rPr>
          <w:rStyle w:val="docbody1"/>
          <w:sz w:val="28"/>
          <w:szCs w:val="28"/>
          <w:lang w:val="ro-MO"/>
        </w:rPr>
        <w:t xml:space="preserve"> care nu a</w:t>
      </w:r>
      <w:r w:rsidR="00780163" w:rsidRPr="00F20846">
        <w:rPr>
          <w:rStyle w:val="docbody1"/>
          <w:sz w:val="28"/>
          <w:szCs w:val="28"/>
          <w:lang w:val="ro-MO"/>
        </w:rPr>
        <w:t>u</w:t>
      </w:r>
      <w:r w:rsidR="00C958BA" w:rsidRPr="00F20846">
        <w:rPr>
          <w:rStyle w:val="docbody1"/>
          <w:sz w:val="28"/>
          <w:szCs w:val="28"/>
          <w:lang w:val="ro-MO"/>
        </w:rPr>
        <w:t xml:space="preserve"> atribuţii respective</w:t>
      </w:r>
      <w:r w:rsidR="00D02C95" w:rsidRPr="00F20846">
        <w:rPr>
          <w:rStyle w:val="docbody1"/>
          <w:sz w:val="28"/>
          <w:szCs w:val="28"/>
          <w:lang w:val="ro-MO"/>
        </w:rPr>
        <w:t>,</w:t>
      </w:r>
      <w:r w:rsidR="00C958BA" w:rsidRPr="00F20846">
        <w:rPr>
          <w:rStyle w:val="docbody1"/>
          <w:sz w:val="28"/>
          <w:szCs w:val="28"/>
          <w:lang w:val="ro-MO"/>
        </w:rPr>
        <w:t xml:space="preserve"> atrage răspundere</w:t>
      </w:r>
      <w:r w:rsidR="008575D8">
        <w:rPr>
          <w:rStyle w:val="docbody1"/>
          <w:sz w:val="28"/>
          <w:szCs w:val="28"/>
          <w:lang w:val="ro-MO"/>
        </w:rPr>
        <w:t>a</w:t>
      </w:r>
      <w:r w:rsidR="00D02C95" w:rsidRPr="00F20846">
        <w:rPr>
          <w:rStyle w:val="docbody1"/>
          <w:sz w:val="28"/>
          <w:szCs w:val="28"/>
          <w:lang w:val="ro-MO"/>
        </w:rPr>
        <w:t>,</w:t>
      </w:r>
      <w:r w:rsidR="00C958BA" w:rsidRPr="00F20846">
        <w:rPr>
          <w:rStyle w:val="docbody1"/>
          <w:sz w:val="28"/>
          <w:szCs w:val="28"/>
          <w:lang w:val="ro-MO"/>
        </w:rPr>
        <w:t xml:space="preserve"> conform legislaţiei</w:t>
      </w:r>
      <w:r w:rsidR="004D7F4B" w:rsidRPr="00F20846">
        <w:rPr>
          <w:rStyle w:val="docbody1"/>
          <w:sz w:val="28"/>
          <w:szCs w:val="28"/>
          <w:lang w:val="ro-MO"/>
        </w:rPr>
        <w:t xml:space="preserve"> în vigoare</w:t>
      </w:r>
      <w:r w:rsidR="00C958BA" w:rsidRPr="00F20846">
        <w:rPr>
          <w:rStyle w:val="docbody1"/>
          <w:sz w:val="28"/>
          <w:szCs w:val="28"/>
          <w:lang w:val="ro-MO"/>
        </w:rPr>
        <w:t>.</w:t>
      </w:r>
    </w:p>
    <w:p w:rsidR="008575D8" w:rsidRPr="00F20846" w:rsidRDefault="008575D8" w:rsidP="008575D8">
      <w:pPr>
        <w:tabs>
          <w:tab w:val="left" w:pos="1100"/>
        </w:tabs>
        <w:ind w:left="700"/>
        <w:jc w:val="both"/>
        <w:rPr>
          <w:rStyle w:val="docbody1"/>
          <w:sz w:val="28"/>
          <w:szCs w:val="28"/>
          <w:lang w:val="ro-MO"/>
        </w:rPr>
      </w:pPr>
    </w:p>
    <w:p w:rsidR="006642C2" w:rsidRPr="00F20846" w:rsidRDefault="006642C2" w:rsidP="006642C2">
      <w:pPr>
        <w:pStyle w:val="a4"/>
        <w:tabs>
          <w:tab w:val="left" w:pos="600"/>
          <w:tab w:val="left" w:pos="1134"/>
        </w:tabs>
        <w:spacing w:after="0" w:line="240" w:lineRule="auto"/>
        <w:ind w:left="709"/>
        <w:rPr>
          <w:rFonts w:ascii="Times New Roman" w:hAnsi="Times New Roman"/>
          <w:color w:val="000000"/>
          <w:sz w:val="28"/>
          <w:szCs w:val="28"/>
          <w:lang w:val="ro-MO"/>
        </w:rPr>
      </w:pPr>
    </w:p>
    <w:p w:rsidR="00A60C8F" w:rsidRPr="00F20846" w:rsidRDefault="00A60C8F" w:rsidP="006642C2">
      <w:pPr>
        <w:pStyle w:val="a4"/>
        <w:tabs>
          <w:tab w:val="left" w:pos="600"/>
          <w:tab w:val="left" w:pos="1134"/>
        </w:tabs>
        <w:spacing w:after="0" w:line="240" w:lineRule="auto"/>
        <w:ind w:left="709"/>
        <w:jc w:val="center"/>
        <w:rPr>
          <w:rFonts w:ascii="Times New Roman" w:hAnsi="Times New Roman"/>
          <w:b/>
          <w:sz w:val="28"/>
          <w:szCs w:val="28"/>
          <w:lang w:val="ro-MO"/>
        </w:rPr>
      </w:pPr>
      <w:r w:rsidRPr="00F20846">
        <w:rPr>
          <w:rFonts w:ascii="Times New Roman" w:hAnsi="Times New Roman"/>
          <w:b/>
          <w:sz w:val="28"/>
          <w:szCs w:val="28"/>
          <w:lang w:val="ro-MO"/>
        </w:rPr>
        <w:t>V</w:t>
      </w:r>
      <w:r w:rsidR="006D3AAB">
        <w:rPr>
          <w:rFonts w:ascii="Times New Roman" w:hAnsi="Times New Roman"/>
          <w:b/>
          <w:sz w:val="28"/>
          <w:szCs w:val="28"/>
          <w:lang w:val="ro-MO"/>
        </w:rPr>
        <w:t>I</w:t>
      </w:r>
      <w:r w:rsidR="004501BC" w:rsidRPr="00F20846">
        <w:rPr>
          <w:rFonts w:ascii="Times New Roman" w:hAnsi="Times New Roman"/>
          <w:b/>
          <w:sz w:val="28"/>
          <w:szCs w:val="28"/>
          <w:lang w:val="ro-MO"/>
        </w:rPr>
        <w:t>I</w:t>
      </w:r>
      <w:r w:rsidR="006B0FCA" w:rsidRPr="00F20846">
        <w:rPr>
          <w:rFonts w:ascii="Times New Roman" w:hAnsi="Times New Roman"/>
          <w:b/>
          <w:sz w:val="28"/>
          <w:szCs w:val="28"/>
          <w:lang w:val="ro-MO"/>
        </w:rPr>
        <w:t xml:space="preserve">. </w:t>
      </w:r>
      <w:r w:rsidRPr="00F20846">
        <w:rPr>
          <w:rFonts w:ascii="Times New Roman" w:hAnsi="Times New Roman"/>
          <w:b/>
          <w:sz w:val="28"/>
          <w:szCs w:val="28"/>
          <w:lang w:val="ro-MO"/>
        </w:rPr>
        <w:t>Disciplina de serviciu</w:t>
      </w:r>
    </w:p>
    <w:p w:rsidR="004A11F5" w:rsidRPr="00F20846" w:rsidRDefault="004A11F5" w:rsidP="006642C2">
      <w:pPr>
        <w:pStyle w:val="a4"/>
        <w:tabs>
          <w:tab w:val="left" w:pos="600"/>
          <w:tab w:val="left" w:pos="1134"/>
        </w:tabs>
        <w:spacing w:after="0" w:line="240" w:lineRule="auto"/>
        <w:ind w:left="709"/>
        <w:jc w:val="center"/>
        <w:rPr>
          <w:rFonts w:ascii="Times New Roman" w:hAnsi="Times New Roman"/>
          <w:b/>
          <w:sz w:val="28"/>
          <w:szCs w:val="28"/>
          <w:lang w:val="ro-MO"/>
        </w:rPr>
      </w:pPr>
    </w:p>
    <w:p w:rsidR="00C3161E" w:rsidRPr="00F20846" w:rsidRDefault="008575D8" w:rsidP="00B62F49">
      <w:pPr>
        <w:numPr>
          <w:ilvl w:val="0"/>
          <w:numId w:val="23"/>
        </w:numPr>
        <w:tabs>
          <w:tab w:val="left" w:pos="1100"/>
        </w:tabs>
        <w:ind w:left="0" w:firstLine="700"/>
        <w:jc w:val="both"/>
        <w:rPr>
          <w:rStyle w:val="docbody1"/>
          <w:sz w:val="28"/>
          <w:szCs w:val="28"/>
          <w:lang w:val="ro-MO"/>
        </w:rPr>
      </w:pPr>
      <w:r>
        <w:rPr>
          <w:rStyle w:val="docbody1"/>
          <w:sz w:val="28"/>
          <w:szCs w:val="28"/>
          <w:lang w:val="ro-MO"/>
        </w:rPr>
        <w:t>Salariaţii p</w:t>
      </w:r>
      <w:r w:rsidR="00C3161E" w:rsidRPr="00F20846">
        <w:rPr>
          <w:rStyle w:val="docbody1"/>
          <w:sz w:val="28"/>
          <w:szCs w:val="28"/>
          <w:lang w:val="ro-MO"/>
        </w:rPr>
        <w:t>osturilor</w:t>
      </w:r>
      <w:r w:rsidR="00854022" w:rsidRPr="00F20846">
        <w:rPr>
          <w:rStyle w:val="docbody1"/>
          <w:sz w:val="28"/>
          <w:szCs w:val="28"/>
          <w:lang w:val="ro-MO"/>
        </w:rPr>
        <w:t xml:space="preserve"> şi</w:t>
      </w:r>
      <w:r w:rsidR="00CD1AFA" w:rsidRPr="00F20846">
        <w:rPr>
          <w:rStyle w:val="docbody1"/>
          <w:sz w:val="28"/>
          <w:szCs w:val="28"/>
          <w:lang w:val="ro-MO"/>
        </w:rPr>
        <w:t xml:space="preserve"> executanţii serviciului civil </w:t>
      </w:r>
      <w:r w:rsidR="00C3161E" w:rsidRPr="00F20846">
        <w:rPr>
          <w:rStyle w:val="docbody1"/>
          <w:sz w:val="28"/>
          <w:szCs w:val="28"/>
          <w:lang w:val="ro-MO"/>
        </w:rPr>
        <w:t>sunt obligaţi să respecte şi să execute în</w:t>
      </w:r>
      <w:r w:rsidR="00035C59">
        <w:rPr>
          <w:rStyle w:val="docbody1"/>
          <w:sz w:val="28"/>
          <w:szCs w:val="28"/>
          <w:lang w:val="ro-MO"/>
        </w:rPr>
        <w:t>tocmai prevederile prezentului R</w:t>
      </w:r>
      <w:r w:rsidR="00C3161E" w:rsidRPr="00F20846">
        <w:rPr>
          <w:rStyle w:val="docbody1"/>
          <w:sz w:val="28"/>
          <w:szCs w:val="28"/>
          <w:lang w:val="ro-MO"/>
        </w:rPr>
        <w:t>egulament, altor acte normative, pr</w:t>
      </w:r>
      <w:r w:rsidR="005105CE">
        <w:rPr>
          <w:rStyle w:val="docbody1"/>
          <w:sz w:val="28"/>
          <w:szCs w:val="28"/>
          <w:lang w:val="ro-MO"/>
        </w:rPr>
        <w:t>ecum şi indicaţiile şefului de p</w:t>
      </w:r>
      <w:r w:rsidR="00C3161E" w:rsidRPr="00F20846">
        <w:rPr>
          <w:rStyle w:val="docbody1"/>
          <w:sz w:val="28"/>
          <w:szCs w:val="28"/>
          <w:lang w:val="ro-MO"/>
        </w:rPr>
        <w:t xml:space="preserve">ost, în caz contrar, aceştia fiind </w:t>
      </w:r>
      <w:r w:rsidR="004A11F5" w:rsidRPr="00F20846">
        <w:rPr>
          <w:rStyle w:val="docbody1"/>
          <w:sz w:val="28"/>
          <w:szCs w:val="28"/>
          <w:lang w:val="ro-MO"/>
        </w:rPr>
        <w:t>a</w:t>
      </w:r>
      <w:r w:rsidR="00C3161E" w:rsidRPr="00F20846">
        <w:rPr>
          <w:rStyle w:val="docbody1"/>
          <w:sz w:val="28"/>
          <w:szCs w:val="28"/>
          <w:lang w:val="ro-MO"/>
        </w:rPr>
        <w:t>traşi la răspundere disciplinară la decizia angajatorului.</w:t>
      </w:r>
    </w:p>
    <w:p w:rsidR="00C4749E" w:rsidRPr="00F20846" w:rsidRDefault="0029103F" w:rsidP="00B62F49">
      <w:pPr>
        <w:numPr>
          <w:ilvl w:val="0"/>
          <w:numId w:val="23"/>
        </w:numPr>
        <w:tabs>
          <w:tab w:val="left" w:pos="1100"/>
        </w:tabs>
        <w:ind w:left="0" w:firstLine="700"/>
        <w:jc w:val="both"/>
        <w:rPr>
          <w:rStyle w:val="docbody1"/>
          <w:sz w:val="28"/>
          <w:szCs w:val="28"/>
          <w:lang w:val="ro-MO"/>
        </w:rPr>
      </w:pPr>
      <w:r w:rsidRPr="00F20846">
        <w:rPr>
          <w:rStyle w:val="docbody1"/>
          <w:sz w:val="28"/>
          <w:szCs w:val="28"/>
          <w:lang w:val="ro-MO"/>
        </w:rPr>
        <w:t>Pentru îndeplinirea conştiincioasă a atribuţiilor de serviciu, acte de eroism, curaj şi devo</w:t>
      </w:r>
      <w:r w:rsidR="00B3765E" w:rsidRPr="00F20846">
        <w:rPr>
          <w:rStyle w:val="docbody1"/>
          <w:sz w:val="28"/>
          <w:szCs w:val="28"/>
          <w:lang w:val="ro-MO"/>
        </w:rPr>
        <w:t xml:space="preserve">tament manifestate </w:t>
      </w:r>
      <w:r w:rsidR="00CD6FCD" w:rsidRPr="00F20846">
        <w:rPr>
          <w:rStyle w:val="docbody1"/>
          <w:sz w:val="28"/>
          <w:szCs w:val="28"/>
          <w:lang w:val="ro-MO"/>
        </w:rPr>
        <w:t>în timpul lichidării incendiilor şi</w:t>
      </w:r>
      <w:r w:rsidR="002D7394" w:rsidRPr="00F20846">
        <w:rPr>
          <w:rStyle w:val="docbody1"/>
          <w:sz w:val="28"/>
          <w:szCs w:val="28"/>
          <w:lang w:val="ro-MO"/>
        </w:rPr>
        <w:t>/sau</w:t>
      </w:r>
      <w:r w:rsidR="00CD6FCD" w:rsidRPr="00F20846">
        <w:rPr>
          <w:rStyle w:val="docbody1"/>
          <w:sz w:val="28"/>
          <w:szCs w:val="28"/>
          <w:lang w:val="ro-MO"/>
        </w:rPr>
        <w:t xml:space="preserve"> altor situaţii excepţionale</w:t>
      </w:r>
      <w:r w:rsidRPr="00F20846">
        <w:rPr>
          <w:rStyle w:val="docbody1"/>
          <w:sz w:val="28"/>
          <w:szCs w:val="28"/>
          <w:lang w:val="ro-MO"/>
        </w:rPr>
        <w:t xml:space="preserve">, </w:t>
      </w:r>
      <w:r w:rsidR="00887257" w:rsidRPr="00F20846">
        <w:rPr>
          <w:rStyle w:val="docbody1"/>
          <w:sz w:val="28"/>
          <w:szCs w:val="28"/>
          <w:lang w:val="ro-MO"/>
        </w:rPr>
        <w:t>salariaţi</w:t>
      </w:r>
      <w:r w:rsidR="00D25420" w:rsidRPr="00F20846">
        <w:rPr>
          <w:rStyle w:val="docbody1"/>
          <w:sz w:val="28"/>
          <w:szCs w:val="28"/>
          <w:lang w:val="ro-MO"/>
        </w:rPr>
        <w:t>i</w:t>
      </w:r>
      <w:r w:rsidR="0023503D" w:rsidRPr="00F20846">
        <w:rPr>
          <w:rStyle w:val="docbody1"/>
          <w:sz w:val="28"/>
          <w:szCs w:val="28"/>
          <w:lang w:val="ro-MO"/>
        </w:rPr>
        <w:t>, executanţii serviciului civil</w:t>
      </w:r>
      <w:r w:rsidRPr="00F20846">
        <w:rPr>
          <w:rStyle w:val="docbody1"/>
          <w:sz w:val="28"/>
          <w:szCs w:val="28"/>
          <w:lang w:val="ro-MO"/>
        </w:rPr>
        <w:t xml:space="preserve"> </w:t>
      </w:r>
      <w:r w:rsidR="00AC3DE2" w:rsidRPr="00F20846">
        <w:rPr>
          <w:rStyle w:val="docbody1"/>
          <w:sz w:val="28"/>
          <w:szCs w:val="28"/>
          <w:lang w:val="ro-MO"/>
        </w:rPr>
        <w:t xml:space="preserve">şi voluntarii </w:t>
      </w:r>
      <w:r w:rsidR="005105CE">
        <w:rPr>
          <w:rStyle w:val="docbody1"/>
          <w:sz w:val="28"/>
          <w:szCs w:val="28"/>
          <w:lang w:val="ro-MO"/>
        </w:rPr>
        <w:t>p</w:t>
      </w:r>
      <w:r w:rsidRPr="00F20846">
        <w:rPr>
          <w:rStyle w:val="docbody1"/>
          <w:sz w:val="28"/>
          <w:szCs w:val="28"/>
          <w:lang w:val="ro-MO"/>
        </w:rPr>
        <w:t xml:space="preserve">osturilor </w:t>
      </w:r>
      <w:r w:rsidR="00327428" w:rsidRPr="00F20846">
        <w:rPr>
          <w:rStyle w:val="docbody1"/>
          <w:sz w:val="28"/>
          <w:szCs w:val="28"/>
          <w:lang w:val="ro-MO"/>
        </w:rPr>
        <w:t>pot fi stimula</w:t>
      </w:r>
      <w:r w:rsidR="003E1158" w:rsidRPr="00F20846">
        <w:rPr>
          <w:rStyle w:val="docbody1"/>
          <w:sz w:val="28"/>
          <w:szCs w:val="28"/>
          <w:lang w:val="ro-MO"/>
        </w:rPr>
        <w:t>ţi</w:t>
      </w:r>
      <w:r w:rsidR="00022179" w:rsidRPr="00F20846">
        <w:rPr>
          <w:rStyle w:val="docbody1"/>
          <w:sz w:val="28"/>
          <w:szCs w:val="28"/>
          <w:lang w:val="ro-MO"/>
        </w:rPr>
        <w:t xml:space="preserve"> </w:t>
      </w:r>
      <w:r w:rsidR="00473F68" w:rsidRPr="00F20846">
        <w:rPr>
          <w:rStyle w:val="docbody1"/>
          <w:sz w:val="28"/>
          <w:szCs w:val="28"/>
          <w:lang w:val="ro-MO"/>
        </w:rPr>
        <w:t>material</w:t>
      </w:r>
      <w:r w:rsidR="002C67DB" w:rsidRPr="00F20846">
        <w:rPr>
          <w:rStyle w:val="docbody1"/>
          <w:sz w:val="28"/>
          <w:szCs w:val="28"/>
          <w:lang w:val="ro-MO"/>
        </w:rPr>
        <w:t>, precum şi menţionaţi cu distincţii departamentale şi de stat.</w:t>
      </w:r>
    </w:p>
    <w:p w:rsidR="000D4A10" w:rsidRPr="00F20846" w:rsidRDefault="000D4A10" w:rsidP="003A5C11">
      <w:pPr>
        <w:jc w:val="both"/>
        <w:rPr>
          <w:sz w:val="28"/>
          <w:szCs w:val="28"/>
          <w:lang w:val="ro-MO"/>
        </w:rPr>
      </w:pPr>
    </w:p>
    <w:p w:rsidR="00205BA3" w:rsidRPr="00F20846" w:rsidRDefault="00205BA3" w:rsidP="00205BA3">
      <w:pPr>
        <w:pStyle w:val="a5"/>
        <w:rPr>
          <w:sz w:val="28"/>
          <w:szCs w:val="28"/>
          <w:lang w:val="ro-MO"/>
        </w:rPr>
      </w:pPr>
      <w:r w:rsidRPr="00F20846">
        <w:rPr>
          <w:sz w:val="28"/>
          <w:szCs w:val="28"/>
          <w:lang w:val="ro-MO"/>
        </w:rPr>
        <w:t>V</w:t>
      </w:r>
      <w:r w:rsidR="003D4FFE" w:rsidRPr="00F20846">
        <w:rPr>
          <w:sz w:val="28"/>
          <w:szCs w:val="28"/>
          <w:lang w:val="ro-MO"/>
        </w:rPr>
        <w:t>I</w:t>
      </w:r>
      <w:r w:rsidR="004501BC" w:rsidRPr="00F20846">
        <w:rPr>
          <w:sz w:val="28"/>
          <w:szCs w:val="28"/>
          <w:lang w:val="ro-MO"/>
        </w:rPr>
        <w:t>I</w:t>
      </w:r>
      <w:r w:rsidR="006D3AAB">
        <w:rPr>
          <w:sz w:val="28"/>
          <w:szCs w:val="28"/>
          <w:lang w:val="ro-MO"/>
        </w:rPr>
        <w:t>I</w:t>
      </w:r>
      <w:r w:rsidRPr="00F20846">
        <w:rPr>
          <w:sz w:val="28"/>
          <w:szCs w:val="28"/>
          <w:lang w:val="ro-MO"/>
        </w:rPr>
        <w:t>. Răspunderea materială</w:t>
      </w:r>
    </w:p>
    <w:p w:rsidR="004A11F5" w:rsidRPr="00F20846" w:rsidRDefault="004A11F5" w:rsidP="00205BA3">
      <w:pPr>
        <w:pStyle w:val="a5"/>
        <w:rPr>
          <w:sz w:val="28"/>
          <w:szCs w:val="28"/>
          <w:lang w:val="ro-MO"/>
        </w:rPr>
      </w:pPr>
    </w:p>
    <w:p w:rsidR="00842B93" w:rsidRPr="00F20846" w:rsidRDefault="00887257" w:rsidP="001E0471">
      <w:pPr>
        <w:numPr>
          <w:ilvl w:val="0"/>
          <w:numId w:val="23"/>
        </w:numPr>
        <w:tabs>
          <w:tab w:val="left" w:pos="1100"/>
        </w:tabs>
        <w:ind w:left="0" w:firstLine="700"/>
        <w:jc w:val="both"/>
        <w:rPr>
          <w:color w:val="000000"/>
          <w:sz w:val="28"/>
          <w:szCs w:val="28"/>
          <w:lang w:val="ro-MO"/>
        </w:rPr>
      </w:pPr>
      <w:r w:rsidRPr="00F20846">
        <w:rPr>
          <w:color w:val="000000"/>
          <w:sz w:val="28"/>
          <w:szCs w:val="28"/>
          <w:lang w:val="ro-MO"/>
        </w:rPr>
        <w:t>Salariaţi</w:t>
      </w:r>
      <w:r w:rsidR="003208D8" w:rsidRPr="00F20846">
        <w:rPr>
          <w:color w:val="000000"/>
          <w:sz w:val="28"/>
          <w:szCs w:val="28"/>
          <w:lang w:val="ro-MO"/>
        </w:rPr>
        <w:t>i</w:t>
      </w:r>
      <w:r w:rsidR="0058630C" w:rsidRPr="00F20846">
        <w:rPr>
          <w:color w:val="000000"/>
          <w:sz w:val="28"/>
          <w:szCs w:val="28"/>
          <w:lang w:val="ro-MO"/>
        </w:rPr>
        <w:t>, executanţii serviciului civil</w:t>
      </w:r>
      <w:r w:rsidR="003208D8" w:rsidRPr="00F20846">
        <w:rPr>
          <w:color w:val="000000"/>
          <w:sz w:val="28"/>
          <w:szCs w:val="28"/>
          <w:lang w:val="ro-MO"/>
        </w:rPr>
        <w:t xml:space="preserve"> </w:t>
      </w:r>
      <w:r w:rsidR="005105CE">
        <w:rPr>
          <w:color w:val="000000"/>
          <w:sz w:val="28"/>
          <w:szCs w:val="28"/>
          <w:lang w:val="ro-MO"/>
        </w:rPr>
        <w:t>şi voluntarii p</w:t>
      </w:r>
      <w:r w:rsidR="00CE1722" w:rsidRPr="00F20846">
        <w:rPr>
          <w:color w:val="000000"/>
          <w:sz w:val="28"/>
          <w:szCs w:val="28"/>
          <w:lang w:val="ro-MO"/>
        </w:rPr>
        <w:t xml:space="preserve">osturilor </w:t>
      </w:r>
      <w:r w:rsidR="003208D8" w:rsidRPr="00F20846">
        <w:rPr>
          <w:color w:val="000000"/>
          <w:sz w:val="28"/>
          <w:szCs w:val="28"/>
          <w:lang w:val="ro-MO"/>
        </w:rPr>
        <w:t xml:space="preserve">poartă răspundere materială </w:t>
      </w:r>
      <w:r w:rsidR="00CE1722" w:rsidRPr="00F20846">
        <w:rPr>
          <w:color w:val="000000"/>
          <w:sz w:val="28"/>
          <w:szCs w:val="28"/>
          <w:lang w:val="ro-MO"/>
        </w:rPr>
        <w:t xml:space="preserve">numai </w:t>
      </w:r>
      <w:r w:rsidR="003208D8" w:rsidRPr="00F20846">
        <w:rPr>
          <w:color w:val="000000"/>
          <w:sz w:val="28"/>
          <w:szCs w:val="28"/>
          <w:lang w:val="ro-MO"/>
        </w:rPr>
        <w:t xml:space="preserve">pentru prejudiciul cauzat </w:t>
      </w:r>
      <w:r w:rsidR="00CE1722" w:rsidRPr="00F20846">
        <w:rPr>
          <w:color w:val="000000"/>
          <w:sz w:val="28"/>
          <w:szCs w:val="28"/>
          <w:lang w:val="ro-MO"/>
        </w:rPr>
        <w:t>din vina lor</w:t>
      </w:r>
      <w:r w:rsidR="003208D8" w:rsidRPr="00F20846">
        <w:rPr>
          <w:color w:val="000000"/>
          <w:sz w:val="28"/>
          <w:szCs w:val="28"/>
          <w:lang w:val="ro-MO"/>
        </w:rPr>
        <w:t xml:space="preserve">. </w:t>
      </w:r>
    </w:p>
    <w:p w:rsidR="00F75507" w:rsidRPr="00F20846" w:rsidRDefault="00F75507" w:rsidP="001E0471">
      <w:pPr>
        <w:numPr>
          <w:ilvl w:val="0"/>
          <w:numId w:val="23"/>
        </w:numPr>
        <w:tabs>
          <w:tab w:val="left" w:pos="1100"/>
        </w:tabs>
        <w:ind w:left="0" w:firstLine="700"/>
        <w:jc w:val="both"/>
        <w:rPr>
          <w:color w:val="000000"/>
          <w:sz w:val="28"/>
          <w:szCs w:val="28"/>
          <w:lang w:val="ro-MO"/>
        </w:rPr>
      </w:pPr>
      <w:r w:rsidRPr="00F20846">
        <w:rPr>
          <w:color w:val="000000"/>
          <w:sz w:val="28"/>
          <w:szCs w:val="28"/>
          <w:lang w:val="ro-MO"/>
        </w:rPr>
        <w:t>Salariaţii</w:t>
      </w:r>
      <w:r w:rsidR="001C55F6" w:rsidRPr="00F20846">
        <w:rPr>
          <w:color w:val="000000"/>
          <w:sz w:val="28"/>
          <w:szCs w:val="28"/>
          <w:lang w:val="ro-MO"/>
        </w:rPr>
        <w:t>, executanţii serviciului civil</w:t>
      </w:r>
      <w:r w:rsidR="005105CE">
        <w:rPr>
          <w:color w:val="000000"/>
          <w:sz w:val="28"/>
          <w:szCs w:val="28"/>
          <w:lang w:val="ro-MO"/>
        </w:rPr>
        <w:t xml:space="preserve"> şi voluntarii p</w:t>
      </w:r>
      <w:r w:rsidRPr="00F20846">
        <w:rPr>
          <w:color w:val="000000"/>
          <w:sz w:val="28"/>
          <w:szCs w:val="28"/>
          <w:lang w:val="ro-MO"/>
        </w:rPr>
        <w:t xml:space="preserve">osturilor nu poartă răspundere </w:t>
      </w:r>
      <w:r w:rsidR="00346C23" w:rsidRPr="00F20846">
        <w:rPr>
          <w:color w:val="000000"/>
          <w:sz w:val="28"/>
          <w:szCs w:val="28"/>
          <w:lang w:val="ro-MO"/>
        </w:rPr>
        <w:t xml:space="preserve">materială </w:t>
      </w:r>
      <w:r w:rsidRPr="00F20846">
        <w:rPr>
          <w:color w:val="000000"/>
          <w:sz w:val="28"/>
          <w:szCs w:val="28"/>
          <w:lang w:val="ro-MO"/>
        </w:rPr>
        <w:t xml:space="preserve">pentru prejudiciul adus la stingerea incendiilor, prin aplicarea mijloacelor de stingere, demontarea construcţiilor, prin alte acţiuni şi nici pentru </w:t>
      </w:r>
      <w:r w:rsidRPr="00F20846">
        <w:rPr>
          <w:color w:val="000000"/>
          <w:sz w:val="28"/>
          <w:szCs w:val="28"/>
          <w:lang w:val="ro-MO"/>
        </w:rPr>
        <w:lastRenderedPageBreak/>
        <w:t>faptul că factorii de decizie din unităţile economice şi cetăţenii nu respectă reglementările standardelor, normele şi regulile de apărare  împotriva incendiilor</w:t>
      </w:r>
      <w:r w:rsidR="006C45B8" w:rsidRPr="00F20846">
        <w:rPr>
          <w:color w:val="000000"/>
          <w:sz w:val="28"/>
          <w:szCs w:val="28"/>
          <w:lang w:val="ro-MO"/>
        </w:rPr>
        <w:t>.</w:t>
      </w:r>
    </w:p>
    <w:p w:rsidR="00842B93" w:rsidRPr="00F20846" w:rsidRDefault="00842B93" w:rsidP="001E0471">
      <w:pPr>
        <w:numPr>
          <w:ilvl w:val="0"/>
          <w:numId w:val="23"/>
        </w:numPr>
        <w:tabs>
          <w:tab w:val="left" w:pos="1100"/>
        </w:tabs>
        <w:ind w:left="0" w:firstLine="700"/>
        <w:jc w:val="both"/>
        <w:rPr>
          <w:color w:val="000000"/>
          <w:sz w:val="28"/>
          <w:szCs w:val="28"/>
          <w:lang w:val="ro-MO"/>
        </w:rPr>
      </w:pPr>
      <w:r w:rsidRPr="00F20846">
        <w:rPr>
          <w:color w:val="000000"/>
          <w:sz w:val="28"/>
          <w:szCs w:val="28"/>
          <w:lang w:val="ro-MO"/>
        </w:rPr>
        <w:t>În cazul în care</w:t>
      </w:r>
      <w:r w:rsidR="005105CE">
        <w:rPr>
          <w:rStyle w:val="apple-converted-space"/>
          <w:color w:val="000000"/>
          <w:sz w:val="28"/>
          <w:szCs w:val="28"/>
          <w:lang w:val="ro-MO"/>
        </w:rPr>
        <w:t xml:space="preserve"> </w:t>
      </w:r>
      <w:r w:rsidRPr="00F20846">
        <w:rPr>
          <w:color w:val="000000"/>
          <w:sz w:val="28"/>
          <w:szCs w:val="28"/>
          <w:lang w:val="ro-MO"/>
        </w:rPr>
        <w:t>salariaţii</w:t>
      </w:r>
      <w:r w:rsidR="006C4F37" w:rsidRPr="00F20846">
        <w:rPr>
          <w:color w:val="000000"/>
          <w:sz w:val="28"/>
          <w:szCs w:val="28"/>
          <w:lang w:val="ro-MO"/>
        </w:rPr>
        <w:t>,</w:t>
      </w:r>
      <w:r w:rsidR="006C4F37" w:rsidRPr="00F20846">
        <w:rPr>
          <w:lang w:val="ro-MO"/>
        </w:rPr>
        <w:t xml:space="preserve"> </w:t>
      </w:r>
      <w:r w:rsidR="006C4F37" w:rsidRPr="00F20846">
        <w:rPr>
          <w:color w:val="000000"/>
          <w:sz w:val="28"/>
          <w:szCs w:val="28"/>
          <w:lang w:val="ro-MO"/>
        </w:rPr>
        <w:t>executanţii serviciului civil</w:t>
      </w:r>
      <w:r w:rsidRPr="00F20846">
        <w:rPr>
          <w:color w:val="000000"/>
          <w:sz w:val="28"/>
          <w:szCs w:val="28"/>
          <w:lang w:val="ro-MO"/>
        </w:rPr>
        <w:t xml:space="preserve"> </w:t>
      </w:r>
      <w:r w:rsidR="002828CC" w:rsidRPr="00F20846">
        <w:rPr>
          <w:color w:val="000000"/>
          <w:sz w:val="28"/>
          <w:szCs w:val="28"/>
          <w:lang w:val="ro-MO"/>
        </w:rPr>
        <w:t xml:space="preserve">şi voluntarii </w:t>
      </w:r>
      <w:r w:rsidR="005105CE">
        <w:rPr>
          <w:sz w:val="28"/>
          <w:szCs w:val="28"/>
          <w:lang w:val="ro-MO"/>
        </w:rPr>
        <w:t>p</w:t>
      </w:r>
      <w:r w:rsidR="002828CC" w:rsidRPr="00F20846">
        <w:rPr>
          <w:sz w:val="28"/>
          <w:szCs w:val="28"/>
          <w:lang w:val="ro-MO"/>
        </w:rPr>
        <w:t xml:space="preserve">osturilor </w:t>
      </w:r>
      <w:r w:rsidRPr="00F20846">
        <w:rPr>
          <w:color w:val="000000"/>
          <w:sz w:val="28"/>
          <w:szCs w:val="28"/>
          <w:lang w:val="ro-MO"/>
        </w:rPr>
        <w:t>încalcă drepturile, libertăţile şi inter</w:t>
      </w:r>
      <w:r w:rsidR="005105CE">
        <w:rPr>
          <w:color w:val="000000"/>
          <w:sz w:val="28"/>
          <w:szCs w:val="28"/>
          <w:lang w:val="ro-MO"/>
        </w:rPr>
        <w:t>e</w:t>
      </w:r>
      <w:r w:rsidRPr="00F20846">
        <w:rPr>
          <w:color w:val="000000"/>
          <w:sz w:val="28"/>
          <w:szCs w:val="28"/>
          <w:lang w:val="ro-MO"/>
        </w:rPr>
        <w:t>sele legitime ale cetă</w:t>
      </w:r>
      <w:r w:rsidR="00FD08D6">
        <w:rPr>
          <w:color w:val="000000"/>
          <w:sz w:val="28"/>
          <w:szCs w:val="28"/>
          <w:lang w:val="ro-MO"/>
        </w:rPr>
        <w:t>ţ</w:t>
      </w:r>
      <w:r w:rsidR="005105CE">
        <w:rPr>
          <w:color w:val="000000"/>
          <w:sz w:val="28"/>
          <w:szCs w:val="28"/>
          <w:lang w:val="ro-MO"/>
        </w:rPr>
        <w:t>e</w:t>
      </w:r>
      <w:r w:rsidRPr="00F20846">
        <w:rPr>
          <w:color w:val="000000"/>
          <w:sz w:val="28"/>
          <w:szCs w:val="28"/>
          <w:lang w:val="ro-MO"/>
        </w:rPr>
        <w:t xml:space="preserve">nilor şi ale factorilor de decizie şi aduc prejudicii </w:t>
      </w:r>
      <w:r w:rsidR="00CE1722" w:rsidRPr="00F20846">
        <w:rPr>
          <w:color w:val="000000"/>
          <w:sz w:val="28"/>
          <w:szCs w:val="28"/>
          <w:lang w:val="ro-MO"/>
        </w:rPr>
        <w:t>materiale</w:t>
      </w:r>
      <w:r w:rsidRPr="00F20846">
        <w:rPr>
          <w:color w:val="000000"/>
          <w:sz w:val="28"/>
          <w:szCs w:val="28"/>
          <w:lang w:val="ro-MO"/>
        </w:rPr>
        <w:t>,</w:t>
      </w:r>
      <w:r w:rsidR="00D939BF" w:rsidRPr="00F20846">
        <w:rPr>
          <w:sz w:val="28"/>
          <w:szCs w:val="28"/>
          <w:lang w:val="ro-MO"/>
        </w:rPr>
        <w:t xml:space="preserve"> </w:t>
      </w:r>
      <w:r w:rsidR="005105CE">
        <w:rPr>
          <w:sz w:val="28"/>
          <w:szCs w:val="28"/>
          <w:lang w:val="ro-MO"/>
        </w:rPr>
        <w:t>AAPL</w:t>
      </w:r>
      <w:r w:rsidR="00D939BF" w:rsidRPr="00F20846">
        <w:rPr>
          <w:sz w:val="28"/>
          <w:szCs w:val="28"/>
          <w:lang w:val="ro-MO"/>
        </w:rPr>
        <w:t xml:space="preserve"> de nivelul întîi</w:t>
      </w:r>
      <w:r w:rsidR="00D939BF" w:rsidRPr="00F20846">
        <w:rPr>
          <w:color w:val="000000"/>
          <w:sz w:val="28"/>
          <w:szCs w:val="28"/>
          <w:lang w:val="ro-MO"/>
        </w:rPr>
        <w:t xml:space="preserve"> sunt</w:t>
      </w:r>
      <w:r w:rsidRPr="00F20846">
        <w:rPr>
          <w:color w:val="000000"/>
          <w:sz w:val="28"/>
          <w:szCs w:val="28"/>
          <w:lang w:val="ro-MO"/>
        </w:rPr>
        <w:t xml:space="preserve"> obligat</w:t>
      </w:r>
      <w:r w:rsidR="00D939BF" w:rsidRPr="00F20846">
        <w:rPr>
          <w:color w:val="000000"/>
          <w:sz w:val="28"/>
          <w:szCs w:val="28"/>
          <w:lang w:val="ro-MO"/>
        </w:rPr>
        <w:t>e</w:t>
      </w:r>
      <w:r w:rsidR="005105CE">
        <w:rPr>
          <w:color w:val="000000"/>
          <w:sz w:val="28"/>
          <w:szCs w:val="28"/>
          <w:lang w:val="ro-MO"/>
        </w:rPr>
        <w:t xml:space="preserve"> să ia măsuri pentru </w:t>
      </w:r>
      <w:r w:rsidRPr="00F20846">
        <w:rPr>
          <w:color w:val="000000"/>
          <w:sz w:val="28"/>
          <w:szCs w:val="28"/>
          <w:lang w:val="ro-MO"/>
        </w:rPr>
        <w:t>lichidarea încălcării şi repararea prejudiciului material.</w:t>
      </w:r>
    </w:p>
    <w:p w:rsidR="004501BC" w:rsidRPr="00F20846" w:rsidRDefault="004501BC" w:rsidP="004501BC">
      <w:pPr>
        <w:pStyle w:val="a5"/>
        <w:rPr>
          <w:lang w:val="ro-MO"/>
        </w:rPr>
      </w:pPr>
    </w:p>
    <w:p w:rsidR="004501BC" w:rsidRPr="00F20846" w:rsidRDefault="006D3AAB" w:rsidP="004501BC">
      <w:pPr>
        <w:pStyle w:val="a5"/>
        <w:rPr>
          <w:sz w:val="28"/>
          <w:szCs w:val="28"/>
          <w:lang w:val="ro-MO"/>
        </w:rPr>
      </w:pPr>
      <w:r>
        <w:rPr>
          <w:sz w:val="28"/>
          <w:szCs w:val="28"/>
          <w:lang w:val="ro-MO"/>
        </w:rPr>
        <w:t>IX</w:t>
      </w:r>
      <w:r w:rsidR="004501BC" w:rsidRPr="00F20846">
        <w:rPr>
          <w:sz w:val="28"/>
          <w:szCs w:val="28"/>
          <w:lang w:val="ro-MO"/>
        </w:rPr>
        <w:t xml:space="preserve">. Dispoziţii </w:t>
      </w:r>
      <w:r w:rsidR="005105CE">
        <w:rPr>
          <w:sz w:val="28"/>
          <w:szCs w:val="28"/>
          <w:lang w:val="ro-MO"/>
        </w:rPr>
        <w:t>speciale</w:t>
      </w:r>
    </w:p>
    <w:p w:rsidR="00D64DD4" w:rsidRPr="00F20846" w:rsidRDefault="00D64DD4" w:rsidP="004501BC">
      <w:pPr>
        <w:pStyle w:val="a5"/>
        <w:rPr>
          <w:sz w:val="28"/>
          <w:szCs w:val="28"/>
          <w:lang w:val="ro-MO"/>
        </w:rPr>
      </w:pPr>
    </w:p>
    <w:p w:rsidR="00FB7BE6" w:rsidRPr="00F20846" w:rsidRDefault="005105CE" w:rsidP="00000E67">
      <w:pPr>
        <w:numPr>
          <w:ilvl w:val="0"/>
          <w:numId w:val="23"/>
        </w:numPr>
        <w:tabs>
          <w:tab w:val="left" w:pos="1100"/>
        </w:tabs>
        <w:ind w:left="0" w:firstLine="700"/>
        <w:jc w:val="both"/>
        <w:rPr>
          <w:color w:val="000000"/>
          <w:sz w:val="28"/>
          <w:szCs w:val="28"/>
          <w:lang w:val="ro-MO"/>
        </w:rPr>
      </w:pPr>
      <w:r>
        <w:rPr>
          <w:color w:val="000000"/>
          <w:sz w:val="28"/>
          <w:szCs w:val="28"/>
          <w:lang w:val="ro-MO"/>
        </w:rPr>
        <w:t>Prevederile prezentului r</w:t>
      </w:r>
      <w:r w:rsidR="00FB7BE6" w:rsidRPr="00F20846">
        <w:rPr>
          <w:color w:val="000000"/>
          <w:sz w:val="28"/>
          <w:szCs w:val="28"/>
          <w:lang w:val="ro-MO"/>
        </w:rPr>
        <w:t>egulament se extind asupra cetăţenilor Republicii Moldova încadraţi pe bază de contract</w:t>
      </w:r>
      <w:r>
        <w:rPr>
          <w:color w:val="000000"/>
          <w:sz w:val="28"/>
          <w:szCs w:val="28"/>
          <w:lang w:val="ro-MO"/>
        </w:rPr>
        <w:t xml:space="preserve"> individual de muncă în cadrul p</w:t>
      </w:r>
      <w:r w:rsidR="00FB7BE6" w:rsidRPr="00F20846">
        <w:rPr>
          <w:color w:val="000000"/>
          <w:sz w:val="28"/>
          <w:szCs w:val="28"/>
          <w:lang w:val="ro-MO"/>
        </w:rPr>
        <w:t>osturilor teritoriale de salvatori şi pompieri, subord</w:t>
      </w:r>
      <w:r w:rsidR="00170B5C" w:rsidRPr="00F20846">
        <w:rPr>
          <w:color w:val="000000"/>
          <w:sz w:val="28"/>
          <w:szCs w:val="28"/>
          <w:lang w:val="ro-MO"/>
        </w:rPr>
        <w:t>o</w:t>
      </w:r>
      <w:r w:rsidR="00FB7BE6" w:rsidRPr="00F20846">
        <w:rPr>
          <w:color w:val="000000"/>
          <w:sz w:val="28"/>
          <w:szCs w:val="28"/>
          <w:lang w:val="ro-MO"/>
        </w:rPr>
        <w:t>nate autorităţilor administraţiei publice locale</w:t>
      </w:r>
      <w:r w:rsidR="00170B5C" w:rsidRPr="00F20846">
        <w:rPr>
          <w:color w:val="000000"/>
          <w:sz w:val="28"/>
          <w:szCs w:val="28"/>
          <w:lang w:val="ro-MO"/>
        </w:rPr>
        <w:t xml:space="preserve"> de nivelul întîi</w:t>
      </w:r>
      <w:r w:rsidR="00FB7BE6" w:rsidRPr="00F20846">
        <w:rPr>
          <w:color w:val="000000"/>
          <w:sz w:val="28"/>
          <w:szCs w:val="28"/>
          <w:lang w:val="ro-MO"/>
        </w:rPr>
        <w:t>.</w:t>
      </w:r>
    </w:p>
    <w:p w:rsidR="00DA6C05" w:rsidRPr="00F20846" w:rsidRDefault="005105CE" w:rsidP="00DA6C05">
      <w:pPr>
        <w:numPr>
          <w:ilvl w:val="0"/>
          <w:numId w:val="23"/>
        </w:numPr>
        <w:tabs>
          <w:tab w:val="left" w:pos="1100"/>
        </w:tabs>
        <w:ind w:left="0" w:firstLine="709"/>
        <w:jc w:val="both"/>
        <w:rPr>
          <w:lang w:val="ro-MO"/>
        </w:rPr>
      </w:pPr>
      <w:r>
        <w:rPr>
          <w:color w:val="000000"/>
          <w:sz w:val="28"/>
          <w:szCs w:val="28"/>
          <w:lang w:val="ro-MO"/>
        </w:rPr>
        <w:t>La sfî</w:t>
      </w:r>
      <w:r w:rsidR="00331A72" w:rsidRPr="00F20846">
        <w:rPr>
          <w:color w:val="000000"/>
          <w:sz w:val="28"/>
          <w:szCs w:val="28"/>
          <w:lang w:val="ro-MO"/>
        </w:rPr>
        <w:t>rşitul fiecărei acţiuni de intervenţie, şeful echipajului/</w:t>
      </w:r>
      <w:r w:rsidR="00A72F75" w:rsidRPr="00F20846">
        <w:rPr>
          <w:color w:val="000000"/>
          <w:sz w:val="28"/>
          <w:szCs w:val="28"/>
          <w:lang w:val="ro-MO"/>
        </w:rPr>
        <w:t xml:space="preserve">echipei </w:t>
      </w:r>
      <w:r w:rsidR="00A72F75">
        <w:rPr>
          <w:color w:val="000000"/>
          <w:sz w:val="28"/>
          <w:szCs w:val="28"/>
          <w:lang w:val="ro-MO"/>
        </w:rPr>
        <w:t>de intervenţie</w:t>
      </w:r>
      <w:r w:rsidR="00331A72" w:rsidRPr="00F20846">
        <w:rPr>
          <w:color w:val="000000"/>
          <w:sz w:val="28"/>
          <w:szCs w:val="28"/>
          <w:lang w:val="ro-MO"/>
        </w:rPr>
        <w:t xml:space="preserve"> verifică gradul de operativitate a tehnicii şi </w:t>
      </w:r>
      <w:r w:rsidR="00A72F75">
        <w:rPr>
          <w:color w:val="000000"/>
          <w:sz w:val="28"/>
          <w:szCs w:val="28"/>
          <w:lang w:val="ro-MO"/>
        </w:rPr>
        <w:t>utilajului</w:t>
      </w:r>
      <w:r w:rsidR="00331A72" w:rsidRPr="00F20846">
        <w:rPr>
          <w:color w:val="000000"/>
          <w:sz w:val="28"/>
          <w:szCs w:val="28"/>
          <w:lang w:val="ro-MO"/>
        </w:rPr>
        <w:t xml:space="preserve"> pentru noi acţiuni de intervenţie, consemn</w:t>
      </w:r>
      <w:r w:rsidR="00170B5C" w:rsidRPr="00F20846">
        <w:rPr>
          <w:color w:val="000000"/>
          <w:sz w:val="28"/>
          <w:szCs w:val="28"/>
          <w:lang w:val="ro-MO"/>
        </w:rPr>
        <w:t>î</w:t>
      </w:r>
      <w:r w:rsidR="00331A72" w:rsidRPr="00F20846">
        <w:rPr>
          <w:color w:val="000000"/>
          <w:sz w:val="28"/>
          <w:szCs w:val="28"/>
          <w:lang w:val="ro-MO"/>
        </w:rPr>
        <w:t>nd despre ac</w:t>
      </w:r>
      <w:r w:rsidR="00170B5C" w:rsidRPr="00F20846">
        <w:rPr>
          <w:color w:val="000000"/>
          <w:sz w:val="28"/>
          <w:szCs w:val="28"/>
          <w:lang w:val="ro-MO"/>
        </w:rPr>
        <w:t>easta în fişele autovehiculelor şi</w:t>
      </w:r>
      <w:r w:rsidR="00331A72" w:rsidRPr="00F20846">
        <w:rPr>
          <w:color w:val="000000"/>
          <w:sz w:val="28"/>
          <w:szCs w:val="28"/>
          <w:lang w:val="ro-MO"/>
        </w:rPr>
        <w:t xml:space="preserve"> </w:t>
      </w:r>
      <w:r>
        <w:rPr>
          <w:color w:val="000000"/>
          <w:sz w:val="28"/>
          <w:szCs w:val="28"/>
          <w:lang w:val="ro-MO"/>
        </w:rPr>
        <w:t>întocmeşte către p</w:t>
      </w:r>
      <w:r w:rsidR="00170B5C" w:rsidRPr="00F20846">
        <w:rPr>
          <w:color w:val="000000"/>
          <w:sz w:val="28"/>
          <w:szCs w:val="28"/>
          <w:lang w:val="ro-MO"/>
        </w:rPr>
        <w:t xml:space="preserve">rimarul APL </w:t>
      </w:r>
      <w:r>
        <w:rPr>
          <w:color w:val="000000"/>
          <w:sz w:val="28"/>
          <w:szCs w:val="28"/>
          <w:lang w:val="ro-MO"/>
        </w:rPr>
        <w:t xml:space="preserve">un </w:t>
      </w:r>
      <w:r w:rsidR="00331A72" w:rsidRPr="00F20846">
        <w:rPr>
          <w:color w:val="000000"/>
          <w:sz w:val="28"/>
          <w:szCs w:val="28"/>
          <w:lang w:val="ro-MO"/>
        </w:rPr>
        <w:t>rap</w:t>
      </w:r>
      <w:r>
        <w:rPr>
          <w:color w:val="000000"/>
          <w:sz w:val="28"/>
          <w:szCs w:val="28"/>
          <w:lang w:val="ro-MO"/>
        </w:rPr>
        <w:t>ort de activitate</w:t>
      </w:r>
      <w:r w:rsidR="00331A72" w:rsidRPr="00F20846">
        <w:rPr>
          <w:color w:val="000000"/>
          <w:sz w:val="28"/>
          <w:szCs w:val="28"/>
          <w:lang w:val="ro-MO"/>
        </w:rPr>
        <w:t xml:space="preserve"> după efectuarea intervenţiei</w:t>
      </w:r>
      <w:r w:rsidR="0099290F" w:rsidRPr="00F20846">
        <w:rPr>
          <w:color w:val="000000"/>
          <w:sz w:val="28"/>
          <w:szCs w:val="28"/>
          <w:lang w:val="ro-MO"/>
        </w:rPr>
        <w:t>.</w:t>
      </w:r>
    </w:p>
    <w:p w:rsidR="00DA6C05" w:rsidRPr="00F20846" w:rsidRDefault="005105CE" w:rsidP="00DA6C05">
      <w:pPr>
        <w:numPr>
          <w:ilvl w:val="0"/>
          <w:numId w:val="23"/>
        </w:numPr>
        <w:tabs>
          <w:tab w:val="left" w:pos="1100"/>
        </w:tabs>
        <w:ind w:left="0" w:firstLine="709"/>
        <w:jc w:val="both"/>
        <w:rPr>
          <w:lang w:val="ro-MO"/>
        </w:rPr>
      </w:pPr>
      <w:r>
        <w:rPr>
          <w:sz w:val="28"/>
          <w:szCs w:val="28"/>
          <w:lang w:val="ro-MO"/>
        </w:rPr>
        <w:t>Prevederile regulamentului</w:t>
      </w:r>
      <w:r w:rsidR="00DA6C05" w:rsidRPr="00F20846">
        <w:rPr>
          <w:sz w:val="28"/>
          <w:szCs w:val="28"/>
          <w:lang w:val="ro-MO"/>
        </w:rPr>
        <w:t xml:space="preserve"> </w:t>
      </w:r>
      <w:r>
        <w:rPr>
          <w:sz w:val="28"/>
          <w:szCs w:val="28"/>
          <w:lang w:val="ro-MO"/>
        </w:rPr>
        <w:t>instituie</w:t>
      </w:r>
      <w:r w:rsidR="00DA6C05" w:rsidRPr="00F20846">
        <w:rPr>
          <w:sz w:val="28"/>
          <w:szCs w:val="28"/>
          <w:lang w:val="ro-MO"/>
        </w:rPr>
        <w:t xml:space="preserve"> temei juridic </w:t>
      </w:r>
      <w:r w:rsidR="00815DDC" w:rsidRPr="00F20846">
        <w:rPr>
          <w:sz w:val="28"/>
          <w:szCs w:val="28"/>
          <w:lang w:val="ro-MO"/>
        </w:rPr>
        <w:t>pentru</w:t>
      </w:r>
      <w:r w:rsidR="00DA6C05" w:rsidRPr="00F20846">
        <w:rPr>
          <w:sz w:val="28"/>
          <w:szCs w:val="28"/>
          <w:lang w:val="ro-MO"/>
        </w:rPr>
        <w:t xml:space="preserve"> </w:t>
      </w:r>
      <w:r w:rsidR="00815DDC" w:rsidRPr="00F20846">
        <w:rPr>
          <w:sz w:val="28"/>
          <w:szCs w:val="28"/>
          <w:lang w:val="ro-MO"/>
        </w:rPr>
        <w:t>A</w:t>
      </w:r>
      <w:r w:rsidR="00DA6C05" w:rsidRPr="00F20846">
        <w:rPr>
          <w:sz w:val="28"/>
          <w:szCs w:val="28"/>
          <w:lang w:val="ro-MO"/>
        </w:rPr>
        <w:t>APL să organize</w:t>
      </w:r>
      <w:r w:rsidR="00A72F75">
        <w:rPr>
          <w:sz w:val="28"/>
          <w:szCs w:val="28"/>
          <w:lang w:val="ro-MO"/>
        </w:rPr>
        <w:t>ze</w:t>
      </w:r>
      <w:r w:rsidR="00DA6C05" w:rsidRPr="00F20846">
        <w:rPr>
          <w:sz w:val="28"/>
          <w:szCs w:val="28"/>
          <w:lang w:val="ro-MO"/>
        </w:rPr>
        <w:t xml:space="preserve">, în conlucrare cu SPC şi SE, posturi teritoriale </w:t>
      </w:r>
      <w:r w:rsidR="00DA6C05" w:rsidRPr="00F20846">
        <w:rPr>
          <w:color w:val="000000"/>
          <w:sz w:val="28"/>
          <w:szCs w:val="28"/>
          <w:lang w:val="ro-MO"/>
        </w:rPr>
        <w:t xml:space="preserve">de salvatori şi pompieri, </w:t>
      </w:r>
      <w:r w:rsidR="00DA6C05" w:rsidRPr="00F20846">
        <w:rPr>
          <w:sz w:val="28"/>
          <w:szCs w:val="28"/>
          <w:lang w:val="ro-MO"/>
        </w:rPr>
        <w:t>conform Programului de consolidare a serviciului salvatori şi pompieri, aprobat de Guvern, în limita resurselor financiare disponibile</w:t>
      </w:r>
      <w:r w:rsidR="00815DDC" w:rsidRPr="00F20846">
        <w:rPr>
          <w:sz w:val="28"/>
          <w:szCs w:val="28"/>
          <w:lang w:val="ro-MO"/>
        </w:rPr>
        <w:t>.</w:t>
      </w:r>
    </w:p>
    <w:p w:rsidR="001E630B" w:rsidRPr="00F20846" w:rsidRDefault="001E630B" w:rsidP="00000E67">
      <w:pPr>
        <w:numPr>
          <w:ilvl w:val="0"/>
          <w:numId w:val="23"/>
        </w:numPr>
        <w:tabs>
          <w:tab w:val="left" w:pos="1100"/>
        </w:tabs>
        <w:ind w:left="0" w:firstLine="700"/>
        <w:jc w:val="both"/>
        <w:rPr>
          <w:color w:val="000000"/>
          <w:sz w:val="28"/>
          <w:szCs w:val="28"/>
          <w:lang w:val="ro-MO"/>
        </w:rPr>
      </w:pPr>
      <w:r w:rsidRPr="00F20846">
        <w:rPr>
          <w:color w:val="000000"/>
          <w:sz w:val="28"/>
          <w:szCs w:val="28"/>
          <w:lang w:val="ro-MO"/>
        </w:rPr>
        <w:t>Prezentul regulament va fi completat s</w:t>
      </w:r>
      <w:r w:rsidR="005105CE">
        <w:rPr>
          <w:color w:val="000000"/>
          <w:sz w:val="28"/>
          <w:szCs w:val="28"/>
          <w:lang w:val="ro-MO"/>
        </w:rPr>
        <w:t>au modificat periodic cu preciză</w:t>
      </w:r>
      <w:r w:rsidRPr="00F20846">
        <w:rPr>
          <w:color w:val="000000"/>
          <w:sz w:val="28"/>
          <w:szCs w:val="28"/>
          <w:lang w:val="ro-MO"/>
        </w:rPr>
        <w:t>ri specifice noilor modificări legislative.</w:t>
      </w:r>
    </w:p>
    <w:p w:rsidR="0099290F" w:rsidRPr="00F20846" w:rsidRDefault="0099290F" w:rsidP="00000E67">
      <w:pPr>
        <w:numPr>
          <w:ilvl w:val="0"/>
          <w:numId w:val="23"/>
        </w:numPr>
        <w:tabs>
          <w:tab w:val="left" w:pos="1100"/>
        </w:tabs>
        <w:ind w:left="0" w:firstLine="700"/>
        <w:jc w:val="both"/>
        <w:rPr>
          <w:color w:val="000000"/>
          <w:sz w:val="28"/>
          <w:szCs w:val="28"/>
          <w:lang w:val="ro-MO"/>
        </w:rPr>
      </w:pPr>
      <w:r w:rsidRPr="00F20846">
        <w:rPr>
          <w:color w:val="000000"/>
          <w:sz w:val="28"/>
          <w:szCs w:val="28"/>
          <w:lang w:val="ro-MO"/>
        </w:rPr>
        <w:t xml:space="preserve">La data intrării în vigoare </w:t>
      </w:r>
      <w:r w:rsidR="00170B5C" w:rsidRPr="00F20846">
        <w:rPr>
          <w:color w:val="000000"/>
          <w:sz w:val="28"/>
          <w:szCs w:val="28"/>
          <w:lang w:val="ro-MO"/>
        </w:rPr>
        <w:t>a</w:t>
      </w:r>
      <w:r w:rsidR="00854022" w:rsidRPr="00F20846">
        <w:rPr>
          <w:color w:val="000000"/>
          <w:sz w:val="28"/>
          <w:szCs w:val="28"/>
          <w:lang w:val="ro-MO"/>
        </w:rPr>
        <w:t xml:space="preserve"> </w:t>
      </w:r>
      <w:r w:rsidR="00035C59">
        <w:rPr>
          <w:color w:val="000000"/>
          <w:sz w:val="28"/>
          <w:szCs w:val="28"/>
          <w:lang w:val="ro-MO"/>
        </w:rPr>
        <w:t>prezentului R</w:t>
      </w:r>
      <w:r w:rsidR="00B805A2" w:rsidRPr="00F20846">
        <w:rPr>
          <w:color w:val="000000"/>
          <w:sz w:val="28"/>
          <w:szCs w:val="28"/>
          <w:lang w:val="ro-MO"/>
        </w:rPr>
        <w:t xml:space="preserve">egulament </w:t>
      </w:r>
      <w:r w:rsidRPr="00F20846">
        <w:rPr>
          <w:color w:val="000000"/>
          <w:sz w:val="28"/>
          <w:szCs w:val="28"/>
          <w:lang w:val="ro-MO"/>
        </w:rPr>
        <w:t>privind organizarea şi funcţionarea serviciului</w:t>
      </w:r>
      <w:r w:rsidR="0085012F" w:rsidRPr="00F20846">
        <w:rPr>
          <w:color w:val="000000"/>
          <w:sz w:val="28"/>
          <w:szCs w:val="28"/>
          <w:lang w:val="ro-MO"/>
        </w:rPr>
        <w:t xml:space="preserve"> (postului)</w:t>
      </w:r>
      <w:r w:rsidRPr="00F20846">
        <w:rPr>
          <w:color w:val="000000"/>
          <w:sz w:val="28"/>
          <w:szCs w:val="28"/>
          <w:lang w:val="ro-MO"/>
        </w:rPr>
        <w:t xml:space="preserve"> teritorial de salvatori şi pompieri</w:t>
      </w:r>
      <w:r w:rsidR="005105CE">
        <w:rPr>
          <w:color w:val="000000"/>
          <w:sz w:val="28"/>
          <w:szCs w:val="28"/>
          <w:lang w:val="ro-MO"/>
        </w:rPr>
        <w:t>,</w:t>
      </w:r>
      <w:r w:rsidRPr="00F20846">
        <w:rPr>
          <w:color w:val="000000"/>
          <w:sz w:val="28"/>
          <w:szCs w:val="28"/>
          <w:lang w:val="ro-MO"/>
        </w:rPr>
        <w:t xml:space="preserve"> </w:t>
      </w:r>
      <w:r w:rsidR="00B805A2" w:rsidRPr="00F20846">
        <w:rPr>
          <w:color w:val="000000"/>
          <w:sz w:val="28"/>
          <w:szCs w:val="28"/>
          <w:lang w:val="ro-MO"/>
        </w:rPr>
        <w:t>orice dispoziţie contrară îşi încetează aplicabilitatea.</w:t>
      </w:r>
    </w:p>
    <w:p w:rsidR="005105CE" w:rsidRDefault="005A1365" w:rsidP="00544CE3">
      <w:pPr>
        <w:numPr>
          <w:ilvl w:val="0"/>
          <w:numId w:val="23"/>
        </w:numPr>
        <w:tabs>
          <w:tab w:val="left" w:pos="1100"/>
        </w:tabs>
        <w:ind w:left="0" w:firstLine="700"/>
        <w:jc w:val="both"/>
        <w:rPr>
          <w:color w:val="000000"/>
          <w:sz w:val="28"/>
          <w:szCs w:val="28"/>
          <w:lang w:val="ro-MO"/>
        </w:rPr>
      </w:pPr>
      <w:r w:rsidRPr="00F20846">
        <w:rPr>
          <w:color w:val="000000"/>
          <w:sz w:val="28"/>
          <w:szCs w:val="28"/>
          <w:lang w:val="ro-MO"/>
        </w:rPr>
        <w:t>Salaria</w:t>
      </w:r>
      <w:r w:rsidR="005C1A1E" w:rsidRPr="00F20846">
        <w:rPr>
          <w:color w:val="000000"/>
          <w:sz w:val="28"/>
          <w:szCs w:val="28"/>
          <w:lang w:val="ro-MO"/>
        </w:rPr>
        <w:t>ţ</w:t>
      </w:r>
      <w:r w:rsidRPr="00F20846">
        <w:rPr>
          <w:color w:val="000000"/>
          <w:sz w:val="28"/>
          <w:szCs w:val="28"/>
          <w:lang w:val="ro-MO"/>
        </w:rPr>
        <w:t>ii</w:t>
      </w:r>
      <w:r w:rsidR="00170B5C" w:rsidRPr="00F20846">
        <w:rPr>
          <w:color w:val="000000"/>
          <w:sz w:val="28"/>
          <w:szCs w:val="28"/>
          <w:lang w:val="ro-MO"/>
        </w:rPr>
        <w:t xml:space="preserve">, executanţii serviciului civil şi voluntarii </w:t>
      </w:r>
      <w:r w:rsidR="005105CE">
        <w:rPr>
          <w:color w:val="000000"/>
          <w:sz w:val="28"/>
          <w:szCs w:val="28"/>
          <w:lang w:val="ro-MO"/>
        </w:rPr>
        <w:t>p</w:t>
      </w:r>
      <w:r w:rsidRPr="00F20846">
        <w:rPr>
          <w:color w:val="000000"/>
          <w:sz w:val="28"/>
          <w:szCs w:val="28"/>
          <w:lang w:val="ro-MO"/>
        </w:rPr>
        <w:t>osturilor au obliga</w:t>
      </w:r>
      <w:r w:rsidR="005C1A1E" w:rsidRPr="00F20846">
        <w:rPr>
          <w:color w:val="000000"/>
          <w:sz w:val="28"/>
          <w:szCs w:val="28"/>
          <w:lang w:val="ro-MO"/>
        </w:rPr>
        <w:t>ţ</w:t>
      </w:r>
      <w:r w:rsidRPr="00F20846">
        <w:rPr>
          <w:color w:val="000000"/>
          <w:sz w:val="28"/>
          <w:szCs w:val="28"/>
          <w:lang w:val="ro-MO"/>
        </w:rPr>
        <w:t>ia de a cunoa</w:t>
      </w:r>
      <w:r w:rsidR="005C1A1E" w:rsidRPr="00F20846">
        <w:rPr>
          <w:color w:val="000000"/>
          <w:sz w:val="28"/>
          <w:szCs w:val="28"/>
          <w:lang w:val="ro-MO"/>
        </w:rPr>
        <w:t>ş</w:t>
      </w:r>
      <w:r w:rsidR="005105CE">
        <w:rPr>
          <w:color w:val="000000"/>
          <w:sz w:val="28"/>
          <w:szCs w:val="28"/>
          <w:lang w:val="ro-MO"/>
        </w:rPr>
        <w:t>te</w:t>
      </w:r>
      <w:r w:rsidRPr="00F20846">
        <w:rPr>
          <w:color w:val="000000"/>
          <w:sz w:val="28"/>
          <w:szCs w:val="28"/>
          <w:lang w:val="ro-MO"/>
        </w:rPr>
        <w:t xml:space="preserve"> </w:t>
      </w:r>
      <w:r w:rsidR="005C1A1E" w:rsidRPr="00F20846">
        <w:rPr>
          <w:color w:val="000000"/>
          <w:sz w:val="28"/>
          <w:szCs w:val="28"/>
          <w:lang w:val="ro-MO"/>
        </w:rPr>
        <w:t>ş</w:t>
      </w:r>
      <w:r w:rsidRPr="00F20846">
        <w:rPr>
          <w:color w:val="000000"/>
          <w:sz w:val="28"/>
          <w:szCs w:val="28"/>
          <w:lang w:val="ro-MO"/>
        </w:rPr>
        <w:t xml:space="preserve">i </w:t>
      </w:r>
      <w:r w:rsidR="00035C59">
        <w:rPr>
          <w:color w:val="000000"/>
          <w:sz w:val="28"/>
          <w:szCs w:val="28"/>
          <w:lang w:val="ro-MO"/>
        </w:rPr>
        <w:t>aplica prevederile prezentului R</w:t>
      </w:r>
      <w:r w:rsidRPr="00F20846">
        <w:rPr>
          <w:color w:val="000000"/>
          <w:sz w:val="28"/>
          <w:szCs w:val="28"/>
          <w:lang w:val="ro-MO"/>
        </w:rPr>
        <w:t>egulament.</w:t>
      </w:r>
      <w:bookmarkStart w:id="0" w:name="_GoBack"/>
      <w:bookmarkEnd w:id="0"/>
    </w:p>
    <w:p w:rsidR="00544CE3" w:rsidRPr="00544CE3" w:rsidRDefault="00544CE3" w:rsidP="00C13AF0">
      <w:pPr>
        <w:tabs>
          <w:tab w:val="left" w:pos="1100"/>
        </w:tabs>
        <w:ind w:left="700"/>
        <w:jc w:val="both"/>
        <w:rPr>
          <w:color w:val="000000"/>
          <w:sz w:val="28"/>
          <w:szCs w:val="28"/>
          <w:lang w:val="ro-MO"/>
        </w:rPr>
      </w:pPr>
    </w:p>
    <w:p w:rsidR="00BF0F16" w:rsidRDefault="00BF0F16" w:rsidP="0045674F">
      <w:pPr>
        <w:ind w:left="5670"/>
        <w:jc w:val="right"/>
        <w:rPr>
          <w:lang w:val="ro-MO"/>
        </w:rPr>
      </w:pPr>
    </w:p>
    <w:p w:rsidR="00BF0F16" w:rsidRDefault="00BF0F16" w:rsidP="0045674F">
      <w:pPr>
        <w:ind w:left="5670"/>
        <w:jc w:val="right"/>
        <w:rPr>
          <w:lang w:val="ro-MO"/>
        </w:rPr>
      </w:pPr>
    </w:p>
    <w:p w:rsidR="00BF0F16" w:rsidRDefault="00BF0F16" w:rsidP="0045674F">
      <w:pPr>
        <w:ind w:left="5670"/>
        <w:jc w:val="right"/>
        <w:rPr>
          <w:lang w:val="ro-MO"/>
        </w:rPr>
      </w:pPr>
    </w:p>
    <w:p w:rsidR="00BF0F16" w:rsidRDefault="00BF0F16" w:rsidP="0045674F">
      <w:pPr>
        <w:ind w:left="5670"/>
        <w:jc w:val="right"/>
        <w:rPr>
          <w:lang w:val="ro-MO"/>
        </w:rPr>
      </w:pPr>
    </w:p>
    <w:p w:rsidR="00BF0F16" w:rsidRDefault="00BF0F16" w:rsidP="0045674F">
      <w:pPr>
        <w:ind w:left="5670"/>
        <w:jc w:val="right"/>
        <w:rPr>
          <w:lang w:val="ro-MO"/>
        </w:rPr>
      </w:pPr>
    </w:p>
    <w:p w:rsidR="00BF0F16" w:rsidRDefault="00BF0F16" w:rsidP="0045674F">
      <w:pPr>
        <w:ind w:left="5670"/>
        <w:jc w:val="right"/>
        <w:rPr>
          <w:lang w:val="ro-MO"/>
        </w:rPr>
      </w:pPr>
    </w:p>
    <w:p w:rsidR="00BF0F16" w:rsidRDefault="00BF0F16" w:rsidP="0045674F">
      <w:pPr>
        <w:ind w:left="5670"/>
        <w:jc w:val="right"/>
        <w:rPr>
          <w:lang w:val="ro-MO"/>
        </w:rPr>
      </w:pPr>
    </w:p>
    <w:p w:rsidR="00BF0F16" w:rsidRDefault="00BF0F16" w:rsidP="0045674F">
      <w:pPr>
        <w:ind w:left="5670"/>
        <w:jc w:val="right"/>
        <w:rPr>
          <w:lang w:val="ro-MO"/>
        </w:rPr>
      </w:pPr>
    </w:p>
    <w:p w:rsidR="00BF0F16" w:rsidRDefault="00BF0F16" w:rsidP="0045674F">
      <w:pPr>
        <w:ind w:left="5670"/>
        <w:jc w:val="right"/>
        <w:rPr>
          <w:lang w:val="ro-MO"/>
        </w:rPr>
      </w:pPr>
    </w:p>
    <w:p w:rsidR="00BF0F16" w:rsidRDefault="00BF0F16" w:rsidP="0045674F">
      <w:pPr>
        <w:ind w:left="5670"/>
        <w:jc w:val="right"/>
        <w:rPr>
          <w:lang w:val="ro-MO"/>
        </w:rPr>
      </w:pPr>
    </w:p>
    <w:p w:rsidR="00BF0F16" w:rsidRDefault="00BF0F16" w:rsidP="0045674F">
      <w:pPr>
        <w:ind w:left="5670"/>
        <w:jc w:val="right"/>
        <w:rPr>
          <w:lang w:val="ro-MO"/>
        </w:rPr>
      </w:pPr>
    </w:p>
    <w:p w:rsidR="00BF0F16" w:rsidRDefault="00BF0F16" w:rsidP="0045674F">
      <w:pPr>
        <w:ind w:left="5670"/>
        <w:jc w:val="right"/>
        <w:rPr>
          <w:lang w:val="ro-MO"/>
        </w:rPr>
      </w:pPr>
    </w:p>
    <w:p w:rsidR="00BF0F16" w:rsidRDefault="00BF0F16" w:rsidP="0045674F">
      <w:pPr>
        <w:ind w:left="5670"/>
        <w:jc w:val="right"/>
        <w:rPr>
          <w:lang w:val="ro-MO"/>
        </w:rPr>
      </w:pPr>
    </w:p>
    <w:p w:rsidR="00F2710C" w:rsidRDefault="00F2710C" w:rsidP="0045674F">
      <w:pPr>
        <w:ind w:left="5670"/>
        <w:jc w:val="right"/>
        <w:rPr>
          <w:lang w:val="ro-MO"/>
        </w:rPr>
      </w:pPr>
    </w:p>
    <w:p w:rsidR="00F2710C" w:rsidRDefault="00F2710C" w:rsidP="0045674F">
      <w:pPr>
        <w:ind w:left="5670"/>
        <w:jc w:val="right"/>
        <w:rPr>
          <w:lang w:val="ro-MO"/>
        </w:rPr>
      </w:pPr>
    </w:p>
    <w:p w:rsidR="00F2710C" w:rsidRDefault="00F2710C" w:rsidP="0045674F">
      <w:pPr>
        <w:ind w:left="5670"/>
        <w:jc w:val="right"/>
        <w:rPr>
          <w:lang w:val="ro-MO"/>
        </w:rPr>
      </w:pPr>
    </w:p>
    <w:p w:rsidR="00F2710C" w:rsidRDefault="00F2710C" w:rsidP="0045674F">
      <w:pPr>
        <w:ind w:left="5670"/>
        <w:jc w:val="right"/>
        <w:rPr>
          <w:lang w:val="ro-MO"/>
        </w:rPr>
      </w:pPr>
    </w:p>
    <w:p w:rsidR="00424296" w:rsidRDefault="00424296" w:rsidP="0045674F">
      <w:pPr>
        <w:ind w:left="5670"/>
        <w:jc w:val="right"/>
        <w:rPr>
          <w:lang w:val="ro-MO"/>
        </w:rPr>
      </w:pPr>
    </w:p>
    <w:p w:rsidR="00424296" w:rsidRDefault="00424296" w:rsidP="0045674F">
      <w:pPr>
        <w:ind w:left="5670"/>
        <w:jc w:val="right"/>
        <w:rPr>
          <w:lang w:val="ro-MO"/>
        </w:rPr>
      </w:pPr>
    </w:p>
    <w:p w:rsidR="00424296" w:rsidRDefault="00424296" w:rsidP="0045674F">
      <w:pPr>
        <w:ind w:left="5670"/>
        <w:jc w:val="right"/>
        <w:rPr>
          <w:lang w:val="ro-MO"/>
        </w:rPr>
      </w:pPr>
    </w:p>
    <w:p w:rsidR="00424296" w:rsidRDefault="00424296" w:rsidP="0045674F">
      <w:pPr>
        <w:ind w:left="5670"/>
        <w:jc w:val="right"/>
        <w:rPr>
          <w:lang w:val="ro-MO"/>
        </w:rPr>
      </w:pPr>
    </w:p>
    <w:p w:rsidR="0045674F" w:rsidRPr="00F20846" w:rsidRDefault="0045674F" w:rsidP="0045674F">
      <w:pPr>
        <w:ind w:left="5670"/>
        <w:jc w:val="right"/>
        <w:rPr>
          <w:lang w:val="ro-MO"/>
        </w:rPr>
      </w:pPr>
      <w:r w:rsidRPr="00F20846">
        <w:rPr>
          <w:lang w:val="ro-MO"/>
        </w:rPr>
        <w:lastRenderedPageBreak/>
        <w:t>Anex</w:t>
      </w:r>
      <w:r w:rsidR="00452F65" w:rsidRPr="00F20846">
        <w:rPr>
          <w:lang w:val="ro-MO"/>
        </w:rPr>
        <w:t>a</w:t>
      </w:r>
      <w:r w:rsidRPr="00F20846">
        <w:rPr>
          <w:lang w:val="ro-MO"/>
        </w:rPr>
        <w:t xml:space="preserve"> nr.2</w:t>
      </w:r>
    </w:p>
    <w:p w:rsidR="0045674F" w:rsidRPr="00F20846" w:rsidRDefault="0045674F" w:rsidP="0045674F">
      <w:pPr>
        <w:ind w:left="5670"/>
        <w:jc w:val="right"/>
        <w:rPr>
          <w:lang w:val="ro-MO"/>
        </w:rPr>
      </w:pPr>
      <w:r w:rsidRPr="00F20846">
        <w:rPr>
          <w:lang w:val="ro-MO"/>
        </w:rPr>
        <w:t>la Hotărîrea Guvernului</w:t>
      </w:r>
    </w:p>
    <w:p w:rsidR="0045674F" w:rsidRPr="00F20846" w:rsidRDefault="0045674F" w:rsidP="0045674F">
      <w:pPr>
        <w:tabs>
          <w:tab w:val="left" w:pos="6804"/>
        </w:tabs>
        <w:ind w:left="7088"/>
        <w:jc w:val="center"/>
        <w:rPr>
          <w:lang w:val="ro-MO"/>
        </w:rPr>
      </w:pPr>
      <w:r w:rsidRPr="00F20846">
        <w:rPr>
          <w:lang w:val="ro-MO"/>
        </w:rPr>
        <w:t>nr.</w:t>
      </w:r>
      <w:r w:rsidRPr="00F20846">
        <w:rPr>
          <w:u w:val="single"/>
          <w:lang w:val="ro-MO"/>
        </w:rPr>
        <w:t xml:space="preserve">       </w:t>
      </w:r>
      <w:r w:rsidRPr="00F20846">
        <w:rPr>
          <w:lang w:val="ro-MO"/>
        </w:rPr>
        <w:t>din „</w:t>
      </w:r>
      <w:r w:rsidRPr="00F20846">
        <w:rPr>
          <w:u w:val="single"/>
          <w:lang w:val="ro-MO"/>
        </w:rPr>
        <w:t xml:space="preserve">      </w:t>
      </w:r>
      <w:r w:rsidRPr="00F20846">
        <w:rPr>
          <w:lang w:val="ro-MO"/>
        </w:rPr>
        <w:t>”</w:t>
      </w:r>
      <w:r w:rsidR="00BA7069" w:rsidRPr="00F20846">
        <w:rPr>
          <w:lang w:val="ro-MO"/>
        </w:rPr>
        <w:t xml:space="preserve"> </w:t>
      </w:r>
      <w:r w:rsidRPr="00F20846">
        <w:rPr>
          <w:u w:val="single"/>
          <w:lang w:val="ro-MO"/>
        </w:rPr>
        <w:t xml:space="preserve">     </w:t>
      </w:r>
      <w:r w:rsidR="00483754" w:rsidRPr="00F20846">
        <w:rPr>
          <w:lang w:val="ro-MO"/>
        </w:rPr>
        <w:t xml:space="preserve"> </w:t>
      </w:r>
      <w:r w:rsidRPr="00F20846">
        <w:rPr>
          <w:lang w:val="ro-MO"/>
        </w:rPr>
        <w:t xml:space="preserve">20__ </w:t>
      </w:r>
      <w:r w:rsidRPr="00F20846">
        <w:rPr>
          <w:u w:val="single"/>
          <w:lang w:val="ro-MO"/>
        </w:rPr>
        <w:t xml:space="preserve"> </w:t>
      </w:r>
      <w:r w:rsidRPr="00F20846">
        <w:rPr>
          <w:lang w:val="ro-MO"/>
        </w:rPr>
        <w:t xml:space="preserve">        </w:t>
      </w:r>
    </w:p>
    <w:p w:rsidR="0045674F" w:rsidRPr="00F20846" w:rsidRDefault="0045674F" w:rsidP="0045674F">
      <w:pPr>
        <w:pStyle w:val="ac"/>
        <w:jc w:val="right"/>
        <w:rPr>
          <w:b w:val="0"/>
          <w:sz w:val="24"/>
          <w:szCs w:val="24"/>
          <w:lang w:val="ro-MO"/>
        </w:rPr>
      </w:pPr>
      <w:r w:rsidRPr="00F20846">
        <w:rPr>
          <w:b w:val="0"/>
          <w:sz w:val="24"/>
          <w:szCs w:val="24"/>
          <w:lang w:val="ro-MO"/>
        </w:rPr>
        <w:tab/>
      </w:r>
      <w:r w:rsidRPr="00F20846">
        <w:rPr>
          <w:b w:val="0"/>
          <w:sz w:val="24"/>
          <w:szCs w:val="24"/>
          <w:lang w:val="ro-MO"/>
        </w:rPr>
        <w:tab/>
      </w:r>
      <w:r w:rsidRPr="00F20846">
        <w:rPr>
          <w:b w:val="0"/>
          <w:sz w:val="24"/>
          <w:szCs w:val="24"/>
          <w:lang w:val="ro-MO"/>
        </w:rPr>
        <w:tab/>
      </w:r>
    </w:p>
    <w:p w:rsidR="0045674F" w:rsidRPr="00F20846" w:rsidRDefault="0045674F" w:rsidP="0045674F">
      <w:pPr>
        <w:pStyle w:val="ac"/>
        <w:jc w:val="right"/>
        <w:rPr>
          <w:b w:val="0"/>
          <w:sz w:val="28"/>
          <w:szCs w:val="28"/>
          <w:lang w:val="ro-MO"/>
        </w:rPr>
      </w:pPr>
    </w:p>
    <w:p w:rsidR="0045674F" w:rsidRPr="00F20846" w:rsidRDefault="0045674F" w:rsidP="0045674F">
      <w:pPr>
        <w:jc w:val="center"/>
        <w:rPr>
          <w:b/>
          <w:sz w:val="28"/>
          <w:szCs w:val="28"/>
          <w:lang w:val="ro-MO"/>
        </w:rPr>
      </w:pPr>
      <w:r w:rsidRPr="00F20846">
        <w:rPr>
          <w:b/>
          <w:sz w:val="28"/>
          <w:szCs w:val="28"/>
          <w:lang w:val="ro-MO"/>
        </w:rPr>
        <w:t>Schema-</w:t>
      </w:r>
      <w:r w:rsidR="00DC7B92">
        <w:rPr>
          <w:b/>
          <w:sz w:val="28"/>
          <w:szCs w:val="28"/>
          <w:lang w:val="ro-MO"/>
        </w:rPr>
        <w:t>tip</w:t>
      </w:r>
      <w:r w:rsidRPr="00F20846">
        <w:rPr>
          <w:b/>
          <w:sz w:val="28"/>
          <w:szCs w:val="28"/>
          <w:lang w:val="ro-MO"/>
        </w:rPr>
        <w:t xml:space="preserve"> a structurii de organizare a</w:t>
      </w:r>
    </w:p>
    <w:p w:rsidR="0045674F" w:rsidRPr="00F20846" w:rsidRDefault="0045674F" w:rsidP="0045674F">
      <w:pPr>
        <w:pStyle w:val="ae"/>
        <w:rPr>
          <w:i w:val="0"/>
          <w:lang w:val="ro-MO"/>
        </w:rPr>
      </w:pPr>
      <w:r w:rsidRPr="00F20846">
        <w:rPr>
          <w:i w:val="0"/>
          <w:lang w:val="ro-MO"/>
        </w:rPr>
        <w:t>postu</w:t>
      </w:r>
      <w:r w:rsidR="00D66DA6" w:rsidRPr="00F20846">
        <w:rPr>
          <w:i w:val="0"/>
          <w:lang w:val="ro-MO"/>
        </w:rPr>
        <w:t>rilor</w:t>
      </w:r>
      <w:r w:rsidRPr="00F20846">
        <w:rPr>
          <w:i w:val="0"/>
          <w:lang w:val="ro-MO"/>
        </w:rPr>
        <w:t xml:space="preserve"> teritorial</w:t>
      </w:r>
      <w:r w:rsidR="00D66DA6" w:rsidRPr="00F20846">
        <w:rPr>
          <w:i w:val="0"/>
          <w:lang w:val="ro-MO"/>
        </w:rPr>
        <w:t>e</w:t>
      </w:r>
      <w:r w:rsidRPr="00F20846">
        <w:rPr>
          <w:i w:val="0"/>
          <w:lang w:val="ro-MO"/>
        </w:rPr>
        <w:t xml:space="preserve"> de salvatori şi pompieri</w:t>
      </w:r>
    </w:p>
    <w:tbl>
      <w:tblPr>
        <w:tblStyle w:val="af0"/>
        <w:tblpPr w:leftFromText="180" w:rightFromText="180" w:vertAnchor="text" w:horzAnchor="margin" w:tblpXSpec="center" w:tblpY="573"/>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1951"/>
      </w:tblGrid>
      <w:tr w:rsidR="000358A1" w:rsidRPr="00F20846" w:rsidTr="000358A1">
        <w:trPr>
          <w:trHeight w:val="381"/>
        </w:trPr>
        <w:tc>
          <w:tcPr>
            <w:tcW w:w="1951" w:type="dxa"/>
            <w:vAlign w:val="center"/>
          </w:tcPr>
          <w:p w:rsidR="000358A1" w:rsidRPr="00F20846" w:rsidRDefault="000358A1" w:rsidP="0085012F">
            <w:pPr>
              <w:jc w:val="center"/>
              <w:rPr>
                <w:rFonts w:ascii="Times New Roman" w:hAnsi="Times New Roman" w:cs="Times New Roman"/>
                <w:b/>
                <w:lang w:val="ro-MO"/>
              </w:rPr>
            </w:pPr>
            <w:r w:rsidRPr="00F20846">
              <w:rPr>
                <w:rFonts w:ascii="Times New Roman" w:hAnsi="Times New Roman" w:cs="Times New Roman"/>
                <w:b/>
                <w:sz w:val="28"/>
                <w:szCs w:val="28"/>
                <w:lang w:val="ro-MO"/>
              </w:rPr>
              <w:t>Post</w:t>
            </w:r>
            <w:r w:rsidR="0085012F" w:rsidRPr="00F20846">
              <w:rPr>
                <w:rFonts w:ascii="Times New Roman" w:hAnsi="Times New Roman" w:cs="Times New Roman"/>
                <w:b/>
                <w:sz w:val="28"/>
                <w:szCs w:val="28"/>
                <w:lang w:val="ro-MO"/>
              </w:rPr>
              <w:t xml:space="preserve"> </w:t>
            </w:r>
          </w:p>
        </w:tc>
      </w:tr>
    </w:tbl>
    <w:p w:rsidR="0045674F" w:rsidRPr="00F20846" w:rsidRDefault="0045674F" w:rsidP="0045674F">
      <w:pPr>
        <w:pStyle w:val="ae"/>
        <w:rPr>
          <w:i w:val="0"/>
          <w:lang w:val="ro-MO"/>
        </w:rPr>
      </w:pPr>
    </w:p>
    <w:p w:rsidR="000358A1" w:rsidRPr="00F20846" w:rsidRDefault="000358A1" w:rsidP="0045674F">
      <w:pPr>
        <w:pStyle w:val="ae"/>
        <w:rPr>
          <w:i w:val="0"/>
          <w:lang w:val="ro-MO"/>
        </w:rPr>
      </w:pPr>
    </w:p>
    <w:p w:rsidR="000358A1" w:rsidRPr="00F20846" w:rsidRDefault="000358A1" w:rsidP="000358A1">
      <w:pPr>
        <w:rPr>
          <w:szCs w:val="28"/>
          <w:lang w:val="ro-MO"/>
        </w:rPr>
      </w:pPr>
    </w:p>
    <w:p w:rsidR="000358A1" w:rsidRPr="00F20846" w:rsidRDefault="00F15E4C" w:rsidP="000358A1">
      <w:pPr>
        <w:rPr>
          <w:lang w:val="ro-MO"/>
        </w:rPr>
      </w:pPr>
      <w:r w:rsidRPr="00F15E4C">
        <w:rPr>
          <w:b/>
          <w:bCs/>
          <w:sz w:val="28"/>
          <w:szCs w:val="28"/>
          <w:lang w:val="ro-MO"/>
        </w:rPr>
        <w:pict>
          <v:shapetype id="_x0000_t32" coordsize="21600,21600" o:spt="32" o:oned="t" path="m,l21600,21600e" filled="f">
            <v:path arrowok="t" fillok="f" o:connecttype="none"/>
            <o:lock v:ext="edit" shapetype="t"/>
          </v:shapetype>
          <v:shape id="_x0000_s1035" type="#_x0000_t32" style="position:absolute;margin-left:239.4pt;margin-top:8.6pt;width:0;height:15.6pt;z-index:251666432" o:connectortype="straight">
            <v:stroke endarrow="block"/>
          </v:shape>
        </w:pict>
      </w:r>
    </w:p>
    <w:p w:rsidR="000358A1" w:rsidRPr="00F20846" w:rsidRDefault="000358A1" w:rsidP="000358A1">
      <w:pPr>
        <w:jc w:val="center"/>
        <w:rPr>
          <w:b/>
          <w:bCs/>
          <w:sz w:val="20"/>
          <w:szCs w:val="20"/>
          <w:lang w:val="ro-MO"/>
        </w:rPr>
      </w:pPr>
    </w:p>
    <w:p w:rsidR="000358A1" w:rsidRPr="00F20846" w:rsidRDefault="00F15E4C" w:rsidP="000358A1">
      <w:pPr>
        <w:tabs>
          <w:tab w:val="left" w:pos="2192"/>
          <w:tab w:val="center" w:pos="4818"/>
        </w:tabs>
        <w:rPr>
          <w:lang w:val="ro-MO"/>
        </w:rPr>
      </w:pPr>
      <w:r w:rsidRPr="00F15E4C">
        <w:rPr>
          <w:b/>
          <w:bCs/>
          <w:sz w:val="28"/>
          <w:szCs w:val="28"/>
          <w:lang w:val="ro-MO"/>
        </w:rPr>
        <w:pict>
          <v:shape id="_x0000_s1037" type="#_x0000_t32" style="position:absolute;margin-left:362.7pt;margin-top:1.65pt;width:0;height:15.6pt;z-index:251668480" o:connectortype="straight">
            <v:stroke endarrow="block"/>
          </v:shape>
        </w:pict>
      </w:r>
      <w:r w:rsidRPr="00F15E4C">
        <w:rPr>
          <w:b/>
          <w:bCs/>
          <w:sz w:val="28"/>
          <w:szCs w:val="28"/>
          <w:lang w:val="ro-MO"/>
        </w:rPr>
        <w:pict>
          <v:shape id="_x0000_s1036" type="#_x0000_t32" style="position:absolute;margin-left:110.7pt;margin-top:1.65pt;width:0;height:15.6pt;z-index:251667456" o:connectortype="straight">
            <v:stroke endarrow="block"/>
          </v:shape>
        </w:pict>
      </w:r>
      <w:r w:rsidRPr="00F15E4C">
        <w:rPr>
          <w:b/>
          <w:bCs/>
          <w:lang w:val="ro-MO"/>
        </w:rPr>
        <w:pict>
          <v:line id="_x0000_s1034" style="position:absolute;z-index:251665408" from="110.7pt,1.65pt" to="362.7pt,1.65pt"/>
        </w:pict>
      </w:r>
      <w:r w:rsidR="000358A1" w:rsidRPr="00F20846">
        <w:rPr>
          <w:b/>
          <w:bCs/>
          <w:lang w:val="ro-MO"/>
        </w:rPr>
        <w:tab/>
      </w:r>
      <w:r w:rsidR="000358A1" w:rsidRPr="00F20846">
        <w:rPr>
          <w:b/>
          <w:bCs/>
          <w:lang w:val="ro-MO"/>
        </w:rPr>
        <w:tab/>
        <w:t xml:space="preserve">                                                                                               </w:t>
      </w:r>
    </w:p>
    <w:tbl>
      <w:tblPr>
        <w:tblStyle w:val="af0"/>
        <w:tblpPr w:leftFromText="180" w:rightFromText="180" w:vertAnchor="text" w:horzAnchor="page" w:tblpX="7813" w:tblpY="164"/>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1951"/>
      </w:tblGrid>
      <w:tr w:rsidR="000358A1" w:rsidRPr="00F20846" w:rsidTr="000358A1">
        <w:trPr>
          <w:trHeight w:val="381"/>
        </w:trPr>
        <w:tc>
          <w:tcPr>
            <w:tcW w:w="1951" w:type="dxa"/>
            <w:vAlign w:val="center"/>
          </w:tcPr>
          <w:p w:rsidR="000358A1" w:rsidRPr="00F20846" w:rsidRDefault="000358A1" w:rsidP="00461900">
            <w:pPr>
              <w:jc w:val="center"/>
              <w:rPr>
                <w:rFonts w:ascii="Times New Roman" w:hAnsi="Times New Roman" w:cs="Times New Roman"/>
                <w:lang w:val="ro-MO"/>
              </w:rPr>
            </w:pPr>
            <w:r w:rsidRPr="00F20846">
              <w:rPr>
                <w:rFonts w:ascii="Times New Roman" w:hAnsi="Times New Roman" w:cs="Times New Roman"/>
                <w:sz w:val="28"/>
                <w:szCs w:val="28"/>
                <w:lang w:val="ro-MO"/>
              </w:rPr>
              <w:t>Şef post</w:t>
            </w:r>
            <w:r w:rsidRPr="00F20846">
              <w:rPr>
                <w:rFonts w:ascii="Times New Roman" w:hAnsi="Times New Roman" w:cs="Times New Roman"/>
                <w:lang w:val="ro-MO"/>
              </w:rPr>
              <w:t xml:space="preserve"> </w:t>
            </w:r>
            <w:r w:rsidR="0085012F" w:rsidRPr="00F20846">
              <w:rPr>
                <w:rFonts w:ascii="Times New Roman" w:hAnsi="Times New Roman" w:cs="Times New Roman"/>
                <w:lang w:val="ro-MO"/>
              </w:rPr>
              <w:t>- 1</w:t>
            </w:r>
          </w:p>
        </w:tc>
      </w:tr>
    </w:tbl>
    <w:tbl>
      <w:tblPr>
        <w:tblStyle w:val="af0"/>
        <w:tblpPr w:leftFromText="180" w:rightFromText="180" w:vertAnchor="text" w:horzAnchor="page" w:tblpX="2623" w:tblpY="137"/>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2093"/>
      </w:tblGrid>
      <w:tr w:rsidR="000358A1" w:rsidRPr="00F20846" w:rsidTr="000358A1">
        <w:trPr>
          <w:trHeight w:val="381"/>
        </w:trPr>
        <w:tc>
          <w:tcPr>
            <w:tcW w:w="2093" w:type="dxa"/>
            <w:vAlign w:val="center"/>
          </w:tcPr>
          <w:p w:rsidR="000358A1" w:rsidRPr="00F20846" w:rsidRDefault="000358A1" w:rsidP="000358A1">
            <w:pPr>
              <w:jc w:val="center"/>
              <w:rPr>
                <w:rFonts w:ascii="Times New Roman" w:hAnsi="Times New Roman" w:cs="Times New Roman"/>
                <w:lang w:val="ro-MO"/>
              </w:rPr>
            </w:pPr>
            <w:r w:rsidRPr="00F20846">
              <w:rPr>
                <w:rFonts w:ascii="Times New Roman" w:hAnsi="Times New Roman" w:cs="Times New Roman"/>
                <w:sz w:val="28"/>
                <w:szCs w:val="28"/>
                <w:lang w:val="ro-MO"/>
              </w:rPr>
              <w:t>Autospecială de intervenţie</w:t>
            </w:r>
            <w:r w:rsidRPr="00F20846">
              <w:rPr>
                <w:rFonts w:ascii="Times New Roman" w:hAnsi="Times New Roman" w:cs="Times New Roman"/>
                <w:lang w:val="ro-MO"/>
              </w:rPr>
              <w:t xml:space="preserve"> </w:t>
            </w:r>
            <w:r w:rsidRPr="00F20846">
              <w:rPr>
                <w:rFonts w:ascii="Times New Roman" w:hAnsi="Times New Roman" w:cs="Times New Roman"/>
                <w:sz w:val="28"/>
                <w:szCs w:val="28"/>
                <w:lang w:val="ro-MO"/>
              </w:rPr>
              <w:t>- 1</w:t>
            </w:r>
          </w:p>
        </w:tc>
      </w:tr>
    </w:tbl>
    <w:p w:rsidR="000358A1" w:rsidRPr="00F20846" w:rsidRDefault="000358A1" w:rsidP="0045674F">
      <w:pPr>
        <w:pStyle w:val="ae"/>
        <w:rPr>
          <w:i w:val="0"/>
          <w:lang w:val="ro-MO"/>
        </w:rPr>
      </w:pPr>
    </w:p>
    <w:p w:rsidR="0045674F" w:rsidRPr="00F20846" w:rsidRDefault="0045674F" w:rsidP="0045674F">
      <w:pPr>
        <w:pStyle w:val="ae"/>
        <w:rPr>
          <w:i w:val="0"/>
          <w:lang w:val="ro-MO"/>
        </w:rPr>
      </w:pPr>
    </w:p>
    <w:p w:rsidR="0045674F" w:rsidRPr="00F20846" w:rsidRDefault="00F15E4C" w:rsidP="0045674F">
      <w:pPr>
        <w:rPr>
          <w:szCs w:val="28"/>
          <w:lang w:val="ro-MO"/>
        </w:rPr>
      </w:pPr>
      <w:r w:rsidRPr="00F15E4C">
        <w:rPr>
          <w:b/>
          <w:bCs/>
          <w:sz w:val="28"/>
          <w:szCs w:val="28"/>
          <w:lang w:val="ro-MO"/>
        </w:rPr>
        <w:pict>
          <v:shape id="_x0000_s1031" type="#_x0000_t32" style="position:absolute;margin-left:365.7pt;margin-top:3.2pt;width:0;height:15.6pt;z-index:251661312" o:connectortype="straight">
            <v:stroke endarrow="block"/>
          </v:shape>
        </w:pict>
      </w:r>
    </w:p>
    <w:p w:rsidR="0045674F" w:rsidRPr="00F20846" w:rsidRDefault="00F15E4C" w:rsidP="0045674F">
      <w:pPr>
        <w:rPr>
          <w:lang w:val="ro-MO"/>
        </w:rPr>
      </w:pPr>
      <w:r w:rsidRPr="00F15E4C">
        <w:rPr>
          <w:b/>
          <w:bCs/>
          <w:sz w:val="28"/>
          <w:szCs w:val="28"/>
          <w:lang w:val="ro-MO"/>
        </w:rPr>
        <w:pict>
          <v:shape id="_x0000_s1032" type="#_x0000_t32" style="position:absolute;margin-left:292.4pt;margin-top:7.95pt;width:0;height:15.6pt;z-index:251662336" o:connectortype="straight">
            <v:stroke endarrow="block"/>
          </v:shape>
        </w:pict>
      </w:r>
      <w:r w:rsidRPr="00F15E4C">
        <w:rPr>
          <w:b/>
          <w:bCs/>
          <w:sz w:val="28"/>
          <w:szCs w:val="28"/>
          <w:lang w:val="ro-MO"/>
        </w:rPr>
        <w:pict>
          <v:shape id="_x0000_s1033" type="#_x0000_t32" style="position:absolute;margin-left:431.15pt;margin-top:7.95pt;width:0;height:15.6pt;z-index:251663360" o:connectortype="straight">
            <v:stroke endarrow="block"/>
          </v:shape>
        </w:pict>
      </w:r>
      <w:r w:rsidRPr="00F15E4C">
        <w:rPr>
          <w:b/>
          <w:bCs/>
          <w:lang w:val="ro-MO"/>
        </w:rPr>
        <w:pict>
          <v:line id="_x0000_s1030" style="position:absolute;z-index:251660288" from="292.4pt,7.95pt" to="431.15pt,7.95pt"/>
        </w:pict>
      </w:r>
    </w:p>
    <w:p w:rsidR="0045674F" w:rsidRPr="00F20846" w:rsidRDefault="0045674F" w:rsidP="0045674F">
      <w:pPr>
        <w:jc w:val="center"/>
        <w:rPr>
          <w:b/>
          <w:bCs/>
          <w:sz w:val="20"/>
          <w:szCs w:val="20"/>
          <w:lang w:val="ro-MO"/>
        </w:rPr>
      </w:pPr>
    </w:p>
    <w:tbl>
      <w:tblPr>
        <w:tblStyle w:val="af0"/>
        <w:tblpPr w:leftFromText="180" w:rightFromText="180" w:vertAnchor="text" w:horzAnchor="page" w:tblpX="8855" w:tblpY="35"/>
        <w:tblOverlap w:val="never"/>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tblPr>
      <w:tblGrid>
        <w:gridCol w:w="2518"/>
      </w:tblGrid>
      <w:tr w:rsidR="000358A1" w:rsidRPr="00F20846" w:rsidTr="0085012F">
        <w:tc>
          <w:tcPr>
            <w:tcW w:w="2518" w:type="dxa"/>
          </w:tcPr>
          <w:p w:rsidR="000358A1" w:rsidRPr="00F20846" w:rsidRDefault="000358A1" w:rsidP="0085012F">
            <w:pPr>
              <w:rPr>
                <w:rFonts w:ascii="Times New Roman" w:hAnsi="Times New Roman" w:cs="Times New Roman"/>
                <w:sz w:val="28"/>
                <w:szCs w:val="28"/>
                <w:lang w:val="ro-MO"/>
              </w:rPr>
            </w:pPr>
            <w:r w:rsidRPr="00F20846">
              <w:rPr>
                <w:rFonts w:ascii="Times New Roman" w:hAnsi="Times New Roman" w:cs="Times New Roman"/>
                <w:sz w:val="28"/>
                <w:szCs w:val="28"/>
                <w:lang w:val="ro-MO"/>
              </w:rPr>
              <w:t>Conducător</w:t>
            </w:r>
            <w:r w:rsidR="00461900" w:rsidRPr="00F20846">
              <w:rPr>
                <w:rFonts w:ascii="Times New Roman" w:hAnsi="Times New Roman" w:cs="Times New Roman"/>
                <w:sz w:val="28"/>
                <w:szCs w:val="28"/>
                <w:lang w:val="ro-MO"/>
              </w:rPr>
              <w:t>i</w:t>
            </w:r>
            <w:r w:rsidRPr="00F20846">
              <w:rPr>
                <w:rFonts w:ascii="Times New Roman" w:hAnsi="Times New Roman" w:cs="Times New Roman"/>
                <w:sz w:val="28"/>
                <w:szCs w:val="28"/>
                <w:lang w:val="ro-MO"/>
              </w:rPr>
              <w:t xml:space="preserve"> </w:t>
            </w:r>
            <w:r w:rsidR="00461900" w:rsidRPr="00F20846">
              <w:rPr>
                <w:rFonts w:ascii="Times New Roman" w:hAnsi="Times New Roman" w:cs="Times New Roman"/>
                <w:sz w:val="28"/>
                <w:szCs w:val="28"/>
                <w:lang w:val="ro-MO"/>
              </w:rPr>
              <w:t>auto</w:t>
            </w:r>
            <w:r w:rsidR="0085012F" w:rsidRPr="00F20846">
              <w:rPr>
                <w:rFonts w:ascii="Times New Roman" w:hAnsi="Times New Roman" w:cs="Times New Roman"/>
                <w:lang w:val="ro-MO"/>
              </w:rPr>
              <w:t>- 5</w:t>
            </w:r>
          </w:p>
        </w:tc>
      </w:tr>
    </w:tbl>
    <w:tbl>
      <w:tblPr>
        <w:tblStyle w:val="af0"/>
        <w:tblpPr w:leftFromText="180" w:rightFromText="180" w:vertAnchor="text" w:horzAnchor="page" w:tblpX="6182" w:tblpY="47"/>
        <w:tblOverlap w:val="never"/>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none" w:sz="0" w:space="0" w:color="auto"/>
          <w:insideV w:val="none" w:sz="0" w:space="0" w:color="auto"/>
        </w:tblBorders>
        <w:tblLook w:val="04A0"/>
      </w:tblPr>
      <w:tblGrid>
        <w:gridCol w:w="1526"/>
      </w:tblGrid>
      <w:tr w:rsidR="000358A1" w:rsidRPr="00F20846" w:rsidTr="0085012F">
        <w:tc>
          <w:tcPr>
            <w:tcW w:w="1526" w:type="dxa"/>
          </w:tcPr>
          <w:p w:rsidR="000358A1" w:rsidRPr="00F20846" w:rsidRDefault="000358A1" w:rsidP="0085012F">
            <w:pPr>
              <w:rPr>
                <w:rFonts w:ascii="Times New Roman" w:hAnsi="Times New Roman" w:cs="Times New Roman"/>
                <w:sz w:val="28"/>
                <w:szCs w:val="28"/>
                <w:lang w:val="ro-MO"/>
              </w:rPr>
            </w:pPr>
            <w:r w:rsidRPr="00F20846">
              <w:rPr>
                <w:rFonts w:ascii="Times New Roman" w:hAnsi="Times New Roman" w:cs="Times New Roman"/>
                <w:sz w:val="28"/>
                <w:szCs w:val="28"/>
                <w:lang w:val="ro-MO"/>
              </w:rPr>
              <w:t>Pompier</w:t>
            </w:r>
            <w:r w:rsidR="00461900" w:rsidRPr="00F20846">
              <w:rPr>
                <w:rFonts w:ascii="Times New Roman" w:hAnsi="Times New Roman" w:cs="Times New Roman"/>
                <w:sz w:val="28"/>
                <w:szCs w:val="28"/>
                <w:lang w:val="ro-MO"/>
              </w:rPr>
              <w:t>i</w:t>
            </w:r>
            <w:r w:rsidR="0085012F" w:rsidRPr="00F20846">
              <w:rPr>
                <w:rFonts w:ascii="Times New Roman" w:hAnsi="Times New Roman" w:cs="Times New Roman"/>
                <w:lang w:val="ro-MO"/>
              </w:rPr>
              <w:t>- 4</w:t>
            </w:r>
          </w:p>
        </w:tc>
      </w:tr>
    </w:tbl>
    <w:p w:rsidR="0045674F" w:rsidRPr="00F20846" w:rsidRDefault="0045674F" w:rsidP="0045674F">
      <w:pPr>
        <w:tabs>
          <w:tab w:val="left" w:pos="2192"/>
          <w:tab w:val="center" w:pos="4818"/>
        </w:tabs>
        <w:rPr>
          <w:lang w:val="ro-MO"/>
        </w:rPr>
      </w:pPr>
      <w:r w:rsidRPr="00F20846">
        <w:rPr>
          <w:b/>
          <w:bCs/>
          <w:lang w:val="ro-MO"/>
        </w:rPr>
        <w:tab/>
      </w:r>
      <w:r w:rsidRPr="00F20846">
        <w:rPr>
          <w:b/>
          <w:bCs/>
          <w:lang w:val="ro-MO"/>
        </w:rPr>
        <w:tab/>
        <w:t xml:space="preserve">                                                                                               </w:t>
      </w:r>
    </w:p>
    <w:p w:rsidR="0045674F" w:rsidRPr="00F20846" w:rsidRDefault="0045674F" w:rsidP="0045674F">
      <w:pPr>
        <w:jc w:val="center"/>
        <w:rPr>
          <w:b/>
          <w:bCs/>
          <w:lang w:val="ro-MO"/>
        </w:rPr>
      </w:pPr>
    </w:p>
    <w:p w:rsidR="0045674F" w:rsidRPr="00F20846" w:rsidRDefault="0045674F" w:rsidP="0045674F">
      <w:pPr>
        <w:jc w:val="both"/>
        <w:rPr>
          <w:lang w:val="ro-MO"/>
        </w:rPr>
      </w:pPr>
    </w:p>
    <w:p w:rsidR="00380039" w:rsidRPr="00F20846" w:rsidRDefault="0045674F" w:rsidP="00380039">
      <w:pPr>
        <w:jc w:val="both"/>
        <w:rPr>
          <w:sz w:val="28"/>
          <w:szCs w:val="28"/>
          <w:lang w:val="ro-MO"/>
        </w:rPr>
      </w:pPr>
      <w:r w:rsidRPr="00F20846">
        <w:rPr>
          <w:lang w:val="ro-MO"/>
        </w:rPr>
        <w:br w:type="textWrapping" w:clear="all"/>
      </w:r>
      <w:r w:rsidR="00380039" w:rsidRPr="00F20846">
        <w:rPr>
          <w:lang w:val="ro-MO"/>
        </w:rPr>
        <w:tab/>
      </w:r>
      <w:r w:rsidR="00380039" w:rsidRPr="00F20846">
        <w:rPr>
          <w:lang w:val="ro-MO"/>
        </w:rPr>
        <w:tab/>
      </w:r>
      <w:r w:rsidR="00380039" w:rsidRPr="00F20846">
        <w:rPr>
          <w:lang w:val="ro-MO"/>
        </w:rPr>
        <w:tab/>
      </w:r>
      <w:r w:rsidR="00380039" w:rsidRPr="00F20846">
        <w:rPr>
          <w:lang w:val="ro-MO"/>
        </w:rPr>
        <w:tab/>
      </w:r>
      <w:r w:rsidR="00380039" w:rsidRPr="00F20846">
        <w:rPr>
          <w:lang w:val="ro-MO"/>
        </w:rPr>
        <w:tab/>
      </w:r>
      <w:r w:rsidR="00380039" w:rsidRPr="00F20846">
        <w:rPr>
          <w:lang w:val="ro-MO"/>
        </w:rPr>
        <w:tab/>
      </w:r>
      <w:r w:rsidR="00380039" w:rsidRPr="00F20846">
        <w:rPr>
          <w:lang w:val="ro-MO"/>
        </w:rPr>
        <w:tab/>
      </w:r>
      <w:r w:rsidR="00380039" w:rsidRPr="00F20846">
        <w:rPr>
          <w:lang w:val="ro-MO"/>
        </w:rPr>
        <w:tab/>
      </w:r>
      <w:r w:rsidR="00380039" w:rsidRPr="00F20846">
        <w:rPr>
          <w:lang w:val="ro-MO"/>
        </w:rPr>
        <w:tab/>
      </w:r>
      <w:r w:rsidR="00380039" w:rsidRPr="00F20846">
        <w:rPr>
          <w:lang w:val="ro-MO"/>
        </w:rPr>
        <w:tab/>
      </w:r>
      <w:r w:rsidR="00380039" w:rsidRPr="00F20846">
        <w:rPr>
          <w:lang w:val="ro-MO"/>
        </w:rPr>
        <w:tab/>
      </w:r>
      <w:r w:rsidR="00380039" w:rsidRPr="00F20846">
        <w:rPr>
          <w:lang w:val="ro-MO"/>
        </w:rPr>
        <w:tab/>
      </w:r>
      <w:r w:rsidR="00380039" w:rsidRPr="00F20846">
        <w:rPr>
          <w:lang w:val="ro-MO"/>
        </w:rPr>
        <w:tab/>
      </w:r>
      <w:r w:rsidR="00380039" w:rsidRPr="00F20846">
        <w:rPr>
          <w:sz w:val="28"/>
          <w:szCs w:val="28"/>
          <w:lang w:val="ro-MO"/>
        </w:rPr>
        <w:tab/>
      </w:r>
      <w:r w:rsidR="00380039" w:rsidRPr="00F20846">
        <w:rPr>
          <w:b/>
          <w:sz w:val="28"/>
          <w:szCs w:val="28"/>
          <w:lang w:val="ro-MO"/>
        </w:rPr>
        <w:t>Notă:</w:t>
      </w:r>
      <w:r w:rsidR="00380039" w:rsidRPr="00F20846">
        <w:rPr>
          <w:sz w:val="28"/>
          <w:szCs w:val="28"/>
          <w:lang w:val="ro-MO"/>
        </w:rPr>
        <w:t xml:space="preserve"> </w:t>
      </w:r>
      <w:r w:rsidR="007F0EBF" w:rsidRPr="00F20846">
        <w:rPr>
          <w:sz w:val="28"/>
          <w:szCs w:val="28"/>
          <w:lang w:val="ro-MO"/>
        </w:rPr>
        <w:t>Numărul</w:t>
      </w:r>
      <w:r w:rsidR="007F0EBF" w:rsidRPr="00F20846">
        <w:rPr>
          <w:color w:val="000000"/>
          <w:sz w:val="28"/>
          <w:szCs w:val="28"/>
          <w:lang w:val="ro-MO"/>
        </w:rPr>
        <w:t>-limită</w:t>
      </w:r>
      <w:r w:rsidR="007F0EBF" w:rsidRPr="00F20846">
        <w:rPr>
          <w:sz w:val="28"/>
          <w:szCs w:val="28"/>
          <w:lang w:val="ro-MO"/>
        </w:rPr>
        <w:t xml:space="preserve"> de persoane salariate </w:t>
      </w:r>
      <w:r w:rsidR="005105CE">
        <w:rPr>
          <w:color w:val="000000"/>
          <w:sz w:val="28"/>
          <w:szCs w:val="28"/>
          <w:lang w:val="ro-MO"/>
        </w:rPr>
        <w:t>al p</w:t>
      </w:r>
      <w:r w:rsidR="00380039" w:rsidRPr="00F20846">
        <w:rPr>
          <w:color w:val="000000"/>
          <w:sz w:val="28"/>
          <w:szCs w:val="28"/>
          <w:lang w:val="ro-MO"/>
        </w:rPr>
        <w:t>ostului</w:t>
      </w:r>
      <w:r w:rsidR="007F0EBF" w:rsidRPr="00F20846">
        <w:rPr>
          <w:color w:val="000000"/>
          <w:sz w:val="28"/>
          <w:szCs w:val="28"/>
          <w:lang w:val="ro-MO"/>
        </w:rPr>
        <w:t xml:space="preserve"> teritorial de </w:t>
      </w:r>
      <w:r w:rsidR="00380039" w:rsidRPr="00F20846">
        <w:rPr>
          <w:color w:val="000000"/>
          <w:sz w:val="28"/>
          <w:szCs w:val="28"/>
          <w:lang w:val="ro-MO"/>
        </w:rPr>
        <w:t>s</w:t>
      </w:r>
      <w:r w:rsidR="00A72850" w:rsidRPr="00F20846">
        <w:rPr>
          <w:color w:val="000000"/>
          <w:sz w:val="28"/>
          <w:szCs w:val="28"/>
          <w:lang w:val="ro-MO"/>
        </w:rPr>
        <w:t>alvatori şi pompieri constituie</w:t>
      </w:r>
      <w:r w:rsidR="00380039" w:rsidRPr="00F20846">
        <w:rPr>
          <w:color w:val="000000"/>
          <w:sz w:val="28"/>
          <w:szCs w:val="28"/>
          <w:lang w:val="ro-MO"/>
        </w:rPr>
        <w:t xml:space="preserve"> 10 persoane.</w:t>
      </w:r>
    </w:p>
    <w:p w:rsidR="0045674F" w:rsidRPr="00F20846" w:rsidRDefault="0085012F" w:rsidP="00D865A4">
      <w:pPr>
        <w:pStyle w:val="a4"/>
        <w:spacing w:after="0" w:line="240" w:lineRule="auto"/>
        <w:ind w:left="0" w:firstLine="709"/>
        <w:jc w:val="both"/>
        <w:rPr>
          <w:rFonts w:ascii="Times New Roman" w:hAnsi="Times New Roman"/>
          <w:color w:val="000000"/>
          <w:sz w:val="28"/>
          <w:szCs w:val="28"/>
          <w:lang w:val="ro-MO"/>
        </w:rPr>
      </w:pPr>
      <w:r w:rsidRPr="00F20846">
        <w:rPr>
          <w:rFonts w:ascii="Times New Roman" w:hAnsi="Times New Roman"/>
          <w:sz w:val="28"/>
          <w:szCs w:val="28"/>
          <w:lang w:val="ro-MO"/>
        </w:rPr>
        <w:t>Autospeci</w:t>
      </w:r>
      <w:r w:rsidR="005105CE">
        <w:rPr>
          <w:rFonts w:ascii="Times New Roman" w:hAnsi="Times New Roman"/>
          <w:sz w:val="28"/>
          <w:szCs w:val="28"/>
          <w:lang w:val="ro-MO"/>
        </w:rPr>
        <w:t>ala de intervenţie din dotarea p</w:t>
      </w:r>
      <w:r w:rsidRPr="00F20846">
        <w:rPr>
          <w:rFonts w:ascii="Times New Roman" w:hAnsi="Times New Roman"/>
          <w:sz w:val="28"/>
          <w:szCs w:val="28"/>
          <w:lang w:val="ro-MO"/>
        </w:rPr>
        <w:t xml:space="preserve">ostului este completată cu utilaj </w:t>
      </w:r>
      <w:r w:rsidR="00F20846">
        <w:rPr>
          <w:rFonts w:ascii="Times New Roman" w:hAnsi="Times New Roman"/>
          <w:sz w:val="28"/>
          <w:szCs w:val="28"/>
          <w:lang w:val="ro-MO"/>
        </w:rPr>
        <w:t>t</w:t>
      </w:r>
      <w:r w:rsidRPr="00F20846">
        <w:rPr>
          <w:rFonts w:ascii="Times New Roman" w:hAnsi="Times New Roman"/>
          <w:sz w:val="28"/>
          <w:szCs w:val="28"/>
          <w:lang w:val="ro-MO"/>
        </w:rPr>
        <w:t xml:space="preserve">ehnic de specialitate, conform prevederilor ordinului </w:t>
      </w:r>
      <w:r w:rsidR="005105CE">
        <w:rPr>
          <w:rFonts w:ascii="Times New Roman" w:hAnsi="Times New Roman"/>
          <w:sz w:val="28"/>
          <w:szCs w:val="28"/>
          <w:lang w:val="ro-MO"/>
        </w:rPr>
        <w:t>SPC şi SE nr.80 din 04 mai 2011„</w:t>
      </w:r>
      <w:r w:rsidRPr="00F20846">
        <w:rPr>
          <w:rFonts w:ascii="Times New Roman" w:hAnsi="Times New Roman"/>
          <w:sz w:val="28"/>
          <w:szCs w:val="28"/>
          <w:lang w:val="ro-MO"/>
        </w:rPr>
        <w:t>Cu privire la aprobarea normelor de dotare a autospecialelor de intervenţie cu utilaj tehnic de specialitate”.</w:t>
      </w:r>
    </w:p>
    <w:sectPr w:rsidR="0045674F" w:rsidRPr="00F20846" w:rsidSect="0095070B">
      <w:pgSz w:w="11906" w:h="16838"/>
      <w:pgMar w:top="851" w:right="851" w:bottom="851" w:left="1418" w:header="720" w:footer="720"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3C1" w:rsidRDefault="004773C1" w:rsidP="00A72B42">
      <w:r>
        <w:separator/>
      </w:r>
    </w:p>
  </w:endnote>
  <w:endnote w:type="continuationSeparator" w:id="0">
    <w:p w:rsidR="004773C1" w:rsidRDefault="004773C1" w:rsidP="00A72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3C1" w:rsidRDefault="004773C1" w:rsidP="00A72B42">
      <w:r>
        <w:separator/>
      </w:r>
    </w:p>
  </w:footnote>
  <w:footnote w:type="continuationSeparator" w:id="0">
    <w:p w:rsidR="004773C1" w:rsidRDefault="004773C1" w:rsidP="00A72B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71FCD"/>
    <w:multiLevelType w:val="hybridMultilevel"/>
    <w:tmpl w:val="829E4616"/>
    <w:lvl w:ilvl="0" w:tplc="0418000F">
      <w:start w:val="1"/>
      <w:numFmt w:val="decimal"/>
      <w:lvlText w:val="%1."/>
      <w:lvlJc w:val="left"/>
      <w:pPr>
        <w:tabs>
          <w:tab w:val="num" w:pos="1460"/>
        </w:tabs>
        <w:ind w:left="1460" w:hanging="360"/>
      </w:pPr>
      <w:rPr>
        <w:b w:val="0"/>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nsid w:val="034D42BE"/>
    <w:multiLevelType w:val="hybridMultilevel"/>
    <w:tmpl w:val="36CEF844"/>
    <w:lvl w:ilvl="0" w:tplc="75B89406">
      <w:start w:val="1"/>
      <w:numFmt w:val="lowerLetter"/>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077E116A"/>
    <w:multiLevelType w:val="hybridMultilevel"/>
    <w:tmpl w:val="DE76E7CA"/>
    <w:lvl w:ilvl="0" w:tplc="B008C564">
      <w:start w:val="1"/>
      <w:numFmt w:val="decimal"/>
      <w:lvlText w:val="%1."/>
      <w:lvlJc w:val="left"/>
      <w:pPr>
        <w:tabs>
          <w:tab w:val="num" w:pos="1460"/>
        </w:tabs>
        <w:ind w:left="1460" w:hanging="360"/>
      </w:pPr>
      <w:rPr>
        <w:b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
    <w:nsid w:val="07D947ED"/>
    <w:multiLevelType w:val="hybridMultilevel"/>
    <w:tmpl w:val="463254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A3F3922"/>
    <w:multiLevelType w:val="hybridMultilevel"/>
    <w:tmpl w:val="3A6A70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D1506B7"/>
    <w:multiLevelType w:val="multilevel"/>
    <w:tmpl w:val="3B6AB4D8"/>
    <w:lvl w:ilvl="0">
      <w:start w:val="1"/>
      <w:numFmt w:val="decimal"/>
      <w:lvlText w:val="%1."/>
      <w:lvlJc w:val="left"/>
      <w:pPr>
        <w:tabs>
          <w:tab w:val="num" w:pos="1460"/>
        </w:tabs>
        <w:ind w:left="1460"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6">
    <w:nsid w:val="0F74027F"/>
    <w:multiLevelType w:val="hybridMultilevel"/>
    <w:tmpl w:val="F816008C"/>
    <w:lvl w:ilvl="0" w:tplc="9184EC28">
      <w:start w:val="1"/>
      <w:numFmt w:val="lowerLetter"/>
      <w:lvlText w:val="%1)"/>
      <w:lvlJc w:val="left"/>
      <w:pPr>
        <w:tabs>
          <w:tab w:val="num" w:pos="928"/>
        </w:tabs>
        <w:ind w:left="928" w:hanging="360"/>
      </w:pPr>
      <w:rPr>
        <w:rFonts w:cs="Times New Roman" w:hint="default"/>
      </w:rPr>
    </w:lvl>
    <w:lvl w:ilvl="1" w:tplc="04090019" w:tentative="1">
      <w:start w:val="1"/>
      <w:numFmt w:val="lowerLetter"/>
      <w:lvlText w:val="%2."/>
      <w:lvlJc w:val="left"/>
      <w:pPr>
        <w:tabs>
          <w:tab w:val="num" w:pos="1648"/>
        </w:tabs>
        <w:ind w:left="1648" w:hanging="360"/>
      </w:pPr>
      <w:rPr>
        <w:rFonts w:cs="Times New Roman"/>
      </w:rPr>
    </w:lvl>
    <w:lvl w:ilvl="2" w:tplc="0409001B" w:tentative="1">
      <w:start w:val="1"/>
      <w:numFmt w:val="lowerRoman"/>
      <w:lvlText w:val="%3."/>
      <w:lvlJc w:val="right"/>
      <w:pPr>
        <w:tabs>
          <w:tab w:val="num" w:pos="2368"/>
        </w:tabs>
        <w:ind w:left="2368" w:hanging="180"/>
      </w:pPr>
      <w:rPr>
        <w:rFonts w:cs="Times New Roman"/>
      </w:rPr>
    </w:lvl>
    <w:lvl w:ilvl="3" w:tplc="0409000F" w:tentative="1">
      <w:start w:val="1"/>
      <w:numFmt w:val="decimal"/>
      <w:lvlText w:val="%4."/>
      <w:lvlJc w:val="left"/>
      <w:pPr>
        <w:tabs>
          <w:tab w:val="num" w:pos="3088"/>
        </w:tabs>
        <w:ind w:left="3088" w:hanging="360"/>
      </w:pPr>
      <w:rPr>
        <w:rFonts w:cs="Times New Roman"/>
      </w:rPr>
    </w:lvl>
    <w:lvl w:ilvl="4" w:tplc="04090019" w:tentative="1">
      <w:start w:val="1"/>
      <w:numFmt w:val="lowerLetter"/>
      <w:lvlText w:val="%5."/>
      <w:lvlJc w:val="left"/>
      <w:pPr>
        <w:tabs>
          <w:tab w:val="num" w:pos="3808"/>
        </w:tabs>
        <w:ind w:left="3808" w:hanging="360"/>
      </w:pPr>
      <w:rPr>
        <w:rFonts w:cs="Times New Roman"/>
      </w:rPr>
    </w:lvl>
    <w:lvl w:ilvl="5" w:tplc="0409001B" w:tentative="1">
      <w:start w:val="1"/>
      <w:numFmt w:val="lowerRoman"/>
      <w:lvlText w:val="%6."/>
      <w:lvlJc w:val="right"/>
      <w:pPr>
        <w:tabs>
          <w:tab w:val="num" w:pos="4528"/>
        </w:tabs>
        <w:ind w:left="4528" w:hanging="180"/>
      </w:pPr>
      <w:rPr>
        <w:rFonts w:cs="Times New Roman"/>
      </w:rPr>
    </w:lvl>
    <w:lvl w:ilvl="6" w:tplc="0409000F" w:tentative="1">
      <w:start w:val="1"/>
      <w:numFmt w:val="decimal"/>
      <w:lvlText w:val="%7."/>
      <w:lvlJc w:val="left"/>
      <w:pPr>
        <w:tabs>
          <w:tab w:val="num" w:pos="5248"/>
        </w:tabs>
        <w:ind w:left="5248" w:hanging="360"/>
      </w:pPr>
      <w:rPr>
        <w:rFonts w:cs="Times New Roman"/>
      </w:rPr>
    </w:lvl>
    <w:lvl w:ilvl="7" w:tplc="04090019" w:tentative="1">
      <w:start w:val="1"/>
      <w:numFmt w:val="lowerLetter"/>
      <w:lvlText w:val="%8."/>
      <w:lvlJc w:val="left"/>
      <w:pPr>
        <w:tabs>
          <w:tab w:val="num" w:pos="5968"/>
        </w:tabs>
        <w:ind w:left="5968" w:hanging="360"/>
      </w:pPr>
      <w:rPr>
        <w:rFonts w:cs="Times New Roman"/>
      </w:rPr>
    </w:lvl>
    <w:lvl w:ilvl="8" w:tplc="0409001B" w:tentative="1">
      <w:start w:val="1"/>
      <w:numFmt w:val="lowerRoman"/>
      <w:lvlText w:val="%9."/>
      <w:lvlJc w:val="right"/>
      <w:pPr>
        <w:tabs>
          <w:tab w:val="num" w:pos="6688"/>
        </w:tabs>
        <w:ind w:left="6688" w:hanging="180"/>
      </w:pPr>
      <w:rPr>
        <w:rFonts w:cs="Times New Roman"/>
      </w:rPr>
    </w:lvl>
  </w:abstractNum>
  <w:abstractNum w:abstractNumId="7">
    <w:nsid w:val="18D95FFF"/>
    <w:multiLevelType w:val="hybridMultilevel"/>
    <w:tmpl w:val="F0C08A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9A15D79"/>
    <w:multiLevelType w:val="hybridMultilevel"/>
    <w:tmpl w:val="5EC2CD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3EA015D"/>
    <w:multiLevelType w:val="hybridMultilevel"/>
    <w:tmpl w:val="F4EED9EC"/>
    <w:lvl w:ilvl="0" w:tplc="04190011">
      <w:start w:val="1"/>
      <w:numFmt w:val="decimal"/>
      <w:lvlText w:val="%1)"/>
      <w:lvlJc w:val="left"/>
      <w:pPr>
        <w:ind w:left="720" w:hanging="360"/>
      </w:pPr>
    </w:lvl>
    <w:lvl w:ilvl="1" w:tplc="04190011">
      <w:start w:val="1"/>
      <w:numFmt w:val="decimal"/>
      <w:lvlText w:val="%2)"/>
      <w:lvlJc w:val="left"/>
      <w:pPr>
        <w:ind w:left="106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8406C9C"/>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8227FE"/>
    <w:multiLevelType w:val="hybridMultilevel"/>
    <w:tmpl w:val="96CC94E4"/>
    <w:lvl w:ilvl="0" w:tplc="BA88860A">
      <w:start w:val="1"/>
      <w:numFmt w:val="lowerLetter"/>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2">
    <w:nsid w:val="2D8C0DCE"/>
    <w:multiLevelType w:val="multilevel"/>
    <w:tmpl w:val="0D48F3EA"/>
    <w:lvl w:ilvl="0">
      <w:start w:val="1"/>
      <w:numFmt w:val="decimal"/>
      <w:lvlText w:val="%1"/>
      <w:lvlJc w:val="left"/>
      <w:pPr>
        <w:ind w:left="360" w:hanging="360"/>
      </w:pPr>
      <w:rPr>
        <w:rFonts w:eastAsia="Calibri" w:hint="default"/>
      </w:rPr>
    </w:lvl>
    <w:lvl w:ilvl="1">
      <w:start w:val="1"/>
      <w:numFmt w:val="decimal"/>
      <w:lvlText w:val="%1.%2"/>
      <w:lvlJc w:val="left"/>
      <w:pPr>
        <w:ind w:left="786" w:hanging="360"/>
      </w:pPr>
      <w:rPr>
        <w:rFonts w:eastAsia="Calibri" w:hint="default"/>
      </w:rPr>
    </w:lvl>
    <w:lvl w:ilvl="2">
      <w:start w:val="1"/>
      <w:numFmt w:val="decimal"/>
      <w:lvlText w:val="%1.%2.%3"/>
      <w:lvlJc w:val="left"/>
      <w:pPr>
        <w:ind w:left="1572" w:hanging="720"/>
      </w:pPr>
      <w:rPr>
        <w:rFonts w:eastAsia="Calibri" w:hint="default"/>
      </w:rPr>
    </w:lvl>
    <w:lvl w:ilvl="3">
      <w:start w:val="1"/>
      <w:numFmt w:val="decimal"/>
      <w:lvlText w:val="%1.%2.%3.%4"/>
      <w:lvlJc w:val="left"/>
      <w:pPr>
        <w:ind w:left="1998" w:hanging="72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210" w:hanging="108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422" w:hanging="1440"/>
      </w:pPr>
      <w:rPr>
        <w:rFonts w:eastAsia="Calibri" w:hint="default"/>
      </w:rPr>
    </w:lvl>
    <w:lvl w:ilvl="8">
      <w:start w:val="1"/>
      <w:numFmt w:val="decimal"/>
      <w:lvlText w:val="%1.%2.%3.%4.%5.%6.%7.%8.%9"/>
      <w:lvlJc w:val="left"/>
      <w:pPr>
        <w:ind w:left="5208" w:hanging="1800"/>
      </w:pPr>
      <w:rPr>
        <w:rFonts w:eastAsia="Calibri" w:hint="default"/>
      </w:rPr>
    </w:lvl>
  </w:abstractNum>
  <w:abstractNum w:abstractNumId="13">
    <w:nsid w:val="31960FE8"/>
    <w:multiLevelType w:val="hybridMultilevel"/>
    <w:tmpl w:val="DCBA577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3CC477E9"/>
    <w:multiLevelType w:val="hybridMultilevel"/>
    <w:tmpl w:val="5874C106"/>
    <w:lvl w:ilvl="0" w:tplc="04190017">
      <w:start w:val="1"/>
      <w:numFmt w:val="lowerLetter"/>
      <w:lvlText w:val="%1)"/>
      <w:lvlJc w:val="left"/>
      <w:pPr>
        <w:ind w:left="360" w:hanging="360"/>
      </w:pPr>
    </w:lvl>
    <w:lvl w:ilvl="1" w:tplc="04190019">
      <w:start w:val="1"/>
      <w:numFmt w:val="lowerLetter"/>
      <w:lvlText w:val="%2."/>
      <w:lvlJc w:val="left"/>
      <w:pPr>
        <w:ind w:left="1080" w:hanging="360"/>
      </w:pPr>
    </w:lvl>
    <w:lvl w:ilvl="2" w:tplc="8DC2D5C8">
      <w:start w:val="1"/>
      <w:numFmt w:val="decimal"/>
      <w:lvlText w:val="%3)"/>
      <w:lvlJc w:val="left"/>
      <w:pPr>
        <w:tabs>
          <w:tab w:val="num" w:pos="360"/>
        </w:tabs>
        <w:ind w:left="360" w:hanging="360"/>
      </w:pPr>
      <w:rPr>
        <w:rFonts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nsid w:val="3EFF0670"/>
    <w:multiLevelType w:val="hybridMultilevel"/>
    <w:tmpl w:val="56C88946"/>
    <w:lvl w:ilvl="0" w:tplc="FFFFFFFF">
      <w:numFmt w:val="bullet"/>
      <w:lvlText w:val="-"/>
      <w:lvlJc w:val="left"/>
      <w:pPr>
        <w:tabs>
          <w:tab w:val="num" w:pos="360"/>
        </w:tabs>
        <w:ind w:left="360" w:hanging="360"/>
      </w:pPr>
      <w:rPr>
        <w:rFonts w:ascii="Times New Roman" w:eastAsia="Times New Roman" w:hAnsi="Times New Roman" w:cs="Times New Roman" w:hint="default"/>
        <w:b/>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nsid w:val="43C35D76"/>
    <w:multiLevelType w:val="hybridMultilevel"/>
    <w:tmpl w:val="C390F02A"/>
    <w:lvl w:ilvl="0" w:tplc="EF6472D2">
      <w:start w:val="1"/>
      <w:numFmt w:val="lowerLetter"/>
      <w:lvlText w:val="%1)"/>
      <w:lvlJc w:val="left"/>
      <w:pPr>
        <w:tabs>
          <w:tab w:val="num" w:pos="1069"/>
        </w:tabs>
        <w:ind w:left="1069" w:hanging="360"/>
      </w:pPr>
      <w:rPr>
        <w:rFonts w:hint="default"/>
      </w:rPr>
    </w:lvl>
    <w:lvl w:ilvl="1" w:tplc="1C3C6D62">
      <w:start w:val="1"/>
      <w:numFmt w:val="decimal"/>
      <w:lvlText w:val="%2)"/>
      <w:lvlJc w:val="left"/>
      <w:pPr>
        <w:tabs>
          <w:tab w:val="num" w:pos="1789"/>
        </w:tabs>
        <w:ind w:left="1789" w:hanging="360"/>
      </w:pPr>
      <w:rPr>
        <w:rFonts w:hint="default"/>
      </w:r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48CB68EA"/>
    <w:multiLevelType w:val="hybridMultilevel"/>
    <w:tmpl w:val="D7CC369E"/>
    <w:lvl w:ilvl="0" w:tplc="BDAA94FA">
      <w:start w:val="1"/>
      <w:numFmt w:val="decimal"/>
      <w:lvlText w:val="%1."/>
      <w:lvlJc w:val="left"/>
      <w:pPr>
        <w:ind w:left="1211" w:hanging="360"/>
      </w:pPr>
      <w:rPr>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4A236622"/>
    <w:multiLevelType w:val="hybridMultilevel"/>
    <w:tmpl w:val="DEC4804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nsid w:val="4CEF3F94"/>
    <w:multiLevelType w:val="multilevel"/>
    <w:tmpl w:val="2266E9E4"/>
    <w:lvl w:ilvl="0">
      <w:start w:val="1"/>
      <w:numFmt w:val="decimal"/>
      <w:lvlText w:val="%1."/>
      <w:lvlJc w:val="left"/>
      <w:pPr>
        <w:ind w:left="1542" w:hanging="975"/>
      </w:pPr>
      <w:rPr>
        <w:rFonts w:hint="default"/>
        <w:b/>
      </w:rPr>
    </w:lvl>
    <w:lvl w:ilvl="1">
      <w:start w:val="1"/>
      <w:numFmt w:val="decimal"/>
      <w:isLgl/>
      <w:lvlText w:val="%2)"/>
      <w:lvlJc w:val="left"/>
      <w:pPr>
        <w:ind w:left="1220" w:hanging="420"/>
      </w:pPr>
      <w:rPr>
        <w:rFonts w:ascii="Times New Roman" w:eastAsia="Calibri" w:hAnsi="Times New Roman" w:cs="Times New Roman"/>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0">
    <w:nsid w:val="4D462FB7"/>
    <w:multiLevelType w:val="hybridMultilevel"/>
    <w:tmpl w:val="995E4344"/>
    <w:lvl w:ilvl="0" w:tplc="EF6472D2">
      <w:start w:val="1"/>
      <w:numFmt w:val="lowerLetter"/>
      <w:lvlText w:val="%1)"/>
      <w:lvlJc w:val="left"/>
      <w:pPr>
        <w:tabs>
          <w:tab w:val="num" w:pos="1769"/>
        </w:tabs>
        <w:ind w:left="1769" w:hanging="360"/>
      </w:pPr>
      <w:rPr>
        <w:rFonts w:hint="default"/>
      </w:r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21">
    <w:nsid w:val="4F512158"/>
    <w:multiLevelType w:val="hybridMultilevel"/>
    <w:tmpl w:val="AFACEA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057687B"/>
    <w:multiLevelType w:val="hybridMultilevel"/>
    <w:tmpl w:val="21BCA1F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1E325B1"/>
    <w:multiLevelType w:val="hybridMultilevel"/>
    <w:tmpl w:val="4498FC8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nsid w:val="551543A2"/>
    <w:multiLevelType w:val="hybridMultilevel"/>
    <w:tmpl w:val="5614A992"/>
    <w:lvl w:ilvl="0" w:tplc="A920C664">
      <w:start w:val="1"/>
      <w:numFmt w:val="decimal"/>
      <w:lvlText w:val="%1."/>
      <w:lvlJc w:val="left"/>
      <w:pPr>
        <w:tabs>
          <w:tab w:val="num" w:pos="1069"/>
        </w:tabs>
        <w:ind w:left="1069" w:hanging="360"/>
      </w:pPr>
      <w:rPr>
        <w:rFonts w:hint="default"/>
      </w:rPr>
    </w:lvl>
    <w:lvl w:ilvl="1" w:tplc="3D4018AE">
      <w:start w:val="1"/>
      <w:numFmt w:val="lowerLetter"/>
      <w:lvlText w:val="%2)"/>
      <w:lvlJc w:val="left"/>
      <w:pPr>
        <w:tabs>
          <w:tab w:val="num" w:pos="1060"/>
        </w:tabs>
        <w:ind w:left="1060" w:hanging="360"/>
      </w:pPr>
      <w:rPr>
        <w:rFonts w:hint="default"/>
      </w:rPr>
    </w:lvl>
    <w:lvl w:ilvl="2" w:tplc="E6C0FB2A">
      <w:start w:val="1"/>
      <w:numFmt w:val="decimal"/>
      <w:lvlText w:val="%3)"/>
      <w:lvlJc w:val="left"/>
      <w:pPr>
        <w:tabs>
          <w:tab w:val="num" w:pos="2689"/>
        </w:tabs>
        <w:ind w:left="2689" w:hanging="360"/>
      </w:pPr>
      <w:rPr>
        <w:rFonts w:hint="default"/>
      </w:r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5">
    <w:nsid w:val="5A565F99"/>
    <w:multiLevelType w:val="hybridMultilevel"/>
    <w:tmpl w:val="989E86E0"/>
    <w:lvl w:ilvl="0" w:tplc="BA88860A">
      <w:start w:val="1"/>
      <w:numFmt w:val="lowerLetter"/>
      <w:lvlText w:val="%1)"/>
      <w:lvlJc w:val="left"/>
      <w:pPr>
        <w:tabs>
          <w:tab w:val="num" w:pos="1760"/>
        </w:tabs>
        <w:ind w:left="1760" w:hanging="360"/>
      </w:pPr>
      <w:rPr>
        <w:rFonts w:hint="default"/>
      </w:r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26">
    <w:nsid w:val="5F823D7F"/>
    <w:multiLevelType w:val="hybridMultilevel"/>
    <w:tmpl w:val="B4A82736"/>
    <w:lvl w:ilvl="0" w:tplc="2A6E00F2">
      <w:numFmt w:val="bullet"/>
      <w:lvlText w:val="-"/>
      <w:lvlJc w:val="left"/>
      <w:pPr>
        <w:tabs>
          <w:tab w:val="num" w:pos="1675"/>
        </w:tabs>
        <w:ind w:left="1675" w:hanging="975"/>
      </w:pPr>
      <w:rPr>
        <w:rFonts w:ascii="Times New Roman" w:eastAsia="Calibri" w:hAnsi="Times New Roman" w:cs="Times New Roman"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27">
    <w:nsid w:val="622A2697"/>
    <w:multiLevelType w:val="hybridMultilevel"/>
    <w:tmpl w:val="39A82BE2"/>
    <w:lvl w:ilvl="0" w:tplc="0419000F">
      <w:start w:val="1"/>
      <w:numFmt w:val="decimal"/>
      <w:lvlText w:val="%1."/>
      <w:lvlJc w:val="left"/>
      <w:pPr>
        <w:ind w:left="1420" w:hanging="360"/>
      </w:p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8">
    <w:nsid w:val="65CC1C99"/>
    <w:multiLevelType w:val="hybridMultilevel"/>
    <w:tmpl w:val="C0DC377E"/>
    <w:lvl w:ilvl="0" w:tplc="5F98E4B0">
      <w:start w:val="1"/>
      <w:numFmt w:val="decimal"/>
      <w:lvlText w:val="%1."/>
      <w:lvlJc w:val="left"/>
      <w:pPr>
        <w:tabs>
          <w:tab w:val="num" w:pos="1690"/>
        </w:tabs>
        <w:ind w:left="1690" w:hanging="99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9">
    <w:nsid w:val="66EB1C2C"/>
    <w:multiLevelType w:val="singleLevel"/>
    <w:tmpl w:val="3D4018AE"/>
    <w:lvl w:ilvl="0">
      <w:start w:val="1"/>
      <w:numFmt w:val="lowerLetter"/>
      <w:lvlText w:val="%1)"/>
      <w:lvlJc w:val="left"/>
      <w:pPr>
        <w:ind w:left="1080" w:hanging="360"/>
      </w:pPr>
      <w:rPr>
        <w:rFonts w:hint="default"/>
      </w:rPr>
    </w:lvl>
  </w:abstractNum>
  <w:abstractNum w:abstractNumId="30">
    <w:nsid w:val="6C91532F"/>
    <w:multiLevelType w:val="hybridMultilevel"/>
    <w:tmpl w:val="7BF0499A"/>
    <w:lvl w:ilvl="0" w:tplc="C31C8234">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6DE251E7"/>
    <w:multiLevelType w:val="hybridMultilevel"/>
    <w:tmpl w:val="C67AC1CC"/>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2">
    <w:nsid w:val="6EB72899"/>
    <w:multiLevelType w:val="hybridMultilevel"/>
    <w:tmpl w:val="80A6FF6E"/>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3">
    <w:nsid w:val="73317EA2"/>
    <w:multiLevelType w:val="hybridMultilevel"/>
    <w:tmpl w:val="1CC2A1C4"/>
    <w:lvl w:ilvl="0" w:tplc="E0C0BCA8">
      <w:start w:val="1"/>
      <w:numFmt w:val="lowerLetter"/>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4">
    <w:nsid w:val="734202C0"/>
    <w:multiLevelType w:val="hybridMultilevel"/>
    <w:tmpl w:val="176A9438"/>
    <w:lvl w:ilvl="0" w:tplc="069610D2">
      <w:start w:val="1"/>
      <w:numFmt w:val="lowerLetter"/>
      <w:lvlText w:val="%1)"/>
      <w:lvlJc w:val="left"/>
      <w:pPr>
        <w:tabs>
          <w:tab w:val="num" w:pos="1069"/>
        </w:tabs>
        <w:ind w:left="1069" w:hanging="360"/>
      </w:pPr>
      <w:rPr>
        <w:rFonts w:ascii="Times New Roman" w:eastAsia="Times New Roman" w:hAnsi="Times New Roman" w:cs="Times New Roman"/>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5">
    <w:nsid w:val="736113D4"/>
    <w:multiLevelType w:val="hybridMultilevel"/>
    <w:tmpl w:val="7FE25FE8"/>
    <w:lvl w:ilvl="0" w:tplc="B008C564">
      <w:start w:val="1"/>
      <w:numFmt w:val="decimal"/>
      <w:lvlText w:val="%1."/>
      <w:lvlJc w:val="left"/>
      <w:pPr>
        <w:tabs>
          <w:tab w:val="num" w:pos="1460"/>
        </w:tabs>
        <w:ind w:left="1460" w:hanging="360"/>
      </w:pPr>
      <w:rPr>
        <w:b w:val="0"/>
        <w:sz w:val="28"/>
        <w:szCs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6">
    <w:nsid w:val="786D52C6"/>
    <w:multiLevelType w:val="hybridMultilevel"/>
    <w:tmpl w:val="D32485B2"/>
    <w:lvl w:ilvl="0" w:tplc="7952A494">
      <w:start w:val="1"/>
      <w:numFmt w:val="decimal"/>
      <w:lvlText w:val="%1."/>
      <w:lvlJc w:val="left"/>
      <w:pPr>
        <w:ind w:left="720" w:hanging="360"/>
      </w:pPr>
      <w:rPr>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92E34E9"/>
    <w:multiLevelType w:val="hybridMultilevel"/>
    <w:tmpl w:val="00B4333A"/>
    <w:lvl w:ilvl="0" w:tplc="0419000F">
      <w:start w:val="1"/>
      <w:numFmt w:val="decimal"/>
      <w:lvlText w:val="%1."/>
      <w:lvlJc w:val="left"/>
      <w:pPr>
        <w:tabs>
          <w:tab w:val="num" w:pos="1420"/>
        </w:tabs>
        <w:ind w:left="1420" w:hanging="360"/>
      </w:pPr>
    </w:lvl>
    <w:lvl w:ilvl="1" w:tplc="04190019" w:tentative="1">
      <w:start w:val="1"/>
      <w:numFmt w:val="lowerLetter"/>
      <w:lvlText w:val="%2."/>
      <w:lvlJc w:val="left"/>
      <w:pPr>
        <w:tabs>
          <w:tab w:val="num" w:pos="2140"/>
        </w:tabs>
        <w:ind w:left="2140" w:hanging="360"/>
      </w:pPr>
    </w:lvl>
    <w:lvl w:ilvl="2" w:tplc="0419001B" w:tentative="1">
      <w:start w:val="1"/>
      <w:numFmt w:val="lowerRoman"/>
      <w:lvlText w:val="%3."/>
      <w:lvlJc w:val="right"/>
      <w:pPr>
        <w:tabs>
          <w:tab w:val="num" w:pos="2860"/>
        </w:tabs>
        <w:ind w:left="2860" w:hanging="180"/>
      </w:pPr>
    </w:lvl>
    <w:lvl w:ilvl="3" w:tplc="0419000F" w:tentative="1">
      <w:start w:val="1"/>
      <w:numFmt w:val="decimal"/>
      <w:lvlText w:val="%4."/>
      <w:lvlJc w:val="left"/>
      <w:pPr>
        <w:tabs>
          <w:tab w:val="num" w:pos="3580"/>
        </w:tabs>
        <w:ind w:left="3580" w:hanging="360"/>
      </w:pPr>
    </w:lvl>
    <w:lvl w:ilvl="4" w:tplc="04190019" w:tentative="1">
      <w:start w:val="1"/>
      <w:numFmt w:val="lowerLetter"/>
      <w:lvlText w:val="%5."/>
      <w:lvlJc w:val="left"/>
      <w:pPr>
        <w:tabs>
          <w:tab w:val="num" w:pos="4300"/>
        </w:tabs>
        <w:ind w:left="4300" w:hanging="360"/>
      </w:pPr>
    </w:lvl>
    <w:lvl w:ilvl="5" w:tplc="0419001B" w:tentative="1">
      <w:start w:val="1"/>
      <w:numFmt w:val="lowerRoman"/>
      <w:lvlText w:val="%6."/>
      <w:lvlJc w:val="right"/>
      <w:pPr>
        <w:tabs>
          <w:tab w:val="num" w:pos="5020"/>
        </w:tabs>
        <w:ind w:left="5020" w:hanging="180"/>
      </w:pPr>
    </w:lvl>
    <w:lvl w:ilvl="6" w:tplc="0419000F" w:tentative="1">
      <w:start w:val="1"/>
      <w:numFmt w:val="decimal"/>
      <w:lvlText w:val="%7."/>
      <w:lvlJc w:val="left"/>
      <w:pPr>
        <w:tabs>
          <w:tab w:val="num" w:pos="5740"/>
        </w:tabs>
        <w:ind w:left="5740" w:hanging="360"/>
      </w:pPr>
    </w:lvl>
    <w:lvl w:ilvl="7" w:tplc="04190019" w:tentative="1">
      <w:start w:val="1"/>
      <w:numFmt w:val="lowerLetter"/>
      <w:lvlText w:val="%8."/>
      <w:lvlJc w:val="left"/>
      <w:pPr>
        <w:tabs>
          <w:tab w:val="num" w:pos="6460"/>
        </w:tabs>
        <w:ind w:left="6460" w:hanging="360"/>
      </w:pPr>
    </w:lvl>
    <w:lvl w:ilvl="8" w:tplc="0419001B" w:tentative="1">
      <w:start w:val="1"/>
      <w:numFmt w:val="lowerRoman"/>
      <w:lvlText w:val="%9."/>
      <w:lvlJc w:val="right"/>
      <w:pPr>
        <w:tabs>
          <w:tab w:val="num" w:pos="7180"/>
        </w:tabs>
        <w:ind w:left="7180" w:hanging="180"/>
      </w:pPr>
    </w:lvl>
  </w:abstractNum>
  <w:abstractNum w:abstractNumId="38">
    <w:nsid w:val="7B5843C0"/>
    <w:multiLevelType w:val="hybridMultilevel"/>
    <w:tmpl w:val="D8667170"/>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num w:numId="1">
    <w:abstractNumId w:val="36"/>
  </w:num>
  <w:num w:numId="2">
    <w:abstractNumId w:val="24"/>
  </w:num>
  <w:num w:numId="3">
    <w:abstractNumId w:val="34"/>
  </w:num>
  <w:num w:numId="4">
    <w:abstractNumId w:val="19"/>
  </w:num>
  <w:num w:numId="5">
    <w:abstractNumId w:val="14"/>
  </w:num>
  <w:num w:numId="6">
    <w:abstractNumId w:val="9"/>
  </w:num>
  <w:num w:numId="7">
    <w:abstractNumId w:val="16"/>
  </w:num>
  <w:num w:numId="8">
    <w:abstractNumId w:val="1"/>
  </w:num>
  <w:num w:numId="9">
    <w:abstractNumId w:val="33"/>
  </w:num>
  <w:num w:numId="10">
    <w:abstractNumId w:val="11"/>
  </w:num>
  <w:num w:numId="11">
    <w:abstractNumId w:val="25"/>
  </w:num>
  <w:num w:numId="12">
    <w:abstractNumId w:val="20"/>
  </w:num>
  <w:num w:numId="13">
    <w:abstractNumId w:val="17"/>
  </w:num>
  <w:num w:numId="14">
    <w:abstractNumId w:val="7"/>
  </w:num>
  <w:num w:numId="15">
    <w:abstractNumId w:val="10"/>
  </w:num>
  <w:num w:numId="16">
    <w:abstractNumId w:val="8"/>
  </w:num>
  <w:num w:numId="17">
    <w:abstractNumId w:val="13"/>
  </w:num>
  <w:num w:numId="18">
    <w:abstractNumId w:val="28"/>
  </w:num>
  <w:num w:numId="19">
    <w:abstractNumId w:val="15"/>
  </w:num>
  <w:num w:numId="20">
    <w:abstractNumId w:val="4"/>
  </w:num>
  <w:num w:numId="21">
    <w:abstractNumId w:val="26"/>
  </w:num>
  <w:num w:numId="22">
    <w:abstractNumId w:val="37"/>
  </w:num>
  <w:num w:numId="23">
    <w:abstractNumId w:val="2"/>
  </w:num>
  <w:num w:numId="24">
    <w:abstractNumId w:val="22"/>
  </w:num>
  <w:num w:numId="25">
    <w:abstractNumId w:val="32"/>
  </w:num>
  <w:num w:numId="26">
    <w:abstractNumId w:val="31"/>
  </w:num>
  <w:num w:numId="27">
    <w:abstractNumId w:val="23"/>
  </w:num>
  <w:num w:numId="28">
    <w:abstractNumId w:val="21"/>
  </w:num>
  <w:num w:numId="29">
    <w:abstractNumId w:val="18"/>
  </w:num>
  <w:num w:numId="30">
    <w:abstractNumId w:val="29"/>
  </w:num>
  <w:num w:numId="31">
    <w:abstractNumId w:val="27"/>
  </w:num>
  <w:num w:numId="32">
    <w:abstractNumId w:val="3"/>
  </w:num>
  <w:num w:numId="33">
    <w:abstractNumId w:val="5"/>
  </w:num>
  <w:num w:numId="34">
    <w:abstractNumId w:val="12"/>
  </w:num>
  <w:num w:numId="35">
    <w:abstractNumId w:val="6"/>
  </w:num>
  <w:num w:numId="36">
    <w:abstractNumId w:val="0"/>
  </w:num>
  <w:num w:numId="37">
    <w:abstractNumId w:val="38"/>
  </w:num>
  <w:num w:numId="38">
    <w:abstractNumId w:val="35"/>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09"/>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3E2D87"/>
    <w:rsid w:val="0000096E"/>
    <w:rsid w:val="00000A33"/>
    <w:rsid w:val="00000C05"/>
    <w:rsid w:val="00000E67"/>
    <w:rsid w:val="00001AC6"/>
    <w:rsid w:val="000021CE"/>
    <w:rsid w:val="000021D4"/>
    <w:rsid w:val="00002B09"/>
    <w:rsid w:val="000053BF"/>
    <w:rsid w:val="00005DFC"/>
    <w:rsid w:val="00006128"/>
    <w:rsid w:val="00007B8E"/>
    <w:rsid w:val="0001003A"/>
    <w:rsid w:val="0001007A"/>
    <w:rsid w:val="00010BF1"/>
    <w:rsid w:val="00011FBA"/>
    <w:rsid w:val="000128A1"/>
    <w:rsid w:val="00012CE9"/>
    <w:rsid w:val="00012DAC"/>
    <w:rsid w:val="000154A7"/>
    <w:rsid w:val="000160DD"/>
    <w:rsid w:val="000170B8"/>
    <w:rsid w:val="00021382"/>
    <w:rsid w:val="00022179"/>
    <w:rsid w:val="00022AF7"/>
    <w:rsid w:val="00022F80"/>
    <w:rsid w:val="00023CAC"/>
    <w:rsid w:val="0002497B"/>
    <w:rsid w:val="00026272"/>
    <w:rsid w:val="000267A7"/>
    <w:rsid w:val="000267FA"/>
    <w:rsid w:val="00026A3C"/>
    <w:rsid w:val="00027115"/>
    <w:rsid w:val="00027218"/>
    <w:rsid w:val="00032A23"/>
    <w:rsid w:val="00032C6F"/>
    <w:rsid w:val="0003355A"/>
    <w:rsid w:val="000358A1"/>
    <w:rsid w:val="00035C59"/>
    <w:rsid w:val="00035D80"/>
    <w:rsid w:val="000364F6"/>
    <w:rsid w:val="00037852"/>
    <w:rsid w:val="00040720"/>
    <w:rsid w:val="000421DA"/>
    <w:rsid w:val="000441B7"/>
    <w:rsid w:val="000462B3"/>
    <w:rsid w:val="00046F8C"/>
    <w:rsid w:val="00050105"/>
    <w:rsid w:val="00051EF2"/>
    <w:rsid w:val="000524BB"/>
    <w:rsid w:val="000525A6"/>
    <w:rsid w:val="00053904"/>
    <w:rsid w:val="00054242"/>
    <w:rsid w:val="0005450E"/>
    <w:rsid w:val="00054B1B"/>
    <w:rsid w:val="00055368"/>
    <w:rsid w:val="00057ED3"/>
    <w:rsid w:val="000626EA"/>
    <w:rsid w:val="0006285A"/>
    <w:rsid w:val="00064E41"/>
    <w:rsid w:val="00065418"/>
    <w:rsid w:val="00066A73"/>
    <w:rsid w:val="00066EAB"/>
    <w:rsid w:val="00066FA3"/>
    <w:rsid w:val="00067105"/>
    <w:rsid w:val="00070471"/>
    <w:rsid w:val="00073062"/>
    <w:rsid w:val="00073603"/>
    <w:rsid w:val="00073855"/>
    <w:rsid w:val="000760E9"/>
    <w:rsid w:val="00077230"/>
    <w:rsid w:val="00077416"/>
    <w:rsid w:val="000806F8"/>
    <w:rsid w:val="000816F5"/>
    <w:rsid w:val="000822A8"/>
    <w:rsid w:val="00082AAE"/>
    <w:rsid w:val="00082C2B"/>
    <w:rsid w:val="00082F82"/>
    <w:rsid w:val="0008316D"/>
    <w:rsid w:val="000834CD"/>
    <w:rsid w:val="00084308"/>
    <w:rsid w:val="000846B7"/>
    <w:rsid w:val="000853B0"/>
    <w:rsid w:val="000854DD"/>
    <w:rsid w:val="00086BA3"/>
    <w:rsid w:val="0008749A"/>
    <w:rsid w:val="00090C1E"/>
    <w:rsid w:val="00092534"/>
    <w:rsid w:val="000930AE"/>
    <w:rsid w:val="000954BC"/>
    <w:rsid w:val="00095500"/>
    <w:rsid w:val="00096F7A"/>
    <w:rsid w:val="000A0ABF"/>
    <w:rsid w:val="000A105E"/>
    <w:rsid w:val="000A2B7E"/>
    <w:rsid w:val="000A304A"/>
    <w:rsid w:val="000A3187"/>
    <w:rsid w:val="000A475D"/>
    <w:rsid w:val="000A5759"/>
    <w:rsid w:val="000A5D7C"/>
    <w:rsid w:val="000A7D60"/>
    <w:rsid w:val="000B2694"/>
    <w:rsid w:val="000B2C4A"/>
    <w:rsid w:val="000B3D25"/>
    <w:rsid w:val="000B468D"/>
    <w:rsid w:val="000B4DB3"/>
    <w:rsid w:val="000B6978"/>
    <w:rsid w:val="000B6DB1"/>
    <w:rsid w:val="000C1749"/>
    <w:rsid w:val="000C189C"/>
    <w:rsid w:val="000C2C57"/>
    <w:rsid w:val="000C3CA5"/>
    <w:rsid w:val="000C4760"/>
    <w:rsid w:val="000C4909"/>
    <w:rsid w:val="000C5848"/>
    <w:rsid w:val="000C65B3"/>
    <w:rsid w:val="000C7EB7"/>
    <w:rsid w:val="000D0DA0"/>
    <w:rsid w:val="000D137B"/>
    <w:rsid w:val="000D1F54"/>
    <w:rsid w:val="000D245A"/>
    <w:rsid w:val="000D3B99"/>
    <w:rsid w:val="000D3ECF"/>
    <w:rsid w:val="000D4A10"/>
    <w:rsid w:val="000D562F"/>
    <w:rsid w:val="000D5DA7"/>
    <w:rsid w:val="000D5DF2"/>
    <w:rsid w:val="000E0B5D"/>
    <w:rsid w:val="000E1982"/>
    <w:rsid w:val="000E2997"/>
    <w:rsid w:val="000E2EB8"/>
    <w:rsid w:val="000E31F7"/>
    <w:rsid w:val="000E4404"/>
    <w:rsid w:val="000E4DC4"/>
    <w:rsid w:val="000E7245"/>
    <w:rsid w:val="000E777E"/>
    <w:rsid w:val="000F1A40"/>
    <w:rsid w:val="000F1E10"/>
    <w:rsid w:val="000F4418"/>
    <w:rsid w:val="001017F7"/>
    <w:rsid w:val="00101FFF"/>
    <w:rsid w:val="0010308D"/>
    <w:rsid w:val="001043BE"/>
    <w:rsid w:val="00104E54"/>
    <w:rsid w:val="00106094"/>
    <w:rsid w:val="0010621B"/>
    <w:rsid w:val="001065DC"/>
    <w:rsid w:val="00106BB9"/>
    <w:rsid w:val="0011046A"/>
    <w:rsid w:val="00111333"/>
    <w:rsid w:val="001116A3"/>
    <w:rsid w:val="00112E60"/>
    <w:rsid w:val="00114E69"/>
    <w:rsid w:val="001158CC"/>
    <w:rsid w:val="0012024D"/>
    <w:rsid w:val="00120A37"/>
    <w:rsid w:val="00122E42"/>
    <w:rsid w:val="00126C96"/>
    <w:rsid w:val="00130130"/>
    <w:rsid w:val="00130217"/>
    <w:rsid w:val="00130AB6"/>
    <w:rsid w:val="00131B3F"/>
    <w:rsid w:val="00132D58"/>
    <w:rsid w:val="001354F8"/>
    <w:rsid w:val="00135539"/>
    <w:rsid w:val="0013554B"/>
    <w:rsid w:val="001367DD"/>
    <w:rsid w:val="001377DC"/>
    <w:rsid w:val="00141030"/>
    <w:rsid w:val="001413C3"/>
    <w:rsid w:val="00142259"/>
    <w:rsid w:val="00144055"/>
    <w:rsid w:val="001442C2"/>
    <w:rsid w:val="0014450E"/>
    <w:rsid w:val="001449CA"/>
    <w:rsid w:val="001450AA"/>
    <w:rsid w:val="001468FA"/>
    <w:rsid w:val="0015071B"/>
    <w:rsid w:val="00150DC0"/>
    <w:rsid w:val="00150E9C"/>
    <w:rsid w:val="00150EB0"/>
    <w:rsid w:val="001542AB"/>
    <w:rsid w:val="001574FB"/>
    <w:rsid w:val="00162841"/>
    <w:rsid w:val="00163A08"/>
    <w:rsid w:val="00164760"/>
    <w:rsid w:val="00164A19"/>
    <w:rsid w:val="00165179"/>
    <w:rsid w:val="0016610D"/>
    <w:rsid w:val="00166C22"/>
    <w:rsid w:val="00170B5C"/>
    <w:rsid w:val="0017184F"/>
    <w:rsid w:val="00171E1A"/>
    <w:rsid w:val="00171E51"/>
    <w:rsid w:val="001731F8"/>
    <w:rsid w:val="00173640"/>
    <w:rsid w:val="001756BE"/>
    <w:rsid w:val="00175BFD"/>
    <w:rsid w:val="00177812"/>
    <w:rsid w:val="00177EEA"/>
    <w:rsid w:val="00181E55"/>
    <w:rsid w:val="00181E84"/>
    <w:rsid w:val="00181F91"/>
    <w:rsid w:val="001837A6"/>
    <w:rsid w:val="00184EE2"/>
    <w:rsid w:val="00185249"/>
    <w:rsid w:val="00185382"/>
    <w:rsid w:val="00186A5B"/>
    <w:rsid w:val="00186C4D"/>
    <w:rsid w:val="00187BCD"/>
    <w:rsid w:val="00190780"/>
    <w:rsid w:val="00190E5E"/>
    <w:rsid w:val="001915E5"/>
    <w:rsid w:val="00191BE6"/>
    <w:rsid w:val="001926DC"/>
    <w:rsid w:val="001940A8"/>
    <w:rsid w:val="00194551"/>
    <w:rsid w:val="001945DA"/>
    <w:rsid w:val="00195A69"/>
    <w:rsid w:val="001963FC"/>
    <w:rsid w:val="0019745E"/>
    <w:rsid w:val="00197686"/>
    <w:rsid w:val="001A16EA"/>
    <w:rsid w:val="001A20CC"/>
    <w:rsid w:val="001A2F2E"/>
    <w:rsid w:val="001A2FC8"/>
    <w:rsid w:val="001A3224"/>
    <w:rsid w:val="001A5BFC"/>
    <w:rsid w:val="001A6142"/>
    <w:rsid w:val="001A6C4E"/>
    <w:rsid w:val="001A6C8C"/>
    <w:rsid w:val="001A702F"/>
    <w:rsid w:val="001B080E"/>
    <w:rsid w:val="001B1696"/>
    <w:rsid w:val="001B1E46"/>
    <w:rsid w:val="001B25C3"/>
    <w:rsid w:val="001B53F8"/>
    <w:rsid w:val="001B571F"/>
    <w:rsid w:val="001B7276"/>
    <w:rsid w:val="001C0B1F"/>
    <w:rsid w:val="001C25BC"/>
    <w:rsid w:val="001C3517"/>
    <w:rsid w:val="001C3B31"/>
    <w:rsid w:val="001C55F6"/>
    <w:rsid w:val="001C608D"/>
    <w:rsid w:val="001C64AF"/>
    <w:rsid w:val="001C7337"/>
    <w:rsid w:val="001D0D60"/>
    <w:rsid w:val="001D32B9"/>
    <w:rsid w:val="001D370F"/>
    <w:rsid w:val="001D5277"/>
    <w:rsid w:val="001D71E7"/>
    <w:rsid w:val="001E0235"/>
    <w:rsid w:val="001E0246"/>
    <w:rsid w:val="001E0471"/>
    <w:rsid w:val="001E1B79"/>
    <w:rsid w:val="001E1F08"/>
    <w:rsid w:val="001E1FA3"/>
    <w:rsid w:val="001E2F26"/>
    <w:rsid w:val="001E48CF"/>
    <w:rsid w:val="001E4C2E"/>
    <w:rsid w:val="001E4F85"/>
    <w:rsid w:val="001E630B"/>
    <w:rsid w:val="001E647D"/>
    <w:rsid w:val="001E66A0"/>
    <w:rsid w:val="001E6AF5"/>
    <w:rsid w:val="001E72A5"/>
    <w:rsid w:val="001E7C22"/>
    <w:rsid w:val="001F12A9"/>
    <w:rsid w:val="001F436A"/>
    <w:rsid w:val="001F43A1"/>
    <w:rsid w:val="001F4767"/>
    <w:rsid w:val="001F4853"/>
    <w:rsid w:val="001F4AE0"/>
    <w:rsid w:val="001F4B22"/>
    <w:rsid w:val="001F520B"/>
    <w:rsid w:val="001F5335"/>
    <w:rsid w:val="001F625F"/>
    <w:rsid w:val="001F6A54"/>
    <w:rsid w:val="001F7B79"/>
    <w:rsid w:val="00200461"/>
    <w:rsid w:val="00203501"/>
    <w:rsid w:val="00203910"/>
    <w:rsid w:val="00203FDF"/>
    <w:rsid w:val="00204DDE"/>
    <w:rsid w:val="00204FF2"/>
    <w:rsid w:val="0020549E"/>
    <w:rsid w:val="00205555"/>
    <w:rsid w:val="00205BA3"/>
    <w:rsid w:val="00205F38"/>
    <w:rsid w:val="00210679"/>
    <w:rsid w:val="00212050"/>
    <w:rsid w:val="002121D4"/>
    <w:rsid w:val="00214144"/>
    <w:rsid w:val="00214FF3"/>
    <w:rsid w:val="0021517F"/>
    <w:rsid w:val="002152D3"/>
    <w:rsid w:val="002163B2"/>
    <w:rsid w:val="00217C4C"/>
    <w:rsid w:val="00226B83"/>
    <w:rsid w:val="00226E04"/>
    <w:rsid w:val="002271B8"/>
    <w:rsid w:val="00230886"/>
    <w:rsid w:val="00231A00"/>
    <w:rsid w:val="0023271B"/>
    <w:rsid w:val="0023492D"/>
    <w:rsid w:val="0023502B"/>
    <w:rsid w:val="0023503D"/>
    <w:rsid w:val="00237E84"/>
    <w:rsid w:val="00240D18"/>
    <w:rsid w:val="00242405"/>
    <w:rsid w:val="00245C0E"/>
    <w:rsid w:val="00246767"/>
    <w:rsid w:val="0025060C"/>
    <w:rsid w:val="00250D1F"/>
    <w:rsid w:val="00251457"/>
    <w:rsid w:val="002518B7"/>
    <w:rsid w:val="002535A1"/>
    <w:rsid w:val="0025375C"/>
    <w:rsid w:val="00253E46"/>
    <w:rsid w:val="002546CA"/>
    <w:rsid w:val="0025476E"/>
    <w:rsid w:val="002558FB"/>
    <w:rsid w:val="002559C6"/>
    <w:rsid w:val="00256CE0"/>
    <w:rsid w:val="00257CCA"/>
    <w:rsid w:val="0026006B"/>
    <w:rsid w:val="0026090B"/>
    <w:rsid w:val="00261612"/>
    <w:rsid w:val="0026178E"/>
    <w:rsid w:val="00261DF9"/>
    <w:rsid w:val="00263A62"/>
    <w:rsid w:val="00263AFF"/>
    <w:rsid w:val="002642CA"/>
    <w:rsid w:val="002645B0"/>
    <w:rsid w:val="00265A53"/>
    <w:rsid w:val="00266CE1"/>
    <w:rsid w:val="00266FB0"/>
    <w:rsid w:val="00267910"/>
    <w:rsid w:val="00267BE6"/>
    <w:rsid w:val="00275075"/>
    <w:rsid w:val="002755B4"/>
    <w:rsid w:val="00275C54"/>
    <w:rsid w:val="00276CB2"/>
    <w:rsid w:val="002801CF"/>
    <w:rsid w:val="00280F31"/>
    <w:rsid w:val="00281FB3"/>
    <w:rsid w:val="002824D6"/>
    <w:rsid w:val="002828CC"/>
    <w:rsid w:val="00282B86"/>
    <w:rsid w:val="00282D22"/>
    <w:rsid w:val="002836BA"/>
    <w:rsid w:val="002845AD"/>
    <w:rsid w:val="0028557C"/>
    <w:rsid w:val="002857FE"/>
    <w:rsid w:val="002905BA"/>
    <w:rsid w:val="0029103F"/>
    <w:rsid w:val="00292FDF"/>
    <w:rsid w:val="00295AEE"/>
    <w:rsid w:val="00295B15"/>
    <w:rsid w:val="00296545"/>
    <w:rsid w:val="00296FBB"/>
    <w:rsid w:val="002A091A"/>
    <w:rsid w:val="002A2171"/>
    <w:rsid w:val="002A31A1"/>
    <w:rsid w:val="002A5C38"/>
    <w:rsid w:val="002A5E31"/>
    <w:rsid w:val="002A68EA"/>
    <w:rsid w:val="002B0AD4"/>
    <w:rsid w:val="002B132F"/>
    <w:rsid w:val="002B1676"/>
    <w:rsid w:val="002B4AF2"/>
    <w:rsid w:val="002B4B61"/>
    <w:rsid w:val="002B53CB"/>
    <w:rsid w:val="002B5D14"/>
    <w:rsid w:val="002B5EF9"/>
    <w:rsid w:val="002B61A7"/>
    <w:rsid w:val="002B658E"/>
    <w:rsid w:val="002B674A"/>
    <w:rsid w:val="002B6AAD"/>
    <w:rsid w:val="002B6D2B"/>
    <w:rsid w:val="002B799E"/>
    <w:rsid w:val="002B7BB0"/>
    <w:rsid w:val="002C1DDA"/>
    <w:rsid w:val="002C2811"/>
    <w:rsid w:val="002C2AA7"/>
    <w:rsid w:val="002C3A22"/>
    <w:rsid w:val="002C3B7E"/>
    <w:rsid w:val="002C67DB"/>
    <w:rsid w:val="002C6C14"/>
    <w:rsid w:val="002C6CDE"/>
    <w:rsid w:val="002C7445"/>
    <w:rsid w:val="002C7E61"/>
    <w:rsid w:val="002D2347"/>
    <w:rsid w:val="002D4ECA"/>
    <w:rsid w:val="002D4F2F"/>
    <w:rsid w:val="002D7394"/>
    <w:rsid w:val="002E0D3C"/>
    <w:rsid w:val="002E2158"/>
    <w:rsid w:val="002E356D"/>
    <w:rsid w:val="002E3F31"/>
    <w:rsid w:val="002E4039"/>
    <w:rsid w:val="002E47D4"/>
    <w:rsid w:val="002E51DC"/>
    <w:rsid w:val="002E5B00"/>
    <w:rsid w:val="002E5C25"/>
    <w:rsid w:val="002E6989"/>
    <w:rsid w:val="002E7443"/>
    <w:rsid w:val="002E7559"/>
    <w:rsid w:val="002F003C"/>
    <w:rsid w:val="002F04EF"/>
    <w:rsid w:val="002F166D"/>
    <w:rsid w:val="002F2270"/>
    <w:rsid w:val="002F2E15"/>
    <w:rsid w:val="002F30D2"/>
    <w:rsid w:val="002F30FF"/>
    <w:rsid w:val="002F3831"/>
    <w:rsid w:val="002F527E"/>
    <w:rsid w:val="002F577F"/>
    <w:rsid w:val="002F598B"/>
    <w:rsid w:val="002F5F63"/>
    <w:rsid w:val="002F758E"/>
    <w:rsid w:val="002F79A3"/>
    <w:rsid w:val="002F7B67"/>
    <w:rsid w:val="003008D6"/>
    <w:rsid w:val="00300F30"/>
    <w:rsid w:val="00301884"/>
    <w:rsid w:val="00304219"/>
    <w:rsid w:val="003047F5"/>
    <w:rsid w:val="0030517A"/>
    <w:rsid w:val="003069C6"/>
    <w:rsid w:val="00310D22"/>
    <w:rsid w:val="0031294D"/>
    <w:rsid w:val="003136B6"/>
    <w:rsid w:val="00313A75"/>
    <w:rsid w:val="003142A4"/>
    <w:rsid w:val="00314A50"/>
    <w:rsid w:val="003160DB"/>
    <w:rsid w:val="00316150"/>
    <w:rsid w:val="00317960"/>
    <w:rsid w:val="00317BA4"/>
    <w:rsid w:val="003208D8"/>
    <w:rsid w:val="00320DCD"/>
    <w:rsid w:val="00321592"/>
    <w:rsid w:val="00325CE8"/>
    <w:rsid w:val="00326125"/>
    <w:rsid w:val="00326E8D"/>
    <w:rsid w:val="00327128"/>
    <w:rsid w:val="00327428"/>
    <w:rsid w:val="00330BE1"/>
    <w:rsid w:val="00331A72"/>
    <w:rsid w:val="003324F2"/>
    <w:rsid w:val="00332746"/>
    <w:rsid w:val="00334C7B"/>
    <w:rsid w:val="00335D7E"/>
    <w:rsid w:val="00341699"/>
    <w:rsid w:val="003420EF"/>
    <w:rsid w:val="00342AE6"/>
    <w:rsid w:val="003434C1"/>
    <w:rsid w:val="00343F59"/>
    <w:rsid w:val="00343F6E"/>
    <w:rsid w:val="00344D1D"/>
    <w:rsid w:val="003461F1"/>
    <w:rsid w:val="00346C23"/>
    <w:rsid w:val="0034719C"/>
    <w:rsid w:val="00350032"/>
    <w:rsid w:val="00350456"/>
    <w:rsid w:val="00351151"/>
    <w:rsid w:val="00351DC9"/>
    <w:rsid w:val="00353466"/>
    <w:rsid w:val="00353DF5"/>
    <w:rsid w:val="00354569"/>
    <w:rsid w:val="00355879"/>
    <w:rsid w:val="003560BB"/>
    <w:rsid w:val="0035747B"/>
    <w:rsid w:val="00361001"/>
    <w:rsid w:val="00361CA6"/>
    <w:rsid w:val="00362993"/>
    <w:rsid w:val="00362AA4"/>
    <w:rsid w:val="00363B0A"/>
    <w:rsid w:val="003649A3"/>
    <w:rsid w:val="00364D96"/>
    <w:rsid w:val="00365BAE"/>
    <w:rsid w:val="0036700D"/>
    <w:rsid w:val="0037087B"/>
    <w:rsid w:val="00372306"/>
    <w:rsid w:val="003732FE"/>
    <w:rsid w:val="00374FFD"/>
    <w:rsid w:val="00375699"/>
    <w:rsid w:val="00375CC3"/>
    <w:rsid w:val="00375EF2"/>
    <w:rsid w:val="00380039"/>
    <w:rsid w:val="003837E6"/>
    <w:rsid w:val="00383EEC"/>
    <w:rsid w:val="003844EA"/>
    <w:rsid w:val="003855E1"/>
    <w:rsid w:val="00385D5A"/>
    <w:rsid w:val="00386A91"/>
    <w:rsid w:val="0039036F"/>
    <w:rsid w:val="0039274D"/>
    <w:rsid w:val="00392DE8"/>
    <w:rsid w:val="003931B0"/>
    <w:rsid w:val="003938D8"/>
    <w:rsid w:val="00394171"/>
    <w:rsid w:val="00394ADF"/>
    <w:rsid w:val="00394B2D"/>
    <w:rsid w:val="00395C01"/>
    <w:rsid w:val="003964FE"/>
    <w:rsid w:val="00397ABB"/>
    <w:rsid w:val="00397E4A"/>
    <w:rsid w:val="003A0584"/>
    <w:rsid w:val="003A09B4"/>
    <w:rsid w:val="003A1F0A"/>
    <w:rsid w:val="003A2493"/>
    <w:rsid w:val="003A3C39"/>
    <w:rsid w:val="003A484A"/>
    <w:rsid w:val="003A4865"/>
    <w:rsid w:val="003A57B1"/>
    <w:rsid w:val="003A5A92"/>
    <w:rsid w:val="003A5C11"/>
    <w:rsid w:val="003A7703"/>
    <w:rsid w:val="003B0035"/>
    <w:rsid w:val="003B0E38"/>
    <w:rsid w:val="003B2AE4"/>
    <w:rsid w:val="003B2DA3"/>
    <w:rsid w:val="003B536E"/>
    <w:rsid w:val="003B59BE"/>
    <w:rsid w:val="003B5A45"/>
    <w:rsid w:val="003B60BB"/>
    <w:rsid w:val="003B7AA6"/>
    <w:rsid w:val="003B7FD2"/>
    <w:rsid w:val="003C0719"/>
    <w:rsid w:val="003C164B"/>
    <w:rsid w:val="003C18C9"/>
    <w:rsid w:val="003C1DAA"/>
    <w:rsid w:val="003C2ED5"/>
    <w:rsid w:val="003C367D"/>
    <w:rsid w:val="003C36CC"/>
    <w:rsid w:val="003C550F"/>
    <w:rsid w:val="003C7147"/>
    <w:rsid w:val="003C781A"/>
    <w:rsid w:val="003D1C72"/>
    <w:rsid w:val="003D38CC"/>
    <w:rsid w:val="003D42AC"/>
    <w:rsid w:val="003D4FFE"/>
    <w:rsid w:val="003D5B9A"/>
    <w:rsid w:val="003D6C4E"/>
    <w:rsid w:val="003D73FF"/>
    <w:rsid w:val="003D7D0E"/>
    <w:rsid w:val="003E068B"/>
    <w:rsid w:val="003E1158"/>
    <w:rsid w:val="003E24A0"/>
    <w:rsid w:val="003E2D87"/>
    <w:rsid w:val="003E3D69"/>
    <w:rsid w:val="003E3E2D"/>
    <w:rsid w:val="003E4007"/>
    <w:rsid w:val="003E4E9B"/>
    <w:rsid w:val="003E7F20"/>
    <w:rsid w:val="003F1197"/>
    <w:rsid w:val="003F26CD"/>
    <w:rsid w:val="003F337D"/>
    <w:rsid w:val="003F38B2"/>
    <w:rsid w:val="003F3DF3"/>
    <w:rsid w:val="003F4202"/>
    <w:rsid w:val="003F4CC9"/>
    <w:rsid w:val="003F5D8C"/>
    <w:rsid w:val="003F61BF"/>
    <w:rsid w:val="003F694B"/>
    <w:rsid w:val="003F69BE"/>
    <w:rsid w:val="003F704F"/>
    <w:rsid w:val="003F7327"/>
    <w:rsid w:val="00400ADB"/>
    <w:rsid w:val="00400C1C"/>
    <w:rsid w:val="00402DDA"/>
    <w:rsid w:val="0040364D"/>
    <w:rsid w:val="00403964"/>
    <w:rsid w:val="00403DD6"/>
    <w:rsid w:val="00404235"/>
    <w:rsid w:val="00405FDD"/>
    <w:rsid w:val="00406370"/>
    <w:rsid w:val="00406718"/>
    <w:rsid w:val="00406B8C"/>
    <w:rsid w:val="0040708B"/>
    <w:rsid w:val="004072F4"/>
    <w:rsid w:val="00407637"/>
    <w:rsid w:val="00407CF8"/>
    <w:rsid w:val="0041140C"/>
    <w:rsid w:val="00411953"/>
    <w:rsid w:val="004123C2"/>
    <w:rsid w:val="00413486"/>
    <w:rsid w:val="00414E03"/>
    <w:rsid w:val="004152CA"/>
    <w:rsid w:val="004168B5"/>
    <w:rsid w:val="00417ECF"/>
    <w:rsid w:val="00421397"/>
    <w:rsid w:val="00424296"/>
    <w:rsid w:val="00426F64"/>
    <w:rsid w:val="004271F8"/>
    <w:rsid w:val="00427935"/>
    <w:rsid w:val="00431C2B"/>
    <w:rsid w:val="004333B6"/>
    <w:rsid w:val="00433A65"/>
    <w:rsid w:val="00434D63"/>
    <w:rsid w:val="00436A0E"/>
    <w:rsid w:val="00437061"/>
    <w:rsid w:val="00437699"/>
    <w:rsid w:val="0044188E"/>
    <w:rsid w:val="00443060"/>
    <w:rsid w:val="00443FFD"/>
    <w:rsid w:val="00445164"/>
    <w:rsid w:val="004456A5"/>
    <w:rsid w:val="00446196"/>
    <w:rsid w:val="00446415"/>
    <w:rsid w:val="004466C3"/>
    <w:rsid w:val="00447A51"/>
    <w:rsid w:val="004501BC"/>
    <w:rsid w:val="00450987"/>
    <w:rsid w:val="00450FD3"/>
    <w:rsid w:val="0045208E"/>
    <w:rsid w:val="00452A9F"/>
    <w:rsid w:val="00452F65"/>
    <w:rsid w:val="00453633"/>
    <w:rsid w:val="00453D43"/>
    <w:rsid w:val="00454E1C"/>
    <w:rsid w:val="0045674F"/>
    <w:rsid w:val="004579EF"/>
    <w:rsid w:val="00457A0C"/>
    <w:rsid w:val="004608EC"/>
    <w:rsid w:val="004609FA"/>
    <w:rsid w:val="00461900"/>
    <w:rsid w:val="00461BB7"/>
    <w:rsid w:val="004635DE"/>
    <w:rsid w:val="00464ABD"/>
    <w:rsid w:val="00464E78"/>
    <w:rsid w:val="00465689"/>
    <w:rsid w:val="00467A8F"/>
    <w:rsid w:val="00471321"/>
    <w:rsid w:val="00472758"/>
    <w:rsid w:val="00473F68"/>
    <w:rsid w:val="004760EB"/>
    <w:rsid w:val="004764F8"/>
    <w:rsid w:val="00476DBF"/>
    <w:rsid w:val="004773C1"/>
    <w:rsid w:val="00477DF6"/>
    <w:rsid w:val="00482824"/>
    <w:rsid w:val="00483754"/>
    <w:rsid w:val="004849B7"/>
    <w:rsid w:val="00484D0B"/>
    <w:rsid w:val="0048526D"/>
    <w:rsid w:val="00485E91"/>
    <w:rsid w:val="004864B2"/>
    <w:rsid w:val="00486B83"/>
    <w:rsid w:val="00487E1C"/>
    <w:rsid w:val="00490828"/>
    <w:rsid w:val="00490EAF"/>
    <w:rsid w:val="00491D04"/>
    <w:rsid w:val="004922BC"/>
    <w:rsid w:val="00494D33"/>
    <w:rsid w:val="00495B38"/>
    <w:rsid w:val="004971FE"/>
    <w:rsid w:val="004974D2"/>
    <w:rsid w:val="004A03A4"/>
    <w:rsid w:val="004A11F5"/>
    <w:rsid w:val="004A1306"/>
    <w:rsid w:val="004A19C5"/>
    <w:rsid w:val="004A2CDD"/>
    <w:rsid w:val="004A3E71"/>
    <w:rsid w:val="004A4B6F"/>
    <w:rsid w:val="004A4FFC"/>
    <w:rsid w:val="004A5027"/>
    <w:rsid w:val="004A51C4"/>
    <w:rsid w:val="004A73FE"/>
    <w:rsid w:val="004A7DDB"/>
    <w:rsid w:val="004B046D"/>
    <w:rsid w:val="004B356E"/>
    <w:rsid w:val="004B36BA"/>
    <w:rsid w:val="004B67C6"/>
    <w:rsid w:val="004B786F"/>
    <w:rsid w:val="004B7D82"/>
    <w:rsid w:val="004C0225"/>
    <w:rsid w:val="004C2CD5"/>
    <w:rsid w:val="004C39AF"/>
    <w:rsid w:val="004C4843"/>
    <w:rsid w:val="004C4FA1"/>
    <w:rsid w:val="004C761B"/>
    <w:rsid w:val="004C7D31"/>
    <w:rsid w:val="004D0DE2"/>
    <w:rsid w:val="004D14B6"/>
    <w:rsid w:val="004D282C"/>
    <w:rsid w:val="004D34BD"/>
    <w:rsid w:val="004D372E"/>
    <w:rsid w:val="004D440F"/>
    <w:rsid w:val="004D4410"/>
    <w:rsid w:val="004D5008"/>
    <w:rsid w:val="004D5D82"/>
    <w:rsid w:val="004D6DAE"/>
    <w:rsid w:val="004D7614"/>
    <w:rsid w:val="004D78BC"/>
    <w:rsid w:val="004D7D95"/>
    <w:rsid w:val="004D7D9A"/>
    <w:rsid w:val="004D7F4B"/>
    <w:rsid w:val="004E01C0"/>
    <w:rsid w:val="004E0937"/>
    <w:rsid w:val="004E1527"/>
    <w:rsid w:val="004E2985"/>
    <w:rsid w:val="004E3A44"/>
    <w:rsid w:val="004E59A1"/>
    <w:rsid w:val="004E6208"/>
    <w:rsid w:val="004E7900"/>
    <w:rsid w:val="004F1739"/>
    <w:rsid w:val="004F2A03"/>
    <w:rsid w:val="004F43D9"/>
    <w:rsid w:val="004F47C1"/>
    <w:rsid w:val="004F4CF5"/>
    <w:rsid w:val="004F5345"/>
    <w:rsid w:val="004F57CB"/>
    <w:rsid w:val="004F5976"/>
    <w:rsid w:val="004F5A57"/>
    <w:rsid w:val="004F706F"/>
    <w:rsid w:val="004F759C"/>
    <w:rsid w:val="004F77B3"/>
    <w:rsid w:val="004F7A35"/>
    <w:rsid w:val="004F7AFC"/>
    <w:rsid w:val="00500943"/>
    <w:rsid w:val="00501D29"/>
    <w:rsid w:val="0050358B"/>
    <w:rsid w:val="0050466F"/>
    <w:rsid w:val="00505123"/>
    <w:rsid w:val="005052DE"/>
    <w:rsid w:val="0050605A"/>
    <w:rsid w:val="005105CE"/>
    <w:rsid w:val="0051106B"/>
    <w:rsid w:val="00511696"/>
    <w:rsid w:val="00511709"/>
    <w:rsid w:val="00514CC8"/>
    <w:rsid w:val="00515445"/>
    <w:rsid w:val="00516F1C"/>
    <w:rsid w:val="00517B80"/>
    <w:rsid w:val="00517D81"/>
    <w:rsid w:val="005209B6"/>
    <w:rsid w:val="00520CF8"/>
    <w:rsid w:val="005214A9"/>
    <w:rsid w:val="005235D4"/>
    <w:rsid w:val="005249CE"/>
    <w:rsid w:val="00525662"/>
    <w:rsid w:val="00525A3C"/>
    <w:rsid w:val="00527EC9"/>
    <w:rsid w:val="00530448"/>
    <w:rsid w:val="00531286"/>
    <w:rsid w:val="005315EB"/>
    <w:rsid w:val="00532A59"/>
    <w:rsid w:val="00532EAF"/>
    <w:rsid w:val="00534484"/>
    <w:rsid w:val="005346A3"/>
    <w:rsid w:val="00534E6E"/>
    <w:rsid w:val="00535835"/>
    <w:rsid w:val="00535B21"/>
    <w:rsid w:val="005363DD"/>
    <w:rsid w:val="00537DC4"/>
    <w:rsid w:val="005416F3"/>
    <w:rsid w:val="00542092"/>
    <w:rsid w:val="00542F79"/>
    <w:rsid w:val="00543865"/>
    <w:rsid w:val="00544336"/>
    <w:rsid w:val="00544CE3"/>
    <w:rsid w:val="005467C8"/>
    <w:rsid w:val="005502E5"/>
    <w:rsid w:val="00550E48"/>
    <w:rsid w:val="005512E2"/>
    <w:rsid w:val="005513B3"/>
    <w:rsid w:val="00553660"/>
    <w:rsid w:val="005546A1"/>
    <w:rsid w:val="00561423"/>
    <w:rsid w:val="0056278E"/>
    <w:rsid w:val="00564233"/>
    <w:rsid w:val="00564CB8"/>
    <w:rsid w:val="00565ACA"/>
    <w:rsid w:val="00566392"/>
    <w:rsid w:val="00566C5B"/>
    <w:rsid w:val="005672D5"/>
    <w:rsid w:val="00570CD5"/>
    <w:rsid w:val="00570FAC"/>
    <w:rsid w:val="005719A8"/>
    <w:rsid w:val="00572E9B"/>
    <w:rsid w:val="00573FBC"/>
    <w:rsid w:val="005751D5"/>
    <w:rsid w:val="0057541B"/>
    <w:rsid w:val="00575DCE"/>
    <w:rsid w:val="005760C2"/>
    <w:rsid w:val="0057698E"/>
    <w:rsid w:val="0058052A"/>
    <w:rsid w:val="005805A5"/>
    <w:rsid w:val="0058227F"/>
    <w:rsid w:val="00582A60"/>
    <w:rsid w:val="00583738"/>
    <w:rsid w:val="005842A4"/>
    <w:rsid w:val="0058630C"/>
    <w:rsid w:val="00586547"/>
    <w:rsid w:val="005906D0"/>
    <w:rsid w:val="00591EBB"/>
    <w:rsid w:val="005939AC"/>
    <w:rsid w:val="0059414E"/>
    <w:rsid w:val="00596383"/>
    <w:rsid w:val="005971A2"/>
    <w:rsid w:val="00597FA7"/>
    <w:rsid w:val="005A0E66"/>
    <w:rsid w:val="005A1365"/>
    <w:rsid w:val="005A6981"/>
    <w:rsid w:val="005A7374"/>
    <w:rsid w:val="005B09D2"/>
    <w:rsid w:val="005B0D8D"/>
    <w:rsid w:val="005B273D"/>
    <w:rsid w:val="005B2C72"/>
    <w:rsid w:val="005B3055"/>
    <w:rsid w:val="005B3D6A"/>
    <w:rsid w:val="005B4DE2"/>
    <w:rsid w:val="005B4F86"/>
    <w:rsid w:val="005C119F"/>
    <w:rsid w:val="005C150D"/>
    <w:rsid w:val="005C1A1E"/>
    <w:rsid w:val="005C1D3F"/>
    <w:rsid w:val="005C5AF1"/>
    <w:rsid w:val="005C63E4"/>
    <w:rsid w:val="005C7B7B"/>
    <w:rsid w:val="005C7C74"/>
    <w:rsid w:val="005D09EC"/>
    <w:rsid w:val="005D202E"/>
    <w:rsid w:val="005D2181"/>
    <w:rsid w:val="005D2743"/>
    <w:rsid w:val="005D3675"/>
    <w:rsid w:val="005D4C30"/>
    <w:rsid w:val="005D5052"/>
    <w:rsid w:val="005D5F5A"/>
    <w:rsid w:val="005D6B7E"/>
    <w:rsid w:val="005D6E75"/>
    <w:rsid w:val="005D7DA5"/>
    <w:rsid w:val="005E0696"/>
    <w:rsid w:val="005E1D9D"/>
    <w:rsid w:val="005E24B1"/>
    <w:rsid w:val="005E3C92"/>
    <w:rsid w:val="005E4013"/>
    <w:rsid w:val="005E4F79"/>
    <w:rsid w:val="005E5414"/>
    <w:rsid w:val="005E6329"/>
    <w:rsid w:val="005E7E88"/>
    <w:rsid w:val="005E7FF1"/>
    <w:rsid w:val="005F091C"/>
    <w:rsid w:val="005F0F04"/>
    <w:rsid w:val="005F18AE"/>
    <w:rsid w:val="005F3CB2"/>
    <w:rsid w:val="005F42CC"/>
    <w:rsid w:val="005F57F3"/>
    <w:rsid w:val="005F6081"/>
    <w:rsid w:val="005F6284"/>
    <w:rsid w:val="005F6370"/>
    <w:rsid w:val="005F76FA"/>
    <w:rsid w:val="006001BF"/>
    <w:rsid w:val="00600D07"/>
    <w:rsid w:val="006025B3"/>
    <w:rsid w:val="00603BC8"/>
    <w:rsid w:val="00603F92"/>
    <w:rsid w:val="00604016"/>
    <w:rsid w:val="00604AC5"/>
    <w:rsid w:val="00606EE6"/>
    <w:rsid w:val="00610505"/>
    <w:rsid w:val="006112CB"/>
    <w:rsid w:val="0061253E"/>
    <w:rsid w:val="006132CC"/>
    <w:rsid w:val="006136C8"/>
    <w:rsid w:val="0061455F"/>
    <w:rsid w:val="006154C9"/>
    <w:rsid w:val="00616EE1"/>
    <w:rsid w:val="00617893"/>
    <w:rsid w:val="0062264B"/>
    <w:rsid w:val="0062335F"/>
    <w:rsid w:val="006252B1"/>
    <w:rsid w:val="00625AED"/>
    <w:rsid w:val="00630056"/>
    <w:rsid w:val="00630D90"/>
    <w:rsid w:val="00633356"/>
    <w:rsid w:val="006338D8"/>
    <w:rsid w:val="00634094"/>
    <w:rsid w:val="00634A64"/>
    <w:rsid w:val="00634F72"/>
    <w:rsid w:val="006358D8"/>
    <w:rsid w:val="0063626C"/>
    <w:rsid w:val="00637607"/>
    <w:rsid w:val="00637CC9"/>
    <w:rsid w:val="00640CA5"/>
    <w:rsid w:val="006414C1"/>
    <w:rsid w:val="00641687"/>
    <w:rsid w:val="00641F5E"/>
    <w:rsid w:val="00642FD1"/>
    <w:rsid w:val="00643C77"/>
    <w:rsid w:val="006447EC"/>
    <w:rsid w:val="00646459"/>
    <w:rsid w:val="006471B0"/>
    <w:rsid w:val="00647E6C"/>
    <w:rsid w:val="006510A4"/>
    <w:rsid w:val="00654D0F"/>
    <w:rsid w:val="006552BB"/>
    <w:rsid w:val="00655F2F"/>
    <w:rsid w:val="00656CE1"/>
    <w:rsid w:val="00657BD8"/>
    <w:rsid w:val="00660AB9"/>
    <w:rsid w:val="00661CB1"/>
    <w:rsid w:val="00662598"/>
    <w:rsid w:val="00662B92"/>
    <w:rsid w:val="006642C2"/>
    <w:rsid w:val="006653DA"/>
    <w:rsid w:val="00666DAC"/>
    <w:rsid w:val="00666F62"/>
    <w:rsid w:val="0066749A"/>
    <w:rsid w:val="00667DD5"/>
    <w:rsid w:val="006714E8"/>
    <w:rsid w:val="00674B8B"/>
    <w:rsid w:val="006756A3"/>
    <w:rsid w:val="00675927"/>
    <w:rsid w:val="00675E02"/>
    <w:rsid w:val="00680704"/>
    <w:rsid w:val="00680F40"/>
    <w:rsid w:val="00683299"/>
    <w:rsid w:val="00683335"/>
    <w:rsid w:val="006846E1"/>
    <w:rsid w:val="00684A0E"/>
    <w:rsid w:val="00685C87"/>
    <w:rsid w:val="00685E0A"/>
    <w:rsid w:val="00687A34"/>
    <w:rsid w:val="0069108C"/>
    <w:rsid w:val="006913F5"/>
    <w:rsid w:val="00693A5E"/>
    <w:rsid w:val="00695FCB"/>
    <w:rsid w:val="006975A7"/>
    <w:rsid w:val="006A0727"/>
    <w:rsid w:val="006A1821"/>
    <w:rsid w:val="006A1A42"/>
    <w:rsid w:val="006A3045"/>
    <w:rsid w:val="006A30BB"/>
    <w:rsid w:val="006A346D"/>
    <w:rsid w:val="006A394F"/>
    <w:rsid w:val="006A3A09"/>
    <w:rsid w:val="006A471C"/>
    <w:rsid w:val="006A48D8"/>
    <w:rsid w:val="006A5E29"/>
    <w:rsid w:val="006A6D84"/>
    <w:rsid w:val="006A7551"/>
    <w:rsid w:val="006B0718"/>
    <w:rsid w:val="006B0A7C"/>
    <w:rsid w:val="006B0FCA"/>
    <w:rsid w:val="006B1705"/>
    <w:rsid w:val="006B1858"/>
    <w:rsid w:val="006B18FD"/>
    <w:rsid w:val="006B1BF7"/>
    <w:rsid w:val="006B1CC0"/>
    <w:rsid w:val="006B2772"/>
    <w:rsid w:val="006B3046"/>
    <w:rsid w:val="006B3625"/>
    <w:rsid w:val="006B3882"/>
    <w:rsid w:val="006B41F2"/>
    <w:rsid w:val="006B49A3"/>
    <w:rsid w:val="006B6A88"/>
    <w:rsid w:val="006B738A"/>
    <w:rsid w:val="006C2941"/>
    <w:rsid w:val="006C37EF"/>
    <w:rsid w:val="006C45B8"/>
    <w:rsid w:val="006C4F37"/>
    <w:rsid w:val="006C54F6"/>
    <w:rsid w:val="006C55F2"/>
    <w:rsid w:val="006C774D"/>
    <w:rsid w:val="006C7C19"/>
    <w:rsid w:val="006D043F"/>
    <w:rsid w:val="006D0959"/>
    <w:rsid w:val="006D142A"/>
    <w:rsid w:val="006D1D84"/>
    <w:rsid w:val="006D3AAB"/>
    <w:rsid w:val="006D3EE5"/>
    <w:rsid w:val="006D491B"/>
    <w:rsid w:val="006D552D"/>
    <w:rsid w:val="006D5EF5"/>
    <w:rsid w:val="006D65DF"/>
    <w:rsid w:val="006D70DE"/>
    <w:rsid w:val="006D740F"/>
    <w:rsid w:val="006E1938"/>
    <w:rsid w:val="006E19B9"/>
    <w:rsid w:val="006E1F74"/>
    <w:rsid w:val="006E45B5"/>
    <w:rsid w:val="006E728F"/>
    <w:rsid w:val="006F02A6"/>
    <w:rsid w:val="006F4F62"/>
    <w:rsid w:val="006F604B"/>
    <w:rsid w:val="006F62B4"/>
    <w:rsid w:val="006F75E1"/>
    <w:rsid w:val="006F7B82"/>
    <w:rsid w:val="00700820"/>
    <w:rsid w:val="00700AAE"/>
    <w:rsid w:val="007012F9"/>
    <w:rsid w:val="00702E49"/>
    <w:rsid w:val="00704593"/>
    <w:rsid w:val="00704C59"/>
    <w:rsid w:val="007065F4"/>
    <w:rsid w:val="00710364"/>
    <w:rsid w:val="007106E1"/>
    <w:rsid w:val="007121D3"/>
    <w:rsid w:val="00716919"/>
    <w:rsid w:val="0072080F"/>
    <w:rsid w:val="007216D2"/>
    <w:rsid w:val="00723992"/>
    <w:rsid w:val="0072417C"/>
    <w:rsid w:val="00724EC2"/>
    <w:rsid w:val="0072711B"/>
    <w:rsid w:val="00727145"/>
    <w:rsid w:val="0073039F"/>
    <w:rsid w:val="00730544"/>
    <w:rsid w:val="00731EEF"/>
    <w:rsid w:val="00735248"/>
    <w:rsid w:val="007356E8"/>
    <w:rsid w:val="00735DD8"/>
    <w:rsid w:val="007361FD"/>
    <w:rsid w:val="0073625A"/>
    <w:rsid w:val="00736F06"/>
    <w:rsid w:val="00743CC7"/>
    <w:rsid w:val="00744E6F"/>
    <w:rsid w:val="0074523D"/>
    <w:rsid w:val="00747D71"/>
    <w:rsid w:val="00750145"/>
    <w:rsid w:val="00751921"/>
    <w:rsid w:val="0075203D"/>
    <w:rsid w:val="00754539"/>
    <w:rsid w:val="0075477B"/>
    <w:rsid w:val="00754F2D"/>
    <w:rsid w:val="00755F2E"/>
    <w:rsid w:val="00756D69"/>
    <w:rsid w:val="007572AC"/>
    <w:rsid w:val="0076184C"/>
    <w:rsid w:val="00762329"/>
    <w:rsid w:val="0076235E"/>
    <w:rsid w:val="00762DF4"/>
    <w:rsid w:val="007658CB"/>
    <w:rsid w:val="0077000B"/>
    <w:rsid w:val="0077292A"/>
    <w:rsid w:val="007740E6"/>
    <w:rsid w:val="00774DFB"/>
    <w:rsid w:val="0077521C"/>
    <w:rsid w:val="007759D7"/>
    <w:rsid w:val="00775E56"/>
    <w:rsid w:val="00777B4C"/>
    <w:rsid w:val="00780163"/>
    <w:rsid w:val="007804A1"/>
    <w:rsid w:val="00782DFD"/>
    <w:rsid w:val="00783651"/>
    <w:rsid w:val="00784089"/>
    <w:rsid w:val="007842ED"/>
    <w:rsid w:val="00784ABF"/>
    <w:rsid w:val="007854F1"/>
    <w:rsid w:val="007857A4"/>
    <w:rsid w:val="00786749"/>
    <w:rsid w:val="00787067"/>
    <w:rsid w:val="00787716"/>
    <w:rsid w:val="00790345"/>
    <w:rsid w:val="0079042D"/>
    <w:rsid w:val="007921B6"/>
    <w:rsid w:val="00792932"/>
    <w:rsid w:val="00792C75"/>
    <w:rsid w:val="00793000"/>
    <w:rsid w:val="00793409"/>
    <w:rsid w:val="0079467E"/>
    <w:rsid w:val="007964B0"/>
    <w:rsid w:val="0079657E"/>
    <w:rsid w:val="00797071"/>
    <w:rsid w:val="0079735C"/>
    <w:rsid w:val="007A0706"/>
    <w:rsid w:val="007A0739"/>
    <w:rsid w:val="007A0E01"/>
    <w:rsid w:val="007A1003"/>
    <w:rsid w:val="007A14B4"/>
    <w:rsid w:val="007A1ADD"/>
    <w:rsid w:val="007A1EBF"/>
    <w:rsid w:val="007A330A"/>
    <w:rsid w:val="007A4389"/>
    <w:rsid w:val="007A53F7"/>
    <w:rsid w:val="007B00D3"/>
    <w:rsid w:val="007B0C9C"/>
    <w:rsid w:val="007B0E4D"/>
    <w:rsid w:val="007B1651"/>
    <w:rsid w:val="007B1A7E"/>
    <w:rsid w:val="007B25EF"/>
    <w:rsid w:val="007B3385"/>
    <w:rsid w:val="007B33AE"/>
    <w:rsid w:val="007B3F70"/>
    <w:rsid w:val="007B4646"/>
    <w:rsid w:val="007B4CC8"/>
    <w:rsid w:val="007B4FBE"/>
    <w:rsid w:val="007C068B"/>
    <w:rsid w:val="007C0C5B"/>
    <w:rsid w:val="007C1DD5"/>
    <w:rsid w:val="007C31A2"/>
    <w:rsid w:val="007C5C1B"/>
    <w:rsid w:val="007C5CEE"/>
    <w:rsid w:val="007D21FA"/>
    <w:rsid w:val="007D23DA"/>
    <w:rsid w:val="007D297F"/>
    <w:rsid w:val="007D3125"/>
    <w:rsid w:val="007D4C1F"/>
    <w:rsid w:val="007D6B91"/>
    <w:rsid w:val="007D782C"/>
    <w:rsid w:val="007D790D"/>
    <w:rsid w:val="007D7D42"/>
    <w:rsid w:val="007E0B1F"/>
    <w:rsid w:val="007E271F"/>
    <w:rsid w:val="007E49C9"/>
    <w:rsid w:val="007E4B1B"/>
    <w:rsid w:val="007E51B8"/>
    <w:rsid w:val="007E6125"/>
    <w:rsid w:val="007E6D07"/>
    <w:rsid w:val="007F03DE"/>
    <w:rsid w:val="007F0EBF"/>
    <w:rsid w:val="007F2124"/>
    <w:rsid w:val="007F25A7"/>
    <w:rsid w:val="007F2616"/>
    <w:rsid w:val="007F277A"/>
    <w:rsid w:val="007F2C35"/>
    <w:rsid w:val="007F3AC0"/>
    <w:rsid w:val="007F3BEA"/>
    <w:rsid w:val="007F41F8"/>
    <w:rsid w:val="007F4BA0"/>
    <w:rsid w:val="007F7525"/>
    <w:rsid w:val="007F7BC5"/>
    <w:rsid w:val="008007D3"/>
    <w:rsid w:val="00800C3E"/>
    <w:rsid w:val="00800E32"/>
    <w:rsid w:val="00801217"/>
    <w:rsid w:val="008017F4"/>
    <w:rsid w:val="00804AC0"/>
    <w:rsid w:val="008074C2"/>
    <w:rsid w:val="00807A05"/>
    <w:rsid w:val="00807FE9"/>
    <w:rsid w:val="00810D59"/>
    <w:rsid w:val="00810F30"/>
    <w:rsid w:val="00811093"/>
    <w:rsid w:val="0081311C"/>
    <w:rsid w:val="00813296"/>
    <w:rsid w:val="0081539F"/>
    <w:rsid w:val="00815DDC"/>
    <w:rsid w:val="00816034"/>
    <w:rsid w:val="00816B54"/>
    <w:rsid w:val="008170FD"/>
    <w:rsid w:val="008176F5"/>
    <w:rsid w:val="00821739"/>
    <w:rsid w:val="00822475"/>
    <w:rsid w:val="00822577"/>
    <w:rsid w:val="00822961"/>
    <w:rsid w:val="0082300E"/>
    <w:rsid w:val="0082336D"/>
    <w:rsid w:val="008240DB"/>
    <w:rsid w:val="00833985"/>
    <w:rsid w:val="008347C8"/>
    <w:rsid w:val="00836764"/>
    <w:rsid w:val="00840BA2"/>
    <w:rsid w:val="00842B93"/>
    <w:rsid w:val="008441E4"/>
    <w:rsid w:val="00844FAA"/>
    <w:rsid w:val="008454FD"/>
    <w:rsid w:val="008464BC"/>
    <w:rsid w:val="00847727"/>
    <w:rsid w:val="00847B58"/>
    <w:rsid w:val="0085012F"/>
    <w:rsid w:val="00850598"/>
    <w:rsid w:val="0085133A"/>
    <w:rsid w:val="00852DDA"/>
    <w:rsid w:val="0085326F"/>
    <w:rsid w:val="00853520"/>
    <w:rsid w:val="00854022"/>
    <w:rsid w:val="00855947"/>
    <w:rsid w:val="008562B5"/>
    <w:rsid w:val="008568C3"/>
    <w:rsid w:val="008575D8"/>
    <w:rsid w:val="008625E9"/>
    <w:rsid w:val="00864726"/>
    <w:rsid w:val="0086489B"/>
    <w:rsid w:val="00864DB7"/>
    <w:rsid w:val="00865367"/>
    <w:rsid w:val="00865EB0"/>
    <w:rsid w:val="00866FFB"/>
    <w:rsid w:val="008700E9"/>
    <w:rsid w:val="00871810"/>
    <w:rsid w:val="00871E0E"/>
    <w:rsid w:val="00872319"/>
    <w:rsid w:val="00873034"/>
    <w:rsid w:val="008737C2"/>
    <w:rsid w:val="00873AAD"/>
    <w:rsid w:val="008747D9"/>
    <w:rsid w:val="00874D1C"/>
    <w:rsid w:val="00875AD2"/>
    <w:rsid w:val="0087668B"/>
    <w:rsid w:val="0087705C"/>
    <w:rsid w:val="0087721D"/>
    <w:rsid w:val="00877B13"/>
    <w:rsid w:val="008802AD"/>
    <w:rsid w:val="008805B4"/>
    <w:rsid w:val="00882548"/>
    <w:rsid w:val="00882E08"/>
    <w:rsid w:val="00882F53"/>
    <w:rsid w:val="008832BE"/>
    <w:rsid w:val="00883E82"/>
    <w:rsid w:val="00884375"/>
    <w:rsid w:val="00884992"/>
    <w:rsid w:val="008863BD"/>
    <w:rsid w:val="00887257"/>
    <w:rsid w:val="00887464"/>
    <w:rsid w:val="00887853"/>
    <w:rsid w:val="00887C98"/>
    <w:rsid w:val="00892433"/>
    <w:rsid w:val="00892440"/>
    <w:rsid w:val="00893BED"/>
    <w:rsid w:val="0089453A"/>
    <w:rsid w:val="008948E1"/>
    <w:rsid w:val="00896883"/>
    <w:rsid w:val="008A07C5"/>
    <w:rsid w:val="008A0F91"/>
    <w:rsid w:val="008A41D2"/>
    <w:rsid w:val="008A492B"/>
    <w:rsid w:val="008A5830"/>
    <w:rsid w:val="008A5E3E"/>
    <w:rsid w:val="008A71D5"/>
    <w:rsid w:val="008B0089"/>
    <w:rsid w:val="008B0553"/>
    <w:rsid w:val="008B0E52"/>
    <w:rsid w:val="008B2FD5"/>
    <w:rsid w:val="008B34E7"/>
    <w:rsid w:val="008B6558"/>
    <w:rsid w:val="008B7157"/>
    <w:rsid w:val="008B71F3"/>
    <w:rsid w:val="008B77BB"/>
    <w:rsid w:val="008C2493"/>
    <w:rsid w:val="008C3A3F"/>
    <w:rsid w:val="008C45A5"/>
    <w:rsid w:val="008C6B4C"/>
    <w:rsid w:val="008D07EC"/>
    <w:rsid w:val="008D0B19"/>
    <w:rsid w:val="008D1112"/>
    <w:rsid w:val="008D131C"/>
    <w:rsid w:val="008D3EB4"/>
    <w:rsid w:val="008D45C6"/>
    <w:rsid w:val="008D508B"/>
    <w:rsid w:val="008D5C30"/>
    <w:rsid w:val="008E1CEE"/>
    <w:rsid w:val="008E2410"/>
    <w:rsid w:val="008E3984"/>
    <w:rsid w:val="008E48D9"/>
    <w:rsid w:val="008E4A3A"/>
    <w:rsid w:val="008E4B1D"/>
    <w:rsid w:val="008E50AA"/>
    <w:rsid w:val="008E593E"/>
    <w:rsid w:val="008E60A5"/>
    <w:rsid w:val="008F0859"/>
    <w:rsid w:val="008F0C1F"/>
    <w:rsid w:val="008F14EC"/>
    <w:rsid w:val="008F1CEA"/>
    <w:rsid w:val="008F3D20"/>
    <w:rsid w:val="008F5C3C"/>
    <w:rsid w:val="008F6A8C"/>
    <w:rsid w:val="008F6F38"/>
    <w:rsid w:val="008F79FD"/>
    <w:rsid w:val="009015DB"/>
    <w:rsid w:val="00902101"/>
    <w:rsid w:val="0090279D"/>
    <w:rsid w:val="00903248"/>
    <w:rsid w:val="00903DCE"/>
    <w:rsid w:val="00906AE4"/>
    <w:rsid w:val="009108D4"/>
    <w:rsid w:val="00912302"/>
    <w:rsid w:val="00912576"/>
    <w:rsid w:val="00913985"/>
    <w:rsid w:val="00915E49"/>
    <w:rsid w:val="00915F84"/>
    <w:rsid w:val="00916DAA"/>
    <w:rsid w:val="0092095F"/>
    <w:rsid w:val="00920A48"/>
    <w:rsid w:val="00921569"/>
    <w:rsid w:val="009217BA"/>
    <w:rsid w:val="00923462"/>
    <w:rsid w:val="009243CC"/>
    <w:rsid w:val="00924C88"/>
    <w:rsid w:val="00925DD7"/>
    <w:rsid w:val="00926C4F"/>
    <w:rsid w:val="00927146"/>
    <w:rsid w:val="009271B1"/>
    <w:rsid w:val="00927BB5"/>
    <w:rsid w:val="00930206"/>
    <w:rsid w:val="009306EA"/>
    <w:rsid w:val="0093105A"/>
    <w:rsid w:val="00931CB9"/>
    <w:rsid w:val="009329A6"/>
    <w:rsid w:val="00932AE9"/>
    <w:rsid w:val="00935AF9"/>
    <w:rsid w:val="0093643E"/>
    <w:rsid w:val="00940CB3"/>
    <w:rsid w:val="00942058"/>
    <w:rsid w:val="00942EDB"/>
    <w:rsid w:val="00945D33"/>
    <w:rsid w:val="00945F09"/>
    <w:rsid w:val="009463CA"/>
    <w:rsid w:val="00946B75"/>
    <w:rsid w:val="0095070B"/>
    <w:rsid w:val="00951B86"/>
    <w:rsid w:val="0095491E"/>
    <w:rsid w:val="009575AC"/>
    <w:rsid w:val="00957F15"/>
    <w:rsid w:val="00960EA6"/>
    <w:rsid w:val="00962335"/>
    <w:rsid w:val="00963A26"/>
    <w:rsid w:val="009644E9"/>
    <w:rsid w:val="00964CF5"/>
    <w:rsid w:val="009651BD"/>
    <w:rsid w:val="009700AA"/>
    <w:rsid w:val="00973C4C"/>
    <w:rsid w:val="009756E2"/>
    <w:rsid w:val="00975B86"/>
    <w:rsid w:val="00976F1B"/>
    <w:rsid w:val="009809BC"/>
    <w:rsid w:val="00980C93"/>
    <w:rsid w:val="009814FA"/>
    <w:rsid w:val="009817D8"/>
    <w:rsid w:val="0098268E"/>
    <w:rsid w:val="00982BF6"/>
    <w:rsid w:val="009836CA"/>
    <w:rsid w:val="00986882"/>
    <w:rsid w:val="00990FD7"/>
    <w:rsid w:val="0099243E"/>
    <w:rsid w:val="009927CB"/>
    <w:rsid w:val="0099290F"/>
    <w:rsid w:val="009943AD"/>
    <w:rsid w:val="00995870"/>
    <w:rsid w:val="00996F3B"/>
    <w:rsid w:val="009A1710"/>
    <w:rsid w:val="009A1ED1"/>
    <w:rsid w:val="009A50BD"/>
    <w:rsid w:val="009A580C"/>
    <w:rsid w:val="009A5B2F"/>
    <w:rsid w:val="009A5B9D"/>
    <w:rsid w:val="009A610F"/>
    <w:rsid w:val="009A6870"/>
    <w:rsid w:val="009A6FEA"/>
    <w:rsid w:val="009A768B"/>
    <w:rsid w:val="009A793D"/>
    <w:rsid w:val="009A7B7C"/>
    <w:rsid w:val="009B1083"/>
    <w:rsid w:val="009B121C"/>
    <w:rsid w:val="009B51E0"/>
    <w:rsid w:val="009B6734"/>
    <w:rsid w:val="009C2062"/>
    <w:rsid w:val="009C3D3B"/>
    <w:rsid w:val="009C4A0F"/>
    <w:rsid w:val="009C4BFA"/>
    <w:rsid w:val="009C5608"/>
    <w:rsid w:val="009C5B57"/>
    <w:rsid w:val="009C5E43"/>
    <w:rsid w:val="009C6BDD"/>
    <w:rsid w:val="009C7BBF"/>
    <w:rsid w:val="009D00C9"/>
    <w:rsid w:val="009D1099"/>
    <w:rsid w:val="009D17E1"/>
    <w:rsid w:val="009D1E0B"/>
    <w:rsid w:val="009D5B5C"/>
    <w:rsid w:val="009D60FA"/>
    <w:rsid w:val="009D6A5A"/>
    <w:rsid w:val="009D719D"/>
    <w:rsid w:val="009E043A"/>
    <w:rsid w:val="009E0A78"/>
    <w:rsid w:val="009E216F"/>
    <w:rsid w:val="009E2B3E"/>
    <w:rsid w:val="009E403E"/>
    <w:rsid w:val="009E4E0B"/>
    <w:rsid w:val="009E6DE0"/>
    <w:rsid w:val="009F0003"/>
    <w:rsid w:val="009F155E"/>
    <w:rsid w:val="009F19F4"/>
    <w:rsid w:val="009F2786"/>
    <w:rsid w:val="009F29A8"/>
    <w:rsid w:val="009F2DB3"/>
    <w:rsid w:val="009F3F4A"/>
    <w:rsid w:val="009F4390"/>
    <w:rsid w:val="009F44B3"/>
    <w:rsid w:val="009F57ED"/>
    <w:rsid w:val="009F60F9"/>
    <w:rsid w:val="009F693E"/>
    <w:rsid w:val="009F6C87"/>
    <w:rsid w:val="00A0168C"/>
    <w:rsid w:val="00A01C4D"/>
    <w:rsid w:val="00A059B4"/>
    <w:rsid w:val="00A0683F"/>
    <w:rsid w:val="00A07575"/>
    <w:rsid w:val="00A11A27"/>
    <w:rsid w:val="00A11F25"/>
    <w:rsid w:val="00A130F2"/>
    <w:rsid w:val="00A13182"/>
    <w:rsid w:val="00A145B8"/>
    <w:rsid w:val="00A15A5B"/>
    <w:rsid w:val="00A167E6"/>
    <w:rsid w:val="00A17F44"/>
    <w:rsid w:val="00A207A8"/>
    <w:rsid w:val="00A20F31"/>
    <w:rsid w:val="00A21064"/>
    <w:rsid w:val="00A22129"/>
    <w:rsid w:val="00A2273C"/>
    <w:rsid w:val="00A22DBD"/>
    <w:rsid w:val="00A235D5"/>
    <w:rsid w:val="00A23C4F"/>
    <w:rsid w:val="00A23CB2"/>
    <w:rsid w:val="00A2590E"/>
    <w:rsid w:val="00A25E81"/>
    <w:rsid w:val="00A25F19"/>
    <w:rsid w:val="00A2684D"/>
    <w:rsid w:val="00A27207"/>
    <w:rsid w:val="00A279E8"/>
    <w:rsid w:val="00A30C6C"/>
    <w:rsid w:val="00A30F80"/>
    <w:rsid w:val="00A31835"/>
    <w:rsid w:val="00A31B1B"/>
    <w:rsid w:val="00A31D11"/>
    <w:rsid w:val="00A32E01"/>
    <w:rsid w:val="00A34008"/>
    <w:rsid w:val="00A34A1A"/>
    <w:rsid w:val="00A35FCD"/>
    <w:rsid w:val="00A36782"/>
    <w:rsid w:val="00A36A27"/>
    <w:rsid w:val="00A37EB1"/>
    <w:rsid w:val="00A4037D"/>
    <w:rsid w:val="00A40F6C"/>
    <w:rsid w:val="00A41A9C"/>
    <w:rsid w:val="00A420E9"/>
    <w:rsid w:val="00A425F4"/>
    <w:rsid w:val="00A427F7"/>
    <w:rsid w:val="00A43529"/>
    <w:rsid w:val="00A43E6E"/>
    <w:rsid w:val="00A4451D"/>
    <w:rsid w:val="00A46FBE"/>
    <w:rsid w:val="00A47DEE"/>
    <w:rsid w:val="00A50EF5"/>
    <w:rsid w:val="00A5298D"/>
    <w:rsid w:val="00A52A95"/>
    <w:rsid w:val="00A53D43"/>
    <w:rsid w:val="00A56E7B"/>
    <w:rsid w:val="00A575D6"/>
    <w:rsid w:val="00A57B76"/>
    <w:rsid w:val="00A60385"/>
    <w:rsid w:val="00A603E7"/>
    <w:rsid w:val="00A60C8F"/>
    <w:rsid w:val="00A6102F"/>
    <w:rsid w:val="00A6106D"/>
    <w:rsid w:val="00A652A2"/>
    <w:rsid w:val="00A6616A"/>
    <w:rsid w:val="00A66FB6"/>
    <w:rsid w:val="00A675BD"/>
    <w:rsid w:val="00A67D13"/>
    <w:rsid w:val="00A7058E"/>
    <w:rsid w:val="00A72462"/>
    <w:rsid w:val="00A72850"/>
    <w:rsid w:val="00A72B21"/>
    <w:rsid w:val="00A72B42"/>
    <w:rsid w:val="00A72F75"/>
    <w:rsid w:val="00A7317E"/>
    <w:rsid w:val="00A76F2C"/>
    <w:rsid w:val="00A7750E"/>
    <w:rsid w:val="00A80F59"/>
    <w:rsid w:val="00A81CF8"/>
    <w:rsid w:val="00A81F30"/>
    <w:rsid w:val="00A841DD"/>
    <w:rsid w:val="00A84268"/>
    <w:rsid w:val="00A86BFA"/>
    <w:rsid w:val="00A86F4F"/>
    <w:rsid w:val="00A8719F"/>
    <w:rsid w:val="00A87319"/>
    <w:rsid w:val="00A90361"/>
    <w:rsid w:val="00A91CB9"/>
    <w:rsid w:val="00A9268E"/>
    <w:rsid w:val="00A94382"/>
    <w:rsid w:val="00A94871"/>
    <w:rsid w:val="00A9591C"/>
    <w:rsid w:val="00A95987"/>
    <w:rsid w:val="00A95AB0"/>
    <w:rsid w:val="00AA0C87"/>
    <w:rsid w:val="00AA39C0"/>
    <w:rsid w:val="00AA472D"/>
    <w:rsid w:val="00AA4BB7"/>
    <w:rsid w:val="00AA635E"/>
    <w:rsid w:val="00AA6A84"/>
    <w:rsid w:val="00AA73EC"/>
    <w:rsid w:val="00AA76D6"/>
    <w:rsid w:val="00AB07A7"/>
    <w:rsid w:val="00AB1A50"/>
    <w:rsid w:val="00AB22BB"/>
    <w:rsid w:val="00AB2BD7"/>
    <w:rsid w:val="00AB2C87"/>
    <w:rsid w:val="00AB4662"/>
    <w:rsid w:val="00AB4AD4"/>
    <w:rsid w:val="00AB5204"/>
    <w:rsid w:val="00AB53A7"/>
    <w:rsid w:val="00AB6312"/>
    <w:rsid w:val="00AB68BF"/>
    <w:rsid w:val="00AB72D5"/>
    <w:rsid w:val="00AC0793"/>
    <w:rsid w:val="00AC0B1D"/>
    <w:rsid w:val="00AC0BB1"/>
    <w:rsid w:val="00AC1007"/>
    <w:rsid w:val="00AC1EF6"/>
    <w:rsid w:val="00AC31B8"/>
    <w:rsid w:val="00AC3DE2"/>
    <w:rsid w:val="00AC3ECB"/>
    <w:rsid w:val="00AC46F6"/>
    <w:rsid w:val="00AC4F99"/>
    <w:rsid w:val="00AC7C10"/>
    <w:rsid w:val="00AD05D9"/>
    <w:rsid w:val="00AD1A71"/>
    <w:rsid w:val="00AD29F3"/>
    <w:rsid w:val="00AD2E6C"/>
    <w:rsid w:val="00AD38A4"/>
    <w:rsid w:val="00AD6203"/>
    <w:rsid w:val="00AD6238"/>
    <w:rsid w:val="00AD7A31"/>
    <w:rsid w:val="00AD7CA5"/>
    <w:rsid w:val="00AE1CA7"/>
    <w:rsid w:val="00AE1D4E"/>
    <w:rsid w:val="00AE2D1A"/>
    <w:rsid w:val="00AE35CA"/>
    <w:rsid w:val="00AE3895"/>
    <w:rsid w:val="00AE7A28"/>
    <w:rsid w:val="00AE7ABE"/>
    <w:rsid w:val="00AF1700"/>
    <w:rsid w:val="00AF1A88"/>
    <w:rsid w:val="00AF2C19"/>
    <w:rsid w:val="00AF3EB1"/>
    <w:rsid w:val="00AF6D1F"/>
    <w:rsid w:val="00AF6FF0"/>
    <w:rsid w:val="00AF7A53"/>
    <w:rsid w:val="00B00DE5"/>
    <w:rsid w:val="00B01668"/>
    <w:rsid w:val="00B027A4"/>
    <w:rsid w:val="00B04665"/>
    <w:rsid w:val="00B04C57"/>
    <w:rsid w:val="00B06558"/>
    <w:rsid w:val="00B0723A"/>
    <w:rsid w:val="00B10CDB"/>
    <w:rsid w:val="00B120D8"/>
    <w:rsid w:val="00B124D4"/>
    <w:rsid w:val="00B1400A"/>
    <w:rsid w:val="00B143E0"/>
    <w:rsid w:val="00B14A02"/>
    <w:rsid w:val="00B150B4"/>
    <w:rsid w:val="00B156EB"/>
    <w:rsid w:val="00B17678"/>
    <w:rsid w:val="00B1772D"/>
    <w:rsid w:val="00B20F94"/>
    <w:rsid w:val="00B247FB"/>
    <w:rsid w:val="00B24BAE"/>
    <w:rsid w:val="00B27A11"/>
    <w:rsid w:val="00B3013D"/>
    <w:rsid w:val="00B30A42"/>
    <w:rsid w:val="00B30F87"/>
    <w:rsid w:val="00B33786"/>
    <w:rsid w:val="00B36992"/>
    <w:rsid w:val="00B36FAF"/>
    <w:rsid w:val="00B37479"/>
    <w:rsid w:val="00B3765E"/>
    <w:rsid w:val="00B37F6C"/>
    <w:rsid w:val="00B4462E"/>
    <w:rsid w:val="00B459DF"/>
    <w:rsid w:val="00B46F4B"/>
    <w:rsid w:val="00B51BE3"/>
    <w:rsid w:val="00B52DCE"/>
    <w:rsid w:val="00B53E73"/>
    <w:rsid w:val="00B53EE2"/>
    <w:rsid w:val="00B55BE1"/>
    <w:rsid w:val="00B57F31"/>
    <w:rsid w:val="00B606A1"/>
    <w:rsid w:val="00B6116D"/>
    <w:rsid w:val="00B62151"/>
    <w:rsid w:val="00B62F49"/>
    <w:rsid w:val="00B630C6"/>
    <w:rsid w:val="00B63E93"/>
    <w:rsid w:val="00B67C9B"/>
    <w:rsid w:val="00B701BC"/>
    <w:rsid w:val="00B70FBB"/>
    <w:rsid w:val="00B72708"/>
    <w:rsid w:val="00B76F6D"/>
    <w:rsid w:val="00B77782"/>
    <w:rsid w:val="00B80574"/>
    <w:rsid w:val="00B805A2"/>
    <w:rsid w:val="00B812E2"/>
    <w:rsid w:val="00B818FD"/>
    <w:rsid w:val="00B81AB1"/>
    <w:rsid w:val="00B82093"/>
    <w:rsid w:val="00B82D80"/>
    <w:rsid w:val="00B8316B"/>
    <w:rsid w:val="00B84A18"/>
    <w:rsid w:val="00B85BDB"/>
    <w:rsid w:val="00B85FF0"/>
    <w:rsid w:val="00B86072"/>
    <w:rsid w:val="00B90529"/>
    <w:rsid w:val="00B93677"/>
    <w:rsid w:val="00B93731"/>
    <w:rsid w:val="00B94F16"/>
    <w:rsid w:val="00B950F8"/>
    <w:rsid w:val="00B95D27"/>
    <w:rsid w:val="00B96FFB"/>
    <w:rsid w:val="00B9748D"/>
    <w:rsid w:val="00B974CA"/>
    <w:rsid w:val="00B97809"/>
    <w:rsid w:val="00BA119E"/>
    <w:rsid w:val="00BA1D89"/>
    <w:rsid w:val="00BA1D9C"/>
    <w:rsid w:val="00BA2437"/>
    <w:rsid w:val="00BA30FA"/>
    <w:rsid w:val="00BA581A"/>
    <w:rsid w:val="00BA595C"/>
    <w:rsid w:val="00BA7069"/>
    <w:rsid w:val="00BA7828"/>
    <w:rsid w:val="00BB0439"/>
    <w:rsid w:val="00BB166F"/>
    <w:rsid w:val="00BB5A85"/>
    <w:rsid w:val="00BB5E2B"/>
    <w:rsid w:val="00BB64E4"/>
    <w:rsid w:val="00BB6D1F"/>
    <w:rsid w:val="00BB7557"/>
    <w:rsid w:val="00BB7F85"/>
    <w:rsid w:val="00BC1EA7"/>
    <w:rsid w:val="00BC285B"/>
    <w:rsid w:val="00BC28E7"/>
    <w:rsid w:val="00BC2B39"/>
    <w:rsid w:val="00BC45C1"/>
    <w:rsid w:val="00BC460A"/>
    <w:rsid w:val="00BC47EC"/>
    <w:rsid w:val="00BC567C"/>
    <w:rsid w:val="00BD40B0"/>
    <w:rsid w:val="00BD5246"/>
    <w:rsid w:val="00BD562E"/>
    <w:rsid w:val="00BD5828"/>
    <w:rsid w:val="00BD6321"/>
    <w:rsid w:val="00BD6DEE"/>
    <w:rsid w:val="00BE1B95"/>
    <w:rsid w:val="00BE2A32"/>
    <w:rsid w:val="00BE2EC4"/>
    <w:rsid w:val="00BE2ECB"/>
    <w:rsid w:val="00BE30F5"/>
    <w:rsid w:val="00BE456D"/>
    <w:rsid w:val="00BF09F5"/>
    <w:rsid w:val="00BF0F16"/>
    <w:rsid w:val="00BF117F"/>
    <w:rsid w:val="00BF247F"/>
    <w:rsid w:val="00BF24A5"/>
    <w:rsid w:val="00BF2E09"/>
    <w:rsid w:val="00BF3E81"/>
    <w:rsid w:val="00BF48DD"/>
    <w:rsid w:val="00BF4901"/>
    <w:rsid w:val="00BF6A87"/>
    <w:rsid w:val="00C003DE"/>
    <w:rsid w:val="00C009B8"/>
    <w:rsid w:val="00C0184A"/>
    <w:rsid w:val="00C04107"/>
    <w:rsid w:val="00C111A3"/>
    <w:rsid w:val="00C12F98"/>
    <w:rsid w:val="00C1394F"/>
    <w:rsid w:val="00C13AF0"/>
    <w:rsid w:val="00C15764"/>
    <w:rsid w:val="00C1647B"/>
    <w:rsid w:val="00C164D5"/>
    <w:rsid w:val="00C169C5"/>
    <w:rsid w:val="00C2125A"/>
    <w:rsid w:val="00C21B88"/>
    <w:rsid w:val="00C21D0C"/>
    <w:rsid w:val="00C2363C"/>
    <w:rsid w:val="00C236EF"/>
    <w:rsid w:val="00C2372F"/>
    <w:rsid w:val="00C238A7"/>
    <w:rsid w:val="00C25179"/>
    <w:rsid w:val="00C265F7"/>
    <w:rsid w:val="00C27966"/>
    <w:rsid w:val="00C3161E"/>
    <w:rsid w:val="00C3401D"/>
    <w:rsid w:val="00C34187"/>
    <w:rsid w:val="00C350E0"/>
    <w:rsid w:val="00C361B7"/>
    <w:rsid w:val="00C373F7"/>
    <w:rsid w:val="00C41A3E"/>
    <w:rsid w:val="00C428FA"/>
    <w:rsid w:val="00C42FC7"/>
    <w:rsid w:val="00C4620D"/>
    <w:rsid w:val="00C4749E"/>
    <w:rsid w:val="00C50AEE"/>
    <w:rsid w:val="00C51BB8"/>
    <w:rsid w:val="00C5289A"/>
    <w:rsid w:val="00C52AFC"/>
    <w:rsid w:val="00C5414E"/>
    <w:rsid w:val="00C5557C"/>
    <w:rsid w:val="00C5669D"/>
    <w:rsid w:val="00C56E5D"/>
    <w:rsid w:val="00C57BF9"/>
    <w:rsid w:val="00C608B6"/>
    <w:rsid w:val="00C60AE6"/>
    <w:rsid w:val="00C61A29"/>
    <w:rsid w:val="00C62881"/>
    <w:rsid w:val="00C62D1F"/>
    <w:rsid w:val="00C6593B"/>
    <w:rsid w:val="00C65D9C"/>
    <w:rsid w:val="00C72A62"/>
    <w:rsid w:val="00C752F1"/>
    <w:rsid w:val="00C75BDF"/>
    <w:rsid w:val="00C76512"/>
    <w:rsid w:val="00C76B8D"/>
    <w:rsid w:val="00C76E3B"/>
    <w:rsid w:val="00C81472"/>
    <w:rsid w:val="00C8189C"/>
    <w:rsid w:val="00C8236C"/>
    <w:rsid w:val="00C846E4"/>
    <w:rsid w:val="00C84B97"/>
    <w:rsid w:val="00C8516F"/>
    <w:rsid w:val="00C859B2"/>
    <w:rsid w:val="00C90C68"/>
    <w:rsid w:val="00C93942"/>
    <w:rsid w:val="00C93C39"/>
    <w:rsid w:val="00C945F0"/>
    <w:rsid w:val="00C9467A"/>
    <w:rsid w:val="00C949DB"/>
    <w:rsid w:val="00C95536"/>
    <w:rsid w:val="00C958BA"/>
    <w:rsid w:val="00CA0FF7"/>
    <w:rsid w:val="00CA27FF"/>
    <w:rsid w:val="00CA53C1"/>
    <w:rsid w:val="00CA683F"/>
    <w:rsid w:val="00CA6B7A"/>
    <w:rsid w:val="00CA6ECA"/>
    <w:rsid w:val="00CB0B25"/>
    <w:rsid w:val="00CB161B"/>
    <w:rsid w:val="00CB3CDF"/>
    <w:rsid w:val="00CB51C5"/>
    <w:rsid w:val="00CB5888"/>
    <w:rsid w:val="00CB58AE"/>
    <w:rsid w:val="00CB6A07"/>
    <w:rsid w:val="00CB6FD5"/>
    <w:rsid w:val="00CB7BC3"/>
    <w:rsid w:val="00CB7EA8"/>
    <w:rsid w:val="00CC1A05"/>
    <w:rsid w:val="00CC1A5B"/>
    <w:rsid w:val="00CC3A4B"/>
    <w:rsid w:val="00CC3FB8"/>
    <w:rsid w:val="00CC46EF"/>
    <w:rsid w:val="00CC58B7"/>
    <w:rsid w:val="00CD0528"/>
    <w:rsid w:val="00CD1AFA"/>
    <w:rsid w:val="00CD1C26"/>
    <w:rsid w:val="00CD2ECC"/>
    <w:rsid w:val="00CD3A5C"/>
    <w:rsid w:val="00CD3D99"/>
    <w:rsid w:val="00CD45BB"/>
    <w:rsid w:val="00CD48BF"/>
    <w:rsid w:val="00CD560B"/>
    <w:rsid w:val="00CD6A82"/>
    <w:rsid w:val="00CD6FCD"/>
    <w:rsid w:val="00CE053D"/>
    <w:rsid w:val="00CE05FE"/>
    <w:rsid w:val="00CE0E39"/>
    <w:rsid w:val="00CE1722"/>
    <w:rsid w:val="00CE31D0"/>
    <w:rsid w:val="00CE376A"/>
    <w:rsid w:val="00CE40FF"/>
    <w:rsid w:val="00CE47A9"/>
    <w:rsid w:val="00CE59EC"/>
    <w:rsid w:val="00CF0463"/>
    <w:rsid w:val="00CF04B2"/>
    <w:rsid w:val="00CF436A"/>
    <w:rsid w:val="00CF46CF"/>
    <w:rsid w:val="00CF604D"/>
    <w:rsid w:val="00CF67AC"/>
    <w:rsid w:val="00CF6F8B"/>
    <w:rsid w:val="00CF70A5"/>
    <w:rsid w:val="00D002A0"/>
    <w:rsid w:val="00D002CC"/>
    <w:rsid w:val="00D00832"/>
    <w:rsid w:val="00D00BE1"/>
    <w:rsid w:val="00D02C95"/>
    <w:rsid w:val="00D02EF0"/>
    <w:rsid w:val="00D03254"/>
    <w:rsid w:val="00D04371"/>
    <w:rsid w:val="00D04966"/>
    <w:rsid w:val="00D04FE8"/>
    <w:rsid w:val="00D0510F"/>
    <w:rsid w:val="00D05DEA"/>
    <w:rsid w:val="00D0765F"/>
    <w:rsid w:val="00D13AA2"/>
    <w:rsid w:val="00D13B9E"/>
    <w:rsid w:val="00D14608"/>
    <w:rsid w:val="00D151F6"/>
    <w:rsid w:val="00D15642"/>
    <w:rsid w:val="00D159EF"/>
    <w:rsid w:val="00D16350"/>
    <w:rsid w:val="00D1648F"/>
    <w:rsid w:val="00D16635"/>
    <w:rsid w:val="00D16EFD"/>
    <w:rsid w:val="00D206EA"/>
    <w:rsid w:val="00D2169D"/>
    <w:rsid w:val="00D24039"/>
    <w:rsid w:val="00D25420"/>
    <w:rsid w:val="00D25A77"/>
    <w:rsid w:val="00D26AB9"/>
    <w:rsid w:val="00D27D2C"/>
    <w:rsid w:val="00D300CA"/>
    <w:rsid w:val="00D31032"/>
    <w:rsid w:val="00D31B60"/>
    <w:rsid w:val="00D329DC"/>
    <w:rsid w:val="00D32C7B"/>
    <w:rsid w:val="00D3338A"/>
    <w:rsid w:val="00D34E5D"/>
    <w:rsid w:val="00D35E2F"/>
    <w:rsid w:val="00D3637B"/>
    <w:rsid w:val="00D36380"/>
    <w:rsid w:val="00D373B2"/>
    <w:rsid w:val="00D40BD0"/>
    <w:rsid w:val="00D40F62"/>
    <w:rsid w:val="00D41D51"/>
    <w:rsid w:val="00D42528"/>
    <w:rsid w:val="00D42878"/>
    <w:rsid w:val="00D42DDA"/>
    <w:rsid w:val="00D42EAF"/>
    <w:rsid w:val="00D4330E"/>
    <w:rsid w:val="00D4377D"/>
    <w:rsid w:val="00D44192"/>
    <w:rsid w:val="00D44295"/>
    <w:rsid w:val="00D44C26"/>
    <w:rsid w:val="00D45078"/>
    <w:rsid w:val="00D466E2"/>
    <w:rsid w:val="00D46B12"/>
    <w:rsid w:val="00D5045B"/>
    <w:rsid w:val="00D533D5"/>
    <w:rsid w:val="00D55D47"/>
    <w:rsid w:val="00D562BC"/>
    <w:rsid w:val="00D56B81"/>
    <w:rsid w:val="00D573DB"/>
    <w:rsid w:val="00D612A6"/>
    <w:rsid w:val="00D618A2"/>
    <w:rsid w:val="00D61D39"/>
    <w:rsid w:val="00D62585"/>
    <w:rsid w:val="00D6492F"/>
    <w:rsid w:val="00D64DD4"/>
    <w:rsid w:val="00D656A4"/>
    <w:rsid w:val="00D661A0"/>
    <w:rsid w:val="00D667C3"/>
    <w:rsid w:val="00D66B6F"/>
    <w:rsid w:val="00D66DA6"/>
    <w:rsid w:val="00D66F38"/>
    <w:rsid w:val="00D7010C"/>
    <w:rsid w:val="00D70C81"/>
    <w:rsid w:val="00D72267"/>
    <w:rsid w:val="00D73D7A"/>
    <w:rsid w:val="00D745EE"/>
    <w:rsid w:val="00D74906"/>
    <w:rsid w:val="00D7507E"/>
    <w:rsid w:val="00D76606"/>
    <w:rsid w:val="00D8030C"/>
    <w:rsid w:val="00D8047C"/>
    <w:rsid w:val="00D80BC5"/>
    <w:rsid w:val="00D8163A"/>
    <w:rsid w:val="00D840D5"/>
    <w:rsid w:val="00D8460B"/>
    <w:rsid w:val="00D85477"/>
    <w:rsid w:val="00D85598"/>
    <w:rsid w:val="00D85BF0"/>
    <w:rsid w:val="00D85C52"/>
    <w:rsid w:val="00D865A4"/>
    <w:rsid w:val="00D86E47"/>
    <w:rsid w:val="00D87A11"/>
    <w:rsid w:val="00D90097"/>
    <w:rsid w:val="00D90E6C"/>
    <w:rsid w:val="00D91113"/>
    <w:rsid w:val="00D9199B"/>
    <w:rsid w:val="00D92640"/>
    <w:rsid w:val="00D92E3E"/>
    <w:rsid w:val="00D939BF"/>
    <w:rsid w:val="00D93FFE"/>
    <w:rsid w:val="00D947FE"/>
    <w:rsid w:val="00D9529C"/>
    <w:rsid w:val="00D97497"/>
    <w:rsid w:val="00DA0B48"/>
    <w:rsid w:val="00DA0F63"/>
    <w:rsid w:val="00DA1467"/>
    <w:rsid w:val="00DA3532"/>
    <w:rsid w:val="00DA3BCE"/>
    <w:rsid w:val="00DA4D58"/>
    <w:rsid w:val="00DA5C09"/>
    <w:rsid w:val="00DA5C46"/>
    <w:rsid w:val="00DA6C05"/>
    <w:rsid w:val="00DB0404"/>
    <w:rsid w:val="00DB0619"/>
    <w:rsid w:val="00DB16CF"/>
    <w:rsid w:val="00DB17D1"/>
    <w:rsid w:val="00DB3942"/>
    <w:rsid w:val="00DB3E5C"/>
    <w:rsid w:val="00DB4388"/>
    <w:rsid w:val="00DB6B69"/>
    <w:rsid w:val="00DC0AF3"/>
    <w:rsid w:val="00DC29B4"/>
    <w:rsid w:val="00DC3240"/>
    <w:rsid w:val="00DC4091"/>
    <w:rsid w:val="00DC4E61"/>
    <w:rsid w:val="00DC6407"/>
    <w:rsid w:val="00DC6B7E"/>
    <w:rsid w:val="00DC7908"/>
    <w:rsid w:val="00DC7B92"/>
    <w:rsid w:val="00DD0C75"/>
    <w:rsid w:val="00DD1AB7"/>
    <w:rsid w:val="00DD5474"/>
    <w:rsid w:val="00DD54A1"/>
    <w:rsid w:val="00DD656C"/>
    <w:rsid w:val="00DE048B"/>
    <w:rsid w:val="00DE1029"/>
    <w:rsid w:val="00DE14C2"/>
    <w:rsid w:val="00DE229F"/>
    <w:rsid w:val="00DE373C"/>
    <w:rsid w:val="00DE4A71"/>
    <w:rsid w:val="00DE4D69"/>
    <w:rsid w:val="00DE6706"/>
    <w:rsid w:val="00DF00F4"/>
    <w:rsid w:val="00DF154D"/>
    <w:rsid w:val="00DF2010"/>
    <w:rsid w:val="00DF2124"/>
    <w:rsid w:val="00DF3A64"/>
    <w:rsid w:val="00DF3BAA"/>
    <w:rsid w:val="00DF4362"/>
    <w:rsid w:val="00DF49E3"/>
    <w:rsid w:val="00DF543C"/>
    <w:rsid w:val="00DF6215"/>
    <w:rsid w:val="00DF63C6"/>
    <w:rsid w:val="00DF6E4C"/>
    <w:rsid w:val="00E000CD"/>
    <w:rsid w:val="00E01200"/>
    <w:rsid w:val="00E0158F"/>
    <w:rsid w:val="00E01EDE"/>
    <w:rsid w:val="00E0257C"/>
    <w:rsid w:val="00E064BA"/>
    <w:rsid w:val="00E10784"/>
    <w:rsid w:val="00E129FE"/>
    <w:rsid w:val="00E13888"/>
    <w:rsid w:val="00E1486C"/>
    <w:rsid w:val="00E14AA8"/>
    <w:rsid w:val="00E14FFA"/>
    <w:rsid w:val="00E165BF"/>
    <w:rsid w:val="00E16921"/>
    <w:rsid w:val="00E20191"/>
    <w:rsid w:val="00E22FDF"/>
    <w:rsid w:val="00E23EE3"/>
    <w:rsid w:val="00E23F14"/>
    <w:rsid w:val="00E24042"/>
    <w:rsid w:val="00E2453E"/>
    <w:rsid w:val="00E24A58"/>
    <w:rsid w:val="00E25710"/>
    <w:rsid w:val="00E27094"/>
    <w:rsid w:val="00E273C7"/>
    <w:rsid w:val="00E2767C"/>
    <w:rsid w:val="00E32EAE"/>
    <w:rsid w:val="00E334BC"/>
    <w:rsid w:val="00E34148"/>
    <w:rsid w:val="00E35272"/>
    <w:rsid w:val="00E352C5"/>
    <w:rsid w:val="00E35973"/>
    <w:rsid w:val="00E35DDB"/>
    <w:rsid w:val="00E360BF"/>
    <w:rsid w:val="00E36241"/>
    <w:rsid w:val="00E36D5E"/>
    <w:rsid w:val="00E370AC"/>
    <w:rsid w:val="00E40EA4"/>
    <w:rsid w:val="00E427A1"/>
    <w:rsid w:val="00E427E2"/>
    <w:rsid w:val="00E4293E"/>
    <w:rsid w:val="00E435CE"/>
    <w:rsid w:val="00E45F29"/>
    <w:rsid w:val="00E46024"/>
    <w:rsid w:val="00E47870"/>
    <w:rsid w:val="00E52D06"/>
    <w:rsid w:val="00E534EB"/>
    <w:rsid w:val="00E5560C"/>
    <w:rsid w:val="00E55A89"/>
    <w:rsid w:val="00E55DFF"/>
    <w:rsid w:val="00E56031"/>
    <w:rsid w:val="00E56925"/>
    <w:rsid w:val="00E56B63"/>
    <w:rsid w:val="00E5713F"/>
    <w:rsid w:val="00E57B77"/>
    <w:rsid w:val="00E6061F"/>
    <w:rsid w:val="00E61711"/>
    <w:rsid w:val="00E63424"/>
    <w:rsid w:val="00E6372B"/>
    <w:rsid w:val="00E63CC8"/>
    <w:rsid w:val="00E64271"/>
    <w:rsid w:val="00E67CAE"/>
    <w:rsid w:val="00E7024F"/>
    <w:rsid w:val="00E74447"/>
    <w:rsid w:val="00E74540"/>
    <w:rsid w:val="00E75278"/>
    <w:rsid w:val="00E7581D"/>
    <w:rsid w:val="00E76A13"/>
    <w:rsid w:val="00E76D3B"/>
    <w:rsid w:val="00E77368"/>
    <w:rsid w:val="00E80142"/>
    <w:rsid w:val="00E802E6"/>
    <w:rsid w:val="00E80CD9"/>
    <w:rsid w:val="00E8124B"/>
    <w:rsid w:val="00E82D7E"/>
    <w:rsid w:val="00E82E63"/>
    <w:rsid w:val="00E830FF"/>
    <w:rsid w:val="00E86A93"/>
    <w:rsid w:val="00E90128"/>
    <w:rsid w:val="00E918BB"/>
    <w:rsid w:val="00E91F29"/>
    <w:rsid w:val="00E92A07"/>
    <w:rsid w:val="00E93027"/>
    <w:rsid w:val="00E935E6"/>
    <w:rsid w:val="00E944E9"/>
    <w:rsid w:val="00E97404"/>
    <w:rsid w:val="00E97A02"/>
    <w:rsid w:val="00EA0EE5"/>
    <w:rsid w:val="00EA16B8"/>
    <w:rsid w:val="00EA1BD1"/>
    <w:rsid w:val="00EA224D"/>
    <w:rsid w:val="00EA2329"/>
    <w:rsid w:val="00EA2742"/>
    <w:rsid w:val="00EA4D1B"/>
    <w:rsid w:val="00EA59D8"/>
    <w:rsid w:val="00EA6C91"/>
    <w:rsid w:val="00EA71A0"/>
    <w:rsid w:val="00EB096C"/>
    <w:rsid w:val="00EB0CDC"/>
    <w:rsid w:val="00EB119E"/>
    <w:rsid w:val="00EB1283"/>
    <w:rsid w:val="00EB154E"/>
    <w:rsid w:val="00EB15E4"/>
    <w:rsid w:val="00EB1CDB"/>
    <w:rsid w:val="00EB487E"/>
    <w:rsid w:val="00EC003B"/>
    <w:rsid w:val="00EC0670"/>
    <w:rsid w:val="00EC2152"/>
    <w:rsid w:val="00ED0746"/>
    <w:rsid w:val="00ED1B6C"/>
    <w:rsid w:val="00ED4898"/>
    <w:rsid w:val="00ED4C05"/>
    <w:rsid w:val="00ED591E"/>
    <w:rsid w:val="00ED658C"/>
    <w:rsid w:val="00EE0E75"/>
    <w:rsid w:val="00EE226C"/>
    <w:rsid w:val="00EE2C48"/>
    <w:rsid w:val="00EE3BD1"/>
    <w:rsid w:val="00EE3E75"/>
    <w:rsid w:val="00EE46C2"/>
    <w:rsid w:val="00EE51AA"/>
    <w:rsid w:val="00EE54D3"/>
    <w:rsid w:val="00EE6A07"/>
    <w:rsid w:val="00EE6A5B"/>
    <w:rsid w:val="00EF04F2"/>
    <w:rsid w:val="00EF0833"/>
    <w:rsid w:val="00EF107F"/>
    <w:rsid w:val="00EF28A7"/>
    <w:rsid w:val="00EF29C9"/>
    <w:rsid w:val="00EF3013"/>
    <w:rsid w:val="00EF56D4"/>
    <w:rsid w:val="00EF6BA3"/>
    <w:rsid w:val="00EF7A6A"/>
    <w:rsid w:val="00F01BD2"/>
    <w:rsid w:val="00F02DE1"/>
    <w:rsid w:val="00F032FC"/>
    <w:rsid w:val="00F0519C"/>
    <w:rsid w:val="00F0600F"/>
    <w:rsid w:val="00F067F8"/>
    <w:rsid w:val="00F102DB"/>
    <w:rsid w:val="00F102E1"/>
    <w:rsid w:val="00F10F97"/>
    <w:rsid w:val="00F110A1"/>
    <w:rsid w:val="00F116AD"/>
    <w:rsid w:val="00F13ACA"/>
    <w:rsid w:val="00F14EC2"/>
    <w:rsid w:val="00F15E4C"/>
    <w:rsid w:val="00F17023"/>
    <w:rsid w:val="00F17BCD"/>
    <w:rsid w:val="00F20846"/>
    <w:rsid w:val="00F214EB"/>
    <w:rsid w:val="00F2205E"/>
    <w:rsid w:val="00F2338C"/>
    <w:rsid w:val="00F234D2"/>
    <w:rsid w:val="00F23E42"/>
    <w:rsid w:val="00F24E76"/>
    <w:rsid w:val="00F2710C"/>
    <w:rsid w:val="00F314BD"/>
    <w:rsid w:val="00F33969"/>
    <w:rsid w:val="00F35316"/>
    <w:rsid w:val="00F353C1"/>
    <w:rsid w:val="00F35827"/>
    <w:rsid w:val="00F35E3F"/>
    <w:rsid w:val="00F35F9D"/>
    <w:rsid w:val="00F3787B"/>
    <w:rsid w:val="00F406D0"/>
    <w:rsid w:val="00F41EEA"/>
    <w:rsid w:val="00F42625"/>
    <w:rsid w:val="00F432B4"/>
    <w:rsid w:val="00F436FD"/>
    <w:rsid w:val="00F444AE"/>
    <w:rsid w:val="00F4476F"/>
    <w:rsid w:val="00F46AC7"/>
    <w:rsid w:val="00F53432"/>
    <w:rsid w:val="00F5406F"/>
    <w:rsid w:val="00F54390"/>
    <w:rsid w:val="00F54743"/>
    <w:rsid w:val="00F55190"/>
    <w:rsid w:val="00F55F99"/>
    <w:rsid w:val="00F570DD"/>
    <w:rsid w:val="00F57E6E"/>
    <w:rsid w:val="00F61A83"/>
    <w:rsid w:val="00F6287F"/>
    <w:rsid w:val="00F62D3A"/>
    <w:rsid w:val="00F64501"/>
    <w:rsid w:val="00F649FB"/>
    <w:rsid w:val="00F65874"/>
    <w:rsid w:val="00F65D39"/>
    <w:rsid w:val="00F65D4C"/>
    <w:rsid w:val="00F71135"/>
    <w:rsid w:val="00F71644"/>
    <w:rsid w:val="00F71D83"/>
    <w:rsid w:val="00F7217F"/>
    <w:rsid w:val="00F7298C"/>
    <w:rsid w:val="00F72C2A"/>
    <w:rsid w:val="00F733B7"/>
    <w:rsid w:val="00F7385D"/>
    <w:rsid w:val="00F753F2"/>
    <w:rsid w:val="00F75507"/>
    <w:rsid w:val="00F77966"/>
    <w:rsid w:val="00F779AF"/>
    <w:rsid w:val="00F80061"/>
    <w:rsid w:val="00F80989"/>
    <w:rsid w:val="00F812CF"/>
    <w:rsid w:val="00F81B7E"/>
    <w:rsid w:val="00F81BE5"/>
    <w:rsid w:val="00F82A4E"/>
    <w:rsid w:val="00F83643"/>
    <w:rsid w:val="00F8461D"/>
    <w:rsid w:val="00F86B66"/>
    <w:rsid w:val="00F90086"/>
    <w:rsid w:val="00F90FAB"/>
    <w:rsid w:val="00F913B6"/>
    <w:rsid w:val="00F9310F"/>
    <w:rsid w:val="00F9472C"/>
    <w:rsid w:val="00F94BC9"/>
    <w:rsid w:val="00F95490"/>
    <w:rsid w:val="00FA0EB7"/>
    <w:rsid w:val="00FA1979"/>
    <w:rsid w:val="00FA1A1D"/>
    <w:rsid w:val="00FA1AE2"/>
    <w:rsid w:val="00FA1D1C"/>
    <w:rsid w:val="00FA28B0"/>
    <w:rsid w:val="00FA3EA0"/>
    <w:rsid w:val="00FA4B04"/>
    <w:rsid w:val="00FA4F3D"/>
    <w:rsid w:val="00FA682A"/>
    <w:rsid w:val="00FA6ABE"/>
    <w:rsid w:val="00FA79A4"/>
    <w:rsid w:val="00FA7F71"/>
    <w:rsid w:val="00FB38E5"/>
    <w:rsid w:val="00FB444F"/>
    <w:rsid w:val="00FB52A7"/>
    <w:rsid w:val="00FB5B78"/>
    <w:rsid w:val="00FB600D"/>
    <w:rsid w:val="00FB61E9"/>
    <w:rsid w:val="00FB699B"/>
    <w:rsid w:val="00FB7BE6"/>
    <w:rsid w:val="00FC1C15"/>
    <w:rsid w:val="00FC268B"/>
    <w:rsid w:val="00FC29EE"/>
    <w:rsid w:val="00FC2A42"/>
    <w:rsid w:val="00FC46CC"/>
    <w:rsid w:val="00FC4A93"/>
    <w:rsid w:val="00FC61A1"/>
    <w:rsid w:val="00FD08D6"/>
    <w:rsid w:val="00FD1891"/>
    <w:rsid w:val="00FD2C14"/>
    <w:rsid w:val="00FD30F4"/>
    <w:rsid w:val="00FD3523"/>
    <w:rsid w:val="00FD4E0F"/>
    <w:rsid w:val="00FD5163"/>
    <w:rsid w:val="00FD55E1"/>
    <w:rsid w:val="00FD5C50"/>
    <w:rsid w:val="00FD6954"/>
    <w:rsid w:val="00FD6D60"/>
    <w:rsid w:val="00FD7B12"/>
    <w:rsid w:val="00FD7CB0"/>
    <w:rsid w:val="00FE2906"/>
    <w:rsid w:val="00FE45FF"/>
    <w:rsid w:val="00FE4EE3"/>
    <w:rsid w:val="00FE4FA3"/>
    <w:rsid w:val="00FE559F"/>
    <w:rsid w:val="00FE58D9"/>
    <w:rsid w:val="00FE7F2A"/>
    <w:rsid w:val="00FF0E8E"/>
    <w:rsid w:val="00FF206A"/>
    <w:rsid w:val="00FF25EA"/>
    <w:rsid w:val="00FF2610"/>
    <w:rsid w:val="00FF261C"/>
    <w:rsid w:val="00FF3B8C"/>
    <w:rsid w:val="00FF4FA1"/>
    <w:rsid w:val="00FF5AC5"/>
    <w:rsid w:val="00FF65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rules v:ext="edit">
        <o:r id="V:Rule7" type="connector" idref="#_x0000_s1035"/>
        <o:r id="V:Rule8" type="connector" idref="#_x0000_s1031"/>
        <o:r id="V:Rule9" type="connector" idref="#_x0000_s1032"/>
        <o:r id="V:Rule10" type="connector" idref="#_x0000_s1036"/>
        <o:r id="V:Rule11" type="connector" idref="#_x0000_s1037"/>
        <o:r id="V:Rule1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13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3E2D87"/>
    <w:rPr>
      <w:b/>
      <w:bCs/>
    </w:rPr>
  </w:style>
  <w:style w:type="character" w:customStyle="1" w:styleId="docheader1">
    <w:name w:val="doc_header1"/>
    <w:basedOn w:val="a0"/>
    <w:rsid w:val="003E2D87"/>
    <w:rPr>
      <w:rFonts w:ascii="Times New Roman" w:hAnsi="Times New Roman" w:cs="Times New Roman" w:hint="default"/>
      <w:b/>
      <w:bCs/>
      <w:color w:val="000000"/>
      <w:sz w:val="24"/>
      <w:szCs w:val="24"/>
    </w:rPr>
  </w:style>
  <w:style w:type="character" w:customStyle="1" w:styleId="docbody1">
    <w:name w:val="doc_body1"/>
    <w:basedOn w:val="a0"/>
    <w:rsid w:val="003E2D87"/>
    <w:rPr>
      <w:rFonts w:ascii="Times New Roman" w:hAnsi="Times New Roman" w:cs="Times New Roman" w:hint="default"/>
      <w:color w:val="000000"/>
      <w:sz w:val="24"/>
      <w:szCs w:val="24"/>
    </w:rPr>
  </w:style>
  <w:style w:type="character" w:customStyle="1" w:styleId="sttlitera">
    <w:name w:val="st_tlitera"/>
    <w:basedOn w:val="a0"/>
    <w:rsid w:val="00C61A29"/>
  </w:style>
  <w:style w:type="paragraph" w:styleId="a4">
    <w:name w:val="List Paragraph"/>
    <w:basedOn w:val="a"/>
    <w:uiPriority w:val="34"/>
    <w:qFormat/>
    <w:rsid w:val="00FE4EE3"/>
    <w:pPr>
      <w:spacing w:after="200" w:line="276" w:lineRule="auto"/>
      <w:ind w:left="720"/>
      <w:contextualSpacing/>
    </w:pPr>
    <w:rPr>
      <w:rFonts w:ascii="Calibri" w:eastAsia="Calibri" w:hAnsi="Calibri"/>
      <w:sz w:val="22"/>
      <w:szCs w:val="22"/>
      <w:lang w:eastAsia="en-US"/>
    </w:rPr>
  </w:style>
  <w:style w:type="paragraph" w:styleId="a5">
    <w:name w:val="Body Text"/>
    <w:basedOn w:val="a"/>
    <w:link w:val="a6"/>
    <w:semiHidden/>
    <w:rsid w:val="001D32B9"/>
    <w:pPr>
      <w:jc w:val="center"/>
    </w:pPr>
    <w:rPr>
      <w:b/>
      <w:bCs/>
      <w:color w:val="000000"/>
      <w:lang w:val="en-US"/>
    </w:rPr>
  </w:style>
  <w:style w:type="character" w:customStyle="1" w:styleId="a6">
    <w:name w:val="Основной текст Знак"/>
    <w:basedOn w:val="a0"/>
    <w:link w:val="a5"/>
    <w:semiHidden/>
    <w:rsid w:val="001D32B9"/>
    <w:rPr>
      <w:b/>
      <w:bCs/>
      <w:color w:val="000000"/>
      <w:sz w:val="24"/>
      <w:szCs w:val="24"/>
      <w:lang w:val="en-US" w:eastAsia="ru-RU" w:bidi="ar-SA"/>
    </w:rPr>
  </w:style>
  <w:style w:type="character" w:customStyle="1" w:styleId="stlitera">
    <w:name w:val="st_litera"/>
    <w:basedOn w:val="a0"/>
    <w:rsid w:val="002F04EF"/>
  </w:style>
  <w:style w:type="character" w:customStyle="1" w:styleId="apple-converted-space">
    <w:name w:val="apple-converted-space"/>
    <w:basedOn w:val="a0"/>
    <w:rsid w:val="00C52AFC"/>
  </w:style>
  <w:style w:type="paragraph" w:styleId="a7">
    <w:name w:val="Normal (Web)"/>
    <w:basedOn w:val="a"/>
    <w:rsid w:val="00437061"/>
    <w:pPr>
      <w:ind w:firstLine="567"/>
      <w:jc w:val="both"/>
    </w:pPr>
  </w:style>
  <w:style w:type="paragraph" w:styleId="2">
    <w:name w:val="Body Text Indent 2"/>
    <w:basedOn w:val="a"/>
    <w:link w:val="20"/>
    <w:rsid w:val="006471B0"/>
    <w:pPr>
      <w:spacing w:after="120" w:line="480" w:lineRule="auto"/>
      <w:ind w:left="283"/>
    </w:pPr>
  </w:style>
  <w:style w:type="character" w:customStyle="1" w:styleId="20">
    <w:name w:val="Основной текст с отступом 2 Знак"/>
    <w:basedOn w:val="a0"/>
    <w:link w:val="2"/>
    <w:rsid w:val="006471B0"/>
    <w:rPr>
      <w:sz w:val="24"/>
      <w:szCs w:val="24"/>
    </w:rPr>
  </w:style>
  <w:style w:type="paragraph" w:styleId="a8">
    <w:name w:val="header"/>
    <w:basedOn w:val="a"/>
    <w:link w:val="a9"/>
    <w:rsid w:val="00A72B42"/>
    <w:pPr>
      <w:tabs>
        <w:tab w:val="center" w:pos="4677"/>
        <w:tab w:val="right" w:pos="9355"/>
      </w:tabs>
    </w:pPr>
  </w:style>
  <w:style w:type="character" w:customStyle="1" w:styleId="a9">
    <w:name w:val="Верхний колонтитул Знак"/>
    <w:basedOn w:val="a0"/>
    <w:link w:val="a8"/>
    <w:rsid w:val="00A72B42"/>
    <w:rPr>
      <w:sz w:val="24"/>
      <w:szCs w:val="24"/>
    </w:rPr>
  </w:style>
  <w:style w:type="paragraph" w:styleId="aa">
    <w:name w:val="footer"/>
    <w:basedOn w:val="a"/>
    <w:link w:val="ab"/>
    <w:rsid w:val="00A72B42"/>
    <w:pPr>
      <w:tabs>
        <w:tab w:val="center" w:pos="4677"/>
        <w:tab w:val="right" w:pos="9355"/>
      </w:tabs>
    </w:pPr>
  </w:style>
  <w:style w:type="character" w:customStyle="1" w:styleId="ab">
    <w:name w:val="Нижний колонтитул Знак"/>
    <w:basedOn w:val="a0"/>
    <w:link w:val="aa"/>
    <w:rsid w:val="00A72B42"/>
    <w:rPr>
      <w:sz w:val="24"/>
      <w:szCs w:val="24"/>
    </w:rPr>
  </w:style>
  <w:style w:type="paragraph" w:styleId="ac">
    <w:name w:val="Title"/>
    <w:basedOn w:val="a"/>
    <w:link w:val="ad"/>
    <w:qFormat/>
    <w:rsid w:val="0045674F"/>
    <w:pPr>
      <w:jc w:val="center"/>
    </w:pPr>
    <w:rPr>
      <w:b/>
      <w:shadow/>
      <w:spacing w:val="60"/>
      <w:sz w:val="36"/>
      <w:szCs w:val="20"/>
      <w:lang w:val="ro-RO" w:eastAsia="en-US"/>
    </w:rPr>
  </w:style>
  <w:style w:type="character" w:customStyle="1" w:styleId="ad">
    <w:name w:val="Название Знак"/>
    <w:basedOn w:val="a0"/>
    <w:link w:val="ac"/>
    <w:rsid w:val="0045674F"/>
    <w:rPr>
      <w:b/>
      <w:shadow/>
      <w:spacing w:val="60"/>
      <w:sz w:val="36"/>
      <w:lang w:val="ro-RO" w:eastAsia="en-US"/>
    </w:rPr>
  </w:style>
  <w:style w:type="paragraph" w:styleId="ae">
    <w:name w:val="Subtitle"/>
    <w:basedOn w:val="a"/>
    <w:link w:val="af"/>
    <w:qFormat/>
    <w:rsid w:val="0045674F"/>
    <w:pPr>
      <w:jc w:val="center"/>
    </w:pPr>
    <w:rPr>
      <w:b/>
      <w:i/>
      <w:sz w:val="28"/>
      <w:szCs w:val="28"/>
      <w:lang w:val="fr-FR" w:eastAsia="ro-RO"/>
    </w:rPr>
  </w:style>
  <w:style w:type="character" w:customStyle="1" w:styleId="af">
    <w:name w:val="Подзаголовок Знак"/>
    <w:basedOn w:val="a0"/>
    <w:link w:val="ae"/>
    <w:rsid w:val="0045674F"/>
    <w:rPr>
      <w:b/>
      <w:i/>
      <w:sz w:val="28"/>
      <w:szCs w:val="28"/>
      <w:lang w:val="fr-FR" w:eastAsia="ro-RO"/>
    </w:rPr>
  </w:style>
  <w:style w:type="table" w:styleId="af0">
    <w:name w:val="Table Grid"/>
    <w:basedOn w:val="a1"/>
    <w:uiPriority w:val="59"/>
    <w:rsid w:val="0045674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
    <w:name w:val="Абзац списка1"/>
    <w:basedOn w:val="a"/>
    <w:rsid w:val="00C3161E"/>
    <w:pPr>
      <w:spacing w:after="200" w:line="276" w:lineRule="auto"/>
      <w:ind w:left="720"/>
    </w:pPr>
    <w:rPr>
      <w:rFonts w:ascii="Calibri" w:hAnsi="Calibri"/>
      <w:sz w:val="22"/>
      <w:szCs w:val="22"/>
      <w:lang w:eastAsia="en-US"/>
    </w:rPr>
  </w:style>
  <w:style w:type="character" w:customStyle="1" w:styleId="stcpt">
    <w:name w:val="st_cpt"/>
    <w:rsid w:val="00BF247F"/>
    <w:rPr>
      <w:rFonts w:cs="Times New Roman"/>
    </w:rPr>
  </w:style>
  <w:style w:type="character" w:customStyle="1" w:styleId="21">
    <w:name w:val="Основной текст (2)_"/>
    <w:link w:val="22"/>
    <w:locked/>
    <w:rsid w:val="00BF247F"/>
    <w:rPr>
      <w:b/>
      <w:shd w:val="clear" w:color="auto" w:fill="FFFFFF"/>
    </w:rPr>
  </w:style>
  <w:style w:type="paragraph" w:customStyle="1" w:styleId="22">
    <w:name w:val="Основной текст (2)"/>
    <w:basedOn w:val="a"/>
    <w:link w:val="21"/>
    <w:rsid w:val="00BF247F"/>
    <w:pPr>
      <w:widowControl w:val="0"/>
      <w:shd w:val="clear" w:color="auto" w:fill="FFFFFF"/>
      <w:spacing w:after="300" w:line="240" w:lineRule="atLeast"/>
      <w:jc w:val="center"/>
    </w:pPr>
    <w:rPr>
      <w:b/>
      <w:sz w:val="20"/>
      <w:szCs w:val="20"/>
      <w:shd w:val="clear" w:color="auto" w:fill="FFFFFF"/>
    </w:rPr>
  </w:style>
  <w:style w:type="paragraph" w:styleId="af1">
    <w:name w:val="Balloon Text"/>
    <w:basedOn w:val="a"/>
    <w:link w:val="af2"/>
    <w:semiHidden/>
    <w:unhideWhenUsed/>
    <w:rsid w:val="00FD2C14"/>
    <w:rPr>
      <w:rFonts w:ascii="Segoe UI" w:hAnsi="Segoe UI" w:cs="Segoe UI"/>
      <w:sz w:val="18"/>
      <w:szCs w:val="18"/>
    </w:rPr>
  </w:style>
  <w:style w:type="character" w:customStyle="1" w:styleId="af2">
    <w:name w:val="Текст выноски Знак"/>
    <w:basedOn w:val="a0"/>
    <w:link w:val="af1"/>
    <w:semiHidden/>
    <w:rsid w:val="00FD2C14"/>
    <w:rPr>
      <w:rFonts w:ascii="Segoe UI" w:hAnsi="Segoe UI" w:cs="Segoe UI"/>
      <w:sz w:val="18"/>
      <w:szCs w:val="18"/>
    </w:rPr>
  </w:style>
  <w:style w:type="character" w:customStyle="1" w:styleId="sttalineat">
    <w:name w:val="st_talineat"/>
    <w:rsid w:val="004501BC"/>
    <w:rPr>
      <w:rFonts w:cs="Times New Roman"/>
    </w:rPr>
  </w:style>
</w:styles>
</file>

<file path=word/webSettings.xml><?xml version="1.0" encoding="utf-8"?>
<w:webSettings xmlns:r="http://schemas.openxmlformats.org/officeDocument/2006/relationships" xmlns:w="http://schemas.openxmlformats.org/wordprocessingml/2006/main">
  <w:divs>
    <w:div w:id="49889512">
      <w:bodyDiv w:val="1"/>
      <w:marLeft w:val="0"/>
      <w:marRight w:val="0"/>
      <w:marTop w:val="0"/>
      <w:marBottom w:val="0"/>
      <w:divBdr>
        <w:top w:val="none" w:sz="0" w:space="0" w:color="auto"/>
        <w:left w:val="none" w:sz="0" w:space="0" w:color="auto"/>
        <w:bottom w:val="none" w:sz="0" w:space="0" w:color="auto"/>
        <w:right w:val="none" w:sz="0" w:space="0" w:color="auto"/>
      </w:divBdr>
    </w:div>
    <w:div w:id="328944282">
      <w:bodyDiv w:val="1"/>
      <w:marLeft w:val="0"/>
      <w:marRight w:val="0"/>
      <w:marTop w:val="0"/>
      <w:marBottom w:val="0"/>
      <w:divBdr>
        <w:top w:val="none" w:sz="0" w:space="0" w:color="auto"/>
        <w:left w:val="none" w:sz="0" w:space="0" w:color="auto"/>
        <w:bottom w:val="none" w:sz="0" w:space="0" w:color="auto"/>
        <w:right w:val="none" w:sz="0" w:space="0" w:color="auto"/>
      </w:divBdr>
    </w:div>
    <w:div w:id="634532154">
      <w:bodyDiv w:val="1"/>
      <w:marLeft w:val="0"/>
      <w:marRight w:val="0"/>
      <w:marTop w:val="0"/>
      <w:marBottom w:val="0"/>
      <w:divBdr>
        <w:top w:val="none" w:sz="0" w:space="0" w:color="auto"/>
        <w:left w:val="none" w:sz="0" w:space="0" w:color="auto"/>
        <w:bottom w:val="none" w:sz="0" w:space="0" w:color="auto"/>
        <w:right w:val="none" w:sz="0" w:space="0" w:color="auto"/>
      </w:divBdr>
    </w:div>
    <w:div w:id="867335832">
      <w:bodyDiv w:val="1"/>
      <w:marLeft w:val="0"/>
      <w:marRight w:val="0"/>
      <w:marTop w:val="0"/>
      <w:marBottom w:val="0"/>
      <w:divBdr>
        <w:top w:val="none" w:sz="0" w:space="0" w:color="auto"/>
        <w:left w:val="none" w:sz="0" w:space="0" w:color="auto"/>
        <w:bottom w:val="none" w:sz="0" w:space="0" w:color="auto"/>
        <w:right w:val="none" w:sz="0" w:space="0" w:color="auto"/>
      </w:divBdr>
    </w:div>
    <w:div w:id="1076710985">
      <w:bodyDiv w:val="1"/>
      <w:marLeft w:val="0"/>
      <w:marRight w:val="0"/>
      <w:marTop w:val="0"/>
      <w:marBottom w:val="0"/>
      <w:divBdr>
        <w:top w:val="none" w:sz="0" w:space="0" w:color="auto"/>
        <w:left w:val="none" w:sz="0" w:space="0" w:color="auto"/>
        <w:bottom w:val="none" w:sz="0" w:space="0" w:color="auto"/>
        <w:right w:val="none" w:sz="0" w:space="0" w:color="auto"/>
      </w:divBdr>
    </w:div>
    <w:div w:id="1281373586">
      <w:bodyDiv w:val="1"/>
      <w:marLeft w:val="0"/>
      <w:marRight w:val="0"/>
      <w:marTop w:val="0"/>
      <w:marBottom w:val="0"/>
      <w:divBdr>
        <w:top w:val="none" w:sz="0" w:space="0" w:color="auto"/>
        <w:left w:val="none" w:sz="0" w:space="0" w:color="auto"/>
        <w:bottom w:val="none" w:sz="0" w:space="0" w:color="auto"/>
        <w:right w:val="none" w:sz="0" w:space="0" w:color="auto"/>
      </w:divBdr>
    </w:div>
    <w:div w:id="1518348914">
      <w:bodyDiv w:val="1"/>
      <w:marLeft w:val="0"/>
      <w:marRight w:val="0"/>
      <w:marTop w:val="0"/>
      <w:marBottom w:val="0"/>
      <w:divBdr>
        <w:top w:val="none" w:sz="0" w:space="0" w:color="auto"/>
        <w:left w:val="none" w:sz="0" w:space="0" w:color="auto"/>
        <w:bottom w:val="none" w:sz="0" w:space="0" w:color="auto"/>
        <w:right w:val="none" w:sz="0" w:space="0" w:color="auto"/>
      </w:divBdr>
    </w:div>
    <w:div w:id="1698890509">
      <w:bodyDiv w:val="1"/>
      <w:marLeft w:val="0"/>
      <w:marRight w:val="0"/>
      <w:marTop w:val="0"/>
      <w:marBottom w:val="0"/>
      <w:divBdr>
        <w:top w:val="none" w:sz="0" w:space="0" w:color="auto"/>
        <w:left w:val="none" w:sz="0" w:space="0" w:color="auto"/>
        <w:bottom w:val="none" w:sz="0" w:space="0" w:color="auto"/>
        <w:right w:val="none" w:sz="0" w:space="0" w:color="auto"/>
      </w:divBdr>
    </w:div>
    <w:div w:id="1743522192">
      <w:bodyDiv w:val="1"/>
      <w:marLeft w:val="0"/>
      <w:marRight w:val="0"/>
      <w:marTop w:val="0"/>
      <w:marBottom w:val="0"/>
      <w:divBdr>
        <w:top w:val="none" w:sz="0" w:space="0" w:color="auto"/>
        <w:left w:val="none" w:sz="0" w:space="0" w:color="auto"/>
        <w:bottom w:val="none" w:sz="0" w:space="0" w:color="auto"/>
        <w:right w:val="none" w:sz="0" w:space="0" w:color="auto"/>
      </w:divBdr>
    </w:div>
    <w:div w:id="1774132105">
      <w:bodyDiv w:val="1"/>
      <w:marLeft w:val="0"/>
      <w:marRight w:val="0"/>
      <w:marTop w:val="0"/>
      <w:marBottom w:val="0"/>
      <w:divBdr>
        <w:top w:val="none" w:sz="0" w:space="0" w:color="auto"/>
        <w:left w:val="none" w:sz="0" w:space="0" w:color="auto"/>
        <w:bottom w:val="none" w:sz="0" w:space="0" w:color="auto"/>
        <w:right w:val="none" w:sz="0" w:space="0" w:color="auto"/>
      </w:divBdr>
    </w:div>
    <w:div w:id="20679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01412-6B36-4063-A49F-4727318DF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3670</Words>
  <Characters>20922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Republica Moldova</vt:lpstr>
    </vt:vector>
  </TitlesOfParts>
  <Company>Организация</Company>
  <LinksUpToDate>false</LinksUpToDate>
  <CharactersWithSpaces>24543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Customer</dc:creator>
  <cp:lastModifiedBy>SUSARENCO</cp:lastModifiedBy>
  <cp:revision>5</cp:revision>
  <cp:lastPrinted>2017-05-22T11:02:00Z</cp:lastPrinted>
  <dcterms:created xsi:type="dcterms:W3CDTF">2017-05-22T11:01:00Z</dcterms:created>
  <dcterms:modified xsi:type="dcterms:W3CDTF">2017-05-29T08:43:00Z</dcterms:modified>
</cp:coreProperties>
</file>