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22" w:rsidRPr="008C1EA7" w:rsidRDefault="006D3B22" w:rsidP="008C1EA7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79666D" w:rsidRPr="008C1EA7" w:rsidRDefault="0079666D" w:rsidP="008C1EA7">
      <w:pPr>
        <w:tabs>
          <w:tab w:val="left" w:pos="4500"/>
        </w:tabs>
        <w:spacing w:after="0" w:line="240" w:lineRule="auto"/>
        <w:ind w:left="4500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F307B4" w:rsidRDefault="00F307B4" w:rsidP="008C1E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 w:rsidRPr="008C1EA7">
        <w:rPr>
          <w:rFonts w:ascii="Times New Roman" w:hAnsi="Times New Roman" w:cs="Times New Roman"/>
          <w:b/>
          <w:i/>
          <w:sz w:val="28"/>
          <w:szCs w:val="28"/>
          <w:lang w:val="ro-MO"/>
        </w:rPr>
        <w:t>Nota informativă</w:t>
      </w:r>
    </w:p>
    <w:p w:rsidR="002255D0" w:rsidRDefault="002255D0" w:rsidP="008C1EA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2255D0" w:rsidRPr="002255D0" w:rsidRDefault="002255D0" w:rsidP="008C1E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 w:rsidRPr="002255D0">
        <w:rPr>
          <w:rFonts w:ascii="Times New Roman" w:hAnsi="Times New Roman" w:cs="Times New Roman"/>
          <w:i/>
          <w:sz w:val="28"/>
          <w:szCs w:val="28"/>
          <w:lang w:val="ro-MO"/>
        </w:rPr>
        <w:t>La proiectul</w:t>
      </w:r>
      <w:r w:rsidRPr="002255D0">
        <w:rPr>
          <w:rFonts w:ascii="Times New Roman" w:hAnsi="Times New Roman" w:cs="Times New Roman"/>
          <w:b/>
          <w:i/>
          <w:sz w:val="28"/>
          <w:szCs w:val="28"/>
          <w:lang w:val="ro-MO"/>
        </w:rPr>
        <w:t xml:space="preserve"> </w:t>
      </w:r>
      <w:proofErr w:type="spellStart"/>
      <w:r w:rsidRPr="002255D0">
        <w:rPr>
          <w:rFonts w:ascii="Times New Roman" w:hAnsi="Times New Roman" w:cs="Times New Roman"/>
          <w:i/>
          <w:sz w:val="28"/>
          <w:szCs w:val="28"/>
          <w:lang w:val="ro-RO"/>
        </w:rPr>
        <w:t>Hotărîrii</w:t>
      </w:r>
      <w:proofErr w:type="spellEnd"/>
      <w:r w:rsidRPr="002255D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Guvernului RM cu privire la </w:t>
      </w:r>
      <w:r w:rsidRPr="005722F4">
        <w:rPr>
          <w:rFonts w:ascii="Times New Roman" w:hAnsi="Times New Roman" w:cs="Times New Roman"/>
          <w:i/>
          <w:sz w:val="28"/>
          <w:szCs w:val="28"/>
          <w:lang w:val="ro-RO"/>
        </w:rPr>
        <w:t xml:space="preserve">modificarea </w:t>
      </w:r>
      <w:r w:rsidR="00D44137" w:rsidRPr="005722F4">
        <w:rPr>
          <w:rFonts w:ascii="Times New Roman" w:hAnsi="Times New Roman" w:cs="Times New Roman"/>
          <w:i/>
          <w:sz w:val="28"/>
          <w:szCs w:val="28"/>
          <w:lang w:val="ro-RO"/>
        </w:rPr>
        <w:t>şi completarea</w:t>
      </w:r>
      <w:r w:rsidR="00D44137" w:rsidRPr="00D44137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proofErr w:type="spellStart"/>
      <w:r w:rsidRPr="002255D0">
        <w:rPr>
          <w:rFonts w:ascii="Times New Roman" w:hAnsi="Times New Roman" w:cs="Times New Roman"/>
          <w:i/>
          <w:sz w:val="28"/>
          <w:szCs w:val="28"/>
          <w:lang w:val="ro-RO"/>
        </w:rPr>
        <w:t>Hotărîrii</w:t>
      </w:r>
      <w:proofErr w:type="spellEnd"/>
      <w:r w:rsidRPr="002255D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Guvernului nr.657 din 6 noiembrie 2009 „Pentru aprobarea Regulamentului privind organizarea şi funcţionarea, structurii şi efectivului-limită ale Cancelariei de Stat”</w:t>
      </w:r>
    </w:p>
    <w:p w:rsidR="008C1EA7" w:rsidRPr="002255D0" w:rsidRDefault="008C1EA7" w:rsidP="008C1E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:rsidR="008C1EA7" w:rsidRPr="008C1EA7" w:rsidRDefault="008C1EA7" w:rsidP="008C1E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L</w:t>
      </w:r>
      <w:r w:rsidRPr="008C1E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a 23 decembrie 2016 a intrat în vigoare </w:t>
      </w:r>
      <w:r w:rsidRPr="008C1E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Legea nr.</w:t>
      </w:r>
      <w:r w:rsidRPr="008C1EA7">
        <w:rPr>
          <w:rFonts w:ascii="Times New Roman" w:hAnsi="Times New Roman" w:cs="Times New Roman"/>
          <w:iCs/>
          <w:sz w:val="28"/>
          <w:szCs w:val="28"/>
          <w:lang w:val="ro-MO"/>
        </w:rPr>
        <w:t xml:space="preserve">263 din 09 decembrie 2016, prin care a fost modificată și completată </w:t>
      </w:r>
      <w:r w:rsidRPr="008C1E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Legea nr.1111-XIII din 20 februarie 1997 privind asigurarea activității Președintelui Republicii Moldova</w:t>
      </w:r>
      <w:r w:rsidRPr="008C1EA7">
        <w:rPr>
          <w:rFonts w:ascii="Times New Roman" w:hAnsi="Times New Roman" w:cs="Times New Roman"/>
          <w:iCs/>
          <w:sz w:val="28"/>
          <w:szCs w:val="28"/>
          <w:lang w:val="ro-MO"/>
        </w:rPr>
        <w:t>.</w:t>
      </w:r>
    </w:p>
    <w:p w:rsidR="004654E2" w:rsidRPr="008C1EA7" w:rsidRDefault="006D3B22" w:rsidP="008C1EA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o-MO"/>
        </w:rPr>
      </w:pPr>
      <w:r w:rsidRPr="008C1EA7">
        <w:rPr>
          <w:rFonts w:ascii="Times New Roman" w:hAnsi="Times New Roman" w:cs="Times New Roman"/>
          <w:color w:val="000000"/>
          <w:sz w:val="28"/>
          <w:szCs w:val="28"/>
          <w:lang w:val="ro-MO"/>
        </w:rPr>
        <w:t>Conform</w:t>
      </w:r>
      <w:r w:rsidR="003F40FE" w:rsidRPr="008C1EA7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art</w:t>
      </w:r>
      <w:r w:rsidR="005337D0" w:rsidRPr="008C1EA7">
        <w:rPr>
          <w:rFonts w:ascii="Times New Roman" w:hAnsi="Times New Roman" w:cs="Times New Roman"/>
          <w:color w:val="000000"/>
          <w:sz w:val="28"/>
          <w:szCs w:val="28"/>
          <w:lang w:val="ro-MO"/>
        </w:rPr>
        <w:t>.</w:t>
      </w:r>
      <w:r w:rsidR="003F40FE" w:rsidRPr="008C1EA7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15 din </w:t>
      </w:r>
      <w:r w:rsidRPr="008C1EA7">
        <w:rPr>
          <w:rFonts w:ascii="Times New Roman" w:hAnsi="Times New Roman" w:cs="Times New Roman"/>
          <w:sz w:val="28"/>
          <w:szCs w:val="28"/>
          <w:lang w:val="ro-MO"/>
        </w:rPr>
        <w:t xml:space="preserve">Legea </w:t>
      </w:r>
      <w:r w:rsidRPr="008C1E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nr.1111-XIII din 20 februarie 1997 privind asigurarea activității Președintelui Republicii Moldova</w:t>
      </w:r>
      <w:r w:rsidR="003F40FE" w:rsidRPr="008C1EA7">
        <w:rPr>
          <w:rFonts w:ascii="Times New Roman" w:hAnsi="Times New Roman" w:cs="Times New Roman"/>
          <w:i/>
          <w:color w:val="000000"/>
          <w:sz w:val="28"/>
          <w:szCs w:val="28"/>
          <w:lang w:val="ro-MO"/>
        </w:rPr>
        <w:t xml:space="preserve">”în </w:t>
      </w:r>
      <w:r w:rsidR="00187A76" w:rsidRPr="008C1EA7">
        <w:rPr>
          <w:rFonts w:ascii="Times New Roman" w:hAnsi="Times New Roman" w:cs="Times New Roman"/>
          <w:i/>
          <w:color w:val="000000"/>
          <w:sz w:val="28"/>
          <w:szCs w:val="28"/>
          <w:lang w:val="ro-MO"/>
        </w:rPr>
        <w:t>caz de expirare a mandatului, de demisie sau de imposibilitate definitivă de exercitare a atribuțiilor, persoanei care a ocupat funcția de Președinte al Republicii Moldova i se asigură, pentru o perioadă de 4 ani, birou de lucru și asistent personal.”</w:t>
      </w:r>
    </w:p>
    <w:p w:rsidR="00187A76" w:rsidRPr="008C1EA7" w:rsidRDefault="00187A76" w:rsidP="008C1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8C1E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Totodată, </w:t>
      </w:r>
      <w:r w:rsidR="009F148E" w:rsidRPr="008C1E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potrivit </w:t>
      </w:r>
      <w:r w:rsidRPr="008C1E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art.18 din </w:t>
      </w:r>
      <w:r w:rsidR="006D3B22" w:rsidRPr="008C1E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legea susmenționată</w:t>
      </w:r>
      <w:r w:rsidRPr="008C1E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”</w:t>
      </w:r>
      <w:r w:rsidR="006D3B22" w:rsidRPr="008C1E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cheltuielile </w:t>
      </w:r>
      <w:r w:rsidRPr="008C1E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pentru executarea prevederilor prezentei legi se acoperă </w:t>
      </w:r>
      <w:r w:rsidRPr="008C1E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MO" w:eastAsia="ru-RU"/>
        </w:rPr>
        <w:t>din mijloacele financiare şi materiale ale Cancelariei de Stat</w:t>
      </w:r>
      <w:r w:rsidRPr="008C1E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 cu excepţia cheltuielilor stipulate la art.3, 4, 5 şi 13, care se acoperă din mijloacele financiare şi materiale ale Aparatului Preşedintelui Republicii Moldova, prevăzute în bugetul de stat.</w:t>
      </w:r>
    </w:p>
    <w:p w:rsidR="00AC32D6" w:rsidRPr="008C1EA7" w:rsidRDefault="006D3B22" w:rsidP="008C1EA7">
      <w:pPr>
        <w:pStyle w:val="NormalWeb"/>
        <w:rPr>
          <w:sz w:val="28"/>
          <w:szCs w:val="28"/>
          <w:lang w:val="ro-MO"/>
        </w:rPr>
      </w:pPr>
      <w:r w:rsidRPr="008C1EA7">
        <w:rPr>
          <w:sz w:val="28"/>
          <w:szCs w:val="28"/>
          <w:lang w:val="ro-MO"/>
        </w:rPr>
        <w:t>Menționăm</w:t>
      </w:r>
      <w:r w:rsidR="00AC32D6" w:rsidRPr="008C1EA7">
        <w:rPr>
          <w:sz w:val="28"/>
          <w:szCs w:val="28"/>
          <w:lang w:val="ro-MO"/>
        </w:rPr>
        <w:t xml:space="preserve"> că legea </w:t>
      </w:r>
      <w:r w:rsidR="00AC32D6" w:rsidRPr="008C1EA7">
        <w:rPr>
          <w:sz w:val="28"/>
          <w:szCs w:val="28"/>
          <w:u w:val="single"/>
          <w:lang w:val="ro-MO"/>
        </w:rPr>
        <w:t>nu prevede</w:t>
      </w:r>
      <w:r w:rsidR="00CF79FF" w:rsidRPr="008C1EA7">
        <w:rPr>
          <w:sz w:val="28"/>
          <w:szCs w:val="28"/>
          <w:u w:val="single"/>
          <w:lang w:val="ro-MO"/>
        </w:rPr>
        <w:t xml:space="preserve"> </w:t>
      </w:r>
      <w:r w:rsidR="00AC32D6" w:rsidRPr="008C1EA7">
        <w:rPr>
          <w:sz w:val="28"/>
          <w:szCs w:val="28"/>
          <w:u w:val="single"/>
          <w:lang w:val="ro-MO"/>
        </w:rPr>
        <w:t xml:space="preserve">ce statut </w:t>
      </w:r>
      <w:r w:rsidR="00C47F72" w:rsidRPr="008C1EA7">
        <w:rPr>
          <w:sz w:val="28"/>
          <w:szCs w:val="28"/>
          <w:u w:val="single"/>
          <w:lang w:val="ro-MO"/>
        </w:rPr>
        <w:t>are</w:t>
      </w:r>
      <w:r w:rsidR="00AC32D6" w:rsidRPr="008C1EA7">
        <w:rPr>
          <w:sz w:val="28"/>
          <w:szCs w:val="28"/>
          <w:u w:val="single"/>
          <w:lang w:val="ro-MO"/>
        </w:rPr>
        <w:t xml:space="preserve"> asistentul personal</w:t>
      </w:r>
      <w:r w:rsidR="00161C43" w:rsidRPr="008C1EA7">
        <w:rPr>
          <w:sz w:val="28"/>
          <w:szCs w:val="28"/>
          <w:lang w:val="ro-MO"/>
        </w:rPr>
        <w:t xml:space="preserve"> </w:t>
      </w:r>
      <w:r w:rsidR="00161C43" w:rsidRPr="008C1EA7">
        <w:rPr>
          <w:i/>
          <w:sz w:val="28"/>
          <w:szCs w:val="28"/>
          <w:lang w:val="ro-MO"/>
        </w:rPr>
        <w:t xml:space="preserve">(funcționar public, </w:t>
      </w:r>
      <w:r w:rsidR="009F148E" w:rsidRPr="008C1EA7">
        <w:rPr>
          <w:i/>
          <w:sz w:val="28"/>
          <w:szCs w:val="28"/>
          <w:lang w:val="ro-MO"/>
        </w:rPr>
        <w:t>funcție</w:t>
      </w:r>
      <w:r w:rsidR="00CF79FF" w:rsidRPr="008C1EA7">
        <w:rPr>
          <w:i/>
          <w:sz w:val="28"/>
          <w:szCs w:val="28"/>
          <w:lang w:val="ro-MO"/>
        </w:rPr>
        <w:t xml:space="preserve"> </w:t>
      </w:r>
      <w:r w:rsidR="00161C43" w:rsidRPr="008C1EA7">
        <w:rPr>
          <w:i/>
          <w:sz w:val="28"/>
          <w:szCs w:val="28"/>
          <w:lang w:val="ro-MO"/>
        </w:rPr>
        <w:t>de demnitate publică</w:t>
      </w:r>
      <w:r w:rsidR="009F148E" w:rsidRPr="008C1EA7">
        <w:rPr>
          <w:i/>
          <w:sz w:val="28"/>
          <w:szCs w:val="28"/>
          <w:lang w:val="ro-MO"/>
        </w:rPr>
        <w:t>, personal din cabinetul persoanei cu funcție de demnitate publică</w:t>
      </w:r>
      <w:r w:rsidR="00CF79FF" w:rsidRPr="008C1EA7">
        <w:rPr>
          <w:i/>
          <w:sz w:val="28"/>
          <w:szCs w:val="28"/>
          <w:lang w:val="ro-MO"/>
        </w:rPr>
        <w:t xml:space="preserve"> </w:t>
      </w:r>
      <w:r w:rsidR="009F148E" w:rsidRPr="008C1EA7">
        <w:rPr>
          <w:i/>
          <w:sz w:val="28"/>
          <w:szCs w:val="28"/>
          <w:lang w:val="ro-MO"/>
        </w:rPr>
        <w:t>sau persoană</w:t>
      </w:r>
      <w:r w:rsidR="00CF79FF" w:rsidRPr="008C1EA7">
        <w:rPr>
          <w:i/>
          <w:sz w:val="28"/>
          <w:szCs w:val="28"/>
          <w:lang w:val="ro-MO"/>
        </w:rPr>
        <w:t xml:space="preserve"> angajată pe bază de contract individual de muncă în unităţile bugetare</w:t>
      </w:r>
      <w:r w:rsidR="00161C43" w:rsidRPr="008C1EA7">
        <w:rPr>
          <w:i/>
          <w:sz w:val="28"/>
          <w:szCs w:val="28"/>
          <w:lang w:val="ro-MO"/>
        </w:rPr>
        <w:t>)</w:t>
      </w:r>
      <w:r w:rsidR="00CF79FF" w:rsidRPr="008C1EA7">
        <w:rPr>
          <w:sz w:val="28"/>
          <w:szCs w:val="28"/>
          <w:lang w:val="ro-MO"/>
        </w:rPr>
        <w:t xml:space="preserve">, </w:t>
      </w:r>
      <w:r w:rsidR="00CF79FF" w:rsidRPr="008C1EA7">
        <w:rPr>
          <w:sz w:val="28"/>
          <w:szCs w:val="28"/>
          <w:u w:val="single"/>
          <w:lang w:val="ro-MO"/>
        </w:rPr>
        <w:t xml:space="preserve">nu reglementează </w:t>
      </w:r>
      <w:r w:rsidR="009F148E" w:rsidRPr="008C1EA7">
        <w:rPr>
          <w:sz w:val="28"/>
          <w:szCs w:val="28"/>
          <w:u w:val="single"/>
          <w:lang w:val="ro-MO"/>
        </w:rPr>
        <w:t xml:space="preserve">condițiile de </w:t>
      </w:r>
      <w:r w:rsidR="00CF79FF" w:rsidRPr="008C1EA7">
        <w:rPr>
          <w:sz w:val="28"/>
          <w:szCs w:val="28"/>
          <w:u w:val="single"/>
          <w:lang w:val="ro-MO"/>
        </w:rPr>
        <w:t>salarizare</w:t>
      </w:r>
      <w:r w:rsidR="009F148E" w:rsidRPr="008C1EA7">
        <w:rPr>
          <w:sz w:val="28"/>
          <w:szCs w:val="28"/>
          <w:u w:val="single"/>
          <w:lang w:val="ro-MO"/>
        </w:rPr>
        <w:t xml:space="preserve"> </w:t>
      </w:r>
      <w:r w:rsidR="00CF79FF" w:rsidRPr="008C1EA7">
        <w:rPr>
          <w:sz w:val="28"/>
          <w:szCs w:val="28"/>
          <w:u w:val="single"/>
          <w:lang w:val="ro-MO"/>
        </w:rPr>
        <w:t>a asistentului</w:t>
      </w:r>
      <w:r w:rsidR="00CF79FF" w:rsidRPr="008C1EA7">
        <w:rPr>
          <w:sz w:val="28"/>
          <w:szCs w:val="28"/>
          <w:lang w:val="ro-MO"/>
        </w:rPr>
        <w:t xml:space="preserve"> </w:t>
      </w:r>
      <w:r w:rsidR="00AC32D6" w:rsidRPr="008C1EA7">
        <w:rPr>
          <w:sz w:val="28"/>
          <w:szCs w:val="28"/>
          <w:lang w:val="ro-MO"/>
        </w:rPr>
        <w:t xml:space="preserve">și </w:t>
      </w:r>
      <w:r w:rsidR="00C47F72" w:rsidRPr="008C1EA7">
        <w:rPr>
          <w:sz w:val="28"/>
          <w:szCs w:val="28"/>
          <w:u w:val="single"/>
          <w:lang w:val="ro-MO"/>
        </w:rPr>
        <w:t xml:space="preserve">nu stipulează </w:t>
      </w:r>
      <w:r w:rsidR="00AC32D6" w:rsidRPr="008C1EA7">
        <w:rPr>
          <w:sz w:val="28"/>
          <w:szCs w:val="28"/>
          <w:u w:val="single"/>
          <w:lang w:val="ro-MO"/>
        </w:rPr>
        <w:t>c</w:t>
      </w:r>
      <w:r w:rsidR="00C47F72" w:rsidRPr="008C1EA7">
        <w:rPr>
          <w:sz w:val="28"/>
          <w:szCs w:val="28"/>
          <w:u w:val="single"/>
          <w:lang w:val="ro-MO"/>
        </w:rPr>
        <w:t>e</w:t>
      </w:r>
      <w:r w:rsidRPr="008C1EA7">
        <w:rPr>
          <w:sz w:val="28"/>
          <w:szCs w:val="28"/>
          <w:u w:val="single"/>
          <w:lang w:val="ro-MO"/>
        </w:rPr>
        <w:t xml:space="preserve"> legislație</w:t>
      </w:r>
      <w:r w:rsidR="00AC32D6" w:rsidRPr="008C1EA7">
        <w:rPr>
          <w:sz w:val="28"/>
          <w:szCs w:val="28"/>
          <w:u w:val="single"/>
          <w:lang w:val="ro-MO"/>
        </w:rPr>
        <w:t xml:space="preserve"> va fi aplicabilă în cazul </w:t>
      </w:r>
      <w:r w:rsidR="009204DD" w:rsidRPr="008C1EA7">
        <w:rPr>
          <w:sz w:val="28"/>
          <w:szCs w:val="28"/>
          <w:u w:val="single"/>
          <w:lang w:val="ro-MO"/>
        </w:rPr>
        <w:t xml:space="preserve">apariției, modificării </w:t>
      </w:r>
      <w:r w:rsidR="00AC32D6" w:rsidRPr="008C1EA7">
        <w:rPr>
          <w:sz w:val="28"/>
          <w:szCs w:val="28"/>
          <w:u w:val="single"/>
          <w:lang w:val="ro-MO"/>
        </w:rPr>
        <w:t xml:space="preserve">sau </w:t>
      </w:r>
      <w:r w:rsidR="003F40FE" w:rsidRPr="008C1EA7">
        <w:rPr>
          <w:sz w:val="28"/>
          <w:szCs w:val="28"/>
          <w:u w:val="single"/>
          <w:lang w:val="ro-MO"/>
        </w:rPr>
        <w:t>încetării</w:t>
      </w:r>
      <w:r w:rsidR="00AC32D6" w:rsidRPr="008C1EA7">
        <w:rPr>
          <w:sz w:val="28"/>
          <w:szCs w:val="28"/>
          <w:u w:val="single"/>
          <w:lang w:val="ro-MO"/>
        </w:rPr>
        <w:t xml:space="preserve"> </w:t>
      </w:r>
      <w:r w:rsidR="009204DD" w:rsidRPr="008C1EA7">
        <w:rPr>
          <w:sz w:val="28"/>
          <w:szCs w:val="28"/>
          <w:u w:val="single"/>
          <w:lang w:val="ro-MO"/>
        </w:rPr>
        <w:t>raporturilor</w:t>
      </w:r>
      <w:r w:rsidR="00AC32D6" w:rsidRPr="008C1EA7">
        <w:rPr>
          <w:sz w:val="28"/>
          <w:szCs w:val="28"/>
          <w:u w:val="single"/>
          <w:lang w:val="ro-MO"/>
        </w:rPr>
        <w:t xml:space="preserve"> de muncă</w:t>
      </w:r>
      <w:r w:rsidR="00AC32D6" w:rsidRPr="008C1EA7">
        <w:rPr>
          <w:sz w:val="28"/>
          <w:szCs w:val="28"/>
          <w:lang w:val="ro-MO"/>
        </w:rPr>
        <w:t>.</w:t>
      </w:r>
    </w:p>
    <w:p w:rsidR="00161C43" w:rsidRPr="008C1EA7" w:rsidRDefault="00CF79FF" w:rsidP="008C1EA7">
      <w:pPr>
        <w:pStyle w:val="NormalWeb"/>
        <w:rPr>
          <w:sz w:val="28"/>
          <w:szCs w:val="28"/>
          <w:lang w:val="ro-MO"/>
        </w:rPr>
      </w:pPr>
      <w:r w:rsidRPr="008C1EA7">
        <w:rPr>
          <w:bCs/>
          <w:sz w:val="28"/>
          <w:szCs w:val="28"/>
          <w:lang w:val="ro-MO"/>
        </w:rPr>
        <w:t xml:space="preserve">Potrivit </w:t>
      </w:r>
      <w:r w:rsidRPr="008C1EA7">
        <w:rPr>
          <w:b/>
          <w:bCs/>
          <w:sz w:val="28"/>
          <w:szCs w:val="28"/>
          <w:lang w:val="ro-MO"/>
        </w:rPr>
        <w:t>instituției analogiei</w:t>
      </w:r>
      <w:r w:rsidRPr="008C1EA7">
        <w:rPr>
          <w:bCs/>
          <w:sz w:val="28"/>
          <w:szCs w:val="28"/>
          <w:lang w:val="ro-MO"/>
        </w:rPr>
        <w:t>,</w:t>
      </w:r>
      <w:r w:rsidRPr="008C1EA7">
        <w:rPr>
          <w:b/>
          <w:bCs/>
          <w:sz w:val="28"/>
          <w:szCs w:val="28"/>
          <w:lang w:val="ro-MO"/>
        </w:rPr>
        <w:t xml:space="preserve"> </w:t>
      </w:r>
      <w:r w:rsidRPr="008C1EA7">
        <w:rPr>
          <w:sz w:val="28"/>
          <w:szCs w:val="28"/>
          <w:lang w:val="ro-MO"/>
        </w:rPr>
        <w:t xml:space="preserve">în </w:t>
      </w:r>
      <w:r w:rsidR="00161C43" w:rsidRPr="008C1EA7">
        <w:rPr>
          <w:sz w:val="28"/>
          <w:szCs w:val="28"/>
          <w:lang w:val="ro-MO"/>
        </w:rPr>
        <w:t xml:space="preserve">cazul nereglementării prin lege ori prin acord al părţilor şi lipsei de uzanţe, li se aplică, dacă aceasta nu contravine esenţei lor, norma legislaţiei care reglementează raporturi similare </w:t>
      </w:r>
      <w:r w:rsidR="00161C43" w:rsidRPr="008C1EA7">
        <w:rPr>
          <w:b/>
          <w:sz w:val="28"/>
          <w:szCs w:val="28"/>
          <w:lang w:val="ro-MO"/>
        </w:rPr>
        <w:t>(analogia legii).</w:t>
      </w:r>
      <w:r w:rsidR="00161C43" w:rsidRPr="008C1EA7">
        <w:rPr>
          <w:sz w:val="28"/>
          <w:szCs w:val="28"/>
          <w:lang w:val="ro-MO"/>
        </w:rPr>
        <w:t xml:space="preserve"> Dacă aplicarea analogiei legii este imposibilă, drepturile şi obligaţiile părţilor se determină în funcţie de principiile generale şi de sensul legislaţiei </w:t>
      </w:r>
      <w:r w:rsidR="00161C43" w:rsidRPr="008C1EA7">
        <w:rPr>
          <w:b/>
          <w:sz w:val="28"/>
          <w:szCs w:val="28"/>
          <w:lang w:val="ro-MO"/>
        </w:rPr>
        <w:t>(analogia dreptului).</w:t>
      </w:r>
      <w:r w:rsidR="00161C43" w:rsidRPr="008C1EA7">
        <w:rPr>
          <w:sz w:val="28"/>
          <w:szCs w:val="28"/>
          <w:lang w:val="ro-MO"/>
        </w:rPr>
        <w:t xml:space="preserve"> </w:t>
      </w:r>
    </w:p>
    <w:p w:rsidR="00161C43" w:rsidRDefault="006D3B22" w:rsidP="008C1EA7">
      <w:pPr>
        <w:pStyle w:val="NormalWeb"/>
        <w:rPr>
          <w:i/>
          <w:sz w:val="28"/>
          <w:szCs w:val="28"/>
          <w:u w:val="single"/>
          <w:lang w:val="ro-MO"/>
        </w:rPr>
      </w:pPr>
      <w:r w:rsidRPr="008C1EA7">
        <w:rPr>
          <w:sz w:val="28"/>
          <w:szCs w:val="28"/>
          <w:lang w:val="ro-MO"/>
        </w:rPr>
        <w:t>Art</w:t>
      </w:r>
      <w:r w:rsidR="00CF79FF" w:rsidRPr="008C1EA7">
        <w:rPr>
          <w:sz w:val="28"/>
          <w:szCs w:val="28"/>
          <w:lang w:val="ro-MO"/>
        </w:rPr>
        <w:t>.2 din Codul Muncii al RM</w:t>
      </w:r>
      <w:r w:rsidR="00C47F72" w:rsidRPr="008C1EA7">
        <w:rPr>
          <w:sz w:val="28"/>
          <w:szCs w:val="28"/>
          <w:lang w:val="ro-MO"/>
        </w:rPr>
        <w:t xml:space="preserve"> </w:t>
      </w:r>
      <w:r w:rsidRPr="008C1EA7">
        <w:rPr>
          <w:sz w:val="28"/>
          <w:szCs w:val="28"/>
          <w:lang w:val="ro-MO"/>
        </w:rPr>
        <w:t>prevede</w:t>
      </w:r>
      <w:r w:rsidRPr="008C1EA7">
        <w:rPr>
          <w:i/>
          <w:sz w:val="28"/>
          <w:szCs w:val="28"/>
          <w:lang w:val="ro-MO"/>
        </w:rPr>
        <w:t>:</w:t>
      </w:r>
      <w:r w:rsidR="00C47F72" w:rsidRPr="008C1EA7">
        <w:rPr>
          <w:i/>
          <w:sz w:val="28"/>
          <w:szCs w:val="28"/>
          <w:lang w:val="ro-MO"/>
        </w:rPr>
        <w:t xml:space="preserve">”Codul Muncii </w:t>
      </w:r>
      <w:r w:rsidR="00161C43" w:rsidRPr="008C1EA7">
        <w:rPr>
          <w:i/>
          <w:sz w:val="28"/>
          <w:szCs w:val="28"/>
          <w:lang w:val="ro-MO"/>
        </w:rPr>
        <w:t>reglementează totalitatea raporturilor individuale şi colective de muncă, controlul aplicării reglementărilor din domeniul raporturilor de muncă, jurisdicţia muncii, precum şi alte raporturi legate nemijlocit de raporturile de muncă</w:t>
      </w:r>
      <w:r w:rsidR="00161C43" w:rsidRPr="008C1EA7">
        <w:rPr>
          <w:i/>
          <w:sz w:val="28"/>
          <w:szCs w:val="28"/>
          <w:u w:val="single"/>
          <w:lang w:val="ro-MO"/>
        </w:rPr>
        <w:t xml:space="preserve">. </w:t>
      </w:r>
      <w:r w:rsidR="00CF79FF" w:rsidRPr="008C1EA7">
        <w:rPr>
          <w:i/>
          <w:sz w:val="28"/>
          <w:szCs w:val="28"/>
          <w:u w:val="single"/>
          <w:lang w:val="ro-MO"/>
        </w:rPr>
        <w:t>Cod</w:t>
      </w:r>
      <w:r w:rsidR="00C47F72" w:rsidRPr="008C1EA7">
        <w:rPr>
          <w:i/>
          <w:sz w:val="28"/>
          <w:szCs w:val="28"/>
          <w:u w:val="single"/>
          <w:lang w:val="ro-MO"/>
        </w:rPr>
        <w:t>ul</w:t>
      </w:r>
      <w:r w:rsidR="00CF79FF" w:rsidRPr="008C1EA7">
        <w:rPr>
          <w:i/>
          <w:sz w:val="28"/>
          <w:szCs w:val="28"/>
          <w:u w:val="single"/>
          <w:lang w:val="ro-MO"/>
        </w:rPr>
        <w:t xml:space="preserve"> </w:t>
      </w:r>
      <w:r w:rsidR="00C47F72" w:rsidRPr="008C1EA7">
        <w:rPr>
          <w:i/>
          <w:sz w:val="28"/>
          <w:szCs w:val="28"/>
          <w:u w:val="single"/>
          <w:lang w:val="ro-MO"/>
        </w:rPr>
        <w:t xml:space="preserve">muncii </w:t>
      </w:r>
      <w:r w:rsidR="00161C43" w:rsidRPr="008C1EA7">
        <w:rPr>
          <w:i/>
          <w:sz w:val="28"/>
          <w:szCs w:val="28"/>
          <w:u w:val="single"/>
          <w:lang w:val="ro-MO"/>
        </w:rPr>
        <w:t>se aplică şi raporturilor de muncă reglementate prin legi organice şi prin alte acte normative.</w:t>
      </w:r>
      <w:r w:rsidRPr="008C1EA7">
        <w:rPr>
          <w:i/>
          <w:sz w:val="28"/>
          <w:szCs w:val="28"/>
          <w:u w:val="single"/>
          <w:lang w:val="ro-MO"/>
        </w:rPr>
        <w:t>”</w:t>
      </w:r>
    </w:p>
    <w:p w:rsidR="0077110C" w:rsidRPr="005722F4" w:rsidRDefault="003B333B" w:rsidP="003B333B">
      <w:pPr>
        <w:pStyle w:val="NormalWeb"/>
        <w:rPr>
          <w:sz w:val="28"/>
          <w:szCs w:val="28"/>
          <w:lang w:val="ro-MO"/>
        </w:rPr>
      </w:pPr>
      <w:r w:rsidRPr="005722F4">
        <w:rPr>
          <w:sz w:val="28"/>
          <w:szCs w:val="28"/>
          <w:lang w:val="ro-MO"/>
        </w:rPr>
        <w:t xml:space="preserve">În vederea realizării obiectivelor Programului de activitate al Guvernului Republicii Moldova 2016-2018 și implementării Strategiei privind reforma administrației publice pentru anii 2016-2020, aprobată prin </w:t>
      </w:r>
      <w:proofErr w:type="spellStart"/>
      <w:r w:rsidRPr="005722F4">
        <w:rPr>
          <w:sz w:val="28"/>
          <w:szCs w:val="28"/>
          <w:lang w:val="ro-MO"/>
        </w:rPr>
        <w:t>Hotărîrea</w:t>
      </w:r>
      <w:proofErr w:type="spellEnd"/>
      <w:r w:rsidRPr="005722F4">
        <w:rPr>
          <w:sz w:val="28"/>
          <w:szCs w:val="28"/>
          <w:lang w:val="ro-MO"/>
        </w:rPr>
        <w:t xml:space="preserve"> Guvernului nr.911 din 25 iulie 2016, la </w:t>
      </w:r>
      <w:r w:rsidR="0077110C" w:rsidRPr="005722F4">
        <w:rPr>
          <w:sz w:val="28"/>
          <w:szCs w:val="28"/>
          <w:lang w:val="ro-MO"/>
        </w:rPr>
        <w:t xml:space="preserve">18 ianuarie 2016 a intrat în vigoare </w:t>
      </w:r>
      <w:proofErr w:type="spellStart"/>
      <w:r w:rsidR="0077110C" w:rsidRPr="005722F4">
        <w:rPr>
          <w:sz w:val="28"/>
          <w:szCs w:val="28"/>
          <w:lang w:val="ro-MO"/>
        </w:rPr>
        <w:t>Hotărîrea</w:t>
      </w:r>
      <w:proofErr w:type="spellEnd"/>
      <w:r w:rsidR="0077110C" w:rsidRPr="005722F4">
        <w:rPr>
          <w:sz w:val="28"/>
          <w:szCs w:val="28"/>
          <w:lang w:val="ro-MO"/>
        </w:rPr>
        <w:t xml:space="preserve"> Guvernului nr. 11 cu privire la Centrul de Implementare a Reformelor.</w:t>
      </w:r>
    </w:p>
    <w:p w:rsidR="0077110C" w:rsidRPr="0077110C" w:rsidRDefault="0077110C" w:rsidP="0077110C">
      <w:pPr>
        <w:pStyle w:val="NormalWeb"/>
        <w:rPr>
          <w:sz w:val="28"/>
          <w:szCs w:val="28"/>
          <w:lang w:val="ro-MO"/>
        </w:rPr>
      </w:pPr>
      <w:r w:rsidRPr="005722F4">
        <w:rPr>
          <w:sz w:val="28"/>
          <w:szCs w:val="28"/>
          <w:lang w:val="ro-MO"/>
        </w:rPr>
        <w:t>Reieșind din preve</w:t>
      </w:r>
      <w:r w:rsidR="003B333B" w:rsidRPr="005722F4">
        <w:rPr>
          <w:sz w:val="28"/>
          <w:szCs w:val="28"/>
          <w:lang w:val="ro-MO"/>
        </w:rPr>
        <w:t>de</w:t>
      </w:r>
      <w:r w:rsidRPr="005722F4">
        <w:rPr>
          <w:sz w:val="28"/>
          <w:szCs w:val="28"/>
          <w:lang w:val="ro-MO"/>
        </w:rPr>
        <w:t>rile art. 2 al HG menționate,</w:t>
      </w:r>
      <w:r w:rsidRPr="005722F4">
        <w:rPr>
          <w:lang w:val="en-US"/>
        </w:rPr>
        <w:t xml:space="preserve"> </w:t>
      </w:r>
      <w:r w:rsidR="003B333B" w:rsidRPr="005722F4">
        <w:rPr>
          <w:sz w:val="28"/>
          <w:szCs w:val="28"/>
          <w:lang w:val="ro-MO"/>
        </w:rPr>
        <w:t xml:space="preserve">fondator </w:t>
      </w:r>
      <w:r w:rsidRPr="005722F4">
        <w:rPr>
          <w:sz w:val="28"/>
          <w:szCs w:val="28"/>
          <w:lang w:val="ro-MO"/>
        </w:rPr>
        <w:t xml:space="preserve">al </w:t>
      </w:r>
      <w:r w:rsidR="003B333B" w:rsidRPr="005722F4">
        <w:rPr>
          <w:sz w:val="28"/>
          <w:szCs w:val="28"/>
          <w:lang w:val="ro-MO"/>
        </w:rPr>
        <w:t xml:space="preserve">instituţiei </w:t>
      </w:r>
      <w:r w:rsidRPr="005722F4">
        <w:rPr>
          <w:sz w:val="28"/>
          <w:szCs w:val="28"/>
          <w:lang w:val="ro-MO"/>
        </w:rPr>
        <w:t>publice „Centrul de Implementare a Reformelor” este Guvernul, care deleagă exercitarea funcţiei de fondator Cancelariei de Stat</w:t>
      </w:r>
      <w:r w:rsidR="003B333B" w:rsidRPr="005722F4">
        <w:rPr>
          <w:sz w:val="28"/>
          <w:szCs w:val="28"/>
          <w:lang w:val="ro-MO"/>
        </w:rPr>
        <w:t>.</w:t>
      </w:r>
    </w:p>
    <w:p w:rsidR="00996FE4" w:rsidRPr="008C1EA7" w:rsidRDefault="00C47F72" w:rsidP="008C1E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C1EA7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Pornind </w:t>
      </w:r>
      <w:r w:rsidR="006D3B22" w:rsidRPr="008C1EA7">
        <w:rPr>
          <w:rFonts w:ascii="Times New Roman" w:hAnsi="Times New Roman" w:cs="Times New Roman"/>
          <w:sz w:val="28"/>
          <w:szCs w:val="28"/>
          <w:lang w:val="ro-MO"/>
        </w:rPr>
        <w:t>de la</w:t>
      </w:r>
      <w:r w:rsidRPr="008C1EA7">
        <w:rPr>
          <w:rFonts w:ascii="Times New Roman" w:hAnsi="Times New Roman" w:cs="Times New Roman"/>
          <w:sz w:val="28"/>
          <w:szCs w:val="28"/>
          <w:lang w:val="ro-MO"/>
        </w:rPr>
        <w:t xml:space="preserve"> cele relatate, </w:t>
      </w:r>
      <w:r w:rsidR="006D3B22" w:rsidRPr="008C1EA7">
        <w:rPr>
          <w:rFonts w:ascii="Times New Roman" w:hAnsi="Times New Roman" w:cs="Times New Roman"/>
          <w:sz w:val="28"/>
          <w:szCs w:val="28"/>
          <w:lang w:val="ro-MO"/>
        </w:rPr>
        <w:t>în vederea excluderii</w:t>
      </w:r>
      <w:r w:rsidR="00AC32D6" w:rsidRPr="008C1EA7">
        <w:rPr>
          <w:rFonts w:ascii="Times New Roman" w:hAnsi="Times New Roman" w:cs="Times New Roman"/>
          <w:sz w:val="28"/>
          <w:szCs w:val="28"/>
          <w:lang w:val="ro-MO"/>
        </w:rPr>
        <w:t xml:space="preserve"> lacunei de drept</w:t>
      </w:r>
      <w:r w:rsidR="003F40FE" w:rsidRPr="008C1EA7">
        <w:rPr>
          <w:rFonts w:ascii="Times New Roman" w:hAnsi="Times New Roman" w:cs="Times New Roman"/>
          <w:sz w:val="28"/>
          <w:szCs w:val="28"/>
          <w:lang w:val="ro-MO"/>
        </w:rPr>
        <w:t xml:space="preserve">, se propune </w:t>
      </w:r>
      <w:r w:rsidR="00996FE4" w:rsidRPr="008C1EA7">
        <w:rPr>
          <w:rFonts w:ascii="Times New Roman" w:hAnsi="Times New Roman" w:cs="Times New Roman"/>
          <w:sz w:val="28"/>
          <w:szCs w:val="28"/>
          <w:lang w:val="ro-MO"/>
        </w:rPr>
        <w:t xml:space="preserve">modificarea </w:t>
      </w:r>
      <w:r w:rsidR="003B333B" w:rsidRPr="005722F4">
        <w:rPr>
          <w:rFonts w:ascii="Times New Roman" w:hAnsi="Times New Roman" w:cs="Times New Roman"/>
          <w:sz w:val="28"/>
          <w:szCs w:val="28"/>
          <w:lang w:val="ro-MO"/>
        </w:rPr>
        <w:t>şi completarea</w:t>
      </w:r>
      <w:r w:rsidR="003B333B" w:rsidRPr="003B333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996FE4" w:rsidRPr="008C1EA7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="00996FE4" w:rsidRPr="008C1EA7">
        <w:rPr>
          <w:rFonts w:ascii="Times New Roman" w:hAnsi="Times New Roman" w:cs="Times New Roman"/>
          <w:sz w:val="28"/>
          <w:szCs w:val="28"/>
          <w:lang w:val="ro-MO"/>
        </w:rPr>
        <w:t xml:space="preserve"> Guvernului nr.657 din 6 noiembrie 2009 “Pentru aprobarea Regulamentului privind organizarea şi funcţionarea, structurii şi efectivului-limită ale Cancelariei de Stat”, </w:t>
      </w:r>
      <w:proofErr w:type="spellStart"/>
      <w:r w:rsidR="006D3B22" w:rsidRPr="008C1EA7">
        <w:rPr>
          <w:rFonts w:ascii="Times New Roman" w:hAnsi="Times New Roman" w:cs="Times New Roman"/>
          <w:sz w:val="28"/>
          <w:szCs w:val="28"/>
          <w:lang w:val="ro-MO"/>
        </w:rPr>
        <w:t>luînd</w:t>
      </w:r>
      <w:proofErr w:type="spellEnd"/>
      <w:r w:rsidR="006D3B22" w:rsidRPr="008C1EA7">
        <w:rPr>
          <w:rFonts w:ascii="Times New Roman" w:hAnsi="Times New Roman" w:cs="Times New Roman"/>
          <w:sz w:val="28"/>
          <w:szCs w:val="28"/>
          <w:lang w:val="ro-MO"/>
        </w:rPr>
        <w:t xml:space="preserve"> în considerație următoarele</w:t>
      </w:r>
      <w:r w:rsidR="00996FE4" w:rsidRPr="008C1EA7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996FE4" w:rsidRPr="008C1EA7" w:rsidRDefault="00996FE4" w:rsidP="008C1E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8C1EA7">
        <w:rPr>
          <w:rFonts w:ascii="Times New Roman" w:hAnsi="Times New Roman" w:cs="Times New Roman"/>
          <w:sz w:val="28"/>
          <w:szCs w:val="28"/>
          <w:lang w:val="ro-MO"/>
        </w:rPr>
        <w:t xml:space="preserve">- 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efectivul-limită al Cancelariei de Stat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 fie majorat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cu o unitate de personal,  de la 171 la 172 unități </w:t>
      </w:r>
      <w:r w:rsidRPr="008C1EA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o-MO"/>
        </w:rPr>
        <w:t>( cu unitatea - asistent personal al persoanei care a ocupat funcţia de Preşedinte al Republicii Moldova)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;</w:t>
      </w:r>
    </w:p>
    <w:p w:rsidR="00996FE4" w:rsidRPr="008C1EA7" w:rsidRDefault="00996FE4" w:rsidP="008C1E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 condițiil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de apariție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modificare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și încetare a raporturilor de muncă cu asistentul personal al persoanei care a ocupat funcţia de Preşedinte al Republicii Moldova</w:t>
      </w:r>
      <w:r w:rsidR="00C47F7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să fie stabilite în conformitate</w:t>
      </w:r>
      <w:r w:rsidR="00C47F7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cu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prevederile legislației</w:t>
      </w:r>
      <w:r w:rsidR="00C47F7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muncii;</w:t>
      </w:r>
    </w:p>
    <w:p w:rsidR="0079666D" w:rsidRDefault="00C47F72" w:rsidP="008C1E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- 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să fie 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aplica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tă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instituți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analogiei </w:t>
      </w:r>
      <w:r w:rsidR="006D3B22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legii 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referitor la</w:t>
      </w:r>
      <w:r w:rsidRPr="008C1E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salarizarea </w:t>
      </w:r>
      <w:r w:rsidR="00CF79FF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asistentului personal</w:t>
      </w:r>
      <w:r w:rsidR="005337D0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al ex-președintelui</w:t>
      </w:r>
      <w:r w:rsidR="00CF79FF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în cuantumul stabilit la anexa nr.12 din</w:t>
      </w:r>
      <w:r w:rsidR="00CF79FF" w:rsidRPr="008C1E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 </w:t>
      </w:r>
      <w:r w:rsidR="00CF79FF" w:rsidRPr="008C1E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Legea nr.355-XVI din 23 decembrie 2005</w:t>
      </w:r>
      <w:r w:rsidR="00CF79FF" w:rsidRPr="008C1E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 </w:t>
      </w:r>
      <w:r w:rsidRPr="008C1E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”C</w:t>
      </w:r>
      <w:r w:rsidR="00CF79FF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 privire la sistemul de salarizare în sectorul bugetar</w:t>
      </w:r>
      <w:r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</w:t>
      </w:r>
      <w:r w:rsidR="00CF79FF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="00CF79FF" w:rsidRPr="008C1EA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o-MO"/>
        </w:rPr>
        <w:t>pentru funcția de asistent în cabinetul Președintelui Republicii Moldova</w:t>
      </w:r>
      <w:r w:rsidR="00CF79FF" w:rsidRPr="008C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2255D0" w:rsidRDefault="00D44137" w:rsidP="008C1E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72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- </w:t>
      </w:r>
      <w:r w:rsidR="005722F4" w:rsidRPr="00572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completare anexei</w:t>
      </w:r>
      <w:r w:rsidR="0036266F" w:rsidRPr="00572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nr. 2 </w:t>
      </w:r>
      <w:r w:rsidR="005722F4" w:rsidRPr="00572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ș</w:t>
      </w:r>
      <w:r w:rsidR="005722F4" w:rsidRPr="00572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 3-</w:t>
      </w:r>
      <w:r w:rsidR="0036266F" w:rsidRPr="00572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al Regulamentului </w:t>
      </w:r>
      <w:r w:rsidR="0036266F" w:rsidRPr="005722F4">
        <w:rPr>
          <w:rFonts w:ascii="Times New Roman" w:hAnsi="Times New Roman" w:cs="Times New Roman"/>
          <w:sz w:val="26"/>
          <w:szCs w:val="26"/>
          <w:lang w:val="ro-MO"/>
        </w:rPr>
        <w:t>privind organizarea şi funcţionarea, structurii şi efectivului-limită ale Cancelariei de Stat</w:t>
      </w:r>
      <w:r w:rsidR="0036266F" w:rsidRPr="00572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aprobat prin </w:t>
      </w:r>
      <w:proofErr w:type="spellStart"/>
      <w:r w:rsidR="0036266F" w:rsidRPr="005722F4">
        <w:rPr>
          <w:rFonts w:ascii="Times New Roman" w:hAnsi="Times New Roman" w:cs="Times New Roman"/>
          <w:sz w:val="26"/>
          <w:szCs w:val="26"/>
          <w:lang w:val="ro-MO"/>
        </w:rPr>
        <w:t>Hotărîrea</w:t>
      </w:r>
      <w:proofErr w:type="spellEnd"/>
      <w:r w:rsidR="0036266F" w:rsidRPr="005722F4">
        <w:rPr>
          <w:rFonts w:ascii="Times New Roman" w:hAnsi="Times New Roman" w:cs="Times New Roman"/>
          <w:sz w:val="26"/>
          <w:szCs w:val="26"/>
          <w:lang w:val="ro-MO"/>
        </w:rPr>
        <w:t xml:space="preserve"> Guvernului nr.657 din 6 noiembrie 2009</w:t>
      </w:r>
      <w:r w:rsidR="0036266F" w:rsidRPr="005722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  <w:bookmarkStart w:id="0" w:name="_GoBack"/>
      <w:bookmarkEnd w:id="0"/>
    </w:p>
    <w:p w:rsidR="002255D0" w:rsidRDefault="002255D0" w:rsidP="008C1E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2255D0" w:rsidRDefault="002255D0" w:rsidP="008C1E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2255D0" w:rsidRDefault="002255D0" w:rsidP="008C1E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2255D0" w:rsidRDefault="002255D0" w:rsidP="002255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2255D0" w:rsidRPr="002255D0" w:rsidRDefault="002255D0" w:rsidP="002255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  </w:t>
      </w:r>
      <w:r w:rsidRPr="002255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Secretar general al Guvernului                                        </w:t>
      </w:r>
      <w:proofErr w:type="spellStart"/>
      <w:r w:rsidRPr="002255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Lilia</w:t>
      </w:r>
      <w:proofErr w:type="spellEnd"/>
      <w:r w:rsidRPr="002255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PALII</w:t>
      </w:r>
    </w:p>
    <w:p w:rsidR="00A47482" w:rsidRPr="002255D0" w:rsidRDefault="00A47482" w:rsidP="008C1E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:rsidR="00A47482" w:rsidRPr="008C1EA7" w:rsidRDefault="00A47482" w:rsidP="008C1E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A47482" w:rsidRPr="008C1EA7" w:rsidRDefault="00A47482" w:rsidP="008C1E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307B4" w:rsidRPr="008C1EA7" w:rsidRDefault="00F307B4" w:rsidP="008C1EA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7121C" w:rsidRDefault="0067121C" w:rsidP="0022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67121C" w:rsidSect="0079666D">
      <w:pgSz w:w="11906" w:h="16838"/>
      <w:pgMar w:top="720" w:right="746" w:bottom="108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E2"/>
    <w:rsid w:val="000245F4"/>
    <w:rsid w:val="00127A6A"/>
    <w:rsid w:val="00141580"/>
    <w:rsid w:val="00161C43"/>
    <w:rsid w:val="00187A76"/>
    <w:rsid w:val="001C1C97"/>
    <w:rsid w:val="002255D0"/>
    <w:rsid w:val="00262B9F"/>
    <w:rsid w:val="0036266F"/>
    <w:rsid w:val="003B333B"/>
    <w:rsid w:val="003F40FE"/>
    <w:rsid w:val="00417E77"/>
    <w:rsid w:val="004654E2"/>
    <w:rsid w:val="005337D0"/>
    <w:rsid w:val="005722F4"/>
    <w:rsid w:val="00601253"/>
    <w:rsid w:val="006261DD"/>
    <w:rsid w:val="00633A45"/>
    <w:rsid w:val="0067121C"/>
    <w:rsid w:val="006D3B22"/>
    <w:rsid w:val="0077110C"/>
    <w:rsid w:val="0079666D"/>
    <w:rsid w:val="00845F66"/>
    <w:rsid w:val="008C1EA7"/>
    <w:rsid w:val="009204DD"/>
    <w:rsid w:val="00996FE4"/>
    <w:rsid w:val="009F148E"/>
    <w:rsid w:val="00A0366B"/>
    <w:rsid w:val="00A47482"/>
    <w:rsid w:val="00AB35A2"/>
    <w:rsid w:val="00AC2271"/>
    <w:rsid w:val="00AC32D6"/>
    <w:rsid w:val="00B557F8"/>
    <w:rsid w:val="00C47F72"/>
    <w:rsid w:val="00CF79FF"/>
    <w:rsid w:val="00D44137"/>
    <w:rsid w:val="00DC2D80"/>
    <w:rsid w:val="00DF2759"/>
    <w:rsid w:val="00E20E7C"/>
    <w:rsid w:val="00ED39C9"/>
    <w:rsid w:val="00F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187A76"/>
  </w:style>
  <w:style w:type="paragraph" w:styleId="NormalWeb">
    <w:name w:val="Normal (Web)"/>
    <w:basedOn w:val="Normal"/>
    <w:uiPriority w:val="99"/>
    <w:unhideWhenUsed/>
    <w:rsid w:val="00161C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187A76"/>
  </w:style>
  <w:style w:type="paragraph" w:styleId="NormalWeb">
    <w:name w:val="Normal (Web)"/>
    <w:basedOn w:val="Normal"/>
    <w:uiPriority w:val="99"/>
    <w:unhideWhenUsed/>
    <w:rsid w:val="00161C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4</cp:revision>
  <cp:lastPrinted>2017-01-12T14:23:00Z</cp:lastPrinted>
  <dcterms:created xsi:type="dcterms:W3CDTF">2017-01-16T13:11:00Z</dcterms:created>
  <dcterms:modified xsi:type="dcterms:W3CDTF">2017-01-27T11:37:00Z</dcterms:modified>
</cp:coreProperties>
</file>