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AF" w:rsidRPr="00EE222C" w:rsidRDefault="00E44EAF" w:rsidP="0098569A">
      <w:pPr>
        <w:shd w:val="clear" w:color="auto" w:fill="FFFFFF" w:themeFill="background1"/>
        <w:contextualSpacing/>
        <w:jc w:val="right"/>
        <w:rPr>
          <w:i/>
          <w:sz w:val="28"/>
          <w:szCs w:val="28"/>
          <w:lang w:val="ro-RO"/>
        </w:rPr>
      </w:pPr>
      <w:r w:rsidRPr="00EE222C">
        <w:rPr>
          <w:i/>
          <w:sz w:val="28"/>
          <w:szCs w:val="28"/>
          <w:lang w:val="ro-RO"/>
        </w:rPr>
        <w:t>Proiect</w:t>
      </w:r>
    </w:p>
    <w:p w:rsidR="00E44EAF" w:rsidRPr="00EE222C" w:rsidRDefault="00E44EAF" w:rsidP="0098569A">
      <w:pPr>
        <w:shd w:val="clear" w:color="auto" w:fill="FFFFFF" w:themeFill="background1"/>
        <w:contextualSpacing/>
        <w:jc w:val="both"/>
        <w:rPr>
          <w:noProof/>
          <w:sz w:val="28"/>
          <w:szCs w:val="28"/>
          <w:lang w:val="ro-RO"/>
        </w:rPr>
      </w:pPr>
    </w:p>
    <w:p w:rsidR="00E44EAF" w:rsidRPr="00EE222C" w:rsidRDefault="00E44EAF" w:rsidP="0098569A">
      <w:pPr>
        <w:shd w:val="clear" w:color="auto" w:fill="FFFFFF" w:themeFill="background1"/>
        <w:contextualSpacing/>
        <w:rPr>
          <w:sz w:val="28"/>
          <w:szCs w:val="28"/>
          <w:lang w:val="ro-RO"/>
        </w:rPr>
      </w:pPr>
    </w:p>
    <w:p w:rsidR="00E44EAF" w:rsidRPr="0018443B" w:rsidRDefault="00E44EAF" w:rsidP="0098569A">
      <w:pPr>
        <w:shd w:val="clear" w:color="auto" w:fill="FFFFFF" w:themeFill="background1"/>
        <w:contextualSpacing/>
        <w:jc w:val="center"/>
        <w:rPr>
          <w:b/>
          <w:sz w:val="32"/>
          <w:szCs w:val="32"/>
          <w:lang w:val="ro-RO"/>
        </w:rPr>
      </w:pPr>
      <w:r w:rsidRPr="0018443B">
        <w:rPr>
          <w:b/>
          <w:sz w:val="32"/>
          <w:szCs w:val="32"/>
          <w:lang w:val="ro-RO"/>
        </w:rPr>
        <w:t>G</w:t>
      </w:r>
      <w:r w:rsidR="0018443B" w:rsidRPr="0018443B">
        <w:rPr>
          <w:b/>
          <w:sz w:val="32"/>
          <w:szCs w:val="32"/>
          <w:lang w:val="ro-RO"/>
        </w:rPr>
        <w:t xml:space="preserve"> </w:t>
      </w:r>
      <w:r w:rsidRPr="0018443B">
        <w:rPr>
          <w:b/>
          <w:sz w:val="32"/>
          <w:szCs w:val="32"/>
          <w:lang w:val="ro-RO"/>
        </w:rPr>
        <w:t>U</w:t>
      </w:r>
      <w:r w:rsidR="0018443B" w:rsidRPr="0018443B">
        <w:rPr>
          <w:b/>
          <w:sz w:val="32"/>
          <w:szCs w:val="32"/>
          <w:lang w:val="ro-RO"/>
        </w:rPr>
        <w:t xml:space="preserve"> </w:t>
      </w:r>
      <w:r w:rsidRPr="0018443B">
        <w:rPr>
          <w:b/>
          <w:sz w:val="32"/>
          <w:szCs w:val="32"/>
          <w:lang w:val="ro-RO"/>
        </w:rPr>
        <w:t>V</w:t>
      </w:r>
      <w:r w:rsidR="0018443B" w:rsidRPr="0018443B">
        <w:rPr>
          <w:b/>
          <w:sz w:val="32"/>
          <w:szCs w:val="32"/>
          <w:lang w:val="ro-RO"/>
        </w:rPr>
        <w:t xml:space="preserve"> </w:t>
      </w:r>
      <w:r w:rsidRPr="0018443B">
        <w:rPr>
          <w:b/>
          <w:sz w:val="32"/>
          <w:szCs w:val="32"/>
          <w:lang w:val="ro-RO"/>
        </w:rPr>
        <w:t>E</w:t>
      </w:r>
      <w:r w:rsidR="0018443B" w:rsidRPr="0018443B">
        <w:rPr>
          <w:b/>
          <w:sz w:val="32"/>
          <w:szCs w:val="32"/>
          <w:lang w:val="ro-RO"/>
        </w:rPr>
        <w:t xml:space="preserve"> </w:t>
      </w:r>
      <w:r w:rsidRPr="0018443B">
        <w:rPr>
          <w:b/>
          <w:sz w:val="32"/>
          <w:szCs w:val="32"/>
          <w:lang w:val="ro-RO"/>
        </w:rPr>
        <w:t>R</w:t>
      </w:r>
      <w:r w:rsidR="0018443B" w:rsidRPr="0018443B">
        <w:rPr>
          <w:b/>
          <w:sz w:val="32"/>
          <w:szCs w:val="32"/>
          <w:lang w:val="ro-RO"/>
        </w:rPr>
        <w:t xml:space="preserve"> </w:t>
      </w:r>
      <w:r w:rsidRPr="0018443B">
        <w:rPr>
          <w:b/>
          <w:sz w:val="32"/>
          <w:szCs w:val="32"/>
          <w:lang w:val="ro-RO"/>
        </w:rPr>
        <w:t>N</w:t>
      </w:r>
      <w:r w:rsidR="0018443B" w:rsidRPr="0018443B">
        <w:rPr>
          <w:b/>
          <w:sz w:val="32"/>
          <w:szCs w:val="32"/>
          <w:lang w:val="ro-RO"/>
        </w:rPr>
        <w:t xml:space="preserve"> </w:t>
      </w:r>
      <w:r w:rsidRPr="0018443B">
        <w:rPr>
          <w:b/>
          <w:sz w:val="32"/>
          <w:szCs w:val="32"/>
          <w:lang w:val="ro-RO"/>
        </w:rPr>
        <w:t>U</w:t>
      </w:r>
      <w:r w:rsidR="0018443B" w:rsidRPr="0018443B">
        <w:rPr>
          <w:b/>
          <w:sz w:val="32"/>
          <w:szCs w:val="32"/>
          <w:lang w:val="ro-RO"/>
        </w:rPr>
        <w:t xml:space="preserve"> </w:t>
      </w:r>
      <w:r w:rsidRPr="0018443B">
        <w:rPr>
          <w:b/>
          <w:sz w:val="32"/>
          <w:szCs w:val="32"/>
          <w:lang w:val="ro-RO"/>
        </w:rPr>
        <w:t xml:space="preserve">L </w:t>
      </w:r>
      <w:r w:rsidR="0018443B" w:rsidRPr="0018443B">
        <w:rPr>
          <w:b/>
          <w:sz w:val="32"/>
          <w:szCs w:val="32"/>
          <w:lang w:val="ro-RO"/>
        </w:rPr>
        <w:t xml:space="preserve"> </w:t>
      </w:r>
      <w:r w:rsidRPr="0018443B">
        <w:rPr>
          <w:b/>
          <w:sz w:val="32"/>
          <w:szCs w:val="32"/>
          <w:lang w:val="ro-RO"/>
        </w:rPr>
        <w:t>R</w:t>
      </w:r>
      <w:r w:rsidR="0018443B" w:rsidRPr="0018443B">
        <w:rPr>
          <w:b/>
          <w:sz w:val="32"/>
          <w:szCs w:val="32"/>
          <w:lang w:val="ro-RO"/>
        </w:rPr>
        <w:t xml:space="preserve"> </w:t>
      </w:r>
      <w:r w:rsidRPr="0018443B">
        <w:rPr>
          <w:b/>
          <w:sz w:val="32"/>
          <w:szCs w:val="32"/>
          <w:lang w:val="ro-RO"/>
        </w:rPr>
        <w:t>E</w:t>
      </w:r>
      <w:r w:rsidR="0018443B" w:rsidRPr="0018443B">
        <w:rPr>
          <w:b/>
          <w:sz w:val="32"/>
          <w:szCs w:val="32"/>
          <w:lang w:val="ro-RO"/>
        </w:rPr>
        <w:t xml:space="preserve"> </w:t>
      </w:r>
      <w:r w:rsidRPr="0018443B">
        <w:rPr>
          <w:b/>
          <w:sz w:val="32"/>
          <w:szCs w:val="32"/>
          <w:lang w:val="ro-RO"/>
        </w:rPr>
        <w:t>P</w:t>
      </w:r>
      <w:r w:rsidR="0018443B" w:rsidRPr="0018443B">
        <w:rPr>
          <w:b/>
          <w:sz w:val="32"/>
          <w:szCs w:val="32"/>
          <w:lang w:val="ro-RO"/>
        </w:rPr>
        <w:t xml:space="preserve"> </w:t>
      </w:r>
      <w:r w:rsidRPr="0018443B">
        <w:rPr>
          <w:b/>
          <w:sz w:val="32"/>
          <w:szCs w:val="32"/>
          <w:lang w:val="ro-RO"/>
        </w:rPr>
        <w:t>U</w:t>
      </w:r>
      <w:r w:rsidR="0018443B" w:rsidRPr="0018443B">
        <w:rPr>
          <w:b/>
          <w:sz w:val="32"/>
          <w:szCs w:val="32"/>
          <w:lang w:val="ro-RO"/>
        </w:rPr>
        <w:t xml:space="preserve"> </w:t>
      </w:r>
      <w:r w:rsidRPr="0018443B">
        <w:rPr>
          <w:b/>
          <w:sz w:val="32"/>
          <w:szCs w:val="32"/>
          <w:lang w:val="ro-RO"/>
        </w:rPr>
        <w:t>B</w:t>
      </w:r>
      <w:r w:rsidR="0018443B" w:rsidRPr="0018443B">
        <w:rPr>
          <w:b/>
          <w:sz w:val="32"/>
          <w:szCs w:val="32"/>
          <w:lang w:val="ro-RO"/>
        </w:rPr>
        <w:t xml:space="preserve"> </w:t>
      </w:r>
      <w:r w:rsidRPr="0018443B">
        <w:rPr>
          <w:b/>
          <w:sz w:val="32"/>
          <w:szCs w:val="32"/>
          <w:lang w:val="ro-RO"/>
        </w:rPr>
        <w:t>L</w:t>
      </w:r>
      <w:r w:rsidR="0018443B" w:rsidRPr="0018443B">
        <w:rPr>
          <w:b/>
          <w:sz w:val="32"/>
          <w:szCs w:val="32"/>
          <w:lang w:val="ro-RO"/>
        </w:rPr>
        <w:t xml:space="preserve"> </w:t>
      </w:r>
      <w:r w:rsidRPr="0018443B">
        <w:rPr>
          <w:b/>
          <w:sz w:val="32"/>
          <w:szCs w:val="32"/>
          <w:lang w:val="ro-RO"/>
        </w:rPr>
        <w:t>I</w:t>
      </w:r>
      <w:r w:rsidR="0018443B" w:rsidRPr="0018443B">
        <w:rPr>
          <w:b/>
          <w:sz w:val="32"/>
          <w:szCs w:val="32"/>
          <w:lang w:val="ro-RO"/>
        </w:rPr>
        <w:t xml:space="preserve"> </w:t>
      </w:r>
      <w:r w:rsidRPr="0018443B">
        <w:rPr>
          <w:b/>
          <w:sz w:val="32"/>
          <w:szCs w:val="32"/>
          <w:lang w:val="ro-RO"/>
        </w:rPr>
        <w:t>C</w:t>
      </w:r>
      <w:r w:rsidR="0018443B" w:rsidRPr="0018443B">
        <w:rPr>
          <w:b/>
          <w:sz w:val="32"/>
          <w:szCs w:val="32"/>
          <w:lang w:val="ro-RO"/>
        </w:rPr>
        <w:t xml:space="preserve"> </w:t>
      </w:r>
      <w:r w:rsidRPr="0018443B">
        <w:rPr>
          <w:b/>
          <w:sz w:val="32"/>
          <w:szCs w:val="32"/>
          <w:lang w:val="ro-RO"/>
        </w:rPr>
        <w:t>I</w:t>
      </w:r>
      <w:r w:rsidR="0018443B" w:rsidRPr="0018443B">
        <w:rPr>
          <w:b/>
          <w:sz w:val="32"/>
          <w:szCs w:val="32"/>
          <w:lang w:val="ro-RO"/>
        </w:rPr>
        <w:t xml:space="preserve"> </w:t>
      </w:r>
      <w:proofErr w:type="spellStart"/>
      <w:r w:rsidRPr="0018443B">
        <w:rPr>
          <w:b/>
          <w:sz w:val="32"/>
          <w:szCs w:val="32"/>
          <w:lang w:val="ro-RO"/>
        </w:rPr>
        <w:t>I</w:t>
      </w:r>
      <w:proofErr w:type="spellEnd"/>
      <w:r w:rsidR="0018443B" w:rsidRPr="0018443B">
        <w:rPr>
          <w:b/>
          <w:sz w:val="32"/>
          <w:szCs w:val="32"/>
          <w:lang w:val="ro-RO"/>
        </w:rPr>
        <w:t xml:space="preserve"> </w:t>
      </w:r>
      <w:r w:rsidRPr="0018443B">
        <w:rPr>
          <w:b/>
          <w:sz w:val="32"/>
          <w:szCs w:val="32"/>
          <w:lang w:val="ro-RO"/>
        </w:rPr>
        <w:t xml:space="preserve"> M</w:t>
      </w:r>
      <w:r w:rsidR="0018443B" w:rsidRPr="0018443B">
        <w:rPr>
          <w:b/>
          <w:sz w:val="32"/>
          <w:szCs w:val="32"/>
          <w:lang w:val="ro-RO"/>
        </w:rPr>
        <w:t xml:space="preserve"> </w:t>
      </w:r>
      <w:r w:rsidRPr="0018443B">
        <w:rPr>
          <w:b/>
          <w:sz w:val="32"/>
          <w:szCs w:val="32"/>
          <w:lang w:val="ro-RO"/>
        </w:rPr>
        <w:t>O</w:t>
      </w:r>
      <w:r w:rsidR="0018443B" w:rsidRPr="0018443B">
        <w:rPr>
          <w:b/>
          <w:sz w:val="32"/>
          <w:szCs w:val="32"/>
          <w:lang w:val="ro-RO"/>
        </w:rPr>
        <w:t xml:space="preserve"> </w:t>
      </w:r>
      <w:r w:rsidRPr="0018443B">
        <w:rPr>
          <w:b/>
          <w:sz w:val="32"/>
          <w:szCs w:val="32"/>
          <w:lang w:val="ro-RO"/>
        </w:rPr>
        <w:t>L</w:t>
      </w:r>
      <w:r w:rsidR="0018443B" w:rsidRPr="0018443B">
        <w:rPr>
          <w:b/>
          <w:sz w:val="32"/>
          <w:szCs w:val="32"/>
          <w:lang w:val="ro-RO"/>
        </w:rPr>
        <w:t xml:space="preserve"> </w:t>
      </w:r>
      <w:r w:rsidRPr="0018443B">
        <w:rPr>
          <w:b/>
          <w:sz w:val="32"/>
          <w:szCs w:val="32"/>
          <w:lang w:val="ro-RO"/>
        </w:rPr>
        <w:t>D</w:t>
      </w:r>
      <w:r w:rsidR="0018443B" w:rsidRPr="0018443B">
        <w:rPr>
          <w:b/>
          <w:sz w:val="32"/>
          <w:szCs w:val="32"/>
          <w:lang w:val="ro-RO"/>
        </w:rPr>
        <w:t xml:space="preserve"> </w:t>
      </w:r>
      <w:r w:rsidRPr="0018443B">
        <w:rPr>
          <w:b/>
          <w:sz w:val="32"/>
          <w:szCs w:val="32"/>
          <w:lang w:val="ro-RO"/>
        </w:rPr>
        <w:t>O</w:t>
      </w:r>
      <w:r w:rsidR="0018443B" w:rsidRPr="0018443B">
        <w:rPr>
          <w:b/>
          <w:sz w:val="32"/>
          <w:szCs w:val="32"/>
          <w:lang w:val="ro-RO"/>
        </w:rPr>
        <w:t xml:space="preserve"> </w:t>
      </w:r>
      <w:r w:rsidRPr="0018443B">
        <w:rPr>
          <w:b/>
          <w:sz w:val="32"/>
          <w:szCs w:val="32"/>
          <w:lang w:val="ro-RO"/>
        </w:rPr>
        <w:t>V</w:t>
      </w:r>
      <w:r w:rsidR="0018443B" w:rsidRPr="0018443B">
        <w:rPr>
          <w:b/>
          <w:sz w:val="32"/>
          <w:szCs w:val="32"/>
          <w:lang w:val="ro-RO"/>
        </w:rPr>
        <w:t xml:space="preserve"> </w:t>
      </w:r>
      <w:r w:rsidRPr="0018443B">
        <w:rPr>
          <w:b/>
          <w:sz w:val="32"/>
          <w:szCs w:val="32"/>
          <w:lang w:val="ro-RO"/>
        </w:rPr>
        <w:t>A</w:t>
      </w:r>
    </w:p>
    <w:p w:rsidR="00E44EAF" w:rsidRPr="0018443B" w:rsidRDefault="00E44EAF" w:rsidP="0098569A">
      <w:pPr>
        <w:shd w:val="clear" w:color="auto" w:fill="FFFFFF" w:themeFill="background1"/>
        <w:contextualSpacing/>
        <w:rPr>
          <w:b/>
          <w:sz w:val="32"/>
          <w:szCs w:val="32"/>
          <w:lang w:val="ro-RO"/>
        </w:rPr>
      </w:pPr>
    </w:p>
    <w:p w:rsidR="0018443B" w:rsidRPr="0018443B" w:rsidRDefault="00E44EAF" w:rsidP="0098569A">
      <w:pPr>
        <w:shd w:val="clear" w:color="auto" w:fill="FFFFFF" w:themeFill="background1"/>
        <w:contextualSpacing/>
        <w:jc w:val="center"/>
        <w:rPr>
          <w:b/>
          <w:sz w:val="32"/>
          <w:szCs w:val="32"/>
          <w:lang w:val="ro-RO"/>
        </w:rPr>
      </w:pPr>
      <w:r w:rsidRPr="0018443B">
        <w:rPr>
          <w:b/>
          <w:sz w:val="32"/>
          <w:szCs w:val="32"/>
          <w:lang w:val="ro-RO"/>
        </w:rPr>
        <w:t>H</w:t>
      </w:r>
      <w:r w:rsidR="0018443B" w:rsidRPr="0018443B">
        <w:rPr>
          <w:b/>
          <w:sz w:val="32"/>
          <w:szCs w:val="32"/>
          <w:lang w:val="ro-RO"/>
        </w:rPr>
        <w:t xml:space="preserve"> </w:t>
      </w:r>
      <w:r w:rsidRPr="0018443B">
        <w:rPr>
          <w:b/>
          <w:sz w:val="32"/>
          <w:szCs w:val="32"/>
          <w:lang w:val="ro-RO"/>
        </w:rPr>
        <w:t>O</w:t>
      </w:r>
      <w:r w:rsidR="0018443B" w:rsidRPr="0018443B">
        <w:rPr>
          <w:b/>
          <w:sz w:val="32"/>
          <w:szCs w:val="32"/>
          <w:lang w:val="ro-RO"/>
        </w:rPr>
        <w:t xml:space="preserve"> </w:t>
      </w:r>
      <w:r w:rsidRPr="0018443B">
        <w:rPr>
          <w:b/>
          <w:sz w:val="32"/>
          <w:szCs w:val="32"/>
          <w:lang w:val="ro-RO"/>
        </w:rPr>
        <w:t>T</w:t>
      </w:r>
      <w:r w:rsidR="0018443B" w:rsidRPr="0018443B">
        <w:rPr>
          <w:b/>
          <w:sz w:val="32"/>
          <w:szCs w:val="32"/>
          <w:lang w:val="ro-RO"/>
        </w:rPr>
        <w:t xml:space="preserve"> </w:t>
      </w:r>
      <w:r w:rsidRPr="0018443B">
        <w:rPr>
          <w:b/>
          <w:sz w:val="32"/>
          <w:szCs w:val="32"/>
          <w:lang w:val="ro-RO"/>
        </w:rPr>
        <w:t>Ă</w:t>
      </w:r>
      <w:r w:rsidR="0018443B" w:rsidRPr="0018443B">
        <w:rPr>
          <w:b/>
          <w:sz w:val="32"/>
          <w:szCs w:val="32"/>
          <w:lang w:val="ro-RO"/>
        </w:rPr>
        <w:t xml:space="preserve"> </w:t>
      </w:r>
      <w:r w:rsidRPr="0018443B">
        <w:rPr>
          <w:b/>
          <w:sz w:val="32"/>
          <w:szCs w:val="32"/>
          <w:lang w:val="ro-RO"/>
        </w:rPr>
        <w:t>R</w:t>
      </w:r>
      <w:r w:rsidR="0018443B" w:rsidRPr="0018443B">
        <w:rPr>
          <w:b/>
          <w:sz w:val="32"/>
          <w:szCs w:val="32"/>
          <w:lang w:val="ro-RO"/>
        </w:rPr>
        <w:t xml:space="preserve"> </w:t>
      </w:r>
      <w:r w:rsidRPr="0018443B">
        <w:rPr>
          <w:b/>
          <w:sz w:val="32"/>
          <w:szCs w:val="32"/>
          <w:lang w:val="ro-RO"/>
        </w:rPr>
        <w:t>Î</w:t>
      </w:r>
      <w:r w:rsidR="0018443B" w:rsidRPr="0018443B">
        <w:rPr>
          <w:b/>
          <w:sz w:val="32"/>
          <w:szCs w:val="32"/>
          <w:lang w:val="ro-RO"/>
        </w:rPr>
        <w:t xml:space="preserve"> </w:t>
      </w:r>
      <w:r w:rsidRPr="0018443B">
        <w:rPr>
          <w:b/>
          <w:sz w:val="32"/>
          <w:szCs w:val="32"/>
          <w:lang w:val="ro-RO"/>
        </w:rPr>
        <w:t>R</w:t>
      </w:r>
      <w:r w:rsidR="0018443B" w:rsidRPr="0018443B">
        <w:rPr>
          <w:b/>
          <w:sz w:val="32"/>
          <w:szCs w:val="32"/>
          <w:lang w:val="ro-RO"/>
        </w:rPr>
        <w:t xml:space="preserve"> </w:t>
      </w:r>
      <w:r w:rsidRPr="0018443B">
        <w:rPr>
          <w:b/>
          <w:sz w:val="32"/>
          <w:szCs w:val="32"/>
          <w:lang w:val="ro-RO"/>
        </w:rPr>
        <w:t>E</w:t>
      </w:r>
      <w:r w:rsidR="0018443B" w:rsidRPr="0018443B">
        <w:rPr>
          <w:b/>
          <w:sz w:val="32"/>
          <w:szCs w:val="32"/>
          <w:lang w:val="ro-RO"/>
        </w:rPr>
        <w:t xml:space="preserve"> </w:t>
      </w:r>
      <w:r w:rsidR="00333C9D" w:rsidRPr="0018443B">
        <w:rPr>
          <w:b/>
          <w:sz w:val="28"/>
          <w:szCs w:val="28"/>
          <w:lang w:val="ro-RO"/>
        </w:rPr>
        <w:t>nr.</w:t>
      </w:r>
      <w:r w:rsidR="00333C9D" w:rsidRPr="0018443B">
        <w:rPr>
          <w:b/>
          <w:sz w:val="32"/>
          <w:szCs w:val="32"/>
          <w:lang w:val="ro-RO"/>
        </w:rPr>
        <w:t xml:space="preserve"> </w:t>
      </w:r>
      <w:r w:rsidR="00333C9D" w:rsidRPr="00175078">
        <w:rPr>
          <w:sz w:val="32"/>
          <w:szCs w:val="32"/>
          <w:lang w:val="ro-RO"/>
        </w:rPr>
        <w:t>____</w:t>
      </w:r>
    </w:p>
    <w:p w:rsidR="0018443B" w:rsidRPr="0018443B" w:rsidRDefault="0018443B" w:rsidP="0098569A">
      <w:pPr>
        <w:shd w:val="clear" w:color="auto" w:fill="FFFFFF" w:themeFill="background1"/>
        <w:contextualSpacing/>
        <w:jc w:val="center"/>
        <w:rPr>
          <w:b/>
          <w:sz w:val="28"/>
          <w:szCs w:val="28"/>
          <w:lang w:val="ro-RO"/>
        </w:rPr>
      </w:pPr>
    </w:p>
    <w:p w:rsidR="00E44EAF" w:rsidRPr="0018443B" w:rsidRDefault="00333C9D" w:rsidP="0098569A">
      <w:pPr>
        <w:shd w:val="clear" w:color="auto" w:fill="FFFFFF" w:themeFill="background1"/>
        <w:contextualSpacing/>
        <w:jc w:val="center"/>
        <w:rPr>
          <w:b/>
          <w:sz w:val="28"/>
          <w:szCs w:val="28"/>
          <w:lang w:val="ro-RO"/>
        </w:rPr>
      </w:pPr>
      <w:r w:rsidRPr="0018443B">
        <w:rPr>
          <w:b/>
          <w:sz w:val="28"/>
          <w:szCs w:val="28"/>
          <w:lang w:val="ro-RO"/>
        </w:rPr>
        <w:t xml:space="preserve"> din _</w:t>
      </w:r>
      <w:r w:rsidR="0018443B" w:rsidRPr="0018443B">
        <w:rPr>
          <w:b/>
          <w:sz w:val="28"/>
          <w:szCs w:val="28"/>
          <w:lang w:val="ro-RO"/>
        </w:rPr>
        <w:t>___________</w:t>
      </w:r>
      <w:r w:rsidRPr="0018443B">
        <w:rPr>
          <w:b/>
          <w:sz w:val="28"/>
          <w:szCs w:val="28"/>
          <w:lang w:val="ro-RO"/>
        </w:rPr>
        <w:t>__________</w:t>
      </w:r>
      <w:r w:rsidR="00A24F3C" w:rsidRPr="0018443B">
        <w:rPr>
          <w:b/>
          <w:sz w:val="28"/>
          <w:szCs w:val="28"/>
          <w:lang w:val="ro-RO"/>
        </w:rPr>
        <w:t>2017</w:t>
      </w:r>
    </w:p>
    <w:p w:rsidR="0018443B" w:rsidRPr="0018443B" w:rsidRDefault="0018443B" w:rsidP="0098569A">
      <w:pPr>
        <w:shd w:val="clear" w:color="auto" w:fill="FFFFFF" w:themeFill="background1"/>
        <w:contextualSpacing/>
        <w:jc w:val="center"/>
        <w:rPr>
          <w:b/>
          <w:sz w:val="28"/>
          <w:szCs w:val="28"/>
          <w:lang w:val="ro-RO"/>
        </w:rPr>
      </w:pPr>
      <w:r w:rsidRPr="0018443B">
        <w:rPr>
          <w:b/>
          <w:sz w:val="28"/>
          <w:szCs w:val="28"/>
          <w:lang w:val="ro-RO"/>
        </w:rPr>
        <w:t>Chișinău</w:t>
      </w:r>
    </w:p>
    <w:p w:rsidR="00E44EAF" w:rsidRDefault="00E44EAF" w:rsidP="0098569A">
      <w:pPr>
        <w:shd w:val="clear" w:color="auto" w:fill="FFFFFF" w:themeFill="background1"/>
        <w:contextualSpacing/>
        <w:jc w:val="center"/>
        <w:rPr>
          <w:sz w:val="28"/>
          <w:szCs w:val="28"/>
          <w:lang w:val="ro-RO"/>
        </w:rPr>
      </w:pPr>
    </w:p>
    <w:p w:rsidR="00CB45CA" w:rsidRPr="00EE222C" w:rsidRDefault="00CB45CA" w:rsidP="0098569A">
      <w:pPr>
        <w:shd w:val="clear" w:color="auto" w:fill="FFFFFF" w:themeFill="background1"/>
        <w:contextualSpacing/>
        <w:jc w:val="center"/>
        <w:rPr>
          <w:sz w:val="28"/>
          <w:szCs w:val="28"/>
          <w:lang w:val="ro-RO"/>
        </w:rPr>
      </w:pPr>
    </w:p>
    <w:p w:rsidR="00CB45CA" w:rsidRPr="00CB45CA" w:rsidRDefault="00CB45CA" w:rsidP="00CB45CA">
      <w:pPr>
        <w:shd w:val="clear" w:color="auto" w:fill="FFFFFF"/>
        <w:jc w:val="center"/>
        <w:rPr>
          <w:b/>
          <w:sz w:val="28"/>
          <w:szCs w:val="28"/>
          <w:lang w:val="ro-RO" w:eastAsia="en-GB"/>
        </w:rPr>
      </w:pPr>
      <w:r w:rsidRPr="00CB45CA">
        <w:rPr>
          <w:b/>
          <w:sz w:val="28"/>
          <w:szCs w:val="28"/>
          <w:lang w:val="ro-RO" w:eastAsia="en-GB"/>
        </w:rPr>
        <w:t xml:space="preserve">Cu privire la modificarea și completarea </w:t>
      </w:r>
    </w:p>
    <w:p w:rsidR="00CB45CA" w:rsidRPr="00CB45CA" w:rsidRDefault="00CB45CA" w:rsidP="00CB45CA">
      <w:pPr>
        <w:shd w:val="clear" w:color="auto" w:fill="FFFFFF"/>
        <w:jc w:val="center"/>
        <w:rPr>
          <w:b/>
          <w:sz w:val="28"/>
          <w:szCs w:val="28"/>
          <w:lang w:val="ro-RO" w:eastAsia="en-GB"/>
        </w:rPr>
      </w:pPr>
      <w:proofErr w:type="spellStart"/>
      <w:r w:rsidRPr="00CB45CA">
        <w:rPr>
          <w:b/>
          <w:sz w:val="28"/>
          <w:szCs w:val="28"/>
          <w:lang w:val="ro-RO" w:eastAsia="en-GB"/>
        </w:rPr>
        <w:t>Hotărîrii</w:t>
      </w:r>
      <w:proofErr w:type="spellEnd"/>
      <w:r w:rsidRPr="00CB45CA">
        <w:rPr>
          <w:b/>
          <w:sz w:val="28"/>
          <w:szCs w:val="28"/>
          <w:lang w:val="ro-RO" w:eastAsia="en-GB"/>
        </w:rPr>
        <w:t xml:space="preserve"> Guvernului nr. 948 din 25 noiembrie 2013</w:t>
      </w:r>
    </w:p>
    <w:p w:rsidR="00CB45CA" w:rsidRPr="00CB45CA" w:rsidRDefault="00CB45CA" w:rsidP="00CB45CA">
      <w:pPr>
        <w:jc w:val="center"/>
        <w:rPr>
          <w:b/>
          <w:bCs/>
          <w:sz w:val="28"/>
          <w:szCs w:val="28"/>
          <w:lang w:val="ro-RO" w:eastAsia="ro-RO"/>
        </w:rPr>
      </w:pPr>
      <w:r w:rsidRPr="00CB45CA">
        <w:rPr>
          <w:b/>
          <w:bCs/>
          <w:sz w:val="28"/>
          <w:szCs w:val="28"/>
          <w:lang w:val="ro-RO" w:eastAsia="ro-RO"/>
        </w:rPr>
        <w:t>-------------------------------------------------------------</w:t>
      </w:r>
    </w:p>
    <w:p w:rsidR="00E44EAF" w:rsidRPr="00EE222C" w:rsidRDefault="00E44EAF" w:rsidP="0098569A">
      <w:pPr>
        <w:shd w:val="clear" w:color="auto" w:fill="FFFFFF" w:themeFill="background1"/>
        <w:contextualSpacing/>
        <w:jc w:val="center"/>
        <w:rPr>
          <w:sz w:val="28"/>
          <w:szCs w:val="28"/>
          <w:lang w:val="ro-RO"/>
        </w:rPr>
      </w:pPr>
    </w:p>
    <w:p w:rsidR="00520A65" w:rsidRPr="00EE222C" w:rsidRDefault="00520A65" w:rsidP="0098569A">
      <w:pPr>
        <w:pStyle w:val="tt"/>
        <w:shd w:val="clear" w:color="auto" w:fill="FFFFFF" w:themeFill="background1"/>
        <w:ind w:firstLine="567"/>
        <w:rPr>
          <w:sz w:val="28"/>
          <w:szCs w:val="28"/>
          <w:lang w:val="ro-RO"/>
        </w:rPr>
      </w:pPr>
    </w:p>
    <w:p w:rsidR="00E44EAF" w:rsidRPr="00EE222C" w:rsidRDefault="00E44EAF" w:rsidP="00175078">
      <w:pPr>
        <w:pStyle w:val="tt"/>
        <w:shd w:val="clear" w:color="auto" w:fill="FFFFFF" w:themeFill="background1"/>
        <w:spacing w:after="240"/>
        <w:ind w:firstLine="567"/>
        <w:jc w:val="left"/>
        <w:rPr>
          <w:b w:val="0"/>
          <w:sz w:val="28"/>
          <w:szCs w:val="28"/>
          <w:lang w:val="ro-RO"/>
        </w:rPr>
      </w:pPr>
      <w:r w:rsidRPr="00EE222C">
        <w:rPr>
          <w:sz w:val="28"/>
          <w:szCs w:val="28"/>
          <w:lang w:val="ro-RO"/>
        </w:rPr>
        <w:t>Guvernul HOTĂRĂŞTE:</w:t>
      </w:r>
    </w:p>
    <w:p w:rsidR="00AD370B" w:rsidRDefault="00A24F3C" w:rsidP="0078163B">
      <w:pPr>
        <w:shd w:val="clear" w:color="auto" w:fill="FFFFFF" w:themeFill="background1"/>
        <w:ind w:firstLine="567"/>
        <w:jc w:val="both"/>
        <w:rPr>
          <w:sz w:val="28"/>
          <w:szCs w:val="28"/>
          <w:lang w:val="ro-RO"/>
        </w:rPr>
      </w:pPr>
      <w:proofErr w:type="spellStart"/>
      <w:r w:rsidRPr="00EE222C">
        <w:rPr>
          <w:sz w:val="28"/>
          <w:szCs w:val="28"/>
          <w:lang w:val="ro-RO"/>
        </w:rPr>
        <w:t>Hotărîrea</w:t>
      </w:r>
      <w:proofErr w:type="spellEnd"/>
      <w:r w:rsidRPr="00EE222C">
        <w:rPr>
          <w:sz w:val="28"/>
          <w:szCs w:val="28"/>
          <w:lang w:val="ro-RO"/>
        </w:rPr>
        <w:t xml:space="preserve"> Guvernului nr.948 din 25</w:t>
      </w:r>
      <w:r w:rsidR="00AD370B" w:rsidRPr="00EE222C">
        <w:rPr>
          <w:sz w:val="28"/>
          <w:szCs w:val="28"/>
          <w:lang w:val="ro-RO"/>
        </w:rPr>
        <w:t xml:space="preserve"> </w:t>
      </w:r>
      <w:r w:rsidRPr="00EE222C">
        <w:rPr>
          <w:sz w:val="28"/>
          <w:szCs w:val="28"/>
          <w:lang w:val="ro-RO"/>
        </w:rPr>
        <w:t>noi</w:t>
      </w:r>
      <w:r w:rsidR="0046269C" w:rsidRPr="00EE222C">
        <w:rPr>
          <w:sz w:val="28"/>
          <w:szCs w:val="28"/>
          <w:lang w:val="ro-RO"/>
        </w:rPr>
        <w:t>e</w:t>
      </w:r>
      <w:r w:rsidRPr="00EE222C">
        <w:rPr>
          <w:sz w:val="28"/>
          <w:szCs w:val="28"/>
          <w:lang w:val="ro-RO"/>
        </w:rPr>
        <w:t xml:space="preserve">mbrie </w:t>
      </w:r>
      <w:r w:rsidR="00AD370B" w:rsidRPr="00EE222C">
        <w:rPr>
          <w:sz w:val="28"/>
          <w:szCs w:val="28"/>
          <w:lang w:val="ro-RO"/>
        </w:rPr>
        <w:t xml:space="preserve">2013 </w:t>
      </w:r>
      <w:r w:rsidR="0078163B">
        <w:rPr>
          <w:sz w:val="28"/>
          <w:szCs w:val="28"/>
          <w:lang w:val="ro-RO"/>
        </w:rPr>
        <w:t>„C</w:t>
      </w:r>
      <w:r w:rsidR="00AD370B" w:rsidRPr="002B3304">
        <w:rPr>
          <w:bCs/>
          <w:sz w:val="28"/>
          <w:szCs w:val="28"/>
          <w:lang w:val="ro-RO"/>
        </w:rPr>
        <w:t xml:space="preserve">u privire la aprobarea Strategiei </w:t>
      </w:r>
      <w:r w:rsidRPr="002B3304">
        <w:rPr>
          <w:bCs/>
          <w:sz w:val="28"/>
          <w:szCs w:val="28"/>
          <w:lang w:val="ro-RO"/>
        </w:rPr>
        <w:t xml:space="preserve">de dezvoltare a comerțului interior în Republica Moldova și a Planului </w:t>
      </w:r>
      <w:r w:rsidR="003D6F9D" w:rsidRPr="002B3304">
        <w:rPr>
          <w:bCs/>
          <w:sz w:val="28"/>
          <w:szCs w:val="28"/>
          <w:lang w:val="ro-RO"/>
        </w:rPr>
        <w:t>de acțiuni pentru anii 2014-2016 privind implementarea acesteia</w:t>
      </w:r>
      <w:r w:rsidR="0078163B">
        <w:rPr>
          <w:bCs/>
          <w:sz w:val="28"/>
          <w:szCs w:val="28"/>
          <w:lang w:val="ro-RO"/>
        </w:rPr>
        <w:t>”</w:t>
      </w:r>
      <w:r w:rsidR="003623E1" w:rsidRPr="00EE222C">
        <w:rPr>
          <w:sz w:val="28"/>
          <w:szCs w:val="28"/>
          <w:lang w:val="ro-RO"/>
        </w:rPr>
        <w:t xml:space="preserve"> (Monitorul Oficial</w:t>
      </w:r>
      <w:r w:rsidR="0078163B">
        <w:rPr>
          <w:sz w:val="28"/>
          <w:szCs w:val="28"/>
          <w:lang w:val="ro-RO"/>
        </w:rPr>
        <w:t xml:space="preserve"> al Republicii Moldova</w:t>
      </w:r>
      <w:r w:rsidR="003623E1" w:rsidRPr="00EE222C">
        <w:rPr>
          <w:sz w:val="28"/>
          <w:szCs w:val="28"/>
          <w:lang w:val="ro-RO"/>
        </w:rPr>
        <w:t>,</w:t>
      </w:r>
      <w:r w:rsidR="003D6F9D" w:rsidRPr="00EE222C">
        <w:rPr>
          <w:sz w:val="28"/>
          <w:szCs w:val="28"/>
          <w:lang w:val="ro-RO"/>
        </w:rPr>
        <w:t xml:space="preserve"> </w:t>
      </w:r>
      <w:r w:rsidR="003E6916" w:rsidRPr="00EE222C">
        <w:rPr>
          <w:sz w:val="28"/>
          <w:szCs w:val="28"/>
          <w:lang w:val="ro-RO"/>
        </w:rPr>
        <w:t>2013, nr. 284-289</w:t>
      </w:r>
      <w:r w:rsidR="0078163B">
        <w:rPr>
          <w:sz w:val="28"/>
          <w:szCs w:val="28"/>
          <w:lang w:val="ro-RO"/>
        </w:rPr>
        <w:t>,</w:t>
      </w:r>
      <w:r w:rsidR="003E6916" w:rsidRPr="00EE222C">
        <w:rPr>
          <w:sz w:val="28"/>
          <w:szCs w:val="28"/>
          <w:lang w:val="ro-RO"/>
        </w:rPr>
        <w:t xml:space="preserve"> art. </w:t>
      </w:r>
      <w:r w:rsidR="003D6F9D" w:rsidRPr="00EE222C">
        <w:rPr>
          <w:sz w:val="28"/>
          <w:szCs w:val="28"/>
          <w:lang w:val="ro-RO"/>
        </w:rPr>
        <w:t>1059</w:t>
      </w:r>
      <w:r w:rsidR="00C80D25" w:rsidRPr="00EE222C">
        <w:rPr>
          <w:sz w:val="28"/>
          <w:szCs w:val="28"/>
          <w:lang w:val="ro-RO"/>
        </w:rPr>
        <w:t>)</w:t>
      </w:r>
      <w:r w:rsidR="0080363C" w:rsidRPr="00EE222C">
        <w:rPr>
          <w:sz w:val="28"/>
          <w:szCs w:val="28"/>
          <w:lang w:val="ro-RO"/>
        </w:rPr>
        <w:t xml:space="preserve"> se modifică </w:t>
      </w:r>
      <w:r w:rsidR="003E6916" w:rsidRPr="00EE222C">
        <w:rPr>
          <w:sz w:val="28"/>
          <w:szCs w:val="28"/>
          <w:lang w:val="ro-RO"/>
        </w:rPr>
        <w:t xml:space="preserve">și se completează </w:t>
      </w:r>
      <w:r w:rsidR="0080363C" w:rsidRPr="00EE222C">
        <w:rPr>
          <w:sz w:val="28"/>
          <w:szCs w:val="28"/>
          <w:lang w:val="ro-RO"/>
        </w:rPr>
        <w:t>după cum urmează:</w:t>
      </w:r>
    </w:p>
    <w:p w:rsidR="009410D9" w:rsidRPr="002B3304" w:rsidRDefault="009410D9" w:rsidP="0078163B">
      <w:pPr>
        <w:shd w:val="clear" w:color="auto" w:fill="FFFFFF" w:themeFill="background1"/>
        <w:ind w:firstLine="567"/>
        <w:jc w:val="both"/>
        <w:rPr>
          <w:sz w:val="28"/>
          <w:szCs w:val="28"/>
          <w:lang w:val="ro-RO"/>
        </w:rPr>
      </w:pPr>
    </w:p>
    <w:p w:rsidR="00832581" w:rsidRDefault="003E6916" w:rsidP="00BC1B3C">
      <w:pPr>
        <w:shd w:val="clear" w:color="auto" w:fill="FFFFFF" w:themeFill="background1"/>
        <w:ind w:firstLine="567"/>
        <w:jc w:val="both"/>
        <w:rPr>
          <w:bCs/>
          <w:sz w:val="28"/>
          <w:szCs w:val="28"/>
          <w:lang w:val="ro-RO"/>
        </w:rPr>
      </w:pPr>
      <w:r w:rsidRPr="00BC1B3C">
        <w:rPr>
          <w:sz w:val="28"/>
          <w:szCs w:val="28"/>
          <w:lang w:val="ro-RO"/>
        </w:rPr>
        <w:t>1</w:t>
      </w:r>
      <w:r w:rsidR="00BC1B3C" w:rsidRPr="00BC1B3C">
        <w:rPr>
          <w:sz w:val="28"/>
          <w:szCs w:val="28"/>
          <w:lang w:val="ro-RO"/>
        </w:rPr>
        <w:t xml:space="preserve">. </w:t>
      </w:r>
      <w:r w:rsidR="00CA6821" w:rsidRPr="00BC1B3C">
        <w:rPr>
          <w:sz w:val="28"/>
          <w:szCs w:val="28"/>
          <w:lang w:val="ro-RO"/>
        </w:rPr>
        <w:t>în</w:t>
      </w:r>
      <w:r w:rsidRPr="00BC1B3C">
        <w:rPr>
          <w:sz w:val="28"/>
          <w:szCs w:val="28"/>
          <w:lang w:val="ro-RO"/>
        </w:rPr>
        <w:t xml:space="preserve"> titlul </w:t>
      </w:r>
      <w:proofErr w:type="spellStart"/>
      <w:r w:rsidR="00111F27" w:rsidRPr="00BC1B3C">
        <w:rPr>
          <w:sz w:val="28"/>
          <w:szCs w:val="28"/>
          <w:lang w:val="ro-RO"/>
        </w:rPr>
        <w:t>hotărîrii</w:t>
      </w:r>
      <w:proofErr w:type="spellEnd"/>
      <w:r w:rsidRPr="00BC1B3C">
        <w:rPr>
          <w:sz w:val="28"/>
          <w:szCs w:val="28"/>
          <w:lang w:val="ro-RO"/>
        </w:rPr>
        <w:t xml:space="preserve"> sintagma „</w:t>
      </w:r>
      <w:r w:rsidRPr="00BC1B3C">
        <w:rPr>
          <w:bCs/>
          <w:sz w:val="28"/>
          <w:szCs w:val="28"/>
          <w:lang w:val="ro-RO"/>
        </w:rPr>
        <w:t>pentru anii 2014-2016”</w:t>
      </w:r>
      <w:r w:rsidR="002B3304" w:rsidRPr="00BC1B3C">
        <w:rPr>
          <w:bCs/>
          <w:sz w:val="28"/>
          <w:szCs w:val="28"/>
          <w:lang w:val="ro-RO"/>
        </w:rPr>
        <w:t xml:space="preserve"> </w:t>
      </w:r>
      <w:r w:rsidR="002B3304" w:rsidRPr="00BC1B3C">
        <w:rPr>
          <w:sz w:val="28"/>
          <w:szCs w:val="28"/>
          <w:lang w:val="ro-RO"/>
        </w:rPr>
        <w:t>se exclude</w:t>
      </w:r>
      <w:r w:rsidRPr="00BC1B3C">
        <w:rPr>
          <w:bCs/>
          <w:sz w:val="28"/>
          <w:szCs w:val="28"/>
          <w:lang w:val="ro-RO"/>
        </w:rPr>
        <w:t>;</w:t>
      </w:r>
    </w:p>
    <w:p w:rsidR="009410D9" w:rsidRDefault="009410D9" w:rsidP="00BC1B3C">
      <w:pPr>
        <w:shd w:val="clear" w:color="auto" w:fill="FFFFFF" w:themeFill="background1"/>
        <w:ind w:firstLine="567"/>
        <w:jc w:val="both"/>
        <w:rPr>
          <w:sz w:val="28"/>
          <w:szCs w:val="28"/>
          <w:lang w:val="ro-RO"/>
        </w:rPr>
      </w:pPr>
    </w:p>
    <w:p w:rsidR="003F13AB" w:rsidRPr="00EE222C" w:rsidRDefault="00832581" w:rsidP="00BC1B3C">
      <w:pPr>
        <w:shd w:val="clear" w:color="auto" w:fill="FFFFFF" w:themeFill="background1"/>
        <w:ind w:firstLine="567"/>
        <w:jc w:val="both"/>
        <w:rPr>
          <w:sz w:val="28"/>
          <w:szCs w:val="28"/>
          <w:lang w:val="ro-RO"/>
        </w:rPr>
      </w:pPr>
      <w:r>
        <w:rPr>
          <w:sz w:val="28"/>
          <w:szCs w:val="28"/>
          <w:lang w:val="ro-RO"/>
        </w:rPr>
        <w:t xml:space="preserve">2. </w:t>
      </w:r>
      <w:r w:rsidR="002B3304">
        <w:rPr>
          <w:sz w:val="28"/>
          <w:szCs w:val="28"/>
          <w:lang w:val="ro-RO"/>
        </w:rPr>
        <w:t>p</w:t>
      </w:r>
      <w:r w:rsidR="00C80D25" w:rsidRPr="00EE222C">
        <w:rPr>
          <w:sz w:val="28"/>
          <w:szCs w:val="28"/>
          <w:lang w:val="ro-RO"/>
        </w:rPr>
        <w:t>unctul 1</w:t>
      </w:r>
      <w:r w:rsidR="00111F27">
        <w:rPr>
          <w:sz w:val="28"/>
          <w:szCs w:val="28"/>
          <w:lang w:val="ro-RO"/>
        </w:rPr>
        <w:t xml:space="preserve"> </w:t>
      </w:r>
      <w:r w:rsidR="008D62BA">
        <w:rPr>
          <w:sz w:val="28"/>
          <w:szCs w:val="28"/>
          <w:lang w:val="ro-RO"/>
        </w:rPr>
        <w:t xml:space="preserve">din </w:t>
      </w:r>
      <w:proofErr w:type="spellStart"/>
      <w:r w:rsidR="008D62BA">
        <w:rPr>
          <w:sz w:val="28"/>
          <w:szCs w:val="28"/>
          <w:lang w:val="ro-RO"/>
        </w:rPr>
        <w:t>hotărîre</w:t>
      </w:r>
      <w:proofErr w:type="spellEnd"/>
      <w:r w:rsidR="008D62BA">
        <w:rPr>
          <w:sz w:val="28"/>
          <w:szCs w:val="28"/>
          <w:lang w:val="ro-RO"/>
        </w:rPr>
        <w:t xml:space="preserve"> </w:t>
      </w:r>
      <w:r w:rsidR="003F13AB" w:rsidRPr="00EE222C">
        <w:rPr>
          <w:sz w:val="28"/>
          <w:szCs w:val="28"/>
          <w:lang w:val="ro-RO"/>
        </w:rPr>
        <w:t xml:space="preserve">se completează </w:t>
      </w:r>
      <w:r w:rsidR="008D62BA">
        <w:rPr>
          <w:sz w:val="28"/>
          <w:szCs w:val="28"/>
          <w:lang w:val="ro-RO"/>
        </w:rPr>
        <w:t xml:space="preserve">în final </w:t>
      </w:r>
      <w:r w:rsidR="003F13AB" w:rsidRPr="00EE222C">
        <w:rPr>
          <w:sz w:val="28"/>
          <w:szCs w:val="28"/>
          <w:lang w:val="ro-RO"/>
        </w:rPr>
        <w:t>cu un alineat nou</w:t>
      </w:r>
      <w:r w:rsidR="00BC1B3C">
        <w:rPr>
          <w:sz w:val="28"/>
          <w:szCs w:val="28"/>
          <w:lang w:val="ro-RO"/>
        </w:rPr>
        <w:t xml:space="preserve"> cu următorul cuprins</w:t>
      </w:r>
      <w:r w:rsidR="003F13AB" w:rsidRPr="00EE222C">
        <w:rPr>
          <w:sz w:val="28"/>
          <w:szCs w:val="28"/>
          <w:lang w:val="ro-RO"/>
        </w:rPr>
        <w:t>:</w:t>
      </w:r>
    </w:p>
    <w:p w:rsidR="00C80D25" w:rsidRDefault="003F13AB" w:rsidP="0098569A">
      <w:pPr>
        <w:shd w:val="clear" w:color="auto" w:fill="FFFFFF" w:themeFill="background1"/>
        <w:ind w:firstLine="567"/>
        <w:jc w:val="both"/>
        <w:rPr>
          <w:sz w:val="28"/>
          <w:szCs w:val="28"/>
          <w:lang w:val="ro-RO"/>
        </w:rPr>
      </w:pPr>
      <w:r w:rsidRPr="00EE222C">
        <w:rPr>
          <w:sz w:val="28"/>
          <w:szCs w:val="28"/>
          <w:lang w:val="ro-RO"/>
        </w:rPr>
        <w:t xml:space="preserve">„Planul de acțiuni pentru anii 2017-2018 privind implementarea Strategiei de dezvoltare a comerțului interior în Republica Moldova, conform anexei nr. 3”; </w:t>
      </w:r>
    </w:p>
    <w:p w:rsidR="009410D9" w:rsidRPr="002B3304" w:rsidRDefault="009410D9" w:rsidP="0098569A">
      <w:pPr>
        <w:shd w:val="clear" w:color="auto" w:fill="FFFFFF" w:themeFill="background1"/>
        <w:ind w:firstLine="567"/>
        <w:jc w:val="both"/>
        <w:rPr>
          <w:sz w:val="28"/>
          <w:szCs w:val="28"/>
          <w:lang w:val="ro-RO"/>
        </w:rPr>
      </w:pPr>
    </w:p>
    <w:p w:rsidR="00EC1ED3" w:rsidRPr="00EE222C" w:rsidRDefault="003F13AB" w:rsidP="0098569A">
      <w:pPr>
        <w:shd w:val="clear" w:color="auto" w:fill="FFFFFF" w:themeFill="background1"/>
        <w:ind w:firstLine="567"/>
        <w:jc w:val="both"/>
        <w:rPr>
          <w:sz w:val="28"/>
          <w:szCs w:val="28"/>
          <w:lang w:val="ro-RO"/>
        </w:rPr>
      </w:pPr>
      <w:r w:rsidRPr="00EE222C">
        <w:rPr>
          <w:sz w:val="28"/>
          <w:szCs w:val="28"/>
          <w:lang w:val="ro-RO"/>
        </w:rPr>
        <w:t>3</w:t>
      </w:r>
      <w:r w:rsidR="00C80D25" w:rsidRPr="00EE222C">
        <w:rPr>
          <w:sz w:val="28"/>
          <w:szCs w:val="28"/>
          <w:lang w:val="ro-RO"/>
        </w:rPr>
        <w:t xml:space="preserve">. </w:t>
      </w:r>
      <w:proofErr w:type="spellStart"/>
      <w:r w:rsidR="00CA6821">
        <w:rPr>
          <w:sz w:val="28"/>
          <w:szCs w:val="28"/>
          <w:lang w:val="ro-RO"/>
        </w:rPr>
        <w:t>hotărîrea</w:t>
      </w:r>
      <w:proofErr w:type="spellEnd"/>
      <w:r w:rsidR="00CA6821">
        <w:rPr>
          <w:sz w:val="28"/>
          <w:szCs w:val="28"/>
          <w:lang w:val="ro-RO"/>
        </w:rPr>
        <w:t xml:space="preserve"> se completează cu anexa</w:t>
      </w:r>
      <w:r w:rsidR="00EC1ED3" w:rsidRPr="00EE222C">
        <w:rPr>
          <w:sz w:val="28"/>
          <w:szCs w:val="28"/>
          <w:lang w:val="ro-RO"/>
        </w:rPr>
        <w:t xml:space="preserve"> </w:t>
      </w:r>
      <w:r w:rsidRPr="00EE222C">
        <w:rPr>
          <w:sz w:val="28"/>
          <w:szCs w:val="28"/>
          <w:lang w:val="ro-RO"/>
        </w:rPr>
        <w:t>nr.3</w:t>
      </w:r>
      <w:r w:rsidR="008C0A25" w:rsidRPr="00EE222C">
        <w:rPr>
          <w:sz w:val="28"/>
          <w:szCs w:val="28"/>
          <w:lang w:val="ro-RO"/>
        </w:rPr>
        <w:t xml:space="preserve"> </w:t>
      </w:r>
      <w:r w:rsidR="00F473A3">
        <w:rPr>
          <w:sz w:val="28"/>
          <w:szCs w:val="28"/>
          <w:lang w:val="ro-RO"/>
        </w:rPr>
        <w:t>cu</w:t>
      </w:r>
      <w:r w:rsidR="008C0A25" w:rsidRPr="00EE222C">
        <w:rPr>
          <w:sz w:val="28"/>
          <w:szCs w:val="28"/>
          <w:lang w:val="ro-RO"/>
        </w:rPr>
        <w:t xml:space="preserve"> următorul c</w:t>
      </w:r>
      <w:r w:rsidR="00832581">
        <w:rPr>
          <w:sz w:val="28"/>
          <w:szCs w:val="28"/>
          <w:lang w:val="ro-RO"/>
        </w:rPr>
        <w:t>uprins</w:t>
      </w:r>
      <w:r w:rsidR="009742C9" w:rsidRPr="00EE222C">
        <w:rPr>
          <w:sz w:val="28"/>
          <w:szCs w:val="28"/>
          <w:lang w:val="ro-RO"/>
        </w:rPr>
        <w:t>:</w:t>
      </w:r>
    </w:p>
    <w:p w:rsidR="00C80D25" w:rsidRPr="0018443B" w:rsidRDefault="003F13AB" w:rsidP="0098569A">
      <w:pPr>
        <w:pStyle w:val="rg"/>
        <w:shd w:val="clear" w:color="auto" w:fill="FFFFFF" w:themeFill="background1"/>
        <w:ind w:left="4956" w:firstLine="709"/>
        <w:rPr>
          <w:lang w:val="ro-RO"/>
        </w:rPr>
      </w:pPr>
      <w:r w:rsidRPr="00175078">
        <w:rPr>
          <w:sz w:val="28"/>
          <w:szCs w:val="28"/>
          <w:lang w:val="ro-RO"/>
        </w:rPr>
        <w:t>„</w:t>
      </w:r>
      <w:r w:rsidRPr="0018443B">
        <w:rPr>
          <w:lang w:val="ro-RO"/>
        </w:rPr>
        <w:t>Anexa nr.3</w:t>
      </w:r>
    </w:p>
    <w:p w:rsidR="003F13AB" w:rsidRPr="0018443B" w:rsidRDefault="00C80D25" w:rsidP="0098569A">
      <w:pPr>
        <w:pStyle w:val="rg"/>
        <w:shd w:val="clear" w:color="auto" w:fill="FFFFFF" w:themeFill="background1"/>
        <w:ind w:left="4956" w:firstLine="709"/>
        <w:rPr>
          <w:lang w:val="ro-RO"/>
        </w:rPr>
      </w:pPr>
      <w:r w:rsidRPr="0018443B">
        <w:rPr>
          <w:lang w:val="ro-RO"/>
        </w:rPr>
        <w:t xml:space="preserve">la </w:t>
      </w:r>
      <w:proofErr w:type="spellStart"/>
      <w:r w:rsidRPr="0018443B">
        <w:rPr>
          <w:lang w:val="ro-RO"/>
        </w:rPr>
        <w:t>Hotărîrea</w:t>
      </w:r>
      <w:proofErr w:type="spellEnd"/>
      <w:r w:rsidRPr="0018443B">
        <w:rPr>
          <w:lang w:val="ro-RO"/>
        </w:rPr>
        <w:t xml:space="preserve"> Guvernului</w:t>
      </w:r>
    </w:p>
    <w:p w:rsidR="00C80D25" w:rsidRPr="0018443B" w:rsidRDefault="003F13AB" w:rsidP="0098569A">
      <w:pPr>
        <w:pStyle w:val="rg"/>
        <w:shd w:val="clear" w:color="auto" w:fill="FFFFFF" w:themeFill="background1"/>
        <w:ind w:left="4956" w:firstLine="709"/>
        <w:rPr>
          <w:lang w:val="ro-RO"/>
        </w:rPr>
      </w:pPr>
      <w:r w:rsidRPr="0018443B">
        <w:rPr>
          <w:lang w:val="ro-RO"/>
        </w:rPr>
        <w:t xml:space="preserve"> nr.948 din 25 noi</w:t>
      </w:r>
      <w:r w:rsidR="00520A65" w:rsidRPr="0018443B">
        <w:rPr>
          <w:lang w:val="ro-RO"/>
        </w:rPr>
        <w:t>e</w:t>
      </w:r>
      <w:r w:rsidRPr="0018443B">
        <w:rPr>
          <w:lang w:val="ro-RO"/>
        </w:rPr>
        <w:t>mbrie 2013</w:t>
      </w:r>
    </w:p>
    <w:p w:rsidR="00C80D25" w:rsidRPr="0018443B" w:rsidRDefault="00C80D25" w:rsidP="0098569A">
      <w:pPr>
        <w:shd w:val="clear" w:color="auto" w:fill="FFFFFF" w:themeFill="background1"/>
        <w:ind w:firstLine="709"/>
        <w:jc w:val="right"/>
        <w:rPr>
          <w:bCs/>
          <w:iCs/>
          <w:lang w:val="ro-RO"/>
        </w:rPr>
      </w:pPr>
    </w:p>
    <w:p w:rsidR="003F13AB" w:rsidRPr="0018443B" w:rsidRDefault="003F13AB" w:rsidP="0098569A">
      <w:pPr>
        <w:shd w:val="clear" w:color="auto" w:fill="FFFFFF" w:themeFill="background1"/>
        <w:jc w:val="center"/>
        <w:rPr>
          <w:b/>
          <w:lang w:val="ro-RO"/>
        </w:rPr>
      </w:pPr>
      <w:r w:rsidRPr="0018443B">
        <w:rPr>
          <w:b/>
          <w:lang w:val="ro-RO"/>
        </w:rPr>
        <w:t>PLANUL DE ACȚIUNI</w:t>
      </w:r>
    </w:p>
    <w:p w:rsidR="003F13AB" w:rsidRPr="0018443B" w:rsidRDefault="003F13AB" w:rsidP="0098569A">
      <w:pPr>
        <w:shd w:val="clear" w:color="auto" w:fill="FFFFFF" w:themeFill="background1"/>
        <w:jc w:val="center"/>
        <w:rPr>
          <w:b/>
          <w:lang w:val="ro-RO"/>
        </w:rPr>
      </w:pPr>
      <w:r w:rsidRPr="0018443B">
        <w:rPr>
          <w:b/>
          <w:lang w:val="ro-RO"/>
        </w:rPr>
        <w:t>pentru anii 2017-2018 privind implementarea Strategiei de dezvoltare a comerțului interior în Republica Moldova pentru anii 2014-2020</w:t>
      </w:r>
    </w:p>
    <w:p w:rsidR="003F13AB" w:rsidRPr="002B3304" w:rsidRDefault="003F13AB" w:rsidP="0098569A">
      <w:pPr>
        <w:shd w:val="clear" w:color="auto" w:fill="FFFFFF" w:themeFill="background1"/>
        <w:ind w:firstLine="567"/>
        <w:jc w:val="both"/>
        <w:rPr>
          <w:rFonts w:eastAsiaTheme="minorEastAsia"/>
          <w:sz w:val="28"/>
          <w:szCs w:val="28"/>
          <w:lang w:val="fr-FR" w:eastAsia="en-GB"/>
        </w:rPr>
      </w:pPr>
      <w:r w:rsidRPr="002B3304">
        <w:rPr>
          <w:rFonts w:eastAsiaTheme="minorEastAsia"/>
          <w:sz w:val="28"/>
          <w:szCs w:val="28"/>
          <w:lang w:val="fr-FR" w:eastAsia="en-GB"/>
        </w:rPr>
        <w:t> </w:t>
      </w:r>
    </w:p>
    <w:tbl>
      <w:tblPr>
        <w:tblW w:w="10358" w:type="dxa"/>
        <w:jc w:val="center"/>
        <w:shd w:val="clear" w:color="auto" w:fill="FFFFFF" w:themeFill="background1"/>
        <w:tblLayout w:type="fixed"/>
        <w:tblLook w:val="04A0" w:firstRow="1" w:lastRow="0" w:firstColumn="1" w:lastColumn="0" w:noHBand="0" w:noVBand="1"/>
      </w:tblPr>
      <w:tblGrid>
        <w:gridCol w:w="622"/>
        <w:gridCol w:w="2435"/>
        <w:gridCol w:w="2393"/>
        <w:gridCol w:w="1300"/>
        <w:gridCol w:w="1072"/>
        <w:gridCol w:w="1260"/>
        <w:gridCol w:w="1276"/>
      </w:tblGrid>
      <w:tr w:rsidR="003F13AB" w:rsidRPr="009410D9" w:rsidTr="0098569A">
        <w:trPr>
          <w:jc w:val="center"/>
        </w:trPr>
        <w:tc>
          <w:tcPr>
            <w:tcW w:w="622"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right"/>
              <w:rPr>
                <w:b/>
                <w:bCs/>
                <w:sz w:val="20"/>
                <w:szCs w:val="20"/>
                <w:lang w:eastAsia="en-GB"/>
              </w:rPr>
            </w:pPr>
            <w:proofErr w:type="spellStart"/>
            <w:r w:rsidRPr="009410D9">
              <w:rPr>
                <w:b/>
                <w:bCs/>
                <w:sz w:val="20"/>
                <w:szCs w:val="20"/>
                <w:lang w:eastAsia="en-GB"/>
              </w:rPr>
              <w:t>Nr</w:t>
            </w:r>
            <w:proofErr w:type="spellEnd"/>
            <w:r w:rsidRPr="009410D9">
              <w:rPr>
                <w:b/>
                <w:bCs/>
                <w:sz w:val="20"/>
                <w:szCs w:val="20"/>
                <w:lang w:eastAsia="en-GB"/>
              </w:rPr>
              <w:t xml:space="preserve">. </w:t>
            </w:r>
            <w:r w:rsidRPr="009410D9">
              <w:rPr>
                <w:b/>
                <w:bCs/>
                <w:sz w:val="20"/>
                <w:szCs w:val="20"/>
                <w:lang w:eastAsia="en-GB"/>
              </w:rPr>
              <w:br/>
              <w:t>d/o</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eastAsia="en-GB"/>
              </w:rPr>
            </w:pPr>
          </w:p>
          <w:p w:rsidR="003F13AB" w:rsidRPr="009410D9" w:rsidRDefault="003F13AB" w:rsidP="0098569A">
            <w:pPr>
              <w:shd w:val="clear" w:color="auto" w:fill="FFFFFF" w:themeFill="background1"/>
              <w:jc w:val="center"/>
              <w:rPr>
                <w:b/>
                <w:bCs/>
                <w:sz w:val="20"/>
                <w:szCs w:val="20"/>
                <w:lang w:eastAsia="en-GB"/>
              </w:rPr>
            </w:pPr>
            <w:proofErr w:type="spellStart"/>
            <w:r w:rsidRPr="009410D9">
              <w:rPr>
                <w:b/>
                <w:bCs/>
                <w:sz w:val="20"/>
                <w:szCs w:val="20"/>
                <w:lang w:eastAsia="en-GB"/>
              </w:rPr>
              <w:t>Acţiuni</w:t>
            </w:r>
            <w:proofErr w:type="spellEnd"/>
          </w:p>
        </w:tc>
        <w:tc>
          <w:tcPr>
            <w:tcW w:w="2393"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val="en-US" w:eastAsia="en-GB"/>
              </w:rPr>
            </w:pPr>
            <w:proofErr w:type="spellStart"/>
            <w:r w:rsidRPr="009410D9">
              <w:rPr>
                <w:b/>
                <w:bCs/>
                <w:sz w:val="20"/>
                <w:szCs w:val="20"/>
                <w:lang w:val="en-US" w:eastAsia="en-GB"/>
              </w:rPr>
              <w:t>Instituţia</w:t>
            </w:r>
            <w:proofErr w:type="spellEnd"/>
            <w:r w:rsidRPr="009410D9">
              <w:rPr>
                <w:b/>
                <w:bCs/>
                <w:sz w:val="20"/>
                <w:szCs w:val="20"/>
                <w:lang w:val="en-US" w:eastAsia="en-GB"/>
              </w:rPr>
              <w:t xml:space="preserve"> </w:t>
            </w:r>
            <w:proofErr w:type="spellStart"/>
            <w:r w:rsidRPr="009410D9">
              <w:rPr>
                <w:b/>
                <w:bCs/>
                <w:sz w:val="20"/>
                <w:szCs w:val="20"/>
                <w:lang w:val="en-US" w:eastAsia="en-GB"/>
              </w:rPr>
              <w:t>responsabilă</w:t>
            </w:r>
            <w:proofErr w:type="spellEnd"/>
            <w:r w:rsidRPr="009410D9">
              <w:rPr>
                <w:b/>
                <w:bCs/>
                <w:sz w:val="20"/>
                <w:szCs w:val="20"/>
                <w:lang w:val="en-US" w:eastAsia="en-GB"/>
              </w:rPr>
              <w:t xml:space="preserve"> </w:t>
            </w:r>
          </w:p>
        </w:tc>
        <w:tc>
          <w:tcPr>
            <w:tcW w:w="1300"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val="en-US" w:eastAsia="en-GB"/>
              </w:rPr>
            </w:pPr>
            <w:proofErr w:type="spellStart"/>
            <w:r w:rsidRPr="009410D9">
              <w:rPr>
                <w:b/>
                <w:bCs/>
                <w:sz w:val="20"/>
                <w:szCs w:val="20"/>
                <w:lang w:val="en-US" w:eastAsia="en-GB"/>
              </w:rPr>
              <w:t>Termen</w:t>
            </w:r>
            <w:proofErr w:type="spellEnd"/>
            <w:r w:rsidRPr="009410D9">
              <w:rPr>
                <w:b/>
                <w:bCs/>
                <w:sz w:val="20"/>
                <w:szCs w:val="20"/>
                <w:lang w:val="en-US" w:eastAsia="en-GB"/>
              </w:rPr>
              <w:t xml:space="preserve"> </w:t>
            </w:r>
            <w:r w:rsidRPr="009410D9">
              <w:rPr>
                <w:b/>
                <w:bCs/>
                <w:sz w:val="20"/>
                <w:szCs w:val="20"/>
                <w:lang w:val="en-US" w:eastAsia="en-GB"/>
              </w:rPr>
              <w:br/>
              <w:t xml:space="preserve">de </w:t>
            </w:r>
            <w:r w:rsidRPr="009410D9">
              <w:rPr>
                <w:b/>
                <w:bCs/>
                <w:sz w:val="20"/>
                <w:szCs w:val="20"/>
                <w:lang w:val="en-US" w:eastAsia="en-GB"/>
              </w:rPr>
              <w:br/>
            </w:r>
            <w:proofErr w:type="spellStart"/>
            <w:r w:rsidRPr="009410D9">
              <w:rPr>
                <w:b/>
                <w:bCs/>
                <w:sz w:val="20"/>
                <w:szCs w:val="20"/>
                <w:lang w:val="en-US" w:eastAsia="en-GB"/>
              </w:rPr>
              <w:t>realizare</w:t>
            </w:r>
            <w:proofErr w:type="spellEnd"/>
          </w:p>
        </w:tc>
        <w:tc>
          <w:tcPr>
            <w:tcW w:w="233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val="fr-FR" w:eastAsia="en-GB"/>
              </w:rPr>
            </w:pPr>
            <w:proofErr w:type="spellStart"/>
            <w:r w:rsidRPr="009410D9">
              <w:rPr>
                <w:b/>
                <w:bCs/>
                <w:sz w:val="20"/>
                <w:szCs w:val="20"/>
                <w:lang w:val="fr-FR" w:eastAsia="en-GB"/>
              </w:rPr>
              <w:t>Sursele</w:t>
            </w:r>
            <w:proofErr w:type="spellEnd"/>
            <w:r w:rsidRPr="009410D9">
              <w:rPr>
                <w:b/>
                <w:bCs/>
                <w:sz w:val="20"/>
                <w:szCs w:val="20"/>
                <w:lang w:val="fr-FR" w:eastAsia="en-GB"/>
              </w:rPr>
              <w:t xml:space="preserve"> de </w:t>
            </w:r>
            <w:proofErr w:type="spellStart"/>
            <w:r w:rsidRPr="009410D9">
              <w:rPr>
                <w:b/>
                <w:bCs/>
                <w:sz w:val="20"/>
                <w:szCs w:val="20"/>
                <w:lang w:val="fr-FR" w:eastAsia="en-GB"/>
              </w:rPr>
              <w:t>finanţare</w:t>
            </w:r>
            <w:proofErr w:type="spellEnd"/>
            <w:r w:rsidRPr="009410D9">
              <w:rPr>
                <w:b/>
                <w:bCs/>
                <w:sz w:val="20"/>
                <w:szCs w:val="20"/>
                <w:lang w:val="fr-FR" w:eastAsia="en-GB"/>
              </w:rPr>
              <w:t xml:space="preserve"> </w:t>
            </w:r>
            <w:proofErr w:type="spellStart"/>
            <w:r w:rsidRPr="009410D9">
              <w:rPr>
                <w:b/>
                <w:bCs/>
                <w:sz w:val="20"/>
                <w:szCs w:val="20"/>
                <w:lang w:val="fr-FR" w:eastAsia="en-GB"/>
              </w:rPr>
              <w:t>şi</w:t>
            </w:r>
            <w:proofErr w:type="spellEnd"/>
            <w:r w:rsidRPr="009410D9">
              <w:rPr>
                <w:b/>
                <w:bCs/>
                <w:sz w:val="20"/>
                <w:szCs w:val="20"/>
                <w:lang w:val="fr-FR" w:eastAsia="en-GB"/>
              </w:rPr>
              <w:t xml:space="preserve"> </w:t>
            </w:r>
            <w:proofErr w:type="spellStart"/>
            <w:r w:rsidRPr="009410D9">
              <w:rPr>
                <w:b/>
                <w:bCs/>
                <w:sz w:val="20"/>
                <w:szCs w:val="20"/>
                <w:lang w:val="fr-FR" w:eastAsia="en-GB"/>
              </w:rPr>
              <w:t>costul</w:t>
            </w:r>
            <w:proofErr w:type="spellEnd"/>
            <w:r w:rsidRPr="009410D9">
              <w:rPr>
                <w:b/>
                <w:bCs/>
                <w:sz w:val="20"/>
                <w:szCs w:val="20"/>
                <w:lang w:val="fr-FR" w:eastAsia="en-GB"/>
              </w:rPr>
              <w:t xml:space="preserve"> </w:t>
            </w:r>
            <w:proofErr w:type="spellStart"/>
            <w:r w:rsidRPr="009410D9">
              <w:rPr>
                <w:b/>
                <w:bCs/>
                <w:sz w:val="20"/>
                <w:szCs w:val="20"/>
                <w:lang w:val="fr-FR" w:eastAsia="en-GB"/>
              </w:rPr>
              <w:t>acţiunii</w:t>
            </w:r>
            <w:proofErr w:type="spellEnd"/>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val="fr-FR" w:eastAsia="en-GB"/>
              </w:rPr>
            </w:pPr>
            <w:proofErr w:type="spellStart"/>
            <w:r w:rsidRPr="009410D9">
              <w:rPr>
                <w:b/>
                <w:bCs/>
                <w:sz w:val="20"/>
                <w:szCs w:val="20"/>
                <w:lang w:val="fr-FR" w:eastAsia="en-GB"/>
              </w:rPr>
              <w:t>Indicatori</w:t>
            </w:r>
            <w:proofErr w:type="spellEnd"/>
            <w:r w:rsidRPr="009410D9">
              <w:rPr>
                <w:b/>
                <w:bCs/>
                <w:sz w:val="20"/>
                <w:szCs w:val="20"/>
                <w:lang w:val="fr-FR" w:eastAsia="en-GB"/>
              </w:rPr>
              <w:t xml:space="preserve"> de </w:t>
            </w:r>
            <w:proofErr w:type="spellStart"/>
            <w:r w:rsidRPr="009410D9">
              <w:rPr>
                <w:b/>
                <w:bCs/>
                <w:sz w:val="20"/>
                <w:szCs w:val="20"/>
                <w:lang w:val="fr-FR" w:eastAsia="en-GB"/>
              </w:rPr>
              <w:t>performanţă</w:t>
            </w:r>
            <w:proofErr w:type="spellEnd"/>
            <w:r w:rsidRPr="009410D9">
              <w:rPr>
                <w:b/>
                <w:bCs/>
                <w:sz w:val="20"/>
                <w:szCs w:val="20"/>
                <w:lang w:val="fr-FR" w:eastAsia="en-GB"/>
              </w:rPr>
              <w:t xml:space="preserve">/ </w:t>
            </w:r>
            <w:proofErr w:type="spellStart"/>
            <w:r w:rsidRPr="009410D9">
              <w:rPr>
                <w:b/>
                <w:bCs/>
                <w:sz w:val="20"/>
                <w:szCs w:val="20"/>
                <w:lang w:val="fr-FR" w:eastAsia="en-GB"/>
              </w:rPr>
              <w:t>rezultatul</w:t>
            </w:r>
            <w:proofErr w:type="spellEnd"/>
            <w:r w:rsidRPr="009410D9">
              <w:rPr>
                <w:b/>
                <w:bCs/>
                <w:sz w:val="20"/>
                <w:szCs w:val="20"/>
                <w:lang w:val="fr-FR" w:eastAsia="en-GB"/>
              </w:rPr>
              <w:t xml:space="preserve"> </w:t>
            </w:r>
            <w:proofErr w:type="spellStart"/>
            <w:r w:rsidRPr="009410D9">
              <w:rPr>
                <w:b/>
                <w:bCs/>
                <w:sz w:val="20"/>
                <w:szCs w:val="20"/>
                <w:lang w:val="fr-FR" w:eastAsia="en-GB"/>
              </w:rPr>
              <w:t>scontat</w:t>
            </w:r>
            <w:proofErr w:type="spellEnd"/>
          </w:p>
        </w:tc>
      </w:tr>
      <w:tr w:rsidR="003F13AB" w:rsidRPr="009410D9" w:rsidTr="0098569A">
        <w:trPr>
          <w:jc w:val="center"/>
        </w:trPr>
        <w:tc>
          <w:tcPr>
            <w:tcW w:w="622"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3F13AB" w:rsidRPr="009410D9" w:rsidRDefault="003F13AB" w:rsidP="0098569A">
            <w:pPr>
              <w:shd w:val="clear" w:color="auto" w:fill="FFFFFF" w:themeFill="background1"/>
              <w:jc w:val="right"/>
              <w:rPr>
                <w:b/>
                <w:bCs/>
                <w:sz w:val="20"/>
                <w:szCs w:val="20"/>
                <w:lang w:val="fr-FR" w:eastAsia="en-GB"/>
              </w:rPr>
            </w:pPr>
          </w:p>
        </w:tc>
        <w:tc>
          <w:tcPr>
            <w:tcW w:w="2435"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3F13AB" w:rsidRPr="009410D9" w:rsidRDefault="003F13AB" w:rsidP="0098569A">
            <w:pPr>
              <w:shd w:val="clear" w:color="auto" w:fill="FFFFFF" w:themeFill="background1"/>
              <w:rPr>
                <w:b/>
                <w:bCs/>
                <w:sz w:val="20"/>
                <w:szCs w:val="20"/>
                <w:lang w:val="fr-FR" w:eastAsia="en-GB"/>
              </w:rPr>
            </w:pPr>
          </w:p>
        </w:tc>
        <w:tc>
          <w:tcPr>
            <w:tcW w:w="2393"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3F13AB" w:rsidRPr="009410D9" w:rsidRDefault="003F13AB" w:rsidP="0098569A">
            <w:pPr>
              <w:shd w:val="clear" w:color="auto" w:fill="FFFFFF" w:themeFill="background1"/>
              <w:rPr>
                <w:b/>
                <w:bCs/>
                <w:sz w:val="20"/>
                <w:szCs w:val="20"/>
                <w:lang w:val="fr-FR" w:eastAsia="en-GB"/>
              </w:rPr>
            </w:pPr>
          </w:p>
        </w:tc>
        <w:tc>
          <w:tcPr>
            <w:tcW w:w="1300"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3F13AB" w:rsidRPr="009410D9" w:rsidRDefault="003F13AB" w:rsidP="0098569A">
            <w:pPr>
              <w:shd w:val="clear" w:color="auto" w:fill="FFFFFF" w:themeFill="background1"/>
              <w:rPr>
                <w:b/>
                <w:bCs/>
                <w:sz w:val="20"/>
                <w:szCs w:val="20"/>
                <w:lang w:val="fr-FR" w:eastAsia="en-GB"/>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eastAsia="en-GB"/>
              </w:rPr>
            </w:pPr>
            <w:proofErr w:type="spellStart"/>
            <w:r w:rsidRPr="009410D9">
              <w:rPr>
                <w:b/>
                <w:bCs/>
                <w:sz w:val="20"/>
                <w:szCs w:val="20"/>
                <w:lang w:eastAsia="en-GB"/>
              </w:rPr>
              <w:t>Bugetul</w:t>
            </w:r>
            <w:proofErr w:type="spellEnd"/>
            <w:r w:rsidRPr="009410D9">
              <w:rPr>
                <w:b/>
                <w:bCs/>
                <w:sz w:val="20"/>
                <w:szCs w:val="20"/>
                <w:lang w:eastAsia="en-GB"/>
              </w:rPr>
              <w:t xml:space="preserve"> </w:t>
            </w:r>
            <w:r w:rsidRPr="009410D9">
              <w:rPr>
                <w:b/>
                <w:bCs/>
                <w:sz w:val="20"/>
                <w:szCs w:val="20"/>
                <w:lang w:eastAsia="en-GB"/>
              </w:rPr>
              <w:br/>
            </w:r>
            <w:proofErr w:type="spellStart"/>
            <w:r w:rsidRPr="009410D9">
              <w:rPr>
                <w:b/>
                <w:bCs/>
                <w:sz w:val="20"/>
                <w:szCs w:val="20"/>
                <w:lang w:eastAsia="en-GB"/>
              </w:rPr>
              <w:t>de</w:t>
            </w:r>
            <w:proofErr w:type="spellEnd"/>
            <w:r w:rsidRPr="009410D9">
              <w:rPr>
                <w:b/>
                <w:bCs/>
                <w:sz w:val="20"/>
                <w:szCs w:val="20"/>
                <w:lang w:eastAsia="en-GB"/>
              </w:rPr>
              <w:t xml:space="preserve"> </w:t>
            </w:r>
            <w:proofErr w:type="spellStart"/>
            <w:r w:rsidRPr="009410D9">
              <w:rPr>
                <w:b/>
                <w:bCs/>
                <w:sz w:val="20"/>
                <w:szCs w:val="20"/>
                <w:lang w:eastAsia="en-GB"/>
              </w:rPr>
              <w:t>stat</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eastAsia="en-GB"/>
              </w:rPr>
            </w:pPr>
            <w:proofErr w:type="spellStart"/>
            <w:r w:rsidRPr="009410D9">
              <w:rPr>
                <w:b/>
                <w:bCs/>
                <w:sz w:val="20"/>
                <w:szCs w:val="20"/>
                <w:lang w:eastAsia="en-GB"/>
              </w:rPr>
              <w:t>Surse</w:t>
            </w:r>
            <w:proofErr w:type="spellEnd"/>
            <w:r w:rsidRPr="009410D9">
              <w:rPr>
                <w:b/>
                <w:bCs/>
                <w:sz w:val="20"/>
                <w:szCs w:val="20"/>
                <w:lang w:eastAsia="en-GB"/>
              </w:rPr>
              <w:t xml:space="preserve"> </w:t>
            </w:r>
            <w:r w:rsidRPr="009410D9">
              <w:rPr>
                <w:b/>
                <w:bCs/>
                <w:sz w:val="20"/>
                <w:szCs w:val="20"/>
                <w:lang w:eastAsia="en-GB"/>
              </w:rPr>
              <w:br/>
            </w:r>
            <w:proofErr w:type="spellStart"/>
            <w:r w:rsidRPr="009410D9">
              <w:rPr>
                <w:b/>
                <w:bCs/>
                <w:sz w:val="20"/>
                <w:szCs w:val="20"/>
                <w:lang w:eastAsia="en-GB"/>
              </w:rPr>
              <w:t>externe</w:t>
            </w:r>
            <w:proofErr w:type="spellEnd"/>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3F13AB" w:rsidRPr="009410D9" w:rsidRDefault="003F13AB" w:rsidP="0098569A">
            <w:pPr>
              <w:shd w:val="clear" w:color="auto" w:fill="FFFFFF" w:themeFill="background1"/>
              <w:rPr>
                <w:b/>
                <w:bCs/>
                <w:sz w:val="20"/>
                <w:szCs w:val="20"/>
                <w:lang w:eastAsia="en-GB"/>
              </w:rPr>
            </w:pP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right"/>
              <w:rPr>
                <w:b/>
                <w:bCs/>
                <w:sz w:val="20"/>
                <w:szCs w:val="20"/>
                <w:lang w:eastAsia="en-GB"/>
              </w:rPr>
            </w:pPr>
            <w:r w:rsidRPr="009410D9">
              <w:rPr>
                <w:b/>
                <w:bCs/>
                <w:sz w:val="20"/>
                <w:szCs w:val="20"/>
                <w:lang w:eastAsia="en-GB"/>
              </w:rPr>
              <w:t>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eastAsia="en-GB"/>
              </w:rPr>
            </w:pPr>
            <w:r w:rsidRPr="009410D9">
              <w:rPr>
                <w:b/>
                <w:bCs/>
                <w:sz w:val="20"/>
                <w:szCs w:val="20"/>
                <w:lang w:eastAsia="en-GB"/>
              </w:rPr>
              <w:t>2</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eastAsia="en-GB"/>
              </w:rPr>
            </w:pPr>
            <w:r w:rsidRPr="009410D9">
              <w:rPr>
                <w:b/>
                <w:bCs/>
                <w:sz w:val="20"/>
                <w:szCs w:val="20"/>
                <w:lang w:eastAsia="en-GB"/>
              </w:rPr>
              <w:t>3</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eastAsia="en-GB"/>
              </w:rPr>
            </w:pPr>
            <w:r w:rsidRPr="009410D9">
              <w:rPr>
                <w:b/>
                <w:bCs/>
                <w:sz w:val="20"/>
                <w:szCs w:val="20"/>
                <w:lang w:eastAsia="en-GB"/>
              </w:rPr>
              <w:t>4</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eastAsia="en-GB"/>
              </w:rPr>
            </w:pPr>
            <w:r w:rsidRPr="009410D9">
              <w:rPr>
                <w:b/>
                <w:bCs/>
                <w:sz w:val="20"/>
                <w:szCs w:val="20"/>
                <w:lang w:eastAsia="en-GB"/>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eastAsia="en-GB"/>
              </w:rPr>
            </w:pPr>
            <w:r w:rsidRPr="009410D9">
              <w:rPr>
                <w:b/>
                <w:bCs/>
                <w:sz w:val="20"/>
                <w:szCs w:val="20"/>
                <w:lang w:eastAsia="en-GB"/>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center"/>
              <w:rPr>
                <w:b/>
                <w:bCs/>
                <w:sz w:val="20"/>
                <w:szCs w:val="20"/>
                <w:lang w:eastAsia="en-GB"/>
              </w:rPr>
            </w:pPr>
            <w:r w:rsidRPr="009410D9">
              <w:rPr>
                <w:b/>
                <w:bCs/>
                <w:sz w:val="20"/>
                <w:szCs w:val="20"/>
                <w:lang w:eastAsia="en-GB"/>
              </w:rPr>
              <w:t>7</w:t>
            </w:r>
          </w:p>
        </w:tc>
      </w:tr>
      <w:tr w:rsidR="003F13AB" w:rsidRPr="009410D9" w:rsidTr="0098569A">
        <w:trPr>
          <w:jc w:val="center"/>
        </w:trPr>
        <w:tc>
          <w:tcPr>
            <w:tcW w:w="10358"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both"/>
              <w:rPr>
                <w:sz w:val="20"/>
                <w:szCs w:val="20"/>
                <w:lang w:val="ro-RO" w:eastAsia="en-GB"/>
              </w:rPr>
            </w:pPr>
            <w:r w:rsidRPr="009410D9">
              <w:rPr>
                <w:b/>
                <w:bCs/>
                <w:sz w:val="20"/>
                <w:szCs w:val="20"/>
                <w:lang w:val="ro-RO" w:eastAsia="en-GB"/>
              </w:rPr>
              <w:t>OBIECTIVUL 1. Perfecționarea cadrului normativ și instituțional de reglementare a activităților din comerț prin prisma exigențelor europene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right"/>
              <w:rPr>
                <w:sz w:val="20"/>
                <w:szCs w:val="20"/>
                <w:lang w:val="ro-RO" w:eastAsia="en-GB"/>
              </w:rPr>
            </w:pPr>
            <w:r w:rsidRPr="009410D9">
              <w:rPr>
                <w:b/>
                <w:bCs/>
                <w:sz w:val="20"/>
                <w:szCs w:val="20"/>
                <w:lang w:val="ro-RO" w:eastAsia="en-GB"/>
              </w:rPr>
              <w:t>1.1.</w:t>
            </w:r>
          </w:p>
        </w:tc>
        <w:tc>
          <w:tcPr>
            <w:tcW w:w="9736"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both"/>
              <w:rPr>
                <w:sz w:val="20"/>
                <w:szCs w:val="20"/>
                <w:lang w:val="ro-RO" w:eastAsia="en-GB"/>
              </w:rPr>
            </w:pPr>
            <w:r w:rsidRPr="009410D9">
              <w:rPr>
                <w:b/>
                <w:bCs/>
                <w:sz w:val="20"/>
                <w:szCs w:val="20"/>
                <w:lang w:val="ro-RO"/>
              </w:rPr>
              <w:t xml:space="preserve">Revizuirea și perfecționarea cadrului juridic aferent activității de comerț </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hideMark/>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1.1.1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 xml:space="preserve">Elaborarea proiectului de lege cu privire la modificarea și completarea Legii nr. 231 din 23 septembrie 2010 cu privire la comerțul interior în vederea actualizării anumitor prevederi ce țin de genurile de activitate reglementate de lege.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Ministerul Economiei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roofErr w:type="spellStart"/>
            <w:r w:rsidRPr="009410D9">
              <w:rPr>
                <w:sz w:val="20"/>
                <w:szCs w:val="20"/>
                <w:lang w:val="ro-RO" w:eastAsia="en-GB"/>
              </w:rPr>
              <w:t>Trim</w:t>
            </w:r>
            <w:proofErr w:type="spellEnd"/>
            <w:r w:rsidRPr="009410D9">
              <w:rPr>
                <w:sz w:val="20"/>
                <w:szCs w:val="20"/>
                <w:lang w:val="ro-RO" w:eastAsia="en-GB"/>
              </w:rPr>
              <w:t>. IV,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Lege aprobată</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1.1.2</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Revizuirea și actualizarea legislației cu impact asupra activității de comerț, privind domeniile:</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privind protecția drepturilor consumatorilor.</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sanitare;</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privind normativele de emitere a zgomotului și vibrației</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sanitar veterinare;</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privind prevenirea și stingerea incendiilor;</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privind protecția mediului;</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privind protecția muncii;</w:t>
            </w:r>
          </w:p>
          <w:p w:rsidR="003F13AB" w:rsidRPr="009410D9" w:rsidRDefault="003F13AB" w:rsidP="0098569A">
            <w:pPr>
              <w:shd w:val="clear" w:color="auto" w:fill="FFFFFF" w:themeFill="background1"/>
              <w:jc w:val="both"/>
              <w:rPr>
                <w:sz w:val="20"/>
                <w:szCs w:val="20"/>
                <w:lang w:val="ro-RO" w:eastAsia="en-GB"/>
              </w:rPr>
            </w:pP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Ministerul Economiei</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Ministerul Sănătății</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Ministerul Muncii Protecției Sociale și Familiei</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Ministerul Agriculturii și Industriei Alimentare</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Ministerul Afacerilor Interne</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Ministerul Mediului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roofErr w:type="spellStart"/>
            <w:r w:rsidRPr="009410D9">
              <w:rPr>
                <w:sz w:val="20"/>
                <w:szCs w:val="20"/>
                <w:lang w:val="ro-RO" w:eastAsia="en-GB"/>
              </w:rPr>
              <w:t>Trim</w:t>
            </w:r>
            <w:proofErr w:type="spellEnd"/>
            <w:r w:rsidRPr="009410D9">
              <w:rPr>
                <w:sz w:val="20"/>
                <w:szCs w:val="20"/>
                <w:lang w:val="ro-RO" w:eastAsia="en-GB"/>
              </w:rPr>
              <w:t>. I,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Acte normative  actualizate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1.1.3</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Publicarea pe paginile web și/sau panourile informative ale autorităților implicate în procesul de notificare (a activității de comerț) a legislației cu impact asupra activității de comerț, privind domeniile:</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privind protecția drepturilor consumatorilor.</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sanitare;</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privind normativele de emitere a zgomotului și vibrației</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sanitar veterinare;</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privind prevenirea și stingerea incendiilor;</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privind protecția mediului;</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-Cerințe privind protecția muncii.</w:t>
            </w:r>
          </w:p>
          <w:p w:rsidR="003F13AB" w:rsidRPr="009410D9" w:rsidRDefault="003F13AB" w:rsidP="0098569A">
            <w:pPr>
              <w:shd w:val="clear" w:color="auto" w:fill="FFFFFF" w:themeFill="background1"/>
              <w:jc w:val="both"/>
              <w:rPr>
                <w:sz w:val="20"/>
                <w:szCs w:val="20"/>
                <w:lang w:val="ro-RO" w:eastAsia="en-GB"/>
              </w:rPr>
            </w:pP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Agenția pentru Protecția consumatorilor</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Centrul Național de Sănătate de Sănătate Publică</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Agenția Națională pentru Siguranța Alimentelor</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Serviciul Protecției Civile și Situației Excepționale</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Inspectoratul Ecologic de Stat</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Inspecția Muncii</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Autoritățile Administrației Publice Locale</w:t>
            </w:r>
          </w:p>
          <w:p w:rsidR="003F13AB" w:rsidRPr="009410D9" w:rsidRDefault="003F13AB" w:rsidP="0098569A">
            <w:pPr>
              <w:shd w:val="clear" w:color="auto" w:fill="FFFFFF" w:themeFill="background1"/>
              <w:jc w:val="both"/>
              <w:rPr>
                <w:sz w:val="20"/>
                <w:szCs w:val="20"/>
                <w:lang w:val="ro-RO" w:eastAsia="en-GB"/>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Informație plasată, sursa de raportare: adresa link.</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1.1.4</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Elaborarea Regulamentelor privind desfășurarea activității de comerț în teritoriu</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Autoritățile administrației publice locale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roofErr w:type="spellStart"/>
            <w:r w:rsidRPr="009410D9">
              <w:rPr>
                <w:sz w:val="20"/>
                <w:szCs w:val="20"/>
                <w:lang w:val="ro-RO" w:eastAsia="en-GB"/>
              </w:rPr>
              <w:t>Trim</w:t>
            </w:r>
            <w:proofErr w:type="spellEnd"/>
            <w:r w:rsidRPr="009410D9">
              <w:rPr>
                <w:sz w:val="20"/>
                <w:szCs w:val="20"/>
                <w:lang w:val="ro-RO" w:eastAsia="en-GB"/>
              </w:rPr>
              <w:t>. I,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Regulamente aprobate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1.1.5</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 xml:space="preserve">Elaborarea proiectului </w:t>
            </w:r>
            <w:proofErr w:type="spellStart"/>
            <w:r w:rsidRPr="009410D9">
              <w:rPr>
                <w:sz w:val="20"/>
                <w:szCs w:val="20"/>
                <w:lang w:val="ro-RO"/>
              </w:rPr>
              <w:t>Hotărîrii</w:t>
            </w:r>
            <w:proofErr w:type="spellEnd"/>
            <w:r w:rsidRPr="009410D9">
              <w:rPr>
                <w:sz w:val="20"/>
                <w:szCs w:val="20"/>
                <w:lang w:val="ro-RO"/>
              </w:rPr>
              <w:t xml:space="preserve"> Guvernului cu privire la modificarea și completarea HG nr. 931 din 08.12.2011 cu privire la desfășurarea comerțului cu amănuntul.</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Ministerul Economiei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roofErr w:type="spellStart"/>
            <w:r w:rsidRPr="009410D9">
              <w:rPr>
                <w:sz w:val="20"/>
                <w:szCs w:val="20"/>
                <w:lang w:val="ro-RO"/>
              </w:rPr>
              <w:t>Trim</w:t>
            </w:r>
            <w:proofErr w:type="spellEnd"/>
            <w:r w:rsidRPr="009410D9">
              <w:rPr>
                <w:sz w:val="20"/>
                <w:szCs w:val="20"/>
                <w:lang w:val="ro-RO"/>
              </w:rPr>
              <w:t>. IV,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roofErr w:type="spellStart"/>
            <w:r w:rsidRPr="009410D9">
              <w:rPr>
                <w:sz w:val="20"/>
                <w:szCs w:val="20"/>
                <w:lang w:val="ro-RO" w:eastAsia="en-GB"/>
              </w:rPr>
              <w:t>Hotărîre</w:t>
            </w:r>
            <w:proofErr w:type="spellEnd"/>
            <w:r w:rsidRPr="009410D9">
              <w:rPr>
                <w:sz w:val="20"/>
                <w:szCs w:val="20"/>
                <w:lang w:val="ro-RO" w:eastAsia="en-GB"/>
              </w:rPr>
              <w:t xml:space="preserve"> de Guvern </w:t>
            </w:r>
            <w:proofErr w:type="spellStart"/>
            <w:r w:rsidRPr="009410D9">
              <w:rPr>
                <w:sz w:val="20"/>
                <w:szCs w:val="20"/>
                <w:lang w:val="ro-RO" w:eastAsia="en-GB"/>
              </w:rPr>
              <w:t>aporbată</w:t>
            </w:r>
            <w:proofErr w:type="spellEnd"/>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1.1.6</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 xml:space="preserve">Elaborarea proiectului </w:t>
            </w:r>
            <w:proofErr w:type="spellStart"/>
            <w:r w:rsidRPr="009410D9">
              <w:rPr>
                <w:sz w:val="20"/>
                <w:szCs w:val="20"/>
                <w:lang w:val="ro-RO"/>
              </w:rPr>
              <w:t>Hotărîrii</w:t>
            </w:r>
            <w:proofErr w:type="spellEnd"/>
            <w:r w:rsidRPr="009410D9">
              <w:rPr>
                <w:sz w:val="20"/>
                <w:szCs w:val="20"/>
                <w:lang w:val="ro-RO"/>
              </w:rPr>
              <w:t xml:space="preserve"> Guvernului cu privire la modificarea și completarea HG nr. 517 din 18.09.1996 cu privire la aprobarea Regulilor de funcționare a rețelei de comerț ambulant și a regulilor de comerț în piețele din RM</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Ministerul Economiei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roofErr w:type="spellStart"/>
            <w:r w:rsidRPr="009410D9">
              <w:rPr>
                <w:sz w:val="20"/>
                <w:szCs w:val="20"/>
                <w:lang w:val="ro-RO"/>
              </w:rPr>
              <w:t>Trim</w:t>
            </w:r>
            <w:proofErr w:type="spellEnd"/>
            <w:r w:rsidRPr="009410D9">
              <w:rPr>
                <w:sz w:val="20"/>
                <w:szCs w:val="20"/>
                <w:lang w:val="ro-RO"/>
              </w:rPr>
              <w:t>. IV,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roofErr w:type="spellStart"/>
            <w:r w:rsidRPr="009410D9">
              <w:rPr>
                <w:sz w:val="20"/>
                <w:szCs w:val="20"/>
                <w:lang w:val="ro-RO" w:eastAsia="en-GB"/>
              </w:rPr>
              <w:t>Hotărîre</w:t>
            </w:r>
            <w:proofErr w:type="spellEnd"/>
            <w:r w:rsidRPr="009410D9">
              <w:rPr>
                <w:sz w:val="20"/>
                <w:szCs w:val="20"/>
                <w:lang w:val="ro-RO" w:eastAsia="en-GB"/>
              </w:rPr>
              <w:t xml:space="preserve"> de Guvern aprobată</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1.1.7</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 xml:space="preserve">Elaborarea proiectului </w:t>
            </w:r>
            <w:proofErr w:type="spellStart"/>
            <w:r w:rsidRPr="009410D9">
              <w:rPr>
                <w:sz w:val="20"/>
                <w:szCs w:val="20"/>
                <w:lang w:val="ro-RO"/>
              </w:rPr>
              <w:t>Hotărîrii</w:t>
            </w:r>
            <w:proofErr w:type="spellEnd"/>
            <w:r w:rsidRPr="009410D9">
              <w:rPr>
                <w:sz w:val="20"/>
                <w:szCs w:val="20"/>
                <w:lang w:val="ro-RO"/>
              </w:rPr>
              <w:t xml:space="preserve"> Guvernului cu privire la modificarea și completarea HG nr. 1209 din 08.11.2007 cu privire la prestarea serviciilor de alimentație publică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Ministerul Economiei</w:t>
            </w:r>
          </w:p>
          <w:p w:rsidR="003F13AB" w:rsidRPr="009410D9" w:rsidRDefault="003F13AB" w:rsidP="0098569A">
            <w:pPr>
              <w:shd w:val="clear" w:color="auto" w:fill="FFFFFF" w:themeFill="background1"/>
              <w:jc w:val="both"/>
              <w:rPr>
                <w:sz w:val="20"/>
                <w:szCs w:val="20"/>
                <w:lang w:val="ro-RO"/>
              </w:rPr>
            </w:pPr>
            <w:r w:rsidRPr="009410D9">
              <w:rPr>
                <w:sz w:val="20"/>
                <w:szCs w:val="20"/>
                <w:lang w:val="ro-RO"/>
              </w:rPr>
              <w:t>Ministerul Sănătății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roofErr w:type="spellStart"/>
            <w:r w:rsidRPr="009410D9">
              <w:rPr>
                <w:sz w:val="20"/>
                <w:szCs w:val="20"/>
                <w:lang w:val="ro-RO"/>
              </w:rPr>
              <w:t>Trim</w:t>
            </w:r>
            <w:proofErr w:type="spellEnd"/>
            <w:r w:rsidRPr="009410D9">
              <w:rPr>
                <w:sz w:val="20"/>
                <w:szCs w:val="20"/>
                <w:lang w:val="ro-RO"/>
              </w:rPr>
              <w:t>. IV,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roofErr w:type="spellStart"/>
            <w:r w:rsidRPr="009410D9">
              <w:rPr>
                <w:sz w:val="20"/>
                <w:szCs w:val="20"/>
                <w:lang w:val="ro-RO" w:eastAsia="en-GB"/>
              </w:rPr>
              <w:t>Hotărîre</w:t>
            </w:r>
            <w:proofErr w:type="spellEnd"/>
            <w:r w:rsidRPr="009410D9">
              <w:rPr>
                <w:sz w:val="20"/>
                <w:szCs w:val="20"/>
                <w:lang w:val="ro-RO" w:eastAsia="en-GB"/>
              </w:rPr>
              <w:t xml:space="preserve"> de Guvern aprobată</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1.1.8</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 xml:space="preserve">Elaborarea amendamentelor la Legea nr.231 din 23 septembrie 2010 cu privire la comerţul interior referitor la: </w:t>
            </w:r>
          </w:p>
          <w:p w:rsidR="003F13AB" w:rsidRPr="009410D9" w:rsidRDefault="003F13AB" w:rsidP="0098569A">
            <w:pPr>
              <w:pStyle w:val="a6"/>
              <w:shd w:val="clear" w:color="auto" w:fill="FFFFFF" w:themeFill="background1"/>
              <w:ind w:left="0"/>
              <w:jc w:val="both"/>
              <w:rPr>
                <w:sz w:val="20"/>
                <w:szCs w:val="20"/>
                <w:lang w:val="ro-RO"/>
              </w:rPr>
            </w:pPr>
            <w:proofErr w:type="spellStart"/>
            <w:r w:rsidRPr="009410D9">
              <w:rPr>
                <w:sz w:val="20"/>
                <w:szCs w:val="20"/>
                <w:lang w:val="ro-RO"/>
              </w:rPr>
              <w:t>vînzările</w:t>
            </w:r>
            <w:proofErr w:type="spellEnd"/>
            <w:r w:rsidRPr="009410D9">
              <w:rPr>
                <w:sz w:val="20"/>
                <w:szCs w:val="20"/>
                <w:lang w:val="ro-RO"/>
              </w:rPr>
              <w:t xml:space="preserve"> cu preţ redus (lichidare, soldare, promoționale, tip “</w:t>
            </w:r>
            <w:proofErr w:type="spellStart"/>
            <w:r w:rsidRPr="009410D9">
              <w:rPr>
                <w:sz w:val="20"/>
                <w:szCs w:val="20"/>
                <w:lang w:val="ro-RO"/>
              </w:rPr>
              <w:t>outlet</w:t>
            </w:r>
            <w:proofErr w:type="spellEnd"/>
            <w:r w:rsidRPr="009410D9">
              <w:rPr>
                <w:sz w:val="20"/>
                <w:szCs w:val="20"/>
                <w:lang w:val="ro-RO"/>
              </w:rPr>
              <w:t>” etc.);</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Ministerul Economiei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roofErr w:type="spellStart"/>
            <w:r w:rsidRPr="009410D9">
              <w:rPr>
                <w:sz w:val="20"/>
                <w:szCs w:val="20"/>
                <w:lang w:val="ro-RO"/>
              </w:rPr>
              <w:t>Trim</w:t>
            </w:r>
            <w:proofErr w:type="spellEnd"/>
            <w:r w:rsidRPr="009410D9">
              <w:rPr>
                <w:sz w:val="20"/>
                <w:szCs w:val="20"/>
                <w:lang w:val="ro-RO"/>
              </w:rPr>
              <w:t>. IV, 2018</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Lege aprobată</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1.1.9</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Elaborarea amendamentelor la Legea nr. 93 din 15 iulie 1998 cu privire la patenta de întreprinzător</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Ministerul Economiei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roofErr w:type="spellStart"/>
            <w:r w:rsidRPr="009410D9">
              <w:rPr>
                <w:sz w:val="20"/>
                <w:szCs w:val="20"/>
                <w:lang w:val="ro-RO"/>
              </w:rPr>
              <w:t>Trim</w:t>
            </w:r>
            <w:proofErr w:type="spellEnd"/>
            <w:r w:rsidRPr="009410D9">
              <w:rPr>
                <w:sz w:val="20"/>
                <w:szCs w:val="20"/>
                <w:lang w:val="ro-RO"/>
              </w:rPr>
              <w:t>. IV,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Lege aprobată</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1.1.10</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Implementarea resursei informaționale în domeniul comerțului, în conformitate cu prevederile Legii nr.231 din 23 septembrie 2013 cu privire la comerțul interior</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Guvernul RM</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 xml:space="preserve">Ministerul Economiei </w:t>
            </w:r>
          </w:p>
          <w:p w:rsidR="003F13AB" w:rsidRPr="009410D9" w:rsidRDefault="003F13AB" w:rsidP="0098569A">
            <w:pPr>
              <w:shd w:val="clear" w:color="auto" w:fill="FFFFFF" w:themeFill="background1"/>
              <w:jc w:val="both"/>
              <w:rPr>
                <w:sz w:val="20"/>
                <w:szCs w:val="20"/>
                <w:lang w:val="ro-RO" w:eastAsia="en-GB"/>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roofErr w:type="spellStart"/>
            <w:r w:rsidRPr="009410D9">
              <w:rPr>
                <w:sz w:val="20"/>
                <w:szCs w:val="20"/>
                <w:lang w:val="ro-RO" w:eastAsia="en-GB"/>
              </w:rPr>
              <w:t>Trim</w:t>
            </w:r>
            <w:proofErr w:type="spellEnd"/>
            <w:r w:rsidRPr="009410D9">
              <w:rPr>
                <w:sz w:val="20"/>
                <w:szCs w:val="20"/>
                <w:lang w:val="ro-RO" w:eastAsia="en-GB"/>
              </w:rPr>
              <w:t>. IV,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Proiectul de Ameliorare a Competitivității PAC-II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SOFT Implementat și funcționabil</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1.1.11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ro-RO"/>
              </w:rPr>
              <w:t>Elaborarea ghidului privind implementarea Resursei informaționale în comerț, destinat autorităților administrației publice locale și comercianților</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Ministerul Economiei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roofErr w:type="spellStart"/>
            <w:r w:rsidRPr="009410D9">
              <w:rPr>
                <w:sz w:val="20"/>
                <w:szCs w:val="20"/>
                <w:lang w:val="ro-RO" w:eastAsia="en-GB"/>
              </w:rPr>
              <w:t>Trim</w:t>
            </w:r>
            <w:proofErr w:type="spellEnd"/>
            <w:r w:rsidRPr="009410D9">
              <w:rPr>
                <w:sz w:val="20"/>
                <w:szCs w:val="20"/>
                <w:lang w:val="ro-RO" w:eastAsia="en-GB"/>
              </w:rPr>
              <w:t>. IV,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Asistență externă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Ghid elaborat și distribuit</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1.1.12</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Elaborarea proiectului legii privind diminuarea risipei alimentare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Ministerul Economiei</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Ministerul Agriculturii și Industriei Alimentare</w:t>
            </w:r>
          </w:p>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Agenția</w:t>
            </w:r>
            <w:r w:rsidR="0098569A" w:rsidRPr="009410D9">
              <w:rPr>
                <w:sz w:val="20"/>
                <w:szCs w:val="20"/>
                <w:lang w:val="ro-RO" w:eastAsia="en-GB"/>
              </w:rPr>
              <w:t xml:space="preserve"> Națională pentru Siguranța Ali</w:t>
            </w:r>
            <w:r w:rsidRPr="009410D9">
              <w:rPr>
                <w:sz w:val="20"/>
                <w:szCs w:val="20"/>
                <w:lang w:val="ro-RO" w:eastAsia="en-GB"/>
              </w:rPr>
              <w:t>mentelor</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roofErr w:type="spellStart"/>
            <w:r w:rsidRPr="009410D9">
              <w:rPr>
                <w:sz w:val="20"/>
                <w:szCs w:val="20"/>
                <w:lang w:val="ro-RO" w:eastAsia="en-GB"/>
              </w:rPr>
              <w:t>Trim</w:t>
            </w:r>
            <w:proofErr w:type="spellEnd"/>
            <w:r w:rsidRPr="009410D9">
              <w:rPr>
                <w:sz w:val="20"/>
                <w:szCs w:val="20"/>
                <w:lang w:val="ro-RO" w:eastAsia="en-GB"/>
              </w:rPr>
              <w:t>. IV, 2018</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rPr>
                <w:sz w:val="20"/>
                <w:szCs w:val="20"/>
              </w:rPr>
            </w:pPr>
            <w:proofErr w:type="spellStart"/>
            <w:r w:rsidRPr="009410D9">
              <w:rPr>
                <w:sz w:val="20"/>
                <w:szCs w:val="20"/>
              </w:rPr>
              <w:t>Alocații</w:t>
            </w:r>
            <w:proofErr w:type="spellEnd"/>
            <w:r w:rsidRPr="009410D9">
              <w:rPr>
                <w:sz w:val="20"/>
                <w:szCs w:val="20"/>
              </w:rPr>
              <w:t xml:space="preserve"> </w:t>
            </w:r>
            <w:proofErr w:type="spellStart"/>
            <w:r w:rsidRPr="009410D9">
              <w:rPr>
                <w:sz w:val="20"/>
                <w:szCs w:val="20"/>
              </w:rPr>
              <w:t>bugetare</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rPr>
                <w:sz w:val="20"/>
                <w:szCs w:val="20"/>
              </w:rPr>
            </w:pPr>
            <w:proofErr w:type="spellStart"/>
            <w:r w:rsidRPr="009410D9">
              <w:rPr>
                <w:sz w:val="20"/>
                <w:szCs w:val="20"/>
              </w:rPr>
              <w:t>Asistență</w:t>
            </w:r>
            <w:proofErr w:type="spellEnd"/>
            <w:r w:rsidRPr="009410D9">
              <w:rPr>
                <w:sz w:val="20"/>
                <w:szCs w:val="20"/>
              </w:rPr>
              <w:t xml:space="preserve"> </w:t>
            </w:r>
            <w:proofErr w:type="spellStart"/>
            <w:r w:rsidRPr="009410D9">
              <w:rPr>
                <w:sz w:val="20"/>
                <w:szCs w:val="20"/>
              </w:rPr>
              <w:t>externă</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Lege adoptată</w:t>
            </w:r>
          </w:p>
        </w:tc>
      </w:tr>
      <w:tr w:rsidR="003F13AB" w:rsidRPr="009410D9" w:rsidTr="0098569A">
        <w:trPr>
          <w:jc w:val="center"/>
        </w:trPr>
        <w:tc>
          <w:tcPr>
            <w:tcW w:w="10358"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
                <w:sz w:val="20"/>
                <w:szCs w:val="20"/>
                <w:lang w:val="ro-RO" w:eastAsia="en-GB"/>
              </w:rPr>
            </w:pPr>
            <w:r w:rsidRPr="009410D9">
              <w:rPr>
                <w:b/>
                <w:sz w:val="20"/>
                <w:szCs w:val="20"/>
                <w:lang w:val="ro-RO" w:eastAsia="en-GB"/>
              </w:rPr>
              <w:t>1</w:t>
            </w:r>
            <w:r w:rsidRPr="009410D9">
              <w:rPr>
                <w:b/>
                <w:sz w:val="20"/>
                <w:szCs w:val="20"/>
                <w:shd w:val="clear" w:color="auto" w:fill="FFFFFF" w:themeFill="background1"/>
                <w:lang w:val="ro-RO" w:eastAsia="en-GB"/>
              </w:rPr>
              <w:t>.2. Perfecționarea cadrului instituțional (capacitate administrativă)</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1.2.1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Consolidarea Comisiei pentru consultări colective şi negocieri în domeniul comerțului</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Ministerul Economiei în comun cu Confederația Națională a Sindicatelor din Moldova, mediul de afaceri şi mediul academic</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permanent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Comisie funcțională – platformă sectorială de discuții și consultări</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1.2.2</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Fortificarea capacităţilor instituţionale ale Consiliului Concurenţei, Agenţiei pentru Protecţia Consumatorilor, Agenţiei Naţionale pentru Siguranţa Alimentelor, consiliilor pe filiera produsului</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Instituţiile respective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Permanent</w:t>
            </w:r>
          </w:p>
          <w:p w:rsidR="003F13AB" w:rsidRPr="009410D9" w:rsidRDefault="003F13AB" w:rsidP="0098569A">
            <w:pPr>
              <w:shd w:val="clear" w:color="auto" w:fill="FFFFFF" w:themeFill="background1"/>
              <w:jc w:val="both"/>
              <w:rPr>
                <w:sz w:val="20"/>
                <w:szCs w:val="20"/>
                <w:lang w:val="ro-RO" w:eastAsia="ro-RO"/>
              </w:rPr>
            </w:pPr>
          </w:p>
          <w:p w:rsidR="003F13AB" w:rsidRPr="009410D9" w:rsidRDefault="003F13AB" w:rsidP="0098569A">
            <w:pPr>
              <w:shd w:val="clear" w:color="auto" w:fill="FFFFFF" w:themeFill="background1"/>
              <w:jc w:val="both"/>
              <w:rPr>
                <w:sz w:val="20"/>
                <w:szCs w:val="20"/>
                <w:lang w:val="ro-RO" w:eastAsia="ro-RO"/>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bCs/>
                <w:sz w:val="20"/>
                <w:szCs w:val="20"/>
                <w:lang w:val="ro-RO" w:eastAsia="ro-RO"/>
              </w:rPr>
              <w:t xml:space="preserve"> Surse externe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Instituții fortificate, nr. de persoane instruite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1.2.3</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Intensificarea conlucrării între Ministerul Economiei şi autorităţile administraţiei publice locale pe subiecte ce ţin de activităţile din comerţ</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 xml:space="preserve">Ministerul Economiei, Congresul autorităţilor locale din Moldova, structurile cu profil comercial ale </w:t>
            </w:r>
            <w:proofErr w:type="spellStart"/>
            <w:r w:rsidRPr="009410D9">
              <w:rPr>
                <w:sz w:val="20"/>
                <w:szCs w:val="20"/>
                <w:lang w:val="ro-RO" w:eastAsia="ro-RO"/>
              </w:rPr>
              <w:t>mun.Chişinău</w:t>
            </w:r>
            <w:proofErr w:type="spellEnd"/>
            <w:r w:rsidRPr="009410D9">
              <w:rPr>
                <w:sz w:val="20"/>
                <w:szCs w:val="20"/>
                <w:lang w:val="ro-RO" w:eastAsia="ro-RO"/>
              </w:rPr>
              <w:t>, Bălţi, UTA Găgăuzia, secţiile economie din cadrul consiliilor raionale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Permanent</w:t>
            </w:r>
          </w:p>
          <w:p w:rsidR="003F13AB" w:rsidRPr="009410D9" w:rsidRDefault="003F13AB" w:rsidP="0098569A">
            <w:pPr>
              <w:shd w:val="clear" w:color="auto" w:fill="FFFFFF" w:themeFill="background1"/>
              <w:jc w:val="both"/>
              <w:rPr>
                <w:sz w:val="20"/>
                <w:szCs w:val="20"/>
                <w:lang w:val="ro-RO" w:eastAsia="ro-RO"/>
              </w:rPr>
            </w:pPr>
          </w:p>
          <w:p w:rsidR="003F13AB" w:rsidRPr="009410D9" w:rsidRDefault="003F13AB" w:rsidP="0098569A">
            <w:pPr>
              <w:shd w:val="clear" w:color="auto" w:fill="FFFFFF" w:themeFill="background1"/>
              <w:jc w:val="both"/>
              <w:rPr>
                <w:sz w:val="20"/>
                <w:szCs w:val="20"/>
                <w:lang w:val="ro-RO" w:eastAsia="ro-RO"/>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
                <w:sz w:val="20"/>
                <w:szCs w:val="20"/>
                <w:lang w:val="ro-RO" w:eastAsia="ro-RO"/>
              </w:rPr>
            </w:pPr>
          </w:p>
          <w:p w:rsidR="003F13AB" w:rsidRPr="009410D9" w:rsidRDefault="003F13AB" w:rsidP="0098569A">
            <w:pPr>
              <w:shd w:val="clear" w:color="auto" w:fill="FFFFFF" w:themeFill="background1"/>
              <w:jc w:val="both"/>
              <w:rPr>
                <w:sz w:val="20"/>
                <w:szCs w:val="20"/>
                <w:lang w:val="ro-RO"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98569A" w:rsidP="0098569A">
            <w:pPr>
              <w:shd w:val="clear" w:color="auto" w:fill="FFFFFF" w:themeFill="background1"/>
              <w:jc w:val="both"/>
              <w:rPr>
                <w:sz w:val="20"/>
                <w:szCs w:val="20"/>
                <w:lang w:val="ro-RO" w:eastAsia="ro-RO"/>
              </w:rPr>
            </w:pPr>
            <w:r w:rsidRPr="009410D9">
              <w:rPr>
                <w:sz w:val="20"/>
                <w:szCs w:val="20"/>
                <w:lang w:val="ro-RO" w:eastAsia="ro-RO"/>
              </w:rPr>
              <w:t>Platformă de conlucrare şi consultări</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1.2.4</w:t>
            </w:r>
          </w:p>
        </w:tc>
        <w:tc>
          <w:tcPr>
            <w:tcW w:w="2435" w:type="dxa"/>
            <w:tcBorders>
              <w:top w:val="single" w:sz="6" w:space="0" w:color="000000"/>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Menținerea unui dialog activ cu mediului de afaceri (comercianți) și promovarea instituirii patronatului în comerţ/alimentaţia publică</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Ministerul Economiei, Confederaţia Naţională a Patronatului din Republica Moldova</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permanent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Nr. de ședințe organizate, consultații oferite, Asociaţie profesională funcţională</w:t>
            </w:r>
          </w:p>
        </w:tc>
      </w:tr>
      <w:tr w:rsidR="003F13AB" w:rsidRPr="009410D9" w:rsidTr="0098569A">
        <w:trPr>
          <w:jc w:val="center"/>
        </w:trPr>
        <w:tc>
          <w:tcPr>
            <w:tcW w:w="10358"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
                <w:sz w:val="20"/>
                <w:szCs w:val="20"/>
                <w:lang w:val="ro-RO" w:eastAsia="en-GB"/>
              </w:rPr>
            </w:pPr>
            <w:r w:rsidRPr="009410D9">
              <w:rPr>
                <w:b/>
                <w:bCs/>
                <w:sz w:val="20"/>
                <w:szCs w:val="20"/>
                <w:lang w:val="ro-RO" w:eastAsia="en-GB"/>
              </w:rPr>
              <w:t xml:space="preserve">OBIECTIVUL 2. </w:t>
            </w:r>
            <w:r w:rsidRPr="009410D9">
              <w:rPr>
                <w:b/>
                <w:sz w:val="20"/>
                <w:szCs w:val="20"/>
                <w:lang w:val="ro-RO" w:eastAsia="en-GB"/>
              </w:rPr>
              <w:t xml:space="preserve"> Consolidarea resurselor de marfă şi competitivităţii acestora pe piaţa internă de consum</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2.1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Monitorizarea nivelului de asigurare cu alimente a ţării (aprobarea metodologiei de calculare a balanţei alimentare, elaborată de Organizaţia pentru Alimentaţie şi Agricultură FAO, şi lărgirea nivelului de acoperire pentru 30 grupe/produse alimentare)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Biroul Naţional de Statistică, Ministerul Agriculturii şi Industriei Alimentare, Ministerul Economiei, consiliile pe filiera produsului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anual</w:t>
            </w:r>
          </w:p>
          <w:p w:rsidR="003F13AB" w:rsidRPr="009410D9" w:rsidRDefault="003F13AB" w:rsidP="0098569A">
            <w:pPr>
              <w:shd w:val="clear" w:color="auto" w:fill="FFFFFF" w:themeFill="background1"/>
              <w:jc w:val="both"/>
              <w:rPr>
                <w:sz w:val="20"/>
                <w:szCs w:val="20"/>
                <w:lang w:val="ro-RO" w:eastAsia="ro-RO"/>
              </w:rPr>
            </w:pPr>
          </w:p>
          <w:p w:rsidR="003F13AB" w:rsidRPr="009410D9" w:rsidRDefault="003F13AB" w:rsidP="0098569A">
            <w:pPr>
              <w:shd w:val="clear" w:color="auto" w:fill="FFFFFF" w:themeFill="background1"/>
              <w:jc w:val="both"/>
              <w:rPr>
                <w:sz w:val="20"/>
                <w:szCs w:val="20"/>
                <w:lang w:val="ro-RO" w:eastAsia="ro-RO"/>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rFonts w:eastAsia="Calibri"/>
                <w:b/>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eastAsia="ro-RO"/>
              </w:rPr>
              <w:t>Bilanțuri întocmite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2.2</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Gestionarea sistemului informațional privind plasarea produselor pe piață</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Ministerul Economiei, Ministerul Tehnologiilor Informaţiei şi Comunicaţiilor,Ministerul Agriculturii şi Industriei Alimentare, Ministerul Sănătăţii, Ministerul Finanţelor, Biroul Naţional de Statistică</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2016</w:t>
            </w:r>
          </w:p>
          <w:p w:rsidR="003F13AB" w:rsidRPr="009410D9" w:rsidRDefault="003F13AB" w:rsidP="0098569A">
            <w:pPr>
              <w:shd w:val="clear" w:color="auto" w:fill="FFFFFF" w:themeFill="background1"/>
              <w:jc w:val="both"/>
              <w:rPr>
                <w:sz w:val="20"/>
                <w:szCs w:val="20"/>
                <w:lang w:val="ro-RO" w:eastAsia="ro-RO"/>
              </w:rPr>
            </w:pPr>
          </w:p>
          <w:p w:rsidR="003F13AB" w:rsidRPr="009410D9" w:rsidRDefault="003F13AB" w:rsidP="0098569A">
            <w:pPr>
              <w:shd w:val="clear" w:color="auto" w:fill="FFFFFF" w:themeFill="background1"/>
              <w:jc w:val="both"/>
              <w:rPr>
                <w:sz w:val="20"/>
                <w:szCs w:val="20"/>
                <w:lang w:val="ro-RO" w:eastAsia="ro-RO"/>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rFonts w:eastAsia="Calibri"/>
                <w:sz w:val="20"/>
                <w:szCs w:val="20"/>
                <w:lang w:val="ro-RO"/>
              </w:rPr>
            </w:pPr>
            <w:r w:rsidRPr="009410D9">
              <w:rPr>
                <w:rFonts w:eastAsia="Calibri"/>
                <w:sz w:val="20"/>
                <w:szCs w:val="20"/>
                <w:lang w:val="ro-RO"/>
              </w:rPr>
              <w:t>Surse externe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Sistem informațional funcționabil</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2.3</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Realizarea măsurilor de contracarare a introducerii ilegale pe teritoriul ţării a produselor (prin contrabandă), precum și a comerțului ilicit.</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Serviciul Vamal, Ministerul Afacerilor Interne, Centrul Național Anticorupție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permanent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Numărul acțiunilor întreprinse, impactul acestora</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2.4</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Utilizarea mijloacelor informatice şi de comunicare pentru prevenirea şi combaterea fabricării şi comercializării de produse contrafăcute.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Agenţia de Stat pentru Proprietatea Intelectuală, instituţiile statului abilitate cu drept de supraveghere a pieţei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Permanent</w:t>
            </w:r>
          </w:p>
          <w:p w:rsidR="003F13AB" w:rsidRPr="009410D9" w:rsidRDefault="003F13AB" w:rsidP="0098569A">
            <w:pPr>
              <w:shd w:val="clear" w:color="auto" w:fill="FFFFFF" w:themeFill="background1"/>
              <w:jc w:val="both"/>
              <w:rPr>
                <w:sz w:val="20"/>
                <w:szCs w:val="20"/>
                <w:lang w:val="ro-RO" w:eastAsia="ro-RO"/>
              </w:rPr>
            </w:pPr>
          </w:p>
          <w:p w:rsidR="003F13AB" w:rsidRPr="009410D9" w:rsidRDefault="003F13AB" w:rsidP="0098569A">
            <w:pPr>
              <w:shd w:val="clear" w:color="auto" w:fill="FFFFFF" w:themeFill="background1"/>
              <w:jc w:val="both"/>
              <w:rPr>
                <w:sz w:val="20"/>
                <w:szCs w:val="20"/>
                <w:lang w:val="ro-RO" w:eastAsia="ro-RO"/>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Mijloace informatice şi de comunicare utilizate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2.5</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Elaborarea reglementărilor/cerințelor tehnice naționale prin prisma armonizării la prevederile directivelor europene, astfel după cum este prevăzut în Acordul de Asociere RM-UE.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Ministerul Economiei,</w:t>
            </w:r>
          </w:p>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 xml:space="preserve">Ministerul Dezvoltării Regionale și Construcțiilor, </w:t>
            </w:r>
          </w:p>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 xml:space="preserve">Ministrul Mediului, </w:t>
            </w:r>
          </w:p>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Ministerul Transporturilor și Infrastructurii Drumurilor, Ministerul Agriculturii și Industriei Alimentare, Ministerul Sănătății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Conform termenilor stabiliți în Acordul de Asociere RM-UE, precum și în Planul de acțiuni pentru implementare acestuia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rFonts w:eastAsia="Calibri"/>
                <w:b/>
                <w:sz w:val="20"/>
                <w:szCs w:val="20"/>
                <w:lang w:val="ro-RO"/>
              </w:rPr>
            </w:pPr>
          </w:p>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Reglementări/cerințe aprobate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2.6</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Adoptarea standardelor europene ca standarde moldovenești.</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Ministerul Economiei, Institutul Național de Standardizare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rPr>
              <w:t>Numărul standardelor naționale adoptate raportat la numărul total al standardelor europene: 2017-70% 2018-85% 2019-100%</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2.7</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Anularea standardelor naționale conflictuale cu standardele europene adoptate ca standarde naţionale.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Institutul Național de Standardizare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rPr>
              <w:t>Număr de standarde conflictuale anulate: 2017-1000 2018-500 2019-500</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2.8</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Anularea standardelor naţionale care contravin legislației armonizate cu prevederile legislației Comunitare.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Institutul Național de Standardizare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rPr>
              <w:t>Numărul de standarde depășite și contradictorii cu legislația, anulate: 2017-2000 2018-1500 2019-1000</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2.9</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rFonts w:eastAsia="Calibri"/>
                <w:sz w:val="20"/>
                <w:szCs w:val="20"/>
                <w:lang w:val="ro-RO"/>
              </w:rPr>
            </w:pPr>
            <w:r w:rsidRPr="009410D9">
              <w:rPr>
                <w:rFonts w:eastAsia="Calibri"/>
                <w:sz w:val="20"/>
                <w:szCs w:val="20"/>
                <w:lang w:val="ro-RO"/>
              </w:rPr>
              <w:t xml:space="preserve">Crearea premiselor pentru funcționarea Sistemului de schimb rapid de informații cu privire la produsele nealimentare periculoase </w:t>
            </w:r>
            <w:r w:rsidRPr="009410D9">
              <w:rPr>
                <w:sz w:val="20"/>
                <w:szCs w:val="20"/>
                <w:lang w:val="ro-RO"/>
              </w:rPr>
              <w:t xml:space="preserve">între autoritățile de supraveghere a pieței </w:t>
            </w:r>
            <w:r w:rsidRPr="009410D9">
              <w:rPr>
                <w:rFonts w:eastAsia="Calibri"/>
                <w:sz w:val="20"/>
                <w:szCs w:val="20"/>
                <w:lang w:val="ro-RO"/>
              </w:rPr>
              <w:t>la nivel național.</w:t>
            </w:r>
          </w:p>
          <w:p w:rsidR="003F13AB" w:rsidRPr="009410D9" w:rsidRDefault="003F13AB" w:rsidP="0098569A">
            <w:pPr>
              <w:shd w:val="clear" w:color="auto" w:fill="FFFFFF" w:themeFill="background1"/>
              <w:jc w:val="both"/>
              <w:rPr>
                <w:sz w:val="20"/>
                <w:szCs w:val="20"/>
                <w:lang w:val="ro-RO"/>
              </w:rPr>
            </w:pP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r w:rsidRPr="009410D9">
              <w:rPr>
                <w:bCs/>
                <w:sz w:val="20"/>
                <w:szCs w:val="20"/>
                <w:lang w:val="ro-RO"/>
              </w:rPr>
              <w:t>Agenția pentru Protecția Consumatorilor</w:t>
            </w:r>
          </w:p>
          <w:p w:rsidR="003F13AB" w:rsidRPr="009410D9" w:rsidRDefault="003F13AB" w:rsidP="0098569A">
            <w:pPr>
              <w:shd w:val="clear" w:color="auto" w:fill="FFFFFF" w:themeFill="background1"/>
              <w:jc w:val="both"/>
              <w:rPr>
                <w:bCs/>
                <w:sz w:val="20"/>
                <w:szCs w:val="20"/>
                <w:lang w:val="ro-RO"/>
              </w:rPr>
            </w:pPr>
            <w:r w:rsidRPr="009410D9">
              <w:rPr>
                <w:bCs/>
                <w:sz w:val="20"/>
                <w:szCs w:val="20"/>
                <w:lang w:val="ro-RO"/>
              </w:rPr>
              <w:t>Ministerul Economiei</w:t>
            </w:r>
          </w:p>
          <w:p w:rsidR="003F13AB" w:rsidRPr="009410D9" w:rsidRDefault="003F13AB" w:rsidP="0098569A">
            <w:pPr>
              <w:shd w:val="clear" w:color="auto" w:fill="FFFFFF" w:themeFill="background1"/>
              <w:jc w:val="both"/>
              <w:rPr>
                <w:bCs/>
                <w:sz w:val="20"/>
                <w:szCs w:val="20"/>
                <w:lang w:val="ro-RO"/>
              </w:rPr>
            </w:pPr>
            <w:r w:rsidRPr="009410D9">
              <w:rPr>
                <w:bCs/>
                <w:sz w:val="20"/>
                <w:szCs w:val="20"/>
                <w:lang w:val="ro-RO"/>
              </w:rPr>
              <w:t>Autoritățile de supraveghere a pieței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r w:rsidRPr="009410D9">
              <w:rPr>
                <w:bCs/>
                <w:sz w:val="20"/>
                <w:szCs w:val="20"/>
                <w:lang w:val="ro-RO"/>
              </w:rPr>
              <w:t>2017-2018</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r w:rsidRPr="009410D9">
              <w:rPr>
                <w:bCs/>
                <w:sz w:val="20"/>
                <w:szCs w:val="20"/>
                <w:lang w:val="ro-RO"/>
              </w:rPr>
              <w:t>Sistem funcțional</w:t>
            </w:r>
          </w:p>
          <w:p w:rsidR="003F13AB" w:rsidRPr="009410D9" w:rsidRDefault="003F13AB" w:rsidP="0098569A">
            <w:pPr>
              <w:shd w:val="clear" w:color="auto" w:fill="FFFFFF" w:themeFill="background1"/>
              <w:jc w:val="both"/>
              <w:rPr>
                <w:bCs/>
                <w:sz w:val="20"/>
                <w:szCs w:val="20"/>
                <w:lang w:val="ro-RO"/>
              </w:rPr>
            </w:pPr>
            <w:r w:rsidRPr="009410D9">
              <w:rPr>
                <w:bCs/>
                <w:sz w:val="20"/>
                <w:szCs w:val="20"/>
                <w:lang w:val="ro-RO"/>
              </w:rPr>
              <w:t>Nr. de notificări plasate în sistem</w:t>
            </w:r>
          </w:p>
          <w:p w:rsidR="003F13AB" w:rsidRPr="009410D9" w:rsidRDefault="003F13AB" w:rsidP="0098569A">
            <w:pPr>
              <w:shd w:val="clear" w:color="auto" w:fill="FFFFFF" w:themeFill="background1"/>
              <w:jc w:val="both"/>
              <w:rPr>
                <w:bCs/>
                <w:sz w:val="20"/>
                <w:szCs w:val="20"/>
                <w:lang w:val="ro-RO"/>
              </w:rPr>
            </w:pPr>
            <w:r w:rsidRPr="009410D9">
              <w:rPr>
                <w:bCs/>
                <w:sz w:val="20"/>
                <w:szCs w:val="20"/>
                <w:lang w:val="ro-RO"/>
              </w:rPr>
              <w:t>Nr. de loturi de produse periculoase / cu risc grav constatate.</w:t>
            </w:r>
          </w:p>
          <w:p w:rsidR="003F13AB" w:rsidRPr="009410D9" w:rsidRDefault="003F13AB" w:rsidP="0098569A">
            <w:pPr>
              <w:shd w:val="clear" w:color="auto" w:fill="FFFFFF" w:themeFill="background1"/>
              <w:jc w:val="both"/>
              <w:rPr>
                <w:bCs/>
                <w:sz w:val="20"/>
                <w:szCs w:val="20"/>
                <w:lang w:val="ro-RO"/>
              </w:rPr>
            </w:pPr>
            <w:r w:rsidRPr="009410D9">
              <w:rPr>
                <w:bCs/>
                <w:sz w:val="20"/>
                <w:szCs w:val="20"/>
                <w:lang w:val="ro-RO"/>
              </w:rPr>
              <w:t xml:space="preserve">Nr. comunicatelor de informare a consumatorilor </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2.10</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rFonts w:eastAsia="Calibri"/>
                <w:sz w:val="20"/>
                <w:szCs w:val="20"/>
                <w:lang w:val="ro-RO"/>
              </w:rPr>
            </w:pPr>
            <w:r w:rsidRPr="009410D9">
              <w:rPr>
                <w:rFonts w:eastAsia="Calibri"/>
                <w:sz w:val="20"/>
                <w:szCs w:val="20"/>
                <w:lang w:val="ro-RO"/>
              </w:rPr>
              <w:t>Crearea premiselor pentru instituirea sistemului rapid de alertă pentru alimente şi furaje.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r w:rsidRPr="009410D9">
              <w:rPr>
                <w:bCs/>
                <w:sz w:val="20"/>
                <w:szCs w:val="20"/>
                <w:lang w:val="ro-RO"/>
              </w:rPr>
              <w:t xml:space="preserve">Ministerul Agriculturii și Industriei Alimentare </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proofErr w:type="spellStart"/>
            <w:r w:rsidRPr="009410D9">
              <w:rPr>
                <w:bCs/>
                <w:sz w:val="20"/>
                <w:szCs w:val="20"/>
                <w:lang w:val="ro-RO"/>
              </w:rPr>
              <w:t>Trim</w:t>
            </w:r>
            <w:proofErr w:type="spellEnd"/>
            <w:r w:rsidRPr="009410D9">
              <w:rPr>
                <w:bCs/>
                <w:sz w:val="20"/>
                <w:szCs w:val="20"/>
                <w:lang w:val="ro-RO"/>
              </w:rPr>
              <w:t>. II,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proofErr w:type="spellStart"/>
            <w:r w:rsidRPr="009410D9">
              <w:rPr>
                <w:bCs/>
                <w:sz w:val="20"/>
                <w:szCs w:val="20"/>
                <w:lang w:val="ro-RO"/>
              </w:rPr>
              <w:t>Hotărîre</w:t>
            </w:r>
            <w:proofErr w:type="spellEnd"/>
            <w:r w:rsidRPr="009410D9">
              <w:rPr>
                <w:bCs/>
                <w:sz w:val="20"/>
                <w:szCs w:val="20"/>
                <w:lang w:val="ro-RO"/>
              </w:rPr>
              <w:t xml:space="preserve"> de Guvern aprobată</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2.11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Organizarea seminarelor pentru operatorii din domeniul comerțului privind cerințele aplicabile produselor, serviciilor, producerii și transportării acestora, precum și regulile de comerț și de plasarea pe piață a produselor</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 xml:space="preserve">Agenția </w:t>
            </w:r>
            <w:r w:rsidRPr="009410D9">
              <w:rPr>
                <w:sz w:val="20"/>
                <w:szCs w:val="20"/>
                <w:lang w:val="ro-RO"/>
              </w:rPr>
              <w:t>Națională pentru Siguranța Alimentelor, Serviciul de Supraveghere de Stat a Sănătății Publice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Permanent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Surse externe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r w:rsidRPr="009410D9">
              <w:rPr>
                <w:sz w:val="20"/>
                <w:szCs w:val="20"/>
                <w:lang w:val="ro-RO"/>
              </w:rPr>
              <w:t>Numărul de seminare și instruiri organizate, consultanțe și asistențe acordate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2.12</w:t>
            </w:r>
          </w:p>
        </w:tc>
        <w:tc>
          <w:tcPr>
            <w:tcW w:w="2435" w:type="dxa"/>
            <w:tcBorders>
              <w:top w:val="single" w:sz="6" w:space="0" w:color="000000"/>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Acordarea asistenței producătorilor în vederea protecției indicațiilor geografice și denumirilor de origine și promovarea pe piață a produselor autohtone cu indicații geografice și denumiri de origine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Agenția de Stat pentru Proprietatea Intelectuală în colaborare cu autoritățile competente abilitate cu responsabilități referitoare la produsele cu indicații geografice și denumiri de origine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Permanent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Surse externe</w:t>
            </w:r>
          </w:p>
        </w:tc>
        <w:tc>
          <w:tcPr>
            <w:tcW w:w="1276" w:type="dxa"/>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r w:rsidRPr="009410D9">
              <w:rPr>
                <w:sz w:val="20"/>
                <w:szCs w:val="20"/>
                <w:lang w:val="ro-RO"/>
              </w:rPr>
              <w:t>Numărul de consultații acordate, Evenimente de promovare organizate (expoziții, seminare, conferințe, etc.)</w:t>
            </w:r>
          </w:p>
        </w:tc>
      </w:tr>
      <w:tr w:rsidR="003F13AB" w:rsidRPr="009410D9" w:rsidTr="0098569A">
        <w:trPr>
          <w:jc w:val="center"/>
        </w:trPr>
        <w:tc>
          <w:tcPr>
            <w:tcW w:w="10358" w:type="dxa"/>
            <w:gridSpan w:val="7"/>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
                <w:bCs/>
                <w:sz w:val="20"/>
                <w:szCs w:val="20"/>
                <w:lang w:val="ro-RO"/>
              </w:rPr>
            </w:pPr>
            <w:r w:rsidRPr="009410D9">
              <w:rPr>
                <w:b/>
                <w:bCs/>
                <w:sz w:val="20"/>
                <w:szCs w:val="20"/>
                <w:lang w:val="ro-RO" w:eastAsia="en-GB"/>
              </w:rPr>
              <w:t xml:space="preserve">OBIECTIVUL 3. </w:t>
            </w:r>
            <w:r w:rsidRPr="009410D9">
              <w:rPr>
                <w:b/>
                <w:bCs/>
                <w:sz w:val="20"/>
                <w:szCs w:val="20"/>
                <w:lang w:val="ro-RO"/>
              </w:rPr>
              <w:t xml:space="preserve"> Promovarea dezvoltării infrastructurii comerciale și extinderea acesteia în localitățile rurale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3.1</w:t>
            </w:r>
          </w:p>
        </w:tc>
        <w:tc>
          <w:tcPr>
            <w:tcW w:w="2435" w:type="dxa"/>
            <w:tcBorders>
              <w:top w:val="single" w:sz="6" w:space="0" w:color="000000"/>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Elaborarea planurilor urbanistice generale de dezvoltare a teritoriului (cu planificarea amplasării unităților comerciale /de prestări servicii)</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Ministerul Dezvoltării Regionale și Construcțiilor, Autoritățile Administrației Publice Locale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Surse externe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rPr>
              <w:t>Planuri elaborate și aprobate prin deciziile consiliilor locale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3.2</w:t>
            </w:r>
          </w:p>
        </w:tc>
        <w:tc>
          <w:tcPr>
            <w:tcW w:w="2435" w:type="dxa"/>
            <w:tcBorders>
              <w:top w:val="single" w:sz="6" w:space="0" w:color="000000"/>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Promovarea dezvoltării meșteșugurilor şi a micii industrii în localităţile rurale, relansarea meseriilor cu specific tradițional</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Ministerul Economiei, Ministerul Agriculturii şi Industriei Alimentare, Ministerul Finanţelor, Autorităţile Administraţiei Publice Locale, Uniunea Centrală “MOLDCOOP”</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Permanent</w:t>
            </w:r>
          </w:p>
          <w:p w:rsidR="003F13AB" w:rsidRPr="009410D9" w:rsidRDefault="003F13AB" w:rsidP="0098569A">
            <w:pPr>
              <w:shd w:val="clear" w:color="auto" w:fill="FFFFFF" w:themeFill="background1"/>
              <w:jc w:val="both"/>
              <w:rPr>
                <w:sz w:val="20"/>
                <w:szCs w:val="20"/>
                <w:lang w:val="ro-RO" w:eastAsia="ro-RO"/>
              </w:rPr>
            </w:pPr>
          </w:p>
          <w:p w:rsidR="003F13AB" w:rsidRPr="009410D9" w:rsidRDefault="003F13AB" w:rsidP="0098569A">
            <w:pPr>
              <w:shd w:val="clear" w:color="auto" w:fill="FFFFFF" w:themeFill="background1"/>
              <w:jc w:val="both"/>
              <w:rPr>
                <w:sz w:val="20"/>
                <w:szCs w:val="20"/>
                <w:lang w:val="ro-RO" w:eastAsia="ro-RO"/>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rFonts w:eastAsia="Calibri"/>
                <w:sz w:val="20"/>
                <w:szCs w:val="20"/>
                <w:lang w:val="ro-RO"/>
              </w:rPr>
              <w:t>Surse externe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Numărul de locuri de muncă create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3.3</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Susținerea creării și extinderii unităților de prestări servicii în localitățile rurale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Ministerul Economiei, Ministerul Dezvoltării Regionale şi Construcţiilor, Ministerul Finanţelor, Autorităţile Administraţiei Publice Locale, Uniunea Centrală “MOLDCOOP”</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Permanent</w:t>
            </w:r>
          </w:p>
          <w:p w:rsidR="003F13AB" w:rsidRPr="009410D9" w:rsidRDefault="003F13AB" w:rsidP="0098569A">
            <w:pPr>
              <w:shd w:val="clear" w:color="auto" w:fill="FFFFFF" w:themeFill="background1"/>
              <w:jc w:val="both"/>
              <w:rPr>
                <w:sz w:val="20"/>
                <w:szCs w:val="20"/>
                <w:lang w:val="ro-RO" w:eastAsia="ro-RO"/>
              </w:rPr>
            </w:pPr>
          </w:p>
          <w:p w:rsidR="003F13AB" w:rsidRPr="009410D9" w:rsidRDefault="003F13AB" w:rsidP="0098569A">
            <w:pPr>
              <w:shd w:val="clear" w:color="auto" w:fill="FFFFFF" w:themeFill="background1"/>
              <w:jc w:val="both"/>
              <w:rPr>
                <w:sz w:val="20"/>
                <w:szCs w:val="20"/>
                <w:lang w:val="ro-RO" w:eastAsia="ro-RO"/>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Surse externe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Numărul unităților de prestări serviciu create</w:t>
            </w:r>
          </w:p>
        </w:tc>
      </w:tr>
      <w:tr w:rsidR="003F13AB" w:rsidRPr="009410D9" w:rsidTr="0098569A">
        <w:trPr>
          <w:jc w:val="center"/>
        </w:trPr>
        <w:tc>
          <w:tcPr>
            <w:tcW w:w="10358"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b/>
                <w:bCs/>
                <w:sz w:val="20"/>
                <w:szCs w:val="20"/>
                <w:lang w:val="ro-RO" w:eastAsia="en-GB"/>
              </w:rPr>
              <w:t>OBIECTIVUL 4. Diversificarea formelor de distribuție și comercializare a produselor/serviciilor comerciale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4.1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Promovarea în Parlament a proiectului amendamentelor la Legea nr. 284 din 22 iulie 2004 privind comerțul electronic</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Ministerul Economiei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roofErr w:type="spellStart"/>
            <w:r w:rsidRPr="009410D9">
              <w:rPr>
                <w:sz w:val="20"/>
                <w:szCs w:val="20"/>
                <w:lang w:val="ro-RO"/>
              </w:rPr>
              <w:t>Trim</w:t>
            </w:r>
            <w:proofErr w:type="spellEnd"/>
            <w:r w:rsidRPr="009410D9">
              <w:rPr>
                <w:sz w:val="20"/>
                <w:szCs w:val="20"/>
                <w:lang w:val="ro-RO"/>
              </w:rPr>
              <w:t>. I,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Lege aprobată</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ro-RO" w:eastAsia="en-GB"/>
              </w:rPr>
            </w:pPr>
            <w:r w:rsidRPr="009410D9">
              <w:rPr>
                <w:sz w:val="20"/>
                <w:szCs w:val="20"/>
                <w:lang w:val="ro-RO" w:eastAsia="en-GB"/>
              </w:rPr>
              <w:t>4.2</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Realizarea unei analize ex-ante privind  oportunitatea creării pe teritoriul Republicii Moldova a piețelor angro pentru produsele agricole.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 xml:space="preserve">Ministerul Agriculturii și Industriei Alimentare, Ministerul Economiei  </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roofErr w:type="spellStart"/>
            <w:r w:rsidRPr="009410D9">
              <w:rPr>
                <w:sz w:val="20"/>
                <w:szCs w:val="20"/>
                <w:lang w:val="ro-RO"/>
              </w:rPr>
              <w:t>Trim</w:t>
            </w:r>
            <w:proofErr w:type="spellEnd"/>
            <w:r w:rsidRPr="009410D9">
              <w:rPr>
                <w:sz w:val="20"/>
                <w:szCs w:val="20"/>
                <w:lang w:val="ro-RO"/>
              </w:rPr>
              <w:t>. I, 2018</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Asistență externă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Studiu elaborat</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4.2.1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 xml:space="preserve">În dependență de rezultatele acțiunii prevăzute la pct. 4.1, elaborarea proiectului de </w:t>
            </w:r>
            <w:proofErr w:type="spellStart"/>
            <w:r w:rsidRPr="009410D9">
              <w:rPr>
                <w:sz w:val="20"/>
                <w:szCs w:val="20"/>
                <w:lang w:val="ro-RO"/>
              </w:rPr>
              <w:t>Hotărîre</w:t>
            </w:r>
            <w:proofErr w:type="spellEnd"/>
            <w:r w:rsidRPr="009410D9">
              <w:rPr>
                <w:sz w:val="20"/>
                <w:szCs w:val="20"/>
                <w:lang w:val="ro-RO"/>
              </w:rPr>
              <w:t xml:space="preserve"> a Guvernului cu privire la activitatea piețelor angro de produse agricole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 xml:space="preserve">Ministerul Agriculturii și Industriei Alimentare, Ministerul Economiei  </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roofErr w:type="spellStart"/>
            <w:r w:rsidRPr="009410D9">
              <w:rPr>
                <w:sz w:val="20"/>
                <w:szCs w:val="20"/>
                <w:lang w:val="ro-RO"/>
              </w:rPr>
              <w:t>Trim</w:t>
            </w:r>
            <w:proofErr w:type="spellEnd"/>
            <w:r w:rsidRPr="009410D9">
              <w:rPr>
                <w:sz w:val="20"/>
                <w:szCs w:val="20"/>
                <w:lang w:val="ro-RO"/>
              </w:rPr>
              <w:t>. III, 2018</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Asistență externă (pentru etapa de implementare)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proofErr w:type="spellStart"/>
            <w:r w:rsidRPr="009410D9">
              <w:rPr>
                <w:sz w:val="20"/>
                <w:szCs w:val="20"/>
                <w:lang w:val="ro-RO" w:eastAsia="en-GB"/>
              </w:rPr>
              <w:t>Hotărîre</w:t>
            </w:r>
            <w:proofErr w:type="spellEnd"/>
            <w:r w:rsidRPr="009410D9">
              <w:rPr>
                <w:sz w:val="20"/>
                <w:szCs w:val="20"/>
                <w:lang w:val="ro-RO" w:eastAsia="en-GB"/>
              </w:rPr>
              <w:t xml:space="preserve"> de Guvern aprobată</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4.3</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pStyle w:val="a6"/>
              <w:shd w:val="clear" w:color="auto" w:fill="FFFFFF" w:themeFill="background1"/>
              <w:ind w:left="0"/>
              <w:jc w:val="both"/>
              <w:rPr>
                <w:sz w:val="20"/>
                <w:szCs w:val="20"/>
                <w:lang w:val="ro-RO"/>
              </w:rPr>
            </w:pPr>
            <w:r w:rsidRPr="009410D9">
              <w:rPr>
                <w:sz w:val="20"/>
                <w:szCs w:val="20"/>
                <w:lang w:val="ro-RO"/>
              </w:rPr>
              <w:t>Organizarea expoziției naționale „Fabricat în Moldova”</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Camera de Comerț și Industrie</w:t>
            </w:r>
          </w:p>
          <w:p w:rsidR="003F13AB" w:rsidRPr="009410D9" w:rsidRDefault="003F13AB" w:rsidP="0098569A">
            <w:pPr>
              <w:shd w:val="clear" w:color="auto" w:fill="FFFFFF" w:themeFill="background1"/>
              <w:jc w:val="both"/>
              <w:rPr>
                <w:sz w:val="20"/>
                <w:szCs w:val="20"/>
                <w:lang w:val="ro-RO"/>
              </w:rPr>
            </w:pPr>
            <w:r w:rsidRPr="009410D9">
              <w:rPr>
                <w:sz w:val="20"/>
                <w:szCs w:val="20"/>
                <w:lang w:val="ro-RO"/>
              </w:rPr>
              <w:t>Ministerul Economiei</w:t>
            </w:r>
          </w:p>
          <w:p w:rsidR="003F13AB" w:rsidRPr="009410D9" w:rsidRDefault="003F13AB" w:rsidP="0098569A">
            <w:pPr>
              <w:shd w:val="clear" w:color="auto" w:fill="FFFFFF" w:themeFill="background1"/>
              <w:jc w:val="both"/>
              <w:rPr>
                <w:sz w:val="20"/>
                <w:szCs w:val="20"/>
                <w:lang w:val="ro-RO"/>
              </w:rPr>
            </w:pPr>
            <w:r w:rsidRPr="009410D9">
              <w:rPr>
                <w:sz w:val="20"/>
                <w:szCs w:val="20"/>
                <w:lang w:val="ro-RO"/>
              </w:rPr>
              <w:t>Guvernul Republicii Moldova</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anual</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en-GB"/>
              </w:rPr>
              <w:t>Expoziții organizate, numărul participanților (reprezentanți ai mediului de afaceri), nr. raionale reprezentate.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4.4</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 xml:space="preserve">Organizarea </w:t>
            </w:r>
            <w:proofErr w:type="spellStart"/>
            <w:r w:rsidRPr="009410D9">
              <w:rPr>
                <w:sz w:val="20"/>
                <w:szCs w:val="20"/>
                <w:lang w:val="ro-RO" w:eastAsia="ro-RO"/>
              </w:rPr>
              <w:t>tîrgurilor</w:t>
            </w:r>
            <w:proofErr w:type="spellEnd"/>
            <w:r w:rsidRPr="009410D9">
              <w:rPr>
                <w:sz w:val="20"/>
                <w:szCs w:val="20"/>
                <w:lang w:val="ro-RO" w:eastAsia="ro-RO"/>
              </w:rPr>
              <w:t xml:space="preserve"> agricole transfrontaliere</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Ministerul Agriculturii şi Industriei Alimentare, Ministerul Economiei, Autorităţile Administraţiei Publice Locale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eastAsia="ro-RO"/>
              </w:rPr>
              <w:t>permanent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eastAsia="en-GB"/>
              </w:rPr>
            </w:pPr>
            <w:r w:rsidRPr="009410D9">
              <w:rPr>
                <w:sz w:val="20"/>
                <w:szCs w:val="20"/>
                <w:lang w:val="ro-RO" w:eastAsia="ro-RO"/>
              </w:rPr>
              <w:t xml:space="preserve">Numărul </w:t>
            </w:r>
            <w:proofErr w:type="spellStart"/>
            <w:r w:rsidRPr="009410D9">
              <w:rPr>
                <w:sz w:val="20"/>
                <w:szCs w:val="20"/>
                <w:lang w:val="ro-RO" w:eastAsia="ro-RO"/>
              </w:rPr>
              <w:t>tîrgurilor</w:t>
            </w:r>
            <w:proofErr w:type="spellEnd"/>
            <w:r w:rsidRPr="009410D9">
              <w:rPr>
                <w:sz w:val="20"/>
                <w:szCs w:val="20"/>
                <w:lang w:val="ro-RO" w:eastAsia="ro-RO"/>
              </w:rPr>
              <w:t xml:space="preserve"> desfăşurate</w:t>
            </w:r>
          </w:p>
        </w:tc>
      </w:tr>
      <w:tr w:rsidR="003F13AB" w:rsidRPr="009410D9" w:rsidTr="0098569A">
        <w:trPr>
          <w:trHeight w:val="411"/>
          <w:jc w:val="center"/>
        </w:trPr>
        <w:tc>
          <w:tcPr>
            <w:tcW w:w="10358"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
                <w:bCs/>
                <w:sz w:val="20"/>
                <w:szCs w:val="20"/>
                <w:lang w:val="ro-RO"/>
              </w:rPr>
            </w:pPr>
            <w:r w:rsidRPr="009410D9">
              <w:rPr>
                <w:b/>
                <w:bCs/>
                <w:sz w:val="20"/>
                <w:szCs w:val="20"/>
                <w:lang w:val="ro-RO" w:eastAsia="en-GB"/>
              </w:rPr>
              <w:t>OBIECTIVUL</w:t>
            </w:r>
            <w:r w:rsidRPr="009410D9">
              <w:rPr>
                <w:b/>
                <w:bCs/>
                <w:sz w:val="20"/>
                <w:szCs w:val="20"/>
                <w:lang w:val="ro-RO"/>
              </w:rPr>
              <w:t xml:space="preserve"> 5. Perfecționarea continuă a personalului antrenat în activitățile de comerț</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right"/>
              <w:rPr>
                <w:sz w:val="20"/>
                <w:szCs w:val="20"/>
                <w:lang w:val="en-US" w:eastAsia="en-GB"/>
              </w:rPr>
            </w:pPr>
            <w:r w:rsidRPr="009410D9">
              <w:rPr>
                <w:sz w:val="20"/>
                <w:szCs w:val="20"/>
                <w:lang w:val="en-US" w:eastAsia="en-GB"/>
              </w:rPr>
              <w:t>5.1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Efectuarea unei analize privind oportunitatea  creării Centrului de Management în Comerț și Servicii, cu suportul Comitetului Sectorial de formare profesională în Comerț</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Ministerul Economiei, Ministerul Educației, Ministerul Muncii Protecției Sociale și Familiei, Institutul Național de Cercetări Economice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roofErr w:type="spellStart"/>
            <w:r w:rsidRPr="009410D9">
              <w:rPr>
                <w:sz w:val="20"/>
                <w:szCs w:val="20"/>
                <w:lang w:val="ro-RO"/>
              </w:rPr>
              <w:t>Trim</w:t>
            </w:r>
            <w:proofErr w:type="spellEnd"/>
            <w:r w:rsidRPr="009410D9">
              <w:rPr>
                <w:sz w:val="20"/>
                <w:szCs w:val="20"/>
                <w:lang w:val="ro-RO"/>
              </w:rPr>
              <w:t>. II, 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Asistență externă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Analize efectuate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98569A" w:rsidP="0098569A">
            <w:pPr>
              <w:shd w:val="clear" w:color="auto" w:fill="FFFFFF" w:themeFill="background1"/>
              <w:jc w:val="right"/>
              <w:rPr>
                <w:sz w:val="20"/>
                <w:szCs w:val="20"/>
                <w:lang w:val="en-US" w:eastAsia="en-GB"/>
              </w:rPr>
            </w:pPr>
            <w:r w:rsidRPr="009410D9">
              <w:rPr>
                <w:sz w:val="20"/>
                <w:szCs w:val="20"/>
                <w:lang w:val="en-US" w:eastAsia="en-GB"/>
              </w:rPr>
              <w:t>5.2</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Continuarea procesului de elaborare și aprobare a standardelor ocupaționale   pentru angajații din sectorul comerț de bunuri și servicii.</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917F12" w:rsidP="00917F12">
            <w:pPr>
              <w:shd w:val="clear" w:color="auto" w:fill="FFFFFF" w:themeFill="background1"/>
              <w:jc w:val="both"/>
              <w:rPr>
                <w:sz w:val="20"/>
                <w:szCs w:val="20"/>
                <w:lang w:val="ro-RO"/>
              </w:rPr>
            </w:pPr>
            <w:r w:rsidRPr="009410D9">
              <w:rPr>
                <w:sz w:val="20"/>
                <w:szCs w:val="20"/>
                <w:lang w:val="ro-RO"/>
              </w:rPr>
              <w:t xml:space="preserve">Comitetul </w:t>
            </w:r>
            <w:r w:rsidR="0098569A" w:rsidRPr="009410D9">
              <w:rPr>
                <w:sz w:val="20"/>
                <w:szCs w:val="20"/>
                <w:lang w:val="ro-RO"/>
              </w:rPr>
              <w:t>Sectorial pentru formarea profesională în domeniul comerțului interior</w:t>
            </w:r>
            <w:r w:rsidRPr="009410D9">
              <w:rPr>
                <w:sz w:val="20"/>
                <w:szCs w:val="20"/>
                <w:lang w:val="ro-RO"/>
              </w:rPr>
              <w:t xml:space="preserve">, Ministerul Economiei </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6F0EA1" w:rsidP="0098569A">
            <w:pPr>
              <w:shd w:val="clear" w:color="auto" w:fill="FFFFFF" w:themeFill="background1"/>
              <w:jc w:val="right"/>
              <w:rPr>
                <w:sz w:val="20"/>
                <w:szCs w:val="20"/>
                <w:lang w:val="en-US" w:eastAsia="en-GB"/>
              </w:rPr>
            </w:pPr>
            <w:r w:rsidRPr="009410D9">
              <w:rPr>
                <w:sz w:val="20"/>
                <w:szCs w:val="20"/>
                <w:lang w:val="en-US" w:eastAsia="en-GB"/>
              </w:rPr>
              <w:t>5.3</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Promovarea creșterii calificării agenților economici prin intermediul Programului național de instruire continuă a antreprenorilor – „Gestiunea Eficientă a Afacerii”</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Organizația pentru Dezvoltarea sectorului Întreprinderilor Mici și Mijlocii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permanent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Asistență externă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Numărul cursurilor organizate, numărul persoanelor instruite</w:t>
            </w:r>
          </w:p>
        </w:tc>
      </w:tr>
      <w:tr w:rsidR="003F13AB"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6F0EA1" w:rsidP="0098569A">
            <w:pPr>
              <w:shd w:val="clear" w:color="auto" w:fill="FFFFFF" w:themeFill="background1"/>
              <w:jc w:val="right"/>
              <w:rPr>
                <w:sz w:val="20"/>
                <w:szCs w:val="20"/>
                <w:lang w:val="en-US" w:eastAsia="en-GB"/>
              </w:rPr>
            </w:pPr>
            <w:r w:rsidRPr="009410D9">
              <w:rPr>
                <w:sz w:val="20"/>
                <w:szCs w:val="20"/>
                <w:lang w:val="en-US" w:eastAsia="en-GB"/>
              </w:rPr>
              <w:t>5.4</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rFonts w:eastAsia="Calibri"/>
                <w:sz w:val="20"/>
                <w:szCs w:val="20"/>
                <w:lang w:val="ro-RO"/>
              </w:rPr>
            </w:pPr>
            <w:r w:rsidRPr="009410D9">
              <w:rPr>
                <w:rFonts w:eastAsia="Calibri"/>
                <w:sz w:val="20"/>
                <w:szCs w:val="20"/>
                <w:lang w:val="ro-RO"/>
              </w:rPr>
              <w:t>Promovarea creșterii calificării tinerilor antreprenori prin intermediul Programului Național de Abilitarea Economică a Tinerilor (PNAET)</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r w:rsidRPr="009410D9">
              <w:rPr>
                <w:bCs/>
                <w:sz w:val="20"/>
                <w:szCs w:val="20"/>
                <w:lang w:val="ro-RO"/>
              </w:rPr>
              <w:t>Organizația pentru Dezvoltarea sectorului Întreprinderilor Mici și Mijlocii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center"/>
              <w:rPr>
                <w:bCs/>
                <w:sz w:val="20"/>
                <w:szCs w:val="20"/>
                <w:lang w:val="ro-RO"/>
              </w:rPr>
            </w:pPr>
            <w:r w:rsidRPr="009410D9">
              <w:rPr>
                <w:bCs/>
                <w:sz w:val="20"/>
                <w:szCs w:val="20"/>
                <w:lang w:val="ro-RO"/>
              </w:rPr>
              <w:t>2017</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Alocații bugetare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sz w:val="20"/>
                <w:szCs w:val="20"/>
                <w:lang w:val="ro-RO"/>
              </w:rPr>
            </w:pPr>
            <w:r w:rsidRPr="009410D9">
              <w:rPr>
                <w:sz w:val="20"/>
                <w:szCs w:val="20"/>
                <w:lang w:val="ro-RO"/>
              </w:rPr>
              <w:t>Asistență externă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3F13AB" w:rsidRPr="009410D9" w:rsidRDefault="003F13AB" w:rsidP="0098569A">
            <w:pPr>
              <w:shd w:val="clear" w:color="auto" w:fill="FFFFFF" w:themeFill="background1"/>
              <w:jc w:val="both"/>
              <w:rPr>
                <w:bCs/>
                <w:sz w:val="20"/>
                <w:szCs w:val="20"/>
                <w:lang w:val="ro-RO"/>
              </w:rPr>
            </w:pPr>
            <w:r w:rsidRPr="009410D9">
              <w:rPr>
                <w:bCs/>
                <w:sz w:val="20"/>
                <w:szCs w:val="20"/>
                <w:lang w:val="ro-RO"/>
              </w:rPr>
              <w:t>Numărul cursurilor organizate, numărul persoanelor instruite</w:t>
            </w:r>
          </w:p>
        </w:tc>
      </w:tr>
      <w:tr w:rsidR="006F0EA1" w:rsidRPr="009410D9" w:rsidTr="0098569A">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F0EA1" w:rsidRPr="009410D9" w:rsidRDefault="006F0EA1" w:rsidP="006F0EA1">
            <w:pPr>
              <w:shd w:val="clear" w:color="auto" w:fill="FFFFFF" w:themeFill="background1"/>
              <w:jc w:val="right"/>
              <w:rPr>
                <w:sz w:val="20"/>
                <w:szCs w:val="20"/>
                <w:lang w:val="en-US" w:eastAsia="en-GB"/>
              </w:rPr>
            </w:pPr>
            <w:r w:rsidRPr="009410D9">
              <w:rPr>
                <w:sz w:val="20"/>
                <w:szCs w:val="20"/>
                <w:lang w:val="en-US" w:eastAsia="en-GB"/>
              </w:rPr>
              <w:t>5.5</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F0EA1" w:rsidRPr="009410D9" w:rsidRDefault="006F0EA1" w:rsidP="006F0EA1">
            <w:pPr>
              <w:shd w:val="clear" w:color="auto" w:fill="FFFFFF" w:themeFill="background1"/>
              <w:jc w:val="both"/>
              <w:rPr>
                <w:rFonts w:eastAsia="Calibri"/>
                <w:sz w:val="20"/>
                <w:szCs w:val="20"/>
                <w:lang w:val="ro-RO"/>
              </w:rPr>
            </w:pPr>
            <w:r w:rsidRPr="009410D9">
              <w:rPr>
                <w:rFonts w:eastAsia="Calibri"/>
                <w:sz w:val="20"/>
                <w:szCs w:val="20"/>
                <w:lang w:val="ro-RO"/>
              </w:rPr>
              <w:t xml:space="preserve">Desfășurarea periodică a concursurilor și campionatelor naționale și regionale în domenii ce vizează activitatea comercială sau de prestări servicii comerciale.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F0EA1" w:rsidRPr="009410D9" w:rsidRDefault="006F0EA1" w:rsidP="006F0EA1">
            <w:pPr>
              <w:shd w:val="clear" w:color="auto" w:fill="FFFFFF" w:themeFill="background1"/>
              <w:rPr>
                <w:bCs/>
                <w:sz w:val="20"/>
                <w:szCs w:val="20"/>
                <w:lang w:val="ro-RO"/>
              </w:rPr>
            </w:pPr>
            <w:r w:rsidRPr="009410D9">
              <w:rPr>
                <w:bCs/>
                <w:sz w:val="20"/>
                <w:szCs w:val="20"/>
                <w:lang w:val="ro-RO"/>
              </w:rPr>
              <w:t>Comitetul Sectorial pentru formarea profesională în domeniul comerțului interior, Asociațiile patronale din domeniu, Ministerul Economiei</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F0EA1" w:rsidRPr="009410D9" w:rsidRDefault="006F0EA1" w:rsidP="006F0EA1">
            <w:pPr>
              <w:shd w:val="clear" w:color="auto" w:fill="FFFFFF" w:themeFill="background1"/>
              <w:rPr>
                <w:bCs/>
                <w:sz w:val="20"/>
                <w:szCs w:val="20"/>
                <w:lang w:val="ro-RO"/>
              </w:rPr>
            </w:pPr>
            <w:r w:rsidRPr="009410D9">
              <w:rPr>
                <w:bCs/>
                <w:sz w:val="20"/>
                <w:szCs w:val="20"/>
                <w:lang w:val="ro-RO"/>
              </w:rPr>
              <w:t>anual</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F0EA1" w:rsidRPr="009410D9" w:rsidRDefault="006F0EA1" w:rsidP="006F0EA1">
            <w:pPr>
              <w:rPr>
                <w:sz w:val="20"/>
                <w:szCs w:val="20"/>
              </w:rPr>
            </w:pPr>
            <w:proofErr w:type="spellStart"/>
            <w:r w:rsidRPr="009410D9">
              <w:rPr>
                <w:sz w:val="20"/>
                <w:szCs w:val="20"/>
              </w:rPr>
              <w:t>Alocații</w:t>
            </w:r>
            <w:proofErr w:type="spellEnd"/>
            <w:r w:rsidRPr="009410D9">
              <w:rPr>
                <w:sz w:val="20"/>
                <w:szCs w:val="20"/>
              </w:rPr>
              <w:t xml:space="preserve"> </w:t>
            </w:r>
            <w:proofErr w:type="spellStart"/>
            <w:r w:rsidRPr="009410D9">
              <w:rPr>
                <w:sz w:val="20"/>
                <w:szCs w:val="20"/>
              </w:rPr>
              <w:t>bugetare</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F0EA1" w:rsidRPr="009410D9" w:rsidRDefault="006F0EA1" w:rsidP="006F0EA1">
            <w:pPr>
              <w:rPr>
                <w:sz w:val="20"/>
                <w:szCs w:val="20"/>
              </w:rPr>
            </w:pPr>
            <w:proofErr w:type="spellStart"/>
            <w:r w:rsidRPr="009410D9">
              <w:rPr>
                <w:sz w:val="20"/>
                <w:szCs w:val="20"/>
              </w:rPr>
              <w:t>Asistență</w:t>
            </w:r>
            <w:proofErr w:type="spellEnd"/>
            <w:r w:rsidRPr="009410D9">
              <w:rPr>
                <w:sz w:val="20"/>
                <w:szCs w:val="20"/>
              </w:rPr>
              <w:t xml:space="preserve"> </w:t>
            </w:r>
            <w:proofErr w:type="spellStart"/>
            <w:r w:rsidRPr="009410D9">
              <w:rPr>
                <w:sz w:val="20"/>
                <w:szCs w:val="20"/>
              </w:rPr>
              <w:t>externă</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F0EA1" w:rsidRPr="009410D9" w:rsidRDefault="006F0EA1" w:rsidP="006F0EA1">
            <w:pPr>
              <w:shd w:val="clear" w:color="auto" w:fill="FFFFFF" w:themeFill="background1"/>
              <w:rPr>
                <w:bCs/>
                <w:sz w:val="20"/>
                <w:szCs w:val="20"/>
                <w:lang w:val="ro-RO"/>
              </w:rPr>
            </w:pPr>
            <w:r w:rsidRPr="009410D9">
              <w:rPr>
                <w:bCs/>
                <w:sz w:val="20"/>
                <w:szCs w:val="20"/>
                <w:lang w:val="ro-RO"/>
              </w:rPr>
              <w:t xml:space="preserve">Numărul </w:t>
            </w:r>
            <w:r w:rsidRPr="009410D9">
              <w:rPr>
                <w:rFonts w:eastAsia="Calibri"/>
                <w:sz w:val="20"/>
                <w:szCs w:val="20"/>
                <w:lang w:val="ro-RO"/>
              </w:rPr>
              <w:t>concursurilor și campionatelor organizate</w:t>
            </w:r>
          </w:p>
        </w:tc>
      </w:tr>
    </w:tbl>
    <w:p w:rsidR="003F13AB" w:rsidRPr="00EE222C" w:rsidRDefault="009742C9" w:rsidP="0098569A">
      <w:pPr>
        <w:shd w:val="clear" w:color="auto" w:fill="FFFFFF" w:themeFill="background1"/>
        <w:jc w:val="right"/>
        <w:rPr>
          <w:b/>
          <w:sz w:val="28"/>
          <w:szCs w:val="28"/>
          <w:lang w:val="ro-RO"/>
        </w:rPr>
      </w:pPr>
      <w:r w:rsidRPr="00EE222C">
        <w:rPr>
          <w:b/>
          <w:sz w:val="28"/>
          <w:szCs w:val="28"/>
          <w:lang w:val="ro-RO"/>
        </w:rPr>
        <w:t>”</w:t>
      </w:r>
    </w:p>
    <w:p w:rsidR="003F13AB" w:rsidRPr="00EE222C" w:rsidRDefault="003F13AB" w:rsidP="0098569A">
      <w:pPr>
        <w:shd w:val="clear" w:color="auto" w:fill="FFFFFF" w:themeFill="background1"/>
        <w:rPr>
          <w:sz w:val="28"/>
          <w:szCs w:val="28"/>
          <w:lang w:val="ro-RO"/>
        </w:rPr>
      </w:pPr>
    </w:p>
    <w:p w:rsidR="007A720E" w:rsidRPr="00EE222C" w:rsidRDefault="007A720E" w:rsidP="0098569A">
      <w:pPr>
        <w:shd w:val="clear" w:color="auto" w:fill="FFFFFF" w:themeFill="background1"/>
        <w:jc w:val="center"/>
        <w:rPr>
          <w:rFonts w:eastAsiaTheme="minorEastAsia"/>
          <w:b/>
          <w:bCs/>
          <w:sz w:val="28"/>
          <w:szCs w:val="28"/>
          <w:lang w:val="ro-RO" w:eastAsia="en-GB"/>
        </w:rPr>
      </w:pPr>
    </w:p>
    <w:p w:rsidR="007E251B" w:rsidRPr="002B3304" w:rsidRDefault="007E251B" w:rsidP="0098569A">
      <w:pPr>
        <w:shd w:val="clear" w:color="auto" w:fill="FFFFFF" w:themeFill="background1"/>
        <w:ind w:firstLine="708"/>
        <w:jc w:val="both"/>
        <w:rPr>
          <w:b/>
          <w:sz w:val="28"/>
          <w:szCs w:val="28"/>
          <w:lang w:val="fr-FR"/>
        </w:rPr>
      </w:pPr>
      <w:proofErr w:type="spellStart"/>
      <w:r w:rsidRPr="002B3304">
        <w:rPr>
          <w:b/>
          <w:sz w:val="28"/>
          <w:szCs w:val="28"/>
          <w:lang w:val="fr-FR"/>
        </w:rPr>
        <w:t>Prim-ministru</w:t>
      </w:r>
      <w:proofErr w:type="spellEnd"/>
      <w:r w:rsidRPr="002B3304">
        <w:rPr>
          <w:b/>
          <w:sz w:val="28"/>
          <w:szCs w:val="28"/>
          <w:lang w:val="fr-FR"/>
        </w:rPr>
        <w:tab/>
      </w:r>
      <w:r w:rsidRPr="002B3304">
        <w:rPr>
          <w:b/>
          <w:sz w:val="28"/>
          <w:szCs w:val="28"/>
          <w:lang w:val="fr-FR"/>
        </w:rPr>
        <w:tab/>
      </w:r>
      <w:r w:rsidRPr="002B3304">
        <w:rPr>
          <w:b/>
          <w:sz w:val="28"/>
          <w:szCs w:val="28"/>
          <w:lang w:val="fr-FR"/>
        </w:rPr>
        <w:tab/>
      </w:r>
      <w:r w:rsidRPr="002B3304">
        <w:rPr>
          <w:b/>
          <w:sz w:val="28"/>
          <w:szCs w:val="28"/>
          <w:lang w:val="fr-FR"/>
        </w:rPr>
        <w:tab/>
      </w:r>
      <w:r w:rsidRPr="002B3304">
        <w:rPr>
          <w:b/>
          <w:sz w:val="28"/>
          <w:szCs w:val="28"/>
          <w:lang w:val="fr-FR"/>
        </w:rPr>
        <w:tab/>
        <w:t xml:space="preserve">     Pavel FILIP          </w:t>
      </w:r>
    </w:p>
    <w:p w:rsidR="007E251B" w:rsidRPr="002B3304" w:rsidRDefault="007E251B" w:rsidP="0098569A">
      <w:pPr>
        <w:shd w:val="clear" w:color="auto" w:fill="FFFFFF" w:themeFill="background1"/>
        <w:ind w:firstLine="708"/>
        <w:jc w:val="both"/>
        <w:rPr>
          <w:sz w:val="28"/>
          <w:szCs w:val="28"/>
          <w:lang w:val="fr-FR"/>
        </w:rPr>
      </w:pPr>
    </w:p>
    <w:p w:rsidR="007E251B" w:rsidRPr="002B3304" w:rsidRDefault="007E251B" w:rsidP="0098569A">
      <w:pPr>
        <w:shd w:val="clear" w:color="auto" w:fill="FFFFFF" w:themeFill="background1"/>
        <w:ind w:firstLine="708"/>
        <w:jc w:val="both"/>
        <w:rPr>
          <w:sz w:val="28"/>
          <w:szCs w:val="28"/>
          <w:lang w:val="fr-FR"/>
        </w:rPr>
      </w:pPr>
      <w:proofErr w:type="spellStart"/>
      <w:r w:rsidRPr="002B3304">
        <w:rPr>
          <w:sz w:val="28"/>
          <w:szCs w:val="28"/>
          <w:lang w:val="fr-FR"/>
        </w:rPr>
        <w:t>Contrasemnează</w:t>
      </w:r>
      <w:proofErr w:type="spellEnd"/>
      <w:r w:rsidRPr="002B3304">
        <w:rPr>
          <w:sz w:val="28"/>
          <w:szCs w:val="28"/>
          <w:lang w:val="fr-FR"/>
        </w:rPr>
        <w:t>:</w:t>
      </w:r>
    </w:p>
    <w:p w:rsidR="007E251B" w:rsidRPr="002B3304" w:rsidRDefault="007E251B" w:rsidP="0098569A">
      <w:pPr>
        <w:shd w:val="clear" w:color="auto" w:fill="FFFFFF" w:themeFill="background1"/>
        <w:ind w:firstLine="708"/>
        <w:jc w:val="both"/>
        <w:rPr>
          <w:sz w:val="28"/>
          <w:szCs w:val="28"/>
          <w:lang w:val="fr-FR"/>
        </w:rPr>
      </w:pPr>
    </w:p>
    <w:p w:rsidR="007E251B" w:rsidRPr="00EE222C" w:rsidRDefault="007E251B" w:rsidP="0098569A">
      <w:pPr>
        <w:shd w:val="clear" w:color="auto" w:fill="FFFFFF" w:themeFill="background1"/>
        <w:ind w:firstLine="708"/>
        <w:jc w:val="both"/>
        <w:rPr>
          <w:sz w:val="28"/>
          <w:szCs w:val="28"/>
          <w:lang w:val="en-US"/>
        </w:rPr>
      </w:pPr>
      <w:proofErr w:type="spellStart"/>
      <w:r w:rsidRPr="00EE222C">
        <w:rPr>
          <w:sz w:val="28"/>
          <w:szCs w:val="28"/>
          <w:lang w:val="en-US"/>
        </w:rPr>
        <w:t>Viceprim-ministru</w:t>
      </w:r>
      <w:proofErr w:type="spellEnd"/>
      <w:r w:rsidRPr="00EE222C">
        <w:rPr>
          <w:sz w:val="28"/>
          <w:szCs w:val="28"/>
          <w:lang w:val="en-US"/>
        </w:rPr>
        <w:t xml:space="preserve">,                                                </w:t>
      </w:r>
    </w:p>
    <w:p w:rsidR="007E251B" w:rsidRPr="00EE222C" w:rsidRDefault="007E251B" w:rsidP="0098569A">
      <w:pPr>
        <w:shd w:val="clear" w:color="auto" w:fill="FFFFFF" w:themeFill="background1"/>
        <w:ind w:firstLine="708"/>
        <w:jc w:val="both"/>
        <w:rPr>
          <w:sz w:val="28"/>
          <w:szCs w:val="28"/>
          <w:lang w:val="en-US"/>
        </w:rPr>
      </w:pPr>
      <w:proofErr w:type="spellStart"/>
      <w:proofErr w:type="gramStart"/>
      <w:r w:rsidRPr="00EE222C">
        <w:rPr>
          <w:sz w:val="28"/>
          <w:szCs w:val="28"/>
          <w:lang w:val="en-US"/>
        </w:rPr>
        <w:t>ministrul</w:t>
      </w:r>
      <w:proofErr w:type="spellEnd"/>
      <w:proofErr w:type="gramEnd"/>
      <w:r w:rsidRPr="00EE222C">
        <w:rPr>
          <w:sz w:val="28"/>
          <w:szCs w:val="28"/>
          <w:lang w:val="en-US"/>
        </w:rPr>
        <w:t xml:space="preserve"> </w:t>
      </w:r>
      <w:proofErr w:type="spellStart"/>
      <w:r w:rsidRPr="00EE222C">
        <w:rPr>
          <w:sz w:val="28"/>
          <w:szCs w:val="28"/>
          <w:lang w:val="en-US"/>
        </w:rPr>
        <w:t>economiei</w:t>
      </w:r>
      <w:proofErr w:type="spellEnd"/>
      <w:r w:rsidRPr="00EE222C">
        <w:rPr>
          <w:sz w:val="28"/>
          <w:szCs w:val="28"/>
          <w:lang w:val="en-US"/>
        </w:rPr>
        <w:t xml:space="preserve">                                             Octavian </w:t>
      </w:r>
      <w:proofErr w:type="spellStart"/>
      <w:r w:rsidRPr="00EE222C">
        <w:rPr>
          <w:sz w:val="28"/>
          <w:szCs w:val="28"/>
          <w:lang w:val="en-US"/>
        </w:rPr>
        <w:t>Calmîc</w:t>
      </w:r>
      <w:proofErr w:type="spellEnd"/>
    </w:p>
    <w:p w:rsidR="007E251B" w:rsidRPr="00EE222C" w:rsidRDefault="007E251B" w:rsidP="0098569A">
      <w:pPr>
        <w:shd w:val="clear" w:color="auto" w:fill="FFFFFF" w:themeFill="background1"/>
        <w:jc w:val="both"/>
        <w:rPr>
          <w:sz w:val="28"/>
          <w:szCs w:val="28"/>
          <w:lang w:val="en-US"/>
        </w:rPr>
      </w:pPr>
    </w:p>
    <w:p w:rsidR="007E251B" w:rsidRPr="00EE222C" w:rsidRDefault="007E251B" w:rsidP="0098569A">
      <w:pPr>
        <w:shd w:val="clear" w:color="auto" w:fill="FFFFFF" w:themeFill="background1"/>
        <w:tabs>
          <w:tab w:val="left" w:pos="709"/>
        </w:tabs>
        <w:jc w:val="both"/>
        <w:rPr>
          <w:sz w:val="28"/>
          <w:szCs w:val="28"/>
          <w:lang w:val="en-US"/>
        </w:rPr>
      </w:pPr>
      <w:r w:rsidRPr="00EE222C">
        <w:rPr>
          <w:rFonts w:eastAsia="Calibri"/>
          <w:sz w:val="28"/>
          <w:szCs w:val="28"/>
          <w:lang w:val="en-US"/>
        </w:rPr>
        <w:t xml:space="preserve">          </w:t>
      </w:r>
      <w:proofErr w:type="spellStart"/>
      <w:r w:rsidRPr="00EE222C">
        <w:rPr>
          <w:rFonts w:eastAsia="Calibri"/>
          <w:sz w:val="28"/>
          <w:szCs w:val="28"/>
          <w:lang w:val="en-US"/>
        </w:rPr>
        <w:t>Ministrul</w:t>
      </w:r>
      <w:proofErr w:type="spellEnd"/>
      <w:r w:rsidRPr="00EE222C">
        <w:rPr>
          <w:rFonts w:eastAsia="Calibri"/>
          <w:sz w:val="28"/>
          <w:szCs w:val="28"/>
          <w:lang w:val="en-US"/>
        </w:rPr>
        <w:t xml:space="preserve"> </w:t>
      </w:r>
      <w:proofErr w:type="spellStart"/>
      <w:r w:rsidRPr="00EE222C">
        <w:rPr>
          <w:rFonts w:eastAsia="Calibri"/>
          <w:sz w:val="28"/>
          <w:szCs w:val="28"/>
          <w:lang w:val="en-US"/>
        </w:rPr>
        <w:t>finanțelor</w:t>
      </w:r>
      <w:proofErr w:type="spellEnd"/>
      <w:r w:rsidRPr="00EE222C">
        <w:rPr>
          <w:rFonts w:eastAsia="Calibri"/>
          <w:sz w:val="28"/>
          <w:szCs w:val="28"/>
          <w:lang w:val="en-US"/>
        </w:rPr>
        <w:t xml:space="preserve">                                             Octavian </w:t>
      </w:r>
      <w:proofErr w:type="spellStart"/>
      <w:r w:rsidRPr="00EE222C">
        <w:rPr>
          <w:rFonts w:eastAsia="Calibri"/>
          <w:sz w:val="28"/>
          <w:szCs w:val="28"/>
          <w:lang w:val="en-US"/>
        </w:rPr>
        <w:t>Armașu</w:t>
      </w:r>
      <w:proofErr w:type="spellEnd"/>
      <w:r w:rsidRPr="00EE222C">
        <w:rPr>
          <w:sz w:val="28"/>
          <w:szCs w:val="28"/>
          <w:lang w:val="en-US"/>
        </w:rPr>
        <w:t xml:space="preserve">     </w:t>
      </w:r>
    </w:p>
    <w:p w:rsidR="007E251B" w:rsidRPr="00EE222C" w:rsidRDefault="007E251B" w:rsidP="0098569A">
      <w:pPr>
        <w:shd w:val="clear" w:color="auto" w:fill="FFFFFF" w:themeFill="background1"/>
        <w:tabs>
          <w:tab w:val="left" w:pos="709"/>
        </w:tabs>
        <w:jc w:val="both"/>
        <w:rPr>
          <w:sz w:val="28"/>
          <w:szCs w:val="28"/>
          <w:lang w:val="en-US"/>
        </w:rPr>
      </w:pPr>
    </w:p>
    <w:p w:rsidR="007E251B" w:rsidRPr="00EE222C" w:rsidRDefault="007E251B" w:rsidP="0098569A">
      <w:pPr>
        <w:shd w:val="clear" w:color="auto" w:fill="FFFFFF" w:themeFill="background1"/>
        <w:tabs>
          <w:tab w:val="left" w:pos="709"/>
        </w:tabs>
        <w:ind w:firstLine="720"/>
        <w:jc w:val="both"/>
        <w:rPr>
          <w:sz w:val="28"/>
          <w:szCs w:val="28"/>
          <w:lang w:val="en-US"/>
        </w:rPr>
      </w:pPr>
      <w:proofErr w:type="spellStart"/>
      <w:r w:rsidRPr="00EE222C">
        <w:rPr>
          <w:sz w:val="28"/>
          <w:szCs w:val="28"/>
          <w:lang w:val="en-US"/>
        </w:rPr>
        <w:t>Ministrul</w:t>
      </w:r>
      <w:proofErr w:type="spellEnd"/>
      <w:r w:rsidRPr="00EE222C">
        <w:rPr>
          <w:sz w:val="28"/>
          <w:szCs w:val="28"/>
          <w:lang w:val="en-US"/>
        </w:rPr>
        <w:t xml:space="preserve"> </w:t>
      </w:r>
      <w:proofErr w:type="spellStart"/>
      <w:r w:rsidRPr="00EE222C">
        <w:rPr>
          <w:sz w:val="28"/>
          <w:szCs w:val="28"/>
          <w:lang w:val="en-US"/>
        </w:rPr>
        <w:t>agriculturii</w:t>
      </w:r>
      <w:proofErr w:type="spellEnd"/>
      <w:r w:rsidRPr="00EE222C">
        <w:rPr>
          <w:sz w:val="28"/>
          <w:szCs w:val="28"/>
          <w:lang w:val="en-US"/>
        </w:rPr>
        <w:t xml:space="preserve"> </w:t>
      </w:r>
    </w:p>
    <w:p w:rsidR="007E251B" w:rsidRPr="00EE222C" w:rsidRDefault="007E251B" w:rsidP="0098569A">
      <w:pPr>
        <w:shd w:val="clear" w:color="auto" w:fill="FFFFFF" w:themeFill="background1"/>
        <w:tabs>
          <w:tab w:val="left" w:pos="709"/>
        </w:tabs>
        <w:ind w:firstLine="720"/>
        <w:jc w:val="both"/>
        <w:rPr>
          <w:sz w:val="28"/>
          <w:szCs w:val="28"/>
          <w:lang w:val="en-US"/>
        </w:rPr>
      </w:pPr>
      <w:proofErr w:type="spellStart"/>
      <w:proofErr w:type="gramStart"/>
      <w:r w:rsidRPr="00EE222C">
        <w:rPr>
          <w:sz w:val="28"/>
          <w:szCs w:val="28"/>
          <w:lang w:val="en-US"/>
        </w:rPr>
        <w:t>şi</w:t>
      </w:r>
      <w:proofErr w:type="spellEnd"/>
      <w:proofErr w:type="gramEnd"/>
      <w:r w:rsidRPr="00EE222C">
        <w:rPr>
          <w:sz w:val="28"/>
          <w:szCs w:val="28"/>
          <w:lang w:val="en-US"/>
        </w:rPr>
        <w:t xml:space="preserve"> </w:t>
      </w:r>
      <w:proofErr w:type="spellStart"/>
      <w:r w:rsidRPr="00EE222C">
        <w:rPr>
          <w:sz w:val="28"/>
          <w:szCs w:val="28"/>
          <w:lang w:val="en-US"/>
        </w:rPr>
        <w:t>industriei</w:t>
      </w:r>
      <w:proofErr w:type="spellEnd"/>
      <w:r w:rsidRPr="00EE222C">
        <w:rPr>
          <w:sz w:val="28"/>
          <w:szCs w:val="28"/>
          <w:lang w:val="en-US"/>
        </w:rPr>
        <w:t xml:space="preserve"> </w:t>
      </w:r>
      <w:proofErr w:type="spellStart"/>
      <w:r w:rsidRPr="00EE222C">
        <w:rPr>
          <w:sz w:val="28"/>
          <w:szCs w:val="28"/>
          <w:lang w:val="en-US"/>
        </w:rPr>
        <w:t>alimentare</w:t>
      </w:r>
      <w:proofErr w:type="spellEnd"/>
      <w:r w:rsidRPr="00EE222C">
        <w:rPr>
          <w:sz w:val="28"/>
          <w:szCs w:val="28"/>
          <w:lang w:val="en-US"/>
        </w:rPr>
        <w:t xml:space="preserve">                                        Eduard </w:t>
      </w:r>
      <w:proofErr w:type="spellStart"/>
      <w:r w:rsidRPr="00EE222C">
        <w:rPr>
          <w:sz w:val="28"/>
          <w:szCs w:val="28"/>
          <w:lang w:val="en-US"/>
        </w:rPr>
        <w:t>Grama</w:t>
      </w:r>
      <w:proofErr w:type="spellEnd"/>
      <w:r w:rsidRPr="00EE222C">
        <w:rPr>
          <w:sz w:val="28"/>
          <w:szCs w:val="28"/>
          <w:lang w:val="en-US"/>
        </w:rPr>
        <w:t xml:space="preserve">              </w:t>
      </w:r>
    </w:p>
    <w:p w:rsidR="007E251B" w:rsidRPr="00EE222C" w:rsidRDefault="007E251B" w:rsidP="0098569A">
      <w:pPr>
        <w:shd w:val="clear" w:color="auto" w:fill="FFFFFF" w:themeFill="background1"/>
        <w:tabs>
          <w:tab w:val="left" w:pos="709"/>
        </w:tabs>
        <w:ind w:firstLine="720"/>
        <w:jc w:val="both"/>
        <w:rPr>
          <w:sz w:val="28"/>
          <w:szCs w:val="28"/>
          <w:lang w:val="en-US"/>
        </w:rPr>
      </w:pPr>
    </w:p>
    <w:p w:rsidR="007E251B" w:rsidRPr="00EE222C" w:rsidRDefault="007E251B" w:rsidP="0098569A">
      <w:pPr>
        <w:shd w:val="clear" w:color="auto" w:fill="FFFFFF" w:themeFill="background1"/>
        <w:tabs>
          <w:tab w:val="left" w:pos="709"/>
        </w:tabs>
        <w:ind w:firstLine="720"/>
        <w:jc w:val="both"/>
        <w:rPr>
          <w:sz w:val="28"/>
          <w:szCs w:val="28"/>
          <w:lang w:val="en-US"/>
        </w:rPr>
      </w:pPr>
      <w:r w:rsidRPr="00EE222C">
        <w:rPr>
          <w:sz w:val="28"/>
          <w:szCs w:val="28"/>
          <w:lang w:val="en-US"/>
        </w:rPr>
        <w:t xml:space="preserve"> </w:t>
      </w:r>
      <w:proofErr w:type="spellStart"/>
      <w:r w:rsidRPr="00EE222C">
        <w:rPr>
          <w:sz w:val="28"/>
          <w:szCs w:val="28"/>
          <w:lang w:val="en-US"/>
        </w:rPr>
        <w:t>Ministrul</w:t>
      </w:r>
      <w:proofErr w:type="spellEnd"/>
      <w:r w:rsidRPr="00EE222C">
        <w:rPr>
          <w:sz w:val="28"/>
          <w:szCs w:val="28"/>
          <w:lang w:val="en-US"/>
        </w:rPr>
        <w:t xml:space="preserve"> </w:t>
      </w:r>
      <w:proofErr w:type="spellStart"/>
      <w:r w:rsidRPr="00EE222C">
        <w:rPr>
          <w:sz w:val="28"/>
          <w:szCs w:val="28"/>
          <w:lang w:val="en-US"/>
        </w:rPr>
        <w:t>dezvoltării</w:t>
      </w:r>
      <w:proofErr w:type="spellEnd"/>
    </w:p>
    <w:p w:rsidR="007E251B" w:rsidRPr="00EE222C" w:rsidRDefault="007E251B" w:rsidP="0098569A">
      <w:pPr>
        <w:shd w:val="clear" w:color="auto" w:fill="FFFFFF" w:themeFill="background1"/>
        <w:tabs>
          <w:tab w:val="left" w:pos="709"/>
        </w:tabs>
        <w:ind w:firstLine="720"/>
        <w:jc w:val="both"/>
        <w:rPr>
          <w:i/>
          <w:sz w:val="28"/>
          <w:szCs w:val="28"/>
          <w:lang w:val="en-US" w:eastAsia="ro-RO"/>
        </w:rPr>
      </w:pPr>
      <w:r w:rsidRPr="00EE222C">
        <w:rPr>
          <w:sz w:val="28"/>
          <w:szCs w:val="28"/>
          <w:lang w:val="en-US"/>
        </w:rPr>
        <w:t xml:space="preserve"> </w:t>
      </w:r>
      <w:proofErr w:type="spellStart"/>
      <w:proofErr w:type="gramStart"/>
      <w:r w:rsidRPr="00EE222C">
        <w:rPr>
          <w:sz w:val="28"/>
          <w:szCs w:val="28"/>
          <w:lang w:val="en-US"/>
        </w:rPr>
        <w:t>regionale</w:t>
      </w:r>
      <w:proofErr w:type="spellEnd"/>
      <w:proofErr w:type="gramEnd"/>
      <w:r w:rsidRPr="00EE222C">
        <w:rPr>
          <w:sz w:val="28"/>
          <w:szCs w:val="28"/>
          <w:lang w:val="en-US"/>
        </w:rPr>
        <w:t xml:space="preserve"> </w:t>
      </w:r>
      <w:proofErr w:type="spellStart"/>
      <w:r w:rsidRPr="00EE222C">
        <w:rPr>
          <w:sz w:val="28"/>
          <w:szCs w:val="28"/>
          <w:lang w:val="en-US"/>
        </w:rPr>
        <w:t>şi</w:t>
      </w:r>
      <w:proofErr w:type="spellEnd"/>
      <w:r w:rsidRPr="00EE222C">
        <w:rPr>
          <w:sz w:val="28"/>
          <w:szCs w:val="28"/>
          <w:lang w:val="en-US"/>
        </w:rPr>
        <w:t xml:space="preserve"> </w:t>
      </w:r>
      <w:proofErr w:type="spellStart"/>
      <w:r w:rsidRPr="00EE222C">
        <w:rPr>
          <w:sz w:val="28"/>
          <w:szCs w:val="28"/>
          <w:lang w:val="en-US"/>
        </w:rPr>
        <w:t>construcţiilor</w:t>
      </w:r>
      <w:proofErr w:type="spellEnd"/>
      <w:r w:rsidRPr="00EE222C">
        <w:rPr>
          <w:sz w:val="28"/>
          <w:szCs w:val="28"/>
          <w:lang w:val="en-US"/>
        </w:rPr>
        <w:t xml:space="preserve">                                   </w:t>
      </w:r>
      <w:proofErr w:type="spellStart"/>
      <w:r w:rsidRPr="00EE222C">
        <w:rPr>
          <w:sz w:val="28"/>
          <w:szCs w:val="28"/>
          <w:lang w:val="en-US"/>
        </w:rPr>
        <w:t>Vasile</w:t>
      </w:r>
      <w:proofErr w:type="spellEnd"/>
      <w:r w:rsidRPr="00EE222C">
        <w:rPr>
          <w:sz w:val="28"/>
          <w:szCs w:val="28"/>
          <w:lang w:val="en-US"/>
        </w:rPr>
        <w:t xml:space="preserve"> </w:t>
      </w:r>
      <w:proofErr w:type="spellStart"/>
      <w:r w:rsidRPr="00EE222C">
        <w:rPr>
          <w:sz w:val="28"/>
          <w:szCs w:val="28"/>
          <w:lang w:val="en-US"/>
        </w:rPr>
        <w:t>Bîtca</w:t>
      </w:r>
      <w:proofErr w:type="spellEnd"/>
    </w:p>
    <w:p w:rsidR="00F80C60" w:rsidRPr="00EE222C" w:rsidRDefault="00F80C60" w:rsidP="0098569A">
      <w:pPr>
        <w:shd w:val="clear" w:color="auto" w:fill="FFFFFF" w:themeFill="background1"/>
        <w:jc w:val="center"/>
        <w:rPr>
          <w:rFonts w:eastAsiaTheme="minorEastAsia"/>
          <w:b/>
          <w:bCs/>
          <w:sz w:val="28"/>
          <w:szCs w:val="28"/>
          <w:lang w:val="ro-RO" w:eastAsia="en-GB"/>
        </w:rPr>
      </w:pPr>
    </w:p>
    <w:sectPr w:rsidR="00F80C60" w:rsidRPr="00EE222C" w:rsidSect="009410D9">
      <w:pgSz w:w="11906" w:h="16838"/>
      <w:pgMar w:top="1134" w:right="850" w:bottom="1134" w:left="170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10E67453"/>
    <w:multiLevelType w:val="hybridMultilevel"/>
    <w:tmpl w:val="D7B84EE4"/>
    <w:lvl w:ilvl="0" w:tplc="0809000B">
      <w:start w:val="1"/>
      <w:numFmt w:val="bullet"/>
      <w:lvlText w:val=""/>
      <w:lvlJc w:val="left"/>
      <w:pPr>
        <w:ind w:left="1426" w:hanging="360"/>
      </w:pPr>
      <w:rPr>
        <w:rFonts w:ascii="Wingdings" w:hAnsi="Wingdings"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
    <w:nsid w:val="20B0340D"/>
    <w:multiLevelType w:val="hybridMultilevel"/>
    <w:tmpl w:val="29504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F878E8"/>
    <w:multiLevelType w:val="hybridMultilevel"/>
    <w:tmpl w:val="4516B82C"/>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7DF53BD"/>
    <w:multiLevelType w:val="hybridMultilevel"/>
    <w:tmpl w:val="48B24C90"/>
    <w:lvl w:ilvl="0" w:tplc="5880BC7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EE3055"/>
    <w:multiLevelType w:val="hybridMultilevel"/>
    <w:tmpl w:val="D6D2D42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6C72CB"/>
    <w:multiLevelType w:val="hybridMultilevel"/>
    <w:tmpl w:val="162AB1C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7F3303"/>
    <w:multiLevelType w:val="hybridMultilevel"/>
    <w:tmpl w:val="539AA3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42525B"/>
    <w:multiLevelType w:val="hybridMultilevel"/>
    <w:tmpl w:val="86FE45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9A4FD8"/>
    <w:multiLevelType w:val="hybridMultilevel"/>
    <w:tmpl w:val="8DA68ACC"/>
    <w:lvl w:ilvl="0" w:tplc="316AF6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8CB2A94"/>
    <w:multiLevelType w:val="hybridMultilevel"/>
    <w:tmpl w:val="A1BAFB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F54FE0"/>
    <w:multiLevelType w:val="hybridMultilevel"/>
    <w:tmpl w:val="5E5E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566FA"/>
    <w:multiLevelType w:val="hybridMultilevel"/>
    <w:tmpl w:val="8DAC91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12"/>
  </w:num>
  <w:num w:numId="4">
    <w:abstractNumId w:val="3"/>
  </w:num>
  <w:num w:numId="5">
    <w:abstractNumId w:val="4"/>
  </w:num>
  <w:num w:numId="6">
    <w:abstractNumId w:val="1"/>
  </w:num>
  <w:num w:numId="7">
    <w:abstractNumId w:val="0"/>
  </w:num>
  <w:num w:numId="8">
    <w:abstractNumId w:val="2"/>
  </w:num>
  <w:num w:numId="9">
    <w:abstractNumId w:val="7"/>
  </w:num>
  <w:num w:numId="10">
    <w:abstractNumId w:val="8"/>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77"/>
    <w:rsid w:val="00006ABB"/>
    <w:rsid w:val="00014BCC"/>
    <w:rsid w:val="0003570C"/>
    <w:rsid w:val="0005195A"/>
    <w:rsid w:val="0005294B"/>
    <w:rsid w:val="00061623"/>
    <w:rsid w:val="000626CD"/>
    <w:rsid w:val="0007065B"/>
    <w:rsid w:val="00077674"/>
    <w:rsid w:val="000A3E60"/>
    <w:rsid w:val="000B48B1"/>
    <w:rsid w:val="000E081F"/>
    <w:rsid w:val="000E1B36"/>
    <w:rsid w:val="000E6A33"/>
    <w:rsid w:val="000F39D2"/>
    <w:rsid w:val="00102B17"/>
    <w:rsid w:val="00104D20"/>
    <w:rsid w:val="00111F27"/>
    <w:rsid w:val="00126B0A"/>
    <w:rsid w:val="00127509"/>
    <w:rsid w:val="0014075C"/>
    <w:rsid w:val="00153A2B"/>
    <w:rsid w:val="00175078"/>
    <w:rsid w:val="0018443B"/>
    <w:rsid w:val="00184546"/>
    <w:rsid w:val="001A66E8"/>
    <w:rsid w:val="001B26CF"/>
    <w:rsid w:val="001B4D77"/>
    <w:rsid w:val="001E117B"/>
    <w:rsid w:val="001E60E0"/>
    <w:rsid w:val="001E6A4B"/>
    <w:rsid w:val="001F34E0"/>
    <w:rsid w:val="00201096"/>
    <w:rsid w:val="002061B6"/>
    <w:rsid w:val="00216E17"/>
    <w:rsid w:val="002406A6"/>
    <w:rsid w:val="00244FBA"/>
    <w:rsid w:val="0025765D"/>
    <w:rsid w:val="00260918"/>
    <w:rsid w:val="00263427"/>
    <w:rsid w:val="0028604E"/>
    <w:rsid w:val="00290844"/>
    <w:rsid w:val="002A6951"/>
    <w:rsid w:val="002A6CA0"/>
    <w:rsid w:val="002B1D5D"/>
    <w:rsid w:val="002B3304"/>
    <w:rsid w:val="002C0AA5"/>
    <w:rsid w:val="002D300B"/>
    <w:rsid w:val="002D350A"/>
    <w:rsid w:val="00301142"/>
    <w:rsid w:val="00311FAC"/>
    <w:rsid w:val="0031771A"/>
    <w:rsid w:val="003316E8"/>
    <w:rsid w:val="00333C9D"/>
    <w:rsid w:val="00346F68"/>
    <w:rsid w:val="00347EDC"/>
    <w:rsid w:val="003534B7"/>
    <w:rsid w:val="003623E1"/>
    <w:rsid w:val="00367092"/>
    <w:rsid w:val="0037406D"/>
    <w:rsid w:val="003808B5"/>
    <w:rsid w:val="003875F0"/>
    <w:rsid w:val="003A49D7"/>
    <w:rsid w:val="003B226D"/>
    <w:rsid w:val="003C4475"/>
    <w:rsid w:val="003C7FBB"/>
    <w:rsid w:val="003D0871"/>
    <w:rsid w:val="003D6F9D"/>
    <w:rsid w:val="003D7366"/>
    <w:rsid w:val="003D7AFF"/>
    <w:rsid w:val="003E6916"/>
    <w:rsid w:val="003F13AB"/>
    <w:rsid w:val="003F3FFC"/>
    <w:rsid w:val="00424C2C"/>
    <w:rsid w:val="00430721"/>
    <w:rsid w:val="00436994"/>
    <w:rsid w:val="00440007"/>
    <w:rsid w:val="00456A5D"/>
    <w:rsid w:val="00456A69"/>
    <w:rsid w:val="0046269C"/>
    <w:rsid w:val="0047063E"/>
    <w:rsid w:val="00487817"/>
    <w:rsid w:val="00490DBA"/>
    <w:rsid w:val="004934B2"/>
    <w:rsid w:val="004B36A2"/>
    <w:rsid w:val="004B42D4"/>
    <w:rsid w:val="004C48DB"/>
    <w:rsid w:val="004E4205"/>
    <w:rsid w:val="004F0B64"/>
    <w:rsid w:val="00500F12"/>
    <w:rsid w:val="00506D39"/>
    <w:rsid w:val="00520A65"/>
    <w:rsid w:val="0052179C"/>
    <w:rsid w:val="005420FD"/>
    <w:rsid w:val="00544F97"/>
    <w:rsid w:val="00550C57"/>
    <w:rsid w:val="00560282"/>
    <w:rsid w:val="00594A49"/>
    <w:rsid w:val="005C7F6F"/>
    <w:rsid w:val="005D0E04"/>
    <w:rsid w:val="005D40FC"/>
    <w:rsid w:val="005D6AFE"/>
    <w:rsid w:val="005E2C9C"/>
    <w:rsid w:val="005E7C0F"/>
    <w:rsid w:val="00616844"/>
    <w:rsid w:val="00633A49"/>
    <w:rsid w:val="006514DE"/>
    <w:rsid w:val="006514FB"/>
    <w:rsid w:val="00662DCD"/>
    <w:rsid w:val="00664644"/>
    <w:rsid w:val="00670665"/>
    <w:rsid w:val="00677F2B"/>
    <w:rsid w:val="006A0868"/>
    <w:rsid w:val="006A16F0"/>
    <w:rsid w:val="006A1A9B"/>
    <w:rsid w:val="006A5B80"/>
    <w:rsid w:val="006B0F21"/>
    <w:rsid w:val="006F0EA1"/>
    <w:rsid w:val="007014B3"/>
    <w:rsid w:val="00701F72"/>
    <w:rsid w:val="00727791"/>
    <w:rsid w:val="0074451E"/>
    <w:rsid w:val="0074554A"/>
    <w:rsid w:val="007619FB"/>
    <w:rsid w:val="0076386D"/>
    <w:rsid w:val="00765A1E"/>
    <w:rsid w:val="0078163B"/>
    <w:rsid w:val="007A720E"/>
    <w:rsid w:val="007B4BDB"/>
    <w:rsid w:val="007C32D2"/>
    <w:rsid w:val="007E251B"/>
    <w:rsid w:val="007E4651"/>
    <w:rsid w:val="007E7D32"/>
    <w:rsid w:val="0080044E"/>
    <w:rsid w:val="0080363C"/>
    <w:rsid w:val="00826DAF"/>
    <w:rsid w:val="00832581"/>
    <w:rsid w:val="00835547"/>
    <w:rsid w:val="00846220"/>
    <w:rsid w:val="00851FEF"/>
    <w:rsid w:val="00860208"/>
    <w:rsid w:val="00862144"/>
    <w:rsid w:val="008805E8"/>
    <w:rsid w:val="00882764"/>
    <w:rsid w:val="00893FD8"/>
    <w:rsid w:val="008973D4"/>
    <w:rsid w:val="008A0CB3"/>
    <w:rsid w:val="008A2917"/>
    <w:rsid w:val="008B0159"/>
    <w:rsid w:val="008C0A25"/>
    <w:rsid w:val="008C5BCF"/>
    <w:rsid w:val="008D62BA"/>
    <w:rsid w:val="008E3228"/>
    <w:rsid w:val="008E60FE"/>
    <w:rsid w:val="00906152"/>
    <w:rsid w:val="00912EC0"/>
    <w:rsid w:val="00915C1B"/>
    <w:rsid w:val="00916494"/>
    <w:rsid w:val="0091650D"/>
    <w:rsid w:val="00917F12"/>
    <w:rsid w:val="00920C60"/>
    <w:rsid w:val="00932964"/>
    <w:rsid w:val="00937250"/>
    <w:rsid w:val="009400AB"/>
    <w:rsid w:val="009410D9"/>
    <w:rsid w:val="009742C9"/>
    <w:rsid w:val="00980370"/>
    <w:rsid w:val="00982E78"/>
    <w:rsid w:val="0098420E"/>
    <w:rsid w:val="0098569A"/>
    <w:rsid w:val="009B27E8"/>
    <w:rsid w:val="009C6802"/>
    <w:rsid w:val="009D5ECC"/>
    <w:rsid w:val="009E1D7D"/>
    <w:rsid w:val="009E64E9"/>
    <w:rsid w:val="009F1895"/>
    <w:rsid w:val="009F1BD0"/>
    <w:rsid w:val="00A14C86"/>
    <w:rsid w:val="00A208BD"/>
    <w:rsid w:val="00A21B02"/>
    <w:rsid w:val="00A24F3C"/>
    <w:rsid w:val="00A35A22"/>
    <w:rsid w:val="00A36DB0"/>
    <w:rsid w:val="00A3790A"/>
    <w:rsid w:val="00A37C77"/>
    <w:rsid w:val="00A55F12"/>
    <w:rsid w:val="00A63668"/>
    <w:rsid w:val="00A63670"/>
    <w:rsid w:val="00A65AD8"/>
    <w:rsid w:val="00A816FE"/>
    <w:rsid w:val="00A826CF"/>
    <w:rsid w:val="00A878BF"/>
    <w:rsid w:val="00A93610"/>
    <w:rsid w:val="00AA409E"/>
    <w:rsid w:val="00AB3666"/>
    <w:rsid w:val="00AC7197"/>
    <w:rsid w:val="00AD370B"/>
    <w:rsid w:val="00AF222E"/>
    <w:rsid w:val="00AF40DF"/>
    <w:rsid w:val="00B00E6C"/>
    <w:rsid w:val="00B050EC"/>
    <w:rsid w:val="00B1123E"/>
    <w:rsid w:val="00B1237F"/>
    <w:rsid w:val="00B215AA"/>
    <w:rsid w:val="00B235D4"/>
    <w:rsid w:val="00B37D5B"/>
    <w:rsid w:val="00B54352"/>
    <w:rsid w:val="00BB3CB6"/>
    <w:rsid w:val="00BB4FDB"/>
    <w:rsid w:val="00BB70CF"/>
    <w:rsid w:val="00BC1B3C"/>
    <w:rsid w:val="00BC7D76"/>
    <w:rsid w:val="00BD5556"/>
    <w:rsid w:val="00BE28D4"/>
    <w:rsid w:val="00BE7B3C"/>
    <w:rsid w:val="00BF554A"/>
    <w:rsid w:val="00BF7FB7"/>
    <w:rsid w:val="00C04EB4"/>
    <w:rsid w:val="00C06E6A"/>
    <w:rsid w:val="00C0729F"/>
    <w:rsid w:val="00C120BC"/>
    <w:rsid w:val="00C16134"/>
    <w:rsid w:val="00C17746"/>
    <w:rsid w:val="00C21699"/>
    <w:rsid w:val="00C26DEB"/>
    <w:rsid w:val="00C32219"/>
    <w:rsid w:val="00C43B05"/>
    <w:rsid w:val="00C47953"/>
    <w:rsid w:val="00C50641"/>
    <w:rsid w:val="00C76215"/>
    <w:rsid w:val="00C80D25"/>
    <w:rsid w:val="00C85849"/>
    <w:rsid w:val="00C87FEA"/>
    <w:rsid w:val="00C979AE"/>
    <w:rsid w:val="00CA6821"/>
    <w:rsid w:val="00CB45CA"/>
    <w:rsid w:val="00CC5E40"/>
    <w:rsid w:val="00CE4F16"/>
    <w:rsid w:val="00CF6836"/>
    <w:rsid w:val="00D05DB6"/>
    <w:rsid w:val="00D56799"/>
    <w:rsid w:val="00D616A3"/>
    <w:rsid w:val="00D646E9"/>
    <w:rsid w:val="00D64EB8"/>
    <w:rsid w:val="00D71BDC"/>
    <w:rsid w:val="00D74EC0"/>
    <w:rsid w:val="00D770AF"/>
    <w:rsid w:val="00D952AB"/>
    <w:rsid w:val="00DC3048"/>
    <w:rsid w:val="00DE50EA"/>
    <w:rsid w:val="00DF53B1"/>
    <w:rsid w:val="00E0402E"/>
    <w:rsid w:val="00E04609"/>
    <w:rsid w:val="00E05D9A"/>
    <w:rsid w:val="00E15BBF"/>
    <w:rsid w:val="00E2183D"/>
    <w:rsid w:val="00E26052"/>
    <w:rsid w:val="00E27A03"/>
    <w:rsid w:val="00E41D05"/>
    <w:rsid w:val="00E44EAF"/>
    <w:rsid w:val="00E506F7"/>
    <w:rsid w:val="00E5655E"/>
    <w:rsid w:val="00E60430"/>
    <w:rsid w:val="00E81E92"/>
    <w:rsid w:val="00E85CA2"/>
    <w:rsid w:val="00EA13B3"/>
    <w:rsid w:val="00EA51FB"/>
    <w:rsid w:val="00EC1ED3"/>
    <w:rsid w:val="00EC2A4D"/>
    <w:rsid w:val="00EC3D69"/>
    <w:rsid w:val="00EE222C"/>
    <w:rsid w:val="00EF44BF"/>
    <w:rsid w:val="00EF6E7F"/>
    <w:rsid w:val="00F0254C"/>
    <w:rsid w:val="00F13285"/>
    <w:rsid w:val="00F2702D"/>
    <w:rsid w:val="00F36643"/>
    <w:rsid w:val="00F37F75"/>
    <w:rsid w:val="00F436A9"/>
    <w:rsid w:val="00F436B8"/>
    <w:rsid w:val="00F47020"/>
    <w:rsid w:val="00F473A3"/>
    <w:rsid w:val="00F478B9"/>
    <w:rsid w:val="00F505D1"/>
    <w:rsid w:val="00F7322E"/>
    <w:rsid w:val="00F77961"/>
    <w:rsid w:val="00F80C60"/>
    <w:rsid w:val="00F954C5"/>
    <w:rsid w:val="00FB604F"/>
    <w:rsid w:val="00FB7886"/>
    <w:rsid w:val="00FC1C0A"/>
    <w:rsid w:val="00FC7119"/>
    <w:rsid w:val="00FE2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7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nhideWhenUsed/>
    <w:rsid w:val="00A63670"/>
    <w:pPr>
      <w:ind w:firstLine="567"/>
      <w:jc w:val="both"/>
    </w:pPr>
    <w:rPr>
      <w:rFonts w:eastAsiaTheme="minorEastAsia"/>
    </w:rPr>
  </w:style>
  <w:style w:type="character" w:customStyle="1" w:styleId="a4">
    <w:name w:val="Обычный (веб) Знак"/>
    <w:aliases w:val="Знак Знак, Знак Знак"/>
    <w:link w:val="a3"/>
    <w:locked/>
    <w:rsid w:val="00A63670"/>
    <w:rPr>
      <w:rFonts w:ascii="Times New Roman" w:eastAsiaTheme="minorEastAsia" w:hAnsi="Times New Roman" w:cs="Times New Roman"/>
      <w:sz w:val="24"/>
      <w:szCs w:val="24"/>
      <w:lang w:val="ru-RU" w:eastAsia="ru-RU"/>
    </w:rPr>
  </w:style>
  <w:style w:type="paragraph" w:customStyle="1" w:styleId="tt">
    <w:name w:val="tt"/>
    <w:basedOn w:val="a"/>
    <w:rsid w:val="0076386D"/>
    <w:pPr>
      <w:jc w:val="center"/>
    </w:pPr>
    <w:rPr>
      <w:b/>
      <w:bCs/>
      <w:lang w:val="en-GB" w:eastAsia="en-GB"/>
    </w:rPr>
  </w:style>
  <w:style w:type="paragraph" w:customStyle="1" w:styleId="cn">
    <w:name w:val="cn"/>
    <w:basedOn w:val="a"/>
    <w:rsid w:val="0076386D"/>
    <w:pPr>
      <w:jc w:val="center"/>
    </w:pPr>
    <w:rPr>
      <w:lang w:val="en-GB" w:eastAsia="en-GB"/>
    </w:rPr>
  </w:style>
  <w:style w:type="character" w:styleId="a5">
    <w:name w:val="Hyperlink"/>
    <w:basedOn w:val="a0"/>
    <w:uiPriority w:val="99"/>
    <w:semiHidden/>
    <w:unhideWhenUsed/>
    <w:rsid w:val="00201096"/>
    <w:rPr>
      <w:color w:val="0000FF"/>
      <w:u w:val="single"/>
    </w:rPr>
  </w:style>
  <w:style w:type="paragraph" w:customStyle="1" w:styleId="cp">
    <w:name w:val="cp"/>
    <w:basedOn w:val="a"/>
    <w:rsid w:val="001B26CF"/>
    <w:pPr>
      <w:jc w:val="center"/>
    </w:pPr>
    <w:rPr>
      <w:b/>
      <w:bCs/>
      <w:lang w:val="en-GB" w:eastAsia="en-GB"/>
    </w:rPr>
  </w:style>
  <w:style w:type="paragraph" w:customStyle="1" w:styleId="cb">
    <w:name w:val="cb"/>
    <w:basedOn w:val="a"/>
    <w:rsid w:val="001B26CF"/>
    <w:pPr>
      <w:jc w:val="center"/>
    </w:pPr>
    <w:rPr>
      <w:b/>
      <w:bCs/>
      <w:lang w:val="en-GB" w:eastAsia="en-GB"/>
    </w:rPr>
  </w:style>
  <w:style w:type="paragraph" w:styleId="a6">
    <w:name w:val="List Paragraph"/>
    <w:basedOn w:val="a"/>
    <w:uiPriority w:val="34"/>
    <w:qFormat/>
    <w:rsid w:val="001E6A4B"/>
    <w:pPr>
      <w:ind w:left="720"/>
      <w:contextualSpacing/>
    </w:pPr>
  </w:style>
  <w:style w:type="paragraph" w:customStyle="1" w:styleId="rg">
    <w:name w:val="rg"/>
    <w:basedOn w:val="a"/>
    <w:rsid w:val="001E6A4B"/>
    <w:pPr>
      <w:jc w:val="right"/>
    </w:pPr>
    <w:rPr>
      <w:lang w:val="en-GB" w:eastAsia="en-GB"/>
    </w:rPr>
  </w:style>
  <w:style w:type="paragraph" w:customStyle="1" w:styleId="CaracterCaracter">
    <w:name w:val="Caracter Caracter Знак"/>
    <w:basedOn w:val="a"/>
    <w:rsid w:val="00184546"/>
    <w:pPr>
      <w:spacing w:after="160" w:line="240" w:lineRule="exact"/>
    </w:pPr>
    <w:rPr>
      <w:rFonts w:ascii="Arial" w:eastAsia="Batang" w:hAnsi="Arial" w:cs="Arial"/>
      <w:sz w:val="20"/>
      <w:szCs w:val="20"/>
      <w:lang w:val="en-US" w:eastAsia="en-US"/>
    </w:rPr>
  </w:style>
  <w:style w:type="paragraph" w:customStyle="1" w:styleId="md">
    <w:name w:val="md"/>
    <w:basedOn w:val="a"/>
    <w:rsid w:val="00014BCC"/>
    <w:pPr>
      <w:ind w:firstLine="567"/>
      <w:jc w:val="both"/>
    </w:pPr>
    <w:rPr>
      <w:i/>
      <w:iCs/>
      <w:color w:val="663300"/>
      <w:sz w:val="20"/>
      <w:szCs w:val="20"/>
      <w:lang w:val="en-GB" w:eastAsia="en-GB"/>
    </w:rPr>
  </w:style>
  <w:style w:type="character" w:customStyle="1" w:styleId="apple-converted-space">
    <w:name w:val="apple-converted-space"/>
    <w:basedOn w:val="a0"/>
    <w:rsid w:val="006A0868"/>
  </w:style>
  <w:style w:type="character" w:customStyle="1" w:styleId="docheader">
    <w:name w:val="doc_header"/>
    <w:basedOn w:val="a0"/>
    <w:rsid w:val="006A0868"/>
  </w:style>
  <w:style w:type="paragraph" w:styleId="a7">
    <w:name w:val="Balloon Text"/>
    <w:basedOn w:val="a"/>
    <w:link w:val="a8"/>
    <w:uiPriority w:val="99"/>
    <w:semiHidden/>
    <w:unhideWhenUsed/>
    <w:rsid w:val="00EF44BF"/>
    <w:rPr>
      <w:rFonts w:ascii="Segoe UI" w:hAnsi="Segoe UI" w:cs="Segoe UI"/>
      <w:sz w:val="18"/>
      <w:szCs w:val="18"/>
    </w:rPr>
  </w:style>
  <w:style w:type="character" w:customStyle="1" w:styleId="a8">
    <w:name w:val="Текст выноски Знак"/>
    <w:basedOn w:val="a0"/>
    <w:link w:val="a7"/>
    <w:uiPriority w:val="99"/>
    <w:semiHidden/>
    <w:rsid w:val="00EF44BF"/>
    <w:rPr>
      <w:rFonts w:ascii="Segoe UI" w:eastAsia="Times New Roman" w:hAnsi="Segoe UI" w:cs="Segoe UI"/>
      <w:sz w:val="18"/>
      <w:szCs w:val="18"/>
      <w:lang w:val="ru-RU" w:eastAsia="ru-RU"/>
    </w:rPr>
  </w:style>
  <w:style w:type="character" w:customStyle="1" w:styleId="ax1">
    <w:name w:val="ax1"/>
    <w:rsid w:val="002B1D5D"/>
    <w:rPr>
      <w:b/>
      <w:bCs/>
      <w:sz w:val="26"/>
      <w:szCs w:val="26"/>
    </w:rPr>
  </w:style>
  <w:style w:type="character" w:styleId="a9">
    <w:name w:val="Strong"/>
    <w:basedOn w:val="a0"/>
    <w:uiPriority w:val="22"/>
    <w:qFormat/>
    <w:rsid w:val="00544F97"/>
    <w:rPr>
      <w:b/>
      <w:bCs/>
    </w:rPr>
  </w:style>
  <w:style w:type="character" w:styleId="aa">
    <w:name w:val="Emphasis"/>
    <w:basedOn w:val="a0"/>
    <w:uiPriority w:val="20"/>
    <w:qFormat/>
    <w:rsid w:val="00077674"/>
    <w:rPr>
      <w:i/>
      <w:iCs/>
    </w:rPr>
  </w:style>
  <w:style w:type="character" w:customStyle="1" w:styleId="ab">
    <w:name w:val="Основной текст_"/>
    <w:basedOn w:val="a0"/>
    <w:link w:val="1"/>
    <w:uiPriority w:val="99"/>
    <w:rsid w:val="005C7F6F"/>
    <w:rPr>
      <w:rFonts w:ascii="Times New Roman" w:hAnsi="Times New Roman" w:cs="Times New Roman"/>
      <w:sz w:val="23"/>
      <w:szCs w:val="23"/>
      <w:shd w:val="clear" w:color="auto" w:fill="FFFFFF"/>
    </w:rPr>
  </w:style>
  <w:style w:type="paragraph" w:customStyle="1" w:styleId="1">
    <w:name w:val="Основной текст1"/>
    <w:basedOn w:val="a"/>
    <w:link w:val="ab"/>
    <w:uiPriority w:val="99"/>
    <w:rsid w:val="005C7F6F"/>
    <w:pPr>
      <w:shd w:val="clear" w:color="auto" w:fill="FFFFFF"/>
      <w:spacing w:line="276" w:lineRule="exact"/>
      <w:jc w:val="both"/>
    </w:pPr>
    <w:rPr>
      <w:rFonts w:eastAsiaTheme="minorHAnsi"/>
      <w:sz w:val="23"/>
      <w:szCs w:val="23"/>
      <w:lang w:val="en-GB" w:eastAsia="en-US"/>
    </w:rPr>
  </w:style>
  <w:style w:type="character" w:customStyle="1" w:styleId="3SimHei">
    <w:name w:val="Основной текст (3) + SimHei"/>
    <w:basedOn w:val="a0"/>
    <w:uiPriority w:val="99"/>
    <w:rsid w:val="008C0A25"/>
    <w:rPr>
      <w:rFonts w:ascii="SimHei" w:eastAsia="SimHei" w:cs="SimHei"/>
      <w:spacing w:val="0"/>
      <w:sz w:val="22"/>
      <w:szCs w:val="22"/>
      <w:lang w:val="fr-FR" w:eastAsia="fr-FR"/>
    </w:rPr>
  </w:style>
  <w:style w:type="character" w:customStyle="1" w:styleId="12">
    <w:name w:val="Основной текст (12)_"/>
    <w:basedOn w:val="a0"/>
    <w:link w:val="120"/>
    <w:uiPriority w:val="99"/>
    <w:rsid w:val="008C0A25"/>
    <w:rPr>
      <w:rFonts w:ascii="Times New Roman" w:hAnsi="Times New Roman" w:cs="Times New Roman"/>
      <w:shd w:val="clear" w:color="auto" w:fill="FFFFFF"/>
    </w:rPr>
  </w:style>
  <w:style w:type="paragraph" w:customStyle="1" w:styleId="120">
    <w:name w:val="Основной текст (12)"/>
    <w:basedOn w:val="a"/>
    <w:link w:val="12"/>
    <w:uiPriority w:val="99"/>
    <w:rsid w:val="008C0A25"/>
    <w:pPr>
      <w:shd w:val="clear" w:color="auto" w:fill="FFFFFF"/>
      <w:spacing w:line="317" w:lineRule="exact"/>
    </w:pPr>
    <w:rPr>
      <w:rFonts w:eastAsiaTheme="minorHAnsi"/>
      <w:sz w:val="22"/>
      <w:szCs w:val="22"/>
      <w:lang w:val="en-GB" w:eastAsia="en-US"/>
    </w:rPr>
  </w:style>
  <w:style w:type="character" w:customStyle="1" w:styleId="711pt">
    <w:name w:val="Основной текст (7) + 11 pt"/>
    <w:basedOn w:val="a0"/>
    <w:uiPriority w:val="99"/>
    <w:rsid w:val="008C0A25"/>
    <w:rPr>
      <w:rFonts w:ascii="Times New Roman" w:hAnsi="Times New Roman" w:cs="Times New Roman"/>
      <w:spacing w:val="0"/>
      <w:sz w:val="22"/>
      <w:szCs w:val="22"/>
      <w:lang w:val="fr-FR" w:eastAsia="fr-FR"/>
    </w:rPr>
  </w:style>
  <w:style w:type="character" w:customStyle="1" w:styleId="8115pt">
    <w:name w:val="Основной текст (8) + 11.5 pt"/>
    <w:aliases w:val="Не полужирный1"/>
    <w:basedOn w:val="a0"/>
    <w:uiPriority w:val="99"/>
    <w:rsid w:val="008C0A25"/>
    <w:rPr>
      <w:rFonts w:ascii="Times New Roman" w:hAnsi="Times New Roman" w:cs="Times New Roman"/>
      <w:spacing w:val="0"/>
      <w:sz w:val="23"/>
      <w:szCs w:val="23"/>
      <w:lang w:val="fr-FR" w:eastAsia="fr-FR"/>
    </w:rPr>
  </w:style>
  <w:style w:type="character" w:customStyle="1" w:styleId="17">
    <w:name w:val="Основной текст (17)_"/>
    <w:basedOn w:val="a0"/>
    <w:link w:val="170"/>
    <w:uiPriority w:val="99"/>
    <w:rsid w:val="008C0A25"/>
    <w:rPr>
      <w:rFonts w:ascii="Times New Roman" w:hAnsi="Times New Roman" w:cs="Times New Roman"/>
      <w:sz w:val="18"/>
      <w:szCs w:val="18"/>
      <w:shd w:val="clear" w:color="auto" w:fill="FFFFFF"/>
    </w:rPr>
  </w:style>
  <w:style w:type="paragraph" w:customStyle="1" w:styleId="170">
    <w:name w:val="Основной текст (17)"/>
    <w:basedOn w:val="a"/>
    <w:link w:val="17"/>
    <w:uiPriority w:val="99"/>
    <w:rsid w:val="008C0A25"/>
    <w:pPr>
      <w:shd w:val="clear" w:color="auto" w:fill="FFFFFF"/>
      <w:spacing w:line="230" w:lineRule="exact"/>
      <w:jc w:val="center"/>
    </w:pPr>
    <w:rPr>
      <w:rFonts w:eastAsiaTheme="minorHAnsi"/>
      <w:sz w:val="18"/>
      <w:szCs w:val="18"/>
      <w:lang w:val="en-GB" w:eastAsia="en-US"/>
    </w:rPr>
  </w:style>
  <w:style w:type="paragraph" w:customStyle="1" w:styleId="Default">
    <w:name w:val="Default"/>
    <w:rsid w:val="008C0A25"/>
    <w:pPr>
      <w:autoSpaceDE w:val="0"/>
      <w:autoSpaceDN w:val="0"/>
      <w:adjustRightInd w:val="0"/>
      <w:spacing w:after="0" w:line="240" w:lineRule="auto"/>
    </w:pPr>
    <w:rPr>
      <w:rFonts w:ascii="EUAlbertina" w:hAnsi="EUAlbertina" w:cs="EUAlbertina"/>
      <w:color w:val="000000"/>
      <w:sz w:val="24"/>
      <w:szCs w:val="24"/>
      <w:lang w:val="ru-RU"/>
    </w:rPr>
  </w:style>
  <w:style w:type="paragraph" w:customStyle="1" w:styleId="doc-ti">
    <w:name w:val="doc-ti"/>
    <w:basedOn w:val="a"/>
    <w:rsid w:val="00633A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7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nhideWhenUsed/>
    <w:rsid w:val="00A63670"/>
    <w:pPr>
      <w:ind w:firstLine="567"/>
      <w:jc w:val="both"/>
    </w:pPr>
    <w:rPr>
      <w:rFonts w:eastAsiaTheme="minorEastAsia"/>
    </w:rPr>
  </w:style>
  <w:style w:type="character" w:customStyle="1" w:styleId="a4">
    <w:name w:val="Обычный (веб) Знак"/>
    <w:aliases w:val="Знак Знак, Знак Знак"/>
    <w:link w:val="a3"/>
    <w:locked/>
    <w:rsid w:val="00A63670"/>
    <w:rPr>
      <w:rFonts w:ascii="Times New Roman" w:eastAsiaTheme="minorEastAsia" w:hAnsi="Times New Roman" w:cs="Times New Roman"/>
      <w:sz w:val="24"/>
      <w:szCs w:val="24"/>
      <w:lang w:val="ru-RU" w:eastAsia="ru-RU"/>
    </w:rPr>
  </w:style>
  <w:style w:type="paragraph" w:customStyle="1" w:styleId="tt">
    <w:name w:val="tt"/>
    <w:basedOn w:val="a"/>
    <w:rsid w:val="0076386D"/>
    <w:pPr>
      <w:jc w:val="center"/>
    </w:pPr>
    <w:rPr>
      <w:b/>
      <w:bCs/>
      <w:lang w:val="en-GB" w:eastAsia="en-GB"/>
    </w:rPr>
  </w:style>
  <w:style w:type="paragraph" w:customStyle="1" w:styleId="cn">
    <w:name w:val="cn"/>
    <w:basedOn w:val="a"/>
    <w:rsid w:val="0076386D"/>
    <w:pPr>
      <w:jc w:val="center"/>
    </w:pPr>
    <w:rPr>
      <w:lang w:val="en-GB" w:eastAsia="en-GB"/>
    </w:rPr>
  </w:style>
  <w:style w:type="character" w:styleId="a5">
    <w:name w:val="Hyperlink"/>
    <w:basedOn w:val="a0"/>
    <w:uiPriority w:val="99"/>
    <w:semiHidden/>
    <w:unhideWhenUsed/>
    <w:rsid w:val="00201096"/>
    <w:rPr>
      <w:color w:val="0000FF"/>
      <w:u w:val="single"/>
    </w:rPr>
  </w:style>
  <w:style w:type="paragraph" w:customStyle="1" w:styleId="cp">
    <w:name w:val="cp"/>
    <w:basedOn w:val="a"/>
    <w:rsid w:val="001B26CF"/>
    <w:pPr>
      <w:jc w:val="center"/>
    </w:pPr>
    <w:rPr>
      <w:b/>
      <w:bCs/>
      <w:lang w:val="en-GB" w:eastAsia="en-GB"/>
    </w:rPr>
  </w:style>
  <w:style w:type="paragraph" w:customStyle="1" w:styleId="cb">
    <w:name w:val="cb"/>
    <w:basedOn w:val="a"/>
    <w:rsid w:val="001B26CF"/>
    <w:pPr>
      <w:jc w:val="center"/>
    </w:pPr>
    <w:rPr>
      <w:b/>
      <w:bCs/>
      <w:lang w:val="en-GB" w:eastAsia="en-GB"/>
    </w:rPr>
  </w:style>
  <w:style w:type="paragraph" w:styleId="a6">
    <w:name w:val="List Paragraph"/>
    <w:basedOn w:val="a"/>
    <w:uiPriority w:val="34"/>
    <w:qFormat/>
    <w:rsid w:val="001E6A4B"/>
    <w:pPr>
      <w:ind w:left="720"/>
      <w:contextualSpacing/>
    </w:pPr>
  </w:style>
  <w:style w:type="paragraph" w:customStyle="1" w:styleId="rg">
    <w:name w:val="rg"/>
    <w:basedOn w:val="a"/>
    <w:rsid w:val="001E6A4B"/>
    <w:pPr>
      <w:jc w:val="right"/>
    </w:pPr>
    <w:rPr>
      <w:lang w:val="en-GB" w:eastAsia="en-GB"/>
    </w:rPr>
  </w:style>
  <w:style w:type="paragraph" w:customStyle="1" w:styleId="CaracterCaracter">
    <w:name w:val="Caracter Caracter Знак"/>
    <w:basedOn w:val="a"/>
    <w:rsid w:val="00184546"/>
    <w:pPr>
      <w:spacing w:after="160" w:line="240" w:lineRule="exact"/>
    </w:pPr>
    <w:rPr>
      <w:rFonts w:ascii="Arial" w:eastAsia="Batang" w:hAnsi="Arial" w:cs="Arial"/>
      <w:sz w:val="20"/>
      <w:szCs w:val="20"/>
      <w:lang w:val="en-US" w:eastAsia="en-US"/>
    </w:rPr>
  </w:style>
  <w:style w:type="paragraph" w:customStyle="1" w:styleId="md">
    <w:name w:val="md"/>
    <w:basedOn w:val="a"/>
    <w:rsid w:val="00014BCC"/>
    <w:pPr>
      <w:ind w:firstLine="567"/>
      <w:jc w:val="both"/>
    </w:pPr>
    <w:rPr>
      <w:i/>
      <w:iCs/>
      <w:color w:val="663300"/>
      <w:sz w:val="20"/>
      <w:szCs w:val="20"/>
      <w:lang w:val="en-GB" w:eastAsia="en-GB"/>
    </w:rPr>
  </w:style>
  <w:style w:type="character" w:customStyle="1" w:styleId="apple-converted-space">
    <w:name w:val="apple-converted-space"/>
    <w:basedOn w:val="a0"/>
    <w:rsid w:val="006A0868"/>
  </w:style>
  <w:style w:type="character" w:customStyle="1" w:styleId="docheader">
    <w:name w:val="doc_header"/>
    <w:basedOn w:val="a0"/>
    <w:rsid w:val="006A0868"/>
  </w:style>
  <w:style w:type="paragraph" w:styleId="a7">
    <w:name w:val="Balloon Text"/>
    <w:basedOn w:val="a"/>
    <w:link w:val="a8"/>
    <w:uiPriority w:val="99"/>
    <w:semiHidden/>
    <w:unhideWhenUsed/>
    <w:rsid w:val="00EF44BF"/>
    <w:rPr>
      <w:rFonts w:ascii="Segoe UI" w:hAnsi="Segoe UI" w:cs="Segoe UI"/>
      <w:sz w:val="18"/>
      <w:szCs w:val="18"/>
    </w:rPr>
  </w:style>
  <w:style w:type="character" w:customStyle="1" w:styleId="a8">
    <w:name w:val="Текст выноски Знак"/>
    <w:basedOn w:val="a0"/>
    <w:link w:val="a7"/>
    <w:uiPriority w:val="99"/>
    <w:semiHidden/>
    <w:rsid w:val="00EF44BF"/>
    <w:rPr>
      <w:rFonts w:ascii="Segoe UI" w:eastAsia="Times New Roman" w:hAnsi="Segoe UI" w:cs="Segoe UI"/>
      <w:sz w:val="18"/>
      <w:szCs w:val="18"/>
      <w:lang w:val="ru-RU" w:eastAsia="ru-RU"/>
    </w:rPr>
  </w:style>
  <w:style w:type="character" w:customStyle="1" w:styleId="ax1">
    <w:name w:val="ax1"/>
    <w:rsid w:val="002B1D5D"/>
    <w:rPr>
      <w:b/>
      <w:bCs/>
      <w:sz w:val="26"/>
      <w:szCs w:val="26"/>
    </w:rPr>
  </w:style>
  <w:style w:type="character" w:styleId="a9">
    <w:name w:val="Strong"/>
    <w:basedOn w:val="a0"/>
    <w:uiPriority w:val="22"/>
    <w:qFormat/>
    <w:rsid w:val="00544F97"/>
    <w:rPr>
      <w:b/>
      <w:bCs/>
    </w:rPr>
  </w:style>
  <w:style w:type="character" w:styleId="aa">
    <w:name w:val="Emphasis"/>
    <w:basedOn w:val="a0"/>
    <w:uiPriority w:val="20"/>
    <w:qFormat/>
    <w:rsid w:val="00077674"/>
    <w:rPr>
      <w:i/>
      <w:iCs/>
    </w:rPr>
  </w:style>
  <w:style w:type="character" w:customStyle="1" w:styleId="ab">
    <w:name w:val="Основной текст_"/>
    <w:basedOn w:val="a0"/>
    <w:link w:val="1"/>
    <w:uiPriority w:val="99"/>
    <w:rsid w:val="005C7F6F"/>
    <w:rPr>
      <w:rFonts w:ascii="Times New Roman" w:hAnsi="Times New Roman" w:cs="Times New Roman"/>
      <w:sz w:val="23"/>
      <w:szCs w:val="23"/>
      <w:shd w:val="clear" w:color="auto" w:fill="FFFFFF"/>
    </w:rPr>
  </w:style>
  <w:style w:type="paragraph" w:customStyle="1" w:styleId="1">
    <w:name w:val="Основной текст1"/>
    <w:basedOn w:val="a"/>
    <w:link w:val="ab"/>
    <w:uiPriority w:val="99"/>
    <w:rsid w:val="005C7F6F"/>
    <w:pPr>
      <w:shd w:val="clear" w:color="auto" w:fill="FFFFFF"/>
      <w:spacing w:line="276" w:lineRule="exact"/>
      <w:jc w:val="both"/>
    </w:pPr>
    <w:rPr>
      <w:rFonts w:eastAsiaTheme="minorHAnsi"/>
      <w:sz w:val="23"/>
      <w:szCs w:val="23"/>
      <w:lang w:val="en-GB" w:eastAsia="en-US"/>
    </w:rPr>
  </w:style>
  <w:style w:type="character" w:customStyle="1" w:styleId="3SimHei">
    <w:name w:val="Основной текст (3) + SimHei"/>
    <w:basedOn w:val="a0"/>
    <w:uiPriority w:val="99"/>
    <w:rsid w:val="008C0A25"/>
    <w:rPr>
      <w:rFonts w:ascii="SimHei" w:eastAsia="SimHei" w:cs="SimHei"/>
      <w:spacing w:val="0"/>
      <w:sz w:val="22"/>
      <w:szCs w:val="22"/>
      <w:lang w:val="fr-FR" w:eastAsia="fr-FR"/>
    </w:rPr>
  </w:style>
  <w:style w:type="character" w:customStyle="1" w:styleId="12">
    <w:name w:val="Основной текст (12)_"/>
    <w:basedOn w:val="a0"/>
    <w:link w:val="120"/>
    <w:uiPriority w:val="99"/>
    <w:rsid w:val="008C0A25"/>
    <w:rPr>
      <w:rFonts w:ascii="Times New Roman" w:hAnsi="Times New Roman" w:cs="Times New Roman"/>
      <w:shd w:val="clear" w:color="auto" w:fill="FFFFFF"/>
    </w:rPr>
  </w:style>
  <w:style w:type="paragraph" w:customStyle="1" w:styleId="120">
    <w:name w:val="Основной текст (12)"/>
    <w:basedOn w:val="a"/>
    <w:link w:val="12"/>
    <w:uiPriority w:val="99"/>
    <w:rsid w:val="008C0A25"/>
    <w:pPr>
      <w:shd w:val="clear" w:color="auto" w:fill="FFFFFF"/>
      <w:spacing w:line="317" w:lineRule="exact"/>
    </w:pPr>
    <w:rPr>
      <w:rFonts w:eastAsiaTheme="minorHAnsi"/>
      <w:sz w:val="22"/>
      <w:szCs w:val="22"/>
      <w:lang w:val="en-GB" w:eastAsia="en-US"/>
    </w:rPr>
  </w:style>
  <w:style w:type="character" w:customStyle="1" w:styleId="711pt">
    <w:name w:val="Основной текст (7) + 11 pt"/>
    <w:basedOn w:val="a0"/>
    <w:uiPriority w:val="99"/>
    <w:rsid w:val="008C0A25"/>
    <w:rPr>
      <w:rFonts w:ascii="Times New Roman" w:hAnsi="Times New Roman" w:cs="Times New Roman"/>
      <w:spacing w:val="0"/>
      <w:sz w:val="22"/>
      <w:szCs w:val="22"/>
      <w:lang w:val="fr-FR" w:eastAsia="fr-FR"/>
    </w:rPr>
  </w:style>
  <w:style w:type="character" w:customStyle="1" w:styleId="8115pt">
    <w:name w:val="Основной текст (8) + 11.5 pt"/>
    <w:aliases w:val="Не полужирный1"/>
    <w:basedOn w:val="a0"/>
    <w:uiPriority w:val="99"/>
    <w:rsid w:val="008C0A25"/>
    <w:rPr>
      <w:rFonts w:ascii="Times New Roman" w:hAnsi="Times New Roman" w:cs="Times New Roman"/>
      <w:spacing w:val="0"/>
      <w:sz w:val="23"/>
      <w:szCs w:val="23"/>
      <w:lang w:val="fr-FR" w:eastAsia="fr-FR"/>
    </w:rPr>
  </w:style>
  <w:style w:type="character" w:customStyle="1" w:styleId="17">
    <w:name w:val="Основной текст (17)_"/>
    <w:basedOn w:val="a0"/>
    <w:link w:val="170"/>
    <w:uiPriority w:val="99"/>
    <w:rsid w:val="008C0A25"/>
    <w:rPr>
      <w:rFonts w:ascii="Times New Roman" w:hAnsi="Times New Roman" w:cs="Times New Roman"/>
      <w:sz w:val="18"/>
      <w:szCs w:val="18"/>
      <w:shd w:val="clear" w:color="auto" w:fill="FFFFFF"/>
    </w:rPr>
  </w:style>
  <w:style w:type="paragraph" w:customStyle="1" w:styleId="170">
    <w:name w:val="Основной текст (17)"/>
    <w:basedOn w:val="a"/>
    <w:link w:val="17"/>
    <w:uiPriority w:val="99"/>
    <w:rsid w:val="008C0A25"/>
    <w:pPr>
      <w:shd w:val="clear" w:color="auto" w:fill="FFFFFF"/>
      <w:spacing w:line="230" w:lineRule="exact"/>
      <w:jc w:val="center"/>
    </w:pPr>
    <w:rPr>
      <w:rFonts w:eastAsiaTheme="minorHAnsi"/>
      <w:sz w:val="18"/>
      <w:szCs w:val="18"/>
      <w:lang w:val="en-GB" w:eastAsia="en-US"/>
    </w:rPr>
  </w:style>
  <w:style w:type="paragraph" w:customStyle="1" w:styleId="Default">
    <w:name w:val="Default"/>
    <w:rsid w:val="008C0A25"/>
    <w:pPr>
      <w:autoSpaceDE w:val="0"/>
      <w:autoSpaceDN w:val="0"/>
      <w:adjustRightInd w:val="0"/>
      <w:spacing w:after="0" w:line="240" w:lineRule="auto"/>
    </w:pPr>
    <w:rPr>
      <w:rFonts w:ascii="EUAlbertina" w:hAnsi="EUAlbertina" w:cs="EUAlbertina"/>
      <w:color w:val="000000"/>
      <w:sz w:val="24"/>
      <w:szCs w:val="24"/>
      <w:lang w:val="ru-RU"/>
    </w:rPr>
  </w:style>
  <w:style w:type="paragraph" w:customStyle="1" w:styleId="doc-ti">
    <w:name w:val="doc-ti"/>
    <w:basedOn w:val="a"/>
    <w:rsid w:val="00633A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4">
      <w:bodyDiv w:val="1"/>
      <w:marLeft w:val="0"/>
      <w:marRight w:val="0"/>
      <w:marTop w:val="0"/>
      <w:marBottom w:val="0"/>
      <w:divBdr>
        <w:top w:val="none" w:sz="0" w:space="0" w:color="auto"/>
        <w:left w:val="none" w:sz="0" w:space="0" w:color="auto"/>
        <w:bottom w:val="none" w:sz="0" w:space="0" w:color="auto"/>
        <w:right w:val="none" w:sz="0" w:space="0" w:color="auto"/>
      </w:divBdr>
    </w:div>
    <w:div w:id="54203509">
      <w:bodyDiv w:val="1"/>
      <w:marLeft w:val="0"/>
      <w:marRight w:val="0"/>
      <w:marTop w:val="0"/>
      <w:marBottom w:val="0"/>
      <w:divBdr>
        <w:top w:val="none" w:sz="0" w:space="0" w:color="auto"/>
        <w:left w:val="none" w:sz="0" w:space="0" w:color="auto"/>
        <w:bottom w:val="none" w:sz="0" w:space="0" w:color="auto"/>
        <w:right w:val="none" w:sz="0" w:space="0" w:color="auto"/>
      </w:divBdr>
    </w:div>
    <w:div w:id="67580691">
      <w:bodyDiv w:val="1"/>
      <w:marLeft w:val="0"/>
      <w:marRight w:val="0"/>
      <w:marTop w:val="0"/>
      <w:marBottom w:val="0"/>
      <w:divBdr>
        <w:top w:val="none" w:sz="0" w:space="0" w:color="auto"/>
        <w:left w:val="none" w:sz="0" w:space="0" w:color="auto"/>
        <w:bottom w:val="none" w:sz="0" w:space="0" w:color="auto"/>
        <w:right w:val="none" w:sz="0" w:space="0" w:color="auto"/>
      </w:divBdr>
    </w:div>
    <w:div w:id="107042044">
      <w:bodyDiv w:val="1"/>
      <w:marLeft w:val="0"/>
      <w:marRight w:val="0"/>
      <w:marTop w:val="0"/>
      <w:marBottom w:val="0"/>
      <w:divBdr>
        <w:top w:val="none" w:sz="0" w:space="0" w:color="auto"/>
        <w:left w:val="none" w:sz="0" w:space="0" w:color="auto"/>
        <w:bottom w:val="none" w:sz="0" w:space="0" w:color="auto"/>
        <w:right w:val="none" w:sz="0" w:space="0" w:color="auto"/>
      </w:divBdr>
    </w:div>
    <w:div w:id="140973175">
      <w:bodyDiv w:val="1"/>
      <w:marLeft w:val="0"/>
      <w:marRight w:val="0"/>
      <w:marTop w:val="0"/>
      <w:marBottom w:val="0"/>
      <w:divBdr>
        <w:top w:val="none" w:sz="0" w:space="0" w:color="auto"/>
        <w:left w:val="none" w:sz="0" w:space="0" w:color="auto"/>
        <w:bottom w:val="none" w:sz="0" w:space="0" w:color="auto"/>
        <w:right w:val="none" w:sz="0" w:space="0" w:color="auto"/>
      </w:divBdr>
    </w:div>
    <w:div w:id="233440948">
      <w:bodyDiv w:val="1"/>
      <w:marLeft w:val="0"/>
      <w:marRight w:val="0"/>
      <w:marTop w:val="0"/>
      <w:marBottom w:val="0"/>
      <w:divBdr>
        <w:top w:val="none" w:sz="0" w:space="0" w:color="auto"/>
        <w:left w:val="none" w:sz="0" w:space="0" w:color="auto"/>
        <w:bottom w:val="none" w:sz="0" w:space="0" w:color="auto"/>
        <w:right w:val="none" w:sz="0" w:space="0" w:color="auto"/>
      </w:divBdr>
    </w:div>
    <w:div w:id="245649166">
      <w:bodyDiv w:val="1"/>
      <w:marLeft w:val="0"/>
      <w:marRight w:val="0"/>
      <w:marTop w:val="0"/>
      <w:marBottom w:val="0"/>
      <w:divBdr>
        <w:top w:val="none" w:sz="0" w:space="0" w:color="auto"/>
        <w:left w:val="none" w:sz="0" w:space="0" w:color="auto"/>
        <w:bottom w:val="none" w:sz="0" w:space="0" w:color="auto"/>
        <w:right w:val="none" w:sz="0" w:space="0" w:color="auto"/>
      </w:divBdr>
    </w:div>
    <w:div w:id="261839553">
      <w:bodyDiv w:val="1"/>
      <w:marLeft w:val="0"/>
      <w:marRight w:val="0"/>
      <w:marTop w:val="0"/>
      <w:marBottom w:val="0"/>
      <w:divBdr>
        <w:top w:val="none" w:sz="0" w:space="0" w:color="auto"/>
        <w:left w:val="none" w:sz="0" w:space="0" w:color="auto"/>
        <w:bottom w:val="none" w:sz="0" w:space="0" w:color="auto"/>
        <w:right w:val="none" w:sz="0" w:space="0" w:color="auto"/>
      </w:divBdr>
    </w:div>
    <w:div w:id="293680947">
      <w:bodyDiv w:val="1"/>
      <w:marLeft w:val="0"/>
      <w:marRight w:val="0"/>
      <w:marTop w:val="0"/>
      <w:marBottom w:val="0"/>
      <w:divBdr>
        <w:top w:val="none" w:sz="0" w:space="0" w:color="auto"/>
        <w:left w:val="none" w:sz="0" w:space="0" w:color="auto"/>
        <w:bottom w:val="none" w:sz="0" w:space="0" w:color="auto"/>
        <w:right w:val="none" w:sz="0" w:space="0" w:color="auto"/>
      </w:divBdr>
    </w:div>
    <w:div w:id="399793417">
      <w:bodyDiv w:val="1"/>
      <w:marLeft w:val="0"/>
      <w:marRight w:val="0"/>
      <w:marTop w:val="0"/>
      <w:marBottom w:val="0"/>
      <w:divBdr>
        <w:top w:val="none" w:sz="0" w:space="0" w:color="auto"/>
        <w:left w:val="none" w:sz="0" w:space="0" w:color="auto"/>
        <w:bottom w:val="none" w:sz="0" w:space="0" w:color="auto"/>
        <w:right w:val="none" w:sz="0" w:space="0" w:color="auto"/>
      </w:divBdr>
    </w:div>
    <w:div w:id="417404584">
      <w:bodyDiv w:val="1"/>
      <w:marLeft w:val="0"/>
      <w:marRight w:val="0"/>
      <w:marTop w:val="0"/>
      <w:marBottom w:val="0"/>
      <w:divBdr>
        <w:top w:val="none" w:sz="0" w:space="0" w:color="auto"/>
        <w:left w:val="none" w:sz="0" w:space="0" w:color="auto"/>
        <w:bottom w:val="none" w:sz="0" w:space="0" w:color="auto"/>
        <w:right w:val="none" w:sz="0" w:space="0" w:color="auto"/>
      </w:divBdr>
    </w:div>
    <w:div w:id="454445879">
      <w:bodyDiv w:val="1"/>
      <w:marLeft w:val="0"/>
      <w:marRight w:val="0"/>
      <w:marTop w:val="0"/>
      <w:marBottom w:val="0"/>
      <w:divBdr>
        <w:top w:val="none" w:sz="0" w:space="0" w:color="auto"/>
        <w:left w:val="none" w:sz="0" w:space="0" w:color="auto"/>
        <w:bottom w:val="none" w:sz="0" w:space="0" w:color="auto"/>
        <w:right w:val="none" w:sz="0" w:space="0" w:color="auto"/>
      </w:divBdr>
    </w:div>
    <w:div w:id="548878453">
      <w:bodyDiv w:val="1"/>
      <w:marLeft w:val="0"/>
      <w:marRight w:val="0"/>
      <w:marTop w:val="0"/>
      <w:marBottom w:val="0"/>
      <w:divBdr>
        <w:top w:val="none" w:sz="0" w:space="0" w:color="auto"/>
        <w:left w:val="none" w:sz="0" w:space="0" w:color="auto"/>
        <w:bottom w:val="none" w:sz="0" w:space="0" w:color="auto"/>
        <w:right w:val="none" w:sz="0" w:space="0" w:color="auto"/>
      </w:divBdr>
    </w:div>
    <w:div w:id="569270753">
      <w:bodyDiv w:val="1"/>
      <w:marLeft w:val="0"/>
      <w:marRight w:val="0"/>
      <w:marTop w:val="0"/>
      <w:marBottom w:val="0"/>
      <w:divBdr>
        <w:top w:val="none" w:sz="0" w:space="0" w:color="auto"/>
        <w:left w:val="none" w:sz="0" w:space="0" w:color="auto"/>
        <w:bottom w:val="none" w:sz="0" w:space="0" w:color="auto"/>
        <w:right w:val="none" w:sz="0" w:space="0" w:color="auto"/>
      </w:divBdr>
    </w:div>
    <w:div w:id="591202617">
      <w:bodyDiv w:val="1"/>
      <w:marLeft w:val="0"/>
      <w:marRight w:val="0"/>
      <w:marTop w:val="0"/>
      <w:marBottom w:val="0"/>
      <w:divBdr>
        <w:top w:val="none" w:sz="0" w:space="0" w:color="auto"/>
        <w:left w:val="none" w:sz="0" w:space="0" w:color="auto"/>
        <w:bottom w:val="none" w:sz="0" w:space="0" w:color="auto"/>
        <w:right w:val="none" w:sz="0" w:space="0" w:color="auto"/>
      </w:divBdr>
    </w:div>
    <w:div w:id="650215144">
      <w:bodyDiv w:val="1"/>
      <w:marLeft w:val="0"/>
      <w:marRight w:val="0"/>
      <w:marTop w:val="0"/>
      <w:marBottom w:val="0"/>
      <w:divBdr>
        <w:top w:val="none" w:sz="0" w:space="0" w:color="auto"/>
        <w:left w:val="none" w:sz="0" w:space="0" w:color="auto"/>
        <w:bottom w:val="none" w:sz="0" w:space="0" w:color="auto"/>
        <w:right w:val="none" w:sz="0" w:space="0" w:color="auto"/>
      </w:divBdr>
    </w:div>
    <w:div w:id="650523333">
      <w:bodyDiv w:val="1"/>
      <w:marLeft w:val="0"/>
      <w:marRight w:val="0"/>
      <w:marTop w:val="0"/>
      <w:marBottom w:val="0"/>
      <w:divBdr>
        <w:top w:val="none" w:sz="0" w:space="0" w:color="auto"/>
        <w:left w:val="none" w:sz="0" w:space="0" w:color="auto"/>
        <w:bottom w:val="none" w:sz="0" w:space="0" w:color="auto"/>
        <w:right w:val="none" w:sz="0" w:space="0" w:color="auto"/>
      </w:divBdr>
    </w:div>
    <w:div w:id="656571226">
      <w:bodyDiv w:val="1"/>
      <w:marLeft w:val="0"/>
      <w:marRight w:val="0"/>
      <w:marTop w:val="0"/>
      <w:marBottom w:val="0"/>
      <w:divBdr>
        <w:top w:val="none" w:sz="0" w:space="0" w:color="auto"/>
        <w:left w:val="none" w:sz="0" w:space="0" w:color="auto"/>
        <w:bottom w:val="none" w:sz="0" w:space="0" w:color="auto"/>
        <w:right w:val="none" w:sz="0" w:space="0" w:color="auto"/>
      </w:divBdr>
    </w:div>
    <w:div w:id="681932345">
      <w:bodyDiv w:val="1"/>
      <w:marLeft w:val="0"/>
      <w:marRight w:val="0"/>
      <w:marTop w:val="0"/>
      <w:marBottom w:val="0"/>
      <w:divBdr>
        <w:top w:val="none" w:sz="0" w:space="0" w:color="auto"/>
        <w:left w:val="none" w:sz="0" w:space="0" w:color="auto"/>
        <w:bottom w:val="none" w:sz="0" w:space="0" w:color="auto"/>
        <w:right w:val="none" w:sz="0" w:space="0" w:color="auto"/>
      </w:divBdr>
    </w:div>
    <w:div w:id="682055467">
      <w:bodyDiv w:val="1"/>
      <w:marLeft w:val="0"/>
      <w:marRight w:val="0"/>
      <w:marTop w:val="0"/>
      <w:marBottom w:val="0"/>
      <w:divBdr>
        <w:top w:val="none" w:sz="0" w:space="0" w:color="auto"/>
        <w:left w:val="none" w:sz="0" w:space="0" w:color="auto"/>
        <w:bottom w:val="none" w:sz="0" w:space="0" w:color="auto"/>
        <w:right w:val="none" w:sz="0" w:space="0" w:color="auto"/>
      </w:divBdr>
    </w:div>
    <w:div w:id="705449804">
      <w:bodyDiv w:val="1"/>
      <w:marLeft w:val="0"/>
      <w:marRight w:val="0"/>
      <w:marTop w:val="0"/>
      <w:marBottom w:val="0"/>
      <w:divBdr>
        <w:top w:val="none" w:sz="0" w:space="0" w:color="auto"/>
        <w:left w:val="none" w:sz="0" w:space="0" w:color="auto"/>
        <w:bottom w:val="none" w:sz="0" w:space="0" w:color="auto"/>
        <w:right w:val="none" w:sz="0" w:space="0" w:color="auto"/>
      </w:divBdr>
    </w:div>
    <w:div w:id="777026875">
      <w:bodyDiv w:val="1"/>
      <w:marLeft w:val="0"/>
      <w:marRight w:val="0"/>
      <w:marTop w:val="0"/>
      <w:marBottom w:val="0"/>
      <w:divBdr>
        <w:top w:val="none" w:sz="0" w:space="0" w:color="auto"/>
        <w:left w:val="none" w:sz="0" w:space="0" w:color="auto"/>
        <w:bottom w:val="none" w:sz="0" w:space="0" w:color="auto"/>
        <w:right w:val="none" w:sz="0" w:space="0" w:color="auto"/>
      </w:divBdr>
    </w:div>
    <w:div w:id="899940975">
      <w:bodyDiv w:val="1"/>
      <w:marLeft w:val="0"/>
      <w:marRight w:val="0"/>
      <w:marTop w:val="0"/>
      <w:marBottom w:val="0"/>
      <w:divBdr>
        <w:top w:val="none" w:sz="0" w:space="0" w:color="auto"/>
        <w:left w:val="none" w:sz="0" w:space="0" w:color="auto"/>
        <w:bottom w:val="none" w:sz="0" w:space="0" w:color="auto"/>
        <w:right w:val="none" w:sz="0" w:space="0" w:color="auto"/>
      </w:divBdr>
    </w:div>
    <w:div w:id="959993670">
      <w:bodyDiv w:val="1"/>
      <w:marLeft w:val="0"/>
      <w:marRight w:val="0"/>
      <w:marTop w:val="0"/>
      <w:marBottom w:val="0"/>
      <w:divBdr>
        <w:top w:val="none" w:sz="0" w:space="0" w:color="auto"/>
        <w:left w:val="none" w:sz="0" w:space="0" w:color="auto"/>
        <w:bottom w:val="none" w:sz="0" w:space="0" w:color="auto"/>
        <w:right w:val="none" w:sz="0" w:space="0" w:color="auto"/>
      </w:divBdr>
    </w:div>
    <w:div w:id="984428214">
      <w:bodyDiv w:val="1"/>
      <w:marLeft w:val="0"/>
      <w:marRight w:val="0"/>
      <w:marTop w:val="0"/>
      <w:marBottom w:val="0"/>
      <w:divBdr>
        <w:top w:val="none" w:sz="0" w:space="0" w:color="auto"/>
        <w:left w:val="none" w:sz="0" w:space="0" w:color="auto"/>
        <w:bottom w:val="none" w:sz="0" w:space="0" w:color="auto"/>
        <w:right w:val="none" w:sz="0" w:space="0" w:color="auto"/>
      </w:divBdr>
    </w:div>
    <w:div w:id="1033075491">
      <w:bodyDiv w:val="1"/>
      <w:marLeft w:val="0"/>
      <w:marRight w:val="0"/>
      <w:marTop w:val="0"/>
      <w:marBottom w:val="0"/>
      <w:divBdr>
        <w:top w:val="none" w:sz="0" w:space="0" w:color="auto"/>
        <w:left w:val="none" w:sz="0" w:space="0" w:color="auto"/>
        <w:bottom w:val="none" w:sz="0" w:space="0" w:color="auto"/>
        <w:right w:val="none" w:sz="0" w:space="0" w:color="auto"/>
      </w:divBdr>
    </w:div>
    <w:div w:id="1082989479">
      <w:bodyDiv w:val="1"/>
      <w:marLeft w:val="0"/>
      <w:marRight w:val="0"/>
      <w:marTop w:val="0"/>
      <w:marBottom w:val="0"/>
      <w:divBdr>
        <w:top w:val="none" w:sz="0" w:space="0" w:color="auto"/>
        <w:left w:val="none" w:sz="0" w:space="0" w:color="auto"/>
        <w:bottom w:val="none" w:sz="0" w:space="0" w:color="auto"/>
        <w:right w:val="none" w:sz="0" w:space="0" w:color="auto"/>
      </w:divBdr>
    </w:div>
    <w:div w:id="1091662963">
      <w:bodyDiv w:val="1"/>
      <w:marLeft w:val="0"/>
      <w:marRight w:val="0"/>
      <w:marTop w:val="0"/>
      <w:marBottom w:val="0"/>
      <w:divBdr>
        <w:top w:val="none" w:sz="0" w:space="0" w:color="auto"/>
        <w:left w:val="none" w:sz="0" w:space="0" w:color="auto"/>
        <w:bottom w:val="none" w:sz="0" w:space="0" w:color="auto"/>
        <w:right w:val="none" w:sz="0" w:space="0" w:color="auto"/>
      </w:divBdr>
    </w:div>
    <w:div w:id="1137646404">
      <w:bodyDiv w:val="1"/>
      <w:marLeft w:val="0"/>
      <w:marRight w:val="0"/>
      <w:marTop w:val="0"/>
      <w:marBottom w:val="0"/>
      <w:divBdr>
        <w:top w:val="none" w:sz="0" w:space="0" w:color="auto"/>
        <w:left w:val="none" w:sz="0" w:space="0" w:color="auto"/>
        <w:bottom w:val="none" w:sz="0" w:space="0" w:color="auto"/>
        <w:right w:val="none" w:sz="0" w:space="0" w:color="auto"/>
      </w:divBdr>
    </w:div>
    <w:div w:id="1179005369">
      <w:bodyDiv w:val="1"/>
      <w:marLeft w:val="0"/>
      <w:marRight w:val="0"/>
      <w:marTop w:val="0"/>
      <w:marBottom w:val="0"/>
      <w:divBdr>
        <w:top w:val="none" w:sz="0" w:space="0" w:color="auto"/>
        <w:left w:val="none" w:sz="0" w:space="0" w:color="auto"/>
        <w:bottom w:val="none" w:sz="0" w:space="0" w:color="auto"/>
        <w:right w:val="none" w:sz="0" w:space="0" w:color="auto"/>
      </w:divBdr>
    </w:div>
    <w:div w:id="1372076803">
      <w:bodyDiv w:val="1"/>
      <w:marLeft w:val="0"/>
      <w:marRight w:val="0"/>
      <w:marTop w:val="0"/>
      <w:marBottom w:val="0"/>
      <w:divBdr>
        <w:top w:val="none" w:sz="0" w:space="0" w:color="auto"/>
        <w:left w:val="none" w:sz="0" w:space="0" w:color="auto"/>
        <w:bottom w:val="none" w:sz="0" w:space="0" w:color="auto"/>
        <w:right w:val="none" w:sz="0" w:space="0" w:color="auto"/>
      </w:divBdr>
    </w:div>
    <w:div w:id="1459835826">
      <w:bodyDiv w:val="1"/>
      <w:marLeft w:val="0"/>
      <w:marRight w:val="0"/>
      <w:marTop w:val="0"/>
      <w:marBottom w:val="0"/>
      <w:divBdr>
        <w:top w:val="none" w:sz="0" w:space="0" w:color="auto"/>
        <w:left w:val="none" w:sz="0" w:space="0" w:color="auto"/>
        <w:bottom w:val="none" w:sz="0" w:space="0" w:color="auto"/>
        <w:right w:val="none" w:sz="0" w:space="0" w:color="auto"/>
      </w:divBdr>
    </w:div>
    <w:div w:id="1537085953">
      <w:bodyDiv w:val="1"/>
      <w:marLeft w:val="0"/>
      <w:marRight w:val="0"/>
      <w:marTop w:val="0"/>
      <w:marBottom w:val="0"/>
      <w:divBdr>
        <w:top w:val="none" w:sz="0" w:space="0" w:color="auto"/>
        <w:left w:val="none" w:sz="0" w:space="0" w:color="auto"/>
        <w:bottom w:val="none" w:sz="0" w:space="0" w:color="auto"/>
        <w:right w:val="none" w:sz="0" w:space="0" w:color="auto"/>
      </w:divBdr>
    </w:div>
    <w:div w:id="1567063363">
      <w:bodyDiv w:val="1"/>
      <w:marLeft w:val="0"/>
      <w:marRight w:val="0"/>
      <w:marTop w:val="0"/>
      <w:marBottom w:val="0"/>
      <w:divBdr>
        <w:top w:val="none" w:sz="0" w:space="0" w:color="auto"/>
        <w:left w:val="none" w:sz="0" w:space="0" w:color="auto"/>
        <w:bottom w:val="none" w:sz="0" w:space="0" w:color="auto"/>
        <w:right w:val="none" w:sz="0" w:space="0" w:color="auto"/>
      </w:divBdr>
    </w:div>
    <w:div w:id="1675259576">
      <w:bodyDiv w:val="1"/>
      <w:marLeft w:val="0"/>
      <w:marRight w:val="0"/>
      <w:marTop w:val="0"/>
      <w:marBottom w:val="0"/>
      <w:divBdr>
        <w:top w:val="none" w:sz="0" w:space="0" w:color="auto"/>
        <w:left w:val="none" w:sz="0" w:space="0" w:color="auto"/>
        <w:bottom w:val="none" w:sz="0" w:space="0" w:color="auto"/>
        <w:right w:val="none" w:sz="0" w:space="0" w:color="auto"/>
      </w:divBdr>
    </w:div>
    <w:div w:id="1881437730">
      <w:bodyDiv w:val="1"/>
      <w:marLeft w:val="0"/>
      <w:marRight w:val="0"/>
      <w:marTop w:val="0"/>
      <w:marBottom w:val="0"/>
      <w:divBdr>
        <w:top w:val="none" w:sz="0" w:space="0" w:color="auto"/>
        <w:left w:val="none" w:sz="0" w:space="0" w:color="auto"/>
        <w:bottom w:val="none" w:sz="0" w:space="0" w:color="auto"/>
        <w:right w:val="none" w:sz="0" w:space="0" w:color="auto"/>
      </w:divBdr>
    </w:div>
    <w:div w:id="1895382450">
      <w:bodyDiv w:val="1"/>
      <w:marLeft w:val="0"/>
      <w:marRight w:val="0"/>
      <w:marTop w:val="0"/>
      <w:marBottom w:val="0"/>
      <w:divBdr>
        <w:top w:val="none" w:sz="0" w:space="0" w:color="auto"/>
        <w:left w:val="none" w:sz="0" w:space="0" w:color="auto"/>
        <w:bottom w:val="none" w:sz="0" w:space="0" w:color="auto"/>
        <w:right w:val="none" w:sz="0" w:space="0" w:color="auto"/>
      </w:divBdr>
    </w:div>
    <w:div w:id="1969893937">
      <w:bodyDiv w:val="1"/>
      <w:marLeft w:val="0"/>
      <w:marRight w:val="0"/>
      <w:marTop w:val="0"/>
      <w:marBottom w:val="0"/>
      <w:divBdr>
        <w:top w:val="none" w:sz="0" w:space="0" w:color="auto"/>
        <w:left w:val="none" w:sz="0" w:space="0" w:color="auto"/>
        <w:bottom w:val="none" w:sz="0" w:space="0" w:color="auto"/>
        <w:right w:val="none" w:sz="0" w:space="0" w:color="auto"/>
      </w:divBdr>
    </w:div>
    <w:div w:id="19993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C117-2CA6-403F-9613-A5949B5F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2464</Words>
  <Characters>14295</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Rodica</cp:lastModifiedBy>
  <cp:revision>4</cp:revision>
  <cp:lastPrinted>2017-01-18T14:27:00Z</cp:lastPrinted>
  <dcterms:created xsi:type="dcterms:W3CDTF">2017-01-23T14:31:00Z</dcterms:created>
  <dcterms:modified xsi:type="dcterms:W3CDTF">2017-01-23T15:47:00Z</dcterms:modified>
</cp:coreProperties>
</file>