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27" w:rsidRPr="00F01F74" w:rsidRDefault="00E81327" w:rsidP="00E8132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F01F74">
        <w:rPr>
          <w:rFonts w:ascii="Times New Roman" w:hAnsi="Times New Roman"/>
          <w:b/>
          <w:sz w:val="24"/>
          <w:szCs w:val="24"/>
          <w:lang w:val="ro-RO"/>
        </w:rPr>
        <w:t>NORMĂ DE METROLOGIE LEGALĂ</w:t>
      </w:r>
    </w:p>
    <w:p w:rsidR="00E81327" w:rsidRPr="00F01F74" w:rsidRDefault="00D16CF7" w:rsidP="00E813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NML 5-XX:2017</w:t>
      </w:r>
      <w:r w:rsidR="00607B89">
        <w:rPr>
          <w:rFonts w:ascii="Times New Roman" w:hAnsi="Times New Roman"/>
          <w:b/>
          <w:sz w:val="24"/>
          <w:szCs w:val="24"/>
          <w:lang w:val="ro-RO"/>
        </w:rPr>
        <w:t xml:space="preserve"> „pH-</w:t>
      </w:r>
      <w:r w:rsidR="00E81327" w:rsidRPr="00F01F74">
        <w:rPr>
          <w:rFonts w:ascii="Times New Roman" w:hAnsi="Times New Roman"/>
          <w:b/>
          <w:sz w:val="24"/>
          <w:szCs w:val="24"/>
          <w:lang w:val="ro-RO"/>
        </w:rPr>
        <w:t>metre</w:t>
      </w:r>
      <w:r w:rsidR="00940B55" w:rsidRPr="00F01F7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01F74" w:rsidRPr="00F01F74">
        <w:rPr>
          <w:rFonts w:ascii="Times New Roman" w:hAnsi="Times New Roman"/>
          <w:b/>
          <w:sz w:val="24"/>
          <w:szCs w:val="24"/>
          <w:lang w:val="ro-RO"/>
        </w:rPr>
        <w:t>ș</w:t>
      </w:r>
      <w:r w:rsidR="00940B55" w:rsidRPr="00F01F74">
        <w:rPr>
          <w:rFonts w:ascii="Times New Roman" w:hAnsi="Times New Roman"/>
          <w:b/>
          <w:sz w:val="24"/>
          <w:szCs w:val="24"/>
          <w:lang w:val="ro-RO"/>
        </w:rPr>
        <w:t>i pX-metre</w:t>
      </w:r>
      <w:r w:rsidR="00E81327" w:rsidRPr="00F01F74">
        <w:rPr>
          <w:rFonts w:ascii="Times New Roman" w:hAnsi="Times New Roman"/>
          <w:b/>
          <w:sz w:val="24"/>
          <w:szCs w:val="24"/>
          <w:lang w:val="ro-RO"/>
        </w:rPr>
        <w:t xml:space="preserve">. Cerințe tehnice </w:t>
      </w:r>
      <w:r w:rsidR="00F01F74" w:rsidRPr="00F01F74">
        <w:rPr>
          <w:rFonts w:ascii="Times New Roman" w:hAnsi="Times New Roman"/>
          <w:b/>
          <w:sz w:val="24"/>
          <w:szCs w:val="24"/>
          <w:lang w:val="ro-RO"/>
        </w:rPr>
        <w:t>ș</w:t>
      </w:r>
      <w:r w:rsidR="00E81327" w:rsidRPr="00F01F74">
        <w:rPr>
          <w:rFonts w:ascii="Times New Roman" w:hAnsi="Times New Roman"/>
          <w:b/>
          <w:sz w:val="24"/>
          <w:szCs w:val="24"/>
          <w:lang w:val="ro-RO"/>
        </w:rPr>
        <w:t>i metrologice.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Procedura de verificare metrologică”</w:t>
      </w:r>
    </w:p>
    <w:p w:rsidR="00F01F74" w:rsidRPr="00F01F74" w:rsidRDefault="00F01F74" w:rsidP="00E813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OBIECT ŞI DOMENIU DE APLICARE</w:t>
      </w:r>
    </w:p>
    <w:p w:rsidR="00E81327" w:rsidRPr="00F01F74" w:rsidRDefault="00E81327" w:rsidP="00E81327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1.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Prezenta normă de metrologie legală stabile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te cerințele tehnice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 metrologice pentru mijloacele de măsurare destinate măsurărilor concentra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ț</w:t>
      </w:r>
      <w:r w:rsidRPr="00F01F74">
        <w:rPr>
          <w:rFonts w:ascii="Times New Roman" w:hAnsi="Times New Roman"/>
          <w:sz w:val="24"/>
          <w:szCs w:val="24"/>
          <w:lang w:val="ro-RO"/>
        </w:rPr>
        <w:t>iei ionilor de hidrogen (pH</w:t>
      </w:r>
      <w:r w:rsidR="00856FA1">
        <w:rPr>
          <w:rFonts w:ascii="Times New Roman" w:hAnsi="Times New Roman"/>
          <w:sz w:val="24"/>
          <w:szCs w:val="24"/>
          <w:lang w:val="ro-RO"/>
        </w:rPr>
        <w:t xml:space="preserve">-metre) și concentarția de alți ioni </w:t>
      </w:r>
      <w:r w:rsidRPr="00F01F74">
        <w:rPr>
          <w:rFonts w:ascii="Times New Roman" w:hAnsi="Times New Roman"/>
          <w:sz w:val="24"/>
          <w:szCs w:val="24"/>
          <w:lang w:val="ro-RO"/>
        </w:rPr>
        <w:t>(</w:t>
      </w:r>
      <w:r w:rsidR="00856FA1">
        <w:rPr>
          <w:rFonts w:ascii="Times New Roman" w:hAnsi="Times New Roman"/>
          <w:sz w:val="24"/>
          <w:szCs w:val="24"/>
          <w:lang w:val="ro-RO"/>
        </w:rPr>
        <w:t>pX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-metre). Documentul nominalizat se utilizează la efectuarea încercărilor metrologice în scopul aprobării de model, verificărilor metrologice iniţiale, periodice şi după reparare a acestor </w:t>
      </w:r>
      <w:r w:rsidR="005F26C3">
        <w:rPr>
          <w:rFonts w:ascii="Times New Roman" w:hAnsi="Times New Roman"/>
          <w:sz w:val="24"/>
          <w:szCs w:val="24"/>
          <w:lang w:val="ro-RO"/>
        </w:rPr>
        <w:t>mijloace de măsurare (</w:t>
      </w:r>
      <w:r w:rsidRPr="00F01F74">
        <w:rPr>
          <w:rFonts w:ascii="Times New Roman" w:hAnsi="Times New Roman"/>
          <w:sz w:val="24"/>
          <w:szCs w:val="24"/>
          <w:lang w:val="ro-RO"/>
        </w:rPr>
        <w:t>MM</w:t>
      </w:r>
      <w:r w:rsidR="005F26C3">
        <w:rPr>
          <w:rFonts w:ascii="Times New Roman" w:hAnsi="Times New Roman"/>
          <w:sz w:val="24"/>
          <w:szCs w:val="24"/>
          <w:lang w:val="ro-RO"/>
        </w:rPr>
        <w:t>)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bookmarkStart w:id="1" w:name="_Toc422731472"/>
      <w:r w:rsidRPr="00F01F74">
        <w:t>REFERINŢE</w:t>
      </w:r>
      <w:bookmarkEnd w:id="1"/>
    </w:p>
    <w:p w:rsidR="00D16CF7" w:rsidRPr="00AA61D6" w:rsidRDefault="00D16CF7" w:rsidP="00D16CF7">
      <w:pPr>
        <w:spacing w:before="240"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lang w:val="ro-RO"/>
        </w:rPr>
      </w:pPr>
      <w:r w:rsidRPr="004477D0">
        <w:rPr>
          <w:rFonts w:ascii="Times New Roman" w:hAnsi="Times New Roman"/>
          <w:sz w:val="24"/>
          <w:szCs w:val="24"/>
          <w:lang w:val="ro-RO"/>
        </w:rPr>
        <w:t>Leg</w:t>
      </w:r>
      <w:r>
        <w:rPr>
          <w:rFonts w:ascii="Times New Roman" w:hAnsi="Times New Roman"/>
          <w:sz w:val="24"/>
          <w:szCs w:val="24"/>
          <w:lang w:val="ro-RO"/>
        </w:rPr>
        <w:t>ea</w:t>
      </w:r>
      <w:r w:rsidRPr="004477D0">
        <w:rPr>
          <w:rFonts w:ascii="Times New Roman" w:hAnsi="Times New Roman"/>
          <w:sz w:val="24"/>
          <w:szCs w:val="24"/>
          <w:lang w:val="ro-RO"/>
        </w:rPr>
        <w:t xml:space="preserve"> metrologiei nr. 19 din 04 martie 2016 (Monitorul Oficial al RM, 2016, nr.100-105, art. 190)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AA61D6">
        <w:rPr>
          <w:rFonts w:ascii="Times New Roman" w:hAnsi="Times New Roman"/>
          <w:sz w:val="16"/>
          <w:szCs w:val="16"/>
        </w:rPr>
        <w:fldChar w:fldCharType="begin"/>
      </w:r>
      <w:r w:rsidRPr="00AA61D6">
        <w:rPr>
          <w:rFonts w:ascii="Times New Roman" w:hAnsi="Times New Roman"/>
          <w:sz w:val="16"/>
          <w:szCs w:val="16"/>
        </w:rPr>
        <w:fldChar w:fldCharType="separate"/>
      </w:r>
      <w:r w:rsidRPr="00AA61D6">
        <w:rPr>
          <w:rStyle w:val="Hyperlink"/>
          <w:rFonts w:ascii="Times New Roman" w:hAnsi="Times New Roman"/>
          <w:sz w:val="16"/>
          <w:szCs w:val="16"/>
          <w:bdr w:val="none" w:sz="0" w:space="0" w:color="auto" w:frame="1"/>
          <w:lang w:val="ro-RO"/>
        </w:rPr>
        <w:t>RGML 12:2013 Sistemul naţional de metrologie. Verificarea metrologică a mijloacelor de măsurare legale. Organizarea şi modul de efectuare</w:t>
      </w:r>
      <w:r w:rsidRPr="00AA61D6">
        <w:rPr>
          <w:rStyle w:val="Hyperlink"/>
          <w:rFonts w:ascii="Times New Roman" w:hAnsi="Times New Roman"/>
          <w:sz w:val="16"/>
          <w:szCs w:val="16"/>
          <w:bdr w:val="none" w:sz="0" w:space="0" w:color="auto" w:frame="1"/>
          <w:lang w:val="ro-RO"/>
        </w:rPr>
        <w:fldChar w:fldCharType="end"/>
      </w:r>
    </w:p>
    <w:p w:rsidR="00E81327" w:rsidRPr="00F01F74" w:rsidRDefault="00E81327" w:rsidP="00E81327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/>
          <w:sz w:val="24"/>
          <w:szCs w:val="24"/>
          <w:lang w:val="ro-RO"/>
        </w:rPr>
      </w:pPr>
      <w:hyperlink r:id="rId7" w:tgtFrame="_blank" w:history="1">
        <w:r w:rsidRPr="00F01F74">
          <w:rPr>
            <w:rFonts w:ascii="Times New Roman" w:hAnsi="Times New Roman"/>
            <w:sz w:val="24"/>
            <w:szCs w:val="24"/>
            <w:lang w:val="ro-RO"/>
          </w:rPr>
          <w:t>RGML 12:2013 Sistemul naţional de metrologie. Verificarea metrologică a mijloacelor de măsurare legale. Organizarea şi modul de efectuare.</w:t>
        </w:r>
      </w:hyperlink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SM SR EN 61010-1:2013 Reguli de securitate pentru echipamente electrice de măsurare, de control şi de laborator. Partea 1: Cerinţe generale.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SM GOST 6651:2010 Sistemul de stat de asigurare a uniformităţii măsurărilor. Traductoare de temperatură cu rezistenţă din platină, cupru şi nichel. Cerinţe tehnice generale şi metode de încercări.</w:t>
      </w:r>
    </w:p>
    <w:p w:rsidR="00E81327" w:rsidRPr="00F01F74" w:rsidRDefault="00E81327" w:rsidP="00E81327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/>
          <w:sz w:val="24"/>
          <w:szCs w:val="24"/>
          <w:lang w:val="fr-FR"/>
        </w:rPr>
      </w:pPr>
      <w:r w:rsidRPr="00F01F74">
        <w:rPr>
          <w:rFonts w:ascii="Times New Roman" w:hAnsi="Times New Roman"/>
          <w:sz w:val="24"/>
          <w:szCs w:val="24"/>
          <w:lang w:val="fr-FR"/>
        </w:rPr>
        <w:t>SM SR Ghid ISO/CEI 99:2012 Vocabularul Internaţional de Metrologie (VIM).</w:t>
      </w:r>
    </w:p>
    <w:p w:rsidR="00E81327" w:rsidRPr="00F01F74" w:rsidRDefault="00E81327" w:rsidP="00E81327">
      <w:pPr>
        <w:tabs>
          <w:tab w:val="left" w:pos="858"/>
          <w:tab w:val="left" w:pos="900"/>
          <w:tab w:val="left" w:pos="5400"/>
          <w:tab w:val="left" w:pos="10186"/>
        </w:tabs>
        <w:spacing w:after="0"/>
        <w:ind w:right="17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bookmarkStart w:id="2" w:name="_Toc218310173"/>
      <w:bookmarkStart w:id="3" w:name="_Toc422731473"/>
      <w:r w:rsidRPr="00F01F74">
        <w:t xml:space="preserve">TERMINOLOGIE </w:t>
      </w:r>
      <w:bookmarkEnd w:id="2"/>
      <w:bookmarkEnd w:id="3"/>
      <w:r w:rsidR="00F01F74" w:rsidRPr="00F01F74">
        <w:rPr>
          <w:lang w:val="en-US"/>
        </w:rPr>
        <w:t>Ș</w:t>
      </w:r>
      <w:r w:rsidRPr="00F01F74">
        <w:rPr>
          <w:lang w:val="en-US"/>
        </w:rPr>
        <w:t>I ABREVIERI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2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. Pentru a interpreta corect prezenta normă se aplică termenii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abrevieri conform </w:t>
      </w:r>
      <w:r w:rsidR="00757BF7" w:rsidRPr="004477D0">
        <w:rPr>
          <w:rFonts w:ascii="Times New Roman" w:hAnsi="Times New Roman"/>
          <w:sz w:val="24"/>
          <w:szCs w:val="24"/>
          <w:lang w:val="ro-RO"/>
        </w:rPr>
        <w:t>Leg</w:t>
      </w:r>
      <w:r w:rsidR="00757BF7">
        <w:rPr>
          <w:rFonts w:ascii="Times New Roman" w:hAnsi="Times New Roman"/>
          <w:sz w:val="24"/>
          <w:szCs w:val="24"/>
          <w:lang w:val="ro-RO"/>
        </w:rPr>
        <w:t>ea</w:t>
      </w:r>
      <w:r w:rsidR="00757BF7" w:rsidRPr="004477D0">
        <w:rPr>
          <w:rFonts w:ascii="Times New Roman" w:hAnsi="Times New Roman"/>
          <w:sz w:val="24"/>
          <w:szCs w:val="24"/>
          <w:lang w:val="ro-RO"/>
        </w:rPr>
        <w:t xml:space="preserve"> metrologiei nr. 19 din 04 martie 2016 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 SM SR Ghid ISO/CEI 99, cu următoarele completări: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pH</w:t>
      </w:r>
      <w:r w:rsidR="00757BF7">
        <w:rPr>
          <w:rFonts w:ascii="Times New Roman" w:hAnsi="Times New Roman"/>
          <w:b/>
          <w:sz w:val="24"/>
          <w:szCs w:val="24"/>
          <w:lang w:val="ro-RO"/>
        </w:rPr>
        <w:t xml:space="preserve"> -</w:t>
      </w:r>
      <w:r w:rsidR="00757BF7"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sz w:val="24"/>
          <w:szCs w:val="24"/>
          <w:lang w:val="ro-RO"/>
        </w:rPr>
        <w:t>unitate de măsură ce descrie nivelul de aciditate sau alcalinitate a unei soluţii. Se calculează ca logaritmul zecimal cu semn schimbat al activităţii ionilor de hidrogen, (</w:t>
      </w:r>
      <w:r w:rsidRPr="00F01F74">
        <w:rPr>
          <w:rFonts w:ascii="Times New Roman" w:hAnsi="Times New Roman"/>
          <w:i/>
          <w:sz w:val="24"/>
          <w:szCs w:val="24"/>
          <w:lang w:val="ro-RO"/>
        </w:rPr>
        <w:t>aH+</w:t>
      </w:r>
      <w:r w:rsidRPr="00F01F74">
        <w:rPr>
          <w:rFonts w:ascii="Times New Roman" w:hAnsi="Times New Roman"/>
          <w:sz w:val="24"/>
          <w:szCs w:val="24"/>
          <w:lang w:val="ro-RO"/>
        </w:rPr>
        <w:t>), din soluţie, valoarea  pH-lui variind în intervalul de la 0 la 14.</w:t>
      </w:r>
    </w:p>
    <w:p w:rsidR="00E81327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pH-metru</w:t>
      </w:r>
      <w:r w:rsidR="00757BF7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F01F74">
        <w:rPr>
          <w:rFonts w:ascii="Times New Roman" w:hAnsi="Times New Roman"/>
          <w:sz w:val="24"/>
          <w:szCs w:val="24"/>
          <w:lang w:val="ro-RO"/>
        </w:rPr>
        <w:t>mijloc de măsurare destinat determinării pH-ului soluţiilor apoase şi tensiunii electromotoare care se creează între doi electrozi pH, electrodul de măsurare şi electrodul de referinţă, cuplaţi la un pH-metru şi imersaţi în soluţia de analizat.</w:t>
      </w:r>
    </w:p>
    <w:p w:rsidR="005B7CBD" w:rsidRPr="00F01F74" w:rsidRDefault="005B7CBD" w:rsidP="005B7CBD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pX</w:t>
      </w:r>
      <w:r w:rsidRPr="00F01F74">
        <w:rPr>
          <w:rFonts w:ascii="Times New Roman" w:hAnsi="Times New Roman"/>
          <w:b/>
          <w:sz w:val="24"/>
          <w:szCs w:val="24"/>
          <w:lang w:val="ro-RO"/>
        </w:rPr>
        <w:t>-metru</w:t>
      </w:r>
      <w:r w:rsidR="00607B89">
        <w:rPr>
          <w:rFonts w:ascii="Times New Roman" w:hAnsi="Times New Roman"/>
          <w:b/>
          <w:sz w:val="24"/>
          <w:szCs w:val="24"/>
          <w:lang w:val="ro-RO"/>
        </w:rPr>
        <w:t xml:space="preserve"> (ionometru</w:t>
      </w:r>
      <w:r w:rsidR="00757BF7">
        <w:rPr>
          <w:rFonts w:ascii="Times New Roman" w:hAnsi="Times New Roman"/>
          <w:b/>
          <w:sz w:val="24"/>
          <w:szCs w:val="24"/>
          <w:lang w:val="ro-RO"/>
        </w:rPr>
        <w:t>) -</w:t>
      </w:r>
      <w:r w:rsidR="00757BF7" w:rsidRPr="00F01F7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mijloc de măsurare </w:t>
      </w:r>
      <w:r w:rsidRPr="005B7CBD">
        <w:rPr>
          <w:rFonts w:ascii="Times New Roman" w:hAnsi="Times New Roman"/>
          <w:sz w:val="24"/>
          <w:szCs w:val="24"/>
          <w:lang w:val="ro-RO"/>
        </w:rPr>
        <w:t>destinate determinării pX-ului soluţiilor apoase şi tensiunii electromotoare care se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7CBD">
        <w:rPr>
          <w:rFonts w:ascii="Times New Roman" w:hAnsi="Times New Roman"/>
          <w:sz w:val="24"/>
          <w:szCs w:val="24"/>
          <w:lang w:val="ro-RO"/>
        </w:rPr>
        <w:t>creează între electrodul ion selectiv şi electrodul de referinţă, cuplaţi la un pX-metru şi imersaţi în soluţia de analizat, pX-ul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7CBD">
        <w:rPr>
          <w:rFonts w:ascii="Times New Roman" w:hAnsi="Times New Roman"/>
          <w:sz w:val="24"/>
          <w:szCs w:val="24"/>
          <w:lang w:val="ro-RO"/>
        </w:rPr>
        <w:t>unei soluţii apoase reprezintă logaritmul zecimal cu semn schimbat al activităţii ionilor X (cationi sau anioni) din soluţie.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DT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– Documentația tehnică.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 xml:space="preserve">MRC </w:t>
      </w:r>
      <w:r w:rsidRPr="00F01F74">
        <w:rPr>
          <w:rFonts w:ascii="Times New Roman" w:hAnsi="Times New Roman"/>
          <w:sz w:val="24"/>
          <w:szCs w:val="24"/>
          <w:lang w:val="ro-RO"/>
        </w:rPr>
        <w:t>– Material de Referință Certificat.</w:t>
      </w:r>
    </w:p>
    <w:p w:rsidR="00E81327" w:rsidRPr="00F01F74" w:rsidRDefault="00E81327" w:rsidP="00E81327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MM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– Mijloc de măsurare.</w:t>
      </w:r>
    </w:p>
    <w:p w:rsidR="00E81327" w:rsidRDefault="00E81327" w:rsidP="005B7CBD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CE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– certificat de etalonare.</w:t>
      </w:r>
    </w:p>
    <w:p w:rsidR="00607B89" w:rsidRPr="00F01F74" w:rsidRDefault="00607B89" w:rsidP="005B7CBD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bookmarkStart w:id="4" w:name="_Toc390764335"/>
      <w:bookmarkStart w:id="5" w:name="_Toc390781005"/>
      <w:bookmarkStart w:id="6" w:name="_Toc390849964"/>
      <w:bookmarkStart w:id="7" w:name="_Toc391465295"/>
      <w:bookmarkStart w:id="8" w:name="_Toc395106894"/>
      <w:bookmarkStart w:id="9" w:name="_Toc395169909"/>
      <w:bookmarkStart w:id="10" w:name="_Toc397419136"/>
      <w:bookmarkStart w:id="11" w:name="_Toc397605441"/>
      <w:bookmarkStart w:id="12" w:name="_Toc397674527"/>
      <w:bookmarkStart w:id="13" w:name="_Toc410974533"/>
      <w:bookmarkStart w:id="14" w:name="_Toc419709364"/>
      <w:bookmarkStart w:id="15" w:name="_Toc422142683"/>
      <w:bookmarkStart w:id="16" w:name="_Toc422142749"/>
      <w:bookmarkStart w:id="17" w:name="_Toc422145692"/>
      <w:bookmarkStart w:id="18" w:name="_Toc422731477"/>
      <w:r w:rsidRPr="00F01F74">
        <w:t>CARACTERISTICI TEHNICE ŞI METROLOGICE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E81327" w:rsidRPr="005B3946" w:rsidRDefault="00E81327" w:rsidP="00D34603">
      <w:pPr>
        <w:tabs>
          <w:tab w:val="left" w:pos="900"/>
        </w:tabs>
        <w:spacing w:after="0"/>
        <w:ind w:right="-1" w:firstLine="574"/>
        <w:jc w:val="both"/>
        <w:rPr>
          <w:rFonts w:ascii="Times New Roman" w:hAnsi="Times New Roman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lastRenderedPageBreak/>
        <w:t>3.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pH-metrele </w:t>
      </w:r>
      <w:r w:rsidR="005B7CBD">
        <w:rPr>
          <w:rFonts w:ascii="Times New Roman" w:hAnsi="Times New Roman"/>
          <w:sz w:val="24"/>
          <w:szCs w:val="24"/>
          <w:lang w:val="ro-RO"/>
        </w:rPr>
        <w:t xml:space="preserve">și pX-metrele </w:t>
      </w:r>
      <w:r w:rsidRPr="00F01F74">
        <w:rPr>
          <w:rFonts w:ascii="Times New Roman" w:hAnsi="Times New Roman"/>
          <w:sz w:val="24"/>
          <w:szCs w:val="24"/>
          <w:lang w:val="ro-RO"/>
        </w:rPr>
        <w:t>supuse verificării metrologice trebuie să corespundă cu următoarele:</w:t>
      </w:r>
    </w:p>
    <w:p w:rsidR="005B0918" w:rsidRPr="00D34603" w:rsidRDefault="00916B12" w:rsidP="00D34603">
      <w:pPr>
        <w:pStyle w:val="Heading1"/>
        <w:numPr>
          <w:ilvl w:val="0"/>
          <w:numId w:val="32"/>
        </w:numPr>
      </w:pPr>
      <w:r w:rsidRPr="00D34603">
        <w:t>Caracteristici metrologici prezentate în tabelul 1:</w:t>
      </w:r>
    </w:p>
    <w:p w:rsidR="00916B12" w:rsidRDefault="00916B12" w:rsidP="00916B1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Tabelul 1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176"/>
        <w:gridCol w:w="976"/>
        <w:gridCol w:w="1176"/>
        <w:gridCol w:w="976"/>
        <w:gridCol w:w="1905"/>
        <w:gridCol w:w="1669"/>
      </w:tblGrid>
      <w:tr w:rsidR="0076104F" w:rsidRPr="00BC3C4D" w:rsidTr="00607B89">
        <w:trPr>
          <w:trHeight w:val="135"/>
        </w:trPr>
        <w:tc>
          <w:tcPr>
            <w:tcW w:w="0" w:type="auto"/>
            <w:vMerge w:val="restart"/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Caracteristici metrologice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3C46CE" w:rsidRPr="00BC3C4D" w:rsidRDefault="003C46CE" w:rsidP="003C46CE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Parametrul determinat</w:t>
            </w:r>
          </w:p>
        </w:tc>
      </w:tr>
      <w:tr w:rsidR="0076104F" w:rsidRPr="00BC3C4D" w:rsidTr="00607B89">
        <w:trPr>
          <w:trHeight w:val="165"/>
        </w:trPr>
        <w:tc>
          <w:tcPr>
            <w:tcW w:w="0" w:type="auto"/>
            <w:vMerge/>
          </w:tcPr>
          <w:p w:rsidR="003C46CE" w:rsidRPr="00BC3C4D" w:rsidRDefault="003C46CE" w:rsidP="003C46CE">
            <w:pPr>
              <w:pStyle w:val="ListParagraph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Tensiunea electromotoare (FEM), mV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Temperatura, </w:t>
            </w:r>
            <w:r w:rsidR="00771F34"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°C</w:t>
            </w:r>
          </w:p>
        </w:tc>
      </w:tr>
      <w:tr w:rsidR="00FF3941" w:rsidRPr="00BC3C4D" w:rsidTr="00607B89">
        <w:trPr>
          <w:trHeight w:val="137"/>
        </w:trPr>
        <w:tc>
          <w:tcPr>
            <w:tcW w:w="0" w:type="auto"/>
            <w:vMerge/>
          </w:tcPr>
          <w:p w:rsidR="003C46CE" w:rsidRPr="00BC3C4D" w:rsidRDefault="003C46CE" w:rsidP="003C46CE">
            <w:pPr>
              <w:pStyle w:val="ListParagraph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analogice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digitale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analogice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digitale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C46CE" w:rsidRPr="00BC3C4D" w:rsidRDefault="003C46CE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F3941" w:rsidRPr="00BC3C4D" w:rsidTr="00607B89">
        <w:tc>
          <w:tcPr>
            <w:tcW w:w="0" w:type="auto"/>
            <w:vAlign w:val="center"/>
          </w:tcPr>
          <w:p w:rsidR="00771F34" w:rsidRPr="00BC3C4D" w:rsidRDefault="00771F34" w:rsidP="00771F34">
            <w:pPr>
              <w:pStyle w:val="ListParagraph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</w:rPr>
              <w:t>Intervalul de măsurare</w:t>
            </w:r>
          </w:p>
        </w:tc>
        <w:tc>
          <w:tcPr>
            <w:tcW w:w="0" w:type="auto"/>
            <w:gridSpan w:val="2"/>
            <w:vAlign w:val="center"/>
          </w:tcPr>
          <w:p w:rsidR="00771F34" w:rsidRPr="00BC3C4D" w:rsidRDefault="00771F34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0 ÷ 14</w:t>
            </w:r>
          </w:p>
        </w:tc>
        <w:tc>
          <w:tcPr>
            <w:tcW w:w="0" w:type="auto"/>
            <w:gridSpan w:val="2"/>
            <w:vAlign w:val="center"/>
          </w:tcPr>
          <w:p w:rsidR="00771F34" w:rsidRPr="00BC3C4D" w:rsidRDefault="00771F34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-20 ÷ 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71F34" w:rsidRPr="00BC3C4D" w:rsidRDefault="00771F34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</w:rPr>
              <w:t>-3000 ÷ 2000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71F34" w:rsidRPr="00BC3C4D" w:rsidRDefault="00771F34" w:rsidP="00771F3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-20 ÷ 150 </w:t>
            </w:r>
          </w:p>
        </w:tc>
      </w:tr>
      <w:tr w:rsidR="00FF3941" w:rsidRPr="00BC3C4D" w:rsidTr="00607B89">
        <w:trPr>
          <w:trHeight w:val="361"/>
        </w:trPr>
        <w:tc>
          <w:tcPr>
            <w:tcW w:w="0" w:type="auto"/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</w:rPr>
              <w:t>Valoarea diviziunii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cs="Calibri"/>
                <w:sz w:val="24"/>
                <w:szCs w:val="24"/>
                <w:lang w:val="ro-RO"/>
              </w:rPr>
              <w:t>˂</w:t>
            </w: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614" w:rsidRPr="00BC3C4D" w:rsidRDefault="00BE5614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0,1</w:t>
            </w:r>
          </w:p>
        </w:tc>
      </w:tr>
      <w:tr w:rsidR="00FF3941" w:rsidRPr="00BC3C4D" w:rsidTr="00607B89">
        <w:tc>
          <w:tcPr>
            <w:tcW w:w="0" w:type="auto"/>
            <w:vAlign w:val="center"/>
          </w:tcPr>
          <w:p w:rsidR="0067272E" w:rsidRPr="00BC3C4D" w:rsidRDefault="0067272E" w:rsidP="00BE5614">
            <w:pPr>
              <w:pStyle w:val="ListParagraph1"/>
              <w:tabs>
                <w:tab w:val="left" w:pos="113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lang w:val="en-US"/>
              </w:rPr>
              <w:t>Limita erorii absolute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7272E" w:rsidRPr="00BC3C4D" w:rsidRDefault="0067272E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± 0,4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7272E" w:rsidRPr="00BC3C4D" w:rsidRDefault="006D6681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± 0,03</w:t>
            </w:r>
          </w:p>
        </w:tc>
        <w:tc>
          <w:tcPr>
            <w:tcW w:w="0" w:type="auto"/>
            <w:gridSpan w:val="2"/>
            <w:vAlign w:val="center"/>
          </w:tcPr>
          <w:p w:rsidR="0067272E" w:rsidRPr="00BC3C4D" w:rsidRDefault="008F45A2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± 0,05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7272E" w:rsidRPr="00BC3C4D" w:rsidRDefault="0067272E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7272E" w:rsidRPr="00BC3C4D" w:rsidRDefault="0067272E" w:rsidP="00BE5614">
            <w:pPr>
              <w:pStyle w:val="ListParagraph1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3C4D">
              <w:rPr>
                <w:rFonts w:ascii="Times New Roman" w:hAnsi="Times New Roman"/>
                <w:sz w:val="24"/>
                <w:szCs w:val="24"/>
                <w:lang w:val="ro-RO"/>
              </w:rPr>
              <w:t>≤ 0,5</w:t>
            </w:r>
          </w:p>
        </w:tc>
      </w:tr>
    </w:tbl>
    <w:p w:rsidR="00AD0B0F" w:rsidRDefault="00AD0B0F" w:rsidP="005B3946">
      <w:pPr>
        <w:pStyle w:val="Heading2"/>
        <w:numPr>
          <w:ilvl w:val="0"/>
          <w:numId w:val="0"/>
        </w:numPr>
        <w:rPr>
          <w:color w:val="00B0F0"/>
        </w:rPr>
      </w:pPr>
    </w:p>
    <w:p w:rsidR="005B3946" w:rsidRPr="00D34603" w:rsidRDefault="005B3946" w:rsidP="00D34603">
      <w:pPr>
        <w:pStyle w:val="Heading1"/>
        <w:numPr>
          <w:ilvl w:val="0"/>
          <w:numId w:val="32"/>
        </w:numPr>
      </w:pPr>
      <w:r w:rsidRPr="00D34603">
        <w:t>Caracteristici tehnice:</w:t>
      </w:r>
    </w:p>
    <w:p w:rsidR="004F18F6" w:rsidRPr="005B3946" w:rsidRDefault="000837A4" w:rsidP="005B3946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B3946">
        <w:rPr>
          <w:rFonts w:ascii="Times New Roman" w:hAnsi="Times New Roman"/>
          <w:sz w:val="24"/>
          <w:szCs w:val="24"/>
          <w:lang w:val="ro-RO" w:eastAsia="en-US"/>
        </w:rPr>
        <w:t xml:space="preserve">Alimetarea </w:t>
      </w:r>
      <w:r w:rsidR="00D31A40" w:rsidRPr="005B3946">
        <w:rPr>
          <w:rFonts w:ascii="Times New Roman" w:hAnsi="Times New Roman"/>
          <w:sz w:val="24"/>
          <w:szCs w:val="24"/>
          <w:lang w:val="ro-RO" w:eastAsia="en-US"/>
        </w:rPr>
        <w:t xml:space="preserve">pH-metrelor </w:t>
      </w:r>
      <w:r w:rsidR="005B3946">
        <w:rPr>
          <w:rFonts w:ascii="Times New Roman" w:hAnsi="Times New Roman"/>
          <w:sz w:val="24"/>
          <w:szCs w:val="24"/>
          <w:lang w:val="ro-RO" w:eastAsia="en-US"/>
        </w:rPr>
        <w:t xml:space="preserve">și pX-metrelor </w:t>
      </w:r>
      <w:r w:rsidR="00D31A40" w:rsidRPr="005B3946">
        <w:rPr>
          <w:rFonts w:ascii="Times New Roman" w:hAnsi="Times New Roman"/>
          <w:sz w:val="24"/>
          <w:szCs w:val="24"/>
          <w:lang w:val="ro-RO" w:eastAsia="en-US"/>
        </w:rPr>
        <w:t xml:space="preserve">se efectuează </w:t>
      </w:r>
      <w:r w:rsidRPr="005B3946">
        <w:rPr>
          <w:rFonts w:ascii="Times New Roman" w:hAnsi="Times New Roman"/>
          <w:sz w:val="24"/>
          <w:szCs w:val="24"/>
          <w:lang w:val="ro-RO" w:eastAsia="en-US"/>
        </w:rPr>
        <w:t>de la rețea de ali</w:t>
      </w:r>
      <w:r w:rsidR="005B3946" w:rsidRPr="005B3946">
        <w:rPr>
          <w:rFonts w:ascii="Times New Roman" w:hAnsi="Times New Roman"/>
          <w:sz w:val="24"/>
          <w:szCs w:val="24"/>
          <w:lang w:val="ro-RO" w:eastAsia="en-US"/>
        </w:rPr>
        <w:t xml:space="preserve">mentare cu curent alternativ cu </w:t>
      </w:r>
      <w:r w:rsidRPr="005B3946">
        <w:rPr>
          <w:rFonts w:ascii="Times New Roman" w:hAnsi="Times New Roman"/>
          <w:sz w:val="24"/>
          <w:szCs w:val="24"/>
          <w:lang w:val="ro-RO" w:eastAsia="en-US"/>
        </w:rPr>
        <w:t xml:space="preserve">frecvența de 50,0 ± 0,5 Hz </w:t>
      </w:r>
      <w:r w:rsidR="00F01F74" w:rsidRPr="005B3946">
        <w:rPr>
          <w:rFonts w:ascii="Times New Roman" w:hAnsi="Times New Roman"/>
          <w:sz w:val="24"/>
          <w:szCs w:val="24"/>
          <w:lang w:val="ro-RO" w:eastAsia="en-US"/>
        </w:rPr>
        <w:t>ș</w:t>
      </w:r>
      <w:r w:rsidRPr="005B3946">
        <w:rPr>
          <w:rFonts w:ascii="Times New Roman" w:hAnsi="Times New Roman"/>
          <w:sz w:val="24"/>
          <w:szCs w:val="24"/>
          <w:lang w:val="ro-RO" w:eastAsia="en-US"/>
        </w:rPr>
        <w:t>i tensiunea de 220,0 ± 4,4 V.</w:t>
      </w:r>
      <w:r w:rsidR="00D31A40" w:rsidRPr="005B3946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</w:p>
    <w:p w:rsidR="00542DFD" w:rsidRPr="0076104F" w:rsidRDefault="00542DFD" w:rsidP="00E67C2F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76104F">
        <w:rPr>
          <w:rFonts w:ascii="Times New Roman" w:hAnsi="Times New Roman"/>
          <w:sz w:val="24"/>
          <w:szCs w:val="24"/>
          <w:lang w:val="ro-RO" w:eastAsia="en-US"/>
        </w:rPr>
        <w:t xml:space="preserve">Alte caracteristici tehnici </w:t>
      </w:r>
      <w:r w:rsidR="00F01F74" w:rsidRPr="0076104F">
        <w:rPr>
          <w:rFonts w:ascii="Times New Roman" w:hAnsi="Times New Roman"/>
          <w:sz w:val="24"/>
          <w:szCs w:val="24"/>
          <w:lang w:val="ro-RO" w:eastAsia="en-US"/>
        </w:rPr>
        <w:t>ș</w:t>
      </w:r>
      <w:r w:rsidRPr="0076104F">
        <w:rPr>
          <w:rFonts w:ascii="Times New Roman" w:hAnsi="Times New Roman"/>
          <w:sz w:val="24"/>
          <w:szCs w:val="24"/>
          <w:lang w:val="ro-RO" w:eastAsia="en-US"/>
        </w:rPr>
        <w:t xml:space="preserve">i metrologici se descriu în DT </w:t>
      </w:r>
      <w:r w:rsidR="00E67C2F" w:rsidRPr="0076104F">
        <w:rPr>
          <w:rFonts w:ascii="Times New Roman" w:hAnsi="Times New Roman"/>
          <w:sz w:val="24"/>
          <w:szCs w:val="24"/>
          <w:lang w:val="ro-RO" w:eastAsia="en-US"/>
        </w:rPr>
        <w:t>pentru fiecare tip</w:t>
      </w:r>
      <w:r w:rsidR="005B3946">
        <w:rPr>
          <w:rFonts w:ascii="Times New Roman" w:hAnsi="Times New Roman"/>
          <w:sz w:val="24"/>
          <w:szCs w:val="24"/>
          <w:lang w:val="ro-RO" w:eastAsia="en-US"/>
        </w:rPr>
        <w:t xml:space="preserve"> de mijloc </w:t>
      </w:r>
      <w:r w:rsidR="00E67C2F" w:rsidRPr="0076104F">
        <w:rPr>
          <w:rFonts w:ascii="Times New Roman" w:hAnsi="Times New Roman"/>
          <w:sz w:val="24"/>
          <w:szCs w:val="24"/>
          <w:lang w:val="ro-RO" w:eastAsia="en-US"/>
        </w:rPr>
        <w:t xml:space="preserve"> aparte.</w:t>
      </w:r>
    </w:p>
    <w:p w:rsidR="00E81327" w:rsidRPr="005B3946" w:rsidRDefault="00E81327" w:rsidP="00E81327">
      <w:pPr>
        <w:tabs>
          <w:tab w:val="left" w:pos="851"/>
        </w:tabs>
        <w:spacing w:after="0"/>
        <w:ind w:left="851" w:right="219"/>
        <w:contextualSpacing/>
        <w:jc w:val="both"/>
        <w:rPr>
          <w:rFonts w:ascii="Times New Roman" w:hAnsi="Times New Roman"/>
          <w:sz w:val="24"/>
          <w:szCs w:val="24"/>
          <w:lang w:val="ro-RO" w:eastAsia="en-US"/>
        </w:rPr>
      </w:pPr>
    </w:p>
    <w:p w:rsidR="00E81327" w:rsidRPr="00F01F74" w:rsidRDefault="00E81327" w:rsidP="00D34603">
      <w:pPr>
        <w:pStyle w:val="Heading1"/>
      </w:pPr>
      <w:r w:rsidRPr="00F01F74">
        <w:t>OPERAȚII DE VERIFICARE METROLOGICĂ</w:t>
      </w:r>
    </w:p>
    <w:p w:rsidR="00E81327" w:rsidRPr="00F01F74" w:rsidRDefault="00E81327" w:rsidP="00E81327">
      <w:pPr>
        <w:tabs>
          <w:tab w:val="num" w:pos="142"/>
        </w:tabs>
        <w:spacing w:after="120"/>
        <w:ind w:left="-11" w:right="221" w:firstLine="584"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4.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Volumul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consecutivitatea efectuării operațiilor în cadrul verificărilor metrologice, inițiale, periodice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după reparație trebuie să corespundă tabelului </w:t>
      </w:r>
      <w:r w:rsidR="006D6681">
        <w:rPr>
          <w:rFonts w:ascii="Times New Roman" w:hAnsi="Times New Roman"/>
          <w:sz w:val="24"/>
          <w:szCs w:val="24"/>
          <w:lang w:val="ro-RO"/>
        </w:rPr>
        <w:t>2</w:t>
      </w:r>
      <w:r w:rsidRPr="00F01F74">
        <w:rPr>
          <w:rFonts w:ascii="Times New Roman" w:hAnsi="Times New Roman"/>
          <w:sz w:val="24"/>
          <w:szCs w:val="24"/>
          <w:lang w:val="ro-RO"/>
        </w:rPr>
        <w:t>.</w:t>
      </w:r>
    </w:p>
    <w:p w:rsidR="00E81327" w:rsidRPr="00F01F74" w:rsidRDefault="00E81327" w:rsidP="00E8132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6D6681">
        <w:rPr>
          <w:rFonts w:ascii="Times New Roman" w:hAnsi="Times New Roman"/>
          <w:sz w:val="24"/>
          <w:szCs w:val="24"/>
          <w:lang w:val="ro-RO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199"/>
        <w:gridCol w:w="1551"/>
        <w:gridCol w:w="1177"/>
      </w:tblGrid>
      <w:tr w:rsidR="00E81327" w:rsidRPr="00F01F74" w:rsidTr="00E81327">
        <w:tc>
          <w:tcPr>
            <w:tcW w:w="2426" w:type="pct"/>
            <w:vMerge w:val="restar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operaţiei</w:t>
            </w:r>
          </w:p>
        </w:tc>
        <w:tc>
          <w:tcPr>
            <w:tcW w:w="1149" w:type="pct"/>
            <w:vMerge w:val="restar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1425" w:type="pct"/>
            <w:gridSpan w:val="2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Obligativitatea efectuării </w:t>
            </w:r>
            <w:r w:rsidRPr="00F01F74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verificării</w:t>
            </w:r>
          </w:p>
        </w:tc>
      </w:tr>
      <w:tr w:rsidR="00E81327" w:rsidRPr="00F01F74" w:rsidTr="005B3946">
        <w:tc>
          <w:tcPr>
            <w:tcW w:w="2426" w:type="pct"/>
            <w:vMerge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49" w:type="pct"/>
            <w:vMerge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Iniţială/după reparare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periodică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E81327" w:rsidP="00D31A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16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0D36FF" w:rsidP="00D31A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Încercarea funcționalității MM 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17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3D6956" w:rsidP="00D31A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Determinarea diapazonului </w:t>
            </w:r>
            <w:r w:rsidR="00F01F74"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 a erorii absolute de măsurare a pH-ului</w:t>
            </w:r>
            <w:r w:rsidR="00814FD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/pX-ului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pct.18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3D6956" w:rsidP="00D31A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Determinarea erorii absolute suplimentare de măsurare a pH</w:t>
            </w:r>
            <w:r w:rsidR="00814FD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/pX</w:t>
            </w: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influențat de modificările temperaturii mediului de măsurare (eroarea termocompensării)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19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E81327" w:rsidP="00D31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Determinarea erorii absolute de măsurare a pH</w:t>
            </w:r>
            <w:r w:rsidR="00814FD1">
              <w:rPr>
                <w:rFonts w:ascii="Times New Roman" w:hAnsi="Times New Roman"/>
                <w:sz w:val="24"/>
                <w:szCs w:val="24"/>
                <w:lang w:val="ro-RO"/>
              </w:rPr>
              <w:t>/pX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, influențat de modificările rezistenței electrodului de lucru</w:t>
            </w:r>
            <w:r w:rsidR="00814FD1">
              <w:rPr>
                <w:rFonts w:ascii="Times New Roman" w:hAnsi="Times New Roman"/>
                <w:sz w:val="24"/>
                <w:szCs w:val="24"/>
                <w:lang w:val="ro-RO"/>
              </w:rPr>
              <w:t>/ion selectiv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i a electrodului de referință, sau modificările a unui sigur electrod combinat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20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E81327" w:rsidP="00D31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intervalului de măsurare 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i a erorii absolute de măsurare a forței electromotoare (FEM)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21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E81327" w:rsidP="00D31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 intervalului de măsurare 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a 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limitelor erorii absolute a temperaturii soluției analizate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Capitolul XI, pct. 22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81327" w:rsidRPr="00F01F74" w:rsidTr="005B3946">
        <w:tc>
          <w:tcPr>
            <w:tcW w:w="2426" w:type="pct"/>
          </w:tcPr>
          <w:p w:rsidR="00E81327" w:rsidRPr="00F01F74" w:rsidRDefault="00E81327" w:rsidP="00D31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Întocmirea rezultatelor verificării</w:t>
            </w:r>
          </w:p>
        </w:tc>
        <w:tc>
          <w:tcPr>
            <w:tcW w:w="1149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XII</w:t>
            </w:r>
          </w:p>
        </w:tc>
        <w:tc>
          <w:tcPr>
            <w:tcW w:w="810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5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5F26C3" w:rsidRPr="00D34603" w:rsidRDefault="005F26C3" w:rsidP="00D34603">
      <w:pPr>
        <w:spacing w:before="240" w:after="0"/>
        <w:ind w:firstLine="709"/>
        <w:contextualSpacing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E4113" w:rsidRPr="005B3946" w:rsidRDefault="005B3946" w:rsidP="00D34603">
      <w:pPr>
        <w:spacing w:before="24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B3946">
        <w:rPr>
          <w:rFonts w:ascii="Times New Roman" w:hAnsi="Times New Roman"/>
          <w:i/>
          <w:sz w:val="24"/>
          <w:szCs w:val="24"/>
          <w:lang w:val="ro-RO"/>
        </w:rPr>
        <w:t>Notă:</w:t>
      </w:r>
      <w:r w:rsidRPr="005B3946">
        <w:rPr>
          <w:rFonts w:ascii="Times New Roman" w:hAnsi="Times New Roman"/>
          <w:sz w:val="24"/>
          <w:szCs w:val="24"/>
          <w:lang w:val="ro-RO"/>
        </w:rPr>
        <w:t xml:space="preserve"> În caz dacă în DT nu sunt stipulate limitele erorii absolute pentru una din operațiunile specificate în tabelul </w:t>
      </w:r>
      <w:r w:rsidR="00934D8D">
        <w:rPr>
          <w:rFonts w:ascii="Times New Roman" w:hAnsi="Times New Roman"/>
          <w:sz w:val="24"/>
          <w:szCs w:val="24"/>
          <w:lang w:val="ro-RO"/>
        </w:rPr>
        <w:t>2</w:t>
      </w:r>
      <w:r w:rsidRPr="005B3946">
        <w:rPr>
          <w:rFonts w:ascii="Times New Roman" w:hAnsi="Times New Roman"/>
          <w:sz w:val="24"/>
          <w:szCs w:val="24"/>
          <w:lang w:val="ro-RO"/>
        </w:rPr>
        <w:t>, atunci aceasta poate fi omisă.</w:t>
      </w:r>
    </w:p>
    <w:p w:rsidR="00E81327" w:rsidRPr="00F01F74" w:rsidRDefault="00E81327" w:rsidP="00E81327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5.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Operaţiile de verificare metrologică se efectuează de către laboratoarele desemnate conform Legii metrologiei nr. </w:t>
      </w:r>
      <w:r w:rsidR="00607B89">
        <w:rPr>
          <w:rFonts w:ascii="Times New Roman" w:hAnsi="Times New Roman"/>
          <w:color w:val="000000"/>
          <w:sz w:val="24"/>
          <w:szCs w:val="24"/>
          <w:lang w:val="ro-RO"/>
        </w:rPr>
        <w:t>19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din </w:t>
      </w:r>
      <w:r w:rsidR="006174F5">
        <w:rPr>
          <w:rFonts w:ascii="Times New Roman" w:hAnsi="Times New Roman"/>
          <w:color w:val="000000"/>
          <w:sz w:val="24"/>
          <w:szCs w:val="24"/>
          <w:lang w:val="ro-RO"/>
        </w:rPr>
        <w:t>04.03.2016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pe domeniul respectiv, în cadrul </w:t>
      </w:r>
      <w:r w:rsidR="006174F5">
        <w:rPr>
          <w:rFonts w:ascii="Times New Roman" w:hAnsi="Times New Roman"/>
          <w:color w:val="000000"/>
          <w:sz w:val="24"/>
          <w:szCs w:val="24"/>
          <w:lang w:val="ro-RO"/>
        </w:rPr>
        <w:t xml:space="preserve">Consiliul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Naţional de Metrologie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acreditate.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6.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În cazul obţinerii rezultatului nesatisfăcător în timpul efectuării uneia din operaţii, verificarea metrologică se întrerupe şi rezultatul verificării se consideră negativ.</w:t>
      </w:r>
    </w:p>
    <w:p w:rsidR="00E81327" w:rsidRDefault="00E81327" w:rsidP="005B3946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7.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Perioada de verificare metrologică – în conformitate cu prevederile </w:t>
      </w:r>
      <w:r w:rsidR="00D16CF7" w:rsidRPr="00D16CF7">
        <w:rPr>
          <w:rFonts w:ascii="Times New Roman" w:hAnsi="Times New Roman"/>
          <w:color w:val="000000"/>
          <w:sz w:val="24"/>
          <w:szCs w:val="24"/>
          <w:lang w:val="ro-RO"/>
        </w:rPr>
        <w:t>”Listei oficiale a mijloacelor de măsurare și măsurărilor supuse controlului metrologic legal” aprobate prin Hotărîrea Guvernului nr. 1042 din 13.09.2016.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D93D16" w:rsidRPr="00F01F74" w:rsidRDefault="00D93D16" w:rsidP="00D16CF7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MIJLOACE DE VERIFICARE METROLOGICĂ</w:t>
      </w:r>
    </w:p>
    <w:p w:rsidR="00E81327" w:rsidRPr="00F01F74" w:rsidRDefault="00E81327" w:rsidP="00E81327">
      <w:pPr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8.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La efectuarea verificării metrologice trebuie să se utilizeze mijloace de măsurare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i echipamente etalonate, specificate în tabelul </w:t>
      </w:r>
      <w:r w:rsidR="006D6681">
        <w:rPr>
          <w:rFonts w:ascii="Times New Roman" w:hAnsi="Times New Roman"/>
          <w:color w:val="000000"/>
          <w:sz w:val="24"/>
          <w:szCs w:val="24"/>
          <w:lang w:val="ro-RO"/>
        </w:rPr>
        <w:t>3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E81327" w:rsidRPr="00F01F74" w:rsidRDefault="00E81327" w:rsidP="00E8132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6D6681">
        <w:rPr>
          <w:rFonts w:ascii="Times New Roman" w:hAnsi="Times New Roman"/>
          <w:sz w:val="24"/>
          <w:szCs w:val="24"/>
          <w:lang w:val="ro-RO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6485"/>
      </w:tblGrid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3388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etalonului de lucru sau a mijlocului de măsurare auxiliar; caracteristicile metrologice şi tehnice de bază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5B3946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>Capitolul XI, pct. 18</w:t>
            </w:r>
          </w:p>
        </w:tc>
        <w:tc>
          <w:tcPr>
            <w:tcW w:w="3388" w:type="pct"/>
          </w:tcPr>
          <w:p w:rsidR="00E81327" w:rsidRPr="005B3946" w:rsidRDefault="009751DF" w:rsidP="000E2B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MRC </w:t>
            </w:r>
            <w:r w:rsidR="00E81327"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căror limite ale erorii absolute de reproducere a valorii pH la temperatura de 25 </w:t>
            </w:r>
            <w:r w:rsidR="00CF2116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°</w:t>
            </w:r>
            <w:r w:rsidR="00E81327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C este de ± 0,01 pH</w:t>
            </w:r>
            <w:r w:rsidR="00C20C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la pX </w:t>
            </w:r>
            <w:r w:rsidR="00C20CC2" w:rsidRPr="00D34603">
              <w:rPr>
                <w:rFonts w:ascii="Times New Roman" w:hAnsi="Times New Roman"/>
                <w:sz w:val="24"/>
                <w:szCs w:val="24"/>
                <w:lang w:val="ro-RO"/>
              </w:rPr>
              <w:t>de ± 0,02</w:t>
            </w:r>
            <w:r w:rsidR="00421F66" w:rsidRPr="00D3460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421F66"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MRC trebuie să corespundă cu SM ISO Ghid 31:2015 </w:t>
            </w:r>
            <w:r w:rsidR="00F01F74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421F66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i SM ISO Ghid 33:2015.</w:t>
            </w:r>
            <w:r w:rsidR="00E81327"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5B3946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>Anexa A</w:t>
            </w:r>
          </w:p>
        </w:tc>
        <w:tc>
          <w:tcPr>
            <w:tcW w:w="3388" w:type="pct"/>
          </w:tcPr>
          <w:p w:rsidR="00E81327" w:rsidRPr="005B3946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>Baie termostatat, cu intervalul de măsurare 0 ÷</w:t>
            </w:r>
            <w:r w:rsidR="000E2B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100 °C, cu o eroarea permisă de menținere a temperaturii mediului analizat </w:t>
            </w:r>
          </w:p>
          <w:p w:rsidR="00E81327" w:rsidRPr="005B3946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2 ﾰC"/>
              </w:smartTagPr>
              <w:r w:rsidRPr="005B3946">
                <w:rPr>
                  <w:rFonts w:ascii="Times New Roman" w:hAnsi="Times New Roman"/>
                  <w:sz w:val="24"/>
                  <w:szCs w:val="24"/>
                  <w:lang w:val="ro-RO"/>
                </w:rPr>
                <w:t>0,2 °C</w:t>
              </w:r>
            </w:smartTag>
          </w:p>
        </w:tc>
      </w:tr>
      <w:tr w:rsidR="009751DF" w:rsidRPr="00F01F74" w:rsidTr="00E81327">
        <w:tc>
          <w:tcPr>
            <w:tcW w:w="1612" w:type="pct"/>
            <w:vAlign w:val="center"/>
          </w:tcPr>
          <w:p w:rsidR="009751DF" w:rsidRPr="005B3946" w:rsidRDefault="009751DF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>Anexa A</w:t>
            </w:r>
          </w:p>
        </w:tc>
        <w:tc>
          <w:tcPr>
            <w:tcW w:w="3388" w:type="pct"/>
          </w:tcPr>
          <w:p w:rsidR="009751DF" w:rsidRPr="005B3946" w:rsidRDefault="009751DF" w:rsidP="00F10FC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Termometru cu Hg sau termocuplu cu </w:t>
            </w:r>
            <w:r w:rsidR="00B142AB"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interval de măsurare 0 ÷ 100 °C </w:t>
            </w:r>
            <w:r w:rsidR="00F01F74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42AB" w:rsidRPr="005B39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253968" w:rsidRPr="005B3946">
              <w:rPr>
                <w:rFonts w:ascii="Times New Roman" w:hAnsi="Times New Roman"/>
                <w:sz w:val="24"/>
                <w:szCs w:val="24"/>
                <w:lang w:val="ro-RO"/>
              </w:rPr>
              <w:t>limita erorii relative de ± 0,5 °C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XI, pct. 18</w:t>
            </w:r>
          </w:p>
        </w:tc>
        <w:tc>
          <w:tcPr>
            <w:tcW w:w="3388" w:type="pct"/>
          </w:tcPr>
          <w:p w:rsidR="00E81327" w:rsidRPr="00F01F74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Apă distilată conform DT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Capitolul XI</w:t>
            </w:r>
          </w:p>
        </w:tc>
        <w:tc>
          <w:tcPr>
            <w:tcW w:w="3388" w:type="pct"/>
          </w:tcPr>
          <w:p w:rsidR="00E81327" w:rsidRPr="00F01F74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Vesela chimică din sticlă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B, </w:t>
            </w:r>
          </w:p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XI, pct. 20; 21; 22</w:t>
            </w:r>
          </w:p>
        </w:tc>
        <w:tc>
          <w:tcPr>
            <w:tcW w:w="3388" w:type="pct"/>
          </w:tcPr>
          <w:p w:rsidR="00E81327" w:rsidRPr="00F01F74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Sursă de tensiune reglabilă (tensiunea de ie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ire: 0 ÷ 60 V, cu o eroare de 0,1 % ± 1 digit)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B, </w:t>
            </w:r>
          </w:p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XI, pct. 20; 21; 22</w:t>
            </w:r>
          </w:p>
        </w:tc>
        <w:tc>
          <w:tcPr>
            <w:tcW w:w="3388" w:type="pct"/>
          </w:tcPr>
          <w:p w:rsidR="00E81327" w:rsidRPr="00F01F74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Cutie de rezistență (intervalul de măsurare 0,01 Ω ÷ 10 kΩ, limitele erorii relative 0,0008 ÷ 0,05 %)</w:t>
            </w:r>
          </w:p>
        </w:tc>
      </w:tr>
      <w:tr w:rsidR="00E81327" w:rsidRPr="00F01F74" w:rsidTr="00E81327">
        <w:tc>
          <w:tcPr>
            <w:tcW w:w="1612" w:type="pct"/>
            <w:vAlign w:val="center"/>
          </w:tcPr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B, </w:t>
            </w:r>
          </w:p>
          <w:p w:rsidR="00E81327" w:rsidRPr="00F01F74" w:rsidRDefault="00E81327" w:rsidP="00E81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 w:rsidRPr="00F01F7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XI, pct. 20; 21; 22</w:t>
            </w:r>
          </w:p>
        </w:tc>
        <w:tc>
          <w:tcPr>
            <w:tcW w:w="3388" w:type="pct"/>
          </w:tcPr>
          <w:p w:rsidR="00E81327" w:rsidRPr="00F01F74" w:rsidRDefault="00E81327" w:rsidP="00E8132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Simulator al sistemului de electrozi </w:t>
            </w:r>
            <w:r w:rsidRPr="00F01F74"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valorile rezistenței interne simulate pentru electrodul de lucru este de 500 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1000 MΩ, limitele erorii relative ± 25 %; însă pentru electrodul de referință valorile rezistenței  interne simulate este de 10 </w:t>
            </w:r>
            <w:r w:rsidR="00F01F74" w:rsidRPr="00F01F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F01F74">
              <w:rPr>
                <w:rFonts w:ascii="Times New Roman" w:hAnsi="Times New Roman"/>
                <w:sz w:val="24"/>
                <w:szCs w:val="24"/>
                <w:lang w:val="ro-RO"/>
              </w:rPr>
              <w:t>i 20 kΩ, limitele erorii relative ± 1 %)</w:t>
            </w:r>
          </w:p>
        </w:tc>
      </w:tr>
    </w:tbl>
    <w:p w:rsidR="00CF2116" w:rsidRPr="00F01F74" w:rsidRDefault="00CF2116" w:rsidP="00CF211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D6681" w:rsidRDefault="00E81327" w:rsidP="00D93D1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9.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Se admite utilizarea altor etaloane de lucru etalonate sau MRC, ale căror caracteristici sunt analogice sau mai exacte decât cele indicate în tabelul </w:t>
      </w:r>
      <w:r w:rsidR="006D6681">
        <w:rPr>
          <w:rFonts w:ascii="Times New Roman" w:hAnsi="Times New Roman"/>
          <w:sz w:val="24"/>
          <w:szCs w:val="24"/>
          <w:lang w:val="ro-RO"/>
        </w:rPr>
        <w:t>3</w:t>
      </w:r>
      <w:r w:rsidRPr="00F01F74">
        <w:rPr>
          <w:rFonts w:ascii="Times New Roman" w:hAnsi="Times New Roman"/>
          <w:sz w:val="24"/>
          <w:szCs w:val="24"/>
          <w:lang w:val="ro-RO"/>
        </w:rPr>
        <w:t>.</w:t>
      </w:r>
    </w:p>
    <w:p w:rsidR="00D93D16" w:rsidRPr="00F01F74" w:rsidRDefault="00D93D16" w:rsidP="00D93D1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CERINŢE PENTRU CALIFICAREA VERIFICATORILOR METROLOGI</w:t>
      </w:r>
    </w:p>
    <w:p w:rsidR="005F26C3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1</w:t>
      </w:r>
      <w:r w:rsidR="00421F66" w:rsidRPr="00D34603">
        <w:rPr>
          <w:rFonts w:ascii="Times New Roman" w:hAnsi="Times New Roman"/>
          <w:b/>
          <w:sz w:val="24"/>
          <w:szCs w:val="24"/>
          <w:lang w:val="ro-RO"/>
        </w:rPr>
        <w:t>0</w:t>
      </w:r>
      <w:r w:rsidRPr="00D3460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F26C3" w:rsidRPr="005F26C3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măsurărilor în timpul verificării metrologice şi prelucrării rezultatelor măsurării se admit persoane cu calificarea de verificator metrolog în domeniul dat, conform documentelor normative aplicabile. </w:t>
      </w:r>
    </w:p>
    <w:p w:rsidR="009751DF" w:rsidRPr="00F01F74" w:rsidRDefault="009751DF" w:rsidP="001724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CERINŢE PRIVIND SECURITATEA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421F66"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La efectuarea verificării metrologice este necesar de a respecta cerinţele de securitate în laborator în corespundere cu </w:t>
      </w:r>
      <w:r w:rsidRPr="00F01F74">
        <w:rPr>
          <w:rFonts w:ascii="Times New Roman" w:hAnsi="Times New Roman"/>
          <w:sz w:val="24"/>
          <w:szCs w:val="24"/>
          <w:lang w:val="ro-RO"/>
        </w:rPr>
        <w:t>SM SR EN 61010-</w:t>
      </w:r>
      <w:smartTag w:uri="urn:schemas-microsoft-com:office:smarttags" w:element="metricconverter">
        <w:smartTagPr>
          <w:attr w:name="ProductID" w:val="1, a"/>
        </w:smartTagPr>
        <w:r w:rsidRPr="00F01F74">
          <w:rPr>
            <w:rFonts w:ascii="Times New Roman" w:hAnsi="Times New Roman"/>
            <w:sz w:val="24"/>
            <w:szCs w:val="24"/>
            <w:lang w:val="ro-RO"/>
          </w:rPr>
          <w:t>1</w:t>
        </w:r>
        <w:r w:rsidRPr="00F01F74">
          <w:rPr>
            <w:rFonts w:ascii="Times New Roman" w:hAnsi="Times New Roman"/>
            <w:color w:val="000000"/>
            <w:sz w:val="24"/>
            <w:szCs w:val="24"/>
            <w:lang w:val="ro-RO"/>
          </w:rPr>
          <w:t>, a</w:t>
        </w:r>
      </w:smartTag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documentaţiei tehnice a pH-metrelor</w:t>
      </w:r>
      <w:r w:rsidR="00BF64B3">
        <w:rPr>
          <w:rFonts w:ascii="Times New Roman" w:hAnsi="Times New Roman"/>
          <w:color w:val="000000"/>
          <w:sz w:val="24"/>
          <w:szCs w:val="24"/>
          <w:lang w:val="ro-RO"/>
        </w:rPr>
        <w:t>/pX-metrelor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a mijloacele de măsurare utilizate.</w:t>
      </w:r>
    </w:p>
    <w:p w:rsidR="00E81327" w:rsidRPr="00F01F74" w:rsidRDefault="00E81327" w:rsidP="00E813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en-US"/>
        </w:rPr>
      </w:pPr>
    </w:p>
    <w:p w:rsidR="00E81327" w:rsidRPr="00F01F74" w:rsidRDefault="00E81327" w:rsidP="00D34603">
      <w:pPr>
        <w:pStyle w:val="Heading1"/>
      </w:pPr>
      <w:r w:rsidRPr="00F01F74">
        <w:t>CONDIŢII DE VERIFICĂRE METROLGICĂ</w:t>
      </w:r>
    </w:p>
    <w:p w:rsidR="00E81327" w:rsidRPr="00F01F74" w:rsidRDefault="00421F66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12</w:t>
      </w:r>
      <w:r w:rsidR="00E81327"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În timpul efectuării verificării metrologice trebuie să se respecte următoarele condiţii: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81327" w:rsidRPr="00F01F74" w:rsidRDefault="00E81327" w:rsidP="00D34603">
      <w:pPr>
        <w:pStyle w:val="ListParagraph1"/>
        <w:numPr>
          <w:ilvl w:val="0"/>
          <w:numId w:val="3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temperatura mediului ambiant:  20 ± 5 ºC;</w:t>
      </w:r>
    </w:p>
    <w:p w:rsidR="00E81327" w:rsidRPr="00F01F74" w:rsidRDefault="00E81327" w:rsidP="00D34603">
      <w:pPr>
        <w:pStyle w:val="ListParagraph1"/>
        <w:numPr>
          <w:ilvl w:val="0"/>
          <w:numId w:val="3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umiditatea relativă a aerului:      30 ÷ 80%;</w:t>
      </w:r>
    </w:p>
    <w:p w:rsidR="00E81327" w:rsidRPr="00F01F74" w:rsidRDefault="00E81327" w:rsidP="00D34603">
      <w:pPr>
        <w:pStyle w:val="ListParagraph1"/>
        <w:numPr>
          <w:ilvl w:val="0"/>
          <w:numId w:val="35"/>
        </w:numPr>
        <w:spacing w:after="0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presiunea atmosferică:                840  ÷ 1060  hPa;</w:t>
      </w:r>
    </w:p>
    <w:p w:rsidR="00E81327" w:rsidRPr="00F01F74" w:rsidRDefault="00E81327" w:rsidP="00D34603">
      <w:pPr>
        <w:pStyle w:val="ListParagraph1"/>
        <w:numPr>
          <w:ilvl w:val="0"/>
          <w:numId w:val="35"/>
        </w:numPr>
        <w:spacing w:after="0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absenţa vibraţiilor, loviturilor, zdruncinărilor mecanice care ar putea afecta buna funcționare a pH-metrelor</w:t>
      </w:r>
      <w:r w:rsidR="00BF64B3">
        <w:rPr>
          <w:rFonts w:ascii="Times New Roman" w:hAnsi="Times New Roman"/>
          <w:sz w:val="24"/>
          <w:szCs w:val="24"/>
          <w:lang w:val="ro-RO"/>
        </w:rPr>
        <w:t>/</w:t>
      </w:r>
      <w:r w:rsidR="00BF64B3" w:rsidRPr="00BF64B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BF64B3">
        <w:rPr>
          <w:rFonts w:ascii="Times New Roman" w:hAnsi="Times New Roman"/>
          <w:color w:val="000000"/>
          <w:sz w:val="24"/>
          <w:szCs w:val="24"/>
          <w:lang w:val="ro-RO"/>
        </w:rPr>
        <w:t>pX-metrelor</w:t>
      </w:r>
      <w:r w:rsidRPr="00F01F74">
        <w:rPr>
          <w:rFonts w:ascii="Times New Roman" w:hAnsi="Times New Roman"/>
          <w:sz w:val="24"/>
          <w:szCs w:val="24"/>
          <w:lang w:val="ro-RO"/>
        </w:rPr>
        <w:t>.</w:t>
      </w:r>
    </w:p>
    <w:p w:rsidR="00E81327" w:rsidRPr="00F01F74" w:rsidRDefault="00E81327" w:rsidP="00E8132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PREGĂTIREA PENTRU VERIFICAREA METROLOGICĂ</w:t>
      </w:r>
    </w:p>
    <w:p w:rsidR="00E81327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421F66"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3</w:t>
      </w: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Înainte de a începe verificarea metrologică, echipamentele de bază, auxiliare, precum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MM supus verificării metrologice se pregătesc pentru funcţionare în conformitate cu instrucţiunile de exploatare şi  recomandările producătoru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lui. </w:t>
      </w:r>
    </w:p>
    <w:p w:rsidR="005F26C3" w:rsidRPr="00D34603" w:rsidRDefault="005F26C3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0"/>
          <w:szCs w:val="20"/>
          <w:lang w:val="ro-RO"/>
        </w:rPr>
      </w:pPr>
    </w:p>
    <w:p w:rsidR="00E81327" w:rsidRPr="00F01F74" w:rsidRDefault="00E81327" w:rsidP="00D34603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421F66"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4</w:t>
      </w:r>
      <w:r w:rsidRPr="00D34603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pH-metrul</w:t>
      </w:r>
      <w:r w:rsidR="00622802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622802" w:rsidRPr="00622802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622802">
        <w:rPr>
          <w:rFonts w:ascii="Times New Roman" w:hAnsi="Times New Roman"/>
          <w:color w:val="000000"/>
          <w:sz w:val="24"/>
          <w:szCs w:val="24"/>
          <w:lang w:val="ro-RO"/>
        </w:rPr>
        <w:t>pX-metrul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supus verificării metrologice se conectează la reţeaua de alimentare electrică şi se menține în repaus timp de  15 ÷ 30 min, pentru a intra în regim de funcţionare.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EFECTUAREA VERIFICĂRII METROLOGICE</w:t>
      </w:r>
    </w:p>
    <w:p w:rsidR="00E81327" w:rsidRPr="00F01F74" w:rsidRDefault="00421F66" w:rsidP="00E81327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15</w:t>
      </w:r>
      <w:r w:rsidR="00E81327" w:rsidRPr="00D34603">
        <w:rPr>
          <w:rFonts w:ascii="Times New Roman" w:hAnsi="Times New Roman"/>
          <w:b/>
          <w:sz w:val="24"/>
          <w:szCs w:val="24"/>
          <w:lang w:val="ro-RO"/>
        </w:rPr>
        <w:t>.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 xml:space="preserve"> Verificarea</w:t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aspectului exterior 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1) La efectuarea verificării aspectului exterior se stabile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te corespunderea pH-metrului</w:t>
      </w:r>
      <w:r w:rsidR="00622802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622802" w:rsidRPr="00622802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622802">
        <w:rPr>
          <w:rFonts w:ascii="Times New Roman" w:hAnsi="Times New Roman"/>
          <w:color w:val="000000"/>
          <w:sz w:val="24"/>
          <w:szCs w:val="24"/>
          <w:lang w:val="ro-RO"/>
        </w:rPr>
        <w:t>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cu următoarele cerințe:</w:t>
      </w:r>
    </w:p>
    <w:p w:rsidR="00E81327" w:rsidRPr="00F01F74" w:rsidRDefault="00E81327" w:rsidP="00D34603">
      <w:pPr>
        <w:pStyle w:val="ListParagraph1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MM trebuie să corespundă constructiv cu DT a producătorului. Lizibilitatea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corectitudinea marcajului, în conformitate cu DT (indicativul dispozitivului, prezenţa numărului de serie, tip şi producătorul, numerele de serie/identificare ale electrozilor).</w:t>
      </w:r>
    </w:p>
    <w:p w:rsidR="00E81327" w:rsidRPr="00F01F74" w:rsidRDefault="00E81327" w:rsidP="00D34603">
      <w:pPr>
        <w:pStyle w:val="ListParagraph1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MM nu trebuie să prezinte urme de lovituri, pete de coroziune, deformări vizibile;</w:t>
      </w:r>
    </w:p>
    <w:p w:rsidR="00E81327" w:rsidRPr="00F01F74" w:rsidRDefault="00E81327" w:rsidP="00D34603">
      <w:pPr>
        <w:pStyle w:val="ListParagraph1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Suprafața electrozilor nu trebuie să prezinte fisuri sau alte deteriorări;</w:t>
      </w:r>
    </w:p>
    <w:p w:rsidR="00E81327" w:rsidRPr="00F01F74" w:rsidRDefault="00E81327" w:rsidP="00D34603">
      <w:pPr>
        <w:pStyle w:val="ListParagraph1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Cablul de conectare a electrozilor la pH-metru</w:t>
      </w:r>
      <w:r w:rsidR="00622802">
        <w:rPr>
          <w:rFonts w:ascii="Times New Roman" w:hAnsi="Times New Roman"/>
          <w:color w:val="000000"/>
          <w:sz w:val="24"/>
          <w:szCs w:val="24"/>
          <w:lang w:val="ro-RO"/>
        </w:rPr>
        <w:t>/pX-metru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nu trebuie să prezinte deteriorări mecanice sau întreruperi pe circuit.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2) Rezultatele verificării aspectului exterior se consideră satisfăcătoare, dacă pH-metrul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040F5B" w:rsidRPr="00040F5B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pX-metrul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corespunde cerinţelor enumerate mai sus.</w:t>
      </w:r>
    </w:p>
    <w:p w:rsidR="00E81327" w:rsidRPr="00F01F74" w:rsidRDefault="00E81327" w:rsidP="00E813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D34603">
        <w:rPr>
          <w:rFonts w:ascii="Times New Roman" w:hAnsi="Times New Roman"/>
          <w:b/>
          <w:sz w:val="24"/>
          <w:szCs w:val="24"/>
          <w:lang w:val="ro-RO"/>
        </w:rPr>
        <w:t>1</w:t>
      </w:r>
      <w:r w:rsidR="00421F66" w:rsidRPr="00D34603">
        <w:rPr>
          <w:rFonts w:ascii="Times New Roman" w:hAnsi="Times New Roman"/>
          <w:b/>
          <w:sz w:val="24"/>
          <w:szCs w:val="24"/>
          <w:lang w:val="ro-RO"/>
        </w:rPr>
        <w:t>6</w:t>
      </w:r>
      <w:r w:rsidRPr="00D3460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Încercarea funcționalității MM </w:t>
      </w:r>
    </w:p>
    <w:p w:rsidR="00ED409C" w:rsidRPr="00F01F74" w:rsidRDefault="00E81327" w:rsidP="00D93D1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Pregătirea MM de lucru şi verificarea funcționalității acestuia în diferite regimuri de operare se efectuează în conformitate cu DT. MM a cărora rezultate a încercării nu corespund cerințelor specificate în DT, se consideră defecte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nu se supun verificării ulterioare.</w:t>
      </w:r>
    </w:p>
    <w:p w:rsidR="00E81327" w:rsidRPr="00F01F74" w:rsidRDefault="00E81327" w:rsidP="00E8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1</w:t>
      </w:r>
      <w:r w:rsidR="00421F66" w:rsidRPr="00F01F74">
        <w:rPr>
          <w:rFonts w:ascii="Times New Roman" w:hAnsi="Times New Roman"/>
          <w:sz w:val="24"/>
          <w:szCs w:val="24"/>
          <w:lang w:val="ro-RO"/>
        </w:rPr>
        <w:t>7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. Determinarea diapazonului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 a erorii absolute de măsurare a pH-ului</w:t>
      </w:r>
      <w:r w:rsidR="00040F5B">
        <w:rPr>
          <w:rFonts w:ascii="Times New Roman" w:hAnsi="Times New Roman"/>
          <w:sz w:val="24"/>
          <w:szCs w:val="24"/>
          <w:lang w:val="ro-RO"/>
        </w:rPr>
        <w:t>/</w:t>
      </w:r>
      <w:r w:rsidR="00040F5B" w:rsidRPr="00040F5B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pX-ului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>1) Măsurările se efectuează cu termocompensarea manuală sau automată prin determinarea temperaturii MRC cu ajutorul unui termometru termoelectric, din componența pH-metrului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/</w:t>
      </w:r>
      <w:r w:rsidR="00040F5B" w:rsidRPr="00040F5B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supus  verificării.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2) Cu pH-metrul</w:t>
      </w:r>
      <w:r w:rsidR="00040F5B">
        <w:rPr>
          <w:rFonts w:ascii="Times New Roman" w:hAnsi="Times New Roman"/>
          <w:sz w:val="24"/>
          <w:szCs w:val="24"/>
          <w:lang w:val="ro-RO"/>
        </w:rPr>
        <w:t>/</w:t>
      </w:r>
      <w:r w:rsidR="00040F5B" w:rsidRPr="00040F5B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40F5B">
        <w:rPr>
          <w:rFonts w:ascii="Times New Roman" w:hAnsi="Times New Roman"/>
          <w:color w:val="000000"/>
          <w:sz w:val="24"/>
          <w:szCs w:val="24"/>
          <w:lang w:val="ro-RO"/>
        </w:rPr>
        <w:t>pX-metrelor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supus verificării metrologice se efectuează minimum 3 măsurări a fiecărei valori de MRC. Pentru a cuprinde tot domeniul de măsurare a pH-metrului, se utilizează minimum 3 MRC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FB74AC">
        <w:rPr>
          <w:rFonts w:ascii="Times New Roman" w:hAnsi="Times New Roman"/>
          <w:color w:val="000000"/>
          <w:sz w:val="24"/>
          <w:szCs w:val="24"/>
          <w:lang w:val="ro-RO"/>
        </w:rPr>
        <w:t xml:space="preserve">din fiecare mediu acid, neutru și bazic (de ex.: </w:t>
      </w:r>
      <w:r w:rsidR="00FB74AC" w:rsidRPr="00F01F74">
        <w:rPr>
          <w:rFonts w:ascii="Times New Roman" w:hAnsi="Times New Roman"/>
          <w:color w:val="000000"/>
          <w:sz w:val="24"/>
          <w:szCs w:val="24"/>
          <w:lang w:val="ro-RO"/>
        </w:rPr>
        <w:t>4,01; 7,01 și 10,00 pH la temperatura de 20 °C</w:t>
      </w:r>
      <w:r w:rsidR="00FB74AC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="00FB74AC">
        <w:rPr>
          <w:rFonts w:ascii="Times New Roman" w:hAnsi="Times New Roman"/>
          <w:color w:val="000000"/>
          <w:sz w:val="24"/>
          <w:szCs w:val="24"/>
          <w:lang w:val="ro-RO"/>
        </w:rPr>
        <w:t xml:space="preserve">Dar pentru a cuprinde tot domeniul de măsurare a pX-metrului, la fel, se utilizează minimum 3 </w:t>
      </w:r>
      <w:r w:rsidR="00FB74AC" w:rsidRPr="00F01F74">
        <w:rPr>
          <w:rFonts w:ascii="Times New Roman" w:hAnsi="Times New Roman"/>
          <w:sz w:val="24"/>
          <w:szCs w:val="24"/>
          <w:lang w:val="ro-RO"/>
        </w:rPr>
        <w:t>MRC</w:t>
      </w:r>
      <w:r w:rsidR="00FB74AC">
        <w:rPr>
          <w:rFonts w:ascii="Times New Roman" w:hAnsi="Times New Roman"/>
          <w:color w:val="000000"/>
          <w:sz w:val="24"/>
          <w:szCs w:val="24"/>
          <w:lang w:val="ro-RO"/>
        </w:rPr>
        <w:t xml:space="preserve"> cu valori de minim, mediu și maxim din domeniul de măsurare a MM</w:t>
      </w:r>
      <w:r w:rsidR="00427C5E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3) Exemplu de o schemă de măsurare a pH-ului cu ajutorul unui pH-metru este prezentată în anexa A.</w:t>
      </w:r>
    </w:p>
    <w:p w:rsidR="00E81327" w:rsidRPr="00F01F74" w:rsidRDefault="00E81327" w:rsidP="00E8132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4) Eroarea absolută de măsurare a pH-ului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ΔpH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se calculează conform formulei 1.      </w:t>
      </w:r>
    </w:p>
    <w:p w:rsidR="00E81327" w:rsidRDefault="0017688E" w:rsidP="00E81327">
      <w:pPr>
        <w:spacing w:after="12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2"/>
        </w:rPr>
        <w:object w:dxaOrig="2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pt" o:ole="">
            <v:imagedata r:id="rId8" o:title=""/>
          </v:shape>
          <o:OLEObject Type="Embed" ProgID="Equation.3" ShapeID="_x0000_i1025" DrawAspect="Content" ObjectID="_1546339718" r:id="rId9"/>
        </w:object>
      </w:r>
      <w:r w:rsidR="00E81327" w:rsidRPr="00F01F74">
        <w:rPr>
          <w:rFonts w:ascii="Times New Roman" w:hAnsi="Times New Roman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>(1)</w:t>
      </w:r>
    </w:p>
    <w:p w:rsidR="00427C5E" w:rsidRDefault="00427C5E" w:rsidP="00427C5E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roarea absolută de măsurare a pX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-ului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Δp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>X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se calculează conform formulei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427C5E" w:rsidRPr="00F01F74" w:rsidRDefault="004428CC" w:rsidP="00D30669">
      <w:pPr>
        <w:spacing w:after="12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2"/>
        </w:rPr>
        <w:object w:dxaOrig="2120" w:dyaOrig="360">
          <v:shape id="_x0000_i1026" type="#_x0000_t75" style="width:105pt;height:18pt" o:ole="">
            <v:imagedata r:id="rId10" o:title=""/>
          </v:shape>
          <o:OLEObject Type="Embed" ProgID="Equation.3" ShapeID="_x0000_i1026" DrawAspect="Content" ObjectID="_1546339719" r:id="rId11"/>
        </w:object>
      </w:r>
      <w:r w:rsidR="00427C5E" w:rsidRPr="00F01F74">
        <w:rPr>
          <w:rFonts w:ascii="Times New Roman" w:hAnsi="Times New Roman"/>
          <w:lang w:val="ro-RO"/>
        </w:rPr>
        <w:tab/>
      </w:r>
      <w:r w:rsidR="00427C5E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D30669">
        <w:rPr>
          <w:rFonts w:ascii="Times New Roman" w:hAnsi="Times New Roman"/>
          <w:color w:val="FF0000"/>
          <w:sz w:val="24"/>
          <w:szCs w:val="24"/>
          <w:lang w:val="ro-RO"/>
        </w:rPr>
        <w:t xml:space="preserve">                    </w:t>
      </w:r>
      <w:r w:rsidR="00427C5E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27C5E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27C5E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27C5E" w:rsidRPr="00F01F74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="00427C5E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427C5E" w:rsidRPr="00F01F74">
        <w:rPr>
          <w:rFonts w:ascii="Times New Roman" w:hAnsi="Times New Roman"/>
          <w:color w:val="000000"/>
          <w:sz w:val="24"/>
          <w:szCs w:val="24"/>
          <w:lang w:val="ro-RO"/>
        </w:rPr>
        <w:t>)</w:t>
      </w:r>
    </w:p>
    <w:p w:rsidR="00E81327" w:rsidRPr="00F01F74" w:rsidRDefault="00E81327" w:rsidP="00E813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unde:</w:t>
      </w:r>
    </w:p>
    <w:p w:rsidR="004428CC" w:rsidRPr="004428CC" w:rsidRDefault="004428CC" w:rsidP="004428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pH</w:t>
      </w:r>
      <w:r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măs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/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măs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media valorilor măsurate cu MM supus verificării;</w:t>
      </w:r>
    </w:p>
    <w:p w:rsidR="004E0B24" w:rsidRPr="00F01F74" w:rsidRDefault="00A309F1" w:rsidP="004E0B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pH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ET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27C5E">
        <w:rPr>
          <w:rFonts w:ascii="Times New Roman" w:hAnsi="Times New Roman"/>
          <w:color w:val="000000"/>
          <w:sz w:val="24"/>
          <w:szCs w:val="24"/>
          <w:lang w:val="ro-RO"/>
        </w:rPr>
        <w:t xml:space="preserve">/ </w:t>
      </w:r>
      <w:r w:rsidR="00427C5E"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</w:t>
      </w:r>
      <w:r w:rsidR="00427C5E">
        <w:rPr>
          <w:rFonts w:ascii="Times New Roman" w:hAnsi="Times New Roman"/>
          <w:i/>
          <w:color w:val="000000"/>
          <w:sz w:val="24"/>
          <w:szCs w:val="24"/>
          <w:lang w:val="ro-RO"/>
        </w:rPr>
        <w:t>X</w:t>
      </w:r>
      <w:r w:rsidR="00427C5E"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ET</w:t>
      </w:r>
      <w:r w:rsidR="00427C5E"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27C5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– valoarea convențională a MRC, indicată în </w:t>
      </w:r>
      <w:r w:rsidR="004428CC">
        <w:rPr>
          <w:rFonts w:ascii="Times New Roman" w:hAnsi="Times New Roman"/>
          <w:color w:val="000000"/>
          <w:sz w:val="24"/>
          <w:szCs w:val="24"/>
          <w:lang w:val="ro-RO"/>
        </w:rPr>
        <w:t>CE, la temperatura de referinţă.</w:t>
      </w:r>
    </w:p>
    <w:p w:rsidR="0017688E" w:rsidRPr="00F01F74" w:rsidRDefault="0017688E" w:rsidP="001768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Rezultatele verificării sunt considerate satisfăcătoare, dacă pentru fiecare valoarea măsurată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ΔpH</w:t>
      </w:r>
      <w:r w:rsidR="004428CC">
        <w:rPr>
          <w:rFonts w:ascii="Times New Roman" w:hAnsi="Times New Roman"/>
          <w:i/>
          <w:color w:val="000000"/>
          <w:sz w:val="24"/>
          <w:szCs w:val="24"/>
          <w:lang w:val="ro-RO"/>
        </w:rPr>
        <w:t>/</w:t>
      </w:r>
      <w:r w:rsidR="004428CC" w:rsidRPr="004428CC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</w:t>
      </w:r>
      <w:r w:rsidR="004428CC"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Δp</w:t>
      </w:r>
      <w:r w:rsidR="004428CC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X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în limitile erorii absolute de măsurare indicate în </w:t>
      </w:r>
      <w:r w:rsidR="002902FA">
        <w:rPr>
          <w:rFonts w:ascii="Times New Roman" w:hAnsi="Times New Roman"/>
          <w:color w:val="000000"/>
          <w:sz w:val="24"/>
          <w:szCs w:val="24"/>
          <w:lang w:val="ro-RO"/>
        </w:rPr>
        <w:t>tabelul 1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. Dacă eroare calculată nu corespunde  cerințelor, dispozitivul se consideră inutilizabil. 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Notă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– În caz că MM are mai multe conexiuni de intrare, atunci verificării se supun toate conexiunile.</w:t>
      </w:r>
    </w:p>
    <w:p w:rsidR="00E81327" w:rsidRPr="00F01F74" w:rsidRDefault="00E81327" w:rsidP="00E813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1</w:t>
      </w:r>
      <w:r w:rsidR="00421F66" w:rsidRPr="00F01F74">
        <w:rPr>
          <w:rFonts w:ascii="Times New Roman" w:hAnsi="Times New Roman"/>
          <w:sz w:val="24"/>
          <w:szCs w:val="24"/>
          <w:lang w:val="ro-RO"/>
        </w:rPr>
        <w:t>8</w:t>
      </w:r>
      <w:r w:rsidRPr="00F01F74">
        <w:rPr>
          <w:rFonts w:ascii="Times New Roman" w:hAnsi="Times New Roman"/>
          <w:sz w:val="24"/>
          <w:szCs w:val="24"/>
          <w:lang w:val="ro-RO"/>
        </w:rPr>
        <w:t>. Determinarea erorii absolute suplimentare de măsurare a pH</w:t>
      </w:r>
      <w:r w:rsidR="004428CC">
        <w:rPr>
          <w:rFonts w:ascii="Times New Roman" w:hAnsi="Times New Roman"/>
          <w:sz w:val="24"/>
          <w:szCs w:val="24"/>
          <w:lang w:val="ro-RO"/>
        </w:rPr>
        <w:t>/pX</w:t>
      </w:r>
      <w:r w:rsidRPr="00F01F74">
        <w:rPr>
          <w:rFonts w:ascii="Times New Roman" w:hAnsi="Times New Roman"/>
          <w:sz w:val="24"/>
          <w:szCs w:val="24"/>
          <w:lang w:val="ro-RO"/>
        </w:rPr>
        <w:t>, influențat de modificările temperaturii mediului de măsurare (eroarea termocompensării)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1) Pentru determinarea erorii termocompensării se utilizează MRC indicate </w:t>
      </w:r>
      <w:r w:rsidRPr="00F01F74">
        <w:rPr>
          <w:rFonts w:ascii="Times New Roman" w:hAnsi="Times New Roman"/>
          <w:sz w:val="24"/>
          <w:szCs w:val="24"/>
          <w:lang w:val="ro-RO"/>
        </w:rPr>
        <w:t>la pct.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3.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2) Cu MM supus verificării se efectuează minimum cîte 3 măsurări la valorile pH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>/pX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a MRC, la temperatura corespunzătoare limitei de sus a intervalului de măsurare a temperaturii sau la temperatura maximă admisă la exploatarea electrozilor utilizați (exemplu: </w:t>
      </w:r>
      <w:smartTag w:uri="urn:schemas-microsoft-com:office:smarttags" w:element="metricconverter">
        <w:smartTagPr>
          <w:attr w:name="ProductID" w:val="50 ﾰC"/>
        </w:smartTagPr>
        <w:r w:rsidRPr="00F01F74">
          <w:rPr>
            <w:rFonts w:ascii="Times New Roman" w:hAnsi="Times New Roman"/>
            <w:color w:val="000000"/>
            <w:sz w:val="24"/>
            <w:szCs w:val="24"/>
            <w:lang w:val="ro-RO"/>
          </w:rPr>
          <w:t>50 °C</w:t>
        </w:r>
      </w:smartTag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).</w:t>
      </w:r>
    </w:p>
    <w:p w:rsidR="00E81327" w:rsidRPr="00F01F74" w:rsidRDefault="00E81327" w:rsidP="00E8132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3) Eroarea absolută  a măsurărilor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</w:t>
      </w:r>
      <w:r w:rsidR="00054FC9">
        <w:rPr>
          <w:rFonts w:ascii="Times New Roman" w:hAnsi="Times New Roman"/>
          <w:i/>
          <w:color w:val="000000"/>
          <w:sz w:val="24"/>
          <w:szCs w:val="24"/>
          <w:lang w:val="ro-RO"/>
        </w:rPr>
        <w:t>pH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</w:t>
      </w:r>
      <w:r w:rsidR="00054FC9">
        <w:rPr>
          <w:rFonts w:ascii="Times New Roman" w:hAnsi="Times New Roman"/>
          <w:i/>
          <w:color w:val="000000"/>
          <w:sz w:val="24"/>
          <w:szCs w:val="24"/>
          <w:lang w:val="ro-RO"/>
        </w:rPr>
        <w:t>/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54FC9"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</w:t>
      </w:r>
      <w:r w:rsidR="00054FC9">
        <w:rPr>
          <w:rFonts w:ascii="Times New Roman" w:hAnsi="Times New Roman"/>
          <w:i/>
          <w:color w:val="000000"/>
          <w:sz w:val="24"/>
          <w:szCs w:val="24"/>
          <w:lang w:val="ro-RO"/>
        </w:rPr>
        <w:t>pX</w:t>
      </w:r>
      <w:r w:rsidR="00054FC9"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se calculează conform formulei:</w:t>
      </w:r>
    </w:p>
    <w:p w:rsidR="00E81327" w:rsidRDefault="00054FC9" w:rsidP="00E81327">
      <w:pPr>
        <w:spacing w:after="12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FF0000"/>
          <w:position w:val="-12"/>
          <w:sz w:val="24"/>
          <w:szCs w:val="24"/>
          <w:lang w:val="ro-RO"/>
        </w:rPr>
        <w:object w:dxaOrig="2299" w:dyaOrig="360">
          <v:shape id="_x0000_i1027" type="#_x0000_t75" style="width:114.75pt;height:18pt" o:ole="">
            <v:imagedata r:id="rId12" o:title=""/>
          </v:shape>
          <o:OLEObject Type="Embed" ProgID="Equation.3" ShapeID="_x0000_i1027" DrawAspect="Content" ObjectID="_1546339720" r:id="rId13"/>
        </w:objec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>3</w:t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>)</w:t>
      </w:r>
    </w:p>
    <w:p w:rsidR="004F0B20" w:rsidRDefault="004F0B20" w:rsidP="004F0B20">
      <w:pPr>
        <w:spacing w:after="12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sau</w:t>
      </w:r>
    </w:p>
    <w:p w:rsidR="004F0B20" w:rsidRPr="00F01F74" w:rsidRDefault="00054FC9" w:rsidP="00E81327">
      <w:pPr>
        <w:spacing w:after="12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FF0000"/>
          <w:position w:val="-12"/>
          <w:sz w:val="24"/>
          <w:szCs w:val="24"/>
          <w:lang w:val="ro-RO"/>
        </w:rPr>
        <w:object w:dxaOrig="2240" w:dyaOrig="360">
          <v:shape id="_x0000_i1028" type="#_x0000_t75" style="width:111.75pt;height:18pt" o:ole="">
            <v:imagedata r:id="rId14" o:title=""/>
          </v:shape>
          <o:OLEObject Type="Embed" ProgID="Equation.3" ShapeID="_x0000_i1028" DrawAspect="Content" ObjectID="_1546339721" r:id="rId15"/>
        </w:objec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F0B20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F0B20" w:rsidRPr="00F01F74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4F0B20" w:rsidRPr="00F01F74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="004F0B20" w:rsidRPr="00F01F74">
        <w:rPr>
          <w:rFonts w:ascii="Times New Roman" w:hAnsi="Times New Roman"/>
          <w:color w:val="000000"/>
          <w:sz w:val="24"/>
          <w:szCs w:val="24"/>
          <w:lang w:val="ro-RO"/>
        </w:rPr>
        <w:t>)</w:t>
      </w:r>
    </w:p>
    <w:p w:rsidR="00E81327" w:rsidRPr="00F01F74" w:rsidRDefault="00E81327" w:rsidP="00E813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unde: </w:t>
      </w:r>
    </w:p>
    <w:p w:rsidR="0017688E" w:rsidRPr="00F01F74" w:rsidRDefault="0017688E" w:rsidP="001768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pH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 măs</w:t>
      </w:r>
      <w:r w:rsidRPr="00F01F74"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 xml:space="preserve"> 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 xml:space="preserve">/ </w:t>
      </w:r>
      <w:r w:rsidR="004F0B20"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</w:t>
      </w:r>
      <w:r w:rsidR="004F0B20">
        <w:rPr>
          <w:rFonts w:ascii="Times New Roman" w:hAnsi="Times New Roman"/>
          <w:i/>
          <w:color w:val="000000"/>
          <w:sz w:val="24"/>
          <w:szCs w:val="24"/>
          <w:lang w:val="ro-RO"/>
        </w:rPr>
        <w:t>X</w:t>
      </w:r>
      <w:r w:rsidR="004F0B20"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 măs</w:t>
      </w:r>
      <w:r w:rsidR="004F0B20" w:rsidRPr="00F01F74"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 xml:space="preserve">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– valoarea măsurată pH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>/pX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a MRC la temperatura reală a mediului de măsurare;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pH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 ET</w:t>
      </w:r>
      <w:r w:rsidRPr="00F01F74"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 xml:space="preserve"> 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 xml:space="preserve">/ </w:t>
      </w:r>
      <w:r w:rsidR="004F0B20"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p</w:t>
      </w:r>
      <w:r w:rsidR="004F0B20">
        <w:rPr>
          <w:rFonts w:ascii="Times New Roman" w:hAnsi="Times New Roman"/>
          <w:i/>
          <w:color w:val="000000"/>
          <w:sz w:val="24"/>
          <w:szCs w:val="24"/>
          <w:lang w:val="ro-RO"/>
        </w:rPr>
        <w:t>X</w:t>
      </w:r>
      <w:r w:rsidR="004F0B20"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 ET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– valoarea a MRC indicată în CE la temperatura în punctul de verificare.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4) Rezultatele verificării sunt considerate pozitive, dacă valoarea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t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în limita erorii absolute, indicate în </w:t>
      </w:r>
      <w:r w:rsidR="001D739E">
        <w:rPr>
          <w:rFonts w:ascii="Times New Roman" w:hAnsi="Times New Roman"/>
          <w:sz w:val="24"/>
          <w:szCs w:val="24"/>
          <w:lang w:val="ro-RO"/>
        </w:rPr>
        <w:t xml:space="preserve">tabelul 1 sau în </w:t>
      </w:r>
      <w:r w:rsidR="001D739E" w:rsidRPr="00F01F74">
        <w:rPr>
          <w:rFonts w:ascii="Times New Roman" w:hAnsi="Times New Roman"/>
          <w:sz w:val="24"/>
          <w:szCs w:val="24"/>
          <w:lang w:val="ro-RO"/>
        </w:rPr>
        <w:t>DT</w:t>
      </w:r>
      <w:r w:rsidR="001D739E"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. În caz contrar MM se consideră defect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verificarea pH-metrului</w:t>
      </w:r>
      <w:r w:rsidR="004F0B20">
        <w:rPr>
          <w:rFonts w:ascii="Times New Roman" w:hAnsi="Times New Roman"/>
          <w:color w:val="000000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stopată.</w:t>
      </w:r>
    </w:p>
    <w:p w:rsidR="00E81327" w:rsidRPr="00F01F74" w:rsidRDefault="00E81327" w:rsidP="00E813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421F66" w:rsidP="00E8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19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>. Determinarea erorii absolute de măsurare a pH-ului</w:t>
      </w:r>
      <w:r w:rsidR="004F0B20">
        <w:rPr>
          <w:rFonts w:ascii="Times New Roman" w:hAnsi="Times New Roman"/>
          <w:sz w:val="24"/>
          <w:szCs w:val="24"/>
          <w:lang w:val="ro-RO"/>
        </w:rPr>
        <w:t>/ pX-ului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>, influențat de modificările rezistenței electrodului de lucru</w:t>
      </w:r>
      <w:r w:rsidR="00D30669">
        <w:rPr>
          <w:rFonts w:ascii="Times New Roman" w:hAnsi="Times New Roman"/>
          <w:sz w:val="24"/>
          <w:szCs w:val="24"/>
          <w:lang w:val="ro-RO"/>
        </w:rPr>
        <w:t>/ ion selectiv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>i a electrodului de referință, sau modificările a unui singur electrod combinat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1) Pentru determinarea limitei erorii absolute de măsurare a pH-ului</w:t>
      </w:r>
      <w:r w:rsidR="00D30669">
        <w:rPr>
          <w:rFonts w:ascii="Times New Roman" w:hAnsi="Times New Roman"/>
          <w:sz w:val="24"/>
          <w:szCs w:val="24"/>
          <w:lang w:val="ro-RO"/>
        </w:rPr>
        <w:t>/ pX-ului</w:t>
      </w:r>
      <w:r w:rsidRPr="00F01F74">
        <w:rPr>
          <w:rFonts w:ascii="Times New Roman" w:hAnsi="Times New Roman"/>
          <w:sz w:val="24"/>
          <w:szCs w:val="24"/>
          <w:lang w:val="ro-RO"/>
        </w:rPr>
        <w:t>, influențat de modificările rezistenței electrodului/-zilor, se efectuează următorii pa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i: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lastRenderedPageBreak/>
        <w:t>Se conectează pH-metru</w:t>
      </w:r>
      <w:r w:rsidR="00D30669">
        <w:rPr>
          <w:rFonts w:ascii="Times New Roman" w:hAnsi="Times New Roman"/>
          <w:sz w:val="24"/>
          <w:szCs w:val="24"/>
          <w:lang w:val="ro-RO"/>
        </w:rPr>
        <w:t>/ pX-metru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supus verificării cu următoarele MM: sursă de tensiune reglabilă, cutia de rezistență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simulator al sistemului de electrozi, specificate în tabelul </w:t>
      </w:r>
      <w:r w:rsidR="002902FA">
        <w:rPr>
          <w:rFonts w:ascii="Times New Roman" w:hAnsi="Times New Roman"/>
          <w:sz w:val="24"/>
          <w:szCs w:val="24"/>
          <w:lang w:val="ro-RO"/>
        </w:rPr>
        <w:t>3</w:t>
      </w:r>
      <w:r w:rsidRPr="00F01F74">
        <w:rPr>
          <w:rFonts w:ascii="Times New Roman" w:hAnsi="Times New Roman"/>
          <w:sz w:val="24"/>
          <w:szCs w:val="24"/>
          <w:lang w:val="ro-RO"/>
        </w:rPr>
        <w:t>, conform anexei B;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Se setează pH-metrul</w:t>
      </w:r>
      <w:r w:rsidR="00302ADC">
        <w:rPr>
          <w:rFonts w:ascii="Times New Roman" w:hAnsi="Times New Roman"/>
          <w:sz w:val="24"/>
          <w:szCs w:val="24"/>
          <w:lang w:val="ro-RO"/>
        </w:rPr>
        <w:t>/pX-metrul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supus verificării la regimul de măsurare a pH-ului</w:t>
      </w:r>
      <w:r w:rsidR="00302ADC">
        <w:rPr>
          <w:rFonts w:ascii="Times New Roman" w:hAnsi="Times New Roman"/>
          <w:sz w:val="24"/>
          <w:szCs w:val="24"/>
          <w:lang w:val="ro-RO"/>
        </w:rPr>
        <w:t>/ pX-ului</w:t>
      </w:r>
      <w:r w:rsidRPr="00F01F74">
        <w:rPr>
          <w:rFonts w:ascii="Times New Roman" w:hAnsi="Times New Roman"/>
          <w:sz w:val="24"/>
          <w:szCs w:val="24"/>
          <w:lang w:val="ro-RO"/>
        </w:rPr>
        <w:t>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Se setează la simulator al sistemului de electrozi o rezistență egală cu zero Ω (Ohm).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De la sursă se transmite o tensiune spre intrarea pH-metrului</w:t>
      </w:r>
      <w:r w:rsidR="00302ADC">
        <w:rPr>
          <w:rFonts w:ascii="Times New Roman" w:hAnsi="Times New Roman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egală cu valoarea minimă a intervalului de măsurare, în conformitate cu DT. Apoi rezultatul măsurării </w:t>
      </w:r>
      <w:r w:rsidRPr="00302ADC">
        <w:rPr>
          <w:rFonts w:ascii="Times New Roman" w:hAnsi="Times New Roman"/>
          <w:i/>
          <w:sz w:val="24"/>
          <w:szCs w:val="24"/>
          <w:lang w:val="ro-RO"/>
        </w:rPr>
        <w:t>pH</w:t>
      </w:r>
      <w:r w:rsidRPr="00302ADC">
        <w:rPr>
          <w:rFonts w:ascii="Times New Roman" w:hAnsi="Times New Roman"/>
          <w:i/>
          <w:sz w:val="24"/>
          <w:szCs w:val="24"/>
          <w:vertAlign w:val="subscript"/>
          <w:lang w:val="ro-RO"/>
        </w:rPr>
        <w:t>0măs</w:t>
      </w:r>
      <w:r w:rsidR="00302ADC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302ADC" w:rsidRPr="00302ADC">
        <w:rPr>
          <w:rFonts w:ascii="Times New Roman" w:hAnsi="Times New Roman"/>
          <w:i/>
          <w:sz w:val="24"/>
          <w:szCs w:val="24"/>
          <w:lang w:val="ro-RO"/>
        </w:rPr>
        <w:t>pX</w:t>
      </w:r>
      <w:r w:rsidR="00302ADC" w:rsidRPr="00302ADC">
        <w:rPr>
          <w:rFonts w:ascii="Times New Roman" w:hAnsi="Times New Roman"/>
          <w:i/>
          <w:sz w:val="24"/>
          <w:szCs w:val="24"/>
          <w:vertAlign w:val="subscript"/>
          <w:lang w:val="ro-RO"/>
        </w:rPr>
        <w:t>0măs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se înregistrează.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Se setează la simulator al sistemului de electrozi o rezistență </w:t>
      </w:r>
      <w:r w:rsidRPr="00F01F74">
        <w:rPr>
          <w:rFonts w:ascii="Times New Roman" w:hAnsi="Times New Roman"/>
          <w:i/>
          <w:sz w:val="24"/>
          <w:szCs w:val="24"/>
          <w:lang w:val="ro-RO"/>
        </w:rPr>
        <w:t>R</w:t>
      </w:r>
      <w:r w:rsidRPr="00F01F74">
        <w:rPr>
          <w:rFonts w:ascii="Times New Roman" w:hAnsi="Times New Roman"/>
          <w:i/>
          <w:sz w:val="24"/>
          <w:szCs w:val="24"/>
          <w:vertAlign w:val="subscript"/>
          <w:lang w:val="ro-RO"/>
        </w:rPr>
        <w:t>m</w:t>
      </w:r>
      <w:r w:rsidRPr="00F01F74">
        <w:rPr>
          <w:rFonts w:ascii="Times New Roman" w:hAnsi="Times New Roman"/>
          <w:sz w:val="24"/>
          <w:szCs w:val="24"/>
          <w:lang w:val="ro-RO"/>
        </w:rPr>
        <w:t>, indicată în pa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aportul electrodului/-zilor. La fel ca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în pasul de sus, se transmite de la </w:t>
      </w:r>
      <w:r w:rsidRPr="00F01F74">
        <w:rPr>
          <w:rFonts w:ascii="Times New Roman" w:hAnsi="Times New Roman"/>
          <w:sz w:val="24"/>
          <w:szCs w:val="24"/>
          <w:lang w:val="ro-RO" w:eastAsia="ru-RU"/>
        </w:rPr>
        <w:t>sursă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o tensiune spre intrarea pH-metrului</w:t>
      </w:r>
      <w:r w:rsidR="00302ADC">
        <w:rPr>
          <w:rFonts w:ascii="Times New Roman" w:hAnsi="Times New Roman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, care </w:t>
      </w:r>
      <w:r w:rsidRPr="00F01F74">
        <w:rPr>
          <w:rFonts w:ascii="Times New Roman" w:hAnsi="Times New Roman"/>
          <w:color w:val="000000"/>
          <w:sz w:val="24"/>
          <w:szCs w:val="24"/>
          <w:lang w:val="ro-RO" w:eastAsia="ru-RU"/>
        </w:rPr>
        <w:t>corespunde cu valoarea minimă a intervalului de măsurare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. Apoi rezultatul obținut </w:t>
      </w:r>
      <w:r w:rsidRPr="00F01F74">
        <w:rPr>
          <w:rFonts w:ascii="Times New Roman" w:hAnsi="Times New Roman"/>
          <w:i/>
          <w:sz w:val="24"/>
          <w:szCs w:val="24"/>
          <w:lang w:val="ro-RO"/>
        </w:rPr>
        <w:t>pH</w:t>
      </w:r>
      <w:r w:rsidRPr="00F01F74">
        <w:rPr>
          <w:rFonts w:ascii="Times New Roman" w:hAnsi="Times New Roman"/>
          <w:i/>
          <w:sz w:val="24"/>
          <w:szCs w:val="24"/>
          <w:vertAlign w:val="subscript"/>
          <w:lang w:val="ro-RO"/>
        </w:rPr>
        <w:t>1măs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02ADC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302ADC" w:rsidRPr="00F01F74">
        <w:rPr>
          <w:rFonts w:ascii="Times New Roman" w:hAnsi="Times New Roman"/>
          <w:i/>
          <w:sz w:val="24"/>
          <w:szCs w:val="24"/>
          <w:lang w:val="ro-RO"/>
        </w:rPr>
        <w:t>p</w:t>
      </w:r>
      <w:r w:rsidR="00302ADC">
        <w:rPr>
          <w:rFonts w:ascii="Times New Roman" w:hAnsi="Times New Roman"/>
          <w:i/>
          <w:sz w:val="24"/>
          <w:szCs w:val="24"/>
          <w:lang w:val="ro-RO"/>
        </w:rPr>
        <w:t>X</w:t>
      </w:r>
      <w:r w:rsidR="00302ADC" w:rsidRPr="00F01F74">
        <w:rPr>
          <w:rFonts w:ascii="Times New Roman" w:hAnsi="Times New Roman"/>
          <w:i/>
          <w:sz w:val="24"/>
          <w:szCs w:val="24"/>
          <w:vertAlign w:val="subscript"/>
          <w:lang w:val="ro-RO"/>
        </w:rPr>
        <w:t>1măs</w:t>
      </w:r>
      <w:r w:rsidR="00302ADC"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sz w:val="24"/>
          <w:szCs w:val="24"/>
          <w:lang w:val="ro-RO"/>
        </w:rPr>
        <w:t>se înregistrează.</w:t>
      </w:r>
    </w:p>
    <w:p w:rsidR="00E81327" w:rsidRPr="00F01F74" w:rsidRDefault="00E81327" w:rsidP="00E8132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2) Eroarea absolută de măsurare a pH-ului</w:t>
      </w:r>
      <w:r w:rsidR="00302ADC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302ADC" w:rsidRPr="00F01F74">
        <w:rPr>
          <w:rFonts w:ascii="Times New Roman" w:hAnsi="Times New Roman"/>
          <w:sz w:val="24"/>
          <w:szCs w:val="24"/>
          <w:lang w:val="ro-RO"/>
        </w:rPr>
        <w:t>p</w:t>
      </w:r>
      <w:r w:rsidR="00302ADC">
        <w:rPr>
          <w:rFonts w:ascii="Times New Roman" w:hAnsi="Times New Roman"/>
          <w:sz w:val="24"/>
          <w:szCs w:val="24"/>
          <w:lang w:val="ro-RO"/>
        </w:rPr>
        <w:t>X</w:t>
      </w:r>
      <w:r w:rsidR="00302ADC" w:rsidRPr="00F01F74">
        <w:rPr>
          <w:rFonts w:ascii="Times New Roman" w:hAnsi="Times New Roman"/>
          <w:sz w:val="24"/>
          <w:szCs w:val="24"/>
          <w:lang w:val="ro-RO"/>
        </w:rPr>
        <w:t>-ului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, influențată de modificările rezistenței electrodului/-zilor se determină conform formulei </w:t>
      </w:r>
      <w:r w:rsidR="00302ADC">
        <w:rPr>
          <w:rFonts w:ascii="Times New Roman" w:hAnsi="Times New Roman"/>
          <w:sz w:val="24"/>
          <w:szCs w:val="24"/>
          <w:lang w:val="ro-RO"/>
        </w:rPr>
        <w:t>5 sau 6</w:t>
      </w:r>
      <w:r w:rsidRPr="00F01F74">
        <w:rPr>
          <w:rFonts w:ascii="Times New Roman" w:hAnsi="Times New Roman"/>
          <w:sz w:val="24"/>
          <w:szCs w:val="24"/>
          <w:lang w:val="ro-RO"/>
        </w:rPr>
        <w:t>:</w:t>
      </w:r>
    </w:p>
    <w:p w:rsidR="00E81327" w:rsidRDefault="00E81327" w:rsidP="00E81327">
      <w:pPr>
        <w:spacing w:after="120" w:line="240" w:lineRule="auto"/>
        <w:ind w:firstLine="709"/>
        <w:jc w:val="right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2"/>
          <w:sz w:val="24"/>
          <w:szCs w:val="24"/>
          <w:lang w:val="ro-RO"/>
        </w:rPr>
        <w:object w:dxaOrig="2500" w:dyaOrig="360">
          <v:shape id="_x0000_i1029" type="#_x0000_t75" style="width:125.25pt;height:18pt" o:ole="">
            <v:imagedata r:id="rId16" o:title=""/>
          </v:shape>
          <o:OLEObject Type="Embed" ProgID="Equation.3" ShapeID="_x0000_i1029" DrawAspect="Content" ObjectID="_1546339722" r:id="rId17"/>
        </w:object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  <w:t>(</w:t>
      </w:r>
      <w:r w:rsidR="00302ADC">
        <w:rPr>
          <w:rFonts w:ascii="Times New Roman" w:hAnsi="Times New Roman"/>
          <w:sz w:val="24"/>
          <w:szCs w:val="24"/>
          <w:lang w:val="ro-RO"/>
        </w:rPr>
        <w:t>5</w:t>
      </w:r>
      <w:r w:rsidRPr="00F01F74">
        <w:rPr>
          <w:rFonts w:ascii="Times New Roman" w:hAnsi="Times New Roman"/>
          <w:sz w:val="24"/>
          <w:szCs w:val="24"/>
          <w:lang w:val="ro-RO"/>
        </w:rPr>
        <w:t>)</w:t>
      </w:r>
    </w:p>
    <w:p w:rsidR="00302ADC" w:rsidRDefault="00302ADC" w:rsidP="00302ADC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Sau</w:t>
      </w:r>
    </w:p>
    <w:p w:rsidR="00302ADC" w:rsidRPr="00F01F74" w:rsidRDefault="00302ADC" w:rsidP="00E81327">
      <w:pPr>
        <w:spacing w:after="120" w:line="240" w:lineRule="auto"/>
        <w:ind w:firstLine="709"/>
        <w:jc w:val="right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2"/>
          <w:sz w:val="24"/>
          <w:szCs w:val="24"/>
          <w:lang w:val="ro-RO"/>
        </w:rPr>
        <w:object w:dxaOrig="2400" w:dyaOrig="360">
          <v:shape id="_x0000_i1030" type="#_x0000_t75" style="width:120pt;height:18pt" o:ole="">
            <v:imagedata r:id="rId18" o:title=""/>
          </v:shape>
          <o:OLEObject Type="Embed" ProgID="Equation.3" ShapeID="_x0000_i1030" DrawAspect="Content" ObjectID="_1546339723" r:id="rId19"/>
        </w:object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  <w:t>(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F01F74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D739E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3) Apoi, se repetă toți pa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ii de sus dar la o tensiune de intrare, ce corespunde cu valoarea maximă a intervalului de măsurare a pH-metrului. 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Pentru fiecare valoare din intervalul de măsurare: minim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 maxim, se efe</w:t>
      </w:r>
      <w:r w:rsidR="00BC6F16" w:rsidRPr="00F01F74">
        <w:rPr>
          <w:rFonts w:ascii="Times New Roman" w:hAnsi="Times New Roman"/>
          <w:sz w:val="24"/>
          <w:szCs w:val="24"/>
          <w:lang w:val="ro-RO"/>
        </w:rPr>
        <w:t>ctuează minimum cîte 3 măsurări</w:t>
      </w:r>
      <w:r w:rsidR="008C6B46" w:rsidRPr="00F01F74">
        <w:rPr>
          <w:rFonts w:ascii="Times New Roman" w:hAnsi="Times New Roman"/>
          <w:sz w:val="24"/>
          <w:szCs w:val="24"/>
          <w:lang w:val="ro-RO"/>
        </w:rPr>
        <w:t>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4) Rezultatele verificării sunt considerate pozitive, dacă valoarea </w:t>
      </w:r>
      <w:r w:rsidRPr="00F01F74">
        <w:rPr>
          <w:rFonts w:ascii="Times New Roman" w:hAnsi="Times New Roman"/>
          <w:i/>
          <w:sz w:val="24"/>
          <w:szCs w:val="24"/>
          <w:lang w:val="ro-RO"/>
        </w:rPr>
        <w:t>ΔpH</w:t>
      </w:r>
      <w:r w:rsidRPr="00F01F74">
        <w:rPr>
          <w:rFonts w:ascii="Times New Roman" w:hAnsi="Times New Roman"/>
          <w:i/>
          <w:sz w:val="24"/>
          <w:szCs w:val="24"/>
          <w:vertAlign w:val="subscript"/>
          <w:lang w:val="ro-RO"/>
        </w:rPr>
        <w:t>el</w:t>
      </w:r>
      <w:r w:rsidR="001D739E">
        <w:rPr>
          <w:rFonts w:ascii="Times New Roman" w:hAnsi="Times New Roman"/>
          <w:i/>
          <w:sz w:val="24"/>
          <w:szCs w:val="24"/>
          <w:lang w:val="ro-RO"/>
        </w:rPr>
        <w:t xml:space="preserve">/ </w:t>
      </w:r>
      <w:r w:rsidR="001D739E" w:rsidRPr="00F01F74">
        <w:rPr>
          <w:rFonts w:ascii="Times New Roman" w:hAnsi="Times New Roman"/>
          <w:i/>
          <w:sz w:val="24"/>
          <w:szCs w:val="24"/>
          <w:lang w:val="ro-RO"/>
        </w:rPr>
        <w:t>Δp</w:t>
      </w:r>
      <w:r w:rsidR="001D739E">
        <w:rPr>
          <w:rFonts w:ascii="Times New Roman" w:hAnsi="Times New Roman"/>
          <w:i/>
          <w:sz w:val="24"/>
          <w:szCs w:val="24"/>
          <w:lang w:val="ro-RO"/>
        </w:rPr>
        <w:t>X</w:t>
      </w:r>
      <w:r w:rsidR="001D739E" w:rsidRPr="00F01F74">
        <w:rPr>
          <w:rFonts w:ascii="Times New Roman" w:hAnsi="Times New Roman"/>
          <w:i/>
          <w:sz w:val="24"/>
          <w:szCs w:val="24"/>
          <w:vertAlign w:val="subscript"/>
          <w:lang w:val="ro-RO"/>
        </w:rPr>
        <w:t>el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, calculată pentru fiecare măsurare, este în limita erorii absolute, indicate în </w:t>
      </w:r>
      <w:r w:rsidR="001D739E">
        <w:rPr>
          <w:rFonts w:ascii="Times New Roman" w:hAnsi="Times New Roman"/>
          <w:sz w:val="24"/>
          <w:szCs w:val="24"/>
          <w:lang w:val="ro-RO"/>
        </w:rPr>
        <w:t xml:space="preserve">tabelul 1 sau în </w:t>
      </w:r>
      <w:r w:rsidRPr="00F01F74">
        <w:rPr>
          <w:rFonts w:ascii="Times New Roman" w:hAnsi="Times New Roman"/>
          <w:sz w:val="24"/>
          <w:szCs w:val="24"/>
          <w:lang w:val="ro-RO"/>
        </w:rPr>
        <w:t>DT. În caz contrar MM se consideră defect.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5) În caz dacă pH-metru</w:t>
      </w:r>
      <w:r w:rsidR="001D739E">
        <w:rPr>
          <w:rFonts w:ascii="Times New Roman" w:hAnsi="Times New Roman"/>
          <w:sz w:val="24"/>
          <w:szCs w:val="24"/>
          <w:lang w:val="ro-RO"/>
        </w:rPr>
        <w:t>/ pX-metru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supus verificării are în complect doi electrozi: unul de lucru</w:t>
      </w:r>
      <w:r w:rsidR="001D739E">
        <w:rPr>
          <w:rFonts w:ascii="Times New Roman" w:hAnsi="Times New Roman"/>
          <w:sz w:val="24"/>
          <w:szCs w:val="24"/>
          <w:lang w:val="ro-RO"/>
        </w:rPr>
        <w:t>/ ion selectiv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i altul </w:t>
      </w:r>
      <w:r w:rsidR="0023659B">
        <w:rPr>
          <w:rFonts w:ascii="Times New Roman" w:hAnsi="Times New Roman"/>
          <w:sz w:val="24"/>
          <w:szCs w:val="24"/>
          <w:lang w:val="ro-RO"/>
        </w:rPr>
        <w:t>de referință</w:t>
      </w:r>
      <w:r w:rsidRPr="00F01F74">
        <w:rPr>
          <w:rFonts w:ascii="Times New Roman" w:hAnsi="Times New Roman"/>
          <w:sz w:val="24"/>
          <w:szCs w:val="24"/>
          <w:lang w:val="ro-RO"/>
        </w:rPr>
        <w:t>, atunci se determină această eroarea absolută pentru fiecare electrod în parte.</w:t>
      </w:r>
    </w:p>
    <w:p w:rsidR="00E81327" w:rsidRPr="00F01F74" w:rsidRDefault="00E81327" w:rsidP="00E813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2</w:t>
      </w:r>
      <w:r w:rsidR="00421F66" w:rsidRPr="00F01F74">
        <w:rPr>
          <w:rFonts w:ascii="Times New Roman" w:hAnsi="Times New Roman"/>
          <w:sz w:val="24"/>
          <w:szCs w:val="24"/>
          <w:lang w:val="ro-RO"/>
        </w:rPr>
        <w:t>0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. Determinarea intervalului de măsurare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sz w:val="24"/>
          <w:szCs w:val="24"/>
          <w:lang w:val="ro-RO"/>
        </w:rPr>
        <w:t>i erorii absolute de măsurare a forței  electromotoare (</w:t>
      </w:r>
      <w:r w:rsidR="003D6956" w:rsidRPr="00F01F74">
        <w:rPr>
          <w:rFonts w:ascii="Times New Roman" w:hAnsi="Times New Roman"/>
          <w:sz w:val="24"/>
          <w:szCs w:val="24"/>
          <w:lang w:val="ro-RO"/>
        </w:rPr>
        <w:t>FEM</w:t>
      </w:r>
      <w:r w:rsidRPr="00F01F74">
        <w:rPr>
          <w:rFonts w:ascii="Times New Roman" w:hAnsi="Times New Roman"/>
          <w:sz w:val="24"/>
          <w:szCs w:val="24"/>
          <w:lang w:val="ro-RO"/>
        </w:rPr>
        <w:t>)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1) Pentru determinarea erorii absolute de măsurare a forței electromotoare se efectuează următorii pa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i: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Se conectează cu pH-metrul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/ pX-metrul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supus verificării MM 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specificate în anexa </w:t>
      </w:r>
      <w:r w:rsidR="003D6956" w:rsidRPr="00F01F74">
        <w:rPr>
          <w:rFonts w:ascii="Times New Roman" w:hAnsi="Times New Roman"/>
          <w:sz w:val="24"/>
          <w:szCs w:val="24"/>
          <w:lang w:val="ro-RO"/>
        </w:rPr>
        <w:t>B</w:t>
      </w:r>
      <w:r w:rsidRPr="00F01F74">
        <w:rPr>
          <w:rFonts w:ascii="Times New Roman" w:hAnsi="Times New Roman"/>
          <w:sz w:val="24"/>
          <w:szCs w:val="24"/>
          <w:lang w:val="ro-RO"/>
        </w:rPr>
        <w:t>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Se setează pH-metrul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/ pX-metrul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supus verificării la regimul de măsurare a forței electromotoare;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Se setează la sursa, de tensiune valoarea forței electromotoare, ce corespunde cu punctele 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minime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din intervalul de măsurare specificate în DT;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După ce indicațiile pH-metrului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sunt stabile se înregistrează valorile potențialului U</w:t>
      </w:r>
      <w:r w:rsidRPr="00F01F74"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>(măs)i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în mV, pentru fiecare punct;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Se repetă măsurările </w:t>
      </w:r>
      <w:r w:rsidR="0023659B" w:rsidRPr="00F01F74">
        <w:rPr>
          <w:rFonts w:ascii="Times New Roman" w:hAnsi="Times New Roman"/>
          <w:color w:val="000000"/>
          <w:sz w:val="24"/>
          <w:szCs w:val="24"/>
          <w:lang w:val="ro-RO"/>
        </w:rPr>
        <w:t>minimum de 3 ori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 xml:space="preserve"> la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punct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ul mediu și mixim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din intervalul de măsurare a pH-metrului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E81327" w:rsidRPr="00F01F74" w:rsidRDefault="00E81327" w:rsidP="00E8132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2) Eroarea absolută </w:t>
      </w:r>
      <w:r w:rsidRPr="00F01F74">
        <w:rPr>
          <w:rFonts w:ascii="Times New Roman" w:hAnsi="Times New Roman"/>
          <w:sz w:val="24"/>
          <w:szCs w:val="24"/>
          <w:lang w:val="ro-RO"/>
        </w:rPr>
        <w:t>de măsurare a forței  electromotoare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</w:t>
      </w:r>
      <w:r w:rsidR="001B40E4" w:rsidRPr="001B40E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U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măs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, mV, se calculează pentru fiecare măsurare conform formulei 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7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E81327" w:rsidRPr="00F01F74" w:rsidRDefault="00DC34AD" w:rsidP="00E81327">
      <w:pPr>
        <w:spacing w:after="12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4"/>
          <w:sz w:val="24"/>
          <w:szCs w:val="24"/>
          <w:lang w:val="ro-RO"/>
        </w:rPr>
        <w:object w:dxaOrig="1920" w:dyaOrig="380">
          <v:shape id="_x0000_i1031" type="#_x0000_t75" style="width:95.25pt;height:18.75pt" o:ole="">
            <v:imagedata r:id="rId20" o:title=""/>
          </v:shape>
          <o:OLEObject Type="Embed" ProgID="Equation.3" ShapeID="_x0000_i1031" DrawAspect="Content" ObjectID="_1546339724" r:id="rId21"/>
        </w:objec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ab/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="0023659B">
        <w:rPr>
          <w:rFonts w:ascii="Times New Roman" w:hAnsi="Times New Roman"/>
          <w:color w:val="000000"/>
          <w:sz w:val="24"/>
          <w:szCs w:val="24"/>
          <w:lang w:val="ro-RO"/>
        </w:rPr>
        <w:t>7</w:t>
      </w:r>
      <w:r w:rsidR="00E81327" w:rsidRPr="00F01F74">
        <w:rPr>
          <w:rFonts w:ascii="Times New Roman" w:hAnsi="Times New Roman"/>
          <w:color w:val="000000"/>
          <w:sz w:val="24"/>
          <w:szCs w:val="24"/>
          <w:lang w:val="ro-RO"/>
        </w:rPr>
        <w:t>)</w:t>
      </w:r>
    </w:p>
    <w:p w:rsidR="00E81327" w:rsidRPr="00F01F74" w:rsidRDefault="00E81327" w:rsidP="00E8132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unde: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U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(măs)i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– valoarea măsurată a </w:t>
      </w:r>
      <w:r w:rsidRPr="00F01F74">
        <w:rPr>
          <w:rFonts w:ascii="Times New Roman" w:hAnsi="Times New Roman"/>
          <w:sz w:val="24"/>
          <w:szCs w:val="24"/>
          <w:lang w:val="ro-RO"/>
        </w:rPr>
        <w:t>forței  electromotoare (potențialului electric) de către pH-metru</w:t>
      </w:r>
      <w:r w:rsidR="00DC34AD">
        <w:rPr>
          <w:rFonts w:ascii="Times New Roman" w:hAnsi="Times New Roman"/>
          <w:sz w:val="24"/>
          <w:szCs w:val="24"/>
          <w:lang w:val="ro-RO"/>
        </w:rPr>
        <w:t>/ pX-metru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 supus verificării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mV;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lastRenderedPageBreak/>
        <w:t>U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r 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–  valoarea </w:t>
      </w:r>
      <w:r w:rsidRPr="00F01F74">
        <w:rPr>
          <w:rFonts w:ascii="Times New Roman" w:hAnsi="Times New Roman"/>
          <w:sz w:val="24"/>
          <w:szCs w:val="24"/>
          <w:lang w:val="ro-RO"/>
        </w:rPr>
        <w:t>forței  electromotoare transmise de la sursa de tensiune spre pH-metru</w:t>
      </w:r>
      <w:r w:rsidR="00DC34AD">
        <w:rPr>
          <w:rFonts w:ascii="Times New Roman" w:hAnsi="Times New Roman"/>
          <w:sz w:val="24"/>
          <w:szCs w:val="24"/>
          <w:lang w:val="ro-RO"/>
        </w:rPr>
        <w:t>/ pX-metru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mV.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3) Rezultatele verificării sunt considerate pozitive, dacă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</w:t>
      </w:r>
      <w:r w:rsidR="00DC34AD" w:rsidRPr="00DC34AD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U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măs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calculată pentru fiecare măsurare, este în limitele erorii absolute indicate în </w:t>
      </w:r>
      <w:r w:rsidR="002902FA">
        <w:rPr>
          <w:rFonts w:ascii="Times New Roman" w:hAnsi="Times New Roman"/>
          <w:color w:val="000000"/>
          <w:sz w:val="24"/>
          <w:szCs w:val="24"/>
          <w:lang w:val="ro-RO"/>
        </w:rPr>
        <w:t xml:space="preserve">tabelul 1 sau în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DT.</w:t>
      </w:r>
    </w:p>
    <w:p w:rsidR="00E81327" w:rsidRPr="00F01F74" w:rsidRDefault="00E81327" w:rsidP="00E8132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421F66" w:rsidP="00421F66">
      <w:pPr>
        <w:pStyle w:val="ListParagraph1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 xml:space="preserve">21. 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 xml:space="preserve">Determinarea intervalului de măsurare </w:t>
      </w:r>
      <w:r w:rsidR="00F01F74" w:rsidRPr="00F01F74">
        <w:rPr>
          <w:rFonts w:ascii="Times New Roman" w:hAnsi="Times New Roman"/>
          <w:sz w:val="24"/>
          <w:szCs w:val="24"/>
          <w:lang w:val="ro-RO"/>
        </w:rPr>
        <w:t>ș</w:t>
      </w:r>
      <w:r w:rsidR="00E81327" w:rsidRPr="00F01F74">
        <w:rPr>
          <w:rFonts w:ascii="Times New Roman" w:hAnsi="Times New Roman"/>
          <w:sz w:val="24"/>
          <w:szCs w:val="24"/>
          <w:lang w:val="ro-RO"/>
        </w:rPr>
        <w:t xml:space="preserve">i a erorii absolute de măsurare a temperaturii </w:t>
      </w:r>
    </w:p>
    <w:p w:rsidR="00E81327" w:rsidRPr="00F01F74" w:rsidRDefault="00E81327" w:rsidP="000837A4">
      <w:pPr>
        <w:pStyle w:val="Heading2"/>
      </w:pPr>
      <w:r w:rsidRPr="00F01F74">
        <w:t xml:space="preserve">Pentru determinarea intervalului de măsurare </w:t>
      </w:r>
      <w:r w:rsidR="00F01F74" w:rsidRPr="00F01F74">
        <w:t>ș</w:t>
      </w:r>
      <w:r w:rsidRPr="00F01F74">
        <w:t>i a erorii absolute de măsurare a temperaturii soluției analizate se efectuează următorii pa</w:t>
      </w:r>
      <w:r w:rsidR="00F01F74" w:rsidRPr="00F01F74">
        <w:t>ș</w:t>
      </w:r>
      <w:r w:rsidRPr="00F01F74">
        <w:t>i: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Se conectează pH-metru</w:t>
      </w:r>
      <w:r w:rsidR="00DC34AD">
        <w:rPr>
          <w:rFonts w:ascii="Times New Roman" w:hAnsi="Times New Roman"/>
          <w:color w:val="000000"/>
          <w:sz w:val="24"/>
          <w:szCs w:val="24"/>
          <w:lang w:val="ro-RO"/>
        </w:rPr>
        <w:t xml:space="preserve">/ pX-metru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supus verificării cu MM </w:t>
      </w:r>
      <w:r w:rsidRPr="00F01F74">
        <w:rPr>
          <w:rFonts w:ascii="Times New Roman" w:hAnsi="Times New Roman"/>
          <w:sz w:val="24"/>
          <w:szCs w:val="24"/>
          <w:lang w:val="ro-RO"/>
        </w:rPr>
        <w:t xml:space="preserve">specificate în anexa </w:t>
      </w:r>
      <w:r w:rsidR="003D6956" w:rsidRPr="00F01F74">
        <w:rPr>
          <w:rFonts w:ascii="Times New Roman" w:hAnsi="Times New Roman"/>
          <w:sz w:val="24"/>
          <w:szCs w:val="24"/>
          <w:lang w:val="ro-RO"/>
        </w:rPr>
        <w:t>B</w:t>
      </w:r>
      <w:r w:rsidRPr="00F01F74">
        <w:rPr>
          <w:rFonts w:ascii="Times New Roman" w:hAnsi="Times New Roman"/>
          <w:sz w:val="24"/>
          <w:szCs w:val="24"/>
          <w:lang w:val="ro-RO"/>
        </w:rPr>
        <w:t>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Se setează pH-metrul</w:t>
      </w:r>
      <w:r w:rsidR="00DC34AD">
        <w:rPr>
          <w:rFonts w:ascii="Times New Roman" w:hAnsi="Times New Roman"/>
          <w:color w:val="000000"/>
          <w:sz w:val="24"/>
          <w:szCs w:val="24"/>
          <w:lang w:val="ro-RO"/>
        </w:rPr>
        <w:t>/ pX-metrul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supus verificării la regimul de măsurare a temperaturii;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Se instalează succesiv la cutia de rezistență valorile rezistențelor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R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(inst)i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în Ω (Ohm), ce corespund cu valorile temperaturii t</w:t>
      </w:r>
      <w:r w:rsidRPr="00F01F74"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>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(°C)  a minim 3 puncte din intervalul de măsurare, conform DT sau SM GOST 6651.</w:t>
      </w:r>
    </w:p>
    <w:p w:rsidR="00E81327" w:rsidRPr="00F01F74" w:rsidRDefault="00E81327" w:rsidP="00E81327">
      <w:pPr>
        <w:pStyle w:val="ListParagraph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După ce indicațiile pH-metrului</w:t>
      </w:r>
      <w:r w:rsidR="00DC34AD">
        <w:rPr>
          <w:rFonts w:ascii="Times New Roman" w:hAnsi="Times New Roman"/>
          <w:color w:val="000000"/>
          <w:sz w:val="24"/>
          <w:szCs w:val="24"/>
          <w:lang w:val="ro-RO"/>
        </w:rPr>
        <w:t>/ pX-metrului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sunt stabile se înregistrează minimum cîte 3 valori a temperaturii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t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(măs)i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, °C, în fiecare punct a intervalului de măsurare a temperaturii.</w:t>
      </w:r>
    </w:p>
    <w:p w:rsidR="00E81327" w:rsidRPr="00F01F74" w:rsidRDefault="00E81327" w:rsidP="000837A4">
      <w:pPr>
        <w:pStyle w:val="Heading2"/>
      </w:pPr>
      <w:r w:rsidRPr="00F01F74">
        <w:t xml:space="preserve">Eroarea absolută de măsurare a temperaturii </w:t>
      </w:r>
      <w:r w:rsidRPr="00F01F74">
        <w:rPr>
          <w:i/>
        </w:rPr>
        <w:t>Δt</w:t>
      </w:r>
      <w:r w:rsidRPr="00F01F74">
        <w:rPr>
          <w:i/>
          <w:vertAlign w:val="subscript"/>
        </w:rPr>
        <w:t>i</w:t>
      </w:r>
      <w:r w:rsidRPr="00F01F74">
        <w:t xml:space="preserve">, °C, se calculează pentru fiecare măsurare conform formulei </w:t>
      </w:r>
      <w:r w:rsidR="00DC34AD">
        <w:t>8</w:t>
      </w:r>
      <w:r w:rsidRPr="00F01F74">
        <w:t>:</w:t>
      </w:r>
    </w:p>
    <w:p w:rsidR="00E81327" w:rsidRPr="00F01F74" w:rsidRDefault="00E81327" w:rsidP="00E81327">
      <w:pPr>
        <w:spacing w:after="12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position w:val="-14"/>
          <w:sz w:val="24"/>
          <w:szCs w:val="24"/>
          <w:lang w:val="ro-RO"/>
        </w:rPr>
        <w:object w:dxaOrig="1480" w:dyaOrig="380">
          <v:shape id="_x0000_i1032" type="#_x0000_t75" style="width:74.25pt;height:18.75pt" o:ole="">
            <v:imagedata r:id="rId22" o:title=""/>
          </v:shape>
          <o:OLEObject Type="Embed" ProgID="Equation.3" ShapeID="_x0000_i1032" DrawAspect="Content" ObjectID="_1546339725" r:id="rId23"/>
        </w:object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sz w:val="24"/>
          <w:szCs w:val="24"/>
          <w:lang w:val="ro-RO"/>
        </w:rPr>
        <w:tab/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="00DC34AD">
        <w:rPr>
          <w:rFonts w:ascii="Times New Roman" w:hAnsi="Times New Roman"/>
          <w:color w:val="000000"/>
          <w:sz w:val="24"/>
          <w:szCs w:val="24"/>
          <w:lang w:val="ro-RO"/>
        </w:rPr>
        <w:t>8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)</w:t>
      </w:r>
    </w:p>
    <w:p w:rsidR="00E81327" w:rsidRPr="00F01F74" w:rsidRDefault="00E81327" w:rsidP="00E813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unde: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t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(măs)i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– valoarea măsurată a temperaturii, °C;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t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– valoarea teoretică a temperaturii, specificată în DT sau SM GOST </w:t>
      </w:r>
      <w:smartTag w:uri="urn:schemas-microsoft-com:office:smarttags" w:element="metricconverter">
        <w:smartTagPr>
          <w:attr w:name="ProductID" w:val="6651, ﾰC"/>
        </w:smartTagPr>
        <w:r w:rsidRPr="00F01F74">
          <w:rPr>
            <w:rFonts w:ascii="Times New Roman" w:hAnsi="Times New Roman"/>
            <w:color w:val="000000"/>
            <w:sz w:val="24"/>
            <w:szCs w:val="24"/>
            <w:lang w:val="ro-RO"/>
          </w:rPr>
          <w:t>6651, °C</w:t>
        </w:r>
      </w:smartTag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3) Rezultatele verificării sunt considerate pozitive, dacă </w:t>
      </w:r>
      <w:r w:rsidRPr="00F01F74">
        <w:rPr>
          <w:rFonts w:ascii="Times New Roman" w:hAnsi="Times New Roman"/>
          <w:i/>
          <w:color w:val="000000"/>
          <w:sz w:val="24"/>
          <w:szCs w:val="24"/>
          <w:lang w:val="ro-RO"/>
        </w:rPr>
        <w:t>Δt</w:t>
      </w:r>
      <w:r w:rsidRPr="00F01F74">
        <w:rPr>
          <w:rFonts w:ascii="Times New Roman" w:hAnsi="Times New Roman"/>
          <w:i/>
          <w:color w:val="000000"/>
          <w:sz w:val="24"/>
          <w:szCs w:val="24"/>
          <w:vertAlign w:val="subscript"/>
          <w:lang w:val="ro-RO"/>
        </w:rPr>
        <w:t>i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 calculat pentru fiecare măsurare, este în limitele erorii absolute, indicate în DT.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D34603">
      <w:pPr>
        <w:pStyle w:val="Heading1"/>
      </w:pPr>
      <w:r w:rsidRPr="00F01F74">
        <w:t>ÎNTOCMIREA REZULTATELOR VERIFICĂRII METROLOGICE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421F66" w:rsidRPr="00F01F74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 Rezultatele verificării metrologice se înregistrează în proces-verbal de verificare metrologică, modelul căruia este prezentat în Anexa C.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421F66" w:rsidRPr="00F01F74">
        <w:rPr>
          <w:rFonts w:ascii="Times New Roman" w:hAnsi="Times New Roman"/>
          <w:color w:val="000000"/>
          <w:sz w:val="24"/>
          <w:szCs w:val="24"/>
          <w:lang w:val="ro-RO"/>
        </w:rPr>
        <w:t>3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. În cazul rezultatelor satisfăcătoare ale verificării metrologice se eliberează buletin de verificare metrologică de strictă evidență conform RGML 12. </w:t>
      </w:r>
    </w:p>
    <w:p w:rsidR="00E81327" w:rsidRPr="00F01F74" w:rsidRDefault="00E81327" w:rsidP="00E813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421F66" w:rsidRPr="00F01F74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. În cazul rezultatelor nesatisfăcătoare ale verificării metrologice se eliberează buletin de inutilizabilitate conform RGML 12.</w:t>
      </w:r>
    </w:p>
    <w:p w:rsidR="00E81327" w:rsidRPr="00F01F74" w:rsidRDefault="00E81327" w:rsidP="00E81327">
      <w:pPr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17243B" w:rsidP="00E81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br w:type="page"/>
      </w:r>
      <w:r w:rsidR="00E81327" w:rsidRPr="00F01F74">
        <w:rPr>
          <w:rFonts w:ascii="Times New Roman" w:hAnsi="Times New Roman"/>
          <w:b/>
          <w:sz w:val="24"/>
          <w:szCs w:val="24"/>
          <w:lang w:val="ro-RO"/>
        </w:rPr>
        <w:lastRenderedPageBreak/>
        <w:t>Anexa A</w:t>
      </w:r>
    </w:p>
    <w:p w:rsidR="00E81327" w:rsidRPr="00F01F74" w:rsidRDefault="00E81327" w:rsidP="00E81327">
      <w:pPr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(informativă)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Schemă de măsurare a pH-ului cu ajutorul unui pH-metru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2C16C3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676900" cy="388620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Baie termostat;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2 – Termometru din sticlă cu Hg;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păhar cu soluție tampon - MRC;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4 – electrod de referință din componența pH-metrului;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electrod de lucru din componența pH-metrului;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6 – pH-metru alcătuit din amplificator, convertor analog-digital, microprocesor 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i afi</w:t>
      </w:r>
      <w:r w:rsidR="00F01F74" w:rsidRPr="00F01F74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 xml:space="preserve">aj; </w:t>
      </w:r>
    </w:p>
    <w:p w:rsidR="00E81327" w:rsidRPr="00F01F74" w:rsidRDefault="00E81327" w:rsidP="00E81327">
      <w:pPr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7 – termometru termoelectric din componența pH-metrului.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17243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>Anexa B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color w:val="000000"/>
          <w:sz w:val="24"/>
          <w:szCs w:val="24"/>
          <w:lang w:val="ro-RO"/>
        </w:rPr>
        <w:t>Schema de conexiune a MM cu pH-metru pentru efectuarea verificării metrologice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:rsidR="00E81327" w:rsidRPr="00F01F74" w:rsidRDefault="002C16C3" w:rsidP="00E813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905500" cy="3495675"/>
            <wp:effectExtent l="0" t="0" r="0" b="9525"/>
            <wp:docPr id="10" name="Рисунок 39" descr="C:\Users\banatolii\Desktop\NML pH-metre\NML pH-metre anexa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C:\Users\banatolii\Desktop\NML pH-metre\NML pH-metre anexa B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rPr>
          <w:rFonts w:ascii="Times New Roman" w:hAnsi="Times New Roman"/>
          <w:sz w:val="24"/>
          <w:szCs w:val="24"/>
          <w:lang w:val="ro-RO"/>
        </w:rPr>
      </w:pP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lastRenderedPageBreak/>
        <w:t>Anexa C</w:t>
      </w:r>
    </w:p>
    <w:p w:rsidR="00E81327" w:rsidRPr="00F01F74" w:rsidRDefault="00E81327" w:rsidP="00E81327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F01F74">
        <w:rPr>
          <w:rFonts w:ascii="Times New Roman" w:hAnsi="Times New Roman"/>
          <w:sz w:val="24"/>
          <w:szCs w:val="24"/>
          <w:lang w:val="ro-RO"/>
        </w:rPr>
        <w:t>(normativă)</w:t>
      </w:r>
    </w:p>
    <w:p w:rsidR="00E81327" w:rsidRPr="00F01F74" w:rsidRDefault="00E81327" w:rsidP="00E81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1F74">
        <w:rPr>
          <w:rFonts w:ascii="Times New Roman" w:hAnsi="Times New Roman"/>
          <w:b/>
          <w:sz w:val="24"/>
          <w:szCs w:val="24"/>
          <w:lang w:val="ro-RO"/>
        </w:rPr>
        <w:t>Proces-verbal de verificare metrologică a pH-metrului</w:t>
      </w:r>
      <w:r w:rsidR="00DC34AD">
        <w:rPr>
          <w:rFonts w:ascii="Times New Roman" w:hAnsi="Times New Roman"/>
          <w:b/>
          <w:sz w:val="24"/>
          <w:szCs w:val="24"/>
          <w:lang w:val="ro-RO"/>
        </w:rPr>
        <w:t>/pX-metrului</w:t>
      </w:r>
    </w:p>
    <w:p w:rsidR="00E81327" w:rsidRPr="00F01F74" w:rsidRDefault="00E81327" w:rsidP="00E81327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Solicitantul _________________________</w:t>
      </w:r>
      <w:r w:rsidR="00950241">
        <w:rPr>
          <w:rFonts w:ascii="Times New Roman" w:hAnsi="Times New Roman"/>
          <w:lang w:val="ro-RO"/>
        </w:rPr>
        <w:t>_</w:t>
      </w:r>
      <w:r w:rsidRPr="00F01F74">
        <w:rPr>
          <w:rFonts w:ascii="Times New Roman" w:hAnsi="Times New Roman"/>
          <w:lang w:val="ro-RO"/>
        </w:rPr>
        <w:t>_____</w:t>
      </w:r>
      <w:r w:rsidRPr="00F01F74">
        <w:rPr>
          <w:rFonts w:ascii="Times New Roman" w:hAnsi="Times New Roman"/>
          <w:lang w:val="ro-RO"/>
        </w:rPr>
        <w:tab/>
        <w:t>Denumirea etalonului______________________</w:t>
      </w:r>
    </w:p>
    <w:p w:rsidR="00E81327" w:rsidRPr="00F01F74" w:rsidRDefault="00E81327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Tip</w:t>
      </w:r>
      <w:r w:rsidR="00950241">
        <w:rPr>
          <w:rFonts w:ascii="Times New Roman" w:hAnsi="Times New Roman"/>
          <w:lang w:val="ro-RO"/>
        </w:rPr>
        <w:t xml:space="preserve"> ______________________________</w:t>
      </w:r>
      <w:r w:rsidR="00DC34AD">
        <w:rPr>
          <w:rFonts w:ascii="Times New Roman" w:hAnsi="Times New Roman"/>
          <w:lang w:val="ro-RO"/>
        </w:rPr>
        <w:t>__</w:t>
      </w:r>
      <w:r w:rsidR="00950241">
        <w:rPr>
          <w:rFonts w:ascii="Times New Roman" w:hAnsi="Times New Roman"/>
          <w:lang w:val="ro-RO"/>
        </w:rPr>
        <w:t>__</w:t>
      </w:r>
      <w:r w:rsidR="00DC34AD">
        <w:rPr>
          <w:rFonts w:ascii="Times New Roman" w:hAnsi="Times New Roman"/>
          <w:lang w:val="ro-RO"/>
        </w:rPr>
        <w:t>____</w:t>
      </w:r>
      <w:r w:rsidRPr="00F01F74">
        <w:rPr>
          <w:rFonts w:ascii="Times New Roman" w:hAnsi="Times New Roman"/>
          <w:lang w:val="ro-RO"/>
        </w:rPr>
        <w:tab/>
        <w:t>Tip_____________________________________</w:t>
      </w:r>
    </w:p>
    <w:p w:rsidR="00DC34AD" w:rsidRDefault="00E81327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Nr. de fabricare ____________________</w:t>
      </w:r>
      <w:r w:rsidR="00DC34AD">
        <w:rPr>
          <w:rFonts w:ascii="Times New Roman" w:hAnsi="Times New Roman"/>
          <w:lang w:val="ro-RO"/>
        </w:rPr>
        <w:t>___</w:t>
      </w:r>
      <w:r w:rsidRPr="00F01F74">
        <w:rPr>
          <w:rFonts w:ascii="Times New Roman" w:hAnsi="Times New Roman"/>
          <w:lang w:val="ro-RO"/>
        </w:rPr>
        <w:t>_____</w:t>
      </w:r>
      <w:r w:rsidR="00067FBF" w:rsidRPr="00067FBF">
        <w:rPr>
          <w:rFonts w:ascii="Times New Roman" w:hAnsi="Times New Roman"/>
          <w:lang w:val="ro-RO"/>
        </w:rPr>
        <w:t xml:space="preserve"> </w:t>
      </w:r>
      <w:r w:rsidR="00067FBF">
        <w:rPr>
          <w:rFonts w:ascii="Times New Roman" w:hAnsi="Times New Roman"/>
          <w:lang w:val="ro-RO"/>
        </w:rPr>
        <w:t xml:space="preserve">       </w:t>
      </w:r>
      <w:r w:rsidR="00067FBF" w:rsidRPr="00F01F74">
        <w:rPr>
          <w:rFonts w:ascii="Times New Roman" w:hAnsi="Times New Roman"/>
          <w:lang w:val="ro-RO"/>
        </w:rPr>
        <w:t>Nr. de fabricare_________________________</w:t>
      </w:r>
      <w:r w:rsidR="00067FBF">
        <w:rPr>
          <w:rFonts w:ascii="Times New Roman" w:hAnsi="Times New Roman"/>
          <w:lang w:val="ro-RO"/>
        </w:rPr>
        <w:t>_</w:t>
      </w:r>
      <w:r w:rsidR="00067FBF" w:rsidRPr="00F01F74">
        <w:rPr>
          <w:rFonts w:ascii="Times New Roman" w:hAnsi="Times New Roman"/>
          <w:lang w:val="ro-RO"/>
        </w:rPr>
        <w:t>_</w:t>
      </w:r>
    </w:p>
    <w:p w:rsidR="00E81327" w:rsidRPr="00F01F74" w:rsidRDefault="00067FBF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Tipul</w:t>
      </w:r>
      <w:r w:rsidR="00DC34AD">
        <w:rPr>
          <w:rFonts w:ascii="Times New Roman" w:hAnsi="Times New Roman"/>
          <w:lang w:val="ro-RO"/>
        </w:rPr>
        <w:t xml:space="preserve"> electrodului/-zilor_______</w:t>
      </w:r>
      <w:r>
        <w:rPr>
          <w:rFonts w:ascii="Times New Roman" w:hAnsi="Times New Roman"/>
          <w:lang w:val="ro-RO"/>
        </w:rPr>
        <w:t>__________</w:t>
      </w:r>
      <w:r w:rsidR="00DC34AD"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  <w:lang w:val="ro-RO"/>
        </w:rPr>
        <w:t xml:space="preserve">        </w:t>
      </w:r>
      <w:r w:rsidRPr="00F01F74">
        <w:rPr>
          <w:rFonts w:ascii="Times New Roman" w:hAnsi="Times New Roman"/>
          <w:lang w:val="ro-RO"/>
        </w:rPr>
        <w:t>Data ultimei etal-ri (sau nr. certificatului)______</w:t>
      </w:r>
    </w:p>
    <w:p w:rsidR="00067FBF" w:rsidRDefault="00067FBF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Nr. de fabricare a electrodului/-zilor____________</w:t>
      </w:r>
    </w:p>
    <w:p w:rsidR="00E81327" w:rsidRPr="00F01F74" w:rsidRDefault="00E81327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Data efectuării verificării metrologice ______</w:t>
      </w:r>
      <w:r w:rsidR="00067FBF">
        <w:rPr>
          <w:rFonts w:ascii="Times New Roman" w:hAnsi="Times New Roman"/>
          <w:lang w:val="ro-RO"/>
        </w:rPr>
        <w:t>____</w:t>
      </w:r>
      <w:r w:rsidR="00067FBF">
        <w:rPr>
          <w:rFonts w:ascii="Times New Roman" w:hAnsi="Times New Roman"/>
          <w:lang w:val="ro-RO"/>
        </w:rPr>
        <w:tab/>
      </w:r>
    </w:p>
    <w:p w:rsidR="00E81327" w:rsidRPr="00F01F74" w:rsidRDefault="00E81327" w:rsidP="00E81327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Condiţiile de mediu:</w:t>
      </w:r>
    </w:p>
    <w:p w:rsidR="00E81327" w:rsidRPr="00F01F74" w:rsidRDefault="00E81327" w:rsidP="00E81327">
      <w:pPr>
        <w:pStyle w:val="ListParagraph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temperatura mediului ambiant _____ ºC;</w:t>
      </w:r>
    </w:p>
    <w:p w:rsidR="00E81327" w:rsidRPr="00F01F74" w:rsidRDefault="00E81327" w:rsidP="00E81327">
      <w:pPr>
        <w:pStyle w:val="ListParagraph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umiditatea relativă a aerului _______ %;</w:t>
      </w:r>
    </w:p>
    <w:p w:rsidR="00E81327" w:rsidRPr="00F01F74" w:rsidRDefault="00E81327" w:rsidP="00E81327">
      <w:pPr>
        <w:pStyle w:val="ListParagraph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presiunea atmosferică ____________ hPa.</w:t>
      </w:r>
    </w:p>
    <w:p w:rsidR="00E81327" w:rsidRPr="00F01F74" w:rsidRDefault="00E81327" w:rsidP="00E81327">
      <w:pPr>
        <w:spacing w:after="0" w:line="360" w:lineRule="auto"/>
        <w:jc w:val="center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Rezultatele verificării metrologice</w:t>
      </w:r>
    </w:p>
    <w:p w:rsidR="00E81327" w:rsidRDefault="00E81327" w:rsidP="00E81327">
      <w:pPr>
        <w:pStyle w:val="ListParagraph1"/>
        <w:numPr>
          <w:ilvl w:val="0"/>
          <w:numId w:val="20"/>
        </w:num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Verificarea aspectului exterior</w:t>
      </w:r>
    </w:p>
    <w:p w:rsidR="00950241" w:rsidRPr="00F01F74" w:rsidRDefault="00950241" w:rsidP="00950241">
      <w:pPr>
        <w:pStyle w:val="ListParagraph1"/>
        <w:pBdr>
          <w:bottom w:val="single" w:sz="12" w:space="1" w:color="auto"/>
        </w:pBdr>
        <w:spacing w:after="0" w:line="360" w:lineRule="auto"/>
        <w:ind w:left="360"/>
        <w:jc w:val="both"/>
        <w:rPr>
          <w:rFonts w:ascii="Times New Roman" w:hAnsi="Times New Roman"/>
          <w:lang w:val="ro-RO"/>
        </w:rPr>
      </w:pPr>
    </w:p>
    <w:p w:rsidR="00E81327" w:rsidRPr="00F01F74" w:rsidRDefault="00E81327" w:rsidP="00950241">
      <w:pPr>
        <w:spacing w:after="0" w:line="360" w:lineRule="auto"/>
        <w:jc w:val="center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(se indică corespunde sau nu corespunde)</w:t>
      </w:r>
    </w:p>
    <w:p w:rsidR="00E81327" w:rsidRPr="00F01F74" w:rsidRDefault="00E81327" w:rsidP="00E81327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Determinarea diapazonului </w:t>
      </w:r>
      <w:r w:rsidR="00F01F74" w:rsidRPr="00F01F74">
        <w:rPr>
          <w:rFonts w:ascii="Times New Roman" w:hAnsi="Times New Roman"/>
          <w:lang w:val="ro-RO"/>
        </w:rPr>
        <w:t>ș</w:t>
      </w:r>
      <w:r w:rsidRPr="00F01F74">
        <w:rPr>
          <w:rFonts w:ascii="Times New Roman" w:hAnsi="Times New Roman"/>
          <w:lang w:val="ro-RO"/>
        </w:rPr>
        <w:t>i a erorii absolute de măsurare a pH-ului</w:t>
      </w:r>
    </w:p>
    <w:p w:rsidR="00E81327" w:rsidRPr="00F01F74" w:rsidRDefault="00E81327" w:rsidP="00E81327">
      <w:pPr>
        <w:pStyle w:val="ListParagraph1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3"/>
        <w:gridCol w:w="1321"/>
        <w:gridCol w:w="1153"/>
        <w:gridCol w:w="1321"/>
        <w:gridCol w:w="1153"/>
        <w:gridCol w:w="1321"/>
        <w:gridCol w:w="1153"/>
      </w:tblGrid>
      <w:tr w:rsidR="00E81327" w:rsidRPr="00F01F74" w:rsidTr="000A64D8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F01F74">
              <w:rPr>
                <w:rFonts w:ascii="Times New Roman" w:hAnsi="Times New Roman"/>
                <w:color w:val="000000"/>
                <w:lang w:val="fr-FR"/>
              </w:rPr>
              <w:t>Valoarea convențioanală a MRC-urilor indicată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br/>
              <w:t xml:space="preserve"> în certificatul de etalonare (pH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fr-FR"/>
              </w:rPr>
              <w:t>ET</w:t>
            </w:r>
            <w:r w:rsidR="000A64D8">
              <w:rPr>
                <w:rFonts w:ascii="Times New Roman" w:hAnsi="Times New Roman"/>
                <w:color w:val="000000"/>
                <w:lang w:val="fr-FR"/>
              </w:rPr>
              <w:t>/ pX</w:t>
            </w:r>
            <w:r w:rsidR="000A64D8" w:rsidRPr="000A64D8">
              <w:rPr>
                <w:rFonts w:ascii="Times New Roman" w:hAnsi="Times New Roman"/>
                <w:color w:val="000000"/>
                <w:vertAlign w:val="subscript"/>
                <w:lang w:val="fr-FR"/>
              </w:rPr>
              <w:t>ET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t>) - la 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fr-FR"/>
              </w:rPr>
              <w:t>sol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t>=______°C</w:t>
            </w:r>
          </w:p>
        </w:tc>
      </w:tr>
      <w:tr w:rsidR="000A64D8" w:rsidRPr="00F01F74" w:rsidTr="000A64D8">
        <w:trPr>
          <w:trHeight w:val="34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 w:rsidR="000A64D8"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0A64D8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0A64D8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</w:tr>
      <w:tr w:rsidR="000A64D8" w:rsidRPr="00F01F74" w:rsidTr="000A64D8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A64D8" w:rsidRPr="00F01F74" w:rsidRDefault="000A64D8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A64D8" w:rsidRPr="000A64D8" w:rsidRDefault="000A64D8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0A64D8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64D8" w:rsidRPr="00F01F74" w:rsidRDefault="000A64D8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>
              <w:rPr>
                <w:rFonts w:ascii="Times New Roman" w:hAnsi="Times New Roman"/>
                <w:color w:val="000000"/>
                <w:lang w:val="ro-RO"/>
              </w:rPr>
              <w:t xml:space="preserve">/ </w:t>
            </w: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A64D8" w:rsidRPr="000A64D8" w:rsidRDefault="000A64D8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0A64D8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64D8" w:rsidRPr="00F01F74" w:rsidRDefault="000A64D8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>
              <w:rPr>
                <w:rFonts w:ascii="Times New Roman" w:hAnsi="Times New Roman"/>
                <w:color w:val="000000"/>
                <w:lang w:val="ro-RO"/>
              </w:rPr>
              <w:t xml:space="preserve">/ </w:t>
            </w: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A64D8" w:rsidRPr="000A64D8" w:rsidRDefault="000A64D8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0A64D8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64D8" w:rsidRPr="00F01F74" w:rsidRDefault="000A64D8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>
              <w:rPr>
                <w:rFonts w:ascii="Times New Roman" w:hAnsi="Times New Roman"/>
                <w:color w:val="000000"/>
                <w:lang w:val="ro-RO"/>
              </w:rPr>
              <w:t xml:space="preserve">/ </w:t>
            </w: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</w:p>
        </w:tc>
      </w:tr>
      <w:tr w:rsidR="000A64D8" w:rsidRPr="00F01F74" w:rsidTr="000A64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A64D8" w:rsidRPr="00F01F74" w:rsidTr="000A64D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A64D8" w:rsidRPr="00F01F74" w:rsidTr="000A64D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A64D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A64D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Concluzia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Determinarea erorii absolute suplimentare de măsurare a pH, influențat de modificările temperaturii mediului de măsurare (eroarea termocompensării)</w:t>
      </w:r>
    </w:p>
    <w:p w:rsidR="00E81327" w:rsidRPr="00F01F74" w:rsidRDefault="00E81327" w:rsidP="00E81327">
      <w:pPr>
        <w:pStyle w:val="ListParagraph1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3"/>
        <w:gridCol w:w="1399"/>
        <w:gridCol w:w="1083"/>
        <w:gridCol w:w="1399"/>
        <w:gridCol w:w="1084"/>
        <w:gridCol w:w="1399"/>
        <w:gridCol w:w="1084"/>
      </w:tblGrid>
      <w:tr w:rsidR="00E81327" w:rsidRPr="00F01F74" w:rsidTr="00512507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F01F74">
              <w:rPr>
                <w:rFonts w:ascii="Times New Roman" w:hAnsi="Times New Roman"/>
                <w:color w:val="000000"/>
                <w:lang w:val="fr-FR"/>
              </w:rPr>
              <w:t>Valoarea convențioanală a MRC-urilor indicată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br/>
              <w:t xml:space="preserve"> în certificatul de etalonare (pH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fr-FR"/>
              </w:rPr>
              <w:t>tET</w:t>
            </w:r>
            <w:r w:rsidR="00054FC9">
              <w:rPr>
                <w:rFonts w:ascii="Times New Roman" w:hAnsi="Times New Roman"/>
                <w:color w:val="000000"/>
                <w:lang w:val="fr-FR"/>
              </w:rPr>
              <w:t>/ pX</w:t>
            </w:r>
            <w:r w:rsidR="00054FC9" w:rsidRPr="00054FC9">
              <w:rPr>
                <w:rFonts w:ascii="Times New Roman" w:hAnsi="Times New Roman"/>
                <w:color w:val="000000"/>
                <w:vertAlign w:val="subscript"/>
                <w:lang w:val="fr-FR"/>
              </w:rPr>
              <w:t>tET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t>) - la 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fr-FR"/>
              </w:rPr>
              <w:t>max</w:t>
            </w:r>
            <w:r w:rsidRPr="00F01F74">
              <w:rPr>
                <w:rFonts w:ascii="Times New Roman" w:hAnsi="Times New Roman"/>
                <w:color w:val="000000"/>
                <w:lang w:val="fr-FR"/>
              </w:rPr>
              <w:t>=______°C</w:t>
            </w:r>
          </w:p>
        </w:tc>
      </w:tr>
      <w:tr w:rsidR="006B20C8" w:rsidRPr="00F01F74" w:rsidTr="00512507">
        <w:trPr>
          <w:trHeight w:val="36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0C8" w:rsidRPr="00F01F74" w:rsidRDefault="006B20C8" w:rsidP="00E81327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B20C8" w:rsidRPr="00F01F74" w:rsidRDefault="006B20C8" w:rsidP="00DA0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B20C8" w:rsidRPr="00F01F74" w:rsidRDefault="006B20C8" w:rsidP="00DA0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B20C8" w:rsidRPr="00F01F74" w:rsidRDefault="006B20C8" w:rsidP="00DA0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/pX</w:t>
            </w:r>
          </w:p>
        </w:tc>
      </w:tr>
      <w:tr w:rsidR="00512507" w:rsidRPr="00F01F74" w:rsidTr="0051250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2507" w:rsidRPr="00F01F74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</w:rPr>
              <w:t xml:space="preserve"> Δ</w:t>
            </w:r>
            <w:r>
              <w:rPr>
                <w:rFonts w:ascii="Times New Roman" w:hAnsi="Times New Roman"/>
                <w:color w:val="000000"/>
                <w:lang w:val="ro-RO"/>
              </w:rPr>
              <w:t>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</w:rPr>
              <w:t xml:space="preserve"> Δ</w:t>
            </w:r>
            <w:r>
              <w:rPr>
                <w:rFonts w:ascii="Times New Roman" w:hAnsi="Times New Roman"/>
                <w:color w:val="000000"/>
                <w:lang w:val="ro-RO"/>
              </w:rPr>
              <w:t>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tmăs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</w:rPr>
              <w:t xml:space="preserve"> Δ</w:t>
            </w:r>
            <w:r>
              <w:rPr>
                <w:rFonts w:ascii="Times New Roman" w:hAnsi="Times New Roman"/>
                <w:color w:val="000000"/>
                <w:lang w:val="ro-RO"/>
              </w:rPr>
              <w:t>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t</w:t>
            </w:r>
          </w:p>
        </w:tc>
      </w:tr>
      <w:tr w:rsidR="00512507" w:rsidRPr="00F01F74" w:rsidTr="0051250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507" w:rsidRPr="00F01F74" w:rsidTr="005125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507" w:rsidRPr="00F01F74" w:rsidTr="005125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51250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51250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lastRenderedPageBreak/>
              <w:t>Concluzia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Determinarea erorii absolute de măsurare a pH-ului</w:t>
      </w:r>
      <w:r w:rsidR="00512507">
        <w:rPr>
          <w:rFonts w:ascii="Times New Roman" w:hAnsi="Times New Roman"/>
          <w:lang w:val="ro-RO"/>
        </w:rPr>
        <w:t>/ pX-ului</w:t>
      </w:r>
      <w:r w:rsidRPr="00F01F74">
        <w:rPr>
          <w:rFonts w:ascii="Times New Roman" w:hAnsi="Times New Roman"/>
          <w:lang w:val="ro-RO"/>
        </w:rPr>
        <w:t>, influențat de modificările rezistenței electrodului de lucru</w:t>
      </w:r>
      <w:r w:rsidR="00512507">
        <w:rPr>
          <w:rFonts w:ascii="Times New Roman" w:hAnsi="Times New Roman"/>
          <w:lang w:val="ro-RO"/>
        </w:rPr>
        <w:t>/ ion selectiv</w:t>
      </w:r>
      <w:r w:rsidRPr="00F01F74">
        <w:rPr>
          <w:rFonts w:ascii="Times New Roman" w:hAnsi="Times New Roman"/>
          <w:lang w:val="ro-RO"/>
        </w:rPr>
        <w:t xml:space="preserve"> </w:t>
      </w:r>
      <w:r w:rsidR="00F01F74" w:rsidRPr="00F01F74">
        <w:rPr>
          <w:rFonts w:ascii="Times New Roman" w:hAnsi="Times New Roman"/>
          <w:lang w:val="ro-RO"/>
        </w:rPr>
        <w:t>ș</w:t>
      </w:r>
      <w:r w:rsidRPr="00F01F74">
        <w:rPr>
          <w:rFonts w:ascii="Times New Roman" w:hAnsi="Times New Roman"/>
          <w:lang w:val="ro-RO"/>
        </w:rPr>
        <w:t>i a electrodului de referință, sau modificările a unui singur electrod combinat</w:t>
      </w:r>
    </w:p>
    <w:p w:rsidR="00E81327" w:rsidRPr="00F01F74" w:rsidRDefault="00E81327" w:rsidP="00E81327">
      <w:pPr>
        <w:pStyle w:val="ListParagraph1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Electrod de lucru /</w:t>
      </w:r>
      <w:r w:rsidR="00512507">
        <w:rPr>
          <w:rFonts w:ascii="Times New Roman" w:hAnsi="Times New Roman"/>
          <w:lang w:val="ro-RO"/>
        </w:rPr>
        <w:t xml:space="preserve">Electrod ion selectiv/ </w:t>
      </w:r>
      <w:r w:rsidRPr="00F01F74">
        <w:rPr>
          <w:rFonts w:ascii="Times New Roman" w:hAnsi="Times New Roman"/>
          <w:lang w:val="ro-RO"/>
        </w:rPr>
        <w:t>Electrod combinat</w:t>
      </w:r>
      <w:r w:rsidR="00512507">
        <w:rPr>
          <w:rFonts w:ascii="Times New Roman" w:hAnsi="Times New Roman"/>
          <w:lang w:val="ro-RO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23"/>
        <w:gridCol w:w="1461"/>
        <w:gridCol w:w="1172"/>
        <w:gridCol w:w="1091"/>
        <w:gridCol w:w="1461"/>
        <w:gridCol w:w="1172"/>
        <w:gridCol w:w="1091"/>
      </w:tblGrid>
      <w:tr w:rsidR="00E81327" w:rsidRPr="00F01F74" w:rsidTr="00512507">
        <w:trPr>
          <w:trHeight w:val="43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27" w:rsidRPr="00F01F74" w:rsidRDefault="00E81327" w:rsidP="00052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pH</w:t>
            </w:r>
            <w:r w:rsidR="00512507">
              <w:rPr>
                <w:rFonts w:ascii="Times New Roman" w:hAnsi="Times New Roman"/>
                <w:b/>
                <w:bCs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 min ________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1327" w:rsidRPr="00F01F74" w:rsidRDefault="00E81327" w:rsidP="00052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pH</w:t>
            </w:r>
            <w:r w:rsidR="00512507">
              <w:rPr>
                <w:rFonts w:ascii="Times New Roman" w:hAnsi="Times New Roman"/>
                <w:b/>
                <w:bCs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 max ________</w:t>
            </w:r>
          </w:p>
        </w:tc>
      </w:tr>
      <w:tr w:rsidR="00512507" w:rsidRPr="00F01F74" w:rsidTr="00512507">
        <w:trPr>
          <w:trHeight w:val="315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2507" w:rsidRPr="00F01F74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2507" w:rsidRPr="00512507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el</w:t>
            </w:r>
            <w:r>
              <w:rPr>
                <w:rFonts w:ascii="Times New Roman" w:hAnsi="Times New Roman"/>
                <w:color w:val="000000"/>
                <w:lang w:val="ro-RO"/>
              </w:rPr>
              <w:t xml:space="preserve">/ </w:t>
            </w: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el</w:t>
            </w:r>
            <w:r>
              <w:rPr>
                <w:rFonts w:ascii="Times New Roman" w:hAnsi="Times New Roman"/>
                <w:color w:val="000000"/>
                <w:lang w:val="ro-RO"/>
              </w:rPr>
              <w:t xml:space="preserve">/ </w:t>
            </w: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el</w:t>
            </w:r>
          </w:p>
        </w:tc>
      </w:tr>
      <w:tr w:rsidR="0005293F" w:rsidRPr="00F01F74" w:rsidTr="0051250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293F" w:rsidRPr="00F01F74" w:rsidTr="005125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293F" w:rsidRPr="00F01F74" w:rsidTr="005125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51250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51250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Concluzia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>Electrod de referință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3"/>
        <w:gridCol w:w="1461"/>
        <w:gridCol w:w="1176"/>
        <w:gridCol w:w="1036"/>
        <w:gridCol w:w="1461"/>
        <w:gridCol w:w="1034"/>
        <w:gridCol w:w="1000"/>
      </w:tblGrid>
      <w:tr w:rsidR="00512507" w:rsidRPr="00F01F74" w:rsidTr="0005293F">
        <w:trPr>
          <w:trHeight w:val="376"/>
          <w:jc w:val="center"/>
        </w:trPr>
        <w:tc>
          <w:tcPr>
            <w:tcW w:w="130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12507" w:rsidRPr="00F01F74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186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07" w:rsidRPr="00F01F74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 min ________</w:t>
            </w:r>
          </w:p>
        </w:tc>
        <w:tc>
          <w:tcPr>
            <w:tcW w:w="183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12507" w:rsidRPr="00F01F74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pH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 max ________</w:t>
            </w:r>
          </w:p>
        </w:tc>
      </w:tr>
      <w:tr w:rsidR="00512507" w:rsidRPr="00F01F74" w:rsidTr="0005293F">
        <w:trPr>
          <w:trHeight w:val="315"/>
          <w:jc w:val="center"/>
        </w:trPr>
        <w:tc>
          <w:tcPr>
            <w:tcW w:w="13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2507" w:rsidRPr="00F01F74" w:rsidRDefault="0051250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  <w:r>
              <w:rPr>
                <w:rFonts w:ascii="Times New Roman" w:hAnsi="Times New Roman"/>
                <w:color w:val="000000"/>
                <w:lang w:val="ro-RO"/>
              </w:rPr>
              <w:t>/ pX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507" w:rsidRPr="00512507" w:rsidRDefault="00512507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pH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  <w:r>
              <w:rPr>
                <w:rFonts w:ascii="Times New Roman" w:hAnsi="Times New Roman"/>
                <w:color w:val="000000"/>
                <w:lang w:val="ro-RO"/>
              </w:rPr>
              <w:t>/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p</w:t>
            </w:r>
            <w:r>
              <w:rPr>
                <w:rFonts w:ascii="Times New Roman" w:hAnsi="Times New Roman"/>
                <w:color w:val="000000"/>
                <w:lang w:val="ro-RO"/>
              </w:rPr>
              <w:t>X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1măs</w:t>
            </w:r>
          </w:p>
        </w:tc>
      </w:tr>
      <w:tr w:rsidR="0005293F" w:rsidRPr="00F01F74" w:rsidTr="0005293F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293F" w:rsidRPr="00F01F74" w:rsidTr="0005293F">
        <w:trPr>
          <w:trHeight w:val="315"/>
          <w:jc w:val="center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293F" w:rsidRPr="00F01F74" w:rsidTr="0005293F">
        <w:trPr>
          <w:trHeight w:val="315"/>
          <w:jc w:val="center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293F" w:rsidRPr="00F01F74" w:rsidRDefault="0005293F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  <w:jc w:val="center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186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  <w:jc w:val="center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Concluzia</w:t>
            </w:r>
          </w:p>
        </w:tc>
        <w:tc>
          <w:tcPr>
            <w:tcW w:w="186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Determinarea intervalului de măsurare </w:t>
      </w:r>
      <w:r w:rsidR="00F01F74" w:rsidRPr="00F01F74">
        <w:rPr>
          <w:rFonts w:ascii="Times New Roman" w:hAnsi="Times New Roman"/>
          <w:lang w:val="ro-RO"/>
        </w:rPr>
        <w:t>ș</w:t>
      </w:r>
      <w:r w:rsidRPr="00F01F74">
        <w:rPr>
          <w:rFonts w:ascii="Times New Roman" w:hAnsi="Times New Roman"/>
          <w:lang w:val="ro-RO"/>
        </w:rPr>
        <w:t>i erorii absolute de măsurare a forței  electromotoare (potențialului electric)</w:t>
      </w:r>
    </w:p>
    <w:p w:rsidR="00E81327" w:rsidRPr="00F01F74" w:rsidRDefault="00E81327" w:rsidP="00E81327">
      <w:pPr>
        <w:pStyle w:val="ListParagraph1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375"/>
        <w:gridCol w:w="1200"/>
        <w:gridCol w:w="1210"/>
        <w:gridCol w:w="1244"/>
        <w:gridCol w:w="1164"/>
        <w:gridCol w:w="1231"/>
        <w:gridCol w:w="1147"/>
      </w:tblGrid>
      <w:tr w:rsidR="00E81327" w:rsidRPr="00F01F74" w:rsidTr="00E81327">
        <w:trPr>
          <w:trHeight w:val="615"/>
        </w:trPr>
        <w:tc>
          <w:tcPr>
            <w:tcW w:w="12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512507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Valoarea </w:t>
            </w:r>
            <w:r w:rsidRPr="00F01F74">
              <w:rPr>
                <w:rFonts w:ascii="Times New Roman" w:hAnsi="Times New Roman"/>
                <w:lang w:val="ro-RO"/>
              </w:rPr>
              <w:t xml:space="preserve">forței  electromotoare transmise de la sursa de tensiune spre </w:t>
            </w:r>
          </w:p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F01F74">
              <w:rPr>
                <w:rFonts w:ascii="Times New Roman" w:hAnsi="Times New Roman"/>
                <w:lang w:val="ro-RO"/>
              </w:rPr>
              <w:t>pH-metru</w:t>
            </w:r>
            <w:r w:rsidR="00512507">
              <w:rPr>
                <w:rFonts w:ascii="Times New Roman" w:hAnsi="Times New Roman"/>
                <w:lang w:val="ro-RO"/>
              </w:rPr>
              <w:t>/ pX-metru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 xml:space="preserve"> (</w:t>
            </w:r>
            <w:r w:rsidRPr="00F01F74">
              <w:rPr>
                <w:rFonts w:ascii="Times New Roman" w:hAnsi="Times New Roman"/>
                <w:i/>
                <w:color w:val="000000"/>
                <w:lang w:val="ro-RO"/>
              </w:rPr>
              <w:t>U</w:t>
            </w:r>
            <w:r w:rsidRPr="00F01F74">
              <w:rPr>
                <w:rFonts w:ascii="Times New Roman" w:hAnsi="Times New Roman"/>
                <w:i/>
                <w:color w:val="000000"/>
                <w:vertAlign w:val="subscript"/>
                <w:lang w:val="ro-RO"/>
              </w:rPr>
              <w:t>r i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)</w:t>
            </w:r>
          </w:p>
        </w:tc>
      </w:tr>
      <w:tr w:rsidR="00E81327" w:rsidRPr="00F01F74" w:rsidTr="00264CDA">
        <w:trPr>
          <w:trHeight w:val="457"/>
        </w:trPr>
        <w:tc>
          <w:tcPr>
            <w:tcW w:w="12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12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________mV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________mV</w:t>
            </w:r>
          </w:p>
        </w:tc>
        <w:tc>
          <w:tcPr>
            <w:tcW w:w="12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_________mV</w:t>
            </w:r>
          </w:p>
        </w:tc>
      </w:tr>
      <w:tr w:rsidR="001B40E4" w:rsidRPr="00F01F74" w:rsidTr="00E81327">
        <w:trPr>
          <w:trHeight w:val="315"/>
        </w:trPr>
        <w:tc>
          <w:tcPr>
            <w:tcW w:w="1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40E4" w:rsidRPr="00F01F74" w:rsidRDefault="001B40E4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40E4" w:rsidRPr="00F01F74" w:rsidRDefault="001B40E4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0E4" w:rsidRPr="00F01F74" w:rsidRDefault="001B40E4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1B40E4">
              <w:rPr>
                <w:rFonts w:ascii="Times New Roman" w:hAnsi="Times New Roman"/>
                <w:color w:val="000000"/>
                <w:vertAlign w:val="subscript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40E4" w:rsidRPr="00F01F74" w:rsidRDefault="001B40E4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0E4" w:rsidRPr="00F01F74" w:rsidRDefault="001B40E4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1B40E4">
              <w:rPr>
                <w:rFonts w:ascii="Times New Roman" w:hAnsi="Times New Roman"/>
                <w:color w:val="000000"/>
                <w:vertAlign w:val="subscript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40E4" w:rsidRPr="00F01F74" w:rsidRDefault="001B40E4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0E4" w:rsidRPr="00F01F74" w:rsidRDefault="001B40E4" w:rsidP="00DA0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1B40E4">
              <w:rPr>
                <w:rFonts w:ascii="Times New Roman" w:hAnsi="Times New Roman"/>
                <w:color w:val="000000"/>
                <w:vertAlign w:val="subscript"/>
                <w:lang w:val="ro-RO"/>
              </w:rPr>
              <w:t>U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măs</w:t>
            </w:r>
          </w:p>
        </w:tc>
      </w:tr>
      <w:tr w:rsidR="00E81327" w:rsidRPr="00F01F74" w:rsidTr="00E81327">
        <w:trPr>
          <w:trHeight w:val="300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E81327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E81327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E81327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E81327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Concluzia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17243B">
      <w:pPr>
        <w:pStyle w:val="ListParagraph1"/>
        <w:ind w:left="0"/>
        <w:rPr>
          <w:rFonts w:ascii="Times New Roman" w:hAnsi="Times New Roman"/>
          <w:lang w:val="ro-RO"/>
        </w:rPr>
      </w:pPr>
    </w:p>
    <w:p w:rsidR="00424E97" w:rsidRPr="00F01F74" w:rsidRDefault="00424E97" w:rsidP="0017243B">
      <w:pPr>
        <w:pStyle w:val="ListParagraph1"/>
        <w:ind w:left="0"/>
        <w:rPr>
          <w:rFonts w:ascii="Times New Roman" w:hAnsi="Times New Roman"/>
          <w:lang w:val="ro-RO"/>
        </w:rPr>
      </w:pPr>
    </w:p>
    <w:p w:rsidR="00424E97" w:rsidRPr="00F01F74" w:rsidRDefault="00424E97" w:rsidP="0017243B">
      <w:pPr>
        <w:pStyle w:val="ListParagraph1"/>
        <w:ind w:left="0"/>
        <w:rPr>
          <w:rFonts w:ascii="Times New Roman" w:hAnsi="Times New Roman"/>
          <w:lang w:val="ro-RO"/>
        </w:rPr>
      </w:pPr>
    </w:p>
    <w:p w:rsidR="00424E97" w:rsidRPr="00F01F74" w:rsidRDefault="00424E97" w:rsidP="0017243B">
      <w:pPr>
        <w:pStyle w:val="ListParagraph1"/>
        <w:ind w:left="0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F01F74">
        <w:rPr>
          <w:rFonts w:ascii="Times New Roman" w:hAnsi="Times New Roman"/>
          <w:lang w:val="ro-RO"/>
        </w:rPr>
        <w:lastRenderedPageBreak/>
        <w:t xml:space="preserve">Determinarea intervalului de măsurare </w:t>
      </w:r>
      <w:r w:rsidR="00F01F74" w:rsidRPr="00F01F74">
        <w:rPr>
          <w:rFonts w:ascii="Times New Roman" w:hAnsi="Times New Roman"/>
          <w:lang w:val="ro-RO"/>
        </w:rPr>
        <w:t>ș</w:t>
      </w:r>
      <w:r w:rsidRPr="00F01F74">
        <w:rPr>
          <w:rFonts w:ascii="Times New Roman" w:hAnsi="Times New Roman"/>
          <w:lang w:val="ro-RO"/>
        </w:rPr>
        <w:t xml:space="preserve">i a erorii absolute de măsurare a temperaturii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293"/>
        <w:gridCol w:w="1279"/>
        <w:gridCol w:w="1210"/>
        <w:gridCol w:w="1244"/>
        <w:gridCol w:w="1164"/>
        <w:gridCol w:w="1231"/>
        <w:gridCol w:w="1150"/>
      </w:tblGrid>
      <w:tr w:rsidR="00E81327" w:rsidRPr="00F01F74" w:rsidTr="0005293F">
        <w:trPr>
          <w:trHeight w:val="337"/>
        </w:trPr>
        <w:tc>
          <w:tcPr>
            <w:tcW w:w="119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1F74">
              <w:rPr>
                <w:rFonts w:ascii="Times New Roman" w:hAnsi="Times New Roman"/>
                <w:color w:val="000000"/>
              </w:rPr>
              <w:t>Nr. măs.</w:t>
            </w:r>
          </w:p>
        </w:tc>
        <w:tc>
          <w:tcPr>
            <w:tcW w:w="3802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Valoarea teoretică a temperaturii, specificată în DT sau SM GOST 6651 (</w:t>
            </w:r>
            <w:r w:rsidRPr="00F01F74">
              <w:rPr>
                <w:rFonts w:ascii="Times New Roman" w:hAnsi="Times New Roman"/>
                <w:i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i/>
                <w:color w:val="000000"/>
                <w:vertAlign w:val="subscript"/>
                <w:lang w:val="ro-RO"/>
              </w:rPr>
              <w:t>i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)</w:t>
            </w:r>
          </w:p>
        </w:tc>
      </w:tr>
      <w:tr w:rsidR="00E81327" w:rsidRPr="00F01F74" w:rsidTr="00264CDA">
        <w:trPr>
          <w:trHeight w:val="401"/>
        </w:trPr>
        <w:tc>
          <w:tcPr>
            <w:tcW w:w="119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________° C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________° C</w:t>
            </w:r>
          </w:p>
        </w:tc>
        <w:tc>
          <w:tcPr>
            <w:tcW w:w="12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264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b/>
                <w:bCs/>
                <w:color w:val="000000"/>
                <w:lang w:val="ro-RO"/>
              </w:rPr>
              <w:t>________° C</w:t>
            </w:r>
          </w:p>
        </w:tc>
      </w:tr>
      <w:tr w:rsidR="00E81327" w:rsidRPr="00F01F74" w:rsidTr="0005293F">
        <w:trPr>
          <w:trHeight w:val="315"/>
        </w:trPr>
        <w:tc>
          <w:tcPr>
            <w:tcW w:w="119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</w:rPr>
              <w:t>Δ</w:t>
            </w:r>
            <w:r w:rsidRPr="00F01F74">
              <w:rPr>
                <w:rFonts w:ascii="Times New Roman" w:hAnsi="Times New Roman"/>
                <w:color w:val="000000"/>
                <w:lang w:val="ro-RO"/>
              </w:rPr>
              <w:t>t</w:t>
            </w:r>
            <w:r w:rsidRPr="00F01F74">
              <w:rPr>
                <w:rFonts w:ascii="Times New Roman" w:hAnsi="Times New Roman"/>
                <w:color w:val="000000"/>
                <w:vertAlign w:val="subscript"/>
                <w:lang w:val="ro-RO"/>
              </w:rPr>
              <w:t>i</w:t>
            </w:r>
          </w:p>
        </w:tc>
      </w:tr>
      <w:tr w:rsidR="00E81327" w:rsidRPr="00F01F74" w:rsidTr="0005293F">
        <w:trPr>
          <w:trHeight w:val="300"/>
        </w:trPr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</w:trPr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</w:trPr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</w:trPr>
        <w:tc>
          <w:tcPr>
            <w:tcW w:w="1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80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327" w:rsidRPr="00F01F74" w:rsidTr="0005293F">
        <w:trPr>
          <w:trHeight w:val="315"/>
        </w:trPr>
        <w:tc>
          <w:tcPr>
            <w:tcW w:w="1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F01F74">
              <w:rPr>
                <w:rFonts w:ascii="Times New Roman" w:hAnsi="Times New Roman"/>
                <w:color w:val="000000"/>
                <w:lang w:val="ro-RO"/>
              </w:rPr>
              <w:t>Concluzia</w:t>
            </w:r>
          </w:p>
        </w:tc>
        <w:tc>
          <w:tcPr>
            <w:tcW w:w="380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81327" w:rsidRPr="00F01F74" w:rsidRDefault="00E81327" w:rsidP="00E81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81327" w:rsidRPr="00F01F74" w:rsidRDefault="00E81327" w:rsidP="00E81327">
      <w:pPr>
        <w:pStyle w:val="ListParagraph1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360" w:lineRule="auto"/>
        <w:contextualSpacing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Executantul:    </w:t>
      </w:r>
      <w:r w:rsidRPr="00F01F74">
        <w:rPr>
          <w:rFonts w:ascii="Times New Roman" w:hAnsi="Times New Roman"/>
          <w:u w:val="single"/>
          <w:lang w:val="ro-RO"/>
        </w:rPr>
        <w:t>_________________</w:t>
      </w:r>
      <w:r w:rsidRPr="00F01F74">
        <w:rPr>
          <w:rFonts w:ascii="Times New Roman" w:hAnsi="Times New Roman"/>
          <w:lang w:val="ro-RO"/>
        </w:rPr>
        <w:t xml:space="preserve">       _____________________                              ______________                </w:t>
      </w: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                                  (funcţia)                       (prenumele, numele)                                     (semnătura)              </w:t>
      </w: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Verificat:        </w:t>
      </w:r>
      <w:r w:rsidRPr="00F01F74">
        <w:rPr>
          <w:rFonts w:ascii="Times New Roman" w:hAnsi="Times New Roman"/>
          <w:u w:val="single"/>
          <w:lang w:val="ro-RO"/>
        </w:rPr>
        <w:t>__________________</w:t>
      </w:r>
      <w:r w:rsidRPr="00F01F74">
        <w:rPr>
          <w:rFonts w:ascii="Times New Roman" w:hAnsi="Times New Roman"/>
          <w:lang w:val="ro-RO"/>
        </w:rPr>
        <w:t xml:space="preserve">      ______________________                             ______________</w:t>
      </w: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  <w:r w:rsidRPr="00F01F74">
        <w:rPr>
          <w:rFonts w:ascii="Times New Roman" w:hAnsi="Times New Roman"/>
          <w:lang w:val="ro-RO"/>
        </w:rPr>
        <w:t xml:space="preserve">                                  (funcţia)                       (prenumele, numele)                                      (semnătura)    </w:t>
      </w: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spacing w:after="0" w:line="240" w:lineRule="auto"/>
        <w:rPr>
          <w:rFonts w:ascii="Times New Roman" w:hAnsi="Times New Roman"/>
          <w:lang w:val="ro-RO"/>
        </w:rPr>
      </w:pPr>
    </w:p>
    <w:p w:rsidR="00E81327" w:rsidRPr="00F01F74" w:rsidRDefault="00E81327" w:rsidP="00E81327">
      <w:pPr>
        <w:tabs>
          <w:tab w:val="left" w:pos="3084"/>
        </w:tabs>
        <w:rPr>
          <w:rFonts w:ascii="Times New Roman" w:hAnsi="Times New Roman"/>
          <w:sz w:val="24"/>
          <w:szCs w:val="24"/>
          <w:lang w:val="ro-RO"/>
        </w:rPr>
      </w:pPr>
    </w:p>
    <w:p w:rsidR="004A5284" w:rsidRPr="00F01F74" w:rsidRDefault="004A5284">
      <w:pPr>
        <w:rPr>
          <w:rFonts w:ascii="Times New Roman" w:hAnsi="Times New Roman"/>
          <w:lang w:val="ro-RO"/>
        </w:rPr>
      </w:pPr>
    </w:p>
    <w:sectPr w:rsidR="004A5284" w:rsidRPr="00F01F74" w:rsidSect="00E81327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AF" w:rsidRDefault="009C29AF">
      <w:pPr>
        <w:spacing w:after="0" w:line="240" w:lineRule="auto"/>
      </w:pPr>
      <w:r>
        <w:separator/>
      </w:r>
    </w:p>
  </w:endnote>
  <w:endnote w:type="continuationSeparator" w:id="0">
    <w:p w:rsidR="009C29AF" w:rsidRDefault="009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82" w:rsidRDefault="00AD7B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16C3">
      <w:rPr>
        <w:noProof/>
      </w:rPr>
      <w:t>2</w:t>
    </w:r>
    <w:r>
      <w:fldChar w:fldCharType="end"/>
    </w:r>
  </w:p>
  <w:p w:rsidR="00AD7B82" w:rsidRDefault="00AD7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AF" w:rsidRDefault="009C29AF">
      <w:pPr>
        <w:spacing w:after="0" w:line="240" w:lineRule="auto"/>
      </w:pPr>
      <w:r>
        <w:separator/>
      </w:r>
    </w:p>
  </w:footnote>
  <w:footnote w:type="continuationSeparator" w:id="0">
    <w:p w:rsidR="009C29AF" w:rsidRDefault="009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82" w:rsidRPr="00105DFE" w:rsidRDefault="00AD7B82" w:rsidP="00E81327">
    <w:pPr>
      <w:jc w:val="right"/>
      <w:rPr>
        <w:rFonts w:ascii="Times New Roman" w:hAnsi="Times New Roman"/>
        <w:b/>
        <w:sz w:val="24"/>
        <w:szCs w:val="24"/>
        <w:lang w:val="en-US"/>
      </w:rPr>
    </w:pPr>
    <w:r w:rsidRPr="00105DFE">
      <w:rPr>
        <w:rFonts w:ascii="Times New Roman" w:hAnsi="Times New Roman"/>
        <w:b/>
        <w:sz w:val="24"/>
        <w:szCs w:val="24"/>
        <w:lang w:val="en-US"/>
      </w:rPr>
      <w:t>NML  05-XX-201</w:t>
    </w:r>
    <w:r w:rsidR="00D16CF7">
      <w:rPr>
        <w:rFonts w:ascii="Times New Roman" w:hAnsi="Times New Roman"/>
        <w:b/>
        <w:sz w:val="24"/>
        <w:szCs w:val="24"/>
        <w:lang w:val="en-US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9A7"/>
    <w:multiLevelType w:val="hybridMultilevel"/>
    <w:tmpl w:val="2AC67B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17548"/>
    <w:multiLevelType w:val="multilevel"/>
    <w:tmpl w:val="B40A674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1">
      <w:start w:val="1"/>
      <w:numFmt w:val="decimal"/>
      <w:pStyle w:val="Heading2"/>
      <w:lvlText w:val="%2)"/>
      <w:lvlJc w:val="left"/>
      <w:pPr>
        <w:tabs>
          <w:tab w:val="num" w:pos="1144"/>
        </w:tabs>
        <w:ind w:left="1144" w:hanging="576"/>
      </w:pPr>
      <w:rPr>
        <w:rFonts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1B47F0C"/>
    <w:multiLevelType w:val="hybridMultilevel"/>
    <w:tmpl w:val="8B3E50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83AF8"/>
    <w:multiLevelType w:val="hybridMultilevel"/>
    <w:tmpl w:val="0840FD6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E85D87"/>
    <w:multiLevelType w:val="hybridMultilevel"/>
    <w:tmpl w:val="112ADC22"/>
    <w:lvl w:ilvl="0" w:tplc="3C4EECE8">
      <w:start w:val="1"/>
      <w:numFmt w:val="upperRoman"/>
      <w:lvlText w:val="%1."/>
      <w:lvlJc w:val="left"/>
      <w:pPr>
        <w:ind w:left="1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6" w15:restartNumberingAfterBreak="0">
    <w:nsid w:val="09A40D68"/>
    <w:multiLevelType w:val="hybridMultilevel"/>
    <w:tmpl w:val="DFF0ACF4"/>
    <w:lvl w:ilvl="0" w:tplc="AEF0BB1E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4415DB"/>
    <w:multiLevelType w:val="hybridMultilevel"/>
    <w:tmpl w:val="4B44FE32"/>
    <w:lvl w:ilvl="0" w:tplc="08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C43ABB"/>
    <w:multiLevelType w:val="hybridMultilevel"/>
    <w:tmpl w:val="8C7621E0"/>
    <w:lvl w:ilvl="0" w:tplc="15C45F98">
      <w:start w:val="1"/>
      <w:numFmt w:val="upperRoman"/>
      <w:pStyle w:val="Heading1"/>
      <w:lvlText w:val="%1."/>
      <w:lvlJc w:val="right"/>
      <w:pPr>
        <w:ind w:left="2800" w:hanging="360"/>
      </w:pPr>
    </w:lvl>
    <w:lvl w:ilvl="1" w:tplc="04190019" w:tentative="1">
      <w:start w:val="1"/>
      <w:numFmt w:val="lowerLetter"/>
      <w:lvlText w:val="%2."/>
      <w:lvlJc w:val="left"/>
      <w:pPr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9" w15:restartNumberingAfterBreak="0">
    <w:nsid w:val="18C4456C"/>
    <w:multiLevelType w:val="hybridMultilevel"/>
    <w:tmpl w:val="695C66C8"/>
    <w:lvl w:ilvl="0" w:tplc="3F445D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A584B63"/>
    <w:multiLevelType w:val="hybridMultilevel"/>
    <w:tmpl w:val="CD48D0A6"/>
    <w:lvl w:ilvl="0" w:tplc="DFA8ECB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047FBC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2" w15:restartNumberingAfterBreak="0">
    <w:nsid w:val="20EE0FE8"/>
    <w:multiLevelType w:val="hybridMultilevel"/>
    <w:tmpl w:val="93EAF0B4"/>
    <w:lvl w:ilvl="0" w:tplc="D1C627DC">
      <w:start w:val="1"/>
      <w:numFmt w:val="upperRoman"/>
      <w:lvlText w:val="%1."/>
      <w:lvlJc w:val="right"/>
      <w:pPr>
        <w:ind w:left="2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3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00" w:hanging="180"/>
      </w:pPr>
      <w:rPr>
        <w:rFonts w:cs="Times New Roman"/>
      </w:rPr>
    </w:lvl>
  </w:abstractNum>
  <w:abstractNum w:abstractNumId="13" w15:restartNumberingAfterBreak="0">
    <w:nsid w:val="275A74DB"/>
    <w:multiLevelType w:val="hybridMultilevel"/>
    <w:tmpl w:val="4BFA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4716DA"/>
    <w:multiLevelType w:val="multilevel"/>
    <w:tmpl w:val="C22E02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A716D85"/>
    <w:multiLevelType w:val="multilevel"/>
    <w:tmpl w:val="A2AAD8C4"/>
    <w:lvl w:ilvl="0">
      <w:start w:val="1"/>
      <w:numFmt w:val="upperRoman"/>
      <w:lvlText w:val="%1."/>
      <w:lvlJc w:val="right"/>
      <w:pPr>
        <w:tabs>
          <w:tab w:val="num" w:pos="1000"/>
        </w:tabs>
        <w:ind w:left="1000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C3F31E8"/>
    <w:multiLevelType w:val="hybridMultilevel"/>
    <w:tmpl w:val="86F2662C"/>
    <w:lvl w:ilvl="0" w:tplc="FBD00426">
      <w:start w:val="1"/>
      <w:numFmt w:val="decimal"/>
      <w:lvlText w:val="%1)"/>
      <w:lvlJc w:val="left"/>
      <w:pPr>
        <w:ind w:left="2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7" w15:restartNumberingAfterBreak="0">
    <w:nsid w:val="440E19A7"/>
    <w:multiLevelType w:val="hybridMultilevel"/>
    <w:tmpl w:val="CF68657A"/>
    <w:lvl w:ilvl="0" w:tplc="6CB499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0755D"/>
    <w:multiLevelType w:val="hybridMultilevel"/>
    <w:tmpl w:val="1B04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21836"/>
    <w:multiLevelType w:val="hybridMultilevel"/>
    <w:tmpl w:val="C6D20C46"/>
    <w:lvl w:ilvl="0" w:tplc="ED72B4BA">
      <w:start w:val="1"/>
      <w:numFmt w:val="upperRoman"/>
      <w:lvlText w:val="%1."/>
      <w:lvlJc w:val="left"/>
      <w:pPr>
        <w:ind w:left="1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0" w15:restartNumberingAfterBreak="0">
    <w:nsid w:val="530410D5"/>
    <w:multiLevelType w:val="hybridMultilevel"/>
    <w:tmpl w:val="464636A6"/>
    <w:lvl w:ilvl="0" w:tplc="F6DE38D4">
      <w:start w:val="1"/>
      <w:numFmt w:val="decimal"/>
      <w:lvlText w:val="%1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043323"/>
    <w:multiLevelType w:val="hybridMultilevel"/>
    <w:tmpl w:val="F6047DAA"/>
    <w:lvl w:ilvl="0" w:tplc="6CB499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70D1"/>
    <w:multiLevelType w:val="hybridMultilevel"/>
    <w:tmpl w:val="B55E5D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46EAC"/>
    <w:multiLevelType w:val="multilevel"/>
    <w:tmpl w:val="F0188BB6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8"/>
        </w:tabs>
        <w:ind w:left="1138" w:hanging="720"/>
      </w:pPr>
      <w:rPr>
        <w:rFonts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E4E6DD4"/>
    <w:multiLevelType w:val="hybridMultilevel"/>
    <w:tmpl w:val="697E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574BF"/>
    <w:multiLevelType w:val="hybridMultilevel"/>
    <w:tmpl w:val="05C6FF2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6271A3"/>
    <w:multiLevelType w:val="hybridMultilevel"/>
    <w:tmpl w:val="AAAAE988"/>
    <w:lvl w:ilvl="0" w:tplc="9E3263A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F216D40"/>
    <w:multiLevelType w:val="multilevel"/>
    <w:tmpl w:val="E34A13E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144"/>
        </w:tabs>
        <w:ind w:left="1144" w:hanging="576"/>
      </w:pPr>
      <w:rPr>
        <w:rFonts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3"/>
  </w:num>
  <w:num w:numId="5">
    <w:abstractNumId w:val="11"/>
  </w:num>
  <w:num w:numId="6">
    <w:abstractNumId w:val="17"/>
  </w:num>
  <w:num w:numId="7">
    <w:abstractNumId w:val="28"/>
  </w:num>
  <w:num w:numId="8">
    <w:abstractNumId w:val="1"/>
  </w:num>
  <w:num w:numId="9">
    <w:abstractNumId w:val="15"/>
  </w:num>
  <w:num w:numId="10">
    <w:abstractNumId w:val="19"/>
  </w:num>
  <w:num w:numId="11">
    <w:abstractNumId w:val="5"/>
  </w:num>
  <w:num w:numId="12">
    <w:abstractNumId w:val="6"/>
  </w:num>
  <w:num w:numId="13">
    <w:abstractNumId w:val="10"/>
  </w:num>
  <w:num w:numId="14">
    <w:abstractNumId w:val="21"/>
  </w:num>
  <w:num w:numId="15">
    <w:abstractNumId w:val="2"/>
  </w:num>
  <w:num w:numId="16">
    <w:abstractNumId w:val="13"/>
  </w:num>
  <w:num w:numId="17">
    <w:abstractNumId w:val="0"/>
  </w:num>
  <w:num w:numId="18">
    <w:abstractNumId w:val="12"/>
  </w:num>
  <w:num w:numId="19">
    <w:abstractNumId w:val="22"/>
  </w:num>
  <w:num w:numId="20">
    <w:abstractNumId w:val="4"/>
  </w:num>
  <w:num w:numId="21">
    <w:abstractNumId w:val="9"/>
  </w:num>
  <w:num w:numId="22">
    <w:abstractNumId w:val="1"/>
    <w:lvlOverride w:ilvl="0">
      <w:startOverride w:val="17"/>
    </w:lvlOverride>
  </w:num>
  <w:num w:numId="23">
    <w:abstractNumId w:val="1"/>
    <w:lvlOverride w:ilvl="0">
      <w:startOverride w:val="22"/>
    </w:lvlOverride>
  </w:num>
  <w:num w:numId="24">
    <w:abstractNumId w:val="18"/>
  </w:num>
  <w:num w:numId="25">
    <w:abstractNumId w:val="1"/>
  </w:num>
  <w:num w:numId="26">
    <w:abstractNumId w:val="1"/>
    <w:lvlOverride w:ilvl="0">
      <w:startOverride w:val="22"/>
    </w:lvlOverride>
  </w:num>
  <w:num w:numId="27">
    <w:abstractNumId w:val="8"/>
  </w:num>
  <w:num w:numId="28">
    <w:abstractNumId w:val="27"/>
  </w:num>
  <w:num w:numId="29">
    <w:abstractNumId w:val="1"/>
  </w:num>
  <w:num w:numId="30">
    <w:abstractNumId w:val="1"/>
  </w:num>
  <w:num w:numId="31">
    <w:abstractNumId w:val="8"/>
    <w:lvlOverride w:ilvl="0">
      <w:startOverride w:val="1"/>
    </w:lvlOverride>
  </w:num>
  <w:num w:numId="32">
    <w:abstractNumId w:val="16"/>
  </w:num>
  <w:num w:numId="33">
    <w:abstractNumId w:val="8"/>
  </w:num>
  <w:num w:numId="34">
    <w:abstractNumId w:val="25"/>
  </w:num>
  <w:num w:numId="35">
    <w:abstractNumId w:val="23"/>
  </w:num>
  <w:num w:numId="36">
    <w:abstractNumId w:val="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27"/>
    <w:rsid w:val="000312EE"/>
    <w:rsid w:val="00040F5B"/>
    <w:rsid w:val="0005293F"/>
    <w:rsid w:val="00054FC9"/>
    <w:rsid w:val="00060296"/>
    <w:rsid w:val="00067FBF"/>
    <w:rsid w:val="000837A4"/>
    <w:rsid w:val="00091187"/>
    <w:rsid w:val="000A4EFC"/>
    <w:rsid w:val="000A64D8"/>
    <w:rsid w:val="000D36FF"/>
    <w:rsid w:val="000E2B56"/>
    <w:rsid w:val="00115B2D"/>
    <w:rsid w:val="0017243B"/>
    <w:rsid w:val="0017688E"/>
    <w:rsid w:val="001B40E4"/>
    <w:rsid w:val="001D739E"/>
    <w:rsid w:val="0023659B"/>
    <w:rsid w:val="00253968"/>
    <w:rsid w:val="00264CDA"/>
    <w:rsid w:val="002902FA"/>
    <w:rsid w:val="002C16C3"/>
    <w:rsid w:val="00302ADC"/>
    <w:rsid w:val="00304DA1"/>
    <w:rsid w:val="00307401"/>
    <w:rsid w:val="00315D59"/>
    <w:rsid w:val="003370A1"/>
    <w:rsid w:val="003402F7"/>
    <w:rsid w:val="003878E5"/>
    <w:rsid w:val="003C46CE"/>
    <w:rsid w:val="003D6956"/>
    <w:rsid w:val="003F627C"/>
    <w:rsid w:val="004160EF"/>
    <w:rsid w:val="00421470"/>
    <w:rsid w:val="00421F66"/>
    <w:rsid w:val="00424E97"/>
    <w:rsid w:val="00427C5E"/>
    <w:rsid w:val="004428CC"/>
    <w:rsid w:val="004A5284"/>
    <w:rsid w:val="004E0B24"/>
    <w:rsid w:val="004F0B20"/>
    <w:rsid w:val="004F18F6"/>
    <w:rsid w:val="00512507"/>
    <w:rsid w:val="00542DFD"/>
    <w:rsid w:val="005B0918"/>
    <w:rsid w:val="005B3946"/>
    <w:rsid w:val="005B7CBD"/>
    <w:rsid w:val="005E7239"/>
    <w:rsid w:val="005F26C3"/>
    <w:rsid w:val="006060E2"/>
    <w:rsid w:val="00607B89"/>
    <w:rsid w:val="00613575"/>
    <w:rsid w:val="006174F5"/>
    <w:rsid w:val="00622802"/>
    <w:rsid w:val="006656DD"/>
    <w:rsid w:val="0067272E"/>
    <w:rsid w:val="006B20C8"/>
    <w:rsid w:val="006B7AE1"/>
    <w:rsid w:val="006C0F26"/>
    <w:rsid w:val="006D6681"/>
    <w:rsid w:val="0070074C"/>
    <w:rsid w:val="00727C72"/>
    <w:rsid w:val="00745886"/>
    <w:rsid w:val="00757BF7"/>
    <w:rsid w:val="0076104F"/>
    <w:rsid w:val="00771F34"/>
    <w:rsid w:val="00814FD1"/>
    <w:rsid w:val="008438CB"/>
    <w:rsid w:val="00856FA1"/>
    <w:rsid w:val="008C6B46"/>
    <w:rsid w:val="008F45A2"/>
    <w:rsid w:val="009051AA"/>
    <w:rsid w:val="00916B12"/>
    <w:rsid w:val="00934D8D"/>
    <w:rsid w:val="00940B55"/>
    <w:rsid w:val="00950241"/>
    <w:rsid w:val="0095167E"/>
    <w:rsid w:val="009751DF"/>
    <w:rsid w:val="0099104C"/>
    <w:rsid w:val="009C29AF"/>
    <w:rsid w:val="00A309F1"/>
    <w:rsid w:val="00A37858"/>
    <w:rsid w:val="00AD0B0F"/>
    <w:rsid w:val="00AD7B82"/>
    <w:rsid w:val="00B142AB"/>
    <w:rsid w:val="00B52455"/>
    <w:rsid w:val="00BC3C4D"/>
    <w:rsid w:val="00BC6F16"/>
    <w:rsid w:val="00BE5614"/>
    <w:rsid w:val="00BF64B3"/>
    <w:rsid w:val="00C20CC2"/>
    <w:rsid w:val="00C52F5C"/>
    <w:rsid w:val="00CC7F0C"/>
    <w:rsid w:val="00CE4113"/>
    <w:rsid w:val="00CF2116"/>
    <w:rsid w:val="00D02703"/>
    <w:rsid w:val="00D16CF7"/>
    <w:rsid w:val="00D30669"/>
    <w:rsid w:val="00D31A40"/>
    <w:rsid w:val="00D34603"/>
    <w:rsid w:val="00D93D16"/>
    <w:rsid w:val="00DA05F5"/>
    <w:rsid w:val="00DC34AD"/>
    <w:rsid w:val="00E67C2F"/>
    <w:rsid w:val="00E81327"/>
    <w:rsid w:val="00E94FB5"/>
    <w:rsid w:val="00ED409C"/>
    <w:rsid w:val="00F01F74"/>
    <w:rsid w:val="00F10FCF"/>
    <w:rsid w:val="00F12732"/>
    <w:rsid w:val="00F756B7"/>
    <w:rsid w:val="00F76B6F"/>
    <w:rsid w:val="00FB74AC"/>
    <w:rsid w:val="00FD1906"/>
    <w:rsid w:val="00FE74EA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15746-D249-4822-9ED8-33D3D7F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27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autoRedefine/>
    <w:qFormat/>
    <w:rsid w:val="005F26C3"/>
    <w:pPr>
      <w:numPr>
        <w:numId w:val="27"/>
      </w:numPr>
      <w:shd w:val="clear" w:color="auto" w:fill="FFFFFF"/>
      <w:tabs>
        <w:tab w:val="left" w:pos="284"/>
      </w:tabs>
      <w:spacing w:after="120" w:line="240" w:lineRule="auto"/>
      <w:ind w:right="28" w:hanging="2658"/>
      <w:jc w:val="center"/>
      <w:outlineLvl w:val="0"/>
    </w:pPr>
    <w:rPr>
      <w:rFonts w:ascii="Times New Roman" w:hAnsi="Times New Roman"/>
      <w:b/>
      <w:bCs/>
      <w:sz w:val="24"/>
      <w:szCs w:val="24"/>
      <w:lang w:val="ro-RO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0837A4"/>
    <w:pPr>
      <w:keepNext/>
      <w:widowControl w:val="0"/>
      <w:numPr>
        <w:ilvl w:val="1"/>
        <w:numId w:val="8"/>
      </w:numPr>
      <w:shd w:val="clear" w:color="auto" w:fill="FFFFFF"/>
      <w:tabs>
        <w:tab w:val="left" w:pos="-3212"/>
      </w:tabs>
      <w:suppressAutoHyphens/>
      <w:spacing w:after="0" w:line="240" w:lineRule="auto"/>
      <w:ind w:right="28"/>
      <w:jc w:val="both"/>
      <w:outlineLvl w:val="1"/>
    </w:pPr>
    <w:rPr>
      <w:rFonts w:ascii="Times New Roman" w:hAnsi="Times New Roman"/>
      <w:bCs/>
      <w:sz w:val="24"/>
      <w:szCs w:val="24"/>
      <w:lang w:val="ro-MD"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E81327"/>
    <w:pPr>
      <w:keepNext/>
      <w:numPr>
        <w:ilvl w:val="2"/>
        <w:numId w:val="1"/>
      </w:numPr>
      <w:tabs>
        <w:tab w:val="left" w:pos="1254"/>
      </w:tabs>
      <w:spacing w:after="0" w:line="240" w:lineRule="auto"/>
      <w:ind w:left="1140" w:right="261" w:hanging="573"/>
      <w:jc w:val="both"/>
      <w:outlineLvl w:val="2"/>
    </w:pPr>
    <w:rPr>
      <w:rFonts w:ascii="Times New Roman" w:hAnsi="Times New Roman"/>
      <w:bCs/>
      <w:sz w:val="24"/>
      <w:szCs w:val="24"/>
      <w:lang w:val="ro-RO" w:eastAsia="en-US"/>
    </w:rPr>
  </w:style>
  <w:style w:type="paragraph" w:styleId="Heading5">
    <w:name w:val="heading 5"/>
    <w:basedOn w:val="Normal"/>
    <w:next w:val="Normal"/>
    <w:link w:val="Heading5Char"/>
    <w:qFormat/>
    <w:rsid w:val="00E81327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hAnsi="Times New Roman"/>
      <w:bCs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E8132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hAnsi="Times New Roman"/>
      <w:sz w:val="24"/>
      <w:szCs w:val="24"/>
      <w:lang w:val="ro-RO"/>
    </w:rPr>
  </w:style>
  <w:style w:type="paragraph" w:styleId="Heading7">
    <w:name w:val="heading 7"/>
    <w:basedOn w:val="Normal"/>
    <w:next w:val="Normal"/>
    <w:link w:val="Heading7Char"/>
    <w:qFormat/>
    <w:rsid w:val="00E8132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E81327"/>
    <w:pPr>
      <w:keepNext/>
      <w:numPr>
        <w:ilvl w:val="7"/>
        <w:numId w:val="1"/>
      </w:numPr>
      <w:spacing w:after="0" w:line="360" w:lineRule="auto"/>
      <w:jc w:val="both"/>
      <w:outlineLvl w:val="7"/>
    </w:pPr>
    <w:rPr>
      <w:rFonts w:ascii="Times New Roman" w:hAnsi="Times New Roman"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qFormat/>
    <w:rsid w:val="00E81327"/>
    <w:pPr>
      <w:keepNext/>
      <w:numPr>
        <w:ilvl w:val="8"/>
        <w:numId w:val="1"/>
      </w:numPr>
      <w:spacing w:after="0" w:line="360" w:lineRule="auto"/>
      <w:outlineLvl w:val="8"/>
    </w:pPr>
    <w:rPr>
      <w:rFonts w:ascii="Times New Roman" w:hAnsi="Times New Roman"/>
      <w:sz w:val="24"/>
      <w:szCs w:val="24"/>
      <w:u w:val="single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5F26C3"/>
    <w:rPr>
      <w:b/>
      <w:bCs/>
      <w:sz w:val="24"/>
      <w:szCs w:val="24"/>
      <w:shd w:val="clear" w:color="auto" w:fill="FFFFFF"/>
      <w:lang w:val="ro-RO" w:eastAsia="en-US"/>
    </w:rPr>
  </w:style>
  <w:style w:type="character" w:customStyle="1" w:styleId="Heading2Char">
    <w:name w:val="Heading 2 Char"/>
    <w:link w:val="Heading2"/>
    <w:locked/>
    <w:rsid w:val="000837A4"/>
    <w:rPr>
      <w:bCs/>
      <w:sz w:val="24"/>
      <w:szCs w:val="24"/>
      <w:shd w:val="clear" w:color="auto" w:fill="FFFFFF"/>
      <w:lang w:val="ro-MD" w:eastAsia="en-US"/>
    </w:rPr>
  </w:style>
  <w:style w:type="character" w:customStyle="1" w:styleId="Heading3Char">
    <w:name w:val="Heading 3 Char"/>
    <w:link w:val="Heading3"/>
    <w:locked/>
    <w:rsid w:val="00E81327"/>
    <w:rPr>
      <w:bCs/>
      <w:sz w:val="24"/>
      <w:szCs w:val="24"/>
      <w:lang w:val="ro-RO" w:eastAsia="en-US" w:bidi="ar-SA"/>
    </w:rPr>
  </w:style>
  <w:style w:type="character" w:customStyle="1" w:styleId="Heading5Char">
    <w:name w:val="Heading 5 Char"/>
    <w:link w:val="Heading5"/>
    <w:locked/>
    <w:rsid w:val="00E81327"/>
    <w:rPr>
      <w:bCs/>
      <w:sz w:val="24"/>
      <w:szCs w:val="24"/>
      <w:lang w:val="ro-RO" w:eastAsia="ru-RU" w:bidi="ar-SA"/>
    </w:rPr>
  </w:style>
  <w:style w:type="character" w:customStyle="1" w:styleId="Heading6Char">
    <w:name w:val="Heading 6 Char"/>
    <w:link w:val="Heading6"/>
    <w:locked/>
    <w:rsid w:val="00E81327"/>
    <w:rPr>
      <w:sz w:val="24"/>
      <w:szCs w:val="24"/>
      <w:lang w:val="ro-RO" w:eastAsia="ru-RU" w:bidi="ar-SA"/>
    </w:rPr>
  </w:style>
  <w:style w:type="character" w:customStyle="1" w:styleId="Heading7Char">
    <w:name w:val="Heading 7 Char"/>
    <w:link w:val="Heading7"/>
    <w:locked/>
    <w:rsid w:val="00E81327"/>
    <w:rPr>
      <w:b/>
      <w:bCs/>
      <w:sz w:val="24"/>
      <w:szCs w:val="24"/>
      <w:lang w:val="ro-RO" w:eastAsia="ru-RU" w:bidi="ar-SA"/>
    </w:rPr>
  </w:style>
  <w:style w:type="character" w:customStyle="1" w:styleId="Heading8Char">
    <w:name w:val="Heading 8 Char"/>
    <w:link w:val="Heading8"/>
    <w:locked/>
    <w:rsid w:val="00E81327"/>
    <w:rPr>
      <w:sz w:val="24"/>
      <w:szCs w:val="24"/>
      <w:lang w:val="ro-RO" w:eastAsia="ru-RU" w:bidi="ar-SA"/>
    </w:rPr>
  </w:style>
  <w:style w:type="character" w:customStyle="1" w:styleId="Heading9Char">
    <w:name w:val="Heading 9 Char"/>
    <w:link w:val="Heading9"/>
    <w:locked/>
    <w:rsid w:val="00E81327"/>
    <w:rPr>
      <w:sz w:val="24"/>
      <w:szCs w:val="24"/>
      <w:u w:val="single"/>
      <w:lang w:val="ro-RO" w:eastAsia="ru-RU" w:bidi="ar-SA"/>
    </w:rPr>
  </w:style>
  <w:style w:type="paragraph" w:customStyle="1" w:styleId="ListParagraph1">
    <w:name w:val="List Paragraph1"/>
    <w:basedOn w:val="Normal"/>
    <w:rsid w:val="00E81327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semiHidden/>
    <w:rsid w:val="00E8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81327"/>
    <w:rPr>
      <w:rFonts w:ascii="Tahoma" w:hAnsi="Tahoma" w:cs="Tahoma"/>
      <w:sz w:val="16"/>
      <w:szCs w:val="16"/>
      <w:lang w:val="ru-RU" w:eastAsia="ru-RU" w:bidi="ar-SA"/>
    </w:rPr>
  </w:style>
  <w:style w:type="paragraph" w:styleId="Header">
    <w:name w:val="header"/>
    <w:basedOn w:val="Normal"/>
    <w:link w:val="HeaderChar"/>
    <w:semiHidden/>
    <w:rsid w:val="00E8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E81327"/>
    <w:rPr>
      <w:rFonts w:ascii="Calibri" w:hAnsi="Calibri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rsid w:val="00E8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E81327"/>
    <w:rPr>
      <w:rFonts w:ascii="Calibri" w:hAnsi="Calibri"/>
      <w:sz w:val="22"/>
      <w:szCs w:val="22"/>
      <w:lang w:val="ru-RU" w:eastAsia="ru-RU" w:bidi="ar-SA"/>
    </w:rPr>
  </w:style>
  <w:style w:type="character" w:styleId="Hyperlink">
    <w:name w:val="Hyperlink"/>
    <w:semiHidden/>
    <w:rsid w:val="00E81327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locked/>
    <w:rsid w:val="00E81327"/>
    <w:rPr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rsid w:val="00E81327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hAnsi="Times New Roman"/>
      <w:sz w:val="21"/>
      <w:szCs w:val="21"/>
      <w:shd w:val="clear" w:color="auto" w:fill="FFFFFF"/>
      <w:lang w:val="en-US" w:eastAsia="en-US"/>
    </w:rPr>
  </w:style>
  <w:style w:type="paragraph" w:styleId="PlainText">
    <w:name w:val="Plain Text"/>
    <w:basedOn w:val="Normal"/>
    <w:link w:val="PlainTextChar"/>
    <w:rsid w:val="00E8132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locked/>
    <w:rsid w:val="00E81327"/>
    <w:rPr>
      <w:rFonts w:ascii="Courier New" w:hAnsi="Courier New"/>
      <w:lang w:val="ru-RU" w:eastAsia="ru-RU" w:bidi="ar-SA"/>
    </w:rPr>
  </w:style>
  <w:style w:type="character" w:styleId="CommentReference">
    <w:name w:val="annotation reference"/>
    <w:semiHidden/>
    <w:rsid w:val="00E813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81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E81327"/>
    <w:rPr>
      <w:rFonts w:ascii="Calibri" w:hAnsi="Calibri"/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132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81327"/>
    <w:rPr>
      <w:rFonts w:ascii="Calibri" w:hAnsi="Calibri"/>
      <w:b/>
      <w:bCs/>
      <w:lang w:val="ru-RU" w:eastAsia="ru-RU" w:bidi="ar-SA"/>
    </w:rPr>
  </w:style>
  <w:style w:type="table" w:styleId="TableGrid">
    <w:name w:val="Table Grid"/>
    <w:basedOn w:val="TableNormal"/>
    <w:rsid w:val="005B0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metrologie.md/data/123/file_253_0.pdf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NORMĂ DE METROLOGIE LEGALĂ</vt:lpstr>
      <vt:lpstr>NORMĂ DE METROLOGIE LEGALĂ</vt:lpstr>
    </vt:vector>
  </TitlesOfParts>
  <Company>Home</Company>
  <LinksUpToDate>false</LinksUpToDate>
  <CharactersWithSpaces>21905</CharactersWithSpaces>
  <SharedDoc>false</SharedDoc>
  <HLinks>
    <vt:vector size="6" baseType="variant"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http://www.metrologie.md/data/123/file_253_0.pdf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NORMĂ DE METROLOGIE LEGALĂ</dc:title>
  <dc:subject/>
  <dc:creator>User</dc:creator>
  <cp:keywords/>
  <cp:lastModifiedBy>Popov</cp:lastModifiedBy>
  <cp:revision>2</cp:revision>
  <cp:lastPrinted>2016-08-09T09:48:00Z</cp:lastPrinted>
  <dcterms:created xsi:type="dcterms:W3CDTF">2017-01-19T12:02:00Z</dcterms:created>
  <dcterms:modified xsi:type="dcterms:W3CDTF">2017-01-19T12:02:00Z</dcterms:modified>
</cp:coreProperties>
</file>