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A6" w:rsidRPr="001461D6" w:rsidRDefault="009D35A6" w:rsidP="00627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NOTA INFORMATIVĂ</w:t>
      </w:r>
    </w:p>
    <w:p w:rsidR="008B7B1F" w:rsidRPr="001461D6" w:rsidRDefault="008B7B1F" w:rsidP="008B7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la P</w:t>
      </w:r>
      <w:r w:rsidR="009D35A6"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roiectul </w:t>
      </w:r>
      <w:proofErr w:type="spellStart"/>
      <w:r w:rsidR="006138B4" w:rsidRPr="001461D6">
        <w:rPr>
          <w:rFonts w:ascii="Times New Roman" w:hAnsi="Times New Roman" w:cs="Times New Roman"/>
          <w:b/>
          <w:sz w:val="24"/>
          <w:szCs w:val="24"/>
          <w:lang w:val="ro-RO"/>
        </w:rPr>
        <w:t>Hotărîrii</w:t>
      </w:r>
      <w:proofErr w:type="spellEnd"/>
      <w:r w:rsidR="009D35A6"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</w:t>
      </w:r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u privire la acordarea dreptului de organizare a studiilor superioare de doctorat instituțiilor de </w:t>
      </w:r>
      <w:proofErr w:type="spellStart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învățămînt</w:t>
      </w:r>
      <w:proofErr w:type="spellEnd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superior, </w:t>
      </w:r>
      <w:proofErr w:type="spellStart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consorţiilor</w:t>
      </w:r>
      <w:proofErr w:type="spellEnd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parteneriatelor </w:t>
      </w:r>
      <w:proofErr w:type="spellStart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naţionale</w:t>
      </w:r>
      <w:proofErr w:type="spellEnd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461D6">
        <w:rPr>
          <w:rFonts w:ascii="Times New Roman" w:hAnsi="Times New Roman" w:cs="Times New Roman"/>
          <w:b/>
          <w:sz w:val="24"/>
          <w:szCs w:val="24"/>
          <w:lang w:val="ro-RO"/>
        </w:rPr>
        <w:t>internaţionale</w:t>
      </w:r>
      <w:proofErr w:type="spellEnd"/>
    </w:p>
    <w:p w:rsidR="008B7B1F" w:rsidRDefault="008B7B1F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</w:p>
    <w:p w:rsidR="0032352F" w:rsidRPr="008B7B1F" w:rsidRDefault="009D35A6" w:rsidP="008B7B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Ministerul </w:t>
      </w:r>
      <w:r w:rsidR="00891A5D" w:rsidRPr="008B7B1F">
        <w:rPr>
          <w:rFonts w:ascii="Times New Roman" w:hAnsi="Times New Roman" w:cs="Times New Roman"/>
          <w:sz w:val="24"/>
          <w:szCs w:val="24"/>
          <w:lang w:val="ro-RO"/>
        </w:rPr>
        <w:t>Educației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promovează proiectul </w:t>
      </w:r>
      <w:proofErr w:type="spellStart"/>
      <w:r w:rsidRPr="008B7B1F">
        <w:rPr>
          <w:rFonts w:ascii="Times New Roman" w:hAnsi="Times New Roman" w:cs="Times New Roman"/>
          <w:sz w:val="24"/>
          <w:szCs w:val="24"/>
          <w:lang w:val="ro-RO"/>
        </w:rPr>
        <w:t>hotărîrii</w:t>
      </w:r>
      <w:proofErr w:type="spellEnd"/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Guvern cu privire la 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acordarea </w:t>
      </w:r>
      <w:r w:rsidR="004C449E" w:rsidRPr="008B7B1F">
        <w:rPr>
          <w:rFonts w:ascii="Times New Roman" w:hAnsi="Times New Roman" w:cs="Times New Roman"/>
          <w:sz w:val="24"/>
          <w:szCs w:val="24"/>
          <w:lang w:val="ro-RO"/>
        </w:rPr>
        <w:t>autoriz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="004C449E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funcţionare provizorie 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>școlilor doctorale și</w:t>
      </w:r>
      <w:r w:rsidR="004C449E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programelor de doctorat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instituțiilor de </w:t>
      </w:r>
      <w:proofErr w:type="spellStart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superior, </w:t>
      </w:r>
      <w:proofErr w:type="spellStart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>consorţiilor</w:t>
      </w:r>
      <w:proofErr w:type="spellEnd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parteneriatelor </w:t>
      </w:r>
      <w:proofErr w:type="spellStart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B7B1F" w:rsidRPr="008B7B1F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="00891A5D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8442F" w:rsidRPr="008B7B1F" w:rsidRDefault="000D0D70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Argument.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32352F" w:rsidRPr="008B7B1F">
        <w:rPr>
          <w:rFonts w:ascii="Times New Roman" w:hAnsi="Times New Roman" w:cs="Times New Roman"/>
          <w:sz w:val="24"/>
          <w:szCs w:val="24"/>
          <w:lang w:val="ro-RO"/>
        </w:rPr>
        <w:t>Codul Educației al Republicii Moldova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nr.152 din 17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iulie 2014, articolul 76, aline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atul (2), </w:t>
      </w:r>
      <w:proofErr w:type="spellStart"/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>învăţămîntul</w:t>
      </w:r>
      <w:proofErr w:type="spellEnd"/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superior este structurat pe trei cicluri, cel de-al treilea fiind 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tudii 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superioare de d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>octora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t. Conform articolului 94, aline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>atul (1) al Cod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ului prenotat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programele de studii superioare de doctorat se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desfășoară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școli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docto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rale, iar Ministerul </w:t>
      </w:r>
      <w:proofErr w:type="spellStart"/>
      <w:r w:rsidR="008B7B1F">
        <w:rPr>
          <w:rFonts w:ascii="Times New Roman" w:hAnsi="Times New Roman" w:cs="Times New Roman"/>
          <w:sz w:val="24"/>
          <w:szCs w:val="24"/>
          <w:lang w:val="ro-RO"/>
        </w:rPr>
        <w:t>Educaţiei</w:t>
      </w:r>
      <w:proofErr w:type="spellEnd"/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94, alineatul (6),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propune Guvernului spre aprobare acordarea sau retragerea, după caz, a dreptului de organizare a studiilor superioare de doctorat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instituțiilor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>învăţămînt</w:t>
      </w:r>
      <w:proofErr w:type="spellEnd"/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superior,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consorțiilor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parteneriatelor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naționale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internaționale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inclusiv celor constituite cu participarea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organizațiilor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din sfera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științei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88442F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inovării, în baza rezultatelor evaluării externe a acestora.</w:t>
      </w:r>
    </w:p>
    <w:p w:rsidR="00B906A0" w:rsidRPr="008B7B1F" w:rsidRDefault="000D0D70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Esenţa </w:t>
      </w:r>
      <w:r w:rsidR="00497BCA" w:rsidRPr="008B7B1F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roiectului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acordării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autorizării de funcționare provizorie,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în perioada octombrie 2015 – aprilie 2016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>a A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genția Națională de Asigurare a Calității în </w:t>
      </w:r>
      <w:proofErr w:type="spellStart"/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Profesional (în continuare ANACIP)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au fost depuse 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dosare 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>pentru acordarea autorizării de funcționare provizorie școlilor doctorale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din cadrul a două instituții de </w:t>
      </w:r>
      <w:proofErr w:type="spellStart"/>
      <w:r w:rsidR="008B7B1F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programelor de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>doctorat ale acestora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7 dosare pentru autorizarea provizorie a programelor de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studii de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doctorat în cadrul școlilor doctorale autorizate</w:t>
      </w:r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provizoriu</w:t>
      </w:r>
      <w:r w:rsidR="00B906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Guvern nr.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>816 din 11.11.2015.</w:t>
      </w:r>
    </w:p>
    <w:p w:rsidR="00A03DA0" w:rsidRPr="008B7B1F" w:rsidRDefault="00674F7D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sz w:val="24"/>
          <w:szCs w:val="24"/>
          <w:lang w:val="ro-RO"/>
        </w:rPr>
        <w:t>Instituțiile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8B7B1F">
        <w:rPr>
          <w:rFonts w:ascii="Times New Roman" w:hAnsi="Times New Roman" w:cs="Times New Roman"/>
          <w:sz w:val="24"/>
          <w:szCs w:val="24"/>
          <w:lang w:val="ro-RO"/>
        </w:rPr>
        <w:t>învățămî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nt</w:t>
      </w:r>
      <w:proofErr w:type="spellEnd"/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  <w:r w:rsidR="0032052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Institutul de Relații Internaționale a Moldovei și Universitatea de Studii Politice și Economice Europene „Constantin Stere”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au depus </w:t>
      </w:r>
      <w:proofErr w:type="spellStart"/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cîte</w:t>
      </w:r>
      <w:proofErr w:type="spellEnd"/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dosar pentru autorizarea școlilor doctorale și a programelor de doctorat în cadrul acestor școli doctorale.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Prezentarea și examinarea dosarelor s-a făcut în conformitate cu Metodologia de evaluare externă în vederea autorizării de funcţionare provizorie a şcolilor doctorale şi a programelor de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lastRenderedPageBreak/>
        <w:t>studiu de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doctorat, aprobată prin </w:t>
      </w:r>
      <w:proofErr w:type="spellStart"/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otărîrea</w:t>
      </w:r>
      <w:proofErr w:type="spellEnd"/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Guvern 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>nr. 586 din 24.08.2015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 xml:space="preserve"> (în continuare Metodologie)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>. În ședința din 31.03.2016 a Consiliului de Conducere al ANACIP, au fost prezentate rezultatele evaluării dosarelor depuse. Consiliu de Conducere al ANACIP a constat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că ș</w:t>
      </w:r>
      <w:r w:rsidR="008B7B1F">
        <w:rPr>
          <w:rFonts w:ascii="Times New Roman" w:hAnsi="Times New Roman" w:cs="Times New Roman"/>
          <w:sz w:val="24"/>
          <w:szCs w:val="24"/>
          <w:lang w:val="ro-RO"/>
        </w:rPr>
        <w:t>colile doctorale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programele de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studiu de </w:t>
      </w:r>
      <w:r w:rsidR="00A03DA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doctorat ale acestora corespunde procedurilor legale, criteriilor şi indicatorilor de performanţă expuşi în Metodologie. </w:t>
      </w:r>
    </w:p>
    <w:p w:rsidR="00A03DA0" w:rsidRPr="008B7B1F" w:rsidRDefault="00A03DA0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sz w:val="24"/>
          <w:szCs w:val="24"/>
          <w:lang w:val="ro-RO"/>
        </w:rPr>
        <w:t>În conformitate cu legislația în vigoare, școlile de doctorat ce dețin autorizare de funcționare provizorie pot depune solicitări de evaluare externă pentru obținerea autorizării de funcționare provizorie a programelor de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studii de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doctorat. ANACIP a examinat solicitările școlii doctorale </w:t>
      </w:r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Drept, Ştiinţe Politice şi Administrative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 Consorțiului Național a instituțiilor de </w:t>
      </w:r>
      <w:proofErr w:type="spellStart"/>
      <w:r w:rsidRPr="008B7B1F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cademia de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tudii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conomice din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oldova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Universitatea de Studii Politice și Economice Europene „Constantin Stere”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674F7D" w:rsidRPr="00E46394">
        <w:rPr>
          <w:rFonts w:ascii="Times New Roman" w:hAnsi="Times New Roman" w:cs="Times New Roman"/>
          <w:sz w:val="24"/>
          <w:szCs w:val="24"/>
          <w:lang w:val="ro-RO"/>
        </w:rPr>
        <w:t>școlii doctorale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4F7D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Științe Umaniste a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Consorțiului academic universitar a instituțiilor de </w:t>
      </w:r>
      <w:proofErr w:type="spellStart"/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Universitate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a de Stat „Bogdan Petriceicu </w:t>
      </w:r>
      <w:proofErr w:type="spellStart"/>
      <w:r w:rsidR="00E46394">
        <w:rPr>
          <w:rFonts w:ascii="Times New Roman" w:hAnsi="Times New Roman" w:cs="Times New Roman"/>
          <w:sz w:val="24"/>
          <w:szCs w:val="24"/>
          <w:lang w:val="ro-RO"/>
        </w:rPr>
        <w:t>Has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deu</w:t>
      </w:r>
      <w:proofErr w:type="spellEnd"/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” din Cahul, Universitatea de Stat „Alecu Russo” din Bălți, Universitatea 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Academiei de Științe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 Moldovei și a instituțiilor de cercetare Institutul de Filologie, Institutul de Istorie, Ins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titutul Patrimoniului Cultural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46394">
        <w:rPr>
          <w:rFonts w:ascii="Times New Roman" w:hAnsi="Times New Roman" w:cs="Times New Roman"/>
          <w:sz w:val="24"/>
          <w:szCs w:val="24"/>
          <w:lang w:val="ro-RO"/>
        </w:rPr>
        <w:t>a școlii doctorale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Matematica și Știința Informației a Consorțiului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cademic universitar a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instituțiilor de învățământ 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Universit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 de S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tat din T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iraspol, Universitatea de S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tat „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Alecu Russo” din Bălț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i, Universitatea Academiei de Științe a Moldovei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>nstitutul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cercetare Institutul de Matematică și Informatică, </w:t>
      </w:r>
      <w:r w:rsidRPr="00E46394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051B4" w:rsidRPr="00E46394">
        <w:rPr>
          <w:rFonts w:ascii="Times New Roman" w:hAnsi="Times New Roman" w:cs="Times New Roman"/>
          <w:sz w:val="24"/>
          <w:szCs w:val="24"/>
          <w:lang w:val="ro-RO"/>
        </w:rPr>
        <w:t>școlii doctorale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 în domeniul ș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tiințelor medicale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 C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onsorțiului instituți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Universitatea de Stat de Medicină și Farmacie „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N. </w:t>
      </w:r>
      <w:proofErr w:type="spellStart"/>
      <w:r w:rsidR="00E46394">
        <w:rPr>
          <w:rFonts w:ascii="Times New Roman" w:hAnsi="Times New Roman" w:cs="Times New Roman"/>
          <w:sz w:val="24"/>
          <w:szCs w:val="24"/>
          <w:lang w:val="ro-RO"/>
        </w:rPr>
        <w:t>Testemiț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anu</w:t>
      </w:r>
      <w:proofErr w:type="spellEnd"/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” și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instituțiilor de cercetare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Centrul Național de Sănătate Publică, Institutul Mamei şi Copilului, Institutul de Neurologie şi Neurochirurgie, Institutul de Cardiologie, Institutul de </w:t>
      </w:r>
      <w:proofErr w:type="spellStart"/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Ftiziopneumologie</w:t>
      </w:r>
      <w:proofErr w:type="spellEnd"/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„Chiril </w:t>
      </w:r>
      <w:proofErr w:type="spellStart"/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Draganiuc</w:t>
      </w:r>
      <w:proofErr w:type="spellEnd"/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”, Institutul de Oncologie, Spitalul Clinic Republican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r w:rsidR="00367530" w:rsidRPr="00E46394">
        <w:rPr>
          <w:rFonts w:ascii="Times New Roman" w:hAnsi="Times New Roman" w:cs="Times New Roman"/>
          <w:sz w:val="24"/>
          <w:szCs w:val="24"/>
          <w:lang w:val="ro-RO"/>
        </w:rPr>
        <w:t>școlii doctorale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Științe Juridice, Politice și Sociologice a Consorțiului academic universitar al instituțiilor de în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vățământ Universitatea de Stat „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Alecu Russo” di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 xml:space="preserve">n Bălți, Universitatea de Stat „Bogdan Petriceicu </w:t>
      </w:r>
      <w:proofErr w:type="spellStart"/>
      <w:r w:rsidR="00E46394">
        <w:rPr>
          <w:rFonts w:ascii="Times New Roman" w:hAnsi="Times New Roman" w:cs="Times New Roman"/>
          <w:sz w:val="24"/>
          <w:szCs w:val="24"/>
          <w:lang w:val="ro-RO"/>
        </w:rPr>
        <w:t>Has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deu</w:t>
      </w:r>
      <w:proofErr w:type="spellEnd"/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>” din Cahul, Un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iversitatea Academiei de Științe</w:t>
      </w:r>
      <w:r w:rsidR="0036753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 Moldovei și instituția de cercetare Institutul de Cercetări Juridice și Politice,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în vederea evaluării externe a programelor de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doctorat. Prezentarea și examinarea dosarelor s-a făcut în conformitate cu Metodologia de evaluare externă în vederea autorizării de funcţionare provizorie a şcolilor doctorale şi a programelor de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doctorat, aprobată prin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otărârea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>uvern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nr. 586 din 24.08.2015. În ședința din</w:t>
      </w:r>
      <w:r w:rsidR="00D95D2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17.02.2016 și din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31.03.2016 a Consiliului de Conducere al ANACIP, au fost prezentate rezultatele evaluării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lastRenderedPageBreak/>
        <w:t>dosarelor depuse. Consiliu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Conducere al ANACIP a constat că programele de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doctorat ale acestora corespund procedurilor legale, criteriilor şi indicatorilor de performanţă expuşi în Metodologie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051B4" w:rsidRPr="008B7B1F" w:rsidRDefault="00497BCA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Concluzii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>Consiliul de Cond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ucere al ANACIP în conformitate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cu prevederile legislației în vigoare (art. 114 alin (10) și art. 115 alin (2) lit. d) al Codului Educației și art. 3, punctul 6 al Metodologiei de evaluare externă în vederea autorizării de funcționare provizorie a școlilor doctorale și a programelor de doctorat), a luat decizia de a autoriza funcționarea provizorie </w:t>
      </w:r>
      <w:r w:rsidR="00E2446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E46394">
        <w:rPr>
          <w:rFonts w:ascii="Times New Roman" w:hAnsi="Times New Roman" w:cs="Times New Roman"/>
          <w:sz w:val="24"/>
          <w:szCs w:val="24"/>
          <w:lang w:val="ro-RO"/>
        </w:rPr>
        <w:t>li d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octorale și a 5 programe de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studii de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doctorat în cadrul acestora, precum și autorizarea de funcționare provizorie a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programe de </w:t>
      </w:r>
      <w:r w:rsidR="008A54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doctorat în cadrul a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școli doctorale, ce dețin autorizare de funcționare provizorie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Guvern nr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861 din 11.11.2015.</w:t>
      </w:r>
    </w:p>
    <w:p w:rsidR="00BE448A" w:rsidRPr="008B7B1F" w:rsidRDefault="00BE448A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Argumentarea economico-fina</w:t>
      </w:r>
      <w:r w:rsidR="00C861DA" w:rsidRPr="008B7B1F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ciară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Procesul de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acordare a </w:t>
      </w:r>
      <w:r w:rsidR="00E24460" w:rsidRPr="008B7B1F">
        <w:rPr>
          <w:rFonts w:ascii="Times New Roman" w:hAnsi="Times New Roman" w:cs="Times New Roman"/>
          <w:sz w:val="24"/>
          <w:szCs w:val="24"/>
          <w:lang w:val="ro-RO"/>
        </w:rPr>
        <w:t>autoriz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ărilor de funcționare</w:t>
      </w:r>
      <w:r w:rsidR="00E24460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provizorie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rezultatele acestuia se încadrează în limita bugetului aprobat.</w:t>
      </w:r>
    </w:p>
    <w:p w:rsidR="004D71AC" w:rsidRPr="008B7B1F" w:rsidRDefault="00BE448A" w:rsidP="0062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7B1F">
        <w:rPr>
          <w:rFonts w:ascii="Times New Roman" w:hAnsi="Times New Roman" w:cs="Times New Roman"/>
          <w:b/>
          <w:sz w:val="24"/>
          <w:szCs w:val="24"/>
          <w:lang w:val="ro-RO"/>
        </w:rPr>
        <w:t>Impactul proiectului</w:t>
      </w:r>
      <w:r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EA2EF1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autorizărilor de </w:t>
      </w:r>
      <w:r w:rsidR="006138B4" w:rsidRPr="008B7B1F">
        <w:rPr>
          <w:rFonts w:ascii="Times New Roman" w:hAnsi="Times New Roman" w:cs="Times New Roman"/>
          <w:sz w:val="24"/>
          <w:szCs w:val="24"/>
          <w:lang w:val="ro-RO"/>
        </w:rPr>
        <w:t>funcționare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provizorie 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școlilor doctorale și </w:t>
      </w:r>
      <w:r w:rsidR="004D71AC" w:rsidRPr="008B7B1F">
        <w:rPr>
          <w:rFonts w:ascii="Times New Roman" w:hAnsi="Times New Roman" w:cs="Times New Roman"/>
          <w:sz w:val="24"/>
          <w:szCs w:val="24"/>
          <w:lang w:val="ro-RO"/>
        </w:rPr>
        <w:t>progra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studii de 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doctorat se asigur</w:t>
      </w:r>
      <w:r w:rsidR="00E051B4" w:rsidRPr="008B7B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respectarea Codului Educației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și a altor acte reglatorii</w:t>
      </w:r>
      <w:r w:rsidR="00E652FD">
        <w:rPr>
          <w:rFonts w:ascii="Times New Roman" w:hAnsi="Times New Roman" w:cs="Times New Roman"/>
          <w:sz w:val="24"/>
          <w:szCs w:val="24"/>
          <w:lang w:val="ro-RO"/>
        </w:rPr>
        <w:t>, ce prevăd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că programele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de studii 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>de doctorat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56073" w:rsidRPr="008B7B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7A67" w:rsidRPr="008B7B1F">
        <w:rPr>
          <w:rFonts w:ascii="Times New Roman" w:hAnsi="Times New Roman" w:cs="Times New Roman"/>
          <w:sz w:val="24"/>
          <w:szCs w:val="24"/>
          <w:lang w:val="ro-RO"/>
        </w:rPr>
        <w:t>precum și școlile doctorale trebuie să fie autorizate provizoriu pentru a putea să își desfășoare activitatea.</w:t>
      </w:r>
    </w:p>
    <w:sectPr w:rsidR="004D71AC" w:rsidRPr="008B7B1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EC" w:rsidRDefault="008A29EC" w:rsidP="00281A1C">
      <w:pPr>
        <w:spacing w:after="0" w:line="240" w:lineRule="auto"/>
      </w:pPr>
      <w:r>
        <w:separator/>
      </w:r>
    </w:p>
  </w:endnote>
  <w:endnote w:type="continuationSeparator" w:id="0">
    <w:p w:rsidR="008A29EC" w:rsidRDefault="008A29EC" w:rsidP="0028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750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A1C" w:rsidRDefault="00281A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1A1C" w:rsidRDefault="00281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EC" w:rsidRDefault="008A29EC" w:rsidP="00281A1C">
      <w:pPr>
        <w:spacing w:after="0" w:line="240" w:lineRule="auto"/>
      </w:pPr>
      <w:r>
        <w:separator/>
      </w:r>
    </w:p>
  </w:footnote>
  <w:footnote w:type="continuationSeparator" w:id="0">
    <w:p w:rsidR="008A29EC" w:rsidRDefault="008A29EC" w:rsidP="0028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7"/>
    <w:rsid w:val="00095B7E"/>
    <w:rsid w:val="000C5178"/>
    <w:rsid w:val="000D0D70"/>
    <w:rsid w:val="001461D6"/>
    <w:rsid w:val="00207227"/>
    <w:rsid w:val="0021597B"/>
    <w:rsid w:val="00281A1C"/>
    <w:rsid w:val="002B2760"/>
    <w:rsid w:val="00320520"/>
    <w:rsid w:val="0032352F"/>
    <w:rsid w:val="00367530"/>
    <w:rsid w:val="0043129D"/>
    <w:rsid w:val="00497BCA"/>
    <w:rsid w:val="004C449E"/>
    <w:rsid w:val="004D71AC"/>
    <w:rsid w:val="006138B4"/>
    <w:rsid w:val="00625508"/>
    <w:rsid w:val="00627A67"/>
    <w:rsid w:val="006477B8"/>
    <w:rsid w:val="00674F7D"/>
    <w:rsid w:val="00705BB9"/>
    <w:rsid w:val="00742B20"/>
    <w:rsid w:val="007E7D1C"/>
    <w:rsid w:val="008148EE"/>
    <w:rsid w:val="0088442F"/>
    <w:rsid w:val="00891A5D"/>
    <w:rsid w:val="008A29EC"/>
    <w:rsid w:val="008A54B4"/>
    <w:rsid w:val="008B7B1F"/>
    <w:rsid w:val="0090133F"/>
    <w:rsid w:val="00903F5A"/>
    <w:rsid w:val="009322BA"/>
    <w:rsid w:val="00956073"/>
    <w:rsid w:val="009B17D9"/>
    <w:rsid w:val="009D35A6"/>
    <w:rsid w:val="00A03DA0"/>
    <w:rsid w:val="00A851BF"/>
    <w:rsid w:val="00B121A0"/>
    <w:rsid w:val="00B51F10"/>
    <w:rsid w:val="00B7733E"/>
    <w:rsid w:val="00B906A0"/>
    <w:rsid w:val="00BB4A60"/>
    <w:rsid w:val="00BE2D37"/>
    <w:rsid w:val="00BE448A"/>
    <w:rsid w:val="00C153D0"/>
    <w:rsid w:val="00C861DA"/>
    <w:rsid w:val="00CC1B9B"/>
    <w:rsid w:val="00D53F28"/>
    <w:rsid w:val="00D86E1A"/>
    <w:rsid w:val="00D95D23"/>
    <w:rsid w:val="00DA2CD6"/>
    <w:rsid w:val="00E051B4"/>
    <w:rsid w:val="00E24460"/>
    <w:rsid w:val="00E46394"/>
    <w:rsid w:val="00E652FD"/>
    <w:rsid w:val="00E65E99"/>
    <w:rsid w:val="00EA2EF1"/>
    <w:rsid w:val="00ED0ABE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F428-616A-461E-9658-E398742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1C"/>
  </w:style>
  <w:style w:type="paragraph" w:styleId="Footer">
    <w:name w:val="footer"/>
    <w:basedOn w:val="Normal"/>
    <w:link w:val="FooterChar"/>
    <w:uiPriority w:val="99"/>
    <w:unhideWhenUsed/>
    <w:rsid w:val="0028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Timco Carolina</dc:creator>
  <cp:lastModifiedBy>admin</cp:lastModifiedBy>
  <cp:revision>9</cp:revision>
  <dcterms:created xsi:type="dcterms:W3CDTF">2016-06-08T07:33:00Z</dcterms:created>
  <dcterms:modified xsi:type="dcterms:W3CDTF">2016-07-13T08:26:00Z</dcterms:modified>
</cp:coreProperties>
</file>