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9B2" w:rsidRPr="00A01950" w:rsidRDefault="001D69B2" w:rsidP="00C530BA">
      <w:pPr>
        <w:spacing w:after="0" w:line="240" w:lineRule="auto"/>
        <w:jc w:val="center"/>
        <w:rPr>
          <w:rFonts w:ascii="Times New Roman" w:hAnsi="Times New Roman" w:cs="Times New Roman"/>
          <w:b/>
          <w:sz w:val="28"/>
          <w:szCs w:val="28"/>
          <w:lang w:val="en-US"/>
        </w:rPr>
      </w:pPr>
      <w:r w:rsidRPr="00A01950">
        <w:rPr>
          <w:rFonts w:ascii="Times New Roman" w:hAnsi="Times New Roman" w:cs="Times New Roman"/>
          <w:b/>
          <w:sz w:val="28"/>
          <w:szCs w:val="28"/>
          <w:lang w:val="en-US"/>
        </w:rPr>
        <w:t xml:space="preserve">Notă informativă la proiectul Hotărîrii Guvernului cu privire aprobarea Regulamentului sanitar privind </w:t>
      </w:r>
      <w:r w:rsidR="00C530BA" w:rsidRPr="00A01950">
        <w:rPr>
          <w:rFonts w:ascii="Times New Roman" w:hAnsi="Times New Roman" w:cs="Times New Roman"/>
          <w:b/>
          <w:sz w:val="28"/>
          <w:szCs w:val="28"/>
          <w:lang w:val="en-US"/>
        </w:rPr>
        <w:t xml:space="preserve">enzimele </w:t>
      </w:r>
      <w:r w:rsidRPr="00A01950">
        <w:rPr>
          <w:rFonts w:ascii="Times New Roman" w:hAnsi="Times New Roman" w:cs="Times New Roman"/>
          <w:b/>
          <w:sz w:val="28"/>
          <w:szCs w:val="28"/>
          <w:lang w:val="en-US"/>
        </w:rPr>
        <w:t>alimentar</w:t>
      </w:r>
      <w:r w:rsidR="00C530BA" w:rsidRPr="00A01950">
        <w:rPr>
          <w:rFonts w:ascii="Times New Roman" w:hAnsi="Times New Roman" w:cs="Times New Roman"/>
          <w:b/>
          <w:sz w:val="28"/>
          <w:szCs w:val="28"/>
          <w:lang w:val="en-US"/>
        </w:rPr>
        <w:t>e</w:t>
      </w:r>
    </w:p>
    <w:p w:rsidR="001D69B2" w:rsidRPr="00A01950" w:rsidRDefault="001D69B2" w:rsidP="003B5F45">
      <w:pPr>
        <w:spacing w:after="0" w:line="240" w:lineRule="auto"/>
        <w:ind w:firstLine="708"/>
        <w:jc w:val="both"/>
        <w:rPr>
          <w:rFonts w:ascii="Times New Roman" w:hAnsi="Times New Roman" w:cs="Times New Roman"/>
          <w:sz w:val="28"/>
          <w:szCs w:val="28"/>
          <w:lang w:val="en-US"/>
        </w:rPr>
      </w:pPr>
    </w:p>
    <w:p w:rsidR="001D69B2" w:rsidRPr="00A01950" w:rsidRDefault="001D69B2" w:rsidP="003B5F45">
      <w:pPr>
        <w:spacing w:after="0" w:line="240" w:lineRule="auto"/>
        <w:ind w:firstLine="708"/>
        <w:jc w:val="both"/>
        <w:rPr>
          <w:rFonts w:ascii="Times New Roman" w:hAnsi="Times New Roman" w:cs="Times New Roman"/>
          <w:b/>
          <w:sz w:val="28"/>
          <w:szCs w:val="28"/>
          <w:lang w:val="en-US"/>
        </w:rPr>
      </w:pPr>
      <w:r w:rsidRPr="00A01950">
        <w:rPr>
          <w:rFonts w:ascii="Times New Roman" w:hAnsi="Times New Roman" w:cs="Times New Roman"/>
          <w:b/>
          <w:sz w:val="28"/>
          <w:szCs w:val="28"/>
          <w:lang w:val="en-US"/>
        </w:rPr>
        <w:t xml:space="preserve">Condiţiile </w:t>
      </w:r>
      <w:proofErr w:type="gramStart"/>
      <w:r w:rsidRPr="00A01950">
        <w:rPr>
          <w:rFonts w:ascii="Times New Roman" w:hAnsi="Times New Roman" w:cs="Times New Roman"/>
          <w:b/>
          <w:sz w:val="28"/>
          <w:szCs w:val="28"/>
          <w:lang w:val="en-US"/>
        </w:rPr>
        <w:t>ce</w:t>
      </w:r>
      <w:proofErr w:type="gramEnd"/>
      <w:r w:rsidRPr="00A01950">
        <w:rPr>
          <w:rFonts w:ascii="Times New Roman" w:hAnsi="Times New Roman" w:cs="Times New Roman"/>
          <w:b/>
          <w:sz w:val="28"/>
          <w:szCs w:val="28"/>
          <w:lang w:val="en-US"/>
        </w:rPr>
        <w:t xml:space="preserve"> au impus elaborarea proiectului.</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 Prezentul proiect de Hotărîre de Guvern </w:t>
      </w:r>
      <w:proofErr w:type="gramStart"/>
      <w:r w:rsidRPr="00A01950">
        <w:rPr>
          <w:rFonts w:ascii="Times New Roman" w:hAnsi="Times New Roman" w:cs="Times New Roman"/>
          <w:sz w:val="28"/>
          <w:szCs w:val="28"/>
          <w:lang w:val="en-US"/>
        </w:rPr>
        <w:t>este</w:t>
      </w:r>
      <w:proofErr w:type="gramEnd"/>
      <w:r w:rsidRPr="00A01950">
        <w:rPr>
          <w:rFonts w:ascii="Times New Roman" w:hAnsi="Times New Roman" w:cs="Times New Roman"/>
          <w:sz w:val="28"/>
          <w:szCs w:val="28"/>
          <w:lang w:val="en-US"/>
        </w:rPr>
        <w:t xml:space="preserve"> elaborat în baza prevederilor art. 9 din Legea nr.78-XV din 18 martie 2004 privind produsele alimentare, art. </w:t>
      </w:r>
      <w:proofErr w:type="gramStart"/>
      <w:r w:rsidRPr="00A01950">
        <w:rPr>
          <w:rFonts w:ascii="Times New Roman" w:hAnsi="Times New Roman" w:cs="Times New Roman"/>
          <w:sz w:val="28"/>
          <w:szCs w:val="28"/>
          <w:lang w:val="en-US"/>
        </w:rPr>
        <w:t>6 şi art.</w:t>
      </w:r>
      <w:proofErr w:type="gramEnd"/>
      <w:r w:rsidRPr="00A01950">
        <w:rPr>
          <w:rFonts w:ascii="Times New Roman" w:hAnsi="Times New Roman" w:cs="Times New Roman"/>
          <w:sz w:val="28"/>
          <w:szCs w:val="28"/>
          <w:lang w:val="en-US"/>
        </w:rPr>
        <w:t xml:space="preserve"> 72 din Legea nr.10 din 3 februarie 2009 privind supravegherea de stat </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sănătăţii publice. </w:t>
      </w:r>
    </w:p>
    <w:p w:rsidR="001D69B2"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Proiectul de act normativ stabileşte norme privind </w:t>
      </w:r>
      <w:r w:rsidR="00C530BA" w:rsidRPr="00A01950">
        <w:rPr>
          <w:rFonts w:ascii="Times New Roman" w:hAnsi="Times New Roman" w:cs="Times New Roman"/>
          <w:sz w:val="28"/>
          <w:szCs w:val="28"/>
          <w:lang w:val="en-US"/>
        </w:rPr>
        <w:t>enzimele</w:t>
      </w:r>
      <w:r w:rsidRPr="00A01950">
        <w:rPr>
          <w:rFonts w:ascii="Times New Roman" w:hAnsi="Times New Roman" w:cs="Times New Roman"/>
          <w:sz w:val="28"/>
          <w:szCs w:val="28"/>
          <w:lang w:val="en-US"/>
        </w:rPr>
        <w:t xml:space="preserve"> alimentar</w:t>
      </w:r>
      <w:r w:rsidR="00C530BA" w:rsidRPr="00A01950">
        <w:rPr>
          <w:rFonts w:ascii="Times New Roman" w:hAnsi="Times New Roman" w:cs="Times New Roman"/>
          <w:sz w:val="28"/>
          <w:szCs w:val="28"/>
          <w:lang w:val="en-US"/>
        </w:rPr>
        <w:t>e</w:t>
      </w:r>
      <w:r w:rsidRPr="00A01950">
        <w:rPr>
          <w:rFonts w:ascii="Times New Roman" w:hAnsi="Times New Roman" w:cs="Times New Roman"/>
          <w:sz w:val="28"/>
          <w:szCs w:val="28"/>
          <w:lang w:val="en-US"/>
        </w:rPr>
        <w:t xml:space="preserve"> utiliza</w:t>
      </w:r>
      <w:r w:rsidR="00C530BA" w:rsidRPr="00A01950">
        <w:rPr>
          <w:rFonts w:ascii="Times New Roman" w:hAnsi="Times New Roman" w:cs="Times New Roman"/>
          <w:sz w:val="28"/>
          <w:szCs w:val="28"/>
          <w:lang w:val="en-US"/>
        </w:rPr>
        <w:t>te</w:t>
      </w:r>
      <w:r w:rsidRPr="00A01950">
        <w:rPr>
          <w:rFonts w:ascii="Times New Roman" w:hAnsi="Times New Roman" w:cs="Times New Roman"/>
          <w:sz w:val="28"/>
          <w:szCs w:val="28"/>
          <w:lang w:val="en-US"/>
        </w:rPr>
        <w:t xml:space="preserve"> în produsele alimentare în vederea asigurării funcţionării eficiente a pieţei interne, a unui nivel înalt de protecţie </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sănătăţii populaţiei. </w:t>
      </w:r>
    </w:p>
    <w:p w:rsidR="001D69B2" w:rsidRPr="00A01950" w:rsidRDefault="001D69B2" w:rsidP="00C530BA">
      <w:pPr>
        <w:spacing w:after="0" w:line="240" w:lineRule="auto"/>
        <w:ind w:firstLine="708"/>
        <w:jc w:val="both"/>
        <w:rPr>
          <w:rFonts w:ascii="Times New Roman" w:hAnsi="Times New Roman" w:cs="Times New Roman"/>
          <w:b/>
          <w:sz w:val="28"/>
          <w:szCs w:val="28"/>
          <w:lang w:val="en-US"/>
        </w:rPr>
      </w:pPr>
      <w:r w:rsidRPr="00A01950">
        <w:rPr>
          <w:rFonts w:ascii="Times New Roman" w:hAnsi="Times New Roman" w:cs="Times New Roman"/>
          <w:b/>
          <w:sz w:val="28"/>
          <w:szCs w:val="28"/>
          <w:lang w:val="en-US"/>
        </w:rPr>
        <w:t>Gradul de compatibilitate al proiectului de act normativ cu reglementările legislaţiei comunitare.</w:t>
      </w:r>
    </w:p>
    <w:p w:rsidR="001D69B2" w:rsidRPr="00A01950" w:rsidRDefault="001D69B2" w:rsidP="00631DD2">
      <w:pPr>
        <w:spacing w:after="0" w:line="240" w:lineRule="auto"/>
        <w:ind w:firstLine="360"/>
        <w:jc w:val="both"/>
        <w:rPr>
          <w:rFonts w:ascii="Times New Roman" w:hAnsi="Times New Roman" w:cs="Times New Roman"/>
          <w:sz w:val="28"/>
          <w:szCs w:val="28"/>
          <w:lang w:val="ro-MO"/>
        </w:rPr>
      </w:pPr>
      <w:r w:rsidRPr="00A01950">
        <w:rPr>
          <w:rFonts w:ascii="Times New Roman" w:hAnsi="Times New Roman" w:cs="Times New Roman"/>
          <w:sz w:val="28"/>
          <w:szCs w:val="28"/>
          <w:lang w:val="en-US"/>
        </w:rPr>
        <w:t xml:space="preserve"> Proiectul de act normativ </w:t>
      </w:r>
      <w:proofErr w:type="gramStart"/>
      <w:r w:rsidRPr="00A01950">
        <w:rPr>
          <w:rFonts w:ascii="Times New Roman" w:hAnsi="Times New Roman" w:cs="Times New Roman"/>
          <w:sz w:val="28"/>
          <w:szCs w:val="28"/>
          <w:lang w:val="en-US"/>
        </w:rPr>
        <w:t>este</w:t>
      </w:r>
      <w:proofErr w:type="gramEnd"/>
      <w:r w:rsidRPr="00A01950">
        <w:rPr>
          <w:rFonts w:ascii="Times New Roman" w:hAnsi="Times New Roman" w:cs="Times New Roman"/>
          <w:sz w:val="28"/>
          <w:szCs w:val="28"/>
          <w:lang w:val="en-US"/>
        </w:rPr>
        <w:t xml:space="preserve"> elaborat în contextul armonizării legislaţiei naţionale cu legislaţia comunitară orizontală referitor la siguranţa produselor alimentare. </w:t>
      </w:r>
      <w:proofErr w:type="gramStart"/>
      <w:r w:rsidRPr="00A01950">
        <w:rPr>
          <w:rFonts w:ascii="Times New Roman" w:hAnsi="Times New Roman" w:cs="Times New Roman"/>
          <w:sz w:val="28"/>
          <w:szCs w:val="28"/>
          <w:lang w:val="en-US"/>
        </w:rPr>
        <w:t xml:space="preserve">În acest sens acesta creează cadrul necesar aplicării </w:t>
      </w:r>
      <w:r w:rsidR="00C530BA" w:rsidRPr="00A01950">
        <w:rPr>
          <w:rFonts w:ascii="Times New Roman" w:hAnsi="Times New Roman" w:cs="Times New Roman"/>
          <w:sz w:val="28"/>
          <w:szCs w:val="28"/>
          <w:lang w:val="ro-MO"/>
        </w:rPr>
        <w:t>Regulamentul (CE) nr.</w:t>
      </w:r>
      <w:proofErr w:type="gramEnd"/>
      <w:r w:rsidR="00C530BA" w:rsidRPr="00A01950">
        <w:rPr>
          <w:rFonts w:ascii="Times New Roman" w:hAnsi="Times New Roman" w:cs="Times New Roman"/>
          <w:sz w:val="28"/>
          <w:szCs w:val="28"/>
          <w:lang w:val="ro-MO"/>
        </w:rPr>
        <w:t xml:space="preserve"> 1332/2008 al Parlamentului European şi al Consiliului din 16 decembrie 2008 privind enzimele alimentare şi de modificare a Directivei 83/417/CEE a Consiliului, a Regulamentului (CE) nr.1493 al Consiliului, a Directivei 2000/13/CE, a Directivei 2001/112/CE a Consiliului şi a Regulamentului (CE) nr.258/97 publicat în Jurnalul Oficial al Uniunii Europene nr. L 354 din 31.12.2008. </w:t>
      </w:r>
    </w:p>
    <w:p w:rsidR="001D69B2" w:rsidRPr="00A01950" w:rsidRDefault="001D69B2" w:rsidP="003B5F45">
      <w:pPr>
        <w:spacing w:after="0" w:line="240" w:lineRule="auto"/>
        <w:ind w:firstLine="708"/>
        <w:jc w:val="both"/>
        <w:rPr>
          <w:rFonts w:ascii="Times New Roman" w:hAnsi="Times New Roman" w:cs="Times New Roman"/>
          <w:b/>
          <w:sz w:val="28"/>
          <w:szCs w:val="28"/>
          <w:lang w:val="en-US"/>
        </w:rPr>
      </w:pPr>
      <w:proofErr w:type="gramStart"/>
      <w:r w:rsidRPr="00A01950">
        <w:rPr>
          <w:rFonts w:ascii="Times New Roman" w:hAnsi="Times New Roman" w:cs="Times New Roman"/>
          <w:b/>
          <w:sz w:val="28"/>
          <w:szCs w:val="28"/>
          <w:lang w:val="en-US"/>
        </w:rPr>
        <w:t>Principalele prevederi şi elemente noi ale proiectului.</w:t>
      </w:r>
      <w:proofErr w:type="gramEnd"/>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Proiectul Hotărîrii de Guvern </w:t>
      </w:r>
      <w:proofErr w:type="gramStart"/>
      <w:r w:rsidRPr="00A01950">
        <w:rPr>
          <w:rFonts w:ascii="Times New Roman" w:hAnsi="Times New Roman" w:cs="Times New Roman"/>
          <w:sz w:val="28"/>
          <w:szCs w:val="28"/>
          <w:lang w:val="en-US"/>
        </w:rPr>
        <w:t>este</w:t>
      </w:r>
      <w:proofErr w:type="gramEnd"/>
      <w:r w:rsidRPr="00A01950">
        <w:rPr>
          <w:rFonts w:ascii="Times New Roman" w:hAnsi="Times New Roman" w:cs="Times New Roman"/>
          <w:sz w:val="28"/>
          <w:szCs w:val="28"/>
          <w:lang w:val="en-US"/>
        </w:rPr>
        <w:t xml:space="preserve"> elaborat în scopul realizării măsurilor prevăzute în</w:t>
      </w:r>
      <w:r w:rsidR="00CC0705" w:rsidRPr="00A01950">
        <w:rPr>
          <w:rFonts w:ascii="Times New Roman" w:hAnsi="Times New Roman" w:cs="Times New Roman"/>
          <w:sz w:val="28"/>
          <w:szCs w:val="28"/>
          <w:lang w:val="en-US"/>
        </w:rPr>
        <w:t xml:space="preserve"> </w:t>
      </w:r>
      <w:r w:rsidR="00595AE7" w:rsidRPr="00A01950">
        <w:rPr>
          <w:rFonts w:ascii="Times New Roman" w:hAnsi="Times New Roman" w:cs="Times New Roman"/>
          <w:sz w:val="28"/>
          <w:szCs w:val="28"/>
          <w:lang w:val="en-US"/>
        </w:rPr>
        <w:t>Planul naţional de acţiuni pentru implementarea Acordului de Asociere Republica Moldova – Uniunea Europeană în perioada 2014-2016</w:t>
      </w:r>
      <w:r w:rsidR="008C2073" w:rsidRPr="00A01950">
        <w:rPr>
          <w:rFonts w:ascii="Times New Roman" w:hAnsi="Times New Roman" w:cs="Times New Roman"/>
          <w:sz w:val="28"/>
          <w:szCs w:val="28"/>
          <w:lang w:val="en-US"/>
        </w:rPr>
        <w:t>,</w:t>
      </w:r>
      <w:r w:rsidR="00595AE7" w:rsidRPr="00A01950">
        <w:rPr>
          <w:rFonts w:ascii="Times New Roman" w:hAnsi="Times New Roman" w:cs="Times New Roman"/>
          <w:sz w:val="28"/>
          <w:szCs w:val="28"/>
          <w:lang w:val="ro-RO"/>
        </w:rPr>
        <w:t xml:space="preserve"> aprobat prin Hotărîrea Guvernuui </w:t>
      </w:r>
      <w:r w:rsidR="00595AE7" w:rsidRPr="00A01950">
        <w:rPr>
          <w:rFonts w:ascii="Times New Roman" w:hAnsi="Times New Roman" w:cs="Times New Roman"/>
          <w:sz w:val="28"/>
          <w:szCs w:val="28"/>
          <w:lang w:val="en-US"/>
        </w:rPr>
        <w:t>nr. 808 din 07.10.2014</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Prezentul regulament are scopul de a stabili cerinţe privind </w:t>
      </w:r>
      <w:r w:rsidR="00C530BA" w:rsidRPr="00A01950">
        <w:rPr>
          <w:rFonts w:ascii="Times New Roman" w:hAnsi="Times New Roman" w:cs="Times New Roman"/>
          <w:sz w:val="28"/>
          <w:szCs w:val="28"/>
          <w:lang w:val="en-US"/>
        </w:rPr>
        <w:t>enzimele alimetare</w:t>
      </w:r>
      <w:r w:rsidRPr="00A01950">
        <w:rPr>
          <w:rFonts w:ascii="Times New Roman" w:hAnsi="Times New Roman" w:cs="Times New Roman"/>
          <w:sz w:val="28"/>
          <w:szCs w:val="28"/>
          <w:lang w:val="en-US"/>
        </w:rPr>
        <w:t xml:space="preserve"> utiliza</w:t>
      </w:r>
      <w:r w:rsidR="00C530BA" w:rsidRPr="00A01950">
        <w:rPr>
          <w:rFonts w:ascii="Times New Roman" w:hAnsi="Times New Roman" w:cs="Times New Roman"/>
          <w:sz w:val="28"/>
          <w:szCs w:val="28"/>
          <w:lang w:val="en-US"/>
        </w:rPr>
        <w:t>te</w:t>
      </w:r>
      <w:r w:rsidRPr="00A01950">
        <w:rPr>
          <w:rFonts w:ascii="Times New Roman" w:hAnsi="Times New Roman" w:cs="Times New Roman"/>
          <w:sz w:val="28"/>
          <w:szCs w:val="28"/>
          <w:lang w:val="en-US"/>
        </w:rPr>
        <w:t xml:space="preserve"> în produsele alimentare în vederea asigurării funcţionării eficiente a pieţei interne, a unui nivel înalt de protecţie </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sănătăţii populaţiei şi a unui nivel înalt de protecţie a consumatorilor. </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proofErr w:type="gramStart"/>
      <w:r w:rsidRPr="00A01950">
        <w:rPr>
          <w:rFonts w:ascii="Times New Roman" w:hAnsi="Times New Roman" w:cs="Times New Roman"/>
          <w:sz w:val="28"/>
          <w:szCs w:val="28"/>
          <w:lang w:val="en-US"/>
        </w:rPr>
        <w:t>Regulamentul în cauză armonizează utilizarea enzimel</w:t>
      </w:r>
      <w:r w:rsidR="00C530BA" w:rsidRPr="00A01950">
        <w:rPr>
          <w:rFonts w:ascii="Times New Roman" w:hAnsi="Times New Roman" w:cs="Times New Roman"/>
          <w:sz w:val="28"/>
          <w:szCs w:val="28"/>
          <w:lang w:val="en-US"/>
        </w:rPr>
        <w:t>or</w:t>
      </w:r>
      <w:r w:rsidRPr="00A01950">
        <w:rPr>
          <w:rFonts w:ascii="Times New Roman" w:hAnsi="Times New Roman" w:cs="Times New Roman"/>
          <w:sz w:val="28"/>
          <w:szCs w:val="28"/>
          <w:lang w:val="en-US"/>
        </w:rPr>
        <w:t xml:space="preserve"> alimentare, garantând astfel siguranţa şi calitatea acestora şi facilitând depozitarea şi utilizarea lor.</w:t>
      </w:r>
      <w:proofErr w:type="gramEnd"/>
      <w:r w:rsidRPr="00A01950">
        <w:rPr>
          <w:rFonts w:ascii="Times New Roman" w:hAnsi="Times New Roman" w:cs="Times New Roman"/>
          <w:sz w:val="28"/>
          <w:szCs w:val="28"/>
          <w:lang w:val="en-US"/>
        </w:rPr>
        <w:t xml:space="preserve"> Aceste aspecte nu au fost reglementate anterior la nivel de </w:t>
      </w:r>
      <w:proofErr w:type="gramStart"/>
      <w:r w:rsidRPr="00A01950">
        <w:rPr>
          <w:rFonts w:ascii="Times New Roman" w:hAnsi="Times New Roman" w:cs="Times New Roman"/>
          <w:sz w:val="28"/>
          <w:szCs w:val="28"/>
          <w:lang w:val="en-US"/>
        </w:rPr>
        <w:t>ţară</w:t>
      </w:r>
      <w:proofErr w:type="gramEnd"/>
      <w:r w:rsidRPr="00A01950">
        <w:rPr>
          <w:rFonts w:ascii="Times New Roman" w:hAnsi="Times New Roman" w:cs="Times New Roman"/>
          <w:sz w:val="28"/>
          <w:szCs w:val="28"/>
          <w:lang w:val="en-US"/>
        </w:rPr>
        <w:t xml:space="preserve">. </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În capitolul I </w:t>
      </w:r>
      <w:proofErr w:type="gramStart"/>
      <w:r w:rsidRPr="00A01950">
        <w:rPr>
          <w:rFonts w:ascii="Times New Roman" w:hAnsi="Times New Roman" w:cs="Times New Roman"/>
          <w:sz w:val="28"/>
          <w:szCs w:val="28"/>
          <w:lang w:val="en-US"/>
        </w:rPr>
        <w:t>este</w:t>
      </w:r>
      <w:proofErr w:type="gramEnd"/>
      <w:r w:rsidRPr="00A01950">
        <w:rPr>
          <w:rFonts w:ascii="Times New Roman" w:hAnsi="Times New Roman" w:cs="Times New Roman"/>
          <w:sz w:val="28"/>
          <w:szCs w:val="28"/>
          <w:lang w:val="en-US"/>
        </w:rPr>
        <w:t xml:space="preserve"> specificat </w:t>
      </w:r>
      <w:r w:rsidR="00686BC6" w:rsidRPr="00A01950">
        <w:rPr>
          <w:rFonts w:ascii="Times New Roman" w:hAnsi="Times New Roman" w:cs="Times New Roman"/>
          <w:sz w:val="28"/>
          <w:szCs w:val="28"/>
          <w:lang w:val="en-US"/>
        </w:rPr>
        <w:t xml:space="preserve">obiectul, </w:t>
      </w:r>
      <w:r w:rsidRPr="00A01950">
        <w:rPr>
          <w:rFonts w:ascii="Times New Roman" w:hAnsi="Times New Roman" w:cs="Times New Roman"/>
          <w:sz w:val="28"/>
          <w:szCs w:val="28"/>
          <w:lang w:val="en-US"/>
        </w:rPr>
        <w:t xml:space="preserve">domeniul de aplicare şi sunt date noţiunile specifice utilizate în proiectul de act normativ. La capitolul dat sunt indicate şi substanţele la care prevederile prezentului Regulament nu se aplică. </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Capitolul II prevede List</w:t>
      </w:r>
      <w:r w:rsidR="00686BC6" w:rsidRPr="00A01950">
        <w:rPr>
          <w:rFonts w:ascii="Times New Roman" w:hAnsi="Times New Roman" w:cs="Times New Roman"/>
          <w:sz w:val="28"/>
          <w:szCs w:val="28"/>
          <w:lang w:val="en-US"/>
        </w:rPr>
        <w:t>a</w:t>
      </w:r>
      <w:r w:rsidRPr="00A01950">
        <w:rPr>
          <w:rFonts w:ascii="Times New Roman" w:hAnsi="Times New Roman" w:cs="Times New Roman"/>
          <w:sz w:val="28"/>
          <w:szCs w:val="28"/>
          <w:lang w:val="en-US"/>
        </w:rPr>
        <w:t xml:space="preserve"> naţional</w:t>
      </w:r>
      <w:r w:rsidR="00686BC6" w:rsidRPr="00A01950">
        <w:rPr>
          <w:rFonts w:ascii="Times New Roman" w:hAnsi="Times New Roman" w:cs="Times New Roman"/>
          <w:sz w:val="28"/>
          <w:szCs w:val="28"/>
          <w:lang w:val="en-US"/>
        </w:rPr>
        <w:t>ă</w:t>
      </w:r>
      <w:r w:rsidRPr="00A01950">
        <w:rPr>
          <w:rFonts w:ascii="Times New Roman" w:hAnsi="Times New Roman" w:cs="Times New Roman"/>
          <w:sz w:val="28"/>
          <w:szCs w:val="28"/>
          <w:lang w:val="en-US"/>
        </w:rPr>
        <w:t xml:space="preserve"> de </w:t>
      </w:r>
      <w:r w:rsidR="00C530BA" w:rsidRPr="00A01950">
        <w:rPr>
          <w:rFonts w:ascii="Times New Roman" w:hAnsi="Times New Roman" w:cs="Times New Roman"/>
          <w:sz w:val="28"/>
          <w:szCs w:val="28"/>
          <w:lang w:val="en-US"/>
        </w:rPr>
        <w:t>enzime</w:t>
      </w:r>
      <w:r w:rsidRPr="00A01950">
        <w:rPr>
          <w:rFonts w:ascii="Times New Roman" w:hAnsi="Times New Roman" w:cs="Times New Roman"/>
          <w:sz w:val="28"/>
          <w:szCs w:val="28"/>
          <w:lang w:val="en-US"/>
        </w:rPr>
        <w:t xml:space="preserve"> alimentar</w:t>
      </w:r>
      <w:r w:rsidR="00C530BA" w:rsidRPr="00A01950">
        <w:rPr>
          <w:rFonts w:ascii="Times New Roman" w:hAnsi="Times New Roman" w:cs="Times New Roman"/>
          <w:sz w:val="28"/>
          <w:szCs w:val="28"/>
          <w:lang w:val="en-US"/>
        </w:rPr>
        <w:t>e</w:t>
      </w:r>
      <w:r w:rsidRPr="00A01950">
        <w:rPr>
          <w:rFonts w:ascii="Times New Roman" w:hAnsi="Times New Roman" w:cs="Times New Roman"/>
          <w:sz w:val="28"/>
          <w:szCs w:val="28"/>
          <w:lang w:val="en-US"/>
        </w:rPr>
        <w:t xml:space="preserve"> autoriza</w:t>
      </w:r>
      <w:r w:rsidR="00C530BA" w:rsidRPr="00A01950">
        <w:rPr>
          <w:rFonts w:ascii="Times New Roman" w:hAnsi="Times New Roman" w:cs="Times New Roman"/>
          <w:sz w:val="28"/>
          <w:szCs w:val="28"/>
          <w:lang w:val="en-US"/>
        </w:rPr>
        <w:t>te</w:t>
      </w:r>
      <w:r w:rsidRPr="00A01950">
        <w:rPr>
          <w:rFonts w:ascii="Times New Roman" w:hAnsi="Times New Roman" w:cs="Times New Roman"/>
          <w:sz w:val="28"/>
          <w:szCs w:val="28"/>
          <w:lang w:val="en-US"/>
        </w:rPr>
        <w:t xml:space="preserve">, precum şi cerinţele generale de includere </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w:t>
      </w:r>
      <w:r w:rsidR="00686BC6" w:rsidRPr="00A01950">
        <w:rPr>
          <w:rFonts w:ascii="Times New Roman" w:hAnsi="Times New Roman" w:cs="Times New Roman"/>
          <w:sz w:val="28"/>
          <w:szCs w:val="28"/>
          <w:lang w:val="en-US"/>
        </w:rPr>
        <w:t>enzimelor alimentare</w:t>
      </w:r>
      <w:r w:rsidRPr="00A01950">
        <w:rPr>
          <w:rFonts w:ascii="Times New Roman" w:hAnsi="Times New Roman" w:cs="Times New Roman"/>
          <w:sz w:val="28"/>
          <w:szCs w:val="28"/>
          <w:lang w:val="en-US"/>
        </w:rPr>
        <w:t xml:space="preserve"> în listel</w:t>
      </w:r>
      <w:r w:rsidR="00686BC6" w:rsidRPr="00A01950">
        <w:rPr>
          <w:rFonts w:ascii="Times New Roman" w:hAnsi="Times New Roman" w:cs="Times New Roman"/>
          <w:sz w:val="28"/>
          <w:szCs w:val="28"/>
          <w:lang w:val="en-US"/>
        </w:rPr>
        <w:t>a</w:t>
      </w:r>
      <w:r w:rsidRPr="00A01950">
        <w:rPr>
          <w:rFonts w:ascii="Times New Roman" w:hAnsi="Times New Roman" w:cs="Times New Roman"/>
          <w:sz w:val="28"/>
          <w:szCs w:val="28"/>
          <w:lang w:val="en-US"/>
        </w:rPr>
        <w:t xml:space="preserve"> naţional</w:t>
      </w:r>
      <w:r w:rsidR="00686BC6" w:rsidRPr="00A01950">
        <w:rPr>
          <w:rFonts w:ascii="Times New Roman" w:hAnsi="Times New Roman" w:cs="Times New Roman"/>
          <w:sz w:val="28"/>
          <w:szCs w:val="28"/>
          <w:lang w:val="en-US"/>
        </w:rPr>
        <w:t>a</w:t>
      </w:r>
      <w:r w:rsidRPr="00A01950">
        <w:rPr>
          <w:rFonts w:ascii="Times New Roman" w:hAnsi="Times New Roman" w:cs="Times New Roman"/>
          <w:sz w:val="28"/>
          <w:szCs w:val="28"/>
          <w:lang w:val="en-US"/>
        </w:rPr>
        <w:t xml:space="preserve">. </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În capitolul III sunt stipulate condiţiile </w:t>
      </w:r>
      <w:r w:rsidR="00686BC6" w:rsidRPr="00A01950">
        <w:rPr>
          <w:rFonts w:ascii="Times New Roman" w:hAnsi="Times New Roman" w:cs="Times New Roman"/>
          <w:sz w:val="28"/>
          <w:szCs w:val="28"/>
          <w:lang w:val="en-US"/>
        </w:rPr>
        <w:t xml:space="preserve">de etichetare </w:t>
      </w:r>
      <w:proofErr w:type="gramStart"/>
      <w:r w:rsidR="00686BC6" w:rsidRPr="00A01950">
        <w:rPr>
          <w:rFonts w:ascii="Times New Roman" w:hAnsi="Times New Roman" w:cs="Times New Roman"/>
          <w:sz w:val="28"/>
          <w:szCs w:val="28"/>
          <w:lang w:val="en-US"/>
        </w:rPr>
        <w:t>a</w:t>
      </w:r>
      <w:proofErr w:type="gramEnd"/>
      <w:r w:rsidR="00686BC6" w:rsidRPr="00A01950">
        <w:rPr>
          <w:rFonts w:ascii="Times New Roman" w:hAnsi="Times New Roman" w:cs="Times New Roman"/>
          <w:sz w:val="28"/>
          <w:szCs w:val="28"/>
          <w:lang w:val="en-US"/>
        </w:rPr>
        <w:t xml:space="preserve"> enzimelor alimentare și a preparatelor enzimatice alimentare care nu sînt destinate comsumatorului final și care sînt destinate consumatorului final. </w:t>
      </w:r>
      <w:r w:rsidRPr="00A01950">
        <w:rPr>
          <w:rFonts w:ascii="Times New Roman" w:hAnsi="Times New Roman" w:cs="Times New Roman"/>
          <w:sz w:val="28"/>
          <w:szCs w:val="28"/>
          <w:lang w:val="en-US"/>
        </w:rPr>
        <w:t xml:space="preserve"> </w:t>
      </w:r>
    </w:p>
    <w:p w:rsidR="00686BC6" w:rsidRPr="00A01950" w:rsidRDefault="001D69B2" w:rsidP="001A5A06">
      <w:pPr>
        <w:spacing w:after="0" w:line="240" w:lineRule="auto"/>
        <w:ind w:firstLine="709"/>
        <w:jc w:val="both"/>
        <w:rPr>
          <w:rFonts w:ascii="Times New Roman" w:hAnsi="Times New Roman" w:cs="Times New Roman"/>
          <w:sz w:val="28"/>
          <w:szCs w:val="28"/>
          <w:lang w:val="ro-MO"/>
        </w:rPr>
      </w:pPr>
      <w:proofErr w:type="gramStart"/>
      <w:r w:rsidRPr="00A01950">
        <w:rPr>
          <w:rFonts w:ascii="Times New Roman" w:hAnsi="Times New Roman" w:cs="Times New Roman"/>
          <w:sz w:val="28"/>
          <w:szCs w:val="28"/>
          <w:lang w:val="en-US"/>
        </w:rPr>
        <w:t xml:space="preserve">Capitolul IV conţine </w:t>
      </w:r>
      <w:r w:rsidR="00686BC6" w:rsidRPr="00A01950">
        <w:rPr>
          <w:rFonts w:ascii="Times New Roman" w:hAnsi="Times New Roman" w:cs="Times New Roman"/>
          <w:sz w:val="28"/>
          <w:szCs w:val="28"/>
          <w:lang w:val="en-US"/>
        </w:rPr>
        <w:t>d</w:t>
      </w:r>
      <w:r w:rsidR="00686BC6" w:rsidRPr="00A01950">
        <w:rPr>
          <w:rFonts w:ascii="Times New Roman" w:hAnsi="Times New Roman" w:cs="Times New Roman"/>
          <w:sz w:val="28"/>
          <w:szCs w:val="28"/>
          <w:lang w:val="ro-MO"/>
        </w:rPr>
        <w:t>ispoziţii procedurale şi punerea în aplicare</w:t>
      </w:r>
      <w:r w:rsidR="001A5A06" w:rsidRPr="00A01950">
        <w:rPr>
          <w:rFonts w:ascii="Times New Roman" w:hAnsi="Times New Roman" w:cs="Times New Roman"/>
          <w:sz w:val="28"/>
          <w:szCs w:val="28"/>
          <w:lang w:val="ro-MO"/>
        </w:rPr>
        <w:t>.</w:t>
      </w:r>
      <w:proofErr w:type="gramEnd"/>
    </w:p>
    <w:p w:rsidR="00C40903" w:rsidRPr="00A01950" w:rsidRDefault="001D69B2" w:rsidP="00686BC6">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Aprobarea proiectului de act normativ va asigura un nivel ridicat de protecţie a consumatorilor şi le va facilita alegerea produselor plasate pe piaţă, inclusiv </w:t>
      </w:r>
      <w:r w:rsidRPr="00A01950">
        <w:rPr>
          <w:rFonts w:ascii="Times New Roman" w:hAnsi="Times New Roman" w:cs="Times New Roman"/>
          <w:sz w:val="28"/>
          <w:szCs w:val="28"/>
          <w:lang w:val="en-US"/>
        </w:rPr>
        <w:lastRenderedPageBreak/>
        <w:t xml:space="preserve">produselor importate, care trebuie să prezinte siguranţă şi să fie etichetate corespunzător, iar armonizarea cu legislaţia comunitară va soluţiona problema diferenţelor dintre dispoziţiile de drept intern privind </w:t>
      </w:r>
      <w:r w:rsidR="00631DD2" w:rsidRPr="00A01950">
        <w:rPr>
          <w:rFonts w:ascii="Times New Roman" w:hAnsi="Times New Roman" w:cs="Times New Roman"/>
          <w:sz w:val="28"/>
          <w:szCs w:val="28"/>
          <w:lang w:val="en-US"/>
        </w:rPr>
        <w:t>enzimele alimentare</w:t>
      </w:r>
      <w:r w:rsidRPr="00A01950">
        <w:rPr>
          <w:rFonts w:ascii="Times New Roman" w:hAnsi="Times New Roman" w:cs="Times New Roman"/>
          <w:sz w:val="28"/>
          <w:szCs w:val="28"/>
          <w:lang w:val="en-US"/>
        </w:rPr>
        <w:t xml:space="preserve">, care pot împiedica libera circulaţie a produselor alimentare şi pot crea condiţii de concurenţă neloială. </w:t>
      </w:r>
    </w:p>
    <w:p w:rsidR="001D69B2"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Aprobarea prezentului proiect de act normativ </w:t>
      </w:r>
      <w:proofErr w:type="gramStart"/>
      <w:r w:rsidRPr="00A01950">
        <w:rPr>
          <w:rFonts w:ascii="Times New Roman" w:hAnsi="Times New Roman" w:cs="Times New Roman"/>
          <w:sz w:val="28"/>
          <w:szCs w:val="28"/>
          <w:lang w:val="en-US"/>
        </w:rPr>
        <w:t>va</w:t>
      </w:r>
      <w:proofErr w:type="gramEnd"/>
      <w:r w:rsidRPr="00A01950">
        <w:rPr>
          <w:rFonts w:ascii="Times New Roman" w:hAnsi="Times New Roman" w:cs="Times New Roman"/>
          <w:sz w:val="28"/>
          <w:szCs w:val="28"/>
          <w:lang w:val="en-US"/>
        </w:rPr>
        <w:t xml:space="preserve"> contribui la acoperirea vidului normativ existent şi va da împuternicirile necesare autorităţilor de implementare să asigure că agenţii economici din sectorul alimentar se vor conforma prevederilor din proiectul prezentului act normativ. </w:t>
      </w:r>
    </w:p>
    <w:p w:rsidR="00C40903" w:rsidRPr="00A01950" w:rsidRDefault="00C40903" w:rsidP="003B5F45">
      <w:pPr>
        <w:spacing w:after="0" w:line="240" w:lineRule="auto"/>
        <w:ind w:firstLine="708"/>
        <w:jc w:val="both"/>
        <w:rPr>
          <w:rFonts w:ascii="Times New Roman" w:hAnsi="Times New Roman" w:cs="Times New Roman"/>
          <w:b/>
          <w:sz w:val="28"/>
          <w:szCs w:val="28"/>
          <w:lang w:val="en-US"/>
        </w:rPr>
      </w:pPr>
    </w:p>
    <w:p w:rsidR="001D69B2" w:rsidRPr="00A01950" w:rsidRDefault="001D69B2" w:rsidP="003B5F45">
      <w:pPr>
        <w:spacing w:after="0" w:line="240" w:lineRule="auto"/>
        <w:ind w:firstLine="708"/>
        <w:jc w:val="both"/>
        <w:rPr>
          <w:rFonts w:ascii="Times New Roman" w:hAnsi="Times New Roman" w:cs="Times New Roman"/>
          <w:b/>
          <w:sz w:val="28"/>
          <w:szCs w:val="28"/>
          <w:lang w:val="en-US"/>
        </w:rPr>
      </w:pPr>
      <w:proofErr w:type="gramStart"/>
      <w:r w:rsidRPr="00A01950">
        <w:rPr>
          <w:rFonts w:ascii="Times New Roman" w:hAnsi="Times New Roman" w:cs="Times New Roman"/>
          <w:b/>
          <w:sz w:val="28"/>
          <w:szCs w:val="28"/>
          <w:lang w:val="en-US"/>
        </w:rPr>
        <w:t>Fundamentarea economico-financiară.</w:t>
      </w:r>
      <w:proofErr w:type="gramEnd"/>
    </w:p>
    <w:p w:rsidR="001D69B2" w:rsidRPr="00A01950" w:rsidRDefault="001D69B2" w:rsidP="001A5A06">
      <w:pPr>
        <w:spacing w:after="0" w:line="240" w:lineRule="auto"/>
        <w:ind w:firstLine="708"/>
        <w:jc w:val="both"/>
        <w:rPr>
          <w:rFonts w:ascii="Times New Roman" w:hAnsi="Times New Roman" w:cs="Times New Roman"/>
          <w:sz w:val="28"/>
          <w:szCs w:val="28"/>
          <w:lang w:val="en-US"/>
        </w:rPr>
      </w:pPr>
      <w:proofErr w:type="gramStart"/>
      <w:r w:rsidRPr="00A01950">
        <w:rPr>
          <w:rFonts w:ascii="Times New Roman" w:hAnsi="Times New Roman" w:cs="Times New Roman"/>
          <w:sz w:val="28"/>
          <w:szCs w:val="28"/>
          <w:lang w:val="en-US"/>
        </w:rPr>
        <w:t>Costuri suplimentare, altele decît cele prevăzute în bugetul de stat, legate de elaborarea şi implementarea proiectului dat nu sunt necesare.</w:t>
      </w:r>
      <w:proofErr w:type="gramEnd"/>
      <w:r w:rsidRPr="00A01950">
        <w:rPr>
          <w:rFonts w:ascii="Times New Roman" w:hAnsi="Times New Roman" w:cs="Times New Roman"/>
          <w:sz w:val="28"/>
          <w:szCs w:val="28"/>
          <w:lang w:val="en-US"/>
        </w:rPr>
        <w:t xml:space="preserve"> </w:t>
      </w:r>
    </w:p>
    <w:p w:rsidR="00C40903" w:rsidRPr="00A01950" w:rsidRDefault="00C40903" w:rsidP="003B5F45">
      <w:pPr>
        <w:spacing w:after="0" w:line="240" w:lineRule="auto"/>
        <w:ind w:firstLine="708"/>
        <w:jc w:val="both"/>
        <w:rPr>
          <w:rFonts w:ascii="Times New Roman" w:hAnsi="Times New Roman" w:cs="Times New Roman"/>
          <w:b/>
          <w:sz w:val="28"/>
          <w:szCs w:val="28"/>
          <w:lang w:val="en-US"/>
        </w:rPr>
      </w:pPr>
    </w:p>
    <w:p w:rsidR="001D69B2"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b/>
          <w:sz w:val="28"/>
          <w:szCs w:val="28"/>
          <w:lang w:val="en-US"/>
        </w:rPr>
        <w:t>Elaboratorii proiectului</w:t>
      </w:r>
      <w:r w:rsidRPr="00A01950">
        <w:rPr>
          <w:rFonts w:ascii="Times New Roman" w:hAnsi="Times New Roman" w:cs="Times New Roman"/>
          <w:sz w:val="28"/>
          <w:szCs w:val="28"/>
          <w:lang w:val="en-US"/>
        </w:rPr>
        <w:t xml:space="preserve"> </w:t>
      </w:r>
    </w:p>
    <w:p w:rsidR="00631DD2" w:rsidRPr="00A01950" w:rsidRDefault="001D69B2" w:rsidP="003B5F45">
      <w:pPr>
        <w:spacing w:after="0" w:line="240" w:lineRule="auto"/>
        <w:ind w:firstLine="708"/>
        <w:jc w:val="both"/>
        <w:rPr>
          <w:rFonts w:ascii="Times New Roman" w:hAnsi="Times New Roman" w:cs="Times New Roman"/>
          <w:sz w:val="28"/>
          <w:szCs w:val="28"/>
          <w:lang w:val="en-US"/>
        </w:rPr>
      </w:pPr>
      <w:proofErr w:type="gramStart"/>
      <w:r w:rsidRPr="00A01950">
        <w:rPr>
          <w:rFonts w:ascii="Times New Roman" w:hAnsi="Times New Roman" w:cs="Times New Roman"/>
          <w:sz w:val="28"/>
          <w:szCs w:val="28"/>
          <w:lang w:val="en-US"/>
        </w:rPr>
        <w:t>Proiectul de act normativ a fost elaborat de Ministerul Sănătăţii.</w:t>
      </w:r>
      <w:proofErr w:type="gramEnd"/>
      <w:r w:rsidRPr="00A01950">
        <w:rPr>
          <w:rFonts w:ascii="Times New Roman" w:hAnsi="Times New Roman" w:cs="Times New Roman"/>
          <w:sz w:val="28"/>
          <w:szCs w:val="28"/>
          <w:lang w:val="en-US"/>
        </w:rPr>
        <w:t xml:space="preserve"> </w:t>
      </w: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631DD2" w:rsidRPr="00A01950" w:rsidRDefault="00631DD2" w:rsidP="003B5F45">
      <w:pPr>
        <w:spacing w:after="0" w:line="240" w:lineRule="auto"/>
        <w:ind w:firstLine="708"/>
        <w:jc w:val="both"/>
        <w:rPr>
          <w:rFonts w:ascii="Times New Roman" w:hAnsi="Times New Roman" w:cs="Times New Roman"/>
          <w:sz w:val="28"/>
          <w:szCs w:val="28"/>
          <w:lang w:val="en-US"/>
        </w:rPr>
      </w:pPr>
    </w:p>
    <w:p w:rsidR="002D492A" w:rsidRPr="00A01950" w:rsidRDefault="002D492A" w:rsidP="003B5F45">
      <w:pPr>
        <w:spacing w:after="0" w:line="240" w:lineRule="auto"/>
        <w:ind w:firstLine="708"/>
        <w:jc w:val="both"/>
        <w:rPr>
          <w:rFonts w:ascii="Times New Roman" w:hAnsi="Times New Roman" w:cs="Times New Roman"/>
          <w:sz w:val="28"/>
          <w:szCs w:val="28"/>
          <w:lang w:val="en-US"/>
        </w:rPr>
      </w:pPr>
    </w:p>
    <w:p w:rsidR="001D69B2" w:rsidRPr="00A01950" w:rsidRDefault="001D69B2" w:rsidP="00A01950">
      <w:pPr>
        <w:spacing w:after="0" w:line="240" w:lineRule="auto"/>
        <w:ind w:left="5664"/>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Anexă la Nota informativă </w:t>
      </w:r>
    </w:p>
    <w:p w:rsidR="001D69B2" w:rsidRPr="00A01950" w:rsidRDefault="001D69B2" w:rsidP="003B5F45">
      <w:pPr>
        <w:spacing w:after="0" w:line="240" w:lineRule="auto"/>
        <w:ind w:firstLine="708"/>
        <w:jc w:val="both"/>
        <w:rPr>
          <w:rFonts w:ascii="Times New Roman" w:hAnsi="Times New Roman" w:cs="Times New Roman"/>
          <w:sz w:val="28"/>
          <w:szCs w:val="28"/>
          <w:lang w:val="en-US"/>
        </w:rPr>
      </w:pPr>
    </w:p>
    <w:p w:rsidR="00C40903" w:rsidRPr="00A01950" w:rsidRDefault="008C7543" w:rsidP="00C40903">
      <w:pPr>
        <w:spacing w:after="0" w:line="240" w:lineRule="auto"/>
        <w:jc w:val="center"/>
        <w:rPr>
          <w:rFonts w:ascii="Times New Roman" w:hAnsi="Times New Roman" w:cs="Times New Roman"/>
          <w:b/>
          <w:sz w:val="28"/>
          <w:szCs w:val="28"/>
          <w:lang w:val="en-US"/>
        </w:rPr>
      </w:pPr>
      <w:r w:rsidRPr="00A01950">
        <w:rPr>
          <w:rFonts w:ascii="Times New Roman" w:hAnsi="Times New Roman" w:cs="Times New Roman"/>
          <w:b/>
          <w:sz w:val="28"/>
          <w:szCs w:val="28"/>
          <w:lang w:val="en-US"/>
        </w:rPr>
        <w:t>A</w:t>
      </w:r>
      <w:r w:rsidR="001D69B2" w:rsidRPr="00A01950">
        <w:rPr>
          <w:rFonts w:ascii="Times New Roman" w:hAnsi="Times New Roman" w:cs="Times New Roman"/>
          <w:b/>
          <w:sz w:val="28"/>
          <w:szCs w:val="28"/>
          <w:lang w:val="en-US"/>
        </w:rPr>
        <w:t xml:space="preserve">aliza preliminară </w:t>
      </w:r>
      <w:proofErr w:type="gramStart"/>
      <w:r w:rsidR="001D69B2" w:rsidRPr="00A01950">
        <w:rPr>
          <w:rFonts w:ascii="Times New Roman" w:hAnsi="Times New Roman" w:cs="Times New Roman"/>
          <w:b/>
          <w:sz w:val="28"/>
          <w:szCs w:val="28"/>
          <w:lang w:val="en-US"/>
        </w:rPr>
        <w:t>a</w:t>
      </w:r>
      <w:proofErr w:type="gramEnd"/>
      <w:r w:rsidR="001D69B2" w:rsidRPr="00A01950">
        <w:rPr>
          <w:rFonts w:ascii="Times New Roman" w:hAnsi="Times New Roman" w:cs="Times New Roman"/>
          <w:b/>
          <w:sz w:val="28"/>
          <w:szCs w:val="28"/>
          <w:lang w:val="en-US"/>
        </w:rPr>
        <w:t xml:space="preserve"> impactului de reglementare la proiectul Hotărîrii Guvernului cu privire la aprobarea Regulamentului sanitar</w:t>
      </w:r>
    </w:p>
    <w:p w:rsidR="005B667F" w:rsidRPr="00A01950" w:rsidRDefault="001D69B2" w:rsidP="00C40903">
      <w:pPr>
        <w:spacing w:after="0" w:line="240" w:lineRule="auto"/>
        <w:jc w:val="center"/>
        <w:rPr>
          <w:rFonts w:ascii="Times New Roman" w:hAnsi="Times New Roman" w:cs="Times New Roman"/>
          <w:b/>
          <w:sz w:val="28"/>
          <w:szCs w:val="28"/>
          <w:lang w:val="en-US"/>
        </w:rPr>
      </w:pPr>
      <w:proofErr w:type="gramStart"/>
      <w:r w:rsidRPr="00A01950">
        <w:rPr>
          <w:rFonts w:ascii="Times New Roman" w:hAnsi="Times New Roman" w:cs="Times New Roman"/>
          <w:b/>
          <w:sz w:val="28"/>
          <w:szCs w:val="28"/>
          <w:lang w:val="en-US"/>
        </w:rPr>
        <w:t>privind</w:t>
      </w:r>
      <w:proofErr w:type="gramEnd"/>
      <w:r w:rsidRPr="00A01950">
        <w:rPr>
          <w:rFonts w:ascii="Times New Roman" w:hAnsi="Times New Roman" w:cs="Times New Roman"/>
          <w:b/>
          <w:sz w:val="28"/>
          <w:szCs w:val="28"/>
          <w:lang w:val="en-US"/>
        </w:rPr>
        <w:t xml:space="preserve"> </w:t>
      </w:r>
      <w:r w:rsidR="008C7543" w:rsidRPr="00A01950">
        <w:rPr>
          <w:rFonts w:ascii="Times New Roman" w:hAnsi="Times New Roman" w:cs="Times New Roman"/>
          <w:b/>
          <w:sz w:val="28"/>
          <w:szCs w:val="28"/>
          <w:lang w:val="en-US"/>
        </w:rPr>
        <w:t>enzimele alimentare</w:t>
      </w:r>
    </w:p>
    <w:p w:rsidR="005B667F" w:rsidRPr="00A01950" w:rsidRDefault="005B667F" w:rsidP="003B5F45">
      <w:pPr>
        <w:spacing w:after="0" w:line="240" w:lineRule="auto"/>
        <w:ind w:firstLine="708"/>
        <w:jc w:val="both"/>
        <w:rPr>
          <w:rFonts w:ascii="Times New Roman" w:hAnsi="Times New Roman" w:cs="Times New Roman"/>
          <w:b/>
          <w:sz w:val="28"/>
          <w:szCs w:val="28"/>
          <w:lang w:val="en-US"/>
        </w:rPr>
      </w:pPr>
    </w:p>
    <w:p w:rsidR="005B667F" w:rsidRPr="00A01950" w:rsidRDefault="001D69B2" w:rsidP="005B36E3">
      <w:pPr>
        <w:pStyle w:val="a3"/>
        <w:spacing w:after="0" w:line="240" w:lineRule="auto"/>
        <w:ind w:left="1428"/>
        <w:jc w:val="both"/>
        <w:rPr>
          <w:rFonts w:ascii="Times New Roman" w:hAnsi="Times New Roman" w:cs="Times New Roman"/>
          <w:b/>
          <w:sz w:val="28"/>
          <w:szCs w:val="28"/>
          <w:lang w:val="en-US"/>
        </w:rPr>
      </w:pPr>
      <w:r w:rsidRPr="00A01950">
        <w:rPr>
          <w:rFonts w:ascii="Times New Roman" w:hAnsi="Times New Roman" w:cs="Times New Roman"/>
          <w:b/>
          <w:sz w:val="28"/>
          <w:szCs w:val="28"/>
          <w:lang w:val="en-US"/>
        </w:rPr>
        <w:t>Introducere</w:t>
      </w:r>
    </w:p>
    <w:p w:rsidR="00C530BA" w:rsidRPr="00A01950" w:rsidRDefault="001D69B2" w:rsidP="00C530BA">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Analiza preliminară </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impactului de reglementare (în continuare AIR) pentru proiectul Hotărîrii Guvernului cu privire la aprobarea Regulamentului sanitar privind </w:t>
      </w:r>
      <w:r w:rsidR="00631DD2" w:rsidRPr="00A01950">
        <w:rPr>
          <w:rFonts w:ascii="Times New Roman" w:hAnsi="Times New Roman" w:cs="Times New Roman"/>
          <w:sz w:val="28"/>
          <w:szCs w:val="28"/>
          <w:lang w:val="en-US"/>
        </w:rPr>
        <w:t>enzimele alimentare</w:t>
      </w:r>
      <w:r w:rsidRPr="00A01950">
        <w:rPr>
          <w:rFonts w:ascii="Times New Roman" w:hAnsi="Times New Roman" w:cs="Times New Roman"/>
          <w:sz w:val="28"/>
          <w:szCs w:val="28"/>
          <w:lang w:val="en-US"/>
        </w:rPr>
        <w:t xml:space="preserve"> (în continuare act normativ) a fost elaborată în vederea executării art. 13 din Legea nr.235-XVI din 20 iulie 2006 cu privire la principiile de bază de reglementare a activităţii de întreprinzător şi în conformitate cu aceasta, precum şi a prevederilor din Hotărîrea Guvernului nr.1230 din 24 octombrie 2006 cu privire la aprobarea metodologiei de analiză a impactului de reglementare şi de monitorizare a eficienţei actului de reglementare. </w:t>
      </w:r>
    </w:p>
    <w:p w:rsidR="00C530BA" w:rsidRPr="00A01950" w:rsidRDefault="001D69B2" w:rsidP="00C530BA">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Prezenta AIR reprezintă argumentarea necesităţii elaborării proiectului Hotărîrii Guvernului cu privire la aprobarea Regulamentului sanitar privind </w:t>
      </w:r>
      <w:r w:rsidR="00631DD2" w:rsidRPr="00A01950">
        <w:rPr>
          <w:rFonts w:ascii="Times New Roman" w:hAnsi="Times New Roman" w:cs="Times New Roman"/>
          <w:sz w:val="28"/>
          <w:szCs w:val="28"/>
          <w:lang w:val="en-US"/>
        </w:rPr>
        <w:t>enzimele alimentare</w:t>
      </w:r>
      <w:r w:rsidRPr="00A01950">
        <w:rPr>
          <w:rFonts w:ascii="Times New Roman" w:hAnsi="Times New Roman" w:cs="Times New Roman"/>
          <w:sz w:val="28"/>
          <w:szCs w:val="28"/>
          <w:lang w:val="en-US"/>
        </w:rPr>
        <w:t>, în baza evaluării impactului identificabil asupra activităţii de întreprinzător, asupra sănătăţii populaţiei în rezultatul întreprinder</w:t>
      </w:r>
      <w:r w:rsidR="00C530BA" w:rsidRPr="00A01950">
        <w:rPr>
          <w:rFonts w:ascii="Times New Roman" w:hAnsi="Times New Roman" w:cs="Times New Roman"/>
          <w:sz w:val="28"/>
          <w:szCs w:val="28"/>
          <w:lang w:val="en-US"/>
        </w:rPr>
        <w:t>ii acestei acţiuni.</w:t>
      </w:r>
    </w:p>
    <w:p w:rsidR="005B667F" w:rsidRPr="00A01950" w:rsidRDefault="001D69B2" w:rsidP="00C530BA">
      <w:pPr>
        <w:spacing w:after="0" w:line="240" w:lineRule="auto"/>
        <w:ind w:firstLine="708"/>
        <w:jc w:val="both"/>
        <w:rPr>
          <w:rFonts w:ascii="Times New Roman" w:hAnsi="Times New Roman" w:cs="Times New Roman"/>
          <w:sz w:val="28"/>
          <w:szCs w:val="28"/>
          <w:lang w:val="en-US"/>
        </w:rPr>
      </w:pPr>
      <w:proofErr w:type="gramStart"/>
      <w:r w:rsidRPr="00A01950">
        <w:rPr>
          <w:rFonts w:ascii="Times New Roman" w:hAnsi="Times New Roman" w:cs="Times New Roman"/>
          <w:sz w:val="28"/>
          <w:szCs w:val="28"/>
          <w:lang w:val="en-US"/>
        </w:rPr>
        <w:t>În procesul de analiză a fost consultat Manualul privind analiza impactului de reglementare în Moldova.</w:t>
      </w:r>
      <w:proofErr w:type="gramEnd"/>
      <w:r w:rsidRPr="00A01950">
        <w:rPr>
          <w:rFonts w:ascii="Times New Roman" w:hAnsi="Times New Roman" w:cs="Times New Roman"/>
          <w:sz w:val="28"/>
          <w:szCs w:val="28"/>
          <w:lang w:val="en-US"/>
        </w:rPr>
        <w:t xml:space="preserve"> </w:t>
      </w:r>
    </w:p>
    <w:p w:rsidR="005B667F" w:rsidRPr="00A01950" w:rsidRDefault="005B667F" w:rsidP="003B5F45">
      <w:pPr>
        <w:spacing w:after="0" w:line="240" w:lineRule="auto"/>
        <w:jc w:val="both"/>
        <w:rPr>
          <w:rFonts w:ascii="Times New Roman" w:hAnsi="Times New Roman" w:cs="Times New Roman"/>
          <w:b/>
          <w:sz w:val="28"/>
          <w:szCs w:val="28"/>
          <w:lang w:val="en-US"/>
        </w:rPr>
      </w:pPr>
    </w:p>
    <w:p w:rsidR="005B667F" w:rsidRPr="00A01950" w:rsidRDefault="001D69B2" w:rsidP="005B36E3">
      <w:pPr>
        <w:pStyle w:val="a3"/>
        <w:numPr>
          <w:ilvl w:val="0"/>
          <w:numId w:val="2"/>
        </w:numPr>
        <w:spacing w:after="0" w:line="240" w:lineRule="auto"/>
        <w:jc w:val="both"/>
        <w:rPr>
          <w:rFonts w:ascii="Times New Roman" w:hAnsi="Times New Roman" w:cs="Times New Roman"/>
          <w:b/>
          <w:sz w:val="28"/>
          <w:szCs w:val="28"/>
          <w:lang w:val="en-US"/>
        </w:rPr>
      </w:pPr>
      <w:r w:rsidRPr="00A01950">
        <w:rPr>
          <w:rFonts w:ascii="Times New Roman" w:hAnsi="Times New Roman" w:cs="Times New Roman"/>
          <w:b/>
          <w:sz w:val="28"/>
          <w:szCs w:val="28"/>
          <w:lang w:val="en-US"/>
        </w:rPr>
        <w:t>Definirea problemei</w:t>
      </w:r>
    </w:p>
    <w:p w:rsidR="005B667F" w:rsidRPr="00A01950" w:rsidRDefault="001D69B2" w:rsidP="003B5F45">
      <w:pPr>
        <w:spacing w:after="0" w:line="240" w:lineRule="auto"/>
        <w:ind w:firstLine="708"/>
        <w:jc w:val="both"/>
        <w:rPr>
          <w:rFonts w:ascii="Times New Roman" w:hAnsi="Times New Roman" w:cs="Times New Roman"/>
          <w:i/>
          <w:sz w:val="28"/>
          <w:szCs w:val="28"/>
          <w:lang w:val="en-US"/>
        </w:rPr>
      </w:pPr>
      <w:proofErr w:type="gramStart"/>
      <w:r w:rsidRPr="00A01950">
        <w:rPr>
          <w:rFonts w:ascii="Times New Roman" w:hAnsi="Times New Roman" w:cs="Times New Roman"/>
          <w:i/>
          <w:sz w:val="28"/>
          <w:szCs w:val="28"/>
          <w:lang w:val="en-US"/>
        </w:rPr>
        <w:t>Componenta juridică.</w:t>
      </w:r>
      <w:proofErr w:type="gramEnd"/>
    </w:p>
    <w:p w:rsidR="00FC5CD9" w:rsidRPr="00A01950" w:rsidRDefault="00FC5CD9" w:rsidP="00FC5CD9">
      <w:pPr>
        <w:spacing w:after="0" w:line="240" w:lineRule="auto"/>
        <w:ind w:left="-284" w:firstLine="851"/>
        <w:jc w:val="both"/>
        <w:rPr>
          <w:rFonts w:ascii="Times New Roman" w:hAnsi="Times New Roman" w:cs="Times New Roman"/>
          <w:sz w:val="28"/>
          <w:szCs w:val="28"/>
          <w:lang w:val="ro-RO"/>
        </w:rPr>
      </w:pPr>
      <w:r w:rsidRPr="00A01950">
        <w:rPr>
          <w:rFonts w:ascii="Times New Roman" w:hAnsi="Times New Roman" w:cs="Times New Roman"/>
          <w:sz w:val="28"/>
          <w:szCs w:val="28"/>
          <w:lang w:val="ro-RO"/>
        </w:rPr>
        <w:t xml:space="preserve">În cele ce urmează este expus cadrul juridic care indică modul în care problema este raportată la o autoritate a administraţiei publice, pentru intervenţia statului. </w:t>
      </w:r>
    </w:p>
    <w:p w:rsidR="00FC5CD9" w:rsidRPr="00A01950" w:rsidRDefault="00FC5CD9" w:rsidP="00FC5CD9">
      <w:pPr>
        <w:spacing w:after="0" w:line="240" w:lineRule="auto"/>
        <w:ind w:left="-284" w:firstLine="851"/>
        <w:jc w:val="both"/>
        <w:rPr>
          <w:rFonts w:ascii="Times New Roman" w:hAnsi="Times New Roman" w:cs="Times New Roman"/>
          <w:sz w:val="28"/>
          <w:szCs w:val="28"/>
          <w:lang w:val="ro-RO"/>
        </w:rPr>
      </w:pPr>
      <w:r w:rsidRPr="00A01950">
        <w:rPr>
          <w:rFonts w:ascii="Times New Roman" w:hAnsi="Times New Roman" w:cs="Times New Roman"/>
          <w:sz w:val="28"/>
          <w:szCs w:val="28"/>
          <w:lang w:val="ro-RO"/>
        </w:rPr>
        <w:t xml:space="preserve">Astfel, elaborarea şi adoptarea proiectului dat de act normativ reiese din o serie de documente strategice interne ale Parlamentului şi Guvernului Republicii Moldova: </w:t>
      </w:r>
    </w:p>
    <w:p w:rsidR="00FC5CD9" w:rsidRPr="00A01950" w:rsidRDefault="00FC5CD9" w:rsidP="00FC5CD9">
      <w:pPr>
        <w:pStyle w:val="a3"/>
        <w:numPr>
          <w:ilvl w:val="0"/>
          <w:numId w:val="3"/>
        </w:numPr>
        <w:spacing w:after="0" w:line="240" w:lineRule="auto"/>
        <w:ind w:left="-284" w:firstLine="851"/>
        <w:jc w:val="both"/>
        <w:rPr>
          <w:rFonts w:ascii="Times New Roman" w:hAnsi="Times New Roman" w:cs="Times New Roman"/>
          <w:sz w:val="28"/>
          <w:szCs w:val="28"/>
          <w:lang w:val="ro-RO"/>
        </w:rPr>
      </w:pPr>
      <w:r w:rsidRPr="00A01950">
        <w:rPr>
          <w:rFonts w:ascii="Times New Roman" w:hAnsi="Times New Roman" w:cs="Times New Roman"/>
          <w:sz w:val="28"/>
          <w:szCs w:val="28"/>
          <w:lang w:val="ro-RO"/>
        </w:rPr>
        <w:t>Acordul de Asociere între Republica Moldova și Uniunea Europeană, ratificat prin Legea nr. 112 din 02 iulie 2014, prin care părțile convin să își dezvolte cooperarea în domeniul sănătății publice și al protecției sănătății umane ca o condiție prealabilă pentru dezvoltare durabilă și creștere economică (art. 113). Totodată, Republica Moldova, prin art. 116, s-a obligat să realizeze apropierea legislației sale naționale de actele normative ale UE menționate în anexa nr. XIII la Acordul menționat, inclusiv în domeniul produselor cosmetice.</w:t>
      </w:r>
    </w:p>
    <w:p w:rsidR="00FC5CD9" w:rsidRPr="00A01950" w:rsidRDefault="00FC5CD9" w:rsidP="00FC5CD9">
      <w:pPr>
        <w:pStyle w:val="a3"/>
        <w:numPr>
          <w:ilvl w:val="0"/>
          <w:numId w:val="3"/>
        </w:numPr>
        <w:spacing w:after="0" w:line="240" w:lineRule="auto"/>
        <w:ind w:left="-284" w:firstLine="851"/>
        <w:jc w:val="both"/>
        <w:rPr>
          <w:rFonts w:ascii="Times New Roman" w:hAnsi="Times New Roman" w:cs="Times New Roman"/>
          <w:sz w:val="28"/>
          <w:szCs w:val="28"/>
          <w:lang w:val="ro-RO"/>
        </w:rPr>
      </w:pPr>
      <w:r w:rsidRPr="00A01950">
        <w:rPr>
          <w:rFonts w:ascii="Times New Roman" w:hAnsi="Times New Roman" w:cs="Times New Roman"/>
          <w:sz w:val="28"/>
          <w:szCs w:val="28"/>
          <w:lang w:val="ro-RO"/>
        </w:rPr>
        <w:t xml:space="preserve">Planului Naţional de acțiuni </w:t>
      </w:r>
      <w:r w:rsidRPr="00A01950">
        <w:rPr>
          <w:rFonts w:ascii="Times New Roman" w:hAnsi="Times New Roman" w:cs="Times New Roman"/>
          <w:bCs/>
          <w:sz w:val="28"/>
          <w:szCs w:val="28"/>
          <w:lang w:val="ro-RO" w:eastAsia="ro-RO"/>
        </w:rPr>
        <w:t>pentru implementarea Acordului de Asociere Republica Moldova – Uniunea Europeană pentru anii 2014-2016, aprobat prin Hotărîrea Guvernului nr.808 din 26.02.2014;</w:t>
      </w:r>
    </w:p>
    <w:p w:rsidR="00FC5CD9" w:rsidRPr="00A01950" w:rsidRDefault="00FC5CD9" w:rsidP="00FC5CD9">
      <w:pPr>
        <w:pStyle w:val="a3"/>
        <w:numPr>
          <w:ilvl w:val="0"/>
          <w:numId w:val="3"/>
        </w:numPr>
        <w:spacing w:after="0" w:line="240" w:lineRule="auto"/>
        <w:ind w:left="-284" w:firstLine="851"/>
        <w:jc w:val="both"/>
        <w:rPr>
          <w:rFonts w:ascii="Times New Roman" w:hAnsi="Times New Roman" w:cs="Times New Roman"/>
          <w:sz w:val="28"/>
          <w:szCs w:val="28"/>
          <w:lang w:val="ro-RO"/>
        </w:rPr>
      </w:pPr>
      <w:r w:rsidRPr="00A01950">
        <w:rPr>
          <w:rFonts w:ascii="Times New Roman" w:hAnsi="Times New Roman" w:cs="Times New Roman"/>
          <w:sz w:val="28"/>
          <w:szCs w:val="28"/>
          <w:lang w:val="ro-RO"/>
        </w:rPr>
        <w:t>Planul naţional de armonizare a legislaţiei pentru anul 2015, aprobat prin Hotărîrea Guvernului nr.16 din 26.02.20015;</w:t>
      </w:r>
    </w:p>
    <w:p w:rsidR="00E15E97" w:rsidRPr="00A01950" w:rsidRDefault="00FC5CD9" w:rsidP="00E15E97">
      <w:pPr>
        <w:pStyle w:val="a3"/>
        <w:numPr>
          <w:ilvl w:val="0"/>
          <w:numId w:val="3"/>
        </w:numPr>
        <w:spacing w:after="0" w:line="240" w:lineRule="auto"/>
        <w:ind w:left="-284" w:firstLine="851"/>
        <w:jc w:val="both"/>
        <w:rPr>
          <w:rFonts w:ascii="Times New Roman" w:hAnsi="Times New Roman" w:cs="Times New Roman"/>
          <w:bCs/>
          <w:sz w:val="28"/>
          <w:szCs w:val="28"/>
          <w:lang w:val="ro-RO" w:eastAsia="ro-RO"/>
        </w:rPr>
      </w:pPr>
      <w:r w:rsidRPr="00A01950">
        <w:rPr>
          <w:rFonts w:ascii="Times New Roman" w:hAnsi="Times New Roman" w:cs="Times New Roman"/>
          <w:bCs/>
          <w:sz w:val="28"/>
          <w:szCs w:val="28"/>
          <w:lang w:val="ro-MO"/>
        </w:rPr>
        <w:t xml:space="preserve">Programul Legislativ </w:t>
      </w:r>
      <w:r w:rsidRPr="00A01950">
        <w:rPr>
          <w:rFonts w:ascii="Times New Roman" w:hAnsi="Times New Roman" w:cs="Times New Roman"/>
          <w:bCs/>
          <w:sz w:val="28"/>
          <w:szCs w:val="28"/>
          <w:lang w:val="ro-RO" w:eastAsia="ro-RO"/>
        </w:rPr>
        <w:t>de realizare a angajamentelor de transpunere asumate în cadrul Acordului de Asociere</w:t>
      </w:r>
      <w:r w:rsidRPr="00A01950">
        <w:rPr>
          <w:rFonts w:ascii="Times New Roman" w:hAnsi="Times New Roman" w:cs="Times New Roman"/>
          <w:sz w:val="28"/>
          <w:szCs w:val="28"/>
          <w:lang w:val="ro-RO"/>
        </w:rPr>
        <w:t xml:space="preserve"> </w:t>
      </w:r>
      <w:r w:rsidRPr="00A01950">
        <w:rPr>
          <w:rFonts w:ascii="Times New Roman" w:hAnsi="Times New Roman" w:cs="Times New Roman"/>
          <w:bCs/>
          <w:sz w:val="28"/>
          <w:szCs w:val="28"/>
          <w:lang w:val="ro-RO" w:eastAsia="ro-RO"/>
        </w:rPr>
        <w:t xml:space="preserve">dintre Republica Moldova, pe de o parte, şi Uniunea </w:t>
      </w:r>
      <w:r w:rsidRPr="00A01950">
        <w:rPr>
          <w:rFonts w:ascii="Times New Roman" w:hAnsi="Times New Roman" w:cs="Times New Roman"/>
          <w:bCs/>
          <w:sz w:val="28"/>
          <w:szCs w:val="28"/>
          <w:lang w:val="ro-RO" w:eastAsia="ro-RO"/>
        </w:rPr>
        <w:lastRenderedPageBreak/>
        <w:t>Europeană şi Comunitatea</w:t>
      </w:r>
      <w:r w:rsidRPr="00A01950">
        <w:rPr>
          <w:rFonts w:ascii="Times New Roman" w:hAnsi="Times New Roman" w:cs="Times New Roman"/>
          <w:sz w:val="28"/>
          <w:szCs w:val="28"/>
          <w:lang w:val="ro-RO"/>
        </w:rPr>
        <w:t xml:space="preserve"> </w:t>
      </w:r>
      <w:r w:rsidRPr="00A01950">
        <w:rPr>
          <w:rFonts w:ascii="Times New Roman" w:hAnsi="Times New Roman" w:cs="Times New Roman"/>
          <w:bCs/>
          <w:sz w:val="28"/>
          <w:szCs w:val="28"/>
          <w:lang w:val="ro-RO" w:eastAsia="ro-RO"/>
        </w:rPr>
        <w:t>Europeană a Energiei Atomice şi statele membre ale acestora, pe de altă parte, pentru anii 2015–2016, aprobat prin Hotărîrea Parlamentului nr.146 din 09.07.2015.</w:t>
      </w:r>
    </w:p>
    <w:p w:rsidR="00E15E97" w:rsidRPr="00A01950" w:rsidRDefault="00E15E97" w:rsidP="00E15E97">
      <w:pPr>
        <w:spacing w:after="0" w:line="240" w:lineRule="auto"/>
        <w:ind w:left="-284" w:firstLine="851"/>
        <w:jc w:val="both"/>
        <w:rPr>
          <w:rStyle w:val="apple-converted-space"/>
          <w:rFonts w:ascii="Times New Roman" w:hAnsi="Times New Roman" w:cs="Times New Roman"/>
          <w:bCs/>
          <w:sz w:val="28"/>
          <w:szCs w:val="28"/>
          <w:lang w:val="ro-RO" w:eastAsia="ro-RO"/>
        </w:rPr>
      </w:pPr>
      <w:r w:rsidRPr="00A01950">
        <w:rPr>
          <w:rFonts w:ascii="Times New Roman" w:hAnsi="Times New Roman" w:cs="Times New Roman"/>
          <w:sz w:val="28"/>
          <w:szCs w:val="28"/>
          <w:lang w:val="ro-RO"/>
        </w:rPr>
        <w:t>În conformitate cu prevederile art. 6 din Legea nr.10-XVI din 03.02.2009 privind supravegherea de stat a sănătăţii publice, „normele sanitare</w:t>
      </w:r>
      <w:r w:rsidRPr="00A01950">
        <w:rPr>
          <w:rFonts w:ascii="Times New Roman" w:hAnsi="Times New Roman" w:cs="Times New Roman"/>
          <w:color w:val="000000"/>
          <w:sz w:val="28"/>
          <w:szCs w:val="28"/>
          <w:lang w:val="ro-RO"/>
        </w:rPr>
        <w:t xml:space="preserve"> care stabilesc criteriile de </w:t>
      </w:r>
      <w:r w:rsidRPr="00A01950">
        <w:rPr>
          <w:rFonts w:ascii="Times New Roman" w:hAnsi="Times New Roman" w:cs="Times New Roman"/>
          <w:color w:val="000000"/>
          <w:sz w:val="28"/>
          <w:szCs w:val="28"/>
          <w:u w:val="single"/>
          <w:lang w:val="ro-RO"/>
        </w:rPr>
        <w:t>securitate şi siguranţă pentru om</w:t>
      </w:r>
      <w:r w:rsidRPr="00A01950">
        <w:rPr>
          <w:rFonts w:ascii="Times New Roman" w:hAnsi="Times New Roman" w:cs="Times New Roman"/>
          <w:color w:val="000000"/>
          <w:sz w:val="28"/>
          <w:szCs w:val="28"/>
          <w:lang w:val="ro-RO"/>
        </w:rPr>
        <w:t xml:space="preserve"> ale factorilor mediului înconjurător şi ocupaţional, </w:t>
      </w:r>
      <w:r w:rsidRPr="00A01950">
        <w:rPr>
          <w:rFonts w:ascii="Times New Roman" w:hAnsi="Times New Roman" w:cs="Times New Roman"/>
          <w:color w:val="000000"/>
          <w:sz w:val="28"/>
          <w:szCs w:val="28"/>
          <w:u w:val="single"/>
          <w:lang w:val="ro-RO"/>
        </w:rPr>
        <w:t>ale produselor</w:t>
      </w:r>
      <w:r w:rsidRPr="00A01950">
        <w:rPr>
          <w:rFonts w:ascii="Times New Roman" w:hAnsi="Times New Roman" w:cs="Times New Roman"/>
          <w:color w:val="000000"/>
          <w:sz w:val="28"/>
          <w:szCs w:val="28"/>
          <w:lang w:val="ro-RO"/>
        </w:rPr>
        <w:t xml:space="preserve"> şi serviciilor, cerinţele de asigurare a unor condiţii favorabile pentru viaţă şi normativele sanitare sînt reglementate prin regulamente sanitare elaborate de Ministerul Sănătăţii şi aprobate de Guvern.</w:t>
      </w:r>
      <w:r w:rsidRPr="00A01950">
        <w:rPr>
          <w:rFonts w:ascii="Times New Roman" w:hAnsi="Times New Roman" w:cs="Times New Roman"/>
          <w:color w:val="000000"/>
          <w:sz w:val="28"/>
          <w:szCs w:val="28"/>
          <w:lang w:val="en-US"/>
        </w:rPr>
        <w:t xml:space="preserve"> </w:t>
      </w:r>
    </w:p>
    <w:p w:rsidR="004A241D" w:rsidRPr="00A01950" w:rsidRDefault="004A241D" w:rsidP="004A241D">
      <w:pPr>
        <w:spacing w:after="0" w:line="240" w:lineRule="auto"/>
        <w:ind w:firstLine="708"/>
        <w:jc w:val="both"/>
        <w:rPr>
          <w:rFonts w:ascii="Times New Roman" w:hAnsi="Times New Roman" w:cs="Times New Roman"/>
          <w:sz w:val="28"/>
          <w:szCs w:val="28"/>
          <w:lang w:val="ro-MO"/>
        </w:rPr>
      </w:pPr>
      <w:r w:rsidRPr="00A01950">
        <w:rPr>
          <w:rFonts w:ascii="Times New Roman" w:hAnsi="Times New Roman" w:cs="Times New Roman"/>
          <w:sz w:val="28"/>
          <w:szCs w:val="28"/>
          <w:lang w:val="ro-MO"/>
        </w:rPr>
        <w:t xml:space="preserve">Proiectul propus are ca </w:t>
      </w:r>
      <w:r w:rsidR="00B7562C" w:rsidRPr="00A01950">
        <w:rPr>
          <w:rFonts w:ascii="Times New Roman" w:hAnsi="Times New Roman" w:cs="Times New Roman"/>
          <w:sz w:val="28"/>
          <w:szCs w:val="28"/>
          <w:lang w:val="ro-MO"/>
        </w:rPr>
        <w:t xml:space="preserve">scop </w:t>
      </w:r>
      <w:r w:rsidRPr="00A01950">
        <w:rPr>
          <w:rFonts w:ascii="Times New Roman" w:hAnsi="Times New Roman" w:cs="Times New Roman"/>
          <w:sz w:val="28"/>
          <w:szCs w:val="28"/>
          <w:lang w:val="ro-MO"/>
        </w:rPr>
        <w:t>asigurarea funcţionării eficiente a pieţei interne, asigurînd totodată un nivel înalt de protecţie a sănătăţii populaţiei şi un nivel înalt de protecţie a consumatorilor, inclusiv protecţia intereselor consumatorilor, şi practici echitabile în comerţul cu produse alimentare, ţinînd seama, după caz, de protecţia mediului.</w:t>
      </w:r>
    </w:p>
    <w:p w:rsidR="00E15E97" w:rsidRPr="00A01950" w:rsidRDefault="00E15E97" w:rsidP="00E15E97">
      <w:pPr>
        <w:pStyle w:val="a7"/>
        <w:ind w:left="-284" w:firstLine="851"/>
        <w:jc w:val="both"/>
        <w:rPr>
          <w:sz w:val="28"/>
          <w:szCs w:val="28"/>
          <w:lang w:val="ro-RO"/>
        </w:rPr>
      </w:pPr>
      <w:r w:rsidRPr="00A01950">
        <w:rPr>
          <w:color w:val="000000"/>
          <w:sz w:val="28"/>
          <w:szCs w:val="28"/>
          <w:lang w:val="ro-RO"/>
        </w:rPr>
        <w:t xml:space="preserve">Reglementarea primară a produselor cu impact asupra sănătății este prevăzută și de art. 21 și 36 ale Legii menționate mai sus, astfel că înainte de plasarea pe piaţă, produsele sînt supuse autorizării sanitare de către Serviciul de Supraveghere de Stat a Sănătăţii Publice, iar categoriile, tipurile de produse supuse autorizării sanitare,  modul de organizare a autorizării sanitare, formele de autorizare sanitară specifice categoriilor de produse şi servicii şi termenele de eliberare a documentelor respective se stabilesc prin regulamente sanitare.  </w:t>
      </w:r>
    </w:p>
    <w:p w:rsidR="00E15E97" w:rsidRPr="00A01950" w:rsidRDefault="00E15E97" w:rsidP="00E15E97">
      <w:pPr>
        <w:spacing w:after="0" w:line="240" w:lineRule="auto"/>
        <w:ind w:left="-284" w:firstLine="851"/>
        <w:jc w:val="both"/>
        <w:rPr>
          <w:rFonts w:ascii="Times New Roman" w:hAnsi="Times New Roman" w:cs="Times New Roman"/>
          <w:sz w:val="28"/>
          <w:szCs w:val="28"/>
          <w:lang w:val="ro-RO"/>
        </w:rPr>
      </w:pPr>
      <w:r w:rsidRPr="00A01950">
        <w:rPr>
          <w:rFonts w:ascii="Times New Roman" w:hAnsi="Times New Roman" w:cs="Times New Roman"/>
          <w:color w:val="000000"/>
          <w:sz w:val="28"/>
          <w:szCs w:val="28"/>
          <w:lang w:val="ro-RO"/>
        </w:rPr>
        <w:t>Mai mult ca atît, produsele şi serviciile a căror fabricare, transport, păstrare şi utilizare implică participarea nemijlocită a omului nu trebuie să prezinte riscuri pentru sănătatea umană.</w:t>
      </w:r>
    </w:p>
    <w:p w:rsidR="000C0973" w:rsidRPr="00A01950" w:rsidRDefault="000C0973" w:rsidP="004A241D">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În partea </w:t>
      </w:r>
      <w:proofErr w:type="gramStart"/>
      <w:r w:rsidRPr="00A01950">
        <w:rPr>
          <w:rFonts w:ascii="Times New Roman" w:hAnsi="Times New Roman" w:cs="Times New Roman"/>
          <w:sz w:val="28"/>
          <w:szCs w:val="28"/>
          <w:lang w:val="en-US"/>
        </w:rPr>
        <w:t>ce</w:t>
      </w:r>
      <w:proofErr w:type="gramEnd"/>
      <w:r w:rsidRPr="00A01950">
        <w:rPr>
          <w:rFonts w:ascii="Times New Roman" w:hAnsi="Times New Roman" w:cs="Times New Roman"/>
          <w:sz w:val="28"/>
          <w:szCs w:val="28"/>
          <w:lang w:val="en-US"/>
        </w:rPr>
        <w:t xml:space="preserve"> ţine de enzimele alimentare şi siguranţa produselor alimentare, cadrul juridic este creat prin: </w:t>
      </w:r>
    </w:p>
    <w:p w:rsidR="000C0973" w:rsidRPr="00A01950" w:rsidRDefault="000C0973" w:rsidP="004A241D">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Legea nr.105 din 13 martie 2003 privind protecţia consumatorilor;</w:t>
      </w:r>
    </w:p>
    <w:p w:rsidR="000C0973" w:rsidRPr="00A01950" w:rsidRDefault="000C0973" w:rsidP="004A241D">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 Legea nr.78 din 18 martie 2004 privind produsele alimentare; </w:t>
      </w:r>
    </w:p>
    <w:p w:rsidR="000C0973" w:rsidRPr="00A01950" w:rsidRDefault="000C0973" w:rsidP="004A241D">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 Legea nr. 10 din 3 februarie 2009 privind supravegherea de stat </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sănătăţii publice; </w:t>
      </w:r>
    </w:p>
    <w:p w:rsidR="000C0973" w:rsidRPr="00A01950" w:rsidRDefault="000C0973" w:rsidP="004A241D">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 Legea nr. 113 din 18 mai 2012 cu privire la stabilirea principiilor </w:t>
      </w:r>
      <w:proofErr w:type="gramStart"/>
      <w:r w:rsidRPr="00A01950">
        <w:rPr>
          <w:rFonts w:ascii="Times New Roman" w:hAnsi="Times New Roman" w:cs="Times New Roman"/>
          <w:sz w:val="28"/>
          <w:szCs w:val="28"/>
          <w:lang w:val="en-US"/>
        </w:rPr>
        <w:t>şi</w:t>
      </w:r>
      <w:proofErr w:type="gramEnd"/>
      <w:r w:rsidRPr="00A01950">
        <w:rPr>
          <w:rFonts w:ascii="Times New Roman" w:hAnsi="Times New Roman" w:cs="Times New Roman"/>
          <w:sz w:val="28"/>
          <w:szCs w:val="28"/>
          <w:lang w:val="en-US"/>
        </w:rPr>
        <w:t xml:space="preserve"> a cerinţelor generale ale legislaţiei privind siguranţa alimentelor; </w:t>
      </w:r>
    </w:p>
    <w:p w:rsidR="000C0973" w:rsidRPr="00A01950" w:rsidRDefault="000C0973" w:rsidP="004A241D">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 Legea nr. 131 din 8 iunie 2012 privind controlul de stat asupra activităţii de întreprinzător; </w:t>
      </w:r>
    </w:p>
    <w:p w:rsidR="000C0973" w:rsidRPr="00A01950" w:rsidRDefault="000C0973" w:rsidP="004A241D">
      <w:pPr>
        <w:spacing w:after="0" w:line="240" w:lineRule="auto"/>
        <w:ind w:firstLine="708"/>
        <w:jc w:val="both"/>
        <w:rPr>
          <w:rFonts w:ascii="Times New Roman" w:hAnsi="Times New Roman" w:cs="Times New Roman"/>
          <w:sz w:val="28"/>
          <w:szCs w:val="28"/>
          <w:lang w:val="en-US"/>
        </w:rPr>
      </w:pPr>
      <w:proofErr w:type="gramStart"/>
      <w:r w:rsidRPr="00A01950">
        <w:rPr>
          <w:rFonts w:ascii="Times New Roman" w:hAnsi="Times New Roman" w:cs="Times New Roman"/>
          <w:sz w:val="28"/>
          <w:szCs w:val="28"/>
          <w:lang w:val="en-US"/>
        </w:rPr>
        <w:t>- Hotărîrea de Guvern nr.</w:t>
      </w:r>
      <w:proofErr w:type="gramEnd"/>
      <w:r w:rsidRPr="00A01950">
        <w:rPr>
          <w:rFonts w:ascii="Times New Roman" w:hAnsi="Times New Roman" w:cs="Times New Roman"/>
          <w:sz w:val="28"/>
          <w:szCs w:val="28"/>
          <w:lang w:val="en-US"/>
        </w:rPr>
        <w:t xml:space="preserve"> 996 din 20.08.2003 despre aprobarea Normelor privind etichetarea produselor alimentare şi Normelor privind etichetarea produselor chimice de menaj;</w:t>
      </w:r>
    </w:p>
    <w:p w:rsidR="000C0973" w:rsidRPr="00A01950" w:rsidRDefault="000C0973" w:rsidP="000C0973">
      <w:pPr>
        <w:ind w:firstLine="708"/>
        <w:jc w:val="both"/>
        <w:rPr>
          <w:sz w:val="28"/>
          <w:szCs w:val="28"/>
          <w:lang w:val="ro-MO"/>
        </w:rPr>
      </w:pPr>
      <w:proofErr w:type="gramStart"/>
      <w:r w:rsidRPr="00A01950">
        <w:rPr>
          <w:rFonts w:ascii="Times New Roman" w:hAnsi="Times New Roman" w:cs="Times New Roman"/>
          <w:sz w:val="28"/>
          <w:szCs w:val="28"/>
          <w:lang w:val="en-US"/>
        </w:rPr>
        <w:t xml:space="preserve">- </w:t>
      </w:r>
      <w:r w:rsidRPr="00A01950">
        <w:rPr>
          <w:rFonts w:ascii="Times New Roman" w:hAnsi="Times New Roman" w:cs="Times New Roman"/>
          <w:sz w:val="28"/>
          <w:szCs w:val="28"/>
          <w:lang w:val="ro-MO"/>
        </w:rPr>
        <w:t>Hotărîrea Guvernului nr.</w:t>
      </w:r>
      <w:proofErr w:type="gramEnd"/>
      <w:r w:rsidRPr="00A01950">
        <w:rPr>
          <w:rFonts w:ascii="Times New Roman" w:hAnsi="Times New Roman" w:cs="Times New Roman"/>
          <w:sz w:val="28"/>
          <w:szCs w:val="28"/>
          <w:lang w:val="ro-MO"/>
        </w:rPr>
        <w:t xml:space="preserve"> 229 din 29.03.2013 despre aprobarea </w:t>
      </w:r>
      <w:r w:rsidRPr="00A01950">
        <w:rPr>
          <w:sz w:val="28"/>
          <w:szCs w:val="28"/>
          <w:lang w:val="ro-MO"/>
        </w:rPr>
        <w:t xml:space="preserve"> </w:t>
      </w:r>
      <w:r w:rsidRPr="00A01950">
        <w:rPr>
          <w:rFonts w:ascii="Times New Roman" w:hAnsi="Times New Roman" w:cs="Times New Roman"/>
          <w:sz w:val="28"/>
          <w:szCs w:val="28"/>
          <w:lang w:val="ro-MO"/>
        </w:rPr>
        <w:t>Regulamentul sanitar privind aditivii alimentari</w:t>
      </w:r>
      <w:r w:rsidR="00A603E6" w:rsidRPr="00A01950">
        <w:rPr>
          <w:rFonts w:ascii="Times New Roman" w:hAnsi="Times New Roman" w:cs="Times New Roman"/>
          <w:sz w:val="28"/>
          <w:szCs w:val="28"/>
          <w:lang w:val="ro-MO"/>
        </w:rPr>
        <w:t>.</w:t>
      </w:r>
    </w:p>
    <w:p w:rsidR="00B7562C" w:rsidRPr="00A01950" w:rsidRDefault="000C0973" w:rsidP="00B7562C">
      <w:pPr>
        <w:spacing w:after="0" w:line="240" w:lineRule="auto"/>
        <w:ind w:firstLine="708"/>
        <w:jc w:val="both"/>
        <w:rPr>
          <w:rFonts w:ascii="Times New Roman" w:hAnsi="Times New Roman" w:cs="Times New Roman"/>
          <w:sz w:val="28"/>
          <w:szCs w:val="28"/>
          <w:lang w:val="it-IT"/>
        </w:rPr>
      </w:pPr>
      <w:r w:rsidRPr="00A01950">
        <w:rPr>
          <w:rFonts w:ascii="Times New Roman" w:hAnsi="Times New Roman" w:cs="Times New Roman"/>
          <w:sz w:val="28"/>
          <w:szCs w:val="28"/>
          <w:lang w:val="en-US"/>
        </w:rPr>
        <w:t xml:space="preserve">  Avînd la bază </w:t>
      </w:r>
      <w:r w:rsidR="00B7562C" w:rsidRPr="00A01950">
        <w:rPr>
          <w:rFonts w:ascii="Times New Roman" w:hAnsi="Times New Roman" w:cs="Times New Roman"/>
          <w:sz w:val="28"/>
          <w:szCs w:val="28"/>
          <w:lang w:val="en-US"/>
        </w:rPr>
        <w:t xml:space="preserve">Legea nr.78 din 18 martie 2004 privind produsele </w:t>
      </w:r>
      <w:proofErr w:type="gramStart"/>
      <w:r w:rsidR="00B7562C" w:rsidRPr="00A01950">
        <w:rPr>
          <w:rFonts w:ascii="Times New Roman" w:hAnsi="Times New Roman" w:cs="Times New Roman"/>
          <w:sz w:val="28"/>
          <w:szCs w:val="28"/>
          <w:lang w:val="en-US"/>
        </w:rPr>
        <w:t>alimentare  ș</w:t>
      </w:r>
      <w:proofErr w:type="gramEnd"/>
      <w:r w:rsidR="00B7562C" w:rsidRPr="00A01950">
        <w:rPr>
          <w:rFonts w:ascii="Times New Roman" w:hAnsi="Times New Roman" w:cs="Times New Roman"/>
          <w:sz w:val="28"/>
          <w:szCs w:val="28"/>
          <w:lang w:val="en-US"/>
        </w:rPr>
        <w:t xml:space="preserve">i </w:t>
      </w:r>
      <w:r w:rsidRPr="00A01950">
        <w:rPr>
          <w:rFonts w:ascii="Times New Roman" w:hAnsi="Times New Roman" w:cs="Times New Roman"/>
          <w:sz w:val="28"/>
          <w:szCs w:val="28"/>
          <w:lang w:val="en-US"/>
        </w:rPr>
        <w:t>Legea nr.113 din 18.05.2012 cu privire la stabilirea principiilor și a cerințelor generale ale legislației privind siguranța alimentelor</w:t>
      </w:r>
      <w:r w:rsidR="00A603E6" w:rsidRPr="00A01950">
        <w:rPr>
          <w:rFonts w:ascii="Times New Roman" w:hAnsi="Times New Roman" w:cs="Times New Roman"/>
          <w:sz w:val="28"/>
          <w:szCs w:val="28"/>
          <w:lang w:val="en-US"/>
        </w:rPr>
        <w:t xml:space="preserve">, </w:t>
      </w:r>
      <w:r w:rsidR="00B7562C" w:rsidRPr="00A01950">
        <w:rPr>
          <w:rFonts w:ascii="Times New Roman" w:hAnsi="Times New Roman" w:cs="Times New Roman"/>
          <w:sz w:val="28"/>
          <w:szCs w:val="28"/>
          <w:lang w:val="en-US"/>
        </w:rPr>
        <w:t>proiectul în cauză va oferi cadrul legal necesar pentru o l</w:t>
      </w:r>
      <w:r w:rsidR="00B7562C" w:rsidRPr="00A01950">
        <w:rPr>
          <w:rFonts w:ascii="Times New Roman" w:hAnsi="Times New Roman" w:cs="Times New Roman"/>
          <w:sz w:val="28"/>
          <w:szCs w:val="28"/>
          <w:lang w:val="it-IT"/>
        </w:rPr>
        <w:t xml:space="preserve">ibera circulație a unor produse alimentare sigure și </w:t>
      </w:r>
      <w:r w:rsidR="00B7562C" w:rsidRPr="00A01950">
        <w:rPr>
          <w:rFonts w:ascii="Times New Roman" w:hAnsi="Times New Roman" w:cs="Times New Roman"/>
          <w:sz w:val="28"/>
          <w:szCs w:val="28"/>
          <w:lang w:val="it-IT"/>
        </w:rPr>
        <w:lastRenderedPageBreak/>
        <w:t>sănătoase și va contribuie în mod semnificativ la sănătatea și bunăstarea cetățenilor, precum și la interesele sociale și economice ale acestora.</w:t>
      </w:r>
    </w:p>
    <w:p w:rsidR="00E15E97" w:rsidRPr="00A01950" w:rsidRDefault="00E15E97" w:rsidP="00E15E97">
      <w:pPr>
        <w:pStyle w:val="a7"/>
        <w:ind w:left="-284" w:firstLine="851"/>
        <w:jc w:val="both"/>
        <w:rPr>
          <w:bCs/>
          <w:sz w:val="26"/>
          <w:szCs w:val="26"/>
          <w:lang w:val="ro-RO"/>
        </w:rPr>
      </w:pPr>
      <w:r w:rsidRPr="00A01950">
        <w:rPr>
          <w:sz w:val="26"/>
          <w:szCs w:val="26"/>
          <w:lang w:val="ro-RO"/>
        </w:rPr>
        <w:t xml:space="preserve">Ținând cont de acestea și de necesitatea armonizării legislaţiei naţionale cu cea a Uniunii Europene </w:t>
      </w:r>
      <w:r w:rsidRPr="00A01950">
        <w:rPr>
          <w:bCs/>
          <w:color w:val="000000"/>
          <w:sz w:val="26"/>
          <w:szCs w:val="26"/>
          <w:lang w:val="ro-RO"/>
        </w:rPr>
        <w:t xml:space="preserve">este prevăzută </w:t>
      </w:r>
      <w:r w:rsidRPr="00A01950">
        <w:rPr>
          <w:color w:val="000000"/>
          <w:sz w:val="26"/>
          <w:szCs w:val="26"/>
          <w:lang w:val="ro-RO"/>
        </w:rPr>
        <w:t xml:space="preserve">elaborarea şi înaintarea spre  aprobare de către Ministerul Sănătăţii a proiectului de act normativ. </w:t>
      </w:r>
    </w:p>
    <w:p w:rsidR="005B667F" w:rsidRPr="00A01950" w:rsidRDefault="00E15E97"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ro-RO"/>
        </w:rPr>
        <w:t xml:space="preserve">      Aprobarea actului normativ va contribui și la realizarea angajamentelor Republicii Moldova de armonizare a legislaţiei naţionale cu cea comunitară</w:t>
      </w:r>
      <w:r w:rsidRPr="00A01950">
        <w:rPr>
          <w:rFonts w:ascii="Times New Roman" w:hAnsi="Times New Roman" w:cs="Times New Roman"/>
          <w:sz w:val="28"/>
          <w:szCs w:val="28"/>
          <w:lang w:val="en-US"/>
        </w:rPr>
        <w:t xml:space="preserve"> – transpunerea </w:t>
      </w:r>
      <w:r w:rsidR="00631DD2" w:rsidRPr="00A01950">
        <w:rPr>
          <w:rFonts w:ascii="Times New Roman" w:hAnsi="Times New Roman" w:cs="Times New Roman"/>
          <w:sz w:val="28"/>
          <w:szCs w:val="28"/>
          <w:lang w:val="ro-MO"/>
        </w:rPr>
        <w:t>Regulamentul</w:t>
      </w:r>
      <w:r w:rsidRPr="00A01950">
        <w:rPr>
          <w:rFonts w:ascii="Times New Roman" w:hAnsi="Times New Roman" w:cs="Times New Roman"/>
          <w:sz w:val="28"/>
          <w:szCs w:val="28"/>
          <w:lang w:val="ro-MO"/>
        </w:rPr>
        <w:t>ui</w:t>
      </w:r>
      <w:r w:rsidR="00631DD2" w:rsidRPr="00A01950">
        <w:rPr>
          <w:rFonts w:ascii="Times New Roman" w:hAnsi="Times New Roman" w:cs="Times New Roman"/>
          <w:sz w:val="28"/>
          <w:szCs w:val="28"/>
          <w:lang w:val="ro-MO"/>
        </w:rPr>
        <w:t xml:space="preserve"> (CE) nr. 1332/2008 al Parlamentului European şi al Consiliului din 16 decembrie 2008 privind enzimele alimentare şi de modificare a Directivei 83/417/CEE a Consiliului, a Regulamentului (CE) nr.1493 al Consiliului, a Directivei 2000/13/CE, a Directivei 2001/112/CE a Consiliului şi a Regulamentului (CE) nr.258/97 publicat în Jurnalul Oficial al Uniunii Eu</w:t>
      </w:r>
      <w:r w:rsidR="009D38F6" w:rsidRPr="00A01950">
        <w:rPr>
          <w:rFonts w:ascii="Times New Roman" w:hAnsi="Times New Roman" w:cs="Times New Roman"/>
          <w:sz w:val="28"/>
          <w:szCs w:val="28"/>
          <w:lang w:val="ro-MO"/>
        </w:rPr>
        <w:t xml:space="preserve">ropene nr. L 354 din 31.12.2008; </w:t>
      </w:r>
      <w:r w:rsidR="009D38F6" w:rsidRPr="00A01950">
        <w:rPr>
          <w:rFonts w:ascii="Times New Roman" w:hAnsi="Times New Roman" w:cs="Times New Roman"/>
          <w:bCs/>
          <w:sz w:val="28"/>
          <w:szCs w:val="28"/>
          <w:lang w:val="ro-RO"/>
        </w:rPr>
        <w:t>a</w:t>
      </w:r>
      <w:r w:rsidR="009D38F6" w:rsidRPr="00A01950">
        <w:rPr>
          <w:rFonts w:ascii="Times New Roman" w:hAnsi="Times New Roman" w:cs="Times New Roman"/>
          <w:sz w:val="28"/>
          <w:szCs w:val="28"/>
          <w:lang w:val="ro-RO"/>
        </w:rPr>
        <w:t xml:space="preserve"> Planului naţional de armonizare a legislaţiei pentru anul 2015 și a Planului de acţiuni pentru implementarea Acordului de Asociere Republica Moldova – Uniunea Europeană pentru anii 2014-2016.</w:t>
      </w:r>
    </w:p>
    <w:p w:rsidR="005B667F" w:rsidRPr="00A01950" w:rsidRDefault="00B7562C" w:rsidP="003B5F45">
      <w:pPr>
        <w:spacing w:after="0" w:line="240" w:lineRule="auto"/>
        <w:ind w:firstLine="708"/>
        <w:jc w:val="both"/>
        <w:rPr>
          <w:rFonts w:ascii="Times New Roman" w:hAnsi="Times New Roman" w:cs="Times New Roman"/>
          <w:i/>
          <w:sz w:val="28"/>
          <w:szCs w:val="28"/>
          <w:lang w:val="en-US"/>
        </w:rPr>
      </w:pPr>
      <w:r w:rsidRPr="00A01950">
        <w:rPr>
          <w:rFonts w:ascii="Times New Roman" w:hAnsi="Times New Roman" w:cs="Times New Roman"/>
          <w:sz w:val="28"/>
          <w:szCs w:val="28"/>
          <w:lang w:val="en-US"/>
        </w:rPr>
        <w:t xml:space="preserve">Astfel, considerăm că cadrul legislativ național adus în concordanță cu prevederile comunitare ale UE </w:t>
      </w:r>
      <w:proofErr w:type="gramStart"/>
      <w:r w:rsidRPr="00A01950">
        <w:rPr>
          <w:rFonts w:ascii="Times New Roman" w:hAnsi="Times New Roman" w:cs="Times New Roman"/>
          <w:sz w:val="28"/>
          <w:szCs w:val="28"/>
          <w:lang w:val="en-US"/>
        </w:rPr>
        <w:t>va</w:t>
      </w:r>
      <w:proofErr w:type="gramEnd"/>
      <w:r w:rsidRPr="00A01950">
        <w:rPr>
          <w:rFonts w:ascii="Times New Roman" w:hAnsi="Times New Roman" w:cs="Times New Roman"/>
          <w:sz w:val="28"/>
          <w:szCs w:val="28"/>
          <w:lang w:val="en-US"/>
        </w:rPr>
        <w:t xml:space="preserve"> contribui semnificativ la crearea unui mediu investițional atractiv pentru investitorii străini.</w:t>
      </w:r>
    </w:p>
    <w:p w:rsidR="009D38F6" w:rsidRPr="00A01950" w:rsidRDefault="00E15E97" w:rsidP="009D38F6">
      <w:pPr>
        <w:ind w:left="-284" w:firstLine="851"/>
        <w:jc w:val="both"/>
        <w:rPr>
          <w:rFonts w:ascii="Times New Roman" w:hAnsi="Times New Roman" w:cs="Times New Roman"/>
          <w:sz w:val="28"/>
          <w:szCs w:val="28"/>
          <w:lang w:val="ro-RO"/>
        </w:rPr>
      </w:pPr>
      <w:r w:rsidRPr="00A01950">
        <w:rPr>
          <w:rFonts w:ascii="Times New Roman" w:hAnsi="Times New Roman" w:cs="Times New Roman"/>
          <w:sz w:val="28"/>
          <w:szCs w:val="28"/>
          <w:lang w:val="ro-RO"/>
        </w:rPr>
        <w:t xml:space="preserve">      </w:t>
      </w:r>
    </w:p>
    <w:p w:rsidR="005B667F" w:rsidRPr="00A01950" w:rsidRDefault="001D69B2" w:rsidP="009D38F6">
      <w:pPr>
        <w:ind w:left="-284" w:firstLine="851"/>
        <w:jc w:val="both"/>
        <w:rPr>
          <w:rFonts w:ascii="Times New Roman" w:hAnsi="Times New Roman" w:cs="Times New Roman"/>
          <w:sz w:val="28"/>
          <w:szCs w:val="28"/>
          <w:lang w:val="en-US"/>
        </w:rPr>
      </w:pPr>
      <w:proofErr w:type="gramStart"/>
      <w:r w:rsidRPr="00A01950">
        <w:rPr>
          <w:rFonts w:ascii="Times New Roman" w:hAnsi="Times New Roman" w:cs="Times New Roman"/>
          <w:i/>
          <w:sz w:val="28"/>
          <w:szCs w:val="28"/>
          <w:lang w:val="en-US"/>
        </w:rPr>
        <w:t>Elementul analitic.</w:t>
      </w:r>
      <w:proofErr w:type="gramEnd"/>
      <w:r w:rsidRPr="00A01950">
        <w:rPr>
          <w:rFonts w:ascii="Times New Roman" w:hAnsi="Times New Roman" w:cs="Times New Roman"/>
          <w:i/>
          <w:sz w:val="28"/>
          <w:szCs w:val="28"/>
          <w:lang w:val="en-US"/>
        </w:rPr>
        <w:t xml:space="preserve"> </w:t>
      </w:r>
      <w:proofErr w:type="gramStart"/>
      <w:r w:rsidRPr="00A01950">
        <w:rPr>
          <w:rFonts w:ascii="Times New Roman" w:hAnsi="Times New Roman" w:cs="Times New Roman"/>
          <w:i/>
          <w:sz w:val="28"/>
          <w:szCs w:val="28"/>
          <w:lang w:val="en-US"/>
        </w:rPr>
        <w:t>Motivul apariţiei problemei şi estimarea dimensiunii</w:t>
      </w:r>
      <w:r w:rsidRPr="00A01950">
        <w:rPr>
          <w:rFonts w:ascii="Times New Roman" w:hAnsi="Times New Roman" w:cs="Times New Roman"/>
          <w:sz w:val="28"/>
          <w:szCs w:val="28"/>
          <w:lang w:val="en-US"/>
        </w:rPr>
        <w:t xml:space="preserve"> </w:t>
      </w:r>
      <w:r w:rsidRPr="00A01950">
        <w:rPr>
          <w:rFonts w:ascii="Times New Roman" w:hAnsi="Times New Roman" w:cs="Times New Roman"/>
          <w:i/>
          <w:sz w:val="28"/>
          <w:szCs w:val="28"/>
          <w:lang w:val="en-US"/>
        </w:rPr>
        <w:t>acesteia.</w:t>
      </w:r>
      <w:proofErr w:type="gramEnd"/>
      <w:r w:rsidRPr="00A01950">
        <w:rPr>
          <w:rFonts w:ascii="Times New Roman" w:hAnsi="Times New Roman" w:cs="Times New Roman"/>
          <w:sz w:val="28"/>
          <w:szCs w:val="28"/>
          <w:lang w:val="en-US"/>
        </w:rPr>
        <w:t xml:space="preserve"> </w:t>
      </w:r>
    </w:p>
    <w:p w:rsidR="00E20327" w:rsidRPr="00A01950" w:rsidRDefault="00E20327"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Siguranța produselor alimentare și protecția intereselor consumatorilor reprezintă preocupări din </w:t>
      </w:r>
      <w:proofErr w:type="gramStart"/>
      <w:r w:rsidRPr="00A01950">
        <w:rPr>
          <w:rFonts w:ascii="Times New Roman" w:hAnsi="Times New Roman" w:cs="Times New Roman"/>
          <w:sz w:val="28"/>
          <w:szCs w:val="28"/>
          <w:lang w:val="en-US"/>
        </w:rPr>
        <w:t>ce</w:t>
      </w:r>
      <w:proofErr w:type="gramEnd"/>
      <w:r w:rsidRPr="00A01950">
        <w:rPr>
          <w:rFonts w:ascii="Times New Roman" w:hAnsi="Times New Roman" w:cs="Times New Roman"/>
          <w:sz w:val="28"/>
          <w:szCs w:val="28"/>
          <w:lang w:val="en-US"/>
        </w:rPr>
        <w:t xml:space="preserve"> în ce mai actuale pentru autorităţile statului, organizațiile neguvernamentale, asociațiile de producători şi procesatori, partenerii comerciali internaționali, organizațiile comerciale şi societatea civilă. Este necesar să se întreprindă măsuri pentru ca încrederea consumatorilor și cea a partenerilor comerciali să fie asigurată printr-o dezvoltare deschisă și transparentă a legislației în domeniul siguranţei alimentelor și prin măsurile luate de autoritățile publice pentru informarea populației în cazurile în care există motive rezonabile să se suspecteze că un produs alimentar prezintă un risc pentru sănătate.</w:t>
      </w:r>
    </w:p>
    <w:p w:rsidR="00E20327" w:rsidRPr="00A01950" w:rsidRDefault="00E20327" w:rsidP="00E20327">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Proiectul Hotărîrii de Guvern </w:t>
      </w:r>
      <w:proofErr w:type="gramStart"/>
      <w:r w:rsidRPr="00A01950">
        <w:rPr>
          <w:rFonts w:ascii="Times New Roman" w:hAnsi="Times New Roman" w:cs="Times New Roman"/>
          <w:sz w:val="28"/>
          <w:szCs w:val="28"/>
          <w:lang w:val="en-US"/>
        </w:rPr>
        <w:t>este</w:t>
      </w:r>
      <w:proofErr w:type="gramEnd"/>
      <w:r w:rsidRPr="00A01950">
        <w:rPr>
          <w:rFonts w:ascii="Times New Roman" w:hAnsi="Times New Roman" w:cs="Times New Roman"/>
          <w:sz w:val="28"/>
          <w:szCs w:val="28"/>
          <w:lang w:val="en-US"/>
        </w:rPr>
        <w:t xml:space="preserve"> elaborat în scopul realizării măsurilor prevăzute în Planul naţional de acţiuni pentru implementarea Acordului de Asociere Republica Moldova – Uniunea Europeană în perioada 2014-2016,</w:t>
      </w:r>
      <w:r w:rsidRPr="00A01950">
        <w:rPr>
          <w:rFonts w:ascii="Times New Roman" w:hAnsi="Times New Roman" w:cs="Times New Roman"/>
          <w:sz w:val="28"/>
          <w:szCs w:val="28"/>
          <w:lang w:val="ro-RO"/>
        </w:rPr>
        <w:t xml:space="preserve"> aprobat prin Hotărîrea Guvernuui </w:t>
      </w:r>
      <w:r w:rsidRPr="00A01950">
        <w:rPr>
          <w:rFonts w:ascii="Times New Roman" w:hAnsi="Times New Roman" w:cs="Times New Roman"/>
          <w:sz w:val="28"/>
          <w:szCs w:val="28"/>
          <w:lang w:val="en-US"/>
        </w:rPr>
        <w:t>nr. 808 din 07.10.2014.</w:t>
      </w:r>
    </w:p>
    <w:p w:rsidR="008C7543"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Conform Constituţiei statul </w:t>
      </w:r>
      <w:proofErr w:type="gramStart"/>
      <w:r w:rsidRPr="00A01950">
        <w:rPr>
          <w:rFonts w:ascii="Times New Roman" w:hAnsi="Times New Roman" w:cs="Times New Roman"/>
          <w:sz w:val="28"/>
          <w:szCs w:val="28"/>
          <w:lang w:val="en-US"/>
        </w:rPr>
        <w:t>este</w:t>
      </w:r>
      <w:proofErr w:type="gramEnd"/>
      <w:r w:rsidRPr="00A01950">
        <w:rPr>
          <w:rFonts w:ascii="Times New Roman" w:hAnsi="Times New Roman" w:cs="Times New Roman"/>
          <w:sz w:val="28"/>
          <w:szCs w:val="28"/>
          <w:lang w:val="en-US"/>
        </w:rPr>
        <w:t xml:space="preserve"> obligat să ia măsuri care să asigure protecţia sănătăţii populaţiei. Legea nr.78/2004 prevede că produsele alimentare plasate pe piaţă nu trebuie </w:t>
      </w:r>
      <w:proofErr w:type="gramStart"/>
      <w:r w:rsidRPr="00A01950">
        <w:rPr>
          <w:rFonts w:ascii="Times New Roman" w:hAnsi="Times New Roman" w:cs="Times New Roman"/>
          <w:sz w:val="28"/>
          <w:szCs w:val="28"/>
          <w:lang w:val="en-US"/>
        </w:rPr>
        <w:t>să</w:t>
      </w:r>
      <w:proofErr w:type="gramEnd"/>
      <w:r w:rsidRPr="00A01950">
        <w:rPr>
          <w:rFonts w:ascii="Times New Roman" w:hAnsi="Times New Roman" w:cs="Times New Roman"/>
          <w:sz w:val="28"/>
          <w:szCs w:val="28"/>
          <w:lang w:val="en-US"/>
        </w:rPr>
        <w:t xml:space="preserve"> conţină contaminaţi, care să depăşească valorile-limită stabilite în reglementările în vigoare. </w:t>
      </w:r>
    </w:p>
    <w:p w:rsidR="005B667F"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Lipsa unui act normativ în domeniu armonizat cu rigorile UE împiedică libera circulaţie a produselor alimentare, creează condiţii neegale de competiţie şi are </w:t>
      </w:r>
      <w:proofErr w:type="gramStart"/>
      <w:r w:rsidRPr="00A01950">
        <w:rPr>
          <w:rFonts w:ascii="Times New Roman" w:hAnsi="Times New Roman" w:cs="Times New Roman"/>
          <w:sz w:val="28"/>
          <w:szCs w:val="28"/>
          <w:lang w:val="en-US"/>
        </w:rPr>
        <w:t>un</w:t>
      </w:r>
      <w:proofErr w:type="gramEnd"/>
      <w:r w:rsidRPr="00A01950">
        <w:rPr>
          <w:rFonts w:ascii="Times New Roman" w:hAnsi="Times New Roman" w:cs="Times New Roman"/>
          <w:sz w:val="28"/>
          <w:szCs w:val="28"/>
          <w:lang w:val="en-US"/>
        </w:rPr>
        <w:t xml:space="preserve"> impact direct asupra funcţionării pieţei interne. </w:t>
      </w:r>
    </w:p>
    <w:p w:rsidR="005B667F" w:rsidRPr="00A01950" w:rsidRDefault="001D69B2" w:rsidP="003B5F45">
      <w:pPr>
        <w:spacing w:after="0" w:line="240" w:lineRule="auto"/>
        <w:ind w:firstLine="708"/>
        <w:jc w:val="both"/>
        <w:rPr>
          <w:rFonts w:ascii="Times New Roman" w:hAnsi="Times New Roman" w:cs="Times New Roman"/>
          <w:sz w:val="28"/>
          <w:szCs w:val="28"/>
          <w:lang w:val="en-US"/>
        </w:rPr>
      </w:pPr>
      <w:proofErr w:type="gramStart"/>
      <w:r w:rsidRPr="00A01950">
        <w:rPr>
          <w:rFonts w:ascii="Times New Roman" w:hAnsi="Times New Roman" w:cs="Times New Roman"/>
          <w:sz w:val="28"/>
          <w:szCs w:val="28"/>
          <w:lang w:val="en-US"/>
        </w:rPr>
        <w:t>Legislaţia în vigoare privitor la cadrul normativ naţional prevede corelarea acestuia cu prevederile legislaţiei comunitare.</w:t>
      </w:r>
      <w:proofErr w:type="gramEnd"/>
      <w:r w:rsidRPr="00A01950">
        <w:rPr>
          <w:rFonts w:ascii="Times New Roman" w:hAnsi="Times New Roman" w:cs="Times New Roman"/>
          <w:sz w:val="28"/>
          <w:szCs w:val="28"/>
          <w:lang w:val="en-US"/>
        </w:rPr>
        <w:t xml:space="preserve"> Compatibilitatea actului normativ </w:t>
      </w:r>
      <w:r w:rsidRPr="00A01950">
        <w:rPr>
          <w:rFonts w:ascii="Times New Roman" w:hAnsi="Times New Roman" w:cs="Times New Roman"/>
          <w:sz w:val="28"/>
          <w:szCs w:val="28"/>
          <w:lang w:val="en-US"/>
        </w:rPr>
        <w:lastRenderedPageBreak/>
        <w:t xml:space="preserve">naţional cu legislaţia comunitară constituie o condiţie obligatorie </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oricărui act normativ. </w:t>
      </w:r>
    </w:p>
    <w:p w:rsidR="00A82A44" w:rsidRPr="00A01950" w:rsidRDefault="00A82A44" w:rsidP="00A82A44">
      <w:pPr>
        <w:spacing w:after="0" w:line="240" w:lineRule="auto"/>
        <w:ind w:firstLine="708"/>
        <w:jc w:val="both"/>
        <w:rPr>
          <w:rFonts w:ascii="Times New Roman" w:eastAsia="Times New Roman" w:hAnsi="Times New Roman" w:cs="Times New Roman"/>
          <w:color w:val="444444"/>
          <w:sz w:val="28"/>
          <w:szCs w:val="28"/>
          <w:lang w:val="ro-MO" w:eastAsia="ru-RU"/>
        </w:rPr>
      </w:pPr>
      <w:r w:rsidRPr="00A01950">
        <w:rPr>
          <w:rFonts w:ascii="Times New Roman" w:eastAsia="Times New Roman" w:hAnsi="Times New Roman" w:cs="Times New Roman"/>
          <w:color w:val="444444"/>
          <w:sz w:val="28"/>
          <w:szCs w:val="28"/>
          <w:lang w:val="ro-MO" w:eastAsia="ru-RU"/>
        </w:rPr>
        <w:t xml:space="preserve">Enzimele alimentare, altele decât cele utilizate ca aditivi alimentari, nu sunt reglementate în prezent sau sunt reglementate în calitate de auxiliari tehnologici în temeiul legislației naționale. </w:t>
      </w:r>
    </w:p>
    <w:p w:rsidR="00A82A44" w:rsidRPr="00A01950" w:rsidRDefault="006E29F8" w:rsidP="003B5F45">
      <w:pPr>
        <w:spacing w:after="0" w:line="240" w:lineRule="auto"/>
        <w:ind w:firstLine="708"/>
        <w:jc w:val="both"/>
        <w:rPr>
          <w:rFonts w:ascii="Times New Roman" w:eastAsia="Times New Roman" w:hAnsi="Times New Roman" w:cs="Times New Roman"/>
          <w:color w:val="444444"/>
          <w:sz w:val="28"/>
          <w:szCs w:val="28"/>
          <w:lang w:val="ro-MO" w:eastAsia="ru-RU"/>
        </w:rPr>
      </w:pPr>
      <w:r w:rsidRPr="00A01950">
        <w:rPr>
          <w:rFonts w:ascii="Times New Roman" w:eastAsia="Times New Roman" w:hAnsi="Times New Roman" w:cs="Times New Roman"/>
          <w:color w:val="444444"/>
          <w:sz w:val="28"/>
          <w:szCs w:val="28"/>
          <w:lang w:val="ro-MO" w:eastAsia="ru-RU"/>
        </w:rPr>
        <w:t>R</w:t>
      </w:r>
      <w:r w:rsidR="00A82A44" w:rsidRPr="00A01950">
        <w:rPr>
          <w:rFonts w:ascii="Times New Roman" w:eastAsia="Times New Roman" w:hAnsi="Times New Roman" w:cs="Times New Roman"/>
          <w:color w:val="444444"/>
          <w:sz w:val="28"/>
          <w:szCs w:val="28"/>
          <w:lang w:val="ro-MO" w:eastAsia="ru-RU"/>
        </w:rPr>
        <w:t>egulament</w:t>
      </w:r>
      <w:r w:rsidRPr="00A01950">
        <w:rPr>
          <w:rFonts w:ascii="Times New Roman" w:eastAsia="Times New Roman" w:hAnsi="Times New Roman" w:cs="Times New Roman"/>
          <w:color w:val="444444"/>
          <w:sz w:val="28"/>
          <w:szCs w:val="28"/>
          <w:lang w:val="ro-MO" w:eastAsia="ru-RU"/>
        </w:rPr>
        <w:t>ul</w:t>
      </w:r>
      <w:r w:rsidR="00A82A44" w:rsidRPr="00A01950">
        <w:rPr>
          <w:rFonts w:ascii="Times New Roman" w:eastAsia="Times New Roman" w:hAnsi="Times New Roman" w:cs="Times New Roman"/>
          <w:color w:val="444444"/>
          <w:sz w:val="28"/>
          <w:szCs w:val="28"/>
          <w:lang w:val="ro-MO" w:eastAsia="ru-RU"/>
        </w:rPr>
        <w:t xml:space="preserve"> vizez</w:t>
      </w:r>
      <w:r w:rsidRPr="00A01950">
        <w:rPr>
          <w:rFonts w:ascii="Times New Roman" w:eastAsia="Times New Roman" w:hAnsi="Times New Roman" w:cs="Times New Roman"/>
          <w:color w:val="444444"/>
          <w:sz w:val="28"/>
          <w:szCs w:val="28"/>
          <w:lang w:val="ro-MO" w:eastAsia="ru-RU"/>
        </w:rPr>
        <w:t>ă</w:t>
      </w:r>
      <w:r w:rsidR="00A82A44" w:rsidRPr="00A01950">
        <w:rPr>
          <w:rFonts w:ascii="Times New Roman" w:eastAsia="Times New Roman" w:hAnsi="Times New Roman" w:cs="Times New Roman"/>
          <w:color w:val="444444"/>
          <w:sz w:val="28"/>
          <w:szCs w:val="28"/>
          <w:lang w:val="ro-MO" w:eastAsia="ru-RU"/>
        </w:rPr>
        <w:t xml:space="preserve"> exclusiv enzimele adăugate produselor alimentare pentru a îndeplini o funcție tehnologică la fabricarea, prelucrarea, prepararea, tratamentul, ambalarea, transportul sau depozitarea unor astfel de alimente, inclusiv enzimele utilizate sub formă de auxiliari tehnologici. Domeniul de aplicare a prezentului regulament nu cuprind</w:t>
      </w:r>
      <w:r w:rsidRPr="00A01950">
        <w:rPr>
          <w:rFonts w:ascii="Times New Roman" w:eastAsia="Times New Roman" w:hAnsi="Times New Roman" w:cs="Times New Roman"/>
          <w:color w:val="444444"/>
          <w:sz w:val="28"/>
          <w:szCs w:val="28"/>
          <w:lang w:val="ro-MO" w:eastAsia="ru-RU"/>
        </w:rPr>
        <w:t>e</w:t>
      </w:r>
      <w:r w:rsidR="00A82A44" w:rsidRPr="00A01950">
        <w:rPr>
          <w:rFonts w:ascii="Times New Roman" w:eastAsia="Times New Roman" w:hAnsi="Times New Roman" w:cs="Times New Roman"/>
          <w:color w:val="444444"/>
          <w:sz w:val="28"/>
          <w:szCs w:val="28"/>
          <w:lang w:val="ro-MO" w:eastAsia="ru-RU"/>
        </w:rPr>
        <w:t xml:space="preserve"> enzimele care nu sunt adăugate produselor alimentare pentru a îndeplini o funcție tehnologică, ci sunt destinate consumului uman, cum ar fi enzimele cu scop nutrițional sau digestiv. Culturile microbiene utilizate în mod tradițional pentru producerea unor alimente, cum ar fi brânza și vinul, care pot produce enzime, dar nu sunt utilizate în mod specific pentru a produce enzime, nu ar trebui să fie considerate drept enzime alimentare.</w:t>
      </w:r>
    </w:p>
    <w:p w:rsidR="00E44E3D" w:rsidRPr="00A01950" w:rsidRDefault="00E44E3D" w:rsidP="00E44E3D">
      <w:pPr>
        <w:spacing w:after="0" w:line="240" w:lineRule="auto"/>
        <w:ind w:firstLine="708"/>
        <w:jc w:val="both"/>
        <w:rPr>
          <w:rFonts w:ascii="Times New Roman" w:eastAsia="Times New Roman" w:hAnsi="Times New Roman" w:cs="Times New Roman"/>
          <w:color w:val="444444"/>
          <w:sz w:val="28"/>
          <w:szCs w:val="28"/>
          <w:lang w:val="ro-MO" w:eastAsia="ru-RU"/>
        </w:rPr>
      </w:pPr>
      <w:r w:rsidRPr="00A01950">
        <w:rPr>
          <w:rFonts w:ascii="Times New Roman" w:eastAsia="Times New Roman" w:hAnsi="Times New Roman" w:cs="Times New Roman"/>
          <w:color w:val="444444"/>
          <w:sz w:val="28"/>
          <w:szCs w:val="28"/>
          <w:lang w:val="ro-MO" w:eastAsia="ru-RU"/>
        </w:rPr>
        <w:t xml:space="preserve">Enzimele alimentare </w:t>
      </w:r>
      <w:r w:rsidRPr="00A01950">
        <w:rPr>
          <w:rFonts w:ascii="Times New Roman" w:hAnsi="Times New Roman" w:cs="Times New Roman"/>
          <w:sz w:val="28"/>
          <w:szCs w:val="28"/>
          <w:lang w:val="ro-MO"/>
        </w:rPr>
        <w:t>trebuie aproba</w:t>
      </w:r>
      <w:r w:rsidR="00ED4E9C" w:rsidRPr="00A01950">
        <w:rPr>
          <w:rFonts w:ascii="Times New Roman" w:hAnsi="Times New Roman" w:cs="Times New Roman"/>
          <w:sz w:val="28"/>
          <w:szCs w:val="28"/>
          <w:lang w:val="ro-MO"/>
        </w:rPr>
        <w:t>t</w:t>
      </w:r>
      <w:r w:rsidRPr="00A01950">
        <w:rPr>
          <w:rFonts w:ascii="Times New Roman" w:hAnsi="Times New Roman" w:cs="Times New Roman"/>
          <w:sz w:val="28"/>
          <w:szCs w:val="28"/>
          <w:lang w:val="ro-MO"/>
        </w:rPr>
        <w:t xml:space="preserve">e şi utilizate </w:t>
      </w:r>
      <w:r w:rsidRPr="00A01950">
        <w:rPr>
          <w:rFonts w:ascii="Times New Roman" w:eastAsia="Times New Roman" w:hAnsi="Times New Roman" w:cs="Times New Roman"/>
          <w:color w:val="444444"/>
          <w:sz w:val="28"/>
          <w:szCs w:val="28"/>
          <w:lang w:val="ro-MO" w:eastAsia="ru-RU"/>
        </w:rPr>
        <w:t>numai în cazul în care îndeplinesc criteriile stabilite în prezentul regulament. Utilizarea enzimelor alimentare trebuie să prezinte siguranță, trebuie să fie necesară din punct de vedere tehnologic și să nu inducă în eroare consumatorul. Inducerea în eroare a consumatorului include aspecte legate de natura, prospețimea și calitatea ingredientelor utilizate, de caracterul natural al unui produs sau al procesului de producție sau de calitatea nutrițională a produsului, fără a se limita la acestea. Aprobarea enzimelor alimentare ar trebui să țină seama și de alți factori relevanți pentru aspectele avute în vedere, inclusiv factorii societali, economici, tradiționali, etici și de mediu.</w:t>
      </w:r>
    </w:p>
    <w:p w:rsidR="00E44E3D" w:rsidRPr="00A01950" w:rsidRDefault="00D872E9" w:rsidP="003B5F45">
      <w:pPr>
        <w:spacing w:after="0" w:line="240" w:lineRule="auto"/>
        <w:ind w:firstLine="708"/>
        <w:jc w:val="both"/>
        <w:rPr>
          <w:rFonts w:ascii="Times New Roman" w:hAnsi="Times New Roman" w:cs="Times New Roman"/>
          <w:sz w:val="28"/>
          <w:szCs w:val="28"/>
          <w:lang w:val="en-US"/>
        </w:rPr>
      </w:pPr>
      <w:r w:rsidRPr="00A01950">
        <w:rPr>
          <w:rFonts w:ascii="Times New Roman" w:eastAsia="Times New Roman" w:hAnsi="Times New Roman" w:cs="Times New Roman"/>
          <w:color w:val="444444"/>
          <w:sz w:val="28"/>
          <w:szCs w:val="28"/>
          <w:lang w:val="ro-MO" w:eastAsia="ru-RU"/>
        </w:rPr>
        <w:t>Numai enzimele alimentare incluse in lista națională este permisă pentru utilizare pe teritoriul Republicii Moldova. Aciastă listă națională trebuie să furnizeze o descriere clară a enzimelor și să precizeze condițiile care reglementează utilizarea acestora, inclusiv, în cazul în care este necesar, informații privind funcția acestora în cadrul produselor alimentare finite. Lista respectivă ar trebui să fie completată cu precizări suplimentare, în special cu privire la originea acestora, inclusiv, în cazul în care acest lucru este relevant, informații privind proprietățile alergene, precum și criteriile de puritate.</w:t>
      </w:r>
    </w:p>
    <w:p w:rsidR="005B667F"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Ratarea aprobării actului normativ privind </w:t>
      </w:r>
      <w:r w:rsidR="00D872E9" w:rsidRPr="00A01950">
        <w:rPr>
          <w:rFonts w:ascii="Times New Roman" w:hAnsi="Times New Roman" w:cs="Times New Roman"/>
          <w:sz w:val="28"/>
          <w:szCs w:val="28"/>
          <w:lang w:val="en-US"/>
        </w:rPr>
        <w:t>enzimele alimentare</w:t>
      </w:r>
      <w:r w:rsidRPr="00A01950">
        <w:rPr>
          <w:rFonts w:ascii="Times New Roman" w:hAnsi="Times New Roman" w:cs="Times New Roman"/>
          <w:sz w:val="28"/>
          <w:szCs w:val="28"/>
          <w:lang w:val="en-US"/>
        </w:rPr>
        <w:t xml:space="preserve"> </w:t>
      </w:r>
      <w:proofErr w:type="gramStart"/>
      <w:r w:rsidRPr="00A01950">
        <w:rPr>
          <w:rFonts w:ascii="Times New Roman" w:hAnsi="Times New Roman" w:cs="Times New Roman"/>
          <w:sz w:val="28"/>
          <w:szCs w:val="28"/>
          <w:lang w:val="en-US"/>
        </w:rPr>
        <w:t>va</w:t>
      </w:r>
      <w:proofErr w:type="gramEnd"/>
      <w:r w:rsidRPr="00A01950">
        <w:rPr>
          <w:rFonts w:ascii="Times New Roman" w:hAnsi="Times New Roman" w:cs="Times New Roman"/>
          <w:sz w:val="28"/>
          <w:szCs w:val="28"/>
          <w:lang w:val="en-US"/>
        </w:rPr>
        <w:t xml:space="preserve"> lăsa autorităţile fără legislaţia specifică necesară în vederea asigurării unei funcţionări eficiente a pieţei interne şi a unui nivel înalt de protecţie a sănătăţii populaţiei, precum şi pentru asigurarea conformităţii cu măsurile comunitare. Aceasta </w:t>
      </w:r>
      <w:proofErr w:type="gramStart"/>
      <w:r w:rsidRPr="00A01950">
        <w:rPr>
          <w:rFonts w:ascii="Times New Roman" w:hAnsi="Times New Roman" w:cs="Times New Roman"/>
          <w:sz w:val="28"/>
          <w:szCs w:val="28"/>
          <w:lang w:val="en-US"/>
        </w:rPr>
        <w:t>va</w:t>
      </w:r>
      <w:proofErr w:type="gramEnd"/>
      <w:r w:rsidRPr="00A01950">
        <w:rPr>
          <w:rFonts w:ascii="Times New Roman" w:hAnsi="Times New Roman" w:cs="Times New Roman"/>
          <w:sz w:val="28"/>
          <w:szCs w:val="28"/>
          <w:lang w:val="en-US"/>
        </w:rPr>
        <w:t xml:space="preserve"> avea impact negativ asupra încrederii consumatorului în siguranţa produselor alimentare, va influenţa negativ importurile şi exporturile de produse alimentare. </w:t>
      </w:r>
      <w:proofErr w:type="gramStart"/>
      <w:r w:rsidRPr="00A01950">
        <w:rPr>
          <w:rFonts w:ascii="Times New Roman" w:hAnsi="Times New Roman" w:cs="Times New Roman"/>
          <w:sz w:val="28"/>
          <w:szCs w:val="28"/>
          <w:lang w:val="en-US"/>
        </w:rPr>
        <w:t>Cele menţionate, la rîndul său, vor influenţa negativ dezvoltarea economică şi creşterea bunăstării populaţiei.</w:t>
      </w:r>
      <w:proofErr w:type="gramEnd"/>
      <w:r w:rsidRPr="00A01950">
        <w:rPr>
          <w:rFonts w:ascii="Times New Roman" w:hAnsi="Times New Roman" w:cs="Times New Roman"/>
          <w:sz w:val="28"/>
          <w:szCs w:val="28"/>
          <w:lang w:val="en-US"/>
        </w:rPr>
        <w:t xml:space="preserve"> </w:t>
      </w:r>
    </w:p>
    <w:p w:rsidR="005B667F" w:rsidRPr="00A01950" w:rsidRDefault="005B667F" w:rsidP="003B5F45">
      <w:pPr>
        <w:spacing w:after="0" w:line="240" w:lineRule="auto"/>
        <w:ind w:firstLine="708"/>
        <w:jc w:val="both"/>
        <w:rPr>
          <w:rFonts w:ascii="Times New Roman" w:hAnsi="Times New Roman" w:cs="Times New Roman"/>
          <w:i/>
          <w:sz w:val="28"/>
          <w:szCs w:val="28"/>
          <w:lang w:val="en-US"/>
        </w:rPr>
      </w:pPr>
    </w:p>
    <w:p w:rsidR="005B667F" w:rsidRPr="00A01950" w:rsidRDefault="001D69B2" w:rsidP="003B5F45">
      <w:pPr>
        <w:spacing w:after="0" w:line="240" w:lineRule="auto"/>
        <w:ind w:firstLine="708"/>
        <w:jc w:val="both"/>
        <w:rPr>
          <w:rFonts w:ascii="Times New Roman" w:hAnsi="Times New Roman" w:cs="Times New Roman"/>
          <w:i/>
          <w:sz w:val="28"/>
          <w:szCs w:val="28"/>
          <w:lang w:val="en-US"/>
        </w:rPr>
      </w:pPr>
      <w:r w:rsidRPr="00A01950">
        <w:rPr>
          <w:rFonts w:ascii="Times New Roman" w:hAnsi="Times New Roman" w:cs="Times New Roman"/>
          <w:i/>
          <w:sz w:val="28"/>
          <w:szCs w:val="28"/>
          <w:lang w:val="en-US"/>
        </w:rPr>
        <w:t xml:space="preserve">Estimarea posibilelor consecinţe în cazul în care nici o măsură nu </w:t>
      </w:r>
      <w:proofErr w:type="gramStart"/>
      <w:r w:rsidRPr="00A01950">
        <w:rPr>
          <w:rFonts w:ascii="Times New Roman" w:hAnsi="Times New Roman" w:cs="Times New Roman"/>
          <w:i/>
          <w:sz w:val="28"/>
          <w:szCs w:val="28"/>
          <w:lang w:val="en-US"/>
        </w:rPr>
        <w:t>va</w:t>
      </w:r>
      <w:proofErr w:type="gramEnd"/>
      <w:r w:rsidRPr="00A01950">
        <w:rPr>
          <w:rFonts w:ascii="Times New Roman" w:hAnsi="Times New Roman" w:cs="Times New Roman"/>
          <w:i/>
          <w:sz w:val="28"/>
          <w:szCs w:val="28"/>
          <w:lang w:val="en-US"/>
        </w:rPr>
        <w:t xml:space="preserve"> fi întreprinsă. </w:t>
      </w:r>
    </w:p>
    <w:p w:rsidR="005C1813" w:rsidRPr="00A01950" w:rsidRDefault="005C1813" w:rsidP="005C1813">
      <w:pPr>
        <w:spacing w:after="0" w:line="240" w:lineRule="auto"/>
        <w:ind w:firstLine="709"/>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lastRenderedPageBreak/>
        <w:t xml:space="preserve">În cazul în care nu </w:t>
      </w:r>
      <w:proofErr w:type="gramStart"/>
      <w:r w:rsidRPr="00A01950">
        <w:rPr>
          <w:rFonts w:ascii="Times New Roman" w:hAnsi="Times New Roman" w:cs="Times New Roman"/>
          <w:sz w:val="28"/>
          <w:szCs w:val="28"/>
          <w:lang w:val="en-US"/>
        </w:rPr>
        <w:t>va</w:t>
      </w:r>
      <w:proofErr w:type="gramEnd"/>
      <w:r w:rsidRPr="00A01950">
        <w:rPr>
          <w:rFonts w:ascii="Times New Roman" w:hAnsi="Times New Roman" w:cs="Times New Roman"/>
          <w:sz w:val="28"/>
          <w:szCs w:val="28"/>
          <w:lang w:val="en-US"/>
        </w:rPr>
        <w:t xml:space="preserve"> fi întreprinsă nici o acţiune în sensul elaborării şi aprobării proiectului de </w:t>
      </w:r>
      <w:r w:rsidR="00537CA2" w:rsidRPr="00A01950">
        <w:rPr>
          <w:rFonts w:ascii="Times New Roman" w:hAnsi="Times New Roman" w:cs="Times New Roman"/>
          <w:sz w:val="28"/>
          <w:szCs w:val="28"/>
          <w:lang w:val="en-US"/>
        </w:rPr>
        <w:t xml:space="preserve">Hotărîre a guvernului cu privire la aprobarea regulamentului sanitar privind enzimele alimentare </w:t>
      </w:r>
      <w:r w:rsidRPr="00A01950">
        <w:rPr>
          <w:rFonts w:ascii="Times New Roman" w:hAnsi="Times New Roman" w:cs="Times New Roman"/>
          <w:sz w:val="28"/>
          <w:szCs w:val="28"/>
          <w:lang w:val="en-US"/>
        </w:rPr>
        <w:t xml:space="preserve">poate surveni una din următoarele situaţii: </w:t>
      </w:r>
    </w:p>
    <w:p w:rsidR="005C1813" w:rsidRPr="00A01950" w:rsidRDefault="005C1813" w:rsidP="005C1813">
      <w:pPr>
        <w:spacing w:after="0" w:line="240" w:lineRule="auto"/>
        <w:ind w:firstLine="709"/>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 1. </w:t>
      </w:r>
      <w:proofErr w:type="gramStart"/>
      <w:r w:rsidRPr="00A01950">
        <w:rPr>
          <w:rFonts w:ascii="Times New Roman" w:hAnsi="Times New Roman" w:cs="Times New Roman"/>
          <w:sz w:val="28"/>
          <w:szCs w:val="28"/>
          <w:lang w:val="en-US"/>
        </w:rPr>
        <w:t>nu</w:t>
      </w:r>
      <w:proofErr w:type="gramEnd"/>
      <w:r w:rsidRPr="00A01950">
        <w:rPr>
          <w:rFonts w:ascii="Times New Roman" w:hAnsi="Times New Roman" w:cs="Times New Roman"/>
          <w:sz w:val="28"/>
          <w:szCs w:val="28"/>
          <w:lang w:val="en-US"/>
        </w:rPr>
        <w:t xml:space="preserve"> va fi posibilă asigurarea protecţiei sănătăţii umane şi a intereselor consumatorului privind siguranţa alimentelor; </w:t>
      </w:r>
    </w:p>
    <w:p w:rsidR="005C1813" w:rsidRPr="00A01950" w:rsidRDefault="005C1813" w:rsidP="005C1813">
      <w:pPr>
        <w:spacing w:after="0" w:line="240" w:lineRule="auto"/>
        <w:ind w:firstLine="709"/>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2. </w:t>
      </w:r>
      <w:proofErr w:type="gramStart"/>
      <w:r w:rsidRPr="00A01950">
        <w:rPr>
          <w:rFonts w:ascii="Times New Roman" w:hAnsi="Times New Roman" w:cs="Times New Roman"/>
          <w:sz w:val="28"/>
          <w:szCs w:val="28"/>
          <w:lang w:val="en-US"/>
        </w:rPr>
        <w:t>nu</w:t>
      </w:r>
      <w:proofErr w:type="gramEnd"/>
      <w:r w:rsidRPr="00A01950">
        <w:rPr>
          <w:rFonts w:ascii="Times New Roman" w:hAnsi="Times New Roman" w:cs="Times New Roman"/>
          <w:sz w:val="28"/>
          <w:szCs w:val="28"/>
          <w:lang w:val="en-US"/>
        </w:rPr>
        <w:t xml:space="preserve"> va fi realizată prevenirea, eliminarea sau reducerea pînă la niveluri admisibile a riscurilor pentru sănătatea umană; </w:t>
      </w:r>
    </w:p>
    <w:p w:rsidR="005C1813" w:rsidRPr="00A01950" w:rsidRDefault="005C1813" w:rsidP="005C1813">
      <w:pPr>
        <w:spacing w:after="0" w:line="240" w:lineRule="auto"/>
        <w:ind w:firstLine="709"/>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3. </w:t>
      </w:r>
      <w:proofErr w:type="gramStart"/>
      <w:r w:rsidRPr="00A01950">
        <w:rPr>
          <w:rFonts w:ascii="Times New Roman" w:hAnsi="Times New Roman" w:cs="Times New Roman"/>
          <w:sz w:val="28"/>
          <w:szCs w:val="28"/>
          <w:lang w:val="en-US"/>
        </w:rPr>
        <w:t>nu</w:t>
      </w:r>
      <w:proofErr w:type="gramEnd"/>
      <w:r w:rsidRPr="00A01950">
        <w:rPr>
          <w:rFonts w:ascii="Times New Roman" w:hAnsi="Times New Roman" w:cs="Times New Roman"/>
          <w:sz w:val="28"/>
          <w:szCs w:val="28"/>
          <w:lang w:val="en-US"/>
        </w:rPr>
        <w:t xml:space="preserve"> va fi posibilă reglementarea cerințelor referitor la enzilemele alimentare importate. </w:t>
      </w:r>
    </w:p>
    <w:p w:rsidR="005C1813" w:rsidRPr="00A01950" w:rsidRDefault="005C1813" w:rsidP="005C1813">
      <w:pPr>
        <w:spacing w:after="0" w:line="240" w:lineRule="auto"/>
        <w:ind w:firstLine="709"/>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Reieșind din cele expuse considerăm oportună elaborarea proiectului în cauză, pentru </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oferi posibilitatea producătorilor autohtoni de a fi competitivi atît pe piața națională cît și pe cea internațională.</w:t>
      </w:r>
    </w:p>
    <w:p w:rsidR="005C1813" w:rsidRPr="00A01950" w:rsidRDefault="005C1813" w:rsidP="005C1813">
      <w:pPr>
        <w:spacing w:after="0" w:line="240" w:lineRule="auto"/>
        <w:ind w:firstLine="709"/>
        <w:jc w:val="both"/>
        <w:rPr>
          <w:rFonts w:ascii="Times New Roman" w:hAnsi="Times New Roman" w:cs="Times New Roman"/>
          <w:sz w:val="28"/>
          <w:szCs w:val="28"/>
          <w:lang w:val="en-US"/>
        </w:rPr>
      </w:pPr>
    </w:p>
    <w:p w:rsidR="00ED4E9C" w:rsidRPr="00A01950" w:rsidRDefault="00ED4E9C" w:rsidP="003B5F45">
      <w:pPr>
        <w:spacing w:after="0" w:line="240" w:lineRule="auto"/>
        <w:ind w:firstLine="708"/>
        <w:jc w:val="both"/>
        <w:rPr>
          <w:rFonts w:ascii="Times New Roman" w:hAnsi="Times New Roman" w:cs="Times New Roman"/>
          <w:i/>
          <w:sz w:val="28"/>
          <w:szCs w:val="28"/>
          <w:lang w:val="en-US"/>
        </w:rPr>
      </w:pPr>
    </w:p>
    <w:p w:rsidR="005B667F" w:rsidRPr="00A01950" w:rsidRDefault="001D69B2" w:rsidP="005B36E3">
      <w:pPr>
        <w:pStyle w:val="a3"/>
        <w:numPr>
          <w:ilvl w:val="0"/>
          <w:numId w:val="2"/>
        </w:numPr>
        <w:spacing w:after="0" w:line="240" w:lineRule="auto"/>
        <w:jc w:val="both"/>
        <w:rPr>
          <w:rFonts w:ascii="Times New Roman" w:hAnsi="Times New Roman" w:cs="Times New Roman"/>
          <w:b/>
          <w:sz w:val="28"/>
          <w:szCs w:val="28"/>
          <w:lang w:val="en-US"/>
        </w:rPr>
      </w:pPr>
      <w:r w:rsidRPr="00A01950">
        <w:rPr>
          <w:rFonts w:ascii="Times New Roman" w:hAnsi="Times New Roman" w:cs="Times New Roman"/>
          <w:b/>
          <w:sz w:val="28"/>
          <w:szCs w:val="28"/>
          <w:lang w:val="en-US"/>
        </w:rPr>
        <w:t xml:space="preserve">Stabilirea scopurilor acţiunilor statului </w:t>
      </w:r>
    </w:p>
    <w:p w:rsidR="005B667F"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Prin introducerea Hotărîrii guvernului cu privire la aprobarea regulamentului sanitar privind </w:t>
      </w:r>
      <w:r w:rsidR="00122F74" w:rsidRPr="00A01950">
        <w:rPr>
          <w:rFonts w:ascii="Times New Roman" w:hAnsi="Times New Roman" w:cs="Times New Roman"/>
          <w:sz w:val="28"/>
          <w:szCs w:val="28"/>
          <w:lang w:val="en-US"/>
        </w:rPr>
        <w:t xml:space="preserve">enzimele alimentare </w:t>
      </w:r>
      <w:r w:rsidRPr="00A01950">
        <w:rPr>
          <w:rFonts w:ascii="Times New Roman" w:hAnsi="Times New Roman" w:cs="Times New Roman"/>
          <w:sz w:val="28"/>
          <w:szCs w:val="28"/>
          <w:lang w:val="en-US"/>
        </w:rPr>
        <w:t xml:space="preserve">se urmăreşte scopul de protejare </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sănătăţii populaţiei în raport cu </w:t>
      </w:r>
      <w:r w:rsidR="00122F74" w:rsidRPr="00A01950">
        <w:rPr>
          <w:rFonts w:ascii="Times New Roman" w:hAnsi="Times New Roman" w:cs="Times New Roman"/>
          <w:sz w:val="28"/>
          <w:szCs w:val="28"/>
          <w:lang w:val="en-US"/>
        </w:rPr>
        <w:t>enzimele alimentare</w:t>
      </w:r>
      <w:r w:rsidRPr="00A01950">
        <w:rPr>
          <w:rFonts w:ascii="Times New Roman" w:hAnsi="Times New Roman" w:cs="Times New Roman"/>
          <w:sz w:val="28"/>
          <w:szCs w:val="28"/>
          <w:lang w:val="en-US"/>
        </w:rPr>
        <w:t xml:space="preserve"> şi produsele ali</w:t>
      </w:r>
      <w:r w:rsidR="00122F74" w:rsidRPr="00A01950">
        <w:rPr>
          <w:rFonts w:ascii="Times New Roman" w:hAnsi="Times New Roman" w:cs="Times New Roman"/>
          <w:sz w:val="28"/>
          <w:szCs w:val="28"/>
          <w:lang w:val="en-US"/>
        </w:rPr>
        <w:t>mentare în care au fost utilizate enzyme alimentare</w:t>
      </w:r>
      <w:r w:rsidRPr="00A01950">
        <w:rPr>
          <w:rFonts w:ascii="Times New Roman" w:hAnsi="Times New Roman" w:cs="Times New Roman"/>
          <w:sz w:val="28"/>
          <w:szCs w:val="28"/>
          <w:lang w:val="en-US"/>
        </w:rPr>
        <w:t xml:space="preserve">, de promovare a liberei circulaţii a produselor alimentare şi de armonizare a legislaţiei naţionale cu legislaţia comunitară. </w:t>
      </w:r>
    </w:p>
    <w:p w:rsidR="005B667F"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Proiectul de act normativ </w:t>
      </w:r>
      <w:proofErr w:type="gramStart"/>
      <w:r w:rsidRPr="00A01950">
        <w:rPr>
          <w:rFonts w:ascii="Times New Roman" w:hAnsi="Times New Roman" w:cs="Times New Roman"/>
          <w:sz w:val="28"/>
          <w:szCs w:val="28"/>
          <w:lang w:val="en-US"/>
        </w:rPr>
        <w:t>va</w:t>
      </w:r>
      <w:proofErr w:type="gramEnd"/>
      <w:r w:rsidRPr="00A01950">
        <w:rPr>
          <w:rFonts w:ascii="Times New Roman" w:hAnsi="Times New Roman" w:cs="Times New Roman"/>
          <w:sz w:val="28"/>
          <w:szCs w:val="28"/>
          <w:lang w:val="en-US"/>
        </w:rPr>
        <w:t xml:space="preserve"> asigura armonizarea legislaţiei naţionale cu </w:t>
      </w:r>
      <w:r w:rsidR="00122F74" w:rsidRPr="00A01950">
        <w:rPr>
          <w:rFonts w:ascii="Times New Roman" w:hAnsi="Times New Roman" w:cs="Times New Roman"/>
          <w:sz w:val="28"/>
          <w:szCs w:val="28"/>
          <w:lang w:val="ro-MO"/>
        </w:rPr>
        <w:t>Regulamentul (CE) nr. 1332/2008 al Parlamentului European şi al Consiliului din 16 decembrie 2008 privind enzimele alimentare şi de modificare a Directivei 83/417/CEE a Consiliului, a Regulamentului (CE) nr.1493 al Consiliului, a Directivei 2000/13/CE, a Directivei 2001/112/CE a Consiliului şi a Regulamentului (CE) nr.258/97 publicat în Jurnalul Oficial al Uniunii Europene nr. L 354 din 31.12.2008</w:t>
      </w:r>
      <w:r w:rsidRPr="00A01950">
        <w:rPr>
          <w:rFonts w:ascii="Times New Roman" w:hAnsi="Times New Roman" w:cs="Times New Roman"/>
          <w:sz w:val="28"/>
          <w:szCs w:val="28"/>
          <w:lang w:val="en-US"/>
        </w:rPr>
        <w:t xml:space="preserve"> şi va introduce măsuri care să atingă următoarele obiective: </w:t>
      </w:r>
    </w:p>
    <w:p w:rsidR="005B667F"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a) </w:t>
      </w:r>
      <w:proofErr w:type="gramStart"/>
      <w:r w:rsidRPr="00A01950">
        <w:rPr>
          <w:rFonts w:ascii="Times New Roman" w:hAnsi="Times New Roman" w:cs="Times New Roman"/>
          <w:sz w:val="28"/>
          <w:szCs w:val="28"/>
          <w:lang w:val="en-US"/>
        </w:rPr>
        <w:t>acoperirea</w:t>
      </w:r>
      <w:proofErr w:type="gramEnd"/>
      <w:r w:rsidRPr="00A01950">
        <w:rPr>
          <w:rFonts w:ascii="Times New Roman" w:hAnsi="Times New Roman" w:cs="Times New Roman"/>
          <w:sz w:val="28"/>
          <w:szCs w:val="28"/>
          <w:lang w:val="en-US"/>
        </w:rPr>
        <w:t xml:space="preserve"> vidului normativ în domeniul </w:t>
      </w:r>
      <w:r w:rsidR="00122F74" w:rsidRPr="00A01950">
        <w:rPr>
          <w:rFonts w:ascii="Times New Roman" w:hAnsi="Times New Roman" w:cs="Times New Roman"/>
          <w:sz w:val="28"/>
          <w:szCs w:val="28"/>
          <w:lang w:val="en-US"/>
        </w:rPr>
        <w:t>enzimelor alimentare</w:t>
      </w:r>
      <w:r w:rsidRPr="00A01950">
        <w:rPr>
          <w:rFonts w:ascii="Times New Roman" w:hAnsi="Times New Roman" w:cs="Times New Roman"/>
          <w:sz w:val="28"/>
          <w:szCs w:val="28"/>
          <w:lang w:val="en-US"/>
        </w:rPr>
        <w:t xml:space="preserve">; </w:t>
      </w:r>
    </w:p>
    <w:p w:rsidR="005B667F"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b)</w:t>
      </w:r>
      <w:r w:rsidR="00122F74" w:rsidRPr="00A01950">
        <w:rPr>
          <w:rFonts w:ascii="Times New Roman" w:hAnsi="Times New Roman" w:cs="Times New Roman"/>
          <w:sz w:val="28"/>
          <w:szCs w:val="28"/>
          <w:lang w:val="en-US"/>
        </w:rPr>
        <w:t xml:space="preserve"> </w:t>
      </w:r>
      <w:proofErr w:type="gramStart"/>
      <w:r w:rsidRPr="00A01950">
        <w:rPr>
          <w:rFonts w:ascii="Times New Roman" w:hAnsi="Times New Roman" w:cs="Times New Roman"/>
          <w:sz w:val="28"/>
          <w:szCs w:val="28"/>
          <w:lang w:val="en-US"/>
        </w:rPr>
        <w:t>stabilirea</w:t>
      </w:r>
      <w:proofErr w:type="gramEnd"/>
      <w:r w:rsidRPr="00A01950">
        <w:rPr>
          <w:rFonts w:ascii="Times New Roman" w:hAnsi="Times New Roman" w:cs="Times New Roman"/>
          <w:sz w:val="28"/>
          <w:szCs w:val="28"/>
          <w:lang w:val="en-US"/>
        </w:rPr>
        <w:t xml:space="preserve"> normelor privind </w:t>
      </w:r>
      <w:r w:rsidR="00122F74" w:rsidRPr="00A01950">
        <w:rPr>
          <w:rFonts w:ascii="Times New Roman" w:hAnsi="Times New Roman" w:cs="Times New Roman"/>
          <w:sz w:val="28"/>
          <w:szCs w:val="28"/>
          <w:lang w:val="en-US"/>
        </w:rPr>
        <w:t>enzimele alimentare</w:t>
      </w:r>
      <w:r w:rsidRPr="00A01950">
        <w:rPr>
          <w:rFonts w:ascii="Times New Roman" w:hAnsi="Times New Roman" w:cs="Times New Roman"/>
          <w:sz w:val="28"/>
          <w:szCs w:val="28"/>
          <w:lang w:val="en-US"/>
        </w:rPr>
        <w:t xml:space="preserve"> utiliza</w:t>
      </w:r>
      <w:r w:rsidR="00122F74" w:rsidRPr="00A01950">
        <w:rPr>
          <w:rFonts w:ascii="Times New Roman" w:hAnsi="Times New Roman" w:cs="Times New Roman"/>
          <w:sz w:val="28"/>
          <w:szCs w:val="28"/>
          <w:lang w:val="en-US"/>
        </w:rPr>
        <w:t>te</w:t>
      </w:r>
      <w:r w:rsidRPr="00A01950">
        <w:rPr>
          <w:rFonts w:ascii="Times New Roman" w:hAnsi="Times New Roman" w:cs="Times New Roman"/>
          <w:sz w:val="28"/>
          <w:szCs w:val="28"/>
          <w:lang w:val="en-US"/>
        </w:rPr>
        <w:t xml:space="preserve"> în produsele alimentare în vederea asigurării funcţionării eficiente a pieţei interne, a unui nivel înalt de protecţie a sănătăţii populaţiei şi a unui nivel înalt de protecţie a consumatorilor; </w:t>
      </w:r>
    </w:p>
    <w:p w:rsidR="005B667F"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c) </w:t>
      </w:r>
      <w:proofErr w:type="gramStart"/>
      <w:r w:rsidRPr="00A01950">
        <w:rPr>
          <w:rFonts w:ascii="Times New Roman" w:hAnsi="Times New Roman" w:cs="Times New Roman"/>
          <w:sz w:val="28"/>
          <w:szCs w:val="28"/>
          <w:lang w:val="en-US"/>
        </w:rPr>
        <w:t>stabilirea</w:t>
      </w:r>
      <w:proofErr w:type="gramEnd"/>
      <w:r w:rsidRPr="00A01950">
        <w:rPr>
          <w:rFonts w:ascii="Times New Roman" w:hAnsi="Times New Roman" w:cs="Times New Roman"/>
          <w:sz w:val="28"/>
          <w:szCs w:val="28"/>
          <w:lang w:val="en-US"/>
        </w:rPr>
        <w:t xml:space="preserve"> cerinţelor referitor la supraveghere şi control. </w:t>
      </w:r>
    </w:p>
    <w:p w:rsidR="005B667F" w:rsidRPr="00A01950" w:rsidRDefault="005B667F" w:rsidP="003B5F45">
      <w:pPr>
        <w:spacing w:after="0" w:line="240" w:lineRule="auto"/>
        <w:ind w:firstLine="708"/>
        <w:jc w:val="both"/>
        <w:rPr>
          <w:rFonts w:ascii="Times New Roman" w:hAnsi="Times New Roman" w:cs="Times New Roman"/>
          <w:sz w:val="28"/>
          <w:szCs w:val="28"/>
          <w:lang w:val="en-US"/>
        </w:rPr>
      </w:pPr>
    </w:p>
    <w:p w:rsidR="005B667F" w:rsidRPr="00A01950" w:rsidRDefault="005B36E3" w:rsidP="005B36E3">
      <w:pPr>
        <w:spacing w:after="0" w:line="240" w:lineRule="auto"/>
        <w:jc w:val="both"/>
        <w:rPr>
          <w:rFonts w:ascii="Times New Roman" w:hAnsi="Times New Roman" w:cs="Times New Roman"/>
          <w:b/>
          <w:sz w:val="28"/>
          <w:szCs w:val="28"/>
          <w:lang w:val="en-US"/>
        </w:rPr>
      </w:pPr>
      <w:r w:rsidRPr="00A01950">
        <w:rPr>
          <w:rFonts w:ascii="Times New Roman" w:hAnsi="Times New Roman" w:cs="Times New Roman"/>
          <w:b/>
          <w:sz w:val="28"/>
          <w:szCs w:val="28"/>
          <w:lang w:val="en-US"/>
        </w:rPr>
        <w:t xml:space="preserve">           III </w:t>
      </w:r>
      <w:r w:rsidR="001D69B2" w:rsidRPr="00A01950">
        <w:rPr>
          <w:rFonts w:ascii="Times New Roman" w:hAnsi="Times New Roman" w:cs="Times New Roman"/>
          <w:b/>
          <w:sz w:val="28"/>
          <w:szCs w:val="28"/>
          <w:lang w:val="en-US"/>
        </w:rPr>
        <w:t>Costurile majore şi beneficiile anticipate ale intervenţiei statului</w:t>
      </w:r>
    </w:p>
    <w:p w:rsidR="005B667F"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Reglementarea </w:t>
      </w:r>
      <w:proofErr w:type="gramStart"/>
      <w:r w:rsidRPr="00A01950">
        <w:rPr>
          <w:rFonts w:ascii="Times New Roman" w:hAnsi="Times New Roman" w:cs="Times New Roman"/>
          <w:sz w:val="28"/>
          <w:szCs w:val="28"/>
          <w:lang w:val="en-US"/>
        </w:rPr>
        <w:t>va</w:t>
      </w:r>
      <w:proofErr w:type="gramEnd"/>
      <w:r w:rsidRPr="00A01950">
        <w:rPr>
          <w:rFonts w:ascii="Times New Roman" w:hAnsi="Times New Roman" w:cs="Times New Roman"/>
          <w:sz w:val="28"/>
          <w:szCs w:val="28"/>
          <w:lang w:val="en-US"/>
        </w:rPr>
        <w:t xml:space="preserve"> fi în mod egal aplicabilă întreprinderilor mari, mijlocii şi mici, implicate în producerea, importul sau comercializarea </w:t>
      </w:r>
      <w:r w:rsidR="00AE196E" w:rsidRPr="00A01950">
        <w:rPr>
          <w:rFonts w:ascii="Times New Roman" w:hAnsi="Times New Roman" w:cs="Times New Roman"/>
          <w:sz w:val="28"/>
          <w:szCs w:val="28"/>
          <w:lang w:val="en-US"/>
        </w:rPr>
        <w:t>enzimelor alimentare</w:t>
      </w:r>
      <w:r w:rsidRPr="00A01950">
        <w:rPr>
          <w:rFonts w:ascii="Times New Roman" w:hAnsi="Times New Roman" w:cs="Times New Roman"/>
          <w:sz w:val="28"/>
          <w:szCs w:val="28"/>
          <w:lang w:val="en-US"/>
        </w:rPr>
        <w:t xml:space="preserve"> şi produselor alimentare în care au fost utiliza</w:t>
      </w:r>
      <w:r w:rsidR="00AE196E" w:rsidRPr="00A01950">
        <w:rPr>
          <w:rFonts w:ascii="Times New Roman" w:hAnsi="Times New Roman" w:cs="Times New Roman"/>
          <w:sz w:val="28"/>
          <w:szCs w:val="28"/>
          <w:lang w:val="en-US"/>
        </w:rPr>
        <w:t>te enzimele alimentare</w:t>
      </w:r>
      <w:r w:rsidRPr="00A01950">
        <w:rPr>
          <w:rFonts w:ascii="Times New Roman" w:hAnsi="Times New Roman" w:cs="Times New Roman"/>
          <w:sz w:val="28"/>
          <w:szCs w:val="28"/>
          <w:lang w:val="en-US"/>
        </w:rPr>
        <w:t xml:space="preserve">. Extinderea (amploarea) completă </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impactului nu se cunoaşte. </w:t>
      </w:r>
    </w:p>
    <w:p w:rsidR="005B667F" w:rsidRPr="00A01950" w:rsidRDefault="001D69B2" w:rsidP="003B5F45">
      <w:pPr>
        <w:spacing w:after="0" w:line="240" w:lineRule="auto"/>
        <w:ind w:firstLine="708"/>
        <w:jc w:val="both"/>
        <w:rPr>
          <w:rFonts w:ascii="Times New Roman" w:hAnsi="Times New Roman" w:cs="Times New Roman"/>
          <w:i/>
          <w:sz w:val="28"/>
          <w:szCs w:val="28"/>
          <w:lang w:val="en-US"/>
        </w:rPr>
      </w:pPr>
      <w:r w:rsidRPr="00A01950">
        <w:rPr>
          <w:rFonts w:ascii="Times New Roman" w:hAnsi="Times New Roman" w:cs="Times New Roman"/>
          <w:i/>
          <w:sz w:val="28"/>
          <w:szCs w:val="28"/>
          <w:lang w:val="en-US"/>
        </w:rPr>
        <w:t xml:space="preserve">Impacturile negative sau costurile intervenţiei statului </w:t>
      </w:r>
    </w:p>
    <w:p w:rsidR="00FF6A5D" w:rsidRPr="00A01950" w:rsidRDefault="00FF6A5D"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Analiza efectuată constată lipsa unor impacturi negative ale aprobării proiectului </w:t>
      </w:r>
      <w:r w:rsidR="00537CA2" w:rsidRPr="00A01950">
        <w:rPr>
          <w:rFonts w:ascii="Times New Roman" w:hAnsi="Times New Roman" w:cs="Times New Roman"/>
          <w:sz w:val="28"/>
          <w:szCs w:val="28"/>
          <w:lang w:val="en-US"/>
        </w:rPr>
        <w:t>Hotărîrii guvernului cu privire la aprobarea regulamentului sanitar privind enzimele alimentare</w:t>
      </w:r>
    </w:p>
    <w:p w:rsidR="00DE65E5" w:rsidRPr="00A01950" w:rsidRDefault="00DE65E5" w:rsidP="00DE65E5">
      <w:pPr>
        <w:spacing w:after="0" w:line="240" w:lineRule="auto"/>
        <w:ind w:firstLine="708"/>
        <w:jc w:val="both"/>
        <w:rPr>
          <w:rFonts w:ascii="Times New Roman" w:hAnsi="Times New Roman" w:cs="Times New Roman"/>
          <w:i/>
          <w:sz w:val="28"/>
          <w:szCs w:val="28"/>
          <w:lang w:val="en-US"/>
        </w:rPr>
      </w:pPr>
      <w:proofErr w:type="gramStart"/>
      <w:r w:rsidRPr="00A01950">
        <w:rPr>
          <w:rFonts w:ascii="Times New Roman" w:hAnsi="Times New Roman" w:cs="Times New Roman"/>
          <w:sz w:val="28"/>
          <w:szCs w:val="28"/>
          <w:lang w:val="en-US"/>
        </w:rPr>
        <w:lastRenderedPageBreak/>
        <w:t>Costurile aferente intervenţiei statului în domeniul vizat presupun cheltuielile legate de elaborarea şi publicarea proiectului de Hotărîrii guvernului cu privire la aprobarea regulamentului sanitar privind enzimele alimentare.</w:t>
      </w:r>
      <w:proofErr w:type="gramEnd"/>
    </w:p>
    <w:p w:rsidR="005B667F"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Obligaţia de a asigura produse alimentare sigure conforme Legii privind produsele alimentare se aplică în măsură egală tuturor întreprinzătorilor din sectorul alimentar indiferent de dimensiuni şi </w:t>
      </w:r>
      <w:proofErr w:type="gramStart"/>
      <w:r w:rsidRPr="00A01950">
        <w:rPr>
          <w:rFonts w:ascii="Times New Roman" w:hAnsi="Times New Roman" w:cs="Times New Roman"/>
          <w:sz w:val="28"/>
          <w:szCs w:val="28"/>
          <w:lang w:val="en-US"/>
        </w:rPr>
        <w:t>este</w:t>
      </w:r>
      <w:proofErr w:type="gramEnd"/>
      <w:r w:rsidRPr="00A01950">
        <w:rPr>
          <w:rFonts w:ascii="Times New Roman" w:hAnsi="Times New Roman" w:cs="Times New Roman"/>
          <w:sz w:val="28"/>
          <w:szCs w:val="28"/>
          <w:lang w:val="en-US"/>
        </w:rPr>
        <w:t xml:space="preserve"> proporţională dimensiunilor afacerii. </w:t>
      </w:r>
    </w:p>
    <w:p w:rsidR="005B667F"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Întreprinzătorii din sectorul alimentar au responsabilitatea generală şi trebuia deja </w:t>
      </w:r>
      <w:proofErr w:type="gramStart"/>
      <w:r w:rsidRPr="00A01950">
        <w:rPr>
          <w:rFonts w:ascii="Times New Roman" w:hAnsi="Times New Roman" w:cs="Times New Roman"/>
          <w:sz w:val="28"/>
          <w:szCs w:val="28"/>
          <w:lang w:val="en-US"/>
        </w:rPr>
        <w:t>să</w:t>
      </w:r>
      <w:proofErr w:type="gramEnd"/>
      <w:r w:rsidRPr="00A01950">
        <w:rPr>
          <w:rFonts w:ascii="Times New Roman" w:hAnsi="Times New Roman" w:cs="Times New Roman"/>
          <w:sz w:val="28"/>
          <w:szCs w:val="28"/>
          <w:lang w:val="en-US"/>
        </w:rPr>
        <w:t xml:space="preserve"> ia toate precauţiile rezonabile, asemenea ca efectuarea verificărilor, pentru a asigura conformitatea cu Legea 78/2004. Conform Legii 78/2004 întreprinzătorii din sectorul alimentar sunt obligaţi </w:t>
      </w:r>
      <w:proofErr w:type="gramStart"/>
      <w:r w:rsidRPr="00A01950">
        <w:rPr>
          <w:rFonts w:ascii="Times New Roman" w:hAnsi="Times New Roman" w:cs="Times New Roman"/>
          <w:sz w:val="28"/>
          <w:szCs w:val="28"/>
          <w:lang w:val="en-US"/>
        </w:rPr>
        <w:t>să</w:t>
      </w:r>
      <w:proofErr w:type="gramEnd"/>
      <w:r w:rsidRPr="00A01950">
        <w:rPr>
          <w:rFonts w:ascii="Times New Roman" w:hAnsi="Times New Roman" w:cs="Times New Roman"/>
          <w:sz w:val="28"/>
          <w:szCs w:val="28"/>
          <w:lang w:val="en-US"/>
        </w:rPr>
        <w:t xml:space="preserve"> aplice principiile HACCP în cadrul sistemelor interne de control a produselor alimentare. Controlul </w:t>
      </w:r>
      <w:r w:rsidR="00AE196E" w:rsidRPr="00A01950">
        <w:rPr>
          <w:rFonts w:ascii="Times New Roman" w:hAnsi="Times New Roman" w:cs="Times New Roman"/>
          <w:sz w:val="28"/>
          <w:szCs w:val="28"/>
          <w:lang w:val="en-US"/>
        </w:rPr>
        <w:t xml:space="preserve">enzimelor alimentare </w:t>
      </w:r>
      <w:r w:rsidRPr="00A01950">
        <w:rPr>
          <w:rFonts w:ascii="Times New Roman" w:hAnsi="Times New Roman" w:cs="Times New Roman"/>
          <w:sz w:val="28"/>
          <w:szCs w:val="28"/>
          <w:lang w:val="en-US"/>
        </w:rPr>
        <w:t xml:space="preserve">în produsele alimentare </w:t>
      </w:r>
      <w:proofErr w:type="gramStart"/>
      <w:r w:rsidRPr="00A01950">
        <w:rPr>
          <w:rFonts w:ascii="Times New Roman" w:hAnsi="Times New Roman" w:cs="Times New Roman"/>
          <w:sz w:val="28"/>
          <w:szCs w:val="28"/>
          <w:lang w:val="en-US"/>
        </w:rPr>
        <w:t>este</w:t>
      </w:r>
      <w:proofErr w:type="gramEnd"/>
      <w:r w:rsidRPr="00A01950">
        <w:rPr>
          <w:rFonts w:ascii="Times New Roman" w:hAnsi="Times New Roman" w:cs="Times New Roman"/>
          <w:sz w:val="28"/>
          <w:szCs w:val="28"/>
          <w:lang w:val="en-US"/>
        </w:rPr>
        <w:t xml:space="preserve"> parte componentă a sistemului de control bazat pe HACCP. Autorităţile de implementare trebuie </w:t>
      </w:r>
      <w:proofErr w:type="gramStart"/>
      <w:r w:rsidRPr="00A01950">
        <w:rPr>
          <w:rFonts w:ascii="Times New Roman" w:hAnsi="Times New Roman" w:cs="Times New Roman"/>
          <w:sz w:val="28"/>
          <w:szCs w:val="28"/>
          <w:lang w:val="en-US"/>
        </w:rPr>
        <w:t>să</w:t>
      </w:r>
      <w:proofErr w:type="gramEnd"/>
      <w:r w:rsidRPr="00A01950">
        <w:rPr>
          <w:rFonts w:ascii="Times New Roman" w:hAnsi="Times New Roman" w:cs="Times New Roman"/>
          <w:sz w:val="28"/>
          <w:szCs w:val="28"/>
          <w:lang w:val="en-US"/>
        </w:rPr>
        <w:t xml:space="preserve"> efectueze controale pentru a asigura conformitatea cu cerinţele de siguranţă a produselor alimentare ca parte a responsabilităţilor lor privind controalele de stat. </w:t>
      </w:r>
    </w:p>
    <w:p w:rsidR="00537CA2" w:rsidRPr="00A01950" w:rsidRDefault="00537CA2" w:rsidP="003B5F45">
      <w:pPr>
        <w:spacing w:after="0" w:line="240" w:lineRule="auto"/>
        <w:ind w:firstLine="708"/>
        <w:jc w:val="both"/>
        <w:rPr>
          <w:rFonts w:ascii="Times New Roman" w:hAnsi="Times New Roman" w:cs="Times New Roman"/>
          <w:i/>
          <w:sz w:val="28"/>
          <w:szCs w:val="28"/>
          <w:lang w:val="en-US"/>
        </w:rPr>
      </w:pPr>
    </w:p>
    <w:p w:rsidR="005B667F" w:rsidRPr="00A01950" w:rsidRDefault="001D69B2" w:rsidP="003B5F45">
      <w:pPr>
        <w:spacing w:after="0" w:line="240" w:lineRule="auto"/>
        <w:ind w:firstLine="708"/>
        <w:jc w:val="both"/>
        <w:rPr>
          <w:rFonts w:ascii="Times New Roman" w:hAnsi="Times New Roman" w:cs="Times New Roman"/>
          <w:i/>
          <w:sz w:val="28"/>
          <w:szCs w:val="28"/>
          <w:lang w:val="en-US"/>
        </w:rPr>
      </w:pPr>
      <w:r w:rsidRPr="00A01950">
        <w:rPr>
          <w:rFonts w:ascii="Times New Roman" w:hAnsi="Times New Roman" w:cs="Times New Roman"/>
          <w:i/>
          <w:sz w:val="28"/>
          <w:szCs w:val="28"/>
          <w:lang w:val="en-US"/>
        </w:rPr>
        <w:t xml:space="preserve">Impacturile pozitive sau beneficiile intervenţiei statului </w:t>
      </w:r>
    </w:p>
    <w:p w:rsidR="005B667F"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Implementarea unui act normativ privind </w:t>
      </w:r>
      <w:r w:rsidR="00111908" w:rsidRPr="00A01950">
        <w:rPr>
          <w:rFonts w:ascii="Times New Roman" w:hAnsi="Times New Roman" w:cs="Times New Roman"/>
          <w:sz w:val="28"/>
          <w:szCs w:val="28"/>
          <w:lang w:val="en-US"/>
        </w:rPr>
        <w:t>enzimele alimentare</w:t>
      </w:r>
      <w:r w:rsidRPr="00A01950">
        <w:rPr>
          <w:rFonts w:ascii="Times New Roman" w:hAnsi="Times New Roman" w:cs="Times New Roman"/>
          <w:sz w:val="28"/>
          <w:szCs w:val="28"/>
          <w:lang w:val="en-US"/>
        </w:rPr>
        <w:t xml:space="preserve"> </w:t>
      </w:r>
      <w:proofErr w:type="gramStart"/>
      <w:r w:rsidRPr="00A01950">
        <w:rPr>
          <w:rFonts w:ascii="Times New Roman" w:hAnsi="Times New Roman" w:cs="Times New Roman"/>
          <w:sz w:val="28"/>
          <w:szCs w:val="28"/>
          <w:lang w:val="en-US"/>
        </w:rPr>
        <w:t>va</w:t>
      </w:r>
      <w:proofErr w:type="gramEnd"/>
      <w:r w:rsidRPr="00A01950">
        <w:rPr>
          <w:rFonts w:ascii="Times New Roman" w:hAnsi="Times New Roman" w:cs="Times New Roman"/>
          <w:sz w:val="28"/>
          <w:szCs w:val="28"/>
          <w:lang w:val="en-US"/>
        </w:rPr>
        <w:t xml:space="preserve"> oferi beneficii societăţii. </w:t>
      </w:r>
      <w:proofErr w:type="gramStart"/>
      <w:r w:rsidRPr="00A01950">
        <w:rPr>
          <w:rFonts w:ascii="Times New Roman" w:hAnsi="Times New Roman" w:cs="Times New Roman"/>
          <w:sz w:val="28"/>
          <w:szCs w:val="28"/>
          <w:lang w:val="en-US"/>
        </w:rPr>
        <w:t xml:space="preserve">Beneficiile vor fi atît sociale – reducerea cheltuielilor de tratare a bolilor care pot rezulta din consumul produselor alimentare periculoase - cu conţinut </w:t>
      </w:r>
      <w:r w:rsidR="00697A80" w:rsidRPr="00A01950">
        <w:rPr>
          <w:rFonts w:ascii="Times New Roman" w:hAnsi="Times New Roman" w:cs="Times New Roman"/>
          <w:sz w:val="28"/>
          <w:szCs w:val="28"/>
          <w:lang w:val="en-US"/>
        </w:rPr>
        <w:t>de enzime neautorizate</w:t>
      </w:r>
      <w:r w:rsidRPr="00A01950">
        <w:rPr>
          <w:rFonts w:ascii="Times New Roman" w:hAnsi="Times New Roman" w:cs="Times New Roman"/>
          <w:sz w:val="28"/>
          <w:szCs w:val="28"/>
          <w:lang w:val="en-US"/>
        </w:rPr>
        <w:t>, cît şi economice – creşterea productivităţii muncii populaţiei, urmare unui statut</w:t>
      </w:r>
      <w:r w:rsidR="005B667F" w:rsidRPr="00A01950">
        <w:rPr>
          <w:rFonts w:ascii="Times New Roman" w:hAnsi="Times New Roman" w:cs="Times New Roman"/>
          <w:sz w:val="28"/>
          <w:szCs w:val="28"/>
          <w:lang w:val="en-US"/>
        </w:rPr>
        <w:t xml:space="preserve"> mai bun de sănătate.</w:t>
      </w:r>
      <w:proofErr w:type="gramEnd"/>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Producătorii autohtoni de produse alimentare vor avea posibilitatea </w:t>
      </w:r>
      <w:proofErr w:type="gramStart"/>
      <w:r w:rsidRPr="00A01950">
        <w:rPr>
          <w:rFonts w:ascii="Times New Roman" w:hAnsi="Times New Roman" w:cs="Times New Roman"/>
          <w:sz w:val="28"/>
          <w:szCs w:val="28"/>
          <w:lang w:val="en-US"/>
        </w:rPr>
        <w:t>să</w:t>
      </w:r>
      <w:proofErr w:type="gramEnd"/>
      <w:r w:rsidRPr="00A01950">
        <w:rPr>
          <w:rFonts w:ascii="Times New Roman" w:hAnsi="Times New Roman" w:cs="Times New Roman"/>
          <w:sz w:val="28"/>
          <w:szCs w:val="28"/>
          <w:lang w:val="en-US"/>
        </w:rPr>
        <w:t xml:space="preserve"> exporte produsele fără riscuri de neconformitate normativă. Consumatorii vor beneficia de </w:t>
      </w:r>
      <w:proofErr w:type="gramStart"/>
      <w:r w:rsidRPr="00A01950">
        <w:rPr>
          <w:rFonts w:ascii="Times New Roman" w:hAnsi="Times New Roman" w:cs="Times New Roman"/>
          <w:sz w:val="28"/>
          <w:szCs w:val="28"/>
          <w:lang w:val="en-US"/>
        </w:rPr>
        <w:t>un</w:t>
      </w:r>
      <w:proofErr w:type="gramEnd"/>
      <w:r w:rsidRPr="00A01950">
        <w:rPr>
          <w:rFonts w:ascii="Times New Roman" w:hAnsi="Times New Roman" w:cs="Times New Roman"/>
          <w:sz w:val="28"/>
          <w:szCs w:val="28"/>
          <w:lang w:val="en-US"/>
        </w:rPr>
        <w:t xml:space="preserve"> nivel mai înalt de protecţie a sănătăţii şi a intereselor lor, întreprinzătorii vor avea posibilitatea să cunoască care sunt cerinţele specifice referitor la </w:t>
      </w:r>
      <w:r w:rsidR="00697A80" w:rsidRPr="00A01950">
        <w:rPr>
          <w:rFonts w:ascii="Times New Roman" w:hAnsi="Times New Roman" w:cs="Times New Roman"/>
          <w:sz w:val="28"/>
          <w:szCs w:val="28"/>
          <w:lang w:val="en-US"/>
        </w:rPr>
        <w:t>enzimele alimentare</w:t>
      </w:r>
      <w:r w:rsidRPr="00A01950">
        <w:rPr>
          <w:rFonts w:ascii="Times New Roman" w:hAnsi="Times New Roman" w:cs="Times New Roman"/>
          <w:sz w:val="28"/>
          <w:szCs w:val="28"/>
          <w:lang w:val="en-US"/>
        </w:rPr>
        <w:t xml:space="preserve"> şi să se conformeze prevederilor din actul normativ, care vor fi identice pentru toţi. </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proofErr w:type="gramStart"/>
      <w:r w:rsidRPr="00A01950">
        <w:rPr>
          <w:rFonts w:ascii="Times New Roman" w:hAnsi="Times New Roman" w:cs="Times New Roman"/>
          <w:sz w:val="28"/>
          <w:szCs w:val="28"/>
          <w:lang w:val="en-US"/>
        </w:rPr>
        <w:t>Nesiguranţele majore referitor la potenţialele impacturi ale intervenţiei statului nu au fost identificate.</w:t>
      </w:r>
      <w:proofErr w:type="gramEnd"/>
      <w:r w:rsidRPr="00A01950">
        <w:rPr>
          <w:rFonts w:ascii="Times New Roman" w:hAnsi="Times New Roman" w:cs="Times New Roman"/>
          <w:sz w:val="28"/>
          <w:szCs w:val="28"/>
          <w:lang w:val="en-US"/>
        </w:rPr>
        <w:t xml:space="preserve"> </w:t>
      </w:r>
    </w:p>
    <w:p w:rsidR="003B5F45" w:rsidRPr="00A01950" w:rsidRDefault="003B5F45" w:rsidP="003B5F45">
      <w:pPr>
        <w:spacing w:after="0" w:line="240" w:lineRule="auto"/>
        <w:ind w:firstLine="708"/>
        <w:jc w:val="both"/>
        <w:rPr>
          <w:rFonts w:ascii="Times New Roman" w:hAnsi="Times New Roman" w:cs="Times New Roman"/>
          <w:b/>
          <w:sz w:val="28"/>
          <w:szCs w:val="28"/>
          <w:lang w:val="en-US"/>
        </w:rPr>
      </w:pPr>
    </w:p>
    <w:p w:rsidR="003B5F45" w:rsidRPr="00A01950" w:rsidRDefault="005B36E3" w:rsidP="003B5F45">
      <w:pPr>
        <w:spacing w:after="0" w:line="240" w:lineRule="auto"/>
        <w:ind w:firstLine="708"/>
        <w:jc w:val="both"/>
        <w:rPr>
          <w:rFonts w:ascii="Times New Roman" w:hAnsi="Times New Roman" w:cs="Times New Roman"/>
          <w:b/>
          <w:sz w:val="28"/>
          <w:szCs w:val="28"/>
          <w:lang w:val="en-US"/>
        </w:rPr>
      </w:pPr>
      <w:r w:rsidRPr="00A01950">
        <w:rPr>
          <w:rFonts w:ascii="Times New Roman" w:hAnsi="Times New Roman" w:cs="Times New Roman"/>
          <w:b/>
          <w:sz w:val="28"/>
          <w:szCs w:val="28"/>
          <w:lang w:val="en-US"/>
        </w:rPr>
        <w:t xml:space="preserve">IV </w:t>
      </w:r>
      <w:r w:rsidR="001D69B2" w:rsidRPr="00A01950">
        <w:rPr>
          <w:rFonts w:ascii="Times New Roman" w:hAnsi="Times New Roman" w:cs="Times New Roman"/>
          <w:b/>
          <w:sz w:val="28"/>
          <w:szCs w:val="28"/>
          <w:lang w:val="en-US"/>
        </w:rPr>
        <w:t>Evaluarea abordărilor alternative</w:t>
      </w:r>
    </w:p>
    <w:tbl>
      <w:tblPr>
        <w:tblStyle w:val="a4"/>
        <w:tblW w:w="0" w:type="auto"/>
        <w:tblLook w:val="04A0" w:firstRow="1" w:lastRow="0" w:firstColumn="1" w:lastColumn="0" w:noHBand="0" w:noVBand="1"/>
      </w:tblPr>
      <w:tblGrid>
        <w:gridCol w:w="2660"/>
        <w:gridCol w:w="3260"/>
        <w:gridCol w:w="3651"/>
      </w:tblGrid>
      <w:tr w:rsidR="003B5F45" w:rsidRPr="00A01950" w:rsidTr="003B5F45">
        <w:tc>
          <w:tcPr>
            <w:tcW w:w="2660" w:type="dxa"/>
          </w:tcPr>
          <w:p w:rsidR="003B5F45" w:rsidRPr="00A01950" w:rsidRDefault="003B5F45" w:rsidP="003B5F45">
            <w:pPr>
              <w:jc w:val="both"/>
              <w:rPr>
                <w:rFonts w:ascii="Times New Roman" w:hAnsi="Times New Roman" w:cs="Times New Roman"/>
                <w:b/>
                <w:sz w:val="28"/>
                <w:szCs w:val="28"/>
                <w:lang w:val="en-US"/>
              </w:rPr>
            </w:pPr>
            <w:r w:rsidRPr="00A01950">
              <w:rPr>
                <w:rFonts w:ascii="Times New Roman" w:hAnsi="Times New Roman" w:cs="Times New Roman"/>
                <w:b/>
                <w:sz w:val="28"/>
                <w:szCs w:val="28"/>
                <w:lang w:val="en-US"/>
              </w:rPr>
              <w:t>Alternativa</w:t>
            </w:r>
          </w:p>
        </w:tc>
        <w:tc>
          <w:tcPr>
            <w:tcW w:w="3260" w:type="dxa"/>
          </w:tcPr>
          <w:p w:rsidR="003B5F45" w:rsidRPr="00A01950" w:rsidRDefault="003B5F45" w:rsidP="003B5F45">
            <w:pPr>
              <w:jc w:val="both"/>
              <w:rPr>
                <w:rFonts w:ascii="Times New Roman" w:hAnsi="Times New Roman" w:cs="Times New Roman"/>
                <w:b/>
                <w:sz w:val="28"/>
                <w:szCs w:val="28"/>
                <w:lang w:val="en-US"/>
              </w:rPr>
            </w:pPr>
            <w:r w:rsidRPr="00A01950">
              <w:rPr>
                <w:rFonts w:ascii="Times New Roman" w:hAnsi="Times New Roman" w:cs="Times New Roman"/>
                <w:b/>
                <w:sz w:val="28"/>
                <w:szCs w:val="28"/>
                <w:lang w:val="en-US"/>
              </w:rPr>
              <w:t>Posibile avantaje</w:t>
            </w:r>
          </w:p>
        </w:tc>
        <w:tc>
          <w:tcPr>
            <w:tcW w:w="3651" w:type="dxa"/>
          </w:tcPr>
          <w:p w:rsidR="003B5F45" w:rsidRPr="00A01950" w:rsidRDefault="003B5F45" w:rsidP="003B5F45">
            <w:pPr>
              <w:jc w:val="both"/>
              <w:rPr>
                <w:rFonts w:ascii="Times New Roman" w:hAnsi="Times New Roman" w:cs="Times New Roman"/>
                <w:b/>
                <w:sz w:val="28"/>
                <w:szCs w:val="28"/>
                <w:lang w:val="en-US"/>
              </w:rPr>
            </w:pPr>
            <w:r w:rsidRPr="00A01950">
              <w:rPr>
                <w:rFonts w:ascii="Times New Roman" w:hAnsi="Times New Roman" w:cs="Times New Roman"/>
                <w:b/>
                <w:sz w:val="28"/>
                <w:szCs w:val="28"/>
                <w:lang w:val="en-US"/>
              </w:rPr>
              <w:t>Posibile dezavantaje</w:t>
            </w:r>
          </w:p>
        </w:tc>
      </w:tr>
      <w:tr w:rsidR="003B5F45" w:rsidRPr="00114145" w:rsidTr="003B5F45">
        <w:tc>
          <w:tcPr>
            <w:tcW w:w="2660" w:type="dxa"/>
          </w:tcPr>
          <w:p w:rsidR="003B5F45" w:rsidRPr="00A01950" w:rsidRDefault="003B5F45" w:rsidP="003B5F45">
            <w:pPr>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A nu face nimic.</w:t>
            </w:r>
          </w:p>
        </w:tc>
        <w:tc>
          <w:tcPr>
            <w:tcW w:w="3260" w:type="dxa"/>
          </w:tcPr>
          <w:p w:rsidR="003B5F45" w:rsidRPr="00A01950" w:rsidRDefault="003B5F45" w:rsidP="003B5F45">
            <w:pPr>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Lipsa de cheltuieli din partea statului pentru elaborarea, aprobarea şi publicarea actului normativ</w:t>
            </w:r>
          </w:p>
        </w:tc>
        <w:tc>
          <w:tcPr>
            <w:tcW w:w="3651" w:type="dxa"/>
          </w:tcPr>
          <w:p w:rsidR="00182FC5" w:rsidRPr="00A01950" w:rsidRDefault="003B5F45" w:rsidP="001000E5">
            <w:pPr>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1. Nu se va asigura implementarea Legii 78/2004. </w:t>
            </w:r>
            <w:r w:rsidR="001000E5" w:rsidRPr="00A01950">
              <w:rPr>
                <w:rFonts w:ascii="Times New Roman" w:hAnsi="Times New Roman" w:cs="Times New Roman"/>
                <w:sz w:val="28"/>
                <w:szCs w:val="28"/>
                <w:lang w:val="en-US"/>
              </w:rPr>
              <w:t>2</w:t>
            </w:r>
            <w:r w:rsidRPr="00A01950">
              <w:rPr>
                <w:rFonts w:ascii="Times New Roman" w:hAnsi="Times New Roman" w:cs="Times New Roman"/>
                <w:sz w:val="28"/>
                <w:szCs w:val="28"/>
                <w:lang w:val="en-US"/>
              </w:rPr>
              <w:t xml:space="preserve">. Omiterea armonizării legislaţiei naţionale cu legislaţia comunitară va avea consecinţe nefavorabile pentru Republica Moldova în îndeplinirea Planului de acţiuni al Republicii Moldova privind implementarea Recomandărilor Comisiei </w:t>
            </w:r>
            <w:r w:rsidRPr="00A01950">
              <w:rPr>
                <w:rFonts w:ascii="Times New Roman" w:hAnsi="Times New Roman" w:cs="Times New Roman"/>
                <w:sz w:val="28"/>
                <w:szCs w:val="28"/>
                <w:lang w:val="en-US"/>
              </w:rPr>
              <w:lastRenderedPageBreak/>
              <w:t>Europene pentru instituirea Zonei de Liber Schimb Aprofundat şi Cuprinzător dintre Republica Moldova şi Uniunea Europeană</w:t>
            </w:r>
            <w:r w:rsidR="00182FC5" w:rsidRPr="00A01950">
              <w:rPr>
                <w:rFonts w:ascii="Times New Roman" w:hAnsi="Times New Roman" w:cs="Times New Roman"/>
                <w:sz w:val="28"/>
                <w:szCs w:val="28"/>
                <w:lang w:val="en-US"/>
              </w:rPr>
              <w:t>.</w:t>
            </w:r>
          </w:p>
          <w:p w:rsidR="003B5F45" w:rsidRPr="00A01950" w:rsidRDefault="00182FC5" w:rsidP="00182FC5">
            <w:pPr>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3</w:t>
            </w:r>
            <w:r w:rsidR="003B5F45" w:rsidRPr="00A01950">
              <w:rPr>
                <w:rFonts w:ascii="Times New Roman" w:hAnsi="Times New Roman" w:cs="Times New Roman"/>
                <w:sz w:val="28"/>
                <w:szCs w:val="28"/>
                <w:lang w:val="en-US"/>
              </w:rPr>
              <w:t>. Nu va putea fi promovat exportul de produse alimentare, consecinţele urmînd să le suporte economia naţională.</w:t>
            </w:r>
          </w:p>
        </w:tc>
      </w:tr>
      <w:tr w:rsidR="003B5F45" w:rsidRPr="00114145" w:rsidTr="003B5F45">
        <w:tc>
          <w:tcPr>
            <w:tcW w:w="2660" w:type="dxa"/>
          </w:tcPr>
          <w:p w:rsidR="003B5F45" w:rsidRPr="00A01950" w:rsidRDefault="003B5F45" w:rsidP="00AE196E">
            <w:pPr>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lastRenderedPageBreak/>
              <w:t>Reglementarea individuală – aprobarea de ghiduri de bune practici de către asociaţiile de producători, armonizate cu Regulamentul 133</w:t>
            </w:r>
            <w:r w:rsidR="00AE196E" w:rsidRPr="00A01950">
              <w:rPr>
                <w:rFonts w:ascii="Times New Roman" w:hAnsi="Times New Roman" w:cs="Times New Roman"/>
                <w:sz w:val="28"/>
                <w:szCs w:val="28"/>
                <w:lang w:val="en-US"/>
              </w:rPr>
              <w:t>2</w:t>
            </w:r>
            <w:r w:rsidRPr="00A01950">
              <w:rPr>
                <w:rFonts w:ascii="Times New Roman" w:hAnsi="Times New Roman" w:cs="Times New Roman"/>
                <w:sz w:val="28"/>
                <w:szCs w:val="28"/>
                <w:lang w:val="en-US"/>
              </w:rPr>
              <w:t>/2008</w:t>
            </w:r>
          </w:p>
        </w:tc>
        <w:tc>
          <w:tcPr>
            <w:tcW w:w="3260" w:type="dxa"/>
          </w:tcPr>
          <w:p w:rsidR="003B5F45" w:rsidRPr="00A01950" w:rsidRDefault="003B5F45" w:rsidP="00697A80">
            <w:pPr>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1. Lipsa de cheltuieli din partea statului pentru elaborarea, aprobarea şi publicarea actului normativ. 2. Agenţii economici ar putea plasa pe piaţă produse alimentare fără ca acestea să respecte cerinţe stabilite privind </w:t>
            </w:r>
            <w:r w:rsidR="00697A80" w:rsidRPr="00A01950">
              <w:rPr>
                <w:rFonts w:ascii="Times New Roman" w:hAnsi="Times New Roman" w:cs="Times New Roman"/>
                <w:sz w:val="28"/>
                <w:szCs w:val="28"/>
                <w:lang w:val="en-US"/>
              </w:rPr>
              <w:t>enzimele alimentare</w:t>
            </w:r>
            <w:r w:rsidRPr="00A01950">
              <w:rPr>
                <w:rFonts w:ascii="Times New Roman" w:hAnsi="Times New Roman" w:cs="Times New Roman"/>
                <w:sz w:val="28"/>
                <w:szCs w:val="28"/>
                <w:lang w:val="en-US"/>
              </w:rPr>
              <w:t>.</w:t>
            </w:r>
          </w:p>
        </w:tc>
        <w:tc>
          <w:tcPr>
            <w:tcW w:w="3651" w:type="dxa"/>
          </w:tcPr>
          <w:p w:rsidR="003B5F45" w:rsidRPr="00A01950" w:rsidRDefault="003B5F45" w:rsidP="00697A80">
            <w:pPr>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1. Riscul posibilei afectări a sănătăţii umane de către </w:t>
            </w:r>
            <w:r w:rsidR="00AE196E" w:rsidRPr="00A01950">
              <w:rPr>
                <w:rFonts w:ascii="Times New Roman" w:hAnsi="Times New Roman" w:cs="Times New Roman"/>
                <w:sz w:val="28"/>
                <w:szCs w:val="28"/>
                <w:lang w:val="en-US"/>
              </w:rPr>
              <w:t xml:space="preserve">alimente </w:t>
            </w:r>
            <w:r w:rsidRPr="00A01950">
              <w:rPr>
                <w:rFonts w:ascii="Times New Roman" w:hAnsi="Times New Roman" w:cs="Times New Roman"/>
                <w:sz w:val="28"/>
                <w:szCs w:val="28"/>
                <w:lang w:val="en-US"/>
              </w:rPr>
              <w:t xml:space="preserve">cu </w:t>
            </w:r>
            <w:r w:rsidR="00AE196E" w:rsidRPr="00A01950">
              <w:rPr>
                <w:rFonts w:ascii="Times New Roman" w:hAnsi="Times New Roman" w:cs="Times New Roman"/>
                <w:sz w:val="28"/>
                <w:szCs w:val="28"/>
                <w:lang w:val="en-US"/>
              </w:rPr>
              <w:t xml:space="preserve">enzime </w:t>
            </w:r>
            <w:proofErr w:type="gramStart"/>
            <w:r w:rsidR="00AE196E" w:rsidRPr="00A01950">
              <w:rPr>
                <w:rFonts w:ascii="Times New Roman" w:hAnsi="Times New Roman" w:cs="Times New Roman"/>
                <w:sz w:val="28"/>
                <w:szCs w:val="28"/>
                <w:lang w:val="en-US"/>
              </w:rPr>
              <w:t xml:space="preserve">alimentare </w:t>
            </w:r>
            <w:r w:rsidRPr="00A01950">
              <w:rPr>
                <w:rFonts w:ascii="Times New Roman" w:hAnsi="Times New Roman" w:cs="Times New Roman"/>
                <w:sz w:val="28"/>
                <w:szCs w:val="28"/>
                <w:lang w:val="en-US"/>
              </w:rPr>
              <w:t xml:space="preserve"> nepermi</w:t>
            </w:r>
            <w:r w:rsidR="00AE196E" w:rsidRPr="00A01950">
              <w:rPr>
                <w:rFonts w:ascii="Times New Roman" w:hAnsi="Times New Roman" w:cs="Times New Roman"/>
                <w:sz w:val="28"/>
                <w:szCs w:val="28"/>
                <w:lang w:val="en-US"/>
              </w:rPr>
              <w:t>se</w:t>
            </w:r>
            <w:proofErr w:type="gramEnd"/>
            <w:r w:rsidRPr="00A01950">
              <w:rPr>
                <w:rFonts w:ascii="Times New Roman" w:hAnsi="Times New Roman" w:cs="Times New Roman"/>
                <w:sz w:val="28"/>
                <w:szCs w:val="28"/>
                <w:lang w:val="en-US"/>
              </w:rPr>
              <w:t xml:space="preserve">. 2. Aprobarea ghidurilor de bune practici nu este posibilă, întrucît reglementarea </w:t>
            </w:r>
            <w:r w:rsidR="00AE196E" w:rsidRPr="00A01950">
              <w:rPr>
                <w:rFonts w:ascii="Times New Roman" w:hAnsi="Times New Roman" w:cs="Times New Roman"/>
                <w:sz w:val="28"/>
                <w:szCs w:val="28"/>
                <w:lang w:val="en-US"/>
              </w:rPr>
              <w:t xml:space="preserve">enzimelor alimentare </w:t>
            </w:r>
            <w:r w:rsidRPr="00A01950">
              <w:rPr>
                <w:rFonts w:ascii="Times New Roman" w:hAnsi="Times New Roman" w:cs="Times New Roman"/>
                <w:sz w:val="28"/>
                <w:szCs w:val="28"/>
                <w:lang w:val="en-US"/>
              </w:rPr>
              <w:t xml:space="preserve">în </w:t>
            </w:r>
            <w:r w:rsidR="00AE196E" w:rsidRPr="00A01950">
              <w:rPr>
                <w:rFonts w:ascii="Times New Roman" w:hAnsi="Times New Roman" w:cs="Times New Roman"/>
                <w:sz w:val="28"/>
                <w:szCs w:val="28"/>
                <w:lang w:val="en-US"/>
              </w:rPr>
              <w:t>alimente</w:t>
            </w:r>
            <w:r w:rsidRPr="00A01950">
              <w:rPr>
                <w:rFonts w:ascii="Times New Roman" w:hAnsi="Times New Roman" w:cs="Times New Roman"/>
                <w:sz w:val="28"/>
                <w:szCs w:val="28"/>
                <w:lang w:val="en-US"/>
              </w:rPr>
              <w:t xml:space="preserve"> este prerogativa şi obligativitatea statului. Agenţii economici nu sunt asociaţi. Caracterul voluntar al ghidurilor de bune practici şi lipsa experienţei ca ghidurile aprobate la nivel de asociaţii să fie întocmai respectate de membrii asociaţiei, astfel, precum este în ţările occidentale, este puţin probabilă. 3. În cadrul procedurilor de evaluare a situaţiei în vederea autorizării importului de produsele alimentare, autorităţile competente ale ţărilor importatoare vor solicita autorităţilor competente din Republica Moldova actul normativ de reglementare </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w:t>
            </w:r>
            <w:r w:rsidR="001000E5" w:rsidRPr="00A01950">
              <w:rPr>
                <w:rFonts w:ascii="Times New Roman" w:hAnsi="Times New Roman" w:cs="Times New Roman"/>
                <w:sz w:val="28"/>
                <w:szCs w:val="28"/>
                <w:lang w:val="en-US"/>
              </w:rPr>
              <w:t>enzimei alimentare</w:t>
            </w:r>
            <w:r w:rsidRPr="00A01950">
              <w:rPr>
                <w:rFonts w:ascii="Times New Roman" w:hAnsi="Times New Roman" w:cs="Times New Roman"/>
                <w:sz w:val="28"/>
                <w:szCs w:val="28"/>
                <w:lang w:val="en-US"/>
              </w:rPr>
              <w:t xml:space="preserve"> în vederea comparării normelor, iar autorităţile nu vor putea prezenta un asemenea act normativ.</w:t>
            </w:r>
          </w:p>
        </w:tc>
      </w:tr>
    </w:tbl>
    <w:p w:rsidR="003B5F45" w:rsidRPr="00A01950" w:rsidRDefault="003B5F45" w:rsidP="003B5F45">
      <w:pPr>
        <w:spacing w:after="0" w:line="240" w:lineRule="auto"/>
        <w:ind w:firstLine="708"/>
        <w:jc w:val="both"/>
        <w:rPr>
          <w:rFonts w:ascii="Times New Roman" w:hAnsi="Times New Roman" w:cs="Times New Roman"/>
          <w:b/>
          <w:sz w:val="28"/>
          <w:szCs w:val="28"/>
          <w:lang w:val="en-US"/>
        </w:rPr>
      </w:pPr>
    </w:p>
    <w:p w:rsidR="00A01950" w:rsidRDefault="00A01950" w:rsidP="003B5F45">
      <w:pPr>
        <w:spacing w:after="0" w:line="240" w:lineRule="auto"/>
        <w:ind w:firstLine="708"/>
        <w:jc w:val="both"/>
        <w:rPr>
          <w:rFonts w:ascii="Times New Roman" w:hAnsi="Times New Roman" w:cs="Times New Roman"/>
          <w:b/>
          <w:sz w:val="28"/>
          <w:szCs w:val="28"/>
          <w:lang w:val="en-US"/>
        </w:rPr>
      </w:pPr>
    </w:p>
    <w:p w:rsidR="003B5F45" w:rsidRPr="00A01950" w:rsidRDefault="005B36E3" w:rsidP="003B5F45">
      <w:pPr>
        <w:spacing w:after="0" w:line="240" w:lineRule="auto"/>
        <w:ind w:firstLine="708"/>
        <w:jc w:val="both"/>
        <w:rPr>
          <w:rFonts w:ascii="Times New Roman" w:hAnsi="Times New Roman" w:cs="Times New Roman"/>
          <w:b/>
          <w:sz w:val="28"/>
          <w:szCs w:val="28"/>
          <w:lang w:val="en-US"/>
        </w:rPr>
      </w:pPr>
      <w:r w:rsidRPr="00A01950">
        <w:rPr>
          <w:rFonts w:ascii="Times New Roman" w:hAnsi="Times New Roman" w:cs="Times New Roman"/>
          <w:b/>
          <w:sz w:val="28"/>
          <w:szCs w:val="28"/>
          <w:lang w:val="en-US"/>
        </w:rPr>
        <w:lastRenderedPageBreak/>
        <w:t>V</w:t>
      </w:r>
      <w:r w:rsidR="00A01950">
        <w:rPr>
          <w:rFonts w:ascii="Times New Roman" w:hAnsi="Times New Roman" w:cs="Times New Roman"/>
          <w:b/>
          <w:sz w:val="28"/>
          <w:szCs w:val="28"/>
          <w:lang w:val="en-US"/>
        </w:rPr>
        <w:t>.</w:t>
      </w:r>
      <w:r w:rsidRPr="00A01950">
        <w:rPr>
          <w:rFonts w:ascii="Times New Roman" w:hAnsi="Times New Roman" w:cs="Times New Roman"/>
          <w:b/>
          <w:sz w:val="28"/>
          <w:szCs w:val="28"/>
          <w:lang w:val="en-US"/>
        </w:rPr>
        <w:t xml:space="preserve"> </w:t>
      </w:r>
      <w:r w:rsidR="001D69B2" w:rsidRPr="00A01950">
        <w:rPr>
          <w:rFonts w:ascii="Times New Roman" w:hAnsi="Times New Roman" w:cs="Times New Roman"/>
          <w:b/>
          <w:sz w:val="28"/>
          <w:szCs w:val="28"/>
          <w:lang w:val="en-US"/>
        </w:rPr>
        <w:t xml:space="preserve">Strategia de </w:t>
      </w:r>
      <w:r w:rsidR="003B5F45" w:rsidRPr="00A01950">
        <w:rPr>
          <w:rFonts w:ascii="Times New Roman" w:hAnsi="Times New Roman" w:cs="Times New Roman"/>
          <w:b/>
          <w:sz w:val="28"/>
          <w:szCs w:val="28"/>
          <w:lang w:val="en-US"/>
        </w:rPr>
        <w:t>consultant</w:t>
      </w:r>
    </w:p>
    <w:p w:rsidR="003B5F45" w:rsidRPr="00A01950" w:rsidRDefault="001D69B2" w:rsidP="003B5F45">
      <w:pPr>
        <w:spacing w:after="0" w:line="240" w:lineRule="auto"/>
        <w:ind w:firstLine="708"/>
        <w:jc w:val="both"/>
        <w:rPr>
          <w:rFonts w:ascii="Times New Roman" w:hAnsi="Times New Roman" w:cs="Times New Roman"/>
          <w:i/>
          <w:sz w:val="28"/>
          <w:szCs w:val="28"/>
          <w:lang w:val="en-US"/>
        </w:rPr>
      </w:pPr>
      <w:r w:rsidRPr="00A01950">
        <w:rPr>
          <w:rFonts w:ascii="Times New Roman" w:hAnsi="Times New Roman" w:cs="Times New Roman"/>
          <w:i/>
          <w:sz w:val="28"/>
          <w:szCs w:val="28"/>
          <w:lang w:val="en-US"/>
        </w:rPr>
        <w:t xml:space="preserve"> Determinarea grupurilor de interese</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 Introducerea noului act normativ </w:t>
      </w:r>
      <w:proofErr w:type="gramStart"/>
      <w:r w:rsidRPr="00A01950">
        <w:rPr>
          <w:rFonts w:ascii="Times New Roman" w:hAnsi="Times New Roman" w:cs="Times New Roman"/>
          <w:sz w:val="28"/>
          <w:szCs w:val="28"/>
          <w:lang w:val="en-US"/>
        </w:rPr>
        <w:t>va</w:t>
      </w:r>
      <w:proofErr w:type="gramEnd"/>
      <w:r w:rsidRPr="00A01950">
        <w:rPr>
          <w:rFonts w:ascii="Times New Roman" w:hAnsi="Times New Roman" w:cs="Times New Roman"/>
          <w:sz w:val="28"/>
          <w:szCs w:val="28"/>
          <w:lang w:val="en-US"/>
        </w:rPr>
        <w:t xml:space="preserve"> fi resimţită, într-o măsură diferită, de grupurile social-economice, fiecare dintre ele urmărind interesele sale. </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Primul grup </w:t>
      </w:r>
      <w:proofErr w:type="gramStart"/>
      <w:r w:rsidRPr="00A01950">
        <w:rPr>
          <w:rFonts w:ascii="Times New Roman" w:hAnsi="Times New Roman" w:cs="Times New Roman"/>
          <w:sz w:val="28"/>
          <w:szCs w:val="28"/>
          <w:lang w:val="en-US"/>
        </w:rPr>
        <w:t>este</w:t>
      </w:r>
      <w:proofErr w:type="gramEnd"/>
      <w:r w:rsidRPr="00A01950">
        <w:rPr>
          <w:rFonts w:ascii="Times New Roman" w:hAnsi="Times New Roman" w:cs="Times New Roman"/>
          <w:sz w:val="28"/>
          <w:szCs w:val="28"/>
          <w:lang w:val="en-US"/>
        </w:rPr>
        <w:t xml:space="preserve"> reprezentat de consumatori, care sînt interesaţi în protecţia sănătăţii şi creşterea nivelului de bunăstare, prin utilizarea unor produse sigure (inofensive) şi adecvate nevoilor lor. </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Al doilea grup sînt întreprinzătorii, implicaţi în circuitul produselor alimentare, care vor trebui </w:t>
      </w:r>
      <w:proofErr w:type="gramStart"/>
      <w:r w:rsidRPr="00A01950">
        <w:rPr>
          <w:rFonts w:ascii="Times New Roman" w:hAnsi="Times New Roman" w:cs="Times New Roman"/>
          <w:sz w:val="28"/>
          <w:szCs w:val="28"/>
          <w:lang w:val="en-US"/>
        </w:rPr>
        <w:t>să</w:t>
      </w:r>
      <w:proofErr w:type="gramEnd"/>
      <w:r w:rsidRPr="00A01950">
        <w:rPr>
          <w:rFonts w:ascii="Times New Roman" w:hAnsi="Times New Roman" w:cs="Times New Roman"/>
          <w:sz w:val="28"/>
          <w:szCs w:val="28"/>
          <w:lang w:val="en-US"/>
        </w:rPr>
        <w:t xml:space="preserve"> se conformeze noilor reglementări. </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Al treilea grup sînt autorităţile publice interesate – Ministerul Sănătăţii şi </w:t>
      </w:r>
      <w:r w:rsidR="001000E5" w:rsidRPr="00A01950">
        <w:rPr>
          <w:rFonts w:ascii="Times New Roman" w:hAnsi="Times New Roman" w:cs="Times New Roman"/>
          <w:sz w:val="28"/>
          <w:szCs w:val="28"/>
          <w:lang w:val="en-US"/>
        </w:rPr>
        <w:t>Agenției Naționale pentru siguranța Alimentelor</w:t>
      </w:r>
      <w:r w:rsidRPr="00A01950">
        <w:rPr>
          <w:rFonts w:ascii="Times New Roman" w:hAnsi="Times New Roman" w:cs="Times New Roman"/>
          <w:sz w:val="28"/>
          <w:szCs w:val="28"/>
          <w:lang w:val="en-US"/>
        </w:rPr>
        <w:t xml:space="preserve">, care au obligaţia de </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implementa noua reglementare şi de a decide măsuri adecvate </w:t>
      </w:r>
      <w:r w:rsidR="003B5F45" w:rsidRPr="00A01950">
        <w:rPr>
          <w:rFonts w:ascii="Times New Roman" w:hAnsi="Times New Roman" w:cs="Times New Roman"/>
          <w:sz w:val="28"/>
          <w:szCs w:val="28"/>
          <w:lang w:val="en-US"/>
        </w:rPr>
        <w:t>în cadrul supravegherii pieţii.</w:t>
      </w:r>
    </w:p>
    <w:p w:rsidR="004D6D40" w:rsidRPr="00A01950" w:rsidRDefault="004D6D40" w:rsidP="003B5F45">
      <w:pPr>
        <w:spacing w:after="0" w:line="240" w:lineRule="auto"/>
        <w:ind w:firstLine="708"/>
        <w:jc w:val="both"/>
        <w:rPr>
          <w:rFonts w:ascii="Times New Roman" w:hAnsi="Times New Roman" w:cs="Times New Roman"/>
          <w:i/>
          <w:sz w:val="28"/>
          <w:szCs w:val="28"/>
          <w:lang w:val="en-US"/>
        </w:rPr>
      </w:pP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i/>
          <w:sz w:val="28"/>
          <w:szCs w:val="28"/>
          <w:lang w:val="en-US"/>
        </w:rPr>
        <w:t>Strategia de consultanţă</w:t>
      </w:r>
      <w:r w:rsidRPr="00A01950">
        <w:rPr>
          <w:rFonts w:ascii="Times New Roman" w:hAnsi="Times New Roman" w:cs="Times New Roman"/>
          <w:sz w:val="28"/>
          <w:szCs w:val="28"/>
          <w:lang w:val="en-US"/>
        </w:rPr>
        <w:t xml:space="preserve"> s-</w:t>
      </w:r>
      <w:proofErr w:type="gramStart"/>
      <w:r w:rsidRPr="00A01950">
        <w:rPr>
          <w:rFonts w:ascii="Times New Roman" w:hAnsi="Times New Roman" w:cs="Times New Roman"/>
          <w:sz w:val="28"/>
          <w:szCs w:val="28"/>
          <w:lang w:val="en-US"/>
        </w:rPr>
        <w:t>a</w:t>
      </w:r>
      <w:proofErr w:type="gramEnd"/>
      <w:r w:rsidRPr="00A01950">
        <w:rPr>
          <w:rFonts w:ascii="Times New Roman" w:hAnsi="Times New Roman" w:cs="Times New Roman"/>
          <w:sz w:val="28"/>
          <w:szCs w:val="28"/>
          <w:lang w:val="en-US"/>
        </w:rPr>
        <w:t xml:space="preserve"> axat pe două metode de bază: </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a) </w:t>
      </w:r>
      <w:proofErr w:type="gramStart"/>
      <w:r w:rsidRPr="00A01950">
        <w:rPr>
          <w:rFonts w:ascii="Times New Roman" w:hAnsi="Times New Roman" w:cs="Times New Roman"/>
          <w:sz w:val="28"/>
          <w:szCs w:val="28"/>
          <w:lang w:val="en-US"/>
        </w:rPr>
        <w:t>consultarea</w:t>
      </w:r>
      <w:proofErr w:type="gramEnd"/>
      <w:r w:rsidRPr="00A01950">
        <w:rPr>
          <w:rFonts w:ascii="Times New Roman" w:hAnsi="Times New Roman" w:cs="Times New Roman"/>
          <w:sz w:val="28"/>
          <w:szCs w:val="28"/>
          <w:lang w:val="en-US"/>
        </w:rPr>
        <w:t xml:space="preserve"> surselor din literatura disponibil</w:t>
      </w:r>
      <w:r w:rsidR="003B5F45" w:rsidRPr="00A01950">
        <w:rPr>
          <w:rFonts w:ascii="Times New Roman" w:hAnsi="Times New Roman" w:cs="Times New Roman"/>
          <w:sz w:val="28"/>
          <w:szCs w:val="28"/>
          <w:lang w:val="en-US"/>
        </w:rPr>
        <w:t>ă, legislaţiei în vigoare a UE;</w:t>
      </w:r>
    </w:p>
    <w:p w:rsidR="00F26D2D"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b) proiectul de act normativ </w:t>
      </w:r>
      <w:r w:rsidR="00F26D2D" w:rsidRPr="00A01950">
        <w:rPr>
          <w:rFonts w:ascii="Times New Roman" w:hAnsi="Times New Roman" w:cs="Times New Roman"/>
          <w:sz w:val="28"/>
          <w:szCs w:val="28"/>
          <w:lang w:val="en-US"/>
        </w:rPr>
        <w:t>urmează a fi coordonat cu următoarele autorități: Ministerul Sănătăţii, Ministerul Finanţelor, Ministerul Economiei, Ministerul Justiţiei, Centrul de Armonizare a Legislației, Centrului Naţional Anticorupţie, Agenţia Naţională pentru Siguranţa Alimentelor, Agenția pentru Protecția Consumatorilor,  Grupul de lucru pentru reglementarea activităţii de întreprinzător Asociaţiei Producătorilor din Republica Moldova, patronatelor şi sindicatelor.</w:t>
      </w:r>
    </w:p>
    <w:p w:rsidR="00D228A6" w:rsidRPr="00A01950" w:rsidRDefault="00D228A6"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În procesul elaborării proiectului de Hotărîre de Guvern nominalizat, acesta </w:t>
      </w:r>
      <w:proofErr w:type="gramStart"/>
      <w:r w:rsidRPr="00A01950">
        <w:rPr>
          <w:rFonts w:ascii="Times New Roman" w:hAnsi="Times New Roman" w:cs="Times New Roman"/>
          <w:sz w:val="28"/>
          <w:szCs w:val="28"/>
          <w:lang w:val="en-US"/>
        </w:rPr>
        <w:t>va</w:t>
      </w:r>
      <w:proofErr w:type="gramEnd"/>
      <w:r w:rsidRPr="00A01950">
        <w:rPr>
          <w:rFonts w:ascii="Times New Roman" w:hAnsi="Times New Roman" w:cs="Times New Roman"/>
          <w:sz w:val="28"/>
          <w:szCs w:val="28"/>
          <w:lang w:val="en-US"/>
        </w:rPr>
        <w:t xml:space="preserve"> fi supus consultărilor publice, în condiţiile Legii nr. </w:t>
      </w:r>
      <w:proofErr w:type="gramStart"/>
      <w:r w:rsidRPr="00A01950">
        <w:rPr>
          <w:rFonts w:ascii="Times New Roman" w:hAnsi="Times New Roman" w:cs="Times New Roman"/>
          <w:sz w:val="28"/>
          <w:szCs w:val="28"/>
          <w:lang w:val="en-US"/>
        </w:rPr>
        <w:t>239-XVI din 13.11.2008 privind transparenţa în procesul decizional şi a Regulamentului cu privire la procedurile de asigurare a transparenţei în procesul de elaborare şi adoptare a deciziilor, aprobat prin Hotărîrea Guvernului nr.</w:t>
      </w:r>
      <w:proofErr w:type="gramEnd"/>
      <w:r w:rsidRPr="00A01950">
        <w:rPr>
          <w:rFonts w:ascii="Times New Roman" w:hAnsi="Times New Roman" w:cs="Times New Roman"/>
          <w:sz w:val="28"/>
          <w:szCs w:val="28"/>
          <w:lang w:val="en-US"/>
        </w:rPr>
        <w:t xml:space="preserve"> 96 din 16.02.2010.</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De asemenea, proiectul Hotărîrii Guvernului a fost plasat pe pagina web a Ministerului Sănătăţii pentru dezbateri publice. </w:t>
      </w:r>
    </w:p>
    <w:p w:rsidR="00F6745B" w:rsidRPr="00A01950" w:rsidRDefault="00F6745B" w:rsidP="003B5F45">
      <w:pPr>
        <w:spacing w:after="0" w:line="240" w:lineRule="auto"/>
        <w:ind w:firstLine="708"/>
        <w:jc w:val="both"/>
        <w:rPr>
          <w:rFonts w:ascii="Times New Roman" w:hAnsi="Times New Roman" w:cs="Times New Roman"/>
          <w:b/>
          <w:sz w:val="28"/>
          <w:szCs w:val="28"/>
          <w:lang w:val="en-US"/>
        </w:rPr>
      </w:pPr>
    </w:p>
    <w:p w:rsidR="003B5F45" w:rsidRPr="00A01950" w:rsidRDefault="005B36E3" w:rsidP="003B5F45">
      <w:pPr>
        <w:spacing w:after="0" w:line="240" w:lineRule="auto"/>
        <w:ind w:firstLine="708"/>
        <w:jc w:val="both"/>
        <w:rPr>
          <w:rFonts w:ascii="Times New Roman" w:hAnsi="Times New Roman" w:cs="Times New Roman"/>
          <w:b/>
          <w:sz w:val="28"/>
          <w:szCs w:val="28"/>
          <w:lang w:val="en-US"/>
        </w:rPr>
      </w:pPr>
      <w:r w:rsidRPr="00A01950">
        <w:rPr>
          <w:rFonts w:ascii="Times New Roman" w:hAnsi="Times New Roman" w:cs="Times New Roman"/>
          <w:b/>
          <w:sz w:val="28"/>
          <w:szCs w:val="28"/>
          <w:lang w:val="en-US"/>
        </w:rPr>
        <w:t xml:space="preserve">VI </w:t>
      </w:r>
      <w:r w:rsidR="001D69B2" w:rsidRPr="00A01950">
        <w:rPr>
          <w:rFonts w:ascii="Times New Roman" w:hAnsi="Times New Roman" w:cs="Times New Roman"/>
          <w:b/>
          <w:sz w:val="28"/>
          <w:szCs w:val="28"/>
          <w:lang w:val="en-US"/>
        </w:rPr>
        <w:t>Recomandări (sumar)</w:t>
      </w: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proofErr w:type="gramStart"/>
      <w:r w:rsidRPr="00A01950">
        <w:rPr>
          <w:rFonts w:ascii="Times New Roman" w:hAnsi="Times New Roman" w:cs="Times New Roman"/>
          <w:sz w:val="28"/>
          <w:szCs w:val="28"/>
          <w:lang w:val="en-US"/>
        </w:rPr>
        <w:t xml:space="preserve">Autorii AIR recomandă elaborarea şi aprobarea proiectului de act normativ privind </w:t>
      </w:r>
      <w:r w:rsidR="000848A1" w:rsidRPr="00A01950">
        <w:rPr>
          <w:rFonts w:ascii="Times New Roman" w:hAnsi="Times New Roman" w:cs="Times New Roman"/>
          <w:sz w:val="28"/>
          <w:szCs w:val="28"/>
          <w:lang w:val="en-US"/>
        </w:rPr>
        <w:t>enzimele alimentare</w:t>
      </w:r>
      <w:r w:rsidRPr="00A01950">
        <w:rPr>
          <w:rFonts w:ascii="Times New Roman" w:hAnsi="Times New Roman" w:cs="Times New Roman"/>
          <w:sz w:val="28"/>
          <w:szCs w:val="28"/>
          <w:lang w:val="en-US"/>
        </w:rPr>
        <w:t xml:space="preserve"> sub formă de Hotărîre a Guvernului.</w:t>
      </w:r>
      <w:proofErr w:type="gramEnd"/>
      <w:r w:rsidRPr="00A01950">
        <w:rPr>
          <w:rFonts w:ascii="Times New Roman" w:hAnsi="Times New Roman" w:cs="Times New Roman"/>
          <w:sz w:val="28"/>
          <w:szCs w:val="28"/>
          <w:lang w:val="en-US"/>
        </w:rPr>
        <w:t xml:space="preserve"> Aceasta oferă cel mai înalt nivel de beneficiu, în special social - de protecţie a sănătăţii publice, şi nu prezintă careva impact neproporţional asupra unei categorii de populaţie sau întreprinzători. Actul normativ </w:t>
      </w:r>
      <w:proofErr w:type="gramStart"/>
      <w:r w:rsidRPr="00A01950">
        <w:rPr>
          <w:rFonts w:ascii="Times New Roman" w:hAnsi="Times New Roman" w:cs="Times New Roman"/>
          <w:sz w:val="28"/>
          <w:szCs w:val="28"/>
          <w:lang w:val="en-US"/>
        </w:rPr>
        <w:t>va</w:t>
      </w:r>
      <w:proofErr w:type="gramEnd"/>
      <w:r w:rsidRPr="00A01950">
        <w:rPr>
          <w:rFonts w:ascii="Times New Roman" w:hAnsi="Times New Roman" w:cs="Times New Roman"/>
          <w:sz w:val="28"/>
          <w:szCs w:val="28"/>
          <w:lang w:val="en-US"/>
        </w:rPr>
        <w:t xml:space="preserve"> avea un impact pozitiv în primul rînd asupra populaţiei, dar şi asupra bunei funcţionări a pieţei de desfacere a produselor alimentare sub aspectul protecţiei pieţei interne şi promovării exportului de produse alimentare. De asemenea, aprobarea actului normativ </w:t>
      </w:r>
      <w:proofErr w:type="gramStart"/>
      <w:r w:rsidRPr="00A01950">
        <w:rPr>
          <w:rFonts w:ascii="Times New Roman" w:hAnsi="Times New Roman" w:cs="Times New Roman"/>
          <w:sz w:val="28"/>
          <w:szCs w:val="28"/>
          <w:lang w:val="en-US"/>
        </w:rPr>
        <w:t>va</w:t>
      </w:r>
      <w:proofErr w:type="gramEnd"/>
      <w:r w:rsidRPr="00A01950">
        <w:rPr>
          <w:rFonts w:ascii="Times New Roman" w:hAnsi="Times New Roman" w:cs="Times New Roman"/>
          <w:sz w:val="28"/>
          <w:szCs w:val="28"/>
          <w:lang w:val="en-US"/>
        </w:rPr>
        <w:t xml:space="preserve"> contribui la realizarea angajamentelor Republicii Moldova de armonizare a legislaţiei naţionale cu cea comunitară. </w:t>
      </w:r>
    </w:p>
    <w:p w:rsidR="001000E5" w:rsidRPr="00A01950" w:rsidRDefault="001000E5" w:rsidP="003B5F45">
      <w:pPr>
        <w:spacing w:after="0" w:line="240" w:lineRule="auto"/>
        <w:ind w:firstLine="708"/>
        <w:jc w:val="both"/>
        <w:rPr>
          <w:rFonts w:ascii="Times New Roman" w:hAnsi="Times New Roman" w:cs="Times New Roman"/>
          <w:sz w:val="28"/>
          <w:szCs w:val="28"/>
          <w:lang w:val="en-US"/>
        </w:rPr>
      </w:pPr>
    </w:p>
    <w:p w:rsidR="003B5F45" w:rsidRPr="00A01950" w:rsidRDefault="001D69B2" w:rsidP="003B5F45">
      <w:pPr>
        <w:spacing w:after="0" w:line="240" w:lineRule="auto"/>
        <w:ind w:firstLine="708"/>
        <w:jc w:val="both"/>
        <w:rPr>
          <w:rFonts w:ascii="Times New Roman" w:hAnsi="Times New Roman" w:cs="Times New Roman"/>
          <w:sz w:val="28"/>
          <w:szCs w:val="28"/>
          <w:lang w:val="en-US"/>
        </w:rPr>
      </w:pPr>
      <w:r w:rsidRPr="00A01950">
        <w:rPr>
          <w:rFonts w:ascii="Times New Roman" w:hAnsi="Times New Roman" w:cs="Times New Roman"/>
          <w:sz w:val="28"/>
          <w:szCs w:val="28"/>
          <w:lang w:val="en-US"/>
        </w:rPr>
        <w:t xml:space="preserve">Ministru </w:t>
      </w:r>
      <w:r w:rsidR="003B5F45" w:rsidRPr="00A01950">
        <w:rPr>
          <w:rFonts w:ascii="Times New Roman" w:hAnsi="Times New Roman" w:cs="Times New Roman"/>
          <w:sz w:val="28"/>
          <w:szCs w:val="28"/>
          <w:lang w:val="en-US"/>
        </w:rPr>
        <w:tab/>
      </w:r>
      <w:r w:rsidR="003B5F45" w:rsidRPr="00A01950">
        <w:rPr>
          <w:rFonts w:ascii="Times New Roman" w:hAnsi="Times New Roman" w:cs="Times New Roman"/>
          <w:sz w:val="28"/>
          <w:szCs w:val="28"/>
          <w:lang w:val="en-US"/>
        </w:rPr>
        <w:tab/>
      </w:r>
      <w:r w:rsidR="003B5F45" w:rsidRPr="00A01950">
        <w:rPr>
          <w:rFonts w:ascii="Times New Roman" w:hAnsi="Times New Roman" w:cs="Times New Roman"/>
          <w:sz w:val="28"/>
          <w:szCs w:val="28"/>
          <w:lang w:val="en-US"/>
        </w:rPr>
        <w:tab/>
      </w:r>
      <w:r w:rsidR="003B5F45" w:rsidRPr="00A01950">
        <w:rPr>
          <w:rFonts w:ascii="Times New Roman" w:hAnsi="Times New Roman" w:cs="Times New Roman"/>
          <w:sz w:val="28"/>
          <w:szCs w:val="28"/>
          <w:lang w:val="en-US"/>
        </w:rPr>
        <w:tab/>
      </w:r>
      <w:r w:rsidR="003B5F45" w:rsidRPr="00A01950">
        <w:rPr>
          <w:rFonts w:ascii="Times New Roman" w:hAnsi="Times New Roman" w:cs="Times New Roman"/>
          <w:sz w:val="28"/>
          <w:szCs w:val="28"/>
          <w:lang w:val="en-US"/>
        </w:rPr>
        <w:tab/>
      </w:r>
      <w:r w:rsidR="00697A80" w:rsidRPr="00A01950">
        <w:rPr>
          <w:rFonts w:ascii="Times New Roman" w:hAnsi="Times New Roman" w:cs="Times New Roman"/>
          <w:sz w:val="28"/>
          <w:szCs w:val="28"/>
          <w:lang w:val="en-US"/>
        </w:rPr>
        <w:t xml:space="preserve">Ruxanda GLAVAN  </w:t>
      </w:r>
    </w:p>
    <w:p w:rsidR="003B5F45" w:rsidRPr="00A01950" w:rsidRDefault="003B5F45" w:rsidP="003B5F45">
      <w:pPr>
        <w:spacing w:after="0" w:line="240" w:lineRule="auto"/>
        <w:ind w:firstLine="708"/>
        <w:jc w:val="both"/>
        <w:rPr>
          <w:rFonts w:ascii="Times New Roman" w:hAnsi="Times New Roman" w:cs="Times New Roman"/>
          <w:sz w:val="28"/>
          <w:szCs w:val="28"/>
          <w:lang w:val="en-US"/>
        </w:rPr>
      </w:pPr>
      <w:bookmarkStart w:id="0" w:name="_GoBack"/>
      <w:bookmarkEnd w:id="0"/>
    </w:p>
    <w:sectPr w:rsidR="003B5F45" w:rsidRPr="00A01950">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7D1"/>
    <w:multiLevelType w:val="hybridMultilevel"/>
    <w:tmpl w:val="FCFAA08C"/>
    <w:lvl w:ilvl="0" w:tplc="381CDD3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1E94037"/>
    <w:multiLevelType w:val="hybridMultilevel"/>
    <w:tmpl w:val="171C089C"/>
    <w:lvl w:ilvl="0" w:tplc="48F65CD6">
      <w:start w:val="1"/>
      <w:numFmt w:val="upperRoman"/>
      <w:lvlText w:val="%1."/>
      <w:lvlJc w:val="left"/>
      <w:pPr>
        <w:ind w:left="3552" w:hanging="72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
    <w:nsid w:val="6D337A05"/>
    <w:multiLevelType w:val="hybridMultilevel"/>
    <w:tmpl w:val="6AD6F842"/>
    <w:lvl w:ilvl="0" w:tplc="D00CD1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B2"/>
    <w:rsid w:val="000848A1"/>
    <w:rsid w:val="000C0973"/>
    <w:rsid w:val="001000E5"/>
    <w:rsid w:val="00111908"/>
    <w:rsid w:val="00114145"/>
    <w:rsid w:val="00122F74"/>
    <w:rsid w:val="00182FC5"/>
    <w:rsid w:val="001A5A06"/>
    <w:rsid w:val="001D69B2"/>
    <w:rsid w:val="002D492A"/>
    <w:rsid w:val="003017A3"/>
    <w:rsid w:val="00353010"/>
    <w:rsid w:val="003B15BE"/>
    <w:rsid w:val="003B5F45"/>
    <w:rsid w:val="003D1DC2"/>
    <w:rsid w:val="00431EB1"/>
    <w:rsid w:val="00446494"/>
    <w:rsid w:val="004A241D"/>
    <w:rsid w:val="004D6D40"/>
    <w:rsid w:val="00537CA2"/>
    <w:rsid w:val="00595AE7"/>
    <w:rsid w:val="005B36E3"/>
    <w:rsid w:val="005B667F"/>
    <w:rsid w:val="005C1813"/>
    <w:rsid w:val="005F34D4"/>
    <w:rsid w:val="005F3FCB"/>
    <w:rsid w:val="00631DD2"/>
    <w:rsid w:val="00680E4B"/>
    <w:rsid w:val="00686BC6"/>
    <w:rsid w:val="0069145E"/>
    <w:rsid w:val="00697A80"/>
    <w:rsid w:val="006E29F8"/>
    <w:rsid w:val="00861815"/>
    <w:rsid w:val="008C2073"/>
    <w:rsid w:val="008C7543"/>
    <w:rsid w:val="008E30C7"/>
    <w:rsid w:val="00976C9E"/>
    <w:rsid w:val="009C2088"/>
    <w:rsid w:val="009D38F6"/>
    <w:rsid w:val="009D78F9"/>
    <w:rsid w:val="00A01950"/>
    <w:rsid w:val="00A603E6"/>
    <w:rsid w:val="00A82A44"/>
    <w:rsid w:val="00AD2362"/>
    <w:rsid w:val="00AE196E"/>
    <w:rsid w:val="00B7562C"/>
    <w:rsid w:val="00B816AC"/>
    <w:rsid w:val="00B8271F"/>
    <w:rsid w:val="00BA75CB"/>
    <w:rsid w:val="00C40903"/>
    <w:rsid w:val="00C530BA"/>
    <w:rsid w:val="00C55919"/>
    <w:rsid w:val="00CB56E2"/>
    <w:rsid w:val="00CC0705"/>
    <w:rsid w:val="00D228A6"/>
    <w:rsid w:val="00D32337"/>
    <w:rsid w:val="00D872E9"/>
    <w:rsid w:val="00D87FCF"/>
    <w:rsid w:val="00DA3A01"/>
    <w:rsid w:val="00DE65E5"/>
    <w:rsid w:val="00DF1993"/>
    <w:rsid w:val="00E15E97"/>
    <w:rsid w:val="00E20327"/>
    <w:rsid w:val="00E44E3D"/>
    <w:rsid w:val="00E634BA"/>
    <w:rsid w:val="00ED4E9C"/>
    <w:rsid w:val="00EE1DF5"/>
    <w:rsid w:val="00F26D2D"/>
    <w:rsid w:val="00F6745B"/>
    <w:rsid w:val="00FC3FB3"/>
    <w:rsid w:val="00FC5CD9"/>
    <w:rsid w:val="00FF6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67F"/>
    <w:pPr>
      <w:ind w:left="720"/>
      <w:contextualSpacing/>
    </w:pPr>
  </w:style>
  <w:style w:type="table" w:styleId="a4">
    <w:name w:val="Table Grid"/>
    <w:basedOn w:val="a1"/>
    <w:uiPriority w:val="59"/>
    <w:rsid w:val="003B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17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17A3"/>
    <w:rPr>
      <w:rFonts w:ascii="Tahoma" w:hAnsi="Tahoma" w:cs="Tahoma"/>
      <w:sz w:val="16"/>
      <w:szCs w:val="16"/>
    </w:rPr>
  </w:style>
  <w:style w:type="character" w:customStyle="1" w:styleId="apple-converted-space">
    <w:name w:val="apple-converted-space"/>
    <w:basedOn w:val="a0"/>
    <w:rsid w:val="00FC5CD9"/>
  </w:style>
  <w:style w:type="paragraph" w:styleId="a7">
    <w:name w:val="No Spacing"/>
    <w:qFormat/>
    <w:rsid w:val="00E15E97"/>
    <w:pPr>
      <w:spacing w:after="0" w:line="240" w:lineRule="auto"/>
    </w:pPr>
    <w:rPr>
      <w:rFonts w:ascii="Times New Roman" w:eastAsia="Times New Roman" w:hAnsi="Times New Roman" w:cs="Times New Roman"/>
      <w:sz w:val="24"/>
      <w:szCs w:val="24"/>
      <w:lang w:eastAsia="ru-RU"/>
    </w:rPr>
  </w:style>
  <w:style w:type="paragraph" w:styleId="2">
    <w:name w:val="Quote"/>
    <w:basedOn w:val="a"/>
    <w:next w:val="a"/>
    <w:link w:val="20"/>
    <w:uiPriority w:val="29"/>
    <w:qFormat/>
    <w:rsid w:val="00E15E97"/>
    <w:rPr>
      <w:i/>
      <w:iCs/>
      <w:color w:val="000000" w:themeColor="text1"/>
    </w:rPr>
  </w:style>
  <w:style w:type="character" w:customStyle="1" w:styleId="20">
    <w:name w:val="Цитата 2 Знак"/>
    <w:basedOn w:val="a0"/>
    <w:link w:val="2"/>
    <w:uiPriority w:val="29"/>
    <w:rsid w:val="00E15E97"/>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67F"/>
    <w:pPr>
      <w:ind w:left="720"/>
      <w:contextualSpacing/>
    </w:pPr>
  </w:style>
  <w:style w:type="table" w:styleId="a4">
    <w:name w:val="Table Grid"/>
    <w:basedOn w:val="a1"/>
    <w:uiPriority w:val="59"/>
    <w:rsid w:val="003B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17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17A3"/>
    <w:rPr>
      <w:rFonts w:ascii="Tahoma" w:hAnsi="Tahoma" w:cs="Tahoma"/>
      <w:sz w:val="16"/>
      <w:szCs w:val="16"/>
    </w:rPr>
  </w:style>
  <w:style w:type="character" w:customStyle="1" w:styleId="apple-converted-space">
    <w:name w:val="apple-converted-space"/>
    <w:basedOn w:val="a0"/>
    <w:rsid w:val="00FC5CD9"/>
  </w:style>
  <w:style w:type="paragraph" w:styleId="a7">
    <w:name w:val="No Spacing"/>
    <w:qFormat/>
    <w:rsid w:val="00E15E97"/>
    <w:pPr>
      <w:spacing w:after="0" w:line="240" w:lineRule="auto"/>
    </w:pPr>
    <w:rPr>
      <w:rFonts w:ascii="Times New Roman" w:eastAsia="Times New Roman" w:hAnsi="Times New Roman" w:cs="Times New Roman"/>
      <w:sz w:val="24"/>
      <w:szCs w:val="24"/>
      <w:lang w:eastAsia="ru-RU"/>
    </w:rPr>
  </w:style>
  <w:style w:type="paragraph" w:styleId="2">
    <w:name w:val="Quote"/>
    <w:basedOn w:val="a"/>
    <w:next w:val="a"/>
    <w:link w:val="20"/>
    <w:uiPriority w:val="29"/>
    <w:qFormat/>
    <w:rsid w:val="00E15E97"/>
    <w:rPr>
      <w:i/>
      <w:iCs/>
      <w:color w:val="000000" w:themeColor="text1"/>
    </w:rPr>
  </w:style>
  <w:style w:type="character" w:customStyle="1" w:styleId="20">
    <w:name w:val="Цитата 2 Знак"/>
    <w:basedOn w:val="a0"/>
    <w:link w:val="2"/>
    <w:uiPriority w:val="29"/>
    <w:rsid w:val="00E15E97"/>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2B35E-8D41-47C4-8732-6E1BEB09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3795</Words>
  <Characters>21637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Ana Bucur</cp:lastModifiedBy>
  <cp:revision>6</cp:revision>
  <cp:lastPrinted>2016-02-23T10:34:00Z</cp:lastPrinted>
  <dcterms:created xsi:type="dcterms:W3CDTF">2016-04-07T06:37:00Z</dcterms:created>
  <dcterms:modified xsi:type="dcterms:W3CDTF">2016-05-17T06:22:00Z</dcterms:modified>
</cp:coreProperties>
</file>