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5" w:rsidRPr="00AB1913" w:rsidRDefault="00275785" w:rsidP="00C95301">
      <w:pPr>
        <w:jc w:val="center"/>
        <w:rPr>
          <w:rFonts w:ascii="Cambria" w:hAnsi="Cambria"/>
          <w:b/>
          <w:sz w:val="28"/>
          <w:lang w:val="ro-MO"/>
        </w:rPr>
      </w:pPr>
    </w:p>
    <w:p w:rsidR="00847CDF" w:rsidRPr="00AB1913" w:rsidRDefault="000D74DE" w:rsidP="00C95301">
      <w:pPr>
        <w:jc w:val="center"/>
        <w:rPr>
          <w:rFonts w:ascii="Cambria" w:hAnsi="Cambria"/>
          <w:b/>
          <w:sz w:val="28"/>
          <w:lang w:val="ro-MO"/>
        </w:rPr>
      </w:pPr>
      <w:r w:rsidRPr="00AB1913">
        <w:rPr>
          <w:rFonts w:ascii="Cambria" w:hAnsi="Cambria"/>
          <w:b/>
          <w:sz w:val="28"/>
          <w:lang w:val="ro-MO"/>
        </w:rPr>
        <w:t>PROGRAMUL PILOT “FEMEI</w:t>
      </w:r>
      <w:r w:rsidR="00A13E1E" w:rsidRPr="00AB1913">
        <w:rPr>
          <w:rFonts w:ascii="Cambria" w:hAnsi="Cambria"/>
          <w:b/>
          <w:sz w:val="28"/>
          <w:lang w:val="ro-MO"/>
        </w:rPr>
        <w:t xml:space="preserve"> ÎN AFACERI”</w:t>
      </w:r>
    </w:p>
    <w:p w:rsidR="00AE089D" w:rsidRPr="00AB1913" w:rsidRDefault="00AE089D" w:rsidP="00C95301">
      <w:pPr>
        <w:jc w:val="center"/>
        <w:rPr>
          <w:rFonts w:ascii="Cambria" w:hAnsi="Cambria"/>
          <w:b/>
          <w:sz w:val="28"/>
          <w:lang w:val="ro-MO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E089D" w:rsidRPr="00AB1913" w:rsidTr="00AE089D">
        <w:tc>
          <w:tcPr>
            <w:tcW w:w="9576" w:type="dxa"/>
          </w:tcPr>
          <w:p w:rsidR="00AE089D" w:rsidRPr="00AB1913" w:rsidRDefault="00AE089D" w:rsidP="00AE089D">
            <w:pPr>
              <w:jc w:val="both"/>
              <w:rPr>
                <w:rFonts w:ascii="Cambria" w:hAnsi="Cambria"/>
                <w:b/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>Rezumatul Programului: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8"/>
              </w:numPr>
              <w:jc w:val="both"/>
              <w:rPr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 xml:space="preserve">Perioadă </w:t>
            </w:r>
            <w:r w:rsidRPr="00AB1913">
              <w:rPr>
                <w:rFonts w:ascii="Cambria" w:hAnsi="Cambria"/>
                <w:lang w:val="ro-MO"/>
              </w:rPr>
              <w:t>de pilotare: 3 ani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8"/>
              </w:numPr>
              <w:jc w:val="both"/>
              <w:rPr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 xml:space="preserve">Abordare integrată </w:t>
            </w:r>
            <w:r w:rsidR="00987388" w:rsidRPr="00AB1913">
              <w:rPr>
                <w:rFonts w:ascii="Cambria" w:hAnsi="Cambria"/>
                <w:lang w:val="ro-MO"/>
              </w:rPr>
              <w:t>a celor</w:t>
            </w:r>
            <w:r w:rsidRPr="00AB1913">
              <w:rPr>
                <w:rFonts w:ascii="Cambria" w:hAnsi="Cambria"/>
                <w:lang w:val="ro-MO"/>
              </w:rPr>
              <w:t xml:space="preserve"> 3 etape</w:t>
            </w:r>
            <w:r w:rsidRPr="00AB1913">
              <w:rPr>
                <w:lang w:val="ro-MO"/>
              </w:rPr>
              <w:t xml:space="preserve"> </w:t>
            </w:r>
            <w:r w:rsidRPr="00AB1913">
              <w:rPr>
                <w:rFonts w:ascii="Cambria" w:hAnsi="Cambria"/>
                <w:lang w:val="ro-MO"/>
              </w:rPr>
              <w:t>de dezvoltare afacerilor: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7"/>
              </w:numPr>
              <w:spacing w:after="120" w:line="259" w:lineRule="auto"/>
              <w:ind w:left="1170" w:hanging="180"/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u w:val="single"/>
                <w:lang w:val="ro-MO"/>
              </w:rPr>
              <w:t>Suport în iniţierea afacerii</w:t>
            </w:r>
            <w:r w:rsidRPr="00AB1913">
              <w:rPr>
                <w:rFonts w:ascii="Cambria" w:hAnsi="Cambria"/>
                <w:lang w:val="ro-MO"/>
              </w:rPr>
              <w:t xml:space="preserve"> – cursuri de instruire în iniţierea afacerii, suport și consultan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>ă pentru femei hotărâte să iniţieze o afacere</w:t>
            </w:r>
            <w:r w:rsidRPr="00AB1913">
              <w:rPr>
                <w:rFonts w:ascii="Cambria" w:hAnsi="Cambria"/>
                <w:lang w:val="ro-MO"/>
              </w:rPr>
              <w:t>.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1170" w:hanging="180"/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u w:val="single"/>
                <w:lang w:val="ro-MO"/>
              </w:rPr>
              <w:t>Suport pentru afacerile nou-create</w:t>
            </w:r>
            <w:r w:rsidRPr="00AB1913">
              <w:rPr>
                <w:rFonts w:ascii="Cambria" w:hAnsi="Cambria"/>
                <w:lang w:val="ro-MO"/>
              </w:rPr>
              <w:t xml:space="preserve"> – </w:t>
            </w:r>
            <w:r w:rsidR="00987388" w:rsidRPr="00AB1913">
              <w:rPr>
                <w:rFonts w:ascii="Cambria" w:hAnsi="Cambria"/>
                <w:lang w:val="ro-MO"/>
              </w:rPr>
              <w:t>suport</w:t>
            </w:r>
            <w:r w:rsidRPr="00AB1913">
              <w:rPr>
                <w:rFonts w:ascii="Cambria" w:hAnsi="Cambria"/>
                <w:lang w:val="ro-MO"/>
              </w:rPr>
              <w:t xml:space="preserve"> investi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>i</w:t>
            </w:r>
            <w:r w:rsidR="00987388" w:rsidRPr="00AB1913">
              <w:rPr>
                <w:rFonts w:ascii="Cambria" w:hAnsi="Cambria" w:cs="Cambria"/>
                <w:lang w:val="ro-MO"/>
              </w:rPr>
              <w:t>onal</w:t>
            </w:r>
            <w:r w:rsidRPr="00AB1913">
              <w:rPr>
                <w:rFonts w:ascii="Cambria" w:hAnsi="Cambria" w:cs="Cambria"/>
                <w:lang w:val="ro-MO"/>
              </w:rPr>
              <w:t xml:space="preserve"> și consultan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 xml:space="preserve">ă, </w:t>
            </w:r>
            <w:r w:rsidR="00987388" w:rsidRPr="00AB1913">
              <w:rPr>
                <w:rFonts w:ascii="Cambria" w:hAnsi="Cambria"/>
                <w:lang w:val="ro-MO"/>
              </w:rPr>
              <w:t>care stau la</w:t>
            </w:r>
            <w:r w:rsidRPr="00AB1913">
              <w:rPr>
                <w:rFonts w:ascii="Cambria" w:hAnsi="Cambria"/>
                <w:lang w:val="ro-MO"/>
              </w:rPr>
              <w:t xml:space="preserve"> baza resurse</w:t>
            </w:r>
            <w:r w:rsidR="00987388" w:rsidRPr="00AB1913">
              <w:rPr>
                <w:rFonts w:ascii="Cambria" w:hAnsi="Cambria"/>
                <w:lang w:val="ro-MO"/>
              </w:rPr>
              <w:t>lor</w:t>
            </w:r>
            <w:r w:rsidRPr="00AB1913">
              <w:rPr>
                <w:rFonts w:ascii="Cambria" w:hAnsi="Cambria"/>
                <w:lang w:val="ro-MO"/>
              </w:rPr>
              <w:t xml:space="preserve"> necesare şi planificarea succesului de durată al afacerii;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7"/>
              </w:numPr>
              <w:ind w:left="1170" w:hanging="180"/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u w:val="single"/>
                <w:lang w:val="ro-MO"/>
              </w:rPr>
              <w:t>Afaceri în creştere</w:t>
            </w:r>
            <w:r w:rsidRPr="00AB1913">
              <w:rPr>
                <w:rFonts w:ascii="Cambria" w:hAnsi="Cambria"/>
                <w:lang w:val="ro-MO"/>
              </w:rPr>
              <w:t xml:space="preserve"> – grant investiţional și suport consultativ, necesar pentru dezvoltarea strategică a afacerii și creșterea acesteia, bazată pe sporirea numărului locurilor de muncă, aplicarea inova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 xml:space="preserve">iilor </w:t>
            </w:r>
            <w:r w:rsidRPr="00AB1913">
              <w:rPr>
                <w:rFonts w:ascii="Cambria" w:hAnsi="Cambria"/>
                <w:lang w:val="ro-MO"/>
              </w:rPr>
              <w:t>şi iniţierea/extinderea exporturilor.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>Complementarea</w:t>
            </w:r>
            <w:r w:rsidRPr="00AB1913">
              <w:rPr>
                <w:rFonts w:ascii="Cambria" w:hAnsi="Cambria"/>
                <w:lang w:val="ro-MO"/>
              </w:rPr>
              <w:t xml:space="preserve"> programelor de suport în afaceri existent</w:t>
            </w:r>
            <w:r w:rsidR="00987388" w:rsidRPr="00AB1913">
              <w:rPr>
                <w:rFonts w:ascii="Cambria" w:hAnsi="Cambria"/>
                <w:lang w:val="ro-MO"/>
              </w:rPr>
              <w:t>e</w:t>
            </w:r>
          </w:p>
          <w:p w:rsidR="00AE089D" w:rsidRPr="00F94353" w:rsidRDefault="00AE089D" w:rsidP="00AE089D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>Costul</w:t>
            </w:r>
            <w:r w:rsidRPr="00AB1913">
              <w:rPr>
                <w:rFonts w:ascii="Cambria" w:hAnsi="Cambria"/>
                <w:lang w:val="ro-MO"/>
              </w:rPr>
              <w:t xml:space="preserve"> total: 2.34 mil. Euro</w:t>
            </w:r>
            <w:r w:rsidR="00343B95">
              <w:rPr>
                <w:rFonts w:ascii="Cambria" w:hAnsi="Cambria"/>
                <w:lang w:val="ro-MO"/>
              </w:rPr>
              <w:t xml:space="preserve"> </w:t>
            </w:r>
            <w:r w:rsidR="00343B95" w:rsidRPr="00F94353">
              <w:rPr>
                <w:rFonts w:ascii="Cambria" w:hAnsi="Cambria"/>
                <w:lang w:val="ro-MO"/>
              </w:rPr>
              <w:t>(51,</w:t>
            </w:r>
            <w:r w:rsidR="00F94353" w:rsidRPr="00F94353">
              <w:rPr>
                <w:rFonts w:ascii="Cambria" w:hAnsi="Cambria"/>
                <w:lang w:val="ro-MO"/>
              </w:rPr>
              <w:t>5 mil. lei</w:t>
            </w:r>
            <w:r w:rsidR="00343B95" w:rsidRPr="00F94353">
              <w:rPr>
                <w:rFonts w:ascii="Cambria" w:hAnsi="Cambria"/>
                <w:lang w:val="ro-MO"/>
              </w:rPr>
              <w:t>)</w:t>
            </w:r>
          </w:p>
          <w:p w:rsidR="00AE089D" w:rsidRPr="00AB1913" w:rsidRDefault="00AE089D" w:rsidP="00AE089D">
            <w:pPr>
              <w:pStyle w:val="ListParagraph"/>
              <w:numPr>
                <w:ilvl w:val="0"/>
                <w:numId w:val="46"/>
              </w:numPr>
              <w:spacing w:line="276" w:lineRule="auto"/>
              <w:jc w:val="both"/>
              <w:rPr>
                <w:rFonts w:ascii="Cambria" w:hAnsi="Cambria"/>
                <w:lang w:val="ro-MO"/>
              </w:rPr>
            </w:pPr>
            <w:r w:rsidRPr="00AB1913">
              <w:rPr>
                <w:rFonts w:ascii="Cambria" w:hAnsi="Cambria"/>
                <w:b/>
                <w:lang w:val="ro-MO"/>
              </w:rPr>
              <w:t>Rezultat</w:t>
            </w:r>
            <w:r w:rsidRPr="00AB1913">
              <w:rPr>
                <w:rFonts w:ascii="Cambria" w:hAnsi="Cambria"/>
                <w:lang w:val="ro-MO"/>
              </w:rPr>
              <w:t xml:space="preserve"> cheie: suport direct acordat pentru cel puţin 400 femei antreprenoare</w:t>
            </w:r>
          </w:p>
        </w:tc>
      </w:tr>
    </w:tbl>
    <w:p w:rsidR="00AE089D" w:rsidRPr="00AB1913" w:rsidRDefault="00AE089D" w:rsidP="00AE089D">
      <w:pPr>
        <w:jc w:val="both"/>
        <w:rPr>
          <w:rFonts w:ascii="Cambria" w:hAnsi="Cambria"/>
          <w:b/>
          <w:lang w:val="ro-MO"/>
        </w:rPr>
      </w:pPr>
    </w:p>
    <w:p w:rsidR="00A93A7A" w:rsidRPr="00AB1913" w:rsidRDefault="00A13E1E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Identificarea problemei:</w:t>
      </w:r>
    </w:p>
    <w:p w:rsidR="00A13E1E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25" style="width:0;height:1.5pt" o:hralign="center" o:hrstd="t" o:hr="t" fillcolor="#aca899" stroked="f"/>
        </w:pict>
      </w:r>
    </w:p>
    <w:p w:rsidR="00221AA6" w:rsidRPr="00AB1913" w:rsidRDefault="00506E06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În urma examinării p</w:t>
      </w:r>
      <w:r w:rsidR="00221AA6" w:rsidRPr="00AB1913">
        <w:rPr>
          <w:rFonts w:ascii="Cambria" w:hAnsi="Cambria"/>
          <w:lang w:val="ro-MO"/>
        </w:rPr>
        <w:t>oliticil</w:t>
      </w:r>
      <w:r w:rsidRPr="00AB1913">
        <w:rPr>
          <w:rFonts w:ascii="Cambria" w:hAnsi="Cambria"/>
          <w:lang w:val="ro-MO"/>
        </w:rPr>
        <w:t>or</w:t>
      </w:r>
      <w:r w:rsidR="00221AA6" w:rsidRPr="00AB1913">
        <w:rPr>
          <w:rFonts w:ascii="Cambria" w:hAnsi="Cambria"/>
          <w:lang w:val="ro-MO"/>
        </w:rPr>
        <w:t xml:space="preserve"> publice actuale </w:t>
      </w:r>
      <w:r w:rsidRPr="00AB1913">
        <w:rPr>
          <w:rFonts w:ascii="Cambria" w:hAnsi="Cambria"/>
          <w:lang w:val="ro-MO"/>
        </w:rPr>
        <w:t>a fost</w:t>
      </w:r>
      <w:r w:rsidR="00221AA6" w:rsidRPr="00AB1913">
        <w:rPr>
          <w:rFonts w:ascii="Cambria" w:hAnsi="Cambria"/>
          <w:lang w:val="ro-MO"/>
        </w:rPr>
        <w:t xml:space="preserve"> identificat</w:t>
      </w:r>
      <w:r w:rsidRPr="00AB1913">
        <w:rPr>
          <w:rFonts w:ascii="Cambria" w:hAnsi="Cambria"/>
          <w:lang w:val="ro-MO"/>
        </w:rPr>
        <w:t>ă</w:t>
      </w:r>
      <w:r w:rsidR="00221AA6" w:rsidRPr="00AB1913">
        <w:rPr>
          <w:rFonts w:ascii="Cambria" w:hAnsi="Cambria"/>
          <w:lang w:val="ro-MO"/>
        </w:rPr>
        <w:t xml:space="preserve"> necesitatea de a întreprinde acțiuni concrete în vederea promovării oportunităților egale pentru femeile din Republica Moldova, precum şi încurajarea femeilor de a se implica în </w:t>
      </w:r>
      <w:r w:rsidR="00653756" w:rsidRPr="00AB1913">
        <w:rPr>
          <w:rFonts w:ascii="Cambria" w:hAnsi="Cambria"/>
          <w:lang w:val="ro-MO"/>
        </w:rPr>
        <w:t>crea</w:t>
      </w:r>
      <w:r w:rsidR="00221AA6" w:rsidRPr="00AB1913">
        <w:rPr>
          <w:rFonts w:ascii="Cambria" w:hAnsi="Cambria"/>
          <w:lang w:val="ro-MO"/>
        </w:rPr>
        <w:t>rea şi gestionarea afacerilor. Art. 32, al Acordului de Asociere (AA) cu Uniunea Europeană, prevede asigurarea oportunităților egale, cu scopul de a consolida egalitatea de genuri și de a asigura oportunități egale dintre bărbați și femei, cât și combaterea discriminării în toate aspecte</w:t>
      </w:r>
      <w:r w:rsidR="00873611" w:rsidRPr="00AB1913">
        <w:rPr>
          <w:rFonts w:ascii="Cambria" w:hAnsi="Cambria"/>
          <w:lang w:val="ro-MO"/>
        </w:rPr>
        <w:t>le</w:t>
      </w:r>
      <w:r w:rsidR="00221AA6" w:rsidRPr="00AB1913">
        <w:rPr>
          <w:rFonts w:ascii="Cambria" w:hAnsi="Cambria"/>
          <w:lang w:val="ro-MO"/>
        </w:rPr>
        <w:t xml:space="preserve">. Principalele </w:t>
      </w:r>
      <w:r w:rsidR="00873611" w:rsidRPr="00AB1913">
        <w:rPr>
          <w:rFonts w:ascii="Cambria" w:hAnsi="Cambria"/>
          <w:lang w:val="ro-MO"/>
        </w:rPr>
        <w:t>docume</w:t>
      </w:r>
      <w:r w:rsidR="008C02DB" w:rsidRPr="00AB1913">
        <w:rPr>
          <w:rFonts w:ascii="Cambria" w:hAnsi="Cambria"/>
          <w:lang w:val="ro-MO"/>
        </w:rPr>
        <w:t>nte de politici naţionale</w:t>
      </w:r>
      <w:r w:rsidR="00221AA6" w:rsidRPr="00AB1913">
        <w:rPr>
          <w:rFonts w:ascii="Cambria" w:hAnsi="Cambria"/>
          <w:lang w:val="ro-MO"/>
        </w:rPr>
        <w:t>, care conțin prevederi ce vizează antreprenoriatul feminin, sunt:</w:t>
      </w:r>
    </w:p>
    <w:p w:rsidR="00221AA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Legea Nr.5 din 09.02.2006 privind asigurarea egalităţii de şanse între femei şi bărbaţi;</w:t>
      </w:r>
    </w:p>
    <w:p w:rsidR="00221AA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Național de Asigurare a Egalității de Gen pe anii 2010–2015, aprobată prin Hotărârea Guvernului, Nr. 933 din 31.12.2009;</w:t>
      </w:r>
    </w:p>
    <w:p w:rsidR="00221AA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Legea Nr. 166 din 11.07.2012 privind aprobarea Strategiei Naționale de Dezvoltare “Moldova 2020”;</w:t>
      </w:r>
    </w:p>
    <w:p w:rsidR="00221AA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Strategia de Dezvoltare a Sectorului Întreprinderilor Mici și Mijlocii 2012-2020, aprobată prin </w:t>
      </w:r>
      <w:r w:rsidR="00793C76" w:rsidRPr="00AB1913">
        <w:rPr>
          <w:rFonts w:ascii="Cambria" w:hAnsi="Cambria"/>
          <w:lang w:val="ro-MO"/>
        </w:rPr>
        <w:t>Hotărârea</w:t>
      </w:r>
      <w:r w:rsidRPr="00AB1913">
        <w:rPr>
          <w:rFonts w:ascii="Cambria" w:hAnsi="Cambria"/>
          <w:lang w:val="ro-MO"/>
        </w:rPr>
        <w:t xml:space="preserve"> Guvernului, Nr. 685 din 13.09.2012 și planul de</w:t>
      </w:r>
      <w:r w:rsidR="008C02DB" w:rsidRPr="00AB1913">
        <w:rPr>
          <w:rFonts w:ascii="Cambria" w:hAnsi="Cambria"/>
          <w:lang w:val="ro-MO"/>
        </w:rPr>
        <w:t xml:space="preserve"> acțiuni privind implementarea S</w:t>
      </w:r>
      <w:r w:rsidRPr="00AB1913">
        <w:rPr>
          <w:rFonts w:ascii="Cambria" w:hAnsi="Cambria"/>
          <w:lang w:val="ro-MO"/>
        </w:rPr>
        <w:t>trategiei pentru anii 2015 – 2017;</w:t>
      </w:r>
    </w:p>
    <w:p w:rsidR="0065375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Comisia Guvernamentală pentru Egalitatea între femei și bărbați, instituită conform </w:t>
      </w:r>
      <w:r w:rsidR="00793C76" w:rsidRPr="00AB1913">
        <w:rPr>
          <w:rFonts w:ascii="Cambria" w:hAnsi="Cambria"/>
          <w:lang w:val="ro-MO"/>
        </w:rPr>
        <w:t>Hotărârii</w:t>
      </w:r>
      <w:r w:rsidRPr="00AB1913">
        <w:rPr>
          <w:rFonts w:ascii="Cambria" w:hAnsi="Cambria"/>
          <w:lang w:val="ro-MO"/>
        </w:rPr>
        <w:t xml:space="preserve"> Guvernului, Nr. 350 din 07.04.2006;</w:t>
      </w:r>
    </w:p>
    <w:p w:rsidR="0065375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Planul Naţional de Implementare a Acordului de Asociere (aprobat prin Hotărârea Guvernului </w:t>
      </w:r>
      <w:r w:rsidR="000B51E1" w:rsidRPr="00AB1913">
        <w:rPr>
          <w:rFonts w:ascii="Cambria" w:hAnsi="Cambria"/>
          <w:lang w:val="ro-MO"/>
        </w:rPr>
        <w:t xml:space="preserve">nr. </w:t>
      </w:r>
      <w:r w:rsidRPr="00AB1913">
        <w:rPr>
          <w:rFonts w:ascii="Cambria" w:hAnsi="Cambria"/>
          <w:lang w:val="ro-MO"/>
        </w:rPr>
        <w:t xml:space="preserve">808 din 7 octombrie 2014); </w:t>
      </w:r>
    </w:p>
    <w:p w:rsidR="0065375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de activitate al Guvernului </w:t>
      </w:r>
      <w:r w:rsidR="008C02DB" w:rsidRPr="00AB1913">
        <w:rPr>
          <w:rFonts w:ascii="Cambria" w:hAnsi="Cambria"/>
          <w:lang w:val="ro-MO"/>
        </w:rPr>
        <w:t xml:space="preserve">Republicii Moldova </w:t>
      </w:r>
      <w:r w:rsidRPr="00AB1913">
        <w:rPr>
          <w:rFonts w:ascii="Cambria" w:hAnsi="Cambria"/>
          <w:lang w:val="ro-MO"/>
        </w:rPr>
        <w:t>2016-2018;</w:t>
      </w:r>
    </w:p>
    <w:p w:rsidR="00221AA6" w:rsidRPr="00AB1913" w:rsidRDefault="00221AA6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de Dezvoltarea Strategică a Ministerului Economiei </w:t>
      </w:r>
      <w:r w:rsidR="008C02DB" w:rsidRPr="00AB1913">
        <w:rPr>
          <w:rFonts w:ascii="Cambria" w:hAnsi="Cambria"/>
          <w:lang w:val="ro-MO"/>
        </w:rPr>
        <w:t xml:space="preserve">pentru anii </w:t>
      </w:r>
      <w:r w:rsidRPr="00AB1913">
        <w:rPr>
          <w:rFonts w:ascii="Cambria" w:hAnsi="Cambria"/>
          <w:lang w:val="ro-MO"/>
        </w:rPr>
        <w:t>2015-2017</w:t>
      </w:r>
      <w:r w:rsidR="00F11C9E" w:rsidRPr="00AB1913">
        <w:rPr>
          <w:rFonts w:ascii="Cambria" w:hAnsi="Cambria"/>
          <w:lang w:val="ro-MO"/>
        </w:rPr>
        <w:t>;</w:t>
      </w:r>
    </w:p>
    <w:p w:rsidR="00F11C9E" w:rsidRPr="00AB1913" w:rsidRDefault="00536128" w:rsidP="005762AF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Actul Micului Business pentru Europa</w:t>
      </w:r>
      <w:r w:rsidR="00F11C9E" w:rsidRPr="00AB1913">
        <w:rPr>
          <w:rFonts w:ascii="Cambria" w:hAnsi="Cambria"/>
          <w:lang w:val="ro-MO"/>
        </w:rPr>
        <w:t>.</w:t>
      </w:r>
    </w:p>
    <w:p w:rsidR="00275785" w:rsidRPr="00AB1913" w:rsidRDefault="00275785" w:rsidP="00275785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lastRenderedPageBreak/>
        <w:t>În cadrul Strategiei de Dezvoltare a Sectorului Întreprinderilor Mici și Mijlocii pentru anii 2012 -2020 și Planului de Acțiuni pentru implementarea strategiei pentru perioada 2015 – 2017, a fost introdus capitolul „Prioritatea VII- a „Dezvoltarea antreprenoriatului feminin în Republica Moldova”, care conţine următoarele obiective:</w:t>
      </w:r>
    </w:p>
    <w:p w:rsidR="00275785" w:rsidRPr="00AB1913" w:rsidRDefault="00275785" w:rsidP="00275785">
      <w:pPr>
        <w:pStyle w:val="ListParagraph"/>
        <w:numPr>
          <w:ilvl w:val="0"/>
          <w:numId w:val="45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Facilitarea accesului femeilor antreprenoare la instruire şi resurse informaţionale</w:t>
      </w:r>
    </w:p>
    <w:p w:rsidR="00275785" w:rsidRPr="00AB1913" w:rsidRDefault="00275785" w:rsidP="00275785">
      <w:pPr>
        <w:pStyle w:val="ListParagraph"/>
        <w:numPr>
          <w:ilvl w:val="0"/>
          <w:numId w:val="45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Promovarea spiritului antreprenorial în rândul femeilor; şi </w:t>
      </w:r>
    </w:p>
    <w:p w:rsidR="00275785" w:rsidRPr="00AB1913" w:rsidRDefault="00275785" w:rsidP="00275785">
      <w:pPr>
        <w:pStyle w:val="ListParagraph"/>
        <w:numPr>
          <w:ilvl w:val="0"/>
          <w:numId w:val="45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Facilitarea accesului femeilor antreprenoare a resurse financiare.</w:t>
      </w:r>
    </w:p>
    <w:p w:rsidR="00221AA6" w:rsidRPr="00AB1913" w:rsidRDefault="00221AA6" w:rsidP="005762AF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Principalele </w:t>
      </w:r>
      <w:r w:rsidR="00536128" w:rsidRPr="00AB1913">
        <w:rPr>
          <w:rFonts w:ascii="Cambria" w:hAnsi="Cambria"/>
          <w:b/>
          <w:lang w:val="ro-MO"/>
        </w:rPr>
        <w:t>direcţ</w:t>
      </w:r>
      <w:r w:rsidRPr="00AB1913">
        <w:rPr>
          <w:rFonts w:ascii="Cambria" w:hAnsi="Cambria"/>
          <w:b/>
          <w:lang w:val="ro-MO"/>
        </w:rPr>
        <w:t>ii și provocări</w:t>
      </w:r>
      <w:r w:rsidRPr="00AB1913">
        <w:rPr>
          <w:rFonts w:ascii="Cambria" w:hAnsi="Cambria"/>
          <w:lang w:val="ro-MO"/>
        </w:rPr>
        <w:t>, în promov</w:t>
      </w:r>
      <w:r w:rsidR="008C02DB" w:rsidRPr="00AB1913">
        <w:rPr>
          <w:rFonts w:ascii="Cambria" w:hAnsi="Cambria"/>
          <w:lang w:val="ro-MO"/>
        </w:rPr>
        <w:t>area</w:t>
      </w:r>
      <w:r w:rsidRPr="00AB1913">
        <w:rPr>
          <w:rFonts w:ascii="Cambria" w:hAnsi="Cambria"/>
          <w:lang w:val="ro-MO"/>
        </w:rPr>
        <w:t xml:space="preserve"> antreprenoriatului </w:t>
      </w:r>
      <w:r w:rsidR="008C02DB" w:rsidRPr="00AB1913">
        <w:rPr>
          <w:rFonts w:ascii="Cambria" w:hAnsi="Cambria"/>
          <w:lang w:val="ro-MO"/>
        </w:rPr>
        <w:t xml:space="preserve">feminin </w:t>
      </w:r>
      <w:r w:rsidRPr="00AB1913">
        <w:rPr>
          <w:rFonts w:ascii="Cambria" w:hAnsi="Cambria"/>
          <w:lang w:val="ro-MO"/>
        </w:rPr>
        <w:t>din Moldova, c</w:t>
      </w:r>
      <w:r w:rsidR="00C26A0A" w:rsidRPr="00AB1913">
        <w:rPr>
          <w:rFonts w:ascii="Cambria" w:hAnsi="Cambria"/>
          <w:lang w:val="ro-MO"/>
        </w:rPr>
        <w:t>are</w:t>
      </w:r>
      <w:r w:rsidRPr="00AB1913">
        <w:rPr>
          <w:rFonts w:ascii="Cambria" w:hAnsi="Cambria"/>
          <w:lang w:val="ro-MO"/>
        </w:rPr>
        <w:t xml:space="preserve"> au fost identificate de către Ministerul Economiei, sunt:</w:t>
      </w:r>
    </w:p>
    <w:p w:rsidR="00221AA6" w:rsidRPr="00AB1913" w:rsidRDefault="00221AA6" w:rsidP="005762AF">
      <w:pPr>
        <w:numPr>
          <w:ilvl w:val="0"/>
          <w:numId w:val="33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Implicarea instituţiilor statului în dezvoltarea legislației și a documentelor </w:t>
      </w:r>
      <w:r w:rsidR="008C02DB" w:rsidRPr="00AB1913">
        <w:rPr>
          <w:rFonts w:ascii="Cambria" w:hAnsi="Cambria"/>
          <w:lang w:val="ro-MO"/>
        </w:rPr>
        <w:t xml:space="preserve">de </w:t>
      </w:r>
      <w:r w:rsidRPr="00AB1913">
        <w:rPr>
          <w:rFonts w:ascii="Cambria" w:hAnsi="Cambria"/>
          <w:lang w:val="ro-MO"/>
        </w:rPr>
        <w:t xml:space="preserve">politicii economice ce </w:t>
      </w:r>
      <w:r w:rsidR="008C02DB" w:rsidRPr="00AB1913">
        <w:rPr>
          <w:rFonts w:ascii="Cambria" w:hAnsi="Cambria"/>
          <w:lang w:val="ro-MO"/>
        </w:rPr>
        <w:t>vizează</w:t>
      </w:r>
      <w:r w:rsidRPr="00AB1913">
        <w:rPr>
          <w:rFonts w:ascii="Cambria" w:hAnsi="Cambria"/>
          <w:lang w:val="ro-MO"/>
        </w:rPr>
        <w:t xml:space="preserve"> cr</w:t>
      </w:r>
      <w:r w:rsidR="008C02DB" w:rsidRPr="00AB1913">
        <w:rPr>
          <w:rFonts w:ascii="Cambria" w:hAnsi="Cambria"/>
          <w:lang w:val="ro-MO"/>
        </w:rPr>
        <w:t>earea</w:t>
      </w:r>
      <w:r w:rsidRPr="00AB1913">
        <w:rPr>
          <w:rFonts w:ascii="Cambria" w:hAnsi="Cambria"/>
          <w:lang w:val="ro-MO"/>
        </w:rPr>
        <w:t xml:space="preserve"> condiții</w:t>
      </w:r>
      <w:r w:rsidR="008C02DB" w:rsidRPr="00AB1913">
        <w:rPr>
          <w:rFonts w:ascii="Cambria" w:hAnsi="Cambria"/>
          <w:lang w:val="ro-MO"/>
        </w:rPr>
        <w:t>lor</w:t>
      </w:r>
      <w:r w:rsidRPr="00AB1913">
        <w:rPr>
          <w:rFonts w:ascii="Cambria" w:hAnsi="Cambria"/>
          <w:lang w:val="ro-MO"/>
        </w:rPr>
        <w:t xml:space="preserve"> egale pentru dezvoltarea antreprenoriatului fem</w:t>
      </w:r>
      <w:r w:rsidR="008C02DB" w:rsidRPr="00AB1913">
        <w:rPr>
          <w:rFonts w:ascii="Cambria" w:hAnsi="Cambria"/>
          <w:lang w:val="ro-MO"/>
        </w:rPr>
        <w:t>inin</w:t>
      </w:r>
      <w:r w:rsidR="00BE3F78" w:rsidRPr="00AB1913">
        <w:rPr>
          <w:rFonts w:ascii="Cambria" w:hAnsi="Cambria"/>
          <w:lang w:val="ro-MO"/>
        </w:rPr>
        <w:t xml:space="preserve"> și</w:t>
      </w:r>
      <w:r w:rsidR="00A1233B" w:rsidRPr="00AB1913">
        <w:rPr>
          <w:rFonts w:ascii="Cambria" w:hAnsi="Cambria"/>
          <w:lang w:val="ro-MO"/>
        </w:rPr>
        <w:t xml:space="preserve"> elabo</w:t>
      </w:r>
      <w:r w:rsidR="008C02DB" w:rsidRPr="00AB1913">
        <w:rPr>
          <w:rFonts w:ascii="Cambria" w:hAnsi="Cambria"/>
          <w:lang w:val="ro-MO"/>
        </w:rPr>
        <w:t>ra</w:t>
      </w:r>
      <w:r w:rsidR="00A1233B" w:rsidRPr="00AB1913">
        <w:rPr>
          <w:rFonts w:ascii="Cambria" w:hAnsi="Cambria"/>
          <w:lang w:val="ro-MO"/>
        </w:rPr>
        <w:t>r</w:t>
      </w:r>
      <w:r w:rsidR="00BE3F78" w:rsidRPr="00AB1913">
        <w:rPr>
          <w:rFonts w:ascii="Cambria" w:hAnsi="Cambria"/>
          <w:lang w:val="ro-MO"/>
        </w:rPr>
        <w:t>e</w:t>
      </w:r>
      <w:r w:rsidR="00A1233B" w:rsidRPr="00AB1913">
        <w:rPr>
          <w:rFonts w:ascii="Cambria" w:hAnsi="Cambria"/>
          <w:lang w:val="ro-MO"/>
        </w:rPr>
        <w:t>a cadrul</w:t>
      </w:r>
      <w:r w:rsidR="00793C76" w:rsidRPr="00AB1913">
        <w:rPr>
          <w:rFonts w:ascii="Cambria" w:hAnsi="Cambria"/>
          <w:lang w:val="ro-MO"/>
        </w:rPr>
        <w:t>ui</w:t>
      </w:r>
      <w:r w:rsidR="00A1233B" w:rsidRPr="00AB1913">
        <w:rPr>
          <w:rFonts w:ascii="Cambria" w:hAnsi="Cambria"/>
          <w:lang w:val="ro-MO"/>
        </w:rPr>
        <w:t xml:space="preserve"> de</w:t>
      </w:r>
      <w:r w:rsidRPr="00AB1913">
        <w:rPr>
          <w:rFonts w:ascii="Cambria" w:hAnsi="Cambria"/>
          <w:lang w:val="ro-MO"/>
        </w:rPr>
        <w:t xml:space="preserve"> politicii </w:t>
      </w:r>
      <w:r w:rsidR="003B7F67" w:rsidRPr="00AB1913">
        <w:rPr>
          <w:rFonts w:ascii="Cambria" w:hAnsi="Cambria"/>
          <w:lang w:val="ro-MO"/>
        </w:rPr>
        <w:t>focusat pe acest grup ţintă</w:t>
      </w:r>
      <w:r w:rsidRPr="00AB1913">
        <w:rPr>
          <w:rFonts w:ascii="Cambria" w:hAnsi="Cambria"/>
          <w:lang w:val="ro-MO"/>
        </w:rPr>
        <w:t>;</w:t>
      </w:r>
    </w:p>
    <w:p w:rsidR="00221AA6" w:rsidRPr="00AB1913" w:rsidRDefault="00A1233B" w:rsidP="005762AF">
      <w:pPr>
        <w:numPr>
          <w:ilvl w:val="0"/>
          <w:numId w:val="33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Încurajarea independenței</w:t>
      </w:r>
      <w:r w:rsidR="00221AA6" w:rsidRPr="00AB1913">
        <w:rPr>
          <w:rFonts w:ascii="Cambria" w:hAnsi="Cambria"/>
          <w:lang w:val="ro-MO"/>
        </w:rPr>
        <w:t xml:space="preserve"> economic</w:t>
      </w:r>
      <w:r w:rsidRPr="00AB1913">
        <w:rPr>
          <w:rFonts w:ascii="Cambria" w:hAnsi="Cambria"/>
          <w:lang w:val="ro-MO"/>
        </w:rPr>
        <w:t>e</w:t>
      </w:r>
      <w:r w:rsidR="00221AA6" w:rsidRPr="00AB1913">
        <w:rPr>
          <w:rFonts w:ascii="Cambria" w:hAnsi="Cambria"/>
          <w:lang w:val="ro-MO"/>
        </w:rPr>
        <w:t xml:space="preserve"> a femeilor ca o condiție pentru o dezvoltare</w:t>
      </w:r>
      <w:r w:rsidRPr="00AB1913">
        <w:rPr>
          <w:rFonts w:ascii="Cambria" w:hAnsi="Cambria"/>
          <w:lang w:val="ro-MO"/>
        </w:rPr>
        <w:t xml:space="preserve"> </w:t>
      </w:r>
      <w:r w:rsidR="00536128" w:rsidRPr="00AB1913">
        <w:rPr>
          <w:rFonts w:ascii="Cambria" w:hAnsi="Cambria"/>
          <w:lang w:val="ro-MO"/>
        </w:rPr>
        <w:t xml:space="preserve">continuă </w:t>
      </w:r>
      <w:r w:rsidR="00221AA6" w:rsidRPr="00AB1913">
        <w:rPr>
          <w:rFonts w:ascii="Cambria" w:hAnsi="Cambria"/>
          <w:lang w:val="ro-MO"/>
        </w:rPr>
        <w:t>a antreprenoriatului fem</w:t>
      </w:r>
      <w:r w:rsidR="003B7F67" w:rsidRPr="00AB1913">
        <w:rPr>
          <w:rFonts w:ascii="Cambria" w:hAnsi="Cambria"/>
          <w:lang w:val="ro-MO"/>
        </w:rPr>
        <w:t>inin</w:t>
      </w:r>
      <w:r w:rsidR="00221AA6" w:rsidRPr="00AB1913">
        <w:rPr>
          <w:rFonts w:ascii="Cambria" w:hAnsi="Cambria"/>
          <w:lang w:val="ro-MO"/>
        </w:rPr>
        <w:t xml:space="preserve"> prin </w:t>
      </w:r>
      <w:r w:rsidR="00536128" w:rsidRPr="00AB1913">
        <w:rPr>
          <w:rFonts w:ascii="Cambria" w:hAnsi="Cambria"/>
          <w:lang w:val="ro-MO"/>
        </w:rPr>
        <w:t>acordarea</w:t>
      </w:r>
      <w:r w:rsidR="00221AA6" w:rsidRPr="00AB1913">
        <w:rPr>
          <w:rFonts w:ascii="Cambria" w:hAnsi="Cambria"/>
          <w:lang w:val="ro-MO"/>
        </w:rPr>
        <w:t xml:space="preserve"> suportului financiar </w:t>
      </w:r>
      <w:r w:rsidR="00536128" w:rsidRPr="00AB1913">
        <w:rPr>
          <w:rFonts w:ascii="Cambria" w:hAnsi="Cambria"/>
          <w:lang w:val="ro-MO"/>
        </w:rPr>
        <w:t>femeilor</w:t>
      </w:r>
      <w:r w:rsidR="00221AA6" w:rsidRPr="00AB1913">
        <w:rPr>
          <w:rFonts w:ascii="Cambria" w:hAnsi="Cambria"/>
          <w:lang w:val="ro-MO"/>
        </w:rPr>
        <w:t xml:space="preserve"> di</w:t>
      </w:r>
      <w:r w:rsidRPr="00AB1913">
        <w:rPr>
          <w:rFonts w:ascii="Cambria" w:hAnsi="Cambria"/>
          <w:lang w:val="ro-MO"/>
        </w:rPr>
        <w:t>n afaceri, cre</w:t>
      </w:r>
      <w:r w:rsidR="003B7F67" w:rsidRPr="00AB1913">
        <w:rPr>
          <w:rFonts w:ascii="Cambria" w:hAnsi="Cambria"/>
          <w:lang w:val="ro-MO"/>
        </w:rPr>
        <w:t xml:space="preserve">area unui </w:t>
      </w:r>
      <w:r w:rsidRPr="00AB1913">
        <w:rPr>
          <w:rFonts w:ascii="Cambria" w:hAnsi="Cambria"/>
          <w:lang w:val="ro-MO"/>
        </w:rPr>
        <w:t xml:space="preserve">sistem de fonduri </w:t>
      </w:r>
      <w:r w:rsidR="003B7F67" w:rsidRPr="00AB1913">
        <w:rPr>
          <w:rFonts w:ascii="Cambria" w:hAnsi="Cambria"/>
          <w:lang w:val="ro-MO"/>
        </w:rPr>
        <w:t>şi accesul</w:t>
      </w:r>
      <w:r w:rsidR="00536128" w:rsidRPr="00AB1913">
        <w:rPr>
          <w:rFonts w:ascii="Cambria" w:hAnsi="Cambria"/>
          <w:lang w:val="ro-MO"/>
        </w:rPr>
        <w:t xml:space="preserve"> femeilor la toate tipurile de resurse</w:t>
      </w:r>
      <w:r w:rsidRPr="00AB1913">
        <w:rPr>
          <w:rFonts w:ascii="Cambria" w:hAnsi="Cambria"/>
          <w:lang w:val="ro-MO"/>
        </w:rPr>
        <w:t>;</w:t>
      </w:r>
    </w:p>
    <w:p w:rsidR="00221AA6" w:rsidRPr="00AB1913" w:rsidRDefault="00793C76" w:rsidP="005762AF">
      <w:pPr>
        <w:numPr>
          <w:ilvl w:val="0"/>
          <w:numId w:val="33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Desfășurarea </w:t>
      </w:r>
      <w:r w:rsidR="003B7F67" w:rsidRPr="00AB1913">
        <w:rPr>
          <w:rFonts w:ascii="Cambria" w:hAnsi="Cambria"/>
          <w:lang w:val="ro-MO"/>
        </w:rPr>
        <w:t>cursurilor de instruire și consultanță pentru femei</w:t>
      </w:r>
      <w:r w:rsidR="00536128" w:rsidRPr="00AB1913">
        <w:rPr>
          <w:rFonts w:ascii="Cambria" w:hAnsi="Cambria"/>
          <w:lang w:val="ro-MO"/>
        </w:rPr>
        <w:t>,</w:t>
      </w:r>
      <w:r w:rsidR="003B7F67" w:rsidRPr="00AB1913">
        <w:rPr>
          <w:rFonts w:ascii="Cambria" w:hAnsi="Cambria"/>
          <w:lang w:val="ro-MO"/>
        </w:rPr>
        <w:t xml:space="preserve"> în scopul dezvoltării abilităţilor antreprenoriale</w:t>
      </w:r>
      <w:r w:rsidR="00536128" w:rsidRPr="00AB1913">
        <w:rPr>
          <w:rFonts w:ascii="Cambria" w:hAnsi="Cambria"/>
          <w:lang w:val="ro-MO"/>
        </w:rPr>
        <w:t>, aplicarea</w:t>
      </w:r>
      <w:r w:rsidR="003B7F67" w:rsidRPr="00AB1913">
        <w:rPr>
          <w:rFonts w:ascii="Cambria" w:hAnsi="Cambria"/>
          <w:lang w:val="ro-MO"/>
        </w:rPr>
        <w:t xml:space="preserve"> </w:t>
      </w:r>
      <w:r w:rsidR="00536128" w:rsidRPr="00AB1913">
        <w:rPr>
          <w:rFonts w:ascii="Cambria" w:hAnsi="Cambria"/>
          <w:lang w:val="ro-MO"/>
        </w:rPr>
        <w:t>noilor tehnologii, lucrul</w:t>
      </w:r>
      <w:r w:rsidR="003B7F67" w:rsidRPr="00AB1913">
        <w:rPr>
          <w:rFonts w:ascii="Cambria" w:hAnsi="Cambria"/>
          <w:lang w:val="ro-MO"/>
        </w:rPr>
        <w:t xml:space="preserve"> cu internetul și creşterea</w:t>
      </w:r>
      <w:r w:rsidR="00536128" w:rsidRPr="00AB1913">
        <w:rPr>
          <w:rFonts w:ascii="Cambria" w:hAnsi="Cambria"/>
          <w:lang w:val="ro-MO"/>
        </w:rPr>
        <w:t xml:space="preserve"> calificării</w:t>
      </w:r>
      <w:r w:rsidR="003B7F67" w:rsidRPr="00AB1913">
        <w:rPr>
          <w:rFonts w:ascii="Cambria" w:hAnsi="Cambria"/>
          <w:lang w:val="ro-MO"/>
        </w:rPr>
        <w:t xml:space="preserve"> femeilor antreprenoare, </w:t>
      </w:r>
      <w:r w:rsidR="00221AA6" w:rsidRPr="00AB1913">
        <w:rPr>
          <w:rFonts w:ascii="Cambria" w:hAnsi="Cambria"/>
          <w:lang w:val="ro-MO"/>
        </w:rPr>
        <w:t xml:space="preserve">cu ajutorul </w:t>
      </w:r>
      <w:r w:rsidR="003B7F67" w:rsidRPr="00AB1913">
        <w:rPr>
          <w:rFonts w:ascii="Cambria" w:hAnsi="Cambria"/>
          <w:lang w:val="ro-MO"/>
        </w:rPr>
        <w:t xml:space="preserve">organizațiilor de </w:t>
      </w:r>
      <w:r w:rsidR="00221AA6" w:rsidRPr="00AB1913">
        <w:rPr>
          <w:rFonts w:ascii="Cambria" w:hAnsi="Cambria"/>
          <w:lang w:val="ro-MO"/>
        </w:rPr>
        <w:t>stat și non-guvernamentale;</w:t>
      </w:r>
    </w:p>
    <w:p w:rsidR="00221AA6" w:rsidRPr="00AB1913" w:rsidRDefault="00221AA6" w:rsidP="005762AF">
      <w:pPr>
        <w:numPr>
          <w:ilvl w:val="0"/>
          <w:numId w:val="33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Dezvoltarea rețelelor de antreprenoriat și a </w:t>
      </w:r>
      <w:r w:rsidR="00197182" w:rsidRPr="00AB1913">
        <w:rPr>
          <w:rFonts w:ascii="Cambria" w:hAnsi="Cambria"/>
          <w:lang w:val="ro-MO"/>
        </w:rPr>
        <w:t xml:space="preserve">rețelei asociațiilor femeilor </w:t>
      </w:r>
      <w:r w:rsidRPr="00AB1913">
        <w:rPr>
          <w:rFonts w:ascii="Cambria" w:hAnsi="Cambria"/>
          <w:lang w:val="ro-MO"/>
        </w:rPr>
        <w:t xml:space="preserve">de </w:t>
      </w:r>
      <w:r w:rsidR="00A82AEF" w:rsidRPr="00AB1913">
        <w:rPr>
          <w:rFonts w:ascii="Cambria" w:hAnsi="Cambria"/>
          <w:lang w:val="ro-MO"/>
        </w:rPr>
        <w:t xml:space="preserve">afaceri </w:t>
      </w:r>
      <w:r w:rsidRPr="00AB1913">
        <w:rPr>
          <w:rFonts w:ascii="Cambria" w:hAnsi="Cambria"/>
          <w:lang w:val="ro-MO"/>
        </w:rPr>
        <w:t xml:space="preserve">și parteneriatului </w:t>
      </w:r>
      <w:r w:rsidR="00793C76" w:rsidRPr="00AB1913">
        <w:rPr>
          <w:rFonts w:ascii="Cambria" w:hAnsi="Cambria"/>
          <w:lang w:val="ro-MO"/>
        </w:rPr>
        <w:t xml:space="preserve">acestora </w:t>
      </w:r>
      <w:r w:rsidRPr="00AB1913">
        <w:rPr>
          <w:rFonts w:ascii="Cambria" w:hAnsi="Cambria"/>
          <w:lang w:val="ro-MO"/>
        </w:rPr>
        <w:t>cu alte instituții de stat și private;</w:t>
      </w:r>
    </w:p>
    <w:p w:rsidR="00221AA6" w:rsidRPr="00AB1913" w:rsidRDefault="00221AA6" w:rsidP="005762AF">
      <w:pPr>
        <w:numPr>
          <w:ilvl w:val="0"/>
          <w:numId w:val="33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Dezvoltarea mecanismului </w:t>
      </w:r>
      <w:r w:rsidR="003B7F67" w:rsidRPr="00AB1913">
        <w:rPr>
          <w:rFonts w:ascii="Cambria" w:hAnsi="Cambria"/>
          <w:lang w:val="ro-MO"/>
        </w:rPr>
        <w:t xml:space="preserve">sistematic </w:t>
      </w:r>
      <w:r w:rsidRPr="00AB1913">
        <w:rPr>
          <w:rFonts w:ascii="Cambria" w:hAnsi="Cambria"/>
          <w:lang w:val="ro-MO"/>
        </w:rPr>
        <w:t xml:space="preserve">de colectare statistică a informaţiei privind antreprenoriatul </w:t>
      </w:r>
      <w:r w:rsidR="00197182" w:rsidRPr="00AB1913">
        <w:rPr>
          <w:rFonts w:ascii="Cambria" w:hAnsi="Cambria"/>
          <w:lang w:val="ro-MO"/>
        </w:rPr>
        <w:t>fem</w:t>
      </w:r>
      <w:r w:rsidRPr="00AB1913">
        <w:rPr>
          <w:rFonts w:ascii="Cambria" w:hAnsi="Cambria"/>
          <w:lang w:val="ro-MO"/>
        </w:rPr>
        <w:t>i</w:t>
      </w:r>
      <w:r w:rsidR="00197182" w:rsidRPr="00AB1913">
        <w:rPr>
          <w:rFonts w:ascii="Cambria" w:hAnsi="Cambria"/>
          <w:lang w:val="ro-MO"/>
        </w:rPr>
        <w:t>nin</w:t>
      </w:r>
      <w:r w:rsidRPr="00AB1913">
        <w:rPr>
          <w:rFonts w:ascii="Cambria" w:hAnsi="Cambria"/>
          <w:lang w:val="ro-MO"/>
        </w:rPr>
        <w:t>.</w:t>
      </w:r>
    </w:p>
    <w:p w:rsidR="008C02DB" w:rsidRPr="00AB1913" w:rsidRDefault="008C02DB" w:rsidP="005762AF">
      <w:pPr>
        <w:spacing w:after="120"/>
        <w:jc w:val="both"/>
        <w:rPr>
          <w:rFonts w:ascii="Cambria" w:hAnsi="Cambria"/>
          <w:lang w:val="ro-MO"/>
        </w:rPr>
      </w:pPr>
    </w:p>
    <w:p w:rsidR="008C02DB" w:rsidRPr="00AB1913" w:rsidRDefault="008C02DB" w:rsidP="005762AF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Antrenarea femeilor în activitate antreprenorială poate şi trebuie să fie încurajată prin promovare</w:t>
      </w:r>
      <w:r w:rsidR="00793C76" w:rsidRPr="00AB1913">
        <w:rPr>
          <w:rFonts w:ascii="Cambria" w:hAnsi="Cambria"/>
          <w:lang w:val="ro-MO"/>
        </w:rPr>
        <w:t>a</w:t>
      </w:r>
      <w:r w:rsidRPr="00AB1913">
        <w:rPr>
          <w:rFonts w:ascii="Cambria" w:hAnsi="Cambria"/>
          <w:lang w:val="ro-MO"/>
        </w:rPr>
        <w:t xml:space="preserve"> istoriilor de succes </w:t>
      </w:r>
      <w:r w:rsidR="00506E06" w:rsidRPr="00AB1913">
        <w:rPr>
          <w:rFonts w:ascii="Cambria" w:hAnsi="Cambria"/>
          <w:lang w:val="ro-MO"/>
        </w:rPr>
        <w:t>a femeilor</w:t>
      </w:r>
      <w:r w:rsidRPr="00AB1913">
        <w:rPr>
          <w:rFonts w:ascii="Cambria" w:hAnsi="Cambria"/>
          <w:lang w:val="ro-MO"/>
        </w:rPr>
        <w:t xml:space="preserve">, care au reuşit să creeze şi dezvolte propria </w:t>
      </w:r>
      <w:r w:rsidR="00506E06" w:rsidRPr="00AB1913">
        <w:rPr>
          <w:rFonts w:ascii="Cambria" w:hAnsi="Cambria"/>
          <w:lang w:val="ro-MO"/>
        </w:rPr>
        <w:t>afaceri</w:t>
      </w:r>
      <w:r w:rsidRPr="00AB1913">
        <w:rPr>
          <w:rFonts w:ascii="Cambria" w:hAnsi="Cambria"/>
          <w:lang w:val="ro-MO"/>
        </w:rPr>
        <w:t>. Totodată, se va urmări îmbunătăţirea mecanismelor deja existente, prin intermediul cărora IMM-urile beneficiază de suport informaţional, financiar şi logistic.</w:t>
      </w:r>
    </w:p>
    <w:p w:rsidR="00772828" w:rsidRPr="00AB1913" w:rsidRDefault="00772828" w:rsidP="005762AF">
      <w:pPr>
        <w:jc w:val="both"/>
        <w:rPr>
          <w:rFonts w:ascii="Times New Roman" w:hAnsi="Times New Roman" w:cs="Times New Roman"/>
          <w:sz w:val="16"/>
          <w:szCs w:val="24"/>
          <w:lang w:val="ro-MO"/>
        </w:rPr>
      </w:pPr>
    </w:p>
    <w:p w:rsidR="00772828" w:rsidRPr="00AB1913" w:rsidRDefault="00772828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Justificarea: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26" style="width:0;height:1.5pt" o:hralign="center" o:hrstd="t" o:hr="t" fillcolor="#aca899" stroked="f"/>
        </w:pict>
      </w:r>
    </w:p>
    <w:p w:rsidR="0019383C" w:rsidRPr="00AB1913" w:rsidRDefault="007737B1" w:rsidP="00C26A0A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Programul Pilot „Femei în Afaceri” (în continuare </w:t>
      </w:r>
      <w:r w:rsidR="000B51E1" w:rsidRPr="00AB1913">
        <w:rPr>
          <w:rFonts w:ascii="Cambria" w:hAnsi="Cambria"/>
          <w:b/>
          <w:lang w:val="ro-MO"/>
        </w:rPr>
        <w:t xml:space="preserve">- </w:t>
      </w:r>
      <w:r w:rsidRPr="00AB1913">
        <w:rPr>
          <w:rFonts w:ascii="Cambria" w:hAnsi="Cambria"/>
          <w:b/>
          <w:lang w:val="ro-MO"/>
        </w:rPr>
        <w:t>Program)</w:t>
      </w:r>
      <w:r w:rsidRPr="00AB1913">
        <w:rPr>
          <w:rFonts w:ascii="Cambria" w:hAnsi="Cambria"/>
          <w:lang w:val="ro-MO"/>
        </w:rPr>
        <w:t xml:space="preserve"> </w:t>
      </w:r>
      <w:r w:rsidR="0019383C" w:rsidRPr="00AB1913">
        <w:rPr>
          <w:rFonts w:ascii="Cambria" w:hAnsi="Cambria"/>
          <w:lang w:val="ro-MO"/>
        </w:rPr>
        <w:t xml:space="preserve">va încuraja dezvoltarea antreprenoriatului </w:t>
      </w:r>
      <w:r w:rsidR="00197182" w:rsidRPr="00AB1913">
        <w:rPr>
          <w:rFonts w:ascii="Cambria" w:hAnsi="Cambria"/>
          <w:lang w:val="ro-MO"/>
        </w:rPr>
        <w:t>feminin,</w:t>
      </w:r>
      <w:r w:rsidR="0019383C" w:rsidRPr="00AB1913">
        <w:rPr>
          <w:rFonts w:ascii="Cambria" w:hAnsi="Cambria"/>
          <w:lang w:val="ro-MO"/>
        </w:rPr>
        <w:t xml:space="preserve"> reieșind din </w:t>
      </w:r>
      <w:r w:rsidR="003B7F67" w:rsidRPr="00AB1913">
        <w:rPr>
          <w:rFonts w:ascii="Cambria" w:hAnsi="Cambria"/>
          <w:lang w:val="ro-MO"/>
        </w:rPr>
        <w:t>necesităţil</w:t>
      </w:r>
      <w:r w:rsidR="00793C76" w:rsidRPr="00AB1913">
        <w:rPr>
          <w:rFonts w:ascii="Cambria" w:hAnsi="Cambria"/>
          <w:lang w:val="ro-MO"/>
        </w:rPr>
        <w:t>e</w:t>
      </w:r>
      <w:r w:rsidR="003B7F67" w:rsidRPr="00AB1913">
        <w:rPr>
          <w:rFonts w:ascii="Cambria" w:hAnsi="Cambria"/>
          <w:lang w:val="ro-MO"/>
        </w:rPr>
        <w:t xml:space="preserve"> de susţinere a</w:t>
      </w:r>
      <w:r w:rsidR="0019383C" w:rsidRPr="00AB1913">
        <w:rPr>
          <w:rFonts w:ascii="Cambria" w:hAnsi="Cambria"/>
          <w:lang w:val="ro-MO"/>
        </w:rPr>
        <w:t xml:space="preserve"> femeilor</w:t>
      </w:r>
      <w:r w:rsidR="00793C76" w:rsidRPr="00AB1913">
        <w:rPr>
          <w:rFonts w:ascii="Cambria" w:hAnsi="Cambria"/>
          <w:lang w:val="ro-MO"/>
        </w:rPr>
        <w:t xml:space="preserve"> în </w:t>
      </w:r>
      <w:r w:rsidR="00A45359" w:rsidRPr="00AB1913">
        <w:rPr>
          <w:rFonts w:ascii="Cambria" w:hAnsi="Cambria"/>
          <w:lang w:val="ro-MO"/>
        </w:rPr>
        <w:t>afaceri</w:t>
      </w:r>
      <w:r w:rsidR="00536128" w:rsidRPr="00AB1913">
        <w:rPr>
          <w:rFonts w:ascii="Cambria" w:hAnsi="Cambria"/>
          <w:lang w:val="ro-MO"/>
        </w:rPr>
        <w:t xml:space="preserve"> prin</w:t>
      </w:r>
      <w:r w:rsidR="0019383C" w:rsidRPr="00AB1913">
        <w:rPr>
          <w:rFonts w:ascii="Cambria" w:hAnsi="Cambria"/>
          <w:lang w:val="ro-MO"/>
        </w:rPr>
        <w:t xml:space="preserve">: </w:t>
      </w:r>
    </w:p>
    <w:p w:rsidR="0019383C" w:rsidRPr="00AB1913" w:rsidRDefault="0019383C" w:rsidP="00C26A0A">
      <w:pPr>
        <w:numPr>
          <w:ilvl w:val="0"/>
          <w:numId w:val="29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Accesarea de fonduri</w:t>
      </w:r>
      <w:r w:rsidRPr="00AB1913">
        <w:rPr>
          <w:rFonts w:ascii="Cambria" w:hAnsi="Cambria"/>
          <w:lang w:val="ro-MO"/>
        </w:rPr>
        <w:t xml:space="preserve"> – s-a dovedit faptul</w:t>
      </w:r>
      <w:r w:rsidR="00197182" w:rsidRPr="00AB1913">
        <w:rPr>
          <w:rFonts w:ascii="Cambria" w:hAnsi="Cambria"/>
          <w:lang w:val="ro-MO"/>
        </w:rPr>
        <w:t xml:space="preserve"> că femeile au acces </w:t>
      </w:r>
      <w:r w:rsidR="003B7F67" w:rsidRPr="00AB1913">
        <w:rPr>
          <w:rFonts w:ascii="Cambria" w:hAnsi="Cambria"/>
          <w:lang w:val="ro-MO"/>
        </w:rPr>
        <w:t xml:space="preserve">mai </w:t>
      </w:r>
      <w:r w:rsidR="00197182" w:rsidRPr="00AB1913">
        <w:rPr>
          <w:rFonts w:ascii="Cambria" w:hAnsi="Cambria"/>
          <w:lang w:val="ro-MO"/>
        </w:rPr>
        <w:t xml:space="preserve">redus la </w:t>
      </w:r>
      <w:r w:rsidRPr="00AB1913">
        <w:rPr>
          <w:rFonts w:ascii="Cambria" w:hAnsi="Cambria"/>
          <w:lang w:val="ro-MO"/>
        </w:rPr>
        <w:t>surse de finanţare a afacerilor în comparaţie cu bărbaţii;</w:t>
      </w:r>
    </w:p>
    <w:p w:rsidR="0019383C" w:rsidRPr="00AB1913" w:rsidRDefault="0019383C" w:rsidP="005762A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Oportunităţi educaţionale </w:t>
      </w:r>
      <w:r w:rsidR="003B7F67" w:rsidRPr="00AB1913">
        <w:rPr>
          <w:rFonts w:ascii="Cambria" w:hAnsi="Cambria"/>
          <w:b/>
          <w:lang w:val="ro-MO"/>
        </w:rPr>
        <w:t>de</w:t>
      </w:r>
      <w:r w:rsidRPr="00AB1913">
        <w:rPr>
          <w:rFonts w:ascii="Cambria" w:hAnsi="Cambria"/>
          <w:b/>
          <w:lang w:val="ro-MO"/>
        </w:rPr>
        <w:t xml:space="preserve"> obţine</w:t>
      </w:r>
      <w:r w:rsidR="003B7F67" w:rsidRPr="00AB1913">
        <w:rPr>
          <w:rFonts w:ascii="Cambria" w:hAnsi="Cambria"/>
          <w:b/>
          <w:lang w:val="ro-MO"/>
        </w:rPr>
        <w:t>re a</w:t>
      </w:r>
      <w:r w:rsidRPr="00AB1913">
        <w:rPr>
          <w:rFonts w:ascii="Cambria" w:hAnsi="Cambria"/>
          <w:b/>
          <w:lang w:val="ro-MO"/>
        </w:rPr>
        <w:t xml:space="preserve"> abilităţi</w:t>
      </w:r>
      <w:r w:rsidR="003B7F67" w:rsidRPr="00AB1913">
        <w:rPr>
          <w:rFonts w:ascii="Cambria" w:hAnsi="Cambria"/>
          <w:b/>
          <w:lang w:val="ro-MO"/>
        </w:rPr>
        <w:t>lor</w:t>
      </w:r>
      <w:r w:rsidRPr="00AB1913">
        <w:rPr>
          <w:rFonts w:ascii="Cambria" w:hAnsi="Cambria"/>
          <w:b/>
          <w:lang w:val="ro-MO"/>
        </w:rPr>
        <w:t xml:space="preserve"> antreprenoriale</w:t>
      </w:r>
      <w:r w:rsidRPr="00AB1913">
        <w:rPr>
          <w:rFonts w:ascii="Cambria" w:hAnsi="Cambria"/>
          <w:lang w:val="ro-MO"/>
        </w:rPr>
        <w:t xml:space="preserve"> – în pofida faptului că promovarea instruirii continue și dezvoltarea abilităților antreprenoriale s-a extins pe larg în ultimii ani, </w:t>
      </w:r>
      <w:r w:rsidR="003B7F67" w:rsidRPr="00AB1913">
        <w:rPr>
          <w:rFonts w:ascii="Cambria" w:hAnsi="Cambria"/>
          <w:lang w:val="ro-MO"/>
        </w:rPr>
        <w:t>oferirea acestor servicii prin intermediul şcolilor profesionale și instituțiilor</w:t>
      </w:r>
      <w:r w:rsidRPr="00AB1913">
        <w:rPr>
          <w:rFonts w:ascii="Cambria" w:hAnsi="Cambria"/>
          <w:lang w:val="ro-MO"/>
        </w:rPr>
        <w:t xml:space="preserve"> de </w:t>
      </w:r>
      <w:r w:rsidR="00221AA6" w:rsidRPr="00AB1913">
        <w:rPr>
          <w:rFonts w:ascii="Cambria" w:hAnsi="Cambria"/>
          <w:lang w:val="ro-MO"/>
        </w:rPr>
        <w:t>învățământ</w:t>
      </w:r>
      <w:r w:rsidRPr="00AB1913">
        <w:rPr>
          <w:rFonts w:ascii="Cambria" w:hAnsi="Cambria"/>
          <w:lang w:val="ro-MO"/>
        </w:rPr>
        <w:t>, femeile adesea au mai puține oportunități dec</w:t>
      </w:r>
      <w:r w:rsidR="00221AA6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 xml:space="preserve">t bărbații </w:t>
      </w:r>
      <w:r w:rsidR="00536128" w:rsidRPr="00AB1913">
        <w:rPr>
          <w:rFonts w:ascii="Cambria" w:hAnsi="Cambria"/>
          <w:lang w:val="ro-MO"/>
        </w:rPr>
        <w:t>de</w:t>
      </w:r>
      <w:r w:rsidRPr="00AB1913">
        <w:rPr>
          <w:rFonts w:ascii="Cambria" w:hAnsi="Cambria"/>
          <w:lang w:val="ro-MO"/>
        </w:rPr>
        <w:t xml:space="preserve"> participare</w:t>
      </w:r>
      <w:r w:rsidR="007836A1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la</w:t>
      </w:r>
      <w:r w:rsidR="003B7F67" w:rsidRPr="00AB1913">
        <w:rPr>
          <w:rFonts w:ascii="Cambria" w:hAnsi="Cambria"/>
          <w:lang w:val="ro-MO"/>
        </w:rPr>
        <w:t xml:space="preserve"> cursuri de</w:t>
      </w:r>
      <w:r w:rsidRPr="00AB1913">
        <w:rPr>
          <w:rFonts w:ascii="Cambria" w:hAnsi="Cambria"/>
          <w:lang w:val="ro-MO"/>
        </w:rPr>
        <w:t xml:space="preserve"> instruiri </w:t>
      </w:r>
      <w:r w:rsidR="003B7F67" w:rsidRPr="00AB1913">
        <w:rPr>
          <w:rFonts w:ascii="Cambria" w:hAnsi="Cambria"/>
          <w:lang w:val="ro-MO"/>
        </w:rPr>
        <w:t>privind</w:t>
      </w:r>
      <w:r w:rsidRPr="00AB1913">
        <w:rPr>
          <w:rFonts w:ascii="Cambria" w:hAnsi="Cambria"/>
          <w:lang w:val="ro-MO"/>
        </w:rPr>
        <w:t xml:space="preserve"> planificarea și inițierea unei afaceri. Din acest considerent este </w:t>
      </w:r>
      <w:r w:rsidR="003B7F67" w:rsidRPr="00AB1913">
        <w:rPr>
          <w:rFonts w:ascii="Cambria" w:hAnsi="Cambria"/>
          <w:lang w:val="ro-MO"/>
        </w:rPr>
        <w:t>necesar</w:t>
      </w:r>
      <w:r w:rsidRPr="00AB1913">
        <w:rPr>
          <w:rFonts w:ascii="Cambria" w:hAnsi="Cambria"/>
          <w:lang w:val="ro-MO"/>
        </w:rPr>
        <w:t xml:space="preserve"> ca femeile să beneficieze de suport pentru </w:t>
      </w:r>
      <w:r w:rsidR="00221AA6" w:rsidRPr="00AB1913">
        <w:rPr>
          <w:rFonts w:ascii="Cambria" w:hAnsi="Cambria"/>
          <w:lang w:val="ro-MO"/>
        </w:rPr>
        <w:t>dezvoltarea</w:t>
      </w:r>
      <w:r w:rsidRPr="00AB1913">
        <w:rPr>
          <w:rFonts w:ascii="Cambria" w:hAnsi="Cambria"/>
          <w:lang w:val="ro-MO"/>
        </w:rPr>
        <w:t xml:space="preserve"> ab</w:t>
      </w:r>
      <w:r w:rsidR="00197182" w:rsidRPr="00AB1913">
        <w:rPr>
          <w:rFonts w:ascii="Cambria" w:hAnsi="Cambria"/>
          <w:lang w:val="ro-MO"/>
        </w:rPr>
        <w:t xml:space="preserve">ilităților </w:t>
      </w:r>
      <w:r w:rsidR="00272649" w:rsidRPr="00AB1913">
        <w:rPr>
          <w:rFonts w:ascii="Cambria" w:hAnsi="Cambria"/>
          <w:lang w:val="ro-MO"/>
        </w:rPr>
        <w:t>antreprenoriale</w:t>
      </w:r>
      <w:r w:rsidR="00197182" w:rsidRPr="00AB1913">
        <w:rPr>
          <w:rFonts w:ascii="Cambria" w:hAnsi="Cambria"/>
          <w:lang w:val="ro-MO"/>
        </w:rPr>
        <w:t>;</w:t>
      </w:r>
    </w:p>
    <w:p w:rsidR="0019383C" w:rsidRPr="00AB1913" w:rsidRDefault="0019383C" w:rsidP="005762A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>Integrarea în re</w:t>
      </w:r>
      <w:r w:rsidR="00221AA6" w:rsidRPr="00AB1913">
        <w:rPr>
          <w:rFonts w:ascii="Cambria" w:hAnsi="Cambria"/>
          <w:b/>
          <w:lang w:val="ro-MO"/>
        </w:rPr>
        <w:t>ţ</w:t>
      </w:r>
      <w:r w:rsidRPr="00AB1913">
        <w:rPr>
          <w:rFonts w:ascii="Cambria" w:hAnsi="Cambria"/>
          <w:b/>
          <w:lang w:val="ro-MO"/>
        </w:rPr>
        <w:t>elele de afaceri</w:t>
      </w:r>
      <w:r w:rsidRPr="00AB1913">
        <w:rPr>
          <w:rFonts w:ascii="Cambria" w:hAnsi="Cambria"/>
          <w:lang w:val="ro-MO"/>
        </w:rPr>
        <w:t xml:space="preserve"> – </w:t>
      </w:r>
      <w:r w:rsidR="00272649" w:rsidRPr="00AB1913">
        <w:rPr>
          <w:rFonts w:ascii="Cambria" w:hAnsi="Cambria"/>
          <w:lang w:val="ro-MO"/>
        </w:rPr>
        <w:t>deşi</w:t>
      </w:r>
      <w:r w:rsidRPr="00AB1913">
        <w:rPr>
          <w:rFonts w:ascii="Cambria" w:hAnsi="Cambria"/>
          <w:lang w:val="ro-MO"/>
        </w:rPr>
        <w:t xml:space="preserve"> iniţiative</w:t>
      </w:r>
      <w:r w:rsidR="00272649" w:rsidRPr="00AB1913">
        <w:rPr>
          <w:rFonts w:ascii="Cambria" w:hAnsi="Cambria"/>
          <w:lang w:val="ro-MO"/>
        </w:rPr>
        <w:t>le</w:t>
      </w:r>
      <w:r w:rsidRPr="00AB1913">
        <w:rPr>
          <w:rFonts w:ascii="Cambria" w:hAnsi="Cambria"/>
          <w:lang w:val="ro-MO"/>
        </w:rPr>
        <w:t xml:space="preserve"> </w:t>
      </w:r>
      <w:r w:rsidR="00272649" w:rsidRPr="00AB1913">
        <w:rPr>
          <w:rFonts w:ascii="Cambria" w:hAnsi="Cambria"/>
          <w:lang w:val="ro-MO"/>
        </w:rPr>
        <w:t>precum</w:t>
      </w:r>
      <w:r w:rsidRPr="00AB1913">
        <w:rPr>
          <w:rFonts w:ascii="Cambria" w:hAnsi="Cambria"/>
          <w:lang w:val="ro-MO"/>
        </w:rPr>
        <w:t xml:space="preserve"> platforme</w:t>
      </w:r>
      <w:r w:rsidR="00272649" w:rsidRPr="00AB1913">
        <w:rPr>
          <w:rFonts w:ascii="Cambria" w:hAnsi="Cambria"/>
          <w:lang w:val="ro-MO"/>
        </w:rPr>
        <w:t>le</w:t>
      </w:r>
      <w:r w:rsidRPr="00AB1913">
        <w:rPr>
          <w:rFonts w:ascii="Cambria" w:hAnsi="Cambria"/>
          <w:lang w:val="ro-MO"/>
        </w:rPr>
        <w:t xml:space="preserve"> femeilor antreprenoare </w:t>
      </w:r>
      <w:r w:rsidR="00272649" w:rsidRPr="00AB1913">
        <w:rPr>
          <w:rFonts w:ascii="Cambria" w:hAnsi="Cambria"/>
          <w:lang w:val="ro-MO"/>
        </w:rPr>
        <w:t xml:space="preserve">creează noi reţele </w:t>
      </w:r>
      <w:r w:rsidRPr="00AB1913">
        <w:rPr>
          <w:rFonts w:ascii="Cambria" w:hAnsi="Cambria"/>
          <w:lang w:val="ro-MO"/>
        </w:rPr>
        <w:t xml:space="preserve">pentru femeile </w:t>
      </w:r>
      <w:r w:rsidR="00A82AEF" w:rsidRPr="00AB1913">
        <w:rPr>
          <w:rFonts w:ascii="Cambria" w:hAnsi="Cambria"/>
          <w:lang w:val="ro-MO"/>
        </w:rPr>
        <w:t>din mediu</w:t>
      </w:r>
      <w:r w:rsidR="00793C76" w:rsidRPr="00AB1913">
        <w:rPr>
          <w:rFonts w:ascii="Cambria" w:hAnsi="Cambria"/>
          <w:lang w:val="ro-MO"/>
        </w:rPr>
        <w:t>l</w:t>
      </w:r>
      <w:r w:rsidR="00A82AEF" w:rsidRPr="00AB1913">
        <w:rPr>
          <w:rFonts w:ascii="Cambria" w:hAnsi="Cambria"/>
          <w:lang w:val="ro-MO"/>
        </w:rPr>
        <w:t xml:space="preserve"> de</w:t>
      </w:r>
      <w:r w:rsidRPr="00AB1913">
        <w:rPr>
          <w:rFonts w:ascii="Cambria" w:hAnsi="Cambria"/>
          <w:lang w:val="ro-MO"/>
        </w:rPr>
        <w:t xml:space="preserve"> afaceri, acestea sunt destul de noi și există </w:t>
      </w:r>
      <w:r w:rsidR="00272649" w:rsidRPr="00AB1913">
        <w:rPr>
          <w:rFonts w:ascii="Cambria" w:hAnsi="Cambria"/>
          <w:lang w:val="ro-MO"/>
        </w:rPr>
        <w:t>necesitatea</w:t>
      </w:r>
      <w:r w:rsidRPr="00AB1913">
        <w:rPr>
          <w:rFonts w:ascii="Cambria" w:hAnsi="Cambria"/>
          <w:lang w:val="ro-MO"/>
        </w:rPr>
        <w:t xml:space="preserve"> de a consolida rețeaua femeilor antreprenoare de </w:t>
      </w:r>
      <w:r w:rsidR="00221AA6" w:rsidRPr="00AB1913">
        <w:rPr>
          <w:rFonts w:ascii="Cambria" w:hAnsi="Cambria"/>
          <w:lang w:val="ro-MO"/>
        </w:rPr>
        <w:t>succes</w:t>
      </w:r>
      <w:r w:rsidRPr="00AB1913">
        <w:rPr>
          <w:rFonts w:ascii="Cambria" w:hAnsi="Cambria"/>
          <w:lang w:val="ro-MO"/>
        </w:rPr>
        <w:t xml:space="preserve"> și</w:t>
      </w:r>
      <w:r w:rsidR="00A82AEF" w:rsidRPr="00AB1913">
        <w:rPr>
          <w:rFonts w:ascii="Cambria" w:hAnsi="Cambria"/>
          <w:lang w:val="ro-MO"/>
        </w:rPr>
        <w:t xml:space="preserve"> de a crea noi modele de succes;</w:t>
      </w:r>
    </w:p>
    <w:p w:rsidR="0019383C" w:rsidRPr="00AB1913" w:rsidRDefault="00221AA6" w:rsidP="005762A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Dezvoltarea</w:t>
      </w:r>
      <w:r w:rsidR="0019383C" w:rsidRPr="00AB1913">
        <w:rPr>
          <w:rFonts w:ascii="Cambria" w:hAnsi="Cambria"/>
          <w:b/>
          <w:lang w:val="ro-MO"/>
        </w:rPr>
        <w:t xml:space="preserve"> afacerilor în creștere</w:t>
      </w:r>
      <w:r w:rsidR="0019383C" w:rsidRPr="00AB1913">
        <w:rPr>
          <w:rFonts w:ascii="Cambria" w:hAnsi="Cambria"/>
          <w:lang w:val="ro-MO"/>
        </w:rPr>
        <w:t xml:space="preserve"> – </w:t>
      </w:r>
      <w:r w:rsidR="00272649" w:rsidRPr="00AB1913">
        <w:rPr>
          <w:rFonts w:ascii="Cambria" w:hAnsi="Cambria"/>
          <w:lang w:val="ro-MO"/>
        </w:rPr>
        <w:t xml:space="preserve">reieşind din faptul că </w:t>
      </w:r>
      <w:r w:rsidR="0019383C" w:rsidRPr="00AB1913">
        <w:rPr>
          <w:rFonts w:ascii="Cambria" w:hAnsi="Cambria"/>
          <w:lang w:val="ro-MO"/>
        </w:rPr>
        <w:t xml:space="preserve">femeile au mai puține șanse să fie angajatori, în comparaţie cu </w:t>
      </w:r>
      <w:r w:rsidRPr="00AB1913">
        <w:rPr>
          <w:rFonts w:ascii="Cambria" w:hAnsi="Cambria"/>
          <w:lang w:val="ro-MO"/>
        </w:rPr>
        <w:t>bărbații</w:t>
      </w:r>
      <w:r w:rsidR="0019383C" w:rsidRPr="00AB1913">
        <w:rPr>
          <w:rFonts w:ascii="Cambria" w:hAnsi="Cambria"/>
          <w:lang w:val="ro-MO"/>
        </w:rPr>
        <w:t xml:space="preserve"> (vezi anexa 2), acest suport este necesar pentru a încuraja femeile de afaceri să se concentreze asupra creșterii ş</w:t>
      </w:r>
      <w:r w:rsidR="00A82AEF" w:rsidRPr="00AB1913">
        <w:rPr>
          <w:rFonts w:ascii="Cambria" w:hAnsi="Cambria"/>
          <w:lang w:val="ro-MO"/>
        </w:rPr>
        <w:t>i dezvoltării propriei companii;</w:t>
      </w:r>
    </w:p>
    <w:p w:rsidR="0019383C" w:rsidRPr="00AB1913" w:rsidRDefault="0019383C" w:rsidP="005762AF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Principiul salarizării egale</w:t>
      </w:r>
      <w:r w:rsidRPr="00AB1913">
        <w:rPr>
          <w:rFonts w:ascii="Cambria" w:hAnsi="Cambria"/>
          <w:lang w:val="ro-MO"/>
        </w:rPr>
        <w:t xml:space="preserve"> – dovezile disponibile demonstrează clar că încă mai există o diferență în salarizare, bazată de discrepanță de gen. Susținerea femeilor în afaceri ar trebui să crească oportunitățile economice pentru femei, at</w:t>
      </w:r>
      <w:r w:rsidR="00221AA6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>t direct, c</w:t>
      </w:r>
      <w:r w:rsidR="00221AA6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 xml:space="preserve">t şi indirect. Astfel, </w:t>
      </w:r>
      <w:r w:rsidR="00A45359" w:rsidRPr="00AB1913">
        <w:rPr>
          <w:rFonts w:ascii="Cambria" w:hAnsi="Cambria"/>
          <w:lang w:val="ro-MO"/>
        </w:rPr>
        <w:t xml:space="preserve">acestea vor contribui </w:t>
      </w:r>
      <w:r w:rsidRPr="00AB1913">
        <w:rPr>
          <w:rFonts w:ascii="Cambria" w:hAnsi="Cambria"/>
          <w:lang w:val="ro-MO"/>
        </w:rPr>
        <w:t>direct prin intermediul deținerii propriei afaceri și indirect, prin încurajarea unui număr mai mare de angajări a femeilor av</w:t>
      </w:r>
      <w:r w:rsidR="00221AA6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>nd aceleași drepturi ca și bărbații, în r</w:t>
      </w:r>
      <w:r w:rsidR="00221AA6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>ndul femeilor care dețin/</w:t>
      </w:r>
      <w:r w:rsidR="00A82AEF" w:rsidRPr="00AB1913">
        <w:rPr>
          <w:rFonts w:ascii="Cambria" w:hAnsi="Cambria"/>
          <w:lang w:val="ro-MO"/>
        </w:rPr>
        <w:t>administrează întreprinderi</w:t>
      </w:r>
      <w:r w:rsidRPr="00AB1913">
        <w:rPr>
          <w:rFonts w:ascii="Cambria" w:hAnsi="Cambria"/>
          <w:lang w:val="ro-MO"/>
        </w:rPr>
        <w:t>;</w:t>
      </w:r>
    </w:p>
    <w:p w:rsidR="0019383C" w:rsidRPr="00AB1913" w:rsidRDefault="00272649" w:rsidP="005762AF">
      <w:pPr>
        <w:numPr>
          <w:ilvl w:val="0"/>
          <w:numId w:val="29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Echilibrarea provocărilor </w:t>
      </w:r>
      <w:r w:rsidR="00A45359" w:rsidRPr="00AB1913">
        <w:rPr>
          <w:rFonts w:ascii="Cambria" w:hAnsi="Cambria"/>
          <w:b/>
          <w:lang w:val="ro-MO"/>
        </w:rPr>
        <w:t>între activităţile profesionale – private</w:t>
      </w:r>
      <w:r w:rsidR="00536128" w:rsidRPr="00AB1913">
        <w:rPr>
          <w:rFonts w:ascii="Cambria" w:hAnsi="Cambria"/>
          <w:b/>
          <w:lang w:val="ro-MO"/>
        </w:rPr>
        <w:t xml:space="preserve"> </w:t>
      </w:r>
      <w:r w:rsidR="0019383C" w:rsidRPr="00AB1913">
        <w:rPr>
          <w:rFonts w:ascii="Cambria" w:hAnsi="Cambria"/>
          <w:b/>
          <w:lang w:val="ro-MO"/>
        </w:rPr>
        <w:t>și confruntarea prejudecă</w:t>
      </w:r>
      <w:r w:rsidR="00221AA6" w:rsidRPr="00AB1913">
        <w:rPr>
          <w:rFonts w:ascii="Cambria" w:hAnsi="Cambria"/>
          <w:b/>
          <w:lang w:val="ro-MO"/>
        </w:rPr>
        <w:t>ţ</w:t>
      </w:r>
      <w:r w:rsidR="0019383C" w:rsidRPr="00AB1913">
        <w:rPr>
          <w:rFonts w:ascii="Cambria" w:hAnsi="Cambria"/>
          <w:b/>
          <w:lang w:val="ro-MO"/>
        </w:rPr>
        <w:t>ilor</w:t>
      </w:r>
      <w:r w:rsidR="0019383C" w:rsidRPr="00AB1913">
        <w:rPr>
          <w:rFonts w:ascii="Cambria" w:hAnsi="Cambria"/>
          <w:lang w:val="ro-MO"/>
        </w:rPr>
        <w:t xml:space="preserve"> – rolurile complexe cu care se confruntă femeile din </w:t>
      </w:r>
      <w:r w:rsidR="00221AA6" w:rsidRPr="00AB1913">
        <w:rPr>
          <w:rFonts w:ascii="Cambria" w:hAnsi="Cambria"/>
          <w:lang w:val="ro-MO"/>
        </w:rPr>
        <w:t>Republica</w:t>
      </w:r>
      <w:r w:rsidR="0019383C" w:rsidRPr="00AB1913">
        <w:rPr>
          <w:rFonts w:ascii="Cambria" w:hAnsi="Cambria"/>
          <w:lang w:val="ro-MO"/>
        </w:rPr>
        <w:t xml:space="preserve"> Moldova </w:t>
      </w:r>
      <w:r w:rsidR="00466871" w:rsidRPr="00AB1913">
        <w:rPr>
          <w:rFonts w:ascii="Cambria" w:hAnsi="Cambria"/>
          <w:lang w:val="ro-MO"/>
        </w:rPr>
        <w:t>ce presupune</w:t>
      </w:r>
      <w:r w:rsidR="0019383C" w:rsidRPr="00AB1913">
        <w:rPr>
          <w:rFonts w:ascii="Cambria" w:hAnsi="Cambria"/>
          <w:lang w:val="ro-MO"/>
        </w:rPr>
        <w:t xml:space="preserve"> echilibrarea </w:t>
      </w:r>
      <w:r w:rsidR="00466871" w:rsidRPr="00AB1913">
        <w:rPr>
          <w:rFonts w:ascii="Cambria" w:hAnsi="Cambria"/>
          <w:lang w:val="ro-MO"/>
        </w:rPr>
        <w:t>activităţilor profesionale</w:t>
      </w:r>
      <w:r w:rsidR="0019383C" w:rsidRPr="00AB1913">
        <w:rPr>
          <w:rFonts w:ascii="Cambria" w:hAnsi="Cambria"/>
          <w:lang w:val="ro-MO"/>
        </w:rPr>
        <w:t xml:space="preserve"> și a obligațiilor din familie, presupun</w:t>
      </w:r>
      <w:r w:rsidR="00A82AEF" w:rsidRPr="00AB1913">
        <w:rPr>
          <w:rFonts w:ascii="Cambria" w:hAnsi="Cambria"/>
          <w:lang w:val="ro-MO"/>
        </w:rPr>
        <w:t xml:space="preserve">e că susținerea </w:t>
      </w:r>
      <w:r w:rsidR="00A45359" w:rsidRPr="00AB1913">
        <w:rPr>
          <w:rFonts w:ascii="Cambria" w:hAnsi="Cambria"/>
          <w:lang w:val="ro-MO"/>
        </w:rPr>
        <w:t>necesită</w:t>
      </w:r>
      <w:r w:rsidR="00A82AEF" w:rsidRPr="00AB1913">
        <w:rPr>
          <w:rFonts w:ascii="Cambria" w:hAnsi="Cambria"/>
          <w:lang w:val="ro-MO"/>
        </w:rPr>
        <w:t xml:space="preserve"> </w:t>
      </w:r>
      <w:r w:rsidR="00466871" w:rsidRPr="00AB1913">
        <w:rPr>
          <w:rFonts w:ascii="Cambria" w:hAnsi="Cambria"/>
          <w:lang w:val="ro-MO"/>
        </w:rPr>
        <w:t xml:space="preserve">a fi </w:t>
      </w:r>
      <w:r w:rsidR="00A82AEF" w:rsidRPr="00AB1913">
        <w:rPr>
          <w:rFonts w:ascii="Cambria" w:hAnsi="Cambria"/>
          <w:lang w:val="ro-MO"/>
        </w:rPr>
        <w:t>oferită</w:t>
      </w:r>
      <w:r w:rsidR="0019383C" w:rsidRPr="00AB1913">
        <w:rPr>
          <w:rFonts w:ascii="Cambria" w:hAnsi="Cambria"/>
          <w:lang w:val="ro-MO"/>
        </w:rPr>
        <w:t xml:space="preserve"> în special femeilor</w:t>
      </w:r>
      <w:r w:rsidR="002017FC" w:rsidRPr="00AB1913">
        <w:rPr>
          <w:rFonts w:ascii="Cambria" w:hAnsi="Cambria"/>
          <w:lang w:val="ro-MO"/>
        </w:rPr>
        <w:t xml:space="preserve">, </w:t>
      </w:r>
      <w:r w:rsidR="0019383C" w:rsidRPr="00AB1913">
        <w:rPr>
          <w:rFonts w:ascii="Cambria" w:hAnsi="Cambria"/>
          <w:lang w:val="ro-MO"/>
        </w:rPr>
        <w:t>pentru a acoperi totalmente nevoile și provocările specifice pentru susținere, c</w:t>
      </w:r>
      <w:r w:rsidR="00221AA6" w:rsidRPr="00AB1913">
        <w:rPr>
          <w:rFonts w:ascii="Cambria" w:hAnsi="Cambria"/>
          <w:lang w:val="ro-MO"/>
        </w:rPr>
        <w:t>â</w:t>
      </w:r>
      <w:r w:rsidR="0019383C" w:rsidRPr="00AB1913">
        <w:rPr>
          <w:rFonts w:ascii="Cambria" w:hAnsi="Cambria"/>
          <w:lang w:val="ro-MO"/>
        </w:rPr>
        <w:t xml:space="preserve">t și </w:t>
      </w:r>
      <w:r w:rsidR="00466871" w:rsidRPr="00AB1913">
        <w:rPr>
          <w:rFonts w:ascii="Cambria" w:hAnsi="Cambria"/>
          <w:lang w:val="ro-MO"/>
        </w:rPr>
        <w:t xml:space="preserve">pentru </w:t>
      </w:r>
      <w:r w:rsidR="0019383C" w:rsidRPr="00AB1913">
        <w:rPr>
          <w:rFonts w:ascii="Cambria" w:hAnsi="Cambria"/>
          <w:lang w:val="ro-MO"/>
        </w:rPr>
        <w:t>a asigura egalitatea oportunităților.</w:t>
      </w:r>
    </w:p>
    <w:p w:rsidR="0019383C" w:rsidRPr="00AB1913" w:rsidRDefault="0019383C" w:rsidP="00C26A0A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Provocările cheie</w:t>
      </w:r>
      <w:r w:rsidRPr="00AB1913">
        <w:rPr>
          <w:rFonts w:ascii="Cambria" w:hAnsi="Cambria"/>
          <w:lang w:val="ro-MO"/>
        </w:rPr>
        <w:t>, identificate în cadrul acestui Program, sunt:</w:t>
      </w:r>
    </w:p>
    <w:p w:rsidR="0019383C" w:rsidRPr="00AB1913" w:rsidRDefault="0019383C" w:rsidP="00C26A0A">
      <w:pPr>
        <w:numPr>
          <w:ilvl w:val="0"/>
          <w:numId w:val="30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Majorare</w:t>
      </w:r>
      <w:r w:rsidR="00272649" w:rsidRPr="00AB1913">
        <w:rPr>
          <w:rFonts w:ascii="Cambria" w:hAnsi="Cambria"/>
          <w:lang w:val="ro-MO"/>
        </w:rPr>
        <w:t>a numărului de afaceri deținut</w:t>
      </w:r>
      <w:r w:rsidR="00A5592C" w:rsidRPr="00AB1913">
        <w:rPr>
          <w:rFonts w:ascii="Cambria" w:hAnsi="Cambria"/>
          <w:lang w:val="ro-MO"/>
        </w:rPr>
        <w:t>e</w:t>
      </w:r>
      <w:r w:rsidR="00272649" w:rsidRPr="00AB1913">
        <w:rPr>
          <w:rFonts w:ascii="Cambria" w:hAnsi="Cambria"/>
          <w:lang w:val="ro-MO"/>
        </w:rPr>
        <w:t xml:space="preserve"> şi </w:t>
      </w:r>
      <w:r w:rsidRPr="00AB1913">
        <w:rPr>
          <w:rFonts w:ascii="Cambria" w:hAnsi="Cambria"/>
          <w:lang w:val="ro-MO"/>
        </w:rPr>
        <w:t>gestionate de femei;</w:t>
      </w:r>
    </w:p>
    <w:p w:rsidR="0019383C" w:rsidRPr="00AB1913" w:rsidRDefault="0019383C" w:rsidP="005762A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Creşterea numărului femeilor angajatori;</w:t>
      </w:r>
    </w:p>
    <w:p w:rsidR="0019383C" w:rsidRPr="00AB1913" w:rsidRDefault="0019383C" w:rsidP="005762A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Crearea oportunităților pentru femei în sectoarele economice </w:t>
      </w:r>
      <w:r w:rsidR="00272649" w:rsidRPr="00AB1913">
        <w:rPr>
          <w:rFonts w:ascii="Cambria" w:hAnsi="Cambria"/>
          <w:lang w:val="ro-MO"/>
        </w:rPr>
        <w:t>cu potenţial de creştere</w:t>
      </w:r>
      <w:r w:rsidRPr="00AB1913">
        <w:rPr>
          <w:rFonts w:ascii="Cambria" w:hAnsi="Cambria"/>
          <w:lang w:val="ro-MO"/>
        </w:rPr>
        <w:t>;</w:t>
      </w:r>
    </w:p>
    <w:p w:rsidR="0019383C" w:rsidRPr="00AB1913" w:rsidRDefault="0019383C" w:rsidP="005762AF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Reducerea dezavantajelor rurale;</w:t>
      </w:r>
    </w:p>
    <w:p w:rsidR="0019383C" w:rsidRPr="00AB1913" w:rsidRDefault="0019383C" w:rsidP="005762AF">
      <w:pPr>
        <w:numPr>
          <w:ilvl w:val="0"/>
          <w:numId w:val="30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Crearea oportunităților de angajare </w:t>
      </w:r>
      <w:r w:rsidR="00272649" w:rsidRPr="00AB1913">
        <w:rPr>
          <w:rFonts w:ascii="Cambria" w:hAnsi="Cambria"/>
          <w:lang w:val="ro-MO"/>
        </w:rPr>
        <w:t>pentru femei cu o salarizare nediscriminatorie</w:t>
      </w:r>
      <w:r w:rsidRPr="00AB1913">
        <w:rPr>
          <w:rFonts w:ascii="Cambria" w:hAnsi="Cambria"/>
          <w:lang w:val="ro-MO"/>
        </w:rPr>
        <w:t>.</w:t>
      </w:r>
    </w:p>
    <w:p w:rsidR="0019383C" w:rsidRPr="00AB1913" w:rsidRDefault="0019383C" w:rsidP="00C26A0A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În vederea soluţionării acestor provocări este n</w:t>
      </w:r>
      <w:r w:rsidR="004671A5" w:rsidRPr="00AB1913">
        <w:rPr>
          <w:rFonts w:ascii="Cambria" w:hAnsi="Cambria"/>
          <w:lang w:val="ro-MO"/>
        </w:rPr>
        <w:t>ecesară</w:t>
      </w:r>
      <w:r w:rsidRPr="00AB1913">
        <w:rPr>
          <w:rFonts w:ascii="Cambria" w:hAnsi="Cambria"/>
          <w:lang w:val="ro-MO"/>
        </w:rPr>
        <w:t xml:space="preserve"> o </w:t>
      </w:r>
      <w:r w:rsidRPr="00AB1913">
        <w:rPr>
          <w:rFonts w:ascii="Cambria" w:hAnsi="Cambria"/>
          <w:b/>
          <w:lang w:val="ro-MO"/>
        </w:rPr>
        <w:t>abordare integrată</w:t>
      </w:r>
      <w:r w:rsidRPr="00AB1913">
        <w:rPr>
          <w:rFonts w:ascii="Cambria" w:hAnsi="Cambria"/>
          <w:lang w:val="ro-MO"/>
        </w:rPr>
        <w:t xml:space="preserve"> în 3 etape pentru a susține femeile în afaceri, care </w:t>
      </w:r>
      <w:r w:rsidR="004671A5" w:rsidRPr="00AB1913">
        <w:rPr>
          <w:rFonts w:ascii="Cambria" w:hAnsi="Cambria"/>
          <w:lang w:val="ro-MO"/>
        </w:rPr>
        <w:t>vizează necesitățile</w:t>
      </w:r>
      <w:r w:rsidRPr="00AB1913">
        <w:rPr>
          <w:rFonts w:ascii="Cambria" w:hAnsi="Cambria"/>
          <w:lang w:val="ro-MO"/>
        </w:rPr>
        <w:t xml:space="preserve"> de dezvoltare a afacerilor la fiecare </w:t>
      </w:r>
      <w:r w:rsidR="004671A5" w:rsidRPr="00AB1913">
        <w:rPr>
          <w:rFonts w:ascii="Cambria" w:hAnsi="Cambria"/>
          <w:b/>
          <w:lang w:val="ro-MO"/>
        </w:rPr>
        <w:t>etapă de dezvoltare</w:t>
      </w:r>
      <w:r w:rsidRPr="00AB1913">
        <w:rPr>
          <w:rFonts w:ascii="Cambria" w:hAnsi="Cambria"/>
          <w:lang w:val="ro-MO"/>
        </w:rPr>
        <w:t>:</w:t>
      </w:r>
    </w:p>
    <w:p w:rsidR="0019383C" w:rsidRPr="00AB1913" w:rsidRDefault="0019383C" w:rsidP="00C26A0A">
      <w:pPr>
        <w:numPr>
          <w:ilvl w:val="0"/>
          <w:numId w:val="31"/>
        </w:numPr>
        <w:spacing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Suport în iniţierea afacerii</w:t>
      </w:r>
      <w:r w:rsidRPr="00AB1913">
        <w:rPr>
          <w:rFonts w:ascii="Cambria" w:hAnsi="Cambria"/>
          <w:lang w:val="ro-MO"/>
        </w:rPr>
        <w:t xml:space="preserve"> – cursuri de instruire</w:t>
      </w:r>
      <w:r w:rsidR="004671A5" w:rsidRPr="00AB1913">
        <w:rPr>
          <w:rFonts w:ascii="Cambria" w:hAnsi="Cambria"/>
          <w:lang w:val="ro-MO"/>
        </w:rPr>
        <w:t xml:space="preserve"> în iniţierea afacerii</w:t>
      </w:r>
      <w:r w:rsidRPr="00AB1913">
        <w:rPr>
          <w:rFonts w:ascii="Cambria" w:hAnsi="Cambria"/>
          <w:lang w:val="ro-MO"/>
        </w:rPr>
        <w:t xml:space="preserve">, suport și consultanță în </w:t>
      </w:r>
      <w:r w:rsidR="004671A5" w:rsidRPr="00AB1913">
        <w:rPr>
          <w:rFonts w:ascii="Cambria" w:hAnsi="Cambria"/>
          <w:lang w:val="ro-MO"/>
        </w:rPr>
        <w:t>scop</w:t>
      </w:r>
      <w:r w:rsidR="00536128" w:rsidRPr="00AB1913">
        <w:rPr>
          <w:rFonts w:ascii="Cambria" w:hAnsi="Cambria"/>
          <w:lang w:val="ro-MO"/>
        </w:rPr>
        <w:t>ul majorării numărul</w:t>
      </w:r>
      <w:r w:rsidR="00A5592C" w:rsidRPr="00AB1913">
        <w:rPr>
          <w:rFonts w:ascii="Cambria" w:hAnsi="Cambria"/>
          <w:lang w:val="ro-MO"/>
        </w:rPr>
        <w:t>ui</w:t>
      </w:r>
      <w:r w:rsidR="00536128" w:rsidRPr="00AB1913">
        <w:rPr>
          <w:rFonts w:ascii="Cambria" w:hAnsi="Cambria"/>
          <w:lang w:val="ro-MO"/>
        </w:rPr>
        <w:t xml:space="preserve"> femeilor care</w:t>
      </w:r>
      <w:r w:rsidR="004671A5" w:rsidRPr="00AB1913">
        <w:rPr>
          <w:rFonts w:ascii="Cambria" w:hAnsi="Cambria"/>
          <w:lang w:val="ro-MO"/>
        </w:rPr>
        <w:t xml:space="preserve"> vor crea o </w:t>
      </w:r>
      <w:r w:rsidR="00A82AEF" w:rsidRPr="00AB1913">
        <w:rPr>
          <w:rFonts w:ascii="Cambria" w:hAnsi="Cambria"/>
          <w:lang w:val="ro-MO"/>
        </w:rPr>
        <w:t>întreprindere</w:t>
      </w:r>
      <w:r w:rsidRPr="00AB1913">
        <w:rPr>
          <w:rFonts w:ascii="Cambria" w:hAnsi="Cambria"/>
          <w:lang w:val="ro-MO"/>
        </w:rPr>
        <w:t xml:space="preserve"> sustenabilă.</w:t>
      </w:r>
    </w:p>
    <w:p w:rsidR="0019383C" w:rsidRPr="00AB1913" w:rsidRDefault="0019383C" w:rsidP="005762AF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Suport pentru afacerile nou-create</w:t>
      </w:r>
      <w:r w:rsidRPr="00AB1913">
        <w:rPr>
          <w:rFonts w:ascii="Cambria" w:hAnsi="Cambria"/>
          <w:lang w:val="ro-MO"/>
        </w:rPr>
        <w:t xml:space="preserve"> – grant pentru investiții și consultanță, </w:t>
      </w:r>
      <w:r w:rsidR="003C139E" w:rsidRPr="00AB1913">
        <w:rPr>
          <w:rFonts w:ascii="Cambria" w:hAnsi="Cambria"/>
          <w:lang w:val="ro-MO"/>
        </w:rPr>
        <w:t>care stabileşte baza de resurse necesare şi planificare</w:t>
      </w:r>
      <w:r w:rsidR="00536128" w:rsidRPr="00AB1913">
        <w:rPr>
          <w:rFonts w:ascii="Cambria" w:hAnsi="Cambria"/>
          <w:lang w:val="ro-MO"/>
        </w:rPr>
        <w:t>a</w:t>
      </w:r>
      <w:r w:rsidR="003C139E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succesul</w:t>
      </w:r>
      <w:r w:rsidR="003C139E" w:rsidRPr="00AB1913">
        <w:rPr>
          <w:rFonts w:ascii="Cambria" w:hAnsi="Cambria"/>
          <w:lang w:val="ro-MO"/>
        </w:rPr>
        <w:t>ui</w:t>
      </w:r>
      <w:r w:rsidRPr="00AB1913">
        <w:rPr>
          <w:rFonts w:ascii="Cambria" w:hAnsi="Cambria"/>
          <w:lang w:val="ro-MO"/>
        </w:rPr>
        <w:t xml:space="preserve"> de durată al afacerii;</w:t>
      </w:r>
    </w:p>
    <w:p w:rsidR="00772828" w:rsidRPr="00AB1913" w:rsidRDefault="0019383C" w:rsidP="005762AF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Afaceri în </w:t>
      </w:r>
      <w:r w:rsidR="00A82AEF" w:rsidRPr="00AB1913">
        <w:rPr>
          <w:rFonts w:ascii="Cambria" w:hAnsi="Cambria"/>
          <w:b/>
          <w:lang w:val="ro-MO"/>
        </w:rPr>
        <w:t>creştere</w:t>
      </w:r>
      <w:r w:rsidRPr="00AB1913">
        <w:rPr>
          <w:rFonts w:ascii="Cambria" w:hAnsi="Cambria"/>
          <w:lang w:val="ro-MO"/>
        </w:rPr>
        <w:t xml:space="preserve"> – grant </w:t>
      </w:r>
      <w:r w:rsidR="006D0CF4" w:rsidRPr="00AB1913">
        <w:rPr>
          <w:rFonts w:ascii="Cambria" w:hAnsi="Cambria"/>
          <w:lang w:val="ro-MO"/>
        </w:rPr>
        <w:t>investiţional</w:t>
      </w:r>
      <w:r w:rsidRPr="00AB1913">
        <w:rPr>
          <w:rFonts w:ascii="Cambria" w:hAnsi="Cambria"/>
          <w:lang w:val="ro-MO"/>
        </w:rPr>
        <w:t xml:space="preserve"> și </w:t>
      </w:r>
      <w:r w:rsidR="006D0CF4" w:rsidRPr="00AB1913">
        <w:rPr>
          <w:rFonts w:ascii="Cambria" w:hAnsi="Cambria"/>
          <w:lang w:val="ro-MO"/>
        </w:rPr>
        <w:t>suport consultativ</w:t>
      </w:r>
      <w:r w:rsidRPr="00AB1913">
        <w:rPr>
          <w:rFonts w:ascii="Cambria" w:hAnsi="Cambria"/>
          <w:lang w:val="ro-MO"/>
        </w:rPr>
        <w:t xml:space="preserve">, necesar pentru </w:t>
      </w:r>
      <w:r w:rsidR="00A82AEF" w:rsidRPr="00AB1913">
        <w:rPr>
          <w:rFonts w:ascii="Cambria" w:hAnsi="Cambria"/>
          <w:lang w:val="ro-MO"/>
        </w:rPr>
        <w:t>dezvoltarea</w:t>
      </w:r>
      <w:r w:rsidRPr="00AB1913">
        <w:rPr>
          <w:rFonts w:ascii="Cambria" w:hAnsi="Cambria"/>
          <w:lang w:val="ro-MO"/>
        </w:rPr>
        <w:t xml:space="preserve"> </w:t>
      </w:r>
      <w:r w:rsidR="003C139E" w:rsidRPr="00AB1913">
        <w:rPr>
          <w:rFonts w:ascii="Cambria" w:hAnsi="Cambria"/>
          <w:lang w:val="ro-MO"/>
        </w:rPr>
        <w:t xml:space="preserve">strategică a afacerii </w:t>
      </w:r>
      <w:r w:rsidRPr="00AB1913">
        <w:rPr>
          <w:rFonts w:ascii="Cambria" w:hAnsi="Cambria"/>
          <w:lang w:val="ro-MO"/>
        </w:rPr>
        <w:t>și creștere</w:t>
      </w:r>
      <w:r w:rsidR="00536128" w:rsidRPr="00AB1913">
        <w:rPr>
          <w:rFonts w:ascii="Cambria" w:hAnsi="Cambria"/>
          <w:lang w:val="ro-MO"/>
        </w:rPr>
        <w:t>a acesteia</w:t>
      </w:r>
      <w:r w:rsidRPr="00AB1913">
        <w:rPr>
          <w:rFonts w:ascii="Cambria" w:hAnsi="Cambria"/>
          <w:lang w:val="ro-MO"/>
        </w:rPr>
        <w:t xml:space="preserve">, </w:t>
      </w:r>
      <w:r w:rsidR="00C57756" w:rsidRPr="00AB1913">
        <w:rPr>
          <w:rFonts w:ascii="Cambria" w:hAnsi="Cambria"/>
          <w:lang w:val="ro-MO"/>
        </w:rPr>
        <w:t>bazat</w:t>
      </w:r>
      <w:r w:rsidR="00536128" w:rsidRPr="00AB1913">
        <w:rPr>
          <w:rFonts w:ascii="Cambria" w:hAnsi="Cambria"/>
          <w:lang w:val="ro-MO"/>
        </w:rPr>
        <w:t>ă</w:t>
      </w:r>
      <w:r w:rsidR="00C57756" w:rsidRPr="00AB1913">
        <w:rPr>
          <w:rFonts w:ascii="Cambria" w:hAnsi="Cambria"/>
          <w:lang w:val="ro-MO"/>
        </w:rPr>
        <w:t xml:space="preserve"> pe sporirea</w:t>
      </w:r>
      <w:r w:rsidR="003C139E" w:rsidRPr="00AB1913">
        <w:rPr>
          <w:rFonts w:ascii="Cambria" w:hAnsi="Cambria"/>
          <w:lang w:val="ro-MO"/>
        </w:rPr>
        <w:t xml:space="preserve"> numărului </w:t>
      </w:r>
      <w:r w:rsidR="00C57756" w:rsidRPr="00AB1913">
        <w:rPr>
          <w:rFonts w:ascii="Cambria" w:hAnsi="Cambria"/>
          <w:lang w:val="ro-MO"/>
        </w:rPr>
        <w:t>locurilor de muncă</w:t>
      </w:r>
      <w:r w:rsidR="003C139E" w:rsidRPr="00AB1913">
        <w:rPr>
          <w:rFonts w:ascii="Cambria" w:hAnsi="Cambria"/>
          <w:lang w:val="ro-MO"/>
        </w:rPr>
        <w:t>, aplic</w:t>
      </w:r>
      <w:r w:rsidRPr="00AB1913">
        <w:rPr>
          <w:rFonts w:ascii="Cambria" w:hAnsi="Cambria"/>
          <w:lang w:val="ro-MO"/>
        </w:rPr>
        <w:t xml:space="preserve">area inovațiilor </w:t>
      </w:r>
      <w:r w:rsidR="00536128" w:rsidRPr="00AB1913">
        <w:rPr>
          <w:rFonts w:ascii="Cambria" w:hAnsi="Cambria"/>
          <w:lang w:val="ro-MO"/>
        </w:rPr>
        <w:t>şi</w:t>
      </w:r>
      <w:r w:rsidRPr="00AB1913">
        <w:rPr>
          <w:rFonts w:ascii="Cambria" w:hAnsi="Cambria"/>
          <w:lang w:val="ro-MO"/>
        </w:rPr>
        <w:t xml:space="preserve"> </w:t>
      </w:r>
      <w:r w:rsidR="00466871" w:rsidRPr="00AB1913">
        <w:rPr>
          <w:rFonts w:ascii="Cambria" w:hAnsi="Cambria"/>
          <w:lang w:val="ro-MO"/>
        </w:rPr>
        <w:t>iniţierea/</w:t>
      </w:r>
      <w:r w:rsidR="003C139E" w:rsidRPr="00AB1913">
        <w:rPr>
          <w:rFonts w:ascii="Cambria" w:hAnsi="Cambria"/>
          <w:lang w:val="ro-MO"/>
        </w:rPr>
        <w:t>extinderea</w:t>
      </w:r>
      <w:r w:rsidRPr="00AB1913">
        <w:rPr>
          <w:rFonts w:ascii="Cambria" w:hAnsi="Cambria"/>
          <w:lang w:val="ro-MO"/>
        </w:rPr>
        <w:t xml:space="preserve"> exporturilor.</w:t>
      </w:r>
    </w:p>
    <w:p w:rsidR="00772828" w:rsidRPr="00AB1913" w:rsidRDefault="00772828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2559BA" w:rsidRPr="00AB1913" w:rsidRDefault="002559BA" w:rsidP="00C26A0A">
      <w:pPr>
        <w:spacing w:after="0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Activităţi și programe asociate</w:t>
      </w:r>
    </w:p>
    <w:p w:rsidR="002559BA" w:rsidRPr="00AB1913" w:rsidRDefault="00526CF1" w:rsidP="00C26A0A">
      <w:pPr>
        <w:spacing w:after="0"/>
        <w:jc w:val="both"/>
        <w:rPr>
          <w:rFonts w:ascii="Cambria" w:hAnsi="Cambria"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27" style="width:0;height:1.5pt" o:hralign="center" o:hrstd="t" o:hr="t" fillcolor="#aca899" stroked="f"/>
        </w:pict>
      </w:r>
    </w:p>
    <w:p w:rsidR="002559BA" w:rsidRPr="00AB1913" w:rsidRDefault="002559BA" w:rsidP="00C26A0A">
      <w:p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</w:t>
      </w:r>
      <w:r w:rsidR="00A5592C" w:rsidRPr="00AB1913">
        <w:rPr>
          <w:rFonts w:ascii="Cambria" w:hAnsi="Cambria"/>
          <w:lang w:val="ro-MO"/>
        </w:rPr>
        <w:t>mul a fost creat pentru a comple</w:t>
      </w:r>
      <w:r w:rsidRPr="00AB1913">
        <w:rPr>
          <w:rFonts w:ascii="Cambria" w:hAnsi="Cambria"/>
          <w:lang w:val="ro-MO"/>
        </w:rPr>
        <w:t>menta și a extinde suportul oferit prin intermediul programelor asociate și a proiectelor ce promovează antreprenoriatul</w:t>
      </w:r>
      <w:r w:rsidR="00466871" w:rsidRPr="00AB1913">
        <w:rPr>
          <w:rFonts w:ascii="Cambria" w:hAnsi="Cambria"/>
          <w:lang w:val="ro-MO"/>
        </w:rPr>
        <w:t>,</w:t>
      </w:r>
      <w:r w:rsidRPr="00AB1913">
        <w:rPr>
          <w:rFonts w:ascii="Cambria" w:hAnsi="Cambria"/>
          <w:lang w:val="ro-MO"/>
        </w:rPr>
        <w:t xml:space="preserve"> </w:t>
      </w:r>
      <w:r w:rsidR="00466871" w:rsidRPr="00AB1913">
        <w:rPr>
          <w:rFonts w:ascii="Cambria" w:hAnsi="Cambria"/>
          <w:lang w:val="ro-MO"/>
        </w:rPr>
        <w:t xml:space="preserve">inclusiv </w:t>
      </w:r>
      <w:r w:rsidRPr="00AB1913">
        <w:rPr>
          <w:rFonts w:ascii="Cambria" w:hAnsi="Cambria"/>
          <w:lang w:val="ro-MO"/>
        </w:rPr>
        <w:t>în rândul femeilor, și anume:</w:t>
      </w:r>
    </w:p>
    <w:p w:rsidR="002559BA" w:rsidRPr="00AB1913" w:rsidRDefault="002559BA" w:rsidP="00C26A0A">
      <w:pPr>
        <w:numPr>
          <w:ilvl w:val="0"/>
          <w:numId w:val="26"/>
        </w:numPr>
        <w:spacing w:after="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pentru Atragerea Remitenţelor în Economie (PARE1+1);</w:t>
      </w:r>
    </w:p>
    <w:p w:rsidR="002559BA" w:rsidRPr="00AB1913" w:rsidRDefault="002559BA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Fondul de Garantare</w:t>
      </w:r>
      <w:r w:rsidR="00A5592C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a Creditelor (FGC);</w:t>
      </w:r>
    </w:p>
    <w:p w:rsidR="002559BA" w:rsidRPr="00AB1913" w:rsidRDefault="002559BA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lastRenderedPageBreak/>
        <w:t>Programul Naţional de Abilitare Economică a Tinerilor (PNAET);</w:t>
      </w:r>
    </w:p>
    <w:p w:rsidR="002559BA" w:rsidRPr="00AB1913" w:rsidRDefault="002559BA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de instruire continuă “Gestiunea Eficientă a Afacerii “(GEA);</w:t>
      </w:r>
    </w:p>
    <w:p w:rsidR="009143A2" w:rsidRPr="00AB1913" w:rsidRDefault="002559BA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”Femeile în Afaceri”</w:t>
      </w:r>
      <w:r w:rsidR="009143A2" w:rsidRPr="00AB1913">
        <w:rPr>
          <w:rFonts w:ascii="Cambria" w:hAnsi="Cambria"/>
          <w:lang w:val="ro-MO"/>
        </w:rPr>
        <w:t xml:space="preserve"> BAS BERD, </w:t>
      </w:r>
    </w:p>
    <w:p w:rsidR="009143A2" w:rsidRPr="00AB1913" w:rsidRDefault="009143A2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“Abilitarea economic</w:t>
      </w:r>
      <w:r w:rsidR="00A5592C" w:rsidRPr="00AB1913">
        <w:rPr>
          <w:rFonts w:ascii="Cambria" w:hAnsi="Cambria"/>
          <w:lang w:val="ro-MO"/>
        </w:rPr>
        <w:t>ă</w:t>
      </w:r>
      <w:r w:rsidRPr="00AB1913">
        <w:rPr>
          <w:rFonts w:ascii="Cambria" w:hAnsi="Cambria"/>
          <w:lang w:val="ro-MO"/>
        </w:rPr>
        <w:t xml:space="preserve"> a femeilor prin creşterea oportunităţilor de angajar</w:t>
      </w:r>
      <w:r w:rsidR="00DA2524" w:rsidRPr="00AB1913">
        <w:rPr>
          <w:rFonts w:ascii="Cambria" w:hAnsi="Cambria"/>
          <w:lang w:val="ro-MO"/>
        </w:rPr>
        <w:t xml:space="preserve">e în câmpul muncii </w:t>
      </w:r>
      <w:r w:rsidR="00536128" w:rsidRPr="00AB1913">
        <w:rPr>
          <w:rFonts w:ascii="Cambria" w:hAnsi="Cambria"/>
          <w:lang w:val="ro-MO"/>
        </w:rPr>
        <w:t>în Republica Moldova, UN WOMEN</w:t>
      </w:r>
      <w:r w:rsidR="00DA2524" w:rsidRPr="00AB1913">
        <w:rPr>
          <w:rFonts w:ascii="Cambria" w:hAnsi="Cambria"/>
          <w:lang w:val="ro-MO"/>
        </w:rPr>
        <w:t>;</w:t>
      </w:r>
    </w:p>
    <w:p w:rsidR="002559BA" w:rsidRPr="00AB1913" w:rsidRDefault="00536128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Fondul Internaţional pentru Dezvoltarea Agricolă” (IFAD);</w:t>
      </w:r>
    </w:p>
    <w:p w:rsidR="00536128" w:rsidRPr="00AB1913" w:rsidRDefault="00536128" w:rsidP="005762A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de ameliorare</w:t>
      </w:r>
      <w:r w:rsidR="00A5592C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a competitivităţii, componenta de grant, Banca Mondială;</w:t>
      </w:r>
    </w:p>
    <w:p w:rsidR="00466871" w:rsidRPr="00AB1913" w:rsidRDefault="00536128" w:rsidP="00C26A0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 de dezvoltare</w:t>
      </w:r>
      <w:r w:rsidR="00A5592C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a</w:t>
      </w:r>
      <w:r w:rsidR="00EE7341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 xml:space="preserve">Incubatoarelor de Afaceri </w:t>
      </w:r>
      <w:r w:rsidR="00EE7341" w:rsidRPr="00AB1913">
        <w:rPr>
          <w:rFonts w:ascii="Cambria" w:hAnsi="Cambria"/>
          <w:lang w:val="ro-MO"/>
        </w:rPr>
        <w:t>în Republica Moldova.</w:t>
      </w:r>
    </w:p>
    <w:p w:rsidR="00C26A0A" w:rsidRPr="00AB1913" w:rsidRDefault="00C26A0A" w:rsidP="005762AF">
      <w:pPr>
        <w:jc w:val="both"/>
        <w:rPr>
          <w:rFonts w:ascii="Cambria" w:hAnsi="Cambria"/>
          <w:sz w:val="10"/>
          <w:lang w:val="ro-MO"/>
        </w:rPr>
      </w:pPr>
    </w:p>
    <w:p w:rsidR="00680485" w:rsidRPr="00AB1913" w:rsidRDefault="00650285" w:rsidP="005762AF">
      <w:pPr>
        <w:jc w:val="both"/>
        <w:rPr>
          <w:lang w:val="ro-MO"/>
        </w:rPr>
      </w:pPr>
      <w:r w:rsidRPr="00AB1913">
        <w:rPr>
          <w:rFonts w:ascii="Cambria" w:hAnsi="Cambria"/>
          <w:lang w:val="ro-MO"/>
        </w:rPr>
        <w:t>D</w:t>
      </w:r>
      <w:r w:rsidR="002559BA" w:rsidRPr="00AB1913">
        <w:rPr>
          <w:rFonts w:ascii="Cambria" w:hAnsi="Cambria"/>
          <w:lang w:val="ro-MO"/>
        </w:rPr>
        <w:t>irect asociat cu Programul</w:t>
      </w:r>
      <w:r w:rsidR="00C26A0A" w:rsidRPr="00AB1913">
        <w:rPr>
          <w:rFonts w:ascii="Cambria" w:hAnsi="Cambria"/>
          <w:lang w:val="ro-MO"/>
        </w:rPr>
        <w:t xml:space="preserve"> p</w:t>
      </w:r>
      <w:r w:rsidRPr="00AB1913">
        <w:rPr>
          <w:rFonts w:ascii="Cambria" w:hAnsi="Cambria"/>
          <w:lang w:val="ro-MO"/>
        </w:rPr>
        <w:t>ilot</w:t>
      </w:r>
      <w:r w:rsidR="002559BA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 xml:space="preserve">propus este Programul </w:t>
      </w:r>
      <w:r w:rsidR="00DC49BA" w:rsidRPr="00AB1913">
        <w:rPr>
          <w:rFonts w:ascii="Cambria" w:hAnsi="Cambria"/>
          <w:lang w:val="ro-MO"/>
        </w:rPr>
        <w:t>“</w:t>
      </w:r>
      <w:r w:rsidRPr="00AB1913">
        <w:rPr>
          <w:rFonts w:ascii="Cambria" w:hAnsi="Cambria"/>
          <w:lang w:val="ro-MO"/>
        </w:rPr>
        <w:t>Femeile</w:t>
      </w:r>
      <w:r w:rsidR="002559BA" w:rsidRPr="00AB1913">
        <w:rPr>
          <w:rFonts w:ascii="Cambria" w:hAnsi="Cambria"/>
          <w:lang w:val="ro-MO"/>
        </w:rPr>
        <w:t xml:space="preserve"> în Afaceri</w:t>
      </w:r>
      <w:r w:rsidR="00DC49BA" w:rsidRPr="00AB1913">
        <w:rPr>
          <w:rFonts w:ascii="Cambria" w:hAnsi="Cambria"/>
          <w:lang w:val="ro-MO"/>
        </w:rPr>
        <w:t xml:space="preserve">” </w:t>
      </w:r>
      <w:r w:rsidRPr="00AB1913">
        <w:rPr>
          <w:rFonts w:ascii="Cambria" w:hAnsi="Cambria"/>
          <w:lang w:val="ro-MO"/>
        </w:rPr>
        <w:t>al</w:t>
      </w:r>
      <w:r w:rsidR="002559BA" w:rsidRPr="00AB1913">
        <w:rPr>
          <w:rFonts w:ascii="Cambria" w:hAnsi="Cambria"/>
          <w:lang w:val="ro-MO"/>
        </w:rPr>
        <w:t xml:space="preserve"> </w:t>
      </w:r>
      <w:r w:rsidR="00DC49BA" w:rsidRPr="00AB1913">
        <w:rPr>
          <w:rFonts w:ascii="Cambria" w:hAnsi="Cambria"/>
          <w:lang w:val="ro-MO"/>
        </w:rPr>
        <w:t xml:space="preserve">BAS </w:t>
      </w:r>
      <w:r w:rsidR="00680485" w:rsidRPr="00AB1913">
        <w:rPr>
          <w:rFonts w:ascii="Cambria" w:hAnsi="Cambria"/>
          <w:lang w:val="ro-MO"/>
        </w:rPr>
        <w:t>BERD</w:t>
      </w:r>
      <w:r w:rsidR="002559BA" w:rsidRPr="00AB1913">
        <w:rPr>
          <w:rFonts w:ascii="Cambria" w:hAnsi="Cambria"/>
          <w:lang w:val="ro-MO"/>
        </w:rPr>
        <w:t>. Acesta di</w:t>
      </w:r>
      <w:r w:rsidR="00221AA6" w:rsidRPr="00AB1913">
        <w:rPr>
          <w:rFonts w:ascii="Cambria" w:hAnsi="Cambria"/>
          <w:lang w:val="ro-MO"/>
        </w:rPr>
        <w:t xml:space="preserve">feră de Programul </w:t>
      </w:r>
      <w:r w:rsidRPr="00AB1913">
        <w:rPr>
          <w:rFonts w:ascii="Cambria" w:hAnsi="Cambria"/>
          <w:lang w:val="ro-MO"/>
        </w:rPr>
        <w:t>pilot</w:t>
      </w:r>
      <w:r w:rsidR="00221AA6" w:rsidRPr="00AB1913">
        <w:rPr>
          <w:rFonts w:ascii="Cambria" w:hAnsi="Cambria"/>
          <w:lang w:val="ro-MO"/>
        </w:rPr>
        <w:t xml:space="preserve"> prin câ</w:t>
      </w:r>
      <w:r w:rsidR="002559BA" w:rsidRPr="00AB1913">
        <w:rPr>
          <w:rFonts w:ascii="Cambria" w:hAnsi="Cambria"/>
          <w:lang w:val="ro-MO"/>
        </w:rPr>
        <w:t>teva caracteristici</w:t>
      </w:r>
      <w:r w:rsidR="00680485" w:rsidRPr="00AB1913">
        <w:rPr>
          <w:rFonts w:ascii="Cambria" w:hAnsi="Cambria"/>
          <w:lang w:val="ro-MO"/>
        </w:rPr>
        <w:t xml:space="preserve"> </w:t>
      </w:r>
      <w:r w:rsidR="002559BA" w:rsidRPr="00AB1913">
        <w:rPr>
          <w:rFonts w:ascii="Cambria" w:hAnsi="Cambria"/>
          <w:lang w:val="ro-MO"/>
        </w:rPr>
        <w:t xml:space="preserve">importante. Programul </w:t>
      </w:r>
      <w:r w:rsidR="00680485" w:rsidRPr="00AB1913">
        <w:rPr>
          <w:rFonts w:ascii="Cambria" w:hAnsi="Cambria"/>
          <w:lang w:val="ro-MO"/>
        </w:rPr>
        <w:t>BERD</w:t>
      </w:r>
      <w:r w:rsidR="002559BA" w:rsidRPr="00AB1913">
        <w:rPr>
          <w:rFonts w:ascii="Cambria" w:hAnsi="Cambria"/>
          <w:lang w:val="ro-MO"/>
        </w:rPr>
        <w:t xml:space="preserve"> </w:t>
      </w:r>
      <w:r w:rsidR="00EE7341" w:rsidRPr="00AB1913">
        <w:rPr>
          <w:rFonts w:ascii="Cambria" w:hAnsi="Cambria"/>
          <w:lang w:val="ro-MO"/>
        </w:rPr>
        <w:t xml:space="preserve">se </w:t>
      </w:r>
      <w:r w:rsidR="002559BA" w:rsidRPr="00AB1913">
        <w:rPr>
          <w:rFonts w:ascii="Cambria" w:hAnsi="Cambria"/>
          <w:lang w:val="ro-MO"/>
        </w:rPr>
        <w:t xml:space="preserve">adresează </w:t>
      </w:r>
      <w:r w:rsidR="00EE7341" w:rsidRPr="00AB1913">
        <w:rPr>
          <w:rFonts w:ascii="Cambria" w:hAnsi="Cambria"/>
          <w:lang w:val="ro-MO"/>
        </w:rPr>
        <w:t xml:space="preserve">la </w:t>
      </w:r>
      <w:r w:rsidR="002559BA" w:rsidRPr="00AB1913">
        <w:rPr>
          <w:rFonts w:ascii="Cambria" w:hAnsi="Cambria"/>
          <w:lang w:val="ro-MO"/>
        </w:rPr>
        <w:t xml:space="preserve">etapa de inițiere și </w:t>
      </w:r>
      <w:r w:rsidR="00494F87" w:rsidRPr="00AB1913">
        <w:rPr>
          <w:rFonts w:ascii="Cambria" w:hAnsi="Cambria"/>
          <w:lang w:val="ro-MO"/>
        </w:rPr>
        <w:t>dezvoltare</w:t>
      </w:r>
      <w:r w:rsidR="002559BA" w:rsidRPr="00AB1913">
        <w:rPr>
          <w:rFonts w:ascii="Cambria" w:hAnsi="Cambria"/>
          <w:lang w:val="ro-MO"/>
        </w:rPr>
        <w:t xml:space="preserve"> </w:t>
      </w:r>
      <w:r w:rsidR="00680485" w:rsidRPr="00AB1913">
        <w:rPr>
          <w:rFonts w:ascii="Cambria" w:hAnsi="Cambria"/>
          <w:lang w:val="ro-MO"/>
        </w:rPr>
        <w:t>a afacerilor gestionate de femei sau aflate în proprietatea lor</w:t>
      </w:r>
      <w:r w:rsidR="00A82AEF" w:rsidRPr="00AB1913">
        <w:rPr>
          <w:rFonts w:ascii="Cambria" w:hAnsi="Cambria"/>
          <w:lang w:val="ro-MO"/>
        </w:rPr>
        <w:t xml:space="preserve"> prin acoperirea parţială a costurilor de consultanţă</w:t>
      </w:r>
      <w:r w:rsidR="002559BA" w:rsidRPr="00AB1913">
        <w:rPr>
          <w:rFonts w:ascii="Cambria" w:hAnsi="Cambria"/>
          <w:lang w:val="ro-MO"/>
        </w:rPr>
        <w:t xml:space="preserve">, </w:t>
      </w:r>
      <w:r w:rsidR="00680485" w:rsidRPr="00AB1913">
        <w:rPr>
          <w:rFonts w:ascii="Cambria" w:hAnsi="Cambria"/>
          <w:lang w:val="ro-MO"/>
        </w:rPr>
        <w:t>iar prezentul P</w:t>
      </w:r>
      <w:r w:rsidR="002559BA" w:rsidRPr="00AB1913">
        <w:rPr>
          <w:rFonts w:ascii="Cambria" w:hAnsi="Cambria"/>
          <w:lang w:val="ro-MO"/>
        </w:rPr>
        <w:t>rog</w:t>
      </w:r>
      <w:r w:rsidR="00680485" w:rsidRPr="00AB1913">
        <w:rPr>
          <w:rFonts w:ascii="Cambria" w:hAnsi="Cambria"/>
          <w:lang w:val="ro-MO"/>
        </w:rPr>
        <w:t>ram se concentrează în primul râ</w:t>
      </w:r>
      <w:r w:rsidR="002559BA" w:rsidRPr="00AB1913">
        <w:rPr>
          <w:rFonts w:ascii="Cambria" w:hAnsi="Cambria"/>
          <w:lang w:val="ro-MO"/>
        </w:rPr>
        <w:t xml:space="preserve">nd </w:t>
      </w:r>
      <w:r w:rsidR="00EE7341" w:rsidRPr="00AB1913">
        <w:rPr>
          <w:rFonts w:ascii="Cambria" w:hAnsi="Cambria"/>
          <w:lang w:val="ro-MO"/>
        </w:rPr>
        <w:t xml:space="preserve">pe </w:t>
      </w:r>
      <w:r w:rsidR="00494F87" w:rsidRPr="00AB1913">
        <w:rPr>
          <w:rFonts w:ascii="Cambria" w:hAnsi="Cambria"/>
          <w:lang w:val="ro-MO"/>
        </w:rPr>
        <w:t>asis</w:t>
      </w:r>
      <w:r w:rsidR="00EE7341" w:rsidRPr="00AB1913">
        <w:rPr>
          <w:rFonts w:ascii="Cambria" w:hAnsi="Cambria"/>
          <w:lang w:val="ro-MO"/>
        </w:rPr>
        <w:t>tenţă la crearea şi administrarea</w:t>
      </w:r>
      <w:r w:rsidR="00494F87" w:rsidRPr="00AB1913">
        <w:rPr>
          <w:rFonts w:ascii="Cambria" w:hAnsi="Cambria"/>
          <w:lang w:val="ro-MO"/>
        </w:rPr>
        <w:t xml:space="preserve"> eficientă a întreprinderii şi asigurarea cu suport financiar necesar pentru afaceri nou create şi în creştere</w:t>
      </w:r>
      <w:r w:rsidR="002559BA" w:rsidRPr="00AB1913">
        <w:rPr>
          <w:rFonts w:ascii="Cambria" w:hAnsi="Cambria"/>
          <w:lang w:val="ro-MO"/>
        </w:rPr>
        <w:t>.</w:t>
      </w:r>
      <w:r w:rsidR="002559BA" w:rsidRPr="00AB1913">
        <w:rPr>
          <w:lang w:val="ro-MO"/>
        </w:rPr>
        <w:t xml:space="preserve"> </w:t>
      </w:r>
    </w:p>
    <w:p w:rsidR="002559BA" w:rsidRPr="00AB1913" w:rsidRDefault="002559BA" w:rsidP="00C26A0A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</w:t>
      </w:r>
      <w:r w:rsidR="00502246" w:rsidRPr="00AB1913">
        <w:rPr>
          <w:rFonts w:ascii="Cambria" w:hAnsi="Cambria"/>
          <w:lang w:val="ro-MO"/>
        </w:rPr>
        <w:t xml:space="preserve">pilot </w:t>
      </w:r>
      <w:r w:rsidR="00EE7341" w:rsidRPr="00AB1913">
        <w:rPr>
          <w:rFonts w:ascii="Cambria" w:hAnsi="Cambria"/>
          <w:b/>
          <w:lang w:val="ro-MO"/>
        </w:rPr>
        <w:t>complementează suportul existent</w:t>
      </w:r>
      <w:r w:rsidR="00EE7341" w:rsidRPr="00AB1913">
        <w:rPr>
          <w:rFonts w:ascii="Cambria" w:hAnsi="Cambria"/>
          <w:lang w:val="ro-MO"/>
        </w:rPr>
        <w:t xml:space="preserve"> prin </w:t>
      </w:r>
      <w:r w:rsidRPr="00AB1913">
        <w:rPr>
          <w:rFonts w:ascii="Cambria" w:hAnsi="Cambria"/>
          <w:lang w:val="ro-MO"/>
        </w:rPr>
        <w:t>următoarele modalități:</w:t>
      </w:r>
    </w:p>
    <w:p w:rsidR="002559BA" w:rsidRPr="00AB1913" w:rsidRDefault="002559BA" w:rsidP="004E63DC">
      <w:pPr>
        <w:numPr>
          <w:ilvl w:val="0"/>
          <w:numId w:val="27"/>
        </w:numPr>
        <w:spacing w:before="120"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Modelul Integrat</w:t>
      </w:r>
      <w:r w:rsidRPr="00AB1913">
        <w:rPr>
          <w:rFonts w:ascii="Cambria" w:hAnsi="Cambria"/>
          <w:lang w:val="ro-MO"/>
        </w:rPr>
        <w:t xml:space="preserve"> – majoritatea oportunități</w:t>
      </w:r>
      <w:r w:rsidR="0019383C" w:rsidRPr="00AB1913">
        <w:rPr>
          <w:rFonts w:ascii="Cambria" w:hAnsi="Cambria"/>
          <w:lang w:val="ro-MO"/>
        </w:rPr>
        <w:t>lor</w:t>
      </w:r>
      <w:r w:rsidRPr="00AB1913">
        <w:rPr>
          <w:rFonts w:ascii="Cambria" w:hAnsi="Cambria"/>
          <w:lang w:val="ro-MO"/>
        </w:rPr>
        <w:t xml:space="preserve"> de afaceri nu sunt valorificate</w:t>
      </w:r>
      <w:r w:rsidR="0019383C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 xml:space="preserve">din cauza planificării inițiale neadecvate. </w:t>
      </w:r>
      <w:r w:rsidR="00A82AEF" w:rsidRPr="00AB1913">
        <w:rPr>
          <w:rFonts w:ascii="Cambria" w:hAnsi="Cambria"/>
          <w:lang w:val="ro-MO"/>
        </w:rPr>
        <w:t>P</w:t>
      </w:r>
      <w:r w:rsidRPr="00AB1913">
        <w:rPr>
          <w:rFonts w:ascii="Cambria" w:hAnsi="Cambria"/>
          <w:lang w:val="ro-MO"/>
        </w:rPr>
        <w:t>rogram</w:t>
      </w:r>
      <w:r w:rsidR="00502246" w:rsidRPr="00AB1913">
        <w:rPr>
          <w:rFonts w:ascii="Cambria" w:hAnsi="Cambria"/>
          <w:lang w:val="ro-MO"/>
        </w:rPr>
        <w:t>ul pilot</w:t>
      </w:r>
      <w:r w:rsidRPr="00AB1913">
        <w:rPr>
          <w:rFonts w:ascii="Cambria" w:hAnsi="Cambria"/>
          <w:lang w:val="ro-MO"/>
        </w:rPr>
        <w:t xml:space="preserve"> oferă suport la 3 etape diferite în cadrul cărora s-au </w:t>
      </w:r>
      <w:r w:rsidR="0019383C" w:rsidRPr="00AB1913">
        <w:rPr>
          <w:rFonts w:ascii="Cambria" w:hAnsi="Cambria"/>
          <w:lang w:val="ro-MO"/>
        </w:rPr>
        <w:t>identificat</w:t>
      </w:r>
      <w:r w:rsidRPr="00AB1913">
        <w:rPr>
          <w:rFonts w:ascii="Cambria" w:hAnsi="Cambria"/>
          <w:lang w:val="ro-MO"/>
        </w:rPr>
        <w:t xml:space="preserve"> diferite ne</w:t>
      </w:r>
      <w:r w:rsidR="00EE7341" w:rsidRPr="00AB1913">
        <w:rPr>
          <w:rFonts w:ascii="Cambria" w:hAnsi="Cambria"/>
          <w:lang w:val="ro-MO"/>
        </w:rPr>
        <w:t>cesităţi</w:t>
      </w:r>
      <w:r w:rsidRPr="00AB1913">
        <w:rPr>
          <w:rFonts w:ascii="Cambria" w:hAnsi="Cambria"/>
          <w:lang w:val="ro-MO"/>
        </w:rPr>
        <w:t xml:space="preserve">, </w:t>
      </w:r>
      <w:r w:rsidR="00EE7341" w:rsidRPr="00AB1913">
        <w:rPr>
          <w:rFonts w:ascii="Cambria" w:hAnsi="Cambria"/>
          <w:lang w:val="ro-MO"/>
        </w:rPr>
        <w:t>asigurând</w:t>
      </w:r>
      <w:r w:rsidRPr="00AB1913">
        <w:rPr>
          <w:rFonts w:ascii="Cambria" w:hAnsi="Cambria"/>
          <w:lang w:val="ro-MO"/>
        </w:rPr>
        <w:t xml:space="preserve"> ca suportul non-fina</w:t>
      </w:r>
      <w:r w:rsidR="0019383C" w:rsidRPr="00AB1913">
        <w:rPr>
          <w:rFonts w:ascii="Cambria" w:hAnsi="Cambria"/>
          <w:lang w:val="ro-MO"/>
        </w:rPr>
        <w:t>n</w:t>
      </w:r>
      <w:r w:rsidRPr="00AB1913">
        <w:rPr>
          <w:rFonts w:ascii="Cambria" w:hAnsi="Cambria"/>
          <w:lang w:val="ro-MO"/>
        </w:rPr>
        <w:t xml:space="preserve">ciar </w:t>
      </w:r>
      <w:r w:rsidR="00EE7341" w:rsidRPr="00AB1913">
        <w:rPr>
          <w:rFonts w:ascii="Cambria" w:hAnsi="Cambria"/>
          <w:lang w:val="ro-MO"/>
        </w:rPr>
        <w:t>să fie complementat de grant</w:t>
      </w:r>
      <w:r w:rsidRPr="00AB1913">
        <w:rPr>
          <w:rFonts w:ascii="Cambria" w:hAnsi="Cambria"/>
          <w:lang w:val="ro-MO"/>
        </w:rPr>
        <w:t xml:space="preserve"> </w:t>
      </w:r>
      <w:r w:rsidR="00EE7341" w:rsidRPr="00AB1913">
        <w:rPr>
          <w:rFonts w:ascii="Cambria" w:hAnsi="Cambria"/>
          <w:lang w:val="ro-MO"/>
        </w:rPr>
        <w:t>care va</w:t>
      </w:r>
      <w:r w:rsidRPr="00AB1913">
        <w:rPr>
          <w:rFonts w:ascii="Cambria" w:hAnsi="Cambria"/>
          <w:lang w:val="ro-MO"/>
        </w:rPr>
        <w:t xml:space="preserve"> reduc</w:t>
      </w:r>
      <w:r w:rsidR="00EE7341" w:rsidRPr="00AB1913">
        <w:rPr>
          <w:rFonts w:ascii="Cambria" w:hAnsi="Cambria"/>
          <w:lang w:val="ro-MO"/>
        </w:rPr>
        <w:t>e</w:t>
      </w:r>
      <w:r w:rsidRPr="00AB1913">
        <w:rPr>
          <w:rFonts w:ascii="Cambria" w:hAnsi="Cambria"/>
          <w:lang w:val="ro-MO"/>
        </w:rPr>
        <w:t xml:space="preserve"> șansa ca afacerea să eșueze de la o etapă timpurie și </w:t>
      </w:r>
      <w:r w:rsidR="00EE7341" w:rsidRPr="00AB1913">
        <w:rPr>
          <w:rFonts w:ascii="Cambria" w:hAnsi="Cambria"/>
          <w:lang w:val="ro-MO"/>
        </w:rPr>
        <w:t>va maximaliza</w:t>
      </w:r>
      <w:r w:rsidRPr="00AB1913">
        <w:rPr>
          <w:rFonts w:ascii="Cambria" w:hAnsi="Cambria"/>
          <w:lang w:val="ro-MO"/>
        </w:rPr>
        <w:t xml:space="preserve"> oportunitățile de</w:t>
      </w:r>
      <w:r w:rsidR="00EE7341" w:rsidRPr="00AB1913">
        <w:rPr>
          <w:rFonts w:ascii="Cambria" w:hAnsi="Cambria"/>
          <w:lang w:val="ro-MO"/>
        </w:rPr>
        <w:t xml:space="preserve"> creștere a afacerii pe termen lung</w:t>
      </w:r>
      <w:r w:rsidRPr="00AB1913">
        <w:rPr>
          <w:rFonts w:ascii="Cambria" w:hAnsi="Cambria"/>
          <w:lang w:val="ro-MO"/>
        </w:rPr>
        <w:t>;</w:t>
      </w:r>
    </w:p>
    <w:p w:rsidR="002559BA" w:rsidRPr="00AB1913" w:rsidRDefault="002559BA" w:rsidP="004E63DC">
      <w:pPr>
        <w:numPr>
          <w:ilvl w:val="0"/>
          <w:numId w:val="27"/>
        </w:numPr>
        <w:spacing w:before="120"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Suportul </w:t>
      </w:r>
      <w:r w:rsidR="00502246" w:rsidRPr="00AB1913">
        <w:rPr>
          <w:rFonts w:ascii="Cambria" w:hAnsi="Cambria"/>
          <w:b/>
          <w:lang w:val="ro-MO"/>
        </w:rPr>
        <w:t>continuu</w:t>
      </w:r>
      <w:r w:rsidRPr="00AB1913">
        <w:rPr>
          <w:rFonts w:ascii="Cambria" w:hAnsi="Cambria"/>
          <w:b/>
          <w:lang w:val="ro-MO"/>
        </w:rPr>
        <w:t xml:space="preserve"> </w:t>
      </w:r>
      <w:r w:rsidR="00EE7341" w:rsidRPr="00AB1913">
        <w:rPr>
          <w:rFonts w:ascii="Cambria" w:hAnsi="Cambria"/>
          <w:b/>
          <w:lang w:val="ro-MO"/>
        </w:rPr>
        <w:t>la</w:t>
      </w:r>
      <w:r w:rsidRPr="00AB1913">
        <w:rPr>
          <w:rFonts w:ascii="Cambria" w:hAnsi="Cambria"/>
          <w:b/>
          <w:lang w:val="ro-MO"/>
        </w:rPr>
        <w:t xml:space="preserve"> etape diferite </w:t>
      </w:r>
      <w:r w:rsidR="0019383C" w:rsidRPr="00AB1913">
        <w:rPr>
          <w:rFonts w:ascii="Cambria" w:hAnsi="Cambria"/>
          <w:b/>
          <w:lang w:val="ro-MO"/>
        </w:rPr>
        <w:t>de dezvoltare ale</w:t>
      </w:r>
      <w:r w:rsidRPr="00AB1913">
        <w:rPr>
          <w:rFonts w:ascii="Cambria" w:hAnsi="Cambria"/>
          <w:b/>
          <w:lang w:val="ro-MO"/>
        </w:rPr>
        <w:t xml:space="preserve"> afaceri</w:t>
      </w:r>
      <w:r w:rsidR="0019383C" w:rsidRPr="00AB1913">
        <w:rPr>
          <w:rFonts w:ascii="Cambria" w:hAnsi="Cambria"/>
          <w:b/>
          <w:lang w:val="ro-MO"/>
        </w:rPr>
        <w:t>lor</w:t>
      </w:r>
      <w:r w:rsidRPr="00AB1913">
        <w:rPr>
          <w:rFonts w:ascii="Cambria" w:hAnsi="Cambria"/>
          <w:lang w:val="ro-MO"/>
        </w:rPr>
        <w:t xml:space="preserve"> – </w:t>
      </w:r>
      <w:r w:rsidR="00EE7341" w:rsidRPr="00AB1913">
        <w:rPr>
          <w:rFonts w:ascii="Cambria" w:hAnsi="Cambria"/>
          <w:lang w:val="ro-MO"/>
        </w:rPr>
        <w:t xml:space="preserve">(i) </w:t>
      </w:r>
      <w:r w:rsidR="0019383C" w:rsidRPr="00AB1913">
        <w:rPr>
          <w:rFonts w:ascii="Cambria" w:hAnsi="Cambria"/>
          <w:lang w:val="ro-MO"/>
        </w:rPr>
        <w:t>la etapa de inițiere, afacerile au ne</w:t>
      </w:r>
      <w:r w:rsidR="00EE7341" w:rsidRPr="00AB1913">
        <w:rPr>
          <w:rFonts w:ascii="Cambria" w:hAnsi="Cambria"/>
          <w:lang w:val="ro-MO"/>
        </w:rPr>
        <w:t>cesitate</w:t>
      </w:r>
      <w:r w:rsidR="0019383C" w:rsidRPr="00AB1913">
        <w:rPr>
          <w:rFonts w:ascii="Cambria" w:hAnsi="Cambria"/>
          <w:lang w:val="ro-MO"/>
        </w:rPr>
        <w:t xml:space="preserve"> să</w:t>
      </w:r>
      <w:r w:rsidRPr="00AB1913">
        <w:rPr>
          <w:rFonts w:ascii="Cambria" w:hAnsi="Cambria"/>
          <w:lang w:val="ro-MO"/>
        </w:rPr>
        <w:t xml:space="preserve"> fie susținute în </w:t>
      </w:r>
      <w:r w:rsidR="00494F87" w:rsidRPr="00AB1913">
        <w:rPr>
          <w:rFonts w:ascii="Cambria" w:hAnsi="Cambria"/>
          <w:lang w:val="ro-MO"/>
        </w:rPr>
        <w:t>dezvoltarea</w:t>
      </w:r>
      <w:r w:rsidRPr="00AB1913">
        <w:rPr>
          <w:rFonts w:ascii="Cambria" w:hAnsi="Cambria"/>
          <w:lang w:val="ro-MO"/>
        </w:rPr>
        <w:t xml:space="preserve"> modelelor de </w:t>
      </w:r>
      <w:r w:rsidR="0019383C" w:rsidRPr="00AB1913">
        <w:rPr>
          <w:rFonts w:ascii="Cambria" w:hAnsi="Cambria"/>
          <w:lang w:val="ro-MO"/>
        </w:rPr>
        <w:t>business</w:t>
      </w:r>
      <w:r w:rsidRPr="00AB1913">
        <w:rPr>
          <w:rFonts w:ascii="Cambria" w:hAnsi="Cambria"/>
          <w:lang w:val="ro-MO"/>
        </w:rPr>
        <w:t xml:space="preserve"> rea</w:t>
      </w:r>
      <w:r w:rsidR="0019383C" w:rsidRPr="00AB1913">
        <w:rPr>
          <w:rFonts w:ascii="Cambria" w:hAnsi="Cambria"/>
          <w:lang w:val="ro-MO"/>
        </w:rPr>
        <w:t>l</w:t>
      </w:r>
      <w:r w:rsidRPr="00AB1913">
        <w:rPr>
          <w:rFonts w:ascii="Cambria" w:hAnsi="Cambria"/>
          <w:lang w:val="ro-MO"/>
        </w:rPr>
        <w:t xml:space="preserve">e și durabile, </w:t>
      </w:r>
      <w:r w:rsidR="00494F87" w:rsidRPr="00AB1913">
        <w:rPr>
          <w:rFonts w:ascii="Cambria" w:hAnsi="Cambria"/>
          <w:lang w:val="ro-MO"/>
        </w:rPr>
        <w:t>identific</w:t>
      </w:r>
      <w:r w:rsidR="00EE7341" w:rsidRPr="00AB1913">
        <w:rPr>
          <w:rFonts w:ascii="Cambria" w:hAnsi="Cambria"/>
          <w:lang w:val="ro-MO"/>
        </w:rPr>
        <w:t>area</w:t>
      </w:r>
      <w:r w:rsidRPr="00AB1913">
        <w:rPr>
          <w:rFonts w:ascii="Cambria" w:hAnsi="Cambria"/>
          <w:lang w:val="ro-MO"/>
        </w:rPr>
        <w:t xml:space="preserve"> surse</w:t>
      </w:r>
      <w:r w:rsidR="00EE7341" w:rsidRPr="00AB1913">
        <w:rPr>
          <w:rFonts w:ascii="Cambria" w:hAnsi="Cambria"/>
          <w:lang w:val="ro-MO"/>
        </w:rPr>
        <w:t>lor</w:t>
      </w:r>
      <w:r w:rsidRPr="00AB1913">
        <w:rPr>
          <w:rFonts w:ascii="Cambria" w:hAnsi="Cambria"/>
          <w:lang w:val="ro-MO"/>
        </w:rPr>
        <w:t xml:space="preserve"> </w:t>
      </w:r>
      <w:r w:rsidR="00EE7341" w:rsidRPr="00AB1913">
        <w:rPr>
          <w:rFonts w:ascii="Cambria" w:hAnsi="Cambria"/>
          <w:lang w:val="ro-MO"/>
        </w:rPr>
        <w:t>de</w:t>
      </w:r>
      <w:r w:rsidRPr="00AB1913">
        <w:rPr>
          <w:rFonts w:ascii="Cambria" w:hAnsi="Cambria"/>
          <w:lang w:val="ro-MO"/>
        </w:rPr>
        <w:t xml:space="preserve"> finanțare și </w:t>
      </w:r>
      <w:r w:rsidR="00EE7341" w:rsidRPr="00AB1913">
        <w:rPr>
          <w:rFonts w:ascii="Cambria" w:hAnsi="Cambria"/>
          <w:lang w:val="ro-MO"/>
        </w:rPr>
        <w:t>ghidarea în accesarea cu succes a fondurilor</w:t>
      </w:r>
      <w:r w:rsidRPr="00AB1913">
        <w:rPr>
          <w:rFonts w:ascii="Cambria" w:hAnsi="Cambria"/>
          <w:lang w:val="ro-MO"/>
        </w:rPr>
        <w:t xml:space="preserve">; </w:t>
      </w:r>
      <w:r w:rsidR="00EE7341" w:rsidRPr="00AB1913">
        <w:rPr>
          <w:rFonts w:ascii="Cambria" w:hAnsi="Cambria"/>
          <w:lang w:val="ro-MO"/>
        </w:rPr>
        <w:t>(ii) la</w:t>
      </w:r>
      <w:r w:rsidRPr="00AB1913">
        <w:rPr>
          <w:rFonts w:ascii="Cambria" w:hAnsi="Cambria"/>
          <w:lang w:val="ro-MO"/>
        </w:rPr>
        <w:t xml:space="preserve"> etapa de </w:t>
      </w:r>
      <w:r w:rsidR="0019383C" w:rsidRPr="00AB1913">
        <w:rPr>
          <w:rFonts w:ascii="Cambria" w:hAnsi="Cambria"/>
          <w:lang w:val="ro-MO"/>
        </w:rPr>
        <w:t>lansare</w:t>
      </w:r>
      <w:r w:rsidR="00EE7341" w:rsidRPr="00AB1913">
        <w:rPr>
          <w:rFonts w:ascii="Cambria" w:hAnsi="Cambria"/>
          <w:lang w:val="ro-MO"/>
        </w:rPr>
        <w:t>,</w:t>
      </w:r>
      <w:r w:rsidRPr="00AB1913">
        <w:rPr>
          <w:rFonts w:ascii="Cambria" w:hAnsi="Cambria"/>
          <w:lang w:val="ro-MO"/>
        </w:rPr>
        <w:t xml:space="preserve"> afaceril</w:t>
      </w:r>
      <w:r w:rsidR="00EE7341" w:rsidRPr="00AB1913">
        <w:rPr>
          <w:rFonts w:ascii="Cambria" w:hAnsi="Cambria"/>
          <w:lang w:val="ro-MO"/>
        </w:rPr>
        <w:t>e</w:t>
      </w:r>
      <w:r w:rsidRPr="00AB1913">
        <w:rPr>
          <w:rFonts w:ascii="Cambria" w:hAnsi="Cambria"/>
          <w:lang w:val="ro-MO"/>
        </w:rPr>
        <w:t xml:space="preserve"> </w:t>
      </w:r>
      <w:r w:rsidR="00EE7341" w:rsidRPr="00AB1913">
        <w:rPr>
          <w:rFonts w:ascii="Cambria" w:hAnsi="Cambria"/>
          <w:lang w:val="ro-MO"/>
        </w:rPr>
        <w:t>au necesitate</w:t>
      </w:r>
      <w:r w:rsidRPr="00AB1913">
        <w:rPr>
          <w:rFonts w:ascii="Cambria" w:hAnsi="Cambria"/>
          <w:lang w:val="ro-MO"/>
        </w:rPr>
        <w:t xml:space="preserve"> de finanţare pentru procurarea echipamentului, instruirea</w:t>
      </w:r>
      <w:r w:rsidR="0019383C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personalului, care vor contribui la atingerea obiectivel</w:t>
      </w:r>
      <w:r w:rsidR="00A5592C" w:rsidRPr="00AB1913">
        <w:rPr>
          <w:rFonts w:ascii="Cambria" w:hAnsi="Cambria"/>
          <w:lang w:val="ro-MO"/>
        </w:rPr>
        <w:t>or</w:t>
      </w:r>
      <w:r w:rsidRPr="00AB1913">
        <w:rPr>
          <w:rFonts w:ascii="Cambria" w:hAnsi="Cambria"/>
          <w:lang w:val="ro-MO"/>
        </w:rPr>
        <w:t xml:space="preserve"> definite ale afacerii; </w:t>
      </w:r>
      <w:r w:rsidR="00EE7341" w:rsidRPr="00AB1913">
        <w:rPr>
          <w:rFonts w:ascii="Cambria" w:hAnsi="Cambria"/>
          <w:lang w:val="ro-MO"/>
        </w:rPr>
        <w:t>(iii) la</w:t>
      </w:r>
      <w:r w:rsidRPr="00AB1913">
        <w:rPr>
          <w:rFonts w:ascii="Cambria" w:hAnsi="Cambria"/>
          <w:lang w:val="ro-MO"/>
        </w:rPr>
        <w:t xml:space="preserve"> etapa de creștere a afacerii, întreprinderile au </w:t>
      </w:r>
      <w:r w:rsidR="00EE7341" w:rsidRPr="00AB1913">
        <w:rPr>
          <w:rFonts w:ascii="Cambria" w:hAnsi="Cambria"/>
          <w:lang w:val="ro-MO"/>
        </w:rPr>
        <w:t>necesitate</w:t>
      </w:r>
      <w:r w:rsidRPr="00AB1913">
        <w:rPr>
          <w:rFonts w:ascii="Cambria" w:hAnsi="Cambria"/>
          <w:lang w:val="ro-MO"/>
        </w:rPr>
        <w:t xml:space="preserve"> de suport pentru a diversifica </w:t>
      </w:r>
      <w:r w:rsidR="00871D6A" w:rsidRPr="00AB1913">
        <w:rPr>
          <w:rFonts w:ascii="Cambria" w:hAnsi="Cambria"/>
          <w:lang w:val="ro-MO"/>
        </w:rPr>
        <w:t>piețele</w:t>
      </w:r>
      <w:r w:rsidRPr="00AB1913">
        <w:rPr>
          <w:rFonts w:ascii="Cambria" w:hAnsi="Cambria"/>
          <w:lang w:val="ro-MO"/>
        </w:rPr>
        <w:t xml:space="preserve"> de desfac</w:t>
      </w:r>
      <w:r w:rsidR="00EE7341" w:rsidRPr="00AB1913">
        <w:rPr>
          <w:rFonts w:ascii="Cambria" w:hAnsi="Cambria"/>
          <w:lang w:val="ro-MO"/>
        </w:rPr>
        <w:t xml:space="preserve">ere, a introduce inovații și a se internaţionaliza prin </w:t>
      </w:r>
      <w:r w:rsidRPr="00AB1913">
        <w:rPr>
          <w:rFonts w:ascii="Cambria" w:hAnsi="Cambria"/>
          <w:lang w:val="ro-MO"/>
        </w:rPr>
        <w:t>export;</w:t>
      </w:r>
    </w:p>
    <w:p w:rsidR="002559BA" w:rsidRPr="00AB1913" w:rsidRDefault="002559BA" w:rsidP="004E63DC">
      <w:pPr>
        <w:numPr>
          <w:ilvl w:val="0"/>
          <w:numId w:val="27"/>
        </w:numPr>
        <w:spacing w:before="120"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Concent</w:t>
      </w:r>
      <w:r w:rsidR="002E4267" w:rsidRPr="00AB1913">
        <w:rPr>
          <w:rFonts w:ascii="Cambria" w:hAnsi="Cambria"/>
          <w:b/>
          <w:lang w:val="ro-MO"/>
        </w:rPr>
        <w:t>rarea asupra suportului investiţ</w:t>
      </w:r>
      <w:r w:rsidRPr="00AB1913">
        <w:rPr>
          <w:rFonts w:ascii="Cambria" w:hAnsi="Cambria"/>
          <w:b/>
          <w:lang w:val="ro-MO"/>
        </w:rPr>
        <w:t>ional</w:t>
      </w:r>
      <w:r w:rsidRPr="00AB1913">
        <w:rPr>
          <w:rFonts w:ascii="Cambria" w:hAnsi="Cambria"/>
          <w:lang w:val="ro-MO"/>
        </w:rPr>
        <w:t xml:space="preserve"> – prin oferirea granturilor femei</w:t>
      </w:r>
      <w:r w:rsidR="00FF6D1C" w:rsidRPr="00AB1913">
        <w:rPr>
          <w:rFonts w:ascii="Cambria" w:hAnsi="Cambria"/>
          <w:lang w:val="ro-MO"/>
        </w:rPr>
        <w:t>lor pentru a</w:t>
      </w:r>
      <w:r w:rsidRPr="00AB1913">
        <w:rPr>
          <w:rFonts w:ascii="Cambria" w:hAnsi="Cambria"/>
          <w:lang w:val="ro-MO"/>
        </w:rPr>
        <w:t>faceri</w:t>
      </w:r>
      <w:r w:rsidR="00FF6D1C" w:rsidRPr="00AB1913">
        <w:rPr>
          <w:rFonts w:ascii="Cambria" w:hAnsi="Cambria"/>
          <w:lang w:val="ro-MO"/>
        </w:rPr>
        <w:t xml:space="preserve"> nou create</w:t>
      </w:r>
      <w:r w:rsidRPr="00AB1913">
        <w:rPr>
          <w:rFonts w:ascii="Cambria" w:hAnsi="Cambria"/>
          <w:lang w:val="ro-MO"/>
        </w:rPr>
        <w:t xml:space="preserve"> și </w:t>
      </w:r>
      <w:r w:rsidR="002E4267" w:rsidRPr="00AB1913">
        <w:rPr>
          <w:rFonts w:ascii="Cambria" w:hAnsi="Cambria"/>
          <w:lang w:val="ro-MO"/>
        </w:rPr>
        <w:t>în creştere</w:t>
      </w:r>
      <w:r w:rsidRPr="00AB1913">
        <w:rPr>
          <w:rFonts w:ascii="Cambria" w:hAnsi="Cambria"/>
          <w:lang w:val="ro-MO"/>
        </w:rPr>
        <w:t xml:space="preserve">, </w:t>
      </w:r>
      <w:r w:rsidR="002E4267" w:rsidRPr="00AB1913">
        <w:rPr>
          <w:rFonts w:ascii="Cambria" w:hAnsi="Cambria"/>
          <w:lang w:val="ro-MO"/>
        </w:rPr>
        <w:t>creând</w:t>
      </w:r>
      <w:r w:rsidRPr="00AB1913">
        <w:rPr>
          <w:rFonts w:ascii="Cambria" w:hAnsi="Cambria"/>
          <w:lang w:val="ro-MO"/>
        </w:rPr>
        <w:t xml:space="preserve"> o bază de active care va fi folosită </w:t>
      </w:r>
      <w:r w:rsidR="002E4267" w:rsidRPr="00AB1913">
        <w:rPr>
          <w:rFonts w:ascii="Cambria" w:hAnsi="Cambria"/>
          <w:lang w:val="ro-MO"/>
        </w:rPr>
        <w:t xml:space="preserve">pentru </w:t>
      </w:r>
      <w:r w:rsidRPr="00AB1913">
        <w:rPr>
          <w:rFonts w:ascii="Cambria" w:hAnsi="Cambria"/>
          <w:lang w:val="ro-MO"/>
        </w:rPr>
        <w:t xml:space="preserve">continuarea creșterii afacerilor prin intermediul </w:t>
      </w:r>
      <w:r w:rsidR="00FF623D" w:rsidRPr="00AB1913">
        <w:rPr>
          <w:rFonts w:ascii="Cambria" w:hAnsi="Cambria"/>
          <w:lang w:val="ro-MO"/>
        </w:rPr>
        <w:t xml:space="preserve">altor instrumente de suport financiar: </w:t>
      </w:r>
      <w:r w:rsidRPr="00AB1913">
        <w:rPr>
          <w:rFonts w:ascii="Cambria" w:hAnsi="Cambria"/>
          <w:lang w:val="ro-MO"/>
        </w:rPr>
        <w:t>credite</w:t>
      </w:r>
      <w:r w:rsidR="00871D6A" w:rsidRPr="00AB1913">
        <w:rPr>
          <w:rFonts w:ascii="Cambria" w:hAnsi="Cambria"/>
          <w:lang w:val="ro-MO"/>
        </w:rPr>
        <w:t xml:space="preserve"> bancare</w:t>
      </w:r>
      <w:r w:rsidRPr="00AB1913">
        <w:rPr>
          <w:rFonts w:ascii="Cambria" w:hAnsi="Cambria"/>
          <w:lang w:val="ro-MO"/>
        </w:rPr>
        <w:t>, garanții</w:t>
      </w:r>
      <w:r w:rsidR="002E4267" w:rsidRPr="00AB1913">
        <w:rPr>
          <w:rFonts w:ascii="Cambria" w:hAnsi="Cambria"/>
          <w:lang w:val="ro-MO"/>
        </w:rPr>
        <w:t xml:space="preserve"> financiare</w:t>
      </w:r>
      <w:r w:rsidRPr="00AB1913">
        <w:rPr>
          <w:rFonts w:ascii="Cambria" w:hAnsi="Cambria"/>
          <w:lang w:val="ro-MO"/>
        </w:rPr>
        <w:t xml:space="preserve"> și a altor surse de fina</w:t>
      </w:r>
      <w:r w:rsidR="002E4267" w:rsidRPr="00AB1913">
        <w:rPr>
          <w:rFonts w:ascii="Cambria" w:hAnsi="Cambria"/>
          <w:lang w:val="ro-MO"/>
        </w:rPr>
        <w:t>n</w:t>
      </w:r>
      <w:r w:rsidRPr="00AB1913">
        <w:rPr>
          <w:rFonts w:ascii="Cambria" w:hAnsi="Cambria"/>
          <w:lang w:val="ro-MO"/>
        </w:rPr>
        <w:t xml:space="preserve">țare; </w:t>
      </w:r>
    </w:p>
    <w:p w:rsidR="007737B1" w:rsidRPr="00AB1913" w:rsidRDefault="00A5592C" w:rsidP="004E63DC">
      <w:pPr>
        <w:numPr>
          <w:ilvl w:val="0"/>
          <w:numId w:val="27"/>
        </w:numPr>
        <w:spacing w:before="120" w:after="120" w:line="259" w:lineRule="auto"/>
        <w:contextualSpacing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Legă</w:t>
      </w:r>
      <w:r w:rsidR="002559BA" w:rsidRPr="00AB1913">
        <w:rPr>
          <w:rFonts w:ascii="Cambria" w:hAnsi="Cambria"/>
          <w:b/>
          <w:lang w:val="ro-MO"/>
        </w:rPr>
        <w:t>t</w:t>
      </w:r>
      <w:r w:rsidRPr="00AB1913">
        <w:rPr>
          <w:rFonts w:ascii="Cambria" w:hAnsi="Cambria"/>
          <w:b/>
          <w:lang w:val="ro-MO"/>
        </w:rPr>
        <w:t xml:space="preserve">ura </w:t>
      </w:r>
      <w:r w:rsidR="007836A1" w:rsidRPr="00AB1913">
        <w:rPr>
          <w:rFonts w:ascii="Cambria" w:hAnsi="Cambria"/>
          <w:b/>
          <w:lang w:val="ro-MO"/>
        </w:rPr>
        <w:t xml:space="preserve">cu </w:t>
      </w:r>
      <w:r w:rsidR="002559BA" w:rsidRPr="00AB1913">
        <w:rPr>
          <w:rFonts w:ascii="Cambria" w:hAnsi="Cambria"/>
          <w:b/>
          <w:lang w:val="ro-MO"/>
        </w:rPr>
        <w:t xml:space="preserve">structurile </w:t>
      </w:r>
      <w:r w:rsidR="007737B1" w:rsidRPr="00AB1913">
        <w:rPr>
          <w:rFonts w:ascii="Cambria" w:hAnsi="Cambria"/>
          <w:b/>
          <w:lang w:val="ro-MO"/>
        </w:rPr>
        <w:t>naţionale</w:t>
      </w:r>
      <w:r w:rsidR="007737B1" w:rsidRPr="00AB1913">
        <w:rPr>
          <w:rFonts w:ascii="Cambria" w:hAnsi="Cambria"/>
          <w:lang w:val="ro-MO"/>
        </w:rPr>
        <w:t xml:space="preserve"> </w:t>
      </w:r>
      <w:r w:rsidR="002559BA" w:rsidRPr="00AB1913">
        <w:rPr>
          <w:rFonts w:ascii="Cambria" w:hAnsi="Cambria"/>
          <w:b/>
          <w:lang w:val="ro-MO"/>
        </w:rPr>
        <w:t>de suport în afaceri</w:t>
      </w:r>
      <w:r w:rsidR="002559BA" w:rsidRPr="00AB1913">
        <w:rPr>
          <w:rFonts w:ascii="Cambria" w:hAnsi="Cambria"/>
          <w:lang w:val="ro-MO"/>
        </w:rPr>
        <w:t>–</w:t>
      </w:r>
      <w:r w:rsidR="007737B1" w:rsidRPr="00AB1913">
        <w:rPr>
          <w:rFonts w:ascii="Cambria" w:hAnsi="Cambria"/>
          <w:lang w:val="ro-MO"/>
        </w:rPr>
        <w:t xml:space="preserve"> </w:t>
      </w:r>
      <w:r w:rsidR="002559BA" w:rsidRPr="00AB1913">
        <w:rPr>
          <w:rFonts w:ascii="Cambria" w:hAnsi="Cambria"/>
          <w:lang w:val="ro-MO"/>
        </w:rPr>
        <w:t xml:space="preserve">Programul </w:t>
      </w:r>
      <w:r w:rsidR="007737B1" w:rsidRPr="00AB1913">
        <w:rPr>
          <w:rFonts w:ascii="Cambria" w:hAnsi="Cambria"/>
          <w:lang w:val="ro-MO"/>
        </w:rPr>
        <w:t xml:space="preserve">pilot </w:t>
      </w:r>
      <w:r w:rsidR="00FF6D1C" w:rsidRPr="00AB1913">
        <w:rPr>
          <w:rFonts w:ascii="Cambria" w:hAnsi="Cambria"/>
          <w:lang w:val="ro-MO"/>
        </w:rPr>
        <w:t>va fi</w:t>
      </w:r>
      <w:r w:rsidR="002559BA" w:rsidRPr="00AB1913">
        <w:rPr>
          <w:rFonts w:ascii="Cambria" w:hAnsi="Cambria"/>
          <w:lang w:val="ro-MO"/>
        </w:rPr>
        <w:t xml:space="preserve"> implementat </w:t>
      </w:r>
      <w:r w:rsidR="00E01E55" w:rsidRPr="00AB1913">
        <w:rPr>
          <w:rFonts w:ascii="Cambria" w:hAnsi="Cambria"/>
          <w:lang w:val="ro-MO"/>
        </w:rPr>
        <w:t>de</w:t>
      </w:r>
      <w:r w:rsidR="002559BA" w:rsidRPr="00AB1913">
        <w:rPr>
          <w:rFonts w:ascii="Cambria" w:hAnsi="Cambria"/>
          <w:lang w:val="ro-MO"/>
        </w:rPr>
        <w:t xml:space="preserve"> Organizaţi</w:t>
      </w:r>
      <w:r w:rsidRPr="00AB1913">
        <w:rPr>
          <w:rFonts w:ascii="Cambria" w:hAnsi="Cambria"/>
          <w:lang w:val="ro-MO"/>
        </w:rPr>
        <w:t>a</w:t>
      </w:r>
      <w:r w:rsidR="002559BA" w:rsidRPr="00AB1913">
        <w:rPr>
          <w:rFonts w:ascii="Cambria" w:hAnsi="Cambria"/>
          <w:lang w:val="ro-MO"/>
        </w:rPr>
        <w:t xml:space="preserve"> pentru Dezvoltarea Sectorului Întreprinderilor Mici şi Mijlocii</w:t>
      </w:r>
      <w:r w:rsidR="00871D6A" w:rsidRPr="00AB1913">
        <w:rPr>
          <w:rFonts w:ascii="Cambria" w:hAnsi="Cambria"/>
          <w:lang w:val="ro-MO"/>
        </w:rPr>
        <w:t xml:space="preserve"> </w:t>
      </w:r>
      <w:r w:rsidR="002559BA" w:rsidRPr="00AB1913">
        <w:rPr>
          <w:rFonts w:ascii="Cambria" w:hAnsi="Cambria"/>
          <w:lang w:val="ro-MO"/>
        </w:rPr>
        <w:t>(</w:t>
      </w:r>
      <w:r w:rsidR="00754CA0" w:rsidRPr="00AB1913">
        <w:rPr>
          <w:rFonts w:ascii="Cambria" w:hAnsi="Cambria"/>
          <w:lang w:val="ro-MO"/>
        </w:rPr>
        <w:t xml:space="preserve">în continuare </w:t>
      </w:r>
      <w:r w:rsidR="002559BA" w:rsidRPr="00AB1913">
        <w:rPr>
          <w:rFonts w:ascii="Cambria" w:hAnsi="Cambria"/>
          <w:lang w:val="ro-MO"/>
        </w:rPr>
        <w:t xml:space="preserve">ODIMM), </w:t>
      </w:r>
      <w:r w:rsidR="00FF6D1C" w:rsidRPr="00AB1913">
        <w:rPr>
          <w:rFonts w:ascii="Cambria" w:hAnsi="Cambria"/>
          <w:lang w:val="ro-MO"/>
        </w:rPr>
        <w:t xml:space="preserve">care </w:t>
      </w:r>
      <w:r w:rsidR="002559BA" w:rsidRPr="00AB1913">
        <w:rPr>
          <w:rFonts w:ascii="Cambria" w:hAnsi="Cambria"/>
          <w:lang w:val="ro-MO"/>
        </w:rPr>
        <w:t>va avea o clară şi str</w:t>
      </w:r>
      <w:r w:rsidR="00871D6A" w:rsidRPr="00AB1913">
        <w:rPr>
          <w:rFonts w:ascii="Cambria" w:hAnsi="Cambria"/>
          <w:lang w:val="ro-MO"/>
        </w:rPr>
        <w:t>â</w:t>
      </w:r>
      <w:r w:rsidR="002559BA" w:rsidRPr="00AB1913">
        <w:rPr>
          <w:rFonts w:ascii="Cambria" w:hAnsi="Cambria"/>
          <w:lang w:val="ro-MO"/>
        </w:rPr>
        <w:t>nsă</w:t>
      </w:r>
      <w:r w:rsidR="00FF6D1C" w:rsidRPr="00AB1913">
        <w:rPr>
          <w:rFonts w:ascii="Cambria" w:hAnsi="Cambria"/>
          <w:lang w:val="ro-MO"/>
        </w:rPr>
        <w:t xml:space="preserve"> colaborare cu alte instituţii de suport în</w:t>
      </w:r>
      <w:r w:rsidR="002559BA" w:rsidRPr="00AB1913">
        <w:rPr>
          <w:rFonts w:ascii="Cambria" w:hAnsi="Cambria"/>
          <w:lang w:val="ro-MO"/>
        </w:rPr>
        <w:t xml:space="preserve"> dezvoltarea IMM-urilor. </w:t>
      </w:r>
      <w:r w:rsidR="00FF6D1C" w:rsidRPr="00AB1913">
        <w:rPr>
          <w:rFonts w:ascii="Cambria" w:hAnsi="Cambria"/>
          <w:lang w:val="ro-MO"/>
        </w:rPr>
        <w:t>Astfel</w:t>
      </w:r>
      <w:r w:rsidR="002559BA" w:rsidRPr="00AB1913">
        <w:rPr>
          <w:rFonts w:ascii="Cambria" w:hAnsi="Cambria"/>
          <w:lang w:val="ro-MO"/>
        </w:rPr>
        <w:t xml:space="preserve">, beneficiarii Programului vor avea posibilitatea să </w:t>
      </w:r>
      <w:r w:rsidR="007737B1" w:rsidRPr="00AB1913">
        <w:rPr>
          <w:rFonts w:ascii="Cambria" w:hAnsi="Cambria"/>
          <w:lang w:val="ro-MO"/>
        </w:rPr>
        <w:t>primească</w:t>
      </w:r>
      <w:r w:rsidR="002559BA" w:rsidRPr="00AB1913">
        <w:rPr>
          <w:rFonts w:ascii="Cambria" w:hAnsi="Cambria"/>
          <w:lang w:val="ro-MO"/>
        </w:rPr>
        <w:t xml:space="preserve"> asistenţă adiţională </w:t>
      </w:r>
      <w:r w:rsidR="007737B1" w:rsidRPr="00AB1913">
        <w:rPr>
          <w:rFonts w:ascii="Cambria" w:hAnsi="Cambria"/>
          <w:lang w:val="ro-MO"/>
        </w:rPr>
        <w:t>utilizând alte instrumente de suport existente.</w:t>
      </w:r>
    </w:p>
    <w:p w:rsidR="002559BA" w:rsidRPr="00AB1913" w:rsidRDefault="002559BA" w:rsidP="007737B1">
      <w:pPr>
        <w:spacing w:after="160" w:line="259" w:lineRule="auto"/>
        <w:ind w:left="720"/>
        <w:contextualSpacing/>
        <w:jc w:val="both"/>
        <w:rPr>
          <w:rFonts w:ascii="Cambria" w:hAnsi="Cambria"/>
          <w:lang w:val="ro-MO"/>
        </w:rPr>
      </w:pPr>
    </w:p>
    <w:p w:rsidR="002559BA" w:rsidRPr="00AB1913" w:rsidRDefault="002559BA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E089D" w:rsidRPr="00AB1913" w:rsidRDefault="00AE089D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E089D" w:rsidRPr="00AB1913" w:rsidRDefault="00AE089D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E089D" w:rsidRPr="00AB1913" w:rsidRDefault="00AE089D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E089D" w:rsidRPr="00AB1913" w:rsidRDefault="00AE089D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13E1E" w:rsidRPr="00AB1913" w:rsidRDefault="00A13E1E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>Scopul Programului:</w:t>
      </w:r>
    </w:p>
    <w:p w:rsidR="00A93A7A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28" style="width:0;height:1.5pt" o:hralign="center" o:hrstd="t" o:hr="t" fillcolor="#aca899" stroked="f"/>
        </w:pict>
      </w:r>
    </w:p>
    <w:p w:rsidR="00A13E1E" w:rsidRPr="00AB1913" w:rsidRDefault="00EA515B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 xml:space="preserve">Scopul Programului </w:t>
      </w:r>
      <w:r w:rsidR="007737B1" w:rsidRPr="00AB1913">
        <w:rPr>
          <w:rFonts w:ascii="Cambria" w:hAnsi="Cambria"/>
          <w:b/>
          <w:lang w:val="ro-MO"/>
        </w:rPr>
        <w:t>P</w:t>
      </w:r>
      <w:r w:rsidR="00871D6A" w:rsidRPr="00AB1913">
        <w:rPr>
          <w:rFonts w:ascii="Cambria" w:hAnsi="Cambria"/>
          <w:b/>
          <w:lang w:val="ro-MO"/>
        </w:rPr>
        <w:t>ilot</w:t>
      </w:r>
      <w:r w:rsidR="00D47E17" w:rsidRPr="00AB1913">
        <w:rPr>
          <w:rFonts w:ascii="Cambria" w:hAnsi="Cambria"/>
          <w:b/>
          <w:lang w:val="ro-MO"/>
        </w:rPr>
        <w:t xml:space="preserve"> „Femei</w:t>
      </w:r>
      <w:r w:rsidRPr="00AB1913">
        <w:rPr>
          <w:rFonts w:ascii="Cambria" w:hAnsi="Cambria"/>
          <w:b/>
          <w:lang w:val="ro-MO"/>
        </w:rPr>
        <w:t xml:space="preserve"> în Afaceri”</w:t>
      </w:r>
      <w:r w:rsidR="00E01E55" w:rsidRPr="00AB1913">
        <w:rPr>
          <w:rFonts w:ascii="Cambria" w:hAnsi="Cambria"/>
          <w:b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este de a oferi suport financiar şi non-financiar prin acordarea granturilor pentru investiţii şi servicii relevante pentru dezvoltarea afacerilor.</w:t>
      </w:r>
    </w:p>
    <w:p w:rsidR="00D73419" w:rsidRPr="00AB1913" w:rsidRDefault="00871D6A" w:rsidP="005762AF">
      <w:pPr>
        <w:jc w:val="both"/>
        <w:rPr>
          <w:rFonts w:ascii="Cambria" w:hAnsi="Cambria" w:cs="Cambria"/>
          <w:lang w:val="ro-MO"/>
        </w:rPr>
      </w:pPr>
      <w:r w:rsidRPr="00AB1913">
        <w:rPr>
          <w:rFonts w:ascii="Cambria" w:hAnsi="Cambria"/>
          <w:lang w:val="ro-MO"/>
        </w:rPr>
        <w:t>Programul</w:t>
      </w:r>
      <w:r w:rsidR="00D73419" w:rsidRPr="00AB1913">
        <w:rPr>
          <w:rFonts w:ascii="Cambria" w:hAnsi="Cambria"/>
          <w:lang w:val="ro-MO"/>
        </w:rPr>
        <w:t xml:space="preserve"> va contribui la </w:t>
      </w:r>
      <w:r w:rsidRPr="00AB1913">
        <w:rPr>
          <w:rFonts w:ascii="Cambria" w:hAnsi="Cambria"/>
          <w:lang w:val="ro-MO"/>
        </w:rPr>
        <w:t xml:space="preserve">susținerea afacerilor gestionate de către femei </w:t>
      </w:r>
      <w:r w:rsidR="00934A96" w:rsidRPr="00AB1913">
        <w:rPr>
          <w:rFonts w:ascii="Cambria" w:hAnsi="Cambria"/>
          <w:lang w:val="ro-MO"/>
        </w:rPr>
        <w:t xml:space="preserve">prin </w:t>
      </w:r>
      <w:r w:rsidR="00FF6D1C" w:rsidRPr="00AB1913">
        <w:rPr>
          <w:rFonts w:ascii="Cambria" w:hAnsi="Cambria"/>
          <w:lang w:val="ro-MO"/>
        </w:rPr>
        <w:t>men</w:t>
      </w:r>
      <w:r w:rsidR="00FF6D1C" w:rsidRPr="00AB1913">
        <w:rPr>
          <w:rFonts w:ascii="Cambria Math" w:hAnsi="Cambria Math" w:cs="Cambria Math"/>
          <w:lang w:val="ro-MO"/>
        </w:rPr>
        <w:t>ț</w:t>
      </w:r>
      <w:r w:rsidR="00FF6D1C" w:rsidRPr="00AB1913">
        <w:rPr>
          <w:rFonts w:ascii="Cambria" w:hAnsi="Cambria" w:cs="Cambria"/>
          <w:lang w:val="ro-MO"/>
        </w:rPr>
        <w:t xml:space="preserve">inerea angajării şi crearea </w:t>
      </w:r>
      <w:r w:rsidR="00934A96" w:rsidRPr="00AB1913">
        <w:rPr>
          <w:rFonts w:ascii="Cambria" w:hAnsi="Cambria"/>
          <w:lang w:val="ro-MO"/>
        </w:rPr>
        <w:t>noilor locuri de muncă</w:t>
      </w:r>
      <w:r w:rsidR="00FF6D1C" w:rsidRPr="00AB1913">
        <w:rPr>
          <w:rFonts w:ascii="Cambria" w:hAnsi="Cambria"/>
          <w:lang w:val="ro-MO"/>
        </w:rPr>
        <w:t>. Programul va fi focusat pe femeile din afaceri cu potenţial de creştere prin extinderea pieţei de desfacere, export şi inovare</w:t>
      </w:r>
      <w:r w:rsidR="00D73419" w:rsidRPr="00AB1913">
        <w:rPr>
          <w:rFonts w:ascii="Cambria" w:hAnsi="Cambria"/>
          <w:lang w:val="ro-MO"/>
        </w:rPr>
        <w:t>.</w:t>
      </w:r>
    </w:p>
    <w:p w:rsidR="00B94977" w:rsidRPr="00AB1913" w:rsidRDefault="00B94977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13E1E" w:rsidRPr="00AB1913" w:rsidRDefault="00A13E1E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Obiective:</w:t>
      </w:r>
    </w:p>
    <w:p w:rsidR="00A93A7A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29" style="width:0;height:1.5pt" o:hralign="center" o:hrstd="t" o:hr="t" fillcolor="#aca899" stroked="f"/>
        </w:pict>
      </w:r>
    </w:p>
    <w:p w:rsidR="00A13E1E" w:rsidRPr="00AB1913" w:rsidRDefault="00EB338A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este orientat spre atingerea următoarelor </w:t>
      </w:r>
      <w:r w:rsidRPr="00AB1913">
        <w:rPr>
          <w:rFonts w:ascii="Cambria" w:hAnsi="Cambria"/>
          <w:b/>
          <w:lang w:val="ro-MO"/>
        </w:rPr>
        <w:t>obiective</w:t>
      </w:r>
      <w:r w:rsidRPr="00AB1913">
        <w:rPr>
          <w:rFonts w:ascii="Cambria" w:hAnsi="Cambria"/>
          <w:lang w:val="ro-MO"/>
        </w:rPr>
        <w:t>:</w:t>
      </w:r>
    </w:p>
    <w:p w:rsidR="00EB338A" w:rsidRPr="00AB1913" w:rsidRDefault="00EB338A" w:rsidP="00713D8E">
      <w:pPr>
        <w:pStyle w:val="ListParagraph"/>
        <w:numPr>
          <w:ilvl w:val="0"/>
          <w:numId w:val="8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Cre</w:t>
      </w:r>
      <w:r w:rsidR="00BC583E" w:rsidRPr="00AB1913">
        <w:rPr>
          <w:rFonts w:ascii="Cambria" w:hAnsi="Cambria"/>
          <w:lang w:val="ro-MO"/>
        </w:rPr>
        <w:t>şterea oportunităţilor economic</w:t>
      </w:r>
      <w:r w:rsidR="00871D6A" w:rsidRPr="00AB1913">
        <w:rPr>
          <w:rFonts w:ascii="Cambria" w:hAnsi="Cambria"/>
          <w:lang w:val="ro-MO"/>
        </w:rPr>
        <w:t>e</w:t>
      </w:r>
      <w:r w:rsidRPr="00AB1913">
        <w:rPr>
          <w:rFonts w:ascii="Cambria" w:hAnsi="Cambria"/>
          <w:lang w:val="ro-MO"/>
        </w:rPr>
        <w:t xml:space="preserve"> pentru femei</w:t>
      </w:r>
      <w:r w:rsidR="00BC583E" w:rsidRPr="00AB1913">
        <w:rPr>
          <w:rFonts w:ascii="Cambria" w:hAnsi="Cambria"/>
          <w:lang w:val="ro-MO"/>
        </w:rPr>
        <w:t>,</w:t>
      </w:r>
      <w:r w:rsidRPr="00AB1913">
        <w:rPr>
          <w:rFonts w:ascii="Cambria" w:hAnsi="Cambria"/>
          <w:lang w:val="ro-MO"/>
        </w:rPr>
        <w:t xml:space="preserve"> prin reducerea barierelor </w:t>
      </w:r>
      <w:r w:rsidR="00871D6A" w:rsidRPr="00AB1913">
        <w:rPr>
          <w:rFonts w:ascii="Cambria" w:hAnsi="Cambria"/>
          <w:lang w:val="ro-MO"/>
        </w:rPr>
        <w:t>la</w:t>
      </w:r>
      <w:r w:rsidR="00BC583E" w:rsidRPr="00AB1913">
        <w:rPr>
          <w:rFonts w:ascii="Cambria" w:hAnsi="Cambria"/>
          <w:lang w:val="ro-MO"/>
        </w:rPr>
        <w:t xml:space="preserve"> inițiere</w:t>
      </w:r>
      <w:r w:rsidR="00871D6A" w:rsidRPr="00AB1913">
        <w:rPr>
          <w:rFonts w:ascii="Cambria" w:hAnsi="Cambria"/>
          <w:lang w:val="ro-MO"/>
        </w:rPr>
        <w:t>a sau dezvoltare</w:t>
      </w:r>
      <w:r w:rsidR="00BC583E" w:rsidRPr="00AB1913">
        <w:rPr>
          <w:rFonts w:ascii="Cambria" w:hAnsi="Cambria"/>
          <w:lang w:val="ro-MO"/>
        </w:rPr>
        <w:t>a unei afaceri</w:t>
      </w:r>
      <w:r w:rsidRPr="00AB1913">
        <w:rPr>
          <w:rFonts w:ascii="Cambria" w:hAnsi="Cambria"/>
          <w:lang w:val="ro-MO"/>
        </w:rPr>
        <w:t>;</w:t>
      </w:r>
    </w:p>
    <w:p w:rsidR="00EB338A" w:rsidRPr="00AB1913" w:rsidRDefault="00EB338A" w:rsidP="005762AF">
      <w:pPr>
        <w:pStyle w:val="ListParagraph"/>
        <w:numPr>
          <w:ilvl w:val="0"/>
          <w:numId w:val="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Facilitarea accesului la investiţii şi </w:t>
      </w:r>
      <w:r w:rsidR="00BC583E" w:rsidRPr="00AB1913">
        <w:rPr>
          <w:rFonts w:ascii="Cambria" w:hAnsi="Cambria"/>
          <w:lang w:val="ro-MO"/>
        </w:rPr>
        <w:t xml:space="preserve">asistență </w:t>
      </w:r>
      <w:r w:rsidRPr="00AB1913">
        <w:rPr>
          <w:rFonts w:ascii="Cambria" w:hAnsi="Cambria"/>
          <w:lang w:val="ro-MO"/>
        </w:rPr>
        <w:t xml:space="preserve">pentru dezvoltarea afacerilor gestionate de femei, </w:t>
      </w:r>
      <w:r w:rsidR="00BC583E" w:rsidRPr="00AB1913">
        <w:rPr>
          <w:rFonts w:ascii="Cambria" w:hAnsi="Cambria"/>
          <w:lang w:val="ro-MO"/>
        </w:rPr>
        <w:t>menite să complementeze</w:t>
      </w:r>
      <w:r w:rsidRPr="00AB1913">
        <w:rPr>
          <w:rFonts w:ascii="Cambria" w:hAnsi="Cambria"/>
          <w:lang w:val="ro-MO"/>
        </w:rPr>
        <w:t xml:space="preserve"> </w:t>
      </w:r>
      <w:r w:rsidR="00FF6D1C" w:rsidRPr="00AB1913">
        <w:rPr>
          <w:rFonts w:ascii="Cambria" w:hAnsi="Cambria"/>
          <w:lang w:val="ro-MO"/>
        </w:rPr>
        <w:t>suportul financiar</w:t>
      </w:r>
      <w:r w:rsidR="00153654" w:rsidRPr="00AB1913">
        <w:rPr>
          <w:rFonts w:ascii="Cambria" w:hAnsi="Cambria"/>
          <w:lang w:val="ro-MO"/>
        </w:rPr>
        <w:t xml:space="preserve"> şi non-financiar disponibil la moment pentru femeile antreprenoare din Republica Moldova;</w:t>
      </w:r>
    </w:p>
    <w:p w:rsidR="00153654" w:rsidRPr="00AB1913" w:rsidRDefault="00153654" w:rsidP="005762AF">
      <w:pPr>
        <w:pStyle w:val="ListParagraph"/>
        <w:numPr>
          <w:ilvl w:val="0"/>
          <w:numId w:val="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Crearea unui model </w:t>
      </w:r>
      <w:r w:rsidR="00F85277" w:rsidRPr="00AB1913">
        <w:rPr>
          <w:rFonts w:ascii="Cambria" w:hAnsi="Cambria"/>
          <w:lang w:val="ro-MO"/>
        </w:rPr>
        <w:t xml:space="preserve">naţional </w:t>
      </w:r>
      <w:r w:rsidRPr="00AB1913">
        <w:rPr>
          <w:rFonts w:ascii="Cambria" w:hAnsi="Cambria"/>
          <w:lang w:val="ro-MO"/>
        </w:rPr>
        <w:t>integrat de suport pentru dezvoltarea antreprenoriatului feminin</w:t>
      </w:r>
      <w:r w:rsidR="00FF6D1C" w:rsidRPr="00AB1913">
        <w:rPr>
          <w:rFonts w:ascii="Cambria" w:hAnsi="Cambria"/>
          <w:lang w:val="ro-MO"/>
        </w:rPr>
        <w:t>, care vizează diferite etape de dezvoltare a businessului</w:t>
      </w:r>
      <w:r w:rsidR="00F85277" w:rsidRPr="00AB1913">
        <w:rPr>
          <w:rFonts w:ascii="Cambria" w:hAnsi="Cambria"/>
          <w:lang w:val="ro-MO"/>
        </w:rPr>
        <w:t>: de la planificarea afaceri</w:t>
      </w:r>
      <w:r w:rsidR="00FF6D1C" w:rsidRPr="00AB1913">
        <w:rPr>
          <w:rFonts w:ascii="Cambria" w:hAnsi="Cambria"/>
          <w:lang w:val="ro-MO"/>
        </w:rPr>
        <w:t>i</w:t>
      </w:r>
      <w:r w:rsidR="00871D6A" w:rsidRPr="00AB1913">
        <w:rPr>
          <w:rFonts w:ascii="Cambria" w:hAnsi="Cambria"/>
          <w:lang w:val="ro-MO"/>
        </w:rPr>
        <w:t xml:space="preserve"> (</w:t>
      </w:r>
      <w:r w:rsidR="00BC583E" w:rsidRPr="00AB1913">
        <w:rPr>
          <w:rFonts w:ascii="Cambria" w:hAnsi="Cambria"/>
          <w:lang w:val="ro-MO"/>
        </w:rPr>
        <w:t>inițiere)</w:t>
      </w:r>
      <w:r w:rsidR="005762AF" w:rsidRPr="00AB1913">
        <w:rPr>
          <w:rFonts w:ascii="Cambria" w:hAnsi="Cambria"/>
          <w:lang w:val="ro-MO"/>
        </w:rPr>
        <w:t xml:space="preserve"> -</w:t>
      </w:r>
      <w:r w:rsidR="00F85277" w:rsidRPr="00AB1913">
        <w:rPr>
          <w:rFonts w:ascii="Cambria" w:hAnsi="Cambria"/>
          <w:lang w:val="ro-MO"/>
        </w:rPr>
        <w:t xml:space="preserve"> </w:t>
      </w:r>
      <w:r w:rsidR="00BC583E" w:rsidRPr="00AB1913">
        <w:rPr>
          <w:rFonts w:ascii="Cambria" w:hAnsi="Cambria"/>
          <w:lang w:val="ro-MO"/>
        </w:rPr>
        <w:t xml:space="preserve">la </w:t>
      </w:r>
      <w:r w:rsidR="00F85277" w:rsidRPr="00AB1913">
        <w:rPr>
          <w:rFonts w:ascii="Cambria" w:hAnsi="Cambria"/>
          <w:lang w:val="ro-MO"/>
        </w:rPr>
        <w:t>întreprinder</w:t>
      </w:r>
      <w:r w:rsidR="00BC583E" w:rsidRPr="00AB1913">
        <w:rPr>
          <w:rFonts w:ascii="Cambria" w:hAnsi="Cambria"/>
          <w:lang w:val="ro-MO"/>
        </w:rPr>
        <w:t>i</w:t>
      </w:r>
      <w:r w:rsidR="00FF6D1C" w:rsidRPr="00AB1913">
        <w:rPr>
          <w:rFonts w:ascii="Cambria" w:hAnsi="Cambria"/>
          <w:lang w:val="ro-MO"/>
        </w:rPr>
        <w:t xml:space="preserve"> nou create</w:t>
      </w:r>
      <w:r w:rsidR="00F85277" w:rsidRPr="00AB1913">
        <w:rPr>
          <w:rFonts w:ascii="Cambria" w:hAnsi="Cambria"/>
          <w:lang w:val="ro-MO"/>
        </w:rPr>
        <w:t xml:space="preserve"> şi până la </w:t>
      </w:r>
      <w:r w:rsidR="00FF6D1C" w:rsidRPr="00AB1913">
        <w:rPr>
          <w:rFonts w:ascii="Cambria" w:hAnsi="Cambria"/>
          <w:lang w:val="ro-MO"/>
        </w:rPr>
        <w:t>afaceri</w:t>
      </w:r>
      <w:r w:rsidR="00F85277" w:rsidRPr="00AB1913">
        <w:rPr>
          <w:rFonts w:ascii="Cambria" w:hAnsi="Cambria"/>
          <w:lang w:val="ro-MO"/>
        </w:rPr>
        <w:t xml:space="preserve"> în creştere;</w:t>
      </w:r>
    </w:p>
    <w:p w:rsidR="00F85277" w:rsidRPr="00AB1913" w:rsidRDefault="00F85277" w:rsidP="005762AF">
      <w:pPr>
        <w:pStyle w:val="ListParagraph"/>
        <w:numPr>
          <w:ilvl w:val="0"/>
          <w:numId w:val="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Consolidarea infrastructurii naţionale de suport </w:t>
      </w:r>
      <w:r w:rsidR="00277AF7" w:rsidRPr="00AB1913">
        <w:rPr>
          <w:rFonts w:ascii="Cambria" w:hAnsi="Cambria"/>
          <w:lang w:val="ro-MO"/>
        </w:rPr>
        <w:t>a</w:t>
      </w:r>
      <w:r w:rsidRPr="00AB1913">
        <w:rPr>
          <w:rFonts w:ascii="Cambria" w:hAnsi="Cambria"/>
          <w:lang w:val="ro-MO"/>
        </w:rPr>
        <w:t xml:space="preserve"> IMM-lor, prin extinderea serviciilor oferite </w:t>
      </w:r>
      <w:r w:rsidR="00BD7784" w:rsidRPr="00AB1913">
        <w:rPr>
          <w:rFonts w:ascii="Cambria" w:hAnsi="Cambria"/>
          <w:lang w:val="ro-MO"/>
        </w:rPr>
        <w:t>în</w:t>
      </w:r>
      <w:r w:rsidR="00141ADB" w:rsidRPr="00AB1913">
        <w:rPr>
          <w:rFonts w:ascii="Cambria" w:hAnsi="Cambria"/>
          <w:lang w:val="ro-MO"/>
        </w:rPr>
        <w:t xml:space="preserve"> scopul </w:t>
      </w:r>
      <w:r w:rsidR="00871D6A" w:rsidRPr="00AB1913">
        <w:rPr>
          <w:rFonts w:ascii="Cambria" w:hAnsi="Cambria"/>
          <w:lang w:val="ro-MO"/>
        </w:rPr>
        <w:t>reducer</w:t>
      </w:r>
      <w:r w:rsidR="005762AF" w:rsidRPr="00AB1913">
        <w:rPr>
          <w:rFonts w:ascii="Cambria" w:hAnsi="Cambria"/>
          <w:lang w:val="ro-MO"/>
        </w:rPr>
        <w:t xml:space="preserve">ii </w:t>
      </w:r>
      <w:r w:rsidR="00871D6A" w:rsidRPr="00AB1913">
        <w:rPr>
          <w:rFonts w:ascii="Cambria" w:hAnsi="Cambria"/>
          <w:lang w:val="ro-MO"/>
        </w:rPr>
        <w:t>obstacolelor</w:t>
      </w:r>
      <w:r w:rsidRPr="00AB1913">
        <w:rPr>
          <w:rFonts w:ascii="Cambria" w:hAnsi="Cambria"/>
          <w:lang w:val="ro-MO"/>
        </w:rPr>
        <w:t xml:space="preserve"> specifice pe care le confruntă femeile în afaceri;</w:t>
      </w:r>
    </w:p>
    <w:p w:rsidR="0034659B" w:rsidRPr="00AB1913" w:rsidRDefault="00F85277" w:rsidP="005762AF">
      <w:pPr>
        <w:pStyle w:val="ListParagraph"/>
        <w:numPr>
          <w:ilvl w:val="0"/>
          <w:numId w:val="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Contribuirea la realizarea politicilor prioritare privind egalitatea de gen şi dezvoltare</w:t>
      </w:r>
      <w:r w:rsidR="005762AF" w:rsidRPr="00AB1913">
        <w:rPr>
          <w:rFonts w:ascii="Cambria" w:hAnsi="Cambria"/>
          <w:lang w:val="ro-MO"/>
        </w:rPr>
        <w:t>a</w:t>
      </w:r>
      <w:r w:rsidRPr="00AB1913">
        <w:rPr>
          <w:rFonts w:ascii="Cambria" w:hAnsi="Cambria"/>
          <w:lang w:val="ro-MO"/>
        </w:rPr>
        <w:t xml:space="preserve"> economică</w:t>
      </w:r>
      <w:r w:rsidR="00EA515B" w:rsidRPr="00AB1913">
        <w:rPr>
          <w:rFonts w:ascii="Cambria" w:hAnsi="Cambria"/>
          <w:lang w:val="ro-MO"/>
        </w:rPr>
        <w:t>.</w:t>
      </w:r>
    </w:p>
    <w:p w:rsidR="0034659B" w:rsidRPr="00AB1913" w:rsidRDefault="0034659B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772828" w:rsidRPr="00AB1913" w:rsidRDefault="00CC612F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Durata P</w:t>
      </w:r>
      <w:r w:rsidR="00772828" w:rsidRPr="00AB1913">
        <w:rPr>
          <w:rFonts w:ascii="Cambria" w:hAnsi="Cambria"/>
          <w:b/>
          <w:lang w:val="ro-MO"/>
        </w:rPr>
        <w:t>rogramului: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0" style="width:0;height:1.5pt" o:hralign="center" o:hrstd="t" o:hr="t" fillcolor="#aca899" stroked="f"/>
        </w:pict>
      </w:r>
    </w:p>
    <w:p w:rsidR="00772828" w:rsidRPr="00AB1913" w:rsidRDefault="00D47E17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Programul “Femei</w:t>
      </w:r>
      <w:r w:rsidR="00772828" w:rsidRPr="00AB1913">
        <w:rPr>
          <w:rFonts w:ascii="Cambria" w:hAnsi="Cambria"/>
          <w:lang w:val="ro-MO"/>
        </w:rPr>
        <w:t xml:space="preserve"> în Afaceri” se va desfășura pentru o </w:t>
      </w:r>
      <w:r w:rsidR="00772828" w:rsidRPr="00AB1913">
        <w:rPr>
          <w:rFonts w:ascii="Cambria" w:hAnsi="Cambria"/>
          <w:b/>
          <w:lang w:val="ro-MO"/>
        </w:rPr>
        <w:t>perioadă de pilotare de</w:t>
      </w:r>
      <w:r w:rsidR="00772828" w:rsidRPr="00AB1913">
        <w:rPr>
          <w:rFonts w:ascii="Cambria" w:hAnsi="Cambria"/>
          <w:lang w:val="ro-MO"/>
        </w:rPr>
        <w:t xml:space="preserve"> </w:t>
      </w:r>
      <w:r w:rsidR="00772828" w:rsidRPr="00AB1913">
        <w:rPr>
          <w:rFonts w:ascii="Cambria" w:hAnsi="Cambria"/>
          <w:b/>
          <w:lang w:val="ro-MO"/>
        </w:rPr>
        <w:t xml:space="preserve">36 luni </w:t>
      </w:r>
      <w:r w:rsidR="00772828" w:rsidRPr="00AB1913">
        <w:rPr>
          <w:rFonts w:ascii="Cambria" w:hAnsi="Cambria"/>
          <w:lang w:val="ro-MO"/>
        </w:rPr>
        <w:t xml:space="preserve">și va acoperi 3 etape de susținere a femeilor în domeniul de afaceri: </w:t>
      </w:r>
      <w:r w:rsidR="003814E3" w:rsidRPr="00AB1913">
        <w:rPr>
          <w:rFonts w:ascii="Cambria" w:hAnsi="Cambria"/>
          <w:lang w:val="ro-MO"/>
        </w:rPr>
        <w:t xml:space="preserve">inițiere, lansare și creşterea </w:t>
      </w:r>
      <w:r w:rsidR="00BD7784" w:rsidRPr="00AB1913">
        <w:rPr>
          <w:rFonts w:ascii="Cambria" w:hAnsi="Cambria"/>
          <w:lang w:val="ro-MO"/>
        </w:rPr>
        <w:t>întreprinderilor</w:t>
      </w:r>
      <w:r w:rsidR="00772828" w:rsidRPr="00AB1913">
        <w:rPr>
          <w:rFonts w:ascii="Cambria" w:hAnsi="Cambria"/>
          <w:lang w:val="ro-MO"/>
        </w:rPr>
        <w:t>.</w:t>
      </w:r>
    </w:p>
    <w:p w:rsidR="0034659B" w:rsidRPr="00AB1913" w:rsidRDefault="0034659B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A13E1E" w:rsidRPr="00AB1913" w:rsidRDefault="00A13E1E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Grup ţintă: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1" style="width:0;height:1.5pt" o:hralign="center" o:hrstd="t" o:hr="t" fillcolor="#aca899" stroked="f"/>
        </w:pict>
      </w:r>
    </w:p>
    <w:p w:rsidR="007A15D8" w:rsidRPr="00AB1913" w:rsidRDefault="007A15D8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Beneficiarii direcţi ai Programului sunt femei</w:t>
      </w:r>
      <w:r w:rsidR="00FF6D1C" w:rsidRPr="00AB1913">
        <w:rPr>
          <w:rFonts w:ascii="Cambria" w:hAnsi="Cambria"/>
          <w:lang w:val="ro-MO"/>
        </w:rPr>
        <w:t>le</w:t>
      </w:r>
      <w:r w:rsidR="00141ADB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antreprenoare din Republica Moldova.</w:t>
      </w:r>
    </w:p>
    <w:p w:rsidR="007A15D8" w:rsidRPr="00AB1913" w:rsidRDefault="007A15D8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Beneficiarii indirecţi </w:t>
      </w:r>
      <w:r w:rsidR="00141ADB" w:rsidRPr="00AB1913">
        <w:rPr>
          <w:rFonts w:ascii="Cambria" w:hAnsi="Cambria"/>
          <w:lang w:val="ro-MO"/>
        </w:rPr>
        <w:t>sunt</w:t>
      </w:r>
      <w:r w:rsidRPr="00AB1913">
        <w:rPr>
          <w:rFonts w:ascii="Cambria" w:hAnsi="Cambria"/>
          <w:lang w:val="ro-MO"/>
        </w:rPr>
        <w:t xml:space="preserve"> angajaţii afacerilor create </w:t>
      </w:r>
      <w:r w:rsidR="00FF6D1C" w:rsidRPr="00AB1913">
        <w:rPr>
          <w:rFonts w:ascii="Cambria" w:hAnsi="Cambria"/>
          <w:lang w:val="ro-MO"/>
        </w:rPr>
        <w:t>şi</w:t>
      </w:r>
      <w:r w:rsidR="00025838" w:rsidRPr="00AB1913">
        <w:rPr>
          <w:rFonts w:ascii="Cambria" w:hAnsi="Cambria"/>
          <w:lang w:val="ro-MO"/>
        </w:rPr>
        <w:t xml:space="preserve"> gestionate de către femei, </w:t>
      </w:r>
      <w:r w:rsidRPr="00AB1913">
        <w:rPr>
          <w:rFonts w:ascii="Cambria" w:hAnsi="Cambria"/>
          <w:lang w:val="ro-MO"/>
        </w:rPr>
        <w:t xml:space="preserve">membrii familiilor </w:t>
      </w:r>
      <w:r w:rsidR="00141ADB" w:rsidRPr="00AB1913">
        <w:rPr>
          <w:rFonts w:ascii="Cambria" w:hAnsi="Cambria"/>
          <w:lang w:val="ro-MO"/>
        </w:rPr>
        <w:t>acestora</w:t>
      </w:r>
      <w:r w:rsidR="00025838" w:rsidRPr="00AB1913">
        <w:rPr>
          <w:rFonts w:ascii="Cambria" w:hAnsi="Cambria"/>
          <w:lang w:val="ro-MO"/>
        </w:rPr>
        <w:t xml:space="preserve"> şi comunitatea.</w:t>
      </w:r>
    </w:p>
    <w:p w:rsidR="00FF6D1C" w:rsidRPr="00AB1913" w:rsidRDefault="00FF6D1C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În scopul maximizării impactului Programului pe termen lung, </w:t>
      </w:r>
      <w:r w:rsidR="00B94977" w:rsidRPr="00AB1913">
        <w:rPr>
          <w:rFonts w:ascii="Cambria" w:hAnsi="Cambria"/>
          <w:lang w:val="ro-MO"/>
        </w:rPr>
        <w:t>Programul va focusa suportul pentru femeile antreprenoare la 3 etape diferite de dezvoltare a afacerii:</w:t>
      </w:r>
    </w:p>
    <w:p w:rsidR="007A15D8" w:rsidRPr="00AB1913" w:rsidRDefault="007A15D8" w:rsidP="005762AF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Doritoare de a-şi lansa o afacere;</w:t>
      </w:r>
    </w:p>
    <w:p w:rsidR="00EB338A" w:rsidRPr="00AB1913" w:rsidRDefault="00EB338A" w:rsidP="005762AF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Î</w:t>
      </w:r>
      <w:r w:rsidR="007A15D8" w:rsidRPr="00AB1913">
        <w:rPr>
          <w:rFonts w:ascii="Cambria" w:hAnsi="Cambria"/>
          <w:lang w:val="ro-MO"/>
        </w:rPr>
        <w:t xml:space="preserve">ntreprinderi nou </w:t>
      </w:r>
      <w:r w:rsidR="00BD7784" w:rsidRPr="00AB1913">
        <w:rPr>
          <w:rFonts w:ascii="Cambria" w:hAnsi="Cambria"/>
          <w:lang w:val="ro-MO"/>
        </w:rPr>
        <w:t>create</w:t>
      </w:r>
      <w:r w:rsidRPr="00AB1913">
        <w:rPr>
          <w:rFonts w:ascii="Cambria" w:hAnsi="Cambria"/>
          <w:lang w:val="ro-MO"/>
        </w:rPr>
        <w:t xml:space="preserve"> </w:t>
      </w:r>
      <w:r w:rsidR="00025838" w:rsidRPr="00AB1913">
        <w:rPr>
          <w:rFonts w:ascii="Cambria" w:hAnsi="Cambria"/>
          <w:lang w:val="ro-MO"/>
        </w:rPr>
        <w:t>şi</w:t>
      </w:r>
      <w:r w:rsidRPr="00AB1913">
        <w:rPr>
          <w:rFonts w:ascii="Cambria" w:hAnsi="Cambria"/>
          <w:lang w:val="ro-MO"/>
        </w:rPr>
        <w:t xml:space="preserve"> administrate de către femei;</w:t>
      </w:r>
    </w:p>
    <w:p w:rsidR="007A15D8" w:rsidRPr="00AB1913" w:rsidRDefault="00EB338A" w:rsidP="005762AF">
      <w:pPr>
        <w:pStyle w:val="ListParagraph"/>
        <w:numPr>
          <w:ilvl w:val="0"/>
          <w:numId w:val="7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Companii </w:t>
      </w:r>
      <w:r w:rsidR="00B94977" w:rsidRPr="00AB1913">
        <w:rPr>
          <w:rFonts w:ascii="Cambria" w:hAnsi="Cambria"/>
          <w:lang w:val="ro-MO"/>
        </w:rPr>
        <w:t xml:space="preserve">în creştere, </w:t>
      </w:r>
      <w:r w:rsidR="00025838" w:rsidRPr="00AB1913">
        <w:rPr>
          <w:rFonts w:ascii="Cambria" w:hAnsi="Cambria"/>
          <w:lang w:val="ro-MO"/>
        </w:rPr>
        <w:t>fondate şi</w:t>
      </w:r>
      <w:r w:rsidR="00B94977" w:rsidRPr="00AB1913">
        <w:rPr>
          <w:rFonts w:ascii="Cambria" w:hAnsi="Cambria"/>
          <w:lang w:val="ro-MO"/>
        </w:rPr>
        <w:t xml:space="preserve"> gestionate de </w:t>
      </w:r>
      <w:r w:rsidR="00025838" w:rsidRPr="00AB1913">
        <w:rPr>
          <w:rFonts w:ascii="Cambria" w:hAnsi="Cambria"/>
          <w:lang w:val="ro-MO"/>
        </w:rPr>
        <w:t>femei</w:t>
      </w:r>
      <w:r w:rsidRPr="00AB1913">
        <w:rPr>
          <w:rFonts w:ascii="Cambria" w:hAnsi="Cambria"/>
          <w:lang w:val="ro-MO"/>
        </w:rPr>
        <w:t>.</w:t>
      </w:r>
    </w:p>
    <w:p w:rsidR="00A13E1E" w:rsidRPr="00AB1913" w:rsidRDefault="00A13E1E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>Criterii de eligibilitate: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2" style="width:0;height:1.5pt" o:hralign="center" o:hrstd="t" o:hr="t" fillcolor="#aca899" stroked="f"/>
        </w:pict>
      </w:r>
    </w:p>
    <w:p w:rsidR="00772828" w:rsidRPr="00AB1913" w:rsidRDefault="00D73419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Participarea la Program va fi posibilă pentru fiecare etapă de dezvoltare a afacerii, după cum urmează:</w:t>
      </w:r>
    </w:p>
    <w:p w:rsidR="00D73419" w:rsidRPr="00AB1913" w:rsidRDefault="00025838" w:rsidP="00713D8E">
      <w:pPr>
        <w:pStyle w:val="ListParagraph"/>
        <w:numPr>
          <w:ilvl w:val="0"/>
          <w:numId w:val="9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I</w:t>
      </w:r>
      <w:r w:rsidR="00D73419" w:rsidRPr="00AB1913">
        <w:rPr>
          <w:rFonts w:ascii="Cambria" w:hAnsi="Cambria"/>
          <w:b/>
          <w:lang w:val="ro-MO"/>
        </w:rPr>
        <w:t>niţiere</w:t>
      </w:r>
      <w:r w:rsidR="00742A5C" w:rsidRPr="00AB1913">
        <w:rPr>
          <w:rFonts w:ascii="Cambria" w:hAnsi="Cambria"/>
          <w:b/>
          <w:lang w:val="ro-MO"/>
        </w:rPr>
        <w:t>a afacerilor</w:t>
      </w:r>
      <w:r w:rsidR="007B6532" w:rsidRPr="00AB1913">
        <w:rPr>
          <w:rFonts w:ascii="Cambria" w:hAnsi="Cambria"/>
          <w:lang w:val="ro-MO"/>
        </w:rPr>
        <w:t xml:space="preserve">: femeile care planifică să-şi creeze </w:t>
      </w:r>
      <w:r w:rsidRPr="00AB1913">
        <w:rPr>
          <w:rFonts w:ascii="Cambria" w:hAnsi="Cambria"/>
          <w:lang w:val="ro-MO"/>
        </w:rPr>
        <w:t>şi să</w:t>
      </w:r>
      <w:r w:rsidR="007B6532" w:rsidRPr="00AB1913">
        <w:rPr>
          <w:rFonts w:ascii="Cambria" w:hAnsi="Cambria"/>
          <w:lang w:val="ro-MO"/>
        </w:rPr>
        <w:t xml:space="preserve"> înregistreze propria afacere în </w:t>
      </w:r>
      <w:r w:rsidR="00B94977" w:rsidRPr="00AB1913">
        <w:rPr>
          <w:rFonts w:ascii="Cambria" w:hAnsi="Cambria"/>
          <w:lang w:val="ro-MO"/>
        </w:rPr>
        <w:t>următoarele 12</w:t>
      </w:r>
      <w:r w:rsidR="007B6532" w:rsidRPr="00AB1913">
        <w:rPr>
          <w:rFonts w:ascii="Cambria" w:hAnsi="Cambria"/>
          <w:lang w:val="ro-MO"/>
        </w:rPr>
        <w:t xml:space="preserve"> luni de la aplicare la Program.</w:t>
      </w:r>
    </w:p>
    <w:p w:rsidR="007B6532" w:rsidRPr="00AB1913" w:rsidRDefault="00025838" w:rsidP="005762AF">
      <w:pPr>
        <w:pStyle w:val="ListParagraph"/>
        <w:numPr>
          <w:ilvl w:val="0"/>
          <w:numId w:val="9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Afaceri noi create</w:t>
      </w:r>
      <w:r w:rsidR="007B6532" w:rsidRPr="00AB1913">
        <w:rPr>
          <w:rFonts w:ascii="Cambria" w:hAnsi="Cambria"/>
          <w:lang w:val="ro-MO"/>
        </w:rPr>
        <w:t>: Întreprinderile înregistrate</w:t>
      </w:r>
      <w:r w:rsidRPr="00AB1913">
        <w:rPr>
          <w:rFonts w:ascii="Cambria" w:hAnsi="Cambria"/>
          <w:color w:val="FF0000"/>
          <w:lang w:val="ro-MO"/>
        </w:rPr>
        <w:t xml:space="preserve"> </w:t>
      </w:r>
      <w:r w:rsidR="007B6532" w:rsidRPr="00AB1913">
        <w:rPr>
          <w:rFonts w:ascii="Cambria" w:hAnsi="Cambria"/>
          <w:lang w:val="ro-MO"/>
        </w:rPr>
        <w:t xml:space="preserve">mai puţin de </w:t>
      </w:r>
      <w:r w:rsidR="00B94977" w:rsidRPr="00AB1913">
        <w:rPr>
          <w:rFonts w:ascii="Cambria" w:hAnsi="Cambria"/>
          <w:lang w:val="ro-MO"/>
        </w:rPr>
        <w:t>2</w:t>
      </w:r>
      <w:r w:rsidR="007B6532" w:rsidRPr="00AB1913">
        <w:rPr>
          <w:rFonts w:ascii="Cambria" w:hAnsi="Cambria"/>
          <w:lang w:val="ro-MO"/>
        </w:rPr>
        <w:t xml:space="preserve"> a</w:t>
      </w:r>
      <w:r w:rsidR="00B94977" w:rsidRPr="00AB1913">
        <w:rPr>
          <w:rFonts w:ascii="Cambria" w:hAnsi="Cambria"/>
          <w:lang w:val="ro-MO"/>
        </w:rPr>
        <w:t xml:space="preserve">ni, </w:t>
      </w:r>
      <w:r w:rsidR="007B6532" w:rsidRPr="00AB1913">
        <w:rPr>
          <w:rFonts w:ascii="Cambria" w:hAnsi="Cambria"/>
          <w:lang w:val="ro-MO"/>
        </w:rPr>
        <w:t xml:space="preserve">create </w:t>
      </w:r>
      <w:r w:rsidRPr="00AB1913">
        <w:rPr>
          <w:rFonts w:ascii="Cambria" w:hAnsi="Cambria"/>
          <w:lang w:val="ro-MO"/>
        </w:rPr>
        <w:t>şi</w:t>
      </w:r>
      <w:r w:rsidR="00B94977" w:rsidRPr="00AB1913">
        <w:rPr>
          <w:rFonts w:ascii="Cambria" w:hAnsi="Cambria"/>
          <w:lang w:val="ro-MO"/>
        </w:rPr>
        <w:t xml:space="preserve"> gestionate de </w:t>
      </w:r>
      <w:r w:rsidR="007B6532" w:rsidRPr="00AB1913">
        <w:rPr>
          <w:rFonts w:ascii="Cambria" w:hAnsi="Cambria"/>
          <w:lang w:val="ro-MO"/>
        </w:rPr>
        <w:t>femei</w:t>
      </w:r>
      <w:r w:rsidR="007B6532" w:rsidRPr="00AB1913">
        <w:rPr>
          <w:rFonts w:ascii="Cambria" w:hAnsi="Cambria"/>
          <w:color w:val="FF0000"/>
          <w:lang w:val="ro-MO"/>
        </w:rPr>
        <w:t>.</w:t>
      </w:r>
    </w:p>
    <w:p w:rsidR="007B6532" w:rsidRPr="00AB1913" w:rsidRDefault="00025838" w:rsidP="005762AF">
      <w:pPr>
        <w:pStyle w:val="ListParagraph"/>
        <w:numPr>
          <w:ilvl w:val="0"/>
          <w:numId w:val="9"/>
        </w:numPr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Companii în creştere</w:t>
      </w:r>
      <w:r w:rsidR="007B6532" w:rsidRPr="00AB1913">
        <w:rPr>
          <w:rFonts w:ascii="Cambria" w:hAnsi="Cambria"/>
          <w:b/>
          <w:lang w:val="ro-MO"/>
        </w:rPr>
        <w:t xml:space="preserve">: </w:t>
      </w:r>
      <w:r w:rsidR="0034659B" w:rsidRPr="00AB1913">
        <w:rPr>
          <w:rFonts w:ascii="Cambria" w:hAnsi="Cambria"/>
          <w:lang w:val="ro-MO"/>
        </w:rPr>
        <w:t xml:space="preserve">Companiile </w:t>
      </w:r>
      <w:r w:rsidR="00640B2B" w:rsidRPr="00AB1913">
        <w:rPr>
          <w:rFonts w:ascii="Cambria" w:hAnsi="Cambria"/>
          <w:lang w:val="ro-MO"/>
        </w:rPr>
        <w:t>active</w:t>
      </w:r>
      <w:r w:rsidR="0034659B" w:rsidRPr="00AB1913">
        <w:rPr>
          <w:rFonts w:ascii="Cambria" w:hAnsi="Cambria"/>
          <w:lang w:val="ro-MO"/>
        </w:rPr>
        <w:t xml:space="preserve"> mai </w:t>
      </w:r>
      <w:r w:rsidRPr="00AB1913">
        <w:rPr>
          <w:rFonts w:ascii="Cambria" w:hAnsi="Cambria"/>
          <w:lang w:val="ro-MO"/>
        </w:rPr>
        <w:t>mult de 2 ani</w:t>
      </w:r>
      <w:r w:rsidR="00B94977" w:rsidRPr="00AB1913">
        <w:rPr>
          <w:rFonts w:ascii="Cambria" w:hAnsi="Cambria"/>
          <w:lang w:val="ro-MO"/>
        </w:rPr>
        <w:t>,</w:t>
      </w:r>
      <w:r w:rsidRPr="00AB1913">
        <w:rPr>
          <w:rFonts w:ascii="Cambria" w:hAnsi="Cambria"/>
          <w:lang w:val="ro-MO"/>
        </w:rPr>
        <w:t xml:space="preserve"> care sunt create şi</w:t>
      </w:r>
      <w:r w:rsidR="0034659B" w:rsidRPr="00AB1913">
        <w:rPr>
          <w:rFonts w:ascii="Cambria" w:hAnsi="Cambria"/>
          <w:lang w:val="ro-MO"/>
        </w:rPr>
        <w:t xml:space="preserve"> gestionate de femei</w:t>
      </w:r>
      <w:r w:rsidR="0034659B" w:rsidRPr="00AB1913">
        <w:rPr>
          <w:rFonts w:ascii="Cambria" w:hAnsi="Cambria"/>
          <w:color w:val="FF0000"/>
          <w:lang w:val="ro-MO"/>
        </w:rPr>
        <w:t xml:space="preserve"> </w:t>
      </w:r>
      <w:r w:rsidR="0034659B" w:rsidRPr="00AB1913">
        <w:rPr>
          <w:rFonts w:ascii="Cambria" w:hAnsi="Cambria"/>
          <w:lang w:val="ro-MO"/>
        </w:rPr>
        <w:t>şi planifică creşterea cifrei de afaceri şi / sau numărul</w:t>
      </w:r>
      <w:r w:rsidR="005762AF" w:rsidRPr="00AB1913">
        <w:rPr>
          <w:rFonts w:ascii="Cambria" w:hAnsi="Cambria"/>
          <w:lang w:val="ro-MO"/>
        </w:rPr>
        <w:t>ui</w:t>
      </w:r>
      <w:r w:rsidR="0034659B" w:rsidRPr="00AB1913">
        <w:rPr>
          <w:rFonts w:ascii="Cambria" w:hAnsi="Cambria"/>
          <w:lang w:val="ro-MO"/>
        </w:rPr>
        <w:t xml:space="preserve"> angajaţilor în următoarele 18 luni</w:t>
      </w:r>
      <w:r w:rsidR="00640B2B" w:rsidRPr="00AB1913">
        <w:rPr>
          <w:rFonts w:ascii="Cambria" w:hAnsi="Cambria"/>
          <w:lang w:val="ro-MO"/>
        </w:rPr>
        <w:t>, prin extinderea pieţei de desfacere, export şi inovare</w:t>
      </w:r>
      <w:r w:rsidR="0034659B" w:rsidRPr="00AB1913">
        <w:rPr>
          <w:rFonts w:ascii="Cambria" w:hAnsi="Cambria"/>
          <w:lang w:val="ro-MO"/>
        </w:rPr>
        <w:t>.</w:t>
      </w:r>
    </w:p>
    <w:p w:rsidR="007A74E8" w:rsidRPr="00AB1913" w:rsidRDefault="007A74E8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E177E1" w:rsidRPr="00AB1913" w:rsidRDefault="00025838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Domeniile eligibile</w:t>
      </w:r>
      <w:r w:rsidR="00E177E1" w:rsidRPr="00AB1913">
        <w:rPr>
          <w:rFonts w:ascii="Cambria" w:hAnsi="Cambria"/>
          <w:b/>
          <w:lang w:val="ro-MO"/>
        </w:rPr>
        <w:t>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3" style="width:0;height:1.5pt" o:hralign="center" o:hrstd="t" o:hr="t" fillcolor="#aca899" stroked="f"/>
        </w:pict>
      </w:r>
    </w:p>
    <w:p w:rsidR="008839F0" w:rsidRPr="00AB1913" w:rsidRDefault="008839F0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Afacerile </w:t>
      </w:r>
      <w:r w:rsidR="00A14BB9" w:rsidRPr="00AB1913">
        <w:rPr>
          <w:rFonts w:ascii="Cambria" w:hAnsi="Cambria"/>
          <w:lang w:val="ro-MO"/>
        </w:rPr>
        <w:t>planificate</w:t>
      </w:r>
      <w:r w:rsidRPr="00AB1913">
        <w:rPr>
          <w:rFonts w:ascii="Cambria" w:hAnsi="Cambria"/>
          <w:lang w:val="ro-MO"/>
        </w:rPr>
        <w:t xml:space="preserve">, fondate </w:t>
      </w:r>
      <w:r w:rsidR="00025838" w:rsidRPr="00AB1913">
        <w:rPr>
          <w:rFonts w:ascii="Cambria" w:hAnsi="Cambria"/>
          <w:lang w:val="ro-MO"/>
        </w:rPr>
        <w:t xml:space="preserve">şi </w:t>
      </w:r>
      <w:r w:rsidRPr="00AB1913">
        <w:rPr>
          <w:rFonts w:ascii="Cambria" w:hAnsi="Cambria"/>
          <w:lang w:val="ro-MO"/>
        </w:rPr>
        <w:t>gestionate de către femei</w:t>
      </w:r>
      <w:r w:rsidR="00195A8C" w:rsidRPr="00AB1913">
        <w:rPr>
          <w:rFonts w:ascii="Cambria" w:hAnsi="Cambria"/>
          <w:lang w:val="ro-MO"/>
        </w:rPr>
        <w:t>, cetăţean al Republicii Moldova,</w:t>
      </w:r>
      <w:r w:rsidRPr="00AB1913">
        <w:rPr>
          <w:rFonts w:ascii="Cambria" w:hAnsi="Cambria"/>
          <w:lang w:val="ro-MO"/>
        </w:rPr>
        <w:t xml:space="preserve"> din toate sectoarele economiei sunt eligibile la Program, </w:t>
      </w:r>
      <w:r w:rsidR="0034659B" w:rsidRPr="00AB1913">
        <w:rPr>
          <w:rFonts w:ascii="Cambria" w:hAnsi="Cambria"/>
          <w:lang w:val="ro-MO"/>
        </w:rPr>
        <w:t xml:space="preserve">cu excepţia: </w:t>
      </w:r>
    </w:p>
    <w:p w:rsidR="008839F0" w:rsidRPr="00AB1913" w:rsidRDefault="008839F0" w:rsidP="00713D8E">
      <w:pPr>
        <w:pStyle w:val="ListParagraph"/>
        <w:numPr>
          <w:ilvl w:val="0"/>
          <w:numId w:val="10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activităţilor fiduciare şi de asigurare;</w:t>
      </w:r>
    </w:p>
    <w:p w:rsidR="008839F0" w:rsidRPr="00AB1913" w:rsidRDefault="008839F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activităţilor fondurilor de investiţii;</w:t>
      </w:r>
    </w:p>
    <w:p w:rsidR="008839F0" w:rsidRPr="00AB1913" w:rsidRDefault="008839F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activităţii bancare, de micro-finanţare, alte activităţi financiare;</w:t>
      </w:r>
    </w:p>
    <w:p w:rsidR="008839F0" w:rsidRPr="00AB1913" w:rsidRDefault="008839F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activităţilor de schimb valutar şi de lombardare;</w:t>
      </w:r>
    </w:p>
    <w:p w:rsidR="008839F0" w:rsidRPr="00AB1913" w:rsidRDefault="008839F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jocurilor de noroc</w:t>
      </w:r>
      <w:r w:rsidR="00D000E0" w:rsidRPr="00AB1913">
        <w:rPr>
          <w:rFonts w:ascii="Cambria" w:hAnsi="Cambria"/>
          <w:lang w:val="ro-MO"/>
        </w:rPr>
        <w:t xml:space="preserve"> și servicii aferente</w:t>
      </w:r>
      <w:r w:rsidRPr="00AB1913">
        <w:rPr>
          <w:rFonts w:ascii="Cambria" w:hAnsi="Cambria"/>
          <w:lang w:val="ro-MO"/>
        </w:rPr>
        <w:t>;</w:t>
      </w:r>
    </w:p>
    <w:p w:rsidR="008839F0" w:rsidRPr="00AB1913" w:rsidRDefault="00025838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activităţi din domeniul</w:t>
      </w:r>
      <w:r w:rsidR="008839F0" w:rsidRPr="00AB1913">
        <w:rPr>
          <w:rFonts w:ascii="Cambria" w:hAnsi="Cambria"/>
          <w:lang w:val="ro-MO"/>
        </w:rPr>
        <w:t xml:space="preserve"> imobiliar;</w:t>
      </w:r>
    </w:p>
    <w:p w:rsidR="00772828" w:rsidRPr="00AB1913" w:rsidRDefault="008839F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comerţului</w:t>
      </w:r>
      <w:r w:rsidR="00025838" w:rsidRPr="00AB1913">
        <w:rPr>
          <w:rFonts w:ascii="Cambria" w:hAnsi="Cambria"/>
          <w:lang w:val="ro-MO"/>
        </w:rPr>
        <w:t xml:space="preserve"> cu amănuntul şi cu ridicata</w:t>
      </w:r>
      <w:r w:rsidRPr="00AB1913">
        <w:rPr>
          <w:rFonts w:ascii="Cambria" w:hAnsi="Cambria"/>
          <w:lang w:val="ro-MO"/>
        </w:rPr>
        <w:t>;</w:t>
      </w:r>
    </w:p>
    <w:p w:rsidR="008839F0" w:rsidRPr="00AB1913" w:rsidRDefault="00D000E0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servicii sau/ și asistență tehnică militară, operațiuni cu produse militare, </w:t>
      </w:r>
      <w:r w:rsidR="008839F0" w:rsidRPr="00AB1913">
        <w:rPr>
          <w:rFonts w:ascii="Cambria" w:hAnsi="Cambria"/>
          <w:lang w:val="ro-MO"/>
        </w:rPr>
        <w:t xml:space="preserve"> </w:t>
      </w:r>
      <w:r w:rsidRPr="00AB1913">
        <w:rPr>
          <w:rFonts w:ascii="Cambria" w:hAnsi="Cambria"/>
          <w:lang w:val="ro-MO"/>
        </w:rPr>
        <w:t xml:space="preserve">producerea </w:t>
      </w:r>
      <w:r w:rsidR="008839F0" w:rsidRPr="00AB1913">
        <w:rPr>
          <w:rFonts w:ascii="Cambria" w:hAnsi="Cambria"/>
          <w:lang w:val="ro-MO"/>
        </w:rPr>
        <w:t>produse</w:t>
      </w:r>
      <w:r w:rsidRPr="00AB1913">
        <w:rPr>
          <w:rFonts w:ascii="Cambria" w:hAnsi="Cambria"/>
          <w:lang w:val="ro-MO"/>
        </w:rPr>
        <w:t>lor</w:t>
      </w:r>
      <w:r w:rsidR="008839F0" w:rsidRPr="00AB1913">
        <w:rPr>
          <w:rFonts w:ascii="Cambria" w:hAnsi="Cambria"/>
          <w:lang w:val="ro-MO"/>
        </w:rPr>
        <w:t xml:space="preserve"> militare;</w:t>
      </w:r>
    </w:p>
    <w:p w:rsidR="00A14BB9" w:rsidRPr="00AB1913" w:rsidRDefault="00A14BB9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importul, </w:t>
      </w:r>
      <w:r w:rsidR="008839F0" w:rsidRPr="00AB1913">
        <w:rPr>
          <w:rFonts w:ascii="Cambria" w:hAnsi="Cambria"/>
          <w:lang w:val="ro-MO"/>
        </w:rPr>
        <w:t>producerea</w:t>
      </w:r>
      <w:r w:rsidRPr="00AB1913">
        <w:rPr>
          <w:rFonts w:ascii="Cambria" w:hAnsi="Cambria"/>
          <w:lang w:val="ro-MO"/>
        </w:rPr>
        <w:t xml:space="preserve"> și comercializarea</w:t>
      </w:r>
      <w:r w:rsidR="008839F0" w:rsidRPr="00AB1913">
        <w:rPr>
          <w:rFonts w:ascii="Cambria" w:hAnsi="Cambria"/>
          <w:lang w:val="ro-MO"/>
        </w:rPr>
        <w:t xml:space="preserve"> alcoolului</w:t>
      </w:r>
      <w:r w:rsidRPr="00AB1913">
        <w:rPr>
          <w:rFonts w:ascii="Cambria" w:hAnsi="Cambria"/>
          <w:lang w:val="ro-MO"/>
        </w:rPr>
        <w:t>, a producției alcoolice și/sau a berii;</w:t>
      </w:r>
    </w:p>
    <w:p w:rsidR="008839F0" w:rsidRPr="00AB1913" w:rsidRDefault="00A14BB9" w:rsidP="005762AF">
      <w:pPr>
        <w:pStyle w:val="ListParagraph"/>
        <w:numPr>
          <w:ilvl w:val="0"/>
          <w:numId w:val="10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importul, producerea </w:t>
      </w:r>
      <w:r w:rsidR="008839F0" w:rsidRPr="00AB1913">
        <w:rPr>
          <w:rFonts w:ascii="Cambria" w:hAnsi="Cambria"/>
          <w:lang w:val="ro-MO"/>
        </w:rPr>
        <w:t>şi</w:t>
      </w:r>
      <w:r w:rsidRPr="00AB1913">
        <w:rPr>
          <w:rFonts w:ascii="Cambria" w:hAnsi="Cambria"/>
          <w:lang w:val="ro-MO"/>
        </w:rPr>
        <w:t xml:space="preserve"> comercializarea</w:t>
      </w:r>
      <w:r w:rsidR="008839F0" w:rsidRPr="00AB1913">
        <w:rPr>
          <w:rFonts w:ascii="Cambria" w:hAnsi="Cambria"/>
          <w:lang w:val="ro-MO"/>
        </w:rPr>
        <w:t xml:space="preserve"> articolelor din tutun.</w:t>
      </w:r>
    </w:p>
    <w:p w:rsidR="00F420E7" w:rsidRPr="00AB1913" w:rsidRDefault="00F420E7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8839F0" w:rsidRPr="00AB1913" w:rsidRDefault="00025838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lang w:val="ro-MO"/>
        </w:rPr>
        <w:t>P</w:t>
      </w:r>
      <w:r w:rsidR="00F420E7" w:rsidRPr="00AB1913">
        <w:rPr>
          <w:rFonts w:ascii="Cambria" w:hAnsi="Cambria"/>
          <w:b/>
          <w:lang w:val="ro-MO"/>
        </w:rPr>
        <w:t>rioritate</w:t>
      </w:r>
      <w:r w:rsidRPr="00AB1913">
        <w:rPr>
          <w:rFonts w:ascii="Cambria" w:hAnsi="Cambria"/>
          <w:b/>
          <w:lang w:val="ro-MO"/>
        </w:rPr>
        <w:t xml:space="preserve"> </w:t>
      </w:r>
      <w:r w:rsidRPr="00AB1913">
        <w:rPr>
          <w:rFonts w:ascii="Cambria" w:hAnsi="Cambria"/>
          <w:lang w:val="ro-MO"/>
        </w:rPr>
        <w:t>în cadrul Programului se va acorda</w:t>
      </w:r>
      <w:r w:rsidR="005762AF" w:rsidRPr="00AB1913">
        <w:rPr>
          <w:rFonts w:ascii="Cambria" w:hAnsi="Cambria"/>
          <w:lang w:val="ro-MO"/>
        </w:rPr>
        <w:t xml:space="preserve"> afacerilor</w:t>
      </w:r>
      <w:r w:rsidR="003E509E" w:rsidRPr="00AB1913">
        <w:rPr>
          <w:rFonts w:ascii="Cambria" w:hAnsi="Cambria"/>
          <w:lang w:val="ro-MO"/>
        </w:rPr>
        <w:t xml:space="preserve"> create şi gestionate de femei</w:t>
      </w:r>
      <w:r w:rsidR="005762AF" w:rsidRPr="00AB1913">
        <w:rPr>
          <w:rFonts w:ascii="Cambria" w:hAnsi="Cambria"/>
          <w:lang w:val="ro-MO"/>
        </w:rPr>
        <w:t>:</w:t>
      </w:r>
    </w:p>
    <w:p w:rsidR="00F420E7" w:rsidRPr="00AB1913" w:rsidRDefault="007836A1" w:rsidP="00713D8E">
      <w:pPr>
        <w:pStyle w:val="ListParagraph"/>
        <w:numPr>
          <w:ilvl w:val="0"/>
          <w:numId w:val="11"/>
        </w:num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inovative (produs, proces, organizaţional, design) şi cu potenţial de export</w:t>
      </w:r>
      <w:r w:rsidR="00F420E7" w:rsidRPr="00AB1913">
        <w:rPr>
          <w:rFonts w:ascii="Cambria" w:hAnsi="Cambria"/>
          <w:lang w:val="ro-MO"/>
        </w:rPr>
        <w:t>;</w:t>
      </w:r>
    </w:p>
    <w:p w:rsidR="00F420E7" w:rsidRPr="00AB1913" w:rsidRDefault="00B94977" w:rsidP="005762AF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non-agricole din zone rurale, </w:t>
      </w:r>
      <w:r w:rsidR="00DB3C8D" w:rsidRPr="00AB1913">
        <w:rPr>
          <w:rFonts w:ascii="Cambria" w:hAnsi="Cambria"/>
          <w:lang w:val="ro-MO"/>
        </w:rPr>
        <w:t xml:space="preserve">care </w:t>
      </w:r>
      <w:r w:rsidR="00F420E7" w:rsidRPr="00AB1913">
        <w:rPr>
          <w:rFonts w:ascii="Cambria" w:hAnsi="Cambria"/>
          <w:lang w:val="ro-MO"/>
        </w:rPr>
        <w:t xml:space="preserve">nu cad sub incidenţa criteriilor de eligibilitate a </w:t>
      </w:r>
      <w:r w:rsidR="003E509E" w:rsidRPr="00AB1913">
        <w:rPr>
          <w:rFonts w:ascii="Cambria" w:hAnsi="Cambria"/>
          <w:lang w:val="ro-MO"/>
        </w:rPr>
        <w:t xml:space="preserve">suportului acordat de </w:t>
      </w:r>
      <w:r w:rsidR="007D70AC" w:rsidRPr="00AB1913">
        <w:rPr>
          <w:rFonts w:ascii="Cambria" w:hAnsi="Cambria"/>
          <w:lang w:val="ro-MO"/>
        </w:rPr>
        <w:t>Agenţia</w:t>
      </w:r>
      <w:r w:rsidR="00F420E7" w:rsidRPr="00AB1913">
        <w:rPr>
          <w:rFonts w:ascii="Cambria" w:hAnsi="Cambria"/>
          <w:lang w:val="ro-MO"/>
        </w:rPr>
        <w:t xml:space="preserve"> de Intervenţii şi Plăţi în Agricultură;</w:t>
      </w:r>
    </w:p>
    <w:p w:rsidR="00DB3C8D" w:rsidRPr="00AB1913" w:rsidRDefault="00C7023E" w:rsidP="005762AF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din domeniul </w:t>
      </w:r>
      <w:r w:rsidR="00BD7784" w:rsidRPr="00AB1913">
        <w:rPr>
          <w:rFonts w:ascii="Cambria" w:hAnsi="Cambria"/>
          <w:lang w:val="ro-MO"/>
        </w:rPr>
        <w:t>industri</w:t>
      </w:r>
      <w:r w:rsidR="00B94977" w:rsidRPr="00AB1913">
        <w:rPr>
          <w:rFonts w:ascii="Cambria" w:hAnsi="Cambria"/>
          <w:lang w:val="ro-MO"/>
        </w:rPr>
        <w:t>e</w:t>
      </w:r>
      <w:r w:rsidR="00BD7784" w:rsidRPr="00AB1913">
        <w:rPr>
          <w:rFonts w:ascii="Cambria" w:hAnsi="Cambria"/>
          <w:lang w:val="ro-MO"/>
        </w:rPr>
        <w:t xml:space="preserve">i </w:t>
      </w:r>
      <w:r w:rsidR="00692E39" w:rsidRPr="00AB1913">
        <w:rPr>
          <w:rFonts w:ascii="Cambria" w:hAnsi="Cambria"/>
          <w:lang w:val="ro-MO"/>
        </w:rPr>
        <w:t>creative</w:t>
      </w:r>
      <w:r w:rsidR="007D70AC" w:rsidRPr="00AB1913">
        <w:rPr>
          <w:rFonts w:ascii="Cambria" w:hAnsi="Cambria"/>
          <w:lang w:val="ro-MO"/>
        </w:rPr>
        <w:t>,</w:t>
      </w:r>
      <w:r w:rsidR="00BD7784" w:rsidRPr="00AB1913">
        <w:rPr>
          <w:rFonts w:ascii="Cambria" w:hAnsi="Cambria"/>
          <w:lang w:val="ro-MO"/>
        </w:rPr>
        <w:t xml:space="preserve"> agroturismului</w:t>
      </w:r>
      <w:r w:rsidR="007D70AC" w:rsidRPr="00AB1913">
        <w:rPr>
          <w:rFonts w:ascii="Cambria" w:hAnsi="Cambria"/>
          <w:lang w:val="ro-MO"/>
        </w:rPr>
        <w:t xml:space="preserve"> și meșteșugăritului</w:t>
      </w:r>
      <w:r w:rsidR="00DB3C8D" w:rsidRPr="00AB1913">
        <w:rPr>
          <w:rFonts w:ascii="Cambria" w:hAnsi="Cambria"/>
          <w:lang w:val="ro-MO"/>
        </w:rPr>
        <w:t>;</w:t>
      </w:r>
    </w:p>
    <w:p w:rsidR="00BD7784" w:rsidRPr="00AB1913" w:rsidRDefault="00C7023E" w:rsidP="005762AF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din domeniul producerii, T</w:t>
      </w:r>
      <w:r w:rsidR="00B94977" w:rsidRPr="00AB1913">
        <w:rPr>
          <w:rFonts w:ascii="Cambria" w:hAnsi="Cambria"/>
          <w:lang w:val="ro-MO"/>
        </w:rPr>
        <w:t>IC şi care oferă servicii/produs</w:t>
      </w:r>
      <w:r w:rsidRPr="00AB1913">
        <w:rPr>
          <w:rFonts w:ascii="Cambria" w:hAnsi="Cambria"/>
          <w:lang w:val="ro-MO"/>
        </w:rPr>
        <w:t>e companiilor mari</w:t>
      </w:r>
      <w:r w:rsidR="00B94977" w:rsidRPr="00AB1913">
        <w:rPr>
          <w:rFonts w:ascii="Cambria" w:hAnsi="Cambria"/>
          <w:lang w:val="ro-MO"/>
        </w:rPr>
        <w:t>;</w:t>
      </w:r>
    </w:p>
    <w:p w:rsidR="00B94977" w:rsidRPr="00AB1913" w:rsidRDefault="00B94977" w:rsidP="005762AF">
      <w:pPr>
        <w:pStyle w:val="ListParagraph"/>
        <w:numPr>
          <w:ilvl w:val="0"/>
          <w:numId w:val="11"/>
        </w:num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din zone rurale.</w:t>
      </w:r>
    </w:p>
    <w:p w:rsidR="00BD7784" w:rsidRPr="00AB1913" w:rsidRDefault="00BD7784" w:rsidP="005762AF">
      <w:pPr>
        <w:spacing w:after="0"/>
        <w:jc w:val="both"/>
        <w:rPr>
          <w:rFonts w:ascii="Cambria" w:hAnsi="Cambria"/>
          <w:lang w:val="ro-MO"/>
        </w:rPr>
      </w:pPr>
    </w:p>
    <w:p w:rsidR="00AD3373" w:rsidRPr="00AB1913" w:rsidRDefault="00D74933" w:rsidP="005762AF">
      <w:p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În scopul </w:t>
      </w:r>
      <w:r w:rsidR="00B94977" w:rsidRPr="00AB1913">
        <w:rPr>
          <w:rFonts w:ascii="Cambria" w:hAnsi="Cambria"/>
          <w:lang w:val="ro-MO"/>
        </w:rPr>
        <w:t>atingerii creşterii</w:t>
      </w:r>
      <w:r w:rsidRPr="00AB1913">
        <w:rPr>
          <w:rFonts w:ascii="Cambria" w:hAnsi="Cambria"/>
          <w:lang w:val="ro-MO"/>
        </w:rPr>
        <w:t xml:space="preserve"> potențialul</w:t>
      </w:r>
      <w:r w:rsidR="00B94977" w:rsidRPr="00AB1913">
        <w:rPr>
          <w:rFonts w:ascii="Cambria" w:hAnsi="Cambria"/>
          <w:lang w:val="ro-MO"/>
        </w:rPr>
        <w:t>ui de</w:t>
      </w:r>
      <w:r w:rsidRPr="00AB1913">
        <w:rPr>
          <w:rFonts w:ascii="Cambria" w:hAnsi="Cambria"/>
          <w:lang w:val="ro-MO"/>
        </w:rPr>
        <w:t xml:space="preserve"> export al întreprinderilor gestionate </w:t>
      </w:r>
      <w:r w:rsidR="00B94977" w:rsidRPr="00AB1913">
        <w:rPr>
          <w:rFonts w:ascii="Cambria" w:hAnsi="Cambria"/>
          <w:lang w:val="ro-MO"/>
        </w:rPr>
        <w:t>de femei și asigurării legăturilor</w:t>
      </w:r>
      <w:r w:rsidRPr="00AB1913">
        <w:rPr>
          <w:rFonts w:ascii="Cambria" w:hAnsi="Cambria"/>
          <w:lang w:val="ro-MO"/>
        </w:rPr>
        <w:t xml:space="preserve"> Programului cu alte instrumente </w:t>
      </w:r>
      <w:r w:rsidR="00B94977" w:rsidRPr="00AB1913">
        <w:rPr>
          <w:rFonts w:ascii="Cambria" w:hAnsi="Cambria"/>
          <w:lang w:val="ro-MO"/>
        </w:rPr>
        <w:t xml:space="preserve">non-financiare </w:t>
      </w:r>
      <w:r w:rsidRPr="00AB1913">
        <w:rPr>
          <w:rFonts w:ascii="Cambria" w:hAnsi="Cambria"/>
          <w:lang w:val="ro-MO"/>
        </w:rPr>
        <w:t xml:space="preserve">de suport în afaceri, </w:t>
      </w:r>
      <w:r w:rsidR="00B94977" w:rsidRPr="00AB1913">
        <w:rPr>
          <w:rFonts w:ascii="Cambria" w:hAnsi="Cambria"/>
          <w:lang w:val="ro-MO"/>
        </w:rPr>
        <w:t xml:space="preserve">de asemenea, </w:t>
      </w:r>
      <w:r w:rsidRPr="00AB1913">
        <w:rPr>
          <w:rFonts w:ascii="Cambria" w:hAnsi="Cambria"/>
          <w:lang w:val="ro-MO"/>
        </w:rPr>
        <w:t xml:space="preserve">se va da preferință solicitanților care deja </w:t>
      </w:r>
      <w:r w:rsidR="00B94977" w:rsidRPr="00AB1913">
        <w:rPr>
          <w:rFonts w:ascii="Cambria" w:hAnsi="Cambria"/>
          <w:lang w:val="ro-MO"/>
        </w:rPr>
        <w:t>au beneficiat</w:t>
      </w:r>
      <w:r w:rsidRPr="00AB1913">
        <w:rPr>
          <w:rFonts w:ascii="Cambria" w:hAnsi="Cambria"/>
          <w:lang w:val="ro-MO"/>
        </w:rPr>
        <w:t xml:space="preserve"> sau au aplicat pentru suport </w:t>
      </w:r>
      <w:r w:rsidR="005762AF" w:rsidRPr="00AB1913">
        <w:rPr>
          <w:rFonts w:ascii="Cambria" w:hAnsi="Cambria"/>
          <w:lang w:val="ro-MO"/>
        </w:rPr>
        <w:t>prin următoarele instrumente</w:t>
      </w:r>
      <w:r w:rsidRPr="00AB1913">
        <w:rPr>
          <w:rFonts w:ascii="Cambria" w:hAnsi="Cambria"/>
          <w:lang w:val="ro-MO"/>
        </w:rPr>
        <w:t>: incubatoare de afaceri, c</w:t>
      </w:r>
      <w:r w:rsidR="00B94977" w:rsidRPr="00AB1913">
        <w:rPr>
          <w:rFonts w:ascii="Cambria" w:hAnsi="Cambria"/>
          <w:lang w:val="ro-MO"/>
        </w:rPr>
        <w:t xml:space="preserve">entre de inovații, </w:t>
      </w:r>
      <w:r w:rsidR="00C43FB1" w:rsidRPr="00AB1913">
        <w:rPr>
          <w:rFonts w:ascii="Cambria" w:hAnsi="Cambria"/>
          <w:lang w:val="ro-MO"/>
        </w:rPr>
        <w:t>centrele universitare</w:t>
      </w:r>
      <w:r w:rsidRPr="00AB1913">
        <w:rPr>
          <w:rFonts w:ascii="Cambria" w:hAnsi="Cambria"/>
          <w:lang w:val="ro-MO"/>
        </w:rPr>
        <w:t xml:space="preserve">, </w:t>
      </w:r>
      <w:r w:rsidR="00C43FB1" w:rsidRPr="00AB1913">
        <w:rPr>
          <w:rFonts w:ascii="Cambria" w:hAnsi="Cambria"/>
          <w:lang w:val="ro-MO"/>
        </w:rPr>
        <w:t>programe de suport pentru IMM-uri finanţate de stat şi donatori externi</w:t>
      </w:r>
      <w:r w:rsidR="00BD7784" w:rsidRPr="00AB1913">
        <w:rPr>
          <w:rFonts w:ascii="Cambria" w:hAnsi="Cambria"/>
          <w:lang w:val="ro-MO"/>
        </w:rPr>
        <w:t>, etc.</w:t>
      </w:r>
    </w:p>
    <w:p w:rsidR="006F690F" w:rsidRPr="00AB1913" w:rsidRDefault="006F690F" w:rsidP="005762AF">
      <w:pPr>
        <w:spacing w:after="0"/>
        <w:jc w:val="both"/>
        <w:rPr>
          <w:rFonts w:ascii="Cambria" w:hAnsi="Cambria"/>
          <w:lang w:val="ro-MO"/>
        </w:rPr>
      </w:pPr>
    </w:p>
    <w:p w:rsidR="00AD3373" w:rsidRPr="00AB1913" w:rsidRDefault="00AD3373" w:rsidP="005762AF">
      <w:pPr>
        <w:spacing w:after="0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 xml:space="preserve">Riscuri şi </w:t>
      </w:r>
      <w:r w:rsidR="006F690F" w:rsidRPr="00AB1913">
        <w:rPr>
          <w:rFonts w:ascii="Cambria" w:hAnsi="Cambria"/>
          <w:b/>
          <w:lang w:val="ro-MO"/>
        </w:rPr>
        <w:t>asumări</w:t>
      </w:r>
      <w:r w:rsidRPr="00AB1913">
        <w:rPr>
          <w:rFonts w:ascii="Cambria" w:hAnsi="Cambria"/>
          <w:b/>
          <w:lang w:val="ro-MO"/>
        </w:rPr>
        <w:t>:</w:t>
      </w:r>
    </w:p>
    <w:p w:rsidR="00AD3373" w:rsidRPr="00AB1913" w:rsidRDefault="00526CF1" w:rsidP="005762AF">
      <w:pPr>
        <w:spacing w:after="0"/>
        <w:jc w:val="both"/>
        <w:rPr>
          <w:rFonts w:ascii="Cambria" w:hAnsi="Cambria"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4" style="width:0;height:1.5pt" o:hralign="center" o:hrstd="t" o:hr="t" fillcolor="#aca899" stroked="f"/>
        </w:pict>
      </w:r>
    </w:p>
    <w:p w:rsidR="00AD3373" w:rsidRPr="00AB1913" w:rsidRDefault="00BD7784" w:rsidP="005762AF">
      <w:p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</w:t>
      </w:r>
      <w:r w:rsidR="00AD3373" w:rsidRPr="00AB1913">
        <w:rPr>
          <w:rFonts w:ascii="Cambria" w:hAnsi="Cambria"/>
          <w:lang w:val="ro-MO"/>
        </w:rPr>
        <w:t>u referință la planificarea și implementarea acestui Program</w:t>
      </w:r>
      <w:r w:rsidRPr="00AB1913">
        <w:rPr>
          <w:rFonts w:ascii="Cambria" w:hAnsi="Cambria"/>
          <w:lang w:val="ro-MO"/>
        </w:rPr>
        <w:t xml:space="preserve">, au fost </w:t>
      </w:r>
      <w:r w:rsidR="006F690F" w:rsidRPr="00AB1913">
        <w:rPr>
          <w:rFonts w:ascii="Cambria" w:hAnsi="Cambria"/>
          <w:lang w:val="ro-MO"/>
        </w:rPr>
        <w:t>identificate</w:t>
      </w:r>
      <w:r w:rsidRPr="00AB1913">
        <w:rPr>
          <w:rFonts w:ascii="Cambria" w:hAnsi="Cambria"/>
          <w:lang w:val="ro-MO"/>
        </w:rPr>
        <w:t xml:space="preserve"> următoarele </w:t>
      </w:r>
      <w:r w:rsidR="006F690F" w:rsidRPr="00AB1913">
        <w:rPr>
          <w:rFonts w:ascii="Cambria" w:hAnsi="Cambria"/>
          <w:lang w:val="ro-MO"/>
        </w:rPr>
        <w:t>asumări</w:t>
      </w:r>
      <w:r w:rsidR="00AD3373" w:rsidRPr="00AB1913">
        <w:rPr>
          <w:rFonts w:ascii="Cambria" w:hAnsi="Cambria"/>
          <w:lang w:val="ro-MO"/>
        </w:rPr>
        <w:t>:</w:t>
      </w:r>
    </w:p>
    <w:p w:rsidR="00AD3373" w:rsidRPr="00AB1913" w:rsidRDefault="00AD3373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Există suficiente </w:t>
      </w:r>
      <w:r w:rsidR="00BD7784" w:rsidRPr="00AB1913">
        <w:rPr>
          <w:rFonts w:ascii="Cambria" w:hAnsi="Cambria"/>
          <w:lang w:val="ro-MO"/>
        </w:rPr>
        <w:t>proiecte investiţionale</w:t>
      </w:r>
      <w:r w:rsidRPr="00AB1913">
        <w:rPr>
          <w:rFonts w:ascii="Cambria" w:hAnsi="Cambria"/>
          <w:lang w:val="ro-MO"/>
        </w:rPr>
        <w:t xml:space="preserve"> de o înaltă calitate din partea femeilor antreprenoare pentru a argumenta cheltuielile granturilor și costul total al Programului;</w:t>
      </w:r>
    </w:p>
    <w:p w:rsidR="00AD3373" w:rsidRPr="00AB1913" w:rsidRDefault="00AD3373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Suportul oferit este în concordanță deplină cu cerințele Legii </w:t>
      </w:r>
      <w:r w:rsidR="002946A6" w:rsidRPr="00AB1913">
        <w:rPr>
          <w:rFonts w:ascii="Cambria" w:hAnsi="Cambria"/>
          <w:lang w:val="ro-MO"/>
        </w:rPr>
        <w:t>cu privire la ajutorul de stat</w:t>
      </w:r>
      <w:r w:rsidRPr="00AB1913">
        <w:rPr>
          <w:rFonts w:ascii="Cambria" w:hAnsi="Cambria"/>
          <w:lang w:val="ro-MO"/>
        </w:rPr>
        <w:t xml:space="preserve">, nr. 139 din 12.06.2012, </w:t>
      </w:r>
      <w:r w:rsidR="005762AF" w:rsidRPr="00AB1913">
        <w:rPr>
          <w:rFonts w:ascii="Cambria" w:hAnsi="Cambria"/>
          <w:lang w:val="ro-MO"/>
        </w:rPr>
        <w:t>cât</w:t>
      </w:r>
      <w:r w:rsidRPr="00AB1913">
        <w:rPr>
          <w:rFonts w:ascii="Cambria" w:hAnsi="Cambria"/>
          <w:lang w:val="ro-MO"/>
        </w:rPr>
        <w:t xml:space="preserve"> și instrucțiunile specifice </w:t>
      </w:r>
      <w:r w:rsidR="006F690F" w:rsidRPr="00AB1913">
        <w:rPr>
          <w:rFonts w:ascii="Cambria" w:hAnsi="Cambria"/>
          <w:lang w:val="ro-MO"/>
        </w:rPr>
        <w:t>de</w:t>
      </w:r>
      <w:r w:rsidRPr="00AB1913">
        <w:rPr>
          <w:rFonts w:ascii="Cambria" w:hAnsi="Cambria"/>
          <w:lang w:val="ro-MO"/>
        </w:rPr>
        <w:t xml:space="preserve"> </w:t>
      </w:r>
      <w:r w:rsidR="002946A6" w:rsidRPr="00AB1913">
        <w:rPr>
          <w:rFonts w:ascii="Cambria" w:hAnsi="Cambria"/>
          <w:lang w:val="ro-MO"/>
        </w:rPr>
        <w:t>implementare</w:t>
      </w:r>
      <w:r w:rsidRPr="00AB1913">
        <w:rPr>
          <w:rFonts w:ascii="Cambria" w:hAnsi="Cambria"/>
          <w:lang w:val="ro-MO"/>
        </w:rPr>
        <w:t>;</w:t>
      </w:r>
    </w:p>
    <w:p w:rsidR="006F690F" w:rsidRPr="00AB1913" w:rsidRDefault="006F690F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nu se suprapune cu alte Programe pentru IMM existente şi trebuie să complementeze măsurile şi instrumentele de suport în </w:t>
      </w:r>
      <w:r w:rsidR="00F856BE" w:rsidRPr="00AB1913">
        <w:rPr>
          <w:rFonts w:ascii="Cambria" w:hAnsi="Cambria"/>
          <w:lang w:val="ro-MO"/>
        </w:rPr>
        <w:t>afaceri</w:t>
      </w:r>
      <w:r w:rsidRPr="00AB1913">
        <w:rPr>
          <w:rFonts w:ascii="Cambria" w:hAnsi="Cambria"/>
          <w:lang w:val="ro-MO"/>
        </w:rPr>
        <w:t xml:space="preserve"> exi</w:t>
      </w:r>
      <w:r w:rsidR="005762AF" w:rsidRPr="00AB1913">
        <w:rPr>
          <w:rFonts w:ascii="Cambria" w:hAnsi="Cambria"/>
          <w:lang w:val="ro-MO"/>
        </w:rPr>
        <w:t>s</w:t>
      </w:r>
      <w:r w:rsidRPr="00AB1913">
        <w:rPr>
          <w:rFonts w:ascii="Cambria" w:hAnsi="Cambria"/>
          <w:lang w:val="ro-MO"/>
        </w:rPr>
        <w:t>tente;</w:t>
      </w:r>
    </w:p>
    <w:p w:rsidR="008046AE" w:rsidRPr="00AB1913" w:rsidRDefault="008046AE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Programul ar trebui să acorde suport financiar sub formă de granturi </w:t>
      </w:r>
      <w:r w:rsidR="00F856BE" w:rsidRPr="00AB1913">
        <w:rPr>
          <w:rFonts w:ascii="Cambria" w:hAnsi="Cambria"/>
          <w:lang w:val="ro-MO"/>
        </w:rPr>
        <w:t>femeilor</w:t>
      </w:r>
      <w:r w:rsidRPr="00AB1913">
        <w:rPr>
          <w:rFonts w:ascii="Cambria" w:hAnsi="Cambria"/>
          <w:lang w:val="ro-MO"/>
        </w:rPr>
        <w:t xml:space="preserve"> antreprenoare în cazul în care surse</w:t>
      </w:r>
      <w:r w:rsidR="005762AF" w:rsidRPr="00AB1913">
        <w:rPr>
          <w:rFonts w:ascii="Cambria" w:hAnsi="Cambria"/>
          <w:lang w:val="ro-MO"/>
        </w:rPr>
        <w:t>le</w:t>
      </w:r>
      <w:r w:rsidRPr="00AB1913">
        <w:rPr>
          <w:rFonts w:ascii="Cambria" w:hAnsi="Cambria"/>
          <w:lang w:val="ro-MO"/>
        </w:rPr>
        <w:t xml:space="preserve"> alternative de finanțare nu sunt disponibile, sau nu pot fi accesate cu succes de către femei;</w:t>
      </w:r>
    </w:p>
    <w:p w:rsidR="00E45B87" w:rsidRPr="00AB1913" w:rsidRDefault="00AD3373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Suportul pentru procesarea produselor agricole va fi </w:t>
      </w:r>
      <w:r w:rsidR="008046AE" w:rsidRPr="00AB1913">
        <w:rPr>
          <w:rFonts w:ascii="Cambria" w:hAnsi="Cambria"/>
          <w:lang w:val="ro-MO"/>
        </w:rPr>
        <w:t>acordat</w:t>
      </w:r>
      <w:r w:rsidRPr="00AB1913">
        <w:rPr>
          <w:rFonts w:ascii="Cambria" w:hAnsi="Cambria"/>
          <w:lang w:val="ro-MO"/>
        </w:rPr>
        <w:t xml:space="preserve">, doar în cazul </w:t>
      </w:r>
      <w:r w:rsidR="008046AE" w:rsidRPr="00AB1913">
        <w:rPr>
          <w:rFonts w:ascii="Cambria" w:hAnsi="Cambria"/>
          <w:lang w:val="ro-MO"/>
        </w:rPr>
        <w:t xml:space="preserve">în care </w:t>
      </w:r>
      <w:r w:rsidRPr="00AB1913">
        <w:rPr>
          <w:rFonts w:ascii="Cambria" w:hAnsi="Cambria"/>
          <w:lang w:val="ro-MO"/>
        </w:rPr>
        <w:t>pro</w:t>
      </w:r>
      <w:r w:rsidR="00BD7784" w:rsidRPr="00AB1913">
        <w:rPr>
          <w:rFonts w:ascii="Cambria" w:hAnsi="Cambria"/>
          <w:lang w:val="ro-MO"/>
        </w:rPr>
        <w:t>iectele</w:t>
      </w:r>
      <w:r w:rsidRPr="00AB1913">
        <w:rPr>
          <w:rFonts w:ascii="Cambria" w:hAnsi="Cambria"/>
          <w:lang w:val="ro-MO"/>
        </w:rPr>
        <w:t xml:space="preserve"> </w:t>
      </w:r>
      <w:r w:rsidR="008046AE" w:rsidRPr="00AB1913">
        <w:rPr>
          <w:rFonts w:ascii="Cambria" w:hAnsi="Cambria"/>
          <w:lang w:val="ro-MO"/>
        </w:rPr>
        <w:t xml:space="preserve">nu cad sub incidenţa criteriilor de eligibilitate a </w:t>
      </w:r>
      <w:r w:rsidR="00F856BE" w:rsidRPr="00AB1913">
        <w:rPr>
          <w:rFonts w:ascii="Cambria" w:hAnsi="Cambria"/>
          <w:lang w:val="ro-MO"/>
        </w:rPr>
        <w:t>suportului acordat de Agenţia</w:t>
      </w:r>
      <w:r w:rsidR="008046AE" w:rsidRPr="00AB1913">
        <w:rPr>
          <w:rFonts w:ascii="Cambria" w:hAnsi="Cambria"/>
          <w:lang w:val="ro-MO"/>
        </w:rPr>
        <w:t xml:space="preserve"> de Intervenţii şi Plăţi în Agricultură</w:t>
      </w:r>
      <w:r w:rsidRPr="00AB1913">
        <w:rPr>
          <w:rFonts w:ascii="Cambria" w:hAnsi="Cambria"/>
          <w:lang w:val="ro-MO"/>
        </w:rPr>
        <w:t>, dar întrune</w:t>
      </w:r>
      <w:r w:rsidR="00C530F7" w:rsidRPr="00AB1913">
        <w:rPr>
          <w:rFonts w:ascii="Cambria" w:hAnsi="Cambria"/>
          <w:lang w:val="ro-MO"/>
        </w:rPr>
        <w:t xml:space="preserve">sc </w:t>
      </w:r>
      <w:r w:rsidRPr="00AB1913">
        <w:rPr>
          <w:rFonts w:ascii="Cambria" w:hAnsi="Cambria"/>
          <w:lang w:val="ro-MO"/>
        </w:rPr>
        <w:t>criteriile specifice de eligibilitate ale acestui Program;</w:t>
      </w:r>
    </w:p>
    <w:p w:rsidR="00AD3373" w:rsidRPr="00AB1913" w:rsidRDefault="00AD3373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Multiplele </w:t>
      </w:r>
      <w:r w:rsidR="00E45B87" w:rsidRPr="00AB1913">
        <w:rPr>
          <w:rFonts w:ascii="Cambria" w:hAnsi="Cambria"/>
          <w:lang w:val="ro-MO"/>
        </w:rPr>
        <w:t>posibilităţi de înregistrare la Program asigu</w:t>
      </w:r>
      <w:r w:rsidR="00BD7784" w:rsidRPr="00AB1913">
        <w:rPr>
          <w:rFonts w:ascii="Cambria" w:hAnsi="Cambria"/>
          <w:lang w:val="ro-MO"/>
        </w:rPr>
        <w:t>ră</w:t>
      </w:r>
      <w:r w:rsidR="00E45B87" w:rsidRPr="00AB1913">
        <w:rPr>
          <w:rFonts w:ascii="Cambria" w:hAnsi="Cambria"/>
          <w:lang w:val="ro-MO"/>
        </w:rPr>
        <w:t xml:space="preserve"> îndeplinirea nevoilor specifice </w:t>
      </w:r>
      <w:r w:rsidR="00BD7784" w:rsidRPr="00AB1913">
        <w:rPr>
          <w:rFonts w:ascii="Cambria" w:hAnsi="Cambria"/>
          <w:lang w:val="ro-MO"/>
        </w:rPr>
        <w:t xml:space="preserve">la </w:t>
      </w:r>
      <w:r w:rsidR="00E45B87" w:rsidRPr="00AB1913">
        <w:rPr>
          <w:rFonts w:ascii="Cambria" w:hAnsi="Cambria"/>
          <w:lang w:val="ro-MO"/>
        </w:rPr>
        <w:t>fiec</w:t>
      </w:r>
      <w:r w:rsidR="006F690F" w:rsidRPr="00AB1913">
        <w:rPr>
          <w:rFonts w:ascii="Cambria" w:hAnsi="Cambria"/>
          <w:lang w:val="ro-MO"/>
        </w:rPr>
        <w:t>are</w:t>
      </w:r>
      <w:r w:rsidR="00E45B87" w:rsidRPr="00AB1913">
        <w:rPr>
          <w:rFonts w:ascii="Cambria" w:hAnsi="Cambria"/>
          <w:lang w:val="ro-MO"/>
        </w:rPr>
        <w:t xml:space="preserve"> etap</w:t>
      </w:r>
      <w:r w:rsidR="006F690F" w:rsidRPr="00AB1913">
        <w:rPr>
          <w:rFonts w:ascii="Cambria" w:hAnsi="Cambria"/>
          <w:lang w:val="ro-MO"/>
        </w:rPr>
        <w:t>ă</w:t>
      </w:r>
      <w:r w:rsidR="00E45B87" w:rsidRPr="00AB1913">
        <w:rPr>
          <w:rFonts w:ascii="Cambria" w:hAnsi="Cambria"/>
          <w:lang w:val="ro-MO"/>
        </w:rPr>
        <w:t xml:space="preserve"> </w:t>
      </w:r>
      <w:r w:rsidR="00BD7784" w:rsidRPr="00AB1913">
        <w:rPr>
          <w:rFonts w:ascii="Cambria" w:hAnsi="Cambria"/>
          <w:lang w:val="ro-MO"/>
        </w:rPr>
        <w:t xml:space="preserve">de </w:t>
      </w:r>
      <w:r w:rsidR="00E45B87" w:rsidRPr="00AB1913">
        <w:rPr>
          <w:rFonts w:ascii="Cambria" w:hAnsi="Cambria"/>
          <w:lang w:val="ro-MO"/>
        </w:rPr>
        <w:t>dezvolt</w:t>
      </w:r>
      <w:r w:rsidR="008510BE" w:rsidRPr="00AB1913">
        <w:rPr>
          <w:rFonts w:ascii="Cambria" w:hAnsi="Cambria"/>
          <w:lang w:val="ro-MO"/>
        </w:rPr>
        <w:t>are a afacerilor</w:t>
      </w:r>
      <w:r w:rsidR="00E45B87" w:rsidRPr="00AB1913">
        <w:rPr>
          <w:rFonts w:ascii="Cambria" w:hAnsi="Cambria"/>
          <w:lang w:val="ro-MO"/>
        </w:rPr>
        <w:t xml:space="preserve"> </w:t>
      </w:r>
      <w:r w:rsidR="00F856BE" w:rsidRPr="00AB1913">
        <w:rPr>
          <w:rFonts w:ascii="Cambria" w:hAnsi="Cambria"/>
          <w:lang w:val="ro-MO"/>
        </w:rPr>
        <w:t xml:space="preserve">create şi </w:t>
      </w:r>
      <w:r w:rsidR="00E45B87" w:rsidRPr="00AB1913">
        <w:rPr>
          <w:rFonts w:ascii="Cambria" w:hAnsi="Cambria"/>
          <w:lang w:val="ro-MO"/>
        </w:rPr>
        <w:t>gestionate de femei, în cadrul unei abordări integrate de acordare a suportului necesar;</w:t>
      </w:r>
    </w:p>
    <w:p w:rsidR="00AD3373" w:rsidRPr="00AB1913" w:rsidRDefault="008510BE" w:rsidP="005762AF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ODIMM f</w:t>
      </w:r>
      <w:r w:rsidR="00AD3373" w:rsidRPr="00AB1913">
        <w:rPr>
          <w:rFonts w:ascii="Cambria" w:hAnsi="Cambria"/>
          <w:lang w:val="ro-MO"/>
        </w:rPr>
        <w:t xml:space="preserve">iind o </w:t>
      </w:r>
      <w:r w:rsidR="00181ADB" w:rsidRPr="00AB1913">
        <w:rPr>
          <w:rFonts w:ascii="Cambria" w:hAnsi="Cambria"/>
          <w:lang w:val="ro-MO"/>
        </w:rPr>
        <w:t>Organizaţie de suport pentru IMM</w:t>
      </w:r>
      <w:r w:rsidR="00AD3373" w:rsidRPr="00AB1913">
        <w:rPr>
          <w:rFonts w:ascii="Cambria" w:hAnsi="Cambria"/>
          <w:lang w:val="ro-MO"/>
        </w:rPr>
        <w:t xml:space="preserve">, posedă experiența </w:t>
      </w:r>
      <w:r w:rsidR="00E45B87" w:rsidRPr="00AB1913">
        <w:rPr>
          <w:rFonts w:ascii="Cambria" w:hAnsi="Cambria"/>
          <w:lang w:val="ro-MO"/>
        </w:rPr>
        <w:t xml:space="preserve">și expertiză </w:t>
      </w:r>
      <w:r w:rsidR="00AD3373" w:rsidRPr="00AB1913">
        <w:rPr>
          <w:rFonts w:ascii="Cambria" w:hAnsi="Cambria"/>
          <w:lang w:val="ro-MO"/>
        </w:rPr>
        <w:t xml:space="preserve">necesară pentru </w:t>
      </w:r>
      <w:r w:rsidR="00181ADB" w:rsidRPr="00AB1913">
        <w:rPr>
          <w:rFonts w:ascii="Cambria" w:hAnsi="Cambria"/>
          <w:lang w:val="ro-MO"/>
        </w:rPr>
        <w:t>elabor</w:t>
      </w:r>
      <w:r w:rsidRPr="00AB1913">
        <w:rPr>
          <w:rFonts w:ascii="Cambria" w:hAnsi="Cambria"/>
          <w:lang w:val="ro-MO"/>
        </w:rPr>
        <w:t>area</w:t>
      </w:r>
      <w:r w:rsidR="00AD3373" w:rsidRPr="00AB1913">
        <w:rPr>
          <w:rFonts w:ascii="Cambria" w:hAnsi="Cambria"/>
          <w:lang w:val="ro-MO"/>
        </w:rPr>
        <w:t xml:space="preserve"> și </w:t>
      </w:r>
      <w:r w:rsidRPr="00AB1913">
        <w:rPr>
          <w:rFonts w:ascii="Cambria" w:hAnsi="Cambria"/>
          <w:lang w:val="ro-MO"/>
        </w:rPr>
        <w:t>implementarea</w:t>
      </w:r>
      <w:r w:rsidR="00AD3373" w:rsidRPr="00AB1913">
        <w:rPr>
          <w:rFonts w:ascii="Cambria" w:hAnsi="Cambria"/>
          <w:lang w:val="ro-MO"/>
        </w:rPr>
        <w:t xml:space="preserve"> </w:t>
      </w:r>
      <w:r w:rsidR="00E45B87" w:rsidRPr="00AB1913">
        <w:rPr>
          <w:rFonts w:ascii="Cambria" w:hAnsi="Cambria"/>
          <w:lang w:val="ro-MO"/>
        </w:rPr>
        <w:t xml:space="preserve">cu succes </w:t>
      </w:r>
      <w:r w:rsidRPr="00AB1913">
        <w:rPr>
          <w:rFonts w:ascii="Cambria" w:hAnsi="Cambria"/>
          <w:lang w:val="ro-MO"/>
        </w:rPr>
        <w:t xml:space="preserve">a </w:t>
      </w:r>
      <w:r w:rsidR="00AD3373" w:rsidRPr="00AB1913">
        <w:rPr>
          <w:rFonts w:ascii="Cambria" w:hAnsi="Cambria"/>
          <w:lang w:val="ro-MO"/>
        </w:rPr>
        <w:t>Programul</w:t>
      </w:r>
      <w:r w:rsidR="00F856BE" w:rsidRPr="00AB1913">
        <w:rPr>
          <w:rFonts w:ascii="Cambria" w:hAnsi="Cambria"/>
          <w:lang w:val="ro-MO"/>
        </w:rPr>
        <w:t>ui</w:t>
      </w:r>
      <w:r w:rsidR="00AD3373" w:rsidRPr="00AB1913">
        <w:rPr>
          <w:rFonts w:ascii="Cambria" w:hAnsi="Cambria"/>
          <w:lang w:val="ro-MO"/>
        </w:rPr>
        <w:t>.</w:t>
      </w:r>
    </w:p>
    <w:p w:rsidR="00713D8E" w:rsidRPr="00AB1913" w:rsidRDefault="00713D8E" w:rsidP="005762AF">
      <w:pPr>
        <w:spacing w:after="0"/>
        <w:jc w:val="both"/>
        <w:rPr>
          <w:rFonts w:ascii="Cambria" w:hAnsi="Cambria"/>
          <w:lang w:val="ro-MO"/>
        </w:rPr>
      </w:pPr>
    </w:p>
    <w:p w:rsidR="00AD3373" w:rsidRPr="00AB1913" w:rsidRDefault="00181ADB" w:rsidP="005762AF">
      <w:pPr>
        <w:spacing w:after="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Luâ</w:t>
      </w:r>
      <w:r w:rsidR="00AD3373" w:rsidRPr="00AB1913">
        <w:rPr>
          <w:rFonts w:ascii="Cambria" w:hAnsi="Cambria"/>
          <w:lang w:val="ro-MO"/>
        </w:rPr>
        <w:t xml:space="preserve">nd în considerare experiența </w:t>
      </w:r>
      <w:r w:rsidR="008510BE" w:rsidRPr="00AB1913">
        <w:rPr>
          <w:rFonts w:ascii="Cambria" w:hAnsi="Cambria"/>
          <w:lang w:val="ro-MO"/>
        </w:rPr>
        <w:t xml:space="preserve">de </w:t>
      </w:r>
      <w:r w:rsidR="00AD3373" w:rsidRPr="00AB1913">
        <w:rPr>
          <w:rFonts w:ascii="Cambria" w:hAnsi="Cambria"/>
          <w:lang w:val="ro-MO"/>
        </w:rPr>
        <w:t>implementare</w:t>
      </w:r>
      <w:r w:rsidR="006F690F" w:rsidRPr="00AB1913">
        <w:rPr>
          <w:rFonts w:ascii="Cambria" w:hAnsi="Cambria"/>
          <w:lang w:val="ro-MO"/>
        </w:rPr>
        <w:t xml:space="preserve"> </w:t>
      </w:r>
      <w:r w:rsidR="00AD3373" w:rsidRPr="00AB1913">
        <w:rPr>
          <w:rFonts w:ascii="Cambria" w:hAnsi="Cambria"/>
          <w:lang w:val="ro-MO"/>
        </w:rPr>
        <w:t>a Programelor similare</w:t>
      </w:r>
      <w:r w:rsidRPr="00AB1913">
        <w:rPr>
          <w:rFonts w:ascii="Cambria" w:hAnsi="Cambria"/>
          <w:lang w:val="ro-MO"/>
        </w:rPr>
        <w:t>, au fost i</w:t>
      </w:r>
      <w:r w:rsidR="00DF2F05" w:rsidRPr="00AB1913">
        <w:rPr>
          <w:rFonts w:ascii="Cambria" w:hAnsi="Cambria"/>
          <w:lang w:val="ro-MO"/>
        </w:rPr>
        <w:t xml:space="preserve">dentificate următoarele </w:t>
      </w:r>
      <w:r w:rsidR="00DF2F05" w:rsidRPr="00AB1913">
        <w:rPr>
          <w:rFonts w:ascii="Cambria" w:hAnsi="Cambria"/>
          <w:b/>
          <w:lang w:val="ro-MO"/>
        </w:rPr>
        <w:t>riscuri şi metode de soluţionare</w:t>
      </w:r>
      <w:r w:rsidR="00DF2F05" w:rsidRPr="00AB1913">
        <w:rPr>
          <w:rFonts w:ascii="Cambria" w:hAnsi="Cambria"/>
          <w:lang w:val="ro-MO"/>
        </w:rPr>
        <w:t>: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3690"/>
        <w:gridCol w:w="810"/>
        <w:gridCol w:w="4680"/>
      </w:tblGrid>
      <w:tr w:rsidR="00AD3373" w:rsidRPr="00AB1913" w:rsidTr="00FA6DA5">
        <w:tc>
          <w:tcPr>
            <w:tcW w:w="3690" w:type="dxa"/>
            <w:vAlign w:val="center"/>
          </w:tcPr>
          <w:p w:rsidR="00AD3373" w:rsidRPr="00AB1913" w:rsidRDefault="00AD3373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Descrierea riscului</w:t>
            </w:r>
          </w:p>
        </w:tc>
        <w:tc>
          <w:tcPr>
            <w:tcW w:w="810" w:type="dxa"/>
            <w:vAlign w:val="center"/>
          </w:tcPr>
          <w:p w:rsidR="00AD3373" w:rsidRPr="00AB1913" w:rsidRDefault="00AD3373" w:rsidP="00713D8E">
            <w:pPr>
              <w:ind w:left="-108" w:right="-108"/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Nivelul de risc</w:t>
            </w:r>
          </w:p>
        </w:tc>
        <w:tc>
          <w:tcPr>
            <w:tcW w:w="4680" w:type="dxa"/>
            <w:vAlign w:val="center"/>
          </w:tcPr>
          <w:p w:rsidR="00AD3373" w:rsidRPr="00AB1913" w:rsidRDefault="00DF2F05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Metode de soluţionare</w:t>
            </w:r>
          </w:p>
        </w:tc>
      </w:tr>
      <w:tr w:rsidR="00AD3373" w:rsidRPr="00AB1913" w:rsidTr="00FA6DA5">
        <w:tc>
          <w:tcPr>
            <w:tcW w:w="3690" w:type="dxa"/>
          </w:tcPr>
          <w:p w:rsidR="00AD3373" w:rsidRPr="00AB1913" w:rsidRDefault="00181ADB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Direcționarea insuficientă a </w:t>
            </w:r>
            <w:r w:rsidR="00E45B87" w:rsidRPr="00AB1913">
              <w:rPr>
                <w:rFonts w:ascii="Cambria" w:hAnsi="Cambria"/>
                <w:sz w:val="20"/>
                <w:szCs w:val="20"/>
                <w:lang w:val="ro-MO"/>
              </w:rPr>
              <w:t>suportului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pentru a aborda cele mai importante bariere cu care se confruntă femeile în afaceri</w:t>
            </w:r>
          </w:p>
        </w:tc>
        <w:tc>
          <w:tcPr>
            <w:tcW w:w="810" w:type="dxa"/>
          </w:tcPr>
          <w:p w:rsidR="00AD3373" w:rsidRPr="00AB1913" w:rsidRDefault="00AD3373" w:rsidP="004E63DC">
            <w:pPr>
              <w:spacing w:after="60"/>
              <w:jc w:val="center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Scăzut</w:t>
            </w:r>
          </w:p>
        </w:tc>
        <w:tc>
          <w:tcPr>
            <w:tcW w:w="4680" w:type="dxa"/>
          </w:tcPr>
          <w:p w:rsidR="00AD3373" w:rsidRPr="00AB1913" w:rsidRDefault="00E45B87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Design-ul Programul a fost elaborat pe baza unei evaluări a necesităților actuale identificate </w:t>
            </w:r>
          </w:p>
        </w:tc>
      </w:tr>
      <w:tr w:rsidR="00AD3373" w:rsidRPr="00AB1913" w:rsidTr="00FA6DA5">
        <w:tc>
          <w:tcPr>
            <w:tcW w:w="3690" w:type="dxa"/>
          </w:tcPr>
          <w:p w:rsidR="00AD3373" w:rsidRPr="00AB1913" w:rsidRDefault="00E45B87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Schimbarea nevoilor de sprijin 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>a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femei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>lor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în afaceri în timp</w:t>
            </w:r>
          </w:p>
        </w:tc>
        <w:tc>
          <w:tcPr>
            <w:tcW w:w="810" w:type="dxa"/>
          </w:tcPr>
          <w:p w:rsidR="00AD3373" w:rsidRPr="00AB1913" w:rsidRDefault="00AD3373" w:rsidP="004E63DC">
            <w:pPr>
              <w:spacing w:after="60"/>
              <w:jc w:val="center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Scăzut</w:t>
            </w:r>
          </w:p>
        </w:tc>
        <w:tc>
          <w:tcPr>
            <w:tcW w:w="4680" w:type="dxa"/>
          </w:tcPr>
          <w:p w:rsidR="00AD3373" w:rsidRPr="00AB1913" w:rsidRDefault="00AD3373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Sistemul de Informare și Management (SIM) din cadrul ODIMM va fi 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>utilizat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pentru monitorizarea schimbării nevoilor și adaptare</w:t>
            </w:r>
            <w:r w:rsidR="00C530F7" w:rsidRPr="00AB1913">
              <w:rPr>
                <w:rFonts w:ascii="Cambria" w:hAnsi="Cambria"/>
                <w:sz w:val="20"/>
                <w:szCs w:val="20"/>
                <w:lang w:val="ro-MO"/>
              </w:rPr>
              <w:t>a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la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cerin</w:t>
            </w:r>
            <w:r w:rsidRPr="00AB1913">
              <w:rPr>
                <w:rFonts w:ascii="Cambria Math" w:hAnsi="Cambria Math" w:cs="Cambria Math"/>
                <w:sz w:val="20"/>
                <w:szCs w:val="20"/>
                <w:lang w:val="ro-MO"/>
              </w:rPr>
              <w:t>ț</w:t>
            </w:r>
            <w:r w:rsidRPr="00AB1913">
              <w:rPr>
                <w:rFonts w:ascii="Cambria" w:hAnsi="Cambria" w:cs="Cambria"/>
                <w:sz w:val="20"/>
                <w:szCs w:val="20"/>
                <w:lang w:val="ro-MO"/>
              </w:rPr>
              <w:t>el</w:t>
            </w:r>
            <w:r w:rsidR="006F690F" w:rsidRPr="00AB1913">
              <w:rPr>
                <w:rFonts w:ascii="Cambria" w:hAnsi="Cambria" w:cs="Cambria"/>
                <w:sz w:val="20"/>
                <w:szCs w:val="20"/>
                <w:lang w:val="ro-MO"/>
              </w:rPr>
              <w:t>e</w:t>
            </w:r>
            <w:r w:rsidRPr="00AB1913">
              <w:rPr>
                <w:rFonts w:ascii="Cambria" w:hAnsi="Cambria" w:cs="Cambria"/>
                <w:sz w:val="20"/>
                <w:szCs w:val="20"/>
                <w:lang w:val="ro-MO"/>
              </w:rPr>
              <w:t xml:space="preserve"> Programului</w:t>
            </w:r>
          </w:p>
        </w:tc>
      </w:tr>
      <w:tr w:rsidR="00AD3373" w:rsidRPr="00AB1913" w:rsidTr="00FA6DA5">
        <w:tc>
          <w:tcPr>
            <w:tcW w:w="3690" w:type="dxa"/>
          </w:tcPr>
          <w:p w:rsidR="00CB5DA9" w:rsidRPr="00AB1913" w:rsidRDefault="00AD3373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Controlul achizițiilor și </w:t>
            </w:r>
            <w:r w:rsidR="00CB5DA9" w:rsidRPr="00AB1913">
              <w:rPr>
                <w:rFonts w:ascii="Cambria" w:hAnsi="Cambria"/>
                <w:sz w:val="20"/>
                <w:szCs w:val="20"/>
                <w:lang w:val="ro-MO"/>
              </w:rPr>
              <w:t>dreptul de proprietate asupra activelor achiziționate de către întreprinderi cu suportul de grant</w:t>
            </w:r>
          </w:p>
        </w:tc>
        <w:tc>
          <w:tcPr>
            <w:tcW w:w="810" w:type="dxa"/>
          </w:tcPr>
          <w:p w:rsidR="00AD3373" w:rsidRPr="00AB1913" w:rsidRDefault="00AD3373" w:rsidP="004E63DC">
            <w:pPr>
              <w:spacing w:after="60"/>
              <w:jc w:val="center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Mediu</w:t>
            </w:r>
          </w:p>
        </w:tc>
        <w:tc>
          <w:tcPr>
            <w:tcW w:w="4680" w:type="dxa"/>
          </w:tcPr>
          <w:p w:rsidR="00AD3373" w:rsidRPr="00AB1913" w:rsidRDefault="00CB5DA9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Toți beneficiarii de suport financiar vor fi monitorizaţi de ODIMM, pentru a se asigura că activele sunt achiziționate la prețul pieței, și că acestea sunt utilizate exclusiv în scopul implementării proiectelor</w:t>
            </w:r>
          </w:p>
        </w:tc>
      </w:tr>
      <w:tr w:rsidR="00AD3373" w:rsidRPr="00AB1913" w:rsidTr="00FA6DA5">
        <w:tc>
          <w:tcPr>
            <w:tcW w:w="3690" w:type="dxa"/>
          </w:tcPr>
          <w:p w:rsidR="00CB5DA9" w:rsidRPr="00AB1913" w:rsidRDefault="00CB5DA9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Asigurarea faptului că ac</w:t>
            </w:r>
            <w:r w:rsidRPr="00AB1913">
              <w:rPr>
                <w:rFonts w:ascii="Cambria Math" w:hAnsi="Cambria Math" w:cs="Cambria Math"/>
                <w:sz w:val="20"/>
                <w:szCs w:val="20"/>
                <w:lang w:val="ro-MO"/>
              </w:rPr>
              <w:t>ț</w:t>
            </w:r>
            <w:r w:rsidRPr="00AB1913">
              <w:rPr>
                <w:rFonts w:ascii="Cambria" w:hAnsi="Cambria" w:cs="Cambria"/>
                <w:sz w:val="20"/>
                <w:szCs w:val="20"/>
                <w:lang w:val="ro-MO"/>
              </w:rPr>
              <w:t xml:space="preserve">iunile 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şi cota 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de proprietate</w:t>
            </w:r>
            <w:r w:rsidR="00C530F7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a 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femeilor în 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întreprinder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>e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</w:t>
            </w:r>
            <w:r w:rsidR="006F690F" w:rsidRPr="00AB1913">
              <w:rPr>
                <w:rFonts w:ascii="Cambria" w:hAnsi="Cambria"/>
                <w:sz w:val="20"/>
                <w:szCs w:val="20"/>
                <w:lang w:val="ro-MO"/>
              </w:rPr>
              <w:t>este menţinută şi extinsă</w:t>
            </w:r>
          </w:p>
        </w:tc>
        <w:tc>
          <w:tcPr>
            <w:tcW w:w="810" w:type="dxa"/>
          </w:tcPr>
          <w:p w:rsidR="00AD3373" w:rsidRPr="00AB1913" w:rsidRDefault="00AD3373" w:rsidP="004E63DC">
            <w:pPr>
              <w:spacing w:after="60"/>
              <w:jc w:val="center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Mediu</w:t>
            </w:r>
          </w:p>
        </w:tc>
        <w:tc>
          <w:tcPr>
            <w:tcW w:w="4680" w:type="dxa"/>
          </w:tcPr>
          <w:p w:rsidR="00CB5DA9" w:rsidRPr="00AB1913" w:rsidRDefault="00CB5DA9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Monitorizarea Programului va include evaluarea specifică a probabilității de proprietate sau al transferului de control la distanță </w:t>
            </w:r>
            <w:r w:rsidR="00DF2F05" w:rsidRPr="00AB1913">
              <w:rPr>
                <w:rFonts w:ascii="Cambria" w:hAnsi="Cambria"/>
                <w:sz w:val="20"/>
                <w:szCs w:val="20"/>
                <w:lang w:val="ro-MO"/>
              </w:rPr>
              <w:t>din partea majorității interesate</w:t>
            </w:r>
          </w:p>
        </w:tc>
      </w:tr>
      <w:tr w:rsidR="00AD3373" w:rsidRPr="00AB1913" w:rsidTr="00FA6DA5">
        <w:tc>
          <w:tcPr>
            <w:tcW w:w="3690" w:type="dxa"/>
          </w:tcPr>
          <w:p w:rsidR="00AD3373" w:rsidRPr="00AB1913" w:rsidRDefault="00DF2F05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Debursarea</w:t>
            </w:r>
            <w:r w:rsidR="00AD3373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planificată a fondurilor este asigurată prin angajamente bugetare reale, actuale și realizabile</w:t>
            </w:r>
          </w:p>
        </w:tc>
        <w:tc>
          <w:tcPr>
            <w:tcW w:w="810" w:type="dxa"/>
          </w:tcPr>
          <w:p w:rsidR="00AD3373" w:rsidRPr="00AB1913" w:rsidRDefault="00AD3373" w:rsidP="004E63DC">
            <w:pPr>
              <w:spacing w:after="60"/>
              <w:jc w:val="center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Înalt</w:t>
            </w:r>
          </w:p>
        </w:tc>
        <w:tc>
          <w:tcPr>
            <w:tcW w:w="4680" w:type="dxa"/>
          </w:tcPr>
          <w:p w:rsidR="00AD3373" w:rsidRPr="00AB1913" w:rsidRDefault="00DF2F05" w:rsidP="004E63DC">
            <w:pPr>
              <w:spacing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A fost elaborat un buget realist</w:t>
            </w:r>
            <w:r w:rsidR="00AD3373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care va fi necesar de inclus în bugetul na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ţ</w:t>
            </w:r>
            <w:r w:rsidR="00AD3373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ional și achitat la timp pentru a asigura 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implementarea</w:t>
            </w:r>
            <w:r w:rsidR="00AD3373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ef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icientă a P</w:t>
            </w:r>
            <w:r w:rsidR="00AD3373" w:rsidRPr="00AB1913">
              <w:rPr>
                <w:rFonts w:ascii="Cambria" w:hAnsi="Cambria"/>
                <w:sz w:val="20"/>
                <w:szCs w:val="20"/>
                <w:lang w:val="ro-MO"/>
              </w:rPr>
              <w:t>rogramului</w:t>
            </w:r>
          </w:p>
        </w:tc>
      </w:tr>
    </w:tbl>
    <w:p w:rsidR="00E177E1" w:rsidRPr="00AB1913" w:rsidRDefault="00E177E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>Implementarea, coordonarea şi monitorizarea</w:t>
      </w:r>
      <w:r w:rsidR="00CC612F" w:rsidRPr="00AB1913">
        <w:rPr>
          <w:rFonts w:ascii="Cambria" w:hAnsi="Cambria"/>
          <w:b/>
          <w:lang w:val="ro-MO"/>
        </w:rPr>
        <w:t xml:space="preserve"> Programului</w:t>
      </w:r>
      <w:r w:rsidR="00A93A7A" w:rsidRPr="00AB1913">
        <w:rPr>
          <w:rFonts w:ascii="Cambria" w:hAnsi="Cambria"/>
          <w:b/>
          <w:lang w:val="ro-MO"/>
        </w:rPr>
        <w:t>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5" style="width:0;height:1.5pt" o:hralign="center" o:hrstd="t" o:hr="t" fillcolor="#aca899" stroked="f"/>
        </w:pict>
      </w:r>
    </w:p>
    <w:p w:rsidR="00E177E1" w:rsidRPr="00AB1913" w:rsidRDefault="00354DD5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Organizaţia pentru Dezvoltarea Sectorului Întreprinderilor Mici şi Mijlocii (în continuare -</w:t>
      </w:r>
      <w:r w:rsidRPr="00AB1913">
        <w:rPr>
          <w:rFonts w:ascii="Cambria" w:hAnsi="Cambria"/>
          <w:strike/>
          <w:lang w:val="ro-MO"/>
        </w:rPr>
        <w:t xml:space="preserve"> </w:t>
      </w:r>
      <w:r w:rsidRPr="00AB1913">
        <w:rPr>
          <w:rFonts w:ascii="Cambria" w:hAnsi="Cambria"/>
          <w:lang w:val="ro-MO"/>
        </w:rPr>
        <w:t xml:space="preserve">ODIMM) </w:t>
      </w:r>
      <w:r w:rsidR="004F049E" w:rsidRPr="00AB1913">
        <w:rPr>
          <w:rFonts w:ascii="Cambria" w:hAnsi="Cambria"/>
          <w:lang w:val="ro-MO"/>
        </w:rPr>
        <w:t>este</w:t>
      </w:r>
      <w:r w:rsidRPr="00AB1913">
        <w:rPr>
          <w:rFonts w:ascii="Cambria" w:hAnsi="Cambria"/>
          <w:lang w:val="ro-MO"/>
        </w:rPr>
        <w:t xml:space="preserve"> responsabilă de implementarea, coordonarea şi monitorizarea Programului „Femei în Afaceri”. În acest scop, </w:t>
      </w:r>
      <w:r w:rsidR="00342287" w:rsidRPr="00AB1913">
        <w:rPr>
          <w:rFonts w:ascii="Cambria" w:hAnsi="Cambria"/>
          <w:lang w:val="ro-MO"/>
        </w:rPr>
        <w:t>în cadrul ODIMM</w:t>
      </w:r>
      <w:r w:rsidR="00C530F7" w:rsidRPr="00AB1913">
        <w:rPr>
          <w:rFonts w:ascii="Cambria" w:hAnsi="Cambria"/>
          <w:lang w:val="ro-MO"/>
        </w:rPr>
        <w:t>,</w:t>
      </w:r>
      <w:r w:rsidR="00342287" w:rsidRPr="00AB1913">
        <w:rPr>
          <w:rFonts w:ascii="Cambria" w:hAnsi="Cambria"/>
          <w:lang w:val="ro-MO"/>
        </w:rPr>
        <w:t xml:space="preserve"> va fi instituită o unitate de implementare </w:t>
      </w:r>
      <w:r w:rsidRPr="00AB1913">
        <w:rPr>
          <w:rFonts w:ascii="Cambria" w:hAnsi="Cambria"/>
          <w:lang w:val="ro-MO"/>
        </w:rPr>
        <w:t>care va fi responsabil</w:t>
      </w:r>
      <w:r w:rsidR="00342287" w:rsidRPr="00AB1913">
        <w:rPr>
          <w:rFonts w:ascii="Cambria" w:hAnsi="Cambria"/>
          <w:lang w:val="ro-MO"/>
        </w:rPr>
        <w:t>ă</w:t>
      </w:r>
      <w:r w:rsidRPr="00AB1913">
        <w:rPr>
          <w:rFonts w:ascii="Cambria" w:hAnsi="Cambria"/>
          <w:lang w:val="ro-MO"/>
        </w:rPr>
        <w:t xml:space="preserve"> de implementarea Programului</w:t>
      </w:r>
      <w:r w:rsidR="00342287" w:rsidRPr="00AB1913">
        <w:rPr>
          <w:rFonts w:ascii="Cambria" w:hAnsi="Cambria"/>
          <w:lang w:val="ro-MO"/>
        </w:rPr>
        <w:t>.</w:t>
      </w:r>
      <w:r w:rsidR="00122543" w:rsidRPr="00AB1913">
        <w:rPr>
          <w:rFonts w:ascii="Cambria" w:hAnsi="Cambria"/>
          <w:lang w:val="ro-MO"/>
        </w:rPr>
        <w:t xml:space="preserve"> Toate procedurile vor fi dirijate prin intermediul unui manual operațional care stabilește regulile de management al Programului.</w:t>
      </w:r>
    </w:p>
    <w:p w:rsidR="00FB7AF4" w:rsidRPr="00AB1913" w:rsidRDefault="00FB7AF4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Funcţia de supraveghere şi evaluare a activităţilor şi a modului de implementare a Progra</w:t>
      </w:r>
      <w:r w:rsidR="008510BE" w:rsidRPr="00AB1913">
        <w:rPr>
          <w:rFonts w:ascii="Cambria" w:hAnsi="Cambria"/>
          <w:lang w:val="ro-MO"/>
        </w:rPr>
        <w:t xml:space="preserve">mului va </w:t>
      </w:r>
      <w:r w:rsidR="006F690F" w:rsidRPr="00AB1913">
        <w:rPr>
          <w:rFonts w:ascii="Cambria" w:hAnsi="Cambria"/>
          <w:lang w:val="ro-MO"/>
        </w:rPr>
        <w:t xml:space="preserve">fi </w:t>
      </w:r>
      <w:r w:rsidR="008510BE" w:rsidRPr="00AB1913">
        <w:rPr>
          <w:rFonts w:ascii="Cambria" w:hAnsi="Cambria"/>
          <w:lang w:val="ro-MO"/>
        </w:rPr>
        <w:t>efectua</w:t>
      </w:r>
      <w:r w:rsidR="006F690F" w:rsidRPr="00AB1913">
        <w:rPr>
          <w:rFonts w:ascii="Cambria" w:hAnsi="Cambria"/>
          <w:lang w:val="ro-MO"/>
        </w:rPr>
        <w:t>tă</w:t>
      </w:r>
      <w:r w:rsidR="008510BE" w:rsidRPr="00AB1913">
        <w:rPr>
          <w:rFonts w:ascii="Cambria" w:hAnsi="Cambria"/>
          <w:lang w:val="ro-MO"/>
        </w:rPr>
        <w:t xml:space="preserve"> de Comitet</w:t>
      </w:r>
      <w:r w:rsidR="006F690F" w:rsidRPr="00AB1913">
        <w:rPr>
          <w:rFonts w:ascii="Cambria" w:hAnsi="Cambria"/>
          <w:lang w:val="ro-MO"/>
        </w:rPr>
        <w:t xml:space="preserve">ul de Supraveghere </w:t>
      </w:r>
      <w:r w:rsidRPr="00AB1913">
        <w:rPr>
          <w:rFonts w:ascii="Cambria" w:hAnsi="Cambria"/>
          <w:lang w:val="ro-MO"/>
        </w:rPr>
        <w:t>în componența căruia vor intra reprezentanţi ai instituţiilor de stat</w:t>
      </w:r>
      <w:r w:rsidR="00A00F8E" w:rsidRPr="00AB1913">
        <w:rPr>
          <w:rFonts w:ascii="Cambria" w:hAnsi="Cambria"/>
          <w:lang w:val="ro-MO"/>
        </w:rPr>
        <w:t xml:space="preserve"> relevante</w:t>
      </w:r>
      <w:r w:rsidR="008044EF" w:rsidRPr="00AB1913">
        <w:rPr>
          <w:rFonts w:ascii="Cambria" w:hAnsi="Cambria"/>
          <w:lang w:val="ro-MO"/>
        </w:rPr>
        <w:t>, donator</w:t>
      </w:r>
      <w:r w:rsidR="006F690F" w:rsidRPr="00AB1913">
        <w:rPr>
          <w:rFonts w:ascii="Cambria" w:hAnsi="Cambria"/>
          <w:lang w:val="ro-MO"/>
        </w:rPr>
        <w:t>i</w:t>
      </w:r>
      <w:r w:rsidR="000F15BA" w:rsidRPr="00AB1913">
        <w:rPr>
          <w:rFonts w:ascii="Cambria" w:hAnsi="Cambria"/>
          <w:lang w:val="ro-MO"/>
        </w:rPr>
        <w:t xml:space="preserve">, companii </w:t>
      </w:r>
      <w:r w:rsidR="008510BE" w:rsidRPr="00AB1913">
        <w:rPr>
          <w:rFonts w:ascii="Cambria" w:hAnsi="Cambria"/>
          <w:lang w:val="ro-MO"/>
        </w:rPr>
        <w:t>private</w:t>
      </w:r>
      <w:r w:rsidR="000F15BA" w:rsidRPr="00AB1913">
        <w:rPr>
          <w:rFonts w:ascii="Cambria" w:hAnsi="Cambria"/>
          <w:lang w:val="ro-MO"/>
        </w:rPr>
        <w:t xml:space="preserve"> şi asociaţi</w:t>
      </w:r>
      <w:r w:rsidR="006F690F" w:rsidRPr="00AB1913">
        <w:rPr>
          <w:rFonts w:ascii="Cambria" w:hAnsi="Cambria"/>
          <w:lang w:val="ro-MO"/>
        </w:rPr>
        <w:t>i</w:t>
      </w:r>
      <w:r w:rsidR="000F15BA" w:rsidRPr="00AB1913">
        <w:rPr>
          <w:rFonts w:ascii="Cambria" w:hAnsi="Cambria"/>
          <w:lang w:val="ro-MO"/>
        </w:rPr>
        <w:t xml:space="preserve"> de business</w:t>
      </w:r>
      <w:r w:rsidRPr="00AB1913">
        <w:rPr>
          <w:rFonts w:ascii="Cambria" w:hAnsi="Cambria"/>
          <w:lang w:val="ro-MO"/>
        </w:rPr>
        <w:t xml:space="preserve">. Comitetul se va convoca în şedinţe </w:t>
      </w:r>
      <w:r w:rsidR="00122543" w:rsidRPr="00AB1913">
        <w:rPr>
          <w:rFonts w:ascii="Cambria" w:hAnsi="Cambria"/>
          <w:lang w:val="ro-MO"/>
        </w:rPr>
        <w:t>semestriale şi ad-hoc</w:t>
      </w:r>
      <w:r w:rsidRPr="00AB1913">
        <w:rPr>
          <w:rFonts w:ascii="Cambria" w:hAnsi="Cambria"/>
          <w:lang w:val="ro-MO"/>
        </w:rPr>
        <w:t xml:space="preserve">. </w:t>
      </w:r>
    </w:p>
    <w:p w:rsidR="009A6045" w:rsidRPr="00AB1913" w:rsidRDefault="009A6045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Pentru gestionarea mai eficientă a Programului, va fi instituit un </w:t>
      </w:r>
      <w:r w:rsidR="006F690F" w:rsidRPr="00AB1913">
        <w:rPr>
          <w:rFonts w:ascii="Cambria" w:hAnsi="Cambria"/>
          <w:lang w:val="ro-MO"/>
        </w:rPr>
        <w:t xml:space="preserve">Sistem </w:t>
      </w:r>
      <w:r w:rsidRPr="00AB1913">
        <w:rPr>
          <w:rFonts w:ascii="Cambria" w:hAnsi="Cambria"/>
          <w:lang w:val="ro-MO"/>
        </w:rPr>
        <w:t xml:space="preserve">de </w:t>
      </w:r>
      <w:r w:rsidR="006F690F" w:rsidRPr="00AB1913">
        <w:rPr>
          <w:rFonts w:ascii="Cambria" w:hAnsi="Cambria"/>
          <w:lang w:val="ro-MO"/>
        </w:rPr>
        <w:t xml:space="preserve">Informare </w:t>
      </w:r>
      <w:r w:rsidRPr="00AB1913">
        <w:rPr>
          <w:rFonts w:ascii="Cambria" w:hAnsi="Cambria"/>
          <w:lang w:val="ro-MO"/>
        </w:rPr>
        <w:t xml:space="preserve">şi </w:t>
      </w:r>
      <w:r w:rsidR="006F690F" w:rsidRPr="00AB1913">
        <w:rPr>
          <w:rFonts w:ascii="Cambria" w:hAnsi="Cambria"/>
          <w:lang w:val="ro-MO"/>
        </w:rPr>
        <w:t xml:space="preserve">Management </w:t>
      </w:r>
      <w:r w:rsidRPr="00AB1913">
        <w:rPr>
          <w:rFonts w:ascii="Cambria" w:hAnsi="Cambria"/>
          <w:lang w:val="ro-MO"/>
        </w:rPr>
        <w:t>computerizat (</w:t>
      </w:r>
      <w:r w:rsidR="000F15BA" w:rsidRPr="00AB1913">
        <w:rPr>
          <w:rFonts w:ascii="Cambria" w:hAnsi="Cambria"/>
          <w:lang w:val="ro-MO"/>
        </w:rPr>
        <w:t xml:space="preserve">SIM), creat în dependenţă de specificul şi necesităţile Programului. Sistemul va fi utilizat </w:t>
      </w:r>
      <w:r w:rsidRPr="00AB1913">
        <w:rPr>
          <w:rFonts w:ascii="Cambria" w:hAnsi="Cambria"/>
          <w:lang w:val="ro-MO"/>
        </w:rPr>
        <w:t xml:space="preserve"> pe parcursul înt</w:t>
      </w:r>
      <w:r w:rsidR="00C530F7" w:rsidRPr="00AB1913">
        <w:rPr>
          <w:rFonts w:ascii="Cambria" w:hAnsi="Cambria"/>
          <w:lang w:val="ro-MO"/>
        </w:rPr>
        <w:t>regului proces de implementare</w:t>
      </w:r>
      <w:r w:rsidR="006F690F" w:rsidRPr="00AB1913">
        <w:rPr>
          <w:rFonts w:ascii="Cambria" w:hAnsi="Cambria"/>
          <w:lang w:val="ro-MO"/>
        </w:rPr>
        <w:t>,</w:t>
      </w:r>
      <w:r w:rsidR="00C530F7" w:rsidRPr="00AB1913">
        <w:rPr>
          <w:rFonts w:ascii="Cambria" w:hAnsi="Cambria"/>
          <w:lang w:val="ro-MO"/>
        </w:rPr>
        <w:t xml:space="preserve"> </w:t>
      </w:r>
      <w:r w:rsidR="006F690F" w:rsidRPr="00AB1913">
        <w:rPr>
          <w:rFonts w:ascii="Cambria" w:hAnsi="Cambria"/>
          <w:lang w:val="ro-MO"/>
        </w:rPr>
        <w:t xml:space="preserve">evaluare </w:t>
      </w:r>
      <w:r w:rsidRPr="00AB1913">
        <w:rPr>
          <w:rFonts w:ascii="Cambria" w:hAnsi="Cambria"/>
          <w:lang w:val="ro-MO"/>
        </w:rPr>
        <w:t>şi monitorizare</w:t>
      </w:r>
    </w:p>
    <w:p w:rsidR="009D0C61" w:rsidRPr="00AB1913" w:rsidRDefault="00AC4EC9" w:rsidP="00713D8E">
      <w:pPr>
        <w:spacing w:after="12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ODIMM va elabora </w:t>
      </w:r>
      <w:r w:rsidR="00453803" w:rsidRPr="00AB1913">
        <w:rPr>
          <w:rFonts w:ascii="Cambria" w:hAnsi="Cambria"/>
          <w:lang w:val="ro-MO"/>
        </w:rPr>
        <w:t xml:space="preserve">rapoartele </w:t>
      </w:r>
      <w:r w:rsidR="009A6045" w:rsidRPr="00AB1913">
        <w:rPr>
          <w:rFonts w:ascii="Cambria" w:hAnsi="Cambria"/>
          <w:lang w:val="ro-MO"/>
        </w:rPr>
        <w:t xml:space="preserve">de progres şi </w:t>
      </w:r>
      <w:r w:rsidR="00453803" w:rsidRPr="00AB1913">
        <w:rPr>
          <w:rFonts w:ascii="Cambria" w:hAnsi="Cambria"/>
          <w:lang w:val="ro-MO"/>
        </w:rPr>
        <w:t>anuale</w:t>
      </w:r>
      <w:r w:rsidR="009A6045" w:rsidRPr="00AB1913">
        <w:rPr>
          <w:rFonts w:ascii="Cambria" w:hAnsi="Cambria"/>
          <w:lang w:val="ro-MO"/>
        </w:rPr>
        <w:t>,</w:t>
      </w:r>
      <w:r w:rsidR="00453803" w:rsidRPr="00AB1913">
        <w:rPr>
          <w:rFonts w:ascii="Cambria" w:hAnsi="Cambria"/>
          <w:lang w:val="ro-MO"/>
        </w:rPr>
        <w:t xml:space="preserve"> precum și rapo</w:t>
      </w:r>
      <w:r w:rsidR="006F690F" w:rsidRPr="00AB1913">
        <w:rPr>
          <w:rFonts w:ascii="Cambria" w:hAnsi="Cambria"/>
          <w:lang w:val="ro-MO"/>
        </w:rPr>
        <w:t>arte</w:t>
      </w:r>
      <w:r w:rsidR="00453803" w:rsidRPr="00AB1913">
        <w:rPr>
          <w:rFonts w:ascii="Cambria" w:hAnsi="Cambria"/>
          <w:lang w:val="ro-MO"/>
        </w:rPr>
        <w:t xml:space="preserve"> ad-hoc, la cerința </w:t>
      </w:r>
      <w:r w:rsidRPr="00AB1913">
        <w:rPr>
          <w:rFonts w:ascii="Cambria" w:hAnsi="Cambria"/>
          <w:lang w:val="ro-MO"/>
        </w:rPr>
        <w:t>Comitetului în cauză.</w:t>
      </w:r>
      <w:r w:rsidR="00474A54" w:rsidRPr="00AB1913">
        <w:rPr>
          <w:rFonts w:ascii="Cambria" w:hAnsi="Cambria"/>
          <w:lang w:val="ro-MO"/>
        </w:rPr>
        <w:t xml:space="preserve"> </w:t>
      </w:r>
      <w:r w:rsidR="00BE74F9" w:rsidRPr="00AB1913">
        <w:rPr>
          <w:rFonts w:ascii="Cambria" w:hAnsi="Cambria"/>
          <w:lang w:val="ro-MO"/>
        </w:rPr>
        <w:t xml:space="preserve">Evaluarea Programului se va desfăşura la </w:t>
      </w:r>
      <w:r w:rsidR="00453803" w:rsidRPr="00AB1913">
        <w:rPr>
          <w:rFonts w:ascii="Cambria" w:hAnsi="Cambria"/>
          <w:lang w:val="ro-MO"/>
        </w:rPr>
        <w:t xml:space="preserve">finele </w:t>
      </w:r>
      <w:r w:rsidR="003425A4" w:rsidRPr="00AB1913">
        <w:rPr>
          <w:rFonts w:ascii="Cambria" w:hAnsi="Cambria"/>
          <w:lang w:val="ro-MO"/>
        </w:rPr>
        <w:t>cel</w:t>
      </w:r>
      <w:r w:rsidR="006F690F" w:rsidRPr="00AB1913">
        <w:rPr>
          <w:rFonts w:ascii="Cambria" w:hAnsi="Cambria"/>
          <w:lang w:val="ro-MO"/>
        </w:rPr>
        <w:t>e</w:t>
      </w:r>
      <w:r w:rsidR="003425A4" w:rsidRPr="00AB1913">
        <w:rPr>
          <w:rFonts w:ascii="Cambria" w:hAnsi="Cambria"/>
          <w:lang w:val="ro-MO"/>
        </w:rPr>
        <w:t xml:space="preserve">i de-a treia </w:t>
      </w:r>
      <w:r w:rsidR="009A6045" w:rsidRPr="00AB1913">
        <w:rPr>
          <w:rFonts w:ascii="Cambria" w:hAnsi="Cambria"/>
          <w:lang w:val="ro-MO"/>
        </w:rPr>
        <w:t>etap</w:t>
      </w:r>
      <w:r w:rsidR="006F690F" w:rsidRPr="00AB1913">
        <w:rPr>
          <w:rFonts w:ascii="Cambria" w:hAnsi="Cambria"/>
          <w:lang w:val="ro-MO"/>
        </w:rPr>
        <w:t>ă</w:t>
      </w:r>
      <w:r w:rsidR="003425A4" w:rsidRPr="00AB1913">
        <w:rPr>
          <w:rFonts w:ascii="Cambria" w:hAnsi="Cambria"/>
          <w:lang w:val="ro-MO"/>
        </w:rPr>
        <w:t xml:space="preserve"> de implementare, iar recomandările </w:t>
      </w:r>
      <w:r w:rsidR="009D0C61" w:rsidRPr="00AB1913">
        <w:rPr>
          <w:rFonts w:ascii="Cambria" w:hAnsi="Cambria"/>
          <w:lang w:val="ro-MO"/>
        </w:rPr>
        <w:t xml:space="preserve">se vor face </w:t>
      </w:r>
      <w:r w:rsidR="003425A4" w:rsidRPr="00AB1913">
        <w:rPr>
          <w:rFonts w:ascii="Cambria" w:hAnsi="Cambria"/>
          <w:lang w:val="ro-MO"/>
        </w:rPr>
        <w:t>în caz</w:t>
      </w:r>
      <w:r w:rsidR="009D0C61" w:rsidRPr="00AB1913">
        <w:rPr>
          <w:rFonts w:ascii="Cambria" w:hAnsi="Cambria"/>
          <w:lang w:val="ro-MO"/>
        </w:rPr>
        <w:t>ul unei revizuiri necesare</w:t>
      </w:r>
      <w:r w:rsidR="009A6045" w:rsidRPr="00AB1913">
        <w:rPr>
          <w:rFonts w:ascii="Cambria" w:hAnsi="Cambria"/>
          <w:lang w:val="ro-MO"/>
        </w:rPr>
        <w:t xml:space="preserve"> a Programului care urmează să fie puse în aplicare </w:t>
      </w:r>
      <w:r w:rsidR="009D0C61" w:rsidRPr="00AB1913">
        <w:rPr>
          <w:rFonts w:ascii="Cambria" w:hAnsi="Cambria"/>
          <w:lang w:val="ro-MO"/>
        </w:rPr>
        <w:t>pentru implementarea ulterioară</w:t>
      </w:r>
      <w:r w:rsidR="009A6045" w:rsidRPr="00AB1913">
        <w:rPr>
          <w:rFonts w:ascii="Cambria" w:hAnsi="Cambria"/>
          <w:lang w:val="ro-MO"/>
        </w:rPr>
        <w:t xml:space="preserve"> a activităților.</w:t>
      </w:r>
    </w:p>
    <w:p w:rsidR="00772828" w:rsidRPr="00AB1913" w:rsidRDefault="00772828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</w:p>
    <w:p w:rsidR="00E177E1" w:rsidRPr="00AB1913" w:rsidRDefault="00E177E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Componentele Programului</w:t>
      </w:r>
      <w:r w:rsidR="00A93A7A" w:rsidRPr="00AB1913">
        <w:rPr>
          <w:rFonts w:ascii="Cambria" w:hAnsi="Cambria"/>
          <w:b/>
          <w:lang w:val="ro-MO"/>
        </w:rPr>
        <w:t>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6" style="width:0;height:1.5pt" o:hralign="center" o:hrstd="t" o:hr="t" fillcolor="#aca899" stroked="f"/>
        </w:pict>
      </w:r>
    </w:p>
    <w:p w:rsidR="00646B2F" w:rsidRPr="00AB1913" w:rsidRDefault="005968B7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882650</wp:posOffset>
            </wp:positionV>
            <wp:extent cx="6566535" cy="2802255"/>
            <wp:effectExtent l="0" t="0" r="0" b="0"/>
            <wp:wrapSquare wrapText="bothSides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CC612F" w:rsidRPr="00AB1913">
        <w:rPr>
          <w:rFonts w:ascii="Cambria" w:hAnsi="Cambria"/>
          <w:b/>
          <w:lang w:val="ro-MO"/>
        </w:rPr>
        <w:t xml:space="preserve">Programul „Femeile în Afaceri” </w:t>
      </w:r>
      <w:r w:rsidR="00CC612F" w:rsidRPr="00AB1913">
        <w:rPr>
          <w:rFonts w:ascii="Cambria" w:hAnsi="Cambria"/>
          <w:lang w:val="ro-MO"/>
        </w:rPr>
        <w:t>are trei</w:t>
      </w:r>
      <w:r w:rsidR="00CC612F" w:rsidRPr="00AB1913">
        <w:rPr>
          <w:rFonts w:ascii="Cambria" w:hAnsi="Cambria"/>
          <w:b/>
          <w:lang w:val="ro-MO"/>
        </w:rPr>
        <w:t xml:space="preserve"> componente</w:t>
      </w:r>
      <w:r w:rsidR="00AB07FC" w:rsidRPr="00AB1913">
        <w:rPr>
          <w:rFonts w:ascii="Cambria" w:hAnsi="Cambria"/>
          <w:b/>
          <w:lang w:val="ro-MO"/>
        </w:rPr>
        <w:t xml:space="preserve"> </w:t>
      </w:r>
      <w:r w:rsidR="00CC612F" w:rsidRPr="00AB1913">
        <w:rPr>
          <w:rFonts w:ascii="Cambria" w:hAnsi="Cambria"/>
          <w:lang w:val="ro-MO"/>
        </w:rPr>
        <w:t>de bază.</w:t>
      </w:r>
      <w:r w:rsidR="00AB07FC" w:rsidRPr="00AB1913">
        <w:rPr>
          <w:lang w:val="ro-MO"/>
        </w:rPr>
        <w:t xml:space="preserve"> </w:t>
      </w:r>
      <w:r w:rsidR="00AB07FC" w:rsidRPr="00AB1913">
        <w:rPr>
          <w:rFonts w:ascii="Cambria" w:hAnsi="Cambria"/>
          <w:lang w:val="ro-MO"/>
        </w:rPr>
        <w:t xml:space="preserve">Acestea </w:t>
      </w:r>
      <w:r w:rsidR="00BE2CFF" w:rsidRPr="00AB1913">
        <w:rPr>
          <w:rFonts w:ascii="Cambria" w:hAnsi="Cambria"/>
          <w:lang w:val="ro-MO"/>
        </w:rPr>
        <w:t>reprezintă</w:t>
      </w:r>
      <w:r w:rsidR="00AB07FC" w:rsidRPr="00AB1913">
        <w:rPr>
          <w:rFonts w:ascii="Cambria" w:hAnsi="Cambria"/>
          <w:lang w:val="ro-MO"/>
        </w:rPr>
        <w:t xml:space="preserve"> o abordare integrată </w:t>
      </w:r>
      <w:r w:rsidR="00BE2CFF" w:rsidRPr="00AB1913">
        <w:rPr>
          <w:rFonts w:ascii="Cambria" w:hAnsi="Cambria"/>
          <w:lang w:val="ro-MO"/>
        </w:rPr>
        <w:t>a</w:t>
      </w:r>
      <w:r w:rsidR="00AB07FC" w:rsidRPr="00AB1913">
        <w:rPr>
          <w:rFonts w:ascii="Cambria" w:hAnsi="Cambria"/>
          <w:lang w:val="ro-MO"/>
        </w:rPr>
        <w:t xml:space="preserve"> servic</w:t>
      </w:r>
      <w:r w:rsidR="00BE2CFF" w:rsidRPr="00AB1913">
        <w:rPr>
          <w:rFonts w:ascii="Cambria" w:hAnsi="Cambria"/>
          <w:lang w:val="ro-MO"/>
        </w:rPr>
        <w:t>i</w:t>
      </w:r>
      <w:r w:rsidR="00AB07FC" w:rsidRPr="00AB1913">
        <w:rPr>
          <w:rFonts w:ascii="Cambria" w:hAnsi="Cambria"/>
          <w:lang w:val="ro-MO"/>
        </w:rPr>
        <w:t>i</w:t>
      </w:r>
      <w:r w:rsidR="00BE2CFF" w:rsidRPr="00AB1913">
        <w:rPr>
          <w:rFonts w:ascii="Cambria" w:hAnsi="Cambria"/>
          <w:lang w:val="ro-MO"/>
        </w:rPr>
        <w:t>lor</w:t>
      </w:r>
      <w:r w:rsidR="00AB07FC" w:rsidRPr="00AB1913">
        <w:rPr>
          <w:rFonts w:ascii="Cambria" w:hAnsi="Cambria"/>
          <w:lang w:val="ro-MO"/>
        </w:rPr>
        <w:t xml:space="preserve"> pentru dezvoltarea pe termen lung a afacerilor gestionate de femei.</w:t>
      </w:r>
      <w:r w:rsidR="00AB07FC" w:rsidRPr="00AB1913">
        <w:rPr>
          <w:lang w:val="ro-MO"/>
        </w:rPr>
        <w:t xml:space="preserve"> </w:t>
      </w:r>
      <w:r w:rsidR="00646B2F" w:rsidRPr="00AB1913">
        <w:rPr>
          <w:rFonts w:ascii="Cambria" w:hAnsi="Cambria"/>
          <w:lang w:val="ro-MO"/>
        </w:rPr>
        <w:t>Această abordare integrată vizeaz</w:t>
      </w:r>
      <w:r w:rsidR="00AB07FC" w:rsidRPr="00AB1913">
        <w:rPr>
          <w:rFonts w:ascii="Cambria" w:hAnsi="Cambria"/>
          <w:lang w:val="ro-MO"/>
        </w:rPr>
        <w:t>ă necesităţil</w:t>
      </w:r>
      <w:r w:rsidR="00646B2F" w:rsidRPr="00AB1913">
        <w:rPr>
          <w:rFonts w:ascii="Cambria" w:hAnsi="Cambria"/>
          <w:lang w:val="ro-MO"/>
        </w:rPr>
        <w:t>e</w:t>
      </w:r>
      <w:r w:rsidR="00AB07FC" w:rsidRPr="00AB1913">
        <w:rPr>
          <w:rFonts w:ascii="Cambria" w:hAnsi="Cambria"/>
          <w:lang w:val="ro-MO"/>
        </w:rPr>
        <w:t xml:space="preserve"> </w:t>
      </w:r>
      <w:r w:rsidR="00646B2F" w:rsidRPr="00AB1913">
        <w:rPr>
          <w:rFonts w:ascii="Cambria" w:hAnsi="Cambria"/>
          <w:lang w:val="ro-MO"/>
        </w:rPr>
        <w:t xml:space="preserve">diferite </w:t>
      </w:r>
      <w:r w:rsidR="00AB07FC" w:rsidRPr="00AB1913">
        <w:rPr>
          <w:rFonts w:ascii="Cambria" w:hAnsi="Cambria"/>
          <w:lang w:val="ro-MO"/>
        </w:rPr>
        <w:t xml:space="preserve">de sprijin </w:t>
      </w:r>
      <w:r w:rsidR="00646B2F" w:rsidRPr="00AB1913">
        <w:rPr>
          <w:rFonts w:ascii="Cambria" w:hAnsi="Cambria"/>
          <w:lang w:val="ro-MO"/>
        </w:rPr>
        <w:t>pe care femeile le întâmpină pe întreg ciclu de viaţă a întreprinderii:</w:t>
      </w:r>
    </w:p>
    <w:p w:rsidR="009A6045" w:rsidRPr="00AB1913" w:rsidRDefault="009A6045" w:rsidP="004E63DC">
      <w:pPr>
        <w:ind w:left="-90" w:firstLine="90"/>
        <w:jc w:val="both"/>
        <w:rPr>
          <w:lang w:val="ro-MO"/>
        </w:rPr>
      </w:pPr>
    </w:p>
    <w:p w:rsidR="00CB658A" w:rsidRPr="00AB1913" w:rsidRDefault="000F15BA" w:rsidP="00713D8E">
      <w:pPr>
        <w:spacing w:after="12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b/>
          <w:bCs/>
          <w:lang w:val="ro-MO"/>
        </w:rPr>
        <w:lastRenderedPageBreak/>
        <w:t>Inovaţia P</w:t>
      </w:r>
      <w:r w:rsidR="00CB658A" w:rsidRPr="00AB1913">
        <w:rPr>
          <w:rFonts w:asciiTheme="majorHAnsi" w:hAnsiTheme="majorHAnsi"/>
          <w:b/>
          <w:bCs/>
          <w:lang w:val="ro-MO"/>
        </w:rPr>
        <w:t xml:space="preserve">rogramului: </w:t>
      </w:r>
      <w:r w:rsidR="00CB658A" w:rsidRPr="00AB1913">
        <w:rPr>
          <w:rFonts w:asciiTheme="majorHAnsi" w:hAnsiTheme="majorHAnsi"/>
          <w:lang w:val="ro-MO"/>
        </w:rPr>
        <w:t>Conceptul propus diferă de alte forme de sprijin existente în Republica Moldova pentru femeile din afaceri. Programul înglobează aspecte importante precum:</w:t>
      </w:r>
    </w:p>
    <w:p w:rsidR="00CB658A" w:rsidRPr="00AB1913" w:rsidRDefault="00CB658A" w:rsidP="00713D8E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>Aplicarea unui model integrat de asistență începând cu etapa de inițiere a afacerii, continuând cu cea de creare și consolidare, până la creșterea afacerii pe termen lung;</w:t>
      </w:r>
    </w:p>
    <w:p w:rsidR="00CB658A" w:rsidRPr="00AB1913" w:rsidRDefault="00646B2F" w:rsidP="00713D8E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 xml:space="preserve">Procesul presupune suport în planificarea pre-investiţională şi disponibilitatea de investiţii, în scopul pregătirii femeii în afaceri de a alege cel mai potrivit mecanism de suport şi îmbunătăţirea modelului de </w:t>
      </w:r>
      <w:r w:rsidR="00A00F8E" w:rsidRPr="00AB1913">
        <w:rPr>
          <w:rFonts w:asciiTheme="majorHAnsi" w:hAnsiTheme="majorHAnsi"/>
          <w:lang w:val="ro-MO"/>
        </w:rPr>
        <w:t>afaceri</w:t>
      </w:r>
      <w:r w:rsidR="000F15BA" w:rsidRPr="00AB1913">
        <w:rPr>
          <w:rFonts w:asciiTheme="majorHAnsi" w:hAnsiTheme="majorHAnsi"/>
          <w:lang w:val="ro-MO"/>
        </w:rPr>
        <w:t>;</w:t>
      </w:r>
    </w:p>
    <w:p w:rsidR="00CB658A" w:rsidRPr="00AB1913" w:rsidRDefault="008F57A0" w:rsidP="005762AF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>Focusarea pe oferirea suportului investiţional necesar de capital şi echipament, care va servi drept bază ce poate fi utilizată ca garanţie pentru viitoarele împrumuturi investiţionale</w:t>
      </w:r>
      <w:r w:rsidR="00CB658A" w:rsidRPr="00AB1913">
        <w:rPr>
          <w:rFonts w:asciiTheme="majorHAnsi" w:hAnsiTheme="majorHAnsi"/>
          <w:lang w:val="ro-MO"/>
        </w:rPr>
        <w:t>;</w:t>
      </w:r>
    </w:p>
    <w:p w:rsidR="008F57A0" w:rsidRPr="00AB1913" w:rsidRDefault="008F57A0" w:rsidP="005762AF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>Su</w:t>
      </w:r>
      <w:r w:rsidR="00952F68" w:rsidRPr="00AB1913">
        <w:rPr>
          <w:rFonts w:asciiTheme="majorHAnsi" w:hAnsiTheme="majorHAnsi"/>
          <w:lang w:val="ro-MO"/>
        </w:rPr>
        <w:t xml:space="preserve">pravegherea suportului oferit </w:t>
      </w:r>
      <w:r w:rsidRPr="00AB1913">
        <w:rPr>
          <w:rFonts w:asciiTheme="majorHAnsi" w:hAnsiTheme="majorHAnsi"/>
          <w:lang w:val="ro-MO"/>
        </w:rPr>
        <w:t xml:space="preserve">la toate etapele de dezvoltare a </w:t>
      </w:r>
      <w:r w:rsidR="00A00F8E" w:rsidRPr="00AB1913">
        <w:rPr>
          <w:rFonts w:asciiTheme="majorHAnsi" w:hAnsiTheme="majorHAnsi"/>
          <w:lang w:val="ro-MO"/>
        </w:rPr>
        <w:t>afacerii</w:t>
      </w:r>
      <w:r w:rsidRPr="00AB1913">
        <w:rPr>
          <w:rFonts w:asciiTheme="majorHAnsi" w:hAnsiTheme="majorHAnsi"/>
          <w:lang w:val="ro-MO"/>
        </w:rPr>
        <w:t>, întru asigurarea utilizării eficiente a investiţiilor conform scopurilor propuse;</w:t>
      </w:r>
    </w:p>
    <w:p w:rsidR="000F15BA" w:rsidRPr="00AB1913" w:rsidRDefault="00CB658A" w:rsidP="005762AF">
      <w:pPr>
        <w:pStyle w:val="ListParagraph"/>
        <w:numPr>
          <w:ilvl w:val="0"/>
          <w:numId w:val="36"/>
        </w:numPr>
        <w:spacing w:after="0"/>
        <w:contextualSpacing w:val="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 xml:space="preserve">Corelarea cu structurile naționale de </w:t>
      </w:r>
      <w:r w:rsidR="008F57A0" w:rsidRPr="00AB1913">
        <w:rPr>
          <w:rFonts w:asciiTheme="majorHAnsi" w:hAnsiTheme="majorHAnsi"/>
          <w:lang w:val="ro-MO"/>
        </w:rPr>
        <w:t>suport</w:t>
      </w:r>
      <w:r w:rsidRPr="00AB1913">
        <w:rPr>
          <w:rFonts w:asciiTheme="majorHAnsi" w:hAnsiTheme="majorHAnsi"/>
          <w:lang w:val="ro-MO"/>
        </w:rPr>
        <w:t>, astfel încât întreprinderile să aibă acces la formele suplimentare de s</w:t>
      </w:r>
      <w:r w:rsidR="008F57A0" w:rsidRPr="00AB1913">
        <w:rPr>
          <w:rFonts w:asciiTheme="majorHAnsi" w:hAnsiTheme="majorHAnsi"/>
          <w:lang w:val="ro-MO"/>
        </w:rPr>
        <w:t>prijin</w:t>
      </w:r>
      <w:r w:rsidRPr="00AB1913">
        <w:rPr>
          <w:rFonts w:asciiTheme="majorHAnsi" w:hAnsiTheme="majorHAnsi"/>
          <w:lang w:val="ro-MO"/>
        </w:rPr>
        <w:t>, în funcție de necesități (de exemplu: spații și suport prin incubatoare de afaceri, suport în ceea ce privește inovarea, accesul la serviciile de export, alte servicii de formare etc.)</w:t>
      </w:r>
      <w:r w:rsidR="000F15BA" w:rsidRPr="00AB1913">
        <w:rPr>
          <w:rFonts w:asciiTheme="majorHAnsi" w:hAnsiTheme="majorHAnsi"/>
          <w:lang w:val="ro-MO"/>
        </w:rPr>
        <w:t>;</w:t>
      </w:r>
    </w:p>
    <w:p w:rsidR="001004DE" w:rsidRPr="00AB1913" w:rsidRDefault="001004DE" w:rsidP="00713D8E">
      <w:pPr>
        <w:spacing w:after="120"/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lang w:val="ro-MO"/>
        </w:rPr>
        <w:t>Legătura acestui Program cu alte structuri na</w:t>
      </w:r>
      <w:r w:rsidRPr="00AB1913">
        <w:rPr>
          <w:rFonts w:asciiTheme="majorHAnsi" w:hAnsiTheme="majorHAnsi" w:cs="Cambria Math"/>
          <w:lang w:val="ro-MO"/>
        </w:rPr>
        <w:t>ț</w:t>
      </w:r>
      <w:r w:rsidRPr="00AB1913">
        <w:rPr>
          <w:rFonts w:asciiTheme="majorHAnsi" w:hAnsiTheme="majorHAnsi" w:cs="Cambria"/>
          <w:lang w:val="ro-MO"/>
        </w:rPr>
        <w:t>ionale de suport este, de asemenea, concepută pentru a contribui la durabilitatea afacerilor la nivel na</w:t>
      </w:r>
      <w:r w:rsidRPr="00AB1913">
        <w:rPr>
          <w:rFonts w:asciiTheme="majorHAnsi" w:hAnsiTheme="majorHAnsi" w:cs="Cambria Math"/>
          <w:lang w:val="ro-MO"/>
        </w:rPr>
        <w:t>ț</w:t>
      </w:r>
      <w:r w:rsidRPr="00AB1913">
        <w:rPr>
          <w:rFonts w:asciiTheme="majorHAnsi" w:hAnsiTheme="majorHAnsi" w:cs="Cambria"/>
          <w:lang w:val="ro-MO"/>
        </w:rPr>
        <w:t>ional și de suport pentru IMM-uri.</w:t>
      </w:r>
    </w:p>
    <w:p w:rsidR="00713D8E" w:rsidRPr="00AB1913" w:rsidRDefault="00713D8E" w:rsidP="00713D8E">
      <w:pPr>
        <w:spacing w:after="120"/>
        <w:jc w:val="both"/>
        <w:rPr>
          <w:rFonts w:ascii="Cambria" w:hAnsi="Cambria"/>
          <w:b/>
          <w:sz w:val="18"/>
          <w:lang w:val="ro-MO"/>
        </w:rPr>
      </w:pPr>
    </w:p>
    <w:p w:rsidR="001004DE" w:rsidRPr="0097715F" w:rsidRDefault="001004DE" w:rsidP="00713D8E">
      <w:pPr>
        <w:spacing w:after="120"/>
        <w:jc w:val="both"/>
        <w:rPr>
          <w:rFonts w:ascii="Cambria" w:hAnsi="Cambria"/>
          <w:lang w:val="ro-MO"/>
        </w:rPr>
      </w:pPr>
      <w:r w:rsidRPr="0097715F">
        <w:rPr>
          <w:rFonts w:ascii="Cambria" w:hAnsi="Cambria"/>
          <w:lang w:val="ro-MO"/>
        </w:rPr>
        <w:t>Principalele caracteristici ale fiecărei etape</w:t>
      </w:r>
      <w:r w:rsidR="008F57A0" w:rsidRPr="0097715F">
        <w:rPr>
          <w:rFonts w:ascii="Cambria" w:hAnsi="Cambria"/>
          <w:lang w:val="ro-MO"/>
        </w:rPr>
        <w:t xml:space="preserve"> de suport sunt</w:t>
      </w:r>
      <w:r w:rsidRPr="0097715F">
        <w:rPr>
          <w:rFonts w:ascii="Cambria" w:hAnsi="Cambria"/>
          <w:lang w:val="ro-MO"/>
        </w:rPr>
        <w:t>:</w:t>
      </w:r>
    </w:p>
    <w:p w:rsidR="00CB658A" w:rsidRPr="00AB1913" w:rsidRDefault="001004DE" w:rsidP="005762AF">
      <w:pPr>
        <w:jc w:val="both"/>
        <w:rPr>
          <w:rFonts w:ascii="Cambria" w:hAnsi="Cambria"/>
          <w:sz w:val="10"/>
          <w:lang w:val="ro-MO"/>
        </w:rPr>
      </w:pPr>
      <w:r w:rsidRPr="00AB1913">
        <w:rPr>
          <w:rFonts w:ascii="Cambria" w:hAnsi="Cambria"/>
          <w:noProof/>
        </w:rPr>
        <w:drawing>
          <wp:inline distT="0" distB="0" distL="0" distR="0">
            <wp:extent cx="5939659" cy="4146331"/>
            <wp:effectExtent l="38100" t="0" r="42041" b="0"/>
            <wp:docPr id="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1004DE" w:rsidRPr="00AB1913" w:rsidRDefault="008F57A0" w:rsidP="005762AF">
      <w:pPr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b/>
          <w:lang w:val="ro-MO"/>
        </w:rPr>
        <w:lastRenderedPageBreak/>
        <w:t xml:space="preserve">Planul de implementare </w:t>
      </w:r>
      <w:r w:rsidR="001004DE" w:rsidRPr="00AB1913">
        <w:rPr>
          <w:rFonts w:asciiTheme="majorHAnsi" w:hAnsiTheme="majorHAnsi"/>
          <w:lang w:val="ro-MO"/>
        </w:rPr>
        <w:t xml:space="preserve">a principalelor activități ale </w:t>
      </w:r>
      <w:r w:rsidRPr="00AB1913">
        <w:rPr>
          <w:rFonts w:asciiTheme="majorHAnsi" w:hAnsiTheme="majorHAnsi"/>
          <w:lang w:val="ro-MO"/>
        </w:rPr>
        <w:t xml:space="preserve">Programului </w:t>
      </w:r>
      <w:r w:rsidR="001004DE" w:rsidRPr="00AB1913">
        <w:rPr>
          <w:rFonts w:asciiTheme="majorHAnsi" w:hAnsiTheme="majorHAnsi"/>
          <w:lang w:val="ro-MO"/>
        </w:rPr>
        <w:t>pe an</w:t>
      </w:r>
      <w:r w:rsidRPr="00AB1913">
        <w:rPr>
          <w:rFonts w:asciiTheme="majorHAnsi" w:hAnsiTheme="majorHAnsi"/>
          <w:lang w:val="ro-MO"/>
        </w:rPr>
        <w:t>i</w:t>
      </w:r>
      <w:r w:rsidR="001004DE" w:rsidRPr="00AB1913">
        <w:rPr>
          <w:rFonts w:asciiTheme="majorHAnsi" w:hAnsiTheme="majorHAnsi"/>
          <w:lang w:val="ro-MO"/>
        </w:rPr>
        <w:t>:</w:t>
      </w:r>
    </w:p>
    <w:tbl>
      <w:tblPr>
        <w:tblStyle w:val="TableGrid"/>
        <w:tblW w:w="0" w:type="auto"/>
        <w:tblLook w:val="04A0"/>
      </w:tblPr>
      <w:tblGrid>
        <w:gridCol w:w="4224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4C6C8E" w:rsidRPr="00AB1913" w:rsidTr="000F15BA">
        <w:tc>
          <w:tcPr>
            <w:tcW w:w="0" w:type="auto"/>
            <w:vMerge w:val="restart"/>
            <w:vAlign w:val="center"/>
          </w:tcPr>
          <w:p w:rsidR="004C6C8E" w:rsidRPr="00AB1913" w:rsidRDefault="004C6C8E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Activităţile principale</w:t>
            </w:r>
          </w:p>
        </w:tc>
        <w:tc>
          <w:tcPr>
            <w:tcW w:w="0" w:type="auto"/>
            <w:gridSpan w:val="4"/>
          </w:tcPr>
          <w:p w:rsidR="004C6C8E" w:rsidRPr="00AB1913" w:rsidRDefault="004C6C8E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Primul an</w:t>
            </w:r>
          </w:p>
        </w:tc>
        <w:tc>
          <w:tcPr>
            <w:tcW w:w="0" w:type="auto"/>
            <w:gridSpan w:val="4"/>
          </w:tcPr>
          <w:p w:rsidR="004C6C8E" w:rsidRPr="00AB1913" w:rsidRDefault="004C6C8E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Al doilea an</w:t>
            </w:r>
          </w:p>
        </w:tc>
        <w:tc>
          <w:tcPr>
            <w:tcW w:w="0" w:type="auto"/>
            <w:gridSpan w:val="4"/>
          </w:tcPr>
          <w:p w:rsidR="004C6C8E" w:rsidRPr="00AB1913" w:rsidRDefault="004C6C8E" w:rsidP="00713D8E">
            <w:pPr>
              <w:jc w:val="center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Al treilea an</w:t>
            </w:r>
          </w:p>
        </w:tc>
      </w:tr>
      <w:tr w:rsidR="004C6C8E" w:rsidRPr="00AB1913" w:rsidTr="004C6C8E">
        <w:tc>
          <w:tcPr>
            <w:tcW w:w="0" w:type="auto"/>
            <w:vMerge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T1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T2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T3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T4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T1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T2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T3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T4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T1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T2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T3</w:t>
            </w:r>
          </w:p>
        </w:tc>
        <w:tc>
          <w:tcPr>
            <w:tcW w:w="0" w:type="auto"/>
          </w:tcPr>
          <w:p w:rsidR="004C6C8E" w:rsidRPr="00AB1913" w:rsidRDefault="004C6C8E" w:rsidP="005762AF">
            <w:pPr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T4</w:t>
            </w: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Planificarea programului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Structurile stabilite de management ale Programului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Instituirea unită</w:t>
            </w:r>
            <w:r w:rsidRPr="00AB1913">
              <w:rPr>
                <w:rFonts w:ascii="Cambria" w:hAnsi="Cambria" w:cs="Cambria Math"/>
                <w:sz w:val="20"/>
                <w:szCs w:val="20"/>
                <w:lang w:val="ro-MO"/>
              </w:rPr>
              <w:t>ț</w:t>
            </w:r>
            <w:r w:rsidRPr="00AB1913">
              <w:rPr>
                <w:rFonts w:ascii="Cambria" w:hAnsi="Cambria" w:cs="Cambria"/>
                <w:sz w:val="20"/>
                <w:szCs w:val="20"/>
                <w:lang w:val="ro-MO"/>
              </w:rPr>
              <w:t>ii de implementare a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</w:t>
            </w:r>
            <w:r w:rsidR="008E5CB1" w:rsidRPr="00AB1913">
              <w:rPr>
                <w:rFonts w:ascii="Cambria" w:hAnsi="Cambria"/>
                <w:sz w:val="20"/>
                <w:szCs w:val="20"/>
                <w:lang w:val="ro-MO"/>
              </w:rPr>
              <w:t>Programului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Planificarea programelor de instruire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Selectarea consultanților pentru asigurarea serviciilor de suport în dezvoltarea afacerii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Campanii de marketing și promovare a programului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Suport la Etapa 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I Program pilot de instruire 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Programe de instruire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Suport de consultanță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Suport la Etapa a II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Solicitare de </w:t>
            </w:r>
            <w:r w:rsidR="00DC71E0" w:rsidRPr="00AB1913">
              <w:rPr>
                <w:rFonts w:ascii="Cambria" w:hAnsi="Cambria"/>
                <w:sz w:val="20"/>
                <w:szCs w:val="20"/>
                <w:lang w:val="ro-MO"/>
              </w:rPr>
              <w:t>P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roiecte</w:t>
            </w:r>
            <w:r w:rsidR="00DC71E0" w:rsidRPr="00AB1913">
              <w:rPr>
                <w:rFonts w:ascii="Cambria" w:hAnsi="Cambria"/>
                <w:sz w:val="20"/>
                <w:szCs w:val="20"/>
                <w:lang w:val="ro-MO"/>
              </w:rPr>
              <w:t>/propuneri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Evaluarea și selectarea ofertelor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Contracte </w:t>
            </w:r>
            <w:r w:rsidR="008E5CB1" w:rsidRPr="00AB1913">
              <w:rPr>
                <w:rFonts w:ascii="Cambria" w:hAnsi="Cambria"/>
                <w:sz w:val="20"/>
                <w:szCs w:val="20"/>
                <w:lang w:val="ro-MO"/>
              </w:rPr>
              <w:t>semnate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Granturi pentru investiții achitate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Suport de consultanță acordat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Proiecte monitorizate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Suport la Etapa a III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Solicitare de </w:t>
            </w:r>
            <w:r w:rsidR="00DC71E0" w:rsidRPr="00AB1913">
              <w:rPr>
                <w:rFonts w:ascii="Cambria" w:hAnsi="Cambria"/>
                <w:sz w:val="20"/>
                <w:szCs w:val="20"/>
                <w:lang w:val="ro-MO"/>
              </w:rPr>
              <w:t>Proiecte/propuneri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Evaluarea și selectarea ofertelor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Contracte atribuite</w:t>
            </w:r>
            <w:r w:rsidR="008E5CB1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semnate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Granturi pentru investiții achitate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Suport de consultanță acordat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Proiecte monitorizate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b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b/>
                <w:sz w:val="20"/>
                <w:szCs w:val="20"/>
                <w:lang w:val="ro-MO"/>
              </w:rPr>
              <w:t>Managementul Programului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DC71E0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Revizuirea</w:t>
            </w:r>
            <w:r w:rsidR="004C6C8E" w:rsidRPr="00AB1913">
              <w:rPr>
                <w:rFonts w:ascii="Cambria" w:hAnsi="Cambria"/>
                <w:sz w:val="20"/>
                <w:szCs w:val="20"/>
                <w:lang w:val="ro-MO"/>
              </w:rPr>
              <w:t xml:space="preserve"> trimestrial</w:t>
            </w: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ă a planului operaţional al Programului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Pregătirea bugetului anual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Raportarea anuală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  <w:tr w:rsidR="004C6C8E" w:rsidRPr="00AB1913" w:rsidTr="004C6C8E"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  <w:r w:rsidRPr="00AB1913">
              <w:rPr>
                <w:rFonts w:ascii="Cambria" w:hAnsi="Cambria"/>
                <w:sz w:val="20"/>
                <w:szCs w:val="20"/>
                <w:lang w:val="ro-MO"/>
              </w:rPr>
              <w:t>Evaluarea programului</w:t>
            </w: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4C6C8E" w:rsidRPr="00AB1913" w:rsidRDefault="004C6C8E" w:rsidP="00713D8E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ro-MO"/>
              </w:rPr>
            </w:pPr>
          </w:p>
        </w:tc>
      </w:tr>
    </w:tbl>
    <w:p w:rsidR="004C6C8E" w:rsidRPr="00AB1913" w:rsidRDefault="004C6C8E" w:rsidP="005762AF">
      <w:pPr>
        <w:jc w:val="both"/>
        <w:rPr>
          <w:rFonts w:asciiTheme="majorHAnsi" w:hAnsiTheme="majorHAnsi"/>
          <w:lang w:val="ro-MO"/>
        </w:rPr>
      </w:pPr>
      <w:r w:rsidRPr="00AB1913">
        <w:rPr>
          <w:rFonts w:asciiTheme="majorHAnsi" w:hAnsiTheme="majorHAnsi"/>
          <w:b/>
          <w:lang w:val="ro-MO"/>
        </w:rPr>
        <w:lastRenderedPageBreak/>
        <w:t>Aspecte-cheie și provocări</w:t>
      </w:r>
      <w:r w:rsidRPr="00AB1913">
        <w:rPr>
          <w:rFonts w:asciiTheme="majorHAnsi" w:hAnsiTheme="majorHAnsi"/>
          <w:lang w:val="ro-MO"/>
        </w:rPr>
        <w:t xml:space="preserve"> care au fost identificate </w:t>
      </w:r>
      <w:r w:rsidR="00DC71E0" w:rsidRPr="00AB1913">
        <w:rPr>
          <w:rFonts w:asciiTheme="majorHAnsi" w:hAnsiTheme="majorHAnsi"/>
          <w:lang w:val="ro-MO"/>
        </w:rPr>
        <w:t>la</w:t>
      </w:r>
      <w:r w:rsidRPr="00AB1913">
        <w:rPr>
          <w:rFonts w:asciiTheme="majorHAnsi" w:hAnsiTheme="majorHAnsi"/>
          <w:lang w:val="ro-MO"/>
        </w:rPr>
        <w:t xml:space="preserve"> f</w:t>
      </w:r>
      <w:r w:rsidR="000F15BA" w:rsidRPr="00AB1913">
        <w:rPr>
          <w:rFonts w:asciiTheme="majorHAnsi" w:hAnsiTheme="majorHAnsi"/>
          <w:lang w:val="ro-MO"/>
        </w:rPr>
        <w:t>iecare etapă de implementare a P</w:t>
      </w:r>
      <w:r w:rsidRPr="00AB1913">
        <w:rPr>
          <w:rFonts w:asciiTheme="majorHAnsi" w:hAnsiTheme="majorHAnsi"/>
          <w:lang w:val="ro-MO"/>
        </w:rPr>
        <w:t>rogramului:</w:t>
      </w:r>
    </w:p>
    <w:tbl>
      <w:tblPr>
        <w:tblStyle w:val="TableGrid"/>
        <w:tblW w:w="9558" w:type="dxa"/>
        <w:tblLook w:val="04A0"/>
      </w:tblPr>
      <w:tblGrid>
        <w:gridCol w:w="3258"/>
        <w:gridCol w:w="3240"/>
        <w:gridCol w:w="3060"/>
      </w:tblGrid>
      <w:tr w:rsidR="004C6C8E" w:rsidRPr="00AB1913" w:rsidTr="00EC1F2D">
        <w:tc>
          <w:tcPr>
            <w:tcW w:w="3258" w:type="dxa"/>
          </w:tcPr>
          <w:p w:rsidR="004C6C8E" w:rsidRPr="00AB1913" w:rsidRDefault="004C6C8E" w:rsidP="00713D8E">
            <w:pPr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  <w:lang w:val="ro-MO"/>
              </w:rPr>
            </w:pPr>
            <w:r w:rsidRPr="00AB1913">
              <w:rPr>
                <w:rFonts w:asciiTheme="majorHAnsi" w:hAnsiTheme="majorHAnsi"/>
                <w:b/>
                <w:sz w:val="20"/>
                <w:szCs w:val="20"/>
                <w:lang w:val="ro-MO"/>
              </w:rPr>
              <w:t>Etapa I</w:t>
            </w:r>
          </w:p>
        </w:tc>
        <w:tc>
          <w:tcPr>
            <w:tcW w:w="3240" w:type="dxa"/>
          </w:tcPr>
          <w:p w:rsidR="004C6C8E" w:rsidRPr="00AB1913" w:rsidRDefault="004C6C8E" w:rsidP="00713D8E">
            <w:pPr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  <w:lang w:val="ro-MO"/>
              </w:rPr>
            </w:pPr>
            <w:r w:rsidRPr="00AB1913">
              <w:rPr>
                <w:rFonts w:asciiTheme="majorHAnsi" w:hAnsiTheme="majorHAnsi"/>
                <w:b/>
                <w:sz w:val="20"/>
                <w:szCs w:val="20"/>
                <w:lang w:val="ro-MO"/>
              </w:rPr>
              <w:t>Etapa II</w:t>
            </w:r>
          </w:p>
        </w:tc>
        <w:tc>
          <w:tcPr>
            <w:tcW w:w="3060" w:type="dxa"/>
          </w:tcPr>
          <w:p w:rsidR="004C6C8E" w:rsidRPr="00AB1913" w:rsidRDefault="004C6C8E" w:rsidP="00713D8E">
            <w:pPr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  <w:lang w:val="ro-MO"/>
              </w:rPr>
            </w:pPr>
            <w:r w:rsidRPr="00AB1913">
              <w:rPr>
                <w:rFonts w:asciiTheme="majorHAnsi" w:hAnsiTheme="majorHAnsi"/>
                <w:b/>
                <w:sz w:val="20"/>
                <w:szCs w:val="20"/>
                <w:lang w:val="ro-MO"/>
              </w:rPr>
              <w:t>Etapa III</w:t>
            </w:r>
          </w:p>
        </w:tc>
      </w:tr>
      <w:tr w:rsidR="004C6C8E" w:rsidRPr="00AB1913" w:rsidTr="00EC1F2D">
        <w:tc>
          <w:tcPr>
            <w:tcW w:w="3258" w:type="dxa"/>
          </w:tcPr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Focus</w:t>
            </w:r>
            <w:r w:rsidR="00A00F8E" w:rsidRPr="00AB1913">
              <w:rPr>
                <w:rFonts w:asciiTheme="majorHAnsi" w:hAnsiTheme="majorHAnsi"/>
                <w:b/>
                <w:i/>
                <w:lang w:val="ro-MO"/>
              </w:rPr>
              <w:t>area pe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1"/>
              </w:numPr>
              <w:ind w:left="450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Modele durabile de afaceri dezvoltate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1"/>
              </w:numPr>
              <w:ind w:left="450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Afaceri pregătite pentru </w:t>
            </w:r>
            <w:r w:rsidR="00A00F8E" w:rsidRPr="00AB1913">
              <w:rPr>
                <w:rFonts w:asciiTheme="majorHAnsi" w:hAnsiTheme="majorHAnsi"/>
                <w:lang w:val="ro-MO"/>
              </w:rPr>
              <w:t>asimilarea</w:t>
            </w:r>
            <w:r w:rsidRPr="00AB1913">
              <w:rPr>
                <w:rFonts w:asciiTheme="majorHAnsi" w:hAnsiTheme="majorHAnsi"/>
                <w:lang w:val="ro-MO"/>
              </w:rPr>
              <w:t xml:space="preserve"> investițiilor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1"/>
              </w:numPr>
              <w:ind w:left="450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Afaceri </w:t>
            </w:r>
            <w:r w:rsidR="00A00F8E" w:rsidRPr="00AB1913">
              <w:rPr>
                <w:rFonts w:asciiTheme="majorHAnsi" w:hAnsiTheme="majorHAnsi"/>
                <w:lang w:val="ro-MO"/>
              </w:rPr>
              <w:t>instruite în</w:t>
            </w:r>
            <w:r w:rsidRPr="00AB1913">
              <w:rPr>
                <w:rFonts w:asciiTheme="majorHAnsi" w:hAnsiTheme="majorHAnsi"/>
                <w:lang w:val="ro-MO"/>
              </w:rPr>
              <w:t xml:space="preserve"> aplicare pentru investiții</w:t>
            </w:r>
          </w:p>
          <w:p w:rsidR="004C6C8E" w:rsidRPr="00AB1913" w:rsidRDefault="008E5CB1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Sporirea</w:t>
            </w:r>
            <w:r w:rsidR="004C6C8E" w:rsidRPr="00AB1913">
              <w:rPr>
                <w:rFonts w:asciiTheme="majorHAnsi" w:hAnsiTheme="majorHAnsi"/>
                <w:b/>
                <w:i/>
                <w:lang w:val="ro-MO"/>
              </w:rPr>
              <w:t xml:space="preserve"> marketing-ului și sensibilizării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7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Utilizarea mai multor canale de informare în vederea promovării programului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7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Accent pe incubatoare </w:t>
            </w:r>
            <w:r w:rsidR="00DC71E0" w:rsidRPr="00AB1913">
              <w:rPr>
                <w:rFonts w:asciiTheme="majorHAnsi" w:hAnsiTheme="majorHAnsi"/>
                <w:lang w:val="ro-MO"/>
              </w:rPr>
              <w:t xml:space="preserve">de afaceri </w:t>
            </w:r>
            <w:r w:rsidRPr="00AB1913">
              <w:rPr>
                <w:rFonts w:asciiTheme="majorHAnsi" w:hAnsiTheme="majorHAnsi"/>
                <w:lang w:val="ro-MO"/>
              </w:rPr>
              <w:t>și alte servicii de dezvoltare a afacerii</w:t>
            </w:r>
          </w:p>
          <w:p w:rsidR="004C6C8E" w:rsidRPr="00AB1913" w:rsidRDefault="00EC1F2D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Procesul de selecţ</w:t>
            </w:r>
            <w:r w:rsidR="004C6C8E" w:rsidRPr="00AB1913">
              <w:rPr>
                <w:rFonts w:asciiTheme="majorHAnsi" w:hAnsiTheme="majorHAnsi"/>
                <w:b/>
                <w:i/>
                <w:lang w:val="ro-MO"/>
              </w:rPr>
              <w:t>ie</w:t>
            </w:r>
          </w:p>
          <w:p w:rsidR="004C6C8E" w:rsidRPr="00AB1913" w:rsidRDefault="00DC71E0" w:rsidP="005762AF">
            <w:pPr>
              <w:pStyle w:val="ListParagraph"/>
              <w:numPr>
                <w:ilvl w:val="0"/>
                <w:numId w:val="38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Proces de aplicare simplu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8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Criterii de eligibilitate și selecție clare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8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Accent clar spre ideile de afaceri bine dezvoltate a femeilor </w:t>
            </w:r>
            <w:r w:rsidR="00DC71E0" w:rsidRPr="00AB1913">
              <w:rPr>
                <w:rFonts w:asciiTheme="majorHAnsi" w:hAnsiTheme="majorHAnsi"/>
                <w:lang w:val="ro-MO"/>
              </w:rPr>
              <w:t>hotărâte</w:t>
            </w:r>
            <w:r w:rsidRPr="00AB1913">
              <w:rPr>
                <w:rFonts w:asciiTheme="majorHAnsi" w:hAnsiTheme="majorHAnsi"/>
                <w:lang w:val="ro-MO"/>
              </w:rPr>
              <w:t xml:space="preserve"> să lanseze o noua afaceri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Evaluare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Solicitanții punctați conform grilei de evaluare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Implementare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360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Accent clar </w:t>
            </w:r>
            <w:r w:rsidR="00DC71E0" w:rsidRPr="00AB1913">
              <w:rPr>
                <w:rFonts w:asciiTheme="majorHAnsi" w:hAnsiTheme="majorHAnsi"/>
                <w:lang w:val="ro-MO"/>
              </w:rPr>
              <w:t>pe</w:t>
            </w:r>
            <w:r w:rsidRPr="00AB1913">
              <w:rPr>
                <w:rFonts w:asciiTheme="majorHAnsi" w:hAnsiTheme="majorHAnsi"/>
                <w:lang w:val="ro-MO"/>
              </w:rPr>
              <w:t xml:space="preserve"> rezultatele ‘planificării ac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>iunii’ și pregătirea pentru solicitar</w:t>
            </w:r>
            <w:r w:rsidRPr="00AB1913">
              <w:rPr>
                <w:rFonts w:asciiTheme="majorHAnsi" w:hAnsiTheme="majorHAnsi"/>
                <w:lang w:val="ro-MO"/>
              </w:rPr>
              <w:t xml:space="preserve">ea suportului </w:t>
            </w:r>
            <w:r w:rsidR="00DC71E0" w:rsidRPr="00AB1913">
              <w:rPr>
                <w:rFonts w:asciiTheme="majorHAnsi" w:hAnsiTheme="majorHAnsi"/>
                <w:lang w:val="ro-MO"/>
              </w:rPr>
              <w:t>de</w:t>
            </w:r>
            <w:r w:rsidRPr="00AB1913">
              <w:rPr>
                <w:rFonts w:asciiTheme="majorHAnsi" w:hAnsiTheme="majorHAnsi"/>
                <w:lang w:val="ro-MO"/>
              </w:rPr>
              <w:t xml:space="preserve"> investi</w:t>
            </w:r>
            <w:r w:rsidRPr="00AB1913">
              <w:rPr>
                <w:rFonts w:ascii="Cambria Math" w:hAnsi="Cambria Math" w:cs="Cambria Math"/>
                <w:lang w:val="ro-MO"/>
              </w:rPr>
              <w:t>ț</w:t>
            </w:r>
            <w:r w:rsidRPr="00AB1913">
              <w:rPr>
                <w:rFonts w:ascii="Cambria" w:hAnsi="Cambria" w:cs="Cambria"/>
                <w:lang w:val="ro-MO"/>
              </w:rPr>
              <w:t>ii adecvat</w:t>
            </w:r>
            <w:r w:rsidR="00DC71E0" w:rsidRPr="00AB1913">
              <w:rPr>
                <w:rFonts w:ascii="Cambria" w:hAnsi="Cambria" w:cs="Cambria"/>
                <w:lang w:val="ro-MO"/>
              </w:rPr>
              <w:t>e</w:t>
            </w:r>
          </w:p>
        </w:tc>
        <w:tc>
          <w:tcPr>
            <w:tcW w:w="3240" w:type="dxa"/>
          </w:tcPr>
          <w:p w:rsidR="00A00F8E" w:rsidRPr="00AB1913" w:rsidRDefault="00A00F8E" w:rsidP="00A00F8E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Focusarea pe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Investiții pentru cheltuielile de capital și echipament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Investiții pentru instruire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Servicii de dezvoltare a afacerii pentru a susține utilizarea eficientă a investițiilor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Procesul de selecţie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Utilizarea </w:t>
            </w:r>
            <w:r w:rsidR="00DC71E0" w:rsidRPr="00AB1913">
              <w:rPr>
                <w:rFonts w:asciiTheme="majorHAnsi" w:hAnsiTheme="majorHAnsi"/>
                <w:lang w:val="ro-MO"/>
              </w:rPr>
              <w:t>Apelurilor</w:t>
            </w:r>
            <w:r w:rsidRPr="00AB1913">
              <w:rPr>
                <w:rFonts w:asciiTheme="majorHAnsi" w:hAnsiTheme="majorHAnsi"/>
                <w:lang w:val="ro-MO"/>
              </w:rPr>
              <w:t xml:space="preserve"> de </w:t>
            </w:r>
            <w:r w:rsidR="00DC71E0" w:rsidRPr="00AB1913">
              <w:rPr>
                <w:rFonts w:asciiTheme="majorHAnsi" w:hAnsiTheme="majorHAnsi"/>
                <w:lang w:val="ro-MO"/>
              </w:rPr>
              <w:t>Proiecte / propuneri</w:t>
            </w:r>
            <w:r w:rsidRPr="00AB1913">
              <w:rPr>
                <w:rFonts w:asciiTheme="majorHAnsi" w:hAnsiTheme="majorHAnsi"/>
                <w:lang w:val="ro-MO"/>
              </w:rPr>
              <w:t xml:space="preserve"> în 2 etape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Utilizarea metodologiei de Granturi UE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Criterii clare de eligibilitate și selecție 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Evaluare</w:t>
            </w:r>
          </w:p>
          <w:p w:rsidR="00DC71E0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Pa</w:t>
            </w:r>
            <w:r w:rsidR="00DC71E0" w:rsidRPr="00AB1913">
              <w:rPr>
                <w:rFonts w:asciiTheme="majorHAnsi" w:hAnsiTheme="majorHAnsi"/>
                <w:lang w:val="ro-MO"/>
              </w:rPr>
              <w:t>nou de evaluare pentru fiecare Apel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Propunerile </w:t>
            </w:r>
            <w:r w:rsidR="00DC71E0" w:rsidRPr="00AB1913">
              <w:rPr>
                <w:rFonts w:asciiTheme="majorHAnsi" w:hAnsiTheme="majorHAnsi"/>
                <w:lang w:val="ro-MO"/>
              </w:rPr>
              <w:t>analizate</w:t>
            </w:r>
            <w:r w:rsidRPr="00AB1913">
              <w:rPr>
                <w:rFonts w:asciiTheme="majorHAnsi" w:hAnsiTheme="majorHAnsi"/>
                <w:lang w:val="ro-MO"/>
              </w:rPr>
              <w:t xml:space="preserve"> conform grilei de evaluare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Accent clar </w:t>
            </w:r>
            <w:r w:rsidR="00DC71E0" w:rsidRPr="00AB1913">
              <w:rPr>
                <w:rFonts w:asciiTheme="majorHAnsi" w:hAnsiTheme="majorHAnsi"/>
                <w:lang w:val="ro-MO"/>
              </w:rPr>
              <w:t>pe</w:t>
            </w:r>
            <w:r w:rsidRPr="00AB1913">
              <w:rPr>
                <w:rFonts w:asciiTheme="majorHAnsi" w:hAnsiTheme="majorHAnsi"/>
                <w:lang w:val="ro-MO"/>
              </w:rPr>
              <w:t xml:space="preserve"> dezvoltarea potențialului afacerilor nou lansate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Implementare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Contracte </w:t>
            </w:r>
            <w:r w:rsidR="00DC71E0" w:rsidRPr="00AB1913">
              <w:rPr>
                <w:rFonts w:asciiTheme="majorHAnsi" w:hAnsiTheme="majorHAnsi"/>
                <w:lang w:val="ro-MO"/>
              </w:rPr>
              <w:t>cu scopuri bine definite</w:t>
            </w:r>
            <w:r w:rsidRPr="00AB1913">
              <w:rPr>
                <w:rFonts w:asciiTheme="majorHAnsi" w:hAnsiTheme="majorHAnsi"/>
                <w:lang w:val="ro-MO"/>
              </w:rPr>
              <w:t xml:space="preserve"> al suportului acordat 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Proces de monitorizare a proiectului bine planificat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Unitatea de Implementare a Program</w:t>
            </w:r>
            <w:r w:rsidR="00DC71E0" w:rsidRPr="00AB1913">
              <w:rPr>
                <w:rFonts w:asciiTheme="majorHAnsi" w:hAnsiTheme="majorHAnsi"/>
                <w:lang w:val="ro-MO"/>
              </w:rPr>
              <w:t>ului</w:t>
            </w:r>
            <w:r w:rsidRPr="00AB1913">
              <w:rPr>
                <w:rFonts w:asciiTheme="majorHAnsi" w:hAnsiTheme="majorHAnsi"/>
                <w:lang w:val="ro-MO"/>
              </w:rPr>
              <w:t xml:space="preserve"> (PIU) </w:t>
            </w:r>
          </w:p>
        </w:tc>
        <w:tc>
          <w:tcPr>
            <w:tcW w:w="3060" w:type="dxa"/>
          </w:tcPr>
          <w:p w:rsidR="00A00F8E" w:rsidRPr="00AB1913" w:rsidRDefault="00A00F8E" w:rsidP="00A00F8E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Focusarea pe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Investiții de capital pe o scară mai largă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Investiții în R&amp;D și inovații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Costuri de investiții pentru accesul la piețele</w:t>
            </w:r>
            <w:r w:rsidR="005B026F" w:rsidRPr="00AB1913">
              <w:rPr>
                <w:rFonts w:asciiTheme="majorHAnsi" w:hAnsiTheme="majorHAnsi"/>
                <w:lang w:val="ro-MO"/>
              </w:rPr>
              <w:t xml:space="preserve"> de desfacere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Servicii complementare de dezvoltare a afacerii în vederea maximizării potențialului de suport și inovații</w:t>
            </w:r>
          </w:p>
          <w:p w:rsidR="004C6C8E" w:rsidRPr="00AB1913" w:rsidRDefault="00EC1F2D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Procesul de selecţ</w:t>
            </w:r>
            <w:r w:rsidR="004C6C8E" w:rsidRPr="00AB1913">
              <w:rPr>
                <w:rFonts w:asciiTheme="majorHAnsi" w:hAnsiTheme="majorHAnsi"/>
                <w:b/>
                <w:i/>
                <w:lang w:val="ro-MO"/>
              </w:rPr>
              <w:t>ie</w:t>
            </w:r>
          </w:p>
          <w:p w:rsidR="004C6C8E" w:rsidRPr="00AB1913" w:rsidRDefault="00DC71E0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Apel de Proiecte / p</w:t>
            </w:r>
            <w:r w:rsidR="004C6C8E" w:rsidRPr="00AB1913">
              <w:rPr>
                <w:rFonts w:asciiTheme="majorHAnsi" w:hAnsiTheme="majorHAnsi"/>
                <w:lang w:val="ro-MO"/>
              </w:rPr>
              <w:t>ropuneri din 2 etape (abordarea de Granturi UE)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Criterii clare de eligibilitate și selecție 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Evaluare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Panou de evaluare pentru </w:t>
            </w:r>
            <w:r w:rsidR="00DC71E0" w:rsidRPr="00AB1913">
              <w:rPr>
                <w:rFonts w:asciiTheme="majorHAnsi" w:hAnsiTheme="majorHAnsi"/>
                <w:lang w:val="ro-MO"/>
              </w:rPr>
              <w:t>Apel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Propunerile </w:t>
            </w:r>
            <w:r w:rsidR="00DC71E0" w:rsidRPr="00AB1913">
              <w:rPr>
                <w:rFonts w:asciiTheme="majorHAnsi" w:hAnsiTheme="majorHAnsi"/>
                <w:lang w:val="ro-MO"/>
              </w:rPr>
              <w:t>analizate</w:t>
            </w:r>
            <w:r w:rsidRPr="00AB1913">
              <w:rPr>
                <w:rFonts w:asciiTheme="majorHAnsi" w:hAnsiTheme="majorHAnsi"/>
                <w:lang w:val="ro-MO"/>
              </w:rPr>
              <w:t xml:space="preserve"> conform grilei de evaluare</w:t>
            </w:r>
          </w:p>
          <w:p w:rsidR="004C6C8E" w:rsidRPr="00AB1913" w:rsidRDefault="004C6C8E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Accent clar </w:t>
            </w:r>
            <w:r w:rsidR="00DC71E0" w:rsidRPr="00AB1913">
              <w:rPr>
                <w:rFonts w:asciiTheme="majorHAnsi" w:hAnsiTheme="majorHAnsi"/>
                <w:lang w:val="ro-MO"/>
              </w:rPr>
              <w:t>pe</w:t>
            </w:r>
            <w:r w:rsidRPr="00AB1913">
              <w:rPr>
                <w:rFonts w:asciiTheme="majorHAnsi" w:hAnsiTheme="majorHAnsi"/>
                <w:lang w:val="ro-MO"/>
              </w:rPr>
              <w:t xml:space="preserve"> creșterea durabilă a afacerii</w:t>
            </w:r>
          </w:p>
          <w:p w:rsidR="004C6C8E" w:rsidRPr="00AB1913" w:rsidRDefault="004C6C8E" w:rsidP="005762AF">
            <w:pPr>
              <w:jc w:val="both"/>
              <w:rPr>
                <w:rFonts w:asciiTheme="majorHAnsi" w:hAnsiTheme="majorHAnsi"/>
                <w:b/>
                <w:i/>
                <w:lang w:val="ro-MO"/>
              </w:rPr>
            </w:pPr>
            <w:r w:rsidRPr="00AB1913">
              <w:rPr>
                <w:rFonts w:asciiTheme="majorHAnsi" w:hAnsiTheme="majorHAnsi"/>
                <w:b/>
                <w:i/>
                <w:lang w:val="ro-MO"/>
              </w:rPr>
              <w:t>Implementare</w:t>
            </w:r>
          </w:p>
          <w:p w:rsidR="00DC71E0" w:rsidRPr="00AB1913" w:rsidRDefault="00DC71E0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 xml:space="preserve">Contracte cu scopuri bine definite al suportului acordat </w:t>
            </w:r>
          </w:p>
          <w:p w:rsidR="00DC71E0" w:rsidRPr="00AB1913" w:rsidRDefault="00DC71E0" w:rsidP="005762AF">
            <w:pPr>
              <w:pStyle w:val="ListParagraph"/>
              <w:numPr>
                <w:ilvl w:val="0"/>
                <w:numId w:val="39"/>
              </w:numPr>
              <w:ind w:left="432" w:hanging="27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Proces de monitorizare a proiectului bine planificat</w:t>
            </w:r>
          </w:p>
          <w:p w:rsidR="004C6C8E" w:rsidRPr="00AB1913" w:rsidRDefault="00DC71E0" w:rsidP="005762AF">
            <w:pPr>
              <w:pStyle w:val="ListParagraph"/>
              <w:numPr>
                <w:ilvl w:val="0"/>
                <w:numId w:val="40"/>
              </w:numPr>
              <w:ind w:left="342" w:hanging="180"/>
              <w:jc w:val="both"/>
              <w:rPr>
                <w:rFonts w:asciiTheme="majorHAnsi" w:hAnsiTheme="majorHAnsi"/>
                <w:lang w:val="ro-MO"/>
              </w:rPr>
            </w:pPr>
            <w:r w:rsidRPr="00AB1913">
              <w:rPr>
                <w:rFonts w:asciiTheme="majorHAnsi" w:hAnsiTheme="majorHAnsi"/>
                <w:lang w:val="ro-MO"/>
              </w:rPr>
              <w:t>Unitatea de Implementare a Programului (PIU)</w:t>
            </w:r>
          </w:p>
        </w:tc>
      </w:tr>
    </w:tbl>
    <w:p w:rsidR="001004DE" w:rsidRPr="00AB1913" w:rsidRDefault="001004DE" w:rsidP="005762AF">
      <w:pPr>
        <w:jc w:val="both"/>
        <w:rPr>
          <w:rFonts w:ascii="Cambria" w:hAnsi="Cambria"/>
          <w:highlight w:val="yellow"/>
          <w:lang w:val="ro-MO"/>
        </w:rPr>
      </w:pPr>
    </w:p>
    <w:p w:rsidR="00713D8E" w:rsidRPr="00AB1913" w:rsidRDefault="00713D8E" w:rsidP="005762AF">
      <w:pPr>
        <w:jc w:val="both"/>
        <w:rPr>
          <w:rFonts w:ascii="Cambria" w:hAnsi="Cambria"/>
          <w:highlight w:val="yellow"/>
          <w:lang w:val="ro-MO"/>
        </w:rPr>
      </w:pPr>
    </w:p>
    <w:p w:rsidR="00713D8E" w:rsidRPr="00AB1913" w:rsidRDefault="00713D8E" w:rsidP="005762AF">
      <w:pPr>
        <w:jc w:val="both"/>
        <w:rPr>
          <w:rFonts w:ascii="Cambria" w:hAnsi="Cambria"/>
          <w:highlight w:val="yellow"/>
          <w:lang w:val="ro-MO"/>
        </w:rPr>
      </w:pPr>
    </w:p>
    <w:p w:rsidR="00713D8E" w:rsidRPr="00AB1913" w:rsidRDefault="00713D8E" w:rsidP="005762AF">
      <w:pPr>
        <w:jc w:val="both"/>
        <w:rPr>
          <w:rFonts w:ascii="Cambria" w:hAnsi="Cambria"/>
          <w:highlight w:val="yellow"/>
          <w:lang w:val="ro-MO"/>
        </w:rPr>
      </w:pPr>
    </w:p>
    <w:p w:rsidR="00E3302E" w:rsidRPr="00AB1913" w:rsidRDefault="008D179B" w:rsidP="005762AF">
      <w:pPr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510540</wp:posOffset>
            </wp:positionV>
            <wp:extent cx="7397750" cy="3657600"/>
            <wp:effectExtent l="0" t="0" r="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="00E3302E" w:rsidRPr="00AB1913">
        <w:rPr>
          <w:rFonts w:ascii="Cambria" w:hAnsi="Cambria"/>
          <w:bCs/>
          <w:lang w:val="ro-MO"/>
        </w:rPr>
        <w:t xml:space="preserve">Acest Program, fiind în </w:t>
      </w:r>
      <w:r w:rsidR="00E3302E" w:rsidRPr="00AB1913">
        <w:rPr>
          <w:rFonts w:ascii="Cambria" w:hAnsi="Cambria"/>
          <w:b/>
          <w:bCs/>
          <w:lang w:val="ro-MO"/>
        </w:rPr>
        <w:t>sinergie</w:t>
      </w:r>
      <w:r w:rsidR="00E3302E" w:rsidRPr="00AB1913">
        <w:rPr>
          <w:rFonts w:ascii="Cambria" w:hAnsi="Cambria"/>
          <w:bCs/>
          <w:lang w:val="ro-MO"/>
        </w:rPr>
        <w:t xml:space="preserve"> cu alte instrumente de suport existente, este conceput pentru a contribui la durabilitatea pe termen lung a afacerilor la nivel național și internaţional.</w:t>
      </w:r>
    </w:p>
    <w:p w:rsidR="008D179B" w:rsidRPr="00AB1913" w:rsidRDefault="008D179B" w:rsidP="005762AF">
      <w:pPr>
        <w:spacing w:after="0" w:line="240" w:lineRule="auto"/>
        <w:jc w:val="both"/>
        <w:rPr>
          <w:rFonts w:ascii="Cambria" w:hAnsi="Cambria"/>
          <w:b/>
          <w:sz w:val="12"/>
          <w:lang w:val="ro-MO"/>
        </w:rPr>
      </w:pPr>
    </w:p>
    <w:p w:rsidR="00E177E1" w:rsidRPr="00AB1913" w:rsidRDefault="00E177E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 xml:space="preserve">Bugetul </w:t>
      </w:r>
      <w:r w:rsidR="00CC612F" w:rsidRPr="00AB1913">
        <w:rPr>
          <w:rFonts w:ascii="Cambria" w:hAnsi="Cambria"/>
          <w:b/>
          <w:lang w:val="ro-MO"/>
        </w:rPr>
        <w:t>P</w:t>
      </w:r>
      <w:r w:rsidRPr="00AB1913">
        <w:rPr>
          <w:rFonts w:ascii="Cambria" w:hAnsi="Cambria"/>
          <w:b/>
          <w:lang w:val="ro-MO"/>
        </w:rPr>
        <w:t>rogramului</w:t>
      </w:r>
      <w:r w:rsidR="00A93A7A" w:rsidRPr="00AB1913">
        <w:rPr>
          <w:rFonts w:ascii="Cambria" w:hAnsi="Cambria"/>
          <w:b/>
          <w:lang w:val="ro-MO"/>
        </w:rPr>
        <w:t xml:space="preserve"> şi cadrul temporal: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7" style="width:0;height:1.5pt" o:hralign="center" o:hrstd="t" o:hr="t" fillcolor="#aca899" stroked="f"/>
        </w:pict>
      </w:r>
    </w:p>
    <w:p w:rsidR="00E3302E" w:rsidRPr="003B195D" w:rsidRDefault="00E3302E" w:rsidP="008D179B">
      <w:pPr>
        <w:spacing w:after="120" w:line="240" w:lineRule="auto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/>
          <w:bCs/>
          <w:lang w:val="ro-MO"/>
        </w:rPr>
        <w:t>Costul implementării</w:t>
      </w:r>
      <w:r w:rsidRPr="00AB1913">
        <w:rPr>
          <w:rFonts w:ascii="Cambria" w:hAnsi="Cambria"/>
          <w:bCs/>
          <w:lang w:val="ro-MO"/>
        </w:rPr>
        <w:t xml:space="preserve"> </w:t>
      </w:r>
      <w:r w:rsidRPr="00AB1913">
        <w:rPr>
          <w:rFonts w:ascii="Cambria" w:hAnsi="Cambria"/>
          <w:b/>
          <w:bCs/>
          <w:lang w:val="ro-MO"/>
        </w:rPr>
        <w:t xml:space="preserve">Programului </w:t>
      </w:r>
      <w:r w:rsidR="00DC71E0" w:rsidRPr="00AB1913">
        <w:rPr>
          <w:rFonts w:ascii="Cambria" w:hAnsi="Cambria"/>
          <w:b/>
          <w:bCs/>
          <w:lang w:val="ro-MO"/>
        </w:rPr>
        <w:t xml:space="preserve">Pilot </w:t>
      </w:r>
      <w:r w:rsidRPr="00AB1913">
        <w:rPr>
          <w:rFonts w:ascii="Cambria" w:hAnsi="Cambria"/>
          <w:b/>
          <w:bCs/>
          <w:lang w:val="ro-MO"/>
        </w:rPr>
        <w:t>„Femei în Afaceri”</w:t>
      </w:r>
      <w:r w:rsidRPr="00AB1913">
        <w:rPr>
          <w:rFonts w:ascii="Cambria" w:hAnsi="Cambria"/>
          <w:bCs/>
          <w:lang w:val="ro-MO"/>
        </w:rPr>
        <w:t xml:space="preserve"> se estimează la </w:t>
      </w:r>
      <w:r w:rsidR="005D2672" w:rsidRPr="00AB1913">
        <w:rPr>
          <w:rFonts w:ascii="Cambria" w:hAnsi="Cambria"/>
          <w:b/>
          <w:bCs/>
          <w:lang w:val="ro-MO"/>
        </w:rPr>
        <w:t>2,34 mil. Euro</w:t>
      </w:r>
      <w:r w:rsidR="00567775">
        <w:rPr>
          <w:rFonts w:ascii="Cambria" w:hAnsi="Cambria"/>
          <w:b/>
          <w:bCs/>
          <w:lang w:val="ro-MO"/>
        </w:rPr>
        <w:t xml:space="preserve"> (51,</w:t>
      </w:r>
      <w:r w:rsidR="00893C90">
        <w:rPr>
          <w:rFonts w:ascii="Cambria" w:hAnsi="Cambria"/>
          <w:b/>
          <w:bCs/>
          <w:lang w:val="ro-MO"/>
        </w:rPr>
        <w:t>5 mii</w:t>
      </w:r>
      <w:r w:rsidR="00567775" w:rsidRPr="003B195D">
        <w:rPr>
          <w:rFonts w:ascii="Cambria" w:hAnsi="Cambria"/>
          <w:b/>
          <w:bCs/>
          <w:lang w:val="ro-MO"/>
        </w:rPr>
        <w:t xml:space="preserve"> </w:t>
      </w:r>
      <w:r w:rsidR="003B195D" w:rsidRPr="003B195D">
        <w:rPr>
          <w:rFonts w:ascii="Cambria" w:hAnsi="Cambria"/>
          <w:b/>
          <w:bCs/>
          <w:lang w:val="ro-MO"/>
        </w:rPr>
        <w:t>lei</w:t>
      </w:r>
      <w:r w:rsidR="00567775" w:rsidRPr="003B195D">
        <w:rPr>
          <w:rFonts w:ascii="Cambria" w:hAnsi="Cambria"/>
          <w:b/>
          <w:bCs/>
          <w:lang w:val="ro-MO"/>
        </w:rPr>
        <w:t>)</w:t>
      </w:r>
      <w:r w:rsidRPr="003B195D">
        <w:rPr>
          <w:rFonts w:ascii="Cambria" w:hAnsi="Cambria"/>
          <w:bCs/>
          <w:lang w:val="ro-MO"/>
        </w:rPr>
        <w:t>.</w:t>
      </w:r>
    </w:p>
    <w:p w:rsidR="00E3302E" w:rsidRPr="003B195D" w:rsidRDefault="00E3302E" w:rsidP="008D179B">
      <w:pPr>
        <w:spacing w:after="12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/>
          <w:bCs/>
          <w:lang w:val="ro-MO"/>
        </w:rPr>
        <w:t xml:space="preserve">I an de implementare </w:t>
      </w:r>
      <w:r w:rsidR="005D2672" w:rsidRPr="003B195D">
        <w:rPr>
          <w:rFonts w:ascii="Cambria" w:hAnsi="Cambria"/>
          <w:b/>
          <w:bCs/>
          <w:lang w:val="ro-MO"/>
        </w:rPr>
        <w:t>–</w:t>
      </w:r>
      <w:r w:rsidRPr="003B195D">
        <w:rPr>
          <w:rFonts w:ascii="Cambria" w:hAnsi="Cambria"/>
          <w:b/>
          <w:bCs/>
          <w:lang w:val="ro-MO"/>
        </w:rPr>
        <w:t xml:space="preserve"> </w:t>
      </w:r>
      <w:r w:rsidR="005D2672" w:rsidRPr="003B195D">
        <w:rPr>
          <w:rFonts w:ascii="Cambria" w:hAnsi="Cambria"/>
          <w:b/>
          <w:bCs/>
          <w:lang w:val="ro-MO"/>
        </w:rPr>
        <w:t>291 mii Euro</w:t>
      </w:r>
      <w:r w:rsidR="005955B5" w:rsidRPr="003B195D">
        <w:rPr>
          <w:rFonts w:ascii="Cambria" w:hAnsi="Cambria"/>
          <w:b/>
          <w:bCs/>
          <w:lang w:val="ro-MO"/>
        </w:rPr>
        <w:t xml:space="preserve"> (</w:t>
      </w:r>
      <w:r w:rsidR="00C66720" w:rsidRPr="003B195D">
        <w:rPr>
          <w:rFonts w:ascii="Cambria" w:hAnsi="Cambria"/>
          <w:b/>
          <w:bCs/>
          <w:lang w:val="ro-MO"/>
        </w:rPr>
        <w:t xml:space="preserve">6,4 mil. </w:t>
      </w:r>
      <w:r w:rsidR="003B195D" w:rsidRPr="003B195D">
        <w:rPr>
          <w:rFonts w:ascii="Cambria" w:hAnsi="Cambria"/>
          <w:b/>
          <w:bCs/>
          <w:lang w:val="ro-MO"/>
        </w:rPr>
        <w:t>lei</w:t>
      </w:r>
      <w:r w:rsidR="005955B5" w:rsidRPr="003B195D">
        <w:rPr>
          <w:rFonts w:ascii="Cambria" w:hAnsi="Cambria"/>
          <w:b/>
          <w:bCs/>
          <w:lang w:val="ro-MO"/>
        </w:rPr>
        <w:t>)</w:t>
      </w:r>
      <w:r w:rsidR="005D2672" w:rsidRPr="003B195D">
        <w:rPr>
          <w:rFonts w:ascii="Cambria" w:hAnsi="Cambria"/>
          <w:b/>
          <w:bCs/>
          <w:lang w:val="ro-MO"/>
        </w:rPr>
        <w:t>:</w:t>
      </w:r>
    </w:p>
    <w:p w:rsidR="00E3302E" w:rsidRPr="003B195D" w:rsidRDefault="00E3302E" w:rsidP="005762AF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Costuri de suport directe pentru femei în afaceri (servicii/suport în formare şi consultanţă)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135 mii Euro</w:t>
      </w:r>
      <w:r w:rsidR="003B195D" w:rsidRPr="003B195D">
        <w:rPr>
          <w:rFonts w:ascii="Cambria" w:hAnsi="Cambria"/>
          <w:bCs/>
          <w:lang w:val="ro-MO"/>
        </w:rPr>
        <w:t xml:space="preserve"> (</w:t>
      </w:r>
      <w:r w:rsidR="00C66720" w:rsidRPr="003B195D">
        <w:rPr>
          <w:rFonts w:ascii="Cambria" w:hAnsi="Cambria"/>
          <w:bCs/>
          <w:lang w:val="ro-MO"/>
        </w:rPr>
        <w:t>3</w:t>
      </w:r>
      <w:r w:rsidR="003B195D" w:rsidRPr="003B195D">
        <w:rPr>
          <w:rFonts w:ascii="Cambria" w:hAnsi="Cambria"/>
          <w:bCs/>
          <w:lang w:val="ro-MO"/>
        </w:rPr>
        <w:t>,0</w:t>
      </w:r>
      <w:r w:rsidR="00C66720" w:rsidRPr="003B195D">
        <w:rPr>
          <w:rFonts w:ascii="Cambria" w:hAnsi="Cambria"/>
          <w:bCs/>
          <w:lang w:val="ro-MO"/>
        </w:rPr>
        <w:t xml:space="preserve"> mil. </w:t>
      </w:r>
      <w:r w:rsidR="003B195D" w:rsidRPr="003B195D">
        <w:rPr>
          <w:rFonts w:ascii="Cambria" w:hAnsi="Cambria"/>
          <w:bCs/>
          <w:lang w:val="ro-MO"/>
        </w:rPr>
        <w:t>lei</w:t>
      </w:r>
      <w:r w:rsidR="005955B5" w:rsidRPr="003B195D">
        <w:rPr>
          <w:rFonts w:ascii="Cambria" w:hAnsi="Cambria"/>
          <w:bCs/>
          <w:lang w:val="ro-MO"/>
        </w:rPr>
        <w:t>)</w:t>
      </w:r>
      <w:r w:rsidR="005D2672" w:rsidRPr="003B195D">
        <w:rPr>
          <w:rFonts w:ascii="Cambria" w:hAnsi="Cambria"/>
          <w:bCs/>
          <w:lang w:val="ro-MO"/>
        </w:rPr>
        <w:t>,</w:t>
      </w:r>
    </w:p>
    <w:p w:rsidR="00E3302E" w:rsidRPr="003B195D" w:rsidRDefault="00E3302E" w:rsidP="005762AF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Gestionarea Programului şi costuri administrative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156 mii Euro</w:t>
      </w:r>
      <w:r w:rsidR="005955B5" w:rsidRPr="003B195D">
        <w:rPr>
          <w:rFonts w:ascii="Cambria" w:hAnsi="Cambria"/>
          <w:bCs/>
          <w:lang w:val="ro-MO"/>
        </w:rPr>
        <w:t xml:space="preserve"> (</w:t>
      </w:r>
      <w:r w:rsidR="00C66720" w:rsidRPr="003B195D">
        <w:rPr>
          <w:rFonts w:ascii="Cambria" w:hAnsi="Cambria"/>
          <w:bCs/>
          <w:lang w:val="ro-MO"/>
        </w:rPr>
        <w:t xml:space="preserve">3,4 mil. </w:t>
      </w:r>
      <w:r w:rsidR="005955B5" w:rsidRPr="003B195D">
        <w:rPr>
          <w:rFonts w:ascii="Cambria" w:hAnsi="Cambria"/>
          <w:bCs/>
          <w:lang w:val="ro-MO"/>
        </w:rPr>
        <w:t>MDL)</w:t>
      </w:r>
    </w:p>
    <w:p w:rsidR="00E3302E" w:rsidRPr="003B195D" w:rsidRDefault="00E3302E" w:rsidP="005762AF">
      <w:pPr>
        <w:spacing w:after="0"/>
        <w:jc w:val="both"/>
        <w:rPr>
          <w:rFonts w:ascii="Cambria" w:hAnsi="Cambria"/>
          <w:b/>
          <w:bCs/>
          <w:lang w:val="ro-MO"/>
        </w:rPr>
      </w:pPr>
      <w:r w:rsidRPr="003B195D">
        <w:rPr>
          <w:rFonts w:ascii="Cambria" w:hAnsi="Cambria"/>
          <w:b/>
          <w:bCs/>
          <w:lang w:val="ro-MO"/>
        </w:rPr>
        <w:t xml:space="preserve">II an de implementare </w:t>
      </w:r>
      <w:r w:rsidR="005D2672" w:rsidRPr="003B195D">
        <w:rPr>
          <w:rFonts w:ascii="Cambria" w:hAnsi="Cambria"/>
          <w:b/>
          <w:bCs/>
          <w:lang w:val="ro-MO"/>
        </w:rPr>
        <w:t>–</w:t>
      </w:r>
      <w:r w:rsidRPr="003B195D">
        <w:rPr>
          <w:rFonts w:ascii="Cambria" w:hAnsi="Cambria"/>
          <w:b/>
          <w:bCs/>
          <w:lang w:val="ro-MO"/>
        </w:rPr>
        <w:t xml:space="preserve"> </w:t>
      </w:r>
      <w:r w:rsidR="005D2672" w:rsidRPr="003B195D">
        <w:rPr>
          <w:rFonts w:ascii="Cambria" w:hAnsi="Cambria"/>
          <w:b/>
          <w:bCs/>
          <w:lang w:val="ro-MO"/>
        </w:rPr>
        <w:t>597 mii Euro</w:t>
      </w:r>
      <w:r w:rsidR="005955B5" w:rsidRPr="003B195D">
        <w:rPr>
          <w:rFonts w:ascii="Cambria" w:hAnsi="Cambria"/>
          <w:b/>
          <w:bCs/>
          <w:lang w:val="ro-MO"/>
        </w:rPr>
        <w:t xml:space="preserve"> (</w:t>
      </w:r>
      <w:r w:rsidR="00C66720" w:rsidRPr="003B195D">
        <w:rPr>
          <w:rFonts w:ascii="Cambria" w:hAnsi="Cambria"/>
          <w:b/>
          <w:bCs/>
          <w:lang w:val="ro-MO"/>
        </w:rPr>
        <w:t>13,</w:t>
      </w:r>
      <w:r w:rsidR="003B195D" w:rsidRPr="003B195D">
        <w:rPr>
          <w:rFonts w:ascii="Cambria" w:hAnsi="Cambria"/>
          <w:b/>
          <w:bCs/>
          <w:lang w:val="ro-MO"/>
        </w:rPr>
        <w:t>1</w:t>
      </w:r>
      <w:r w:rsidR="00C66720" w:rsidRPr="003B195D">
        <w:rPr>
          <w:rFonts w:ascii="Cambria" w:hAnsi="Cambria"/>
          <w:b/>
          <w:bCs/>
          <w:lang w:val="ro-MO"/>
        </w:rPr>
        <w:t xml:space="preserve"> mil. </w:t>
      </w:r>
      <w:r w:rsidR="003B195D" w:rsidRPr="003B195D">
        <w:rPr>
          <w:rFonts w:ascii="Cambria" w:hAnsi="Cambria"/>
          <w:b/>
          <w:bCs/>
          <w:lang w:val="ro-MO"/>
        </w:rPr>
        <w:t>lei</w:t>
      </w:r>
      <w:r w:rsidR="005955B5" w:rsidRPr="003B195D">
        <w:rPr>
          <w:rFonts w:ascii="Cambria" w:hAnsi="Cambria"/>
          <w:b/>
          <w:bCs/>
          <w:lang w:val="ro-MO"/>
        </w:rPr>
        <w:t>)</w:t>
      </w:r>
      <w:r w:rsidR="005D2672" w:rsidRPr="003B195D">
        <w:rPr>
          <w:rFonts w:ascii="Cambria" w:hAnsi="Cambria"/>
          <w:b/>
          <w:bCs/>
          <w:lang w:val="ro-MO"/>
        </w:rPr>
        <w:t>:</w:t>
      </w:r>
    </w:p>
    <w:p w:rsidR="00E3302E" w:rsidRPr="003B195D" w:rsidRDefault="00E3302E" w:rsidP="005762AF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Costuri de suport directe pentru femei în afaceri (servicii/suport în formare şi consultanţă şi granturi investiţionale)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480 mii Euro</w:t>
      </w:r>
      <w:r w:rsidR="005955B5" w:rsidRPr="003B195D">
        <w:rPr>
          <w:rFonts w:ascii="Cambria" w:hAnsi="Cambria"/>
          <w:bCs/>
          <w:lang w:val="ro-MO"/>
        </w:rPr>
        <w:t xml:space="preserve"> (10 554 mii </w:t>
      </w:r>
      <w:r w:rsidR="00C66720" w:rsidRPr="003B195D">
        <w:rPr>
          <w:rFonts w:ascii="Cambria" w:hAnsi="Cambria"/>
          <w:bCs/>
          <w:lang w:val="ro-MO"/>
        </w:rPr>
        <w:t>10,</w:t>
      </w:r>
      <w:r w:rsidR="003B195D" w:rsidRPr="003B195D">
        <w:rPr>
          <w:rFonts w:ascii="Cambria" w:hAnsi="Cambria"/>
          <w:bCs/>
          <w:lang w:val="ro-MO"/>
        </w:rPr>
        <w:t>5</w:t>
      </w:r>
      <w:r w:rsidR="00C66720" w:rsidRPr="003B195D">
        <w:rPr>
          <w:rFonts w:ascii="Cambria" w:hAnsi="Cambria"/>
          <w:bCs/>
          <w:lang w:val="ro-MO"/>
        </w:rPr>
        <w:t xml:space="preserve"> mil. </w:t>
      </w:r>
      <w:r w:rsidR="003B195D" w:rsidRPr="003B195D">
        <w:rPr>
          <w:rFonts w:ascii="Cambria" w:hAnsi="Cambria"/>
          <w:bCs/>
          <w:lang w:val="ro-MO"/>
        </w:rPr>
        <w:t>lei</w:t>
      </w:r>
      <w:r w:rsidR="005955B5" w:rsidRPr="003B195D">
        <w:rPr>
          <w:rFonts w:ascii="Cambria" w:hAnsi="Cambria"/>
          <w:bCs/>
          <w:lang w:val="ro-MO"/>
        </w:rPr>
        <w:t>)</w:t>
      </w:r>
      <w:r w:rsidR="005D2672" w:rsidRPr="003B195D">
        <w:rPr>
          <w:rFonts w:ascii="Cambria" w:hAnsi="Cambria"/>
          <w:bCs/>
          <w:lang w:val="ro-MO"/>
        </w:rPr>
        <w:t>,</w:t>
      </w:r>
    </w:p>
    <w:p w:rsidR="00E3302E" w:rsidRPr="003B195D" w:rsidRDefault="00E3302E" w:rsidP="005762AF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Gestionarea Programului şi costuri administrative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117 mii Euro</w:t>
      </w:r>
      <w:r w:rsidR="005955B5" w:rsidRPr="003B195D">
        <w:rPr>
          <w:rFonts w:ascii="Cambria" w:hAnsi="Cambria"/>
          <w:bCs/>
          <w:lang w:val="ro-MO"/>
        </w:rPr>
        <w:t xml:space="preserve"> (</w:t>
      </w:r>
      <w:r w:rsidR="00C66720" w:rsidRPr="003B195D">
        <w:rPr>
          <w:rFonts w:ascii="Cambria" w:hAnsi="Cambria"/>
          <w:bCs/>
          <w:lang w:val="ro-MO"/>
        </w:rPr>
        <w:t xml:space="preserve">2,6 mil. </w:t>
      </w:r>
      <w:r w:rsidR="003B195D" w:rsidRPr="003B195D">
        <w:rPr>
          <w:rFonts w:ascii="Cambria" w:hAnsi="Cambria"/>
          <w:bCs/>
          <w:lang w:val="ro-MO"/>
        </w:rPr>
        <w:t>lei</w:t>
      </w:r>
      <w:r w:rsidR="005955B5" w:rsidRPr="003B195D">
        <w:rPr>
          <w:rFonts w:ascii="Cambria" w:hAnsi="Cambria"/>
          <w:bCs/>
          <w:lang w:val="ro-MO"/>
        </w:rPr>
        <w:t>)</w:t>
      </w:r>
      <w:r w:rsidR="005D2672" w:rsidRPr="003B195D">
        <w:rPr>
          <w:rFonts w:ascii="Cambria" w:hAnsi="Cambria"/>
          <w:bCs/>
          <w:lang w:val="ro-MO"/>
        </w:rPr>
        <w:t>.</w:t>
      </w:r>
    </w:p>
    <w:p w:rsidR="00E3302E" w:rsidRPr="003B195D" w:rsidRDefault="00E3302E" w:rsidP="005762AF">
      <w:pPr>
        <w:spacing w:after="0"/>
        <w:jc w:val="both"/>
        <w:rPr>
          <w:rFonts w:ascii="Cambria" w:hAnsi="Cambria"/>
          <w:b/>
          <w:bCs/>
          <w:lang w:val="ro-MO"/>
        </w:rPr>
      </w:pPr>
      <w:r w:rsidRPr="003B195D">
        <w:rPr>
          <w:rFonts w:ascii="Cambria" w:hAnsi="Cambria"/>
          <w:b/>
          <w:bCs/>
          <w:lang w:val="ro-MO"/>
        </w:rPr>
        <w:t xml:space="preserve">III an de implementare </w:t>
      </w:r>
      <w:r w:rsidR="005D2672" w:rsidRPr="003B195D">
        <w:rPr>
          <w:rFonts w:ascii="Cambria" w:hAnsi="Cambria"/>
          <w:b/>
          <w:bCs/>
          <w:lang w:val="ro-MO"/>
        </w:rPr>
        <w:t>–1 452 mii Euro</w:t>
      </w:r>
      <w:r w:rsidR="00881816" w:rsidRPr="003B195D">
        <w:rPr>
          <w:rFonts w:ascii="Cambria" w:hAnsi="Cambria"/>
          <w:b/>
          <w:bCs/>
          <w:lang w:val="ro-MO"/>
        </w:rPr>
        <w:t xml:space="preserve"> (</w:t>
      </w:r>
      <w:r w:rsidR="00C66720" w:rsidRPr="003B195D">
        <w:rPr>
          <w:rFonts w:ascii="Cambria" w:hAnsi="Cambria"/>
          <w:b/>
          <w:bCs/>
          <w:lang w:val="ro-MO"/>
        </w:rPr>
        <w:t>32</w:t>
      </w:r>
      <w:r w:rsidR="003B195D" w:rsidRPr="003B195D">
        <w:rPr>
          <w:rFonts w:ascii="Cambria" w:hAnsi="Cambria"/>
          <w:b/>
          <w:bCs/>
          <w:lang w:val="ro-MO"/>
        </w:rPr>
        <w:t>,0</w:t>
      </w:r>
      <w:r w:rsidR="00C66720" w:rsidRPr="003B195D">
        <w:rPr>
          <w:rFonts w:ascii="Cambria" w:hAnsi="Cambria"/>
          <w:b/>
          <w:bCs/>
          <w:lang w:val="ro-MO"/>
        </w:rPr>
        <w:t xml:space="preserve"> mil. </w:t>
      </w:r>
      <w:r w:rsidR="003B195D" w:rsidRPr="003B195D">
        <w:rPr>
          <w:rFonts w:ascii="Cambria" w:hAnsi="Cambria"/>
          <w:b/>
          <w:bCs/>
          <w:lang w:val="ro-MO"/>
        </w:rPr>
        <w:t>lei</w:t>
      </w:r>
      <w:r w:rsidR="00881816" w:rsidRPr="003B195D">
        <w:rPr>
          <w:rFonts w:ascii="Cambria" w:hAnsi="Cambria"/>
          <w:b/>
          <w:bCs/>
          <w:lang w:val="ro-MO"/>
        </w:rPr>
        <w:t>)</w:t>
      </w:r>
      <w:r w:rsidR="005D2672" w:rsidRPr="003B195D">
        <w:rPr>
          <w:rFonts w:ascii="Cambria" w:hAnsi="Cambria"/>
          <w:b/>
          <w:bCs/>
          <w:lang w:val="ro-MO"/>
        </w:rPr>
        <w:t>:</w:t>
      </w:r>
    </w:p>
    <w:p w:rsidR="00E3302E" w:rsidRPr="003B195D" w:rsidRDefault="00E3302E" w:rsidP="005762AF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Costuri de suport directe pentru femei în afaceri (servicii/suport în formare şi consultanţă şi granturi investiţionale)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1 335 mii Euro</w:t>
      </w:r>
      <w:r w:rsidR="00881816" w:rsidRPr="003B195D">
        <w:rPr>
          <w:rFonts w:ascii="Cambria" w:hAnsi="Cambria"/>
          <w:bCs/>
          <w:lang w:val="ro-MO"/>
        </w:rPr>
        <w:t xml:space="preserve"> (</w:t>
      </w:r>
      <w:r w:rsidR="00C66720" w:rsidRPr="003B195D">
        <w:rPr>
          <w:rFonts w:ascii="Cambria" w:hAnsi="Cambria"/>
          <w:bCs/>
          <w:lang w:val="ro-MO"/>
        </w:rPr>
        <w:t>29,4 mil.</w:t>
      </w:r>
      <w:r w:rsidR="00881816" w:rsidRPr="003B195D">
        <w:rPr>
          <w:rFonts w:ascii="Cambria" w:hAnsi="Cambria"/>
          <w:bCs/>
          <w:lang w:val="ro-MO"/>
        </w:rPr>
        <w:t xml:space="preserve"> </w:t>
      </w:r>
      <w:r w:rsidR="003B195D" w:rsidRPr="003B195D">
        <w:rPr>
          <w:rFonts w:ascii="Cambria" w:hAnsi="Cambria"/>
          <w:bCs/>
          <w:lang w:val="ro-MO"/>
        </w:rPr>
        <w:t>lei</w:t>
      </w:r>
      <w:r w:rsidR="004C4066" w:rsidRPr="003B195D">
        <w:rPr>
          <w:rFonts w:ascii="Cambria" w:hAnsi="Cambria"/>
          <w:bCs/>
          <w:lang w:val="ro-MO"/>
        </w:rPr>
        <w:t>)</w:t>
      </w:r>
      <w:r w:rsidR="005D2672" w:rsidRPr="003B195D">
        <w:rPr>
          <w:rFonts w:ascii="Cambria" w:hAnsi="Cambria"/>
          <w:bCs/>
          <w:lang w:val="ro-MO"/>
        </w:rPr>
        <w:t>,</w:t>
      </w:r>
    </w:p>
    <w:p w:rsidR="00E3302E" w:rsidRPr="003B195D" w:rsidRDefault="00E3302E" w:rsidP="008D179B">
      <w:pPr>
        <w:pStyle w:val="ListParagraph"/>
        <w:numPr>
          <w:ilvl w:val="0"/>
          <w:numId w:val="13"/>
        </w:numPr>
        <w:spacing w:after="0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lang w:val="ro-MO"/>
        </w:rPr>
        <w:t xml:space="preserve">Gestionarea Programului şi costuri de administrare </w:t>
      </w:r>
      <w:r w:rsidR="005D2672" w:rsidRPr="003B195D">
        <w:rPr>
          <w:rFonts w:ascii="Cambria" w:hAnsi="Cambria"/>
          <w:bCs/>
          <w:lang w:val="ro-MO"/>
        </w:rPr>
        <w:t>–</w:t>
      </w:r>
      <w:r w:rsidRPr="003B195D">
        <w:rPr>
          <w:rFonts w:ascii="Cambria" w:hAnsi="Cambria"/>
          <w:bCs/>
          <w:lang w:val="ro-MO"/>
        </w:rPr>
        <w:t xml:space="preserve"> </w:t>
      </w:r>
      <w:r w:rsidR="005D2672" w:rsidRPr="003B195D">
        <w:rPr>
          <w:rFonts w:ascii="Cambria" w:hAnsi="Cambria"/>
          <w:bCs/>
          <w:lang w:val="ro-MO"/>
        </w:rPr>
        <w:t>117 mii Euro</w:t>
      </w:r>
      <w:r w:rsidR="004C4066" w:rsidRPr="003B195D">
        <w:rPr>
          <w:rFonts w:ascii="Cambria" w:hAnsi="Cambria"/>
          <w:bCs/>
          <w:lang w:val="ro-MO"/>
        </w:rPr>
        <w:t xml:space="preserve"> (</w:t>
      </w:r>
      <w:r w:rsidR="00C66720" w:rsidRPr="003B195D">
        <w:rPr>
          <w:rFonts w:ascii="Cambria" w:hAnsi="Cambria"/>
          <w:bCs/>
          <w:lang w:val="ro-MO"/>
        </w:rPr>
        <w:t>2,</w:t>
      </w:r>
      <w:r w:rsidR="00343B95" w:rsidRPr="003B195D">
        <w:rPr>
          <w:rFonts w:ascii="Cambria" w:hAnsi="Cambria"/>
          <w:bCs/>
          <w:lang w:val="ro-MO"/>
        </w:rPr>
        <w:t>6</w:t>
      </w:r>
      <w:r w:rsidR="00C66720" w:rsidRPr="003B195D">
        <w:rPr>
          <w:rFonts w:ascii="Cambria" w:hAnsi="Cambria"/>
          <w:bCs/>
          <w:lang w:val="ro-MO"/>
        </w:rPr>
        <w:t xml:space="preserve"> mil. </w:t>
      </w:r>
      <w:r w:rsidR="003B195D" w:rsidRPr="003B195D">
        <w:rPr>
          <w:rFonts w:ascii="Cambria" w:hAnsi="Cambria"/>
          <w:bCs/>
          <w:lang w:val="ro-MO"/>
        </w:rPr>
        <w:t>lei</w:t>
      </w:r>
      <w:r w:rsidR="004C4066" w:rsidRPr="003B195D">
        <w:rPr>
          <w:rFonts w:ascii="Cambria" w:hAnsi="Cambria"/>
          <w:bCs/>
          <w:lang w:val="ro-MO"/>
        </w:rPr>
        <w:t>)</w:t>
      </w:r>
      <w:r w:rsidR="005D2672" w:rsidRPr="003B195D">
        <w:rPr>
          <w:rFonts w:ascii="Cambria" w:hAnsi="Cambria"/>
          <w:bCs/>
          <w:lang w:val="ro-MO"/>
        </w:rPr>
        <w:t>.</w:t>
      </w:r>
    </w:p>
    <w:p w:rsidR="00E3302E" w:rsidRPr="00AB1913" w:rsidRDefault="00E3302E" w:rsidP="005762AF">
      <w:pPr>
        <w:spacing w:after="160" w:line="259" w:lineRule="auto"/>
        <w:jc w:val="both"/>
        <w:rPr>
          <w:rFonts w:ascii="Cambria" w:hAnsi="Cambria"/>
          <w:bCs/>
          <w:lang w:val="ro-MO"/>
        </w:rPr>
      </w:pPr>
      <w:r w:rsidRPr="003B195D">
        <w:rPr>
          <w:rFonts w:ascii="Cambria" w:hAnsi="Cambria"/>
          <w:bCs/>
          <w:i/>
          <w:lang w:val="ro-MO"/>
        </w:rPr>
        <w:t>Costurile d</w:t>
      </w:r>
      <w:r w:rsidR="002575AE" w:rsidRPr="003B195D">
        <w:rPr>
          <w:rFonts w:ascii="Cambria" w:hAnsi="Cambria"/>
          <w:bCs/>
          <w:i/>
          <w:lang w:val="ro-MO"/>
        </w:rPr>
        <w:t>e administrare și gestionare a P</w:t>
      </w:r>
      <w:r w:rsidRPr="003B195D">
        <w:rPr>
          <w:rFonts w:ascii="Cambria" w:hAnsi="Cambria"/>
          <w:bCs/>
          <w:i/>
          <w:lang w:val="ro-MO"/>
        </w:rPr>
        <w:t>rogramului includ</w:t>
      </w:r>
      <w:r w:rsidRPr="003B195D">
        <w:rPr>
          <w:rFonts w:ascii="Cambria" w:hAnsi="Cambria"/>
          <w:bCs/>
          <w:lang w:val="ro-MO"/>
        </w:rPr>
        <w:t>: costuri de organizare și logistice ale</w:t>
      </w:r>
      <w:r w:rsidRPr="00AB1913">
        <w:rPr>
          <w:rFonts w:ascii="Cambria" w:hAnsi="Cambria"/>
          <w:bCs/>
          <w:lang w:val="ro-MO"/>
        </w:rPr>
        <w:t xml:space="preserve"> programului; costurile de angajare a consultanților pentru evaluarea solicitărilor</w:t>
      </w:r>
      <w:r w:rsidR="00AB2E85" w:rsidRPr="00AB1913">
        <w:rPr>
          <w:rFonts w:ascii="Cambria" w:hAnsi="Cambria"/>
          <w:bCs/>
          <w:lang w:val="ro-MO"/>
        </w:rPr>
        <w:t xml:space="preserve"> / propunerilor</w:t>
      </w:r>
      <w:r w:rsidRPr="00AB1913">
        <w:rPr>
          <w:rFonts w:ascii="Cambria" w:hAnsi="Cambria"/>
          <w:bCs/>
          <w:lang w:val="ro-MO"/>
        </w:rPr>
        <w:t>; costurile de marketing; diseminarea Programului; costurile de monitorizare, evaluare și audit; salariile personalului; contribuția la cheltuielilor generale de organizare ale ODIMM, etc.</w:t>
      </w:r>
    </w:p>
    <w:p w:rsidR="00A93A7A" w:rsidRPr="00AB1913" w:rsidRDefault="00A93A7A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lastRenderedPageBreak/>
        <w:t xml:space="preserve">Rezultate </w:t>
      </w:r>
      <w:r w:rsidR="00ED05D6" w:rsidRPr="00AB1913">
        <w:rPr>
          <w:rFonts w:ascii="Cambria" w:hAnsi="Cambria"/>
          <w:b/>
          <w:lang w:val="ro-MO"/>
        </w:rPr>
        <w:t>estimate ale Programului</w:t>
      </w:r>
      <w:r w:rsidRPr="00AB1913">
        <w:rPr>
          <w:rFonts w:ascii="Cambria" w:hAnsi="Cambria"/>
          <w:b/>
          <w:lang w:val="ro-MO"/>
        </w:rPr>
        <w:t>:</w:t>
      </w:r>
    </w:p>
    <w:p w:rsidR="00772828" w:rsidRPr="00AB1913" w:rsidRDefault="00526CF1" w:rsidP="005762AF">
      <w:pPr>
        <w:spacing w:after="0" w:line="240" w:lineRule="auto"/>
        <w:jc w:val="both"/>
        <w:rPr>
          <w:rFonts w:ascii="Cambria" w:hAnsi="Cambria"/>
          <w:b/>
          <w:lang w:val="ro-MO"/>
        </w:rPr>
      </w:pPr>
      <w:r w:rsidRPr="00526CF1">
        <w:rPr>
          <w:rFonts w:ascii="Cambria" w:hAnsi="Cambria"/>
          <w:b/>
          <w:lang w:val="ro-MO"/>
        </w:rPr>
        <w:pict>
          <v:rect id="_x0000_i1038" style="width:0;height:1.5pt" o:hralign="center" o:hrstd="t" o:hr="t" fillcolor="#aca899" stroked="f"/>
        </w:pict>
      </w:r>
    </w:p>
    <w:p w:rsidR="00E3302E" w:rsidRPr="00AB1913" w:rsidRDefault="008B2C06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Prin implementarea </w:t>
      </w:r>
      <w:r w:rsidRPr="00AB1913">
        <w:rPr>
          <w:rFonts w:ascii="Cambria" w:hAnsi="Cambria"/>
          <w:b/>
          <w:lang w:val="ro-MO"/>
        </w:rPr>
        <w:t xml:space="preserve">Programului </w:t>
      </w:r>
      <w:r w:rsidR="00AB2E85" w:rsidRPr="00AB1913">
        <w:rPr>
          <w:rFonts w:ascii="Cambria" w:hAnsi="Cambria"/>
          <w:b/>
          <w:lang w:val="ro-MO"/>
        </w:rPr>
        <w:t xml:space="preserve">Pilot </w:t>
      </w:r>
      <w:r w:rsidRPr="00AB1913">
        <w:rPr>
          <w:rFonts w:ascii="Cambria" w:hAnsi="Cambria"/>
          <w:b/>
          <w:lang w:val="ro-MO"/>
        </w:rPr>
        <w:t>„Femei în Afaceri”</w:t>
      </w:r>
      <w:r w:rsidRPr="00AB1913">
        <w:rPr>
          <w:rFonts w:ascii="Cambria" w:hAnsi="Cambria"/>
          <w:lang w:val="ro-MO"/>
        </w:rPr>
        <w:t xml:space="preserve">, vor fi atinse următoarele </w:t>
      </w:r>
      <w:r w:rsidRPr="00AB1913">
        <w:rPr>
          <w:rFonts w:ascii="Cambria" w:hAnsi="Cambria"/>
          <w:b/>
          <w:lang w:val="ro-MO"/>
        </w:rPr>
        <w:t>rezultate</w:t>
      </w:r>
      <w:r w:rsidRPr="00AB1913">
        <w:rPr>
          <w:rFonts w:ascii="Cambria" w:hAnsi="Cambria"/>
          <w:lang w:val="ro-MO"/>
        </w:rPr>
        <w:t>:</w:t>
      </w:r>
    </w:p>
    <w:p w:rsidR="008B2C06" w:rsidRPr="00AB1913" w:rsidRDefault="008B2C06" w:rsidP="005762AF">
      <w:pPr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Indicatori generali:</w:t>
      </w:r>
    </w:p>
    <w:p w:rsidR="008B2C06" w:rsidRPr="003B195D" w:rsidRDefault="008B2C06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Resurse financiare de </w:t>
      </w:r>
      <w:r w:rsidR="00764E58">
        <w:rPr>
          <w:rFonts w:ascii="Cambria" w:hAnsi="Cambria"/>
          <w:lang w:val="ro-MO"/>
        </w:rPr>
        <w:t>1.95</w:t>
      </w:r>
      <w:r w:rsidR="005D2672" w:rsidRPr="00AB1913">
        <w:rPr>
          <w:rFonts w:ascii="Cambria" w:hAnsi="Cambria"/>
          <w:lang w:val="ro-MO"/>
        </w:rPr>
        <w:t xml:space="preserve"> mil. Euro</w:t>
      </w:r>
      <w:r w:rsidR="004C4066">
        <w:rPr>
          <w:rFonts w:ascii="Cambria" w:hAnsi="Cambria"/>
          <w:lang w:val="ro-MO"/>
        </w:rPr>
        <w:t xml:space="preserve"> (</w:t>
      </w:r>
      <w:r w:rsidR="00343B95" w:rsidRPr="003B195D">
        <w:rPr>
          <w:rFonts w:ascii="Cambria" w:hAnsi="Cambria"/>
          <w:lang w:val="ro-MO"/>
        </w:rPr>
        <w:t>4</w:t>
      </w:r>
      <w:r w:rsidR="003B195D" w:rsidRPr="003B195D">
        <w:rPr>
          <w:rFonts w:ascii="Cambria" w:hAnsi="Cambria"/>
          <w:lang w:val="ro-MO"/>
        </w:rPr>
        <w:t>2,9</w:t>
      </w:r>
      <w:r w:rsidR="00343B95" w:rsidRPr="003B195D">
        <w:rPr>
          <w:rFonts w:ascii="Cambria" w:hAnsi="Cambria"/>
          <w:lang w:val="ro-MO"/>
        </w:rPr>
        <w:t xml:space="preserve"> </w:t>
      </w:r>
      <w:r w:rsidR="004C4066" w:rsidRPr="003B195D">
        <w:rPr>
          <w:rFonts w:ascii="Cambria" w:hAnsi="Cambria"/>
          <w:lang w:val="ro-MO"/>
        </w:rPr>
        <w:t xml:space="preserve">mil. </w:t>
      </w:r>
      <w:r w:rsidR="003B195D" w:rsidRPr="003B195D">
        <w:rPr>
          <w:rFonts w:ascii="Cambria" w:hAnsi="Cambria"/>
          <w:lang w:val="ro-MO"/>
        </w:rPr>
        <w:t>lei</w:t>
      </w:r>
      <w:r w:rsidR="004C4066" w:rsidRPr="003B195D">
        <w:rPr>
          <w:rFonts w:ascii="Cambria" w:hAnsi="Cambria"/>
          <w:lang w:val="ro-MO"/>
        </w:rPr>
        <w:t xml:space="preserve">) </w:t>
      </w:r>
      <w:r w:rsidRPr="003B195D">
        <w:rPr>
          <w:rFonts w:ascii="Cambria" w:hAnsi="Cambria"/>
          <w:lang w:val="ro-MO"/>
        </w:rPr>
        <w:t>acordate prin suport direct femeilor din mediu de afaceri;</w:t>
      </w:r>
    </w:p>
    <w:p w:rsidR="008B2C06" w:rsidRPr="00AB1913" w:rsidRDefault="00056660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>
        <w:rPr>
          <w:rFonts w:ascii="Cambria" w:hAnsi="Cambria"/>
          <w:lang w:val="ro-MO"/>
        </w:rPr>
        <w:t>Suport direct acordat pentru</w:t>
      </w:r>
    </w:p>
    <w:p w:rsidR="008B2C06" w:rsidRPr="00AB1913" w:rsidRDefault="008B2C06" w:rsidP="005762AF">
      <w:pPr>
        <w:pStyle w:val="ListParagraph"/>
        <w:numPr>
          <w:ilvl w:val="0"/>
          <w:numId w:val="19"/>
        </w:numPr>
        <w:ind w:left="1170" w:hanging="27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I etapă – 300 </w:t>
      </w:r>
      <w:r w:rsidR="00B23E78" w:rsidRPr="00AB1913">
        <w:rPr>
          <w:rFonts w:ascii="Cambria" w:hAnsi="Cambria"/>
          <w:lang w:val="ro-MO"/>
        </w:rPr>
        <w:t>afaceri pre-lansate,</w:t>
      </w:r>
    </w:p>
    <w:p w:rsidR="00B23E78" w:rsidRPr="00AB1913" w:rsidRDefault="00B23E78" w:rsidP="005762AF">
      <w:pPr>
        <w:pStyle w:val="ListParagraph"/>
        <w:numPr>
          <w:ilvl w:val="0"/>
          <w:numId w:val="19"/>
        </w:numPr>
        <w:ind w:left="1170" w:hanging="27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II etapă – 100 afaceri nou create,</w:t>
      </w:r>
    </w:p>
    <w:p w:rsidR="00B23E78" w:rsidRPr="00AB1913" w:rsidRDefault="00B23E78" w:rsidP="005762AF">
      <w:pPr>
        <w:pStyle w:val="ListParagraph"/>
        <w:numPr>
          <w:ilvl w:val="0"/>
          <w:numId w:val="19"/>
        </w:numPr>
        <w:ind w:left="1170" w:hanging="27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III etapă –</w:t>
      </w:r>
      <w:r w:rsidR="001B2E9A" w:rsidRPr="00AB1913">
        <w:rPr>
          <w:rFonts w:ascii="Cambria" w:hAnsi="Cambria"/>
          <w:lang w:val="ro-MO"/>
        </w:rPr>
        <w:t xml:space="preserve"> 10 afaceri în dezvoltare;</w:t>
      </w:r>
    </w:p>
    <w:p w:rsidR="00B23E78" w:rsidRPr="00AB1913" w:rsidRDefault="00B23E78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Cel puţin 90% din beneficiari vor creşte cifra de afaceri;</w:t>
      </w:r>
    </w:p>
    <w:p w:rsidR="00B23E78" w:rsidRPr="00AB1913" w:rsidRDefault="00B23E78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Cel puţin 70% din afaceri beneficiare </w:t>
      </w:r>
      <w:r w:rsidR="00975CE2" w:rsidRPr="00AB1913">
        <w:rPr>
          <w:rFonts w:ascii="Cambria" w:hAnsi="Cambria"/>
          <w:lang w:val="ro-MO"/>
        </w:rPr>
        <w:t>vor</w:t>
      </w:r>
      <w:r w:rsidRPr="00AB1913">
        <w:rPr>
          <w:rFonts w:ascii="Cambria" w:hAnsi="Cambria"/>
          <w:lang w:val="ro-MO"/>
        </w:rPr>
        <w:t xml:space="preserve"> mări numărul de angajaţi;</w:t>
      </w:r>
    </w:p>
    <w:p w:rsidR="00B23E78" w:rsidRPr="00AB1913" w:rsidRDefault="00B23E78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Cel puţin 30% din beneficiari vor accesa şi alte programe de suport;</w:t>
      </w:r>
    </w:p>
    <w:p w:rsidR="00B23E78" w:rsidRPr="00AB1913" w:rsidRDefault="001B2E9A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Cel puţin 10% beneficiari </w:t>
      </w:r>
      <w:r w:rsidR="0084694B" w:rsidRPr="00AB1913">
        <w:rPr>
          <w:rFonts w:ascii="Cambria" w:hAnsi="Cambria"/>
          <w:lang w:val="ro-MO"/>
        </w:rPr>
        <w:t>vor</w:t>
      </w:r>
      <w:r w:rsidRPr="00AB1913">
        <w:rPr>
          <w:rFonts w:ascii="Cambria" w:hAnsi="Cambria"/>
          <w:lang w:val="ro-MO"/>
        </w:rPr>
        <w:t xml:space="preserve"> export</w:t>
      </w:r>
      <w:r w:rsidR="0084694B" w:rsidRPr="00AB1913">
        <w:rPr>
          <w:rFonts w:ascii="Cambria" w:hAnsi="Cambria"/>
          <w:lang w:val="ro-MO"/>
        </w:rPr>
        <w:t>a</w:t>
      </w:r>
      <w:r w:rsidRPr="00AB1913">
        <w:rPr>
          <w:rFonts w:ascii="Cambria" w:hAnsi="Cambria"/>
          <w:lang w:val="ro-MO"/>
        </w:rPr>
        <w:t>;</w:t>
      </w:r>
    </w:p>
    <w:p w:rsidR="001B2E9A" w:rsidRPr="00AB1913" w:rsidRDefault="001B2E9A" w:rsidP="005762AF">
      <w:pPr>
        <w:pStyle w:val="ListParagraph"/>
        <w:numPr>
          <w:ilvl w:val="0"/>
          <w:numId w:val="18"/>
        </w:num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Cel puţin 25% beneficiari vor aplica inovaţii (produs, proces, organizaţional, design)</w:t>
      </w:r>
      <w:r w:rsidR="0084694B" w:rsidRPr="00AB1913">
        <w:rPr>
          <w:rFonts w:ascii="Cambria" w:hAnsi="Cambria"/>
          <w:lang w:val="ro-MO"/>
        </w:rPr>
        <w:t>.</w:t>
      </w:r>
    </w:p>
    <w:p w:rsidR="001B2E9A" w:rsidRPr="00AB1913" w:rsidRDefault="00742A5C" w:rsidP="005762AF">
      <w:p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/>
          <w:bCs/>
          <w:lang w:val="ro-MO"/>
        </w:rPr>
        <w:t>I etapă - p</w:t>
      </w:r>
      <w:r w:rsidR="001B2E9A" w:rsidRPr="00AB1913">
        <w:rPr>
          <w:rFonts w:ascii="Cambria" w:hAnsi="Cambria"/>
          <w:b/>
          <w:bCs/>
          <w:lang w:val="ro-MO"/>
        </w:rPr>
        <w:t>re-iniţiere</w:t>
      </w:r>
      <w:r w:rsidRPr="00AB1913">
        <w:rPr>
          <w:rFonts w:ascii="Cambria" w:hAnsi="Cambria"/>
          <w:b/>
          <w:bCs/>
          <w:lang w:val="ro-MO"/>
        </w:rPr>
        <w:t>a afacerilor</w:t>
      </w:r>
      <w:r w:rsidRPr="00AB1913">
        <w:rPr>
          <w:rFonts w:ascii="Cambria" w:hAnsi="Cambria"/>
          <w:bCs/>
          <w:lang w:val="ro-MO"/>
        </w:rPr>
        <w:t>:</w:t>
      </w:r>
    </w:p>
    <w:p w:rsidR="00742A5C" w:rsidRPr="00AB1913" w:rsidRDefault="00742A5C" w:rsidP="005762AF">
      <w:pPr>
        <w:pStyle w:val="ListParagraph"/>
        <w:numPr>
          <w:ilvl w:val="0"/>
          <w:numId w:val="22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lang w:val="ro-MO"/>
        </w:rPr>
        <w:t>300 femei asistate în procesul de iniţiere / lansare</w:t>
      </w:r>
      <w:r w:rsidR="0079014E" w:rsidRPr="00AB1913">
        <w:rPr>
          <w:rFonts w:ascii="Cambria" w:hAnsi="Cambria"/>
          <w:bCs/>
          <w:lang w:val="ro-MO"/>
        </w:rPr>
        <w:t xml:space="preserve"> </w:t>
      </w:r>
      <w:r w:rsidRPr="00AB1913">
        <w:rPr>
          <w:rFonts w:ascii="Cambria" w:hAnsi="Cambria"/>
          <w:bCs/>
          <w:lang w:val="ro-MO"/>
        </w:rPr>
        <w:t>a afacerilor prin instruire şi consultanţă asociată,</w:t>
      </w:r>
    </w:p>
    <w:p w:rsidR="00742A5C" w:rsidRPr="00AB1913" w:rsidRDefault="0009105D" w:rsidP="005762AF">
      <w:pPr>
        <w:pStyle w:val="ListParagraph"/>
        <w:numPr>
          <w:ilvl w:val="0"/>
          <w:numId w:val="22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lang w:val="ro-MO"/>
        </w:rPr>
        <w:t>Cel puţin</w:t>
      </w:r>
      <w:r w:rsidR="00742A5C" w:rsidRPr="00AB1913">
        <w:rPr>
          <w:rFonts w:ascii="Cambria" w:hAnsi="Cambria"/>
          <w:bCs/>
          <w:lang w:val="ro-MO"/>
        </w:rPr>
        <w:t xml:space="preserve"> 150 femei care şi-au înregistrat afacerea în primele 6 luni după participare la instruire,</w:t>
      </w:r>
    </w:p>
    <w:p w:rsidR="00742A5C" w:rsidRPr="00AB1913" w:rsidRDefault="0009105D" w:rsidP="005762AF">
      <w:pPr>
        <w:pStyle w:val="ListParagraph"/>
        <w:numPr>
          <w:ilvl w:val="0"/>
          <w:numId w:val="22"/>
        </w:numPr>
        <w:spacing w:after="60"/>
        <w:jc w:val="both"/>
        <w:rPr>
          <w:rFonts w:ascii="Cambria" w:hAnsi="Cambria"/>
          <w:b/>
          <w:bCs/>
          <w:lang w:val="ro-MO"/>
        </w:rPr>
      </w:pPr>
      <w:r w:rsidRPr="00AB1913">
        <w:rPr>
          <w:rFonts w:ascii="Cambria" w:hAnsi="Cambria"/>
          <w:bCs/>
          <w:lang w:val="ro-MO"/>
        </w:rPr>
        <w:t>Cel puţin</w:t>
      </w:r>
      <w:r w:rsidR="00742A5C" w:rsidRPr="00AB1913">
        <w:rPr>
          <w:rFonts w:ascii="Cambria" w:hAnsi="Cambria"/>
          <w:bCs/>
          <w:lang w:val="ro-MO"/>
        </w:rPr>
        <w:t xml:space="preserve"> 300 locuri de muncă create</w:t>
      </w:r>
      <w:r w:rsidR="00AB2E85" w:rsidRPr="00AB1913">
        <w:rPr>
          <w:rFonts w:ascii="Cambria" w:hAnsi="Cambria"/>
          <w:bCs/>
          <w:lang w:val="ro-MO"/>
        </w:rPr>
        <w:t>.</w:t>
      </w:r>
    </w:p>
    <w:p w:rsidR="001B2E9A" w:rsidRPr="00AB1913" w:rsidRDefault="00742A5C" w:rsidP="005762AF">
      <w:pPr>
        <w:spacing w:after="60"/>
        <w:jc w:val="both"/>
        <w:rPr>
          <w:rFonts w:ascii="Cambria" w:hAnsi="Cambria"/>
          <w:b/>
          <w:bCs/>
          <w:lang w:val="ro-MO"/>
        </w:rPr>
      </w:pPr>
      <w:r w:rsidRPr="00AB1913">
        <w:rPr>
          <w:rFonts w:ascii="Cambria" w:hAnsi="Cambria"/>
          <w:b/>
          <w:bCs/>
          <w:lang w:val="ro-MO"/>
        </w:rPr>
        <w:t>II etapă - afaceri</w:t>
      </w:r>
      <w:r w:rsidR="001B2E9A" w:rsidRPr="00AB1913">
        <w:rPr>
          <w:rFonts w:ascii="Cambria" w:hAnsi="Cambria"/>
          <w:b/>
          <w:bCs/>
          <w:lang w:val="ro-MO"/>
        </w:rPr>
        <w:t xml:space="preserve"> no</w:t>
      </w:r>
      <w:r w:rsidRPr="00AB1913">
        <w:rPr>
          <w:rFonts w:ascii="Cambria" w:hAnsi="Cambria"/>
          <w:b/>
          <w:bCs/>
          <w:lang w:val="ro-MO"/>
        </w:rPr>
        <w:t>i lansate:</w:t>
      </w:r>
    </w:p>
    <w:p w:rsidR="00742A5C" w:rsidRPr="00AB1913" w:rsidRDefault="00742A5C" w:rsidP="005762AF">
      <w:pPr>
        <w:pStyle w:val="ListParagraph"/>
        <w:numPr>
          <w:ilvl w:val="0"/>
          <w:numId w:val="21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lang w:val="ro-MO"/>
        </w:rPr>
        <w:t>3 apeluri de proiecte de acordare a granturilor mici organizate,</w:t>
      </w:r>
    </w:p>
    <w:p w:rsidR="00742A5C" w:rsidRPr="00AB1913" w:rsidRDefault="0009105D" w:rsidP="005762AF">
      <w:pPr>
        <w:pStyle w:val="ListParagraph"/>
        <w:numPr>
          <w:ilvl w:val="0"/>
          <w:numId w:val="21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lang w:val="ro-MO"/>
        </w:rPr>
        <w:t>Cel puţin</w:t>
      </w:r>
      <w:r w:rsidR="00742A5C" w:rsidRPr="00AB1913">
        <w:rPr>
          <w:rFonts w:ascii="Cambria" w:hAnsi="Cambria"/>
          <w:bCs/>
          <w:lang w:val="ro-MO"/>
        </w:rPr>
        <w:t xml:space="preserve"> 100 de afaceri create şi gestionate de femei finanţate cu granturi mici şi suport consultativ acordat</w:t>
      </w:r>
      <w:r w:rsidRPr="00AB1913">
        <w:rPr>
          <w:rFonts w:ascii="Cambria" w:hAnsi="Cambria"/>
          <w:bCs/>
          <w:lang w:val="ro-MO"/>
        </w:rPr>
        <w:t>,</w:t>
      </w:r>
    </w:p>
    <w:p w:rsidR="0009105D" w:rsidRPr="00AB1913" w:rsidRDefault="0009105D" w:rsidP="005762AF">
      <w:pPr>
        <w:pStyle w:val="ListParagraph"/>
        <w:numPr>
          <w:ilvl w:val="0"/>
          <w:numId w:val="21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bCs/>
          <w:lang w:val="ro-MO"/>
        </w:rPr>
        <w:t>Cel puţin 400 locuri de</w:t>
      </w:r>
      <w:r w:rsidR="00AB2E85" w:rsidRPr="00AB1913">
        <w:rPr>
          <w:rFonts w:ascii="Cambria" w:hAnsi="Cambria"/>
          <w:bCs/>
          <w:lang w:val="ro-MO"/>
        </w:rPr>
        <w:t xml:space="preserve"> muncă create şi menţinute.</w:t>
      </w:r>
    </w:p>
    <w:p w:rsidR="001B2E9A" w:rsidRPr="00AB1913" w:rsidRDefault="0009105D" w:rsidP="005762AF">
      <w:pPr>
        <w:spacing w:after="60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>III etapă - d</w:t>
      </w:r>
      <w:r w:rsidR="001B2E9A" w:rsidRPr="00AB1913">
        <w:rPr>
          <w:rFonts w:ascii="Cambria" w:hAnsi="Cambria"/>
          <w:b/>
          <w:lang w:val="ro-MO"/>
        </w:rPr>
        <w:t>ezvoltarea afacerilor</w:t>
      </w:r>
      <w:r w:rsidRPr="00AB1913">
        <w:rPr>
          <w:rFonts w:ascii="Cambria" w:hAnsi="Cambria"/>
          <w:b/>
          <w:lang w:val="ro-MO"/>
        </w:rPr>
        <w:t>:</w:t>
      </w:r>
    </w:p>
    <w:p w:rsidR="0009105D" w:rsidRPr="00AB1913" w:rsidRDefault="0009105D" w:rsidP="005762AF">
      <w:pPr>
        <w:pStyle w:val="ListParagraph"/>
        <w:numPr>
          <w:ilvl w:val="0"/>
          <w:numId w:val="20"/>
        </w:numPr>
        <w:spacing w:after="60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1 apel de propuneri de proiecte de acordare a granturi de scară largă organizat;</w:t>
      </w:r>
    </w:p>
    <w:p w:rsidR="0009105D" w:rsidRPr="00AB1913" w:rsidRDefault="0009105D" w:rsidP="005762AF">
      <w:pPr>
        <w:pStyle w:val="ListParagraph"/>
        <w:numPr>
          <w:ilvl w:val="0"/>
          <w:numId w:val="20"/>
        </w:numPr>
        <w:spacing w:after="60"/>
        <w:jc w:val="both"/>
        <w:rPr>
          <w:rFonts w:ascii="Cambria" w:hAnsi="Cambria"/>
          <w:bCs/>
          <w:lang w:val="ro-MO"/>
        </w:rPr>
      </w:pPr>
      <w:r w:rsidRPr="00AB1913">
        <w:rPr>
          <w:rFonts w:ascii="Cambria" w:hAnsi="Cambria"/>
          <w:lang w:val="ro-MO"/>
        </w:rPr>
        <w:t xml:space="preserve">Cel puţin </w:t>
      </w:r>
      <w:r w:rsidRPr="00AB1913">
        <w:rPr>
          <w:rFonts w:ascii="Cambria" w:hAnsi="Cambria"/>
          <w:bCs/>
          <w:lang w:val="ro-MO"/>
        </w:rPr>
        <w:t>10 afaceri create şi/sau gestionate de către femei finanţate cu investiţii de capital pentru dezvoltare, inovare şi internaţionalizare,</w:t>
      </w:r>
    </w:p>
    <w:p w:rsidR="00EC1F2D" w:rsidRPr="00AB1913" w:rsidRDefault="0009105D" w:rsidP="005762AF">
      <w:pPr>
        <w:pStyle w:val="ListParagraph"/>
        <w:numPr>
          <w:ilvl w:val="0"/>
          <w:numId w:val="20"/>
        </w:numPr>
        <w:spacing w:after="60"/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Cs/>
          <w:lang w:val="ro-MO"/>
        </w:rPr>
        <w:t>Cel puţin 100 locuri de muncă create</w:t>
      </w:r>
      <w:r w:rsidR="00906570" w:rsidRPr="00AB1913">
        <w:rPr>
          <w:rFonts w:ascii="Cambria" w:hAnsi="Cambria"/>
          <w:bCs/>
          <w:lang w:val="ro-MO"/>
        </w:rPr>
        <w:t xml:space="preserve"> şi menţinute</w:t>
      </w:r>
      <w:r w:rsidRPr="00AB1913">
        <w:rPr>
          <w:rFonts w:ascii="Cambria" w:hAnsi="Cambria"/>
          <w:bCs/>
          <w:lang w:val="ro-MO"/>
        </w:rPr>
        <w:t>.</w:t>
      </w:r>
    </w:p>
    <w:p w:rsidR="00AB2E85" w:rsidRPr="00AB1913" w:rsidRDefault="00AB2E85" w:rsidP="005762AF">
      <w:pPr>
        <w:jc w:val="both"/>
        <w:rPr>
          <w:rFonts w:asciiTheme="majorHAnsi" w:eastAsiaTheme="majorEastAsia" w:hAnsiTheme="majorHAnsi" w:cstheme="majorBidi"/>
          <w:b/>
          <w:bCs/>
          <w:sz w:val="24"/>
          <w:szCs w:val="28"/>
          <w:lang w:val="ro-MO"/>
        </w:rPr>
      </w:pPr>
      <w:r w:rsidRPr="00AB1913">
        <w:rPr>
          <w:sz w:val="24"/>
          <w:lang w:val="ro-MO"/>
        </w:rPr>
        <w:br w:type="page"/>
      </w:r>
    </w:p>
    <w:p w:rsidR="00EC1F2D" w:rsidRPr="00AB1913" w:rsidRDefault="00EC1F2D" w:rsidP="005762AF">
      <w:pPr>
        <w:pStyle w:val="Heading1"/>
        <w:jc w:val="both"/>
        <w:rPr>
          <w:color w:val="auto"/>
          <w:sz w:val="24"/>
          <w:lang w:val="ro-MO"/>
        </w:rPr>
      </w:pPr>
      <w:r w:rsidRPr="00AB1913">
        <w:rPr>
          <w:color w:val="auto"/>
          <w:sz w:val="24"/>
          <w:lang w:val="ro-MO"/>
        </w:rPr>
        <w:lastRenderedPageBreak/>
        <w:t>Anexa1: Procesul de suport la fiecare etapă de implementare</w:t>
      </w:r>
      <w:bookmarkStart w:id="0" w:name="_GoBack"/>
      <w:bookmarkEnd w:id="0"/>
      <w:r w:rsidR="00526CF1" w:rsidRPr="00526CF1">
        <w:rPr>
          <w:noProof/>
          <w:color w:val="auto"/>
          <w:sz w:val="24"/>
          <w:lang w:val="ro-MO" w:eastAsia="en-GB"/>
        </w:rPr>
        <w:pict>
          <v:group id="Group 120" o:spid="_x0000_s1071" style="position:absolute;left:0;text-align:left;margin-left:-24pt;margin-top:19.05pt;width:505.6pt;height:614pt;z-index:251662336;mso-position-horizontal-relative:text;mso-position-vertical-relative:text;mso-width-relative:margin" coordsize="56862,88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"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Flowchart: Preparation 76" o:spid="_x0000_s1072" type="#_x0000_t117" style="position:absolute;left:20288;top:19688;width:14859;height:102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sFMMA&#10;AADcAAAADwAAAGRycy9kb3ducmV2LnhtbERP22rCQBB9L/gPywh9kboxQrGpq9gWQfGh9fIB0+yY&#10;RLOzS3Y18e/dgtC3OZzrTOedqcWVGl9ZVjAaJiCIc6srLhQc9suXCQgfkDXWlknBjTzMZ72nKWba&#10;tryl6y4UIoawz1BBGYLLpPR5SQb90DriyB1tYzBE2BRSN9jGcFPLNElepcGKY0OJjj5Lys+7i1Gw&#10;Kt423yfjPKYfv4Ov5fpn7Fyr1HO/W7yDCNSFf/HDvdJxfjqCv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hsFMMAAADcAAAADwAAAAAAAAAAAAAAAACYAgAAZHJzL2Rv&#10;d25yZXYueG1sUEsFBgAAAAAEAAQA9QAAAIgDAAAAAA==&#10;" fillcolor="#5b9bd5" strokecolor="#41719c" strokeweight="1pt">
              <v:textbox>
                <w:txbxContent>
                  <w:p w:rsidR="003B195D" w:rsidRPr="00A57BBC" w:rsidRDefault="003B195D" w:rsidP="00A57BBC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A57BBC">
                      <w:rPr>
                        <w:rFonts w:ascii="Cambria" w:hAnsi="Cambria"/>
                        <w:lang w:val="ro-RO"/>
                      </w:rPr>
                      <w:t>A</w:t>
                    </w:r>
                    <w:r>
                      <w:rPr>
                        <w:rFonts w:ascii="Cambria" w:hAnsi="Cambria"/>
                        <w:lang w:val="ro-RO"/>
                      </w:rPr>
                      <w:t>plicare la</w:t>
                    </w:r>
                    <w:r w:rsidRPr="00A57BBC">
                      <w:rPr>
                        <w:rFonts w:ascii="Cambria" w:hAnsi="Cambria"/>
                        <w:lang w:val="ro-RO"/>
                      </w:rPr>
                      <w:t xml:space="preserve"> etapa I de suport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77" o:spid="_x0000_s1073" type="#_x0000_t13" style="position:absolute;top:19606;width:18002;height:106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lA8UA&#10;AADcAAAADwAAAGRycy9kb3ducmV2LnhtbESP0WrCQBBF34X+wzKFvhSzaSylRFeRYkWkQhv9gCE7&#10;TUKzs3F3NfHvXaHg2wz3zj13ZovBtOJMzjeWFbwkKQji0uqGKwWH/ef4HYQPyBpby6TgQh4W84fR&#10;DHNte/6hcxEqEUPY56igDqHLpfRlTQZ9YjviqP1aZzDE1VVSO+xjuGlllqZv0mDDkVBjRx81lX/F&#10;yURuwdX2df2ln3ffxwk2brm9rHqlnh6H5RREoCHczf/XGx3rZxncnokT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iUDxQAAANwAAAAPAAAAAAAAAAAAAAAAAJgCAABkcnMv&#10;ZG93bnJldi54bWxQSwUGAAAAAAQABAD1AAAAigMAAAAA&#10;" adj="15313" fillcolor="#5b9bd5" strokecolor="#41719c" strokeweight="1pt"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Punctul de intrare în</w:t>
                    </w:r>
                    <w:r w:rsidRPr="00A57BBC">
                      <w:rPr>
                        <w:rFonts w:ascii="Cambria" w:hAnsi="Cambria"/>
                        <w:lang w:val="ro-RO"/>
                      </w:rPr>
                      <w:t xml:space="preserve"> inițiere a afacerii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triped Right Arrow 78" o:spid="_x0000_s1074" type="#_x0000_t93" style="position:absolute;left:21901;top:45151;width:60565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Ue8IA&#10;AADcAAAADwAAAGRycy9kb3ducmV2LnhtbERP32vCMBB+H/g/hBP2NhMruNEZRYSC4pOd7vlobk23&#10;5lKaVDv/+mUw2Nt9fD9vtRldK67Uh8azhvlMgSCuvGm41nB+K55eQISIbLD1TBq+KcBmPXlYYW78&#10;jU90LWMtUgiHHDXYGLtcylBZchhmviNO3IfvHcYE+1qaHm8p3LUyU2opHTacGix2tLNUfZWD01AM&#10;4WQv6rkr3o+HvcoOn+WyuWv9OB23ryAijfFf/OfemzQ/W8DvM+k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VR7wgAAANwAAAAPAAAAAAAAAAAAAAAAAJgCAABkcnMvZG93&#10;bnJldi54bWxQSwUGAAAAAAQABAD1AAAAhwMAAAAA&#10;" adj="19969" fillcolor="#5b9bd5" strokecolor="#41719c" strokeweight="1pt">
              <v:textbox style="layout-flow:vertical">
                <w:txbxContent>
                  <w:p w:rsidR="003B195D" w:rsidRPr="00023A6E" w:rsidRDefault="003B195D" w:rsidP="00023A6E">
                    <w:pPr>
                      <w:spacing w:after="0"/>
                      <w:rPr>
                        <w:rFonts w:ascii="Cambria" w:hAnsi="Cambria"/>
                        <w:b/>
                        <w:sz w:val="24"/>
                        <w:szCs w:val="24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24"/>
                        <w:szCs w:val="24"/>
                        <w:lang w:val="ro-RO"/>
                      </w:rPr>
                      <w:t>Suport la etap</w:t>
                    </w:r>
                    <w:r>
                      <w:rPr>
                        <w:rFonts w:ascii="Cambria" w:hAnsi="Cambria"/>
                        <w:b/>
                        <w:sz w:val="24"/>
                        <w:szCs w:val="24"/>
                        <w:lang w:val="ro-RO"/>
                      </w:rPr>
                      <w:t>a de planificare pentru a iniţia</w:t>
                    </w:r>
                    <w:r w:rsidRPr="00023A6E">
                      <w:rPr>
                        <w:rFonts w:ascii="Cambria" w:hAnsi="Cambria"/>
                        <w:b/>
                        <w:sz w:val="24"/>
                        <w:szCs w:val="24"/>
                        <w:lang w:val="ro-RO"/>
                      </w:rPr>
                      <w:t xml:space="preserve"> o afacere</w:t>
                    </w:r>
                  </w:p>
                </w:txbxContent>
              </v:textbox>
            </v:shape>
            <v:shape id="Flowchart: Preparation 79" o:spid="_x0000_s1075" type="#_x0000_t117" style="position:absolute;left:14573;width:26289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PjMQA&#10;AADcAAAADwAAAGRycy9kb3ducmV2LnhtbERP22rCQBB9F/oPyxR8KboxLUVTV/GCoPSh9fIB0+w0&#10;Sc3OLtnVpH/vFgq+zeFcZzrvTC2u1PjKsoLRMAFBnFtdcaHgdNwMxiB8QNZYWyYFv+RhPnvoTTHT&#10;tuU9XQ+hEDGEfYYKyhBcJqXPSzLoh9YRR+7bNgZDhE0hdYNtDDe1TJPkVRqsODaU6GhVUn4+XIyC&#10;bTF5//gxzmO6/Hpab3afz861SvUfu8UbiEBduIv/3Vsd56cv8Pd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fz4zEAAAA3AAAAA8AAAAAAAAAAAAAAAAAmAIAAGRycy9k&#10;b3ducmV2LnhtbFBLBQYAAAAABAAEAPUAAACJAwAAAAA=&#10;" fillcolor="#5b9bd5" strokecolor="#41719c" strokeweight="1pt"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  <w:b/>
                        <w:sz w:val="21"/>
                        <w:szCs w:val="21"/>
                      </w:rPr>
                    </w:pPr>
                    <w:r w:rsidRPr="00A57BBC">
                      <w:rPr>
                        <w:rFonts w:ascii="Cambria" w:hAnsi="Cambria"/>
                        <w:b/>
                        <w:sz w:val="21"/>
                        <w:szCs w:val="21"/>
                        <w:lang w:val="ro-RO"/>
                      </w:rPr>
                      <w:t>Marketingul și sensibilizarea Programului</w:t>
                    </w:r>
                  </w:p>
                </w:txbxContent>
              </v:textbox>
            </v:shape>
            <v:roundrect id="Rounded Rectangle 80" o:spid="_x0000_s1076" style="position:absolute;left:22574;top:10287;width:10287;height:800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qxcMA&#10;AADcAAAADwAAAGRycy9kb3ducmV2LnhtbERPTYvCMBC9C/sfwgh701TFpVSjiFj0oId1BfU2NGNb&#10;bCalyWrXX28EYW/zeJ8znbemEjdqXGlZwaAfgSDOrC45V3D4SXsxCOeRNVaWScEfOZjPPjpTTLS9&#10;8zfd9j4XIYRdggoK7+tESpcVZND1bU0cuIttDPoAm1zqBu8h3FRyGEVf0mDJoaHAmpYFZdf9r1Gw&#10;Oq9Py93x+DiN0rNNN9so9quDUp/ddjEB4an1/+K3e6PD/OEYXs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wqxcMAAADcAAAADwAAAAAAAAAAAAAAAACYAgAAZHJzL2Rv&#10;d25yZXYueG1sUEsFBgAAAAAEAAQA9QAAAIgDAAAAAA==&#10;" filled="f" strokeweight="1.25pt">
              <v:stroke joinstyle="miter"/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</w:rPr>
                    </w:pPr>
                    <w:r w:rsidRPr="00A57BBC">
                      <w:rPr>
                        <w:rFonts w:ascii="Cambria" w:hAnsi="Cambria"/>
                        <w:lang w:val="ro-RO"/>
                      </w:rPr>
                      <w:t xml:space="preserve">Evenimente și zile de informare </w:t>
                    </w:r>
                  </w:p>
                </w:txbxContent>
              </v:textbox>
            </v:roundrect>
            <v:roundrect id="Rounded Rectangle 81" o:spid="_x0000_s1077" style="position:absolute;left:6572;top:10287;width:13811;height:79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0ssMA&#10;AADcAAAADwAAAGRycy9kb3ducmV2LnhtbERPTYvCMBC9L/gfwgje1lQFkW6jiFj04B7WFbS3oRnb&#10;YjMpTdS6v34jCN7m8T4nWXSmFjdqXWVZwWgYgSDOra64UHD4TT9nIJxH1lhbJgUPcrCY9z4SjLW9&#10;8w/d9r4QIYRdjApK75tYSpeXZNANbUMcuLNtDfoA20LqFu8h3NRyHEVTabDi0FBiQ6uS8sv+ahSs&#10;s81p9X08/p0maWbT7S6a+fVBqUG/W36B8NT5t/jl3uowfzyF5zPh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0ssMAAADcAAAADwAAAAAAAAAAAAAAAACYAgAAZHJzL2Rv&#10;d25yZXYueG1sUEsFBgAAAAAEAAQA9QAAAIgDAAAAAA==&#10;" filled="f" strokeweight="1.25pt">
              <v:stroke joinstyle="miter"/>
              <v:textbox>
                <w:txbxContent>
                  <w:p w:rsidR="003B195D" w:rsidRPr="00A57BBC" w:rsidRDefault="003B195D" w:rsidP="00AB2E85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 xml:space="preserve">Referinţe </w:t>
                    </w:r>
                    <w:r w:rsidRPr="00A57BBC">
                      <w:rPr>
                        <w:rFonts w:ascii="Cambria" w:hAnsi="Cambria"/>
                        <w:lang w:val="ro-RO"/>
                      </w:rPr>
                      <w:t>alte Programe și suport</w:t>
                    </w:r>
                  </w:p>
                </w:txbxContent>
              </v:textbox>
            </v:roundrect>
            <v:roundrect id="Rounded Rectangle 82" o:spid="_x0000_s1078" style="position:absolute;left:35147;top:10287;width:11430;height:799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RKcMA&#10;AADcAAAADwAAAGRycy9kb3ducmV2LnhtbERPTYvCMBC9C/sfwgh701QFt1SjiFj0oId1BfU2NGNb&#10;bCalyWrXX28EYW/zeJ8znbemEjdqXGlZwaAfgSDOrC45V3D4SXsxCOeRNVaWScEfOZjPPjpTTLS9&#10;8zfd9j4XIYRdggoK7+tESpcVZND1bU0cuIttDPoAm1zqBu8h3FRyGEVjabDk0FBgTcuCsuv+1yhY&#10;nden5e54fJxG6dmmm20U+9VBqc9uu5iA8NT6f/HbvdFh/vALXs+EC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RKcMAAADcAAAADwAAAAAAAAAAAAAAAACYAgAAZHJzL2Rv&#10;d25yZXYueG1sUEsFBgAAAAAEAAQA9QAAAIgDAAAAAA==&#10;" filled="f" strokeweight="1.25pt">
              <v:stroke joinstyle="miter"/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</w:rPr>
                    </w:pPr>
                    <w:r w:rsidRPr="00A57BBC">
                      <w:rPr>
                        <w:rFonts w:ascii="Cambria" w:hAnsi="Cambria"/>
                        <w:lang w:val="ro-RO"/>
                      </w:rPr>
                      <w:t xml:space="preserve">Mass media și promovare online </w:t>
                    </w:r>
                  </w:p>
                </w:txbxContent>
              </v:textbox>
            </v:roundrect>
            <v:rect id="Rectangle 83" o:spid="_x0000_s1079" style="position:absolute;left:16859;top:30861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3IocgA&#10;AADcAAAADwAAAGRycy9kb3ducmV2LnhtbESPQUsDMRCF70L/Q5iCF7HZFhRZmxZbVBYv0moP3obN&#10;dHcxmSxJ2m77652D0NsM781738yXg3fqSDF1gQ1MJwUo4jrYjhsD319v90+gUka26AKTgTMlWC5G&#10;N3MsbTjxho7b3CgJ4VSigTbnvtQ61S15TJPQE4u2D9FjljU22kY8Sbh3elYUj9pjx9LQYk/rlurf&#10;7cEbWG0+q/NDvBxW1f7jZ/fudpfXO2fM7Xh4eQaVachX8/91ZQV/JrTyjEy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LcihyAAAANwAAAAPAAAAAAAAAAAAAAAAAJgCAABk&#10;cnMvZG93bnJldi54bWxQSwUGAAAAAAQABAD1AAAAjQMAAAAA&#10;" fillcolor="#5b9bd5" strokecolor="#41719c" strokeweight="1pt"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A57BBC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Selectarea Participanților</w:t>
                    </w:r>
                  </w:p>
                </w:txbxContent>
              </v:textbox>
            </v:rect>
            <v:roundrect id="Rounded Rectangle 84" o:spid="_x0000_s1080" style="position:absolute;left:10287;top:42291;width:14859;height:78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gwMMA&#10;AADcAAAADwAAAGRycy9kb3ducmV2LnhtbERPTYvCMBC9L+x/CCPsbZuqIG41iohFD3rQFdTb0Ixt&#10;sZmUJqtdf70RBG/zeJ8znramEldqXGlZQTeKQRBnVpecK9j/pt9DEM4ja6wsk4J/cjCdfH6MMdH2&#10;xlu67nwuQgi7BBUU3teJlC4ryKCLbE0cuLNtDPoAm1zqBm8h3FSyF8cDabDk0FBgTfOCssvuzyhY&#10;nJbH+eZwuB/76cmmq3U89Iu9Ul+ddjYC4an1b/HLvdJhfu8Hns+EC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EgwMMAAADcAAAADwAAAAAAAAAAAAAAAACYAgAAZHJzL2Rv&#10;d25yZXYueG1sUEsFBgAAAAAEAAQA9QAAAIgDAAAAAA==&#10;" filled="f" strokeweight="1.25pt">
              <v:stroke joinstyle="miter"/>
              <v:textbox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b/>
                        <w:lang w:val="ro-RO"/>
                      </w:rPr>
                      <w:t>Program de instruire</w:t>
                    </w:r>
                    <w:r w:rsidRPr="00023A6E">
                      <w:rPr>
                        <w:rFonts w:ascii="Cambria" w:hAnsi="Cambria"/>
                        <w:lang w:val="ro-RO"/>
                      </w:rPr>
                      <w:t xml:space="preserve"> (6 zile pe o perioadă de 3 luni)</w:t>
                    </w:r>
                  </w:p>
                </w:txbxContent>
              </v:textbox>
            </v:roundrect>
            <v:roundrect id="Rounded Rectangle 85" o:spid="_x0000_s1081" style="position:absolute;left:31718;top:42291;width:11430;height:3312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fgMcA&#10;AADcAAAADwAAAGRycy9kb3ducmV2LnhtbESPQWvCQBCF74L/YRmhN92oUCTNRooY6qE9VAX1NmSn&#10;SWh2NmS3mvbXdw6Ctxnem/e+ydaDa9WV+tB4NjCfJaCIS28brgwcD8V0BSpEZIutZzLwSwHW+XiU&#10;YWr9jT/puo+VkhAOKRqoY+xSrUNZk8Mw8x2xaF++dxhl7Stte7xJuGv1IkmetcOGpaHGjjY1ld/7&#10;H2dge3k7bz5Op7/zsrj4YveerOL2aMzTZHh9ARVpiA/z/XpnBX8p+PKMT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SH4DHAAAA3AAAAA8AAAAAAAAAAAAAAAAAmAIAAGRy&#10;cy9kb3ducmV2LnhtbFBLBQYAAAAABAAEAPUAAACMAwAAAAA=&#10;" filled="f" strokeweight="1.25pt">
              <v:stroke joinstyle="miter"/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C</w:t>
                    </w:r>
                    <w:r w:rsidRPr="00A57BBC">
                      <w:rPr>
                        <w:rFonts w:ascii="Cambria" w:hAnsi="Cambria"/>
                        <w:lang w:val="ro-RO"/>
                      </w:rPr>
                      <w:t>onsiliere, îndrumare și consultanța în afaceri</w:t>
                    </w:r>
                  </w:p>
                </w:txbxContent>
              </v:textbox>
            </v:roundrect>
            <v:shape id="Round Same Side Corner Rectangle 86" o:spid="_x0000_s1082" style="position:absolute;left:13512;top:50910;width:14859;height:6240;visibility:visible;v-text-anchor:middle" coordsize="1485900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WxMQA&#10;AADcAAAADwAAAGRycy9kb3ducmV2LnhtbERP22rCQBB9F/yHZQp9q5tYLyV1FW0tCiqo7QcM2WkS&#10;zM6m2a1J/XpXKPg2h3Odyaw1pThT7QrLCuJeBII4tbrgTMHX58fTCwjnkTWWlknBHzmYTbudCSba&#10;Nnyg89FnIoSwS1BB7n2VSOnSnAy6nq2IA/dta4M+wDqTusYmhJtS9qNoJA0WHBpyrOgtp/R0/DUK&#10;fqpBY+OhXFxW1F9uxtts977ZK/X40M5fQXhq/V38717rMP85htsz4QI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J1sTEAAAA3AAAAA8AAAAAAAAAAAAAAAAAmAIAAGRycy9k&#10;b3ducmV2LnhtbFBLBQYAAAAABAAEAPUAAACJAwAAAAA=&#10;" adj="-11796480,,5400" path="m76202,l1409698,v42085,,76202,34117,76202,76202l1485900,457200,,457200,,76202c,34117,34117,,76202,xe" filled="f" strokeweight="1.25pt">
              <v:stroke joinstyle="miter"/>
              <v:formulas/>
              <v:path arrowok="t" o:connecttype="custom" o:connectlocs="762,0;14097,0;14859,1040;14859,6240;14859,6240;0,6240;0,6240;0,1040;762,0" o:connectangles="0,0,0,0,0,0,0,0,0" textboxrect="0,0,1485900,457200"/>
              <v:textbox>
                <w:txbxContent>
                  <w:p w:rsidR="003B195D" w:rsidRPr="00023A6E" w:rsidRDefault="003B195D" w:rsidP="00A57BBC">
                    <w:pPr>
                      <w:spacing w:after="0"/>
                      <w:jc w:val="center"/>
                      <w:rPr>
                        <w:rFonts w:ascii="Cambria" w:hAnsi="Cambria"/>
                        <w:sz w:val="18"/>
                        <w:szCs w:val="18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>Dezvoltarea unor modele de afaceri durabile</w:t>
                    </w:r>
                  </w:p>
                </w:txbxContent>
              </v:textbox>
            </v:shape>
            <v:shape id="Round Same Side Corner Rectangle 87" o:spid="_x0000_s1083" style="position:absolute;left:13430;top:58406;width:14859;height:6173;visibility:visible;v-text-anchor:middle" coordsize="1485900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Is8QA&#10;AADcAAAADwAAAGRycy9kb3ducmV2LnhtbERP22rCQBB9F/yHZYS+1Y1payW6ilpLBS206gcM2TEJ&#10;ZmdjdmtSv74rFHybw7nOZNaaUlyodoVlBYN+BII4tbrgTMFh//44AuE8ssbSMin4JQezabczwUTb&#10;hr/psvOZCCHsElSQe18lUro0J4OubyviwB1tbdAHWGdS19iEcFPKOIqG0mDBoSHHipY5pafdj1Fw&#10;rp4bO3iRi+sHxavN6zb7fNt8KfXQa+djEJ5afxf/u9c6zH+K4fZMu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SLPEAAAA3AAAAA8AAAAAAAAAAAAAAAAAmAIAAGRycy9k&#10;b3ducmV2LnhtbFBLBQYAAAAABAAEAPUAAACJAwAAAAA=&#10;" adj="-11796480,,5400" path="m76202,l1409698,v42085,,76202,34117,76202,76202l1485900,457200,,457200,,76202c,34117,34117,,76202,xe" filled="f" strokeweight="1.25pt">
              <v:stroke joinstyle="miter"/>
              <v:formulas/>
              <v:path arrowok="t" o:connecttype="custom" o:connectlocs="762,0;14097,0;14859,1029;14859,6173;14859,6173;0,6173;0,6173;0,1029;762,0" o:connectangles="0,0,0,0,0,0,0,0,0" textboxrect="0,0,1485900,457200"/>
              <v:textbox>
                <w:txbxContent>
                  <w:p w:rsidR="003B195D" w:rsidRPr="00023A6E" w:rsidRDefault="003B195D" w:rsidP="00023A6E">
                    <w:pPr>
                      <w:spacing w:after="0"/>
                      <w:jc w:val="center"/>
                      <w:rPr>
                        <w:rFonts w:ascii="Cambria" w:hAnsi="Cambria"/>
                        <w:sz w:val="18"/>
                        <w:szCs w:val="18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>Pregătirea afacerii pentru disponibilitate</w:t>
                    </w:r>
                    <w:r w:rsidRPr="007836A1"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>a</w:t>
                    </w:r>
                    <w:r w:rsidRPr="00023A6E"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 xml:space="preserve"> investiţiilor</w:t>
                    </w:r>
                  </w:p>
                </w:txbxContent>
              </v:textbox>
            </v:shape>
            <v:shape id="Round Same Side Corner Rectangle 88" o:spid="_x0000_s1084" style="position:absolute;left:13335;top:65635;width:14859;height:6117;visibility:visible;v-text-anchor:middle" coordsize="1485900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tKMMA&#10;AADcAAAADwAAAGRycy9kb3ducmV2LnhtbERP22rCQBB9L/gPywi+1Y23KqmrVK0o2IK3Dxiy0yQ0&#10;Oxuzq4n9erdQ6NscznWm88YU4kaVyy0r6HUjEMSJ1TmnCs6n9fMEhPPIGgvLpOBODuaz1tMUY21r&#10;PtDt6FMRQtjFqCDzvoyldElGBl3XlsSB+7KVQR9glUpdYR3CTSH7UfQiDeYcGjIsaZlR8n28GgWX&#10;cljb3kgufjbUf9+NP9LP1W6vVKfdvL2C8NT4f/Gfe6vD/MEAfp8JF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ftKMMAAADcAAAADwAAAAAAAAAAAAAAAACYAgAAZHJzL2Rv&#10;d25yZXYueG1sUEsFBgAAAAAEAAQA9QAAAIgDAAAAAA==&#10;" adj="-11796480,,5400" path="m76202,l1409698,v42085,,76202,34117,76202,76202l1485900,457200,,457200,,76202c,34117,34117,,76202,xe" filled="f" strokeweight="1.25pt">
              <v:stroke joinstyle="miter"/>
              <v:formulas/>
              <v:path arrowok="t" o:connecttype="custom" o:connectlocs="762,0;14097,0;14859,1020;14859,6117;14859,6117;0,6117;0,6117;0,1020;762,0" o:connectangles="0,0,0,0,0,0,0,0,0" textboxrect="0,0,1485900,457200"/>
              <v:textbox>
                <w:txbxContent>
                  <w:p w:rsidR="003B195D" w:rsidRPr="00023A6E" w:rsidRDefault="003B195D" w:rsidP="00023A6E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 xml:space="preserve">Îndrumare 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  <w:lang w:val="ro-RO"/>
                      </w:rPr>
                      <w:t>privind modulele de aplicare pentru investiţii</w:t>
                    </w:r>
                  </w:p>
                </w:txbxContent>
              </v:textbox>
            </v:shape>
            <v:shape id="Flowchart: Preparation 89" o:spid="_x0000_s1085" type="#_x0000_t117" style="position:absolute;left:10572;top:36576;width:34005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ZUcMA&#10;AADcAAAADwAAAGRycy9kb3ducmV2LnhtbERP22oCMRB9F/yHMEJfimarInY1Si8Iig9e2g+Ybsbd&#10;1c0kbFJ3+/dGKPg2h3Od+bI1lbhS7UvLCl4GCQjizOqScwXfX6v+FIQPyBory6TgjzwsF93OHFNt&#10;Gz7Q9RhyEUPYp6igCMGlUvqsIIN+YB1x5E62NhgirHOpa2xiuKnkMEkm0mDJsaFARx8FZZfjr1Gw&#10;zl+3u7NxHofvP8+fq81+5Fyj1FOvfZuBCNSGh/jfvdZx/mgM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ZZUcMAAADcAAAADwAAAAAAAAAAAAAAAACYAgAAZHJzL2Rv&#10;d25yZXYueG1sUEsFBgAAAAAEAAQA9QAAAIgDAAAAAA==&#10;" fillcolor="#5b9bd5" strokecolor="#41719c" strokeweight="1pt">
              <v:textbox>
                <w:txbxContent>
                  <w:p w:rsidR="003B195D" w:rsidRPr="00A57BBC" w:rsidRDefault="003B195D" w:rsidP="00EC1F2D">
                    <w:pPr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A57BBC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Prima etapă - Implementare</w:t>
                    </w:r>
                  </w:p>
                </w:txbxContent>
              </v:textbox>
            </v:shape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Down Arrow Callout 90" o:spid="_x0000_s1086" type="#_x0000_t80" style="position:absolute;left:4286;top:52578;width:7144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SqcEA&#10;AADcAAAADwAAAGRycy9kb3ducmV2LnhtbERPzWrCQBC+F3yHZYTe6sZqW4luglbEHHqp7QMM2TFZ&#10;zM6G7DaJb+8KQm/z8f3OJh9tI3rqvHGsYD5LQBCXThuuFPz+HF5WIHxA1tg4JgVX8pBnk6cNptoN&#10;/E39KVQihrBPUUEdQptK6cuaLPqZa4kjd3adxRBhV0nd4RDDbSNfk+RdWjQcG2ps6bOm8nL6swrM&#10;brn6qAwd9X638EWh/UXqL6Wep+N2DSLQGP7FD3eh4/zFG9yfiR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5UqnBAAAA3AAAAA8AAAAAAAAAAAAAAAAAmAIAAGRycy9kb3du&#10;cmV2LnhtbFBLBQYAAAAABAAEAPUAAACGAwAAAAA=&#10;" adj="14035,5616,16200,8208" fillcolor="#5b9bd5" strokecolor="#41719c" strokeweight="1pt">
              <v:textbox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b/>
                      </w:rPr>
                    </w:pPr>
                    <w:r w:rsidRPr="00023A6E">
                      <w:rPr>
                        <w:rFonts w:ascii="Cambria" w:hAnsi="Cambria"/>
                        <w:b/>
                      </w:rPr>
                      <w:t>Luna 1</w:t>
                    </w:r>
                  </w:p>
                </w:txbxContent>
              </v:textbox>
            </v:shape>
            <v:shape id="Down Arrow Callout 91" o:spid="_x0000_s1087" type="#_x0000_t80" style="position:absolute;left:4286;top:59531;width:7144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M3sAA&#10;AADcAAAADwAAAGRycy9kb3ducmV2LnhtbERPzYrCMBC+C75DGMGbpuriSjUVf5DtYS+rPsDQjG1o&#10;MylN1Pr2ZmFhb/Px/c5m29tGPKjzxrGC2TQBQVw4bbhUcL2cJisQPiBrbByTghd52GbDwQZT7Z78&#10;Q49zKEUMYZ+igiqENpXSFxVZ9FPXEkfu5jqLIcKulLrDZwy3jZwnyVJaNBwbKmzpUFFRn+9Wgdl/&#10;rD5LQ1/6uF/4PNe+lvpbqfGo361BBOrDv/jPnes4f7GE32fiBTJ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vM3sAAAADcAAAADwAAAAAAAAAAAAAAAACYAgAAZHJzL2Rvd25y&#10;ZXYueG1sUEsFBgAAAAAEAAQA9QAAAIUDAAAAAA==&#10;" adj="14035,5616,16200,8208" fillcolor="#5b9bd5" strokecolor="#41719c" strokeweight="1pt">
              <v:textbox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24"/>
                      </w:rPr>
                      <w:t>Luna 2</w:t>
                    </w:r>
                  </w:p>
                </w:txbxContent>
              </v:textbox>
            </v:shape>
            <v:shape id="Down Arrow Callout 92" o:spid="_x0000_s1088" type="#_x0000_t80" style="position:absolute;left:4286;top:66389;width:7144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pRcAA&#10;AADcAAAADwAAAGRycy9kb3ducmV2LnhtbERP24rCMBB9X/Afwgi+rakXVqmN4gXZPuyLlw8YmrEN&#10;bSaliVr/fiMs7NscznWyTW8b8aDOG8cKJuMEBHHhtOFSwfVy/FyC8AFZY+OYFLzIw2Y9+Mgw1e7J&#10;J3qcQyliCPsUFVQhtKmUvqjIoh+7ljhyN9dZDBF2pdQdPmO4beQ0Sb6kRcOxocKW9hUV9fluFZjd&#10;fLkoDX3rw27m81z7WuofpUbDfrsCEagP/+I/d67j/NkC3s/EC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dpRcAAAADcAAAADwAAAAAAAAAAAAAAAACYAgAAZHJzL2Rvd25y&#10;ZXYueG1sUEsFBgAAAAAEAAQA9QAAAIUDAAAAAA==&#10;" adj="14035,5616,16200,8208" fillcolor="#5b9bd5" strokecolor="#41719c" strokeweight="1pt">
              <v:textbox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 w:rsidRPr="00023A6E">
                      <w:rPr>
                        <w:rFonts w:ascii="Cambria" w:hAnsi="Cambria"/>
                        <w:b/>
                        <w:sz w:val="24"/>
                      </w:rPr>
                      <w:t>Luna 3</w:t>
                    </w:r>
                  </w:p>
                </w:txbxContent>
              </v:textbox>
            </v:shape>
            <v:rect id="Rectangle 93" o:spid="_x0000_s1089" style="position:absolute;left:11430;top:76581;width:34004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ddLcUA&#10;AADcAAAADwAAAGRycy9kb3ducmV2LnhtbESPQWvCQBCF7wX/wzJCb3VTi2JTV1Gh0IuKqQe9Ddlp&#10;EpqdXbKrxn/vHAq9zfDevPfNfNm7Vl2pi41nA6+jDBRx6W3DlYHj9+fLDFRMyBZbz2TgThGWi8HT&#10;HHPrb3yga5EqJSEcczRQpxRyrWNZk8M48oFYtB/fOUyydpW2Hd4k3LV6nGVT7bBhaagx0Kam8re4&#10;OAPn9p2Op/VuH7YTfdgGv8mSL4x5HvarD1CJ+vRv/rv+soL/J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10txQAAANwAAAAPAAAAAAAAAAAAAAAAAJgCAABkcnMv&#10;ZG93bnJldi54bWxQSwUGAAAAAAQABAD1AAAAigMAAAAA&#10;" filled="f" strokeweight="1.25pt">
              <v:textbox>
                <w:txbxContent>
                  <w:p w:rsidR="003B195D" w:rsidRPr="00023A6E" w:rsidRDefault="003B195D" w:rsidP="00023A6E">
                    <w:pPr>
                      <w:spacing w:after="0"/>
                      <w:jc w:val="center"/>
                      <w:rPr>
                        <w:rFonts w:asciiTheme="majorHAnsi" w:hAnsiTheme="majorHAnsi"/>
                        <w:sz w:val="24"/>
                        <w:lang w:val="ro-RO"/>
                      </w:rPr>
                    </w:pPr>
                    <w:r w:rsidRPr="00023A6E">
                      <w:rPr>
                        <w:rFonts w:asciiTheme="majorHAnsi" w:hAnsiTheme="majorHAnsi"/>
                        <w:sz w:val="24"/>
                        <w:lang w:val="ro-RO"/>
                      </w:rPr>
                      <w:t>Certificat pentru finalizarea cu succes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Left-Right Arrow 94" o:spid="_x0000_s1090" type="#_x0000_t69" style="position:absolute;left:25146;top:44577;width:6572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7tLMUA&#10;AADcAAAADwAAAGRycy9kb3ducmV2LnhtbERPS2sCMRC+F/ofwhR6KZq1pVVXo4ggLV6sD9DjsBl3&#10;t00mS5Lq6q83hUJv8/E9ZzxtrREn8qF2rKDXzUAQF07XXCrYbRedAYgQkTUax6TgQgGmk/u7Meba&#10;nXlNp00sRQrhkKOCKsYmlzIUFVkMXdcQJ+7ovMWYoC+l9nhO4dbI5yx7kxZrTg0VNjSvqPje/FgF&#10;X/bpMChWxuz6W7uY+eX79fN1r9TjQzsbgYjUxn/xn/tDp/kvQ/h9Jl0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u0sxQAAANwAAAAPAAAAAAAAAAAAAAAAAJgCAABkcnMv&#10;ZG93bnJldi54bWxQSwUGAAAAAAQABAD1AAAAigMAAAAA&#10;" adj="5635" fillcolor="#5b9bd5" strokecolor="#41719c" strokeweight="1pt"/>
            <v:shape id="Left-Right-Up Arrow 95" o:spid="_x0000_s1091" style="position:absolute;left:28289;top:54292;width:3334;height:3429;rotation:180;visibility:visible;mso-wrap-style:square;v-text-anchor:middle" coordsize="3333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M2B8YA&#10;AADcAAAADwAAAGRycy9kb3ducmV2LnhtbESP3WoCQQyF7wu+w5BCb4rO2hYrq6OIIAii4tYHCDvZ&#10;H7qTWXdG3fbpmwuhdwnn5Jwv82XvGnWjLtSeDYxHCSji3NuaSwPnr81wCipEZIuNZzLwQwGWi8HT&#10;HFPr73yiWxZLJSEcUjRQxdimWoe8Iodh5Fti0QrfOYyydqW2Hd4l3DX6LUkm2mHN0lBhS+uK8u/s&#10;6gxcssOWJpfX4674fbdY7D/X++vOmJfnfjUDFamP/+bH9dYK/ofgyz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M2B8YAAADcAAAADwAAAAAAAAAAAAAAAACYAgAAZHJz&#10;L2Rvd25yZXYueG1sUEsFBgAAAAAEAAQA9QAAAIsDAAAAAA==&#10;" path="m,259556l83344,176213r,41671l125016,217884r,-134540l83344,83344,166688,r83343,83344l208359,83344r,134540l250031,217884r,-41671l333375,259556r-83344,83344l250031,301228r-166687,l83344,342900,,259556xe" fillcolor="#5b9bd5" strokecolor="#41719c" strokeweight="1pt">
              <v:stroke joinstyle="miter"/>
              <v:path arrowok="t" o:connecttype="custom" o:connectlocs="0,2596;834,1762;834,2179;1250,2179;1250,833;834,833;1667,0;2500,833;2084,833;2084,2179;2500,2179;2500,1762;3334,2596;2500,3429;2500,3012;834,3012;834,3429;0,2596" o:connectangles="0,0,0,0,0,0,0,0,0,0,0,0,0,0,0,0,0,0"/>
            </v:shape>
            <v:shape id="Flowchart: Preparation 96" o:spid="_x0000_s1092" type="#_x0000_t117" style="position:absolute;left:3238;top:80257;width:28480;height:7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JtMQA&#10;AADcAAAADwAAAGRycy9kb3ducmV2LnhtbERP22rCQBB9L/gPywh9Ed14QWx0lV4QLD6oaT9gmh2T&#10;tNnZJbs18e+7gtC3OZzrrDadqcWFGl9ZVjAeJSCIc6srLhR8fmyHCxA+IGusLZOCK3nYrHsPK0y1&#10;bflElywUIoawT1FBGYJLpfR5SQb9yDriyJ1tYzBE2BRSN9jGcFPLSZLMpcGKY0OJjl5Lyn+yX6Ng&#10;VzztD9/GeZy8fA3etu/HqXOtUo/97nkJIlAX/sV3907H+bMx3J6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3ibTEAAAA3AAAAA8AAAAAAAAAAAAAAAAAmAIAAGRycy9k&#10;b3ducmV2LnhtbFBLBQYAAAAABAAEAPUAAACJAwAAAAA=&#10;" fillcolor="#5b9bd5" strokecolor="#41719c" strokeweight="1pt">
              <v:textbox>
                <w:txbxContent>
                  <w:p w:rsidR="003B195D" w:rsidRPr="00023A6E" w:rsidRDefault="003B195D" w:rsidP="00023A6E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sz w:val="18"/>
                        <w:szCs w:val="18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color w:val="FFFFFF" w:themeColor="background1"/>
                        <w:sz w:val="18"/>
                        <w:szCs w:val="18"/>
                        <w:lang w:val="ro-RO"/>
                      </w:rPr>
                      <w:t>Afacerile inițiate cu succes pregătite pentru a doua etapă –Suport pentru Granturile de investiții</w:t>
                    </w:r>
                  </w:p>
                </w:txbxContent>
              </v:textbox>
            </v:shape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Right Arrow Callout 97" o:spid="_x0000_s1093" type="#_x0000_t78" style="position:absolute;left:34004;top:80097;width:22752;height:79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gGcMA&#10;AADcAAAADwAAAGRycy9kb3ducmV2LnhtbERPTYvCMBC9L/gfwgh7WTRVXJFqlEURVjws2xXPYzO2&#10;xWZSkmyt/94Igrd5vM9ZrDpTi5acrywrGA0TEMS51RUXCg5/28EMhA/IGmvLpOBGHlbL3tsCU22v&#10;/EttFgoRQ9inqKAMoUml9HlJBv3QNsSRO1tnMEToCqkdXmO4qeU4SabSYMWxocSG1iXll+zfKDCn&#10;bNP+fOxGn5u9nmbr4/542jql3vvd1xxEoC68xE/3t47zJ2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NgGcMAAADcAAAADwAAAAAAAAAAAAAAAACYAgAAZHJzL2Rv&#10;d25yZXYueG1sUEsFBgAAAAAEAAQA9QAAAIgDAAAAAA==&#10;" adj="14035,,19722" filled="f" strokeweight="1.25pt">
              <v:textbox>
                <w:txbxContent>
                  <w:p w:rsidR="003B195D" w:rsidRPr="00023A6E" w:rsidRDefault="003B195D" w:rsidP="00023A6E">
                    <w:pPr>
                      <w:spacing w:after="0"/>
                      <w:jc w:val="center"/>
                      <w:rPr>
                        <w:rFonts w:asciiTheme="majorHAnsi" w:hAnsiTheme="majorHAnsi"/>
                        <w:sz w:val="18"/>
                        <w:szCs w:val="18"/>
                        <w:lang w:val="ro-RO"/>
                      </w:rPr>
                    </w:pPr>
                    <w:r w:rsidRPr="00023A6E">
                      <w:rPr>
                        <w:rFonts w:asciiTheme="majorHAnsi" w:hAnsiTheme="majorHAnsi"/>
                        <w:sz w:val="18"/>
                        <w:szCs w:val="18"/>
                        <w:lang w:val="ro-RO"/>
                      </w:rPr>
                      <w:t>Participan</w:t>
                    </w:r>
                    <w:r>
                      <w:rPr>
                        <w:rFonts w:asciiTheme="majorHAnsi" w:hAnsiTheme="majorHAnsi"/>
                        <w:sz w:val="18"/>
                        <w:szCs w:val="18"/>
                        <w:lang w:val="ro-RO"/>
                      </w:rPr>
                      <w:t>ţ</w:t>
                    </w:r>
                    <w:r w:rsidRPr="00023A6E">
                      <w:rPr>
                        <w:rFonts w:asciiTheme="majorHAnsi" w:hAnsiTheme="majorHAnsi"/>
                        <w:sz w:val="18"/>
                        <w:szCs w:val="18"/>
                        <w:lang w:val="ro-RO"/>
                      </w:rPr>
                      <w:t>ii au fost informați cu privire la alte tipuri de suport adecvat disponibil</w:t>
                    </w:r>
                  </w:p>
                </w:txbxContent>
              </v:textbox>
            </v:shape>
            <v:shape id="Left-Right-Up Arrow 98" o:spid="_x0000_s1094" style="position:absolute;left:28194;top:61150;width:3333;height:3429;rotation:180;visibility:visible;mso-wrap-style:square;v-text-anchor:middle" coordsize="3333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ocMQA&#10;AADcAAAADwAAAGRycy9kb3ducmV2LnhtbERP22rCQBB9L/gPyxR8KbqpFi2pq0igEAi2NPoBQ3Zy&#10;odnZmN1o9Ou7hULf5nCus9mNphUX6l1jWcHzPAJBXFjdcKXgdHyfvYJwHllja5kU3MjBbjt52GCs&#10;7ZW/6JL7SoQQdjEqqL3vYildUZNBN7cdceBK2xv0AfaV1D1eQ7hp5SKKVtJgw6Ghxo6SmorvfDAK&#10;zvlHSqvz02dW3pcay8M6OQyZUtPHcf8GwtPo/8V/7lSH+S9L+H0mXC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hqHDEAAAA3AAAAA8AAAAAAAAAAAAAAAAAmAIAAGRycy9k&#10;b3ducmV2LnhtbFBLBQYAAAAABAAEAPUAAACJAwAAAAA=&#10;" path="m,259556l83344,176213r,41671l125016,217884r,-134540l83344,83344,166688,r83343,83344l208359,83344r,134540l250031,217884r,-41671l333375,259556r-83344,83344l250031,301228r-166687,l83344,342900,,259556xe" fillcolor="#5b9bd5" strokecolor="#41719c" strokeweight="1pt">
              <v:stroke joinstyle="miter"/>
              <v:path arrowok="t" o:connecttype="custom" o:connectlocs="0,2596;833,1762;833,2179;1250,2179;1250,833;833,833;1667,0;2500,833;2083,833;2083,2179;2500,2179;2500,1762;3333,2596;2500,3429;2500,3012;833,3012;833,3429;0,2596" o:connectangles="0,0,0,0,0,0,0,0,0,0,0,0,0,0,0,0,0,0"/>
            </v:shape>
            <v:shape id="Left-Right-Up Arrow 99" o:spid="_x0000_s1095" style="position:absolute;left:28289;top:67818;width:3334;height:3429;rotation:180;visibility:visible;mso-wrap-style:square;v-text-anchor:middle" coordsize="3333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wBMQA&#10;AADcAAAADwAAAGRycy9kb3ducmV2LnhtbERP22rCQBB9L/Qflin0RerGVmxJXUMRhEBQMe0HDNnJ&#10;hWZnk+yqqV/vCkLf5nCus0xG04oTDa6xrGA2jUAQF1Y3XCn4+d68fIBwHllja5kU/JGDZPX4sMRY&#10;2zMf6JT7SoQQdjEqqL3vYildUZNBN7UdceBKOxj0AQ6V1AOeQ7hp5WsULaTBhkNDjR2tayp+86NR&#10;0Oe7lBb9ZJ+VlzeN5fZ9vT1mSj0/jV+fIDyN/l98d6c6zJ/P4fZ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IMATEAAAA3AAAAA8AAAAAAAAAAAAAAAAAmAIAAGRycy9k&#10;b3ducmV2LnhtbFBLBQYAAAAABAAEAPUAAACJAwAAAAA=&#10;" path="m,259556l83344,176213r,41671l125016,217884r,-134540l83344,83344,166688,r83343,83344l208359,83344r,134540l250031,217884r,-41671l333375,259556r-83344,83344l250031,301228r-166687,l83344,342900,,259556xe" fillcolor="#5b9bd5" strokecolor="#41719c" strokeweight="1pt">
              <v:stroke joinstyle="miter"/>
              <v:path arrowok="t" o:connecttype="custom" o:connectlocs="0,2596;834,1762;834,2179;1250,2179;1250,833;834,833;1667,0;2500,833;2084,833;2084,2179;2500,2179;2500,1762;3334,2596;2500,3429;2500,3012;834,3012;834,3429;0,2596" o:connectangles="0,0,0,0,0,0,0,0,0,0,0,0,0,0,0,0,0,0"/>
            </v:shape>
            <v:shape id="Striped Right Arrow 100" o:spid="_x0000_s1096" type="#_x0000_t93" style="position:absolute;left:43147;top:4572;width:18285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RmMQA&#10;AADcAAAADwAAAGRycy9kb3ducmV2LnhtbERPTWvCQBC9F/oflil4azYNtpXoKqVW6q0k9eBxyI5J&#10;anY2za4x+utdQfA2j/c5s8VgGtFT52rLCl6iGARxYXXNpYLN7+p5AsJ5ZI2NZVJwIgeL+ePDDFNt&#10;j5xRn/tShBB2KSqovG9TKV1RkUEX2ZY4cDvbGfQBdqXUHR5DuGlkEsdv0mDNoaHClj4rKvb5wSjY&#10;L5PsnH9t+vfk/POdlXr5v83+lBo9DR9TEJ4Gfxff3Gsd5o9f4fpMuE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kZjEAAAA3AAAAA8AAAAAAAAAAAAAAAAAmAIAAGRycy9k&#10;b3ducmV2LnhtbFBLBQYAAAAABAAEAPUAAACJAwAAAAA=&#10;" adj="16199" fillcolor="#5b9bd5" strokecolor="#41719c" strokeweight="1pt">
              <v:textbox style="layout-flow:vertical"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b/>
                        <w:color w:val="FFFFFF" w:themeColor="background1"/>
                        <w:sz w:val="24"/>
                      </w:rPr>
                    </w:pPr>
                    <w:r w:rsidRPr="00023A6E">
                      <w:rPr>
                        <w:rFonts w:ascii="Cambria" w:hAnsi="Cambria"/>
                        <w:b/>
                        <w:color w:val="FFFFFF" w:themeColor="background1"/>
                        <w:sz w:val="24"/>
                        <w:lang w:val="ro-RO"/>
                      </w:rPr>
                      <w:t>Promovarea Programului</w:t>
                    </w:r>
                  </w:p>
                </w:txbxContent>
              </v:textbox>
            </v:shape>
          </v:group>
        </w:pict>
      </w:r>
    </w:p>
    <w:p w:rsidR="00EC1F2D" w:rsidRPr="00AB1913" w:rsidRDefault="00526CF1" w:rsidP="005762AF">
      <w:pPr>
        <w:jc w:val="both"/>
        <w:rPr>
          <w:lang w:val="ro-MO"/>
        </w:rPr>
      </w:pPr>
      <w:r w:rsidRPr="00526CF1">
        <w:rPr>
          <w:noProof/>
          <w:lang w:val="ro-MO" w:eastAsia="en-GB"/>
        </w:rPr>
        <w:lastRenderedPageBreak/>
        <w:pict>
          <v:group id="Group 72" o:spid="_x0000_s1049" style="position:absolute;left:0;text-align:left;margin-left:-27.75pt;margin-top:-.9pt;width:528.75pt;height:677.4pt;z-index:251661312" coordorigin=",-478" coordsize="56089,8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">
            <v:shape id="Flowchart: Preparation 28" o:spid="_x0000_s1050" type="#_x0000_t117" style="position:absolute;left:20288;top:9144;width:18100;height:78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WpMUA&#10;AADbAAAADwAAAGRycy9kb3ducmV2LnhtbESP3WoCMRSE7wXfIRyhN0WzVVC7GqU/CIoX/rQPcLo5&#10;7q5uTsImdbdvb4SCl8PMfMPMl62pxJVqX1pW8DJIQBBnVpecK/j+WvWnIHxA1lhZJgV/5GG56Hbm&#10;mGrb8IGux5CLCGGfooIiBJdK6bOCDPqBdcTRO9naYIiyzqWusYlwU8lhkoylwZLjQoGOPgrKLsdf&#10;o2Cdv253Z+M8Dt9/nj9Xm/3IuUapp177NgMRqA2P8H97rRVMRn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HJakxQAAANsAAAAPAAAAAAAAAAAAAAAAAJgCAABkcnMv&#10;ZG93bnJldi54bWxQSwUGAAAAAAQABAD1AAAAigMAAAAA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Theme="majorHAnsi" w:hAnsiTheme="majorHAnsi"/>
                        <w:lang w:val="ro-RO"/>
                      </w:rPr>
                    </w:pPr>
                    <w:r w:rsidRPr="00B34E1A">
                      <w:rPr>
                        <w:rFonts w:asciiTheme="majorHAnsi" w:hAnsiTheme="majorHAnsi"/>
                        <w:lang w:val="ro-RO"/>
                      </w:rPr>
                      <w:t>Aplicare pentru etapa a doua de suport</w:t>
                    </w:r>
                  </w:p>
                </w:txbxContent>
              </v:textbox>
            </v:shape>
            <v:shape id="Right Arrow 29" o:spid="_x0000_s1051" type="#_x0000_t13" style="position:absolute;left:602;top:8129;width:18002;height:95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gO18MA&#10;AADbAAAADwAAAGRycy9kb3ducmV2LnhtbESPQWsCMRSE7wX/Q3hCbzVrKSpbo4htoZ6WbvX+2Dw3&#10;i5uXkGR1/fdNodDjMDPfMOvtaHtxpRA7xwrmswIEceN0x62C4/fH0wpETMgae8ek4E4RtpvJwxpL&#10;7W78Rdc6tSJDOJaowKTkSyljY8hinDlPnL2zCxZTlqGVOuAtw20vn4tiIS12nBcMetobai71YBVU&#10;oR6OBz8flou36rCqzMnf309KPU7H3SuIRGP6D/+1P7WC5Qv8fs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gO18MAAADbAAAADwAAAAAAAAAAAAAAAACYAgAAZHJzL2Rv&#10;d25yZXYueG1sUEsFBgAAAAAEAAQA9QAAAIgDAAAAAA==&#10;" adj="15942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lang w:val="ro-RO"/>
                      </w:rPr>
                      <w:t xml:space="preserve">Punct </w:t>
                    </w:r>
                    <w:r>
                      <w:rPr>
                        <w:rFonts w:ascii="Cambria" w:hAnsi="Cambria"/>
                        <w:lang w:val="ro-RO"/>
                      </w:rPr>
                      <w:t>de intrare a “Afacerilor lansate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>”</w:t>
                    </w:r>
                  </w:p>
                </w:txbxContent>
              </v:textbox>
            </v:shape>
            <v:shape id="Striped Right Arrow 30" o:spid="_x0000_s1052" type="#_x0000_t93" style="position:absolute;left:19621;top:35909;width:62840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55ur8A&#10;AADcAAAADwAAAGRycy9kb3ducmV2LnhtbERPy6rCMBDdC/5DGMGdpnUhUo2igqArsbpxNzRjW2wm&#10;tYm2/Xtz4YK7OZznrDadqcSHGldaVhBPIxDEmdUl5wpu18NkAcJ5ZI2VZVLQk4PNejhYYaJtyxf6&#10;pD4XIYRdggoK7+tESpcVZNBNbU0cuIdtDPoAm1zqBtsQbio5i6K5NFhyaCiwpn1B2TN9GwX2dOcb&#10;7s7H/tmmr3d8f/TVVSo1HnXbJQhPnf+J/91HHeZHMfw9Ey6Q6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nm6vwAAANwAAAAPAAAAAAAAAAAAAAAAAJgCAABkcnMvZG93bnJl&#10;di54bWxQSwUGAAAAAAQABAD1AAAAhAMAAAAA&#10;" adj="20028" fillcolor="#5b9bd5" strokecolor="#41719c" strokeweight="1pt">
              <v:textbox style="layout-flow:vertical"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sz w:val="28"/>
                        <w:lang w:val="ro-RO"/>
                      </w:rPr>
                    </w:pPr>
                    <w:r>
                      <w:rPr>
                        <w:rFonts w:ascii="Cambria" w:hAnsi="Cambria"/>
                        <w:sz w:val="28"/>
                        <w:lang w:val="ro-RO"/>
                      </w:rPr>
                      <w:t>Suport pentru afaceri nou create</w:t>
                    </w:r>
                    <w:r w:rsidRPr="00B34E1A">
                      <w:rPr>
                        <w:rFonts w:ascii="Cambria" w:hAnsi="Cambria"/>
                        <w:sz w:val="28"/>
                        <w:lang w:val="ro-RO"/>
                      </w:rPr>
                      <w:t xml:space="preserve"> (de mai puțin de 2 ani)</w:t>
                    </w:r>
                  </w:p>
                </w:txbxContent>
              </v:textbox>
            </v:shape>
            <v:roundrect id="Rounded Rectangle 31" o:spid="_x0000_s1053" style="position:absolute;left:28765;top:-478;width:22860;height:691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u0cQA&#10;AADcAAAADwAAAGRycy9kb3ducmV2LnhtbERPTWvCQBC9F/wPyxR6q7u1ICF1lSIGPdRDU0G9Ddlp&#10;EpqdDdltEv31XUHobR7vcxar0Taip87XjjW8TBUI4sKZmksNh6/sOQHhA7LBxjFpuJCH1XLysMDU&#10;uIE/qc9DKWII+xQ1VCG0qZS+qMiin7qWOHLfrrMYIuxKaTocYrht5EypubRYc2yosKV1RcVP/ms1&#10;bM7b03p/PF5Pr9nZZbsPlYTNQeunx/H9DUSgMfyL7+6difPVDG7Px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g7tHEAAAA3AAAAA8AAAAAAAAAAAAAAAAAmAIAAGRycy9k&#10;b3ducmV2LnhtbFBLBQYAAAAABAAEAPUAAACJAwAAAAA=&#10;" filled="f" strokeweight="1.25pt">
              <v:stroke joinstyle="miter"/>
              <v:textbox>
                <w:txbxContent>
                  <w:p w:rsidR="003B195D" w:rsidRPr="00023A6E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Alte afaceri</w:t>
                    </w:r>
                    <w:r w:rsidRPr="00023A6E">
                      <w:rPr>
                        <w:rFonts w:ascii="Cambria" w:hAnsi="Cambria"/>
                        <w:lang w:val="ro-RO"/>
                      </w:rPr>
                      <w:t xml:space="preserve"> identificate prin sesizări și campanii de sensibilizare</w:t>
                    </w:r>
                  </w:p>
                </w:txbxContent>
              </v:textbox>
            </v:roundrect>
            <v:roundrect id="Rounded Rectangle 32" o:spid="_x0000_s1054" style="position:absolute;left:7334;width:19145;height:692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fIMAA&#10;AADcAAAADwAAAGRycy9kb3ducmV2LnhtbERPzWoCMRC+F/oOYQQvRROtFN0apYgLxZvaBxg24+7W&#10;zWRJoqZv3wiCt/n4fme5TrYTV/KhdaxhMlYgiCtnWq41/BzL0RxEiMgGO8ek4Y8CrFevL0ssjLvx&#10;nq6HWIscwqFADU2MfSFlqBqyGMauJ87cyXmLMUNfS+PxlsNtJ6dKfUiLLeeGBnvaNFSdDxerYfGb&#10;/CR1rZ1dAr+pcufKeuu0Hg7S1yeISCk+xQ/3t8nz1Tvcn8kX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2fIMAAAADcAAAADwAAAAAAAAAAAAAAAACYAgAAZHJzL2Rvd25y&#10;ZXYueG1sUEsFBgAAAAAEAAQA9QAAAIUDAAAAAA==&#10;" fillcolor="#5b9bd5" strokecolor="#41719c" strokeweight="1pt">
              <v:stroke joinstyle="miter"/>
              <v:textbox>
                <w:txbxContent>
                  <w:p w:rsidR="003B195D" w:rsidRPr="00023A6E" w:rsidRDefault="003B195D" w:rsidP="00EC1F2D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023A6E">
                      <w:rPr>
                        <w:rFonts w:ascii="Cambria" w:hAnsi="Cambria"/>
                        <w:lang w:val="ro-RO"/>
                      </w:rPr>
                      <w:t>Partic</w:t>
                    </w:r>
                    <w:r>
                      <w:rPr>
                        <w:rFonts w:ascii="Cambria" w:hAnsi="Cambria"/>
                        <w:lang w:val="ro-RO"/>
                      </w:rPr>
                      <w:t xml:space="preserve">ipanții care au inițiat afaceri </w:t>
                    </w:r>
                    <w:r w:rsidRPr="00023A6E">
                      <w:rPr>
                        <w:rFonts w:ascii="Cambria" w:hAnsi="Cambria"/>
                        <w:lang w:val="ro-RO"/>
                      </w:rPr>
                      <w:t>de succes de la etapa înt</w:t>
                    </w:r>
                    <w:r>
                      <w:rPr>
                        <w:rFonts w:ascii="Cambria" w:hAnsi="Cambria"/>
                        <w:lang w:val="ro-RO"/>
                      </w:rPr>
                      <w:t>â</w:t>
                    </w:r>
                    <w:r w:rsidRPr="00023A6E">
                      <w:rPr>
                        <w:rFonts w:ascii="Cambria" w:hAnsi="Cambria"/>
                        <w:lang w:val="ro-RO"/>
                      </w:rPr>
                      <w:t>i</w:t>
                    </w:r>
                  </w:p>
                </w:txbxContent>
              </v:textbox>
            </v:roundrect>
            <v:rect id="Rectangle 33" o:spid="_x0000_s1055" style="position:absolute;left:16192;top:29718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exMUA&#10;AADcAAAADwAAAGRycy9kb3ducmV2LnhtbERPTWsCMRC9C/0PYQq9SM22VClbo9RSZfEiaj30NmzG&#10;3aXJZEmirv76RhC8zeN9znjaWSOO5EPjWMHLIANBXDrdcKXgZzt/fgcRIrJG45gUnCnAdPLQG2Ou&#10;3YnXdNzESqQQDjkqqGNscylDWZPFMHAtceL2zluMCfpKao+nFG6NfM2ykbTYcGqosaWvmsq/zcEq&#10;mK1XxXnoL4dZsV/+7hZmd/nuG6WeHrvPDxCRungX39yFTvOzN7g+ky6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Z7ExQAAANwAAAAPAAAAAAAAAAAAAAAAAJgCAABkcnMv&#10;ZG93bnJldi54bWxQSwUGAAAAAAQABAD1AAAAigMAAAAA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Selectarea candidaților de succes</w:t>
                    </w:r>
                  </w:p>
                </w:txbxContent>
              </v:textbox>
            </v:rect>
            <v:roundrect id="Rounded Rectangle 34" o:spid="_x0000_s1056" style="position:absolute;left:10544;top:56007;width:15979;height:11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2pcQA&#10;AADcAAAADwAAAGRycy9kb3ducmV2LnhtbERPTWvCQBC9F/wPywi91V2VFomuImLQQ3uoCia3ITtN&#10;QrOzIbtq6q93C4Xe5vE+Z7HqbSOu1PnasYbxSIEgLpypudRwOqYvMxA+IBtsHJOGH/KwWg6eFpgY&#10;d+NPuh5CKWII+wQ1VCG0iZS+qMiiH7mWOHJfrrMYIuxKaTq8xXDbyIlSb9JizbGhwpY2FRXfh4vV&#10;sM132ebjfL5n0zR36f5dzcL2pPXzsF/PQQTqw7/4z703cb56hd9n4gV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JdqXEAAAA3AAAAA8AAAAAAAAAAAAAAAAAmAIAAGRycy9k&#10;b3ducmV2LnhtbFBLBQYAAAAABAAEAPUAAACJAwAAAAA=&#10;" filled="f" strokeweight="1.25pt">
              <v:stroke joinstyle="miter"/>
              <v:textbox>
                <w:txbxContent>
                  <w:p w:rsidR="003B195D" w:rsidRPr="0097715F" w:rsidRDefault="003B195D" w:rsidP="00567775">
                    <w:pPr>
                      <w:numPr>
                        <w:ilvl w:val="0"/>
                        <w:numId w:val="50"/>
                      </w:numPr>
                      <w:spacing w:after="120" w:line="240" w:lineRule="auto"/>
                      <w:jc w:val="center"/>
                      <w:rPr>
                        <w:rFonts w:ascii="Cambria" w:hAnsi="Cambria"/>
                      </w:rPr>
                    </w:pPr>
                    <w:r w:rsidRPr="00B34E1A">
                      <w:rPr>
                        <w:rFonts w:ascii="Cambria" w:hAnsi="Cambria"/>
                        <w:b/>
                        <w:lang w:val="ro-RO"/>
                      </w:rPr>
                      <w:t>Granturi de investiţii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 xml:space="preserve"> (valoarea medie €5000</w:t>
                    </w:r>
                    <w:r>
                      <w:rPr>
                        <w:rFonts w:ascii="Cambria" w:hAnsi="Cambria"/>
                        <w:lang w:val="ro-RO"/>
                      </w:rPr>
                      <w:t xml:space="preserve"> </w:t>
                    </w:r>
                    <w:r w:rsidRPr="0097715F">
                      <w:rPr>
                        <w:rFonts w:ascii="Cambria" w:hAnsi="Cambria"/>
                      </w:rPr>
                      <w:t>(109,941MDL)</w:t>
                    </w:r>
                    <w:r>
                      <w:rPr>
                        <w:rFonts w:ascii="Cambria" w:hAnsi="Cambria"/>
                      </w:rPr>
                      <w:t>)</w:t>
                    </w:r>
                    <w:r w:rsidRPr="0097715F">
                      <w:rPr>
                        <w:rFonts w:ascii="Cambria" w:hAnsi="Cambria"/>
                      </w:rPr>
                      <w:t xml:space="preserve"> </w:t>
                    </w:r>
                  </w:p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</w:rPr>
                    </w:pPr>
                    <w:r w:rsidRPr="00B34E1A">
                      <w:rPr>
                        <w:rFonts w:ascii="Cambria" w:hAnsi="Cambria"/>
                      </w:rPr>
                      <w:t>)</w:t>
                    </w:r>
                  </w:p>
                </w:txbxContent>
              </v:textbox>
            </v:roundrect>
            <v:roundrect id="Rounded Rectangle 35" o:spid="_x0000_s1057" style="position:absolute;left:31000;top:56007;width:17109;height:1123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o0sQA&#10;AADcAAAADwAAAGRycy9kb3ducmV2LnhtbERPTWvCQBC9F/wPywje6q4KQVJXKWJoDu1BK6i3ITtN&#10;QrOzIbtN0v56t1DobR7vcza70Taip87XjjUs5goEceFMzaWG83v2uAbhA7LBxjFp+CYPu+3kYYOp&#10;cQMfqT+FUsQQ9ilqqEJoUyl9UZFFP3ctceQ+XGcxRNiV0nQ4xHDbyKVSibRYc2yosKV9RcXn6ctq&#10;ONxervu3y+XnuspuLstf1ToczlrPpuPzE4hAY/gX/7lzE+erBH6fi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b6NLEAAAA3AAAAA8AAAAAAAAAAAAAAAAAmAIAAGRycy9k&#10;b3ducmV2LnhtbFBLBQYAAAAABAAEAPUAAACJAwAAAAA=&#10;" filled="f" strokeweight="1.25pt">
              <v:stroke joinstyle="miter"/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S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 xml:space="preserve">uport de consiliere, îndrumare și consultanța în afaceri </w:t>
                    </w:r>
                    <w:r w:rsidRPr="00B34E1A">
                      <w:rPr>
                        <w:rFonts w:ascii="Cambria" w:hAnsi="Cambria"/>
                      </w:rPr>
                      <w:t>(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>valoarea medie €</w:t>
                    </w:r>
                    <w:r w:rsidRPr="00B34E1A">
                      <w:rPr>
                        <w:rFonts w:ascii="Cambria" w:hAnsi="Cambria"/>
                      </w:rPr>
                      <w:t>2,500</w:t>
                    </w:r>
                    <w:r>
                      <w:rPr>
                        <w:rFonts w:ascii="Cambria" w:hAnsi="Cambria"/>
                      </w:rPr>
                      <w:t xml:space="preserve"> (54,971MDL)</w:t>
                    </w:r>
                    <w:r w:rsidRPr="00B34E1A">
                      <w:rPr>
                        <w:rFonts w:ascii="Cambria" w:hAnsi="Cambria"/>
                      </w:rPr>
                      <w:t>)</w:t>
                    </w:r>
                  </w:p>
                </w:txbxContent>
              </v:textbox>
            </v:roundrect>
            <v:shape id="Flowchart: Preparation 36" o:spid="_x0000_s1058" type="#_x0000_t117" style="position:absolute;left:9620;top:48006;width:34004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Nm8MA&#10;AADcAAAADwAAAGRycy9kb3ducmV2LnhtbERPzWrCQBC+C77DMoKXUjcq1BpdpVoESw+1qQ8wZsck&#10;Nju7ZLcmvn23UPA2H9/vLNedqcWVGl9ZVjAeJSCIc6srLhQcv3aPzyB8QNZYWyYFN/KwXvV7S0y1&#10;bfmTrlkoRAxhn6KCMgSXSunzkgz6kXXEkTvbxmCIsCmkbrCN4aaWkyR5kgYrjg0lOtqWlH9nP0bB&#10;vpi/f1yM8zjZnB5ed2+HqXOtUsNB97IAEagLd/G/e6/j/GQG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gNm8MAAADcAAAADwAAAAAAAAAAAAAAAACYAgAAZHJzL2Rv&#10;d25yZXYueG1sUEsFBgAAAAAEAAQA9QAAAIgDAAAAAA==&#10;" fillcolor="#5b9bd5" strokecolor="#41719c" strokeweight="1pt">
              <v:textbox>
                <w:txbxContent>
                  <w:p w:rsidR="003B195D" w:rsidRPr="00B34E1A" w:rsidRDefault="003B195D" w:rsidP="00EC1F2D">
                    <w:pPr>
                      <w:jc w:val="center"/>
                      <w:rPr>
                        <w:rFonts w:asciiTheme="majorHAnsi" w:hAnsiTheme="majorHAnsi"/>
                        <w:color w:val="FFFFFF" w:themeColor="background1"/>
                        <w:lang w:val="ro-RO"/>
                      </w:rPr>
                    </w:pPr>
                    <w:r w:rsidRPr="00B34E1A">
                      <w:rPr>
                        <w:rFonts w:asciiTheme="majorHAnsi" w:hAnsiTheme="majorHAnsi"/>
                        <w:color w:val="FFFFFF" w:themeColor="background1"/>
                        <w:lang w:val="ro-RO"/>
                      </w:rPr>
                      <w:t>A doua etapă - Granturi de investiții și completarea implementării suportului de consultanță</w:t>
                    </w:r>
                  </w:p>
                </w:txbxContent>
              </v:textbox>
            </v:shape>
            <v:shape id="Down Arrow Callout 37" o:spid="_x0000_s1059" type="#_x0000_t80" style="position:absolute;left:1333;top:53911;width:8573;height:180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pR8MA&#10;AADcAAAADwAAAGRycy9kb3ducmV2LnhtbESPQW/CMAyF70j7D5GRdoMENDHUESo0NmnSTgN+gGm8&#10;tiJxqiYr3X79fEDi9iw/f35vU47Bq4H61Ea2sJgbUMRVdC3XFk7H99kaVMrIDn1ksvBLCcrtw2SD&#10;hYtX/qLhkGslEE4FWmhy7gqtU9VQwDSPHbHsvmMfMMvY19r1eBV48HppzEoHbFk+NNjRa0PV5fAT&#10;hLKip7PWfu3p+XM/nvnN/R2NtY/TcfcCKtOY7+bb9YeT+EbSShlRo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wpR8MAAADcAAAADwAAAAAAAAAAAAAAAACYAgAAZHJzL2Rv&#10;d25yZXYueG1sUEsFBgAAAAAEAAQA9QAAAIgDAAAAAA==&#10;" adj="14035,,19042" fillcolor="#5b9bd5" strokecolor="#41719c" strokeweight="1pt">
              <v:textbox>
                <w:txbxContent>
                  <w:p w:rsidR="003B195D" w:rsidRPr="00513FF9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</w:pPr>
                    <w:r w:rsidRPr="00513FF9"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>Monitorizarea granturilor</w:t>
                    </w:r>
                  </w:p>
                </w:txbxContent>
              </v:textbox>
            </v:shape>
            <v:rect id="Rectangle 38" o:spid="_x0000_s1060" style="position:absolute;left:10763;top:76581;width:34004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yC8IA&#10;AADcAAAADwAAAGRycy9kb3ducmV2LnhtbERPTWvCQBC9F/oflin0VndbUEyajbSC4MWKqYf2NmTH&#10;JJidXbKrpv++Kwje5vE+p1iMthdnGkLnWMPrRIEgrp3puNGw/169zEGEiGywd0wa/ijAonx8KDA3&#10;7sI7OlexESmEQ44a2hh9LmWoW7IYJs4TJ+7gBosxwaGRZsBLCre9fFNqJi12nBpa9LRsqT5WJ6vh&#10;t89o//P5tfWbqdxtvFuq6Cqtn5/Gj3cQkcZ4F9/ca5Pmqwyuz6QLZ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zILwgAAANwAAAAPAAAAAAAAAAAAAAAAAJgCAABkcnMvZG93&#10;bnJldi54bWxQSwUGAAAAAAQABAD1AAAAhwMAAAAA&#10;" filled="f" strokeweight="1.25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b/>
                        <w:lang w:val="ro-RO"/>
                      </w:rPr>
                      <w:t>Audit și evaluarea impactului</w:t>
                    </w:r>
                  </w:p>
                </w:txbxContent>
              </v:textbox>
            </v:rect>
            <v:shape id="Left-Right-Up Arrow 39" o:spid="_x0000_s1061" style="position:absolute;left:27051;top:61150;width:3333;height:3429;rotation:180;visibility:visible;mso-wrap-style:square;v-text-anchor:middle" coordsize="3333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ZGsYA&#10;AADcAAAADwAAAGRycy9kb3ducmV2LnhtbESP3WoCQQyF74W+w5BCb6TOWsGW1VGKUBBEpasPEHay&#10;P7iTWXdG3fbpzYXgXcI5OefLfNm7Rl2pC7VnA+NRAoo497bm0sDx8PP+BSpEZIuNZzLwRwGWi5fB&#10;HFPrb/xL1yyWSkI4pGigirFNtQ55RQ7DyLfEohW+cxhl7UptO7xJuGv0R5JMtcOapaHCllYV5afs&#10;4gycs92apufhflP8TywW28/V9rIx5u21/56BitTHp/lxvbaCPxZ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ZGsYAAADcAAAADwAAAAAAAAAAAAAAAACYAgAAZHJz&#10;L2Rvd25yZXYueG1sUEsFBgAAAAAEAAQA9QAAAIsDAAAAAA==&#10;" path="m,259556l83344,176213r,41671l125016,217884r,-134540l83344,83344,166688,r83343,83344l208359,83344r,134540l250031,217884r,-41671l333375,259556r-83344,83344l250031,301228r-166687,l83344,342900,,259556xe" fillcolor="#5b9bd5" strokecolor="#41719c" strokeweight="1pt">
              <v:stroke joinstyle="miter"/>
              <v:path arrowok="t" o:connecttype="custom" o:connectlocs="0,2596;833,1762;833,2179;1250,2179;1250,833;833,833;1667,0;2500,833;2083,833;2083,2179;2500,2179;2500,1762;3333,2596;2500,3429;2500,3012;833,3012;833,3429;0,2596" o:connectangles="0,0,0,0,0,0,0,0,0,0,0,0,0,0,0,0,0,0"/>
            </v:shape>
            <v:shape id="Flowchart: Preparation 40" o:spid="_x0000_s1062" type="#_x0000_t117" style="position:absolute;top:81057;width:28479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mqcMA&#10;AADcAAAADwAAAGRycy9kb3ducmV2LnhtbERPzWrCQBC+C77DMkIvpW5iQWzqKrZFsPSgRh9gmh2T&#10;aHZ2yW5N+vZdoeBtPr7fmS9704grtb62rCAdJyCIC6trLhUcD+unGQgfkDU2lknBL3lYLoaDOWba&#10;drynax5KEUPYZ6igCsFlUvqiIoN+bB1x5E62NRgibEupW+xiuGnkJEmm0mDNsaFCR+8VFZf8xyjY&#10;lC9f27NxHidv348f68/ds3OdUg+jfvUKIlAf7uJ/90bH+WkKt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SmqcMAAADcAAAADwAAAAAAAAAAAAAAAACYAgAAZHJzL2Rv&#10;d25yZXYueG1sUEsFBgAAAAAEAAQA9QAAAIgDAAAAAA==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  <w:t>Afacerile ini</w:t>
                    </w:r>
                    <w:r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  <w:t>ţ</w:t>
                    </w:r>
                    <w:r w:rsidRPr="00B34E1A"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  <w:t>iate în creștere rapidă pregătite pentru etapa a treia - Suport Granturi de investi</w:t>
                    </w:r>
                    <w:r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  <w:t>ţ</w:t>
                    </w:r>
                    <w:r w:rsidRPr="00B34E1A">
                      <w:rPr>
                        <w:rFonts w:ascii="Cambria" w:hAnsi="Cambria"/>
                        <w:b/>
                        <w:color w:val="FFFFFF" w:themeColor="background1"/>
                        <w:sz w:val="18"/>
                        <w:szCs w:val="18"/>
                        <w:lang w:val="ro-RO"/>
                      </w:rPr>
                      <w:t>ii</w:t>
                    </w:r>
                  </w:p>
                </w:txbxContent>
              </v:textbox>
            </v:shape>
            <v:shape id="Right Arrow Callout 41" o:spid="_x0000_s1063" type="#_x0000_t78" style="position:absolute;left:30099;top:81153;width:25990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UfsMA&#10;AADcAAAADwAAAGRycy9kb3ducmV2LnhtbERPTWsCMRC9F/wPYYTealaFoqtRRCgVeqoVxdu4GTer&#10;m0nYRHfbX98UCt7m8T5nvuxsLe7UhMqxguEgA0FcOF1xqWD39fYyAREissbaMSn4pgDLRe9pjrl2&#10;LX/SfRtLkUI45KjAxOhzKUNhyGIYOE+cuLNrLMYEm1LqBtsUbms5yrJXabHi1GDQ09pQcd3erILx&#10;+yT7cW11+tgdLtP9aeO9KY9KPfe71QxEpC4+xP/ujU7zhyP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RUfsMAAADcAAAADwAAAAAAAAAAAAAAAACYAgAAZHJzL2Rv&#10;d25yZXYueG1sUEsFBgAAAAAEAAQA9QAAAIgDAAAAAA==&#10;" adj="14035,,20175" filled="f" strokeweight="1.25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sz w:val="19"/>
                        <w:szCs w:val="19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b/>
                        <w:sz w:val="19"/>
                        <w:szCs w:val="19"/>
                        <w:lang w:val="ro-RO"/>
                      </w:rPr>
                      <w:t>Afacerile iniţiate au fost informate cu privire la alte tipuri de suport adecvat disponibil</w:t>
                    </w:r>
                  </w:p>
                </w:txbxContent>
              </v:textbox>
            </v:shape>
            <v:rect id="Rectangle 42" o:spid="_x0000_s1064" style="position:absolute;left:16192;top:18288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QbcUA&#10;AADcAAAADwAAAGRycy9kb3ducmV2LnhtbERPTWsCMRC9C/0PYQpeRLMqLWVrlCq2LL2IVg+9DZtx&#10;d2kyWZKoq7/eFAq9zeN9zmzRWSPO5EPjWMF4lIEgLp1uuFKw/3ofvoAIEVmjcUwKrhRgMX/ozTDX&#10;7sJbOu9iJVIIhxwV1DG2uZShrMliGLmWOHFH5y3GBH0ltcdLCrdGTrLsWVpsODXU2NKqpvJnd7IK&#10;lttNcX3yt9OyOH5+Hz7M4bYeGKX6j93bK4hIXfwX/7kLneaPp/D7TLp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ZBtxQAAANwAAAAPAAAAAAAAAAAAAAAAAJgCAABkcnMv&#10;ZG93bnJldi54bWxQSwUGAAAAAAQABAD1AAAAigMAAAAA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Apel de proiecte</w:t>
                    </w:r>
                  </w:p>
                </w:txbxContent>
              </v:textbox>
            </v:rect>
            <v:rect id="Rectangle 43" o:spid="_x0000_s1065" style="position:absolute;left:16192;top:24003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IGcUA&#10;AADcAAAADwAAAGRycy9kb3ducmV2LnhtbERPTWsCMRC9C/0PYQpeRLOKLWVrlCq2LL2IVg+9DZtx&#10;d2kyWZKoq7/eFAq9zeN9zmzRWSPO5EPjWMF4lIEgLp1uuFKw/3ofvoAIEVmjcUwKrhRgMX/ozTDX&#10;7sJbOu9iJVIIhxwV1DG2uZShrMliGLmWOHFH5y3GBH0ltcdLCrdGTrLsWVpsODXU2NKqpvJnd7IK&#10;lttNcX3yt9OyOH5+Hz7M4bYeGKX6j93bK4hIXfwX/7kLneaPp/D7TLp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AgZxQAAANwAAAAPAAAAAAAAAAAAAAAAAJgCAABkcnMv&#10;ZG93bnJldi54bWxQSwUGAAAAAAQABAD1AAAAigMAAAAA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Evaluarea </w:t>
                    </w: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aplicaţiilor</w:t>
                    </w:r>
                  </w:p>
                </w:txbxContent>
              </v:textbox>
            </v:rect>
            <v:rect id="Rectangle 44" o:spid="_x0000_s1066" style="position:absolute;left:16192;top:35433;width:21717;height:39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tgsQA&#10;AADcAAAADwAAAGRycy9kb3ducmV2LnhtbERPTWsCMRC9F/ofwhS8lJq1oJTVKFpaWbwUbT14Gzbj&#10;7mIyWZKoq7/eFARv83ifM5l11ogT+dA4VjDoZyCIS6cbrhT8/X6/fYAIEVmjcUwKLhRgNn1+mmCu&#10;3ZnXdNrESqQQDjkqqGNscylDWZPF0HctceL2zluMCfpKao/nFG6NfM+ykbTYcGqosaXPmsrD5mgV&#10;LNY/xWXor8dFsV/ttkuzvX69GqV6L918DCJSFx/iu7vQaf5gCP/Pp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ArYLEAAAA3AAAAA8AAAAAAAAAAAAAAAAAmAIAAGRycy9k&#10;b3ducmV2LnhtbFBLBQYAAAAABAAEAPUAAACJAwAAAAA=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Aviz de atribuire trimis către solicitanți</w:t>
                    </w:r>
                  </w:p>
                </w:txbxContent>
              </v:textbox>
            </v:rect>
            <v:rect id="Rectangle 45" o:spid="_x0000_s1067" style="position:absolute;left:16192;top:41148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z9cQA&#10;AADcAAAADwAAAGRycy9kb3ducmV2LnhtbERPTWsCMRC9F/ofwhR6KTWroJTVKFpqWbwUbT14Gzbj&#10;7mIyWZKoq7/eCAVv83ifM5l11ogT+dA4VtDvZSCIS6cbrhT8/S7fP0CEiKzROCYFFwowmz4/TTDX&#10;7sxrOm1iJVIIhxwV1DG2uZShrMli6LmWOHF75y3GBH0ltcdzCrdGDrJsJC02nBpqbOmzpvKwOVoF&#10;i/VPcRn663FR7Fe77bfZXr/ejFKvL918DCJSFx/if3eh0/z+CO7Pp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SM/XEAAAA3AAAAA8AAAAAAAAAAAAAAAAAmAIAAGRycy9k&#10;b3ducmV2LnhtbFBLBQYAAAAABAAEAPUAAACJAwAAAAA=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Contracte semnate</w:t>
                    </w:r>
                  </w:p>
                </w:txbxContent>
              </v:textbox>
            </v:rect>
            <v:shape id="Flowchart: Preparation 46" o:spid="_x0000_s1068" type="#_x0000_t117" style="position:absolute;left:10763;top:70866;width:34004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bRsMA&#10;AADcAAAADwAAAGRycy9kb3ducmV2LnhtbERP22rCQBB9L/gPywh9Ed2ooDa6Si8IFh/UtB8wzY5J&#10;2uzskt2a+PddQejbHM51VpvO1OJCja8sKxiPEhDEudUVFwo+P7bDBQgfkDXWlknBlTxs1r2HFaba&#10;tnyiSxYKEUPYp6igDMGlUvq8JIN+ZB1x5M62MRgibAqpG2xjuKnlJElm0mDFsaFER68l5T/Zr1Gw&#10;K572h2/jPE5evgZv2/fj1LlWqcd+97wEEagL/+K7e6fj/PEcbs/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GbRsMAAADcAAAADwAAAAAAAAAAAAAAAACYAgAAZHJzL2Rv&#10;d25yZXYueG1sUEsFBgAAAAAEAAQA9QAAAIgDAAAAAA==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sz w:val="24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color w:val="FFFFFF" w:themeColor="background1"/>
                        <w:sz w:val="24"/>
                        <w:lang w:val="ro-RO"/>
                      </w:rPr>
                      <w:t>Proiecte de investiții finalizate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7" o:spid="_x0000_s1069" type="#_x0000_t32" style="position:absolute;left:18192;top:6920;width:9144;height:228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hZqcMAAADcAAAADwAAAGRycy9kb3ducmV2LnhtbESPzWrCQBDH74W+wzKCt7pRaZHUTbBC&#10;QdpT1QcYs2M+mp0N2W2S+vTOodDbDPP/+M02n1yrBupD7dnAcpGAIi68rbk0cD69P21AhYhssfVM&#10;Bn4pQJ49PmwxtX7kLxqOsVQSwiFFA1WMXap1KCpyGBa+I5bb1fcOo6x9qW2Po4S7Vq+S5EU7rFka&#10;KuxoX1HxffxxUoJNgbd18rwZ3w4fTTMNnxd9NWY+m3avoCJN8V/85z5YwV8KrTwjE+j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oWanDAAAA3AAAAA8AAAAAAAAAAAAA&#10;AAAAoQIAAGRycy9kb3ducmV2LnhtbFBLBQYAAAAABAAEAPkAAACRAwAAAAA=&#10;" strokeweight="1pt">
              <v:stroke endarrow="block" joinstyle="miter"/>
            </v:shape>
            <v:shape id="Straight Arrow Connector 48" o:spid="_x0000_s1070" type="#_x0000_t32" style="position:absolute;left:29687;top:6592;width:10953;height:228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TAmMMAAADcAAAADwAAAGRycy9kb3ducmV2LnhtbESPS6vCMBCF9xf8D2EEd9dUER/VKCII&#10;LtxcH1B3QzO2xWZSkqj1398IgrsZzpnznVmsWlOLBzlfWVYw6CcgiHOrKy4UnI7b3ykIH5A11pZJ&#10;wYs8rJadnwWm2j75jx6HUIgYwj5FBWUITSqlz0sy6Pu2IY7a1TqDIa6ukNrhM4abWg6TZCwNVhwJ&#10;JTa0KSm/He4mQprJRY+ztZPnU6bvZjKy+1mmVK/brucgArXha/5c73SsP5jB+5k4gV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EwJjDAAAA3AAAAA8AAAAAAAAAAAAA&#10;AAAAoQIAAGRycy9kb3ducmV2LnhtbFBLBQYAAAAABAAEAPkAAACRAwAAAAA=&#10;" strokeweight="1pt">
              <v:stroke endarrow="block" joinstyle="miter"/>
            </v:shape>
            <w10:wrap type="topAndBottom"/>
          </v:group>
        </w:pict>
      </w:r>
    </w:p>
    <w:p w:rsidR="00EC1F2D" w:rsidRPr="00AB1913" w:rsidRDefault="00526CF1" w:rsidP="005762AF">
      <w:pPr>
        <w:jc w:val="both"/>
        <w:rPr>
          <w:lang w:val="ro-MO"/>
        </w:rPr>
      </w:pPr>
      <w:r w:rsidRPr="00526CF1">
        <w:rPr>
          <w:noProof/>
          <w:lang w:val="ro-MO" w:eastAsia="en-GB"/>
        </w:rPr>
        <w:lastRenderedPageBreak/>
        <w:pict>
          <v:group id="Group 49" o:spid="_x0000_s1026" style="position:absolute;left:0;text-align:left;margin-left:-30.75pt;margin-top:0;width:531.75pt;height:664.5pt;z-index:251660288;mso-width-relative:margin;mso-height-relative:margin" coordorigin=",-721" coordsize="57042,8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" o:allowoverlap="f">
            <v:shape id="Flowchart: Preparation 5" o:spid="_x0000_s1027" type="#_x0000_t117" style="position:absolute;left:21240;top:9144;width:17218;height:79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Us8IA&#10;AADbAAAADwAAAGRycy9kb3ducmV2LnhtbERPyW7CMBC9V+IfrEHqpQKnVEUQ4qAuQqLiwPoBQzwk&#10;gXhsxS5J/74+VOrx6e3ZsjeNuFPra8sKnscJCOLC6ppLBafjajQD4QOyxsYyKfghD8t88JBhqm3H&#10;e7ofQiliCPsUFVQhuFRKX1Rk0I+tI47cxbYGQ4RtKXWLXQw3jZwkyVQarDk2VOjoo6Lidvg2Ctbl&#10;fLO9Gudx8n5++lx97V6c65R6HPZvCxCB+vAv/nOvtYLXuD5+iT9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1SzwgAAANsAAAAPAAAAAAAAAAAAAAAAAJgCAABkcnMvZG93&#10;bnJldi54bWxQSwUGAAAAAAQABAD1AAAAhwMAAAAA&#10;" fillcolor="#5b9bd5" strokecolor="#41719c" strokeweight="1pt"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B34E1A">
                      <w:rPr>
                        <w:rFonts w:ascii="Cambria" w:hAnsi="Cambria"/>
                        <w:lang w:val="ro-RO"/>
                      </w:rPr>
                      <w:t>Aplicarea pentru etapa a treia de suport</w:t>
                    </w:r>
                  </w:p>
                </w:txbxContent>
              </v:textbox>
            </v:shape>
            <v:shape id="Right Arrow 6" o:spid="_x0000_s1028" type="#_x0000_t13" style="position:absolute;left:1143;top:9144;width:18002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LRsIA&#10;AADbAAAADwAAAGRycy9kb3ducmV2LnhtbESPQYvCMBSE7wv+h/AEL4tNFRSpRhFF8OLBuot4ezTP&#10;ttq8lCZq/fdGEDwOM/MNM1u0phJ3alxpWcEgikEQZ1aXnCv4O2z6ExDOI2usLJOCJzlYzDs/M0y0&#10;ffCe7qnPRYCwS1BB4X2dSOmyggy6yNbEwTvbxqAPssmlbvAR4KaSwzgeS4Mlh4UCa1oVlF3Tm1GQ&#10;sj7Y3e52+j+u5aU0q1/cbkipXrddTkF4av03/GlvtYLRAN5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UtGwgAAANsAAAAPAAAAAAAAAAAAAAAAAJgCAABkcnMvZG93&#10;bnJldi54bWxQSwUGAAAAAAQABAD1AAAAhwMAAAAA&#10;" adj="16190" fillcolor="#5b9bd5" strokecolor="#41719c" strokeweight="1pt">
              <v:textbox>
                <w:txbxContent>
                  <w:p w:rsidR="003B195D" w:rsidRPr="00B34E1A" w:rsidRDefault="003B195D" w:rsidP="00EC1F2D">
                    <w:pPr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Punct de intrare a”companii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 xml:space="preserve"> în creștere”</w:t>
                    </w:r>
                  </w:p>
                </w:txbxContent>
              </v:textbox>
            </v:shape>
            <v:shape id="Striped Right Arrow 7" o:spid="_x0000_s1029" type="#_x0000_t93" style="position:absolute;left:20573;top:35909;width:62840;height:9144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y4d8IA&#10;AADbAAAADwAAAGRycy9kb3ducmV2LnhtbESPQYvCMBSE78L+h/AWvGmqoEg1ld0FQU+LtRdvj+bZ&#10;ljYv3Sba9t9vBMHjMDPfMLv9YBrxoM5VlhUs5hEI4tzqigsF2eUw24BwHlljY5kUjORgn3xMdhhr&#10;2/OZHqkvRICwi1FB6X0bS+nykgy6uW2Jg3eznUEfZFdI3WEf4KaRyyhaS4MVh4USW/opKa/Tu1Fg&#10;T1fO8Pv3ONZ9+ndfXG9jc5FKTT+Hry0IT4N/h1/to1awWsL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Lh3wgAAANsAAAAPAAAAAAAAAAAAAAAAAJgCAABkcnMvZG93&#10;bnJldi54bWxQSwUGAAAAAAQABAD1AAAAhwMAAAAA&#10;" adj="20028" fillcolor="#5b9bd5" strokecolor="#41719c" strokeweight="1pt">
              <v:textbox style="layout-flow:vertical"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sz w:val="20"/>
                        <w:szCs w:val="20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b/>
                        <w:sz w:val="20"/>
                        <w:szCs w:val="20"/>
                        <w:lang w:val="ro-RO"/>
                      </w:rPr>
                      <w:t>Suport afacerilor în creștere ale femeilor (</w:t>
                    </w:r>
                    <w:r>
                      <w:rPr>
                        <w:rFonts w:ascii="Cambria" w:hAnsi="Cambria"/>
                        <w:b/>
                        <w:sz w:val="20"/>
                        <w:szCs w:val="20"/>
                        <w:lang w:val="ro-RO"/>
                      </w:rPr>
                      <w:t>cu potenţial de creștere sporit</w:t>
                    </w:r>
                    <w:r w:rsidRPr="00A04A6A">
                      <w:rPr>
                        <w:rFonts w:ascii="Cambria" w:hAnsi="Cambria"/>
                        <w:b/>
                        <w:sz w:val="20"/>
                        <w:szCs w:val="20"/>
                        <w:lang w:val="ro-RO"/>
                      </w:rPr>
                      <w:t>)</w:t>
                    </w:r>
                  </w:p>
                </w:txbxContent>
              </v:textbox>
            </v:shape>
            <v:roundrect id="Rounded Rectangle 8" o:spid="_x0000_s1030" style="position:absolute;left:26289;top:-721;width:30753;height:643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gicUA&#10;AADbAAAADwAAAGRycy9kb3ducmV2LnhtbESPQYvCMBSE74L/IbyFvWm6ilK6RhGx6EEPuoJ6ezRv&#10;22LzUpqoXX+9EYQ9DjPzDTOZtaYSN2pcaVnBVz8CQZxZXXKu4PCT9mIQziNrrCyTgj9yMJt2OxNM&#10;tL3zjm57n4sAYZeggsL7OpHSZQUZdH1bEwfv1zYGfZBNLnWD9wA3lRxE0VgaLDksFFjToqDssr8a&#10;Bcvz6rTYHo+P0zA923S9iWK/PCj1+dHOv0F4av1/+N1eawWjIby+h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iCJxQAAANsAAAAPAAAAAAAAAAAAAAAAAJgCAABkcnMv&#10;ZG93bnJldi54bWxQSwUGAAAAAAQABAD1AAAAigMAAAAA&#10;" filled="f" strokeweight="1.25pt">
              <v:stroke joinstyle="miter"/>
              <v:textbox>
                <w:txbxContent>
                  <w:p w:rsidR="003B195D" w:rsidRPr="00E67504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</w:pPr>
                    <w:r w:rsidRPr="00E67504"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 xml:space="preserve">Alte afaceri </w:t>
                    </w:r>
                    <w:r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 xml:space="preserve">în creştere </w:t>
                    </w:r>
                    <w:r w:rsidRPr="00E67504"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>ale femeilor</w:t>
                    </w:r>
                    <w:r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 xml:space="preserve"> </w:t>
                    </w:r>
                    <w:r w:rsidRPr="00E67504">
                      <w:rPr>
                        <w:rFonts w:ascii="Cambria" w:hAnsi="Cambria"/>
                        <w:sz w:val="21"/>
                        <w:szCs w:val="21"/>
                        <w:lang w:val="ro-RO"/>
                      </w:rPr>
                      <w:t>identificate prin sesizări și campanii de sensibilizare</w:t>
                    </w:r>
                  </w:p>
                </w:txbxContent>
              </v:textbox>
            </v:roundrect>
            <v:roundrect id="Rounded Rectangle 9" o:spid="_x0000_s1031" style="position:absolute;top:-721;width:25146;height:643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5mcEA&#10;AADbAAAADwAAAGRycy9kb3ducmV2LnhtbESP0YrCMBRE3wX/IVzBF9FU0WWtRlkWC+Kb7n7Apbm2&#10;3W1uShI1/r0RBB+HmTnDrLfRtOJKzjeWFUwnGQji0uqGKwW/P8X4E4QPyBpby6TgTh62m35vjbm2&#10;Nz7S9RQqkSDsc1RQh9DlUvqyJoN+Yjvi5J2tMxiSdJXUDm8Jblo5y7IPabDhtFBjR981lf+ni1Gw&#10;/ItuGtvGzC+eR1lxsEW1s0oNB/FrBSJQDO/wq73XChZzeH5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eZnBAAAA2wAAAA8AAAAAAAAAAAAAAAAAmAIAAGRycy9kb3du&#10;cmV2LnhtbFBLBQYAAAAABAAEAPUAAACGAwAAAAA=&#10;" fillcolor="#5b9bd5" strokecolor="#41719c" strokeweight="1pt">
              <v:stroke joinstyle="miter"/>
              <v:textbox>
                <w:txbxContent>
                  <w:p w:rsidR="003B195D" w:rsidRPr="00B34E1A" w:rsidRDefault="003B195D" w:rsidP="00B34E1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>
                      <w:rPr>
                        <w:rFonts w:ascii="Cambria" w:hAnsi="Cambria"/>
                        <w:lang w:val="ro-RO"/>
                      </w:rPr>
                      <w:t>Întreprinderi în creştere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 xml:space="preserve"> de succes</w:t>
                    </w:r>
                    <w:r>
                      <w:rPr>
                        <w:rFonts w:ascii="Cambria" w:hAnsi="Cambria"/>
                        <w:lang w:val="ro-RO"/>
                      </w:rPr>
                      <w:t xml:space="preserve">, participanţi la </w:t>
                    </w:r>
                    <w:r w:rsidRPr="00B34E1A">
                      <w:rPr>
                        <w:rFonts w:ascii="Cambria" w:hAnsi="Cambria"/>
                        <w:lang w:val="ro-RO"/>
                      </w:rPr>
                      <w:t>etapa a doua</w:t>
                    </w:r>
                  </w:p>
                </w:txbxContent>
              </v:textbox>
            </v:roundrect>
            <v:rect id="Rectangle 10" o:spid="_x0000_s1032" style="position:absolute;left:17240;top:38862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YwJMYA&#10;AADbAAAADwAAAGRycy9kb3ducmV2LnhtbESPT2sCMRTE74V+h/AKvRTNtrBFVqPU0palF/Hfwdtj&#10;89xdTF6WJOrqp2+EgsdhZn7DTGa9NeJEPrSOFbwOMxDEldMt1wo26+/BCESIyBqNY1JwoQCz6ePD&#10;BAvtzryk0yrWIkE4FKigibErpAxVQxbD0HXEyds7bzEm6WupPZ4T3Br5lmXv0mLLaaHBjj4bqg6r&#10;o1UwXy7KS+6vx3m5/91tf8z2+vVilHp+6j/GICL18R7+b5daQZ7D7Uv6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YwJMYAAADbAAAADwAAAAAAAAAAAAAAAACYAgAAZHJz&#10;L2Rvd25yZXYueG1sUEsFBgAAAAAEAAQA9QAAAIsDAAAAAA==&#10;" fillcolor="#5b9bd5" strokecolor="#41719c" strokeweight="1pt">
              <v:textbox>
                <w:txbxContent>
                  <w:p w:rsidR="003B195D" w:rsidRPr="00E67504" w:rsidRDefault="003B195D" w:rsidP="00E67504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E67504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Selectarea candidaților de succes</w:t>
                    </w:r>
                  </w:p>
                </w:txbxContent>
              </v:textbox>
            </v:rect>
            <v:roundrect id="Rounded Rectangle 11" o:spid="_x0000_s1033" style="position:absolute;left:12573;top:59436;width:14859;height:11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DEcQA&#10;AADbAAAADwAAAGRycy9kb3ducmV2LnhtbESPQYvCMBSE78L+h/AWvGm6K4pUo4hY9KCHVUG9PZpn&#10;W2xeShO1+uvNguBxmJlvmPG0MaW4Ue0Kywp+uhEI4tTqgjMF+13SGYJwHlljaZkUPMjBdPLVGmOs&#10;7Z3/6Lb1mQgQdjEqyL2vYildmpNB17UVcfDOtjbog6wzqWu8B7gp5W8UDaTBgsNCjhXNc0ov26tR&#10;sDgtj/PN4fA89pKTTVbraOgXe6Xa381sBMJT4z/hd3ulFfQH8P8l/AA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FgxHEAAAA2wAAAA8AAAAAAAAAAAAAAAAAmAIAAGRycy9k&#10;b3ducmV2LnhtbFBLBQYAAAAABAAEAPUAAACJAwAAAAA=&#10;" filled="f" strokeweight="1.25pt">
              <v:stroke joinstyle="miter"/>
              <v:textbox>
                <w:txbxContent>
                  <w:p w:rsidR="003B195D" w:rsidRPr="0097715F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</w:pPr>
                    <w:r w:rsidRPr="0097715F">
                      <w:rPr>
                        <w:rFonts w:ascii="Cambria" w:hAnsi="Cambria"/>
                        <w:b/>
                        <w:sz w:val="20"/>
                        <w:szCs w:val="20"/>
                        <w:lang w:val="ro-RO"/>
                      </w:rPr>
                      <w:t>Granturi de investiţii pentru creșterea afacerii</w:t>
                    </w:r>
                    <w:r w:rsidRPr="0097715F"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 xml:space="preserve"> (valoarea medie €70,000 (1</w:t>
                    </w:r>
                    <w:r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> </w:t>
                    </w:r>
                    <w:r w:rsidRPr="0097715F"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>539</w:t>
                    </w:r>
                    <w:r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 xml:space="preserve"> </w:t>
                    </w:r>
                    <w:r w:rsidRPr="0097715F"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>17</w:t>
                    </w:r>
                    <w:r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>4</w:t>
                    </w:r>
                    <w:r w:rsidRPr="0097715F"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 xml:space="preserve"> MDL)</w:t>
                    </w:r>
                    <w:r>
                      <w:rPr>
                        <w:rFonts w:ascii="Cambria" w:hAnsi="Cambria"/>
                        <w:sz w:val="20"/>
                        <w:szCs w:val="20"/>
                        <w:lang w:val="ro-RO"/>
                      </w:rPr>
                      <w:t>)</w:t>
                    </w:r>
                  </w:p>
                </w:txbxContent>
              </v:textbox>
            </v:roundrect>
            <v:roundrect id="Rounded Rectangle 12" o:spid="_x0000_s1034" style="position:absolute;left:30956;top:59340;width:15894;height:11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misUA&#10;AADbAAAADwAAAGRycy9kb3ducmV2LnhtbESPT4vCMBTE74LfIbwFb5ruLqtSjSJiWQ968A+ot0fz&#10;bIvNS2midvfTG0HwOMzMb5jxtDGluFHtCssKPnsRCOLU6oIzBftd0h2CcB5ZY2mZFPyRg+mk3Rpj&#10;rO2dN3Tb+kwECLsYFeTeV7GULs3JoOvZijh4Z1sb9EHWmdQ13gPclPIrivrSYMFhIceK5jmll+3V&#10;KFicfo/z9eHwf/xOTjZZrqKhX+yV6nw0sxEIT41/h1/tpVbwM4Dnl/AD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aKxQAAANsAAAAPAAAAAAAAAAAAAAAAAJgCAABkcnMv&#10;ZG93bnJldi54bWxQSwUGAAAAAAQABAD1AAAAigMAAAAA&#10;" filled="f" strokeweight="1.25pt">
              <v:stroke joinstyle="miter"/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</w:pPr>
                    <w:r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S</w:t>
                    </w:r>
                    <w:r w:rsidRPr="00A04A6A"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u</w:t>
                    </w:r>
                    <w:r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portul</w:t>
                    </w:r>
                    <w:r w:rsidRPr="00A04A6A"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 xml:space="preserve"> de consiliere, îndrumare și consult</w:t>
                    </w:r>
                    <w:r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anța în afaceri (valoarea medie</w:t>
                    </w:r>
                    <w:r w:rsidRPr="00A04A6A"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 xml:space="preserve"> €5,000</w:t>
                    </w:r>
                    <w:r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 xml:space="preserve"> (109,941 MDL</w:t>
                    </w:r>
                    <w:r w:rsidRPr="00A04A6A"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)</w:t>
                    </w:r>
                    <w:r>
                      <w:rPr>
                        <w:rFonts w:ascii="Cambria" w:hAnsi="Cambria"/>
                        <w:sz w:val="19"/>
                        <w:szCs w:val="19"/>
                        <w:lang w:val="ro-RO"/>
                      </w:rPr>
                      <w:t>)</w:t>
                    </w:r>
                  </w:p>
                </w:txbxContent>
              </v:textbox>
            </v:roundrect>
            <v:shape id="Flowchart: Preparation 13" o:spid="_x0000_s1035" type="#_x0000_t117" style="position:absolute;left:1143;top:52578;width:48006;height:5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1YtcIA&#10;AADbAAAADwAAAGRycy9kb3ducmV2LnhtbERPyW7CMBC9V+IfrEHqpQKnVEUQ4qAuQqLiwPoBQzwk&#10;gXhsxS5J/74+VOrx6e3ZsjeNuFPra8sKnscJCOLC6ppLBafjajQD4QOyxsYyKfghD8t88JBhqm3H&#10;e7ofQiliCPsUFVQhuFRKX1Rk0I+tI47cxbYGQ4RtKXWLXQw3jZwkyVQarDk2VOjoo6Lidvg2Ctbl&#10;fLO9Gudx8n5++lx97V6c65R6HPZvCxCB+vAv/nOvtYLXODZ+iT9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DVi1wgAAANsAAAAPAAAAAAAAAAAAAAAAAJgCAABkcnMvZG93&#10;bnJldi54bWxQSwUGAAAAAAQABAD1AAAAhwMAAAAA&#10;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  <w:lang w:val="ro-RO"/>
                      </w:rPr>
                      <w:t>A III</w:t>
                    </w:r>
                    <w:r w:rsidRPr="00A04A6A"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  <w:lang w:val="ro-RO"/>
                      </w:rPr>
                      <w:t xml:space="preserve"> etapă -</w:t>
                    </w:r>
                    <w:r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  <w:lang w:val="ro-RO"/>
                      </w:rPr>
                      <w:t xml:space="preserve"> </w:t>
                    </w:r>
                    <w:r w:rsidRPr="00A04A6A"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  <w:lang w:val="ro-RO"/>
                      </w:rPr>
                      <w:t>Granturi de investiții și Implementarea suportului de consultanță asociat</w:t>
                    </w:r>
                  </w:p>
                </w:txbxContent>
              </v:textbox>
            </v:shape>
            <v:shape id="Down Arrow Callout 14" o:spid="_x0000_s1036" type="#_x0000_t80" style="position:absolute;left:1905;top:58293;width:8572;height:180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cT8MA&#10;AADbAAAADwAAAGRycy9kb3ducmV2LnhtbESP0WrCQBRE34X+w3ILfasbS41p6irFVhD6ZNIPuGZv&#10;k+Du3ZBdTfTr3ULBx2FmzjDL9WiNOFPvW8cKZtMEBHHldMu1gp9y+5yB8AFZo3FMCi7kYb16mCwx&#10;127gPZ2LUIsIYZ+jgiaELpfSVw1Z9FPXEUfv1/UWQ5R9LXWPQ4RbI1+SJJUWW44LDXa0aag6Ficb&#10;KSm9HqQ0maHF9+d44C99LROlnh7Hj3cQgcZwD/+3d1rB/A3+vs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cT8MAAADbAAAADwAAAAAAAAAAAAAAAACYAgAAZHJzL2Rv&#10;d25yZXYueG1sUEsFBgAAAAAEAAQA9QAAAIgDAAAAAA==&#10;" adj="14035,,19042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b/>
                        <w:sz w:val="20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b/>
                        <w:sz w:val="20"/>
                        <w:lang w:val="ro-RO"/>
                      </w:rPr>
                      <w:t>Monitorizarea granturilor</w:t>
                    </w:r>
                  </w:p>
                </w:txbxContent>
              </v:textbox>
            </v:shape>
            <v:rect id="Rectangle 15" o:spid="_x0000_s1037" style="position:absolute;left:11715;top:76581;width:34005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K3MEA&#10;AADbAAAADwAAAGRycy9kb3ducmV2LnhtbERPPWvDMBDdC/0P4grdGrmFmtSxbFpDoItT4mRotsO6&#10;2CbWSVhK4v77aChkfLzvvJzNKC40+cGygtdFAoK4tXrgTsF+t35ZgvABWeNomRT8kYeyeHzIMdP2&#10;ylu6NKETMYR9hgr6EFwmpW97MugX1hFH7mgngyHCqZN6wmsMN6N8S5JUGhw4NvToqOqpPTVno+Aw&#10;ftD+92vz4+p3ua2drZJgG6Wen+bPFYhAc7iL/93fWkEa18cv8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FStzBAAAA2wAAAA8AAAAAAAAAAAAAAAAAmAIAAGRycy9kb3du&#10;cmV2LnhtbFBLBQYAAAAABAAEAPUAAACGAwAAAAA=&#10;" filled="f" strokeweight="1.25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lang w:val="ro-RO"/>
                      </w:rPr>
                      <w:t>Audit și evaluarea impactului</w:t>
                    </w:r>
                  </w:p>
                </w:txbxContent>
              </v:textbox>
            </v:rect>
            <v:shape id="Left-Right-Up Arrow 16" o:spid="_x0000_s1038" style="position:absolute;left:27432;top:64389;width:3333;height:3429;rotation:180;visibility:visible;mso-wrap-style:square;v-text-anchor:middle" coordsize="3333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LjcQA&#10;AADbAAAADwAAAGRycy9kb3ducmV2LnhtbESP3YrCMBSE7xd8h3AEb5Y1VaFK1ygiCILoYvUBDs3p&#10;DzYntYlafXqzsLCXw8x8w8yXnanFnVpXWVYwGkYgiDOrKy4UnE+brxkI55E11pZJwZMcLBe9jzkm&#10;2j74SPfUFyJA2CWooPS+SaR0WUkG3dA2xMHLbWvQB9kWUrf4CHBTy3EUxdJgxWGhxIbWJWWX9GYU&#10;XNPDluLr588uf0005vvpen/bKTXod6tvEJ46/x/+a2+1gngEv1/CD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1i43EAAAA2wAAAA8AAAAAAAAAAAAAAAAAmAIAAGRycy9k&#10;b3ducmV2LnhtbFBLBQYAAAAABAAEAPUAAACJAwAAAAA=&#10;" path="m,259556l83344,176213r,41671l125016,217884r,-134540l83344,83344,166688,r83343,83344l208359,83344r,134540l250031,217884r,-41671l333375,259556r-83344,83344l250031,301228r-166687,l83344,342900,,259556xe" fillcolor="#5b9bd5" strokecolor="#41719c" strokeweight="1pt">
              <v:stroke joinstyle="miter"/>
              <v:path arrowok="t" o:connecttype="custom" o:connectlocs="0,2596;833,1762;833,2179;1250,2179;1250,833;833,833;1667,0;2500,833;2083,833;2083,2179;2500,2179;2500,1762;3333,2596;2500,3429;2500,3012;833,3012;833,3429;0,2596" o:connectangles="0,0,0,0,0,0,0,0,0,0,0,0,0,0,0,0,0,0"/>
            </v:shape>
            <v:shape id="Flowchart: Preparation 17" o:spid="_x0000_s1039" type="#_x0000_t117" style="position:absolute;left:7620;top:81153;width:42481;height:6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ml4sUA&#10;AADbAAAADwAAAGRycy9kb3ducmV2LnhtbESP0WrCQBRE34X+w3ILvhTdNILU6CqtIlh8aBv9gGv2&#10;NkmbvbtkVxP/visUfBxm5gyzWPWmERdqfW1ZwfM4AUFcWF1zqeB42I5eQPiArLGxTAqu5GG1fBgs&#10;MNO24y+65KEUEcI+QwVVCC6T0hcVGfRj64ij921bgyHKtpS6xS7CTSPTJJlKgzXHhQodrSsqfvOz&#10;UbArZ/uPH+M8pm+np832/XPiXKfU8LF/nYMI1Id7+L+90wqmKdy+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aXixQAAANsAAAAPAAAAAAAAAAAAAAAAAJgCAABkcnMv&#10;ZG93bnJldi54bWxQSwUGAAAAAAQABAD1AAAAigMAAAAA&#10;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Afacerile în creștere rapidă creează locuri de muncă prin ex</w:t>
                    </w: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tinderea</w:t>
                    </w:r>
                    <w:r w:rsidRPr="00A04A6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 pieței</w:t>
                    </w: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 de desfacere, </w:t>
                    </w:r>
                    <w:r w:rsidRPr="00A04A6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export și inovare</w:t>
                    </w:r>
                  </w:p>
                </w:txbxContent>
              </v:textbox>
            </v:shape>
            <v:rect id="Rectangle 18" o:spid="_x0000_s1040" style="position:absolute;left:17145;top:18288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/HdsYA&#10;AADbAAAADwAAAGRycy9kb3ducmV2LnhtbESPQWsCMRSE74X+h/AKXopmq1RkNUotbVl6Ea0evD02&#10;z93F5GVJoq7+elMo9DjMzDfMbNFZI87kQ+NYwcsgA0FcOt1wpWD789mfgAgRWaNxTAquFGAxf3yY&#10;Ya7dhdd03sRKJAiHHBXUMba5lKGsyWIYuJY4eQfnLcYkfSW1x0uCWyOHWTaWFhtOCzW29F5Tedyc&#10;rILlelVcX/3ttCwO3/vdl9ndPp6NUr2n7m0KIlIX/8N/7UIrGI/g90v6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/HdsYAAADbAAAADwAAAAAAAAAAAAAAAACYAgAAZHJz&#10;L2Rvd25yZXYueG1sUEsFBgAAAAAEAAQA9QAAAIsDAAAAAA==&#10;" fillcolor="#5b9bd5" strokecolor="#41719c" strokeweight="1pt">
              <v:textbox>
                <w:txbxContent>
                  <w:p w:rsidR="003B195D" w:rsidRPr="00E67504" w:rsidRDefault="003B195D" w:rsidP="00E67504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Apel de </w:t>
                    </w:r>
                    <w:r w:rsidRPr="00E67504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Concepte</w:t>
                    </w:r>
                  </w:p>
                </w:txbxContent>
              </v:textbox>
            </v:rect>
            <v:rect id="Rectangle 19" o:spid="_x0000_s1041" style="position:absolute;left:17240;top:22860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fAsYA&#10;AADbAAAADwAAAGRycy9kb3ducmV2LnhtbESPQWsCMRSE74X+h/AKXopmK1ZkNUotbVl6Ea0evD02&#10;z93F5GVJoq7+elMo9DjMzDfMbNFZI87kQ+NYwcsgA0FcOt1wpWD789mfgAgRWaNxTAquFGAxf3yY&#10;Ya7dhdd03sRKJAiHHBXUMba5lKGsyWIYuJY4eQfnLcYkfSW1x0uCWyOHWTaWFhtOCzW29F5Tedyc&#10;rILlelVcX/3ttCwO3/vdl9ndPp6NUr2n7m0KIlIX/8N/7UIrGI/g90v6AX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ZfAsYAAADbAAAADwAAAAAAAAAAAAAAAACYAgAAZHJz&#10;L2Rvd25yZXYueG1sUEsFBgAAAAAEAAQA9QAAAIsDAAAAAA==&#10;" fillcolor="#5b9bd5" strokecolor="#41719c" strokeweight="1pt">
              <v:textbox>
                <w:txbxContent>
                  <w:p w:rsidR="003B195D" w:rsidRPr="00E67504" w:rsidRDefault="003B195D" w:rsidP="00E67504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E67504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Evaluarea conceptelor </w:t>
                    </w: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depuse</w:t>
                    </w:r>
                  </w:p>
                </w:txbxContent>
              </v:textbox>
            </v:rect>
            <v:rect id="Rectangle 20" o:spid="_x0000_s1042" style="position:absolute;left:17145;top:43434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6mcYA&#10;AADbAAAADwAAAGRycy9kb3ducmV2LnhtbESPQWsCMRSE70L/Q3iFXkSzLShlNYoWLUsvRasHb4/N&#10;c3cxeVmSqKu/vikUPA4z8w0znXfWiAv50DhW8DrMQBCXTjdcKdj9rAfvIEJE1mgck4IbBZjPnnpT&#10;zLW78oYu21iJBOGQo4I6xjaXMpQ1WQxD1xIn7+i8xZikr6T2eE1wa+Rblo2lxYbTQo0tfdRUnrZn&#10;q2C5+S5uI38/L4vj12H/afb3Vd8o9fLcLSYgInXxEf5vF1rBeAR/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6mcYAAADbAAAADwAAAAAAAAAAAAAAAACYAgAAZHJz&#10;L2Rvd25yZXYueG1sUEsFBgAAAAAEAAQA9QAAAIsDAAAAAA==&#10;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  <w:lang w:val="ro-RO"/>
                      </w:rPr>
                    </w:pPr>
                    <w:r w:rsidRPr="00A04A6A">
                      <w:rPr>
                        <w:rFonts w:asciiTheme="majorHAnsi" w:hAnsiTheme="majorHAnsi"/>
                        <w:color w:val="FFFFFF" w:themeColor="background1"/>
                        <w:sz w:val="18"/>
                        <w:lang w:val="ro-RO"/>
                      </w:rPr>
                      <w:t>Aviz de atribuire trimis către solicitanți</w:t>
                    </w:r>
                  </w:p>
                </w:txbxContent>
              </v:textbox>
            </v:rect>
            <v:rect id="Rectangle 21" o:spid="_x0000_s1043" style="position:absolute;left:17145;top:48006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k7sYA&#10;AADbAAAADwAAAGRycy9kb3ducmV2LnhtbESPT2sCMRTE74V+h/AKvRTNttBFVqPU0pbFS/Hfwdtj&#10;89xdTF6WJOrqp2+EgsdhZn7DTGa9NeJEPrSOFbwOMxDEldMt1wo26+/BCESIyBqNY1JwoQCz6ePD&#10;BAvtzryk0yrWIkE4FKigibErpAxVQxbD0HXEyds7bzEm6WupPZ4T3Br5lmW5tNhyWmiwo8+GqsPq&#10;aBXMl7/l5d1fj/Nyv9htf8z2+vVilHp+6j/GICL18R7+b5daQZ7D7Uv6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hk7sYAAADbAAAADwAAAAAAAAAAAAAAAACYAgAAZHJz&#10;L2Rvd25yZXYueG1sUEsFBgAAAAAEAAQA9QAAAIsDAAAAAA==&#10;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Contracte semnate</w:t>
                    </w:r>
                  </w:p>
                </w:txbxContent>
              </v:textbox>
            </v:rect>
            <v:shape id="Flowchart: Preparation 22" o:spid="_x0000_s1044" type="#_x0000_t117" style="position:absolute;left:11811;top:71913;width:34004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GesUA&#10;AADbAAAADwAAAGRycy9kb3ducmV2LnhtbESP3WoCMRSE7wXfIRyhN6LZWlC7GqU/CBYv/Gkf4HRz&#10;3F3dnIRN6q5vbwqCl8PMfMPMl62pxIVqX1pW8DxMQBBnVpecK/j5Xg2mIHxA1lhZJgVX8rBcdDtz&#10;TLVteE+XQ8hFhLBPUUERgkul9FlBBv3QOuLoHW1tMERZ51LX2ES4qeQoScbSYMlxoUBHHwVl58Of&#10;UbDOXzfbk3EeR++//c/V1+7FuUapp177NgMRqA2P8L291grGE/j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gZ6xQAAANsAAAAPAAAAAAAAAAAAAAAAAJgCAABkcnMv&#10;ZG93bnJldi54bWxQSwUGAAAAAAQABAD1AAAAigMAAAAA&#10;" fillcolor="#5b9bd5" strokecolor="#41719c" strokeweight="1pt">
              <v:textbox>
                <w:txbxContent>
                  <w:p w:rsidR="003B195D" w:rsidRPr="00A04A6A" w:rsidRDefault="003B195D" w:rsidP="00A04A6A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 w:rsidRPr="00A04A6A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Proiecte de investiții finalizate</w:t>
                    </w:r>
                  </w:p>
                </w:txbxContent>
              </v:textbox>
            </v:shape>
            <v:shape id="Straight Arrow Connector 23" o:spid="_x0000_s1045" type="#_x0000_t32" style="position:absolute;left:18611;top:5715;width:8821;height:32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vzjL8AAADbAAAADwAAAGRycy9kb3ducmV2LnhtbERPzWrCQBC+F3yHZYTe6sZKRaKrqCCI&#10;PVV9gDE75sfsbMhuk9Sn7xwKPX58/6vN4GrVURtKzwamkwQUceZtybmB6+XwtgAVIrLF2jMZ+KEA&#10;m/XoZYWp9T1/UXeOuZIQDikaKGJsUq1DVpDDMPENsXB33zqMAttc2xZ7CXe1fk+SuXZYsjQU2NC+&#10;oOxx/nZSglWGz1nyseh3x1NVDd3nTd+NeR0P2yWoSEP8F/+5j9bAXMbKF/kBe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pvzjL8AAADbAAAADwAAAAAAAAAAAAAAAACh&#10;AgAAZHJzL2Rvd25yZXYueG1sUEsFBgAAAAAEAAQA+QAAAI0DAAAAAA==&#10;" strokeweight="1pt">
              <v:stroke endarrow="block" joinstyle="miter"/>
            </v:shape>
            <v:shape id="Straight Arrow Connector 24" o:spid="_x0000_s1046" type="#_x0000_t32" style="position:absolute;left:31216;top:5715;width:10449;height:334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i6IcMAAADbAAAADwAAAGRycy9kb3ducmV2LnhtbESPzWrDMBCE74G+g9hCb4mcUpzGjWJM&#10;IZBDL3UdcG+LtbVNrJWRlNh9+yoQ6HGYn4/Z5bMZxJWc7y0rWK8SEMSN1T23Cqqvw/IVhA/IGgfL&#10;pOCXPOT7h8UOM20n/qRrGVoRR9hnqKALYcyk9E1HBv3KjsTR+7HOYIjStVI7nOK4GeRzkqTSYM+R&#10;0OFI7x015/JiImTcfOu0Lpw8VbW+mM2L/djWSj09zsUbiEBz+A/f20etIN3C7Uv8AX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4uiHDAAAA2wAAAA8AAAAAAAAAAAAA&#10;AAAAoQIAAGRycy9kb3ducmV2LnhtbFBLBQYAAAAABAAEAPkAAACRAwAAAAA=&#10;" strokeweight="1pt">
              <v:stroke endarrow="block" joinstyle="miter"/>
            </v:shape>
            <v:rect id="Rectangle 25" o:spid="_x0000_s1047" style="position:absolute;left:17145;top:34290;width:21717;height:34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P3MQA&#10;AADbAAAADwAAAGRycy9kb3ducmV2LnhtbERPz2vCMBS+C/sfwhvsIjN1oBudUXRso3iRunnY7dE8&#10;27LkpSRRq3+9OQgeP77fs0VvjTiSD61jBeNRBoK4crrlWsHvz9fzG4gQkTUax6TgTAEW84fBDHPt&#10;TlzScRtrkUI45KigibHLpQxVQxbDyHXEids7bzEm6GupPZ5SuDXyJcum0mLLqaHBjj4aqv63B6tg&#10;VW6K88RfDqtiv/7bfZvd5XNolHp67JfvICL18S6+uQut4DWtT1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z9zEAAAA2wAAAA8AAAAAAAAAAAAAAAAAmAIAAGRycy9k&#10;b3ducmV2LnhtbFBLBQYAAAAABAAEAPUAAACJAwAAAAA=&#10;" fillcolor="#5b9bd5" strokecolor="#41719c" strokeweight="1pt">
              <v:textbox>
                <w:txbxContent>
                  <w:p w:rsidR="003B195D" w:rsidRPr="00E67504" w:rsidRDefault="003B195D" w:rsidP="00E67504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</w:pPr>
                    <w:r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>Evaluarea Proiectelor</w:t>
                    </w:r>
                    <w:r w:rsidRPr="00E67504">
                      <w:rPr>
                        <w:rFonts w:ascii="Cambria" w:hAnsi="Cambria"/>
                        <w:color w:val="FFFFFF" w:themeColor="background1"/>
                        <w:lang w:val="ro-RO"/>
                      </w:rPr>
                      <w:t xml:space="preserve"> complete</w:t>
                    </w:r>
                  </w:p>
                </w:txbxContent>
              </v:textbox>
            </v:rect>
            <v:shape id="Flowchart: Preparation 26" o:spid="_x0000_s1048" type="#_x0000_t117" style="position:absolute;left:10477;top:27051;width:34100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KtSMUA&#10;AADbAAAADwAAAGRycy9kb3ducmV2LnhtbESP3WrCQBSE7wu+w3KE3ohuVFAbXaU/CBYv1LQPcJo9&#10;JmmzZ5fs1sS37wpCL4eZ+YZZbTpTiws1vrKsYDxKQBDnVldcKPj82A4XIHxA1lhbJgVX8rBZ9x5W&#10;mGrb8okuWShEhLBPUUEZgkul9HlJBv3IOuLonW1jMETZFFI32Ea4qeUkSWbSYMVxoURHryXlP9mv&#10;UbArnvaHb+M8Tl6+Bm/b9+PUuVapx373vAQRqAv/4Xt7pxXMx3D7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q1IxQAAANsAAAAPAAAAAAAAAAAAAAAAAJgCAABkcnMv&#10;ZG93bnJldi54bWxQSwUGAAAAAAQABAD1AAAAigMAAAAA&#10;" fillcolor="#5b9bd5" strokecolor="#41719c" strokeweight="1pt">
              <v:textbox>
                <w:txbxContent>
                  <w:p w:rsidR="003B195D" w:rsidRPr="00513FF9" w:rsidRDefault="003B195D" w:rsidP="00E67504">
                    <w:pPr>
                      <w:spacing w:after="0"/>
                      <w:jc w:val="center"/>
                      <w:rPr>
                        <w:rFonts w:ascii="Cambria" w:hAnsi="Cambria"/>
                        <w:color w:val="FFFFFF" w:themeColor="background1"/>
                        <w:sz w:val="21"/>
                        <w:szCs w:val="21"/>
                        <w:lang w:val="ro-RO"/>
                      </w:rPr>
                    </w:pPr>
                    <w:r w:rsidRPr="00513FF9">
                      <w:rPr>
                        <w:rFonts w:ascii="Cambria" w:hAnsi="Cambria"/>
                        <w:color w:val="FFFFFF" w:themeColor="background1"/>
                        <w:sz w:val="21"/>
                        <w:szCs w:val="21"/>
                        <w:lang w:val="ro-RO"/>
                      </w:rPr>
                      <w:t>Solicitanții conceptelor de succes prezintă Proiecte complete pentru suport</w:t>
                    </w:r>
                  </w:p>
                  <w:p w:rsidR="003B195D" w:rsidRDefault="003B195D" w:rsidP="00EC1F2D">
                    <w:pPr>
                      <w:jc w:val="center"/>
                    </w:pPr>
                  </w:p>
                </w:txbxContent>
              </v:textbox>
            </v:shape>
            <w10:wrap type="topAndBottom"/>
          </v:group>
        </w:pict>
      </w:r>
    </w:p>
    <w:p w:rsidR="00EC1F2D" w:rsidRPr="00AB1913" w:rsidRDefault="00EC1F2D" w:rsidP="005762AF">
      <w:pPr>
        <w:pStyle w:val="Heading2"/>
        <w:jc w:val="both"/>
        <w:rPr>
          <w:rFonts w:ascii="Cambria" w:hAnsi="Cambria"/>
          <w:b/>
          <w:color w:val="auto"/>
          <w:lang w:val="ro-MO"/>
        </w:rPr>
      </w:pPr>
      <w:r w:rsidRPr="00AB1913">
        <w:rPr>
          <w:rFonts w:ascii="Cambria" w:hAnsi="Cambria"/>
          <w:b/>
          <w:color w:val="auto"/>
          <w:lang w:val="ro-MO"/>
        </w:rPr>
        <w:lastRenderedPageBreak/>
        <w:t xml:space="preserve">Anexa 2: Dovezi statistice </w:t>
      </w:r>
      <w:r w:rsidR="00653756" w:rsidRPr="00AB1913">
        <w:rPr>
          <w:rFonts w:ascii="Cambria" w:hAnsi="Cambria"/>
          <w:b/>
          <w:color w:val="auto"/>
          <w:lang w:val="ro-MO"/>
        </w:rPr>
        <w:t>în vederea necesităţ</w:t>
      </w:r>
      <w:r w:rsidRPr="00AB1913">
        <w:rPr>
          <w:rFonts w:ascii="Cambria" w:hAnsi="Cambria"/>
          <w:b/>
          <w:color w:val="auto"/>
          <w:lang w:val="ro-MO"/>
        </w:rPr>
        <w:t>ii acordării suportului femeilor în afaceri</w:t>
      </w:r>
    </w:p>
    <w:p w:rsidR="00EC1F2D" w:rsidRPr="00AB1913" w:rsidRDefault="00EC1F2D" w:rsidP="005762AF">
      <w:pPr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Tabelul de mai jos prezintă </w:t>
      </w:r>
      <w:r w:rsidR="00712670" w:rsidRPr="00AB1913">
        <w:rPr>
          <w:rFonts w:ascii="Cambria" w:hAnsi="Cambria"/>
          <w:lang w:val="ro-MO"/>
        </w:rPr>
        <w:t>decalajul</w:t>
      </w:r>
      <w:r w:rsidRPr="00AB1913">
        <w:rPr>
          <w:rFonts w:ascii="Cambria" w:hAnsi="Cambria"/>
          <w:lang w:val="ro-MO"/>
        </w:rPr>
        <w:t xml:space="preserve"> </w:t>
      </w:r>
      <w:r w:rsidR="00712670" w:rsidRPr="00AB1913">
        <w:rPr>
          <w:rFonts w:ascii="Cambria" w:hAnsi="Cambria"/>
          <w:lang w:val="ro-MO"/>
        </w:rPr>
        <w:t>între</w:t>
      </w:r>
      <w:r w:rsidRPr="00AB1913">
        <w:rPr>
          <w:rFonts w:ascii="Cambria" w:hAnsi="Cambria"/>
          <w:lang w:val="ro-MO"/>
        </w:rPr>
        <w:t xml:space="preserve"> femeile și bărbații angajați, </w:t>
      </w:r>
      <w:r w:rsidR="00712670" w:rsidRPr="00AB1913">
        <w:rPr>
          <w:rFonts w:ascii="Cambria" w:hAnsi="Cambria"/>
          <w:lang w:val="ro-MO"/>
        </w:rPr>
        <w:t>liberi profesionişti</w:t>
      </w:r>
      <w:r w:rsidRPr="00AB1913">
        <w:rPr>
          <w:rFonts w:ascii="Cambria" w:hAnsi="Cambria"/>
          <w:lang w:val="ro-MO"/>
        </w:rPr>
        <w:t xml:space="preserve"> și angajatori. Acesta este în continuare divizat în sub-categorii în funcție de </w:t>
      </w:r>
      <w:r w:rsidR="00513FF9" w:rsidRPr="00AB1913">
        <w:rPr>
          <w:rFonts w:ascii="Cambria" w:hAnsi="Cambria"/>
          <w:lang w:val="ro-MO"/>
        </w:rPr>
        <w:t>zonă</w:t>
      </w:r>
      <w:r w:rsidRPr="00AB1913">
        <w:rPr>
          <w:rFonts w:ascii="Cambria" w:hAnsi="Cambria"/>
          <w:lang w:val="ro-MO"/>
        </w:rPr>
        <w:t xml:space="preserve"> rurală sau urbană</w:t>
      </w:r>
      <w:r w:rsidR="00653756" w:rsidRPr="00AB1913">
        <w:rPr>
          <w:rFonts w:ascii="Cambria" w:hAnsi="Cambria"/>
          <w:lang w:val="ro-MO"/>
        </w:rPr>
        <w:t xml:space="preserve"> ş</w:t>
      </w:r>
      <w:r w:rsidRPr="00AB1913">
        <w:rPr>
          <w:rFonts w:ascii="Cambria" w:hAnsi="Cambria"/>
          <w:lang w:val="ro-MO"/>
        </w:rPr>
        <w:t xml:space="preserve">i </w:t>
      </w:r>
      <w:r w:rsidR="00513FF9" w:rsidRPr="00AB1913">
        <w:rPr>
          <w:rFonts w:ascii="Cambria" w:hAnsi="Cambria"/>
          <w:lang w:val="ro-MO"/>
        </w:rPr>
        <w:t>evidenţ</w:t>
      </w:r>
      <w:r w:rsidRPr="00AB1913">
        <w:rPr>
          <w:rFonts w:ascii="Cambria" w:hAnsi="Cambria"/>
          <w:lang w:val="ro-MO"/>
        </w:rPr>
        <w:t>iază faptul că:</w:t>
      </w:r>
    </w:p>
    <w:p w:rsidR="00EC1F2D" w:rsidRPr="00AB1913" w:rsidRDefault="00EC1F2D" w:rsidP="005762AF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Aproximativ aceeași </w:t>
      </w:r>
      <w:r w:rsidR="00712670" w:rsidRPr="00AB1913">
        <w:rPr>
          <w:rFonts w:ascii="Cambria" w:hAnsi="Cambria"/>
          <w:lang w:val="ro-MO"/>
        </w:rPr>
        <w:t>proporţie</w:t>
      </w:r>
      <w:r w:rsidRPr="00AB1913">
        <w:rPr>
          <w:rFonts w:ascii="Cambria" w:hAnsi="Cambria"/>
          <w:lang w:val="ro-MO"/>
        </w:rPr>
        <w:t xml:space="preserve"> de bărbați și femei sunt angajați pe piața forței de muncă în ansamblul, cu toate că alte dovezi demonstrează că există un decalaj de salariu între bărbați și femei;</w:t>
      </w:r>
    </w:p>
    <w:p w:rsidR="00EC1F2D" w:rsidRPr="00AB1913" w:rsidRDefault="00EC1F2D" w:rsidP="005762AF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Participarea femeilor în </w:t>
      </w:r>
      <w:r w:rsidR="00712670" w:rsidRPr="00AB1913">
        <w:rPr>
          <w:rFonts w:ascii="Cambria" w:hAnsi="Cambria"/>
          <w:lang w:val="ro-MO"/>
        </w:rPr>
        <w:t>calitate de proprietari</w:t>
      </w:r>
      <w:r w:rsidRPr="00AB1913">
        <w:rPr>
          <w:rFonts w:ascii="Cambria" w:hAnsi="Cambria"/>
          <w:lang w:val="ro-MO"/>
        </w:rPr>
        <w:t xml:space="preserve"> de afaceri este mai mică decât a bărbaților;</w:t>
      </w:r>
    </w:p>
    <w:p w:rsidR="00EC1F2D" w:rsidRPr="00AB1913" w:rsidRDefault="00EC1F2D" w:rsidP="005762AF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 xml:space="preserve">Mai puține femei decât bărbați dețin propriile afaceri </w:t>
      </w:r>
      <w:r w:rsidR="00712670" w:rsidRPr="00AB1913">
        <w:rPr>
          <w:rFonts w:ascii="Cambria" w:hAnsi="Cambria"/>
          <w:lang w:val="ro-MO"/>
        </w:rPr>
        <w:t>at</w:t>
      </w:r>
      <w:r w:rsidR="00987388" w:rsidRPr="00AB1913">
        <w:rPr>
          <w:rFonts w:ascii="Cambria" w:hAnsi="Cambria"/>
          <w:lang w:val="ro-MO"/>
        </w:rPr>
        <w:t>â</w:t>
      </w:r>
      <w:r w:rsidR="00712670" w:rsidRPr="00AB1913">
        <w:rPr>
          <w:rFonts w:ascii="Cambria" w:hAnsi="Cambria"/>
          <w:lang w:val="ro-MO"/>
        </w:rPr>
        <w:t>t în</w:t>
      </w:r>
      <w:r w:rsidRPr="00AB1913">
        <w:rPr>
          <w:rFonts w:ascii="Cambria" w:hAnsi="Cambria"/>
          <w:lang w:val="ro-MO"/>
        </w:rPr>
        <w:t xml:space="preserve"> </w:t>
      </w:r>
      <w:r w:rsidR="00CA5E2E" w:rsidRPr="00AB1913">
        <w:rPr>
          <w:rFonts w:ascii="Cambria" w:hAnsi="Cambria"/>
          <w:lang w:val="ro-MO"/>
        </w:rPr>
        <w:t>zone</w:t>
      </w:r>
      <w:r w:rsidR="00712670" w:rsidRPr="00AB1913">
        <w:rPr>
          <w:rFonts w:ascii="Cambria" w:hAnsi="Cambria"/>
          <w:lang w:val="ro-MO"/>
        </w:rPr>
        <w:t>le</w:t>
      </w:r>
      <w:r w:rsidRPr="00AB1913">
        <w:rPr>
          <w:rFonts w:ascii="Cambria" w:hAnsi="Cambria"/>
          <w:lang w:val="ro-MO"/>
        </w:rPr>
        <w:t xml:space="preserve"> urbane </w:t>
      </w:r>
      <w:r w:rsidR="00712670" w:rsidRPr="00AB1913">
        <w:rPr>
          <w:rFonts w:ascii="Cambria" w:hAnsi="Cambria"/>
          <w:lang w:val="ro-MO"/>
        </w:rPr>
        <w:t>c</w:t>
      </w:r>
      <w:r w:rsidR="00987388" w:rsidRPr="00AB1913">
        <w:rPr>
          <w:rFonts w:ascii="Cambria" w:hAnsi="Cambria"/>
          <w:lang w:val="ro-MO"/>
        </w:rPr>
        <w:t>â</w:t>
      </w:r>
      <w:r w:rsidR="00712670" w:rsidRPr="00AB1913">
        <w:rPr>
          <w:rFonts w:ascii="Cambria" w:hAnsi="Cambria"/>
          <w:lang w:val="ro-MO"/>
        </w:rPr>
        <w:t xml:space="preserve">t </w:t>
      </w:r>
      <w:r w:rsidRPr="00AB1913">
        <w:rPr>
          <w:rFonts w:ascii="Cambria" w:hAnsi="Cambria"/>
          <w:lang w:val="ro-MO"/>
        </w:rPr>
        <w:t xml:space="preserve">și </w:t>
      </w:r>
      <w:r w:rsidR="00712670" w:rsidRPr="00AB1913">
        <w:rPr>
          <w:rFonts w:ascii="Cambria" w:hAnsi="Cambria"/>
          <w:lang w:val="ro-MO"/>
        </w:rPr>
        <w:t xml:space="preserve">cele </w:t>
      </w:r>
      <w:r w:rsidRPr="00AB1913">
        <w:rPr>
          <w:rFonts w:ascii="Cambria" w:hAnsi="Cambria"/>
          <w:lang w:val="ro-MO"/>
        </w:rPr>
        <w:t>rurale;</w:t>
      </w:r>
    </w:p>
    <w:p w:rsidR="00E52E8C" w:rsidRPr="00AB1913" w:rsidRDefault="00E52E8C" w:rsidP="00E52E8C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Femeile din mediul rural sunt mai predispuse pentru auto angajare dec</w:t>
      </w:r>
      <w:r w:rsidR="00987388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>t cele din mediul urban;</w:t>
      </w:r>
    </w:p>
    <w:p w:rsidR="00E52E8C" w:rsidRPr="00AB1913" w:rsidRDefault="00E52E8C" w:rsidP="00E52E8C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Cambria" w:hAnsi="Cambria"/>
          <w:lang w:val="ro-MO"/>
        </w:rPr>
      </w:pPr>
      <w:r w:rsidRPr="00AB1913">
        <w:rPr>
          <w:rFonts w:ascii="Cambria" w:hAnsi="Cambria"/>
          <w:lang w:val="ro-MO"/>
        </w:rPr>
        <w:t>At</w:t>
      </w:r>
      <w:r w:rsidR="00987388" w:rsidRPr="00AB1913">
        <w:rPr>
          <w:rFonts w:ascii="Cambria" w:hAnsi="Cambria"/>
          <w:lang w:val="ro-MO"/>
        </w:rPr>
        <w:t>â</w:t>
      </w:r>
      <w:r w:rsidRPr="00AB1913">
        <w:rPr>
          <w:rFonts w:ascii="Cambria" w:hAnsi="Cambria"/>
          <w:lang w:val="ro-MO"/>
        </w:rPr>
        <w:t xml:space="preserve">t </w:t>
      </w:r>
      <w:r w:rsidR="00966622" w:rsidRPr="00AB1913">
        <w:rPr>
          <w:rFonts w:ascii="Cambria" w:hAnsi="Cambria"/>
          <w:lang w:val="ro-MO"/>
        </w:rPr>
        <w:t>în</w:t>
      </w:r>
      <w:r w:rsidRPr="00AB1913">
        <w:rPr>
          <w:rFonts w:ascii="Cambria" w:hAnsi="Cambria"/>
          <w:lang w:val="ro-MO"/>
        </w:rPr>
        <w:t xml:space="preserve"> zonele urbane c</w:t>
      </w:r>
      <w:r w:rsidR="00987388" w:rsidRPr="00AB1913">
        <w:rPr>
          <w:rFonts w:ascii="Cambria" w:hAnsi="Cambria"/>
          <w:lang w:val="ro-MO"/>
        </w:rPr>
        <w:t>â</w:t>
      </w:r>
      <w:r w:rsidR="00AD62E3" w:rsidRPr="00AB1913">
        <w:rPr>
          <w:rFonts w:ascii="Cambria" w:hAnsi="Cambria"/>
          <w:lang w:val="ro-MO"/>
        </w:rPr>
        <w:t>t</w:t>
      </w:r>
      <w:r w:rsidRPr="00AB1913">
        <w:rPr>
          <w:rFonts w:ascii="Cambria" w:hAnsi="Cambria"/>
          <w:lang w:val="ro-MO"/>
        </w:rPr>
        <w:t xml:space="preserve"> și cele rurale</w:t>
      </w:r>
      <w:r w:rsidR="00AD62E3" w:rsidRPr="00AB1913">
        <w:rPr>
          <w:rFonts w:ascii="Cambria" w:hAnsi="Cambria"/>
          <w:lang w:val="ro-MO"/>
        </w:rPr>
        <w:t>,</w:t>
      </w:r>
      <w:r w:rsidRPr="00AB1913">
        <w:rPr>
          <w:rFonts w:ascii="Cambria" w:hAnsi="Cambria"/>
          <w:lang w:val="ro-MO"/>
        </w:rPr>
        <w:t xml:space="preserve"> numărul femeilor care activează în calitate de angajator este mai mic comparativ cu numărul bărbaţilor</w:t>
      </w:r>
      <w:r w:rsidR="00966622" w:rsidRPr="00AB1913">
        <w:rPr>
          <w:rFonts w:ascii="Cambria" w:hAnsi="Cambria"/>
          <w:lang w:val="ro-MO"/>
        </w:rPr>
        <w:t xml:space="preserve"> </w:t>
      </w:r>
      <w:r w:rsidR="00987388" w:rsidRPr="00AB1913">
        <w:rPr>
          <w:rFonts w:ascii="Cambria" w:hAnsi="Cambria"/>
          <w:lang w:val="ro-MO"/>
        </w:rPr>
        <w:t>angajatori</w:t>
      </w:r>
      <w:r w:rsidR="00966622" w:rsidRPr="00AB1913">
        <w:rPr>
          <w:rFonts w:ascii="Cambria" w:hAnsi="Cambria"/>
          <w:lang w:val="ro-MO"/>
        </w:rPr>
        <w:t>, decalajul fiind mai mare în special în zonele rurale.</w:t>
      </w:r>
    </w:p>
    <w:p w:rsidR="00EC1F2D" w:rsidRPr="00AB1913" w:rsidRDefault="00EC1F2D" w:rsidP="005762AF">
      <w:pPr>
        <w:jc w:val="both"/>
        <w:rPr>
          <w:rFonts w:ascii="Cambria" w:hAnsi="Cambria"/>
          <w:b/>
          <w:lang w:val="ro-MO"/>
        </w:rPr>
      </w:pPr>
      <w:r w:rsidRPr="00AB1913">
        <w:rPr>
          <w:rFonts w:ascii="Cambria" w:hAnsi="Cambria"/>
          <w:b/>
          <w:lang w:val="ro-MO"/>
        </w:rPr>
        <w:t xml:space="preserve">Tabelul A1: </w:t>
      </w:r>
      <w:r w:rsidR="00966622" w:rsidRPr="00AB1913">
        <w:rPr>
          <w:rFonts w:ascii="Cambria" w:hAnsi="Cambria"/>
          <w:b/>
          <w:lang w:val="ro-MO"/>
        </w:rPr>
        <w:t>Decalajul</w:t>
      </w:r>
      <w:r w:rsidRPr="00AB1913">
        <w:rPr>
          <w:rFonts w:ascii="Cambria" w:hAnsi="Cambria"/>
          <w:b/>
          <w:lang w:val="ro-MO"/>
        </w:rPr>
        <w:t xml:space="preserve"> de gen în ceea ce privește angaja</w:t>
      </w:r>
      <w:r w:rsidR="001058C5" w:rsidRPr="00AB1913">
        <w:rPr>
          <w:rFonts w:ascii="Cambria" w:hAnsi="Cambria"/>
          <w:b/>
          <w:lang w:val="ro-MO"/>
        </w:rPr>
        <w:t>ţ</w:t>
      </w:r>
      <w:r w:rsidRPr="00AB1913">
        <w:rPr>
          <w:rFonts w:ascii="Cambria" w:hAnsi="Cambria"/>
          <w:b/>
          <w:lang w:val="ro-MO"/>
        </w:rPr>
        <w:t>ii, lucrătorii independen</w:t>
      </w:r>
      <w:r w:rsidR="001058C5" w:rsidRPr="00AB1913">
        <w:rPr>
          <w:rFonts w:ascii="Cambria" w:hAnsi="Cambria"/>
          <w:b/>
          <w:lang w:val="ro-MO"/>
        </w:rPr>
        <w:t>ţ</w:t>
      </w:r>
      <w:r w:rsidRPr="00AB1913">
        <w:rPr>
          <w:rFonts w:ascii="Cambria" w:hAnsi="Cambria"/>
          <w:b/>
          <w:lang w:val="ro-MO"/>
        </w:rPr>
        <w:t>i și angajatorii, 2014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9"/>
        <w:gridCol w:w="1967"/>
        <w:gridCol w:w="1245"/>
        <w:gridCol w:w="1245"/>
      </w:tblGrid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2014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Teritoriul țării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Urban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Rural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98738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 xml:space="preserve">Numărul total de </w:t>
            </w:r>
            <w:r w:rsidR="00653756"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angaja</w:t>
            </w:r>
            <w:r w:rsidR="00653756" w:rsidRPr="00AB1913">
              <w:rPr>
                <w:rFonts w:ascii="Cambria Math" w:eastAsia="Times New Roman" w:hAnsi="Cambria Math" w:cs="Cambria Math"/>
                <w:color w:val="000000"/>
                <w:lang w:val="ro-MO" w:eastAsia="en-GB"/>
              </w:rPr>
              <w:t>ț</w:t>
            </w:r>
            <w:r w:rsidR="00653756" w:rsidRPr="00AB1913">
              <w:rPr>
                <w:rFonts w:ascii="Cambria" w:eastAsia="Times New Roman" w:hAnsi="Cambria" w:cs="Cambria"/>
                <w:color w:val="000000"/>
                <w:lang w:val="ro-MO" w:eastAsia="en-GB"/>
              </w:rPr>
              <w:t>i</w:t>
            </w: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 xml:space="preserve"> (număr, </w:t>
            </w:r>
            <w:r w:rsidR="00987388"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mii</w:t>
            </w: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)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1184.9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538.0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646.9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98738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</w:t>
            </w:r>
            <w:r w:rsidR="00987388"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bărbaţi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50.4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49.7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50.9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femei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49.6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50.3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49.1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98738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Lucrători independen</w:t>
            </w:r>
            <w:r w:rsidRPr="00AB1913">
              <w:rPr>
                <w:rFonts w:ascii="Cambria Math" w:eastAsia="Times New Roman" w:hAnsi="Cambria Math" w:cs="Cambria Math"/>
                <w:color w:val="000000"/>
                <w:lang w:val="ro-MO" w:eastAsia="en-GB"/>
              </w:rPr>
              <w:t>ț</w:t>
            </w:r>
            <w:r w:rsidRPr="00AB1913">
              <w:rPr>
                <w:rFonts w:ascii="Cambria" w:eastAsia="Times New Roman" w:hAnsi="Cambria" w:cs="Cambria"/>
                <w:color w:val="000000"/>
                <w:lang w:val="ro-MO" w:eastAsia="en-GB"/>
              </w:rPr>
              <w:t xml:space="preserve">i (număr, </w:t>
            </w:r>
            <w:r w:rsidR="00987388"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mii</w:t>
            </w: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)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350.3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61.6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288.7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bărba</w:t>
            </w:r>
            <w:r w:rsidR="00653756"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ţ</w:t>
            </w: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60.3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63.3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59.6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femei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39.7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36.7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40.4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98738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 xml:space="preserve">Angajator, membru al unei cooperative (număr, </w:t>
            </w:r>
            <w:r w:rsidR="00987388"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mii</w:t>
            </w: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)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8.5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4.9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color w:val="000000"/>
                <w:lang w:val="ro-MO" w:eastAsia="en-GB"/>
              </w:rPr>
              <w:t>3.6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98738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b</w:t>
            </w:r>
            <w:r w:rsidR="00987388"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ă</w:t>
            </w: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rb</w:t>
            </w:r>
            <w:r w:rsidR="00987388"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aţ</w:t>
            </w: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67.1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63.3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72.2</w:t>
            </w:r>
          </w:p>
        </w:tc>
      </w:tr>
      <w:tr w:rsidR="00EC1F2D" w:rsidRPr="00AB1913" w:rsidTr="00BD7784">
        <w:trPr>
          <w:trHeight w:val="300"/>
        </w:trPr>
        <w:tc>
          <w:tcPr>
            <w:tcW w:w="2456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 xml:space="preserve">  % femei</w:t>
            </w:r>
          </w:p>
        </w:tc>
        <w:tc>
          <w:tcPr>
            <w:tcW w:w="1099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32.9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36.7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EC1F2D" w:rsidRPr="00AB1913" w:rsidRDefault="00EC1F2D" w:rsidP="005762A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</w:pPr>
            <w:r w:rsidRPr="00AB1913">
              <w:rPr>
                <w:rFonts w:ascii="Cambria" w:eastAsia="Times New Roman" w:hAnsi="Cambria" w:cs="Times New Roman"/>
                <w:i/>
                <w:color w:val="000000"/>
                <w:lang w:val="ro-MO" w:eastAsia="en-GB"/>
              </w:rPr>
              <w:t>27.8</w:t>
            </w:r>
          </w:p>
        </w:tc>
      </w:tr>
    </w:tbl>
    <w:p w:rsidR="00EC1F2D" w:rsidRPr="00AB1913" w:rsidRDefault="00653756" w:rsidP="005762AF">
      <w:pPr>
        <w:jc w:val="both"/>
        <w:rPr>
          <w:rFonts w:ascii="Cambria" w:hAnsi="Cambria"/>
          <w:i/>
          <w:sz w:val="20"/>
          <w:lang w:val="ro-MO"/>
        </w:rPr>
      </w:pPr>
      <w:r w:rsidRPr="00AB1913">
        <w:rPr>
          <w:rFonts w:ascii="Cambria" w:hAnsi="Cambria"/>
          <w:i/>
          <w:sz w:val="20"/>
          <w:lang w:val="ro-MO"/>
        </w:rPr>
        <w:t>S</w:t>
      </w:r>
      <w:r w:rsidR="001058C5" w:rsidRPr="00AB1913">
        <w:rPr>
          <w:rFonts w:ascii="Cambria" w:hAnsi="Cambria"/>
          <w:i/>
          <w:sz w:val="20"/>
          <w:lang w:val="ro-MO"/>
        </w:rPr>
        <w:t>ursă: Biroul Naţ</w:t>
      </w:r>
      <w:r w:rsidR="00EC1F2D" w:rsidRPr="00AB1913">
        <w:rPr>
          <w:rFonts w:ascii="Cambria" w:hAnsi="Cambria"/>
          <w:i/>
          <w:sz w:val="20"/>
          <w:lang w:val="ro-MO"/>
        </w:rPr>
        <w:t>ional de Statistică din Republica Moldova, Sondajul for</w:t>
      </w:r>
      <w:r w:rsidR="00CA5E2E" w:rsidRPr="00AB1913">
        <w:rPr>
          <w:rFonts w:ascii="Cambria" w:hAnsi="Cambria"/>
          <w:i/>
          <w:sz w:val="20"/>
          <w:lang w:val="ro-MO"/>
        </w:rPr>
        <w:t>ţ</w:t>
      </w:r>
      <w:r w:rsidR="00EC1F2D" w:rsidRPr="00AB1913">
        <w:rPr>
          <w:rFonts w:ascii="Cambria" w:hAnsi="Cambria"/>
          <w:i/>
          <w:sz w:val="20"/>
          <w:lang w:val="ro-MO"/>
        </w:rPr>
        <w:t>ei de muncă</w:t>
      </w:r>
    </w:p>
    <w:p w:rsidR="00EC1F2D" w:rsidRPr="00AB1913" w:rsidRDefault="00EC1F2D" w:rsidP="005762AF">
      <w:pPr>
        <w:jc w:val="both"/>
        <w:rPr>
          <w:rFonts w:ascii="Cambria" w:hAnsi="Cambria"/>
          <w:highlight w:val="yellow"/>
          <w:lang w:val="ro-MO"/>
        </w:rPr>
      </w:pPr>
    </w:p>
    <w:p w:rsidR="00EC1F2D" w:rsidRPr="00AB1913" w:rsidRDefault="00EC1F2D" w:rsidP="005762AF">
      <w:pPr>
        <w:jc w:val="both"/>
        <w:rPr>
          <w:rFonts w:ascii="Cambria" w:hAnsi="Cambria"/>
          <w:highlight w:val="yellow"/>
          <w:lang w:val="ro-MO"/>
        </w:rPr>
      </w:pPr>
    </w:p>
    <w:p w:rsidR="00EC1F2D" w:rsidRPr="00AB1913" w:rsidRDefault="00EC1F2D" w:rsidP="005762AF">
      <w:pPr>
        <w:jc w:val="both"/>
        <w:rPr>
          <w:rFonts w:ascii="Cambria" w:hAnsi="Cambria"/>
          <w:highlight w:val="yellow"/>
          <w:lang w:val="ro-MO"/>
        </w:rPr>
      </w:pPr>
    </w:p>
    <w:p w:rsidR="00EC1F2D" w:rsidRPr="00AB1913" w:rsidRDefault="00EC1F2D" w:rsidP="005762AF">
      <w:pPr>
        <w:jc w:val="both"/>
        <w:rPr>
          <w:rFonts w:ascii="Cambria" w:hAnsi="Cambria"/>
          <w:highlight w:val="yellow"/>
          <w:lang w:val="ro-MO"/>
        </w:rPr>
      </w:pPr>
    </w:p>
    <w:p w:rsidR="00653756" w:rsidRPr="00AB1913" w:rsidRDefault="00653756" w:rsidP="005762AF">
      <w:pPr>
        <w:jc w:val="both"/>
        <w:rPr>
          <w:rFonts w:ascii="Cambria" w:hAnsi="Cambria"/>
          <w:highlight w:val="yellow"/>
          <w:lang w:val="ro-MO"/>
        </w:rPr>
      </w:pPr>
    </w:p>
    <w:p w:rsidR="00EC1F2D" w:rsidRPr="00AB1913" w:rsidRDefault="00EC1F2D" w:rsidP="005762AF">
      <w:pPr>
        <w:jc w:val="both"/>
        <w:rPr>
          <w:rFonts w:ascii="Cambria" w:hAnsi="Cambria"/>
          <w:highlight w:val="yellow"/>
          <w:lang w:val="ro-MO"/>
        </w:rPr>
      </w:pPr>
    </w:p>
    <w:p w:rsidR="00870027" w:rsidRPr="00AB1913" w:rsidRDefault="00870027" w:rsidP="005762AF">
      <w:pPr>
        <w:jc w:val="both"/>
        <w:rPr>
          <w:rFonts w:ascii="Cambria" w:hAnsi="Cambria"/>
          <w:highlight w:val="yellow"/>
          <w:lang w:val="ro-MO"/>
        </w:rPr>
      </w:pPr>
    </w:p>
    <w:sectPr w:rsidR="00870027" w:rsidRPr="00AB1913" w:rsidSect="000701D1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03C" w:rsidRDefault="00B0603C" w:rsidP="00A93A7A">
      <w:pPr>
        <w:spacing w:after="0" w:line="240" w:lineRule="auto"/>
      </w:pPr>
      <w:r>
        <w:separator/>
      </w:r>
    </w:p>
  </w:endnote>
  <w:endnote w:type="continuationSeparator" w:id="1">
    <w:p w:rsidR="00B0603C" w:rsidRDefault="00B0603C" w:rsidP="00A9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6719"/>
      <w:docPartObj>
        <w:docPartGallery w:val="Page Numbers (Bottom of Page)"/>
        <w:docPartUnique/>
      </w:docPartObj>
    </w:sdtPr>
    <w:sdtContent>
      <w:p w:rsidR="003B195D" w:rsidRDefault="003B195D">
        <w:pPr>
          <w:pStyle w:val="Footer"/>
          <w:jc w:val="right"/>
        </w:pPr>
        <w:fldSimple w:instr=" PAGE   \* MERGEFORMAT ">
          <w:r w:rsidR="00893C90">
            <w:rPr>
              <w:noProof/>
            </w:rPr>
            <w:t>13</w:t>
          </w:r>
        </w:fldSimple>
      </w:p>
    </w:sdtContent>
  </w:sdt>
  <w:p w:rsidR="003B195D" w:rsidRDefault="003B19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03C" w:rsidRDefault="00B0603C" w:rsidP="00A93A7A">
      <w:pPr>
        <w:spacing w:after="0" w:line="240" w:lineRule="auto"/>
      </w:pPr>
      <w:r>
        <w:separator/>
      </w:r>
    </w:p>
  </w:footnote>
  <w:footnote w:type="continuationSeparator" w:id="1">
    <w:p w:rsidR="00B0603C" w:rsidRDefault="00B0603C" w:rsidP="00A9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5D" w:rsidRDefault="003B195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-231775</wp:posOffset>
          </wp:positionV>
          <wp:extent cx="472440" cy="581660"/>
          <wp:effectExtent l="19050" t="0" r="3810" b="0"/>
          <wp:wrapSquare wrapText="bothSides"/>
          <wp:docPr id="4" name="Picture 1" descr="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0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4512310</wp:posOffset>
          </wp:positionH>
          <wp:positionV relativeFrom="paragraph">
            <wp:posOffset>-350520</wp:posOffset>
          </wp:positionV>
          <wp:extent cx="1496060" cy="788670"/>
          <wp:effectExtent l="0" t="0" r="0" b="0"/>
          <wp:wrapSquare wrapText="bothSides"/>
          <wp:docPr id="15" name="Picture 15" descr="Z:\!Brand Book ODIMM\Materiale\Logourile\Logouri ODIMM pentru Useri\ODIMM-logo-1-1-color-on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:\!Brand Book ODIMM\Materiale\Logourile\Logouri ODIMM pentru Useri\ODIMM-logo-1-1-color-ontranspar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26F"/>
    <w:multiLevelType w:val="hybridMultilevel"/>
    <w:tmpl w:val="D6FC1532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1BD626F"/>
    <w:multiLevelType w:val="hybridMultilevel"/>
    <w:tmpl w:val="D87EF5EC"/>
    <w:lvl w:ilvl="0" w:tplc="0AF6BE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060C1BBD"/>
    <w:multiLevelType w:val="hybridMultilevel"/>
    <w:tmpl w:val="D5D8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510BE"/>
    <w:multiLevelType w:val="hybridMultilevel"/>
    <w:tmpl w:val="1590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E544B"/>
    <w:multiLevelType w:val="hybridMultilevel"/>
    <w:tmpl w:val="0AF6D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496F34"/>
    <w:multiLevelType w:val="hybridMultilevel"/>
    <w:tmpl w:val="1908A2FC"/>
    <w:lvl w:ilvl="0" w:tplc="470AE0D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4B044F"/>
    <w:multiLevelType w:val="hybridMultilevel"/>
    <w:tmpl w:val="0722DBC2"/>
    <w:lvl w:ilvl="0" w:tplc="5734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6A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9AE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4A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E7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E0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07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04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446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30F54E1"/>
    <w:multiLevelType w:val="hybridMultilevel"/>
    <w:tmpl w:val="15DA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A54CD"/>
    <w:multiLevelType w:val="hybridMultilevel"/>
    <w:tmpl w:val="FE62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41AF6"/>
    <w:multiLevelType w:val="hybridMultilevel"/>
    <w:tmpl w:val="2770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F4528"/>
    <w:multiLevelType w:val="hybridMultilevel"/>
    <w:tmpl w:val="CA40A3F2"/>
    <w:lvl w:ilvl="0" w:tplc="072ED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EA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CCB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68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C2B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4E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CA0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25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AC2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FE41A9D"/>
    <w:multiLevelType w:val="hybridMultilevel"/>
    <w:tmpl w:val="83D069DC"/>
    <w:lvl w:ilvl="0" w:tplc="744861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C6C9F"/>
    <w:multiLevelType w:val="hybridMultilevel"/>
    <w:tmpl w:val="E1C4D64A"/>
    <w:lvl w:ilvl="0" w:tplc="6A1E5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563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202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6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40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AC3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85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4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66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1D824FF"/>
    <w:multiLevelType w:val="hybridMultilevel"/>
    <w:tmpl w:val="228A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F98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4501DB"/>
    <w:multiLevelType w:val="hybridMultilevel"/>
    <w:tmpl w:val="C380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64BDF"/>
    <w:multiLevelType w:val="hybridMultilevel"/>
    <w:tmpl w:val="E4EA8AA6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466C0"/>
    <w:multiLevelType w:val="hybridMultilevel"/>
    <w:tmpl w:val="25A0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67E6C"/>
    <w:multiLevelType w:val="hybridMultilevel"/>
    <w:tmpl w:val="9916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36194"/>
    <w:multiLevelType w:val="hybridMultilevel"/>
    <w:tmpl w:val="50205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96EF4"/>
    <w:multiLevelType w:val="hybridMultilevel"/>
    <w:tmpl w:val="CC48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915CF"/>
    <w:multiLevelType w:val="hybridMultilevel"/>
    <w:tmpl w:val="DB48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A2E6A"/>
    <w:multiLevelType w:val="hybridMultilevel"/>
    <w:tmpl w:val="20A81708"/>
    <w:lvl w:ilvl="0" w:tplc="FAA06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F793D"/>
    <w:multiLevelType w:val="hybridMultilevel"/>
    <w:tmpl w:val="7F2C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C1EB2"/>
    <w:multiLevelType w:val="hybridMultilevel"/>
    <w:tmpl w:val="8C1A2C14"/>
    <w:lvl w:ilvl="0" w:tplc="72FA6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25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2B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04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C2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3A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C2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80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E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4DE33BE"/>
    <w:multiLevelType w:val="hybridMultilevel"/>
    <w:tmpl w:val="4412D0F8"/>
    <w:lvl w:ilvl="0" w:tplc="3E62A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44A6F"/>
    <w:multiLevelType w:val="hybridMultilevel"/>
    <w:tmpl w:val="B27E3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F0D62"/>
    <w:multiLevelType w:val="hybridMultilevel"/>
    <w:tmpl w:val="2BDABB0A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92CDE"/>
    <w:multiLevelType w:val="hybridMultilevel"/>
    <w:tmpl w:val="23E694A2"/>
    <w:lvl w:ilvl="0" w:tplc="031A7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B0610"/>
    <w:multiLevelType w:val="hybridMultilevel"/>
    <w:tmpl w:val="9F2CD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82DF3"/>
    <w:multiLevelType w:val="hybridMultilevel"/>
    <w:tmpl w:val="FF4C9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6F06CF"/>
    <w:multiLevelType w:val="hybridMultilevel"/>
    <w:tmpl w:val="E69E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15343"/>
    <w:multiLevelType w:val="hybridMultilevel"/>
    <w:tmpl w:val="08366346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C2C0A"/>
    <w:multiLevelType w:val="hybridMultilevel"/>
    <w:tmpl w:val="88C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050BD"/>
    <w:multiLevelType w:val="hybridMultilevel"/>
    <w:tmpl w:val="5C40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F29E9"/>
    <w:multiLevelType w:val="hybridMultilevel"/>
    <w:tmpl w:val="8D8A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F6258F"/>
    <w:multiLevelType w:val="hybridMultilevel"/>
    <w:tmpl w:val="36282350"/>
    <w:lvl w:ilvl="0" w:tplc="290AA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6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84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A7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E05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CA6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34D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6F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04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4427337"/>
    <w:multiLevelType w:val="hybridMultilevel"/>
    <w:tmpl w:val="5B6EE284"/>
    <w:lvl w:ilvl="0" w:tplc="F20AF0DA">
      <w:start w:val="1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5F4A37"/>
    <w:multiLevelType w:val="hybridMultilevel"/>
    <w:tmpl w:val="9B2C6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766E9"/>
    <w:multiLevelType w:val="hybridMultilevel"/>
    <w:tmpl w:val="7FB24092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E2154"/>
    <w:multiLevelType w:val="hybridMultilevel"/>
    <w:tmpl w:val="9404D6B2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D441C"/>
    <w:multiLevelType w:val="hybridMultilevel"/>
    <w:tmpl w:val="2CD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3008A6"/>
    <w:multiLevelType w:val="hybridMultilevel"/>
    <w:tmpl w:val="D5686D68"/>
    <w:lvl w:ilvl="0" w:tplc="FA0AD88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133F3"/>
    <w:multiLevelType w:val="hybridMultilevel"/>
    <w:tmpl w:val="636ED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54CB0"/>
    <w:multiLevelType w:val="hybridMultilevel"/>
    <w:tmpl w:val="81F4DB30"/>
    <w:lvl w:ilvl="0" w:tplc="747E8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07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E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4A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4C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5A2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C64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EC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5A518FA"/>
    <w:multiLevelType w:val="hybridMultilevel"/>
    <w:tmpl w:val="3AB8003E"/>
    <w:lvl w:ilvl="0" w:tplc="9D60D810">
      <w:start w:val="1"/>
      <w:numFmt w:val="upperRoman"/>
      <w:lvlText w:val="%1."/>
      <w:lvlJc w:val="righ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C1A10"/>
    <w:multiLevelType w:val="hybridMultilevel"/>
    <w:tmpl w:val="0980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56FDA"/>
    <w:multiLevelType w:val="hybridMultilevel"/>
    <w:tmpl w:val="80FCC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0C2B13"/>
    <w:multiLevelType w:val="hybridMultilevel"/>
    <w:tmpl w:val="7EA6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F3FDC"/>
    <w:multiLevelType w:val="hybridMultilevel"/>
    <w:tmpl w:val="532AC77E"/>
    <w:lvl w:ilvl="0" w:tplc="ADCE49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5"/>
  </w:num>
  <w:num w:numId="4">
    <w:abstractNumId w:val="43"/>
  </w:num>
  <w:num w:numId="5">
    <w:abstractNumId w:val="12"/>
  </w:num>
  <w:num w:numId="6">
    <w:abstractNumId w:val="10"/>
  </w:num>
  <w:num w:numId="7">
    <w:abstractNumId w:val="21"/>
  </w:num>
  <w:num w:numId="8">
    <w:abstractNumId w:val="37"/>
  </w:num>
  <w:num w:numId="9">
    <w:abstractNumId w:val="14"/>
  </w:num>
  <w:num w:numId="10">
    <w:abstractNumId w:val="29"/>
  </w:num>
  <w:num w:numId="11">
    <w:abstractNumId w:val="22"/>
  </w:num>
  <w:num w:numId="12">
    <w:abstractNumId w:val="7"/>
  </w:num>
  <w:num w:numId="13">
    <w:abstractNumId w:val="15"/>
  </w:num>
  <w:num w:numId="14">
    <w:abstractNumId w:val="20"/>
  </w:num>
  <w:num w:numId="15">
    <w:abstractNumId w:val="25"/>
  </w:num>
  <w:num w:numId="16">
    <w:abstractNumId w:val="38"/>
  </w:num>
  <w:num w:numId="17">
    <w:abstractNumId w:val="36"/>
  </w:num>
  <w:num w:numId="18">
    <w:abstractNumId w:val="18"/>
  </w:num>
  <w:num w:numId="19">
    <w:abstractNumId w:val="48"/>
  </w:num>
  <w:num w:numId="20">
    <w:abstractNumId w:val="31"/>
  </w:num>
  <w:num w:numId="21">
    <w:abstractNumId w:val="39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3"/>
  </w:num>
  <w:num w:numId="27">
    <w:abstractNumId w:val="1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0"/>
  </w:num>
  <w:num w:numId="31">
    <w:abstractNumId w:val="0"/>
  </w:num>
  <w:num w:numId="32">
    <w:abstractNumId w:val="40"/>
  </w:num>
  <w:num w:numId="33">
    <w:abstractNumId w:val="42"/>
  </w:num>
  <w:num w:numId="34">
    <w:abstractNumId w:val="9"/>
  </w:num>
  <w:num w:numId="35">
    <w:abstractNumId w:val="34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16"/>
  </w:num>
  <w:num w:numId="39">
    <w:abstractNumId w:val="8"/>
  </w:num>
  <w:num w:numId="40">
    <w:abstractNumId w:val="2"/>
  </w:num>
  <w:num w:numId="41">
    <w:abstractNumId w:val="19"/>
  </w:num>
  <w:num w:numId="42">
    <w:abstractNumId w:val="45"/>
  </w:num>
  <w:num w:numId="43">
    <w:abstractNumId w:val="3"/>
  </w:num>
  <w:num w:numId="44">
    <w:abstractNumId w:val="41"/>
  </w:num>
  <w:num w:numId="45">
    <w:abstractNumId w:val="27"/>
  </w:num>
  <w:num w:numId="46">
    <w:abstractNumId w:val="33"/>
  </w:num>
  <w:num w:numId="47">
    <w:abstractNumId w:val="44"/>
  </w:num>
  <w:num w:numId="48">
    <w:abstractNumId w:val="46"/>
  </w:num>
  <w:num w:numId="49">
    <w:abstractNumId w:val="28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3E1E"/>
    <w:rsid w:val="000046F9"/>
    <w:rsid w:val="00023A6E"/>
    <w:rsid w:val="00025838"/>
    <w:rsid w:val="00056660"/>
    <w:rsid w:val="000701D1"/>
    <w:rsid w:val="00072790"/>
    <w:rsid w:val="00080F39"/>
    <w:rsid w:val="0009105D"/>
    <w:rsid w:val="000A7763"/>
    <w:rsid w:val="000B51E1"/>
    <w:rsid w:val="000D0AED"/>
    <w:rsid w:val="000D74DE"/>
    <w:rsid w:val="000E243F"/>
    <w:rsid w:val="000F15BA"/>
    <w:rsid w:val="001004DE"/>
    <w:rsid w:val="001058C5"/>
    <w:rsid w:val="00112B37"/>
    <w:rsid w:val="00116924"/>
    <w:rsid w:val="00122543"/>
    <w:rsid w:val="00124ED5"/>
    <w:rsid w:val="001305A7"/>
    <w:rsid w:val="00141ADB"/>
    <w:rsid w:val="00153654"/>
    <w:rsid w:val="00181ADB"/>
    <w:rsid w:val="001926DB"/>
    <w:rsid w:val="0019383C"/>
    <w:rsid w:val="00195A8C"/>
    <w:rsid w:val="00197182"/>
    <w:rsid w:val="001A3C30"/>
    <w:rsid w:val="001B2E9A"/>
    <w:rsid w:val="001C2C90"/>
    <w:rsid w:val="002017FC"/>
    <w:rsid w:val="0021445F"/>
    <w:rsid w:val="00221AA6"/>
    <w:rsid w:val="00235B85"/>
    <w:rsid w:val="00242408"/>
    <w:rsid w:val="0024709E"/>
    <w:rsid w:val="00255728"/>
    <w:rsid w:val="002559BA"/>
    <w:rsid w:val="002575AE"/>
    <w:rsid w:val="00265758"/>
    <w:rsid w:val="00272649"/>
    <w:rsid w:val="00275785"/>
    <w:rsid w:val="00277AF7"/>
    <w:rsid w:val="002946A6"/>
    <w:rsid w:val="002A6EEC"/>
    <w:rsid w:val="002B2536"/>
    <w:rsid w:val="002E4267"/>
    <w:rsid w:val="002E6048"/>
    <w:rsid w:val="00322823"/>
    <w:rsid w:val="00336CD8"/>
    <w:rsid w:val="00342287"/>
    <w:rsid w:val="003425A4"/>
    <w:rsid w:val="00343B95"/>
    <w:rsid w:val="0034659B"/>
    <w:rsid w:val="00354DD5"/>
    <w:rsid w:val="003814E3"/>
    <w:rsid w:val="003A2332"/>
    <w:rsid w:val="003A7395"/>
    <w:rsid w:val="003B195D"/>
    <w:rsid w:val="003B7F67"/>
    <w:rsid w:val="003C139E"/>
    <w:rsid w:val="003D3709"/>
    <w:rsid w:val="003E509E"/>
    <w:rsid w:val="00421399"/>
    <w:rsid w:val="00423E72"/>
    <w:rsid w:val="00453803"/>
    <w:rsid w:val="00466871"/>
    <w:rsid w:val="004671A5"/>
    <w:rsid w:val="00473465"/>
    <w:rsid w:val="00474A54"/>
    <w:rsid w:val="00494F87"/>
    <w:rsid w:val="004C4066"/>
    <w:rsid w:val="004C6C8E"/>
    <w:rsid w:val="004E0958"/>
    <w:rsid w:val="004E3EF6"/>
    <w:rsid w:val="004E63DC"/>
    <w:rsid w:val="004E7D17"/>
    <w:rsid w:val="004F049E"/>
    <w:rsid w:val="00502246"/>
    <w:rsid w:val="00506E06"/>
    <w:rsid w:val="00513FF9"/>
    <w:rsid w:val="00526CF1"/>
    <w:rsid w:val="00536128"/>
    <w:rsid w:val="00567775"/>
    <w:rsid w:val="005762AF"/>
    <w:rsid w:val="00593C9F"/>
    <w:rsid w:val="005955B5"/>
    <w:rsid w:val="005968B7"/>
    <w:rsid w:val="005A7160"/>
    <w:rsid w:val="005B026F"/>
    <w:rsid w:val="005B272C"/>
    <w:rsid w:val="005B4983"/>
    <w:rsid w:val="005C7369"/>
    <w:rsid w:val="005D0C73"/>
    <w:rsid w:val="005D2672"/>
    <w:rsid w:val="005E18C3"/>
    <w:rsid w:val="005E3F05"/>
    <w:rsid w:val="00640B2B"/>
    <w:rsid w:val="00646B2F"/>
    <w:rsid w:val="00650285"/>
    <w:rsid w:val="00653756"/>
    <w:rsid w:val="0067248D"/>
    <w:rsid w:val="006777CA"/>
    <w:rsid w:val="00680485"/>
    <w:rsid w:val="00685F13"/>
    <w:rsid w:val="00686A40"/>
    <w:rsid w:val="00692E39"/>
    <w:rsid w:val="00692FDF"/>
    <w:rsid w:val="006D0CF4"/>
    <w:rsid w:val="006F690F"/>
    <w:rsid w:val="00712670"/>
    <w:rsid w:val="00713D8E"/>
    <w:rsid w:val="00734912"/>
    <w:rsid w:val="00740FCA"/>
    <w:rsid w:val="00741B30"/>
    <w:rsid w:val="00742A5C"/>
    <w:rsid w:val="007457D6"/>
    <w:rsid w:val="00754CA0"/>
    <w:rsid w:val="007602A5"/>
    <w:rsid w:val="00764E58"/>
    <w:rsid w:val="00772828"/>
    <w:rsid w:val="007737B1"/>
    <w:rsid w:val="007836A1"/>
    <w:rsid w:val="0079014E"/>
    <w:rsid w:val="00793C76"/>
    <w:rsid w:val="00794B62"/>
    <w:rsid w:val="007A15D8"/>
    <w:rsid w:val="007A44C2"/>
    <w:rsid w:val="007A4A76"/>
    <w:rsid w:val="007A74E8"/>
    <w:rsid w:val="007B6532"/>
    <w:rsid w:val="007D70AC"/>
    <w:rsid w:val="007F798E"/>
    <w:rsid w:val="008044EF"/>
    <w:rsid w:val="008046AE"/>
    <w:rsid w:val="00815FF3"/>
    <w:rsid w:val="00823A68"/>
    <w:rsid w:val="00831F1B"/>
    <w:rsid w:val="008417F0"/>
    <w:rsid w:val="0084694B"/>
    <w:rsid w:val="00847CDF"/>
    <w:rsid w:val="008510BE"/>
    <w:rsid w:val="00870027"/>
    <w:rsid w:val="00871D6A"/>
    <w:rsid w:val="00873611"/>
    <w:rsid w:val="00881816"/>
    <w:rsid w:val="008839F0"/>
    <w:rsid w:val="00893C90"/>
    <w:rsid w:val="008A260E"/>
    <w:rsid w:val="008B2C06"/>
    <w:rsid w:val="008B34AE"/>
    <w:rsid w:val="008B393E"/>
    <w:rsid w:val="008C02DB"/>
    <w:rsid w:val="008D179B"/>
    <w:rsid w:val="008D21C3"/>
    <w:rsid w:val="008E5CB1"/>
    <w:rsid w:val="008F57A0"/>
    <w:rsid w:val="00906570"/>
    <w:rsid w:val="009143A2"/>
    <w:rsid w:val="00915B39"/>
    <w:rsid w:val="00934A96"/>
    <w:rsid w:val="00942C45"/>
    <w:rsid w:val="00952F68"/>
    <w:rsid w:val="009616BC"/>
    <w:rsid w:val="00966622"/>
    <w:rsid w:val="00967322"/>
    <w:rsid w:val="00975CE2"/>
    <w:rsid w:val="0097715F"/>
    <w:rsid w:val="00977EC8"/>
    <w:rsid w:val="00987388"/>
    <w:rsid w:val="009A6045"/>
    <w:rsid w:val="009D0C61"/>
    <w:rsid w:val="009D180C"/>
    <w:rsid w:val="00A00F8E"/>
    <w:rsid w:val="00A04A6A"/>
    <w:rsid w:val="00A1233B"/>
    <w:rsid w:val="00A124D5"/>
    <w:rsid w:val="00A13E1E"/>
    <w:rsid w:val="00A14BB9"/>
    <w:rsid w:val="00A45359"/>
    <w:rsid w:val="00A53FBF"/>
    <w:rsid w:val="00A5592C"/>
    <w:rsid w:val="00A57BBC"/>
    <w:rsid w:val="00A82AEF"/>
    <w:rsid w:val="00A93A7A"/>
    <w:rsid w:val="00A94BE8"/>
    <w:rsid w:val="00AB07FC"/>
    <w:rsid w:val="00AB1913"/>
    <w:rsid w:val="00AB2E85"/>
    <w:rsid w:val="00AC39F5"/>
    <w:rsid w:val="00AC4EC9"/>
    <w:rsid w:val="00AD187F"/>
    <w:rsid w:val="00AD1BF6"/>
    <w:rsid w:val="00AD3373"/>
    <w:rsid w:val="00AD62E3"/>
    <w:rsid w:val="00AE089D"/>
    <w:rsid w:val="00B0603C"/>
    <w:rsid w:val="00B214E4"/>
    <w:rsid w:val="00B23E78"/>
    <w:rsid w:val="00B34E1A"/>
    <w:rsid w:val="00B36857"/>
    <w:rsid w:val="00B37D5B"/>
    <w:rsid w:val="00B4077D"/>
    <w:rsid w:val="00B50DB4"/>
    <w:rsid w:val="00B63595"/>
    <w:rsid w:val="00B86C9B"/>
    <w:rsid w:val="00B94977"/>
    <w:rsid w:val="00B97906"/>
    <w:rsid w:val="00BB506F"/>
    <w:rsid w:val="00BC583E"/>
    <w:rsid w:val="00BD1793"/>
    <w:rsid w:val="00BD76B2"/>
    <w:rsid w:val="00BD7784"/>
    <w:rsid w:val="00BE2CFF"/>
    <w:rsid w:val="00BE3F78"/>
    <w:rsid w:val="00BE74F9"/>
    <w:rsid w:val="00BF0727"/>
    <w:rsid w:val="00C14AD9"/>
    <w:rsid w:val="00C26A0A"/>
    <w:rsid w:val="00C35539"/>
    <w:rsid w:val="00C43FB1"/>
    <w:rsid w:val="00C530F7"/>
    <w:rsid w:val="00C53C88"/>
    <w:rsid w:val="00C576F7"/>
    <w:rsid w:val="00C57756"/>
    <w:rsid w:val="00C66720"/>
    <w:rsid w:val="00C7023E"/>
    <w:rsid w:val="00C95301"/>
    <w:rsid w:val="00CA3439"/>
    <w:rsid w:val="00CA5E2E"/>
    <w:rsid w:val="00CB5DA9"/>
    <w:rsid w:val="00CB658A"/>
    <w:rsid w:val="00CC3817"/>
    <w:rsid w:val="00CC612F"/>
    <w:rsid w:val="00CE46F1"/>
    <w:rsid w:val="00CF1D98"/>
    <w:rsid w:val="00D000E0"/>
    <w:rsid w:val="00D23CA5"/>
    <w:rsid w:val="00D47842"/>
    <w:rsid w:val="00D47E17"/>
    <w:rsid w:val="00D55194"/>
    <w:rsid w:val="00D73419"/>
    <w:rsid w:val="00D74933"/>
    <w:rsid w:val="00D81FD1"/>
    <w:rsid w:val="00DA2524"/>
    <w:rsid w:val="00DA4E1D"/>
    <w:rsid w:val="00DA7223"/>
    <w:rsid w:val="00DA7747"/>
    <w:rsid w:val="00DB3C8D"/>
    <w:rsid w:val="00DC49BA"/>
    <w:rsid w:val="00DC71E0"/>
    <w:rsid w:val="00DD13D9"/>
    <w:rsid w:val="00DF2F05"/>
    <w:rsid w:val="00DF6BB8"/>
    <w:rsid w:val="00E01E55"/>
    <w:rsid w:val="00E177E1"/>
    <w:rsid w:val="00E3302E"/>
    <w:rsid w:val="00E45B87"/>
    <w:rsid w:val="00E52E8C"/>
    <w:rsid w:val="00E6241D"/>
    <w:rsid w:val="00E67504"/>
    <w:rsid w:val="00E7343F"/>
    <w:rsid w:val="00E736CA"/>
    <w:rsid w:val="00E75C5A"/>
    <w:rsid w:val="00E87963"/>
    <w:rsid w:val="00E951E3"/>
    <w:rsid w:val="00EA515B"/>
    <w:rsid w:val="00EB2687"/>
    <w:rsid w:val="00EB338A"/>
    <w:rsid w:val="00EC1F2D"/>
    <w:rsid w:val="00ED05D6"/>
    <w:rsid w:val="00EE27D7"/>
    <w:rsid w:val="00EE2DC3"/>
    <w:rsid w:val="00EE4324"/>
    <w:rsid w:val="00EE7341"/>
    <w:rsid w:val="00F06D38"/>
    <w:rsid w:val="00F11C9E"/>
    <w:rsid w:val="00F12C6F"/>
    <w:rsid w:val="00F13A25"/>
    <w:rsid w:val="00F318DD"/>
    <w:rsid w:val="00F420E7"/>
    <w:rsid w:val="00F60EFA"/>
    <w:rsid w:val="00F843E7"/>
    <w:rsid w:val="00F85277"/>
    <w:rsid w:val="00F856BE"/>
    <w:rsid w:val="00F94353"/>
    <w:rsid w:val="00FA6DA5"/>
    <w:rsid w:val="00FB7AF4"/>
    <w:rsid w:val="00FC5F32"/>
    <w:rsid w:val="00FF1F09"/>
    <w:rsid w:val="00FF623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5" type="connector" idref="#Straight Arrow Connector 48"/>
        <o:r id="V:Rule6" type="connector" idref="#Straight Arrow Connector 47"/>
        <o:r id="V:Rule7" type="connector" idref="#Straight Arrow Connector 23"/>
        <o:r id="V:Rule8" type="connector" idref="#Straight Arrow Connector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D1"/>
  </w:style>
  <w:style w:type="paragraph" w:styleId="Heading1">
    <w:name w:val="heading 1"/>
    <w:basedOn w:val="Normal"/>
    <w:next w:val="Normal"/>
    <w:link w:val="Heading1Char"/>
    <w:uiPriority w:val="9"/>
    <w:qFormat/>
    <w:rsid w:val="00EC1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7E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77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A7A"/>
  </w:style>
  <w:style w:type="paragraph" w:styleId="Footer">
    <w:name w:val="footer"/>
    <w:basedOn w:val="Normal"/>
    <w:link w:val="FooterChar"/>
    <w:uiPriority w:val="99"/>
    <w:unhideWhenUsed/>
    <w:rsid w:val="00A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7A"/>
  </w:style>
  <w:style w:type="paragraph" w:styleId="ListParagraph">
    <w:name w:val="List Paragraph"/>
    <w:basedOn w:val="Normal"/>
    <w:uiPriority w:val="34"/>
    <w:qFormat/>
    <w:rsid w:val="00AB07F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73419"/>
  </w:style>
  <w:style w:type="character" w:styleId="CommentReference">
    <w:name w:val="annotation reference"/>
    <w:basedOn w:val="DefaultParagraphFont"/>
    <w:uiPriority w:val="99"/>
    <w:semiHidden/>
    <w:unhideWhenUsed/>
    <w:rsid w:val="00A14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BB9"/>
    <w:rPr>
      <w:b/>
      <w:bCs/>
    </w:rPr>
  </w:style>
  <w:style w:type="paragraph" w:styleId="Revision">
    <w:name w:val="Revision"/>
    <w:hidden/>
    <w:uiPriority w:val="99"/>
    <w:semiHidden/>
    <w:rsid w:val="00A14BB9"/>
    <w:pPr>
      <w:spacing w:after="0" w:line="240" w:lineRule="auto"/>
    </w:pPr>
  </w:style>
  <w:style w:type="paragraph" w:styleId="NormalWeb">
    <w:name w:val="Normal (Web)"/>
    <w:basedOn w:val="Normal"/>
    <w:rsid w:val="00E330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45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45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45F"/>
    <w:rPr>
      <w:vertAlign w:val="superscript"/>
    </w:rPr>
  </w:style>
  <w:style w:type="table" w:styleId="TableGrid">
    <w:name w:val="Table Grid"/>
    <w:basedOn w:val="TableNormal"/>
    <w:uiPriority w:val="39"/>
    <w:rsid w:val="00AD3373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C1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1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microsoft.com/office/2007/relationships/diagramDrawing" Target="diagrams/drawing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7B19C-6685-4EF8-B612-2C57FBCAFCD1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1C44784-7BCC-409D-B914-A57448491421}">
      <dgm:prSet phldrT="[Text]" custT="1"/>
      <dgm:spPr/>
      <dgm:t>
        <a:bodyPr/>
        <a:lstStyle/>
        <a:p>
          <a:pPr algn="ctr"/>
          <a:r>
            <a:rPr lang="ro-RO" sz="1200" b="1" dirty="0">
              <a:latin typeface="+mj-lt"/>
            </a:rPr>
            <a:t>Suport la iniţierea afacerii</a:t>
          </a:r>
          <a:endParaRPr lang="en-US" sz="1200" b="1" dirty="0">
            <a:latin typeface="+mj-lt"/>
          </a:endParaRPr>
        </a:p>
        <a:p>
          <a:pPr algn="l"/>
          <a:r>
            <a:rPr lang="ro-RO" sz="1100">
              <a:latin typeface="+mj-lt"/>
            </a:rPr>
            <a:t>Instruire și îndrumare pentru a pregăti femeile care planifică  lansarea afacerii.</a:t>
          </a:r>
          <a:endParaRPr lang="en-US" sz="1100" dirty="0">
            <a:latin typeface="+mj-lt"/>
          </a:endParaRPr>
        </a:p>
      </dgm:t>
    </dgm:pt>
    <dgm:pt modelId="{ED9FB0A5-ABC8-4D88-9A93-C75E31E27105}" type="parTrans" cxnId="{907664EC-CC77-40F6-A17C-1B4F994FE629}">
      <dgm:prSet/>
      <dgm:spPr/>
      <dgm:t>
        <a:bodyPr/>
        <a:lstStyle/>
        <a:p>
          <a:endParaRPr lang="en-US"/>
        </a:p>
      </dgm:t>
    </dgm:pt>
    <dgm:pt modelId="{2AF7710A-123C-472B-AD10-2BDF7BDF88A9}" type="sibTrans" cxnId="{907664EC-CC77-40F6-A17C-1B4F994FE629}">
      <dgm:prSet/>
      <dgm:spPr/>
      <dgm:t>
        <a:bodyPr/>
        <a:lstStyle/>
        <a:p>
          <a:endParaRPr lang="en-US"/>
        </a:p>
      </dgm:t>
    </dgm:pt>
    <dgm:pt modelId="{A76C6D95-86E7-4208-BDE1-E9153511C348}">
      <dgm:prSet phldrT="[Text]" custT="1"/>
      <dgm:spPr/>
      <dgm:t>
        <a:bodyPr/>
        <a:lstStyle/>
        <a:p>
          <a:pPr algn="ctr"/>
          <a:r>
            <a:rPr lang="ro-RO" sz="1200" b="1" dirty="0">
              <a:latin typeface="+mj-lt"/>
            </a:rPr>
            <a:t>Suport pentru afaceri nou create</a:t>
          </a:r>
          <a:endParaRPr lang="en-US" sz="1200" b="1" dirty="0">
            <a:latin typeface="+mj-lt"/>
          </a:endParaRPr>
        </a:p>
        <a:p>
          <a:pPr algn="l"/>
          <a:r>
            <a:rPr lang="ro-RO" sz="1100">
              <a:latin typeface="+mj-lt"/>
            </a:rPr>
            <a:t>Investiții la scară redusă și suport în dezvoltarea afacerii pentru a reduce riscul de eșec a afacerii la stadiul incipient și pregătirea pentru creșterea afacerii.</a:t>
          </a:r>
          <a:endParaRPr lang="en-US" sz="1100" dirty="0">
            <a:latin typeface="+mj-lt"/>
          </a:endParaRPr>
        </a:p>
      </dgm:t>
    </dgm:pt>
    <dgm:pt modelId="{1B594BE7-5529-4F37-855F-FC89CC6B37B9}" type="parTrans" cxnId="{1F093684-A071-4397-B666-38BB0C6494E2}">
      <dgm:prSet/>
      <dgm:spPr/>
      <dgm:t>
        <a:bodyPr/>
        <a:lstStyle/>
        <a:p>
          <a:endParaRPr lang="en-US"/>
        </a:p>
      </dgm:t>
    </dgm:pt>
    <dgm:pt modelId="{5AFEE69F-A259-4289-88AB-50BE53DA7D21}" type="sibTrans" cxnId="{1F093684-A071-4397-B666-38BB0C6494E2}">
      <dgm:prSet/>
      <dgm:spPr/>
      <dgm:t>
        <a:bodyPr/>
        <a:lstStyle/>
        <a:p>
          <a:endParaRPr lang="en-US"/>
        </a:p>
      </dgm:t>
    </dgm:pt>
    <dgm:pt modelId="{18A2EF03-F1AE-44F8-9356-3A125622E96A}">
      <dgm:prSet phldrT="[Text]" custT="1"/>
      <dgm:spPr>
        <a:noFill/>
      </dgm:spPr>
      <dgm:t>
        <a:bodyPr/>
        <a:lstStyle/>
        <a:p>
          <a:pPr algn="ctr"/>
          <a:r>
            <a:rPr lang="ro-RO" sz="1200" b="1" dirty="0">
              <a:latin typeface="+mj-lt"/>
            </a:rPr>
            <a:t>Suport pentru companiile în creştere</a:t>
          </a:r>
          <a:endParaRPr lang="en-US" sz="1200" b="1" dirty="0">
            <a:latin typeface="+mj-lt"/>
          </a:endParaRPr>
        </a:p>
        <a:p>
          <a:pPr algn="l"/>
          <a:r>
            <a:rPr lang="ro-RO" sz="1100">
              <a:latin typeface="+mj-lt"/>
            </a:rPr>
            <a:t>Investiții de scară mare pentru extinderea pieței de desfacere și competitivitatea exporturilor, cu suport consultativ direcționat spre maximizarea impactului investițiilor.</a:t>
          </a:r>
          <a:endParaRPr lang="en-US" sz="1100" dirty="0">
            <a:latin typeface="+mj-lt"/>
          </a:endParaRPr>
        </a:p>
      </dgm:t>
    </dgm:pt>
    <dgm:pt modelId="{F17CF956-5F9A-44FD-9C55-4CA905819542}" type="parTrans" cxnId="{4F034A39-BBC7-488C-9EC5-9C89C7F53117}">
      <dgm:prSet/>
      <dgm:spPr/>
      <dgm:t>
        <a:bodyPr/>
        <a:lstStyle/>
        <a:p>
          <a:endParaRPr lang="en-US"/>
        </a:p>
      </dgm:t>
    </dgm:pt>
    <dgm:pt modelId="{1D95EA13-087A-45B4-B10E-ECA0F95C1C90}" type="sibTrans" cxnId="{4F034A39-BBC7-488C-9EC5-9C89C7F53117}">
      <dgm:prSet/>
      <dgm:spPr/>
      <dgm:t>
        <a:bodyPr/>
        <a:lstStyle/>
        <a:p>
          <a:endParaRPr lang="en-US"/>
        </a:p>
      </dgm:t>
    </dgm:pt>
    <dgm:pt modelId="{A6D302E3-2148-4B66-9D58-30A1685824CB}" type="pres">
      <dgm:prSet presAssocID="{87E7B19C-6685-4EF8-B612-2C57FBCAFCD1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o-RO"/>
        </a:p>
      </dgm:t>
    </dgm:pt>
    <dgm:pt modelId="{019E2E71-E9D8-4A28-9F7B-8EACF17C57BB}" type="pres">
      <dgm:prSet presAssocID="{41C44784-7BCC-409D-B914-A57448491421}" presName="composite" presStyleCnt="0"/>
      <dgm:spPr/>
    </dgm:pt>
    <dgm:pt modelId="{D7AFA941-4602-4BF3-82AF-3E66E8606791}" type="pres">
      <dgm:prSet presAssocID="{41C44784-7BCC-409D-B914-A57448491421}" presName="LShape" presStyleLbl="alignNode1" presStyleIdx="0" presStyleCnt="5"/>
      <dgm:spPr/>
    </dgm:pt>
    <dgm:pt modelId="{F58F2522-B17D-4105-B6A0-5405255C1EF8}" type="pres">
      <dgm:prSet presAssocID="{41C44784-7BCC-409D-B914-A57448491421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2932F071-9CA5-4C48-9D84-F62BE3D88944}" type="pres">
      <dgm:prSet presAssocID="{41C44784-7BCC-409D-B914-A57448491421}" presName="Triangle" presStyleLbl="alignNode1" presStyleIdx="1" presStyleCnt="5"/>
      <dgm:spPr/>
    </dgm:pt>
    <dgm:pt modelId="{17A71781-1901-449B-ACCC-D73098020C9E}" type="pres">
      <dgm:prSet presAssocID="{2AF7710A-123C-472B-AD10-2BDF7BDF88A9}" presName="sibTrans" presStyleCnt="0"/>
      <dgm:spPr/>
    </dgm:pt>
    <dgm:pt modelId="{70EE02FA-B605-415B-8851-E6AB691A29B6}" type="pres">
      <dgm:prSet presAssocID="{2AF7710A-123C-472B-AD10-2BDF7BDF88A9}" presName="space" presStyleCnt="0"/>
      <dgm:spPr/>
    </dgm:pt>
    <dgm:pt modelId="{C2E28827-9873-48FF-97A8-6FB25A96673A}" type="pres">
      <dgm:prSet presAssocID="{A76C6D95-86E7-4208-BDE1-E9153511C348}" presName="composite" presStyleCnt="0"/>
      <dgm:spPr/>
    </dgm:pt>
    <dgm:pt modelId="{BAECDF5E-AB1E-490C-9663-D5571B163F7A}" type="pres">
      <dgm:prSet presAssocID="{A76C6D95-86E7-4208-BDE1-E9153511C348}" presName="LShape" presStyleLbl="alignNode1" presStyleIdx="2" presStyleCnt="5"/>
      <dgm:spPr/>
    </dgm:pt>
    <dgm:pt modelId="{886C9C1B-A991-4523-A78E-D7C75360A534}" type="pres">
      <dgm:prSet presAssocID="{A76C6D95-86E7-4208-BDE1-E9153511C348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493EEC85-9936-4B3E-AA7D-20BB3E8CBE41}" type="pres">
      <dgm:prSet presAssocID="{A76C6D95-86E7-4208-BDE1-E9153511C348}" presName="Triangle" presStyleLbl="alignNode1" presStyleIdx="3" presStyleCnt="5"/>
      <dgm:spPr/>
    </dgm:pt>
    <dgm:pt modelId="{D3BBE881-385C-4E6E-92B1-A5FDA356F1FA}" type="pres">
      <dgm:prSet presAssocID="{5AFEE69F-A259-4289-88AB-50BE53DA7D21}" presName="sibTrans" presStyleCnt="0"/>
      <dgm:spPr/>
    </dgm:pt>
    <dgm:pt modelId="{58E483E5-AB5F-4A33-BCC3-F5DC7E35E651}" type="pres">
      <dgm:prSet presAssocID="{5AFEE69F-A259-4289-88AB-50BE53DA7D21}" presName="space" presStyleCnt="0"/>
      <dgm:spPr/>
    </dgm:pt>
    <dgm:pt modelId="{220E82E7-8595-4A7C-9FBF-C7E451201387}" type="pres">
      <dgm:prSet presAssocID="{18A2EF03-F1AE-44F8-9356-3A125622E96A}" presName="composite" presStyleCnt="0"/>
      <dgm:spPr/>
    </dgm:pt>
    <dgm:pt modelId="{0FB58254-2120-4038-AF29-98CEED24B6E4}" type="pres">
      <dgm:prSet presAssocID="{18A2EF03-F1AE-44F8-9356-3A125622E96A}" presName="LShape" presStyleLbl="alignNode1" presStyleIdx="4" presStyleCnt="5"/>
      <dgm:spPr/>
    </dgm:pt>
    <dgm:pt modelId="{5F7E3D70-C1C0-4B59-BFD5-D566F4975317}" type="pres">
      <dgm:prSet presAssocID="{18A2EF03-F1AE-44F8-9356-3A125622E96A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4F034A39-BBC7-488C-9EC5-9C89C7F53117}" srcId="{87E7B19C-6685-4EF8-B612-2C57FBCAFCD1}" destId="{18A2EF03-F1AE-44F8-9356-3A125622E96A}" srcOrd="2" destOrd="0" parTransId="{F17CF956-5F9A-44FD-9C55-4CA905819542}" sibTransId="{1D95EA13-087A-45B4-B10E-ECA0F95C1C90}"/>
    <dgm:cxn modelId="{00FF834C-FF2A-49F5-8B09-9D62C47E8A09}" type="presOf" srcId="{A76C6D95-86E7-4208-BDE1-E9153511C348}" destId="{886C9C1B-A991-4523-A78E-D7C75360A534}" srcOrd="0" destOrd="0" presId="urn:microsoft.com/office/officeart/2009/3/layout/StepUpProcess"/>
    <dgm:cxn modelId="{02BC13E2-A55C-46D3-AE1A-8E34A41E3724}" type="presOf" srcId="{18A2EF03-F1AE-44F8-9356-3A125622E96A}" destId="{5F7E3D70-C1C0-4B59-BFD5-D566F4975317}" srcOrd="0" destOrd="0" presId="urn:microsoft.com/office/officeart/2009/3/layout/StepUpProcess"/>
    <dgm:cxn modelId="{907664EC-CC77-40F6-A17C-1B4F994FE629}" srcId="{87E7B19C-6685-4EF8-B612-2C57FBCAFCD1}" destId="{41C44784-7BCC-409D-B914-A57448491421}" srcOrd="0" destOrd="0" parTransId="{ED9FB0A5-ABC8-4D88-9A93-C75E31E27105}" sibTransId="{2AF7710A-123C-472B-AD10-2BDF7BDF88A9}"/>
    <dgm:cxn modelId="{9C57E695-BD33-4BC3-94B7-352469CE512F}" type="presOf" srcId="{41C44784-7BCC-409D-B914-A57448491421}" destId="{F58F2522-B17D-4105-B6A0-5405255C1EF8}" srcOrd="0" destOrd="0" presId="urn:microsoft.com/office/officeart/2009/3/layout/StepUpProcess"/>
    <dgm:cxn modelId="{1F093684-A071-4397-B666-38BB0C6494E2}" srcId="{87E7B19C-6685-4EF8-B612-2C57FBCAFCD1}" destId="{A76C6D95-86E7-4208-BDE1-E9153511C348}" srcOrd="1" destOrd="0" parTransId="{1B594BE7-5529-4F37-855F-FC89CC6B37B9}" sibTransId="{5AFEE69F-A259-4289-88AB-50BE53DA7D21}"/>
    <dgm:cxn modelId="{B0C62293-BD87-4A6B-995F-EF76D4E550DA}" type="presOf" srcId="{87E7B19C-6685-4EF8-B612-2C57FBCAFCD1}" destId="{A6D302E3-2148-4B66-9D58-30A1685824CB}" srcOrd="0" destOrd="0" presId="urn:microsoft.com/office/officeart/2009/3/layout/StepUpProcess"/>
    <dgm:cxn modelId="{946E7E84-66D9-4816-BD48-0B6A7A4EA29B}" type="presParOf" srcId="{A6D302E3-2148-4B66-9D58-30A1685824CB}" destId="{019E2E71-E9D8-4A28-9F7B-8EACF17C57BB}" srcOrd="0" destOrd="0" presId="urn:microsoft.com/office/officeart/2009/3/layout/StepUpProcess"/>
    <dgm:cxn modelId="{71A13498-D828-425B-93D1-D6C30C1CDE99}" type="presParOf" srcId="{019E2E71-E9D8-4A28-9F7B-8EACF17C57BB}" destId="{D7AFA941-4602-4BF3-82AF-3E66E8606791}" srcOrd="0" destOrd="0" presId="urn:microsoft.com/office/officeart/2009/3/layout/StepUpProcess"/>
    <dgm:cxn modelId="{83AAD2A0-A312-4959-A881-BE77A1DA0B6F}" type="presParOf" srcId="{019E2E71-E9D8-4A28-9F7B-8EACF17C57BB}" destId="{F58F2522-B17D-4105-B6A0-5405255C1EF8}" srcOrd="1" destOrd="0" presId="urn:microsoft.com/office/officeart/2009/3/layout/StepUpProcess"/>
    <dgm:cxn modelId="{467C5BE0-6E72-4EFF-8336-E0E6D10109E4}" type="presParOf" srcId="{019E2E71-E9D8-4A28-9F7B-8EACF17C57BB}" destId="{2932F071-9CA5-4C48-9D84-F62BE3D88944}" srcOrd="2" destOrd="0" presId="urn:microsoft.com/office/officeart/2009/3/layout/StepUpProcess"/>
    <dgm:cxn modelId="{B1E9B87B-2324-4F43-80E5-00727AFF6E93}" type="presParOf" srcId="{A6D302E3-2148-4B66-9D58-30A1685824CB}" destId="{17A71781-1901-449B-ACCC-D73098020C9E}" srcOrd="1" destOrd="0" presId="urn:microsoft.com/office/officeart/2009/3/layout/StepUpProcess"/>
    <dgm:cxn modelId="{F2DAA5B7-4F49-4481-808F-C51299D34098}" type="presParOf" srcId="{17A71781-1901-449B-ACCC-D73098020C9E}" destId="{70EE02FA-B605-415B-8851-E6AB691A29B6}" srcOrd="0" destOrd="0" presId="urn:microsoft.com/office/officeart/2009/3/layout/StepUpProcess"/>
    <dgm:cxn modelId="{78230F95-97BE-440E-ACEA-5E1BD93D19C7}" type="presParOf" srcId="{A6D302E3-2148-4B66-9D58-30A1685824CB}" destId="{C2E28827-9873-48FF-97A8-6FB25A96673A}" srcOrd="2" destOrd="0" presId="urn:microsoft.com/office/officeart/2009/3/layout/StepUpProcess"/>
    <dgm:cxn modelId="{A7C6ECFB-49B6-4875-ABE1-D712A05932A5}" type="presParOf" srcId="{C2E28827-9873-48FF-97A8-6FB25A96673A}" destId="{BAECDF5E-AB1E-490C-9663-D5571B163F7A}" srcOrd="0" destOrd="0" presId="urn:microsoft.com/office/officeart/2009/3/layout/StepUpProcess"/>
    <dgm:cxn modelId="{56E30F33-223C-4C73-A3F4-CE65B81A1C06}" type="presParOf" srcId="{C2E28827-9873-48FF-97A8-6FB25A96673A}" destId="{886C9C1B-A991-4523-A78E-D7C75360A534}" srcOrd="1" destOrd="0" presId="urn:microsoft.com/office/officeart/2009/3/layout/StepUpProcess"/>
    <dgm:cxn modelId="{F61CCA8E-B76E-401F-A4F0-DA1833DC8D47}" type="presParOf" srcId="{C2E28827-9873-48FF-97A8-6FB25A96673A}" destId="{493EEC85-9936-4B3E-AA7D-20BB3E8CBE41}" srcOrd="2" destOrd="0" presId="urn:microsoft.com/office/officeart/2009/3/layout/StepUpProcess"/>
    <dgm:cxn modelId="{B2CAA5D0-8941-4630-851B-25AA2103ED0F}" type="presParOf" srcId="{A6D302E3-2148-4B66-9D58-30A1685824CB}" destId="{D3BBE881-385C-4E6E-92B1-A5FDA356F1FA}" srcOrd="3" destOrd="0" presId="urn:microsoft.com/office/officeart/2009/3/layout/StepUpProcess"/>
    <dgm:cxn modelId="{FA0365F9-0CCE-41F7-9E07-CAC86C341429}" type="presParOf" srcId="{D3BBE881-385C-4E6E-92B1-A5FDA356F1FA}" destId="{58E483E5-AB5F-4A33-BCC3-F5DC7E35E651}" srcOrd="0" destOrd="0" presId="urn:microsoft.com/office/officeart/2009/3/layout/StepUpProcess"/>
    <dgm:cxn modelId="{EF2FEC1E-E4F9-4CB1-A9DF-E19D95E6D182}" type="presParOf" srcId="{A6D302E3-2148-4B66-9D58-30A1685824CB}" destId="{220E82E7-8595-4A7C-9FBF-C7E451201387}" srcOrd="4" destOrd="0" presId="urn:microsoft.com/office/officeart/2009/3/layout/StepUpProcess"/>
    <dgm:cxn modelId="{8D7F5391-1776-4658-A43B-8BEBC642D70E}" type="presParOf" srcId="{220E82E7-8595-4A7C-9FBF-C7E451201387}" destId="{0FB58254-2120-4038-AF29-98CEED24B6E4}" srcOrd="0" destOrd="0" presId="urn:microsoft.com/office/officeart/2009/3/layout/StepUpProcess"/>
    <dgm:cxn modelId="{9A91290B-BFE0-4E8C-943F-62B52EF4B72B}" type="presParOf" srcId="{220E82E7-8595-4A7C-9FBF-C7E451201387}" destId="{5F7E3D70-C1C0-4B59-BFD5-D566F4975317}" srcOrd="1" destOrd="0" presId="urn:microsoft.com/office/officeart/2009/3/layout/StepUpProcess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89F472-D9C4-4CB9-90B2-825EFC4B801C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F2CF32D-A4DC-46C6-AEEB-725E2B5D0CAD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Etapa I</a:t>
          </a:r>
          <a:endParaRPr lang="en-US" dirty="0">
            <a:latin typeface="+mj-lt"/>
          </a:endParaRPr>
        </a:p>
      </dgm:t>
    </dgm:pt>
    <dgm:pt modelId="{FABCEC79-F39D-4180-A525-B16ADEFB4FA9}" type="parTrans" cxnId="{1E1E469F-C4BF-43FE-BF66-A192CA70835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B78498E-65AB-4F3C-AC78-A784876BFB71}" type="sibTrans" cxnId="{1E1E469F-C4BF-43FE-BF66-A192CA70835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FD8C43D-B866-4DC1-BD67-455B61576F21}">
      <dgm:prSet phldrT="[Text]"/>
      <dgm:spPr/>
      <dgm:t>
        <a:bodyPr/>
        <a:lstStyle/>
        <a:p>
          <a:pPr algn="l"/>
          <a:r>
            <a:rPr lang="ro-RO" dirty="0">
              <a:latin typeface="+mj-lt"/>
            </a:rPr>
            <a:t>Suport acordat </a:t>
          </a:r>
          <a:r>
            <a:rPr lang="en-US" dirty="0">
              <a:latin typeface="+mj-lt"/>
            </a:rPr>
            <a:t>~300 </a:t>
          </a:r>
          <a:r>
            <a:rPr lang="ro-RO" dirty="0">
              <a:latin typeface="+mj-lt"/>
            </a:rPr>
            <a:t>femei antreprenoare,</a:t>
          </a:r>
          <a:endParaRPr lang="en-US" dirty="0">
            <a:latin typeface="+mj-lt"/>
          </a:endParaRPr>
        </a:p>
      </dgm:t>
    </dgm:pt>
    <dgm:pt modelId="{99C35B34-0C85-4C0A-86D4-8A9A899A7AB8}" type="parTrans" cxnId="{CC771039-BF40-4917-82A1-CAFC2C86195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DCE691F-77AD-42AB-B067-5458224AC05A}" type="sibTrans" cxnId="{CC771039-BF40-4917-82A1-CAFC2C86195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3D34C41-E625-4C37-8D07-6887963E91A8}">
      <dgm:prSet phldrT="[Text]"/>
      <dgm:spPr/>
      <dgm:t>
        <a:bodyPr/>
        <a:lstStyle/>
        <a:p>
          <a:pPr algn="l"/>
          <a:r>
            <a:rPr lang="ro-RO" dirty="0">
              <a:latin typeface="+mj-lt"/>
            </a:rPr>
            <a:t>10 Programe de instruire a câte 3 luni.</a:t>
          </a:r>
          <a:endParaRPr lang="en-US" dirty="0">
            <a:latin typeface="+mj-lt"/>
          </a:endParaRPr>
        </a:p>
      </dgm:t>
    </dgm:pt>
    <dgm:pt modelId="{476F7317-6201-4D0C-A0E3-F5023A6946CF}" type="parTrans" cxnId="{5671E9A3-E111-4157-A37F-E9DCA259EAB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D90E304-0297-415D-8034-2B5709DD74E8}" type="sibTrans" cxnId="{5671E9A3-E111-4157-A37F-E9DCA259EAB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328C88D-05DB-474F-A34B-DC5D41FA04A0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Etapa II</a:t>
          </a:r>
          <a:endParaRPr lang="en-US" dirty="0">
            <a:latin typeface="+mj-lt"/>
          </a:endParaRPr>
        </a:p>
      </dgm:t>
    </dgm:pt>
    <dgm:pt modelId="{4AFFD8D6-7122-4F9D-8262-A42E9F5CF8F7}" type="parTrans" cxnId="{26DA0BB0-3B37-4C3F-B278-F6F8FA9B0E9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D846BCA-8017-4212-B5F6-21A3AFC098D5}" type="sibTrans" cxnId="{26DA0BB0-3B37-4C3F-B278-F6F8FA9B0E9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1518252-EB98-4A48-AA50-095816A14F9D}">
      <dgm:prSet phldrT="[Text]"/>
      <dgm:spPr/>
      <dgm:t>
        <a:bodyPr/>
        <a:lstStyle/>
        <a:p>
          <a:r>
            <a:rPr lang="ro-RO" dirty="0">
              <a:latin typeface="+mj-lt"/>
            </a:rPr>
            <a:t>Suport acordat </a:t>
          </a:r>
          <a:r>
            <a:rPr lang="en-US" dirty="0">
              <a:latin typeface="+mj-lt"/>
            </a:rPr>
            <a:t>~100 </a:t>
          </a:r>
          <a:r>
            <a:rPr lang="ro-RO" dirty="0">
              <a:latin typeface="+mj-lt"/>
            </a:rPr>
            <a:t>afaceri nou lansate de către femei,</a:t>
          </a:r>
          <a:endParaRPr lang="en-US" dirty="0">
            <a:latin typeface="+mj-lt"/>
          </a:endParaRPr>
        </a:p>
      </dgm:t>
    </dgm:pt>
    <dgm:pt modelId="{5CDD6EB5-97F4-4A1C-AFDE-0A16AF42BEC7}" type="parTrans" cxnId="{F5CC450B-14E5-4C94-BEF8-F3929C5F209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17360FB-8F30-4698-A149-293069396DF7}" type="sibTrans" cxnId="{F5CC450B-14E5-4C94-BEF8-F3929C5F209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5970E3F-DA31-437F-B2C6-38EB5755ADB9}">
      <dgm:prSet phldrT="[Text]"/>
      <dgm:spPr/>
      <dgm:t>
        <a:bodyPr/>
        <a:lstStyle/>
        <a:p>
          <a:r>
            <a:rPr lang="ro-RO" dirty="0">
              <a:latin typeface="+mj-lt"/>
            </a:rPr>
            <a:t>Suport de investiții pentru echipamentul de capital,</a:t>
          </a:r>
          <a:endParaRPr lang="en-US" dirty="0">
            <a:latin typeface="+mj-lt"/>
          </a:endParaRPr>
        </a:p>
      </dgm:t>
    </dgm:pt>
    <dgm:pt modelId="{7CA5E84E-4047-4FB0-A851-4C79A252228E}" type="parTrans" cxnId="{36E81136-E478-4FD7-8317-8397DFCFE89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9C97F03-D372-4CC1-A801-A4FC82A7DCC4}" type="sibTrans" cxnId="{36E81136-E478-4FD7-8317-8397DFCFE89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D280763-0CA8-44AA-AB9C-C6816D616ADC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Etapa III</a:t>
          </a:r>
          <a:endParaRPr lang="en-US" dirty="0">
            <a:latin typeface="+mj-lt"/>
          </a:endParaRPr>
        </a:p>
      </dgm:t>
    </dgm:pt>
    <dgm:pt modelId="{4837F70C-D13B-4FE9-9513-58A3B00C641E}" type="parTrans" cxnId="{61C5C615-2C4F-4926-A6F7-289A4D7F7CF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FAA8B85-B7F7-4439-BB8D-90BA4CC63229}" type="sibTrans" cxnId="{61C5C615-2C4F-4926-A6F7-289A4D7F7CF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80E47EF-64D8-4F96-A47C-22D7EBE99317}">
      <dgm:prSet phldrT="[Text]"/>
      <dgm:spPr/>
      <dgm:t>
        <a:bodyPr/>
        <a:lstStyle/>
        <a:p>
          <a:r>
            <a:rPr lang="ro-RO" dirty="0">
              <a:latin typeface="+mj-lt"/>
            </a:rPr>
            <a:t>Suport acordat </a:t>
          </a:r>
          <a:r>
            <a:rPr lang="en-US" dirty="0">
              <a:latin typeface="+mj-lt"/>
            </a:rPr>
            <a:t>~10 </a:t>
          </a:r>
          <a:r>
            <a:rPr lang="ro-RO" dirty="0">
              <a:latin typeface="+mj-lt"/>
            </a:rPr>
            <a:t>afaceri în creștere deținute/ gestionate de către femei</a:t>
          </a:r>
          <a:endParaRPr lang="en-US" dirty="0">
            <a:latin typeface="+mj-lt"/>
          </a:endParaRPr>
        </a:p>
      </dgm:t>
    </dgm:pt>
    <dgm:pt modelId="{633FAE25-2F69-4910-B600-87E744B94171}" type="parTrans" cxnId="{F7DB9E09-A66E-4282-B5E5-A111560F0AB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B30F8AB-F9C9-430A-8ABB-B14CDEE82412}" type="sibTrans" cxnId="{F7DB9E09-A66E-4282-B5E5-A111560F0AB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551B5A6-2A8C-4CC3-86C4-9F3AE24F242C}">
      <dgm:prSet phldrT="[Text]"/>
      <dgm:spPr/>
      <dgm:t>
        <a:bodyPr/>
        <a:lstStyle/>
        <a:p>
          <a:r>
            <a:rPr lang="ro-RO">
              <a:latin typeface="+mj-lt"/>
            </a:rPr>
            <a:t>Investiții de capital mai mari pentru cresterea afacerilor, cu accent asupra inovației şi exportului</a:t>
          </a:r>
          <a:endParaRPr lang="en-US" dirty="0">
            <a:latin typeface="+mj-lt"/>
          </a:endParaRPr>
        </a:p>
      </dgm:t>
    </dgm:pt>
    <dgm:pt modelId="{0D077B90-41B0-4EE9-AD0A-D110793A4C51}" type="parTrans" cxnId="{F1E81121-BF76-459E-8777-4B6C800101B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2FE0E34-DB18-4C50-B393-4CEBC2825439}" type="sibTrans" cxnId="{F1E81121-BF76-459E-8777-4B6C800101B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8434345-17A5-4B8D-9005-6BF269C620DE}">
      <dgm:prSet phldrT="[Text]"/>
      <dgm:spPr/>
      <dgm:t>
        <a:bodyPr/>
        <a:lstStyle/>
        <a:p>
          <a:pPr algn="l"/>
          <a:r>
            <a:rPr lang="ro-RO" dirty="0">
              <a:latin typeface="+mj-lt"/>
            </a:rPr>
            <a:t>Suport de instruire și îndrumare pentru dezvoltarea planurilor de acțiune și pregătire a participanților pentru lansarea unei afaceri și investițiilor,</a:t>
          </a:r>
          <a:endParaRPr lang="en-US" dirty="0">
            <a:latin typeface="+mj-lt"/>
          </a:endParaRPr>
        </a:p>
      </dgm:t>
    </dgm:pt>
    <dgm:pt modelId="{830ED7B3-C117-4805-9640-5A1147EEE47F}" type="parTrans" cxnId="{F164C997-C3B2-4DE4-9380-2CBB36FA18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8C98DDD-9D84-42C8-AE65-44A3E57F8F32}" type="sibTrans" cxnId="{F164C997-C3B2-4DE4-9380-2CBB36FA18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04FC586-1076-46F6-83FD-461D4264DDF6}">
      <dgm:prSet phldrT="[Text]"/>
      <dgm:spPr/>
      <dgm:t>
        <a:bodyPr/>
        <a:lstStyle/>
        <a:p>
          <a:pPr algn="l"/>
          <a:r>
            <a:rPr lang="ro-RO" dirty="0">
              <a:latin typeface="+mj-lt"/>
            </a:rPr>
            <a:t>Curs de instruire de 6 zile pentru fiecare program,</a:t>
          </a:r>
          <a:endParaRPr lang="en-US" dirty="0">
            <a:latin typeface="+mj-lt"/>
          </a:endParaRPr>
        </a:p>
      </dgm:t>
    </dgm:pt>
    <dgm:pt modelId="{F03E32CC-384F-4D5D-A8AD-06959F6CF849}" type="parTrans" cxnId="{CBC6DE85-06FC-4670-85E0-42F1CD9B082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0403EC5-B73C-43A2-9E73-790AEE514DDB}" type="sibTrans" cxnId="{CBC6DE85-06FC-4670-85E0-42F1CD9B082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4A946E1-16E6-4649-8FCF-2D08B113064F}">
      <dgm:prSet phldrT="[Text]"/>
      <dgm:spPr/>
      <dgm:t>
        <a:bodyPr/>
        <a:lstStyle/>
        <a:p>
          <a:pPr algn="l"/>
          <a:r>
            <a:rPr lang="en-US" dirty="0">
              <a:latin typeface="+mj-lt"/>
            </a:rPr>
            <a:t>€</a:t>
          </a:r>
          <a:r>
            <a:rPr lang="en-US" dirty="0">
              <a:solidFill>
                <a:sysClr val="windowText" lastClr="000000"/>
              </a:solidFill>
              <a:latin typeface="+mj-lt"/>
            </a:rPr>
            <a:t>1,500  (33 mii lei) </a:t>
          </a:r>
          <a:r>
            <a:rPr lang="ro-RO" dirty="0">
              <a:solidFill>
                <a:sysClr val="windowText" lastClr="000000"/>
              </a:solidFill>
              <a:latin typeface="+mj-lt"/>
            </a:rPr>
            <a:t>cost </a:t>
          </a:r>
          <a:r>
            <a:rPr lang="ro-RO" dirty="0">
              <a:latin typeface="+mj-lt"/>
            </a:rPr>
            <a:t>mediu</a:t>
          </a:r>
          <a:r>
            <a:rPr lang="en-US" dirty="0">
              <a:latin typeface="+mj-lt"/>
            </a:rPr>
            <a:t> </a:t>
          </a:r>
          <a:r>
            <a:rPr lang="ro-RO" dirty="0">
              <a:latin typeface="+mj-lt"/>
            </a:rPr>
            <a:t>pe participant</a:t>
          </a:r>
          <a:r>
            <a:rPr lang="en-US" dirty="0">
              <a:latin typeface="+mj-lt"/>
            </a:rPr>
            <a:t>, </a:t>
          </a:r>
          <a:r>
            <a:rPr lang="ro-RO" dirty="0">
              <a:latin typeface="+mj-lt"/>
            </a:rPr>
            <a:t>inclusiv costurile de instruire și consultanță</a:t>
          </a:r>
          <a:endParaRPr lang="en-US" dirty="0">
            <a:latin typeface="+mj-lt"/>
          </a:endParaRPr>
        </a:p>
      </dgm:t>
    </dgm:pt>
    <dgm:pt modelId="{2625715E-230E-407A-A04C-CF379AF55BFD}" type="parTrans" cxnId="{48CFF6FF-64D8-4374-BB7E-822DDB75860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3BB8843-E57E-40FE-9A2D-6FC4E742C92B}" type="sibTrans" cxnId="{48CFF6FF-64D8-4374-BB7E-822DDB75860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06ACCF5-B0B1-4D17-8D05-F98DB133C518}">
      <dgm:prSet phldrT="[Text]"/>
      <dgm:spPr/>
      <dgm:t>
        <a:bodyPr/>
        <a:lstStyle/>
        <a:p>
          <a:r>
            <a:rPr lang="ro-RO" dirty="0">
              <a:latin typeface="+mj-lt"/>
            </a:rPr>
            <a:t>Suport de investiții pentr</a:t>
          </a:r>
          <a:r>
            <a:rPr lang="en-US" dirty="0">
              <a:latin typeface="+mj-lt"/>
            </a:rPr>
            <a:t>u</a:t>
          </a:r>
          <a:r>
            <a:rPr lang="ro-RO" dirty="0">
              <a:latin typeface="+mj-lt"/>
            </a:rPr>
            <a:t> instruire</a:t>
          </a:r>
          <a:endParaRPr lang="en-US" dirty="0">
            <a:latin typeface="+mj-lt"/>
          </a:endParaRPr>
        </a:p>
      </dgm:t>
    </dgm:pt>
    <dgm:pt modelId="{CF78A767-BD27-4323-A64B-E31EB371091B}" type="parTrans" cxnId="{92B7AC5C-B527-4BAF-AEF7-5E00F53FD47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3495051-21DF-4EC3-9D41-B7471CFA157C}" type="sibTrans" cxnId="{92B7AC5C-B527-4BAF-AEF7-5E00F53FD47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2CB5D8C-0854-474E-A2C3-B1127A900468}">
      <dgm:prSet phldrT="[Text]"/>
      <dgm:spPr/>
      <dgm:t>
        <a:bodyPr/>
        <a:lstStyle/>
        <a:p>
          <a:r>
            <a:rPr lang="ro-RO" dirty="0">
              <a:latin typeface="+mj-lt"/>
            </a:rPr>
            <a:t>Suport de consultanță asociat pentru a asigura corelarea investițiilor cu obiectivele clare de dezvoltare a afacerii</a:t>
          </a:r>
          <a:endParaRPr lang="en-US" dirty="0">
            <a:latin typeface="+mj-lt"/>
          </a:endParaRPr>
        </a:p>
      </dgm:t>
    </dgm:pt>
    <dgm:pt modelId="{EAA237A6-A2E8-4E0F-945F-D54183D2595C}" type="parTrans" cxnId="{1EDD49C8-3DE2-4C5C-AEC5-D3C14856686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CF25952-77A5-4087-89A1-87707CCF387C}" type="sibTrans" cxnId="{1EDD49C8-3DE2-4C5C-AEC5-D3C14856686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5780DB9-B594-4617-82AA-4931CA58E8F8}">
      <dgm:prSet phldrT="[Text]"/>
      <dgm:spPr/>
      <dgm:t>
        <a:bodyPr/>
        <a:lstStyle/>
        <a:p>
          <a:r>
            <a:rPr lang="ro-RO" dirty="0">
              <a:latin typeface="+mj-lt"/>
            </a:rPr>
            <a:t>Valoarea medie a grantului și a suportului de consultanță </a:t>
          </a:r>
          <a:r>
            <a:rPr lang="en-US" dirty="0">
              <a:latin typeface="+mj-lt"/>
            </a:rPr>
            <a:t>- €7,500 (</a:t>
          </a:r>
          <a:r>
            <a:rPr lang="en-US" dirty="0">
              <a:solidFill>
                <a:sysClr val="windowText" lastClr="000000"/>
              </a:solidFill>
              <a:latin typeface="+mj-lt"/>
            </a:rPr>
            <a:t>165 mii lei)</a:t>
          </a:r>
        </a:p>
      </dgm:t>
    </dgm:pt>
    <dgm:pt modelId="{959A67C9-DBFB-472E-9AF5-6B33A598A31F}" type="parTrans" cxnId="{CF962D2E-BE7D-4FEF-A298-B53BC64C6F2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CD8AA44-E70C-40B2-AA8B-56E13C9F9A6E}" type="sibTrans" cxnId="{CF962D2E-BE7D-4FEF-A298-B53BC64C6F2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7C3115A-6B98-429D-9ED6-523CDEA597A0}">
      <dgm:prSet/>
      <dgm:spPr/>
      <dgm:t>
        <a:bodyPr/>
        <a:lstStyle/>
        <a:p>
          <a:r>
            <a:rPr lang="ro-RO" dirty="0">
              <a:latin typeface="+mj-lt"/>
            </a:rPr>
            <a:t>Valoarea medie a granturilor </a:t>
          </a:r>
          <a:r>
            <a:rPr lang="en-US" dirty="0">
              <a:latin typeface="+mj-lt"/>
            </a:rPr>
            <a:t>- €75,000 (1 649 mii lei)</a:t>
          </a:r>
        </a:p>
      </dgm:t>
    </dgm:pt>
    <dgm:pt modelId="{F40B4A31-9FA4-42F6-931C-8380047A5103}" type="parTrans" cxnId="{1890A410-827D-454E-A5A0-D50F7BF0162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7FB1B2D-8B3B-4E6D-B37B-05A3804999BC}" type="sibTrans" cxnId="{1890A410-827D-454E-A5A0-D50F7BF0162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71AE7D2-18DA-4817-8157-9DB32D202D23}">
      <dgm:prSet phldrT="[Text]"/>
      <dgm:spPr/>
      <dgm:t>
        <a:bodyPr/>
        <a:lstStyle/>
        <a:p>
          <a:r>
            <a:rPr lang="ro-RO" dirty="0">
              <a:latin typeface="+mj-lt"/>
            </a:rPr>
            <a:t>Suport de consultanță asociat, orientat spre stimularea investițiilor și planificarea ulterioarelor investiții care nu sunt bazate</a:t>
          </a:r>
          <a:r>
            <a:rPr lang="en-US" dirty="0">
              <a:latin typeface="+mj-lt"/>
            </a:rPr>
            <a:t> </a:t>
          </a:r>
          <a:r>
            <a:rPr lang="ro-RO" dirty="0">
              <a:latin typeface="+mj-lt"/>
            </a:rPr>
            <a:t>pe granturi</a:t>
          </a:r>
          <a:endParaRPr lang="en-US" dirty="0">
            <a:latin typeface="+mj-lt"/>
          </a:endParaRPr>
        </a:p>
      </dgm:t>
    </dgm:pt>
    <dgm:pt modelId="{BDDD2615-FE26-4EF2-B9C5-A862630FA9A5}" type="parTrans" cxnId="{2E5B1C48-34AD-46F5-B851-8F5DDDF1B62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0D69BBF-4312-47C7-8657-97E6DB1E8113}" type="sibTrans" cxnId="{2E5B1C48-34AD-46F5-B851-8F5DDDF1B62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487ACB-6C8A-495D-B9DA-616AC9E21533}">
      <dgm:prSet phldrT="[Text]"/>
      <dgm:spPr/>
      <dgm:t>
        <a:bodyPr/>
        <a:lstStyle/>
        <a:p>
          <a:r>
            <a:rPr lang="ro-RO" dirty="0">
              <a:solidFill>
                <a:sysClr val="windowText" lastClr="000000"/>
              </a:solidFill>
              <a:latin typeface="+mj-lt"/>
            </a:rPr>
            <a:t>Valoarea medie a grantului pentru investiții acordat - </a:t>
          </a:r>
          <a:r>
            <a:rPr lang="en-US" dirty="0">
              <a:solidFill>
                <a:sysClr val="windowText" lastClr="000000"/>
              </a:solidFill>
              <a:latin typeface="+mj-lt"/>
            </a:rPr>
            <a:t>€5,000 (110 mii lei)</a:t>
          </a:r>
        </a:p>
      </dgm:t>
    </dgm:pt>
    <dgm:pt modelId="{6FE206D6-5DC3-4D78-A00B-CCFE1F9800EA}" type="parTrans" cxnId="{E63F07A5-7207-4F1A-8E0D-F6F1FE8A5EF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5206FC2-D25D-439C-9ABB-549A82E14E60}" type="sibTrans" cxnId="{E63F07A5-7207-4F1A-8E0D-F6F1FE8A5EF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C648655-454C-4A66-B713-9D30996B1BA6}">
      <dgm:prSet phldrT="[Text]"/>
      <dgm:spPr/>
      <dgm:t>
        <a:bodyPr/>
        <a:lstStyle/>
        <a:p>
          <a:r>
            <a:rPr lang="en-US" dirty="0">
              <a:latin typeface="+mj-lt"/>
            </a:rPr>
            <a:t>3 </a:t>
          </a:r>
          <a:r>
            <a:rPr lang="ro-RO" dirty="0">
              <a:latin typeface="+mj-lt"/>
            </a:rPr>
            <a:t>Apeluri de Propuneri,</a:t>
          </a:r>
          <a:endParaRPr lang="en-US" dirty="0">
            <a:latin typeface="+mj-lt"/>
          </a:endParaRPr>
        </a:p>
      </dgm:t>
    </dgm:pt>
    <dgm:pt modelId="{484E5D48-0CBB-47E6-9CA2-5E3CD336A773}" type="parTrans" cxnId="{5ED4B697-5941-4F3A-9F63-B0F21F03F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098797E-199A-442E-971B-854A872D28E7}" type="sibTrans" cxnId="{5ED4B697-5941-4F3A-9F63-B0F21F03F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F7C927-83C0-4D6B-BA58-FB5EFE53DD99}">
      <dgm:prSet phldrT="[Text]"/>
      <dgm:spPr/>
      <dgm:t>
        <a:bodyPr/>
        <a:lstStyle/>
        <a:p>
          <a:r>
            <a:rPr lang="en-US" dirty="0">
              <a:latin typeface="+mj-lt"/>
            </a:rPr>
            <a:t>1 </a:t>
          </a:r>
          <a:r>
            <a:rPr lang="ro-RO" dirty="0">
              <a:latin typeface="+mj-lt"/>
            </a:rPr>
            <a:t>Apel de Propunere</a:t>
          </a:r>
          <a:endParaRPr lang="en-US" dirty="0">
            <a:latin typeface="+mj-lt"/>
          </a:endParaRPr>
        </a:p>
      </dgm:t>
    </dgm:pt>
    <dgm:pt modelId="{A9C0A3E7-2C9F-43D4-A6ED-956D4A0ACE4A}" type="parTrans" cxnId="{995BBBA7-739A-4B80-A6D6-CFFAF4E6DC2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C4C8AF8-096B-4FF5-843B-C7AE3C9CF272}" type="sibTrans" cxnId="{995BBBA7-739A-4B80-A6D6-CFFAF4E6DC2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F51E30F-AB1C-4877-BB90-433EB9B2EEFA}">
      <dgm:prSet phldrT="[Text]"/>
      <dgm:spPr/>
      <dgm:t>
        <a:bodyPr/>
        <a:lstStyle/>
        <a:p>
          <a:r>
            <a:rPr lang="ro-RO" dirty="0">
              <a:solidFill>
                <a:sysClr val="windowText" lastClr="000000"/>
              </a:solidFill>
              <a:latin typeface="+mj-lt"/>
            </a:rPr>
            <a:t>Valoarea medie a suportului adițional de consultanță oferit - </a:t>
          </a:r>
          <a:r>
            <a:rPr lang="en-US" dirty="0">
              <a:solidFill>
                <a:sysClr val="windowText" lastClr="000000"/>
              </a:solidFill>
              <a:latin typeface="+mj-lt"/>
            </a:rPr>
            <a:t>€2,500 (55 mii lei)</a:t>
          </a:r>
        </a:p>
      </dgm:t>
    </dgm:pt>
    <dgm:pt modelId="{E4F642A7-D5BD-42DA-8D1B-8AB5133D60EB}" type="parTrans" cxnId="{57FD3CD2-47BD-455A-A9DE-CAEC9EDCEDD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6F37D0D-D05B-4526-A297-4593B6402F3F}" type="sibTrans" cxnId="{57FD3CD2-47BD-455A-A9DE-CAEC9EDCEDD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76C6321-43A3-4FFE-AB4E-D68FC270FC6B}">
      <dgm:prSet/>
      <dgm:spPr/>
      <dgm:t>
        <a:bodyPr/>
        <a:lstStyle/>
        <a:p>
          <a:endParaRPr lang="en-US" dirty="0">
            <a:latin typeface="+mj-lt"/>
          </a:endParaRPr>
        </a:p>
      </dgm:t>
    </dgm:pt>
    <dgm:pt modelId="{E9A43A16-2A7E-4E25-9C96-A9563E4CC89B}" type="parTrans" cxnId="{F3E916B2-31AA-4925-AB29-2824884435D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C8BAD3E-BC48-4CDB-9E40-19A7B0C293F7}" type="sibTrans" cxnId="{F3E916B2-31AA-4925-AB29-2824884435D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4C11025-5B75-41FD-AADC-FE10F9F08F83}">
      <dgm:prSet/>
      <dgm:spPr/>
      <dgm:t>
        <a:bodyPr/>
        <a:lstStyle/>
        <a:p>
          <a:r>
            <a:rPr lang="ro-RO" dirty="0">
              <a:latin typeface="+mj-lt"/>
            </a:rPr>
            <a:t>Valoarea medie a grantului pentru investiții acordat - </a:t>
          </a:r>
          <a:r>
            <a:rPr lang="en-US" dirty="0">
              <a:latin typeface="+mj-lt"/>
            </a:rPr>
            <a:t>€70,000 (1 539 mii lei)</a:t>
          </a:r>
        </a:p>
      </dgm:t>
    </dgm:pt>
    <dgm:pt modelId="{23E8AFE7-ABCD-43A0-B391-F72E000DF1FA}" type="parTrans" cxnId="{732A0A10-354E-476C-99CF-D1D2409FB90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4847CE8-A61B-4EF0-9416-13A06FF79DF2}" type="sibTrans" cxnId="{732A0A10-354E-476C-99CF-D1D2409FB902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A0B35AE-F7E6-4269-B2AB-544C45FEA39E}">
      <dgm:prSet/>
      <dgm:spPr/>
      <dgm:t>
        <a:bodyPr/>
        <a:lstStyle/>
        <a:p>
          <a:r>
            <a:rPr lang="ro-RO" dirty="0">
              <a:latin typeface="+mj-lt"/>
            </a:rPr>
            <a:t>Valoarea medie a suportului adițional de consultanță oferit - </a:t>
          </a:r>
          <a:r>
            <a:rPr lang="en-US" dirty="0">
              <a:latin typeface="+mj-lt"/>
            </a:rPr>
            <a:t>€5,000 </a:t>
          </a:r>
          <a:r>
            <a:rPr lang="en-US" dirty="0">
              <a:solidFill>
                <a:sysClr val="windowText" lastClr="000000"/>
              </a:solidFill>
              <a:latin typeface="+mj-lt"/>
            </a:rPr>
            <a:t>(110 mii lei)</a:t>
          </a:r>
        </a:p>
      </dgm:t>
    </dgm:pt>
    <dgm:pt modelId="{32A0138F-70DE-4094-80D7-813F3A6D245E}" type="parTrans" cxnId="{DE8AE6F5-9B7C-4058-9CFF-CA0D889F8DC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A27C74-B75A-4C10-B8F4-FB20F8AB102B}" type="sibTrans" cxnId="{DE8AE6F5-9B7C-4058-9CFF-CA0D889F8DCD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6D96139-7325-4E1C-9A40-AB8704840FE4}">
      <dgm:prSet phldrT="[Text]"/>
      <dgm:spPr/>
      <dgm:t>
        <a:bodyPr/>
        <a:lstStyle/>
        <a:p>
          <a:pPr algn="l"/>
          <a:r>
            <a:rPr lang="ro-RO" dirty="0">
              <a:latin typeface="+mj-lt"/>
            </a:rPr>
            <a:t>Fiecare program de instruire cuprinde </a:t>
          </a:r>
          <a:r>
            <a:rPr lang="en-US" dirty="0">
              <a:latin typeface="+mj-lt"/>
            </a:rPr>
            <a:t>3 x 2 </a:t>
          </a:r>
          <a:r>
            <a:rPr lang="ro-RO" dirty="0">
              <a:latin typeface="+mj-lt"/>
            </a:rPr>
            <a:t>zile de instruire</a:t>
          </a:r>
          <a:r>
            <a:rPr lang="en-US" dirty="0">
              <a:latin typeface="+mj-lt"/>
            </a:rPr>
            <a:t> </a:t>
          </a:r>
          <a:r>
            <a:rPr lang="ro-RO" dirty="0">
              <a:latin typeface="+mj-lt"/>
            </a:rPr>
            <a:t>timp de 3 luni,</a:t>
          </a:r>
          <a:endParaRPr lang="en-US" dirty="0">
            <a:latin typeface="+mj-lt"/>
          </a:endParaRPr>
        </a:p>
      </dgm:t>
    </dgm:pt>
    <dgm:pt modelId="{BB90099F-FBB5-4E13-8B4D-B61BFE2A77B3}" type="parTrans" cxnId="{7DFEDE9F-1C6F-400E-80FF-117DD135348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FD7EB1C-0EE6-40F2-A2CC-C906F283EC3B}" type="sibTrans" cxnId="{7DFEDE9F-1C6F-400E-80FF-117DD135348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DD6B005-D9C0-448C-92BF-F0B2A21D796A}" type="pres">
      <dgm:prSet presAssocID="{B989F472-D9C4-4CB9-90B2-825EFC4B801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3A4BA4C2-8464-46F2-BF03-F4517019C1C7}" type="pres">
      <dgm:prSet presAssocID="{3F2CF32D-A4DC-46C6-AEEB-725E2B5D0CAD}" presName="composite" presStyleCnt="0"/>
      <dgm:spPr/>
    </dgm:pt>
    <dgm:pt modelId="{3DCCAE1E-A1E3-486C-B042-4446489D9A5E}" type="pres">
      <dgm:prSet presAssocID="{3F2CF32D-A4DC-46C6-AEEB-725E2B5D0CAD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4F2D4ED0-1CC8-4A81-A4D6-1F544BB051B5}" type="pres">
      <dgm:prSet presAssocID="{3F2CF32D-A4DC-46C6-AEEB-725E2B5D0CAD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B49170C7-7D96-40D9-995C-62A807314A21}" type="pres">
      <dgm:prSet presAssocID="{5B78498E-65AB-4F3C-AC78-A784876BFB71}" presName="space" presStyleCnt="0"/>
      <dgm:spPr/>
    </dgm:pt>
    <dgm:pt modelId="{7744D820-C53F-46FD-A6E7-42D450E48EFE}" type="pres">
      <dgm:prSet presAssocID="{C328C88D-05DB-474F-A34B-DC5D41FA04A0}" presName="composite" presStyleCnt="0"/>
      <dgm:spPr/>
    </dgm:pt>
    <dgm:pt modelId="{99F237E2-0C69-4CBE-AB55-E3F2B70346FF}" type="pres">
      <dgm:prSet presAssocID="{C328C88D-05DB-474F-A34B-DC5D41FA04A0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CD0E584D-00C5-41C6-B95A-4C363BA2F3EF}" type="pres">
      <dgm:prSet presAssocID="{C328C88D-05DB-474F-A34B-DC5D41FA04A0}" presName="desTx" presStyleLbl="alignAccFollowNode1" presStyleIdx="1" presStyleCnt="3" custLinFactNeighborY="829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A8913EEA-67F1-477A-97F3-44C52711AC22}" type="pres">
      <dgm:prSet presAssocID="{4D846BCA-8017-4212-B5F6-21A3AFC098D5}" presName="space" presStyleCnt="0"/>
      <dgm:spPr/>
    </dgm:pt>
    <dgm:pt modelId="{05F6E677-B5C7-4BA6-830F-E48F9159BD73}" type="pres">
      <dgm:prSet presAssocID="{ED280763-0CA8-44AA-AB9C-C6816D616ADC}" presName="composite" presStyleCnt="0"/>
      <dgm:spPr/>
    </dgm:pt>
    <dgm:pt modelId="{30F39438-438E-452E-9268-EF1506184B88}" type="pres">
      <dgm:prSet presAssocID="{ED280763-0CA8-44AA-AB9C-C6816D616ADC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1783B26-136F-4965-9E59-3C401F68C5C6}" type="pres">
      <dgm:prSet presAssocID="{ED280763-0CA8-44AA-AB9C-C6816D616ADC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8FEECEA6-863C-4C64-94A5-8F7CA74EA67E}" type="presOf" srcId="{3F2CF32D-A4DC-46C6-AEEB-725E2B5D0CAD}" destId="{3DCCAE1E-A1E3-486C-B042-4446489D9A5E}" srcOrd="0" destOrd="0" presId="urn:microsoft.com/office/officeart/2005/8/layout/hList1"/>
    <dgm:cxn modelId="{D05C3BE7-C05B-461F-8E18-16F0A93436ED}" type="presOf" srcId="{B989F472-D9C4-4CB9-90B2-825EFC4B801C}" destId="{1DD6B005-D9C0-448C-92BF-F0B2A21D796A}" srcOrd="0" destOrd="0" presId="urn:microsoft.com/office/officeart/2005/8/layout/hList1"/>
    <dgm:cxn modelId="{005359BC-542B-46C2-B165-EBC7F5675C02}" type="presOf" srcId="{5FD8C43D-B866-4DC1-BD67-455B61576F21}" destId="{4F2D4ED0-1CC8-4A81-A4D6-1F544BB051B5}" srcOrd="0" destOrd="0" presId="urn:microsoft.com/office/officeart/2005/8/layout/hList1"/>
    <dgm:cxn modelId="{235464E9-3965-4575-BC60-4FE12F4C554E}" type="presOf" srcId="{88434345-17A5-4B8D-9005-6BF269C620DE}" destId="{4F2D4ED0-1CC8-4A81-A4D6-1F544BB051B5}" srcOrd="0" destOrd="4" presId="urn:microsoft.com/office/officeart/2005/8/layout/hList1"/>
    <dgm:cxn modelId="{7DFEDE9F-1C6F-400E-80FF-117DD1353488}" srcId="{3F2CF32D-A4DC-46C6-AEEB-725E2B5D0CAD}" destId="{B6D96139-7325-4E1C-9A40-AB8704840FE4}" srcOrd="3" destOrd="0" parTransId="{BB90099F-FBB5-4E13-8B4D-B61BFE2A77B3}" sibTransId="{0FD7EB1C-0EE6-40F2-A2CC-C906F283EC3B}"/>
    <dgm:cxn modelId="{92B7AC5C-B527-4BAF-AEF7-5E00F53FD477}" srcId="{C328C88D-05DB-474F-A34B-DC5D41FA04A0}" destId="{406ACCF5-B0B1-4D17-8D05-F98DB133C518}" srcOrd="3" destOrd="0" parTransId="{CF78A767-BD27-4323-A64B-E31EB371091B}" sibTransId="{53495051-21DF-4EC3-9D41-B7471CFA157C}"/>
    <dgm:cxn modelId="{F1E81121-BF76-459E-8777-4B6C800101B7}" srcId="{ED280763-0CA8-44AA-AB9C-C6816D616ADC}" destId="{B551B5A6-2A8C-4CC3-86C4-9F3AE24F242C}" srcOrd="2" destOrd="0" parTransId="{0D077B90-41B0-4EE9-AD0A-D110793A4C51}" sibTransId="{02FE0E34-DB18-4C50-B393-4CEBC2825439}"/>
    <dgm:cxn modelId="{CC771039-BF40-4917-82A1-CAFC2C861958}" srcId="{3F2CF32D-A4DC-46C6-AEEB-725E2B5D0CAD}" destId="{5FD8C43D-B866-4DC1-BD67-455B61576F21}" srcOrd="0" destOrd="0" parTransId="{99C35B34-0C85-4C0A-86D4-8A9A899A7AB8}" sibTransId="{BDCE691F-77AD-42AB-B067-5458224AC05A}"/>
    <dgm:cxn modelId="{06D97356-2B3B-4A46-984D-883873C75C99}" type="presOf" srcId="{480E47EF-64D8-4F96-A47C-22D7EBE99317}" destId="{91783B26-136F-4965-9E59-3C401F68C5C6}" srcOrd="0" destOrd="0" presId="urn:microsoft.com/office/officeart/2005/8/layout/hList1"/>
    <dgm:cxn modelId="{26DA0BB0-3B37-4C3F-B278-F6F8FA9B0E92}" srcId="{B989F472-D9C4-4CB9-90B2-825EFC4B801C}" destId="{C328C88D-05DB-474F-A34B-DC5D41FA04A0}" srcOrd="1" destOrd="0" parTransId="{4AFFD8D6-7122-4F9D-8262-A42E9F5CF8F7}" sibTransId="{4D846BCA-8017-4212-B5F6-21A3AFC098D5}"/>
    <dgm:cxn modelId="{D8E002A3-DE9F-4709-9D49-028977F5E157}" type="presOf" srcId="{85780DB9-B594-4617-82AA-4931CA58E8F8}" destId="{CD0E584D-00C5-41C6-B95A-4C363BA2F3EF}" srcOrd="0" destOrd="5" presId="urn:microsoft.com/office/officeart/2005/8/layout/hList1"/>
    <dgm:cxn modelId="{1EDD49C8-3DE2-4C5C-AEC5-D3C148566865}" srcId="{C328C88D-05DB-474F-A34B-DC5D41FA04A0}" destId="{92CB5D8C-0854-474E-A2C3-B1127A900468}" srcOrd="4" destOrd="0" parTransId="{EAA237A6-A2E8-4E0F-945F-D54183D2595C}" sibTransId="{8CF25952-77A5-4087-89A1-87707CCF387C}"/>
    <dgm:cxn modelId="{F3E916B2-31AA-4925-AB29-2824884435DC}" srcId="{ED280763-0CA8-44AA-AB9C-C6816D616ADC}" destId="{476C6321-43A3-4FFE-AB4E-D68FC270FC6B}" srcOrd="7" destOrd="0" parTransId="{E9A43A16-2A7E-4E25-9C96-A9563E4CC89B}" sibTransId="{2C8BAD3E-BC48-4CDB-9E40-19A7B0C293F7}"/>
    <dgm:cxn modelId="{B18C7A69-8F01-4CCB-9367-401191410B16}" type="presOf" srcId="{0A0B35AE-F7E6-4269-B2AB-544C45FEA39E}" destId="{91783B26-136F-4965-9E59-3C401F68C5C6}" srcOrd="0" destOrd="6" presId="urn:microsoft.com/office/officeart/2005/8/layout/hList1"/>
    <dgm:cxn modelId="{CBC6DE85-06FC-4670-85E0-42F1CD9B0821}" srcId="{3F2CF32D-A4DC-46C6-AEEB-725E2B5D0CAD}" destId="{304FC586-1076-46F6-83FD-461D4264DDF6}" srcOrd="2" destOrd="0" parTransId="{F03E32CC-384F-4D5D-A8AD-06959F6CF849}" sibTransId="{10403EC5-B73C-43A2-9E73-790AEE514DDB}"/>
    <dgm:cxn modelId="{5ED4B697-5941-4F3A-9F63-B0F21F03F8E3}" srcId="{C328C88D-05DB-474F-A34B-DC5D41FA04A0}" destId="{6C648655-454C-4A66-B713-9D30996B1BA6}" srcOrd="1" destOrd="0" parTransId="{484E5D48-0CBB-47E6-9CA2-5E3CD336A773}" sibTransId="{4098797E-199A-442E-971B-854A872D28E7}"/>
    <dgm:cxn modelId="{A5550C41-BC6F-4F74-BB1A-4AC618582C30}" type="presOf" srcId="{B551B5A6-2A8C-4CC3-86C4-9F3AE24F242C}" destId="{91783B26-136F-4965-9E59-3C401F68C5C6}" srcOrd="0" destOrd="2" presId="urn:microsoft.com/office/officeart/2005/8/layout/hList1"/>
    <dgm:cxn modelId="{A319F02F-39F1-415D-90A0-2C8090E9B976}" type="presOf" srcId="{CCF7C927-83C0-4D6B-BA58-FB5EFE53DD99}" destId="{91783B26-136F-4965-9E59-3C401F68C5C6}" srcOrd="0" destOrd="1" presId="urn:microsoft.com/office/officeart/2005/8/layout/hList1"/>
    <dgm:cxn modelId="{86A14539-05E6-4110-A536-D7E4829325B5}" type="presOf" srcId="{C328C88D-05DB-474F-A34B-DC5D41FA04A0}" destId="{99F237E2-0C69-4CBE-AB55-E3F2B70346FF}" srcOrd="0" destOrd="0" presId="urn:microsoft.com/office/officeart/2005/8/layout/hList1"/>
    <dgm:cxn modelId="{1890A410-827D-454E-A5A0-D50F7BF01623}" srcId="{ED280763-0CA8-44AA-AB9C-C6816D616ADC}" destId="{37C3115A-6B98-429D-9ED6-523CDEA597A0}" srcOrd="4" destOrd="0" parTransId="{F40B4A31-9FA4-42F6-931C-8380047A5103}" sibTransId="{D7FB1B2D-8B3B-4E6D-B37B-05A3804999BC}"/>
    <dgm:cxn modelId="{85DD7C7F-A8F5-43B2-ADDC-068A01D1D378}" type="presOf" srcId="{476C6321-43A3-4FFE-AB4E-D68FC270FC6B}" destId="{91783B26-136F-4965-9E59-3C401F68C5C6}" srcOrd="0" destOrd="7" presId="urn:microsoft.com/office/officeart/2005/8/layout/hList1"/>
    <dgm:cxn modelId="{DE8AE6F5-9B7C-4058-9CFF-CA0D889F8DCD}" srcId="{ED280763-0CA8-44AA-AB9C-C6816D616ADC}" destId="{0A0B35AE-F7E6-4269-B2AB-544C45FEA39E}" srcOrd="6" destOrd="0" parTransId="{32A0138F-70DE-4094-80D7-813F3A6D245E}" sibTransId="{CCA27C74-B75A-4C10-B8F4-FB20F8AB102B}"/>
    <dgm:cxn modelId="{4E06E237-ED91-4711-83D6-149E65C424C9}" type="presOf" srcId="{A71AE7D2-18DA-4817-8157-9DB32D202D23}" destId="{91783B26-136F-4965-9E59-3C401F68C5C6}" srcOrd="0" destOrd="3" presId="urn:microsoft.com/office/officeart/2005/8/layout/hList1"/>
    <dgm:cxn modelId="{02101FC8-8670-485B-B273-26D839359C46}" type="presOf" srcId="{25970E3F-DA31-437F-B2C6-38EB5755ADB9}" destId="{CD0E584D-00C5-41C6-B95A-4C363BA2F3EF}" srcOrd="0" destOrd="2" presId="urn:microsoft.com/office/officeart/2005/8/layout/hList1"/>
    <dgm:cxn modelId="{36E81136-E478-4FD7-8317-8397DFCFE897}" srcId="{C328C88D-05DB-474F-A34B-DC5D41FA04A0}" destId="{25970E3F-DA31-437F-B2C6-38EB5755ADB9}" srcOrd="2" destOrd="0" parTransId="{7CA5E84E-4047-4FB0-A851-4C79A252228E}" sibTransId="{19C97F03-D372-4CC1-A801-A4FC82A7DCC4}"/>
    <dgm:cxn modelId="{94B9C690-AF11-4502-AC93-9A0EA2A8DB5D}" type="presOf" srcId="{92CB5D8C-0854-474E-A2C3-B1127A900468}" destId="{CD0E584D-00C5-41C6-B95A-4C363BA2F3EF}" srcOrd="0" destOrd="4" presId="urn:microsoft.com/office/officeart/2005/8/layout/hList1"/>
    <dgm:cxn modelId="{61C5C615-2C4F-4926-A6F7-289A4D7F7CF8}" srcId="{B989F472-D9C4-4CB9-90B2-825EFC4B801C}" destId="{ED280763-0CA8-44AA-AB9C-C6816D616ADC}" srcOrd="2" destOrd="0" parTransId="{4837F70C-D13B-4FE9-9513-58A3B00C641E}" sibTransId="{DFAA8B85-B7F7-4439-BB8D-90BA4CC63229}"/>
    <dgm:cxn modelId="{1E1E469F-C4BF-43FE-BF66-A192CA70835C}" srcId="{B989F472-D9C4-4CB9-90B2-825EFC4B801C}" destId="{3F2CF32D-A4DC-46C6-AEEB-725E2B5D0CAD}" srcOrd="0" destOrd="0" parTransId="{FABCEC79-F39D-4180-A525-B16ADEFB4FA9}" sibTransId="{5B78498E-65AB-4F3C-AC78-A784876BFB71}"/>
    <dgm:cxn modelId="{732A0A10-354E-476C-99CF-D1D2409FB902}" srcId="{ED280763-0CA8-44AA-AB9C-C6816D616ADC}" destId="{54C11025-5B75-41FD-AADC-FE10F9F08F83}" srcOrd="5" destOrd="0" parTransId="{23E8AFE7-ABCD-43A0-B391-F72E000DF1FA}" sibTransId="{E4847CE8-A61B-4EF0-9416-13A06FF79DF2}"/>
    <dgm:cxn modelId="{F164C997-C3B2-4DE4-9380-2CBB36FA18A8}" srcId="{3F2CF32D-A4DC-46C6-AEEB-725E2B5D0CAD}" destId="{88434345-17A5-4B8D-9005-6BF269C620DE}" srcOrd="4" destOrd="0" parTransId="{830ED7B3-C117-4805-9640-5A1147EEE47F}" sibTransId="{08C98DDD-9D84-42C8-AE65-44A3E57F8F32}"/>
    <dgm:cxn modelId="{B2F50FB2-B0D5-4030-980E-412774D9AAA3}" type="presOf" srcId="{AF51E30F-AB1C-4877-BB90-433EB9B2EEFA}" destId="{CD0E584D-00C5-41C6-B95A-4C363BA2F3EF}" srcOrd="0" destOrd="7" presId="urn:microsoft.com/office/officeart/2005/8/layout/hList1"/>
    <dgm:cxn modelId="{E63F07A5-7207-4F1A-8E0D-F6F1FE8A5EF7}" srcId="{C328C88D-05DB-474F-A34B-DC5D41FA04A0}" destId="{95487ACB-6C8A-495D-B9DA-616AC9E21533}" srcOrd="6" destOrd="0" parTransId="{6FE206D6-5DC3-4D78-A00B-CCFE1F9800EA}" sibTransId="{25206FC2-D25D-439C-9ABB-549A82E14E60}"/>
    <dgm:cxn modelId="{0CC53154-72EF-49E4-B935-E6BA3A3FE92D}" type="presOf" srcId="{54C11025-5B75-41FD-AADC-FE10F9F08F83}" destId="{91783B26-136F-4965-9E59-3C401F68C5C6}" srcOrd="0" destOrd="5" presId="urn:microsoft.com/office/officeart/2005/8/layout/hList1"/>
    <dgm:cxn modelId="{57FD3CD2-47BD-455A-A9DE-CAEC9EDCEDD9}" srcId="{C328C88D-05DB-474F-A34B-DC5D41FA04A0}" destId="{AF51E30F-AB1C-4877-BB90-433EB9B2EEFA}" srcOrd="7" destOrd="0" parTransId="{E4F642A7-D5BD-42DA-8D1B-8AB5133D60EB}" sibTransId="{76F37D0D-D05B-4526-A297-4593B6402F3F}"/>
    <dgm:cxn modelId="{2CDE8CF3-E741-41B0-9F50-FF2F02170296}" type="presOf" srcId="{95487ACB-6C8A-495D-B9DA-616AC9E21533}" destId="{CD0E584D-00C5-41C6-B95A-4C363BA2F3EF}" srcOrd="0" destOrd="6" presId="urn:microsoft.com/office/officeart/2005/8/layout/hList1"/>
    <dgm:cxn modelId="{CF962D2E-BE7D-4FEF-A298-B53BC64C6F2B}" srcId="{C328C88D-05DB-474F-A34B-DC5D41FA04A0}" destId="{85780DB9-B594-4617-82AA-4931CA58E8F8}" srcOrd="5" destOrd="0" parTransId="{959A67C9-DBFB-472E-9AF5-6B33A598A31F}" sibTransId="{7CD8AA44-E70C-40B2-AA8B-56E13C9F9A6E}"/>
    <dgm:cxn modelId="{699EA167-D674-456F-A6FB-0D3732801A50}" type="presOf" srcId="{53D34C41-E625-4C37-8D07-6887963E91A8}" destId="{4F2D4ED0-1CC8-4A81-A4D6-1F544BB051B5}" srcOrd="0" destOrd="1" presId="urn:microsoft.com/office/officeart/2005/8/layout/hList1"/>
    <dgm:cxn modelId="{C8DA3A5A-89E3-46E5-8001-C5E7BD597071}" type="presOf" srcId="{ED280763-0CA8-44AA-AB9C-C6816D616ADC}" destId="{30F39438-438E-452E-9268-EF1506184B88}" srcOrd="0" destOrd="0" presId="urn:microsoft.com/office/officeart/2005/8/layout/hList1"/>
    <dgm:cxn modelId="{B98F9751-185C-4A70-B457-AD7328501A60}" type="presOf" srcId="{304FC586-1076-46F6-83FD-461D4264DDF6}" destId="{4F2D4ED0-1CC8-4A81-A4D6-1F544BB051B5}" srcOrd="0" destOrd="2" presId="urn:microsoft.com/office/officeart/2005/8/layout/hList1"/>
    <dgm:cxn modelId="{48CFF6FF-64D8-4374-BB7E-822DDB758602}" srcId="{3F2CF32D-A4DC-46C6-AEEB-725E2B5D0CAD}" destId="{24A946E1-16E6-4649-8FCF-2D08B113064F}" srcOrd="5" destOrd="0" parTransId="{2625715E-230E-407A-A04C-CF379AF55BFD}" sibTransId="{A3BB8843-E57E-40FE-9A2D-6FC4E742C92B}"/>
    <dgm:cxn modelId="{F67FC505-6F96-4120-904D-9B9BC15C41C4}" type="presOf" srcId="{6C648655-454C-4A66-B713-9D30996B1BA6}" destId="{CD0E584D-00C5-41C6-B95A-4C363BA2F3EF}" srcOrd="0" destOrd="1" presId="urn:microsoft.com/office/officeart/2005/8/layout/hList1"/>
    <dgm:cxn modelId="{E9BF14AB-13A8-44FA-9AB8-34E1915CB918}" type="presOf" srcId="{B6D96139-7325-4E1C-9A40-AB8704840FE4}" destId="{4F2D4ED0-1CC8-4A81-A4D6-1F544BB051B5}" srcOrd="0" destOrd="3" presId="urn:microsoft.com/office/officeart/2005/8/layout/hList1"/>
    <dgm:cxn modelId="{5306D440-48BB-4D60-8657-13D4C7285895}" type="presOf" srcId="{24A946E1-16E6-4649-8FCF-2D08B113064F}" destId="{4F2D4ED0-1CC8-4A81-A4D6-1F544BB051B5}" srcOrd="0" destOrd="5" presId="urn:microsoft.com/office/officeart/2005/8/layout/hList1"/>
    <dgm:cxn modelId="{5671E9A3-E111-4157-A37F-E9DCA259EABA}" srcId="{3F2CF32D-A4DC-46C6-AEEB-725E2B5D0CAD}" destId="{53D34C41-E625-4C37-8D07-6887963E91A8}" srcOrd="1" destOrd="0" parTransId="{476F7317-6201-4D0C-A0E3-F5023A6946CF}" sibTransId="{7D90E304-0297-415D-8034-2B5709DD74E8}"/>
    <dgm:cxn modelId="{62343637-1161-4879-84B3-0E31B9B3E84B}" type="presOf" srcId="{406ACCF5-B0B1-4D17-8D05-F98DB133C518}" destId="{CD0E584D-00C5-41C6-B95A-4C363BA2F3EF}" srcOrd="0" destOrd="3" presId="urn:microsoft.com/office/officeart/2005/8/layout/hList1"/>
    <dgm:cxn modelId="{995BBBA7-739A-4B80-A6D6-CFFAF4E6DC2D}" srcId="{ED280763-0CA8-44AA-AB9C-C6816D616ADC}" destId="{CCF7C927-83C0-4D6B-BA58-FB5EFE53DD99}" srcOrd="1" destOrd="0" parTransId="{A9C0A3E7-2C9F-43D4-A6ED-956D4A0ACE4A}" sibTransId="{3C4C8AF8-096B-4FF5-843B-C7AE3C9CF272}"/>
    <dgm:cxn modelId="{2DE1E0E5-C56B-4FE4-8C09-1181FD00B2DB}" type="presOf" srcId="{31518252-EB98-4A48-AA50-095816A14F9D}" destId="{CD0E584D-00C5-41C6-B95A-4C363BA2F3EF}" srcOrd="0" destOrd="0" presId="urn:microsoft.com/office/officeart/2005/8/layout/hList1"/>
    <dgm:cxn modelId="{2E5B1C48-34AD-46F5-B851-8F5DDDF1B62A}" srcId="{ED280763-0CA8-44AA-AB9C-C6816D616ADC}" destId="{A71AE7D2-18DA-4817-8157-9DB32D202D23}" srcOrd="3" destOrd="0" parTransId="{BDDD2615-FE26-4EF2-B9C5-A862630FA9A5}" sibTransId="{80D69BBF-4312-47C7-8657-97E6DB1E8113}"/>
    <dgm:cxn modelId="{F5CC450B-14E5-4C94-BEF8-F3929C5F209D}" srcId="{C328C88D-05DB-474F-A34B-DC5D41FA04A0}" destId="{31518252-EB98-4A48-AA50-095816A14F9D}" srcOrd="0" destOrd="0" parTransId="{5CDD6EB5-97F4-4A1C-AFDE-0A16AF42BEC7}" sibTransId="{917360FB-8F30-4698-A149-293069396DF7}"/>
    <dgm:cxn modelId="{F7DB9E09-A66E-4282-B5E5-A111560F0ABB}" srcId="{ED280763-0CA8-44AA-AB9C-C6816D616ADC}" destId="{480E47EF-64D8-4F96-A47C-22D7EBE99317}" srcOrd="0" destOrd="0" parTransId="{633FAE25-2F69-4910-B600-87E744B94171}" sibTransId="{5B30F8AB-F9C9-430A-8ABB-B14CDEE82412}"/>
    <dgm:cxn modelId="{8211C05A-CFED-4560-8579-82F88B6C4D9B}" type="presOf" srcId="{37C3115A-6B98-429D-9ED6-523CDEA597A0}" destId="{91783B26-136F-4965-9E59-3C401F68C5C6}" srcOrd="0" destOrd="4" presId="urn:microsoft.com/office/officeart/2005/8/layout/hList1"/>
    <dgm:cxn modelId="{294F90AB-3CBE-4303-8452-C989FC6BF0B8}" type="presParOf" srcId="{1DD6B005-D9C0-448C-92BF-F0B2A21D796A}" destId="{3A4BA4C2-8464-46F2-BF03-F4517019C1C7}" srcOrd="0" destOrd="0" presId="urn:microsoft.com/office/officeart/2005/8/layout/hList1"/>
    <dgm:cxn modelId="{B15E521D-E48E-4DBF-8E91-E2211F6E063E}" type="presParOf" srcId="{3A4BA4C2-8464-46F2-BF03-F4517019C1C7}" destId="{3DCCAE1E-A1E3-486C-B042-4446489D9A5E}" srcOrd="0" destOrd="0" presId="urn:microsoft.com/office/officeart/2005/8/layout/hList1"/>
    <dgm:cxn modelId="{231517A8-D78A-4FC8-AC6F-90CF98BCE7A5}" type="presParOf" srcId="{3A4BA4C2-8464-46F2-BF03-F4517019C1C7}" destId="{4F2D4ED0-1CC8-4A81-A4D6-1F544BB051B5}" srcOrd="1" destOrd="0" presId="urn:microsoft.com/office/officeart/2005/8/layout/hList1"/>
    <dgm:cxn modelId="{577EEC4D-65F5-483D-81B4-0E1C4D5E6716}" type="presParOf" srcId="{1DD6B005-D9C0-448C-92BF-F0B2A21D796A}" destId="{B49170C7-7D96-40D9-995C-62A807314A21}" srcOrd="1" destOrd="0" presId="urn:microsoft.com/office/officeart/2005/8/layout/hList1"/>
    <dgm:cxn modelId="{FDDFDE29-08B0-4AA9-AF78-0981CED5DFDA}" type="presParOf" srcId="{1DD6B005-D9C0-448C-92BF-F0B2A21D796A}" destId="{7744D820-C53F-46FD-A6E7-42D450E48EFE}" srcOrd="2" destOrd="0" presId="urn:microsoft.com/office/officeart/2005/8/layout/hList1"/>
    <dgm:cxn modelId="{E456CA73-3AC5-4641-B9DF-ED779DE184A4}" type="presParOf" srcId="{7744D820-C53F-46FD-A6E7-42D450E48EFE}" destId="{99F237E2-0C69-4CBE-AB55-E3F2B70346FF}" srcOrd="0" destOrd="0" presId="urn:microsoft.com/office/officeart/2005/8/layout/hList1"/>
    <dgm:cxn modelId="{123E7089-67B4-4A88-85C7-D16E899A7CC5}" type="presParOf" srcId="{7744D820-C53F-46FD-A6E7-42D450E48EFE}" destId="{CD0E584D-00C5-41C6-B95A-4C363BA2F3EF}" srcOrd="1" destOrd="0" presId="urn:microsoft.com/office/officeart/2005/8/layout/hList1"/>
    <dgm:cxn modelId="{08A86AF1-131E-47C9-97B4-ED537C7A89EA}" type="presParOf" srcId="{1DD6B005-D9C0-448C-92BF-F0B2A21D796A}" destId="{A8913EEA-67F1-477A-97F3-44C52711AC22}" srcOrd="3" destOrd="0" presId="urn:microsoft.com/office/officeart/2005/8/layout/hList1"/>
    <dgm:cxn modelId="{3528AB74-79E7-4645-8B56-D30A3B51ABC4}" type="presParOf" srcId="{1DD6B005-D9C0-448C-92BF-F0B2A21D796A}" destId="{05F6E677-B5C7-4BA6-830F-E48F9159BD73}" srcOrd="4" destOrd="0" presId="urn:microsoft.com/office/officeart/2005/8/layout/hList1"/>
    <dgm:cxn modelId="{C1258D7A-0AB5-40C2-8AAA-D35F4ADCDC74}" type="presParOf" srcId="{05F6E677-B5C7-4BA6-830F-E48F9159BD73}" destId="{30F39438-438E-452E-9268-EF1506184B88}" srcOrd="0" destOrd="0" presId="urn:microsoft.com/office/officeart/2005/8/layout/hList1"/>
    <dgm:cxn modelId="{0DCDEA75-D5E6-4272-A630-C5CF5F7A7A54}" type="presParOf" srcId="{05F6E677-B5C7-4BA6-830F-E48F9159BD73}" destId="{91783B26-136F-4965-9E59-3C401F68C5C6}" srcOrd="1" destOrd="0" presId="urn:microsoft.com/office/officeart/2005/8/layout/hLis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B47ED79-B0B8-4713-9441-8046A2FBA47E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54651C7-21DE-47D0-9941-2CA77EBCA4C3}">
      <dgm:prSet phldrT="[Text]"/>
      <dgm:spPr>
        <a:solidFill>
          <a:srgbClr val="FF0000"/>
        </a:solidFill>
      </dgm:spPr>
      <dgm:t>
        <a:bodyPr/>
        <a:lstStyle/>
        <a:p>
          <a:r>
            <a:rPr lang="ro-RO" dirty="0">
              <a:latin typeface="+mj-lt"/>
            </a:rPr>
            <a:t>Programul "Femei în Afaceri"</a:t>
          </a:r>
          <a:endParaRPr lang="en-US" dirty="0">
            <a:latin typeface="+mj-lt"/>
          </a:endParaRPr>
        </a:p>
      </dgm:t>
    </dgm:pt>
    <dgm:pt modelId="{737F9CD8-6600-4C4C-8436-4757D1931645}" type="parTrans" cxnId="{37D609D7-FAEE-48C9-A28F-F924F12275B9}">
      <dgm:prSet/>
      <dgm:spPr/>
      <dgm:t>
        <a:bodyPr/>
        <a:lstStyle/>
        <a:p>
          <a:endParaRPr lang="en-US"/>
        </a:p>
      </dgm:t>
    </dgm:pt>
    <dgm:pt modelId="{2F651A35-BBA8-47C6-8380-62451834A038}" type="sibTrans" cxnId="{37D609D7-FAEE-48C9-A28F-F924F12275B9}">
      <dgm:prSet/>
      <dgm:spPr/>
      <dgm:t>
        <a:bodyPr/>
        <a:lstStyle/>
        <a:p>
          <a:endParaRPr lang="en-US"/>
        </a:p>
      </dgm:t>
    </dgm:pt>
    <dgm:pt modelId="{16C0797C-5EB3-463B-98AC-BEE39B1F8FAE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Alte granturi</a:t>
          </a:r>
          <a:r>
            <a:rPr lang="en-US" dirty="0">
              <a:latin typeface="+mj-lt"/>
            </a:rPr>
            <a:t>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PNAET</a:t>
          </a:r>
          <a:r>
            <a:rPr lang="en-US" dirty="0">
              <a:latin typeface="+mj-lt"/>
            </a:rPr>
            <a:t>, PARE</a:t>
          </a:r>
          <a:r>
            <a:rPr lang="ro-RO" dirty="0">
              <a:latin typeface="+mj-lt"/>
            </a:rPr>
            <a:t> </a:t>
          </a:r>
          <a:r>
            <a:rPr lang="en-US" dirty="0">
              <a:latin typeface="+mj-lt"/>
            </a:rPr>
            <a:t>1+1)</a:t>
          </a:r>
        </a:p>
      </dgm:t>
    </dgm:pt>
    <dgm:pt modelId="{F74E6F26-D9FD-4984-9255-A905623ACBA5}" type="parTrans" cxnId="{795EF402-AC4C-4457-AB47-DB2ECF17BCAE}">
      <dgm:prSet/>
      <dgm:spPr/>
      <dgm:t>
        <a:bodyPr/>
        <a:lstStyle/>
        <a:p>
          <a:endParaRPr lang="en-US"/>
        </a:p>
      </dgm:t>
    </dgm:pt>
    <dgm:pt modelId="{F9CF3388-F751-4858-9B0D-5C936A478E92}" type="sibTrans" cxnId="{795EF402-AC4C-4457-AB47-DB2ECF17BCAE}">
      <dgm:prSet/>
      <dgm:spPr/>
      <dgm:t>
        <a:bodyPr/>
        <a:lstStyle/>
        <a:p>
          <a:endParaRPr lang="en-US"/>
        </a:p>
      </dgm:t>
    </dgm:pt>
    <dgm:pt modelId="{F8E71F3B-EA46-4274-9D74-881618D7EA41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Alte finanțări </a:t>
          </a:r>
          <a:r>
            <a:rPr lang="en-US" dirty="0">
              <a:latin typeface="+mj-lt"/>
            </a:rPr>
            <a:t>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credite bancare</a:t>
          </a:r>
          <a:r>
            <a:rPr lang="en-US" dirty="0">
              <a:latin typeface="+mj-lt"/>
            </a:rPr>
            <a:t>, g</a:t>
          </a:r>
          <a:r>
            <a:rPr lang="ro-RO" dirty="0">
              <a:latin typeface="+mj-lt"/>
            </a:rPr>
            <a:t>aranții financiare</a:t>
          </a:r>
          <a:r>
            <a:rPr lang="en-US" dirty="0">
              <a:latin typeface="+mj-lt"/>
            </a:rPr>
            <a:t>)</a:t>
          </a:r>
        </a:p>
      </dgm:t>
    </dgm:pt>
    <dgm:pt modelId="{935FE5E6-53C7-4FA4-B66B-D16B68A56FFE}" type="parTrans" cxnId="{C448CCF4-38DC-4BF9-8BA6-991F8E840C71}">
      <dgm:prSet/>
      <dgm:spPr/>
      <dgm:t>
        <a:bodyPr/>
        <a:lstStyle/>
        <a:p>
          <a:endParaRPr lang="en-US"/>
        </a:p>
      </dgm:t>
    </dgm:pt>
    <dgm:pt modelId="{33C6E8DC-7186-4C08-A740-4DCB72ACA623}" type="sibTrans" cxnId="{C448CCF4-38DC-4BF9-8BA6-991F8E840C71}">
      <dgm:prSet/>
      <dgm:spPr/>
      <dgm:t>
        <a:bodyPr/>
        <a:lstStyle/>
        <a:p>
          <a:endParaRPr lang="en-US"/>
        </a:p>
      </dgm:t>
    </dgm:pt>
    <dgm:pt modelId="{049F0E27-CE4D-4364-AAE4-A5A43AB95626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Instruire</a:t>
          </a:r>
          <a:endParaRPr lang="en-US" dirty="0">
            <a:latin typeface="+mj-lt"/>
          </a:endParaRPr>
        </a:p>
        <a:p>
          <a:r>
            <a:rPr lang="en-US" dirty="0">
              <a:latin typeface="+mj-lt"/>
            </a:rPr>
            <a:t>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PNAET, GEA</a:t>
          </a:r>
          <a:r>
            <a:rPr lang="en-US" dirty="0">
              <a:latin typeface="+mj-lt"/>
            </a:rPr>
            <a:t>)</a:t>
          </a:r>
        </a:p>
      </dgm:t>
    </dgm:pt>
    <dgm:pt modelId="{37362FAD-9991-4BE2-9C77-23FB2728712A}" type="parTrans" cxnId="{31DEEC81-FEF4-4A1E-8C7B-310435D0226C}">
      <dgm:prSet/>
      <dgm:spPr/>
      <dgm:t>
        <a:bodyPr/>
        <a:lstStyle/>
        <a:p>
          <a:endParaRPr lang="en-US"/>
        </a:p>
      </dgm:t>
    </dgm:pt>
    <dgm:pt modelId="{8EBEDDAD-5BDD-4B7D-96DC-B761ABE4FC77}" type="sibTrans" cxnId="{31DEEC81-FEF4-4A1E-8C7B-310435D0226C}">
      <dgm:prSet/>
      <dgm:spPr/>
      <dgm:t>
        <a:bodyPr/>
        <a:lstStyle/>
        <a:p>
          <a:endParaRPr lang="en-US"/>
        </a:p>
      </dgm:t>
    </dgm:pt>
    <dgm:pt modelId="{6BE8BC7F-79C2-41A5-B4B5-3F129B36E45E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ro-RO" dirty="0">
              <a:latin typeface="+mj-lt"/>
            </a:rPr>
            <a:t>Dezvoltarea politicilor </a:t>
          </a:r>
          <a:r>
            <a:rPr lang="en-US" dirty="0">
              <a:latin typeface="+mj-lt"/>
            </a:rPr>
            <a:t>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Platforma femeilor</a:t>
          </a:r>
          <a:r>
            <a:rPr lang="en-US" dirty="0">
              <a:latin typeface="+mj-lt"/>
            </a:rPr>
            <a:t>)</a:t>
          </a:r>
        </a:p>
      </dgm:t>
    </dgm:pt>
    <dgm:pt modelId="{7B9E1157-3838-425F-BA6C-3805A5605E9C}" type="parTrans" cxnId="{DE82E988-F46E-4432-9515-FA9498BB792B}">
      <dgm:prSet/>
      <dgm:spPr/>
      <dgm:t>
        <a:bodyPr/>
        <a:lstStyle/>
        <a:p>
          <a:endParaRPr lang="en-US"/>
        </a:p>
      </dgm:t>
    </dgm:pt>
    <dgm:pt modelId="{58A2A95E-E7F3-4210-8DDF-EEA5B61352A6}" type="sibTrans" cxnId="{DE82E988-F46E-4432-9515-FA9498BB792B}">
      <dgm:prSet/>
      <dgm:spPr/>
      <dgm:t>
        <a:bodyPr/>
        <a:lstStyle/>
        <a:p>
          <a:endParaRPr lang="en-US"/>
        </a:p>
      </dgm:t>
    </dgm:pt>
    <dgm:pt modelId="{03372C35-09AC-4165-B992-DB5D676B4DE6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 dirty="0">
              <a:latin typeface="+mj-lt"/>
            </a:rPr>
            <a:t>Consulta</a:t>
          </a:r>
          <a:r>
            <a:rPr lang="ro-RO" dirty="0">
              <a:latin typeface="+mj-lt"/>
            </a:rPr>
            <a:t>nță</a:t>
          </a:r>
          <a:r>
            <a:rPr lang="en-US" dirty="0">
              <a:latin typeface="+mj-lt"/>
            </a:rPr>
            <a:t> 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BERD</a:t>
          </a:r>
          <a:r>
            <a:rPr lang="en-US" dirty="0">
              <a:latin typeface="+mj-lt"/>
            </a:rPr>
            <a:t> </a:t>
          </a:r>
          <a:r>
            <a:rPr lang="ro-RO" dirty="0">
              <a:latin typeface="+mj-lt"/>
            </a:rPr>
            <a:t>Femeile în mediul de afaceri</a:t>
          </a:r>
          <a:r>
            <a:rPr lang="en-US" dirty="0">
              <a:latin typeface="+mj-lt"/>
            </a:rPr>
            <a:t>)</a:t>
          </a:r>
        </a:p>
      </dgm:t>
    </dgm:pt>
    <dgm:pt modelId="{C5A804F5-EBD0-477B-A689-252E583545EE}" type="parTrans" cxnId="{6A1121AC-93B0-4551-BF98-D5739CFA62A8}">
      <dgm:prSet/>
      <dgm:spPr/>
      <dgm:t>
        <a:bodyPr/>
        <a:lstStyle/>
        <a:p>
          <a:endParaRPr lang="en-US"/>
        </a:p>
      </dgm:t>
    </dgm:pt>
    <dgm:pt modelId="{6A7F571B-FF56-4D7F-AF0E-C041708C4D60}" type="sibTrans" cxnId="{6A1121AC-93B0-4551-BF98-D5739CFA62A8}">
      <dgm:prSet/>
      <dgm:spPr/>
      <dgm:t>
        <a:bodyPr/>
        <a:lstStyle/>
        <a:p>
          <a:endParaRPr lang="en-US"/>
        </a:p>
      </dgm:t>
    </dgm:pt>
    <dgm:pt modelId="{EF2D56D4-4B2C-4C65-86C1-9A4628C735D2}">
      <dgm:prSet phldrT="[Text]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en-US" dirty="0">
              <a:latin typeface="+mj-lt"/>
            </a:rPr>
            <a:t>Incubation (e</a:t>
          </a:r>
          <a:r>
            <a:rPr lang="ro-RO" dirty="0">
              <a:latin typeface="+mj-lt"/>
            </a:rPr>
            <a:t>x</a:t>
          </a:r>
          <a:r>
            <a:rPr lang="en-US" dirty="0">
              <a:latin typeface="+mj-lt"/>
            </a:rPr>
            <a:t>. </a:t>
          </a:r>
          <a:r>
            <a:rPr lang="ro-RO" dirty="0">
              <a:latin typeface="+mj-lt"/>
            </a:rPr>
            <a:t>incubatoare de afaceri</a:t>
          </a:r>
          <a:r>
            <a:rPr lang="en-US" dirty="0">
              <a:latin typeface="+mj-lt"/>
            </a:rPr>
            <a:t>)</a:t>
          </a:r>
        </a:p>
      </dgm:t>
    </dgm:pt>
    <dgm:pt modelId="{A8DA74C1-D754-44F6-9F55-0BC5FB90BFB3}" type="parTrans" cxnId="{64068826-9C77-4C4E-B4DF-DF97BAB09D0A}">
      <dgm:prSet/>
      <dgm:spPr/>
      <dgm:t>
        <a:bodyPr/>
        <a:lstStyle/>
        <a:p>
          <a:endParaRPr lang="en-US"/>
        </a:p>
      </dgm:t>
    </dgm:pt>
    <dgm:pt modelId="{F9A87FDE-1776-46CB-A8CF-599C5B86FF9E}" type="sibTrans" cxnId="{64068826-9C77-4C4E-B4DF-DF97BAB09D0A}">
      <dgm:prSet/>
      <dgm:spPr/>
      <dgm:t>
        <a:bodyPr/>
        <a:lstStyle/>
        <a:p>
          <a:endParaRPr lang="en-US"/>
        </a:p>
      </dgm:t>
    </dgm:pt>
    <dgm:pt modelId="{BF96F1A8-81F0-4977-9278-47A5259EE0DF}" type="pres">
      <dgm:prSet presAssocID="{9B47ED79-B0B8-4713-9441-8046A2FBA47E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o-RO"/>
        </a:p>
      </dgm:t>
    </dgm:pt>
    <dgm:pt modelId="{9F01B330-E756-4C1D-BDE8-F64CE0E2D3FD}" type="pres">
      <dgm:prSet presAssocID="{454651C7-21DE-47D0-9941-2CA77EBCA4C3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ro-RO"/>
        </a:p>
      </dgm:t>
    </dgm:pt>
    <dgm:pt modelId="{5439D7B9-3887-4D50-97B6-78A95923390E}" type="pres">
      <dgm:prSet presAssocID="{16C0797C-5EB3-463B-98AC-BEE39B1F8FAE}" presName="Accent1" presStyleCnt="0"/>
      <dgm:spPr/>
    </dgm:pt>
    <dgm:pt modelId="{B856F551-9515-47A3-B0E8-BF5020FE1B01}" type="pres">
      <dgm:prSet presAssocID="{16C0797C-5EB3-463B-98AC-BEE39B1F8FAE}" presName="Accent" presStyleLbl="bgShp" presStyleIdx="0" presStyleCnt="6"/>
      <dgm:spPr/>
    </dgm:pt>
    <dgm:pt modelId="{CDD3AEA5-89D0-40C6-AE7C-424B50B5E963}" type="pres">
      <dgm:prSet presAssocID="{16C0797C-5EB3-463B-98AC-BEE39B1F8FAE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DAE522D3-A3E3-472D-BDE2-EF819661D970}" type="pres">
      <dgm:prSet presAssocID="{F8E71F3B-EA46-4274-9D74-881618D7EA41}" presName="Accent2" presStyleCnt="0"/>
      <dgm:spPr/>
    </dgm:pt>
    <dgm:pt modelId="{5D36E25E-3922-491D-B4A7-8EB66E64A10C}" type="pres">
      <dgm:prSet presAssocID="{F8E71F3B-EA46-4274-9D74-881618D7EA41}" presName="Accent" presStyleLbl="bgShp" presStyleIdx="1" presStyleCnt="6"/>
      <dgm:spPr/>
      <dgm:t>
        <a:bodyPr/>
        <a:lstStyle/>
        <a:p>
          <a:endParaRPr lang="en-US"/>
        </a:p>
      </dgm:t>
    </dgm:pt>
    <dgm:pt modelId="{3BC1B89B-DA31-4E1C-9FCC-F121F1F7D492}" type="pres">
      <dgm:prSet presAssocID="{F8E71F3B-EA46-4274-9D74-881618D7EA41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7EA8149-9CDF-4D62-9295-76F4B30E6C38}" type="pres">
      <dgm:prSet presAssocID="{049F0E27-CE4D-4364-AAE4-A5A43AB95626}" presName="Accent3" presStyleCnt="0"/>
      <dgm:spPr/>
    </dgm:pt>
    <dgm:pt modelId="{43824F64-A8CE-4729-BA52-E6B24CD1D454}" type="pres">
      <dgm:prSet presAssocID="{049F0E27-CE4D-4364-AAE4-A5A43AB95626}" presName="Accent" presStyleLbl="bgShp" presStyleIdx="2" presStyleCnt="6"/>
      <dgm:spPr/>
    </dgm:pt>
    <dgm:pt modelId="{D99833DB-E142-424D-9FD8-830E181AB185}" type="pres">
      <dgm:prSet presAssocID="{049F0E27-CE4D-4364-AAE4-A5A43AB95626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FDC9F639-1B6B-4BCB-8014-D8BFB0993C4A}" type="pres">
      <dgm:prSet presAssocID="{6BE8BC7F-79C2-41A5-B4B5-3F129B36E45E}" presName="Accent4" presStyleCnt="0"/>
      <dgm:spPr/>
    </dgm:pt>
    <dgm:pt modelId="{974E978D-1E78-4832-9297-7C3D5D0151C1}" type="pres">
      <dgm:prSet presAssocID="{6BE8BC7F-79C2-41A5-B4B5-3F129B36E45E}" presName="Accent" presStyleLbl="bgShp" presStyleIdx="3" presStyleCnt="6"/>
      <dgm:spPr/>
    </dgm:pt>
    <dgm:pt modelId="{405C510B-7A9B-4284-8E40-37E09F539CD7}" type="pres">
      <dgm:prSet presAssocID="{6BE8BC7F-79C2-41A5-B4B5-3F129B36E45E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45876924-D8B4-45A4-9609-659730EE484E}" type="pres">
      <dgm:prSet presAssocID="{03372C35-09AC-4165-B992-DB5D676B4DE6}" presName="Accent5" presStyleCnt="0"/>
      <dgm:spPr/>
    </dgm:pt>
    <dgm:pt modelId="{62D1B910-BFF5-4A0D-941B-83E393083FA8}" type="pres">
      <dgm:prSet presAssocID="{03372C35-09AC-4165-B992-DB5D676B4DE6}" presName="Accent" presStyleLbl="bgShp" presStyleIdx="4" presStyleCnt="6"/>
      <dgm:spPr/>
    </dgm:pt>
    <dgm:pt modelId="{5F36B4C6-2182-444A-AD74-C37D5CFE7FC8}" type="pres">
      <dgm:prSet presAssocID="{03372C35-09AC-4165-B992-DB5D676B4DE6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069A8913-F39F-42E7-A991-B6C13F748A8A}" type="pres">
      <dgm:prSet presAssocID="{EF2D56D4-4B2C-4C65-86C1-9A4628C735D2}" presName="Accent6" presStyleCnt="0"/>
      <dgm:spPr/>
    </dgm:pt>
    <dgm:pt modelId="{3EEE197D-BA96-4478-8A77-6B59F9576AD5}" type="pres">
      <dgm:prSet presAssocID="{EF2D56D4-4B2C-4C65-86C1-9A4628C735D2}" presName="Accent" presStyleLbl="bgShp" presStyleIdx="5" presStyleCnt="6"/>
      <dgm:spPr/>
    </dgm:pt>
    <dgm:pt modelId="{F367447B-F95D-49AC-A48F-097B1486B518}" type="pres">
      <dgm:prSet presAssocID="{EF2D56D4-4B2C-4C65-86C1-9A4628C735D2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FCFB7C5D-1EA8-4091-88A4-743550A11D60}" type="presOf" srcId="{16C0797C-5EB3-463B-98AC-BEE39B1F8FAE}" destId="{CDD3AEA5-89D0-40C6-AE7C-424B50B5E963}" srcOrd="0" destOrd="0" presId="urn:microsoft.com/office/officeart/2011/layout/HexagonRadial"/>
    <dgm:cxn modelId="{795EF402-AC4C-4457-AB47-DB2ECF17BCAE}" srcId="{454651C7-21DE-47D0-9941-2CA77EBCA4C3}" destId="{16C0797C-5EB3-463B-98AC-BEE39B1F8FAE}" srcOrd="0" destOrd="0" parTransId="{F74E6F26-D9FD-4984-9255-A905623ACBA5}" sibTransId="{F9CF3388-F751-4858-9B0D-5C936A478E92}"/>
    <dgm:cxn modelId="{AD37EEDC-4297-4E39-9C21-82479D39A87B}" type="presOf" srcId="{EF2D56D4-4B2C-4C65-86C1-9A4628C735D2}" destId="{F367447B-F95D-49AC-A48F-097B1486B518}" srcOrd="0" destOrd="0" presId="urn:microsoft.com/office/officeart/2011/layout/HexagonRadial"/>
    <dgm:cxn modelId="{6A1121AC-93B0-4551-BF98-D5739CFA62A8}" srcId="{454651C7-21DE-47D0-9941-2CA77EBCA4C3}" destId="{03372C35-09AC-4165-B992-DB5D676B4DE6}" srcOrd="4" destOrd="0" parTransId="{C5A804F5-EBD0-477B-A689-252E583545EE}" sibTransId="{6A7F571B-FF56-4D7F-AF0E-C041708C4D60}"/>
    <dgm:cxn modelId="{13595219-42DD-4319-BFAA-79D55C8F09E9}" type="presOf" srcId="{03372C35-09AC-4165-B992-DB5D676B4DE6}" destId="{5F36B4C6-2182-444A-AD74-C37D5CFE7FC8}" srcOrd="0" destOrd="0" presId="urn:microsoft.com/office/officeart/2011/layout/HexagonRadial"/>
    <dgm:cxn modelId="{CBDD123F-C661-4B66-8FE0-6693030D5045}" type="presOf" srcId="{F8E71F3B-EA46-4274-9D74-881618D7EA41}" destId="{3BC1B89B-DA31-4E1C-9FCC-F121F1F7D492}" srcOrd="0" destOrd="0" presId="urn:microsoft.com/office/officeart/2011/layout/HexagonRadial"/>
    <dgm:cxn modelId="{31DEEC81-FEF4-4A1E-8C7B-310435D0226C}" srcId="{454651C7-21DE-47D0-9941-2CA77EBCA4C3}" destId="{049F0E27-CE4D-4364-AAE4-A5A43AB95626}" srcOrd="2" destOrd="0" parTransId="{37362FAD-9991-4BE2-9C77-23FB2728712A}" sibTransId="{8EBEDDAD-5BDD-4B7D-96DC-B761ABE4FC77}"/>
    <dgm:cxn modelId="{71AEC63F-0B74-40C2-8430-E6A7D4ADAC34}" type="presOf" srcId="{9B47ED79-B0B8-4713-9441-8046A2FBA47E}" destId="{BF96F1A8-81F0-4977-9278-47A5259EE0DF}" srcOrd="0" destOrd="0" presId="urn:microsoft.com/office/officeart/2011/layout/HexagonRadial"/>
    <dgm:cxn modelId="{4B0D4999-28C9-410C-8A2E-5623E3EFEFA8}" type="presOf" srcId="{049F0E27-CE4D-4364-AAE4-A5A43AB95626}" destId="{D99833DB-E142-424D-9FD8-830E181AB185}" srcOrd="0" destOrd="0" presId="urn:microsoft.com/office/officeart/2011/layout/HexagonRadial"/>
    <dgm:cxn modelId="{64068826-9C77-4C4E-B4DF-DF97BAB09D0A}" srcId="{454651C7-21DE-47D0-9941-2CA77EBCA4C3}" destId="{EF2D56D4-4B2C-4C65-86C1-9A4628C735D2}" srcOrd="5" destOrd="0" parTransId="{A8DA74C1-D754-44F6-9F55-0BC5FB90BFB3}" sibTransId="{F9A87FDE-1776-46CB-A8CF-599C5B86FF9E}"/>
    <dgm:cxn modelId="{C448CCF4-38DC-4BF9-8BA6-991F8E840C71}" srcId="{454651C7-21DE-47D0-9941-2CA77EBCA4C3}" destId="{F8E71F3B-EA46-4274-9D74-881618D7EA41}" srcOrd="1" destOrd="0" parTransId="{935FE5E6-53C7-4FA4-B66B-D16B68A56FFE}" sibTransId="{33C6E8DC-7186-4C08-A740-4DCB72ACA623}"/>
    <dgm:cxn modelId="{DE82E988-F46E-4432-9515-FA9498BB792B}" srcId="{454651C7-21DE-47D0-9941-2CA77EBCA4C3}" destId="{6BE8BC7F-79C2-41A5-B4B5-3F129B36E45E}" srcOrd="3" destOrd="0" parTransId="{7B9E1157-3838-425F-BA6C-3805A5605E9C}" sibTransId="{58A2A95E-E7F3-4210-8DDF-EEA5B61352A6}"/>
    <dgm:cxn modelId="{AD68F125-53A5-43F5-BF51-E9ED3DAE8AFF}" type="presOf" srcId="{6BE8BC7F-79C2-41A5-B4B5-3F129B36E45E}" destId="{405C510B-7A9B-4284-8E40-37E09F539CD7}" srcOrd="0" destOrd="0" presId="urn:microsoft.com/office/officeart/2011/layout/HexagonRadial"/>
    <dgm:cxn modelId="{37D609D7-FAEE-48C9-A28F-F924F12275B9}" srcId="{9B47ED79-B0B8-4713-9441-8046A2FBA47E}" destId="{454651C7-21DE-47D0-9941-2CA77EBCA4C3}" srcOrd="0" destOrd="0" parTransId="{737F9CD8-6600-4C4C-8436-4757D1931645}" sibTransId="{2F651A35-BBA8-47C6-8380-62451834A038}"/>
    <dgm:cxn modelId="{71555A42-C8B1-4C5B-847B-C9B2611CEDAF}" type="presOf" srcId="{454651C7-21DE-47D0-9941-2CA77EBCA4C3}" destId="{9F01B330-E756-4C1D-BDE8-F64CE0E2D3FD}" srcOrd="0" destOrd="0" presId="urn:microsoft.com/office/officeart/2011/layout/HexagonRadial"/>
    <dgm:cxn modelId="{AD4BBD53-3A4F-4170-BB1A-A3A27E9AD5BE}" type="presParOf" srcId="{BF96F1A8-81F0-4977-9278-47A5259EE0DF}" destId="{9F01B330-E756-4C1D-BDE8-F64CE0E2D3FD}" srcOrd="0" destOrd="0" presId="urn:microsoft.com/office/officeart/2011/layout/HexagonRadial"/>
    <dgm:cxn modelId="{4F35D37C-1FEF-4A1C-93CF-1952F811B1F1}" type="presParOf" srcId="{BF96F1A8-81F0-4977-9278-47A5259EE0DF}" destId="{5439D7B9-3887-4D50-97B6-78A95923390E}" srcOrd="1" destOrd="0" presId="urn:microsoft.com/office/officeart/2011/layout/HexagonRadial"/>
    <dgm:cxn modelId="{5F398731-FC51-4E26-89CB-5C7A54F327FD}" type="presParOf" srcId="{5439D7B9-3887-4D50-97B6-78A95923390E}" destId="{B856F551-9515-47A3-B0E8-BF5020FE1B01}" srcOrd="0" destOrd="0" presId="urn:microsoft.com/office/officeart/2011/layout/HexagonRadial"/>
    <dgm:cxn modelId="{F859D29F-3EB5-4374-AA72-F2082E4F667E}" type="presParOf" srcId="{BF96F1A8-81F0-4977-9278-47A5259EE0DF}" destId="{CDD3AEA5-89D0-40C6-AE7C-424B50B5E963}" srcOrd="2" destOrd="0" presId="urn:microsoft.com/office/officeart/2011/layout/HexagonRadial"/>
    <dgm:cxn modelId="{BAEBC71D-552C-4244-91A5-E45FE642BD07}" type="presParOf" srcId="{BF96F1A8-81F0-4977-9278-47A5259EE0DF}" destId="{DAE522D3-A3E3-472D-BDE2-EF819661D970}" srcOrd="3" destOrd="0" presId="urn:microsoft.com/office/officeart/2011/layout/HexagonRadial"/>
    <dgm:cxn modelId="{F22B9B0D-A092-463E-90C8-F116EB54F3D7}" type="presParOf" srcId="{DAE522D3-A3E3-472D-BDE2-EF819661D970}" destId="{5D36E25E-3922-491D-B4A7-8EB66E64A10C}" srcOrd="0" destOrd="0" presId="urn:microsoft.com/office/officeart/2011/layout/HexagonRadial"/>
    <dgm:cxn modelId="{C7062333-86A8-4E24-87EE-E5C28496A479}" type="presParOf" srcId="{BF96F1A8-81F0-4977-9278-47A5259EE0DF}" destId="{3BC1B89B-DA31-4E1C-9FCC-F121F1F7D492}" srcOrd="4" destOrd="0" presId="urn:microsoft.com/office/officeart/2011/layout/HexagonRadial"/>
    <dgm:cxn modelId="{C0F51FAA-E7A0-4231-B4A0-8E2D4B87C6DA}" type="presParOf" srcId="{BF96F1A8-81F0-4977-9278-47A5259EE0DF}" destId="{97EA8149-9CDF-4D62-9295-76F4B30E6C38}" srcOrd="5" destOrd="0" presId="urn:microsoft.com/office/officeart/2011/layout/HexagonRadial"/>
    <dgm:cxn modelId="{33434FBE-2B58-4D9A-A3CE-6090081305DD}" type="presParOf" srcId="{97EA8149-9CDF-4D62-9295-76F4B30E6C38}" destId="{43824F64-A8CE-4729-BA52-E6B24CD1D454}" srcOrd="0" destOrd="0" presId="urn:microsoft.com/office/officeart/2011/layout/HexagonRadial"/>
    <dgm:cxn modelId="{4E46DEA6-826D-44C0-89FD-B96D544A5ACC}" type="presParOf" srcId="{BF96F1A8-81F0-4977-9278-47A5259EE0DF}" destId="{D99833DB-E142-424D-9FD8-830E181AB185}" srcOrd="6" destOrd="0" presId="urn:microsoft.com/office/officeart/2011/layout/HexagonRadial"/>
    <dgm:cxn modelId="{B85EB008-3C17-499A-8377-072C1A940350}" type="presParOf" srcId="{BF96F1A8-81F0-4977-9278-47A5259EE0DF}" destId="{FDC9F639-1B6B-4BCB-8014-D8BFB0993C4A}" srcOrd="7" destOrd="0" presId="urn:microsoft.com/office/officeart/2011/layout/HexagonRadial"/>
    <dgm:cxn modelId="{5DA4DC36-0B1E-4F49-86C7-5290A07A9930}" type="presParOf" srcId="{FDC9F639-1B6B-4BCB-8014-D8BFB0993C4A}" destId="{974E978D-1E78-4832-9297-7C3D5D0151C1}" srcOrd="0" destOrd="0" presId="urn:microsoft.com/office/officeart/2011/layout/HexagonRadial"/>
    <dgm:cxn modelId="{5CEA4998-ACA6-4C7C-8B32-A1D292FF7467}" type="presParOf" srcId="{BF96F1A8-81F0-4977-9278-47A5259EE0DF}" destId="{405C510B-7A9B-4284-8E40-37E09F539CD7}" srcOrd="8" destOrd="0" presId="urn:microsoft.com/office/officeart/2011/layout/HexagonRadial"/>
    <dgm:cxn modelId="{B2F09EA9-6572-4634-83C5-D0D55A43E756}" type="presParOf" srcId="{BF96F1A8-81F0-4977-9278-47A5259EE0DF}" destId="{45876924-D8B4-45A4-9609-659730EE484E}" srcOrd="9" destOrd="0" presId="urn:microsoft.com/office/officeart/2011/layout/HexagonRadial"/>
    <dgm:cxn modelId="{B2B2A487-AD98-4C8A-99BB-2669F95C2CE1}" type="presParOf" srcId="{45876924-D8B4-45A4-9609-659730EE484E}" destId="{62D1B910-BFF5-4A0D-941B-83E393083FA8}" srcOrd="0" destOrd="0" presId="urn:microsoft.com/office/officeart/2011/layout/HexagonRadial"/>
    <dgm:cxn modelId="{C87FF55A-BAF9-4E8E-A87B-7907A6DCB86F}" type="presParOf" srcId="{BF96F1A8-81F0-4977-9278-47A5259EE0DF}" destId="{5F36B4C6-2182-444A-AD74-C37D5CFE7FC8}" srcOrd="10" destOrd="0" presId="urn:microsoft.com/office/officeart/2011/layout/HexagonRadial"/>
    <dgm:cxn modelId="{3548642C-B5BB-456C-ACC2-ADFA9AFC4EC2}" type="presParOf" srcId="{BF96F1A8-81F0-4977-9278-47A5259EE0DF}" destId="{069A8913-F39F-42E7-A991-B6C13F748A8A}" srcOrd="11" destOrd="0" presId="urn:microsoft.com/office/officeart/2011/layout/HexagonRadial"/>
    <dgm:cxn modelId="{278A4D41-FFBF-4A97-A687-D2926AFE57BC}" type="presParOf" srcId="{069A8913-F39F-42E7-A991-B6C13F748A8A}" destId="{3EEE197D-BA96-4478-8A77-6B59F9576AD5}" srcOrd="0" destOrd="0" presId="urn:microsoft.com/office/officeart/2011/layout/HexagonRadial"/>
    <dgm:cxn modelId="{155018B4-E8F0-4488-894D-92B85ED33FDD}" type="presParOf" srcId="{BF96F1A8-81F0-4977-9278-47A5259EE0DF}" destId="{F367447B-F95D-49AC-A48F-097B1486B518}" srcOrd="12" destOrd="0" presId="urn:microsoft.com/office/officeart/2011/layout/HexagonRadial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AFA941-4602-4BF3-82AF-3E66E8606791}">
      <dsp:nvSpPr>
        <dsp:cNvPr id="0" name=""/>
        <dsp:cNvSpPr/>
      </dsp:nvSpPr>
      <dsp:spPr>
        <a:xfrm rot="5400000">
          <a:off x="717432" y="576230"/>
          <a:ext cx="994309" cy="1654508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8F2522-B17D-4105-B6A0-5405255C1EF8}">
      <dsp:nvSpPr>
        <dsp:cNvPr id="0" name=""/>
        <dsp:cNvSpPr/>
      </dsp:nvSpPr>
      <dsp:spPr>
        <a:xfrm>
          <a:off x="551457" y="1070572"/>
          <a:ext cx="1493699" cy="13093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1" kern="1200" dirty="0">
              <a:latin typeface="+mj-lt"/>
            </a:rPr>
            <a:t>Suport la iniţierea afacerii</a:t>
          </a:r>
          <a:endParaRPr lang="en-US" sz="1300" b="1" kern="1200" dirty="0">
            <a:latin typeface="+mj-lt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kern="1200">
              <a:latin typeface="+mj-lt"/>
            </a:rPr>
            <a:t>Instruire și îndrumare pentru a pregăti femeile care planifică  lansarea afacerii.</a:t>
          </a:r>
          <a:endParaRPr lang="en-US" sz="1100" kern="1200" dirty="0">
            <a:latin typeface="+mj-lt"/>
          </a:endParaRPr>
        </a:p>
      </dsp:txBody>
      <dsp:txXfrm>
        <a:off x="551457" y="1070572"/>
        <a:ext cx="1493699" cy="1309315"/>
      </dsp:txXfrm>
    </dsp:sp>
    <dsp:sp modelId="{2932F071-9CA5-4C48-9D84-F62BE3D88944}">
      <dsp:nvSpPr>
        <dsp:cNvPr id="0" name=""/>
        <dsp:cNvSpPr/>
      </dsp:nvSpPr>
      <dsp:spPr>
        <a:xfrm>
          <a:off x="1763326" y="454423"/>
          <a:ext cx="281830" cy="281830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ECDF5E-AB1E-490C-9663-D5571B163F7A}">
      <dsp:nvSpPr>
        <dsp:cNvPr id="0" name=""/>
        <dsp:cNvSpPr/>
      </dsp:nvSpPr>
      <dsp:spPr>
        <a:xfrm rot="5400000">
          <a:off x="2546012" y="123746"/>
          <a:ext cx="994309" cy="1654508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6C9C1B-A991-4523-A78E-D7C75360A534}">
      <dsp:nvSpPr>
        <dsp:cNvPr id="0" name=""/>
        <dsp:cNvSpPr/>
      </dsp:nvSpPr>
      <dsp:spPr>
        <a:xfrm>
          <a:off x="2380037" y="618088"/>
          <a:ext cx="1493699" cy="13093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1" kern="1200" dirty="0">
              <a:latin typeface="+mj-lt"/>
            </a:rPr>
            <a:t>Suport pentru afaceri nou create</a:t>
          </a:r>
          <a:endParaRPr lang="en-US" sz="1300" b="1" kern="1200" dirty="0">
            <a:latin typeface="+mj-lt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kern="1200">
              <a:latin typeface="+mj-lt"/>
            </a:rPr>
            <a:t>Investiții la scară redusă și suport în dezvoltarea afacerii pentru a reduce riscul de eșec a afacerii la stadiul incipient și pregătirea pentru creșterea afacerii.</a:t>
          </a:r>
          <a:endParaRPr lang="en-US" sz="1100" kern="1200" dirty="0">
            <a:latin typeface="+mj-lt"/>
          </a:endParaRPr>
        </a:p>
      </dsp:txBody>
      <dsp:txXfrm>
        <a:off x="2380037" y="618088"/>
        <a:ext cx="1493699" cy="1309315"/>
      </dsp:txXfrm>
    </dsp:sp>
    <dsp:sp modelId="{493EEC85-9936-4B3E-AA7D-20BB3E8CBE41}">
      <dsp:nvSpPr>
        <dsp:cNvPr id="0" name=""/>
        <dsp:cNvSpPr/>
      </dsp:nvSpPr>
      <dsp:spPr>
        <a:xfrm>
          <a:off x="3591907" y="1939"/>
          <a:ext cx="281830" cy="281830"/>
        </a:xfrm>
        <a:prstGeom prst="triangle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B58254-2120-4038-AF29-98CEED24B6E4}">
      <dsp:nvSpPr>
        <dsp:cNvPr id="0" name=""/>
        <dsp:cNvSpPr/>
      </dsp:nvSpPr>
      <dsp:spPr>
        <a:xfrm rot="5400000">
          <a:off x="4374592" y="-328737"/>
          <a:ext cx="994309" cy="1654508"/>
        </a:xfrm>
        <a:prstGeom prst="corner">
          <a:avLst>
            <a:gd name="adj1" fmla="val 16120"/>
            <a:gd name="adj2" fmla="val 161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7E3D70-C1C0-4B59-BFD5-D566F4975317}">
      <dsp:nvSpPr>
        <dsp:cNvPr id="0" name=""/>
        <dsp:cNvSpPr/>
      </dsp:nvSpPr>
      <dsp:spPr>
        <a:xfrm>
          <a:off x="4208617" y="165604"/>
          <a:ext cx="1493699" cy="13093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b="1" kern="1200" dirty="0">
              <a:latin typeface="+mj-lt"/>
            </a:rPr>
            <a:t>Suport pentru companiile în creştere</a:t>
          </a:r>
          <a:endParaRPr lang="en-US" sz="1300" b="1" kern="1200" dirty="0">
            <a:latin typeface="+mj-lt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100" kern="1200">
              <a:latin typeface="+mj-lt"/>
            </a:rPr>
            <a:t>Investiții de scară mare pentru extinderea pieței de desfacere și competitivitatea exporturilor, cu suport consultativ direcționat spre maximizarea impactului investițiilor.</a:t>
          </a:r>
          <a:endParaRPr lang="en-US" sz="1100" kern="1200" dirty="0">
            <a:latin typeface="+mj-lt"/>
          </a:endParaRPr>
        </a:p>
      </dsp:txBody>
      <dsp:txXfrm>
        <a:off x="4208617" y="165604"/>
        <a:ext cx="1493699" cy="130931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DCCAE1E-A1E3-486C-B042-4446489D9A5E}">
      <dsp:nvSpPr>
        <dsp:cNvPr id="0" name=""/>
        <dsp:cNvSpPr/>
      </dsp:nvSpPr>
      <dsp:spPr>
        <a:xfrm>
          <a:off x="1857" y="234117"/>
          <a:ext cx="1810940" cy="288000"/>
        </a:xfrm>
        <a:prstGeom prst="rect">
          <a:avLst/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 dirty="0">
              <a:latin typeface="+mj-lt"/>
            </a:rPr>
            <a:t>Etapa I</a:t>
          </a:r>
          <a:endParaRPr lang="en-US" sz="1000" kern="1200" dirty="0">
            <a:latin typeface="+mj-lt"/>
          </a:endParaRPr>
        </a:p>
      </dsp:txBody>
      <dsp:txXfrm>
        <a:off x="1857" y="234117"/>
        <a:ext cx="1810940" cy="288000"/>
      </dsp:txXfrm>
    </dsp:sp>
    <dsp:sp modelId="{4F2D4ED0-1CC8-4A81-A4D6-1F544BB051B5}">
      <dsp:nvSpPr>
        <dsp:cNvPr id="0" name=""/>
        <dsp:cNvSpPr/>
      </dsp:nvSpPr>
      <dsp:spPr>
        <a:xfrm>
          <a:off x="1857" y="522117"/>
          <a:ext cx="1810940" cy="325379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acordat </a:t>
          </a:r>
          <a:r>
            <a:rPr lang="en-US" sz="1000" kern="1200" dirty="0">
              <a:latin typeface="+mj-lt"/>
            </a:rPr>
            <a:t>~300 </a:t>
          </a:r>
          <a:r>
            <a:rPr lang="ro-RO" sz="1000" kern="1200" dirty="0">
              <a:latin typeface="+mj-lt"/>
            </a:rPr>
            <a:t>femei antreprenoare,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10 Programe de instruire a câte 3 luni.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Curs de instruire de 6 zile pentru fiecare program,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Fiecare program de instruire cuprinde </a:t>
          </a:r>
          <a:r>
            <a:rPr lang="en-US" sz="1000" kern="1200" dirty="0">
              <a:latin typeface="+mj-lt"/>
            </a:rPr>
            <a:t>3 x 2 </a:t>
          </a:r>
          <a:r>
            <a:rPr lang="ro-RO" sz="1000" kern="1200" dirty="0">
              <a:latin typeface="+mj-lt"/>
            </a:rPr>
            <a:t>zile de instruire</a:t>
          </a:r>
          <a:r>
            <a:rPr lang="en-US" sz="1000" kern="1200" dirty="0">
              <a:latin typeface="+mj-lt"/>
            </a:rPr>
            <a:t> </a:t>
          </a:r>
          <a:r>
            <a:rPr lang="ro-RO" sz="1000" kern="1200" dirty="0">
              <a:latin typeface="+mj-lt"/>
            </a:rPr>
            <a:t>timp de 3 luni,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de instruire și îndrumare pentru dezvoltarea planurilor de acțiune și pregătire a participanților pentru lansarea unei afaceri și investițiilor,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 dirty="0">
              <a:latin typeface="+mj-lt"/>
            </a:rPr>
            <a:t>€1,500 </a:t>
          </a:r>
          <a:r>
            <a:rPr lang="ro-RO" sz="1000" kern="1200" dirty="0">
              <a:latin typeface="+mj-lt"/>
            </a:rPr>
            <a:t>cost mediu</a:t>
          </a:r>
          <a:r>
            <a:rPr lang="en-US" sz="1000" kern="1200" dirty="0">
              <a:latin typeface="+mj-lt"/>
            </a:rPr>
            <a:t> </a:t>
          </a:r>
          <a:r>
            <a:rPr lang="ro-RO" sz="1000" kern="1200" dirty="0">
              <a:latin typeface="+mj-lt"/>
            </a:rPr>
            <a:t>pe participant</a:t>
          </a:r>
          <a:r>
            <a:rPr lang="en-US" sz="1000" kern="1200" dirty="0">
              <a:latin typeface="+mj-lt"/>
            </a:rPr>
            <a:t>, </a:t>
          </a:r>
          <a:r>
            <a:rPr lang="ro-RO" sz="1000" kern="1200" dirty="0">
              <a:latin typeface="+mj-lt"/>
            </a:rPr>
            <a:t>inclusiv costurile de instruire și consultanță</a:t>
          </a:r>
          <a:endParaRPr lang="en-US" sz="1000" kern="1200" dirty="0">
            <a:latin typeface="+mj-lt"/>
          </a:endParaRPr>
        </a:p>
      </dsp:txBody>
      <dsp:txXfrm>
        <a:off x="1857" y="522117"/>
        <a:ext cx="1810940" cy="3253790"/>
      </dsp:txXfrm>
    </dsp:sp>
    <dsp:sp modelId="{99F237E2-0C69-4CBE-AB55-E3F2B70346FF}">
      <dsp:nvSpPr>
        <dsp:cNvPr id="0" name=""/>
        <dsp:cNvSpPr/>
      </dsp:nvSpPr>
      <dsp:spPr>
        <a:xfrm>
          <a:off x="2066329" y="234117"/>
          <a:ext cx="1810940" cy="288000"/>
        </a:xfrm>
        <a:prstGeom prst="rect">
          <a:avLst/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 dirty="0">
              <a:latin typeface="+mj-lt"/>
            </a:rPr>
            <a:t>Etapa II</a:t>
          </a:r>
          <a:endParaRPr lang="en-US" sz="1000" kern="1200" dirty="0">
            <a:latin typeface="+mj-lt"/>
          </a:endParaRPr>
        </a:p>
      </dsp:txBody>
      <dsp:txXfrm>
        <a:off x="2066329" y="234117"/>
        <a:ext cx="1810940" cy="288000"/>
      </dsp:txXfrm>
    </dsp:sp>
    <dsp:sp modelId="{CD0E584D-00C5-41C6-B95A-4C363BA2F3EF}">
      <dsp:nvSpPr>
        <dsp:cNvPr id="0" name=""/>
        <dsp:cNvSpPr/>
      </dsp:nvSpPr>
      <dsp:spPr>
        <a:xfrm>
          <a:off x="2066329" y="549091"/>
          <a:ext cx="1810940" cy="325379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acordat </a:t>
          </a:r>
          <a:r>
            <a:rPr lang="en-US" sz="1000" kern="1200" dirty="0">
              <a:latin typeface="+mj-lt"/>
            </a:rPr>
            <a:t>~100 </a:t>
          </a:r>
          <a:r>
            <a:rPr lang="ro-RO" sz="1000" kern="1200" dirty="0">
              <a:latin typeface="+mj-lt"/>
            </a:rPr>
            <a:t>afaceri nou lansate de către femei,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 dirty="0">
              <a:latin typeface="+mj-lt"/>
            </a:rPr>
            <a:t>3 </a:t>
          </a:r>
          <a:r>
            <a:rPr lang="ro-RO" sz="1000" kern="1200" dirty="0">
              <a:latin typeface="+mj-lt"/>
            </a:rPr>
            <a:t>Apeluri de Propuneri,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de investiții pentru echipamentul de capital,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de investiții pentr</a:t>
          </a:r>
          <a:r>
            <a:rPr lang="en-US" sz="1000" kern="1200" dirty="0">
              <a:latin typeface="+mj-lt"/>
            </a:rPr>
            <a:t>u</a:t>
          </a:r>
          <a:r>
            <a:rPr lang="ro-RO" sz="1000" kern="1200" dirty="0">
              <a:latin typeface="+mj-lt"/>
            </a:rPr>
            <a:t> instruire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de consultanță asociat pentru a asigura corelarea investițiilor cu obiectivele clare de dezvoltare a afacerii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grantului și a suportului de consultanță </a:t>
          </a:r>
          <a:r>
            <a:rPr lang="en-US" sz="1000" kern="1200" dirty="0">
              <a:latin typeface="+mj-lt"/>
            </a:rPr>
            <a:t>- €7,500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grantului pentru investiții acordat - </a:t>
          </a:r>
          <a:r>
            <a:rPr lang="en-US" sz="1000" kern="1200" dirty="0">
              <a:latin typeface="+mj-lt"/>
            </a:rPr>
            <a:t>€5,000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suportului adițional de consultanță oferit - </a:t>
          </a:r>
          <a:r>
            <a:rPr lang="en-US" sz="1000" kern="1200" dirty="0">
              <a:latin typeface="+mj-lt"/>
            </a:rPr>
            <a:t>€2,500</a:t>
          </a:r>
        </a:p>
      </dsp:txBody>
      <dsp:txXfrm>
        <a:off x="2066329" y="549091"/>
        <a:ext cx="1810940" cy="3253790"/>
      </dsp:txXfrm>
    </dsp:sp>
    <dsp:sp modelId="{30F39438-438E-452E-9268-EF1506184B88}">
      <dsp:nvSpPr>
        <dsp:cNvPr id="0" name=""/>
        <dsp:cNvSpPr/>
      </dsp:nvSpPr>
      <dsp:spPr>
        <a:xfrm>
          <a:off x="4130801" y="234117"/>
          <a:ext cx="1810940" cy="288000"/>
        </a:xfrm>
        <a:prstGeom prst="rect">
          <a:avLst/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kern="1200" dirty="0">
              <a:latin typeface="+mj-lt"/>
            </a:rPr>
            <a:t>Etapa III</a:t>
          </a:r>
          <a:endParaRPr lang="en-US" sz="1000" kern="1200" dirty="0">
            <a:latin typeface="+mj-lt"/>
          </a:endParaRPr>
        </a:p>
      </dsp:txBody>
      <dsp:txXfrm>
        <a:off x="4130801" y="234117"/>
        <a:ext cx="1810940" cy="288000"/>
      </dsp:txXfrm>
    </dsp:sp>
    <dsp:sp modelId="{91783B26-136F-4965-9E59-3C401F68C5C6}">
      <dsp:nvSpPr>
        <dsp:cNvPr id="0" name=""/>
        <dsp:cNvSpPr/>
      </dsp:nvSpPr>
      <dsp:spPr>
        <a:xfrm>
          <a:off x="4130801" y="522117"/>
          <a:ext cx="1810940" cy="325379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acordat </a:t>
          </a:r>
          <a:r>
            <a:rPr lang="en-US" sz="1000" kern="1200" dirty="0">
              <a:latin typeface="+mj-lt"/>
            </a:rPr>
            <a:t>~10 </a:t>
          </a:r>
          <a:r>
            <a:rPr lang="ro-RO" sz="1000" kern="1200" dirty="0">
              <a:latin typeface="+mj-lt"/>
            </a:rPr>
            <a:t>afaceri în creștere deținute/ gestionate de către femei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 dirty="0">
              <a:latin typeface="+mj-lt"/>
            </a:rPr>
            <a:t>1 </a:t>
          </a:r>
          <a:r>
            <a:rPr lang="ro-RO" sz="1000" kern="1200" dirty="0">
              <a:latin typeface="+mj-lt"/>
            </a:rPr>
            <a:t>Apel de Propunere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>
              <a:latin typeface="+mj-lt"/>
            </a:rPr>
            <a:t>Investiții de capital mai mari pentru cresterea afacerilor, cu accent asupra inovației şi exportului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Suport de consultanță asociat, orientat spre stimularea investițiilor și planificarea ulterioarelor investiții care nu sunt bazate</a:t>
          </a:r>
          <a:r>
            <a:rPr lang="en-US" sz="1000" kern="1200" dirty="0">
              <a:latin typeface="+mj-lt"/>
            </a:rPr>
            <a:t> </a:t>
          </a:r>
          <a:r>
            <a:rPr lang="ro-RO" sz="1000" kern="1200" dirty="0">
              <a:latin typeface="+mj-lt"/>
            </a:rPr>
            <a:t>pe granturi</a:t>
          </a:r>
          <a:endParaRPr lang="en-US" sz="1000" kern="1200" dirty="0">
            <a:latin typeface="+mj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granturilor </a:t>
          </a:r>
          <a:r>
            <a:rPr lang="en-US" sz="1000" kern="1200" dirty="0">
              <a:latin typeface="+mj-lt"/>
            </a:rPr>
            <a:t>- €75,000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grantului pentru investiții acordat - </a:t>
          </a:r>
          <a:r>
            <a:rPr lang="en-US" sz="1000" kern="1200" dirty="0">
              <a:latin typeface="+mj-lt"/>
            </a:rPr>
            <a:t>€70,000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kern="1200" dirty="0">
              <a:latin typeface="+mj-lt"/>
            </a:rPr>
            <a:t>Valoarea medie a suportului adițional de consultanță oferit - </a:t>
          </a:r>
          <a:r>
            <a:rPr lang="en-US" sz="1000" kern="1200" dirty="0">
              <a:latin typeface="+mj-lt"/>
            </a:rPr>
            <a:t>€5,000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 dirty="0">
            <a:latin typeface="+mj-lt"/>
          </a:endParaRPr>
        </a:p>
      </dsp:txBody>
      <dsp:txXfrm>
        <a:off x="4130801" y="522117"/>
        <a:ext cx="1810940" cy="3253790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F01B330-E756-4C1D-BDE8-F64CE0E2D3FD}">
      <dsp:nvSpPr>
        <dsp:cNvPr id="0" name=""/>
        <dsp:cNvSpPr/>
      </dsp:nvSpPr>
      <dsp:spPr>
        <a:xfrm>
          <a:off x="2448589" y="927975"/>
          <a:ext cx="1179496" cy="1020312"/>
        </a:xfrm>
        <a:prstGeom prst="hexagon">
          <a:avLst>
            <a:gd name="adj" fmla="val 28570"/>
            <a:gd name="vf" fmla="val 115470"/>
          </a:avLst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 dirty="0">
              <a:latin typeface="+mj-lt"/>
            </a:rPr>
            <a:t>Programul "Femei în Afaceri"</a:t>
          </a:r>
          <a:endParaRPr lang="en-US" sz="800" kern="1200" dirty="0">
            <a:latin typeface="+mj-lt"/>
          </a:endParaRPr>
        </a:p>
      </dsp:txBody>
      <dsp:txXfrm>
        <a:off x="2448589" y="927975"/>
        <a:ext cx="1179496" cy="1020312"/>
      </dsp:txXfrm>
    </dsp:sp>
    <dsp:sp modelId="{5D36E25E-3922-491D-B4A7-8EB66E64A10C}">
      <dsp:nvSpPr>
        <dsp:cNvPr id="0" name=""/>
        <dsp:cNvSpPr/>
      </dsp:nvSpPr>
      <dsp:spPr>
        <a:xfrm>
          <a:off x="3187181" y="439824"/>
          <a:ext cx="445020" cy="383444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D3AEA5-89D0-40C6-AE7C-424B50B5E963}">
      <dsp:nvSpPr>
        <dsp:cNvPr id="0" name=""/>
        <dsp:cNvSpPr/>
      </dsp:nvSpPr>
      <dsp:spPr>
        <a:xfrm>
          <a:off x="2557238" y="0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 dirty="0">
              <a:latin typeface="+mj-lt"/>
            </a:rPr>
            <a:t>Alte granturi</a:t>
          </a:r>
          <a:r>
            <a:rPr lang="en-US" sz="800" kern="1200" dirty="0">
              <a:latin typeface="+mj-lt"/>
            </a:rPr>
            <a:t>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PNAET</a:t>
          </a:r>
          <a:r>
            <a:rPr lang="en-US" sz="800" kern="1200" dirty="0">
              <a:latin typeface="+mj-lt"/>
            </a:rPr>
            <a:t>, PARE</a:t>
          </a:r>
          <a:r>
            <a:rPr lang="ro-RO" sz="800" kern="1200" dirty="0">
              <a:latin typeface="+mj-lt"/>
            </a:rPr>
            <a:t> </a:t>
          </a:r>
          <a:r>
            <a:rPr lang="en-US" sz="800" kern="1200" dirty="0">
              <a:latin typeface="+mj-lt"/>
            </a:rPr>
            <a:t>1+1)</a:t>
          </a:r>
        </a:p>
      </dsp:txBody>
      <dsp:txXfrm>
        <a:off x="2557238" y="0"/>
        <a:ext cx="966589" cy="836213"/>
      </dsp:txXfrm>
    </dsp:sp>
    <dsp:sp modelId="{43824F64-A8CE-4729-BA52-E6B24CD1D454}">
      <dsp:nvSpPr>
        <dsp:cNvPr id="0" name=""/>
        <dsp:cNvSpPr/>
      </dsp:nvSpPr>
      <dsp:spPr>
        <a:xfrm>
          <a:off x="3706554" y="1156660"/>
          <a:ext cx="445020" cy="383444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C1B89B-DA31-4E1C-9FCC-F121F1F7D492}">
      <dsp:nvSpPr>
        <dsp:cNvPr id="0" name=""/>
        <dsp:cNvSpPr/>
      </dsp:nvSpPr>
      <dsp:spPr>
        <a:xfrm>
          <a:off x="3443712" y="514327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 dirty="0">
              <a:latin typeface="+mj-lt"/>
            </a:rPr>
            <a:t>Alte finanțări </a:t>
          </a:r>
          <a:r>
            <a:rPr lang="en-US" sz="800" kern="1200" dirty="0">
              <a:latin typeface="+mj-lt"/>
            </a:rPr>
            <a:t>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credite bancare</a:t>
          </a:r>
          <a:r>
            <a:rPr lang="en-US" sz="800" kern="1200" dirty="0">
              <a:latin typeface="+mj-lt"/>
            </a:rPr>
            <a:t>, g</a:t>
          </a:r>
          <a:r>
            <a:rPr lang="ro-RO" sz="800" kern="1200" dirty="0">
              <a:latin typeface="+mj-lt"/>
            </a:rPr>
            <a:t>aranții financiare</a:t>
          </a:r>
          <a:r>
            <a:rPr lang="en-US" sz="800" kern="1200" dirty="0">
              <a:latin typeface="+mj-lt"/>
            </a:rPr>
            <a:t>)</a:t>
          </a:r>
        </a:p>
      </dsp:txBody>
      <dsp:txXfrm>
        <a:off x="3443712" y="514327"/>
        <a:ext cx="966589" cy="836213"/>
      </dsp:txXfrm>
    </dsp:sp>
    <dsp:sp modelId="{974E978D-1E78-4832-9297-7C3D5D0151C1}">
      <dsp:nvSpPr>
        <dsp:cNvPr id="0" name=""/>
        <dsp:cNvSpPr/>
      </dsp:nvSpPr>
      <dsp:spPr>
        <a:xfrm>
          <a:off x="3345764" y="1965834"/>
          <a:ext cx="445020" cy="383444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9833DB-E142-424D-9FD8-830E181AB185}">
      <dsp:nvSpPr>
        <dsp:cNvPr id="0" name=""/>
        <dsp:cNvSpPr/>
      </dsp:nvSpPr>
      <dsp:spPr>
        <a:xfrm>
          <a:off x="3443712" y="1525434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 dirty="0">
              <a:latin typeface="+mj-lt"/>
            </a:rPr>
            <a:t>Instruire</a:t>
          </a:r>
          <a:endParaRPr lang="en-US" sz="800" kern="1200" dirty="0">
            <a:latin typeface="+mj-lt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>
              <a:latin typeface="+mj-lt"/>
            </a:rPr>
            <a:t>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PNAET, GEA</a:t>
          </a:r>
          <a:r>
            <a:rPr lang="en-US" sz="800" kern="1200" dirty="0">
              <a:latin typeface="+mj-lt"/>
            </a:rPr>
            <a:t>)</a:t>
          </a:r>
        </a:p>
      </dsp:txBody>
      <dsp:txXfrm>
        <a:off x="3443712" y="1525434"/>
        <a:ext cx="966589" cy="836213"/>
      </dsp:txXfrm>
    </dsp:sp>
    <dsp:sp modelId="{62D1B910-BFF5-4A0D-941B-83E393083FA8}">
      <dsp:nvSpPr>
        <dsp:cNvPr id="0" name=""/>
        <dsp:cNvSpPr/>
      </dsp:nvSpPr>
      <dsp:spPr>
        <a:xfrm>
          <a:off x="2450784" y="2049829"/>
          <a:ext cx="445020" cy="383444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5C510B-7A9B-4284-8E40-37E09F539CD7}">
      <dsp:nvSpPr>
        <dsp:cNvPr id="0" name=""/>
        <dsp:cNvSpPr/>
      </dsp:nvSpPr>
      <dsp:spPr>
        <a:xfrm>
          <a:off x="2557238" y="2040336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 dirty="0">
              <a:latin typeface="+mj-lt"/>
            </a:rPr>
            <a:t>Dezvoltarea politicilor </a:t>
          </a:r>
          <a:r>
            <a:rPr lang="en-US" sz="800" kern="1200" dirty="0">
              <a:latin typeface="+mj-lt"/>
            </a:rPr>
            <a:t>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Platforma femeilor</a:t>
          </a:r>
          <a:r>
            <a:rPr lang="en-US" sz="800" kern="1200" dirty="0">
              <a:latin typeface="+mj-lt"/>
            </a:rPr>
            <a:t>)</a:t>
          </a:r>
        </a:p>
      </dsp:txBody>
      <dsp:txXfrm>
        <a:off x="2557238" y="2040336"/>
        <a:ext cx="966589" cy="836213"/>
      </dsp:txXfrm>
    </dsp:sp>
    <dsp:sp modelId="{3EEE197D-BA96-4478-8A77-6B59F9576AD5}">
      <dsp:nvSpPr>
        <dsp:cNvPr id="0" name=""/>
        <dsp:cNvSpPr/>
      </dsp:nvSpPr>
      <dsp:spPr>
        <a:xfrm>
          <a:off x="1922905" y="1333280"/>
          <a:ext cx="445020" cy="383444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36B4C6-2182-444A-AD74-C37D5CFE7FC8}">
      <dsp:nvSpPr>
        <dsp:cNvPr id="0" name=""/>
        <dsp:cNvSpPr/>
      </dsp:nvSpPr>
      <dsp:spPr>
        <a:xfrm>
          <a:off x="1666648" y="1526009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>
              <a:latin typeface="+mj-lt"/>
            </a:rPr>
            <a:t>Consulta</a:t>
          </a:r>
          <a:r>
            <a:rPr lang="ro-RO" sz="800" kern="1200" dirty="0">
              <a:latin typeface="+mj-lt"/>
            </a:rPr>
            <a:t>nță</a:t>
          </a:r>
          <a:r>
            <a:rPr lang="en-US" sz="800" kern="1200" dirty="0">
              <a:latin typeface="+mj-lt"/>
            </a:rPr>
            <a:t> 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BERD</a:t>
          </a:r>
          <a:r>
            <a:rPr lang="en-US" sz="800" kern="1200" dirty="0">
              <a:latin typeface="+mj-lt"/>
            </a:rPr>
            <a:t> </a:t>
          </a:r>
          <a:r>
            <a:rPr lang="ro-RO" sz="800" kern="1200" dirty="0">
              <a:latin typeface="+mj-lt"/>
            </a:rPr>
            <a:t>Femeile în mediul de afaceri</a:t>
          </a:r>
          <a:r>
            <a:rPr lang="en-US" sz="800" kern="1200" dirty="0">
              <a:latin typeface="+mj-lt"/>
            </a:rPr>
            <a:t>)</a:t>
          </a:r>
        </a:p>
      </dsp:txBody>
      <dsp:txXfrm>
        <a:off x="1666648" y="1526009"/>
        <a:ext cx="966589" cy="836213"/>
      </dsp:txXfrm>
    </dsp:sp>
    <dsp:sp modelId="{F367447B-F95D-49AC-A48F-097B1486B518}">
      <dsp:nvSpPr>
        <dsp:cNvPr id="0" name=""/>
        <dsp:cNvSpPr/>
      </dsp:nvSpPr>
      <dsp:spPr>
        <a:xfrm>
          <a:off x="1666648" y="513176"/>
          <a:ext cx="966589" cy="83621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>
              <a:latin typeface="+mj-lt"/>
            </a:rPr>
            <a:t>Incubation (e</a:t>
          </a:r>
          <a:r>
            <a:rPr lang="ro-RO" sz="800" kern="1200" dirty="0">
              <a:latin typeface="+mj-lt"/>
            </a:rPr>
            <a:t>x</a:t>
          </a:r>
          <a:r>
            <a:rPr lang="en-US" sz="800" kern="1200" dirty="0">
              <a:latin typeface="+mj-lt"/>
            </a:rPr>
            <a:t>. </a:t>
          </a:r>
          <a:r>
            <a:rPr lang="ro-RO" sz="800" kern="1200" dirty="0">
              <a:latin typeface="+mj-lt"/>
            </a:rPr>
            <a:t>incubatoare de afaceri</a:t>
          </a:r>
          <a:r>
            <a:rPr lang="en-US" sz="800" kern="1200" dirty="0">
              <a:latin typeface="+mj-lt"/>
            </a:rPr>
            <a:t>)</a:t>
          </a:r>
        </a:p>
      </dsp:txBody>
      <dsp:txXfrm>
        <a:off x="1666648" y="513176"/>
        <a:ext cx="966589" cy="8362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182C-A299-4027-866A-54CA1DC5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17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Coord-prog1</dc:creator>
  <cp:keywords/>
  <dc:description/>
  <cp:lastModifiedBy>Coord-prog1</cp:lastModifiedBy>
  <cp:revision>34</cp:revision>
  <cp:lastPrinted>2016-04-18T07:19:00Z</cp:lastPrinted>
  <dcterms:created xsi:type="dcterms:W3CDTF">2016-04-15T07:57:00Z</dcterms:created>
  <dcterms:modified xsi:type="dcterms:W3CDTF">2016-04-18T09:22:00Z</dcterms:modified>
</cp:coreProperties>
</file>