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05" w:rsidRPr="001103EE" w:rsidRDefault="006B3D05" w:rsidP="006B3D05">
      <w:pPr>
        <w:jc w:val="center"/>
        <w:rPr>
          <w:b/>
          <w:noProof/>
          <w:sz w:val="28"/>
          <w:szCs w:val="28"/>
          <w:lang w:val="ro-RO"/>
        </w:rPr>
      </w:pPr>
      <w:r w:rsidRPr="001103EE">
        <w:rPr>
          <w:b/>
          <w:noProof/>
          <w:sz w:val="28"/>
          <w:szCs w:val="28"/>
          <w:lang w:val="ro-RO"/>
        </w:rPr>
        <w:t>Anunţ</w:t>
      </w:r>
    </w:p>
    <w:p w:rsidR="006B3D05" w:rsidRPr="001103EE" w:rsidRDefault="006B3D05" w:rsidP="006B3D05">
      <w:pPr>
        <w:jc w:val="center"/>
        <w:rPr>
          <w:b/>
          <w:noProof/>
          <w:sz w:val="28"/>
          <w:szCs w:val="28"/>
          <w:lang w:val="ro-RO"/>
        </w:rPr>
      </w:pPr>
      <w:r w:rsidRPr="001103EE">
        <w:rPr>
          <w:b/>
          <w:noProof/>
          <w:sz w:val="28"/>
          <w:szCs w:val="28"/>
          <w:lang w:val="ro-RO"/>
        </w:rPr>
        <w:t>pentru iniţierea consultării publice a proiectului hotărîrii</w:t>
      </w:r>
    </w:p>
    <w:p w:rsidR="006B3D05" w:rsidRPr="001103EE" w:rsidRDefault="006B3D05" w:rsidP="006B3D05">
      <w:pPr>
        <w:jc w:val="center"/>
        <w:rPr>
          <w:b/>
          <w:noProof/>
          <w:sz w:val="28"/>
          <w:szCs w:val="28"/>
          <w:lang w:val="ro-RO"/>
        </w:rPr>
      </w:pPr>
      <w:r w:rsidRPr="001103EE">
        <w:rPr>
          <w:b/>
          <w:noProof/>
          <w:sz w:val="28"/>
          <w:szCs w:val="28"/>
          <w:lang w:val="ro-RO"/>
        </w:rPr>
        <w:t>Guvernului cu privire la parteneriatul public-privat</w:t>
      </w:r>
    </w:p>
    <w:p w:rsidR="006B3D05" w:rsidRPr="001103EE" w:rsidRDefault="006B3D05" w:rsidP="006B3D05">
      <w:pPr>
        <w:jc w:val="center"/>
        <w:rPr>
          <w:b/>
          <w:noProof/>
          <w:sz w:val="28"/>
          <w:szCs w:val="28"/>
          <w:lang w:val="ro-RO"/>
        </w:rPr>
      </w:pPr>
      <w:r w:rsidRPr="001103EE">
        <w:rPr>
          <w:b/>
          <w:noProof/>
          <w:sz w:val="28"/>
          <w:szCs w:val="28"/>
          <w:lang w:val="ro-RO"/>
        </w:rPr>
        <w:t>în servicii de radioterapie în cadrul IMSP Institutul Oncologic</w:t>
      </w:r>
    </w:p>
    <w:p w:rsidR="006B3D05" w:rsidRPr="001103EE" w:rsidRDefault="006B3D05" w:rsidP="006B3D05">
      <w:pPr>
        <w:rPr>
          <w:b/>
          <w:noProof/>
          <w:sz w:val="28"/>
          <w:szCs w:val="28"/>
          <w:lang w:val="ro-RO"/>
        </w:rPr>
      </w:pPr>
    </w:p>
    <w:p w:rsidR="006B3D05" w:rsidRPr="001103EE" w:rsidRDefault="006B3D05" w:rsidP="006B3D05">
      <w:pPr>
        <w:rPr>
          <w:noProof/>
          <w:sz w:val="28"/>
          <w:szCs w:val="28"/>
          <w:lang w:val="ro-RO"/>
        </w:rPr>
      </w:pPr>
    </w:p>
    <w:p w:rsidR="006B3D05" w:rsidRPr="001103EE" w:rsidRDefault="006B3D05" w:rsidP="006B3D05">
      <w:pPr>
        <w:ind w:firstLine="708"/>
        <w:jc w:val="both"/>
        <w:rPr>
          <w:noProof/>
          <w:sz w:val="28"/>
          <w:szCs w:val="28"/>
          <w:lang w:val="ro-RO"/>
        </w:rPr>
      </w:pPr>
      <w:r w:rsidRPr="001103EE">
        <w:rPr>
          <w:noProof/>
          <w:sz w:val="28"/>
          <w:szCs w:val="28"/>
          <w:lang w:val="ro-RO"/>
        </w:rPr>
        <w:t>Ministerul Sănătăţii iniţiază, începînd cu data de 20.03.12, consultarea publică a proiectului hotărîrii Guvernului cu privire la parteneriatul public-privat în servicii de radioterapie în cadrul IMSP Institutul Oncologic.</w:t>
      </w:r>
    </w:p>
    <w:p w:rsidR="006B3D05" w:rsidRPr="001103EE" w:rsidRDefault="001103EE" w:rsidP="006B3D05">
      <w:pPr>
        <w:ind w:firstLine="708"/>
        <w:jc w:val="both"/>
        <w:rPr>
          <w:noProof/>
          <w:color w:val="000000"/>
          <w:sz w:val="28"/>
          <w:szCs w:val="28"/>
          <w:lang w:val="ro-RO"/>
        </w:rPr>
      </w:pPr>
      <w:r>
        <w:rPr>
          <w:noProof/>
          <w:color w:val="000000"/>
          <w:sz w:val="28"/>
          <w:szCs w:val="28"/>
          <w:lang w:val="ro-RO"/>
        </w:rPr>
        <w:t>Proiectul h</w:t>
      </w:r>
      <w:r w:rsidR="006B3D05" w:rsidRPr="001103EE">
        <w:rPr>
          <w:noProof/>
          <w:color w:val="000000"/>
          <w:sz w:val="28"/>
          <w:szCs w:val="28"/>
          <w:lang w:val="ro-RO"/>
        </w:rPr>
        <w:t xml:space="preserve">otărîrii Guvernului cu privire </w:t>
      </w:r>
      <w:r>
        <w:rPr>
          <w:noProof/>
          <w:color w:val="000000"/>
          <w:sz w:val="28"/>
          <w:szCs w:val="28"/>
          <w:lang w:val="ro-RO"/>
        </w:rPr>
        <w:t xml:space="preserve">la parteneriatul public-privat în servicii de radioterapie în cadrul ÎMSP Institutul Oncologic </w:t>
      </w:r>
      <w:r w:rsidR="006B3D05" w:rsidRPr="001103EE">
        <w:rPr>
          <w:noProof/>
          <w:color w:val="000000"/>
          <w:sz w:val="28"/>
          <w:szCs w:val="28"/>
          <w:lang w:val="ro-RO"/>
        </w:rPr>
        <w:t>este elaborat  în conformitat</w:t>
      </w:r>
      <w:r w:rsidR="00AC3413">
        <w:rPr>
          <w:noProof/>
          <w:color w:val="000000"/>
          <w:sz w:val="28"/>
          <w:szCs w:val="28"/>
          <w:lang w:val="ro-RO"/>
        </w:rPr>
        <w:t>e cu prevederile Legii nr. 179-XIII din 10 iulie 2008 cu privire la parteneriatul public-privat</w:t>
      </w:r>
      <w:r w:rsidR="006B3D05" w:rsidRPr="001103EE">
        <w:rPr>
          <w:noProof/>
          <w:color w:val="000000"/>
          <w:sz w:val="28"/>
          <w:szCs w:val="28"/>
          <w:lang w:val="ro-RO"/>
        </w:rPr>
        <w:t xml:space="preserve">, </w:t>
      </w:r>
      <w:r w:rsidR="00AC3413">
        <w:rPr>
          <w:noProof/>
          <w:color w:val="000000"/>
          <w:sz w:val="28"/>
          <w:szCs w:val="28"/>
          <w:lang w:val="ro-RO"/>
        </w:rPr>
        <w:t>Strategia Naţională de Dezvoltare, Politica Naţională de Sănătate, Strategia de dezvoltare a sistemului de sănătate în perioada 2008-2017 şi programul de Dezvoltare Strategică a Ministerului Sănătăţii pentru 2012-2014.</w:t>
      </w:r>
    </w:p>
    <w:p w:rsidR="006B3D05" w:rsidRPr="001103EE" w:rsidRDefault="006B3D05" w:rsidP="006B3D05">
      <w:pPr>
        <w:ind w:firstLine="708"/>
        <w:jc w:val="both"/>
        <w:rPr>
          <w:noProof/>
          <w:color w:val="000000"/>
          <w:sz w:val="28"/>
          <w:szCs w:val="28"/>
          <w:lang w:val="ro-RO"/>
        </w:rPr>
      </w:pPr>
      <w:r w:rsidRPr="001103EE">
        <w:rPr>
          <w:noProof/>
          <w:color w:val="000000"/>
          <w:sz w:val="28"/>
          <w:szCs w:val="28"/>
          <w:lang w:val="ro-RO"/>
        </w:rPr>
        <w:t xml:space="preserve">Proiectul menţionat </w:t>
      </w:r>
      <w:r w:rsidRPr="001103EE">
        <w:rPr>
          <w:bCs/>
          <w:noProof/>
          <w:color w:val="000000"/>
          <w:sz w:val="28"/>
          <w:szCs w:val="28"/>
          <w:lang w:val="ro-RO"/>
        </w:rPr>
        <w:t>are drept scop</w:t>
      </w:r>
      <w:r w:rsidRPr="001103EE">
        <w:rPr>
          <w:noProof/>
          <w:color w:val="000000"/>
          <w:sz w:val="28"/>
          <w:szCs w:val="28"/>
          <w:lang w:val="ro-RO"/>
        </w:rPr>
        <w:t xml:space="preserve"> </w:t>
      </w:r>
      <w:r w:rsidR="00AC3413">
        <w:rPr>
          <w:bCs/>
          <w:noProof/>
          <w:color w:val="000000"/>
          <w:sz w:val="28"/>
          <w:szCs w:val="28"/>
          <w:lang w:val="ro-RO"/>
        </w:rPr>
        <w:t>modernizarea parcului de aparate şi tehnologii radioterapice şi de asigurare</w:t>
      </w:r>
      <w:r w:rsidR="00B01647">
        <w:rPr>
          <w:bCs/>
          <w:noProof/>
          <w:color w:val="000000"/>
          <w:sz w:val="28"/>
          <w:szCs w:val="28"/>
          <w:lang w:val="ro-RO"/>
        </w:rPr>
        <w:t xml:space="preserve"> a calităţii asistenţei medicale prestate bolnavilor cu patologii oncologice.</w:t>
      </w:r>
    </w:p>
    <w:p w:rsidR="006B3D05" w:rsidRPr="001103EE" w:rsidRDefault="006B3D05" w:rsidP="006B3D05">
      <w:pPr>
        <w:pStyle w:val="a4"/>
        <w:ind w:right="22" w:firstLine="708"/>
        <w:rPr>
          <w:noProof/>
          <w:szCs w:val="28"/>
          <w:lang w:val="ro-RO"/>
        </w:rPr>
      </w:pPr>
      <w:r w:rsidRPr="001103EE">
        <w:rPr>
          <w:noProof/>
          <w:color w:val="000000"/>
          <w:szCs w:val="28"/>
          <w:lang w:val="ro-RO"/>
        </w:rPr>
        <w:t xml:space="preserve">Proiectul Hotărîrii Guvernului </w:t>
      </w:r>
      <w:r w:rsidRPr="001103EE">
        <w:rPr>
          <w:noProof/>
          <w:szCs w:val="28"/>
          <w:lang w:val="ro-RO"/>
        </w:rPr>
        <w:t xml:space="preserve">a fost elaborat de Ministerul Sănătăţii şi este remis spre avizare de către organele centrale de specialitate ale administraţiei publice centrale, sindicate şi patronate. </w:t>
      </w:r>
    </w:p>
    <w:p w:rsidR="006B3D05" w:rsidRPr="001103EE" w:rsidRDefault="006B3D05" w:rsidP="006B3D05">
      <w:pPr>
        <w:pStyle w:val="a4"/>
        <w:ind w:right="22" w:firstLine="708"/>
        <w:rPr>
          <w:noProof/>
          <w:szCs w:val="28"/>
          <w:lang w:val="ro-RO"/>
        </w:rPr>
      </w:pPr>
      <w:r w:rsidRPr="001103EE">
        <w:rPr>
          <w:noProof/>
          <w:lang w:val="ro-RO"/>
        </w:rPr>
        <w:t>Ministerul Sănătăţii va fi responsabil de monitorizare şi evaluare. Pe parcursul implementării vor fi luate măsurile necesare în vederea consultării periodice şi identificării eventualelor probleme aferente implementării şi ajustării corespunzătoare a reglementării propuse.</w:t>
      </w:r>
    </w:p>
    <w:p w:rsidR="006B3D05" w:rsidRPr="001103EE" w:rsidRDefault="006B3D05" w:rsidP="006B3D05">
      <w:pPr>
        <w:jc w:val="both"/>
        <w:rPr>
          <w:noProof/>
          <w:sz w:val="28"/>
          <w:szCs w:val="28"/>
          <w:lang w:val="ro-RO"/>
        </w:rPr>
      </w:pPr>
      <w:r w:rsidRPr="001103EE">
        <w:rPr>
          <w:bCs/>
          <w:noProof/>
          <w:color w:val="000000"/>
          <w:sz w:val="28"/>
          <w:szCs w:val="28"/>
          <w:lang w:val="ro-RO"/>
        </w:rPr>
        <w:t xml:space="preserve"> </w:t>
      </w:r>
      <w:r w:rsidRPr="001103EE">
        <w:rPr>
          <w:bCs/>
          <w:noProof/>
          <w:color w:val="000000"/>
          <w:sz w:val="28"/>
          <w:szCs w:val="28"/>
          <w:lang w:val="ro-RO"/>
        </w:rPr>
        <w:tab/>
      </w:r>
      <w:r w:rsidRPr="001103EE">
        <w:rPr>
          <w:noProof/>
          <w:sz w:val="28"/>
          <w:szCs w:val="28"/>
          <w:lang w:val="ro-RO"/>
        </w:rPr>
        <w:t xml:space="preserve">Propunerile şi sugestiile pe marginea proiectului, suspus consultărilor publice, pot fi expediate în adresa </w:t>
      </w:r>
      <w:r w:rsidR="00A27DE0">
        <w:rPr>
          <w:noProof/>
          <w:sz w:val="28"/>
          <w:szCs w:val="28"/>
          <w:lang w:val="ro-RO"/>
        </w:rPr>
        <w:t>Direcţiei planificare şi regionalizare servicii de sănătate integrată</w:t>
      </w:r>
      <w:r w:rsidRPr="001103EE">
        <w:rPr>
          <w:noProof/>
          <w:sz w:val="28"/>
          <w:szCs w:val="28"/>
          <w:lang w:val="ro-RO"/>
        </w:rPr>
        <w:t xml:space="preserve">, dnei </w:t>
      </w:r>
      <w:r w:rsidR="00A27DE0">
        <w:rPr>
          <w:noProof/>
          <w:sz w:val="28"/>
          <w:szCs w:val="28"/>
          <w:lang w:val="ro-RO"/>
        </w:rPr>
        <w:t>Svetlana Cotelea</w:t>
      </w:r>
      <w:r w:rsidRPr="001103EE">
        <w:rPr>
          <w:noProof/>
          <w:sz w:val="28"/>
          <w:szCs w:val="28"/>
          <w:lang w:val="ro-RO"/>
        </w:rPr>
        <w:t xml:space="preserve">, pe adresa electronică: </w:t>
      </w:r>
      <w:hyperlink r:id="rId5" w:history="1">
        <w:r w:rsidR="00A27DE0" w:rsidRPr="00385BD7">
          <w:rPr>
            <w:rStyle w:val="a3"/>
            <w:noProof/>
            <w:sz w:val="28"/>
            <w:szCs w:val="28"/>
            <w:lang w:val="ro-RO"/>
          </w:rPr>
          <w:t>svetlana.cotelea@ms.gov.md</w:t>
        </w:r>
      </w:hyperlink>
      <w:r w:rsidR="00A27DE0">
        <w:rPr>
          <w:noProof/>
          <w:sz w:val="28"/>
          <w:szCs w:val="28"/>
          <w:lang w:val="ro-RO"/>
        </w:rPr>
        <w:t>, la tel.</w:t>
      </w:r>
      <w:r w:rsidRPr="001103EE">
        <w:rPr>
          <w:noProof/>
          <w:sz w:val="28"/>
          <w:szCs w:val="28"/>
          <w:lang w:val="ro-RO"/>
        </w:rPr>
        <w:t xml:space="preserve"> 2688</w:t>
      </w:r>
      <w:r w:rsidR="00A27DE0">
        <w:rPr>
          <w:noProof/>
          <w:sz w:val="28"/>
          <w:szCs w:val="28"/>
          <w:lang w:val="ro-RO"/>
        </w:rPr>
        <w:t>66 sau la f</w:t>
      </w:r>
      <w:r w:rsidR="000E4A49">
        <w:rPr>
          <w:noProof/>
          <w:sz w:val="28"/>
          <w:szCs w:val="28"/>
          <w:lang w:val="ro-RO"/>
        </w:rPr>
        <w:t>axul 268825 în termen pînă la 09.04</w:t>
      </w:r>
      <w:bookmarkStart w:id="0" w:name="_GoBack"/>
      <w:bookmarkEnd w:id="0"/>
      <w:r w:rsidR="00A27DE0">
        <w:rPr>
          <w:noProof/>
          <w:sz w:val="28"/>
          <w:szCs w:val="28"/>
          <w:lang w:val="ro-RO"/>
        </w:rPr>
        <w:t>.2012</w:t>
      </w:r>
      <w:r w:rsidRPr="001103EE">
        <w:rPr>
          <w:noProof/>
          <w:sz w:val="28"/>
          <w:szCs w:val="28"/>
          <w:lang w:val="ro-RO"/>
        </w:rPr>
        <w:t>.</w:t>
      </w:r>
    </w:p>
    <w:p w:rsidR="00817814" w:rsidRPr="001103EE" w:rsidRDefault="006B3D05" w:rsidP="008A6F9E">
      <w:pPr>
        <w:ind w:firstLine="708"/>
        <w:jc w:val="both"/>
        <w:rPr>
          <w:noProof/>
          <w:lang w:val="ro-RO"/>
        </w:rPr>
      </w:pPr>
      <w:r w:rsidRPr="001103EE">
        <w:rPr>
          <w:noProof/>
          <w:sz w:val="28"/>
          <w:szCs w:val="28"/>
          <w:lang w:val="ro-RO"/>
        </w:rPr>
        <w:t xml:space="preserve">Materialele aferente proiectului sunt disponibile pe pagina web a Ministerului Sănătăţii – </w:t>
      </w:r>
      <w:hyperlink r:id="rId6" w:history="1">
        <w:r w:rsidRPr="001103EE">
          <w:rPr>
            <w:rStyle w:val="a3"/>
            <w:noProof/>
            <w:sz w:val="28"/>
            <w:szCs w:val="28"/>
            <w:lang w:val="ro-RO"/>
          </w:rPr>
          <w:t>www.ms.gov.md</w:t>
        </w:r>
      </w:hyperlink>
      <w:r w:rsidRPr="001103EE">
        <w:rPr>
          <w:noProof/>
          <w:sz w:val="28"/>
          <w:szCs w:val="28"/>
          <w:lang w:val="ro-RO"/>
        </w:rPr>
        <w:t xml:space="preserve"> („Transparenţa decizională”; compartimentul „Anunţ de organizare a consultărilor publice”).</w:t>
      </w:r>
    </w:p>
    <w:sectPr w:rsidR="00817814" w:rsidRPr="001103EE" w:rsidSect="008178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05"/>
    <w:rsid w:val="000E4A49"/>
    <w:rsid w:val="001103EE"/>
    <w:rsid w:val="006B3D05"/>
    <w:rsid w:val="00817814"/>
    <w:rsid w:val="008A6F9E"/>
    <w:rsid w:val="00A27DE0"/>
    <w:rsid w:val="00AC3413"/>
    <w:rsid w:val="00B01647"/>
    <w:rsid w:val="00C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3D0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B3D05"/>
    <w:pPr>
      <w:jc w:val="both"/>
    </w:pPr>
    <w:rPr>
      <w:rFonts w:eastAsia="Times New Roman"/>
      <w:sz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0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3D0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B3D05"/>
    <w:pPr>
      <w:jc w:val="both"/>
    </w:pPr>
    <w:rPr>
      <w:rFonts w:eastAsia="Times New Roman"/>
      <w:sz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0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.gov.md/" TargetMode="External"/><Relationship Id="rId5" Type="http://schemas.openxmlformats.org/officeDocument/2006/relationships/hyperlink" Target="mailto:svetlana.cotelea@m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dbitca</dc:creator>
  <cp:keywords/>
  <dc:description/>
  <cp:lastModifiedBy>Iulia Mihalachi</cp:lastModifiedBy>
  <cp:revision>3</cp:revision>
  <cp:lastPrinted>2012-03-20T09:39:00Z</cp:lastPrinted>
  <dcterms:created xsi:type="dcterms:W3CDTF">2012-03-20T13:37:00Z</dcterms:created>
  <dcterms:modified xsi:type="dcterms:W3CDTF">2012-03-20T13:37:00Z</dcterms:modified>
</cp:coreProperties>
</file>