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12A" w:rsidRPr="00210689" w:rsidRDefault="0046412A" w:rsidP="0046412A">
      <w:pPr>
        <w:jc w:val="center"/>
        <w:rPr>
          <w:b/>
          <w:sz w:val="26"/>
          <w:szCs w:val="26"/>
          <w:lang w:val="ro-RO"/>
        </w:rPr>
      </w:pPr>
      <w:bookmarkStart w:id="0" w:name="_GoBack"/>
      <w:bookmarkEnd w:id="0"/>
      <w:r w:rsidRPr="00210689">
        <w:rPr>
          <w:b/>
          <w:sz w:val="26"/>
          <w:szCs w:val="26"/>
          <w:lang w:val="ro-RO"/>
        </w:rPr>
        <w:t>N</w:t>
      </w:r>
      <w:r w:rsidR="00026B7C">
        <w:rPr>
          <w:b/>
          <w:sz w:val="26"/>
          <w:szCs w:val="26"/>
          <w:lang w:val="ro-RO"/>
        </w:rPr>
        <w:t xml:space="preserve">OTA EXPLICATIVĂ </w:t>
      </w:r>
    </w:p>
    <w:p w:rsidR="0046412A" w:rsidRPr="00210689" w:rsidRDefault="0046412A" w:rsidP="0046412A">
      <w:pPr>
        <w:jc w:val="center"/>
        <w:rPr>
          <w:b/>
          <w:sz w:val="26"/>
          <w:szCs w:val="26"/>
          <w:lang w:val="ro-RO"/>
        </w:rPr>
      </w:pPr>
      <w:r w:rsidRPr="00210689">
        <w:rPr>
          <w:b/>
          <w:sz w:val="26"/>
          <w:szCs w:val="26"/>
          <w:lang w:val="ro-RO"/>
        </w:rPr>
        <w:t xml:space="preserve">la proiectul de </w:t>
      </w:r>
      <w:r w:rsidR="009C69A9">
        <w:rPr>
          <w:b/>
          <w:sz w:val="26"/>
          <w:szCs w:val="26"/>
          <w:lang w:val="ro-RO"/>
        </w:rPr>
        <w:t>l</w:t>
      </w:r>
      <w:r w:rsidRPr="00210689">
        <w:rPr>
          <w:b/>
          <w:sz w:val="26"/>
          <w:szCs w:val="26"/>
          <w:lang w:val="ro-RO"/>
        </w:rPr>
        <w:t>ege privi</w:t>
      </w:r>
      <w:r w:rsidR="00CD3B34" w:rsidRPr="00210689">
        <w:rPr>
          <w:b/>
          <w:sz w:val="26"/>
          <w:szCs w:val="26"/>
          <w:lang w:val="ro-RO"/>
        </w:rPr>
        <w:t>nd</w:t>
      </w:r>
      <w:r w:rsidRPr="00210689">
        <w:rPr>
          <w:b/>
          <w:sz w:val="26"/>
          <w:szCs w:val="26"/>
          <w:lang w:val="ro-RO"/>
        </w:rPr>
        <w:t xml:space="preserve"> Serviciul </w:t>
      </w:r>
      <w:r w:rsidR="00CD3B34" w:rsidRPr="00210689">
        <w:rPr>
          <w:b/>
          <w:sz w:val="26"/>
          <w:szCs w:val="26"/>
          <w:lang w:val="ro-RO"/>
        </w:rPr>
        <w:t>F</w:t>
      </w:r>
      <w:r w:rsidRPr="00210689">
        <w:rPr>
          <w:b/>
          <w:sz w:val="26"/>
          <w:szCs w:val="26"/>
          <w:lang w:val="ro-RO"/>
        </w:rPr>
        <w:t xml:space="preserve">iscal de </w:t>
      </w:r>
      <w:r w:rsidR="00CD3B34" w:rsidRPr="00210689">
        <w:rPr>
          <w:b/>
          <w:sz w:val="26"/>
          <w:szCs w:val="26"/>
          <w:lang w:val="ro-RO"/>
        </w:rPr>
        <w:t>S</w:t>
      </w:r>
      <w:r w:rsidRPr="00210689">
        <w:rPr>
          <w:b/>
          <w:sz w:val="26"/>
          <w:szCs w:val="26"/>
          <w:lang w:val="ro-RO"/>
        </w:rPr>
        <w:t>tat</w:t>
      </w:r>
    </w:p>
    <w:p w:rsidR="0046412A" w:rsidRPr="00210689" w:rsidRDefault="0046412A" w:rsidP="0046412A">
      <w:pPr>
        <w:jc w:val="center"/>
        <w:rPr>
          <w:b/>
          <w:sz w:val="26"/>
          <w:szCs w:val="26"/>
          <w:lang w:val="ro-RO"/>
        </w:rPr>
      </w:pPr>
    </w:p>
    <w:p w:rsidR="005B5F9D" w:rsidRDefault="005B5F9D" w:rsidP="0046412A">
      <w:pPr>
        <w:ind w:firstLine="708"/>
        <w:jc w:val="both"/>
        <w:rPr>
          <w:sz w:val="26"/>
          <w:szCs w:val="26"/>
          <w:lang w:val="ro-RO"/>
        </w:rPr>
      </w:pPr>
    </w:p>
    <w:p w:rsidR="005B5F9D" w:rsidRPr="00B04692" w:rsidRDefault="005B5F9D" w:rsidP="00B04692">
      <w:pPr>
        <w:spacing w:line="276" w:lineRule="auto"/>
        <w:ind w:firstLine="851"/>
        <w:jc w:val="both"/>
        <w:rPr>
          <w:sz w:val="28"/>
          <w:szCs w:val="28"/>
          <w:lang w:val="en-US"/>
        </w:rPr>
      </w:pPr>
      <w:r w:rsidRPr="00B04692">
        <w:rPr>
          <w:sz w:val="28"/>
          <w:szCs w:val="28"/>
          <w:lang w:val="en-US"/>
        </w:rPr>
        <w:t xml:space="preserve">Atenţia sporită pentru specificul procesului de administrare fiscală nu este o problemă nouă pentru Republica Moldova. Relevanţa acestei probleme constă în faptul că impozitarea și procesul de administrare fiscală ocupă unul dintre cele mai importante locuri din totalitatea relaţiilor din cadrul economiei de piaţă şi reprezintă un element esenţial al mecanismului de gestionare a procesului de producţie și de dezvoltare economică. Impozitele sunt cea mai mare şi importantă sursă de venituri pentru bugetul statului. O înţelegere corectă a </w:t>
      </w:r>
      <w:r w:rsidR="007A7AB2">
        <w:rPr>
          <w:sz w:val="28"/>
          <w:szCs w:val="28"/>
          <w:lang w:val="en-US"/>
        </w:rPr>
        <w:t xml:space="preserve">naturii economice a impozitării </w:t>
      </w:r>
      <w:r w:rsidRPr="00B04692">
        <w:rPr>
          <w:sz w:val="28"/>
          <w:szCs w:val="28"/>
          <w:lang w:val="en-US"/>
        </w:rPr>
        <w:t>formează baza pentru îmbunătăţirea mecanismului de utilizare practică a acestei categorii în economie. De eficienţa şi eficacitatea sistemului fiscal depinde stabilitatea funcţionării întreprinderilor, precum şi atractivitatea lor pentru investiţii.</w:t>
      </w:r>
    </w:p>
    <w:p w:rsidR="005B5F9D" w:rsidRPr="00B04692" w:rsidRDefault="005B5F9D" w:rsidP="00B04692">
      <w:pPr>
        <w:spacing w:line="276" w:lineRule="auto"/>
        <w:ind w:firstLine="851"/>
        <w:jc w:val="both"/>
        <w:rPr>
          <w:sz w:val="28"/>
          <w:szCs w:val="28"/>
          <w:lang w:val="ro-RO"/>
        </w:rPr>
      </w:pPr>
      <w:r w:rsidRPr="00B04692">
        <w:rPr>
          <w:sz w:val="28"/>
          <w:szCs w:val="28"/>
          <w:lang w:val="en-US"/>
        </w:rPr>
        <w:t>Optimizarea reglementării, micşorarea presiunii administrative și combaterea economiei  tenebre este un element important pentru dezvoltarea mediului de afaceri în Republica Moldova.</w:t>
      </w:r>
    </w:p>
    <w:p w:rsidR="008A7ECC" w:rsidRDefault="005B5F9D" w:rsidP="00B04692">
      <w:pPr>
        <w:spacing w:line="276" w:lineRule="auto"/>
        <w:ind w:firstLine="851"/>
        <w:jc w:val="both"/>
        <w:rPr>
          <w:sz w:val="28"/>
          <w:szCs w:val="28"/>
          <w:lang w:val="en-US"/>
        </w:rPr>
      </w:pPr>
      <w:r w:rsidRPr="00B04692">
        <w:rPr>
          <w:sz w:val="28"/>
          <w:szCs w:val="28"/>
          <w:lang w:val="en-US"/>
        </w:rPr>
        <w:t>Diminuarea evaziunii fiscale, ca fenomen, se poate face ori prin intensificarea constr</w:t>
      </w:r>
      <w:r w:rsidR="00000E1E">
        <w:rPr>
          <w:sz w:val="28"/>
          <w:szCs w:val="28"/>
          <w:lang w:val="en-US"/>
        </w:rPr>
        <w:t>î</w:t>
      </w:r>
      <w:r w:rsidRPr="00B04692">
        <w:rPr>
          <w:sz w:val="28"/>
          <w:szCs w:val="28"/>
          <w:lang w:val="en-US"/>
        </w:rPr>
        <w:t>ngerilor, ori prin acordarea de stimulente pentru conformarea v</w:t>
      </w:r>
      <w:r w:rsidR="008D465C">
        <w:rPr>
          <w:sz w:val="28"/>
          <w:szCs w:val="28"/>
          <w:lang w:val="en-US"/>
        </w:rPr>
        <w:t>oluntară, ori printr-o combina</w:t>
      </w:r>
      <w:r w:rsidRPr="00B04692">
        <w:rPr>
          <w:sz w:val="28"/>
          <w:szCs w:val="28"/>
          <w:lang w:val="en-US"/>
        </w:rPr>
        <w:t xml:space="preserve">ţie bine dozată a acestora. </w:t>
      </w:r>
    </w:p>
    <w:p w:rsidR="005B5F9D" w:rsidRPr="00B04692" w:rsidRDefault="005B5F9D" w:rsidP="00B04692">
      <w:pPr>
        <w:spacing w:line="276" w:lineRule="auto"/>
        <w:ind w:firstLine="851"/>
        <w:jc w:val="both"/>
        <w:rPr>
          <w:sz w:val="28"/>
          <w:szCs w:val="28"/>
          <w:lang w:val="en-US"/>
        </w:rPr>
      </w:pPr>
      <w:r w:rsidRPr="00B04692">
        <w:rPr>
          <w:sz w:val="28"/>
          <w:szCs w:val="28"/>
          <w:lang w:val="en-US"/>
        </w:rPr>
        <w:t>Prin urmare,  suntem obligați să acordăm  suport dezvoltării economiei, în partea ce ține de procesul de  administrare fiscală</w:t>
      </w:r>
      <w:r w:rsidR="008D465C">
        <w:rPr>
          <w:sz w:val="28"/>
          <w:szCs w:val="28"/>
          <w:lang w:val="en-US"/>
        </w:rPr>
        <w:t>,</w:t>
      </w:r>
      <w:r w:rsidRPr="00B04692">
        <w:rPr>
          <w:sz w:val="28"/>
          <w:szCs w:val="28"/>
          <w:lang w:val="en-US"/>
        </w:rPr>
        <w:t xml:space="preserve"> prin dezvoltarea mecanismului de conformare </w:t>
      </w:r>
      <w:r w:rsidR="0016004B" w:rsidRPr="00B04692">
        <w:rPr>
          <w:sz w:val="28"/>
          <w:szCs w:val="28"/>
          <w:lang w:val="en-US"/>
        </w:rPr>
        <w:t>v</w:t>
      </w:r>
      <w:r w:rsidRPr="00B04692">
        <w:rPr>
          <w:sz w:val="28"/>
          <w:szCs w:val="28"/>
          <w:lang w:val="en-US"/>
        </w:rPr>
        <w:t xml:space="preserve">oluntară  și perfecționarea procesului de administrare fiscală. </w:t>
      </w:r>
    </w:p>
    <w:p w:rsidR="005B5F9D" w:rsidRPr="00B04692" w:rsidRDefault="005B5F9D" w:rsidP="00B04692">
      <w:pPr>
        <w:tabs>
          <w:tab w:val="left" w:pos="1170"/>
        </w:tabs>
        <w:spacing w:line="276" w:lineRule="auto"/>
        <w:ind w:firstLine="851"/>
        <w:jc w:val="both"/>
        <w:rPr>
          <w:sz w:val="28"/>
          <w:szCs w:val="28"/>
          <w:lang w:val="ro-RO"/>
        </w:rPr>
      </w:pPr>
      <w:r w:rsidRPr="00B04692">
        <w:rPr>
          <w:sz w:val="28"/>
          <w:szCs w:val="28"/>
          <w:lang w:val="ro-RO"/>
        </w:rPr>
        <w:t>În vederea asigurării unui sistem de administrare fiscală modern, Serviciul Fiscal de Stat este în căutarea soluțiilor noi de eficientizare şi modernizare a autorității fiscale, care să contribuie la reducerea costurilor de îndeplinire a obligațiilor fiscale pentru contribuabili şi, totodată, să ducă la majorarea conformării voluntare la achitarea taxelor şi impozitelor către bugetul public național.</w:t>
      </w:r>
    </w:p>
    <w:p w:rsidR="005B5F9D" w:rsidRPr="00B04692" w:rsidRDefault="003B3A91" w:rsidP="00B04692">
      <w:pPr>
        <w:spacing w:line="276" w:lineRule="auto"/>
        <w:ind w:firstLine="851"/>
        <w:jc w:val="both"/>
        <w:rPr>
          <w:sz w:val="28"/>
          <w:szCs w:val="28"/>
          <w:lang w:val="ro-RO"/>
        </w:rPr>
      </w:pPr>
      <w:r w:rsidRPr="00B04692">
        <w:rPr>
          <w:sz w:val="28"/>
          <w:szCs w:val="28"/>
          <w:lang w:val="ro-RO"/>
        </w:rPr>
        <w:t>Serviciul Fiscal de Stat</w:t>
      </w:r>
      <w:r w:rsidR="005B5F9D" w:rsidRPr="00B04692">
        <w:rPr>
          <w:color w:val="000000"/>
          <w:sz w:val="28"/>
          <w:szCs w:val="28"/>
          <w:lang w:val="ro-RO"/>
        </w:rPr>
        <w:t xml:space="preserve"> și-a propus drept scop revizuirea fundamentală a proceselor şi procedurilor fiscale aplicate în vederea sporirii capacităților de deservire a contribuabililor, contribuirea la majorarea conformării benevole şi maximizarea veniturilor bugetare. </w:t>
      </w:r>
      <w:r w:rsidR="005B5F9D" w:rsidRPr="00B04692">
        <w:rPr>
          <w:sz w:val="28"/>
          <w:szCs w:val="28"/>
          <w:lang w:val="ro-RO"/>
        </w:rPr>
        <w:t xml:space="preserve">Astfel, SFS tinde să devină o autoritate de colectare a veniturilor conform rigorilor moderne, care demonstrează abilități </w:t>
      </w:r>
      <w:r w:rsidR="005B5F9D" w:rsidRPr="00B04692">
        <w:rPr>
          <w:sz w:val="28"/>
          <w:szCs w:val="28"/>
          <w:lang w:val="ro-RO"/>
        </w:rPr>
        <w:lastRenderedPageBreak/>
        <w:t>profesionale la un nive</w:t>
      </w:r>
      <w:r w:rsidR="00806209">
        <w:rPr>
          <w:sz w:val="28"/>
          <w:szCs w:val="28"/>
          <w:lang w:val="ro-RO"/>
        </w:rPr>
        <w:t>l înalt şi standarde de conduită</w:t>
      </w:r>
      <w:r w:rsidR="003B6350">
        <w:rPr>
          <w:sz w:val="28"/>
          <w:szCs w:val="28"/>
          <w:lang w:val="ro-RO"/>
        </w:rPr>
        <w:t xml:space="preserve"> a angajaților, să se bucure</w:t>
      </w:r>
      <w:r w:rsidR="005B5F9D" w:rsidRPr="00B04692">
        <w:rPr>
          <w:sz w:val="28"/>
          <w:szCs w:val="28"/>
          <w:lang w:val="ro-RO"/>
        </w:rPr>
        <w:t xml:space="preserve"> de respectul şi încrederea societății şi să ofere o gamă largă de servicii, inclusiv servicii electronice şi asistenţă pentru utilizarea acestora, în scopul promovării şi sporirii conformării benevole, asigur</w:t>
      </w:r>
      <w:r w:rsidR="00BD6FE5">
        <w:rPr>
          <w:sz w:val="28"/>
          <w:szCs w:val="28"/>
          <w:lang w:val="ro-RO"/>
        </w:rPr>
        <w:t>î</w:t>
      </w:r>
      <w:r w:rsidR="005B5F9D" w:rsidRPr="00B04692">
        <w:rPr>
          <w:sz w:val="28"/>
          <w:szCs w:val="28"/>
          <w:lang w:val="ro-RO"/>
        </w:rPr>
        <w:t>nd contribuabililor cheltuieli reduse şi onorarea lejeră a obligaţiilor.</w:t>
      </w:r>
    </w:p>
    <w:p w:rsidR="00B04692" w:rsidRPr="00B04692" w:rsidRDefault="004E2792" w:rsidP="00B04692">
      <w:pPr>
        <w:spacing w:line="276" w:lineRule="auto"/>
        <w:ind w:firstLine="851"/>
        <w:jc w:val="both"/>
        <w:rPr>
          <w:bCs/>
          <w:sz w:val="28"/>
          <w:szCs w:val="28"/>
          <w:lang w:val="ro-RO"/>
        </w:rPr>
      </w:pPr>
      <w:r>
        <w:rPr>
          <w:sz w:val="28"/>
          <w:szCs w:val="28"/>
          <w:lang w:val="en-US"/>
        </w:rPr>
        <w:t xml:space="preserve">De asemenea, </w:t>
      </w:r>
      <w:r w:rsidR="00B04692" w:rsidRPr="00B04692">
        <w:rPr>
          <w:sz w:val="28"/>
          <w:szCs w:val="28"/>
          <w:lang w:val="en-US"/>
        </w:rPr>
        <w:t xml:space="preserve">Banca Mondială susține unificarea organelor fiscale și a IFPS într-o singură instituție și s-a oferit </w:t>
      </w:r>
      <w:r w:rsidR="00BD6FE5">
        <w:rPr>
          <w:sz w:val="28"/>
          <w:szCs w:val="28"/>
          <w:lang w:val="en-US"/>
        </w:rPr>
        <w:t>să</w:t>
      </w:r>
      <w:r w:rsidR="00B04692" w:rsidRPr="00B04692">
        <w:rPr>
          <w:sz w:val="28"/>
          <w:szCs w:val="28"/>
          <w:lang w:val="en-US"/>
        </w:rPr>
        <w:t xml:space="preserve"> acord</w:t>
      </w:r>
      <w:r w:rsidR="00BD6FE5">
        <w:rPr>
          <w:sz w:val="28"/>
          <w:szCs w:val="28"/>
          <w:lang w:val="en-US"/>
        </w:rPr>
        <w:t>e</w:t>
      </w:r>
      <w:r w:rsidR="00B04692" w:rsidRPr="00B04692">
        <w:rPr>
          <w:sz w:val="28"/>
          <w:szCs w:val="28"/>
          <w:lang w:val="en-US"/>
        </w:rPr>
        <w:t xml:space="preserve"> un grant şi un credit pentru mode</w:t>
      </w:r>
      <w:r>
        <w:rPr>
          <w:sz w:val="28"/>
          <w:szCs w:val="28"/>
          <w:lang w:val="en-US"/>
        </w:rPr>
        <w:t>r</w:t>
      </w:r>
      <w:r w:rsidR="00B04692" w:rsidRPr="00B04692">
        <w:rPr>
          <w:sz w:val="28"/>
          <w:szCs w:val="28"/>
          <w:lang w:val="en-US"/>
        </w:rPr>
        <w:t>nizarea sistemului de administrare fisc</w:t>
      </w:r>
      <w:r w:rsidR="00614A49">
        <w:rPr>
          <w:sz w:val="28"/>
          <w:szCs w:val="28"/>
          <w:lang w:val="en-US"/>
        </w:rPr>
        <w:t>a</w:t>
      </w:r>
      <w:r w:rsidR="00B04692" w:rsidRPr="00B04692">
        <w:rPr>
          <w:sz w:val="28"/>
          <w:szCs w:val="28"/>
          <w:lang w:val="en-US"/>
        </w:rPr>
        <w:t>lă.  Acordul de grant nr. TF017415 dintre Republica Moldova și Asociaţia Internaţională pentru Dezvoltare în vederea realizării Proiectului de modernizare a administrării fiscale (TAMP), semnat la Chişinău la 10 iulie 2014</w:t>
      </w:r>
      <w:r w:rsidR="00806209">
        <w:rPr>
          <w:sz w:val="28"/>
          <w:szCs w:val="28"/>
          <w:lang w:val="en-US"/>
        </w:rPr>
        <w:t>,</w:t>
      </w:r>
      <w:r w:rsidR="00B04692" w:rsidRPr="00B04692">
        <w:rPr>
          <w:sz w:val="28"/>
          <w:szCs w:val="28"/>
          <w:lang w:val="en-US"/>
        </w:rPr>
        <w:t xml:space="preserve"> a fost ratificat prin </w:t>
      </w:r>
      <w:r w:rsidR="00B04692" w:rsidRPr="00B04692">
        <w:rPr>
          <w:bCs/>
          <w:sz w:val="28"/>
          <w:szCs w:val="28"/>
          <w:lang w:val="ro-RO"/>
        </w:rPr>
        <w:t xml:space="preserve">Legea nr. 44 din 02.04.2015 pentru ratificarea Acordului de grant nr. TF017415 dintre Republica Moldova şi Asociaţia Internaţională pentru Dezvoltare în vederea realizării Proiectului de modernizare </w:t>
      </w:r>
      <w:r w:rsidR="00806209">
        <w:rPr>
          <w:bCs/>
          <w:sz w:val="28"/>
          <w:szCs w:val="28"/>
          <w:lang w:val="ro-RO"/>
        </w:rPr>
        <w:t>a administrării fiscale (TAMP)</w:t>
      </w:r>
      <w:r w:rsidR="00B04692" w:rsidRPr="00B04692">
        <w:rPr>
          <w:bCs/>
          <w:sz w:val="28"/>
          <w:szCs w:val="28"/>
          <w:lang w:val="ro-RO"/>
        </w:rPr>
        <w:t>.</w:t>
      </w:r>
    </w:p>
    <w:p w:rsidR="0046412A" w:rsidRPr="00B04692" w:rsidRDefault="0016004B" w:rsidP="00B04692">
      <w:pPr>
        <w:spacing w:line="276" w:lineRule="auto"/>
        <w:ind w:firstLine="851"/>
        <w:jc w:val="both"/>
        <w:rPr>
          <w:sz w:val="28"/>
          <w:szCs w:val="28"/>
          <w:lang w:val="ro-RO"/>
        </w:rPr>
      </w:pPr>
      <w:r w:rsidRPr="00B04692">
        <w:rPr>
          <w:sz w:val="28"/>
          <w:szCs w:val="28"/>
          <w:lang w:val="ro-RO"/>
        </w:rPr>
        <w:t xml:space="preserve">În acest sens, a fost elaborat </w:t>
      </w:r>
      <w:r w:rsidR="0046412A" w:rsidRPr="00B04692">
        <w:rPr>
          <w:sz w:val="28"/>
          <w:szCs w:val="28"/>
          <w:lang w:val="ro-RO"/>
        </w:rPr>
        <w:t>proiect</w:t>
      </w:r>
      <w:r w:rsidRPr="00B04692">
        <w:rPr>
          <w:sz w:val="28"/>
          <w:szCs w:val="28"/>
          <w:lang w:val="ro-RO"/>
        </w:rPr>
        <w:t xml:space="preserve">ul de </w:t>
      </w:r>
      <w:r w:rsidR="00000E1E">
        <w:rPr>
          <w:sz w:val="28"/>
          <w:szCs w:val="28"/>
          <w:lang w:val="ro-RO"/>
        </w:rPr>
        <w:t>l</w:t>
      </w:r>
      <w:r w:rsidRPr="00B04692">
        <w:rPr>
          <w:sz w:val="28"/>
          <w:szCs w:val="28"/>
          <w:lang w:val="ro-RO"/>
        </w:rPr>
        <w:t>ege privind Serviciul  Fiscal de Stat</w:t>
      </w:r>
      <w:r w:rsidR="003B3A91" w:rsidRPr="00B04692">
        <w:rPr>
          <w:sz w:val="28"/>
          <w:szCs w:val="28"/>
          <w:lang w:val="ro-RO"/>
        </w:rPr>
        <w:t xml:space="preserve">, </w:t>
      </w:r>
      <w:r w:rsidRPr="00B04692">
        <w:rPr>
          <w:sz w:val="28"/>
          <w:szCs w:val="28"/>
          <w:lang w:val="ro-RO"/>
        </w:rPr>
        <w:t>obiectiv</w:t>
      </w:r>
      <w:r w:rsidR="003B3A91" w:rsidRPr="00B04692">
        <w:rPr>
          <w:sz w:val="28"/>
          <w:szCs w:val="28"/>
          <w:lang w:val="ro-RO"/>
        </w:rPr>
        <w:t>ul</w:t>
      </w:r>
      <w:r w:rsidRPr="00B04692">
        <w:rPr>
          <w:sz w:val="28"/>
          <w:szCs w:val="28"/>
          <w:lang w:val="ro-RO"/>
        </w:rPr>
        <w:t xml:space="preserve"> principal </w:t>
      </w:r>
      <w:r w:rsidR="003B3A91" w:rsidRPr="00B04692">
        <w:rPr>
          <w:sz w:val="28"/>
          <w:szCs w:val="28"/>
          <w:lang w:val="ro-RO"/>
        </w:rPr>
        <w:t xml:space="preserve">al căruia este </w:t>
      </w:r>
      <w:r w:rsidRPr="00B04692">
        <w:rPr>
          <w:sz w:val="28"/>
          <w:szCs w:val="28"/>
          <w:lang w:val="ro-RO"/>
        </w:rPr>
        <w:t>crea</w:t>
      </w:r>
      <w:r w:rsidR="003B3A91" w:rsidRPr="00B04692">
        <w:rPr>
          <w:sz w:val="28"/>
          <w:szCs w:val="28"/>
          <w:lang w:val="ro-RO"/>
        </w:rPr>
        <w:t>rea</w:t>
      </w:r>
      <w:r w:rsidRPr="00B04692">
        <w:rPr>
          <w:sz w:val="28"/>
          <w:szCs w:val="28"/>
          <w:lang w:val="ro-RO"/>
        </w:rPr>
        <w:t xml:space="preserve"> cadrul</w:t>
      </w:r>
      <w:r w:rsidR="003B3A91" w:rsidRPr="00B04692">
        <w:rPr>
          <w:sz w:val="28"/>
          <w:szCs w:val="28"/>
          <w:lang w:val="ro-RO"/>
        </w:rPr>
        <w:t>ui</w:t>
      </w:r>
      <w:r w:rsidRPr="00B04692">
        <w:rPr>
          <w:sz w:val="28"/>
          <w:szCs w:val="28"/>
          <w:lang w:val="ro-RO"/>
        </w:rPr>
        <w:t xml:space="preserve"> legislativ necesar pentru implementarea cu succes a strategiei de </w:t>
      </w:r>
      <w:r w:rsidR="0046412A" w:rsidRPr="00B04692">
        <w:rPr>
          <w:sz w:val="28"/>
          <w:szCs w:val="28"/>
          <w:lang w:val="ro-RO"/>
        </w:rPr>
        <w:t>majorare</w:t>
      </w:r>
      <w:r w:rsidR="008A7ECC">
        <w:rPr>
          <w:sz w:val="28"/>
          <w:szCs w:val="28"/>
          <w:lang w:val="ro-RO"/>
        </w:rPr>
        <w:t xml:space="preserve"> </w:t>
      </w:r>
      <w:r w:rsidR="0046412A" w:rsidRPr="00B04692">
        <w:rPr>
          <w:sz w:val="28"/>
          <w:szCs w:val="28"/>
          <w:lang w:val="ro-RO"/>
        </w:rPr>
        <w:t xml:space="preserve">a nivelului de conformare fiscală </w:t>
      </w:r>
      <w:r w:rsidRPr="00B04692">
        <w:rPr>
          <w:sz w:val="28"/>
          <w:szCs w:val="28"/>
          <w:lang w:val="ro-RO"/>
        </w:rPr>
        <w:t xml:space="preserve">a contribuabililor  și </w:t>
      </w:r>
      <w:r w:rsidR="0046412A" w:rsidRPr="00B04692">
        <w:rPr>
          <w:sz w:val="28"/>
          <w:szCs w:val="28"/>
          <w:lang w:val="ro-RO"/>
        </w:rPr>
        <w:t xml:space="preserve">eficientizarea </w:t>
      </w:r>
      <w:r w:rsidRPr="00B04692">
        <w:rPr>
          <w:sz w:val="28"/>
          <w:szCs w:val="28"/>
          <w:lang w:val="ro-RO"/>
        </w:rPr>
        <w:t xml:space="preserve">procesului de </w:t>
      </w:r>
      <w:r w:rsidR="0046412A" w:rsidRPr="00B04692">
        <w:rPr>
          <w:sz w:val="28"/>
          <w:szCs w:val="28"/>
          <w:lang w:val="ro-RO"/>
        </w:rPr>
        <w:t>administr</w:t>
      </w:r>
      <w:r w:rsidRPr="00B04692">
        <w:rPr>
          <w:sz w:val="28"/>
          <w:szCs w:val="28"/>
          <w:lang w:val="ro-RO"/>
        </w:rPr>
        <w:t xml:space="preserve">are </w:t>
      </w:r>
      <w:r w:rsidR="0046412A" w:rsidRPr="00B04692">
        <w:rPr>
          <w:sz w:val="28"/>
          <w:szCs w:val="28"/>
          <w:lang w:val="ro-RO"/>
        </w:rPr>
        <w:t>fiscal</w:t>
      </w:r>
      <w:r w:rsidRPr="00B04692">
        <w:rPr>
          <w:sz w:val="28"/>
          <w:szCs w:val="28"/>
          <w:lang w:val="ro-RO"/>
        </w:rPr>
        <w:t xml:space="preserve">ă. </w:t>
      </w:r>
      <w:r w:rsidR="0046412A" w:rsidRPr="00B04692">
        <w:rPr>
          <w:sz w:val="28"/>
          <w:szCs w:val="28"/>
          <w:lang w:val="ro-RO"/>
        </w:rPr>
        <w:t xml:space="preserve"> În linii mari</w:t>
      </w:r>
      <w:r w:rsidR="00CC325F">
        <w:rPr>
          <w:sz w:val="28"/>
          <w:szCs w:val="28"/>
          <w:lang w:val="ro-RO"/>
        </w:rPr>
        <w:t>,</w:t>
      </w:r>
      <w:r w:rsidR="0046412A" w:rsidRPr="00B04692">
        <w:rPr>
          <w:sz w:val="28"/>
          <w:szCs w:val="28"/>
          <w:lang w:val="ro-RO"/>
        </w:rPr>
        <w:t xml:space="preserve"> proiectul prevede  asigurarea obiectivului menţionat  prin  (i) revizuirea statutului juridic al Serviciului Fiscal de Stat şi (ii) prin abilitarea acestui organ cu </w:t>
      </w:r>
      <w:r w:rsidR="002B565A" w:rsidRPr="00B04692">
        <w:rPr>
          <w:sz w:val="28"/>
          <w:szCs w:val="28"/>
          <w:lang w:val="ro-RO"/>
        </w:rPr>
        <w:t>competenţa de constatare a infracţiunilor prevăzute de art.</w:t>
      </w:r>
      <w:r w:rsidR="007F7850" w:rsidRPr="00B04692">
        <w:rPr>
          <w:color w:val="000000"/>
          <w:sz w:val="28"/>
          <w:szCs w:val="28"/>
          <w:lang w:val="ro-RO"/>
        </w:rPr>
        <w:t xml:space="preserve"> 241-242, 244, 244</w:t>
      </w:r>
      <w:r w:rsidR="007F7850" w:rsidRPr="00B04692">
        <w:rPr>
          <w:color w:val="000000"/>
          <w:sz w:val="28"/>
          <w:szCs w:val="28"/>
          <w:vertAlign w:val="superscript"/>
          <w:lang w:val="ro-RO"/>
        </w:rPr>
        <w:t>1</w:t>
      </w:r>
      <w:r w:rsidR="007F7850" w:rsidRPr="00B04692">
        <w:rPr>
          <w:color w:val="000000"/>
          <w:sz w:val="28"/>
          <w:szCs w:val="28"/>
          <w:lang w:val="ro-RO"/>
        </w:rPr>
        <w:t>,</w:t>
      </w:r>
      <w:r w:rsidR="00BD6FE5">
        <w:rPr>
          <w:color w:val="000000"/>
          <w:sz w:val="28"/>
          <w:szCs w:val="28"/>
          <w:lang w:val="ro-RO"/>
        </w:rPr>
        <w:t xml:space="preserve"> </w:t>
      </w:r>
      <w:r w:rsidR="007F7850" w:rsidRPr="00B04692">
        <w:rPr>
          <w:color w:val="000000"/>
          <w:sz w:val="28"/>
          <w:szCs w:val="28"/>
          <w:lang w:val="ro-RO"/>
        </w:rPr>
        <w:t>250-253 şi 335</w:t>
      </w:r>
      <w:r w:rsidR="007F7850" w:rsidRPr="00B04692">
        <w:rPr>
          <w:color w:val="000000"/>
          <w:sz w:val="28"/>
          <w:szCs w:val="28"/>
          <w:vertAlign w:val="superscript"/>
          <w:lang w:val="ro-RO"/>
        </w:rPr>
        <w:t>1</w:t>
      </w:r>
      <w:r w:rsidR="007F7850" w:rsidRPr="00B04692">
        <w:rPr>
          <w:color w:val="000000"/>
          <w:sz w:val="28"/>
          <w:szCs w:val="28"/>
          <w:lang w:val="ro-RO"/>
        </w:rPr>
        <w:t xml:space="preserve"> din Codul penal</w:t>
      </w:r>
      <w:r w:rsidR="002B565A" w:rsidRPr="00B04692">
        <w:rPr>
          <w:sz w:val="28"/>
          <w:szCs w:val="28"/>
          <w:lang w:val="ro-RO"/>
        </w:rPr>
        <w:t>.</w:t>
      </w:r>
    </w:p>
    <w:p w:rsidR="0046412A" w:rsidRPr="00B04692" w:rsidRDefault="0046412A" w:rsidP="00B04692">
      <w:pPr>
        <w:spacing w:line="276" w:lineRule="auto"/>
        <w:ind w:firstLine="708"/>
        <w:jc w:val="both"/>
        <w:rPr>
          <w:sz w:val="28"/>
          <w:szCs w:val="28"/>
          <w:lang w:val="ro-RO"/>
        </w:rPr>
      </w:pPr>
      <w:r w:rsidRPr="00B04692">
        <w:rPr>
          <w:sz w:val="28"/>
          <w:szCs w:val="28"/>
          <w:lang w:val="ro-RO"/>
        </w:rPr>
        <w:t>Astfel, prin proiectul de lege în primul rînd s-a propus revizui</w:t>
      </w:r>
      <w:r w:rsidR="00BD6FE5">
        <w:rPr>
          <w:sz w:val="28"/>
          <w:szCs w:val="28"/>
          <w:lang w:val="ro-RO"/>
        </w:rPr>
        <w:t>rea</w:t>
      </w:r>
      <w:r w:rsidRPr="00B04692">
        <w:rPr>
          <w:sz w:val="28"/>
          <w:szCs w:val="28"/>
          <w:lang w:val="ro-RO"/>
        </w:rPr>
        <w:t xml:space="preserve"> statutul</w:t>
      </w:r>
      <w:r w:rsidR="00000E1E">
        <w:rPr>
          <w:sz w:val="28"/>
          <w:szCs w:val="28"/>
          <w:lang w:val="ro-RO"/>
        </w:rPr>
        <w:t>ui</w:t>
      </w:r>
      <w:r w:rsidRPr="00B04692">
        <w:rPr>
          <w:sz w:val="28"/>
          <w:szCs w:val="28"/>
          <w:lang w:val="ro-RO"/>
        </w:rPr>
        <w:t xml:space="preserve"> juridic al IFPS şi </w:t>
      </w:r>
      <w:r w:rsidR="00BD6FE5">
        <w:rPr>
          <w:sz w:val="28"/>
          <w:szCs w:val="28"/>
          <w:lang w:val="ro-RO"/>
        </w:rPr>
        <w:t xml:space="preserve">al </w:t>
      </w:r>
      <w:r w:rsidRPr="00B04692">
        <w:rPr>
          <w:sz w:val="28"/>
          <w:szCs w:val="28"/>
          <w:lang w:val="ro-RO"/>
        </w:rPr>
        <w:t>inspectoratelor fiscale teritoriale şi crearea unui organ unitar de administrare fiscală – Serviciul Fiscal de Stat cu statut de persoană juridică.</w:t>
      </w:r>
    </w:p>
    <w:p w:rsidR="0046412A" w:rsidRPr="00B04692" w:rsidRDefault="0046412A" w:rsidP="00B04692">
      <w:pPr>
        <w:spacing w:line="276" w:lineRule="auto"/>
        <w:ind w:firstLine="708"/>
        <w:jc w:val="both"/>
        <w:rPr>
          <w:sz w:val="28"/>
          <w:szCs w:val="28"/>
          <w:lang w:val="ro-RO"/>
        </w:rPr>
      </w:pPr>
      <w:r w:rsidRPr="00B04692">
        <w:rPr>
          <w:sz w:val="28"/>
          <w:szCs w:val="28"/>
          <w:lang w:val="ro-RO"/>
        </w:rPr>
        <w:t>Atribuirea SFS a statutului de persoană juridică (inexistent la moment), în locul la cele 36 de persoane juridice existente</w:t>
      </w:r>
      <w:r w:rsidR="004E2792">
        <w:rPr>
          <w:sz w:val="28"/>
          <w:szCs w:val="28"/>
          <w:lang w:val="ro-RO"/>
        </w:rPr>
        <w:t xml:space="preserve"> </w:t>
      </w:r>
      <w:r w:rsidRPr="00B04692">
        <w:rPr>
          <w:sz w:val="28"/>
          <w:szCs w:val="28"/>
          <w:lang w:val="ro-RO"/>
        </w:rPr>
        <w:t xml:space="preserve"> şi crearea</w:t>
      </w:r>
      <w:r w:rsidR="00CC325F">
        <w:rPr>
          <w:sz w:val="28"/>
          <w:szCs w:val="28"/>
          <w:lang w:val="ro-RO"/>
        </w:rPr>
        <w:t>,</w:t>
      </w:r>
      <w:r w:rsidRPr="00B04692">
        <w:rPr>
          <w:sz w:val="28"/>
          <w:szCs w:val="28"/>
          <w:lang w:val="ro-RO"/>
        </w:rPr>
        <w:t xml:space="preserve"> în aşa mod</w:t>
      </w:r>
      <w:r w:rsidR="00CC325F">
        <w:rPr>
          <w:sz w:val="28"/>
          <w:szCs w:val="28"/>
          <w:lang w:val="ro-RO"/>
        </w:rPr>
        <w:t>,</w:t>
      </w:r>
      <w:r w:rsidRPr="00B04692">
        <w:rPr>
          <w:sz w:val="28"/>
          <w:szCs w:val="28"/>
          <w:lang w:val="ro-RO"/>
        </w:rPr>
        <w:t xml:space="preserve"> a unui sistem unitar de administrare fiscală este necesar</w:t>
      </w:r>
      <w:r w:rsidR="00BD6FE5">
        <w:rPr>
          <w:sz w:val="28"/>
          <w:szCs w:val="28"/>
          <w:lang w:val="ro-RO"/>
        </w:rPr>
        <w:t>ă</w:t>
      </w:r>
      <w:r w:rsidRPr="00B04692">
        <w:rPr>
          <w:sz w:val="28"/>
          <w:szCs w:val="28"/>
          <w:lang w:val="ro-RO"/>
        </w:rPr>
        <w:t xml:space="preserve"> pentru:</w:t>
      </w:r>
    </w:p>
    <w:p w:rsidR="0046412A" w:rsidRPr="00B04692" w:rsidRDefault="0046412A" w:rsidP="00B04692">
      <w:pPr>
        <w:spacing w:line="276" w:lineRule="auto"/>
        <w:jc w:val="both"/>
        <w:rPr>
          <w:sz w:val="28"/>
          <w:szCs w:val="28"/>
          <w:lang w:val="ro-RO"/>
        </w:rPr>
      </w:pPr>
      <w:r w:rsidRPr="00B04692">
        <w:rPr>
          <w:sz w:val="28"/>
          <w:szCs w:val="28"/>
          <w:lang w:val="ro-RO"/>
        </w:rPr>
        <w:t>- eficientiza</w:t>
      </w:r>
      <w:r w:rsidR="00BD6FE5">
        <w:rPr>
          <w:sz w:val="28"/>
          <w:szCs w:val="28"/>
          <w:lang w:val="ro-RO"/>
        </w:rPr>
        <w:t>rea</w:t>
      </w:r>
      <w:r w:rsidRPr="00B04692">
        <w:rPr>
          <w:sz w:val="28"/>
          <w:szCs w:val="28"/>
          <w:lang w:val="ro-RO"/>
        </w:rPr>
        <w:t xml:space="preserve"> activit</w:t>
      </w:r>
      <w:r w:rsidR="00BD6FE5">
        <w:rPr>
          <w:sz w:val="28"/>
          <w:szCs w:val="28"/>
          <w:lang w:val="ro-RO"/>
        </w:rPr>
        <w:t>ății</w:t>
      </w:r>
      <w:r w:rsidRPr="00B04692">
        <w:rPr>
          <w:sz w:val="28"/>
          <w:szCs w:val="28"/>
          <w:lang w:val="ro-RO"/>
        </w:rPr>
        <w:t>;</w:t>
      </w:r>
    </w:p>
    <w:p w:rsidR="0046412A" w:rsidRPr="00B04692" w:rsidRDefault="0046412A" w:rsidP="00B04692">
      <w:pPr>
        <w:spacing w:line="276" w:lineRule="auto"/>
        <w:jc w:val="both"/>
        <w:rPr>
          <w:sz w:val="28"/>
          <w:szCs w:val="28"/>
          <w:lang w:val="ro-RO"/>
        </w:rPr>
      </w:pPr>
      <w:r w:rsidRPr="00B04692">
        <w:rPr>
          <w:sz w:val="28"/>
          <w:szCs w:val="28"/>
          <w:lang w:val="ro-RO"/>
        </w:rPr>
        <w:t>- asigura</w:t>
      </w:r>
      <w:r w:rsidR="00BD6FE5">
        <w:rPr>
          <w:sz w:val="28"/>
          <w:szCs w:val="28"/>
          <w:lang w:val="ro-RO"/>
        </w:rPr>
        <w:t>rea</w:t>
      </w:r>
      <w:r w:rsidRPr="00B04692">
        <w:rPr>
          <w:sz w:val="28"/>
          <w:szCs w:val="28"/>
          <w:lang w:val="ro-RO"/>
        </w:rPr>
        <w:t xml:space="preserve"> trat</w:t>
      </w:r>
      <w:r w:rsidR="00BD6FE5">
        <w:rPr>
          <w:sz w:val="28"/>
          <w:szCs w:val="28"/>
          <w:lang w:val="ro-RO"/>
        </w:rPr>
        <w:t>ării</w:t>
      </w:r>
      <w:r w:rsidRPr="00B04692">
        <w:rPr>
          <w:sz w:val="28"/>
          <w:szCs w:val="28"/>
          <w:lang w:val="ro-RO"/>
        </w:rPr>
        <w:t xml:space="preserve"> univoc</w:t>
      </w:r>
      <w:r w:rsidR="00BD6FE5">
        <w:rPr>
          <w:sz w:val="28"/>
          <w:szCs w:val="28"/>
          <w:lang w:val="ro-RO"/>
        </w:rPr>
        <w:t>e</w:t>
      </w:r>
      <w:r w:rsidRPr="00B04692">
        <w:rPr>
          <w:sz w:val="28"/>
          <w:szCs w:val="28"/>
          <w:lang w:val="ro-RO"/>
        </w:rPr>
        <w:t xml:space="preserve"> a contribuabililor şi a legislaţiei fiscale;</w:t>
      </w:r>
    </w:p>
    <w:p w:rsidR="0046412A" w:rsidRPr="00B04692" w:rsidRDefault="0046412A" w:rsidP="00B04692">
      <w:pPr>
        <w:spacing w:line="276" w:lineRule="auto"/>
        <w:jc w:val="both"/>
        <w:rPr>
          <w:sz w:val="28"/>
          <w:szCs w:val="28"/>
          <w:lang w:val="ro-RO"/>
        </w:rPr>
      </w:pPr>
      <w:r w:rsidRPr="00B04692">
        <w:rPr>
          <w:sz w:val="28"/>
          <w:szCs w:val="28"/>
          <w:lang w:val="ro-RO"/>
        </w:rPr>
        <w:t>- majora</w:t>
      </w:r>
      <w:r w:rsidR="00BD6FE5">
        <w:rPr>
          <w:sz w:val="28"/>
          <w:szCs w:val="28"/>
          <w:lang w:val="ro-RO"/>
        </w:rPr>
        <w:t>rea</w:t>
      </w:r>
      <w:r w:rsidRPr="00B04692">
        <w:rPr>
          <w:sz w:val="28"/>
          <w:szCs w:val="28"/>
          <w:lang w:val="ro-RO"/>
        </w:rPr>
        <w:t xml:space="preserve"> flexibilit</w:t>
      </w:r>
      <w:r w:rsidR="00BD6FE5">
        <w:rPr>
          <w:sz w:val="28"/>
          <w:szCs w:val="28"/>
          <w:lang w:val="ro-RO"/>
        </w:rPr>
        <w:t>ății</w:t>
      </w:r>
      <w:r w:rsidRPr="00B04692">
        <w:rPr>
          <w:sz w:val="28"/>
          <w:szCs w:val="28"/>
          <w:lang w:val="ro-RO"/>
        </w:rPr>
        <w:t xml:space="preserve"> în procesul de management al resurselor umane;</w:t>
      </w:r>
    </w:p>
    <w:p w:rsidR="003B3A91" w:rsidRPr="00B04692" w:rsidRDefault="003B3A91" w:rsidP="00B04692">
      <w:pPr>
        <w:spacing w:line="276" w:lineRule="auto"/>
        <w:jc w:val="both"/>
        <w:rPr>
          <w:sz w:val="28"/>
          <w:szCs w:val="28"/>
          <w:lang w:val="ro-RO"/>
        </w:rPr>
      </w:pPr>
      <w:r w:rsidRPr="00B04692">
        <w:rPr>
          <w:sz w:val="28"/>
          <w:szCs w:val="28"/>
          <w:lang w:val="ro-RO"/>
        </w:rPr>
        <w:t>- strandartizarea serviciilor oferite contribuabililor;</w:t>
      </w:r>
    </w:p>
    <w:p w:rsidR="0046412A" w:rsidRPr="00B04692" w:rsidRDefault="0046412A" w:rsidP="00B04692">
      <w:pPr>
        <w:spacing w:line="276" w:lineRule="auto"/>
        <w:jc w:val="both"/>
        <w:rPr>
          <w:sz w:val="28"/>
          <w:szCs w:val="28"/>
          <w:lang w:val="ro-RO"/>
        </w:rPr>
      </w:pPr>
      <w:r w:rsidRPr="00B04692">
        <w:rPr>
          <w:sz w:val="28"/>
          <w:szCs w:val="28"/>
          <w:lang w:val="ro-RO"/>
        </w:rPr>
        <w:t>- aplicarea unui management operaţional</w:t>
      </w:r>
      <w:r w:rsidR="00B25C1E">
        <w:rPr>
          <w:sz w:val="28"/>
          <w:szCs w:val="28"/>
          <w:lang w:val="ro-RO"/>
        </w:rPr>
        <w:t xml:space="preserve"> </w:t>
      </w:r>
      <w:r w:rsidRPr="00B04692">
        <w:rPr>
          <w:sz w:val="28"/>
          <w:szCs w:val="28"/>
          <w:lang w:val="ro-RO"/>
        </w:rPr>
        <w:t>şi strategic pe verticală, concentrînd eforturile asupra domeniilor şi regiunilor  cu risc sporit de conformare fiscală.</w:t>
      </w:r>
    </w:p>
    <w:p w:rsidR="00000E1E" w:rsidRDefault="00000E1E" w:rsidP="00B04692">
      <w:pPr>
        <w:spacing w:line="276" w:lineRule="auto"/>
        <w:ind w:firstLine="708"/>
        <w:jc w:val="both"/>
        <w:rPr>
          <w:sz w:val="28"/>
          <w:szCs w:val="28"/>
          <w:lang w:val="ro-RO"/>
        </w:rPr>
      </w:pPr>
    </w:p>
    <w:p w:rsidR="0046412A" w:rsidRPr="00B04692" w:rsidRDefault="0046412A" w:rsidP="00B04692">
      <w:pPr>
        <w:spacing w:line="276" w:lineRule="auto"/>
        <w:ind w:firstLine="708"/>
        <w:jc w:val="both"/>
        <w:rPr>
          <w:sz w:val="28"/>
          <w:szCs w:val="28"/>
          <w:lang w:val="ro-RO"/>
        </w:rPr>
      </w:pPr>
      <w:r w:rsidRPr="00B04692">
        <w:rPr>
          <w:sz w:val="28"/>
          <w:szCs w:val="28"/>
          <w:lang w:val="ro-RO"/>
        </w:rPr>
        <w:lastRenderedPageBreak/>
        <w:t>În condiţiile</w:t>
      </w:r>
      <w:r w:rsidR="00B25C1E">
        <w:rPr>
          <w:sz w:val="28"/>
          <w:szCs w:val="28"/>
          <w:lang w:val="ro-RO"/>
        </w:rPr>
        <w:t xml:space="preserve"> </w:t>
      </w:r>
      <w:r w:rsidRPr="00B04692">
        <w:rPr>
          <w:sz w:val="28"/>
          <w:szCs w:val="28"/>
          <w:lang w:val="ro-RO"/>
        </w:rPr>
        <w:t>funcţionării unui serviciu unitar:</w:t>
      </w:r>
    </w:p>
    <w:p w:rsidR="0046412A" w:rsidRPr="00B04692" w:rsidRDefault="0046412A" w:rsidP="00B04692">
      <w:pPr>
        <w:spacing w:line="276" w:lineRule="auto"/>
        <w:jc w:val="both"/>
        <w:rPr>
          <w:sz w:val="28"/>
          <w:szCs w:val="28"/>
          <w:lang w:val="ro-RO"/>
        </w:rPr>
      </w:pPr>
      <w:r w:rsidRPr="00B04692">
        <w:rPr>
          <w:sz w:val="28"/>
          <w:szCs w:val="28"/>
          <w:lang w:val="ro-RO"/>
        </w:rPr>
        <w:t>- resursele nu sunt legate de regiuni;</w:t>
      </w:r>
    </w:p>
    <w:p w:rsidR="0046412A" w:rsidRPr="00B04692" w:rsidRDefault="0046412A" w:rsidP="00B04692">
      <w:pPr>
        <w:spacing w:line="276" w:lineRule="auto"/>
        <w:jc w:val="both"/>
        <w:rPr>
          <w:sz w:val="28"/>
          <w:szCs w:val="28"/>
          <w:lang w:val="ro-RO"/>
        </w:rPr>
      </w:pPr>
      <w:r w:rsidRPr="00B04692">
        <w:rPr>
          <w:sz w:val="28"/>
          <w:szCs w:val="28"/>
          <w:lang w:val="ro-RO"/>
        </w:rPr>
        <w:t>- este posibil de stabilit sarcini acolo unde este nevoie</w:t>
      </w:r>
      <w:r w:rsidR="00824D30">
        <w:rPr>
          <w:sz w:val="28"/>
          <w:szCs w:val="28"/>
          <w:lang w:val="ro-RO"/>
        </w:rPr>
        <w:t>,</w:t>
      </w:r>
      <w:r w:rsidRPr="00B04692">
        <w:rPr>
          <w:sz w:val="28"/>
          <w:szCs w:val="28"/>
          <w:lang w:val="ro-RO"/>
        </w:rPr>
        <w:t xml:space="preserve"> dirij</w:t>
      </w:r>
      <w:r w:rsidR="00BD6FE5">
        <w:rPr>
          <w:sz w:val="28"/>
          <w:szCs w:val="28"/>
          <w:lang w:val="ro-RO"/>
        </w:rPr>
        <w:t>î</w:t>
      </w:r>
      <w:r w:rsidRPr="00B04692">
        <w:rPr>
          <w:sz w:val="28"/>
          <w:szCs w:val="28"/>
          <w:lang w:val="ro-RO"/>
        </w:rPr>
        <w:t xml:space="preserve">nd cu resursele în </w:t>
      </w:r>
      <w:r w:rsidR="00BD6FE5">
        <w:rPr>
          <w:sz w:val="28"/>
          <w:szCs w:val="28"/>
          <w:lang w:val="ro-RO"/>
        </w:rPr>
        <w:t>funcție</w:t>
      </w:r>
      <w:r w:rsidRPr="00B04692">
        <w:rPr>
          <w:sz w:val="28"/>
          <w:szCs w:val="28"/>
          <w:lang w:val="ro-RO"/>
        </w:rPr>
        <w:t xml:space="preserve"> de sarcini.</w:t>
      </w:r>
    </w:p>
    <w:p w:rsidR="0046412A" w:rsidRPr="00B04692" w:rsidRDefault="0046412A" w:rsidP="00B04692">
      <w:pPr>
        <w:spacing w:line="276" w:lineRule="auto"/>
        <w:jc w:val="both"/>
        <w:rPr>
          <w:sz w:val="28"/>
          <w:szCs w:val="28"/>
          <w:lang w:val="ro-RO"/>
        </w:rPr>
      </w:pPr>
      <w:r w:rsidRPr="00B04692">
        <w:rPr>
          <w:sz w:val="28"/>
          <w:szCs w:val="28"/>
          <w:lang w:val="ro-RO"/>
        </w:rPr>
        <w:tab/>
        <w:t>În această ordine de idei</w:t>
      </w:r>
      <w:r w:rsidR="0084520A">
        <w:rPr>
          <w:sz w:val="28"/>
          <w:szCs w:val="28"/>
          <w:lang w:val="ro-RO"/>
        </w:rPr>
        <w:t>,</w:t>
      </w:r>
      <w:r w:rsidRPr="00B04692">
        <w:rPr>
          <w:sz w:val="28"/>
          <w:szCs w:val="28"/>
          <w:lang w:val="ro-RO"/>
        </w:rPr>
        <w:t xml:space="preserve">  proiectul de </w:t>
      </w:r>
      <w:r w:rsidR="00BD6FE5">
        <w:rPr>
          <w:sz w:val="28"/>
          <w:szCs w:val="28"/>
          <w:lang w:val="ro-RO"/>
        </w:rPr>
        <w:t>l</w:t>
      </w:r>
      <w:r w:rsidRPr="00B04692">
        <w:rPr>
          <w:sz w:val="28"/>
          <w:szCs w:val="28"/>
          <w:lang w:val="ro-RO"/>
        </w:rPr>
        <w:t>ege a actualizat sarcinile, funcțiile, atribuţiile, responsabilităţile</w:t>
      </w:r>
      <w:r w:rsidR="00B25C1E">
        <w:rPr>
          <w:sz w:val="28"/>
          <w:szCs w:val="28"/>
          <w:lang w:val="ro-RO"/>
        </w:rPr>
        <w:t xml:space="preserve"> </w:t>
      </w:r>
      <w:r w:rsidRPr="00B04692">
        <w:rPr>
          <w:sz w:val="28"/>
          <w:szCs w:val="28"/>
          <w:lang w:val="ro-RO"/>
        </w:rPr>
        <w:t>şi drepturile Serviciului Fiscal de Stat şi a</w:t>
      </w:r>
      <w:r w:rsidR="007F7850" w:rsidRPr="00B04692">
        <w:rPr>
          <w:sz w:val="28"/>
          <w:szCs w:val="28"/>
          <w:lang w:val="ro-RO"/>
        </w:rPr>
        <w:t>le</w:t>
      </w:r>
      <w:r w:rsidR="00B25C1E">
        <w:rPr>
          <w:sz w:val="28"/>
          <w:szCs w:val="28"/>
          <w:lang w:val="ro-RO"/>
        </w:rPr>
        <w:t xml:space="preserve"> </w:t>
      </w:r>
      <w:r w:rsidR="00591B39" w:rsidRPr="00B04692">
        <w:rPr>
          <w:sz w:val="28"/>
          <w:szCs w:val="28"/>
          <w:lang w:val="ro-RO"/>
        </w:rPr>
        <w:t>angajaților Serviciului</w:t>
      </w:r>
      <w:r w:rsidRPr="00B04692">
        <w:rPr>
          <w:sz w:val="28"/>
          <w:szCs w:val="28"/>
          <w:lang w:val="ro-RO"/>
        </w:rPr>
        <w:t>. La moment acestea sunt prevăzute de Ti</w:t>
      </w:r>
      <w:r w:rsidR="00591B39" w:rsidRPr="00B04692">
        <w:rPr>
          <w:sz w:val="28"/>
          <w:szCs w:val="28"/>
          <w:lang w:val="ro-RO"/>
        </w:rPr>
        <w:t>tlul V al Codului fiscal</w:t>
      </w:r>
      <w:r w:rsidRPr="00B04692">
        <w:rPr>
          <w:sz w:val="28"/>
          <w:szCs w:val="28"/>
          <w:lang w:val="ro-RO"/>
        </w:rPr>
        <w:t>, care ulterior vor fi abrogate. Astfel, Titlul V Administrarea fiscală a</w:t>
      </w:r>
      <w:r w:rsidR="00BD6FE5">
        <w:rPr>
          <w:sz w:val="28"/>
          <w:szCs w:val="28"/>
          <w:lang w:val="ro-RO"/>
        </w:rPr>
        <w:t>l</w:t>
      </w:r>
      <w:r w:rsidRPr="00B04692">
        <w:rPr>
          <w:sz w:val="28"/>
          <w:szCs w:val="28"/>
          <w:lang w:val="ro-RO"/>
        </w:rPr>
        <w:t xml:space="preserve"> Codului fiscal va reglementa doar procedura de administrare fiscală, iar statutul Serviciului </w:t>
      </w:r>
      <w:r w:rsidR="007F7850" w:rsidRPr="00B04692">
        <w:rPr>
          <w:sz w:val="28"/>
          <w:szCs w:val="28"/>
          <w:lang w:val="ro-RO"/>
        </w:rPr>
        <w:t>F</w:t>
      </w:r>
      <w:r w:rsidRPr="00B04692">
        <w:rPr>
          <w:sz w:val="28"/>
          <w:szCs w:val="28"/>
          <w:lang w:val="ro-RO"/>
        </w:rPr>
        <w:t>iscal de Stat  și a</w:t>
      </w:r>
      <w:r w:rsidR="0084520A">
        <w:rPr>
          <w:sz w:val="28"/>
          <w:szCs w:val="28"/>
          <w:lang w:val="ro-RO"/>
        </w:rPr>
        <w:t>l</w:t>
      </w:r>
      <w:r w:rsidR="00B25C1E">
        <w:rPr>
          <w:sz w:val="28"/>
          <w:szCs w:val="28"/>
          <w:lang w:val="ro-RO"/>
        </w:rPr>
        <w:t xml:space="preserve"> </w:t>
      </w:r>
      <w:r w:rsidR="0084520A">
        <w:rPr>
          <w:sz w:val="28"/>
          <w:szCs w:val="28"/>
          <w:lang w:val="ro-RO"/>
        </w:rPr>
        <w:t>angajaților acestuia</w:t>
      </w:r>
      <w:r w:rsidRPr="00B04692">
        <w:rPr>
          <w:sz w:val="28"/>
          <w:szCs w:val="28"/>
          <w:lang w:val="ro-RO"/>
        </w:rPr>
        <w:t xml:space="preserve"> vor fi reglementate de lege</w:t>
      </w:r>
      <w:r w:rsidR="007F7850" w:rsidRPr="00B04692">
        <w:rPr>
          <w:sz w:val="28"/>
          <w:szCs w:val="28"/>
          <w:lang w:val="ro-RO"/>
        </w:rPr>
        <w:t>a</w:t>
      </w:r>
      <w:r w:rsidRPr="00B04692">
        <w:rPr>
          <w:sz w:val="28"/>
          <w:szCs w:val="28"/>
          <w:lang w:val="ro-RO"/>
        </w:rPr>
        <w:t xml:space="preserve"> </w:t>
      </w:r>
      <w:r w:rsidR="00BD6FE5">
        <w:rPr>
          <w:sz w:val="28"/>
          <w:szCs w:val="28"/>
          <w:lang w:val="ro-RO"/>
        </w:rPr>
        <w:t>privind Serviciul Fiscal de Stat</w:t>
      </w:r>
      <w:r w:rsidRPr="00B04692">
        <w:rPr>
          <w:sz w:val="28"/>
          <w:szCs w:val="28"/>
          <w:lang w:val="ro-RO"/>
        </w:rPr>
        <w:t>.</w:t>
      </w:r>
    </w:p>
    <w:p w:rsidR="0046412A" w:rsidRPr="00B04692" w:rsidRDefault="00000E1E" w:rsidP="00B04692">
      <w:pPr>
        <w:spacing w:line="276" w:lineRule="auto"/>
        <w:ind w:firstLine="708"/>
        <w:jc w:val="both"/>
        <w:rPr>
          <w:sz w:val="28"/>
          <w:szCs w:val="28"/>
          <w:lang w:val="ro-RO"/>
        </w:rPr>
      </w:pPr>
      <w:r>
        <w:rPr>
          <w:sz w:val="28"/>
          <w:szCs w:val="28"/>
          <w:lang w:val="ro-RO"/>
        </w:rPr>
        <w:tab/>
        <w:t xml:space="preserve">Pentru </w:t>
      </w:r>
      <w:r w:rsidR="0046412A" w:rsidRPr="00B04692">
        <w:rPr>
          <w:sz w:val="28"/>
          <w:szCs w:val="28"/>
          <w:lang w:val="ro-RO"/>
        </w:rPr>
        <w:t xml:space="preserve"> asigurarea unei independenţe politice, organizatorice şi</w:t>
      </w:r>
      <w:r w:rsidR="00B25C1E">
        <w:rPr>
          <w:sz w:val="28"/>
          <w:szCs w:val="28"/>
          <w:lang w:val="ro-RO"/>
        </w:rPr>
        <w:t xml:space="preserve"> </w:t>
      </w:r>
      <w:r w:rsidR="0046412A" w:rsidRPr="00B04692">
        <w:rPr>
          <w:sz w:val="28"/>
          <w:szCs w:val="28"/>
          <w:lang w:val="ro-RO"/>
        </w:rPr>
        <w:t>funcţionale  a Serviciului Fiscal de Stat, proiectul prevede numirea în funcţie, modificarea, suspendarea şi încetarea raporturilor de serviciu a</w:t>
      </w:r>
      <w:r w:rsidR="00BD6FE5">
        <w:rPr>
          <w:sz w:val="28"/>
          <w:szCs w:val="28"/>
          <w:lang w:val="ro-RO"/>
        </w:rPr>
        <w:t>le</w:t>
      </w:r>
      <w:r w:rsidR="0046412A" w:rsidRPr="00B04692">
        <w:rPr>
          <w:sz w:val="28"/>
          <w:szCs w:val="28"/>
          <w:lang w:val="ro-RO"/>
        </w:rPr>
        <w:t xml:space="preserve"> directorului SFS, care se</w:t>
      </w:r>
      <w:r w:rsidR="008A7ECC">
        <w:rPr>
          <w:sz w:val="28"/>
          <w:szCs w:val="28"/>
          <w:lang w:val="ro-RO"/>
        </w:rPr>
        <w:t xml:space="preserve"> </w:t>
      </w:r>
      <w:r w:rsidR="0046412A" w:rsidRPr="00B04692">
        <w:rPr>
          <w:sz w:val="28"/>
          <w:szCs w:val="28"/>
          <w:lang w:val="ro-RO"/>
        </w:rPr>
        <w:t>v</w:t>
      </w:r>
      <w:r>
        <w:rPr>
          <w:sz w:val="28"/>
          <w:szCs w:val="28"/>
          <w:lang w:val="ro-RO"/>
        </w:rPr>
        <w:t>a</w:t>
      </w:r>
      <w:r w:rsidR="0046412A" w:rsidRPr="00B04692">
        <w:rPr>
          <w:sz w:val="28"/>
          <w:szCs w:val="28"/>
          <w:lang w:val="ro-RO"/>
        </w:rPr>
        <w:t xml:space="preserve"> efectua pe criterii profesionale</w:t>
      </w:r>
      <w:r w:rsidR="002B565A" w:rsidRPr="00B04692">
        <w:rPr>
          <w:sz w:val="28"/>
          <w:szCs w:val="28"/>
          <w:lang w:val="ro-RO"/>
        </w:rPr>
        <w:t>.</w:t>
      </w:r>
    </w:p>
    <w:p w:rsidR="0046412A" w:rsidRPr="00B04692" w:rsidRDefault="0046412A" w:rsidP="00B04692">
      <w:pPr>
        <w:spacing w:line="276" w:lineRule="auto"/>
        <w:ind w:firstLine="708"/>
        <w:jc w:val="both"/>
        <w:rPr>
          <w:sz w:val="28"/>
          <w:szCs w:val="28"/>
          <w:lang w:val="ro-RO"/>
        </w:rPr>
      </w:pPr>
      <w:r w:rsidRPr="00B04692">
        <w:rPr>
          <w:sz w:val="28"/>
          <w:szCs w:val="28"/>
          <w:lang w:val="ro-RO"/>
        </w:rPr>
        <w:t xml:space="preserve">Totodată, proiectul stabileşte modul de elaborare şi aprobare a structurii şi a limitei de personal. Dat fiind faptul că </w:t>
      </w:r>
      <w:r w:rsidR="00BD6FE5" w:rsidRPr="00B04692">
        <w:rPr>
          <w:sz w:val="28"/>
          <w:szCs w:val="28"/>
          <w:lang w:val="ro-RO"/>
        </w:rPr>
        <w:t>Serviciul Fiscal de Stat</w:t>
      </w:r>
      <w:r w:rsidRPr="00B04692">
        <w:rPr>
          <w:sz w:val="28"/>
          <w:szCs w:val="28"/>
          <w:lang w:val="ro-RO"/>
        </w:rPr>
        <w:t>, conform proiectului, trebuie să devină o instituţie unitară, fără structuri subordonate cu statut de persoan</w:t>
      </w:r>
      <w:r w:rsidR="00BD6FE5">
        <w:rPr>
          <w:sz w:val="28"/>
          <w:szCs w:val="28"/>
          <w:lang w:val="ro-RO"/>
        </w:rPr>
        <w:t>ă</w:t>
      </w:r>
      <w:r w:rsidRPr="00B04692">
        <w:rPr>
          <w:sz w:val="28"/>
          <w:szCs w:val="28"/>
          <w:lang w:val="ro-RO"/>
        </w:rPr>
        <w:t xml:space="preserve"> juridic</w:t>
      </w:r>
      <w:r w:rsidR="00BD6FE5">
        <w:rPr>
          <w:sz w:val="28"/>
          <w:szCs w:val="28"/>
          <w:lang w:val="ro-RO"/>
        </w:rPr>
        <w:t>ă</w:t>
      </w:r>
      <w:r w:rsidRPr="00B04692">
        <w:rPr>
          <w:sz w:val="28"/>
          <w:szCs w:val="28"/>
          <w:lang w:val="ro-RO"/>
        </w:rPr>
        <w:t>, şi în scopul asigurării unei flexibilităţi</w:t>
      </w:r>
      <w:r w:rsidR="004E2792">
        <w:rPr>
          <w:sz w:val="28"/>
          <w:szCs w:val="28"/>
          <w:lang w:val="ro-RO"/>
        </w:rPr>
        <w:t xml:space="preserve"> </w:t>
      </w:r>
      <w:r w:rsidRPr="00B04692">
        <w:rPr>
          <w:sz w:val="28"/>
          <w:szCs w:val="28"/>
          <w:lang w:val="ro-RO"/>
        </w:rPr>
        <w:t>operaţionale</w:t>
      </w:r>
      <w:r w:rsidR="00F914C6">
        <w:rPr>
          <w:sz w:val="28"/>
          <w:szCs w:val="28"/>
          <w:lang w:val="ro-RO"/>
        </w:rPr>
        <w:t>,</w:t>
      </w:r>
      <w:r w:rsidRPr="00B04692">
        <w:rPr>
          <w:sz w:val="28"/>
          <w:szCs w:val="28"/>
          <w:lang w:val="ro-RO"/>
        </w:rPr>
        <w:t xml:space="preserve"> se </w:t>
      </w:r>
      <w:r w:rsidR="007F7850" w:rsidRPr="00B04692">
        <w:rPr>
          <w:sz w:val="28"/>
          <w:szCs w:val="28"/>
          <w:lang w:val="ro-RO"/>
        </w:rPr>
        <w:t>propune ca G</w:t>
      </w:r>
      <w:r w:rsidRPr="00B04692">
        <w:rPr>
          <w:sz w:val="28"/>
          <w:szCs w:val="28"/>
          <w:lang w:val="ro-RO"/>
        </w:rPr>
        <w:t xml:space="preserve">uvernul </w:t>
      </w:r>
      <w:r w:rsidR="007F7850" w:rsidRPr="00B04692">
        <w:rPr>
          <w:sz w:val="28"/>
          <w:szCs w:val="28"/>
          <w:lang w:val="ro-RO"/>
        </w:rPr>
        <w:t xml:space="preserve">să </w:t>
      </w:r>
      <w:r w:rsidRPr="00B04692">
        <w:rPr>
          <w:sz w:val="28"/>
          <w:szCs w:val="28"/>
          <w:lang w:val="ro-RO"/>
        </w:rPr>
        <w:t>aprob</w:t>
      </w:r>
      <w:r w:rsidR="007F7850" w:rsidRPr="00B04692">
        <w:rPr>
          <w:sz w:val="28"/>
          <w:szCs w:val="28"/>
          <w:lang w:val="ro-RO"/>
        </w:rPr>
        <w:t>e</w:t>
      </w:r>
      <w:r w:rsidRPr="00B04692">
        <w:rPr>
          <w:sz w:val="28"/>
          <w:szCs w:val="28"/>
          <w:lang w:val="ro-RO"/>
        </w:rPr>
        <w:t xml:space="preserve"> doar efectivul</w:t>
      </w:r>
      <w:r w:rsidR="00000E1E">
        <w:rPr>
          <w:sz w:val="28"/>
          <w:szCs w:val="28"/>
          <w:lang w:val="ro-RO"/>
        </w:rPr>
        <w:t>-</w:t>
      </w:r>
      <w:r w:rsidRPr="00B04692">
        <w:rPr>
          <w:sz w:val="28"/>
          <w:szCs w:val="28"/>
          <w:lang w:val="ro-RO"/>
        </w:rPr>
        <w:t>limită</w:t>
      </w:r>
      <w:r w:rsidR="007F7850" w:rsidRPr="00B04692">
        <w:rPr>
          <w:sz w:val="28"/>
          <w:szCs w:val="28"/>
          <w:lang w:val="ro-RO"/>
        </w:rPr>
        <w:t xml:space="preserve"> al Serviciului Fiscal de Stat</w:t>
      </w:r>
      <w:r w:rsidRPr="00B04692">
        <w:rPr>
          <w:sz w:val="28"/>
          <w:szCs w:val="28"/>
          <w:lang w:val="ro-RO"/>
        </w:rPr>
        <w:t>, iar atribuţii</w:t>
      </w:r>
      <w:r w:rsidR="007F7850" w:rsidRPr="00B04692">
        <w:rPr>
          <w:sz w:val="28"/>
          <w:szCs w:val="28"/>
          <w:lang w:val="ro-RO"/>
        </w:rPr>
        <w:t xml:space="preserve">le de aprobare și modificare a </w:t>
      </w:r>
      <w:r w:rsidRPr="00B04692">
        <w:rPr>
          <w:sz w:val="28"/>
          <w:szCs w:val="28"/>
          <w:lang w:val="ro-RO"/>
        </w:rPr>
        <w:t>structur</w:t>
      </w:r>
      <w:r w:rsidR="007F7850" w:rsidRPr="00B04692">
        <w:rPr>
          <w:sz w:val="28"/>
          <w:szCs w:val="28"/>
          <w:lang w:val="ro-RO"/>
        </w:rPr>
        <w:t xml:space="preserve">ii </w:t>
      </w:r>
      <w:r w:rsidRPr="00B04692">
        <w:rPr>
          <w:sz w:val="28"/>
          <w:szCs w:val="28"/>
          <w:lang w:val="ro-RO"/>
        </w:rPr>
        <w:t>să</w:t>
      </w:r>
      <w:r w:rsidR="007F7850" w:rsidRPr="00B04692">
        <w:rPr>
          <w:sz w:val="28"/>
          <w:szCs w:val="28"/>
          <w:lang w:val="ro-RO"/>
        </w:rPr>
        <w:t xml:space="preserve"> fie competența </w:t>
      </w:r>
      <w:r w:rsidRPr="00B04692">
        <w:rPr>
          <w:sz w:val="28"/>
          <w:szCs w:val="28"/>
          <w:lang w:val="ro-RO"/>
        </w:rPr>
        <w:t>directorului S</w:t>
      </w:r>
      <w:r w:rsidR="007F7850" w:rsidRPr="00B04692">
        <w:rPr>
          <w:sz w:val="28"/>
          <w:szCs w:val="28"/>
          <w:lang w:val="ro-RO"/>
        </w:rPr>
        <w:t xml:space="preserve">erviciului </w:t>
      </w:r>
      <w:r w:rsidRPr="00B04692">
        <w:rPr>
          <w:sz w:val="28"/>
          <w:szCs w:val="28"/>
          <w:lang w:val="ro-RO"/>
        </w:rPr>
        <w:t>F</w:t>
      </w:r>
      <w:r w:rsidR="007F7850" w:rsidRPr="00B04692">
        <w:rPr>
          <w:sz w:val="28"/>
          <w:szCs w:val="28"/>
          <w:lang w:val="ro-RO"/>
        </w:rPr>
        <w:t xml:space="preserve">iscal de </w:t>
      </w:r>
      <w:r w:rsidRPr="00B04692">
        <w:rPr>
          <w:sz w:val="28"/>
          <w:szCs w:val="28"/>
          <w:lang w:val="ro-RO"/>
        </w:rPr>
        <w:t>S</w:t>
      </w:r>
      <w:r w:rsidR="007F7850" w:rsidRPr="00B04692">
        <w:rPr>
          <w:sz w:val="28"/>
          <w:szCs w:val="28"/>
          <w:lang w:val="ro-RO"/>
        </w:rPr>
        <w:t>tat</w:t>
      </w:r>
      <w:r w:rsidRPr="00B04692">
        <w:rPr>
          <w:sz w:val="28"/>
          <w:szCs w:val="28"/>
          <w:lang w:val="ro-RO"/>
        </w:rPr>
        <w:t>.</w:t>
      </w:r>
    </w:p>
    <w:p w:rsidR="0046412A" w:rsidRPr="00B04692" w:rsidRDefault="0046412A" w:rsidP="00B04692">
      <w:pPr>
        <w:spacing w:line="276" w:lineRule="auto"/>
        <w:ind w:firstLine="567"/>
        <w:jc w:val="both"/>
        <w:rPr>
          <w:sz w:val="28"/>
          <w:szCs w:val="28"/>
          <w:lang w:val="en-US"/>
        </w:rPr>
      </w:pPr>
      <w:r w:rsidRPr="00B04692">
        <w:rPr>
          <w:sz w:val="28"/>
          <w:szCs w:val="28"/>
          <w:lang w:val="ro-RO"/>
        </w:rPr>
        <w:t>Începînd</w:t>
      </w:r>
      <w:r w:rsidRPr="00B04692">
        <w:rPr>
          <w:sz w:val="28"/>
          <w:szCs w:val="28"/>
          <w:lang w:val="en-US"/>
        </w:rPr>
        <w:t xml:space="preserve"> cu</w:t>
      </w:r>
      <w:r w:rsidRPr="00B04692">
        <w:rPr>
          <w:sz w:val="28"/>
          <w:szCs w:val="28"/>
          <w:lang w:val="ro-RO"/>
        </w:rPr>
        <w:t xml:space="preserve"> anul</w:t>
      </w:r>
      <w:r w:rsidRPr="00B04692">
        <w:rPr>
          <w:sz w:val="28"/>
          <w:szCs w:val="28"/>
          <w:lang w:val="en-US"/>
        </w:rPr>
        <w:t xml:space="preserve"> 2011,</w:t>
      </w:r>
      <w:r w:rsidRPr="00B04692">
        <w:rPr>
          <w:sz w:val="28"/>
          <w:szCs w:val="28"/>
          <w:lang w:val="ro-RO"/>
        </w:rPr>
        <w:t xml:space="preserve"> Serviciul</w:t>
      </w:r>
      <w:r w:rsidRPr="00B04692">
        <w:rPr>
          <w:sz w:val="28"/>
          <w:szCs w:val="28"/>
          <w:lang w:val="en-US"/>
        </w:rPr>
        <w:t xml:space="preserve"> Fiscal de Stat a</w:t>
      </w:r>
      <w:r w:rsidRPr="00B04692">
        <w:rPr>
          <w:sz w:val="28"/>
          <w:szCs w:val="28"/>
          <w:lang w:val="ro-RO"/>
        </w:rPr>
        <w:t xml:space="preserve"> iniţi</w:t>
      </w:r>
      <w:r w:rsidR="007F7850" w:rsidRPr="00B04692">
        <w:rPr>
          <w:sz w:val="28"/>
          <w:szCs w:val="28"/>
          <w:lang w:val="ro-RO"/>
        </w:rPr>
        <w:t>at</w:t>
      </w:r>
      <w:r w:rsidR="004E2792">
        <w:rPr>
          <w:sz w:val="28"/>
          <w:szCs w:val="28"/>
          <w:lang w:val="ro-RO"/>
        </w:rPr>
        <w:t xml:space="preserve"> </w:t>
      </w:r>
      <w:r w:rsidRPr="00B04692">
        <w:rPr>
          <w:sz w:val="28"/>
          <w:szCs w:val="28"/>
          <w:lang w:val="en-US"/>
        </w:rPr>
        <w:t>acţiuni de promovare</w:t>
      </w:r>
      <w:r w:rsidR="004E2792">
        <w:rPr>
          <w:sz w:val="28"/>
          <w:szCs w:val="28"/>
          <w:lang w:val="en-US"/>
        </w:rPr>
        <w:t xml:space="preserve"> </w:t>
      </w:r>
      <w:r w:rsidRPr="00B04692">
        <w:rPr>
          <w:sz w:val="28"/>
          <w:szCs w:val="28"/>
          <w:lang w:val="en-US"/>
        </w:rPr>
        <w:t>şi</w:t>
      </w:r>
      <w:r w:rsidR="004E2792">
        <w:rPr>
          <w:sz w:val="28"/>
          <w:szCs w:val="28"/>
          <w:lang w:val="en-US"/>
        </w:rPr>
        <w:t xml:space="preserve"> </w:t>
      </w:r>
      <w:r w:rsidRPr="00B04692">
        <w:rPr>
          <w:sz w:val="28"/>
          <w:szCs w:val="28"/>
          <w:lang w:val="en-US"/>
        </w:rPr>
        <w:t>sporire a gradului de conformare</w:t>
      </w:r>
      <w:r w:rsidR="004E2792">
        <w:rPr>
          <w:sz w:val="28"/>
          <w:szCs w:val="28"/>
          <w:lang w:val="en-US"/>
        </w:rPr>
        <w:t xml:space="preserve"> </w:t>
      </w:r>
      <w:r w:rsidRPr="00B04692">
        <w:rPr>
          <w:sz w:val="28"/>
          <w:szCs w:val="28"/>
          <w:lang w:val="en-US"/>
        </w:rPr>
        <w:t>fiscală</w:t>
      </w:r>
      <w:r w:rsidR="004E2792">
        <w:rPr>
          <w:sz w:val="28"/>
          <w:szCs w:val="28"/>
          <w:lang w:val="en-US"/>
        </w:rPr>
        <w:t xml:space="preserve"> </w:t>
      </w:r>
      <w:r w:rsidRPr="00B04692">
        <w:rPr>
          <w:sz w:val="28"/>
          <w:szCs w:val="28"/>
          <w:lang w:val="en-US"/>
        </w:rPr>
        <w:t>în</w:t>
      </w:r>
      <w:r w:rsidR="004E2792">
        <w:rPr>
          <w:sz w:val="28"/>
          <w:szCs w:val="28"/>
          <w:lang w:val="en-US"/>
        </w:rPr>
        <w:t xml:space="preserve"> </w:t>
      </w:r>
      <w:r w:rsidRPr="00B04692">
        <w:rPr>
          <w:sz w:val="28"/>
          <w:szCs w:val="28"/>
          <w:lang w:val="en-US"/>
        </w:rPr>
        <w:t>rîndul</w:t>
      </w:r>
      <w:r w:rsidR="004E2792">
        <w:rPr>
          <w:sz w:val="28"/>
          <w:szCs w:val="28"/>
          <w:lang w:val="en-US"/>
        </w:rPr>
        <w:t xml:space="preserve"> </w:t>
      </w:r>
      <w:r w:rsidRPr="00B04692">
        <w:rPr>
          <w:sz w:val="28"/>
          <w:szCs w:val="28"/>
          <w:lang w:val="en-US"/>
        </w:rPr>
        <w:t>contribuabililor, conform priorităţilor de dezvoltare din Planul de Dezvoltare a Serviciului Fiscal de Stat pentru</w:t>
      </w:r>
      <w:r w:rsidR="004E2792">
        <w:rPr>
          <w:sz w:val="28"/>
          <w:szCs w:val="28"/>
          <w:lang w:val="en-US"/>
        </w:rPr>
        <w:t xml:space="preserve"> </w:t>
      </w:r>
      <w:r w:rsidRPr="00B04692">
        <w:rPr>
          <w:sz w:val="28"/>
          <w:szCs w:val="28"/>
          <w:lang w:val="en-US"/>
        </w:rPr>
        <w:t>anii 2011-2015, aprobat</w:t>
      </w:r>
      <w:r w:rsidR="004E2792">
        <w:rPr>
          <w:sz w:val="28"/>
          <w:szCs w:val="28"/>
          <w:lang w:val="en-US"/>
        </w:rPr>
        <w:t xml:space="preserve"> </w:t>
      </w:r>
      <w:r w:rsidRPr="00B04692">
        <w:rPr>
          <w:sz w:val="28"/>
          <w:szCs w:val="28"/>
          <w:lang w:val="en-US"/>
        </w:rPr>
        <w:t>prin</w:t>
      </w:r>
      <w:r w:rsidR="004E2792">
        <w:rPr>
          <w:sz w:val="28"/>
          <w:szCs w:val="28"/>
          <w:lang w:val="en-US"/>
        </w:rPr>
        <w:t xml:space="preserve"> </w:t>
      </w:r>
      <w:r w:rsidRPr="00B04692">
        <w:rPr>
          <w:sz w:val="28"/>
          <w:szCs w:val="28"/>
          <w:lang w:val="en-US"/>
        </w:rPr>
        <w:t>Hotărîrea</w:t>
      </w:r>
      <w:r w:rsidR="004E2792">
        <w:rPr>
          <w:sz w:val="28"/>
          <w:szCs w:val="28"/>
          <w:lang w:val="en-US"/>
        </w:rPr>
        <w:t xml:space="preserve"> </w:t>
      </w:r>
      <w:r w:rsidRPr="00B04692">
        <w:rPr>
          <w:sz w:val="28"/>
          <w:szCs w:val="28"/>
          <w:lang w:val="en-US"/>
        </w:rPr>
        <w:t>Guvernului nr.1141 din 16.12.2010.</w:t>
      </w:r>
    </w:p>
    <w:p w:rsidR="004E2792" w:rsidRDefault="0046412A" w:rsidP="004E2792">
      <w:pPr>
        <w:pStyle w:val="NoSpacing"/>
        <w:ind w:firstLine="851"/>
        <w:jc w:val="both"/>
        <w:rPr>
          <w:sz w:val="28"/>
          <w:szCs w:val="28"/>
          <w:lang w:val="en-US"/>
        </w:rPr>
      </w:pPr>
      <w:r w:rsidRPr="004E2792">
        <w:rPr>
          <w:sz w:val="28"/>
          <w:szCs w:val="28"/>
          <w:lang w:val="en-US"/>
        </w:rPr>
        <w:t>Astfel, pentru</w:t>
      </w:r>
      <w:r w:rsidR="004E2792" w:rsidRPr="004E2792">
        <w:rPr>
          <w:sz w:val="28"/>
          <w:szCs w:val="28"/>
          <w:lang w:val="en-US"/>
        </w:rPr>
        <w:t xml:space="preserve"> </w:t>
      </w:r>
      <w:r w:rsidRPr="004E2792">
        <w:rPr>
          <w:sz w:val="28"/>
          <w:szCs w:val="28"/>
          <w:lang w:val="en-US"/>
        </w:rPr>
        <w:t>a</w:t>
      </w:r>
      <w:r w:rsidR="004E2792" w:rsidRPr="004E2792">
        <w:rPr>
          <w:sz w:val="28"/>
          <w:szCs w:val="28"/>
          <w:lang w:val="en-US"/>
        </w:rPr>
        <w:t xml:space="preserve"> </w:t>
      </w:r>
      <w:r w:rsidRPr="004E2792">
        <w:rPr>
          <w:sz w:val="28"/>
          <w:szCs w:val="28"/>
          <w:lang w:val="en-US"/>
        </w:rPr>
        <w:t>oferi</w:t>
      </w:r>
      <w:r w:rsidR="004E2792">
        <w:rPr>
          <w:sz w:val="28"/>
          <w:szCs w:val="28"/>
          <w:lang w:val="en-US"/>
        </w:rPr>
        <w:t xml:space="preserve"> </w:t>
      </w:r>
      <w:r w:rsidRPr="004E2792">
        <w:rPr>
          <w:sz w:val="28"/>
          <w:szCs w:val="28"/>
          <w:lang w:val="en-US"/>
        </w:rPr>
        <w:t>contribuabilului o imagine clară</w:t>
      </w:r>
      <w:r w:rsidR="004E2792">
        <w:rPr>
          <w:sz w:val="28"/>
          <w:szCs w:val="28"/>
          <w:lang w:val="en-US"/>
        </w:rPr>
        <w:t xml:space="preserve"> </w:t>
      </w:r>
      <w:r w:rsidRPr="004E2792">
        <w:rPr>
          <w:sz w:val="28"/>
          <w:szCs w:val="28"/>
          <w:lang w:val="en-US"/>
        </w:rPr>
        <w:t>și</w:t>
      </w:r>
      <w:r w:rsidR="004E2792">
        <w:rPr>
          <w:sz w:val="28"/>
          <w:szCs w:val="28"/>
          <w:lang w:val="en-US"/>
        </w:rPr>
        <w:t xml:space="preserve"> </w:t>
      </w:r>
      <w:r w:rsidRPr="004E2792">
        <w:rPr>
          <w:sz w:val="28"/>
          <w:szCs w:val="28"/>
          <w:lang w:val="en-US"/>
        </w:rPr>
        <w:t>completă</w:t>
      </w:r>
      <w:r w:rsidR="004E2792">
        <w:rPr>
          <w:sz w:val="28"/>
          <w:szCs w:val="28"/>
          <w:lang w:val="en-US"/>
        </w:rPr>
        <w:t xml:space="preserve"> </w:t>
      </w:r>
      <w:r w:rsidRPr="004E2792">
        <w:rPr>
          <w:sz w:val="28"/>
          <w:szCs w:val="28"/>
          <w:lang w:val="en-US"/>
        </w:rPr>
        <w:t>despre</w:t>
      </w:r>
      <w:r w:rsidR="004E2792">
        <w:rPr>
          <w:sz w:val="28"/>
          <w:szCs w:val="28"/>
          <w:lang w:val="en-US"/>
        </w:rPr>
        <w:t xml:space="preserve"> </w:t>
      </w:r>
      <w:r w:rsidRPr="004E2792">
        <w:rPr>
          <w:sz w:val="28"/>
          <w:szCs w:val="28"/>
          <w:lang w:val="en-US"/>
        </w:rPr>
        <w:t>atribuţiile, obligaţiile</w:t>
      </w:r>
      <w:r w:rsidR="004E2792">
        <w:rPr>
          <w:sz w:val="28"/>
          <w:szCs w:val="28"/>
          <w:lang w:val="en-US"/>
        </w:rPr>
        <w:t xml:space="preserve"> </w:t>
      </w:r>
      <w:r w:rsidRPr="004E2792">
        <w:rPr>
          <w:sz w:val="28"/>
          <w:szCs w:val="28"/>
          <w:lang w:val="en-US"/>
        </w:rPr>
        <w:t xml:space="preserve">organului fiscal şi </w:t>
      </w:r>
      <w:r w:rsidR="00BD6FE5">
        <w:rPr>
          <w:sz w:val="28"/>
          <w:szCs w:val="28"/>
          <w:lang w:val="en-US"/>
        </w:rPr>
        <w:t xml:space="preserve">ale </w:t>
      </w:r>
      <w:r w:rsidRPr="004E2792">
        <w:rPr>
          <w:sz w:val="28"/>
          <w:szCs w:val="28"/>
          <w:lang w:val="en-US"/>
        </w:rPr>
        <w:t>funcţionarului fiscal</w:t>
      </w:r>
      <w:r w:rsidR="00D67BA8" w:rsidRPr="004E2792">
        <w:rPr>
          <w:sz w:val="28"/>
          <w:szCs w:val="28"/>
          <w:lang w:val="en-US"/>
        </w:rPr>
        <w:t>,</w:t>
      </w:r>
      <w:r w:rsidRPr="004E2792">
        <w:rPr>
          <w:sz w:val="28"/>
          <w:szCs w:val="28"/>
          <w:lang w:val="en-US"/>
        </w:rPr>
        <w:t xml:space="preserve"> este</w:t>
      </w:r>
      <w:r w:rsidR="004E2792">
        <w:rPr>
          <w:sz w:val="28"/>
          <w:szCs w:val="28"/>
          <w:lang w:val="en-US"/>
        </w:rPr>
        <w:t xml:space="preserve"> </w:t>
      </w:r>
      <w:r w:rsidRPr="004E2792">
        <w:rPr>
          <w:sz w:val="28"/>
          <w:szCs w:val="28"/>
          <w:lang w:val="en-US"/>
        </w:rPr>
        <w:t xml:space="preserve">necesar </w:t>
      </w:r>
      <w:r w:rsidR="00BD6FE5">
        <w:rPr>
          <w:sz w:val="28"/>
          <w:szCs w:val="28"/>
          <w:lang w:val="en-US"/>
        </w:rPr>
        <w:t>a</w:t>
      </w:r>
      <w:r w:rsidRPr="004E2792">
        <w:rPr>
          <w:sz w:val="28"/>
          <w:szCs w:val="28"/>
          <w:lang w:val="en-US"/>
        </w:rPr>
        <w:t xml:space="preserve"> include</w:t>
      </w:r>
      <w:r w:rsidR="004E2792">
        <w:rPr>
          <w:sz w:val="28"/>
          <w:szCs w:val="28"/>
          <w:lang w:val="en-US"/>
        </w:rPr>
        <w:t xml:space="preserve"> </w:t>
      </w:r>
      <w:r w:rsidR="00D67BA8" w:rsidRPr="004E2792">
        <w:rPr>
          <w:sz w:val="28"/>
          <w:szCs w:val="28"/>
          <w:lang w:val="en-US"/>
        </w:rPr>
        <w:t>în articolele respective</w:t>
      </w:r>
      <w:r w:rsidRPr="004E2792">
        <w:rPr>
          <w:sz w:val="28"/>
          <w:szCs w:val="28"/>
          <w:lang w:val="en-US"/>
        </w:rPr>
        <w:t xml:space="preserve"> şi</w:t>
      </w:r>
      <w:r w:rsidR="004E2792">
        <w:rPr>
          <w:sz w:val="28"/>
          <w:szCs w:val="28"/>
          <w:lang w:val="en-US"/>
        </w:rPr>
        <w:t xml:space="preserve"> </w:t>
      </w:r>
      <w:r w:rsidRPr="004E2792">
        <w:rPr>
          <w:sz w:val="28"/>
          <w:szCs w:val="28"/>
          <w:lang w:val="en-US"/>
        </w:rPr>
        <w:t>atribuţiile, obligaţiile</w:t>
      </w:r>
      <w:r w:rsidR="004E2792">
        <w:rPr>
          <w:sz w:val="28"/>
          <w:szCs w:val="28"/>
          <w:lang w:val="en-US"/>
        </w:rPr>
        <w:t xml:space="preserve"> </w:t>
      </w:r>
      <w:r w:rsidRPr="004E2792">
        <w:rPr>
          <w:sz w:val="28"/>
          <w:szCs w:val="28"/>
          <w:lang w:val="en-US"/>
        </w:rPr>
        <w:t>ce</w:t>
      </w:r>
      <w:r w:rsidR="004E2792">
        <w:rPr>
          <w:sz w:val="28"/>
          <w:szCs w:val="28"/>
          <w:lang w:val="en-US"/>
        </w:rPr>
        <w:t xml:space="preserve"> </w:t>
      </w:r>
      <w:r w:rsidRPr="004E2792">
        <w:rPr>
          <w:sz w:val="28"/>
          <w:szCs w:val="28"/>
          <w:lang w:val="en-US"/>
        </w:rPr>
        <w:t>ţin de promovarea</w:t>
      </w:r>
      <w:r w:rsidR="004E2792">
        <w:rPr>
          <w:sz w:val="28"/>
          <w:szCs w:val="28"/>
          <w:lang w:val="en-US"/>
        </w:rPr>
        <w:t xml:space="preserve"> </w:t>
      </w:r>
      <w:r w:rsidRPr="004E2792">
        <w:rPr>
          <w:sz w:val="28"/>
          <w:szCs w:val="28"/>
          <w:lang w:val="en-US"/>
        </w:rPr>
        <w:t>conformării</w:t>
      </w:r>
      <w:r w:rsidR="004E2792">
        <w:rPr>
          <w:sz w:val="28"/>
          <w:szCs w:val="28"/>
          <w:lang w:val="en-US"/>
        </w:rPr>
        <w:t xml:space="preserve"> </w:t>
      </w:r>
      <w:r w:rsidRPr="004E2792">
        <w:rPr>
          <w:sz w:val="28"/>
          <w:szCs w:val="28"/>
          <w:lang w:val="en-US"/>
        </w:rPr>
        <w:t>fiscale</w:t>
      </w:r>
      <w:r w:rsidR="00D67BA8" w:rsidRPr="004E2792">
        <w:rPr>
          <w:sz w:val="28"/>
          <w:szCs w:val="28"/>
          <w:lang w:val="en-US"/>
        </w:rPr>
        <w:t>,</w:t>
      </w:r>
      <w:r w:rsidRPr="004E2792">
        <w:rPr>
          <w:sz w:val="28"/>
          <w:szCs w:val="28"/>
          <w:lang w:val="en-US"/>
        </w:rPr>
        <w:t xml:space="preserve"> a gestionării</w:t>
      </w:r>
      <w:r w:rsidR="004E2792">
        <w:rPr>
          <w:sz w:val="28"/>
          <w:szCs w:val="28"/>
          <w:lang w:val="en-US"/>
        </w:rPr>
        <w:t xml:space="preserve"> </w:t>
      </w:r>
      <w:r w:rsidRPr="004E2792">
        <w:rPr>
          <w:sz w:val="28"/>
          <w:szCs w:val="28"/>
          <w:lang w:val="en-US"/>
        </w:rPr>
        <w:t>riscurilor de conformare</w:t>
      </w:r>
      <w:r w:rsidR="004E2792">
        <w:rPr>
          <w:sz w:val="28"/>
          <w:szCs w:val="28"/>
          <w:lang w:val="en-US"/>
        </w:rPr>
        <w:t xml:space="preserve"> </w:t>
      </w:r>
      <w:r w:rsidRPr="004E2792">
        <w:rPr>
          <w:sz w:val="28"/>
          <w:szCs w:val="28"/>
          <w:lang w:val="en-US"/>
        </w:rPr>
        <w:t>fiscală</w:t>
      </w:r>
      <w:r w:rsidR="004E2792">
        <w:rPr>
          <w:sz w:val="28"/>
          <w:szCs w:val="28"/>
          <w:lang w:val="en-US"/>
        </w:rPr>
        <w:t xml:space="preserve"> </w:t>
      </w:r>
      <w:r w:rsidRPr="004E2792">
        <w:rPr>
          <w:sz w:val="28"/>
          <w:szCs w:val="28"/>
          <w:lang w:val="en-US"/>
        </w:rPr>
        <w:t>și</w:t>
      </w:r>
      <w:r w:rsidR="004E2792">
        <w:rPr>
          <w:sz w:val="28"/>
          <w:szCs w:val="28"/>
          <w:lang w:val="en-US"/>
        </w:rPr>
        <w:t xml:space="preserve"> </w:t>
      </w:r>
      <w:r w:rsidRPr="004E2792">
        <w:rPr>
          <w:sz w:val="28"/>
          <w:szCs w:val="28"/>
          <w:lang w:val="en-US"/>
        </w:rPr>
        <w:t>diminuării</w:t>
      </w:r>
      <w:r w:rsidR="004E2792">
        <w:rPr>
          <w:sz w:val="28"/>
          <w:szCs w:val="28"/>
          <w:lang w:val="en-US"/>
        </w:rPr>
        <w:t xml:space="preserve"> </w:t>
      </w:r>
      <w:r w:rsidRPr="004E2792">
        <w:rPr>
          <w:sz w:val="28"/>
          <w:szCs w:val="28"/>
          <w:lang w:val="en-US"/>
        </w:rPr>
        <w:t>decalajului fiscal.</w:t>
      </w:r>
    </w:p>
    <w:p w:rsidR="0046412A" w:rsidRPr="004E2792" w:rsidRDefault="0046412A" w:rsidP="004E2792">
      <w:pPr>
        <w:pStyle w:val="NoSpacing"/>
        <w:ind w:firstLine="851"/>
        <w:jc w:val="both"/>
        <w:rPr>
          <w:sz w:val="28"/>
          <w:szCs w:val="28"/>
          <w:lang w:val="en-US"/>
        </w:rPr>
      </w:pPr>
      <w:r w:rsidRPr="00B04692">
        <w:rPr>
          <w:sz w:val="28"/>
          <w:szCs w:val="28"/>
          <w:lang w:val="ro-RO"/>
        </w:rPr>
        <w:t>Eficienţa</w:t>
      </w:r>
      <w:r w:rsidR="004E2792">
        <w:rPr>
          <w:sz w:val="28"/>
          <w:szCs w:val="28"/>
          <w:lang w:val="ro-RO"/>
        </w:rPr>
        <w:t xml:space="preserve"> </w:t>
      </w:r>
      <w:r w:rsidRPr="00B04692">
        <w:rPr>
          <w:sz w:val="28"/>
          <w:szCs w:val="28"/>
          <w:lang w:val="ro-RO"/>
        </w:rPr>
        <w:t xml:space="preserve">activităţii Serviciului Fiscal de Stat este influenţată în mod direct de </w:t>
      </w:r>
      <w:r w:rsidR="003B6350">
        <w:rPr>
          <w:sz w:val="28"/>
          <w:szCs w:val="28"/>
          <w:lang w:val="ro-RO"/>
        </w:rPr>
        <w:t>instrumentele şi pî</w:t>
      </w:r>
      <w:r w:rsidRPr="00B04692">
        <w:rPr>
          <w:sz w:val="28"/>
          <w:szCs w:val="28"/>
          <w:lang w:val="ro-RO"/>
        </w:rPr>
        <w:t>rghiile disponibile în vederea identificării şi</w:t>
      </w:r>
      <w:r w:rsidR="004E2792">
        <w:rPr>
          <w:sz w:val="28"/>
          <w:szCs w:val="28"/>
          <w:lang w:val="ro-RO"/>
        </w:rPr>
        <w:t xml:space="preserve"> </w:t>
      </w:r>
      <w:r w:rsidRPr="00B04692">
        <w:rPr>
          <w:sz w:val="28"/>
          <w:szCs w:val="28"/>
          <w:lang w:val="ro-RO"/>
        </w:rPr>
        <w:t>sancţio</w:t>
      </w:r>
      <w:r w:rsidR="003B6350">
        <w:rPr>
          <w:sz w:val="28"/>
          <w:szCs w:val="28"/>
          <w:lang w:val="ro-RO"/>
        </w:rPr>
        <w:t>nării persoanelor culpabile (atî</w:t>
      </w:r>
      <w:r w:rsidRPr="00B04692">
        <w:rPr>
          <w:sz w:val="28"/>
          <w:szCs w:val="28"/>
          <w:lang w:val="ro-RO"/>
        </w:rPr>
        <w:t xml:space="preserve">t </w:t>
      </w:r>
      <w:r w:rsidR="00BD6FE5">
        <w:rPr>
          <w:sz w:val="28"/>
          <w:szCs w:val="28"/>
          <w:lang w:val="ro-RO"/>
        </w:rPr>
        <w:t xml:space="preserve">a </w:t>
      </w:r>
      <w:r w:rsidRPr="00B04692">
        <w:rPr>
          <w:sz w:val="28"/>
          <w:szCs w:val="28"/>
          <w:lang w:val="ro-RO"/>
        </w:rPr>
        <w:t xml:space="preserve">persoanelor juridice, </w:t>
      </w:r>
      <w:r w:rsidR="00BD6FE5">
        <w:rPr>
          <w:sz w:val="28"/>
          <w:szCs w:val="28"/>
          <w:lang w:val="ro-RO"/>
        </w:rPr>
        <w:t>cît și,</w:t>
      </w:r>
      <w:r w:rsidRPr="00B04692">
        <w:rPr>
          <w:sz w:val="28"/>
          <w:szCs w:val="28"/>
          <w:lang w:val="ro-RO"/>
        </w:rPr>
        <w:t xml:space="preserve"> </w:t>
      </w:r>
      <w:r w:rsidR="007924CC">
        <w:rPr>
          <w:sz w:val="28"/>
          <w:szCs w:val="28"/>
          <w:lang w:val="ro-RO"/>
        </w:rPr>
        <w:t xml:space="preserve">în </w:t>
      </w:r>
      <w:r w:rsidRPr="00B04692">
        <w:rPr>
          <w:sz w:val="28"/>
          <w:szCs w:val="28"/>
          <w:lang w:val="ro-RO"/>
        </w:rPr>
        <w:t>special</w:t>
      </w:r>
      <w:r w:rsidR="007924CC">
        <w:rPr>
          <w:sz w:val="28"/>
          <w:szCs w:val="28"/>
          <w:lang w:val="ro-RO"/>
        </w:rPr>
        <w:t>,</w:t>
      </w:r>
      <w:r w:rsidRPr="00B04692">
        <w:rPr>
          <w:sz w:val="28"/>
          <w:szCs w:val="28"/>
          <w:lang w:val="ro-RO"/>
        </w:rPr>
        <w:t xml:space="preserve"> a persoanelor  fizice).   Este evident că</w:t>
      </w:r>
      <w:r w:rsidR="003B6350">
        <w:rPr>
          <w:sz w:val="28"/>
          <w:szCs w:val="28"/>
          <w:lang w:val="ro-RO"/>
        </w:rPr>
        <w:t>,</w:t>
      </w:r>
      <w:r w:rsidRPr="00B04692">
        <w:rPr>
          <w:sz w:val="28"/>
          <w:szCs w:val="28"/>
          <w:lang w:val="ro-RO"/>
        </w:rPr>
        <w:t xml:space="preserve"> în majoritate, schemele de evaziune fiscală de amploare</w:t>
      </w:r>
      <w:r w:rsidR="00D67BA8">
        <w:rPr>
          <w:sz w:val="28"/>
          <w:szCs w:val="28"/>
          <w:lang w:val="ro-RO"/>
        </w:rPr>
        <w:t>,</w:t>
      </w:r>
      <w:r w:rsidRPr="00B04692">
        <w:rPr>
          <w:sz w:val="28"/>
          <w:szCs w:val="28"/>
          <w:lang w:val="ro-RO"/>
        </w:rPr>
        <w:t xml:space="preserve"> în fapt</w:t>
      </w:r>
      <w:r w:rsidR="00D67BA8">
        <w:rPr>
          <w:sz w:val="28"/>
          <w:szCs w:val="28"/>
          <w:lang w:val="ro-RO"/>
        </w:rPr>
        <w:t>,</w:t>
      </w:r>
      <w:r w:rsidRPr="00B04692">
        <w:rPr>
          <w:sz w:val="28"/>
          <w:szCs w:val="28"/>
          <w:lang w:val="ro-RO"/>
        </w:rPr>
        <w:t xml:space="preserve"> sunt ge</w:t>
      </w:r>
      <w:r w:rsidR="00D67BA8">
        <w:rPr>
          <w:sz w:val="28"/>
          <w:szCs w:val="28"/>
          <w:lang w:val="ro-RO"/>
        </w:rPr>
        <w:t>stionate de către un grup restrîns de persoane care</w:t>
      </w:r>
      <w:r w:rsidR="00000E1E">
        <w:rPr>
          <w:sz w:val="28"/>
          <w:szCs w:val="28"/>
          <w:lang w:val="ro-RO"/>
        </w:rPr>
        <w:t>,</w:t>
      </w:r>
      <w:r w:rsidR="00D67BA8">
        <w:rPr>
          <w:sz w:val="28"/>
          <w:szCs w:val="28"/>
          <w:lang w:val="ro-RO"/>
        </w:rPr>
        <w:t xml:space="preserve"> rămînî</w:t>
      </w:r>
      <w:r w:rsidRPr="00B04692">
        <w:rPr>
          <w:sz w:val="28"/>
          <w:szCs w:val="28"/>
          <w:lang w:val="ro-RO"/>
        </w:rPr>
        <w:t xml:space="preserve">nd </w:t>
      </w:r>
      <w:r w:rsidRPr="00B04692">
        <w:rPr>
          <w:sz w:val="28"/>
          <w:szCs w:val="28"/>
          <w:lang w:val="ro-RO"/>
        </w:rPr>
        <w:lastRenderedPageBreak/>
        <w:t xml:space="preserve">neidentificate, creează noi întreprinderi şi generează noi scheme, menite </w:t>
      </w:r>
      <w:r w:rsidR="007924CC">
        <w:rPr>
          <w:sz w:val="28"/>
          <w:szCs w:val="28"/>
          <w:lang w:val="ro-RO"/>
        </w:rPr>
        <w:t>să</w:t>
      </w:r>
      <w:r w:rsidRPr="00B04692">
        <w:rPr>
          <w:sz w:val="28"/>
          <w:szCs w:val="28"/>
          <w:lang w:val="ro-RO"/>
        </w:rPr>
        <w:t xml:space="preserve"> contribui</w:t>
      </w:r>
      <w:r w:rsidR="007924CC">
        <w:rPr>
          <w:sz w:val="28"/>
          <w:szCs w:val="28"/>
          <w:lang w:val="ro-RO"/>
        </w:rPr>
        <w:t>e</w:t>
      </w:r>
      <w:r w:rsidRPr="00B04692">
        <w:rPr>
          <w:sz w:val="28"/>
          <w:szCs w:val="28"/>
          <w:lang w:val="ro-RO"/>
        </w:rPr>
        <w:t xml:space="preserve"> la diminuarea obligaţiunilor</w:t>
      </w:r>
      <w:r w:rsidR="004E2792">
        <w:rPr>
          <w:sz w:val="28"/>
          <w:szCs w:val="28"/>
          <w:lang w:val="ro-RO"/>
        </w:rPr>
        <w:t xml:space="preserve"> </w:t>
      </w:r>
      <w:r w:rsidRPr="00B04692">
        <w:rPr>
          <w:sz w:val="28"/>
          <w:szCs w:val="28"/>
          <w:lang w:val="ro-RO"/>
        </w:rPr>
        <w:t>faţă de buget.  P</w:t>
      </w:r>
      <w:r w:rsidR="00000E1E">
        <w:rPr>
          <w:sz w:val="28"/>
          <w:szCs w:val="28"/>
          <w:lang w:val="ro-RO"/>
        </w:rPr>
        <w:t>î</w:t>
      </w:r>
      <w:r w:rsidRPr="00B04692">
        <w:rPr>
          <w:sz w:val="28"/>
          <w:szCs w:val="28"/>
          <w:lang w:val="ro-RO"/>
        </w:rPr>
        <w:t xml:space="preserve">nă în prezent sunt cunoscute </w:t>
      </w:r>
      <w:r w:rsidR="002B565A" w:rsidRPr="00B04692">
        <w:rPr>
          <w:sz w:val="28"/>
          <w:szCs w:val="28"/>
          <w:lang w:val="ro-RO"/>
        </w:rPr>
        <w:t xml:space="preserve">puţine </w:t>
      </w:r>
      <w:r w:rsidRPr="00B04692">
        <w:rPr>
          <w:sz w:val="28"/>
          <w:szCs w:val="28"/>
          <w:lang w:val="ro-RO"/>
        </w:rPr>
        <w:t>cazuri de identificare şi condamnare  a persoanelor care</w:t>
      </w:r>
      <w:r w:rsidR="00D67BA8">
        <w:rPr>
          <w:sz w:val="28"/>
          <w:szCs w:val="28"/>
          <w:lang w:val="ro-RO"/>
        </w:rPr>
        <w:t>,</w:t>
      </w:r>
      <w:r w:rsidRPr="00B04692">
        <w:rPr>
          <w:sz w:val="28"/>
          <w:szCs w:val="28"/>
          <w:lang w:val="ro-RO"/>
        </w:rPr>
        <w:t xml:space="preserve"> în fapt</w:t>
      </w:r>
      <w:r w:rsidR="00D67BA8">
        <w:rPr>
          <w:sz w:val="28"/>
          <w:szCs w:val="28"/>
          <w:lang w:val="ro-RO"/>
        </w:rPr>
        <w:t>,</w:t>
      </w:r>
      <w:r w:rsidRPr="00B04692">
        <w:rPr>
          <w:sz w:val="28"/>
          <w:szCs w:val="28"/>
          <w:lang w:val="ro-RO"/>
        </w:rPr>
        <w:t xml:space="preserve"> au condus şi</w:t>
      </w:r>
      <w:r w:rsidR="00D67BA8">
        <w:rPr>
          <w:sz w:val="28"/>
          <w:szCs w:val="28"/>
          <w:lang w:val="ro-RO"/>
        </w:rPr>
        <w:t>,</w:t>
      </w:r>
      <w:r w:rsidRPr="00B04692">
        <w:rPr>
          <w:sz w:val="28"/>
          <w:szCs w:val="28"/>
          <w:lang w:val="ro-RO"/>
        </w:rPr>
        <w:t xml:space="preserve"> respectiv</w:t>
      </w:r>
      <w:r w:rsidR="00D67BA8">
        <w:rPr>
          <w:sz w:val="28"/>
          <w:szCs w:val="28"/>
          <w:lang w:val="ro-RO"/>
        </w:rPr>
        <w:t>,</w:t>
      </w:r>
      <w:r w:rsidRPr="00B04692">
        <w:rPr>
          <w:sz w:val="28"/>
          <w:szCs w:val="28"/>
          <w:lang w:val="ro-RO"/>
        </w:rPr>
        <w:t xml:space="preserve"> au beneficiat din aplicarea schemelor de fraudă fiscală.  Una din cauzele situaţiei respective considerăm a fi şi  procedura actuală de constatare şi examinare a cazurilor cu indici de </w:t>
      </w:r>
      <w:r w:rsidR="00591B39" w:rsidRPr="00B04692">
        <w:rPr>
          <w:sz w:val="28"/>
          <w:szCs w:val="28"/>
          <w:lang w:val="ro-RO"/>
        </w:rPr>
        <w:t>infracțiune</w:t>
      </w:r>
      <w:r w:rsidRPr="00B04692">
        <w:rPr>
          <w:sz w:val="28"/>
          <w:szCs w:val="28"/>
          <w:lang w:val="ro-RO"/>
        </w:rPr>
        <w:t>, care</w:t>
      </w:r>
      <w:r w:rsidR="003B6350">
        <w:rPr>
          <w:sz w:val="28"/>
          <w:szCs w:val="28"/>
          <w:lang w:val="ro-RO"/>
        </w:rPr>
        <w:t>,</w:t>
      </w:r>
      <w:r w:rsidRPr="00B04692">
        <w:rPr>
          <w:sz w:val="28"/>
          <w:szCs w:val="28"/>
          <w:lang w:val="ro-RO"/>
        </w:rPr>
        <w:t xml:space="preserve"> în fapt</w:t>
      </w:r>
      <w:r w:rsidR="003B6350">
        <w:rPr>
          <w:sz w:val="28"/>
          <w:szCs w:val="28"/>
          <w:lang w:val="ro-RO"/>
        </w:rPr>
        <w:t>,</w:t>
      </w:r>
      <w:r w:rsidRPr="00B04692">
        <w:rPr>
          <w:sz w:val="28"/>
          <w:szCs w:val="28"/>
          <w:lang w:val="ro-RO"/>
        </w:rPr>
        <w:t xml:space="preserve"> presupune iniţierea</w:t>
      </w:r>
      <w:r w:rsidR="004E2792">
        <w:rPr>
          <w:sz w:val="28"/>
          <w:szCs w:val="28"/>
          <w:lang w:val="ro-RO"/>
        </w:rPr>
        <w:t xml:space="preserve"> </w:t>
      </w:r>
      <w:r w:rsidRPr="00B04692">
        <w:rPr>
          <w:sz w:val="28"/>
          <w:szCs w:val="28"/>
          <w:lang w:val="ro-RO"/>
        </w:rPr>
        <w:t>acţiunilor de către un organ (Serviciul Fiscal de Stat) şi definitivarea acestora de către organele de urmărire penală.</w:t>
      </w:r>
    </w:p>
    <w:p w:rsidR="0046412A" w:rsidRPr="00B04692" w:rsidRDefault="00DB2950" w:rsidP="00B04692">
      <w:pPr>
        <w:spacing w:line="276" w:lineRule="auto"/>
        <w:jc w:val="both"/>
        <w:rPr>
          <w:sz w:val="28"/>
          <w:szCs w:val="28"/>
          <w:lang w:val="ro-RO"/>
        </w:rPr>
      </w:pPr>
      <w:r w:rsidRPr="00B04692">
        <w:rPr>
          <w:sz w:val="28"/>
          <w:szCs w:val="28"/>
          <w:lang w:val="ro-RO"/>
        </w:rPr>
        <w:tab/>
      </w:r>
      <w:r w:rsidR="0046412A" w:rsidRPr="00B04692">
        <w:rPr>
          <w:sz w:val="28"/>
          <w:szCs w:val="28"/>
          <w:lang w:val="ro-RO"/>
        </w:rPr>
        <w:t>Considerăm că conexiunea în ca</w:t>
      </w:r>
      <w:r w:rsidR="007924CC">
        <w:rPr>
          <w:sz w:val="28"/>
          <w:szCs w:val="28"/>
          <w:lang w:val="ro-RO"/>
        </w:rPr>
        <w:t>drul unei singure instituţii atî</w:t>
      </w:r>
      <w:r w:rsidR="0046412A" w:rsidRPr="00B04692">
        <w:rPr>
          <w:sz w:val="28"/>
          <w:szCs w:val="28"/>
          <w:lang w:val="ro-RO"/>
        </w:rPr>
        <w:t>t a atribuţiilor fiscale</w:t>
      </w:r>
      <w:r w:rsidR="00D67BA8">
        <w:rPr>
          <w:sz w:val="28"/>
          <w:szCs w:val="28"/>
          <w:lang w:val="ro-RO"/>
        </w:rPr>
        <w:t>,</w:t>
      </w:r>
      <w:r w:rsidR="0046412A" w:rsidRPr="00B04692">
        <w:rPr>
          <w:sz w:val="28"/>
          <w:szCs w:val="28"/>
          <w:lang w:val="ro-RO"/>
        </w:rPr>
        <w:t xml:space="preserve"> c</w:t>
      </w:r>
      <w:r w:rsidR="007924CC">
        <w:rPr>
          <w:sz w:val="28"/>
          <w:szCs w:val="28"/>
          <w:lang w:val="ro-RO"/>
        </w:rPr>
        <w:t>î</w:t>
      </w:r>
      <w:r w:rsidR="0046412A" w:rsidRPr="00B04692">
        <w:rPr>
          <w:sz w:val="28"/>
          <w:szCs w:val="28"/>
          <w:lang w:val="ro-RO"/>
        </w:rPr>
        <w:t xml:space="preserve">t şi a atribuţiilor de </w:t>
      </w:r>
      <w:r w:rsidR="002B565A" w:rsidRPr="00B04692">
        <w:rPr>
          <w:sz w:val="28"/>
          <w:szCs w:val="28"/>
          <w:lang w:val="ro-RO"/>
        </w:rPr>
        <w:t xml:space="preserve">constatare </w:t>
      </w:r>
      <w:r w:rsidR="0046412A" w:rsidRPr="00B04692">
        <w:rPr>
          <w:sz w:val="28"/>
          <w:szCs w:val="28"/>
          <w:lang w:val="ro-RO"/>
        </w:rPr>
        <w:t>a infracţiunilor din domeniul fiscal</w:t>
      </w:r>
      <w:r w:rsidRPr="00B04692">
        <w:rPr>
          <w:sz w:val="28"/>
          <w:szCs w:val="28"/>
          <w:lang w:val="ro-RO"/>
        </w:rPr>
        <w:t xml:space="preserve"> și conex</w:t>
      </w:r>
      <w:r w:rsidR="00D67BA8">
        <w:rPr>
          <w:sz w:val="28"/>
          <w:szCs w:val="28"/>
          <w:lang w:val="ro-RO"/>
        </w:rPr>
        <w:t>area</w:t>
      </w:r>
      <w:r w:rsidRPr="00B04692">
        <w:rPr>
          <w:sz w:val="28"/>
          <w:szCs w:val="28"/>
          <w:lang w:val="ro-RO"/>
        </w:rPr>
        <w:t xml:space="preserve"> acestuia</w:t>
      </w:r>
      <w:r w:rsidR="0046412A" w:rsidRPr="00B04692">
        <w:rPr>
          <w:sz w:val="28"/>
          <w:szCs w:val="28"/>
          <w:lang w:val="ro-RO"/>
        </w:rPr>
        <w:t>,  asigură</w:t>
      </w:r>
      <w:r w:rsidR="00D67BA8">
        <w:rPr>
          <w:sz w:val="28"/>
          <w:szCs w:val="28"/>
          <w:lang w:val="ro-RO"/>
        </w:rPr>
        <w:t>,</w:t>
      </w:r>
      <w:r w:rsidR="0046412A" w:rsidRPr="00B04692">
        <w:rPr>
          <w:sz w:val="28"/>
          <w:szCs w:val="28"/>
          <w:lang w:val="ro-RO"/>
        </w:rPr>
        <w:t xml:space="preserve"> în primul r</w:t>
      </w:r>
      <w:r w:rsidR="00A61DB3">
        <w:rPr>
          <w:sz w:val="28"/>
          <w:szCs w:val="28"/>
          <w:lang w:val="ro-RO"/>
        </w:rPr>
        <w:t>î</w:t>
      </w:r>
      <w:r w:rsidR="0046412A" w:rsidRPr="00B04692">
        <w:rPr>
          <w:sz w:val="28"/>
          <w:szCs w:val="28"/>
          <w:lang w:val="ro-RO"/>
        </w:rPr>
        <w:t>nd</w:t>
      </w:r>
      <w:r w:rsidR="00D67BA8">
        <w:rPr>
          <w:sz w:val="28"/>
          <w:szCs w:val="28"/>
          <w:lang w:val="ro-RO"/>
        </w:rPr>
        <w:t>,</w:t>
      </w:r>
      <w:r w:rsidR="0046412A" w:rsidRPr="00B04692">
        <w:rPr>
          <w:sz w:val="28"/>
          <w:szCs w:val="28"/>
          <w:lang w:val="ro-RO"/>
        </w:rPr>
        <w:t xml:space="preserve"> eficienţa sporită a acţiunilor întreprinse în vederea </w:t>
      </w:r>
      <w:r w:rsidR="002B565A" w:rsidRPr="00B04692">
        <w:rPr>
          <w:sz w:val="28"/>
          <w:szCs w:val="28"/>
          <w:lang w:val="ro-RO"/>
        </w:rPr>
        <w:t xml:space="preserve">constatării elementelor constitutive ale infracţiuni </w:t>
      </w:r>
      <w:r w:rsidR="0046412A" w:rsidRPr="00B04692">
        <w:rPr>
          <w:sz w:val="28"/>
          <w:szCs w:val="28"/>
          <w:lang w:val="ro-RO"/>
        </w:rPr>
        <w:t>de evaziune fiscală</w:t>
      </w:r>
      <w:r w:rsidR="00D67BA8">
        <w:rPr>
          <w:sz w:val="28"/>
          <w:szCs w:val="28"/>
          <w:lang w:val="ro-RO"/>
        </w:rPr>
        <w:t>,</w:t>
      </w:r>
      <w:r w:rsidR="002B565A" w:rsidRPr="00B04692">
        <w:rPr>
          <w:sz w:val="28"/>
          <w:szCs w:val="28"/>
          <w:lang w:val="ro-RO"/>
        </w:rPr>
        <w:t xml:space="preserve"> precum şi </w:t>
      </w:r>
      <w:r w:rsidR="00A61DB3">
        <w:rPr>
          <w:sz w:val="28"/>
          <w:szCs w:val="28"/>
          <w:lang w:val="ro-RO"/>
        </w:rPr>
        <w:t xml:space="preserve">ale </w:t>
      </w:r>
      <w:r w:rsidR="002B565A" w:rsidRPr="00B04692">
        <w:rPr>
          <w:sz w:val="28"/>
          <w:szCs w:val="28"/>
          <w:lang w:val="ro-RO"/>
        </w:rPr>
        <w:t>altor infracţiuni din domeniul economico-financiar</w:t>
      </w:r>
      <w:r w:rsidR="0046412A" w:rsidRPr="00B04692">
        <w:rPr>
          <w:sz w:val="28"/>
          <w:szCs w:val="28"/>
          <w:lang w:val="ro-RO"/>
        </w:rPr>
        <w:t>.</w:t>
      </w:r>
    </w:p>
    <w:p w:rsidR="0046412A" w:rsidRPr="00B04692" w:rsidRDefault="0046412A" w:rsidP="00B04692">
      <w:pPr>
        <w:spacing w:line="276" w:lineRule="auto"/>
        <w:jc w:val="both"/>
        <w:rPr>
          <w:sz w:val="28"/>
          <w:szCs w:val="28"/>
          <w:lang w:val="ro-RO"/>
        </w:rPr>
      </w:pPr>
      <w:r w:rsidRPr="00B04692">
        <w:rPr>
          <w:sz w:val="28"/>
          <w:szCs w:val="28"/>
          <w:lang w:val="ro-RO"/>
        </w:rPr>
        <w:tab/>
        <w:t>De asemenea</w:t>
      </w:r>
      <w:r w:rsidR="00A61DB3">
        <w:rPr>
          <w:sz w:val="28"/>
          <w:szCs w:val="28"/>
          <w:lang w:val="ro-RO"/>
        </w:rPr>
        <w:t>,</w:t>
      </w:r>
      <w:r w:rsidRPr="00B04692">
        <w:rPr>
          <w:sz w:val="28"/>
          <w:szCs w:val="28"/>
          <w:lang w:val="ro-RO"/>
        </w:rPr>
        <w:t xml:space="preserve"> anume din cauza întreruperii consecutivităţii</w:t>
      </w:r>
      <w:r w:rsidR="004E2792">
        <w:rPr>
          <w:sz w:val="28"/>
          <w:szCs w:val="28"/>
          <w:lang w:val="ro-RO"/>
        </w:rPr>
        <w:t xml:space="preserve"> </w:t>
      </w:r>
      <w:r w:rsidRPr="00B04692">
        <w:rPr>
          <w:sz w:val="28"/>
          <w:szCs w:val="28"/>
          <w:lang w:val="ro-RO"/>
        </w:rPr>
        <w:t xml:space="preserve">acţiunilor începute de către organele fiscale, care ulterior sunt preluate de organele de urmărire penală, se tergiversează </w:t>
      </w:r>
      <w:r w:rsidR="002B565A" w:rsidRPr="00B04692">
        <w:rPr>
          <w:sz w:val="28"/>
          <w:szCs w:val="28"/>
          <w:lang w:val="ro-RO"/>
        </w:rPr>
        <w:t xml:space="preserve">dispunerea începerii </w:t>
      </w:r>
      <w:r w:rsidRPr="00B04692">
        <w:rPr>
          <w:sz w:val="28"/>
          <w:szCs w:val="28"/>
          <w:lang w:val="ro-RO"/>
        </w:rPr>
        <w:t>urmărir</w:t>
      </w:r>
      <w:r w:rsidR="00A61DB3">
        <w:rPr>
          <w:sz w:val="28"/>
          <w:szCs w:val="28"/>
          <w:lang w:val="ro-RO"/>
        </w:rPr>
        <w:t>ii penale</w:t>
      </w:r>
      <w:r w:rsidRPr="00B04692">
        <w:rPr>
          <w:sz w:val="28"/>
          <w:szCs w:val="28"/>
          <w:lang w:val="ro-RO"/>
        </w:rPr>
        <w:t xml:space="preserve"> a </w:t>
      </w:r>
      <w:r w:rsidR="00591B39" w:rsidRPr="00B04692">
        <w:rPr>
          <w:sz w:val="28"/>
          <w:szCs w:val="28"/>
          <w:lang w:val="ro-RO"/>
        </w:rPr>
        <w:t>infracțiunilor  economico-financiare</w:t>
      </w:r>
      <w:r w:rsidRPr="00B04692">
        <w:rPr>
          <w:sz w:val="28"/>
          <w:szCs w:val="28"/>
          <w:lang w:val="ro-RO"/>
        </w:rPr>
        <w:t>, se favorizează survenirea caz</w:t>
      </w:r>
      <w:r w:rsidR="002B565A" w:rsidRPr="00B04692">
        <w:rPr>
          <w:sz w:val="28"/>
          <w:szCs w:val="28"/>
          <w:lang w:val="ro-RO"/>
        </w:rPr>
        <w:t>urilor de modificare a probelor.</w:t>
      </w:r>
      <w:r w:rsidRPr="00B04692">
        <w:rPr>
          <w:sz w:val="28"/>
          <w:szCs w:val="28"/>
          <w:lang w:val="ro-RO"/>
        </w:rPr>
        <w:t xml:space="preserve">  Sistemul actual de selectare</w:t>
      </w:r>
      <w:r w:rsidR="002B565A" w:rsidRPr="00B04692">
        <w:rPr>
          <w:sz w:val="28"/>
          <w:szCs w:val="28"/>
          <w:lang w:val="ro-RO"/>
        </w:rPr>
        <w:t xml:space="preserve"> şi</w:t>
      </w:r>
      <w:r w:rsidRPr="00B04692">
        <w:rPr>
          <w:sz w:val="28"/>
          <w:szCs w:val="28"/>
          <w:lang w:val="ro-RO"/>
        </w:rPr>
        <w:t xml:space="preserve"> transmitere</w:t>
      </w:r>
      <w:r w:rsidR="002B565A" w:rsidRPr="00B04692">
        <w:rPr>
          <w:sz w:val="28"/>
          <w:szCs w:val="28"/>
          <w:lang w:val="ro-RO"/>
        </w:rPr>
        <w:t xml:space="preserve"> a denunţurilor la organele de ocrotire a normelor de drept</w:t>
      </w:r>
      <w:r w:rsidRPr="00B04692">
        <w:rPr>
          <w:sz w:val="28"/>
          <w:szCs w:val="28"/>
          <w:lang w:val="ro-RO"/>
        </w:rPr>
        <w:t xml:space="preserve"> nu se soldează cu </w:t>
      </w:r>
      <w:r w:rsidR="002B565A" w:rsidRPr="00B04692">
        <w:rPr>
          <w:sz w:val="28"/>
          <w:szCs w:val="28"/>
          <w:lang w:val="ro-RO"/>
        </w:rPr>
        <w:t xml:space="preserve">multiple </w:t>
      </w:r>
      <w:r w:rsidRPr="00B04692">
        <w:rPr>
          <w:sz w:val="28"/>
          <w:szCs w:val="28"/>
          <w:lang w:val="ro-RO"/>
        </w:rPr>
        <w:t>condamnări în justiţie.</w:t>
      </w:r>
    </w:p>
    <w:p w:rsidR="0046412A" w:rsidRPr="00B04692" w:rsidRDefault="0046412A" w:rsidP="00B04692">
      <w:pPr>
        <w:spacing w:line="276" w:lineRule="auto"/>
        <w:ind w:firstLine="1080"/>
        <w:jc w:val="both"/>
        <w:rPr>
          <w:sz w:val="28"/>
          <w:szCs w:val="28"/>
          <w:lang w:val="en-US"/>
        </w:rPr>
      </w:pPr>
      <w:r w:rsidRPr="00B04692">
        <w:rPr>
          <w:sz w:val="28"/>
          <w:szCs w:val="28"/>
          <w:lang w:val="it-IT"/>
        </w:rPr>
        <w:t>Av</w:t>
      </w:r>
      <w:r w:rsidR="00A61DB3">
        <w:rPr>
          <w:sz w:val="28"/>
          <w:szCs w:val="28"/>
          <w:lang w:val="it-IT"/>
        </w:rPr>
        <w:t>î</w:t>
      </w:r>
      <w:r w:rsidRPr="00B04692">
        <w:rPr>
          <w:sz w:val="28"/>
          <w:szCs w:val="28"/>
          <w:lang w:val="it-IT"/>
        </w:rPr>
        <w:t xml:space="preserve">nd în vedere cele menționate, considerăm absolut necesară şi argumentată </w:t>
      </w:r>
      <w:r w:rsidR="00A61DB3">
        <w:rPr>
          <w:sz w:val="28"/>
          <w:szCs w:val="28"/>
          <w:lang w:val="it-IT"/>
        </w:rPr>
        <w:t>î</w:t>
      </w:r>
      <w:r w:rsidRPr="00B04692">
        <w:rPr>
          <w:sz w:val="28"/>
          <w:szCs w:val="28"/>
          <w:lang w:val="it-IT"/>
        </w:rPr>
        <w:t xml:space="preserve">nvestirea Serviciului Fiscal de Stat cu drepturi şi atribuții de </w:t>
      </w:r>
      <w:r w:rsidR="002B565A" w:rsidRPr="00B04692">
        <w:rPr>
          <w:sz w:val="28"/>
          <w:szCs w:val="28"/>
          <w:lang w:val="it-IT"/>
        </w:rPr>
        <w:t>agent constatator a</w:t>
      </w:r>
      <w:r w:rsidR="003B6350">
        <w:rPr>
          <w:sz w:val="28"/>
          <w:szCs w:val="28"/>
          <w:lang w:val="it-IT"/>
        </w:rPr>
        <w:t>l</w:t>
      </w:r>
      <w:r w:rsidR="002B565A" w:rsidRPr="00B04692">
        <w:rPr>
          <w:sz w:val="28"/>
          <w:szCs w:val="28"/>
          <w:lang w:val="it-IT"/>
        </w:rPr>
        <w:t xml:space="preserve"> infracţiunilor </w:t>
      </w:r>
      <w:r w:rsidR="00D67BA8">
        <w:rPr>
          <w:sz w:val="28"/>
          <w:szCs w:val="28"/>
          <w:lang w:val="it-IT"/>
        </w:rPr>
        <w:t>economico-</w:t>
      </w:r>
      <w:r w:rsidR="00591B39" w:rsidRPr="00B04692">
        <w:rPr>
          <w:sz w:val="28"/>
          <w:szCs w:val="28"/>
          <w:lang w:val="it-IT"/>
        </w:rPr>
        <w:t>financiare</w:t>
      </w:r>
      <w:r w:rsidRPr="00B04692">
        <w:rPr>
          <w:sz w:val="28"/>
          <w:szCs w:val="28"/>
          <w:lang w:val="it-IT"/>
        </w:rPr>
        <w:t>, infracțiunilor care implică nemijlocit executarea obligațiunilor fiscale față de buget.</w:t>
      </w:r>
    </w:p>
    <w:p w:rsidR="0046412A" w:rsidRPr="00B04692" w:rsidRDefault="0046412A" w:rsidP="00B04692">
      <w:pPr>
        <w:spacing w:line="276" w:lineRule="auto"/>
        <w:jc w:val="both"/>
        <w:rPr>
          <w:sz w:val="28"/>
          <w:szCs w:val="28"/>
          <w:lang w:val="it-IT"/>
        </w:rPr>
      </w:pPr>
      <w:r w:rsidRPr="00B04692">
        <w:rPr>
          <w:sz w:val="28"/>
          <w:szCs w:val="28"/>
          <w:lang w:val="ro-RO"/>
        </w:rPr>
        <w:t xml:space="preserve">       Atribuirea Serviciului Fiscal de Stat a competenţ</w:t>
      </w:r>
      <w:r w:rsidR="002B565A" w:rsidRPr="00B04692">
        <w:rPr>
          <w:sz w:val="28"/>
          <w:szCs w:val="28"/>
          <w:lang w:val="ro-RO"/>
        </w:rPr>
        <w:t>ei de</w:t>
      </w:r>
      <w:r w:rsidR="004E2792">
        <w:rPr>
          <w:sz w:val="28"/>
          <w:szCs w:val="28"/>
          <w:lang w:val="ro-RO"/>
        </w:rPr>
        <w:t xml:space="preserve"> </w:t>
      </w:r>
      <w:r w:rsidR="002B565A" w:rsidRPr="00B04692">
        <w:rPr>
          <w:sz w:val="28"/>
          <w:szCs w:val="28"/>
          <w:lang w:val="ro-RO"/>
        </w:rPr>
        <w:t xml:space="preserve">constatare a unor </w:t>
      </w:r>
      <w:r w:rsidRPr="00B04692">
        <w:rPr>
          <w:sz w:val="28"/>
          <w:szCs w:val="28"/>
          <w:lang w:val="ro-RO"/>
        </w:rPr>
        <w:t xml:space="preserve">infracţiuni </w:t>
      </w:r>
      <w:r w:rsidR="00591B39" w:rsidRPr="00B04692">
        <w:rPr>
          <w:sz w:val="28"/>
          <w:szCs w:val="28"/>
          <w:lang w:val="ro-RO"/>
        </w:rPr>
        <w:t>economico</w:t>
      </w:r>
      <w:r w:rsidR="004E2792">
        <w:rPr>
          <w:sz w:val="28"/>
          <w:szCs w:val="28"/>
          <w:lang w:val="ro-RO"/>
        </w:rPr>
        <w:t xml:space="preserve"> </w:t>
      </w:r>
      <w:r w:rsidR="00591B39" w:rsidRPr="00B04692">
        <w:rPr>
          <w:sz w:val="28"/>
          <w:szCs w:val="28"/>
          <w:lang w:val="ro-RO"/>
        </w:rPr>
        <w:t>- financiare</w:t>
      </w:r>
      <w:r w:rsidRPr="00B04692">
        <w:rPr>
          <w:sz w:val="28"/>
          <w:szCs w:val="28"/>
          <w:lang w:val="ro-RO"/>
        </w:rPr>
        <w:t xml:space="preserve"> va </w:t>
      </w:r>
      <w:r w:rsidRPr="00B04692">
        <w:rPr>
          <w:sz w:val="28"/>
          <w:szCs w:val="28"/>
          <w:lang w:val="it-IT"/>
        </w:rPr>
        <w:t>asigura:</w:t>
      </w:r>
    </w:p>
    <w:p w:rsidR="0046412A" w:rsidRPr="00B04692" w:rsidRDefault="0046412A" w:rsidP="00B04692">
      <w:pPr>
        <w:spacing w:line="276" w:lineRule="auto"/>
        <w:jc w:val="both"/>
        <w:rPr>
          <w:sz w:val="28"/>
          <w:szCs w:val="28"/>
          <w:lang w:val="ro-RO"/>
        </w:rPr>
      </w:pPr>
      <w:r w:rsidRPr="00B04692">
        <w:rPr>
          <w:sz w:val="28"/>
          <w:szCs w:val="28"/>
          <w:lang w:val="ro-RO"/>
        </w:rPr>
        <w:t>-  continuit</w:t>
      </w:r>
      <w:r w:rsidR="00A67981" w:rsidRPr="00B04692">
        <w:rPr>
          <w:sz w:val="28"/>
          <w:szCs w:val="28"/>
          <w:lang w:val="ro-RO"/>
        </w:rPr>
        <w:t xml:space="preserve">atea în acţiunile de examinare şi constatare </w:t>
      </w:r>
      <w:r w:rsidRPr="00B04692">
        <w:rPr>
          <w:sz w:val="28"/>
          <w:szCs w:val="28"/>
          <w:lang w:val="ro-RO"/>
        </w:rPr>
        <w:t>a cazurilor de evaziune fiscală</w:t>
      </w:r>
      <w:r w:rsidR="00A67981" w:rsidRPr="00B04692">
        <w:rPr>
          <w:sz w:val="28"/>
          <w:szCs w:val="28"/>
          <w:lang w:val="ro-RO"/>
        </w:rPr>
        <w:t>, care constituie temei de pornire a urmăririi</w:t>
      </w:r>
      <w:r w:rsidR="004E2792">
        <w:rPr>
          <w:sz w:val="28"/>
          <w:szCs w:val="28"/>
          <w:lang w:val="ro-RO"/>
        </w:rPr>
        <w:t xml:space="preserve"> </w:t>
      </w:r>
      <w:r w:rsidR="00A67981" w:rsidRPr="00B04692">
        <w:rPr>
          <w:sz w:val="28"/>
          <w:szCs w:val="28"/>
          <w:lang w:val="ro-RO"/>
        </w:rPr>
        <w:t>penale</w:t>
      </w:r>
      <w:r w:rsidRPr="00B04692">
        <w:rPr>
          <w:sz w:val="28"/>
          <w:szCs w:val="28"/>
          <w:lang w:val="ro-RO"/>
        </w:rPr>
        <w:t>;</w:t>
      </w:r>
    </w:p>
    <w:p w:rsidR="0046412A" w:rsidRPr="00B04692" w:rsidRDefault="0046412A" w:rsidP="00B04692">
      <w:pPr>
        <w:spacing w:line="276" w:lineRule="auto"/>
        <w:jc w:val="both"/>
        <w:rPr>
          <w:sz w:val="28"/>
          <w:szCs w:val="28"/>
          <w:lang w:val="ro-RO"/>
        </w:rPr>
      </w:pPr>
      <w:r w:rsidRPr="00B04692">
        <w:rPr>
          <w:sz w:val="28"/>
          <w:szCs w:val="28"/>
          <w:lang w:val="ro-RO"/>
        </w:rPr>
        <w:t>- definitivarea acţiunilor</w:t>
      </w:r>
      <w:r w:rsidR="004E2792">
        <w:rPr>
          <w:sz w:val="28"/>
          <w:szCs w:val="28"/>
          <w:lang w:val="ro-RO"/>
        </w:rPr>
        <w:t xml:space="preserve"> </w:t>
      </w:r>
      <w:r w:rsidRPr="00B04692">
        <w:rPr>
          <w:sz w:val="28"/>
          <w:szCs w:val="28"/>
          <w:lang w:val="ro-RO"/>
        </w:rPr>
        <w:t>iniţiate – de la un control fiscal p</w:t>
      </w:r>
      <w:r w:rsidR="00A61DB3">
        <w:rPr>
          <w:sz w:val="28"/>
          <w:szCs w:val="28"/>
          <w:lang w:val="ro-RO"/>
        </w:rPr>
        <w:t>î</w:t>
      </w:r>
      <w:r w:rsidRPr="00B04692">
        <w:rPr>
          <w:sz w:val="28"/>
          <w:szCs w:val="28"/>
          <w:lang w:val="ro-RO"/>
        </w:rPr>
        <w:t>nă la procedura de</w:t>
      </w:r>
      <w:r w:rsidR="00A67981" w:rsidRPr="00B04692">
        <w:rPr>
          <w:sz w:val="28"/>
          <w:szCs w:val="28"/>
          <w:lang w:val="ro-RO"/>
        </w:rPr>
        <w:t xml:space="preserve"> formare a probatoriului necesar pornirii</w:t>
      </w:r>
      <w:r w:rsidRPr="00B04692">
        <w:rPr>
          <w:sz w:val="28"/>
          <w:szCs w:val="28"/>
          <w:lang w:val="ro-RO"/>
        </w:rPr>
        <w:t xml:space="preserve"> urmărir</w:t>
      </w:r>
      <w:r w:rsidR="00A67981" w:rsidRPr="00B04692">
        <w:rPr>
          <w:sz w:val="28"/>
          <w:szCs w:val="28"/>
          <w:lang w:val="ro-RO"/>
        </w:rPr>
        <w:t>ii</w:t>
      </w:r>
      <w:r w:rsidR="00D67BA8">
        <w:rPr>
          <w:sz w:val="28"/>
          <w:szCs w:val="28"/>
          <w:lang w:val="ro-RO"/>
        </w:rPr>
        <w:t xml:space="preserve"> penale</w:t>
      </w:r>
      <w:r w:rsidRPr="00B04692">
        <w:rPr>
          <w:sz w:val="28"/>
          <w:szCs w:val="28"/>
          <w:lang w:val="ro-RO"/>
        </w:rPr>
        <w:t>;</w:t>
      </w:r>
    </w:p>
    <w:p w:rsidR="0046412A" w:rsidRPr="00B04692" w:rsidRDefault="0046412A" w:rsidP="00B04692">
      <w:pPr>
        <w:spacing w:line="276" w:lineRule="auto"/>
        <w:jc w:val="both"/>
        <w:rPr>
          <w:sz w:val="28"/>
          <w:szCs w:val="28"/>
          <w:lang w:val="ro-RO"/>
        </w:rPr>
      </w:pPr>
      <w:r w:rsidRPr="00B04692">
        <w:rPr>
          <w:sz w:val="28"/>
          <w:szCs w:val="28"/>
          <w:lang w:val="ro-RO"/>
        </w:rPr>
        <w:t>- eficientizarea acţiunilor întreprinse în vederea contracarării fenomenului de evaziune fiscală, neadmiterea cazurilor de prejudiciere a bugetului de stat, identificarea surselor de venit.</w:t>
      </w:r>
    </w:p>
    <w:p w:rsidR="0046412A" w:rsidRPr="00B04692" w:rsidRDefault="0046412A" w:rsidP="00B04692">
      <w:pPr>
        <w:spacing w:line="276" w:lineRule="auto"/>
        <w:ind w:firstLine="708"/>
        <w:jc w:val="both"/>
        <w:rPr>
          <w:sz w:val="28"/>
          <w:szCs w:val="28"/>
          <w:lang w:val="ro-RO"/>
        </w:rPr>
      </w:pPr>
      <w:r w:rsidRPr="00B04692">
        <w:rPr>
          <w:sz w:val="28"/>
          <w:szCs w:val="28"/>
          <w:lang w:val="ro-RO"/>
        </w:rPr>
        <w:t xml:space="preserve">În partea ce ţine de atribuţiile de </w:t>
      </w:r>
      <w:r w:rsidR="00A67981" w:rsidRPr="00B04692">
        <w:rPr>
          <w:sz w:val="28"/>
          <w:szCs w:val="28"/>
          <w:lang w:val="ro-RO"/>
        </w:rPr>
        <w:t>constatare a infracţiunilor economico- financiare</w:t>
      </w:r>
      <w:r w:rsidR="00D67BA8">
        <w:rPr>
          <w:sz w:val="28"/>
          <w:szCs w:val="28"/>
          <w:lang w:val="ro-RO"/>
        </w:rPr>
        <w:t>,</w:t>
      </w:r>
      <w:r w:rsidR="00000E1E">
        <w:rPr>
          <w:sz w:val="28"/>
          <w:szCs w:val="28"/>
          <w:lang w:val="ro-RO"/>
        </w:rPr>
        <w:t xml:space="preserve"> </w:t>
      </w:r>
      <w:r w:rsidRPr="00B04692">
        <w:rPr>
          <w:sz w:val="28"/>
          <w:szCs w:val="28"/>
          <w:lang w:val="ro-RO"/>
        </w:rPr>
        <w:t xml:space="preserve">considerăm că </w:t>
      </w:r>
      <w:r w:rsidR="00A61DB3" w:rsidRPr="00B04692">
        <w:rPr>
          <w:sz w:val="28"/>
          <w:szCs w:val="28"/>
          <w:lang w:val="it-IT"/>
        </w:rPr>
        <w:t>Serviciul Fiscal de Stat</w:t>
      </w:r>
      <w:r w:rsidRPr="00B04692">
        <w:rPr>
          <w:sz w:val="28"/>
          <w:szCs w:val="28"/>
          <w:lang w:val="ro-RO"/>
        </w:rPr>
        <w:t xml:space="preserve"> are destule capacităţi</w:t>
      </w:r>
      <w:r w:rsidR="004E2792">
        <w:rPr>
          <w:sz w:val="28"/>
          <w:szCs w:val="28"/>
          <w:lang w:val="ro-RO"/>
        </w:rPr>
        <w:t xml:space="preserve"> </w:t>
      </w:r>
      <w:r w:rsidRPr="00B04692">
        <w:rPr>
          <w:sz w:val="28"/>
          <w:szCs w:val="28"/>
          <w:lang w:val="ro-RO"/>
        </w:rPr>
        <w:t>şi</w:t>
      </w:r>
      <w:r w:rsidR="004E2792">
        <w:rPr>
          <w:sz w:val="28"/>
          <w:szCs w:val="28"/>
          <w:lang w:val="ro-RO"/>
        </w:rPr>
        <w:t xml:space="preserve"> </w:t>
      </w:r>
      <w:r w:rsidRPr="00B04692">
        <w:rPr>
          <w:sz w:val="28"/>
          <w:szCs w:val="28"/>
          <w:lang w:val="ro-RO"/>
        </w:rPr>
        <w:lastRenderedPageBreak/>
        <w:t>cunoştinţe specifice necesa</w:t>
      </w:r>
      <w:r w:rsidR="00591B39" w:rsidRPr="00B04692">
        <w:rPr>
          <w:sz w:val="28"/>
          <w:szCs w:val="28"/>
          <w:lang w:val="ro-RO"/>
        </w:rPr>
        <w:t>re</w:t>
      </w:r>
      <w:r w:rsidR="00A67981" w:rsidRPr="00B04692">
        <w:rPr>
          <w:sz w:val="28"/>
          <w:szCs w:val="28"/>
          <w:lang w:val="ro-RO"/>
        </w:rPr>
        <w:t xml:space="preserve"> constatării elementelor constitutive ale infracţiunilor economico-financiare. </w:t>
      </w:r>
    </w:p>
    <w:p w:rsidR="0046412A" w:rsidRPr="00B04692" w:rsidRDefault="00DB2950" w:rsidP="00B04692">
      <w:pPr>
        <w:pStyle w:val="NormalWeb"/>
        <w:spacing w:line="276" w:lineRule="auto"/>
        <w:ind w:firstLine="567"/>
        <w:jc w:val="both"/>
        <w:rPr>
          <w:rFonts w:ascii="Times New Roman" w:hAnsi="Times New Roman" w:cs="Times New Roman"/>
          <w:sz w:val="28"/>
          <w:szCs w:val="28"/>
          <w:lang w:val="ro-RO"/>
        </w:rPr>
      </w:pPr>
      <w:r w:rsidRPr="00B04692">
        <w:rPr>
          <w:rFonts w:ascii="Times New Roman" w:hAnsi="Times New Roman" w:cs="Times New Roman"/>
          <w:sz w:val="28"/>
          <w:szCs w:val="28"/>
          <w:lang w:val="ro-RO"/>
        </w:rPr>
        <w:t xml:space="preserve">În </w:t>
      </w:r>
      <w:r w:rsidR="00A61DB3">
        <w:rPr>
          <w:rFonts w:ascii="Times New Roman" w:hAnsi="Times New Roman" w:cs="Times New Roman"/>
          <w:sz w:val="28"/>
          <w:szCs w:val="28"/>
          <w:lang w:val="ro-RO"/>
        </w:rPr>
        <w:t>vederea</w:t>
      </w:r>
      <w:r w:rsidR="0046412A" w:rsidRPr="00B04692">
        <w:rPr>
          <w:rFonts w:ascii="Times New Roman" w:hAnsi="Times New Roman" w:cs="Times New Roman"/>
          <w:sz w:val="28"/>
          <w:szCs w:val="28"/>
          <w:lang w:val="ro-RO"/>
        </w:rPr>
        <w:t xml:space="preserve"> reglement</w:t>
      </w:r>
      <w:r w:rsidRPr="00B04692">
        <w:rPr>
          <w:rFonts w:ascii="Times New Roman" w:hAnsi="Times New Roman" w:cs="Times New Roman"/>
          <w:sz w:val="28"/>
          <w:szCs w:val="28"/>
          <w:lang w:val="ro-RO"/>
        </w:rPr>
        <w:t>ării mai clare</w:t>
      </w:r>
      <w:r w:rsidR="0046412A" w:rsidRPr="00B04692">
        <w:rPr>
          <w:rFonts w:ascii="Times New Roman" w:hAnsi="Times New Roman" w:cs="Times New Roman"/>
          <w:sz w:val="28"/>
          <w:szCs w:val="28"/>
          <w:lang w:val="ro-RO"/>
        </w:rPr>
        <w:t xml:space="preserve"> a modului de prezentare a informaţiilor solicitate de la Serviciul Fiscal de Stat de către diferite entităţi publice şi private, precum şi exoner</w:t>
      </w:r>
      <w:r w:rsidR="00A61DB3">
        <w:rPr>
          <w:rFonts w:ascii="Times New Roman" w:hAnsi="Times New Roman" w:cs="Times New Roman"/>
          <w:sz w:val="28"/>
          <w:szCs w:val="28"/>
          <w:lang w:val="ro-RO"/>
        </w:rPr>
        <w:t>ării</w:t>
      </w:r>
      <w:r w:rsidR="0046412A" w:rsidRPr="00B04692">
        <w:rPr>
          <w:rFonts w:ascii="Times New Roman" w:hAnsi="Times New Roman" w:cs="Times New Roman"/>
          <w:sz w:val="28"/>
          <w:szCs w:val="28"/>
          <w:lang w:val="ro-RO"/>
        </w:rPr>
        <w:t xml:space="preserve"> Serviciului Fiscal de Stat de obligaţiunea de a prezenta informaţiile</w:t>
      </w:r>
      <w:r w:rsidR="004E2792">
        <w:rPr>
          <w:rFonts w:ascii="Times New Roman" w:hAnsi="Times New Roman" w:cs="Times New Roman"/>
          <w:sz w:val="28"/>
          <w:szCs w:val="28"/>
          <w:lang w:val="ro-RO"/>
        </w:rPr>
        <w:t xml:space="preserve"> </w:t>
      </w:r>
      <w:r w:rsidR="0046412A" w:rsidRPr="00B04692">
        <w:rPr>
          <w:rFonts w:ascii="Times New Roman" w:hAnsi="Times New Roman" w:cs="Times New Roman"/>
          <w:sz w:val="28"/>
          <w:szCs w:val="28"/>
          <w:lang w:val="ro-RO"/>
        </w:rPr>
        <w:t>obţinute în sco</w:t>
      </w:r>
      <w:r w:rsidR="00D67BA8">
        <w:rPr>
          <w:rFonts w:ascii="Times New Roman" w:hAnsi="Times New Roman" w:cs="Times New Roman"/>
          <w:sz w:val="28"/>
          <w:szCs w:val="28"/>
          <w:lang w:val="ro-RO"/>
        </w:rPr>
        <w:t>puri fiscale de la alte organe, p</w:t>
      </w:r>
      <w:r w:rsidRPr="00B04692">
        <w:rPr>
          <w:rFonts w:ascii="Times New Roman" w:hAnsi="Times New Roman" w:cs="Times New Roman"/>
          <w:sz w:val="28"/>
          <w:szCs w:val="28"/>
          <w:lang w:val="ro-RO"/>
        </w:rPr>
        <w:t>roiectul conține un articol special ,,Transparența</w:t>
      </w:r>
      <w:r w:rsidR="00A61DB3">
        <w:rPr>
          <w:rFonts w:ascii="Times New Roman" w:hAnsi="Times New Roman" w:cs="Times New Roman"/>
          <w:sz w:val="28"/>
          <w:szCs w:val="28"/>
          <w:lang w:val="en-US"/>
        </w:rPr>
        <w:t>”</w:t>
      </w:r>
      <w:r w:rsidRPr="00B04692">
        <w:rPr>
          <w:rFonts w:ascii="Times New Roman" w:hAnsi="Times New Roman" w:cs="Times New Roman"/>
          <w:sz w:val="28"/>
          <w:szCs w:val="28"/>
          <w:lang w:val="ro-RO"/>
        </w:rPr>
        <w:t xml:space="preserve">. </w:t>
      </w:r>
      <w:r w:rsidR="0046412A" w:rsidRPr="00B04692">
        <w:rPr>
          <w:rFonts w:ascii="Times New Roman" w:hAnsi="Times New Roman" w:cs="Times New Roman"/>
          <w:sz w:val="28"/>
          <w:szCs w:val="28"/>
          <w:lang w:val="ro-RO"/>
        </w:rPr>
        <w:t xml:space="preserve">Dat fiind </w:t>
      </w:r>
      <w:r w:rsidR="00A61DB3">
        <w:rPr>
          <w:rFonts w:ascii="Times New Roman" w:hAnsi="Times New Roman" w:cs="Times New Roman"/>
          <w:sz w:val="28"/>
          <w:szCs w:val="28"/>
          <w:lang w:val="ro-RO"/>
        </w:rPr>
        <w:t xml:space="preserve">faptul </w:t>
      </w:r>
      <w:r w:rsidR="0046412A" w:rsidRPr="00B04692">
        <w:rPr>
          <w:rFonts w:ascii="Times New Roman" w:hAnsi="Times New Roman" w:cs="Times New Roman"/>
          <w:sz w:val="28"/>
          <w:szCs w:val="28"/>
          <w:lang w:val="ro-RO"/>
        </w:rPr>
        <w:t>că numărul de solicitanţi</w:t>
      </w:r>
      <w:r w:rsidR="004E2792">
        <w:rPr>
          <w:rFonts w:ascii="Times New Roman" w:hAnsi="Times New Roman" w:cs="Times New Roman"/>
          <w:sz w:val="28"/>
          <w:szCs w:val="28"/>
          <w:lang w:val="ro-RO"/>
        </w:rPr>
        <w:t xml:space="preserve"> </w:t>
      </w:r>
      <w:r w:rsidR="0046412A" w:rsidRPr="00B04692">
        <w:rPr>
          <w:rFonts w:ascii="Times New Roman" w:hAnsi="Times New Roman" w:cs="Times New Roman"/>
          <w:sz w:val="28"/>
          <w:szCs w:val="28"/>
          <w:lang w:val="ro-RO"/>
        </w:rPr>
        <w:t xml:space="preserve">privaţi este destul de mare, Serviciul Fiscal de Stat este sustras de la exercitarea atribuţiilor de bază. </w:t>
      </w:r>
    </w:p>
    <w:p w:rsidR="0046412A" w:rsidRPr="00B04692" w:rsidRDefault="0046412A" w:rsidP="00B04692">
      <w:pPr>
        <w:spacing w:line="276" w:lineRule="auto"/>
        <w:jc w:val="both"/>
        <w:rPr>
          <w:sz w:val="28"/>
          <w:szCs w:val="28"/>
          <w:lang w:val="ro-RO"/>
        </w:rPr>
      </w:pPr>
      <w:r w:rsidRPr="00B04692">
        <w:rPr>
          <w:sz w:val="28"/>
          <w:szCs w:val="28"/>
          <w:lang w:val="ro-RO"/>
        </w:rPr>
        <w:tab/>
      </w:r>
      <w:r w:rsidR="008A7ECC">
        <w:rPr>
          <w:sz w:val="28"/>
          <w:szCs w:val="28"/>
          <w:lang w:val="ro-RO"/>
        </w:rPr>
        <w:t>Proiectul prevede mecanisme de stimulare morală și materială pentru angajații Serviciului Fiscal de Stat.</w:t>
      </w:r>
    </w:p>
    <w:p w:rsidR="00A6323A" w:rsidRPr="00B04692" w:rsidRDefault="0046412A" w:rsidP="00B04692">
      <w:pPr>
        <w:spacing w:line="276" w:lineRule="auto"/>
        <w:jc w:val="both"/>
        <w:rPr>
          <w:sz w:val="28"/>
          <w:szCs w:val="28"/>
          <w:lang w:val="ro-RO"/>
        </w:rPr>
      </w:pPr>
      <w:r w:rsidRPr="00B04692">
        <w:rPr>
          <w:sz w:val="28"/>
          <w:szCs w:val="28"/>
          <w:lang w:val="ro-RO"/>
        </w:rPr>
        <w:tab/>
      </w:r>
      <w:r w:rsidR="00A6323A" w:rsidRPr="00B04692">
        <w:rPr>
          <w:sz w:val="28"/>
          <w:szCs w:val="28"/>
          <w:lang w:val="ro-RO"/>
        </w:rPr>
        <w:t xml:space="preserve">Proiectul cuprinde </w:t>
      </w:r>
      <w:r w:rsidR="00467D73" w:rsidRPr="00B04692">
        <w:rPr>
          <w:sz w:val="28"/>
          <w:szCs w:val="28"/>
          <w:lang w:val="ro-RO"/>
        </w:rPr>
        <w:t xml:space="preserve">8 </w:t>
      </w:r>
      <w:r w:rsidR="00591B39" w:rsidRPr="00B04692">
        <w:rPr>
          <w:sz w:val="28"/>
          <w:szCs w:val="28"/>
          <w:lang w:val="ro-RO"/>
        </w:rPr>
        <w:t xml:space="preserve">secțiuni </w:t>
      </w:r>
      <w:r w:rsidR="00A6323A" w:rsidRPr="00B04692">
        <w:rPr>
          <w:sz w:val="28"/>
          <w:szCs w:val="28"/>
          <w:lang w:val="ro-RO"/>
        </w:rPr>
        <w:t xml:space="preserve">și </w:t>
      </w:r>
      <w:r w:rsidR="00EE3AE5" w:rsidRPr="00B04692">
        <w:rPr>
          <w:sz w:val="28"/>
          <w:szCs w:val="28"/>
          <w:lang w:val="ro-RO"/>
        </w:rPr>
        <w:t>41</w:t>
      </w:r>
      <w:r w:rsidR="00A6323A" w:rsidRPr="00B04692">
        <w:rPr>
          <w:sz w:val="28"/>
          <w:szCs w:val="28"/>
          <w:lang w:val="ro-RO"/>
        </w:rPr>
        <w:t xml:space="preserve"> de articole. </w:t>
      </w:r>
      <w:r w:rsidR="004B50FA" w:rsidRPr="00B04692">
        <w:rPr>
          <w:sz w:val="28"/>
          <w:szCs w:val="28"/>
          <w:lang w:val="ro-RO"/>
        </w:rPr>
        <w:t xml:space="preserve"> Acestea se referă la dispoziții generale, organizarea și funcționarea SFS,</w:t>
      </w:r>
      <w:r w:rsidR="00A67981" w:rsidRPr="00B04692">
        <w:rPr>
          <w:sz w:val="28"/>
          <w:szCs w:val="28"/>
          <w:lang w:val="ro-RO"/>
        </w:rPr>
        <w:t xml:space="preserve"> angajații SFS, </w:t>
      </w:r>
      <w:r w:rsidR="004B50FA" w:rsidRPr="00B04692">
        <w:rPr>
          <w:sz w:val="28"/>
          <w:szCs w:val="28"/>
          <w:lang w:val="ro-RO"/>
        </w:rPr>
        <w:t>condiții de activitate în SFS, restabilirea în serviciu, fina</w:t>
      </w:r>
      <w:r w:rsidR="00076564" w:rsidRPr="00B04692">
        <w:rPr>
          <w:sz w:val="28"/>
          <w:szCs w:val="28"/>
          <w:lang w:val="ro-RO"/>
        </w:rPr>
        <w:t>n</w:t>
      </w:r>
      <w:r w:rsidR="004B50FA" w:rsidRPr="00B04692">
        <w:rPr>
          <w:sz w:val="28"/>
          <w:szCs w:val="28"/>
          <w:lang w:val="ro-RO"/>
        </w:rPr>
        <w:t>țare</w:t>
      </w:r>
      <w:r w:rsidR="00B95FF8">
        <w:rPr>
          <w:sz w:val="28"/>
          <w:szCs w:val="28"/>
          <w:lang w:val="ro-RO"/>
        </w:rPr>
        <w:t>a</w:t>
      </w:r>
      <w:r w:rsidR="004B50FA" w:rsidRPr="00B04692">
        <w:rPr>
          <w:sz w:val="28"/>
          <w:szCs w:val="28"/>
          <w:lang w:val="ro-RO"/>
        </w:rPr>
        <w:t xml:space="preserve"> și asigurarea tehnico-materială și disp</w:t>
      </w:r>
      <w:r w:rsidR="00591B39" w:rsidRPr="00B04692">
        <w:rPr>
          <w:sz w:val="28"/>
          <w:szCs w:val="28"/>
          <w:lang w:val="ro-RO"/>
        </w:rPr>
        <w:t>o</w:t>
      </w:r>
      <w:r w:rsidR="004B50FA" w:rsidRPr="00B04692">
        <w:rPr>
          <w:sz w:val="28"/>
          <w:szCs w:val="28"/>
          <w:lang w:val="ro-RO"/>
        </w:rPr>
        <w:t xml:space="preserve">ziții finale și tranzitorii. </w:t>
      </w:r>
    </w:p>
    <w:p w:rsidR="004B50FA" w:rsidRPr="00210689" w:rsidRDefault="004B50FA" w:rsidP="0046412A">
      <w:pPr>
        <w:jc w:val="both"/>
        <w:rPr>
          <w:sz w:val="26"/>
          <w:szCs w:val="26"/>
          <w:lang w:val="ro-RO"/>
        </w:rPr>
      </w:pPr>
    </w:p>
    <w:p w:rsidR="009C6F82" w:rsidRPr="00210689" w:rsidRDefault="009C6F82" w:rsidP="0046412A">
      <w:pPr>
        <w:ind w:firstLine="708"/>
        <w:jc w:val="both"/>
        <w:rPr>
          <w:sz w:val="26"/>
          <w:szCs w:val="26"/>
          <w:lang w:val="ro-RO"/>
        </w:rPr>
      </w:pPr>
    </w:p>
    <w:p w:rsidR="008A14CA" w:rsidRPr="00210689" w:rsidRDefault="008A14CA" w:rsidP="008A14CA">
      <w:pPr>
        <w:ind w:left="705"/>
        <w:jc w:val="both"/>
        <w:rPr>
          <w:sz w:val="26"/>
          <w:szCs w:val="26"/>
          <w:lang w:val="ro-RO"/>
        </w:rPr>
      </w:pPr>
    </w:p>
    <w:p w:rsidR="008A14CA" w:rsidRPr="00210689" w:rsidRDefault="008A14CA" w:rsidP="0063534F">
      <w:pPr>
        <w:ind w:left="705"/>
        <w:jc w:val="right"/>
        <w:rPr>
          <w:b/>
          <w:sz w:val="26"/>
          <w:szCs w:val="26"/>
          <w:lang w:val="ro-RO"/>
        </w:rPr>
      </w:pPr>
      <w:r w:rsidRPr="00210689">
        <w:rPr>
          <w:b/>
          <w:sz w:val="26"/>
          <w:szCs w:val="26"/>
          <w:lang w:val="ro-RO"/>
        </w:rPr>
        <w:t xml:space="preserve">Ministrul finanțelor </w:t>
      </w:r>
    </w:p>
    <w:p w:rsidR="008A14CA" w:rsidRPr="00210689" w:rsidRDefault="008A14CA" w:rsidP="0063534F">
      <w:pPr>
        <w:ind w:left="705"/>
        <w:jc w:val="right"/>
        <w:rPr>
          <w:b/>
          <w:sz w:val="26"/>
          <w:szCs w:val="26"/>
          <w:lang w:val="ro-RO"/>
        </w:rPr>
      </w:pPr>
    </w:p>
    <w:p w:rsidR="002219AD" w:rsidRPr="00210689" w:rsidRDefault="002219AD" w:rsidP="0063534F">
      <w:pPr>
        <w:ind w:left="705"/>
        <w:jc w:val="right"/>
        <w:rPr>
          <w:b/>
          <w:sz w:val="26"/>
          <w:szCs w:val="26"/>
          <w:lang w:val="ro-RO"/>
        </w:rPr>
      </w:pPr>
    </w:p>
    <w:p w:rsidR="00F77782" w:rsidRPr="00210689" w:rsidRDefault="00A67981" w:rsidP="00A67981">
      <w:pPr>
        <w:ind w:left="705"/>
        <w:jc w:val="right"/>
        <w:rPr>
          <w:b/>
          <w:sz w:val="26"/>
          <w:szCs w:val="26"/>
          <w:lang w:val="ro-RO"/>
        </w:rPr>
      </w:pPr>
      <w:r w:rsidRPr="00210689">
        <w:rPr>
          <w:b/>
          <w:sz w:val="26"/>
          <w:szCs w:val="26"/>
          <w:lang w:val="ro-RO"/>
        </w:rPr>
        <w:t>Octavian Armaşu</w:t>
      </w:r>
    </w:p>
    <w:sectPr w:rsidR="00F77782" w:rsidRPr="00210689" w:rsidSect="00BC562E">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12F" w:rsidRDefault="00E8212F" w:rsidP="00AF32B8">
      <w:r>
        <w:separator/>
      </w:r>
    </w:p>
  </w:endnote>
  <w:endnote w:type="continuationSeparator" w:id="0">
    <w:p w:rsidR="00E8212F" w:rsidRDefault="00E8212F" w:rsidP="00AF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75189"/>
      <w:docPartObj>
        <w:docPartGallery w:val="Page Numbers (Bottom of Page)"/>
        <w:docPartUnique/>
      </w:docPartObj>
    </w:sdtPr>
    <w:sdtEndPr/>
    <w:sdtContent>
      <w:p w:rsidR="00AF32B8" w:rsidRDefault="003D3326">
        <w:pPr>
          <w:pStyle w:val="Footer"/>
          <w:jc w:val="right"/>
        </w:pPr>
        <w:r>
          <w:fldChar w:fldCharType="begin"/>
        </w:r>
        <w:r w:rsidR="005E292B">
          <w:instrText xml:space="preserve"> PAGE   \* MERGEFORMAT </w:instrText>
        </w:r>
        <w:r>
          <w:fldChar w:fldCharType="separate"/>
        </w:r>
        <w:r w:rsidR="007078DC">
          <w:rPr>
            <w:noProof/>
          </w:rPr>
          <w:t>1</w:t>
        </w:r>
        <w:r>
          <w:rPr>
            <w:noProof/>
          </w:rPr>
          <w:fldChar w:fldCharType="end"/>
        </w:r>
      </w:p>
    </w:sdtContent>
  </w:sdt>
  <w:p w:rsidR="00AF32B8" w:rsidRDefault="00AF32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12F" w:rsidRDefault="00E8212F" w:rsidP="00AF32B8">
      <w:r>
        <w:separator/>
      </w:r>
    </w:p>
  </w:footnote>
  <w:footnote w:type="continuationSeparator" w:id="0">
    <w:p w:rsidR="00E8212F" w:rsidRDefault="00E8212F" w:rsidP="00AF32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E3442"/>
    <w:multiLevelType w:val="hybridMultilevel"/>
    <w:tmpl w:val="6BCA940C"/>
    <w:lvl w:ilvl="0" w:tplc="F1C00D4C">
      <w:start w:val="3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12A"/>
    <w:rsid w:val="00000E1E"/>
    <w:rsid w:val="0001596E"/>
    <w:rsid w:val="00026B7C"/>
    <w:rsid w:val="00076564"/>
    <w:rsid w:val="00093B8D"/>
    <w:rsid w:val="000B2FEF"/>
    <w:rsid w:val="000B5B82"/>
    <w:rsid w:val="000D196A"/>
    <w:rsid w:val="00134C59"/>
    <w:rsid w:val="0016004B"/>
    <w:rsid w:val="00202231"/>
    <w:rsid w:val="00210689"/>
    <w:rsid w:val="002219AD"/>
    <w:rsid w:val="002854CB"/>
    <w:rsid w:val="002901F5"/>
    <w:rsid w:val="00293B63"/>
    <w:rsid w:val="002B565A"/>
    <w:rsid w:val="002C323A"/>
    <w:rsid w:val="002E73C6"/>
    <w:rsid w:val="002F12C9"/>
    <w:rsid w:val="003B3A91"/>
    <w:rsid w:val="003B6350"/>
    <w:rsid w:val="003D3326"/>
    <w:rsid w:val="003E66D5"/>
    <w:rsid w:val="00425809"/>
    <w:rsid w:val="0046412A"/>
    <w:rsid w:val="00464799"/>
    <w:rsid w:val="00467D73"/>
    <w:rsid w:val="00475C7C"/>
    <w:rsid w:val="004940C3"/>
    <w:rsid w:val="004967C7"/>
    <w:rsid w:val="004B50FA"/>
    <w:rsid w:val="004E2792"/>
    <w:rsid w:val="00564C3A"/>
    <w:rsid w:val="005821E6"/>
    <w:rsid w:val="00591B39"/>
    <w:rsid w:val="005A62E1"/>
    <w:rsid w:val="005B5F9D"/>
    <w:rsid w:val="005E292B"/>
    <w:rsid w:val="006048F7"/>
    <w:rsid w:val="00614A49"/>
    <w:rsid w:val="0063534F"/>
    <w:rsid w:val="00697697"/>
    <w:rsid w:val="006D5983"/>
    <w:rsid w:val="006F71B6"/>
    <w:rsid w:val="007078DC"/>
    <w:rsid w:val="00726F42"/>
    <w:rsid w:val="007270C3"/>
    <w:rsid w:val="00734C1C"/>
    <w:rsid w:val="00744C20"/>
    <w:rsid w:val="00776993"/>
    <w:rsid w:val="007924CC"/>
    <w:rsid w:val="007A42B7"/>
    <w:rsid w:val="007A7AB2"/>
    <w:rsid w:val="007B7A0A"/>
    <w:rsid w:val="007F66B3"/>
    <w:rsid w:val="007F7850"/>
    <w:rsid w:val="00806209"/>
    <w:rsid w:val="00824D30"/>
    <w:rsid w:val="0084520A"/>
    <w:rsid w:val="008A14CA"/>
    <w:rsid w:val="008A7ECC"/>
    <w:rsid w:val="008B59F9"/>
    <w:rsid w:val="008D465C"/>
    <w:rsid w:val="008F6285"/>
    <w:rsid w:val="00915B45"/>
    <w:rsid w:val="00922DE9"/>
    <w:rsid w:val="00935C63"/>
    <w:rsid w:val="0094243C"/>
    <w:rsid w:val="009C69A9"/>
    <w:rsid w:val="009C6F82"/>
    <w:rsid w:val="00A41850"/>
    <w:rsid w:val="00A46D44"/>
    <w:rsid w:val="00A61DB3"/>
    <w:rsid w:val="00A6323A"/>
    <w:rsid w:val="00A67981"/>
    <w:rsid w:val="00A80850"/>
    <w:rsid w:val="00AB6269"/>
    <w:rsid w:val="00AF32B8"/>
    <w:rsid w:val="00B04692"/>
    <w:rsid w:val="00B25C1E"/>
    <w:rsid w:val="00B61D08"/>
    <w:rsid w:val="00B95FF8"/>
    <w:rsid w:val="00BA70FE"/>
    <w:rsid w:val="00BC396E"/>
    <w:rsid w:val="00BC562E"/>
    <w:rsid w:val="00BD6FE5"/>
    <w:rsid w:val="00C73D49"/>
    <w:rsid w:val="00CC325F"/>
    <w:rsid w:val="00CD3B34"/>
    <w:rsid w:val="00D47C77"/>
    <w:rsid w:val="00D67BA8"/>
    <w:rsid w:val="00D83852"/>
    <w:rsid w:val="00DB2950"/>
    <w:rsid w:val="00DB4638"/>
    <w:rsid w:val="00E2723D"/>
    <w:rsid w:val="00E8212F"/>
    <w:rsid w:val="00EE3AE5"/>
    <w:rsid w:val="00F77782"/>
    <w:rsid w:val="00F831B8"/>
    <w:rsid w:val="00F914C6"/>
    <w:rsid w:val="00FD1E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FEBCF-007D-4C8E-8FD5-35C1F97AF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12A"/>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Знак Знак Char,webb Знак Знак Char,Знак Char,webb Char"/>
    <w:link w:val="NormalWeb"/>
    <w:semiHidden/>
    <w:locked/>
    <w:rsid w:val="0046412A"/>
    <w:rPr>
      <w:sz w:val="24"/>
      <w:lang w:val="ru-RU" w:eastAsia="ru-RU"/>
    </w:rPr>
  </w:style>
  <w:style w:type="paragraph" w:styleId="NormalWeb">
    <w:name w:val="Normal (Web)"/>
    <w:aliases w:val="Знак Знак,webb Знак Знак,Знак,webb"/>
    <w:basedOn w:val="Normal"/>
    <w:link w:val="NormalWebChar"/>
    <w:semiHidden/>
    <w:unhideWhenUsed/>
    <w:rsid w:val="0046412A"/>
    <w:pPr>
      <w:tabs>
        <w:tab w:val="center" w:pos="4677"/>
        <w:tab w:val="right" w:pos="9355"/>
      </w:tabs>
    </w:pPr>
    <w:rPr>
      <w:rFonts w:asciiTheme="minorHAnsi" w:eastAsiaTheme="minorHAnsi" w:hAnsiTheme="minorHAnsi" w:cstheme="minorBidi"/>
      <w:szCs w:val="22"/>
    </w:rPr>
  </w:style>
  <w:style w:type="paragraph" w:styleId="ListParagraph">
    <w:name w:val="List Paragraph"/>
    <w:basedOn w:val="Normal"/>
    <w:uiPriority w:val="34"/>
    <w:qFormat/>
    <w:rsid w:val="009C6F82"/>
    <w:pPr>
      <w:ind w:left="720"/>
      <w:contextualSpacing/>
    </w:pPr>
    <w:rPr>
      <w:sz w:val="20"/>
      <w:szCs w:val="20"/>
      <w:lang w:val="en-US"/>
    </w:rPr>
  </w:style>
  <w:style w:type="paragraph" w:styleId="Header">
    <w:name w:val="header"/>
    <w:basedOn w:val="Normal"/>
    <w:link w:val="HeaderChar"/>
    <w:uiPriority w:val="99"/>
    <w:semiHidden/>
    <w:unhideWhenUsed/>
    <w:rsid w:val="00AF32B8"/>
    <w:pPr>
      <w:tabs>
        <w:tab w:val="center" w:pos="4677"/>
        <w:tab w:val="right" w:pos="9355"/>
      </w:tabs>
    </w:pPr>
  </w:style>
  <w:style w:type="character" w:customStyle="1" w:styleId="HeaderChar">
    <w:name w:val="Header Char"/>
    <w:basedOn w:val="DefaultParagraphFont"/>
    <w:link w:val="Header"/>
    <w:uiPriority w:val="99"/>
    <w:semiHidden/>
    <w:rsid w:val="00AF32B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AF32B8"/>
    <w:pPr>
      <w:tabs>
        <w:tab w:val="center" w:pos="4677"/>
        <w:tab w:val="right" w:pos="9355"/>
      </w:tabs>
    </w:pPr>
  </w:style>
  <w:style w:type="character" w:customStyle="1" w:styleId="FooterChar">
    <w:name w:val="Footer Char"/>
    <w:basedOn w:val="DefaultParagraphFont"/>
    <w:link w:val="Footer"/>
    <w:uiPriority w:val="99"/>
    <w:rsid w:val="00AF32B8"/>
    <w:rPr>
      <w:rFonts w:ascii="Times New Roman" w:eastAsia="Times New Roman" w:hAnsi="Times New Roman" w:cs="Times New Roman"/>
      <w:sz w:val="24"/>
      <w:szCs w:val="24"/>
      <w:lang w:val="ru-RU" w:eastAsia="ru-RU"/>
    </w:rPr>
  </w:style>
  <w:style w:type="paragraph" w:styleId="NoSpacing">
    <w:name w:val="No Spacing"/>
    <w:uiPriority w:val="1"/>
    <w:qFormat/>
    <w:rsid w:val="006D5983"/>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897661">
      <w:bodyDiv w:val="1"/>
      <w:marLeft w:val="0"/>
      <w:marRight w:val="0"/>
      <w:marTop w:val="0"/>
      <w:marBottom w:val="0"/>
      <w:divBdr>
        <w:top w:val="none" w:sz="0" w:space="0" w:color="auto"/>
        <w:left w:val="none" w:sz="0" w:space="0" w:color="auto"/>
        <w:bottom w:val="none" w:sz="0" w:space="0" w:color="auto"/>
        <w:right w:val="none" w:sz="0" w:space="0" w:color="auto"/>
      </w:divBdr>
    </w:div>
    <w:div w:id="141670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1645</Words>
  <Characters>9383</Characters>
  <Application>Microsoft Office Word</Application>
  <DocSecurity>0</DocSecurity>
  <Lines>78</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Cojocari Gheorghe</dc:creator>
  <cp:lastModifiedBy>Marius Vlad</cp:lastModifiedBy>
  <cp:revision>2</cp:revision>
  <cp:lastPrinted>2016-03-14T14:05:00Z</cp:lastPrinted>
  <dcterms:created xsi:type="dcterms:W3CDTF">2016-03-21T09:39:00Z</dcterms:created>
  <dcterms:modified xsi:type="dcterms:W3CDTF">2016-03-21T09:39:00Z</dcterms:modified>
</cp:coreProperties>
</file>