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3BF" w:rsidRDefault="004C03BF" w:rsidP="00A5289D">
      <w:pPr>
        <w:shd w:val="clear" w:color="auto" w:fill="FFFFFF"/>
        <w:jc w:val="right"/>
      </w:pPr>
      <w:r>
        <w:rPr>
          <w:spacing w:val="-2"/>
          <w:sz w:val="26"/>
          <w:szCs w:val="26"/>
          <w:lang w:val="ro-RO"/>
        </w:rPr>
        <w:t>Proiect</w:t>
      </w:r>
    </w:p>
    <w:p w:rsidR="004C03BF" w:rsidRPr="00D33BEF" w:rsidRDefault="004C03BF" w:rsidP="00D33BEF">
      <w:pPr>
        <w:shd w:val="clear" w:color="auto" w:fill="FFFFFF"/>
        <w:spacing w:before="115" w:line="912" w:lineRule="exact"/>
        <w:ind w:left="1134" w:right="2107"/>
        <w:jc w:val="center"/>
        <w:rPr>
          <w:sz w:val="28"/>
          <w:szCs w:val="28"/>
        </w:rPr>
      </w:pPr>
      <w:r w:rsidRPr="00D33BEF">
        <w:rPr>
          <w:b/>
          <w:bCs/>
          <w:sz w:val="28"/>
          <w:szCs w:val="28"/>
          <w:lang w:val="ro-RO"/>
        </w:rPr>
        <w:t xml:space="preserve">GUVERNUL REPUBLICII </w:t>
      </w:r>
      <w:r>
        <w:rPr>
          <w:b/>
          <w:bCs/>
          <w:sz w:val="28"/>
          <w:szCs w:val="28"/>
          <w:lang w:val="ro-RO"/>
        </w:rPr>
        <w:t>M</w:t>
      </w:r>
      <w:r w:rsidRPr="00D33BEF">
        <w:rPr>
          <w:b/>
          <w:bCs/>
          <w:sz w:val="28"/>
          <w:szCs w:val="28"/>
          <w:lang w:val="ro-RO"/>
        </w:rPr>
        <w:t>OLDOVA HOTĂRÎRE nr.</w:t>
      </w:r>
    </w:p>
    <w:p w:rsidR="004C03BF" w:rsidRPr="00D33BEF" w:rsidRDefault="004C03BF" w:rsidP="00A5289D">
      <w:pPr>
        <w:shd w:val="clear" w:color="auto" w:fill="FFFFFF"/>
        <w:spacing w:before="595" w:line="302" w:lineRule="exact"/>
        <w:ind w:left="1747" w:right="1733"/>
        <w:jc w:val="center"/>
        <w:rPr>
          <w:sz w:val="28"/>
          <w:szCs w:val="28"/>
        </w:rPr>
      </w:pPr>
      <w:r w:rsidRPr="00D33BEF">
        <w:rPr>
          <w:b/>
          <w:bCs/>
          <w:sz w:val="28"/>
          <w:szCs w:val="28"/>
          <w:lang w:val="ro-RO"/>
        </w:rPr>
        <w:t>Pentru aprobarea proiectului de lege pentru modificarea şi completarea unor acte legislative</w:t>
      </w:r>
    </w:p>
    <w:p w:rsidR="004C03BF" w:rsidRDefault="004C03BF" w:rsidP="00A5289D">
      <w:pPr>
        <w:shd w:val="clear" w:color="auto" w:fill="FFFFFF"/>
        <w:spacing w:before="312"/>
        <w:ind w:left="691"/>
        <w:rPr>
          <w:b/>
          <w:bCs/>
          <w:sz w:val="28"/>
          <w:szCs w:val="28"/>
          <w:lang w:val="ro-RO"/>
        </w:rPr>
      </w:pPr>
    </w:p>
    <w:p w:rsidR="004C03BF" w:rsidRPr="00D33BEF" w:rsidRDefault="004C03BF" w:rsidP="00A5289D">
      <w:pPr>
        <w:shd w:val="clear" w:color="auto" w:fill="FFFFFF"/>
        <w:spacing w:before="312"/>
        <w:ind w:left="691"/>
        <w:rPr>
          <w:sz w:val="28"/>
          <w:szCs w:val="28"/>
        </w:rPr>
      </w:pPr>
      <w:r w:rsidRPr="00D33BEF">
        <w:rPr>
          <w:b/>
          <w:bCs/>
          <w:sz w:val="28"/>
          <w:szCs w:val="28"/>
          <w:lang w:val="ro-RO"/>
        </w:rPr>
        <w:t>Guvernul HOTĂRĂŞTE:</w:t>
      </w:r>
    </w:p>
    <w:p w:rsidR="004C03BF" w:rsidRPr="00D33BEF" w:rsidRDefault="004C03BF" w:rsidP="00A5289D">
      <w:pPr>
        <w:shd w:val="clear" w:color="auto" w:fill="FFFFFF"/>
        <w:spacing w:before="605" w:line="298" w:lineRule="exact"/>
        <w:ind w:firstLine="691"/>
        <w:rPr>
          <w:sz w:val="28"/>
          <w:szCs w:val="28"/>
        </w:rPr>
      </w:pPr>
      <w:r w:rsidRPr="00D33BEF">
        <w:rPr>
          <w:sz w:val="28"/>
          <w:szCs w:val="28"/>
          <w:lang w:val="ro-RO"/>
        </w:rPr>
        <w:t>Se aprobă şi se prezintă Parlamentului spre examinare proiectul de lege pentru modificarea şi completarea unor acte legislative.</w:t>
      </w:r>
    </w:p>
    <w:p w:rsidR="004C03BF" w:rsidRPr="00D33BEF" w:rsidRDefault="004C03BF" w:rsidP="00A5289D">
      <w:pPr>
        <w:shd w:val="clear" w:color="auto" w:fill="FFFFFF"/>
        <w:tabs>
          <w:tab w:val="left" w:pos="5165"/>
        </w:tabs>
        <w:spacing w:before="1032" w:line="912" w:lineRule="exact"/>
        <w:ind w:left="686"/>
        <w:rPr>
          <w:sz w:val="28"/>
          <w:szCs w:val="28"/>
        </w:rPr>
      </w:pPr>
      <w:r w:rsidRPr="00D33BEF">
        <w:rPr>
          <w:b/>
          <w:bCs/>
          <w:spacing w:val="-1"/>
          <w:sz w:val="28"/>
          <w:szCs w:val="28"/>
          <w:lang w:val="ro-RO"/>
        </w:rPr>
        <w:t>Prim-ministru</w:t>
      </w:r>
      <w:r w:rsidRPr="00D33BEF">
        <w:rPr>
          <w:rFonts w:ascii="Arial"/>
          <w:b/>
          <w:bCs/>
          <w:sz w:val="28"/>
          <w:szCs w:val="28"/>
          <w:lang w:val="ro-RO"/>
        </w:rPr>
        <w:tab/>
      </w:r>
      <w:r>
        <w:rPr>
          <w:rFonts w:ascii="Arial" w:cs="Arial"/>
          <w:b/>
          <w:bCs/>
          <w:sz w:val="28"/>
          <w:szCs w:val="28"/>
          <w:lang w:val="ro-RO"/>
        </w:rPr>
        <w:t xml:space="preserve"> </w:t>
      </w:r>
      <w:r>
        <w:rPr>
          <w:b/>
          <w:bCs/>
          <w:sz w:val="28"/>
          <w:szCs w:val="28"/>
          <w:lang w:val="ro-RO"/>
        </w:rPr>
        <w:t>Valeriu STRELEŢ</w:t>
      </w:r>
    </w:p>
    <w:p w:rsidR="004C03BF" w:rsidRPr="00D33BEF" w:rsidRDefault="004C03BF" w:rsidP="00A5289D">
      <w:pPr>
        <w:shd w:val="clear" w:color="auto" w:fill="FFFFFF"/>
        <w:spacing w:line="912" w:lineRule="exact"/>
        <w:ind w:left="686"/>
        <w:rPr>
          <w:sz w:val="28"/>
          <w:szCs w:val="28"/>
        </w:rPr>
      </w:pPr>
      <w:r w:rsidRPr="00D33BEF">
        <w:rPr>
          <w:sz w:val="28"/>
          <w:szCs w:val="28"/>
          <w:lang w:val="ro-RO"/>
        </w:rPr>
        <w:t>Contrasemnează:</w:t>
      </w:r>
    </w:p>
    <w:p w:rsidR="004C03BF" w:rsidRPr="00D33BEF" w:rsidRDefault="004C03BF" w:rsidP="00A5289D">
      <w:pPr>
        <w:shd w:val="clear" w:color="auto" w:fill="FFFFFF"/>
        <w:tabs>
          <w:tab w:val="left" w:pos="5059"/>
        </w:tabs>
        <w:spacing w:before="5" w:line="912" w:lineRule="exact"/>
        <w:ind w:left="682"/>
        <w:rPr>
          <w:sz w:val="28"/>
          <w:szCs w:val="28"/>
        </w:rPr>
      </w:pPr>
      <w:r w:rsidRPr="00D33BEF">
        <w:rPr>
          <w:sz w:val="28"/>
          <w:szCs w:val="28"/>
          <w:lang w:val="ro-RO"/>
        </w:rPr>
        <w:t>Ministrul sănătăţii</w:t>
      </w:r>
      <w:r w:rsidRPr="00D33BEF">
        <w:rPr>
          <w:rFonts w:ascii="Arial"/>
          <w:sz w:val="28"/>
          <w:szCs w:val="28"/>
          <w:lang w:val="ro-RO"/>
        </w:rPr>
        <w:tab/>
      </w:r>
      <w:r>
        <w:rPr>
          <w:rFonts w:ascii="Arial" w:cs="Arial"/>
          <w:sz w:val="28"/>
          <w:szCs w:val="28"/>
          <w:lang w:val="ro-RO"/>
        </w:rPr>
        <w:t xml:space="preserve">     </w:t>
      </w:r>
      <w:proofErr w:type="spellStart"/>
      <w:r>
        <w:rPr>
          <w:sz w:val="28"/>
          <w:szCs w:val="28"/>
          <w:lang w:val="ro-RO"/>
        </w:rPr>
        <w:t>Ruxanda</w:t>
      </w:r>
      <w:proofErr w:type="spellEnd"/>
      <w:r>
        <w:rPr>
          <w:sz w:val="28"/>
          <w:szCs w:val="28"/>
          <w:lang w:val="ro-RO"/>
        </w:rPr>
        <w:t xml:space="preserve"> </w:t>
      </w:r>
      <w:proofErr w:type="spellStart"/>
      <w:r>
        <w:rPr>
          <w:sz w:val="28"/>
          <w:szCs w:val="28"/>
          <w:lang w:val="ro-RO"/>
        </w:rPr>
        <w:t>G</w:t>
      </w:r>
      <w:r w:rsidR="00752242">
        <w:rPr>
          <w:sz w:val="28"/>
          <w:szCs w:val="28"/>
          <w:lang w:val="ro-RO"/>
        </w:rPr>
        <w:t>lavan</w:t>
      </w:r>
      <w:proofErr w:type="spellEnd"/>
    </w:p>
    <w:p w:rsidR="004C03BF" w:rsidRPr="00403F06" w:rsidRDefault="004C03BF" w:rsidP="00403F06">
      <w:pPr>
        <w:shd w:val="clear" w:color="auto" w:fill="FFFFFF"/>
        <w:tabs>
          <w:tab w:val="left" w:pos="5290"/>
        </w:tabs>
        <w:spacing w:before="182"/>
        <w:ind w:left="682"/>
        <w:rPr>
          <w:sz w:val="28"/>
          <w:szCs w:val="28"/>
        </w:rPr>
        <w:sectPr w:rsidR="004C03BF" w:rsidRPr="00403F06">
          <w:pgSz w:w="11909" w:h="16834"/>
          <w:pgMar w:top="1134" w:right="1351" w:bottom="720" w:left="1721" w:header="720" w:footer="720" w:gutter="0"/>
          <w:cols w:space="60"/>
          <w:noEndnote/>
        </w:sectPr>
      </w:pPr>
      <w:r w:rsidRPr="00D33BEF">
        <w:rPr>
          <w:sz w:val="28"/>
          <w:szCs w:val="28"/>
          <w:lang w:val="ro-RO"/>
        </w:rPr>
        <w:t>Ministrul justiţiei</w:t>
      </w:r>
      <w:r w:rsidRPr="00D33BEF">
        <w:rPr>
          <w:rFonts w:ascii="Arial"/>
          <w:sz w:val="28"/>
          <w:szCs w:val="28"/>
          <w:lang w:val="ro-RO"/>
        </w:rPr>
        <w:tab/>
      </w:r>
      <w:r>
        <w:rPr>
          <w:rFonts w:ascii="Arial" w:cs="Arial"/>
          <w:sz w:val="28"/>
          <w:szCs w:val="28"/>
          <w:lang w:val="ro-RO"/>
        </w:rPr>
        <w:t xml:space="preserve">  </w:t>
      </w:r>
      <w:r>
        <w:rPr>
          <w:sz w:val="28"/>
          <w:szCs w:val="28"/>
          <w:lang w:val="ro-RO"/>
        </w:rPr>
        <w:t>Vladimir C</w:t>
      </w:r>
      <w:r w:rsidR="00752242">
        <w:rPr>
          <w:sz w:val="28"/>
          <w:szCs w:val="28"/>
          <w:lang w:val="ro-RO"/>
        </w:rPr>
        <w:t>ebotari</w:t>
      </w:r>
    </w:p>
    <w:p w:rsidR="004C03BF" w:rsidRPr="00D33BEF" w:rsidRDefault="004C03BF" w:rsidP="00A5289D">
      <w:pPr>
        <w:shd w:val="clear" w:color="auto" w:fill="FFFFFF"/>
        <w:ind w:left="8083"/>
        <w:rPr>
          <w:sz w:val="28"/>
          <w:szCs w:val="28"/>
        </w:rPr>
      </w:pPr>
      <w:r w:rsidRPr="00D33BEF">
        <w:rPr>
          <w:sz w:val="28"/>
          <w:szCs w:val="28"/>
          <w:lang w:val="ro-RO"/>
        </w:rPr>
        <w:lastRenderedPageBreak/>
        <w:t>proiect</w:t>
      </w:r>
    </w:p>
    <w:p w:rsidR="004C03BF" w:rsidRPr="00D33BEF" w:rsidRDefault="004C03BF" w:rsidP="00A5289D">
      <w:pPr>
        <w:shd w:val="clear" w:color="auto" w:fill="FFFFFF"/>
        <w:spacing w:before="264"/>
        <w:ind w:left="14"/>
        <w:jc w:val="center"/>
        <w:rPr>
          <w:sz w:val="28"/>
          <w:szCs w:val="28"/>
        </w:rPr>
      </w:pPr>
      <w:r w:rsidRPr="00D33BEF">
        <w:rPr>
          <w:b/>
          <w:bCs/>
          <w:sz w:val="28"/>
          <w:szCs w:val="28"/>
          <w:lang w:val="ro-RO"/>
        </w:rPr>
        <w:t>PARLAMENTUL REPUBLICII MOLDOVA</w:t>
      </w:r>
    </w:p>
    <w:p w:rsidR="004C03BF" w:rsidRDefault="004C03BF" w:rsidP="00A5289D">
      <w:pPr>
        <w:shd w:val="clear" w:color="auto" w:fill="FFFFFF"/>
        <w:spacing w:before="240" w:line="312" w:lineRule="exact"/>
        <w:ind w:left="1344" w:right="998" w:firstLine="2664"/>
        <w:rPr>
          <w:spacing w:val="66"/>
          <w:sz w:val="28"/>
          <w:szCs w:val="28"/>
          <w:lang w:val="ro-RO"/>
        </w:rPr>
      </w:pPr>
      <w:r w:rsidRPr="00D33BEF">
        <w:rPr>
          <w:spacing w:val="66"/>
          <w:sz w:val="28"/>
          <w:szCs w:val="28"/>
          <w:lang w:val="ro-RO"/>
        </w:rPr>
        <w:t xml:space="preserve">LEGE </w:t>
      </w:r>
    </w:p>
    <w:p w:rsidR="004C03BF" w:rsidRPr="00D33BEF" w:rsidRDefault="004C03BF" w:rsidP="00D33BEF">
      <w:pPr>
        <w:shd w:val="clear" w:color="auto" w:fill="FFFFFF"/>
        <w:spacing w:before="240" w:line="312" w:lineRule="exact"/>
        <w:ind w:right="998"/>
        <w:rPr>
          <w:sz w:val="28"/>
          <w:szCs w:val="28"/>
        </w:rPr>
      </w:pPr>
      <w:r>
        <w:rPr>
          <w:b/>
          <w:bCs/>
          <w:sz w:val="28"/>
          <w:szCs w:val="28"/>
          <w:lang w:val="ro-RO"/>
        </w:rPr>
        <w:t xml:space="preserve">           </w:t>
      </w:r>
      <w:r w:rsidRPr="00D33BEF">
        <w:rPr>
          <w:b/>
          <w:bCs/>
          <w:sz w:val="28"/>
          <w:szCs w:val="28"/>
          <w:lang w:val="ro-RO"/>
        </w:rPr>
        <w:t>pentru modificarea şi completarea unor acte legislative</w:t>
      </w:r>
    </w:p>
    <w:p w:rsidR="004C03BF" w:rsidRPr="00D33BEF" w:rsidRDefault="004C03BF" w:rsidP="00A5289D">
      <w:pPr>
        <w:shd w:val="clear" w:color="auto" w:fill="FFFFFF"/>
        <w:spacing w:before="298"/>
        <w:ind w:left="24"/>
        <w:rPr>
          <w:sz w:val="28"/>
          <w:szCs w:val="28"/>
        </w:rPr>
      </w:pPr>
      <w:r w:rsidRPr="00D33BEF">
        <w:rPr>
          <w:sz w:val="28"/>
          <w:szCs w:val="28"/>
          <w:lang w:val="ro-RO"/>
        </w:rPr>
        <w:t>Parlamentul adoptă prezenta lege organică.</w:t>
      </w:r>
    </w:p>
    <w:p w:rsidR="004C03BF" w:rsidRDefault="004C03BF" w:rsidP="00D33BEF">
      <w:pPr>
        <w:shd w:val="clear" w:color="auto" w:fill="FFFFFF"/>
        <w:spacing w:before="298" w:line="302" w:lineRule="exact"/>
        <w:ind w:left="29"/>
        <w:jc w:val="both"/>
        <w:rPr>
          <w:sz w:val="28"/>
          <w:szCs w:val="28"/>
          <w:lang w:val="ro-RO"/>
        </w:rPr>
      </w:pPr>
      <w:r w:rsidRPr="00D33BEF">
        <w:rPr>
          <w:b/>
          <w:bCs/>
          <w:sz w:val="28"/>
          <w:szCs w:val="28"/>
          <w:lang w:val="ro-RO"/>
        </w:rPr>
        <w:t xml:space="preserve">Art. </w:t>
      </w:r>
      <w:r w:rsidRPr="00D33BEF">
        <w:rPr>
          <w:sz w:val="28"/>
          <w:szCs w:val="28"/>
        </w:rPr>
        <w:t xml:space="preserve">I. </w:t>
      </w:r>
      <w:proofErr w:type="gramStart"/>
      <w:r w:rsidRPr="00D33BEF">
        <w:rPr>
          <w:sz w:val="28"/>
          <w:szCs w:val="28"/>
          <w:lang w:val="ro-RO"/>
        </w:rPr>
        <w:t xml:space="preserve">- </w:t>
      </w:r>
      <w:r>
        <w:rPr>
          <w:sz w:val="28"/>
          <w:szCs w:val="28"/>
          <w:lang w:val="ro-RO"/>
        </w:rPr>
        <w:t xml:space="preserve"> </w:t>
      </w:r>
      <w:r w:rsidRPr="00D33BEF">
        <w:rPr>
          <w:sz w:val="28"/>
          <w:szCs w:val="28"/>
          <w:lang w:val="ro-RO"/>
        </w:rPr>
        <w:t>Articolul</w:t>
      </w:r>
      <w:proofErr w:type="gramEnd"/>
      <w:r w:rsidRPr="00D33BEF">
        <w:rPr>
          <w:sz w:val="28"/>
          <w:szCs w:val="28"/>
          <w:lang w:val="ro-RO"/>
        </w:rPr>
        <w:t xml:space="preserve"> 30 al Legii ocrotirii s</w:t>
      </w:r>
      <w:r>
        <w:rPr>
          <w:sz w:val="28"/>
          <w:szCs w:val="28"/>
          <w:lang w:val="ro-RO"/>
        </w:rPr>
        <w:t>ănătăţii nr. 411</w:t>
      </w:r>
      <w:r w:rsidRPr="00D33BEF">
        <w:rPr>
          <w:sz w:val="28"/>
          <w:szCs w:val="28"/>
          <w:lang w:val="ro-RO"/>
        </w:rPr>
        <w:t>-XIII din 28 martie 1995 (Monitorul Oficial al Republicii Mo</w:t>
      </w:r>
      <w:r>
        <w:rPr>
          <w:sz w:val="28"/>
          <w:szCs w:val="28"/>
          <w:lang w:val="ro-RO"/>
        </w:rPr>
        <w:t xml:space="preserve">ldova, 1995, nr. 34, art. 373) </w:t>
      </w:r>
      <w:r w:rsidRPr="00D33BEF">
        <w:rPr>
          <w:sz w:val="28"/>
          <w:szCs w:val="28"/>
          <w:lang w:val="ro-RO"/>
        </w:rPr>
        <w:t xml:space="preserve">va avea următorul cuprins: </w:t>
      </w:r>
    </w:p>
    <w:p w:rsidR="004C03BF" w:rsidRPr="00D33BEF" w:rsidRDefault="004C03BF" w:rsidP="00D33BEF">
      <w:pPr>
        <w:shd w:val="clear" w:color="auto" w:fill="FFFFFF"/>
        <w:spacing w:line="302" w:lineRule="exact"/>
        <w:ind w:left="28"/>
        <w:jc w:val="both"/>
        <w:rPr>
          <w:sz w:val="28"/>
          <w:szCs w:val="28"/>
        </w:rPr>
      </w:pPr>
      <w:r>
        <w:rPr>
          <w:b/>
          <w:bCs/>
          <w:sz w:val="28"/>
          <w:szCs w:val="28"/>
          <w:lang w:val="ro-RO"/>
        </w:rPr>
        <w:t>„</w:t>
      </w:r>
      <w:r w:rsidRPr="00D33BEF">
        <w:rPr>
          <w:b/>
          <w:bCs/>
          <w:sz w:val="28"/>
          <w:szCs w:val="28"/>
          <w:lang w:val="ro-RO"/>
        </w:rPr>
        <w:t xml:space="preserve">Articolul 30. </w:t>
      </w:r>
      <w:r w:rsidRPr="00D33BEF">
        <w:rPr>
          <w:sz w:val="28"/>
          <w:szCs w:val="28"/>
          <w:lang w:val="ro-RO"/>
        </w:rPr>
        <w:t>Prelevarea şi transplantul de organe, ţesuturi şi celule umane</w:t>
      </w:r>
    </w:p>
    <w:p w:rsidR="004C03BF" w:rsidRPr="000D7671" w:rsidRDefault="004C03BF" w:rsidP="008B734A">
      <w:pPr>
        <w:shd w:val="clear" w:color="auto" w:fill="FFFFFF"/>
        <w:spacing w:line="302" w:lineRule="exact"/>
        <w:ind w:firstLine="687"/>
        <w:jc w:val="both"/>
        <w:rPr>
          <w:sz w:val="28"/>
          <w:szCs w:val="28"/>
        </w:rPr>
      </w:pPr>
      <w:r w:rsidRPr="00D33BEF">
        <w:rPr>
          <w:sz w:val="28"/>
          <w:szCs w:val="28"/>
          <w:lang w:val="ro-RO"/>
        </w:rPr>
        <w:t xml:space="preserve">Prelevarea şi transplantul de organe, ţesuturi şi celule umane se efectuează în scopul îmbunătăţirii calităţii vieţii primitorului, în cazul în care nu pot fi aplicate metode terapeutice cu eficienţă comparabilă, în instituţii autorizate, conform </w:t>
      </w:r>
      <w:r>
        <w:rPr>
          <w:sz w:val="28"/>
          <w:szCs w:val="28"/>
          <w:lang w:val="ro-RO"/>
        </w:rPr>
        <w:t xml:space="preserve">prevederilor Legii </w:t>
      </w:r>
      <w:r w:rsidRPr="000D7671">
        <w:rPr>
          <w:sz w:val="28"/>
          <w:szCs w:val="28"/>
          <w:lang w:val="ro-RO"/>
        </w:rPr>
        <w:t>nr. 42-XVI din 06 martie 2008 privind transplantul de organe, ţesuturi şi celule umane</w:t>
      </w:r>
      <w:r>
        <w:rPr>
          <w:sz w:val="28"/>
          <w:szCs w:val="28"/>
          <w:lang w:val="ro-RO"/>
        </w:rPr>
        <w:t>”</w:t>
      </w:r>
      <w:r w:rsidRPr="000D7671">
        <w:rPr>
          <w:sz w:val="28"/>
          <w:szCs w:val="28"/>
          <w:lang w:val="ro-RO"/>
        </w:rPr>
        <w:t>.</w:t>
      </w:r>
    </w:p>
    <w:p w:rsidR="004C03BF" w:rsidRPr="00D33BEF" w:rsidRDefault="004C03BF" w:rsidP="00D33BEF">
      <w:pPr>
        <w:shd w:val="clear" w:color="auto" w:fill="FFFFFF"/>
        <w:spacing w:before="293" w:line="302" w:lineRule="exact"/>
        <w:ind w:left="29"/>
        <w:jc w:val="both"/>
        <w:rPr>
          <w:sz w:val="28"/>
          <w:szCs w:val="28"/>
        </w:rPr>
      </w:pPr>
      <w:r w:rsidRPr="00D33BEF">
        <w:rPr>
          <w:b/>
          <w:bCs/>
          <w:sz w:val="28"/>
          <w:szCs w:val="28"/>
          <w:lang w:val="ro-RO"/>
        </w:rPr>
        <w:t xml:space="preserve">Art. </w:t>
      </w:r>
      <w:r w:rsidRPr="00D33BEF">
        <w:rPr>
          <w:b/>
          <w:bCs/>
          <w:sz w:val="28"/>
          <w:szCs w:val="28"/>
        </w:rPr>
        <w:t>II</w:t>
      </w:r>
      <w:r w:rsidRPr="00D33BEF">
        <w:rPr>
          <w:sz w:val="28"/>
          <w:szCs w:val="28"/>
        </w:rPr>
        <w:t xml:space="preserve">. </w:t>
      </w:r>
      <w:r w:rsidRPr="00D33BEF">
        <w:rPr>
          <w:sz w:val="28"/>
          <w:szCs w:val="28"/>
          <w:lang w:val="ro-RO"/>
        </w:rPr>
        <w:t>- Articolul 4 al Legii nr. 1585 din 27 februarie 1998 cu privire la asigurarea obligatorie de asistenţă medicală (Monitorul Oficial al Republicii Moldova, 1998, nr. 38-39, art.280), cu modificările şi completările ulterioare, se completează după cum urmează:</w:t>
      </w:r>
    </w:p>
    <w:p w:rsidR="004C03BF" w:rsidRDefault="004C03BF" w:rsidP="00D33BEF">
      <w:pPr>
        <w:shd w:val="clear" w:color="auto" w:fill="FFFFFF"/>
        <w:tabs>
          <w:tab w:val="left" w:pos="8789"/>
        </w:tabs>
        <w:spacing w:line="307" w:lineRule="exact"/>
        <w:ind w:left="38" w:right="76" w:firstLine="662"/>
        <w:jc w:val="both"/>
        <w:rPr>
          <w:sz w:val="28"/>
          <w:szCs w:val="28"/>
          <w:lang w:val="ro-RO"/>
        </w:rPr>
      </w:pPr>
      <w:r w:rsidRPr="00D33BEF">
        <w:rPr>
          <w:sz w:val="28"/>
          <w:szCs w:val="28"/>
          <w:lang w:val="ro-RO"/>
        </w:rPr>
        <w:t xml:space="preserve">alineatul (4) se completează cu litera p) cu următorul </w:t>
      </w:r>
      <w:r>
        <w:rPr>
          <w:sz w:val="28"/>
          <w:szCs w:val="28"/>
          <w:lang w:val="ro-RO"/>
        </w:rPr>
        <w:t>c</w:t>
      </w:r>
      <w:r w:rsidRPr="00D33BEF">
        <w:rPr>
          <w:sz w:val="28"/>
          <w:szCs w:val="28"/>
          <w:lang w:val="ro-RO"/>
        </w:rPr>
        <w:t xml:space="preserve">uprins: </w:t>
      </w:r>
    </w:p>
    <w:p w:rsidR="004C03BF" w:rsidRPr="00D33BEF" w:rsidRDefault="004C03BF" w:rsidP="00D33BEF">
      <w:pPr>
        <w:shd w:val="clear" w:color="auto" w:fill="FFFFFF"/>
        <w:spacing w:line="307" w:lineRule="exact"/>
        <w:ind w:left="38" w:right="1498" w:firstLine="662"/>
        <w:jc w:val="both"/>
        <w:rPr>
          <w:sz w:val="28"/>
          <w:szCs w:val="28"/>
        </w:rPr>
      </w:pPr>
      <w:r w:rsidRPr="00D33BEF">
        <w:rPr>
          <w:sz w:val="28"/>
          <w:szCs w:val="28"/>
          <w:lang w:val="ro-RO"/>
        </w:rPr>
        <w:t>,,p) donatorii de organe în viaţă.</w:t>
      </w:r>
      <w:r>
        <w:rPr>
          <w:sz w:val="28"/>
          <w:szCs w:val="28"/>
          <w:lang w:val="ro-RO"/>
        </w:rPr>
        <w:t>”</w:t>
      </w:r>
      <w:r w:rsidRPr="00D33BEF">
        <w:rPr>
          <w:sz w:val="28"/>
          <w:szCs w:val="28"/>
          <w:lang w:val="ro-RO"/>
        </w:rPr>
        <w:t xml:space="preserve"> ;</w:t>
      </w:r>
    </w:p>
    <w:p w:rsidR="004C03BF" w:rsidRDefault="004C03BF" w:rsidP="00D33BEF">
      <w:pPr>
        <w:shd w:val="clear" w:color="auto" w:fill="FFFFFF"/>
        <w:spacing w:line="302" w:lineRule="exact"/>
        <w:ind w:left="43" w:firstLine="658"/>
        <w:jc w:val="both"/>
        <w:rPr>
          <w:sz w:val="28"/>
          <w:szCs w:val="28"/>
          <w:lang w:val="ro-RO"/>
        </w:rPr>
      </w:pPr>
      <w:r w:rsidRPr="00D33BEF">
        <w:rPr>
          <w:sz w:val="28"/>
          <w:szCs w:val="28"/>
          <w:lang w:val="ro-RO"/>
        </w:rPr>
        <w:t>alineatul (9) se completează cu litera f</w:t>
      </w:r>
      <w:r w:rsidRPr="00D33BEF">
        <w:rPr>
          <w:sz w:val="28"/>
          <w:szCs w:val="28"/>
          <w:vertAlign w:val="superscript"/>
          <w:lang w:val="ro-RO"/>
        </w:rPr>
        <w:t>2</w:t>
      </w:r>
      <w:r w:rsidRPr="00D33BEF">
        <w:rPr>
          <w:sz w:val="28"/>
          <w:szCs w:val="28"/>
          <w:lang w:val="ro-RO"/>
        </w:rPr>
        <w:t xml:space="preserve">) cu următorul cuprins: </w:t>
      </w:r>
    </w:p>
    <w:p w:rsidR="004C03BF" w:rsidRPr="00D33BEF" w:rsidRDefault="004C03BF" w:rsidP="00D33BEF">
      <w:pPr>
        <w:shd w:val="clear" w:color="auto" w:fill="FFFFFF"/>
        <w:spacing w:line="302" w:lineRule="exact"/>
        <w:ind w:left="43" w:firstLine="658"/>
        <w:jc w:val="both"/>
        <w:rPr>
          <w:sz w:val="28"/>
          <w:szCs w:val="28"/>
        </w:rPr>
      </w:pPr>
      <w:r w:rsidRPr="00D33BEF">
        <w:rPr>
          <w:sz w:val="28"/>
          <w:szCs w:val="28"/>
          <w:lang w:val="ro-RO"/>
        </w:rPr>
        <w:t>,,</w:t>
      </w:r>
      <w:r>
        <w:rPr>
          <w:sz w:val="28"/>
          <w:szCs w:val="28"/>
          <w:lang w:val="ro-RO"/>
        </w:rPr>
        <w:t>f</w:t>
      </w:r>
      <w:r w:rsidRPr="00D33BEF">
        <w:rPr>
          <w:sz w:val="28"/>
          <w:szCs w:val="28"/>
          <w:vertAlign w:val="superscript"/>
          <w:lang w:val="ro-RO"/>
        </w:rPr>
        <w:t>2</w:t>
      </w:r>
      <w:r w:rsidRPr="00D33BEF">
        <w:rPr>
          <w:sz w:val="28"/>
          <w:szCs w:val="28"/>
          <w:lang w:val="ro-RO"/>
        </w:rPr>
        <w:t xml:space="preserve">) Agenţia de Transplant din Republica Moldova - pentru categoria indicată la </w:t>
      </w:r>
      <w:proofErr w:type="spellStart"/>
      <w:r w:rsidRPr="00D33BEF">
        <w:rPr>
          <w:sz w:val="28"/>
          <w:szCs w:val="28"/>
          <w:lang w:val="ro-RO"/>
        </w:rPr>
        <w:t>lit</w:t>
      </w:r>
      <w:r>
        <w:rPr>
          <w:sz w:val="28"/>
          <w:szCs w:val="28"/>
          <w:lang w:val="ro-RO"/>
        </w:rPr>
        <w:t>.</w:t>
      </w:r>
      <w:r w:rsidRPr="00D33BEF">
        <w:rPr>
          <w:sz w:val="28"/>
          <w:szCs w:val="28"/>
          <w:lang w:val="ro-RO"/>
        </w:rPr>
        <w:t>p</w:t>
      </w:r>
      <w:proofErr w:type="spellEnd"/>
      <w:r w:rsidRPr="00D33BEF">
        <w:rPr>
          <w:sz w:val="28"/>
          <w:szCs w:val="28"/>
          <w:lang w:val="ro-RO"/>
        </w:rPr>
        <w:t>);</w:t>
      </w:r>
      <w:r>
        <w:rPr>
          <w:sz w:val="28"/>
          <w:szCs w:val="28"/>
          <w:lang w:val="ro-RO"/>
        </w:rPr>
        <w:t>”</w:t>
      </w:r>
      <w:r w:rsidRPr="00D33BEF">
        <w:rPr>
          <w:sz w:val="28"/>
          <w:szCs w:val="28"/>
          <w:lang w:val="ro-RO"/>
        </w:rPr>
        <w:t>.</w:t>
      </w:r>
    </w:p>
    <w:p w:rsidR="004C03BF" w:rsidRPr="00D33BEF" w:rsidRDefault="004C03BF" w:rsidP="00D33BEF">
      <w:pPr>
        <w:shd w:val="clear" w:color="auto" w:fill="FFFFFF"/>
        <w:spacing w:before="298" w:line="302" w:lineRule="exact"/>
        <w:ind w:left="38"/>
        <w:jc w:val="both"/>
        <w:rPr>
          <w:sz w:val="28"/>
          <w:szCs w:val="28"/>
        </w:rPr>
      </w:pPr>
      <w:r w:rsidRPr="00D33BEF">
        <w:rPr>
          <w:b/>
          <w:bCs/>
          <w:sz w:val="28"/>
          <w:szCs w:val="28"/>
          <w:lang w:val="ro-RO"/>
        </w:rPr>
        <w:t xml:space="preserve">Art. III. </w:t>
      </w:r>
      <w:r>
        <w:rPr>
          <w:sz w:val="28"/>
          <w:szCs w:val="28"/>
          <w:lang w:val="ro-RO"/>
        </w:rPr>
        <w:t>- Î</w:t>
      </w:r>
      <w:r w:rsidRPr="00D33BEF">
        <w:rPr>
          <w:sz w:val="28"/>
          <w:szCs w:val="28"/>
          <w:lang w:val="ro-RO"/>
        </w:rPr>
        <w:t>n anexa la Legea nr. 160 din 22 iulie 2011 privind reglementarea prin autorizare a activităţii de întreprinzător (Monitorul Oficial al Republicii Moldova, 2011, nr. 170-175, art. 494), cu modificările ulterioare, compartimentul „Ministerul Sănătăţii</w:t>
      </w:r>
      <w:r>
        <w:rPr>
          <w:sz w:val="28"/>
          <w:szCs w:val="28"/>
          <w:lang w:val="ro-RO"/>
        </w:rPr>
        <w:t xml:space="preserve">” </w:t>
      </w:r>
      <w:r w:rsidRPr="00D33BEF">
        <w:rPr>
          <w:sz w:val="28"/>
          <w:szCs w:val="28"/>
          <w:lang w:val="ro-RO"/>
        </w:rPr>
        <w:t xml:space="preserve">se completează cu </w:t>
      </w:r>
      <w:r>
        <w:rPr>
          <w:sz w:val="28"/>
          <w:szCs w:val="28"/>
          <w:lang w:val="ro-RO"/>
        </w:rPr>
        <w:t>două poziţii</w:t>
      </w:r>
      <w:r w:rsidRPr="00D33BEF">
        <w:rPr>
          <w:sz w:val="28"/>
          <w:szCs w:val="28"/>
          <w:lang w:val="ro-RO"/>
        </w:rPr>
        <w:t xml:space="preserve"> 5</w:t>
      </w:r>
      <w:r>
        <w:rPr>
          <w:sz w:val="28"/>
          <w:szCs w:val="28"/>
          <w:lang w:val="ro-RO"/>
        </w:rPr>
        <w:t xml:space="preserve"> şi 6</w:t>
      </w:r>
      <w:r w:rsidRPr="00D33BEF">
        <w:rPr>
          <w:sz w:val="28"/>
          <w:szCs w:val="28"/>
          <w:lang w:val="ro-RO"/>
        </w:rPr>
        <w:t xml:space="preserve"> cu următorul cuprins:</w:t>
      </w:r>
    </w:p>
    <w:p w:rsidR="004C03BF" w:rsidRPr="00D33BEF" w:rsidRDefault="004C03BF" w:rsidP="00A5289D">
      <w:pPr>
        <w:spacing w:after="307" w:line="1" w:lineRule="exact"/>
        <w:rPr>
          <w:sz w:val="28"/>
          <w:szCs w:val="28"/>
        </w:rPr>
      </w:pPr>
    </w:p>
    <w:tbl>
      <w:tblPr>
        <w:tblW w:w="0" w:type="auto"/>
        <w:tblInd w:w="-38" w:type="dxa"/>
        <w:tblLayout w:type="fixed"/>
        <w:tblCellMar>
          <w:left w:w="40" w:type="dxa"/>
          <w:right w:w="40" w:type="dxa"/>
        </w:tblCellMar>
        <w:tblLook w:val="0000" w:firstRow="0" w:lastRow="0" w:firstColumn="0" w:lastColumn="0" w:noHBand="0" w:noVBand="0"/>
      </w:tblPr>
      <w:tblGrid>
        <w:gridCol w:w="437"/>
        <w:gridCol w:w="5453"/>
        <w:gridCol w:w="1701"/>
        <w:gridCol w:w="2126"/>
      </w:tblGrid>
      <w:tr w:rsidR="004C03BF" w:rsidRPr="00D80E3F" w:rsidTr="00752242">
        <w:trPr>
          <w:trHeight w:hRule="exact" w:val="1315"/>
        </w:trPr>
        <w:tc>
          <w:tcPr>
            <w:tcW w:w="437" w:type="dxa"/>
            <w:tcBorders>
              <w:top w:val="single" w:sz="6" w:space="0" w:color="auto"/>
              <w:left w:val="single" w:sz="6" w:space="0" w:color="auto"/>
              <w:bottom w:val="single" w:sz="6" w:space="0" w:color="auto"/>
              <w:right w:val="single" w:sz="6" w:space="0" w:color="auto"/>
            </w:tcBorders>
            <w:shd w:val="clear" w:color="auto" w:fill="FFFFFF"/>
          </w:tcPr>
          <w:p w:rsidR="004C03BF" w:rsidRPr="00D80E3F" w:rsidRDefault="004C03BF" w:rsidP="006257BD">
            <w:pPr>
              <w:shd w:val="clear" w:color="auto" w:fill="FFFFFF"/>
              <w:rPr>
                <w:sz w:val="28"/>
                <w:szCs w:val="28"/>
              </w:rPr>
            </w:pPr>
            <w:r w:rsidRPr="00D80E3F">
              <w:rPr>
                <w:sz w:val="28"/>
                <w:szCs w:val="28"/>
                <w:lang w:val="ro-RO"/>
              </w:rPr>
              <w:t>5</w:t>
            </w:r>
          </w:p>
        </w:tc>
        <w:tc>
          <w:tcPr>
            <w:tcW w:w="5453" w:type="dxa"/>
            <w:tcBorders>
              <w:top w:val="single" w:sz="6" w:space="0" w:color="auto"/>
              <w:left w:val="single" w:sz="6" w:space="0" w:color="auto"/>
              <w:bottom w:val="single" w:sz="6" w:space="0" w:color="auto"/>
              <w:right w:val="single" w:sz="6" w:space="0" w:color="auto"/>
            </w:tcBorders>
            <w:shd w:val="clear" w:color="auto" w:fill="FFFFFF"/>
          </w:tcPr>
          <w:p w:rsidR="004C03BF" w:rsidRPr="00D80E3F" w:rsidRDefault="004C03BF" w:rsidP="00750BEE">
            <w:pPr>
              <w:shd w:val="clear" w:color="auto" w:fill="FFFFFF"/>
              <w:spacing w:line="302" w:lineRule="exact"/>
              <w:jc w:val="both"/>
              <w:rPr>
                <w:sz w:val="28"/>
                <w:szCs w:val="28"/>
              </w:rPr>
            </w:pPr>
            <w:r w:rsidRPr="00D80E3F">
              <w:rPr>
                <w:sz w:val="28"/>
                <w:szCs w:val="28"/>
                <w:lang w:val="ro-RO"/>
              </w:rPr>
              <w:t>Ordin privind autorizarea persoanelor juridice ce desf</w:t>
            </w:r>
            <w:r w:rsidRPr="00D33BEF">
              <w:rPr>
                <w:sz w:val="28"/>
                <w:szCs w:val="28"/>
                <w:lang w:val="ro-RO"/>
              </w:rPr>
              <w:t>ăşoară activităţi de prelev</w:t>
            </w:r>
            <w:r>
              <w:rPr>
                <w:sz w:val="28"/>
                <w:szCs w:val="28"/>
                <w:lang w:val="ro-RO"/>
              </w:rPr>
              <w:t>are, transport şi livrare de ţesu</w:t>
            </w:r>
            <w:r w:rsidRPr="00D33BEF">
              <w:rPr>
                <w:sz w:val="28"/>
                <w:szCs w:val="28"/>
                <w:lang w:val="ro-RO"/>
              </w:rPr>
              <w:t xml:space="preserve">turi şi </w:t>
            </w:r>
            <w:r>
              <w:rPr>
                <w:sz w:val="28"/>
                <w:szCs w:val="28"/>
                <w:lang w:val="ro-RO"/>
              </w:rPr>
              <w:t xml:space="preserve">de </w:t>
            </w:r>
            <w:r w:rsidRPr="00D33BEF">
              <w:rPr>
                <w:sz w:val="28"/>
                <w:szCs w:val="28"/>
                <w:lang w:val="ro-RO"/>
              </w:rPr>
              <w:t>celule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C03BF" w:rsidRPr="00D80E3F" w:rsidRDefault="004C03BF" w:rsidP="006257BD">
            <w:pPr>
              <w:shd w:val="clear" w:color="auto" w:fill="FFFFFF"/>
              <w:ind w:left="336"/>
              <w:rPr>
                <w:sz w:val="28"/>
                <w:szCs w:val="28"/>
              </w:rPr>
            </w:pPr>
            <w:r w:rsidRPr="00D80E3F">
              <w:rPr>
                <w:sz w:val="28"/>
                <w:szCs w:val="28"/>
                <w:lang w:val="ro-RO"/>
              </w:rPr>
              <w:t>Gratuit</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C03BF" w:rsidRDefault="004C03BF" w:rsidP="006257BD">
            <w:pPr>
              <w:shd w:val="clear" w:color="auto" w:fill="FFFFFF"/>
              <w:ind w:left="442"/>
              <w:rPr>
                <w:sz w:val="28"/>
                <w:szCs w:val="28"/>
                <w:lang w:val="ro-RO"/>
              </w:rPr>
            </w:pPr>
            <w:r w:rsidRPr="00D80E3F">
              <w:rPr>
                <w:sz w:val="28"/>
                <w:szCs w:val="28"/>
                <w:lang w:val="ro-RO"/>
              </w:rPr>
              <w:t>5 ani</w:t>
            </w:r>
          </w:p>
          <w:p w:rsidR="004C03BF" w:rsidRDefault="004C03BF" w:rsidP="006257BD">
            <w:pPr>
              <w:shd w:val="clear" w:color="auto" w:fill="FFFFFF"/>
              <w:ind w:left="442"/>
              <w:rPr>
                <w:sz w:val="28"/>
                <w:szCs w:val="28"/>
                <w:lang w:val="ro-RO"/>
              </w:rPr>
            </w:pPr>
          </w:p>
          <w:p w:rsidR="004C03BF" w:rsidRDefault="004C03BF" w:rsidP="006257BD">
            <w:pPr>
              <w:shd w:val="clear" w:color="auto" w:fill="FFFFFF"/>
              <w:ind w:left="442"/>
              <w:rPr>
                <w:sz w:val="28"/>
                <w:szCs w:val="28"/>
                <w:lang w:val="ro-RO"/>
              </w:rPr>
            </w:pPr>
          </w:p>
          <w:p w:rsidR="004C03BF" w:rsidRDefault="004C03BF" w:rsidP="006257BD">
            <w:pPr>
              <w:shd w:val="clear" w:color="auto" w:fill="FFFFFF"/>
              <w:ind w:left="442"/>
              <w:rPr>
                <w:sz w:val="28"/>
                <w:szCs w:val="28"/>
                <w:lang w:val="ro-RO"/>
              </w:rPr>
            </w:pPr>
          </w:p>
          <w:p w:rsidR="004C03BF" w:rsidRDefault="004C03BF" w:rsidP="006257BD">
            <w:pPr>
              <w:shd w:val="clear" w:color="auto" w:fill="FFFFFF"/>
              <w:ind w:left="442"/>
              <w:rPr>
                <w:sz w:val="28"/>
                <w:szCs w:val="28"/>
                <w:lang w:val="ro-RO"/>
              </w:rPr>
            </w:pPr>
          </w:p>
          <w:p w:rsidR="004C03BF" w:rsidRPr="00D80E3F" w:rsidRDefault="004C03BF" w:rsidP="006257BD">
            <w:pPr>
              <w:shd w:val="clear" w:color="auto" w:fill="FFFFFF"/>
              <w:ind w:left="442"/>
              <w:rPr>
                <w:sz w:val="28"/>
                <w:szCs w:val="28"/>
              </w:rPr>
            </w:pPr>
          </w:p>
        </w:tc>
      </w:tr>
      <w:tr w:rsidR="004C03BF" w:rsidRPr="00D80E3F" w:rsidTr="00752242">
        <w:trPr>
          <w:trHeight w:hRule="exact" w:val="1315"/>
        </w:trPr>
        <w:tc>
          <w:tcPr>
            <w:tcW w:w="437" w:type="dxa"/>
            <w:tcBorders>
              <w:top w:val="single" w:sz="6" w:space="0" w:color="auto"/>
              <w:left w:val="single" w:sz="6" w:space="0" w:color="auto"/>
              <w:bottom w:val="single" w:sz="6" w:space="0" w:color="auto"/>
              <w:right w:val="single" w:sz="6" w:space="0" w:color="auto"/>
            </w:tcBorders>
            <w:shd w:val="clear" w:color="auto" w:fill="FFFFFF"/>
          </w:tcPr>
          <w:p w:rsidR="004C03BF" w:rsidRPr="00D80E3F" w:rsidRDefault="004C03BF" w:rsidP="006257BD">
            <w:pPr>
              <w:shd w:val="clear" w:color="auto" w:fill="FFFFFF"/>
              <w:rPr>
                <w:sz w:val="28"/>
                <w:szCs w:val="28"/>
                <w:lang w:val="ro-RO"/>
              </w:rPr>
            </w:pPr>
            <w:r>
              <w:rPr>
                <w:sz w:val="28"/>
                <w:szCs w:val="28"/>
                <w:lang w:val="ro-RO"/>
              </w:rPr>
              <w:t>6</w:t>
            </w:r>
          </w:p>
        </w:tc>
        <w:tc>
          <w:tcPr>
            <w:tcW w:w="5453" w:type="dxa"/>
            <w:tcBorders>
              <w:top w:val="single" w:sz="6" w:space="0" w:color="auto"/>
              <w:left w:val="single" w:sz="6" w:space="0" w:color="auto"/>
              <w:bottom w:val="single" w:sz="6" w:space="0" w:color="auto"/>
              <w:right w:val="single" w:sz="6" w:space="0" w:color="auto"/>
            </w:tcBorders>
            <w:shd w:val="clear" w:color="auto" w:fill="FFFFFF"/>
          </w:tcPr>
          <w:p w:rsidR="004C03BF" w:rsidRPr="00D80E3F" w:rsidRDefault="004C03BF" w:rsidP="00750BEE">
            <w:pPr>
              <w:shd w:val="clear" w:color="auto" w:fill="FFFFFF"/>
              <w:spacing w:line="302" w:lineRule="exact"/>
              <w:jc w:val="both"/>
              <w:rPr>
                <w:sz w:val="28"/>
                <w:szCs w:val="28"/>
                <w:lang w:val="ro-RO"/>
              </w:rPr>
            </w:pPr>
            <w:r w:rsidRPr="00D80E3F">
              <w:rPr>
                <w:sz w:val="28"/>
                <w:szCs w:val="28"/>
                <w:lang w:val="ro-RO"/>
              </w:rPr>
              <w:t>Ordin privind autorizarea persoanelor juridice ce desf</w:t>
            </w:r>
            <w:r w:rsidRPr="00D33BEF">
              <w:rPr>
                <w:sz w:val="28"/>
                <w:szCs w:val="28"/>
                <w:lang w:val="ro-RO"/>
              </w:rPr>
              <w:t xml:space="preserve">ăşoară activităţi de </w:t>
            </w:r>
            <w:r>
              <w:rPr>
                <w:sz w:val="28"/>
                <w:szCs w:val="28"/>
                <w:lang w:val="ro-RO"/>
              </w:rPr>
              <w:t>transplant de ţesu</w:t>
            </w:r>
            <w:r w:rsidRPr="00D33BEF">
              <w:rPr>
                <w:sz w:val="28"/>
                <w:szCs w:val="28"/>
                <w:lang w:val="ro-RO"/>
              </w:rPr>
              <w:t xml:space="preserve">turi şi </w:t>
            </w:r>
            <w:r>
              <w:rPr>
                <w:sz w:val="28"/>
                <w:szCs w:val="28"/>
                <w:lang w:val="ro-RO"/>
              </w:rPr>
              <w:t xml:space="preserve">de </w:t>
            </w:r>
            <w:r w:rsidRPr="00D33BEF">
              <w:rPr>
                <w:sz w:val="28"/>
                <w:szCs w:val="28"/>
                <w:lang w:val="ro-RO"/>
              </w:rPr>
              <w:t>celule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C03BF" w:rsidRPr="00D80E3F" w:rsidRDefault="004C03BF" w:rsidP="00A70E85">
            <w:pPr>
              <w:shd w:val="clear" w:color="auto" w:fill="FFFFFF"/>
              <w:ind w:left="336"/>
              <w:rPr>
                <w:sz w:val="28"/>
                <w:szCs w:val="28"/>
              </w:rPr>
            </w:pPr>
            <w:r w:rsidRPr="00D80E3F">
              <w:rPr>
                <w:sz w:val="28"/>
                <w:szCs w:val="28"/>
                <w:lang w:val="ro-RO"/>
              </w:rPr>
              <w:t>Gratuit</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C03BF" w:rsidRDefault="004C03BF" w:rsidP="00A70E85">
            <w:pPr>
              <w:shd w:val="clear" w:color="auto" w:fill="FFFFFF"/>
              <w:ind w:left="442"/>
              <w:rPr>
                <w:sz w:val="28"/>
                <w:szCs w:val="28"/>
                <w:lang w:val="ro-RO"/>
              </w:rPr>
            </w:pPr>
            <w:r w:rsidRPr="00D80E3F">
              <w:rPr>
                <w:sz w:val="28"/>
                <w:szCs w:val="28"/>
                <w:lang w:val="ro-RO"/>
              </w:rPr>
              <w:t>5 ani</w:t>
            </w:r>
          </w:p>
          <w:p w:rsidR="004C03BF" w:rsidRDefault="004C03BF" w:rsidP="00A70E85">
            <w:pPr>
              <w:shd w:val="clear" w:color="auto" w:fill="FFFFFF"/>
              <w:ind w:left="442"/>
              <w:rPr>
                <w:sz w:val="28"/>
                <w:szCs w:val="28"/>
                <w:lang w:val="ro-RO"/>
              </w:rPr>
            </w:pPr>
          </w:p>
          <w:p w:rsidR="004C03BF" w:rsidRDefault="004C03BF" w:rsidP="00A70E85">
            <w:pPr>
              <w:shd w:val="clear" w:color="auto" w:fill="FFFFFF"/>
              <w:ind w:left="442"/>
              <w:rPr>
                <w:sz w:val="28"/>
                <w:szCs w:val="28"/>
                <w:lang w:val="ro-RO"/>
              </w:rPr>
            </w:pPr>
          </w:p>
          <w:p w:rsidR="004C03BF" w:rsidRDefault="004C03BF" w:rsidP="00A70E85">
            <w:pPr>
              <w:shd w:val="clear" w:color="auto" w:fill="FFFFFF"/>
              <w:ind w:left="442"/>
              <w:rPr>
                <w:sz w:val="28"/>
                <w:szCs w:val="28"/>
                <w:lang w:val="ro-RO"/>
              </w:rPr>
            </w:pPr>
          </w:p>
          <w:p w:rsidR="004C03BF" w:rsidRDefault="004C03BF" w:rsidP="00A70E85">
            <w:pPr>
              <w:shd w:val="clear" w:color="auto" w:fill="FFFFFF"/>
              <w:ind w:left="442"/>
              <w:rPr>
                <w:sz w:val="28"/>
                <w:szCs w:val="28"/>
                <w:lang w:val="ro-RO"/>
              </w:rPr>
            </w:pPr>
          </w:p>
          <w:p w:rsidR="004C03BF" w:rsidRPr="00D80E3F" w:rsidRDefault="004C03BF" w:rsidP="00A70E85">
            <w:pPr>
              <w:shd w:val="clear" w:color="auto" w:fill="FFFFFF"/>
              <w:ind w:left="442"/>
              <w:rPr>
                <w:sz w:val="28"/>
                <w:szCs w:val="28"/>
              </w:rPr>
            </w:pPr>
          </w:p>
        </w:tc>
      </w:tr>
    </w:tbl>
    <w:p w:rsidR="004C03BF" w:rsidRPr="00D33BEF" w:rsidRDefault="004C03BF" w:rsidP="00752242">
      <w:pPr>
        <w:shd w:val="clear" w:color="auto" w:fill="FFFFFF"/>
        <w:tabs>
          <w:tab w:val="left" w:pos="6773"/>
        </w:tabs>
        <w:spacing w:before="360"/>
        <w:ind w:left="45"/>
        <w:rPr>
          <w:sz w:val="28"/>
          <w:szCs w:val="28"/>
        </w:rPr>
      </w:pPr>
      <w:bookmarkStart w:id="0" w:name="_GoBack"/>
      <w:bookmarkEnd w:id="0"/>
      <w:r w:rsidRPr="00D33BEF">
        <w:rPr>
          <w:b/>
          <w:bCs/>
          <w:sz w:val="28"/>
          <w:szCs w:val="28"/>
          <w:lang w:val="ro-RO"/>
        </w:rPr>
        <w:t>PREŞEDINTELE PARLAMENTULUI</w:t>
      </w:r>
      <w:r w:rsidRPr="00D33BEF">
        <w:rPr>
          <w:rFonts w:ascii="Arial"/>
          <w:b/>
          <w:bCs/>
          <w:sz w:val="28"/>
          <w:szCs w:val="28"/>
          <w:lang w:val="ro-RO"/>
        </w:rPr>
        <w:tab/>
      </w:r>
      <w:proofErr w:type="spellStart"/>
      <w:r>
        <w:rPr>
          <w:b/>
          <w:bCs/>
          <w:spacing w:val="-1"/>
          <w:sz w:val="28"/>
          <w:szCs w:val="28"/>
          <w:lang w:val="ro-RO"/>
        </w:rPr>
        <w:t>Andrian</w:t>
      </w:r>
      <w:proofErr w:type="spellEnd"/>
      <w:r>
        <w:rPr>
          <w:b/>
          <w:bCs/>
          <w:spacing w:val="-1"/>
          <w:sz w:val="28"/>
          <w:szCs w:val="28"/>
          <w:lang w:val="ro-RO"/>
        </w:rPr>
        <w:t xml:space="preserve"> CANDU</w:t>
      </w:r>
    </w:p>
    <w:sectPr w:rsidR="004C03BF" w:rsidRPr="00D33BEF" w:rsidSect="00752242">
      <w:pgSz w:w="12240" w:h="15840"/>
      <w:pgMar w:top="851"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CF0"/>
    <w:rsid w:val="00050EAE"/>
    <w:rsid w:val="00062F97"/>
    <w:rsid w:val="000D1DC5"/>
    <w:rsid w:val="000D7671"/>
    <w:rsid w:val="001651A9"/>
    <w:rsid w:val="00403F06"/>
    <w:rsid w:val="004C03BF"/>
    <w:rsid w:val="005B59F7"/>
    <w:rsid w:val="006257BD"/>
    <w:rsid w:val="00750BEE"/>
    <w:rsid w:val="00752242"/>
    <w:rsid w:val="00820CF0"/>
    <w:rsid w:val="008B734A"/>
    <w:rsid w:val="00A5289D"/>
    <w:rsid w:val="00A70E85"/>
    <w:rsid w:val="00B95E76"/>
    <w:rsid w:val="00C84894"/>
    <w:rsid w:val="00D33BEF"/>
    <w:rsid w:val="00D5088A"/>
    <w:rsid w:val="00D80E3F"/>
    <w:rsid w:val="00DF762F"/>
    <w:rsid w:val="00E61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89D"/>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ATM</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Andronatii</dc:creator>
  <cp:keywords/>
  <dc:description/>
  <cp:lastModifiedBy>Aliona Andronatii</cp:lastModifiedBy>
  <cp:revision>9</cp:revision>
  <cp:lastPrinted>2015-08-12T13:39:00Z</cp:lastPrinted>
  <dcterms:created xsi:type="dcterms:W3CDTF">2015-05-22T08:36:00Z</dcterms:created>
  <dcterms:modified xsi:type="dcterms:W3CDTF">2015-08-12T13:41:00Z</dcterms:modified>
</cp:coreProperties>
</file>