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37" w:rsidRPr="002D6DD6" w:rsidRDefault="002B7D64" w:rsidP="001C6538">
      <w:pPr>
        <w:jc w:val="both"/>
        <w:rPr>
          <w:rFonts w:ascii="Times New Roman" w:hAnsi="Times New Roman"/>
          <w:sz w:val="24"/>
          <w:lang w:val="ro-RO"/>
        </w:rPr>
      </w:pP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Pr="002D6DD6">
        <w:rPr>
          <w:rFonts w:ascii="Times New Roman" w:hAnsi="Times New Roman"/>
          <w:sz w:val="24"/>
          <w:lang w:val="ro-RO"/>
        </w:rPr>
        <w:tab/>
      </w:r>
      <w:r w:rsidR="007719D2" w:rsidRPr="002D6DD6">
        <w:rPr>
          <w:rFonts w:ascii="Times New Roman" w:hAnsi="Times New Roman"/>
          <w:sz w:val="24"/>
          <w:lang w:val="ro-RO"/>
        </w:rPr>
        <w:t xml:space="preserve">31 ianuarie, </w:t>
      </w:r>
      <w:r w:rsidRPr="002D6DD6">
        <w:rPr>
          <w:rFonts w:ascii="Times New Roman" w:hAnsi="Times New Roman"/>
          <w:sz w:val="24"/>
          <w:lang w:val="ro-RO"/>
        </w:rPr>
        <w:t>2012</w:t>
      </w:r>
    </w:p>
    <w:p w:rsidR="0038503A" w:rsidRPr="002D6DD6" w:rsidRDefault="0038503A" w:rsidP="001C6538">
      <w:pPr>
        <w:jc w:val="both"/>
        <w:rPr>
          <w:rFonts w:ascii="Times New Roman" w:hAnsi="Times New Roman"/>
          <w:sz w:val="24"/>
          <w:lang w:val="ro-RO"/>
        </w:rPr>
      </w:pPr>
    </w:p>
    <w:p w:rsidR="007719D2" w:rsidRPr="00BF2CFC" w:rsidRDefault="007719D2" w:rsidP="00F0010E">
      <w:pPr>
        <w:ind w:left="360"/>
        <w:jc w:val="center"/>
        <w:rPr>
          <w:rFonts w:ascii="Times New Roman" w:hAnsi="Times New Roman"/>
          <w:b/>
          <w:sz w:val="24"/>
          <w:u w:val="single"/>
          <w:lang w:val="ro-RO"/>
        </w:rPr>
      </w:pPr>
      <w:r w:rsidRPr="00BF2CFC">
        <w:rPr>
          <w:rFonts w:ascii="Times New Roman" w:hAnsi="Times New Roman"/>
          <w:b/>
          <w:sz w:val="24"/>
          <w:u w:val="single"/>
          <w:lang w:val="ro-RO"/>
        </w:rPr>
        <w:t>PROIECT</w:t>
      </w:r>
    </w:p>
    <w:p w:rsidR="00BF2CFC" w:rsidRDefault="00D14ADF" w:rsidP="00BF2CFC">
      <w:pPr>
        <w:ind w:left="1800" w:firstLine="360"/>
        <w:jc w:val="both"/>
        <w:rPr>
          <w:rFonts w:ascii="Times New Roman" w:hAnsi="Times New Roman"/>
          <w:b/>
          <w:sz w:val="24"/>
          <w:lang w:val="ro-RO"/>
        </w:rPr>
      </w:pPr>
      <w:r w:rsidRPr="002D6DD6">
        <w:rPr>
          <w:rFonts w:ascii="Times New Roman" w:hAnsi="Times New Roman"/>
          <w:b/>
          <w:sz w:val="24"/>
          <w:lang w:val="ro-RO"/>
        </w:rPr>
        <w:t>Planul de Acțiuni pentru un Guvern Deschis</w:t>
      </w:r>
      <w:r w:rsidR="00BF2CFC">
        <w:rPr>
          <w:rFonts w:ascii="Times New Roman" w:hAnsi="Times New Roman"/>
          <w:b/>
          <w:sz w:val="24"/>
          <w:lang w:val="ro-RO"/>
        </w:rPr>
        <w:t xml:space="preserve"> </w:t>
      </w:r>
      <w:r w:rsidR="007719D2" w:rsidRPr="002D6DD6">
        <w:rPr>
          <w:rFonts w:ascii="Times New Roman" w:hAnsi="Times New Roman"/>
          <w:b/>
          <w:sz w:val="24"/>
          <w:lang w:val="ro-RO"/>
        </w:rPr>
        <w:t xml:space="preserve">Moldova </w:t>
      </w:r>
    </w:p>
    <w:p w:rsidR="00BF2CFC" w:rsidRDefault="00BF2CFC" w:rsidP="00BF2CFC">
      <w:pPr>
        <w:ind w:left="1800" w:firstLine="360"/>
        <w:jc w:val="both"/>
        <w:rPr>
          <w:rFonts w:ascii="Times New Roman" w:hAnsi="Times New Roman"/>
          <w:b/>
          <w:sz w:val="24"/>
          <w:lang w:val="ro-RO"/>
        </w:rPr>
      </w:pPr>
    </w:p>
    <w:p w:rsidR="00F0010E" w:rsidRPr="002D6DD6" w:rsidRDefault="002B7D64" w:rsidP="00F0010E">
      <w:pPr>
        <w:ind w:left="360"/>
        <w:jc w:val="center"/>
        <w:rPr>
          <w:rFonts w:ascii="Times New Roman" w:hAnsi="Times New Roman"/>
          <w:b/>
          <w:sz w:val="24"/>
          <w:lang w:val="ro-RO"/>
        </w:rPr>
      </w:pPr>
      <w:r w:rsidRPr="002D6DD6">
        <w:rPr>
          <w:rFonts w:ascii="Times New Roman" w:hAnsi="Times New Roman"/>
          <w:b/>
          <w:sz w:val="24"/>
          <w:lang w:val="ro-RO"/>
        </w:rPr>
        <w:t>2012-2013</w:t>
      </w:r>
    </w:p>
    <w:p w:rsidR="006F7978" w:rsidRPr="002D6DD6" w:rsidRDefault="006F7978" w:rsidP="00F0010E">
      <w:pPr>
        <w:spacing w:line="276" w:lineRule="auto"/>
        <w:jc w:val="both"/>
        <w:rPr>
          <w:rFonts w:ascii="Times New Roman" w:hAnsi="Times New Roman"/>
          <w:b/>
          <w:sz w:val="24"/>
          <w:u w:val="single"/>
          <w:lang w:val="ro-RO"/>
        </w:rPr>
      </w:pPr>
    </w:p>
    <w:p w:rsidR="006F7978" w:rsidRPr="002D6DD6" w:rsidRDefault="006F7978" w:rsidP="00F0010E">
      <w:pPr>
        <w:spacing w:line="276" w:lineRule="auto"/>
        <w:jc w:val="both"/>
        <w:rPr>
          <w:rFonts w:ascii="Times New Roman" w:hAnsi="Times New Roman"/>
          <w:b/>
          <w:sz w:val="24"/>
          <w:u w:val="single"/>
          <w:lang w:val="ro-RO"/>
        </w:rPr>
      </w:pPr>
      <w:r w:rsidRPr="002D6DD6">
        <w:rPr>
          <w:rFonts w:ascii="Times New Roman" w:hAnsi="Times New Roman"/>
          <w:b/>
          <w:sz w:val="24"/>
          <w:u w:val="single"/>
          <w:lang w:val="ro-RO"/>
        </w:rPr>
        <w:t>Introducere</w:t>
      </w:r>
      <w:r w:rsidRPr="002D6DD6">
        <w:rPr>
          <w:rFonts w:ascii="Times New Roman" w:hAnsi="Times New Roman"/>
          <w:sz w:val="24"/>
          <w:lang w:val="ro-RO"/>
        </w:rPr>
        <w:br/>
      </w:r>
      <w:r w:rsidR="007719D2" w:rsidRPr="002D6DD6">
        <w:rPr>
          <w:rFonts w:ascii="Times New Roman" w:hAnsi="Times New Roman"/>
          <w:sz w:val="24"/>
          <w:lang w:val="ro-RO"/>
        </w:rPr>
        <w:t>1.</w:t>
      </w:r>
      <w:r w:rsidRPr="002D6DD6">
        <w:rPr>
          <w:rFonts w:ascii="Times New Roman" w:hAnsi="Times New Roman"/>
          <w:sz w:val="24"/>
          <w:lang w:val="ro-RO"/>
        </w:rPr>
        <w:t>Republica Moldova se confruntă cu provocări în îmbunătăţirea performanţei</w:t>
      </w:r>
      <w:r w:rsidR="009B18F2" w:rsidRPr="002D6DD6">
        <w:rPr>
          <w:rFonts w:ascii="Times New Roman" w:hAnsi="Times New Roman"/>
          <w:sz w:val="24"/>
          <w:lang w:val="ro-RO"/>
        </w:rPr>
        <w:t xml:space="preserve"> guvernării, </w:t>
      </w:r>
      <w:r w:rsidRPr="002D6DD6">
        <w:rPr>
          <w:rFonts w:ascii="Times New Roman" w:hAnsi="Times New Roman"/>
          <w:sz w:val="24"/>
          <w:lang w:val="ro-RO"/>
        </w:rPr>
        <w:t>creşterea transparenţei şi accesului la informaţi</w:t>
      </w:r>
      <w:r w:rsidR="00D4131F" w:rsidRPr="002D6DD6">
        <w:rPr>
          <w:rFonts w:ascii="Times New Roman" w:hAnsi="Times New Roman"/>
          <w:sz w:val="24"/>
          <w:lang w:val="ro-RO"/>
        </w:rPr>
        <w:t>e</w:t>
      </w:r>
      <w:r w:rsidR="009B18F2" w:rsidRPr="002D6DD6">
        <w:rPr>
          <w:rFonts w:ascii="Times New Roman" w:hAnsi="Times New Roman"/>
          <w:sz w:val="24"/>
          <w:lang w:val="ro-RO"/>
        </w:rPr>
        <w:t xml:space="preserve">, combaterea corupţiei şi </w:t>
      </w:r>
      <w:r w:rsidR="0023710D">
        <w:rPr>
          <w:rFonts w:ascii="Times New Roman" w:hAnsi="Times New Roman"/>
          <w:sz w:val="24"/>
          <w:lang w:val="ro-RO"/>
        </w:rPr>
        <w:t>livrarea</w:t>
      </w:r>
      <w:r w:rsidRPr="002D6DD6">
        <w:rPr>
          <w:rFonts w:ascii="Times New Roman" w:hAnsi="Times New Roman"/>
          <w:sz w:val="24"/>
          <w:lang w:val="ro-RO"/>
        </w:rPr>
        <w:t xml:space="preserve"> servicii</w:t>
      </w:r>
      <w:r w:rsidR="0023710D">
        <w:rPr>
          <w:rFonts w:ascii="Times New Roman" w:hAnsi="Times New Roman"/>
          <w:sz w:val="24"/>
          <w:lang w:val="ro-RO"/>
        </w:rPr>
        <w:t>lor</w:t>
      </w:r>
      <w:r w:rsidRPr="002D6DD6">
        <w:rPr>
          <w:rFonts w:ascii="Times New Roman" w:hAnsi="Times New Roman"/>
          <w:sz w:val="24"/>
          <w:lang w:val="ro-RO"/>
        </w:rPr>
        <w:t xml:space="preserve"> publice de înaltă calitate </w:t>
      </w:r>
      <w:r w:rsidR="009B18F2" w:rsidRPr="002D6DD6">
        <w:rPr>
          <w:rFonts w:ascii="Times New Roman" w:hAnsi="Times New Roman"/>
          <w:sz w:val="24"/>
          <w:lang w:val="ro-RO"/>
        </w:rPr>
        <w:t>pentru cetăţeni şi mediul de afaceri</w:t>
      </w:r>
      <w:r w:rsidRPr="002D6DD6">
        <w:rPr>
          <w:rFonts w:ascii="Times New Roman" w:hAnsi="Times New Roman"/>
          <w:sz w:val="24"/>
          <w:lang w:val="ro-RO"/>
        </w:rPr>
        <w:t>. Tehnologi</w:t>
      </w:r>
      <w:r w:rsidR="009B18F2" w:rsidRPr="002D6DD6">
        <w:rPr>
          <w:rFonts w:ascii="Times New Roman" w:hAnsi="Times New Roman"/>
          <w:sz w:val="24"/>
          <w:lang w:val="ro-RO"/>
        </w:rPr>
        <w:t>ile</w:t>
      </w:r>
      <w:r w:rsidRPr="002D6DD6">
        <w:rPr>
          <w:rFonts w:ascii="Times New Roman" w:hAnsi="Times New Roman"/>
          <w:sz w:val="24"/>
          <w:lang w:val="ro-RO"/>
        </w:rPr>
        <w:t xml:space="preserve"> modern</w:t>
      </w:r>
      <w:r w:rsidR="009B18F2" w:rsidRPr="002D6DD6">
        <w:rPr>
          <w:rFonts w:ascii="Times New Roman" w:hAnsi="Times New Roman"/>
          <w:sz w:val="24"/>
          <w:lang w:val="ro-RO"/>
        </w:rPr>
        <w:t>e</w:t>
      </w:r>
      <w:r w:rsidRPr="002D6DD6">
        <w:rPr>
          <w:rFonts w:ascii="Times New Roman" w:hAnsi="Times New Roman"/>
          <w:sz w:val="24"/>
          <w:lang w:val="ro-RO"/>
        </w:rPr>
        <w:t xml:space="preserve"> </w:t>
      </w:r>
      <w:r w:rsidR="009B18F2" w:rsidRPr="002D6DD6">
        <w:rPr>
          <w:rFonts w:ascii="Times New Roman" w:hAnsi="Times New Roman"/>
          <w:sz w:val="24"/>
          <w:lang w:val="ro-RO"/>
        </w:rPr>
        <w:t>reprezintă</w:t>
      </w:r>
      <w:r w:rsidRPr="002D6DD6">
        <w:rPr>
          <w:rFonts w:ascii="Times New Roman" w:hAnsi="Times New Roman"/>
          <w:sz w:val="24"/>
          <w:lang w:val="ro-RO"/>
        </w:rPr>
        <w:t xml:space="preserve"> un instrument-cheie în </w:t>
      </w:r>
      <w:r w:rsidR="009B18F2" w:rsidRPr="002D6DD6">
        <w:rPr>
          <w:rFonts w:ascii="Times New Roman" w:hAnsi="Times New Roman"/>
          <w:sz w:val="24"/>
          <w:lang w:val="ro-RO"/>
        </w:rPr>
        <w:t>atingerea acestor obiective</w:t>
      </w:r>
      <w:r w:rsidRPr="002D6DD6">
        <w:rPr>
          <w:rFonts w:ascii="Times New Roman" w:hAnsi="Times New Roman"/>
          <w:sz w:val="24"/>
          <w:lang w:val="ro-RO"/>
        </w:rPr>
        <w:t xml:space="preserve"> astăzi.</w:t>
      </w:r>
    </w:p>
    <w:p w:rsidR="00B03032" w:rsidRPr="002D6DD6" w:rsidRDefault="00B03032" w:rsidP="00F0010E">
      <w:pPr>
        <w:spacing w:line="276" w:lineRule="auto"/>
        <w:jc w:val="both"/>
        <w:rPr>
          <w:rFonts w:ascii="Times New Roman" w:hAnsi="Times New Roman"/>
          <w:sz w:val="24"/>
          <w:lang w:val="ro-RO"/>
        </w:rPr>
      </w:pPr>
    </w:p>
    <w:p w:rsidR="00E6768E" w:rsidRPr="002D6DD6" w:rsidRDefault="00711896" w:rsidP="009F3975">
      <w:pPr>
        <w:spacing w:line="276" w:lineRule="auto"/>
        <w:jc w:val="both"/>
        <w:rPr>
          <w:rStyle w:val="field-content"/>
          <w:rFonts w:ascii="Times New Roman" w:eastAsiaTheme="minorHAnsi" w:hAnsi="Times New Roman"/>
          <w:sz w:val="24"/>
          <w:lang w:val="ro-RO"/>
        </w:rPr>
      </w:pPr>
      <w:r w:rsidRPr="002D6DD6">
        <w:rPr>
          <w:rStyle w:val="field-content"/>
          <w:rFonts w:ascii="Times New Roman" w:eastAsiaTheme="minorHAnsi" w:hAnsi="Times New Roman"/>
          <w:sz w:val="24"/>
          <w:lang w:val="ro-RO"/>
        </w:rPr>
        <w:t xml:space="preserve">2. </w:t>
      </w:r>
      <w:r w:rsidR="00E6768E" w:rsidRPr="002D6DD6">
        <w:rPr>
          <w:rFonts w:ascii="Times New Roman" w:hAnsi="Times New Roman"/>
          <w:sz w:val="24"/>
          <w:lang w:val="ro-RO"/>
        </w:rPr>
        <w:t xml:space="preserve">Guvernul Republicii Moldova este ghidat de valorile şi angajamentele din Declaraţia Guvernului Deschis: </w:t>
      </w:r>
      <w:r w:rsidRPr="002D6DD6">
        <w:rPr>
          <w:rFonts w:ascii="Times New Roman" w:hAnsi="Times New Roman"/>
          <w:sz w:val="24"/>
          <w:lang w:val="ro-RO"/>
        </w:rPr>
        <w:t xml:space="preserve">să </w:t>
      </w:r>
      <w:r w:rsidR="009B18F2" w:rsidRPr="002D6DD6">
        <w:rPr>
          <w:rFonts w:ascii="Times New Roman" w:hAnsi="Times New Roman"/>
          <w:sz w:val="24"/>
          <w:lang w:val="ro-RO"/>
        </w:rPr>
        <w:t>deschidă datele şi</w:t>
      </w:r>
      <w:r w:rsidR="00E6768E" w:rsidRPr="002D6DD6">
        <w:rPr>
          <w:rFonts w:ascii="Times New Roman" w:hAnsi="Times New Roman"/>
          <w:sz w:val="24"/>
          <w:lang w:val="ro-RO"/>
        </w:rPr>
        <w:t xml:space="preserve"> informaţi</w:t>
      </w:r>
      <w:r w:rsidR="009B18F2" w:rsidRPr="002D6DD6">
        <w:rPr>
          <w:rFonts w:ascii="Times New Roman" w:hAnsi="Times New Roman"/>
          <w:sz w:val="24"/>
          <w:lang w:val="ro-RO"/>
        </w:rPr>
        <w:t>a</w:t>
      </w:r>
      <w:r w:rsidR="00E6768E" w:rsidRPr="002D6DD6">
        <w:rPr>
          <w:rFonts w:ascii="Times New Roman" w:hAnsi="Times New Roman"/>
          <w:sz w:val="24"/>
          <w:lang w:val="ro-RO"/>
        </w:rPr>
        <w:t xml:space="preserve"> despre activităţile guvernamentale; s</w:t>
      </w:r>
      <w:r w:rsidRPr="002D6DD6">
        <w:rPr>
          <w:rFonts w:ascii="Times New Roman" w:hAnsi="Times New Roman"/>
          <w:sz w:val="24"/>
          <w:lang w:val="ro-RO"/>
        </w:rPr>
        <w:t>ă sprijine participarea</w:t>
      </w:r>
      <w:r w:rsidR="00E6768E" w:rsidRPr="002D6DD6">
        <w:rPr>
          <w:rFonts w:ascii="Times New Roman" w:hAnsi="Times New Roman"/>
          <w:sz w:val="24"/>
          <w:lang w:val="ro-RO"/>
        </w:rPr>
        <w:t xml:space="preserve"> </w:t>
      </w:r>
      <w:r w:rsidRPr="002D6DD6">
        <w:rPr>
          <w:rFonts w:ascii="Times New Roman" w:hAnsi="Times New Roman"/>
          <w:sz w:val="24"/>
          <w:lang w:val="ro-RO"/>
        </w:rPr>
        <w:t>civică</w:t>
      </w:r>
      <w:r w:rsidR="00E6768E" w:rsidRPr="002D6DD6">
        <w:rPr>
          <w:rFonts w:ascii="Times New Roman" w:hAnsi="Times New Roman"/>
          <w:sz w:val="24"/>
          <w:lang w:val="ro-RO"/>
        </w:rPr>
        <w:t xml:space="preserve">; </w:t>
      </w:r>
      <w:r w:rsidRPr="002D6DD6">
        <w:rPr>
          <w:rFonts w:ascii="Times New Roman" w:hAnsi="Times New Roman"/>
          <w:sz w:val="24"/>
          <w:lang w:val="ro-RO"/>
        </w:rPr>
        <w:t>să pună</w:t>
      </w:r>
      <w:r w:rsidR="00E6768E" w:rsidRPr="002D6DD6">
        <w:rPr>
          <w:rFonts w:ascii="Times New Roman" w:hAnsi="Times New Roman"/>
          <w:sz w:val="24"/>
          <w:lang w:val="ro-RO"/>
        </w:rPr>
        <w:t xml:space="preserve"> în aplicare cele mai înalte standarde de integritate profesională în </w:t>
      </w:r>
      <w:r w:rsidRPr="002D6DD6">
        <w:rPr>
          <w:rFonts w:ascii="Times New Roman" w:hAnsi="Times New Roman"/>
          <w:sz w:val="24"/>
          <w:lang w:val="ro-RO"/>
        </w:rPr>
        <w:t>administraţi</w:t>
      </w:r>
      <w:r w:rsidR="009B18F2" w:rsidRPr="002D6DD6">
        <w:rPr>
          <w:rFonts w:ascii="Times New Roman" w:hAnsi="Times New Roman"/>
          <w:sz w:val="24"/>
          <w:lang w:val="ro-RO"/>
        </w:rPr>
        <w:t>a publică</w:t>
      </w:r>
      <w:r w:rsidR="00E6768E" w:rsidRPr="002D6DD6">
        <w:rPr>
          <w:rFonts w:ascii="Times New Roman" w:hAnsi="Times New Roman"/>
          <w:sz w:val="24"/>
          <w:lang w:val="ro-RO"/>
        </w:rPr>
        <w:t xml:space="preserve">, </w:t>
      </w:r>
      <w:r w:rsidRPr="002D6DD6">
        <w:rPr>
          <w:rFonts w:ascii="Times New Roman" w:hAnsi="Times New Roman"/>
          <w:sz w:val="24"/>
          <w:lang w:val="ro-RO"/>
        </w:rPr>
        <w:t>să mărească accesul</w:t>
      </w:r>
      <w:r w:rsidR="00E6768E" w:rsidRPr="002D6DD6">
        <w:rPr>
          <w:rFonts w:ascii="Times New Roman" w:hAnsi="Times New Roman"/>
          <w:sz w:val="24"/>
          <w:lang w:val="ro-RO"/>
        </w:rPr>
        <w:t xml:space="preserve"> la noile tehnologii pentru </w:t>
      </w:r>
      <w:r w:rsidR="009B18F2" w:rsidRPr="002D6DD6">
        <w:rPr>
          <w:rFonts w:ascii="Times New Roman" w:hAnsi="Times New Roman"/>
          <w:sz w:val="24"/>
          <w:lang w:val="ro-RO"/>
        </w:rPr>
        <w:t xml:space="preserve">a promova </w:t>
      </w:r>
      <w:r w:rsidR="00E6768E" w:rsidRPr="002D6DD6">
        <w:rPr>
          <w:rFonts w:ascii="Times New Roman" w:hAnsi="Times New Roman"/>
          <w:sz w:val="24"/>
          <w:lang w:val="ro-RO"/>
        </w:rPr>
        <w:t>deschidere</w:t>
      </w:r>
      <w:r w:rsidR="009B18F2" w:rsidRPr="002D6DD6">
        <w:rPr>
          <w:rFonts w:ascii="Times New Roman" w:hAnsi="Times New Roman"/>
          <w:sz w:val="24"/>
          <w:lang w:val="ro-RO"/>
        </w:rPr>
        <w:t>a</w:t>
      </w:r>
      <w:r w:rsidR="00E6768E" w:rsidRPr="002D6DD6">
        <w:rPr>
          <w:rFonts w:ascii="Times New Roman" w:hAnsi="Times New Roman"/>
          <w:sz w:val="24"/>
          <w:lang w:val="ro-RO"/>
        </w:rPr>
        <w:t xml:space="preserve"> şi responsabilitate</w:t>
      </w:r>
      <w:r w:rsidR="009B18F2" w:rsidRPr="002D6DD6">
        <w:rPr>
          <w:rFonts w:ascii="Times New Roman" w:hAnsi="Times New Roman"/>
          <w:sz w:val="24"/>
          <w:lang w:val="ro-RO"/>
        </w:rPr>
        <w:t>a în sectorul public</w:t>
      </w:r>
      <w:r w:rsidR="00E6768E" w:rsidRPr="002D6DD6">
        <w:rPr>
          <w:rFonts w:ascii="Times New Roman" w:hAnsi="Times New Roman"/>
          <w:sz w:val="24"/>
          <w:lang w:val="ro-RO"/>
        </w:rPr>
        <w:t>.</w:t>
      </w:r>
    </w:p>
    <w:p w:rsidR="009F3975" w:rsidRPr="002D6DD6" w:rsidRDefault="009F3975" w:rsidP="009F3975">
      <w:pPr>
        <w:spacing w:line="276" w:lineRule="auto"/>
        <w:jc w:val="both"/>
        <w:rPr>
          <w:rStyle w:val="field-content"/>
          <w:rFonts w:ascii="Times New Roman" w:eastAsiaTheme="minorHAnsi" w:hAnsi="Times New Roman"/>
          <w:sz w:val="24"/>
          <w:lang w:val="ro-RO"/>
        </w:rPr>
      </w:pPr>
    </w:p>
    <w:p w:rsidR="00711896" w:rsidRPr="002D6DD6" w:rsidRDefault="00711896" w:rsidP="009F3975">
      <w:pPr>
        <w:spacing w:line="276" w:lineRule="auto"/>
        <w:jc w:val="both"/>
        <w:rPr>
          <w:rFonts w:ascii="Times New Roman" w:hAnsi="Times New Roman"/>
          <w:sz w:val="24"/>
          <w:lang w:val="ro-RO"/>
        </w:rPr>
      </w:pPr>
      <w:r w:rsidRPr="002D6DD6">
        <w:rPr>
          <w:rFonts w:ascii="Times New Roman" w:hAnsi="Times New Roman"/>
          <w:sz w:val="24"/>
          <w:lang w:val="ro-RO"/>
        </w:rPr>
        <w:t xml:space="preserve">3. Guvernul Republicii Moldova îşi exprimă dorinţa de a adera la Parteneriatul Guvernului Deschis pentru a se alinia la eforturile </w:t>
      </w:r>
      <w:r w:rsidR="000257F7" w:rsidRPr="002D6DD6">
        <w:rPr>
          <w:rFonts w:ascii="Times New Roman" w:hAnsi="Times New Roman"/>
          <w:sz w:val="24"/>
          <w:lang w:val="ro-RO"/>
        </w:rPr>
        <w:t xml:space="preserve">globale, </w:t>
      </w:r>
      <w:r w:rsidRPr="002D6DD6">
        <w:rPr>
          <w:rFonts w:ascii="Times New Roman" w:hAnsi="Times New Roman"/>
          <w:sz w:val="24"/>
          <w:lang w:val="ro-RO"/>
        </w:rPr>
        <w:t>să sprijine şi să extindă acţiunile sale interne de promovare a transparenţei şi combaterii corupţiei, să sporească accesul public la informaţii şi participarea cetăţenilor,</w:t>
      </w:r>
      <w:r w:rsidR="0023710D">
        <w:rPr>
          <w:rFonts w:ascii="Times New Roman" w:hAnsi="Times New Roman"/>
          <w:sz w:val="24"/>
          <w:lang w:val="ro-RO"/>
        </w:rPr>
        <w:t xml:space="preserve"> să îmbunătăţească furnizarea</w:t>
      </w:r>
      <w:r w:rsidRPr="002D6DD6">
        <w:rPr>
          <w:rFonts w:ascii="Times New Roman" w:hAnsi="Times New Roman"/>
          <w:sz w:val="24"/>
          <w:lang w:val="ro-RO"/>
        </w:rPr>
        <w:t xml:space="preserve"> servicii</w:t>
      </w:r>
      <w:r w:rsidR="0023710D">
        <w:rPr>
          <w:rFonts w:ascii="Times New Roman" w:hAnsi="Times New Roman"/>
          <w:sz w:val="24"/>
          <w:lang w:val="ro-RO"/>
        </w:rPr>
        <w:t>lor</w:t>
      </w:r>
      <w:r w:rsidRPr="002D6DD6">
        <w:rPr>
          <w:rFonts w:ascii="Times New Roman" w:hAnsi="Times New Roman"/>
          <w:sz w:val="24"/>
          <w:lang w:val="ro-RO"/>
        </w:rPr>
        <w:t xml:space="preserve"> publice, prin valorificarea potențialului tehnologic şi al inovațiilor.</w:t>
      </w:r>
    </w:p>
    <w:p w:rsidR="006F7978" w:rsidRPr="002D6DD6" w:rsidRDefault="009F3975" w:rsidP="006F7978">
      <w:pPr>
        <w:spacing w:line="276" w:lineRule="auto"/>
        <w:jc w:val="both"/>
        <w:rPr>
          <w:rFonts w:ascii="Times New Roman" w:hAnsi="Times New Roman"/>
          <w:sz w:val="24"/>
          <w:lang w:val="ro-RO"/>
        </w:rPr>
      </w:pPr>
      <w:r w:rsidRPr="002D6DD6">
        <w:rPr>
          <w:rFonts w:ascii="Times New Roman" w:hAnsi="Times New Roman"/>
          <w:sz w:val="24"/>
          <w:lang w:val="ro-RO"/>
        </w:rPr>
        <w:t xml:space="preserve"> </w:t>
      </w:r>
      <w:r w:rsidR="006F7978" w:rsidRPr="002D6DD6">
        <w:rPr>
          <w:rFonts w:ascii="Times New Roman" w:hAnsi="Times New Roman"/>
          <w:sz w:val="24"/>
          <w:lang w:val="ro-RO"/>
        </w:rPr>
        <w:br/>
      </w:r>
      <w:r w:rsidR="007B307B" w:rsidRPr="002D6DD6">
        <w:rPr>
          <w:rFonts w:ascii="Times New Roman" w:hAnsi="Times New Roman"/>
          <w:sz w:val="24"/>
          <w:lang w:val="ro-RO"/>
        </w:rPr>
        <w:t xml:space="preserve">4. </w:t>
      </w:r>
      <w:r w:rsidR="006F7978" w:rsidRPr="002D6DD6">
        <w:rPr>
          <w:rFonts w:ascii="Times New Roman" w:hAnsi="Times New Roman"/>
          <w:sz w:val="24"/>
          <w:lang w:val="ro-RO"/>
        </w:rPr>
        <w:t xml:space="preserve">Prin Parteneriatul </w:t>
      </w:r>
      <w:r w:rsidR="00711896" w:rsidRPr="002D6DD6">
        <w:rPr>
          <w:rFonts w:ascii="Times New Roman" w:hAnsi="Times New Roman"/>
          <w:sz w:val="24"/>
          <w:lang w:val="ro-RO"/>
        </w:rPr>
        <w:t>Guvernului</w:t>
      </w:r>
      <w:r w:rsidR="006F7978" w:rsidRPr="002D6DD6">
        <w:rPr>
          <w:rFonts w:ascii="Times New Roman" w:hAnsi="Times New Roman"/>
          <w:sz w:val="24"/>
          <w:lang w:val="ro-RO"/>
        </w:rPr>
        <w:t xml:space="preserve"> </w:t>
      </w:r>
      <w:r w:rsidR="00711896" w:rsidRPr="002D6DD6">
        <w:rPr>
          <w:rFonts w:ascii="Times New Roman" w:hAnsi="Times New Roman"/>
          <w:sz w:val="24"/>
          <w:lang w:val="ro-RO"/>
        </w:rPr>
        <w:t>Deschides</w:t>
      </w:r>
      <w:r w:rsidR="006F7978" w:rsidRPr="002D6DD6">
        <w:rPr>
          <w:rFonts w:ascii="Times New Roman" w:hAnsi="Times New Roman"/>
          <w:sz w:val="24"/>
          <w:lang w:val="ro-RO"/>
        </w:rPr>
        <w:t xml:space="preserve">, Guvernul Republicii Moldova se obligă să </w:t>
      </w:r>
      <w:r w:rsidR="00711896" w:rsidRPr="002D6DD6">
        <w:rPr>
          <w:rFonts w:ascii="Times New Roman" w:hAnsi="Times New Roman"/>
          <w:sz w:val="24"/>
          <w:lang w:val="ro-RO"/>
        </w:rPr>
        <w:t>p</w:t>
      </w:r>
      <w:r w:rsidR="009B18F2" w:rsidRPr="002D6DD6">
        <w:rPr>
          <w:rFonts w:ascii="Times New Roman" w:hAnsi="Times New Roman"/>
          <w:sz w:val="24"/>
          <w:lang w:val="ro-RO"/>
        </w:rPr>
        <w:t>romoveze un</w:t>
      </w:r>
      <w:r w:rsidR="006F7978" w:rsidRPr="002D6DD6">
        <w:rPr>
          <w:rFonts w:ascii="Times New Roman" w:hAnsi="Times New Roman"/>
          <w:sz w:val="24"/>
          <w:lang w:val="ro-RO"/>
        </w:rPr>
        <w:t xml:space="preserve"> </w:t>
      </w:r>
      <w:r w:rsidR="00711896" w:rsidRPr="002D6DD6">
        <w:rPr>
          <w:rFonts w:ascii="Times New Roman" w:hAnsi="Times New Roman"/>
          <w:sz w:val="24"/>
          <w:lang w:val="ro-RO"/>
        </w:rPr>
        <w:t>guvern transparent</w:t>
      </w:r>
      <w:r w:rsidR="006F7978" w:rsidRPr="002D6DD6">
        <w:rPr>
          <w:rFonts w:ascii="Times New Roman" w:hAnsi="Times New Roman"/>
          <w:sz w:val="24"/>
          <w:lang w:val="ro-RO"/>
        </w:rPr>
        <w:t xml:space="preserve">, </w:t>
      </w:r>
      <w:r w:rsidR="00711896" w:rsidRPr="002D6DD6">
        <w:rPr>
          <w:rFonts w:ascii="Times New Roman" w:hAnsi="Times New Roman"/>
          <w:sz w:val="24"/>
          <w:lang w:val="ro-RO"/>
        </w:rPr>
        <w:t xml:space="preserve">eficient și </w:t>
      </w:r>
      <w:r w:rsidR="006F7978" w:rsidRPr="002D6DD6">
        <w:rPr>
          <w:rFonts w:ascii="Times New Roman" w:hAnsi="Times New Roman"/>
          <w:sz w:val="24"/>
          <w:lang w:val="ro-RO"/>
        </w:rPr>
        <w:t xml:space="preserve">de încredere, </w:t>
      </w:r>
      <w:r w:rsidR="00711896" w:rsidRPr="002D6DD6">
        <w:rPr>
          <w:rFonts w:ascii="Times New Roman" w:hAnsi="Times New Roman"/>
          <w:sz w:val="24"/>
          <w:lang w:val="ro-RO"/>
        </w:rPr>
        <w:t>care</w:t>
      </w:r>
      <w:r w:rsidR="006F7978" w:rsidRPr="002D6DD6">
        <w:rPr>
          <w:rFonts w:ascii="Times New Roman" w:hAnsi="Times New Roman"/>
          <w:sz w:val="24"/>
          <w:lang w:val="ro-RO"/>
        </w:rPr>
        <w:t xml:space="preserve"> va comunica şi colabora strâns cu cetăţenii săi</w:t>
      </w:r>
      <w:r w:rsidR="00711896" w:rsidRPr="002D6DD6">
        <w:rPr>
          <w:rFonts w:ascii="Times New Roman" w:hAnsi="Times New Roman"/>
          <w:sz w:val="24"/>
          <w:lang w:val="ro-RO"/>
        </w:rPr>
        <w:t xml:space="preserve"> și le va oferi</w:t>
      </w:r>
      <w:r w:rsidR="006F7978" w:rsidRPr="002D6DD6">
        <w:rPr>
          <w:rFonts w:ascii="Times New Roman" w:hAnsi="Times New Roman"/>
          <w:sz w:val="24"/>
          <w:lang w:val="ro-RO"/>
        </w:rPr>
        <w:t xml:space="preserve"> servicii publice de înaltă calitate. Ca </w:t>
      </w:r>
      <w:r w:rsidR="00711896" w:rsidRPr="002D6DD6">
        <w:rPr>
          <w:rFonts w:ascii="Times New Roman" w:hAnsi="Times New Roman"/>
          <w:sz w:val="24"/>
          <w:lang w:val="ro-RO"/>
        </w:rPr>
        <w:t>membră</w:t>
      </w:r>
      <w:r w:rsidR="006F7978" w:rsidRPr="002D6DD6">
        <w:rPr>
          <w:rFonts w:ascii="Times New Roman" w:hAnsi="Times New Roman"/>
          <w:sz w:val="24"/>
          <w:lang w:val="ro-RO"/>
        </w:rPr>
        <w:t xml:space="preserve"> a Parteneriatului Guvernului </w:t>
      </w:r>
      <w:r w:rsidR="00711896" w:rsidRPr="002D6DD6">
        <w:rPr>
          <w:rFonts w:ascii="Times New Roman" w:hAnsi="Times New Roman"/>
          <w:sz w:val="24"/>
          <w:lang w:val="ro-RO"/>
        </w:rPr>
        <w:t>Deschis</w:t>
      </w:r>
      <w:r w:rsidR="009B18F2" w:rsidRPr="002D6DD6">
        <w:rPr>
          <w:rFonts w:ascii="Times New Roman" w:hAnsi="Times New Roman"/>
          <w:sz w:val="24"/>
          <w:lang w:val="ro-RO"/>
        </w:rPr>
        <w:t xml:space="preserve">, Republica Moldova îşi va focusa eforturile pentru a îmbunătăţi starea de fapt în trei </w:t>
      </w:r>
      <w:r w:rsidR="006F7978" w:rsidRPr="002D6DD6">
        <w:rPr>
          <w:rFonts w:ascii="Times New Roman" w:hAnsi="Times New Roman"/>
          <w:sz w:val="24"/>
          <w:lang w:val="ro-RO"/>
        </w:rPr>
        <w:t xml:space="preserve">din </w:t>
      </w:r>
      <w:r w:rsidR="00711896" w:rsidRPr="002D6DD6">
        <w:rPr>
          <w:rFonts w:ascii="Times New Roman" w:hAnsi="Times New Roman"/>
          <w:sz w:val="24"/>
          <w:lang w:val="ro-RO"/>
        </w:rPr>
        <w:t xml:space="preserve">cele </w:t>
      </w:r>
      <w:r w:rsidR="006F7978" w:rsidRPr="002D6DD6">
        <w:rPr>
          <w:rFonts w:ascii="Times New Roman" w:hAnsi="Times New Roman"/>
          <w:sz w:val="24"/>
          <w:lang w:val="ro-RO"/>
        </w:rPr>
        <w:t xml:space="preserve">cinci </w:t>
      </w:r>
      <w:r w:rsidR="00711896" w:rsidRPr="002D6DD6">
        <w:rPr>
          <w:rFonts w:ascii="Times New Roman" w:hAnsi="Times New Roman"/>
          <w:sz w:val="24"/>
          <w:lang w:val="ro-RO"/>
        </w:rPr>
        <w:t>mari</w:t>
      </w:r>
      <w:r w:rsidR="006F7978" w:rsidRPr="002D6DD6">
        <w:rPr>
          <w:rFonts w:ascii="Times New Roman" w:hAnsi="Times New Roman"/>
          <w:sz w:val="24"/>
          <w:lang w:val="ro-RO"/>
        </w:rPr>
        <w:t xml:space="preserve"> provocări: "</w:t>
      </w:r>
      <w:r w:rsidR="00711896" w:rsidRPr="002D6DD6">
        <w:rPr>
          <w:rFonts w:ascii="Times New Roman" w:hAnsi="Times New Roman"/>
          <w:sz w:val="24"/>
          <w:lang w:val="ro-RO"/>
        </w:rPr>
        <w:t>Creșterea Integrității Publice”</w:t>
      </w:r>
      <w:r w:rsidR="006F7978" w:rsidRPr="002D6DD6">
        <w:rPr>
          <w:rFonts w:ascii="Times New Roman" w:hAnsi="Times New Roman"/>
          <w:sz w:val="24"/>
          <w:lang w:val="ro-RO"/>
        </w:rPr>
        <w:t xml:space="preserve">, </w:t>
      </w:r>
      <w:r w:rsidR="007B307B" w:rsidRPr="002D6DD6">
        <w:rPr>
          <w:rFonts w:ascii="Times New Roman" w:hAnsi="Times New Roman"/>
          <w:sz w:val="24"/>
          <w:lang w:val="ro-RO"/>
        </w:rPr>
        <w:t>”G</w:t>
      </w:r>
      <w:r w:rsidR="006F7978" w:rsidRPr="002D6DD6">
        <w:rPr>
          <w:rFonts w:ascii="Times New Roman" w:hAnsi="Times New Roman"/>
          <w:sz w:val="24"/>
          <w:lang w:val="ro-RO"/>
        </w:rPr>
        <w:t xml:space="preserve">estionare </w:t>
      </w:r>
      <w:r w:rsidR="007B307B" w:rsidRPr="002D6DD6">
        <w:rPr>
          <w:rFonts w:ascii="Times New Roman" w:hAnsi="Times New Roman"/>
          <w:sz w:val="24"/>
          <w:lang w:val="ro-RO"/>
        </w:rPr>
        <w:t xml:space="preserve">mai eficientă </w:t>
      </w:r>
      <w:r w:rsidR="006F7978" w:rsidRPr="002D6DD6">
        <w:rPr>
          <w:rFonts w:ascii="Times New Roman" w:hAnsi="Times New Roman"/>
          <w:sz w:val="24"/>
          <w:lang w:val="ro-RO"/>
        </w:rPr>
        <w:t>a resurselor publice</w:t>
      </w:r>
      <w:r w:rsidR="007B307B" w:rsidRPr="002D6DD6">
        <w:rPr>
          <w:rFonts w:ascii="Times New Roman" w:hAnsi="Times New Roman"/>
          <w:sz w:val="24"/>
          <w:lang w:val="ro-RO"/>
        </w:rPr>
        <w:t>”</w:t>
      </w:r>
      <w:r w:rsidR="006F7978" w:rsidRPr="002D6DD6">
        <w:rPr>
          <w:rFonts w:ascii="Times New Roman" w:hAnsi="Times New Roman"/>
          <w:sz w:val="24"/>
          <w:lang w:val="ro-RO"/>
        </w:rPr>
        <w:t xml:space="preserve"> şi </w:t>
      </w:r>
      <w:r w:rsidR="007B307B" w:rsidRPr="002D6DD6">
        <w:rPr>
          <w:rFonts w:ascii="Times New Roman" w:hAnsi="Times New Roman"/>
          <w:sz w:val="24"/>
          <w:lang w:val="ro-RO"/>
        </w:rPr>
        <w:t>”Î</w:t>
      </w:r>
      <w:r w:rsidR="006F7978" w:rsidRPr="002D6DD6">
        <w:rPr>
          <w:rFonts w:ascii="Times New Roman" w:hAnsi="Times New Roman"/>
          <w:sz w:val="24"/>
          <w:lang w:val="ro-RO"/>
        </w:rPr>
        <w:t>mbunătăţirea serviciilor publice</w:t>
      </w:r>
      <w:r w:rsidR="007B307B" w:rsidRPr="002D6DD6">
        <w:rPr>
          <w:rFonts w:ascii="Times New Roman" w:hAnsi="Times New Roman"/>
          <w:sz w:val="24"/>
          <w:lang w:val="ro-RO"/>
        </w:rPr>
        <w:t>”</w:t>
      </w:r>
      <w:r w:rsidR="006F7978" w:rsidRPr="002D6DD6">
        <w:rPr>
          <w:rFonts w:ascii="Times New Roman" w:hAnsi="Times New Roman"/>
          <w:sz w:val="24"/>
          <w:lang w:val="ro-RO"/>
        </w:rPr>
        <w:t>.</w:t>
      </w:r>
    </w:p>
    <w:p w:rsidR="00F0010E" w:rsidRPr="002D6DD6" w:rsidRDefault="00F0010E" w:rsidP="00F0010E">
      <w:pPr>
        <w:pStyle w:val="ListParagraph"/>
        <w:spacing w:line="276" w:lineRule="auto"/>
        <w:ind w:left="1080"/>
        <w:rPr>
          <w:rFonts w:ascii="Times New Roman" w:hAnsi="Times New Roman" w:cs="Times New Roman"/>
          <w:sz w:val="24"/>
          <w:szCs w:val="24"/>
          <w:lang w:val="ro-RO"/>
        </w:rPr>
      </w:pPr>
    </w:p>
    <w:p w:rsidR="00F0010E" w:rsidRPr="002D6DD6" w:rsidRDefault="00697BF3" w:rsidP="002B7D64">
      <w:pPr>
        <w:spacing w:line="276" w:lineRule="auto"/>
        <w:contextualSpacing/>
        <w:rPr>
          <w:rFonts w:ascii="Times New Roman" w:hAnsi="Times New Roman"/>
          <w:b/>
          <w:sz w:val="24"/>
          <w:u w:val="single"/>
          <w:lang w:val="ro-RO"/>
        </w:rPr>
      </w:pPr>
      <w:r w:rsidRPr="002D6DD6">
        <w:rPr>
          <w:rFonts w:ascii="Times New Roman" w:hAnsi="Times New Roman"/>
          <w:b/>
          <w:sz w:val="24"/>
          <w:u w:val="single"/>
          <w:lang w:val="ro-RO"/>
        </w:rPr>
        <w:t>Eforturile Moldovei pentru promovarea unui</w:t>
      </w:r>
      <w:r w:rsidR="007B307B" w:rsidRPr="002D6DD6">
        <w:rPr>
          <w:rFonts w:ascii="Times New Roman" w:hAnsi="Times New Roman"/>
          <w:b/>
          <w:sz w:val="24"/>
          <w:u w:val="single"/>
          <w:lang w:val="ro-RO"/>
        </w:rPr>
        <w:t xml:space="preserve"> Guvern Deschis până în present </w:t>
      </w:r>
    </w:p>
    <w:p w:rsidR="00B03032" w:rsidRPr="002D6DD6" w:rsidRDefault="00376FBA" w:rsidP="00C52E3A">
      <w:pPr>
        <w:spacing w:line="276" w:lineRule="auto"/>
        <w:jc w:val="both"/>
        <w:rPr>
          <w:rFonts w:ascii="Times New Roman" w:hAnsi="Times New Roman"/>
          <w:sz w:val="24"/>
          <w:lang w:val="ro-RO"/>
        </w:rPr>
      </w:pPr>
      <w:r w:rsidRPr="002D6DD6">
        <w:rPr>
          <w:rFonts w:ascii="Times New Roman" w:hAnsi="Times New Roman"/>
          <w:sz w:val="24"/>
          <w:lang w:val="ro-RO"/>
        </w:rPr>
        <w:t xml:space="preserve">5. </w:t>
      </w:r>
      <w:r w:rsidR="007B307B" w:rsidRPr="002D6DD6">
        <w:rPr>
          <w:rFonts w:ascii="Times New Roman" w:hAnsi="Times New Roman"/>
          <w:sz w:val="24"/>
          <w:lang w:val="ro-RO"/>
        </w:rPr>
        <w:t>În 2010, Guvernul Republicii Moldova a lansat procesul de e-Transformare a Guvernării, pentru a spori transparenţa, a îmbunătăţi eficienţa guvernului</w:t>
      </w:r>
      <w:r w:rsidRPr="002D6DD6">
        <w:rPr>
          <w:rFonts w:ascii="Times New Roman" w:hAnsi="Times New Roman"/>
          <w:sz w:val="24"/>
          <w:lang w:val="ro-RO"/>
        </w:rPr>
        <w:t xml:space="preserve">, </w:t>
      </w:r>
      <w:r w:rsidR="007B307B" w:rsidRPr="002D6DD6">
        <w:rPr>
          <w:rFonts w:ascii="Times New Roman" w:hAnsi="Times New Roman"/>
          <w:sz w:val="24"/>
          <w:lang w:val="ro-RO"/>
        </w:rPr>
        <w:t xml:space="preserve">furnizarea serviciilor publice şi combaterea corupţiei prin valorificarea </w:t>
      </w:r>
      <w:r w:rsidR="00697BF3" w:rsidRPr="002D6DD6">
        <w:rPr>
          <w:rFonts w:ascii="Times New Roman" w:hAnsi="Times New Roman"/>
          <w:sz w:val="24"/>
          <w:lang w:val="ro-RO"/>
        </w:rPr>
        <w:t>potenţialului</w:t>
      </w:r>
      <w:r w:rsidR="0023710D">
        <w:rPr>
          <w:rFonts w:ascii="Times New Roman" w:hAnsi="Times New Roman"/>
          <w:sz w:val="24"/>
          <w:lang w:val="ro-RO"/>
        </w:rPr>
        <w:t xml:space="preserve"> tehnologiilor informaţiei</w:t>
      </w:r>
      <w:r w:rsidR="007B307B" w:rsidRPr="002D6DD6">
        <w:rPr>
          <w:rFonts w:ascii="Times New Roman" w:hAnsi="Times New Roman"/>
          <w:sz w:val="24"/>
          <w:lang w:val="ro-RO"/>
        </w:rPr>
        <w:t xml:space="preserve">. În septembrie 2011, Guvernul a aprobat </w:t>
      </w:r>
      <w:r w:rsidRPr="002D6DD6">
        <w:rPr>
          <w:rFonts w:ascii="Times New Roman" w:hAnsi="Times New Roman"/>
          <w:sz w:val="24"/>
          <w:lang w:val="ro-RO"/>
        </w:rPr>
        <w:t>primul P</w:t>
      </w:r>
      <w:r w:rsidR="007B307B" w:rsidRPr="002D6DD6">
        <w:rPr>
          <w:rFonts w:ascii="Times New Roman" w:hAnsi="Times New Roman"/>
          <w:sz w:val="24"/>
          <w:lang w:val="ro-RO"/>
        </w:rPr>
        <w:t xml:space="preserve">rogram </w:t>
      </w:r>
      <w:r w:rsidRPr="002D6DD6">
        <w:rPr>
          <w:rFonts w:ascii="Times New Roman" w:hAnsi="Times New Roman"/>
          <w:sz w:val="24"/>
          <w:lang w:val="ro-RO"/>
        </w:rPr>
        <w:t>S</w:t>
      </w:r>
      <w:r w:rsidR="007B307B" w:rsidRPr="002D6DD6">
        <w:rPr>
          <w:rFonts w:ascii="Times New Roman" w:hAnsi="Times New Roman"/>
          <w:sz w:val="24"/>
          <w:lang w:val="ro-RO"/>
        </w:rPr>
        <w:t xml:space="preserve">trategic </w:t>
      </w:r>
      <w:r w:rsidRPr="002D6DD6">
        <w:rPr>
          <w:rFonts w:ascii="Times New Roman" w:hAnsi="Times New Roman"/>
          <w:sz w:val="24"/>
          <w:lang w:val="ro-RO"/>
        </w:rPr>
        <w:t>Privind</w:t>
      </w:r>
      <w:r w:rsidR="007B307B" w:rsidRPr="002D6DD6">
        <w:rPr>
          <w:rFonts w:ascii="Times New Roman" w:hAnsi="Times New Roman"/>
          <w:sz w:val="24"/>
          <w:lang w:val="ro-RO"/>
        </w:rPr>
        <w:t xml:space="preserve"> </w:t>
      </w:r>
      <w:r w:rsidRPr="002D6DD6">
        <w:rPr>
          <w:rFonts w:ascii="Times New Roman" w:hAnsi="Times New Roman"/>
          <w:sz w:val="24"/>
          <w:lang w:val="ro-RO"/>
        </w:rPr>
        <w:t>Modernizarea T</w:t>
      </w:r>
      <w:r w:rsidR="007B307B" w:rsidRPr="002D6DD6">
        <w:rPr>
          <w:rFonts w:ascii="Times New Roman" w:hAnsi="Times New Roman"/>
          <w:sz w:val="24"/>
          <w:lang w:val="ro-RO"/>
        </w:rPr>
        <w:t xml:space="preserve">ehnologică </w:t>
      </w:r>
      <w:r w:rsidRPr="002D6DD6">
        <w:rPr>
          <w:rFonts w:ascii="Times New Roman" w:hAnsi="Times New Roman"/>
          <w:sz w:val="24"/>
          <w:lang w:val="ro-RO"/>
        </w:rPr>
        <w:t>a Guvernării</w:t>
      </w:r>
      <w:r w:rsidR="00697BF3" w:rsidRPr="002D6DD6">
        <w:rPr>
          <w:rFonts w:ascii="Times New Roman" w:hAnsi="Times New Roman"/>
          <w:sz w:val="24"/>
          <w:lang w:val="ro-RO"/>
        </w:rPr>
        <w:t>, care oferă o viziune complexă</w:t>
      </w:r>
      <w:r w:rsidR="007B307B" w:rsidRPr="002D6DD6">
        <w:rPr>
          <w:rFonts w:ascii="Times New Roman" w:hAnsi="Times New Roman"/>
          <w:sz w:val="24"/>
          <w:lang w:val="ro-RO"/>
        </w:rPr>
        <w:t xml:space="preserve"> pentru modernizarea şi îmbunătăţirea serviciilor publice şi creşterea eficienţei guvernului.</w:t>
      </w:r>
    </w:p>
    <w:p w:rsidR="00376FBA" w:rsidRPr="002D6DD6" w:rsidRDefault="00376FBA" w:rsidP="00C52E3A">
      <w:pPr>
        <w:jc w:val="both"/>
        <w:rPr>
          <w:rFonts w:ascii="Times New Roman" w:hAnsi="Times New Roman"/>
          <w:sz w:val="24"/>
          <w:lang w:val="ro-RO"/>
        </w:rPr>
      </w:pPr>
    </w:p>
    <w:p w:rsidR="00B03032" w:rsidRPr="002D6DD6" w:rsidRDefault="00376FBA" w:rsidP="00C52E3A">
      <w:pPr>
        <w:spacing w:line="276" w:lineRule="auto"/>
        <w:jc w:val="both"/>
        <w:rPr>
          <w:rFonts w:ascii="Times New Roman" w:hAnsi="Times New Roman"/>
          <w:sz w:val="24"/>
          <w:lang w:val="ro-RO"/>
        </w:rPr>
      </w:pPr>
      <w:r w:rsidRPr="002D6DD6">
        <w:rPr>
          <w:rFonts w:ascii="Times New Roman" w:hAnsi="Times New Roman"/>
          <w:sz w:val="24"/>
          <w:lang w:val="ro-RO"/>
        </w:rPr>
        <w:t xml:space="preserve">6. </w:t>
      </w:r>
      <w:r w:rsidRPr="002D6DD6">
        <w:rPr>
          <w:rFonts w:ascii="Times New Roman" w:hAnsi="Times New Roman"/>
          <w:b/>
          <w:sz w:val="24"/>
          <w:lang w:val="ro-RO"/>
        </w:rPr>
        <w:t>Iniţiativa Datelor Guvernamentale Deschise</w:t>
      </w:r>
      <w:r w:rsidRPr="002D6DD6">
        <w:rPr>
          <w:rFonts w:ascii="Times New Roman" w:hAnsi="Times New Roman"/>
          <w:sz w:val="24"/>
          <w:lang w:val="ro-RO"/>
        </w:rPr>
        <w:t>, un pilon-cheie pentru agenda de e-Transformare a Guvernării, a fost lansată în aprilie 2011, prin care Republica a devenit a șaptesprezecea țară care s-a alăturat Inițiativei Globale a Datelor Guvernamentale Deschise. Iniţiativa Datelor Guvernamentale Deschise a fost instituţionalizată prin Directiva primul-</w:t>
      </w:r>
      <w:r w:rsidRPr="002D6DD6">
        <w:rPr>
          <w:rFonts w:ascii="Times New Roman" w:hAnsi="Times New Roman"/>
          <w:sz w:val="24"/>
          <w:lang w:val="ro-RO"/>
        </w:rPr>
        <w:lastRenderedPageBreak/>
        <w:t xml:space="preserve">ministru (29 aprilie, 2011) şi obligă fiecare minister să publice cel puţin 3 seturi de date noi lunar. </w:t>
      </w:r>
      <w:r w:rsidRPr="002D6DD6">
        <w:rPr>
          <w:rFonts w:ascii="Times New Roman" w:hAnsi="Times New Roman"/>
          <w:b/>
          <w:sz w:val="24"/>
          <w:lang w:val="ro-RO"/>
        </w:rPr>
        <w:t>Portalul datelor guvernamentale deschise</w:t>
      </w:r>
      <w:r w:rsidRPr="002D6DD6">
        <w:rPr>
          <w:rFonts w:ascii="Times New Roman" w:hAnsi="Times New Roman"/>
          <w:sz w:val="24"/>
          <w:lang w:val="ro-RO"/>
        </w:rPr>
        <w:t xml:space="preserve">, </w:t>
      </w:r>
      <w:hyperlink r:id="rId9" w:history="1">
        <w:r w:rsidR="00C52E3A" w:rsidRPr="002D6DD6">
          <w:rPr>
            <w:rStyle w:val="Hyperlink"/>
            <w:rFonts w:ascii="Times New Roman" w:hAnsi="Times New Roman"/>
            <w:color w:val="auto"/>
            <w:sz w:val="24"/>
            <w:lang w:val="ro-RO"/>
          </w:rPr>
          <w:t>www.date.gov.md</w:t>
        </w:r>
      </w:hyperlink>
      <w:r w:rsidR="00C52E3A" w:rsidRPr="002D6DD6">
        <w:rPr>
          <w:rFonts w:ascii="Times New Roman" w:hAnsi="Times New Roman"/>
          <w:sz w:val="24"/>
          <w:lang w:val="ro-RO"/>
        </w:rPr>
        <w:t xml:space="preserve">  contine</w:t>
      </w:r>
      <w:r w:rsidRPr="002D6DD6">
        <w:rPr>
          <w:rFonts w:ascii="Times New Roman" w:hAnsi="Times New Roman"/>
          <w:sz w:val="24"/>
          <w:lang w:val="ro-RO"/>
        </w:rPr>
        <w:t xml:space="preserve"> 159 seturi de date de la 20 ministere şi agenţii publice, oferă cetăţenilor oportunitatea de a comenta pe fiecare set de date şi de a sugera date noi. Ministerul Finanţelor a </w:t>
      </w:r>
      <w:r w:rsidR="00C52E3A" w:rsidRPr="002D6DD6">
        <w:rPr>
          <w:rFonts w:ascii="Times New Roman" w:hAnsi="Times New Roman"/>
          <w:sz w:val="24"/>
          <w:lang w:val="ro-RO"/>
        </w:rPr>
        <w:t>public</w:t>
      </w:r>
      <w:r w:rsidR="00697BF3" w:rsidRPr="002D6DD6">
        <w:rPr>
          <w:rFonts w:ascii="Times New Roman" w:hAnsi="Times New Roman"/>
          <w:sz w:val="24"/>
          <w:lang w:val="ro-RO"/>
        </w:rPr>
        <w:t>at</w:t>
      </w:r>
      <w:r w:rsidR="00C52E3A" w:rsidRPr="002D6DD6">
        <w:rPr>
          <w:rFonts w:ascii="Times New Roman" w:hAnsi="Times New Roman"/>
          <w:sz w:val="24"/>
          <w:lang w:val="ro-RO"/>
        </w:rPr>
        <w:t xml:space="preserve"> </w:t>
      </w:r>
      <w:r w:rsidR="00697BF3" w:rsidRPr="002D6DD6">
        <w:rPr>
          <w:rFonts w:ascii="Times New Roman" w:hAnsi="Times New Roman"/>
          <w:sz w:val="24"/>
          <w:lang w:val="ro-RO"/>
        </w:rPr>
        <w:t>baza</w:t>
      </w:r>
      <w:r w:rsidR="00C52E3A" w:rsidRPr="002D6DD6">
        <w:rPr>
          <w:rFonts w:ascii="Times New Roman" w:hAnsi="Times New Roman"/>
          <w:sz w:val="24"/>
          <w:lang w:val="ro-RO"/>
        </w:rPr>
        <w:t xml:space="preserve"> de date a Cheltuielilor Publice (BOOST) </w:t>
      </w:r>
      <w:r w:rsidRPr="002D6DD6">
        <w:rPr>
          <w:rFonts w:ascii="Times New Roman" w:hAnsi="Times New Roman"/>
          <w:sz w:val="24"/>
          <w:lang w:val="ro-RO"/>
        </w:rPr>
        <w:t xml:space="preserve">în mai 2011, astfel încât cetăţenii să poată urmări </w:t>
      </w:r>
      <w:r w:rsidR="00C52E3A" w:rsidRPr="002D6DD6">
        <w:rPr>
          <w:rFonts w:ascii="Times New Roman" w:hAnsi="Times New Roman"/>
          <w:sz w:val="24"/>
          <w:lang w:val="ro-RO"/>
        </w:rPr>
        <w:t xml:space="preserve">cât de </w:t>
      </w:r>
      <w:r w:rsidRPr="002D6DD6">
        <w:rPr>
          <w:rFonts w:ascii="Times New Roman" w:hAnsi="Times New Roman"/>
          <w:sz w:val="24"/>
          <w:lang w:val="ro-RO"/>
        </w:rPr>
        <w:t xml:space="preserve">efectiv şi eficient guvernul </w:t>
      </w:r>
      <w:r w:rsidR="00C52E3A" w:rsidRPr="002D6DD6">
        <w:rPr>
          <w:rFonts w:ascii="Times New Roman" w:hAnsi="Times New Roman"/>
          <w:sz w:val="24"/>
          <w:lang w:val="ro-RO"/>
        </w:rPr>
        <w:t>cheltuie</w:t>
      </w:r>
      <w:r w:rsidR="0023710D">
        <w:rPr>
          <w:rFonts w:ascii="Times New Roman" w:hAnsi="Times New Roman"/>
          <w:sz w:val="24"/>
          <w:lang w:val="ro-RO"/>
        </w:rPr>
        <w:t xml:space="preserve"> banii</w:t>
      </w:r>
      <w:r w:rsidRPr="002D6DD6">
        <w:rPr>
          <w:rFonts w:ascii="Times New Roman" w:hAnsi="Times New Roman"/>
          <w:sz w:val="24"/>
          <w:lang w:val="ro-RO"/>
        </w:rPr>
        <w:t xml:space="preserve"> publici.</w:t>
      </w:r>
    </w:p>
    <w:p w:rsidR="007B307B" w:rsidRPr="002D6DD6" w:rsidRDefault="007B307B" w:rsidP="00B03032">
      <w:pPr>
        <w:spacing w:line="276" w:lineRule="auto"/>
        <w:rPr>
          <w:rFonts w:ascii="Times New Roman" w:hAnsi="Times New Roman"/>
          <w:sz w:val="24"/>
          <w:lang w:val="ro-RO"/>
        </w:rPr>
      </w:pPr>
    </w:p>
    <w:p w:rsidR="00C52E3A" w:rsidRPr="002D6DD6" w:rsidRDefault="00C52E3A" w:rsidP="008645E8">
      <w:pPr>
        <w:spacing w:line="276" w:lineRule="auto"/>
        <w:contextualSpacing/>
        <w:rPr>
          <w:rFonts w:ascii="Times New Roman" w:hAnsi="Times New Roman"/>
          <w:b/>
          <w:sz w:val="24"/>
          <w:u w:val="single"/>
          <w:lang w:val="ro-RO"/>
        </w:rPr>
      </w:pPr>
      <w:r w:rsidRPr="002D6DD6">
        <w:rPr>
          <w:rFonts w:ascii="Times New Roman" w:hAnsi="Times New Roman"/>
          <w:b/>
          <w:sz w:val="24"/>
          <w:u w:val="single"/>
          <w:lang w:val="ro-RO"/>
        </w:rPr>
        <w:t xml:space="preserve">Angajamentele Republicii </w:t>
      </w:r>
      <w:r w:rsidR="00AA32E0" w:rsidRPr="002D6DD6">
        <w:rPr>
          <w:rFonts w:ascii="Times New Roman" w:hAnsi="Times New Roman"/>
          <w:b/>
          <w:sz w:val="24"/>
          <w:u w:val="single"/>
          <w:lang w:val="ro-RO"/>
        </w:rPr>
        <w:t xml:space="preserve">Moldova </w:t>
      </w:r>
      <w:r w:rsidR="0023710D">
        <w:rPr>
          <w:rFonts w:ascii="Times New Roman" w:hAnsi="Times New Roman"/>
          <w:b/>
          <w:sz w:val="24"/>
          <w:u w:val="single"/>
          <w:lang w:val="ro-RO"/>
        </w:rPr>
        <w:t>pentru un Guve</w:t>
      </w:r>
      <w:r w:rsidRPr="002D6DD6">
        <w:rPr>
          <w:rFonts w:ascii="Times New Roman" w:hAnsi="Times New Roman"/>
          <w:b/>
          <w:sz w:val="24"/>
          <w:u w:val="single"/>
          <w:lang w:val="ro-RO"/>
        </w:rPr>
        <w:t>r</w:t>
      </w:r>
      <w:r w:rsidR="0023710D">
        <w:rPr>
          <w:rFonts w:ascii="Times New Roman" w:hAnsi="Times New Roman"/>
          <w:b/>
          <w:sz w:val="24"/>
          <w:u w:val="single"/>
          <w:lang w:val="ro-RO"/>
        </w:rPr>
        <w:t>n</w:t>
      </w:r>
      <w:r w:rsidRPr="002D6DD6">
        <w:rPr>
          <w:rFonts w:ascii="Times New Roman" w:hAnsi="Times New Roman"/>
          <w:b/>
          <w:sz w:val="24"/>
          <w:u w:val="single"/>
          <w:lang w:val="ro-RO"/>
        </w:rPr>
        <w:t xml:space="preserve"> Deschis </w:t>
      </w:r>
    </w:p>
    <w:p w:rsidR="00175FC1" w:rsidRPr="002D6DD6" w:rsidRDefault="008645E8" w:rsidP="004439A9">
      <w:pPr>
        <w:spacing w:line="276" w:lineRule="auto"/>
        <w:jc w:val="both"/>
        <w:rPr>
          <w:rFonts w:ascii="Times New Roman" w:hAnsi="Times New Roman"/>
          <w:sz w:val="24"/>
          <w:lang w:val="ro-RO"/>
        </w:rPr>
      </w:pPr>
      <w:r w:rsidRPr="002D6DD6">
        <w:rPr>
          <w:rFonts w:ascii="Times New Roman" w:hAnsi="Times New Roman"/>
          <w:sz w:val="24"/>
          <w:lang w:val="ro-RO"/>
        </w:rPr>
        <w:t xml:space="preserve">7. </w:t>
      </w:r>
      <w:r w:rsidR="00C52E3A" w:rsidRPr="002D6DD6">
        <w:rPr>
          <w:rFonts w:ascii="Times New Roman" w:hAnsi="Times New Roman"/>
          <w:sz w:val="24"/>
          <w:lang w:val="ro-RO"/>
        </w:rPr>
        <w:t xml:space="preserve">Moldova </w:t>
      </w:r>
      <w:r w:rsidRPr="002D6DD6">
        <w:rPr>
          <w:rFonts w:ascii="Times New Roman" w:hAnsi="Times New Roman"/>
          <w:sz w:val="24"/>
          <w:lang w:val="ro-RO"/>
        </w:rPr>
        <w:t xml:space="preserve">se alătură </w:t>
      </w:r>
      <w:r w:rsidR="00C52E3A" w:rsidRPr="002D6DD6">
        <w:rPr>
          <w:rFonts w:ascii="Times New Roman" w:hAnsi="Times New Roman"/>
          <w:sz w:val="24"/>
          <w:lang w:val="ro-RO"/>
        </w:rPr>
        <w:t>Parteneriatul</w:t>
      </w:r>
      <w:r w:rsidRPr="002D6DD6">
        <w:rPr>
          <w:rFonts w:ascii="Times New Roman" w:hAnsi="Times New Roman"/>
          <w:sz w:val="24"/>
          <w:lang w:val="ro-RO"/>
        </w:rPr>
        <w:t>ui</w:t>
      </w:r>
      <w:r w:rsidR="00C52E3A" w:rsidRPr="002D6DD6">
        <w:rPr>
          <w:rFonts w:ascii="Times New Roman" w:hAnsi="Times New Roman"/>
          <w:sz w:val="24"/>
          <w:lang w:val="ro-RO"/>
        </w:rPr>
        <w:t xml:space="preserve"> Guvernului </w:t>
      </w:r>
      <w:r w:rsidRPr="002D6DD6">
        <w:rPr>
          <w:rFonts w:ascii="Times New Roman" w:hAnsi="Times New Roman"/>
          <w:sz w:val="24"/>
          <w:lang w:val="ro-RO"/>
        </w:rPr>
        <w:t>Deschis</w:t>
      </w:r>
      <w:r w:rsidR="00C52E3A" w:rsidRPr="002D6DD6">
        <w:rPr>
          <w:rFonts w:ascii="Times New Roman" w:hAnsi="Times New Roman"/>
          <w:sz w:val="24"/>
          <w:lang w:val="ro-RO"/>
        </w:rPr>
        <w:t xml:space="preserve"> (OGP) </w:t>
      </w:r>
      <w:r w:rsidRPr="002D6DD6">
        <w:rPr>
          <w:rFonts w:ascii="Times New Roman" w:hAnsi="Times New Roman"/>
          <w:sz w:val="24"/>
          <w:lang w:val="ro-RO"/>
        </w:rPr>
        <w:t>pentru a consolida şi</w:t>
      </w:r>
      <w:r w:rsidR="00C52E3A" w:rsidRPr="002D6DD6">
        <w:rPr>
          <w:rFonts w:ascii="Times New Roman" w:hAnsi="Times New Roman"/>
          <w:sz w:val="24"/>
          <w:lang w:val="ro-RO"/>
        </w:rPr>
        <w:t xml:space="preserve"> </w:t>
      </w:r>
      <w:r w:rsidRPr="002D6DD6">
        <w:rPr>
          <w:rFonts w:ascii="Times New Roman" w:hAnsi="Times New Roman"/>
          <w:sz w:val="24"/>
          <w:lang w:val="ro-RO"/>
        </w:rPr>
        <w:t>extinde</w:t>
      </w:r>
      <w:r w:rsidR="00697BF3" w:rsidRPr="002D6DD6">
        <w:rPr>
          <w:rFonts w:ascii="Times New Roman" w:hAnsi="Times New Roman"/>
          <w:sz w:val="24"/>
          <w:lang w:val="ro-RO"/>
        </w:rPr>
        <w:t xml:space="preserve"> eforturile î</w:t>
      </w:r>
      <w:r w:rsidR="00C52E3A" w:rsidRPr="002D6DD6">
        <w:rPr>
          <w:rFonts w:ascii="Times New Roman" w:hAnsi="Times New Roman"/>
          <w:sz w:val="24"/>
          <w:lang w:val="ro-RO"/>
        </w:rPr>
        <w:t>n</w:t>
      </w:r>
      <w:r w:rsidR="00697BF3" w:rsidRPr="002D6DD6">
        <w:rPr>
          <w:rFonts w:ascii="Times New Roman" w:hAnsi="Times New Roman"/>
          <w:sz w:val="24"/>
          <w:lang w:val="ro-RO"/>
        </w:rPr>
        <w:t xml:space="preserve"> proces de implementare,</w:t>
      </w:r>
      <w:r w:rsidR="00C52E3A" w:rsidRPr="002D6DD6">
        <w:rPr>
          <w:rFonts w:ascii="Times New Roman" w:hAnsi="Times New Roman"/>
          <w:sz w:val="24"/>
          <w:lang w:val="ro-RO"/>
        </w:rPr>
        <w:t xml:space="preserve"> programele existente şi politicile privind guvernare deschisă, accesul la informaţie, guvern</w:t>
      </w:r>
      <w:r w:rsidR="00697BF3" w:rsidRPr="002D6DD6">
        <w:rPr>
          <w:rFonts w:ascii="Times New Roman" w:hAnsi="Times New Roman"/>
          <w:sz w:val="24"/>
          <w:lang w:val="ro-RO"/>
        </w:rPr>
        <w:t>are eficientă</w:t>
      </w:r>
      <w:r w:rsidR="00C52E3A" w:rsidRPr="002D6DD6">
        <w:rPr>
          <w:rFonts w:ascii="Times New Roman" w:hAnsi="Times New Roman"/>
          <w:sz w:val="24"/>
          <w:lang w:val="ro-RO"/>
        </w:rPr>
        <w:t xml:space="preserve"> şi lupta împotriva corupţiei.</w:t>
      </w:r>
    </w:p>
    <w:p w:rsidR="00C30C35" w:rsidRPr="002D6DD6" w:rsidRDefault="00C30C35" w:rsidP="004439A9">
      <w:pPr>
        <w:spacing w:line="276" w:lineRule="auto"/>
        <w:jc w:val="both"/>
        <w:rPr>
          <w:rFonts w:ascii="Times New Roman" w:hAnsi="Times New Roman"/>
          <w:sz w:val="24"/>
          <w:lang w:val="ro-RO"/>
        </w:rPr>
      </w:pPr>
    </w:p>
    <w:p w:rsidR="008645E8" w:rsidRPr="002D6DD6" w:rsidRDefault="0023710D" w:rsidP="004439A9">
      <w:pPr>
        <w:spacing w:line="276" w:lineRule="auto"/>
        <w:jc w:val="both"/>
        <w:rPr>
          <w:rFonts w:ascii="Times New Roman" w:hAnsi="Times New Roman"/>
          <w:sz w:val="24"/>
          <w:lang w:val="ro-RO"/>
        </w:rPr>
      </w:pPr>
      <w:r>
        <w:rPr>
          <w:rFonts w:ascii="Times New Roman" w:hAnsi="Times New Roman"/>
          <w:sz w:val="24"/>
          <w:lang w:val="ro-RO"/>
        </w:rPr>
        <w:t xml:space="preserve">8. </w:t>
      </w:r>
      <w:r w:rsidR="008645E8" w:rsidRPr="002D6DD6">
        <w:rPr>
          <w:rFonts w:ascii="Times New Roman" w:hAnsi="Times New Roman"/>
          <w:sz w:val="24"/>
          <w:lang w:val="ro-RO"/>
        </w:rPr>
        <w:t>Strategia Naţională pentru Reforma Justiţiei, Strategia Naţională pentru Combaterea Corupţiei</w:t>
      </w:r>
      <w:r>
        <w:rPr>
          <w:rFonts w:ascii="Times New Roman" w:hAnsi="Times New Roman"/>
          <w:sz w:val="24"/>
          <w:lang w:val="ro-RO"/>
        </w:rPr>
        <w:t xml:space="preserve"> și </w:t>
      </w:r>
      <w:r w:rsidR="008645E8" w:rsidRPr="002D6DD6">
        <w:rPr>
          <w:rFonts w:ascii="Times New Roman" w:hAnsi="Times New Roman"/>
          <w:sz w:val="24"/>
          <w:lang w:val="ro-RO"/>
        </w:rPr>
        <w:t>Programul Strategic de Moder</w:t>
      </w:r>
      <w:r>
        <w:rPr>
          <w:rFonts w:ascii="Times New Roman" w:hAnsi="Times New Roman"/>
          <w:sz w:val="24"/>
          <w:lang w:val="ro-RO"/>
        </w:rPr>
        <w:t>nizare Tehnologică a Guvernării</w:t>
      </w:r>
      <w:r w:rsidR="008645E8" w:rsidRPr="002D6DD6">
        <w:rPr>
          <w:rFonts w:ascii="Times New Roman" w:hAnsi="Times New Roman"/>
          <w:sz w:val="24"/>
          <w:lang w:val="ro-RO"/>
        </w:rPr>
        <w:t xml:space="preserve"> </w:t>
      </w:r>
      <w:r w:rsidR="00697BF3" w:rsidRPr="002D6DD6">
        <w:rPr>
          <w:rFonts w:ascii="Times New Roman" w:hAnsi="Times New Roman"/>
          <w:sz w:val="24"/>
          <w:lang w:val="ro-RO"/>
        </w:rPr>
        <w:t xml:space="preserve">stabilesc doar unele din angajamentele </w:t>
      </w:r>
      <w:r w:rsidR="008645E8" w:rsidRPr="002D6DD6">
        <w:rPr>
          <w:rFonts w:ascii="Times New Roman" w:hAnsi="Times New Roman"/>
          <w:sz w:val="24"/>
          <w:lang w:val="ro-RO"/>
        </w:rPr>
        <w:t>Guvernului de a consolida Statul de Drept, responsabilitatea guvernului, eficacitatea și eficienţa guvernării şi avansarea în lupta împotriva corupţiei.</w:t>
      </w:r>
    </w:p>
    <w:p w:rsidR="00C30C35" w:rsidRPr="002D6DD6" w:rsidRDefault="00C30C35" w:rsidP="004439A9">
      <w:pPr>
        <w:spacing w:line="276" w:lineRule="auto"/>
        <w:jc w:val="both"/>
        <w:rPr>
          <w:rFonts w:ascii="Times New Roman" w:hAnsi="Times New Roman"/>
          <w:sz w:val="24"/>
          <w:lang w:val="ro-RO"/>
        </w:rPr>
      </w:pPr>
    </w:p>
    <w:p w:rsidR="008645E8" w:rsidRPr="002D6DD6" w:rsidRDefault="008645E8" w:rsidP="004439A9">
      <w:pPr>
        <w:spacing w:line="276" w:lineRule="auto"/>
        <w:jc w:val="both"/>
        <w:rPr>
          <w:rFonts w:ascii="Times New Roman" w:hAnsi="Times New Roman"/>
          <w:sz w:val="24"/>
          <w:lang w:val="ro-RO"/>
        </w:rPr>
      </w:pPr>
      <w:r w:rsidRPr="002D6DD6">
        <w:rPr>
          <w:rFonts w:ascii="Times New Roman" w:hAnsi="Times New Roman"/>
          <w:sz w:val="24"/>
          <w:lang w:val="ro-RO"/>
        </w:rPr>
        <w:t xml:space="preserve">9. Republica Moldova îşi va concentra eforturile sale în soluţionarea a trei din cele cinci mari provocări prezentate de OGP: </w:t>
      </w:r>
      <w:r w:rsidRPr="002D6DD6">
        <w:rPr>
          <w:rFonts w:ascii="Times New Roman" w:hAnsi="Times New Roman"/>
          <w:i/>
          <w:sz w:val="24"/>
          <w:lang w:val="ro-RO"/>
        </w:rPr>
        <w:t>creşterea integrităţii publice, gestionarea mai eficientă a resurselor publice şi îmbunătăţirea serviciilor publice.</w:t>
      </w:r>
    </w:p>
    <w:p w:rsidR="008645E8" w:rsidRPr="002D6DD6" w:rsidRDefault="008645E8" w:rsidP="004439A9">
      <w:pPr>
        <w:spacing w:line="276" w:lineRule="auto"/>
        <w:jc w:val="both"/>
        <w:rPr>
          <w:rFonts w:ascii="Times New Roman" w:hAnsi="Times New Roman"/>
          <w:sz w:val="24"/>
          <w:lang w:val="ro-RO"/>
        </w:rPr>
      </w:pPr>
    </w:p>
    <w:p w:rsidR="008645E8" w:rsidRPr="002D6DD6" w:rsidRDefault="008645E8" w:rsidP="008645E8">
      <w:pPr>
        <w:spacing w:line="276" w:lineRule="auto"/>
        <w:jc w:val="both"/>
        <w:rPr>
          <w:rFonts w:ascii="Times New Roman" w:hAnsi="Times New Roman"/>
          <w:sz w:val="24"/>
          <w:lang w:val="ro-RO"/>
        </w:rPr>
      </w:pPr>
      <w:r w:rsidRPr="002D6DD6">
        <w:rPr>
          <w:rFonts w:ascii="Times New Roman" w:hAnsi="Times New Roman"/>
          <w:sz w:val="24"/>
          <w:lang w:val="ro-RO"/>
        </w:rPr>
        <w:t xml:space="preserve">10. Republica Moldova </w:t>
      </w:r>
      <w:r w:rsidR="0023710D" w:rsidRPr="0023710D">
        <w:rPr>
          <w:rFonts w:ascii="Times New Roman" w:hAnsi="Times New Roman"/>
          <w:sz w:val="24"/>
          <w:lang w:val="ro-RO"/>
        </w:rPr>
        <w:t>va utiliza</w:t>
      </w:r>
      <w:r w:rsidR="0023710D">
        <w:rPr>
          <w:rFonts w:ascii="Times New Roman" w:hAnsi="Times New Roman"/>
          <w:sz w:val="24"/>
          <w:lang w:val="ro-RO"/>
        </w:rPr>
        <w:t xml:space="preserve"> tehnologiile</w:t>
      </w:r>
      <w:r w:rsidR="002D6DD6">
        <w:rPr>
          <w:rFonts w:ascii="Times New Roman" w:hAnsi="Times New Roman"/>
          <w:sz w:val="24"/>
          <w:lang w:val="ro-RO"/>
        </w:rPr>
        <w:t xml:space="preserve"> informaţionale </w:t>
      </w:r>
      <w:r w:rsidRPr="002D6DD6">
        <w:rPr>
          <w:rFonts w:ascii="Times New Roman" w:hAnsi="Times New Roman"/>
          <w:sz w:val="24"/>
          <w:lang w:val="ro-RO"/>
        </w:rPr>
        <w:t>în combaterea corupţiei, îmbunătăţirea accesului la informaţie şi luarea deciziilor, creşterea transparenţei și performanţei guvernamentale.</w:t>
      </w:r>
    </w:p>
    <w:p w:rsidR="008645E8" w:rsidRPr="002D6DD6" w:rsidRDefault="008645E8" w:rsidP="008645E8">
      <w:pPr>
        <w:spacing w:line="276" w:lineRule="auto"/>
        <w:jc w:val="both"/>
        <w:rPr>
          <w:rFonts w:ascii="Times New Roman" w:hAnsi="Times New Roman"/>
          <w:sz w:val="24"/>
          <w:lang w:val="ro-RO"/>
        </w:rPr>
      </w:pPr>
    </w:p>
    <w:p w:rsidR="008645E8" w:rsidRPr="002D6DD6" w:rsidRDefault="008645E8" w:rsidP="008645E8">
      <w:pPr>
        <w:spacing w:line="276" w:lineRule="auto"/>
        <w:jc w:val="both"/>
        <w:rPr>
          <w:rFonts w:ascii="Times New Roman" w:hAnsi="Times New Roman"/>
          <w:sz w:val="24"/>
          <w:lang w:val="ro-RO"/>
        </w:rPr>
      </w:pPr>
      <w:r w:rsidRPr="002D6DD6">
        <w:rPr>
          <w:rFonts w:ascii="Times New Roman" w:hAnsi="Times New Roman"/>
          <w:sz w:val="24"/>
          <w:lang w:val="ro-RO"/>
        </w:rPr>
        <w:t xml:space="preserve">11. Republica Moldova se angajează să adopte măsurile de transparenţă şi deschidere a guvernului descrise mai jos. </w:t>
      </w:r>
    </w:p>
    <w:p w:rsidR="004439A9" w:rsidRPr="002D6DD6" w:rsidRDefault="004439A9" w:rsidP="004439A9">
      <w:pPr>
        <w:spacing w:line="276" w:lineRule="auto"/>
        <w:rPr>
          <w:rFonts w:ascii="Times New Roman" w:hAnsi="Times New Roman"/>
          <w:sz w:val="24"/>
          <w:lang w:val="ro-RO"/>
        </w:rPr>
      </w:pPr>
    </w:p>
    <w:p w:rsidR="002F12C2" w:rsidRPr="002D6DD6" w:rsidRDefault="00923720" w:rsidP="002F12C2">
      <w:pPr>
        <w:spacing w:line="276" w:lineRule="auto"/>
        <w:contextualSpacing/>
        <w:rPr>
          <w:rFonts w:ascii="Times New Roman" w:hAnsi="Times New Roman"/>
          <w:b/>
          <w:sz w:val="24"/>
          <w:u w:val="single"/>
          <w:lang w:val="ro-RO"/>
        </w:rPr>
      </w:pPr>
      <w:r>
        <w:rPr>
          <w:rFonts w:ascii="Times New Roman" w:hAnsi="Times New Roman"/>
          <w:b/>
          <w:sz w:val="24"/>
          <w:u w:val="single"/>
          <w:lang w:val="ro-RO"/>
        </w:rPr>
        <w:t>Guvernul</w:t>
      </w:r>
      <w:r w:rsidR="002D6DD6">
        <w:rPr>
          <w:rFonts w:ascii="Times New Roman" w:hAnsi="Times New Roman"/>
          <w:b/>
          <w:sz w:val="24"/>
          <w:u w:val="single"/>
          <w:lang w:val="ro-RO"/>
        </w:rPr>
        <w:t xml:space="preserve"> Deschis </w:t>
      </w:r>
      <w:r>
        <w:rPr>
          <w:rFonts w:ascii="Times New Roman" w:hAnsi="Times New Roman"/>
          <w:b/>
          <w:sz w:val="24"/>
          <w:u w:val="single"/>
          <w:lang w:val="ro-RO"/>
        </w:rPr>
        <w:t>va</w:t>
      </w:r>
      <w:r w:rsidR="002D6DD6">
        <w:rPr>
          <w:rFonts w:ascii="Times New Roman" w:hAnsi="Times New Roman"/>
          <w:b/>
          <w:sz w:val="24"/>
          <w:u w:val="single"/>
          <w:lang w:val="ro-RO"/>
        </w:rPr>
        <w:t xml:space="preserve"> </w:t>
      </w:r>
      <w:r w:rsidR="00106CAA" w:rsidRPr="002D6DD6">
        <w:rPr>
          <w:rFonts w:ascii="Times New Roman" w:hAnsi="Times New Roman"/>
          <w:b/>
          <w:sz w:val="24"/>
          <w:u w:val="single"/>
          <w:lang w:val="ro-RO"/>
        </w:rPr>
        <w:t xml:space="preserve">Spori Integritatea Publică </w:t>
      </w:r>
    </w:p>
    <w:p w:rsidR="00106CAA" w:rsidRPr="002D6DD6" w:rsidRDefault="00106CAA" w:rsidP="00B63A5F">
      <w:pPr>
        <w:spacing w:line="276" w:lineRule="auto"/>
        <w:contextualSpacing/>
        <w:jc w:val="both"/>
        <w:rPr>
          <w:rFonts w:ascii="Times New Roman" w:hAnsi="Times New Roman"/>
          <w:b/>
          <w:sz w:val="24"/>
          <w:lang w:val="ro-RO"/>
        </w:rPr>
      </w:pPr>
    </w:p>
    <w:p w:rsidR="00106CAA" w:rsidRPr="00923720" w:rsidRDefault="002D6DD6" w:rsidP="00923720">
      <w:pPr>
        <w:pStyle w:val="ListParagraph"/>
        <w:numPr>
          <w:ilvl w:val="0"/>
          <w:numId w:val="28"/>
        </w:numPr>
        <w:spacing w:line="276" w:lineRule="auto"/>
        <w:contextualSpacing/>
        <w:jc w:val="both"/>
        <w:rPr>
          <w:rFonts w:ascii="Times New Roman" w:hAnsi="Times New Roman"/>
          <w:b/>
          <w:sz w:val="24"/>
          <w:lang w:val="ro-RO"/>
        </w:rPr>
      </w:pPr>
      <w:r w:rsidRPr="00923720">
        <w:rPr>
          <w:rFonts w:ascii="Times New Roman" w:hAnsi="Times New Roman"/>
          <w:b/>
          <w:sz w:val="24"/>
          <w:lang w:val="ro-RO"/>
        </w:rPr>
        <w:t xml:space="preserve">Proces decizional participativ </w:t>
      </w:r>
      <w:r w:rsidR="00106CAA" w:rsidRPr="00923720">
        <w:rPr>
          <w:rFonts w:ascii="Times New Roman" w:hAnsi="Times New Roman"/>
          <w:b/>
          <w:sz w:val="24"/>
          <w:lang w:val="ro-RO"/>
        </w:rPr>
        <w:t>şi implicarea cetăţenilor</w:t>
      </w:r>
    </w:p>
    <w:p w:rsidR="00B63A5F" w:rsidRDefault="00106CAA" w:rsidP="00106CAA">
      <w:pPr>
        <w:spacing w:line="276" w:lineRule="auto"/>
        <w:contextualSpacing/>
        <w:jc w:val="both"/>
        <w:rPr>
          <w:rFonts w:ascii="Times New Roman" w:hAnsi="Times New Roman"/>
          <w:sz w:val="24"/>
          <w:lang w:val="ro-RO"/>
        </w:rPr>
      </w:pPr>
      <w:r w:rsidRPr="002D6DD6">
        <w:rPr>
          <w:rFonts w:ascii="Times New Roman" w:hAnsi="Times New Roman"/>
          <w:sz w:val="24"/>
          <w:lang w:val="ro-RO"/>
        </w:rPr>
        <w:t>Guvernul va spori colaborarea cu societatea ci</w:t>
      </w:r>
      <w:r w:rsidR="00CD6674">
        <w:rPr>
          <w:rFonts w:ascii="Times New Roman" w:hAnsi="Times New Roman"/>
          <w:sz w:val="24"/>
          <w:lang w:val="ro-RO"/>
        </w:rPr>
        <w:t xml:space="preserve">vilă, prin valorificarea </w:t>
      </w:r>
      <w:r w:rsidRPr="002D6DD6">
        <w:rPr>
          <w:rFonts w:ascii="Times New Roman" w:hAnsi="Times New Roman"/>
          <w:sz w:val="24"/>
          <w:lang w:val="ro-RO"/>
        </w:rPr>
        <w:t xml:space="preserve">tehnologiilor informaţiei, rețelelor sociale </w:t>
      </w:r>
      <w:r w:rsidRPr="00A03905">
        <w:rPr>
          <w:rFonts w:ascii="Times New Roman" w:hAnsi="Times New Roman"/>
          <w:sz w:val="24"/>
          <w:lang w:val="ro-RO"/>
        </w:rPr>
        <w:t xml:space="preserve">şi </w:t>
      </w:r>
      <w:r w:rsidR="00A03905" w:rsidRPr="00A03905">
        <w:rPr>
          <w:rFonts w:ascii="Times New Roman" w:hAnsi="Times New Roman"/>
          <w:sz w:val="24"/>
          <w:lang w:val="ro-RO"/>
        </w:rPr>
        <w:t>va participa</w:t>
      </w:r>
      <w:r w:rsidRPr="00A03905">
        <w:rPr>
          <w:rFonts w:ascii="Times New Roman" w:hAnsi="Times New Roman"/>
          <w:sz w:val="24"/>
          <w:lang w:val="ro-RO"/>
        </w:rPr>
        <w:t xml:space="preserve"> în consultări on-line </w:t>
      </w:r>
      <w:r w:rsidRPr="002D6DD6">
        <w:rPr>
          <w:rFonts w:ascii="Times New Roman" w:hAnsi="Times New Roman"/>
          <w:sz w:val="24"/>
          <w:lang w:val="ro-RO"/>
        </w:rPr>
        <w:t>şi platforme de dialog pentru a extinde oportunităţile de participare a publicului în guvernare.</w:t>
      </w:r>
    </w:p>
    <w:p w:rsidR="0023710D" w:rsidRPr="002D6DD6" w:rsidRDefault="0023710D" w:rsidP="00106CAA">
      <w:pPr>
        <w:spacing w:line="276" w:lineRule="auto"/>
        <w:contextualSpacing/>
        <w:jc w:val="both"/>
        <w:rPr>
          <w:rFonts w:ascii="Times New Roman" w:hAnsi="Times New Roman"/>
          <w:sz w:val="24"/>
          <w:lang w:val="ro-RO"/>
        </w:rPr>
      </w:pPr>
    </w:p>
    <w:p w:rsidR="00106CAA" w:rsidRPr="00923720" w:rsidRDefault="00106CAA" w:rsidP="00923720">
      <w:pPr>
        <w:pStyle w:val="ListParagraph"/>
        <w:numPr>
          <w:ilvl w:val="0"/>
          <w:numId w:val="23"/>
        </w:numPr>
        <w:spacing w:line="276" w:lineRule="auto"/>
        <w:contextualSpacing/>
        <w:jc w:val="both"/>
        <w:rPr>
          <w:rFonts w:ascii="Times New Roman" w:hAnsi="Times New Roman"/>
          <w:sz w:val="24"/>
          <w:lang w:val="ro-RO"/>
        </w:rPr>
      </w:pPr>
      <w:r w:rsidRPr="00923720">
        <w:rPr>
          <w:rFonts w:ascii="Times New Roman" w:hAnsi="Times New Roman"/>
          <w:b/>
          <w:sz w:val="24"/>
          <w:lang w:val="ro-RO"/>
        </w:rPr>
        <w:t>Petiții on-line</w:t>
      </w:r>
      <w:r w:rsidRPr="00923720">
        <w:rPr>
          <w:rFonts w:ascii="Times New Roman" w:hAnsi="Times New Roman"/>
          <w:sz w:val="24"/>
          <w:lang w:val="ro-RO"/>
        </w:rPr>
        <w:t>: În 2012, g</w:t>
      </w:r>
      <w:bookmarkStart w:id="0" w:name="_GoBack"/>
      <w:bookmarkEnd w:id="0"/>
      <w:r w:rsidRPr="00923720">
        <w:rPr>
          <w:rFonts w:ascii="Times New Roman" w:hAnsi="Times New Roman"/>
          <w:sz w:val="24"/>
          <w:lang w:val="ro-RO"/>
        </w:rPr>
        <w:t xml:space="preserve">uvernul central va lansa un serviciu on-line de petiționare pentru cetăţeni, ca parte a documentului electronic şi a Sistemului de Gestiune a Înregistrărilor, pentru a oferi cetăţenilor o modalitate simplă şi inovatoare să se </w:t>
      </w:r>
      <w:r w:rsidR="002B3DC5" w:rsidRPr="00923720">
        <w:rPr>
          <w:rFonts w:ascii="Times New Roman" w:hAnsi="Times New Roman"/>
          <w:sz w:val="24"/>
          <w:lang w:val="ro-RO"/>
        </w:rPr>
        <w:t>implice</w:t>
      </w:r>
      <w:r w:rsidRPr="00923720">
        <w:rPr>
          <w:rFonts w:ascii="Times New Roman" w:hAnsi="Times New Roman"/>
          <w:sz w:val="24"/>
          <w:lang w:val="ro-RO"/>
        </w:rPr>
        <w:t xml:space="preserve"> şi să ofere </w:t>
      </w:r>
      <w:r w:rsidR="00195D2B">
        <w:rPr>
          <w:rFonts w:ascii="Times New Roman" w:hAnsi="Times New Roman"/>
          <w:sz w:val="24"/>
          <w:lang w:val="ro-RO"/>
        </w:rPr>
        <w:t>sugestii</w:t>
      </w:r>
      <w:r w:rsidRPr="00923720">
        <w:rPr>
          <w:rFonts w:ascii="Times New Roman" w:hAnsi="Times New Roman"/>
          <w:sz w:val="24"/>
          <w:lang w:val="ro-RO"/>
        </w:rPr>
        <w:t xml:space="preserve"> guvernului.</w:t>
      </w:r>
    </w:p>
    <w:p w:rsidR="00CC1836" w:rsidRPr="002D6DD6" w:rsidRDefault="00CC1836" w:rsidP="00CC1836">
      <w:pPr>
        <w:pStyle w:val="ListParagraph"/>
        <w:spacing w:line="276" w:lineRule="auto"/>
        <w:ind w:left="1080"/>
        <w:contextualSpacing/>
        <w:jc w:val="both"/>
        <w:rPr>
          <w:rFonts w:ascii="Times New Roman" w:hAnsi="Times New Roman"/>
          <w:sz w:val="24"/>
          <w:lang w:val="ro-RO"/>
        </w:rPr>
      </w:pPr>
    </w:p>
    <w:p w:rsidR="002B3DC5" w:rsidRPr="002D6DD6" w:rsidRDefault="00CD6674" w:rsidP="002B3DC5">
      <w:pPr>
        <w:pStyle w:val="ListParagraph"/>
        <w:numPr>
          <w:ilvl w:val="0"/>
          <w:numId w:val="23"/>
        </w:numPr>
        <w:spacing w:line="276" w:lineRule="auto"/>
        <w:contextualSpacing/>
        <w:jc w:val="both"/>
        <w:rPr>
          <w:rFonts w:ascii="Times New Roman" w:hAnsi="Times New Roman"/>
          <w:sz w:val="24"/>
          <w:lang w:val="ro-RO"/>
        </w:rPr>
      </w:pPr>
      <w:r>
        <w:rPr>
          <w:rFonts w:ascii="Times New Roman" w:hAnsi="Times New Roman"/>
          <w:b/>
          <w:sz w:val="24"/>
          <w:lang w:val="ro-RO"/>
        </w:rPr>
        <w:t xml:space="preserve">Ghid de politici privind utilizarea </w:t>
      </w:r>
      <w:r w:rsidR="00106CAA" w:rsidRPr="002D6DD6">
        <w:rPr>
          <w:rFonts w:ascii="Times New Roman" w:hAnsi="Times New Roman"/>
          <w:b/>
          <w:sz w:val="24"/>
          <w:lang w:val="ro-RO"/>
        </w:rPr>
        <w:t>rețelelor de socializare</w:t>
      </w:r>
      <w:r>
        <w:rPr>
          <w:rFonts w:ascii="Times New Roman" w:hAnsi="Times New Roman"/>
          <w:b/>
          <w:sz w:val="24"/>
          <w:lang w:val="ro-RO"/>
        </w:rPr>
        <w:t xml:space="preserve"> în guvern</w:t>
      </w:r>
      <w:r w:rsidR="002B3DC5" w:rsidRPr="002D6DD6">
        <w:rPr>
          <w:rFonts w:ascii="Times New Roman" w:hAnsi="Times New Roman"/>
          <w:sz w:val="24"/>
          <w:lang w:val="ro-RO"/>
        </w:rPr>
        <w:t xml:space="preserve">. Guvernul va pune în aplicare </w:t>
      </w:r>
      <w:r>
        <w:rPr>
          <w:rFonts w:ascii="Times New Roman" w:hAnsi="Times New Roman"/>
          <w:sz w:val="24"/>
          <w:lang w:val="ro-RO"/>
        </w:rPr>
        <w:t xml:space="preserve">ghidul de politici privind utilizarea reţelelor de socializare în comunicarea, dialogul şi </w:t>
      </w:r>
      <w:r w:rsidR="00195D2B">
        <w:rPr>
          <w:rFonts w:ascii="Times New Roman" w:hAnsi="Times New Roman"/>
          <w:sz w:val="24"/>
          <w:lang w:val="ro-RO"/>
        </w:rPr>
        <w:t>procesul consultativ cu cetăţen</w:t>
      </w:r>
      <w:r>
        <w:rPr>
          <w:rFonts w:ascii="Times New Roman" w:hAnsi="Times New Roman"/>
          <w:sz w:val="24"/>
          <w:lang w:val="ro-RO"/>
        </w:rPr>
        <w:t xml:space="preserve">i, </w:t>
      </w:r>
      <w:r w:rsidR="002B3DC5" w:rsidRPr="002D6DD6">
        <w:rPr>
          <w:rFonts w:ascii="Times New Roman" w:hAnsi="Times New Roman"/>
          <w:sz w:val="24"/>
          <w:lang w:val="ro-RO"/>
        </w:rPr>
        <w:t xml:space="preserve">pentru a extinde </w:t>
      </w:r>
      <w:r w:rsidR="002B3DC5" w:rsidRPr="002D6DD6">
        <w:rPr>
          <w:rFonts w:ascii="Times New Roman" w:hAnsi="Times New Roman"/>
          <w:sz w:val="24"/>
          <w:lang w:val="ro-RO"/>
        </w:rPr>
        <w:lastRenderedPageBreak/>
        <w:t>colaborarea cu societate şi pentru a implica cetăţenii în co-crearea serviciilor publice şi soluţiilor pentru dezvoltare.</w:t>
      </w:r>
    </w:p>
    <w:p w:rsidR="00CC1836" w:rsidRPr="00195D2B" w:rsidRDefault="00CC1836" w:rsidP="00195D2B">
      <w:pPr>
        <w:spacing w:line="276" w:lineRule="auto"/>
        <w:contextualSpacing/>
        <w:jc w:val="both"/>
        <w:rPr>
          <w:rFonts w:ascii="Times New Roman" w:hAnsi="Times New Roman"/>
          <w:sz w:val="24"/>
          <w:lang w:val="ro-RO"/>
        </w:rPr>
      </w:pPr>
    </w:p>
    <w:p w:rsidR="00CC1836" w:rsidRPr="002D6DD6" w:rsidRDefault="002B3DC5" w:rsidP="00CC1836">
      <w:pPr>
        <w:pStyle w:val="ListParagraph"/>
        <w:numPr>
          <w:ilvl w:val="0"/>
          <w:numId w:val="23"/>
        </w:numPr>
        <w:spacing w:line="276" w:lineRule="auto"/>
        <w:contextualSpacing/>
        <w:jc w:val="both"/>
        <w:rPr>
          <w:rFonts w:ascii="Times New Roman" w:hAnsi="Times New Roman"/>
          <w:b/>
          <w:sz w:val="24"/>
          <w:lang w:val="ro-RO"/>
        </w:rPr>
      </w:pPr>
      <w:r w:rsidRPr="002D6DD6">
        <w:rPr>
          <w:rFonts w:ascii="Times New Roman" w:hAnsi="Times New Roman"/>
          <w:b/>
          <w:sz w:val="24"/>
          <w:lang w:val="ro-RO"/>
        </w:rPr>
        <w:t xml:space="preserve">Consiliul Național de Participare </w:t>
      </w:r>
      <w:r w:rsidRPr="002D6DD6">
        <w:rPr>
          <w:rFonts w:ascii="Times New Roman" w:hAnsi="Times New Roman"/>
          <w:sz w:val="24"/>
          <w:lang w:val="ro-RO"/>
        </w:rPr>
        <w:t>va juca un r</w:t>
      </w:r>
      <w:r w:rsidR="00195D2B">
        <w:rPr>
          <w:rFonts w:ascii="Times New Roman" w:hAnsi="Times New Roman"/>
          <w:sz w:val="24"/>
          <w:lang w:val="ro-RO"/>
        </w:rPr>
        <w:t>ol crucial în procesul de luare a deciziilor în guvern</w:t>
      </w:r>
      <w:r w:rsidRPr="002D6DD6">
        <w:rPr>
          <w:rFonts w:ascii="Times New Roman" w:hAnsi="Times New Roman"/>
          <w:sz w:val="24"/>
          <w:lang w:val="ro-RO"/>
        </w:rPr>
        <w:t xml:space="preserve">. </w:t>
      </w:r>
    </w:p>
    <w:p w:rsidR="00CC1836" w:rsidRPr="002D6DD6" w:rsidRDefault="00CC1836" w:rsidP="00B63A5F">
      <w:pPr>
        <w:spacing w:line="276" w:lineRule="auto"/>
        <w:rPr>
          <w:rFonts w:ascii="Times New Roman" w:hAnsi="Times New Roman"/>
          <w:b/>
          <w:sz w:val="24"/>
          <w:lang w:val="ro-RO"/>
        </w:rPr>
      </w:pPr>
    </w:p>
    <w:p w:rsidR="00E402F4" w:rsidRPr="002D6DD6" w:rsidRDefault="002B3DC5" w:rsidP="002B3DC5">
      <w:pPr>
        <w:spacing w:line="276" w:lineRule="auto"/>
        <w:jc w:val="both"/>
        <w:rPr>
          <w:rFonts w:ascii="Times New Roman" w:hAnsi="Times New Roman"/>
          <w:b/>
          <w:sz w:val="24"/>
          <w:lang w:val="ro-RO"/>
        </w:rPr>
      </w:pPr>
      <w:r w:rsidRPr="002D6DD6">
        <w:rPr>
          <w:rFonts w:ascii="Times New Roman" w:hAnsi="Times New Roman"/>
          <w:b/>
          <w:sz w:val="24"/>
          <w:lang w:val="ro-RO"/>
        </w:rPr>
        <w:t xml:space="preserve"> </w:t>
      </w:r>
      <w:r w:rsidR="00923720">
        <w:rPr>
          <w:rFonts w:ascii="Times New Roman" w:hAnsi="Times New Roman"/>
          <w:b/>
          <w:sz w:val="24"/>
          <w:lang w:val="ro-RO"/>
        </w:rPr>
        <w:t xml:space="preserve">2. </w:t>
      </w:r>
      <w:r w:rsidRPr="002D6DD6">
        <w:rPr>
          <w:rFonts w:ascii="Times New Roman" w:hAnsi="Times New Roman"/>
          <w:b/>
          <w:sz w:val="24"/>
          <w:lang w:val="ro-RO"/>
        </w:rPr>
        <w:t>Sporirea Transparenței în Guvern</w:t>
      </w:r>
    </w:p>
    <w:p w:rsidR="00CC1836" w:rsidRPr="002D6DD6" w:rsidRDefault="00CC1836" w:rsidP="002B3DC5">
      <w:pPr>
        <w:spacing w:line="276" w:lineRule="auto"/>
        <w:jc w:val="both"/>
        <w:rPr>
          <w:rFonts w:ascii="Times New Roman" w:hAnsi="Times New Roman"/>
          <w:b/>
          <w:sz w:val="24"/>
          <w:lang w:val="ro-RO"/>
        </w:rPr>
      </w:pPr>
    </w:p>
    <w:p w:rsidR="00B63A5F" w:rsidRPr="002D6DD6" w:rsidRDefault="008F3E5F" w:rsidP="00CC1836">
      <w:pPr>
        <w:pStyle w:val="ListParagraph"/>
        <w:numPr>
          <w:ilvl w:val="0"/>
          <w:numId w:val="23"/>
        </w:numPr>
        <w:spacing w:line="276" w:lineRule="auto"/>
        <w:contextualSpacing/>
        <w:jc w:val="both"/>
        <w:rPr>
          <w:rFonts w:ascii="Times New Roman" w:hAnsi="Times New Roman"/>
          <w:sz w:val="24"/>
          <w:lang w:val="ro-RO"/>
        </w:rPr>
      </w:pPr>
      <w:r>
        <w:rPr>
          <w:rFonts w:ascii="Times New Roman" w:hAnsi="Times New Roman"/>
          <w:b/>
          <w:sz w:val="24"/>
          <w:lang w:val="ro-RO"/>
        </w:rPr>
        <w:t xml:space="preserve">Utilizarea potenţialului </w:t>
      </w:r>
      <w:r w:rsidR="002B3DC5" w:rsidRPr="002D6DD6">
        <w:rPr>
          <w:rFonts w:ascii="Times New Roman" w:hAnsi="Times New Roman"/>
          <w:b/>
          <w:sz w:val="24"/>
          <w:lang w:val="ro-RO"/>
        </w:rPr>
        <w:t xml:space="preserve">Tehnologiei. </w:t>
      </w:r>
      <w:r w:rsidR="002B3DC5" w:rsidRPr="002D6DD6">
        <w:rPr>
          <w:rFonts w:ascii="Times New Roman" w:hAnsi="Times New Roman"/>
          <w:sz w:val="24"/>
          <w:lang w:val="ro-RO"/>
        </w:rPr>
        <w:t xml:space="preserve">Guvernul va dota funcţionarii publici cu competenţele necesare </w:t>
      </w:r>
      <w:r w:rsidR="0012141F" w:rsidRPr="002D6DD6">
        <w:rPr>
          <w:rFonts w:ascii="Times New Roman" w:hAnsi="Times New Roman"/>
          <w:sz w:val="24"/>
          <w:lang w:val="ro-RO"/>
        </w:rPr>
        <w:t xml:space="preserve">în </w:t>
      </w:r>
      <w:r w:rsidR="002B3DC5" w:rsidRPr="002D6DD6">
        <w:rPr>
          <w:rFonts w:ascii="Times New Roman" w:hAnsi="Times New Roman"/>
          <w:sz w:val="24"/>
          <w:lang w:val="ro-RO"/>
        </w:rPr>
        <w:t>T</w:t>
      </w:r>
      <w:r w:rsidR="0012141F" w:rsidRPr="002D6DD6">
        <w:rPr>
          <w:rFonts w:ascii="Times New Roman" w:hAnsi="Times New Roman"/>
          <w:sz w:val="24"/>
          <w:lang w:val="ro-RO"/>
        </w:rPr>
        <w:t>I</w:t>
      </w:r>
      <w:r w:rsidR="002B3DC5" w:rsidRPr="002D6DD6">
        <w:rPr>
          <w:rFonts w:ascii="Times New Roman" w:hAnsi="Times New Roman"/>
          <w:sz w:val="24"/>
          <w:lang w:val="ro-RO"/>
        </w:rPr>
        <w:t xml:space="preserve"> şi va extinde utilizarea tehnologiei pentru a pune în aplicare Legea cu Privire la Transparența Decizionala și Legea Privind Accesul la Informaţie.</w:t>
      </w:r>
      <w:r w:rsidR="00195D2B">
        <w:rPr>
          <w:rFonts w:ascii="Times New Roman" w:hAnsi="Times New Roman"/>
          <w:sz w:val="24"/>
          <w:lang w:val="ro-RO"/>
        </w:rPr>
        <w:t xml:space="preserve"> </w:t>
      </w:r>
      <w:r w:rsidR="002B3DC5" w:rsidRPr="002D6DD6">
        <w:rPr>
          <w:rFonts w:ascii="Times New Roman" w:hAnsi="Times New Roman"/>
          <w:sz w:val="24"/>
          <w:lang w:val="ro-RO"/>
        </w:rPr>
        <w:t xml:space="preserve">Utilizarea obligatorie a adresei electronice guvernamentale, web, rețelelor sociale și altor tehnologii va facilita comunicarea şi colaborarea cu cetăţenii. Agenţiile guvernamentale vor îmbunătăţi </w:t>
      </w:r>
      <w:r w:rsidR="00CC1836" w:rsidRPr="002D6DD6">
        <w:rPr>
          <w:rFonts w:ascii="Times New Roman" w:hAnsi="Times New Roman"/>
          <w:sz w:val="24"/>
          <w:lang w:val="ro-RO"/>
        </w:rPr>
        <w:t>paginile</w:t>
      </w:r>
      <w:r w:rsidR="002B3DC5" w:rsidRPr="002D6DD6">
        <w:rPr>
          <w:rFonts w:ascii="Times New Roman" w:hAnsi="Times New Roman"/>
          <w:sz w:val="24"/>
          <w:lang w:val="ro-RO"/>
        </w:rPr>
        <w:t xml:space="preserve"> lor</w:t>
      </w:r>
      <w:r w:rsidR="00CC1836" w:rsidRPr="002D6DD6">
        <w:rPr>
          <w:rFonts w:ascii="Times New Roman" w:hAnsi="Times New Roman"/>
          <w:sz w:val="24"/>
          <w:lang w:val="ro-RO"/>
        </w:rPr>
        <w:t xml:space="preserve"> web</w:t>
      </w:r>
      <w:r w:rsidR="002B3DC5" w:rsidRPr="002D6DD6">
        <w:rPr>
          <w:rFonts w:ascii="Times New Roman" w:hAnsi="Times New Roman"/>
          <w:sz w:val="24"/>
          <w:lang w:val="ro-RO"/>
        </w:rPr>
        <w:t xml:space="preserve"> oficiale pentru a permite o mai mare transparenţă, acurateţe a informaţiei şi interacţiunea </w:t>
      </w:r>
      <w:r w:rsidR="00CC1836" w:rsidRPr="002D6DD6">
        <w:rPr>
          <w:rFonts w:ascii="Times New Roman" w:hAnsi="Times New Roman"/>
          <w:sz w:val="24"/>
          <w:lang w:val="ro-RO"/>
        </w:rPr>
        <w:t>mai</w:t>
      </w:r>
      <w:r w:rsidR="002B3DC5" w:rsidRPr="002D6DD6">
        <w:rPr>
          <w:rFonts w:ascii="Times New Roman" w:hAnsi="Times New Roman"/>
          <w:sz w:val="24"/>
          <w:lang w:val="ro-RO"/>
        </w:rPr>
        <w:t xml:space="preserve"> </w:t>
      </w:r>
      <w:r w:rsidR="00195D2B">
        <w:rPr>
          <w:rFonts w:ascii="Times New Roman" w:hAnsi="Times New Roman"/>
          <w:sz w:val="24"/>
          <w:lang w:val="ro-RO"/>
        </w:rPr>
        <w:t>accesibilă</w:t>
      </w:r>
      <w:r w:rsidR="00CC1836" w:rsidRPr="002D6DD6">
        <w:rPr>
          <w:rFonts w:ascii="Times New Roman" w:hAnsi="Times New Roman"/>
          <w:sz w:val="24"/>
          <w:lang w:val="ro-RO"/>
        </w:rPr>
        <w:t xml:space="preserve"> </w:t>
      </w:r>
      <w:r w:rsidR="002B3DC5" w:rsidRPr="002D6DD6">
        <w:rPr>
          <w:rFonts w:ascii="Times New Roman" w:hAnsi="Times New Roman"/>
          <w:sz w:val="24"/>
          <w:lang w:val="ro-RO"/>
        </w:rPr>
        <w:t>cu cetăţenii.</w:t>
      </w:r>
      <w:r w:rsidR="00E402F4" w:rsidRPr="002D6DD6">
        <w:rPr>
          <w:rFonts w:ascii="Times New Roman" w:hAnsi="Times New Roman"/>
          <w:sz w:val="24"/>
          <w:lang w:val="ro-RO"/>
        </w:rPr>
        <w:t xml:space="preserve"> </w:t>
      </w:r>
    </w:p>
    <w:p w:rsidR="00CC1836" w:rsidRPr="002D6DD6" w:rsidRDefault="00CC1836" w:rsidP="00CC1836">
      <w:pPr>
        <w:pStyle w:val="ListParagraph"/>
        <w:spacing w:line="276" w:lineRule="auto"/>
        <w:ind w:left="1080"/>
        <w:contextualSpacing/>
        <w:jc w:val="both"/>
        <w:rPr>
          <w:rFonts w:ascii="Times New Roman" w:hAnsi="Times New Roman"/>
          <w:sz w:val="24"/>
          <w:lang w:val="ro-RO"/>
        </w:rPr>
      </w:pPr>
    </w:p>
    <w:p w:rsidR="002B3DC5" w:rsidRPr="002D6DD6" w:rsidRDefault="00CC1836" w:rsidP="00CC1836">
      <w:pPr>
        <w:pStyle w:val="ListParagraph"/>
        <w:numPr>
          <w:ilvl w:val="0"/>
          <w:numId w:val="23"/>
        </w:numPr>
        <w:spacing w:line="276" w:lineRule="auto"/>
        <w:jc w:val="both"/>
        <w:rPr>
          <w:rFonts w:ascii="Times New Roman" w:hAnsi="Times New Roman"/>
          <w:sz w:val="24"/>
          <w:lang w:val="ro-RO"/>
        </w:rPr>
      </w:pPr>
      <w:r w:rsidRPr="002D6DD6">
        <w:rPr>
          <w:rFonts w:ascii="Times New Roman" w:hAnsi="Times New Roman"/>
          <w:b/>
          <w:sz w:val="24"/>
          <w:lang w:val="ro-RO"/>
        </w:rPr>
        <w:t xml:space="preserve">Portalul Datelor Guvernamentale Deschise: </w:t>
      </w:r>
      <w:r w:rsidR="00923720">
        <w:rPr>
          <w:rFonts w:ascii="Times New Roman" w:hAnsi="Times New Roman"/>
          <w:sz w:val="24"/>
          <w:lang w:val="ro-RO"/>
        </w:rPr>
        <w:t>Dezvoltarea şi t</w:t>
      </w:r>
      <w:r w:rsidRPr="002D6DD6">
        <w:rPr>
          <w:rFonts w:ascii="Times New Roman" w:hAnsi="Times New Roman"/>
          <w:sz w:val="24"/>
          <w:lang w:val="ro-RO"/>
        </w:rPr>
        <w:t xml:space="preserve">ransformarea portalului </w:t>
      </w:r>
      <w:hyperlink r:id="rId10" w:history="1">
        <w:r w:rsidRPr="002D6DD6">
          <w:rPr>
            <w:rStyle w:val="Hyperlink"/>
            <w:rFonts w:ascii="Times New Roman" w:hAnsi="Times New Roman"/>
            <w:color w:val="auto"/>
            <w:sz w:val="24"/>
            <w:lang w:val="ro-RO"/>
          </w:rPr>
          <w:t>www.date.gov.md</w:t>
        </w:r>
      </w:hyperlink>
      <w:r w:rsidRPr="002D6DD6">
        <w:rPr>
          <w:rFonts w:ascii="Times New Roman" w:hAnsi="Times New Roman"/>
          <w:sz w:val="24"/>
          <w:lang w:val="ro-RO"/>
        </w:rPr>
        <w:t xml:space="preserve"> într-un ghişeu unic pentru datele publice la fiecare nivel al guvernului pentru a facilita accesul cetăţenilor la date publice. Guvernul va</w:t>
      </w:r>
      <w:r w:rsidR="00923720">
        <w:rPr>
          <w:rFonts w:ascii="Times New Roman" w:hAnsi="Times New Roman"/>
          <w:sz w:val="24"/>
          <w:lang w:val="ro-RO"/>
        </w:rPr>
        <w:t xml:space="preserve"> promova </w:t>
      </w:r>
      <w:r w:rsidRPr="002D6DD6">
        <w:rPr>
          <w:rFonts w:ascii="Times New Roman" w:hAnsi="Times New Roman"/>
          <w:sz w:val="24"/>
          <w:lang w:val="ro-RO"/>
        </w:rPr>
        <w:t>valor</w:t>
      </w:r>
      <w:r w:rsidR="00923720">
        <w:rPr>
          <w:rFonts w:ascii="Times New Roman" w:hAnsi="Times New Roman"/>
          <w:sz w:val="24"/>
          <w:lang w:val="ro-RO"/>
        </w:rPr>
        <w:t>ea şi necesitatea deschiderii</w:t>
      </w:r>
      <w:r w:rsidRPr="002D6DD6">
        <w:rPr>
          <w:rFonts w:ascii="Times New Roman" w:hAnsi="Times New Roman"/>
          <w:sz w:val="24"/>
          <w:lang w:val="ro-RO"/>
        </w:rPr>
        <w:t xml:space="preserve"> datelor deschise, prin colaborarea cu fiecare minister în mod individual pentru a lărgi publicarea informaţiilor utile social și sa populeze </w:t>
      </w:r>
      <w:r w:rsidR="00C11950" w:rsidRPr="002D6DD6">
        <w:rPr>
          <w:rFonts w:ascii="Times New Roman" w:hAnsi="Times New Roman"/>
          <w:sz w:val="24"/>
          <w:lang w:val="ro-RO"/>
        </w:rPr>
        <w:t xml:space="preserve">portalul datelor guvernamentale deschise cu peste 2000 </w:t>
      </w:r>
      <w:r w:rsidRPr="002D6DD6">
        <w:rPr>
          <w:rFonts w:ascii="Times New Roman" w:hAnsi="Times New Roman"/>
          <w:sz w:val="24"/>
          <w:lang w:val="ro-RO"/>
        </w:rPr>
        <w:t>seturi d</w:t>
      </w:r>
      <w:r w:rsidR="00C11950" w:rsidRPr="002D6DD6">
        <w:rPr>
          <w:rFonts w:ascii="Times New Roman" w:hAnsi="Times New Roman"/>
          <w:sz w:val="24"/>
          <w:lang w:val="ro-RO"/>
        </w:rPr>
        <w:t>e date valoroase în 2012. Crearea</w:t>
      </w:r>
      <w:r w:rsidRPr="002D6DD6">
        <w:rPr>
          <w:rFonts w:ascii="Times New Roman" w:hAnsi="Times New Roman"/>
          <w:sz w:val="24"/>
          <w:lang w:val="ro-RO"/>
        </w:rPr>
        <w:t xml:space="preserve"> un</w:t>
      </w:r>
      <w:r w:rsidR="00C11950" w:rsidRPr="002D6DD6">
        <w:rPr>
          <w:rFonts w:ascii="Times New Roman" w:hAnsi="Times New Roman"/>
          <w:sz w:val="24"/>
          <w:lang w:val="ro-RO"/>
        </w:rPr>
        <w:t>ui Catalog de ​​Date P</w:t>
      </w:r>
      <w:r w:rsidRPr="002D6DD6">
        <w:rPr>
          <w:rFonts w:ascii="Times New Roman" w:hAnsi="Times New Roman"/>
          <w:sz w:val="24"/>
          <w:lang w:val="ro-RO"/>
        </w:rPr>
        <w:t>ub</w:t>
      </w:r>
      <w:r w:rsidR="00C11950" w:rsidRPr="002D6DD6">
        <w:rPr>
          <w:rFonts w:ascii="Times New Roman" w:hAnsi="Times New Roman"/>
          <w:sz w:val="24"/>
          <w:lang w:val="ro-RO"/>
        </w:rPr>
        <w:t>lice şi Informaţie, care</w:t>
      </w:r>
      <w:r w:rsidRPr="002D6DD6">
        <w:rPr>
          <w:rFonts w:ascii="Times New Roman" w:hAnsi="Times New Roman"/>
          <w:sz w:val="24"/>
          <w:lang w:val="ro-RO"/>
        </w:rPr>
        <w:t xml:space="preserve"> </w:t>
      </w:r>
      <w:r w:rsidR="00C11950" w:rsidRPr="002D6DD6">
        <w:rPr>
          <w:rFonts w:ascii="Times New Roman" w:hAnsi="Times New Roman"/>
          <w:sz w:val="24"/>
          <w:lang w:val="ro-RO"/>
        </w:rPr>
        <w:t>va fi publicat</w:t>
      </w:r>
      <w:r w:rsidRPr="002D6DD6">
        <w:rPr>
          <w:rFonts w:ascii="Times New Roman" w:hAnsi="Times New Roman"/>
          <w:sz w:val="24"/>
          <w:lang w:val="ro-RO"/>
        </w:rPr>
        <w:t xml:space="preserve"> </w:t>
      </w:r>
      <w:r w:rsidR="00C11950" w:rsidRPr="002D6DD6">
        <w:rPr>
          <w:rFonts w:ascii="Times New Roman" w:hAnsi="Times New Roman"/>
          <w:sz w:val="24"/>
          <w:lang w:val="ro-RO"/>
        </w:rPr>
        <w:t>în</w:t>
      </w:r>
      <w:r w:rsidRPr="002D6DD6">
        <w:rPr>
          <w:rFonts w:ascii="Times New Roman" w:hAnsi="Times New Roman"/>
          <w:sz w:val="24"/>
          <w:lang w:val="ro-RO"/>
        </w:rPr>
        <w:t xml:space="preserve"> internet de către agenţiile guvernamentale, </w:t>
      </w:r>
      <w:r w:rsidR="00C11950" w:rsidRPr="002D6DD6">
        <w:rPr>
          <w:rFonts w:ascii="Times New Roman" w:hAnsi="Times New Roman"/>
          <w:sz w:val="24"/>
          <w:lang w:val="ro-RO"/>
        </w:rPr>
        <w:t xml:space="preserve">pentru a facilita deschiderea </w:t>
      </w:r>
      <w:r w:rsidRPr="002D6DD6">
        <w:rPr>
          <w:rFonts w:ascii="Times New Roman" w:hAnsi="Times New Roman"/>
          <w:sz w:val="24"/>
          <w:lang w:val="ro-RO"/>
        </w:rPr>
        <w:t>date</w:t>
      </w:r>
      <w:r w:rsidR="00C11950" w:rsidRPr="002D6DD6">
        <w:rPr>
          <w:rFonts w:ascii="Times New Roman" w:hAnsi="Times New Roman"/>
          <w:sz w:val="24"/>
          <w:lang w:val="ro-RO"/>
        </w:rPr>
        <w:t>lor</w:t>
      </w:r>
      <w:r w:rsidRPr="002D6DD6">
        <w:rPr>
          <w:rFonts w:ascii="Times New Roman" w:hAnsi="Times New Roman"/>
          <w:sz w:val="24"/>
          <w:lang w:val="ro-RO"/>
        </w:rPr>
        <w:t xml:space="preserve"> guvernamentale de către instituţii</w:t>
      </w:r>
      <w:r w:rsidR="00C11950" w:rsidRPr="002D6DD6">
        <w:rPr>
          <w:rFonts w:ascii="Times New Roman" w:hAnsi="Times New Roman"/>
          <w:sz w:val="24"/>
          <w:lang w:val="ro-RO"/>
        </w:rPr>
        <w:t>le publice, luând în considerație</w:t>
      </w:r>
      <w:r w:rsidRPr="002D6DD6">
        <w:rPr>
          <w:rFonts w:ascii="Times New Roman" w:hAnsi="Times New Roman"/>
          <w:sz w:val="24"/>
          <w:lang w:val="ro-RO"/>
        </w:rPr>
        <w:t xml:space="preserve"> </w:t>
      </w:r>
      <w:r w:rsidR="00C11950" w:rsidRPr="002D6DD6">
        <w:rPr>
          <w:rFonts w:ascii="Times New Roman" w:hAnsi="Times New Roman"/>
          <w:sz w:val="24"/>
          <w:lang w:val="ro-RO"/>
        </w:rPr>
        <w:t>solicitările cetăţenilor</w:t>
      </w:r>
      <w:r w:rsidRPr="002D6DD6">
        <w:rPr>
          <w:rFonts w:ascii="Times New Roman" w:hAnsi="Times New Roman"/>
          <w:sz w:val="24"/>
          <w:lang w:val="ro-RO"/>
        </w:rPr>
        <w:t xml:space="preserve">. Elaborarea şi implementarea </w:t>
      </w:r>
      <w:r w:rsidR="00C11950" w:rsidRPr="002D6DD6">
        <w:rPr>
          <w:rFonts w:ascii="Times New Roman" w:hAnsi="Times New Roman"/>
          <w:sz w:val="24"/>
          <w:lang w:val="ro-RO"/>
        </w:rPr>
        <w:t>cadrului legal pentru Date Deschise</w:t>
      </w:r>
      <w:r w:rsidRPr="002D6DD6">
        <w:rPr>
          <w:rFonts w:ascii="Times New Roman" w:hAnsi="Times New Roman"/>
          <w:sz w:val="24"/>
          <w:lang w:val="ro-RO"/>
        </w:rPr>
        <w:t xml:space="preserve">, şi </w:t>
      </w:r>
      <w:r w:rsidR="00C11950" w:rsidRPr="002D6DD6">
        <w:rPr>
          <w:rFonts w:ascii="Times New Roman" w:hAnsi="Times New Roman"/>
          <w:sz w:val="24"/>
          <w:lang w:val="ro-RO"/>
        </w:rPr>
        <w:t>consolidarea calității</w:t>
      </w:r>
      <w:r w:rsidRPr="002D6DD6">
        <w:rPr>
          <w:rFonts w:ascii="Times New Roman" w:hAnsi="Times New Roman"/>
          <w:sz w:val="24"/>
          <w:lang w:val="ro-RO"/>
        </w:rPr>
        <w:t xml:space="preserve"> datelor şi informaţiilor puse la dispoziţie de către guvern. Implica</w:t>
      </w:r>
      <w:r w:rsidR="00C11950" w:rsidRPr="002D6DD6">
        <w:rPr>
          <w:rFonts w:ascii="Times New Roman" w:hAnsi="Times New Roman"/>
          <w:sz w:val="24"/>
          <w:lang w:val="ro-RO"/>
        </w:rPr>
        <w:t>rea societății civile</w:t>
      </w:r>
      <w:r w:rsidRPr="002D6DD6">
        <w:rPr>
          <w:rFonts w:ascii="Times New Roman" w:hAnsi="Times New Roman"/>
          <w:sz w:val="24"/>
          <w:lang w:val="ro-RO"/>
        </w:rPr>
        <w:t>, mass-media şi sectorul</w:t>
      </w:r>
      <w:r w:rsidR="00C11950" w:rsidRPr="002D6DD6">
        <w:rPr>
          <w:rFonts w:ascii="Times New Roman" w:hAnsi="Times New Roman"/>
          <w:sz w:val="24"/>
          <w:lang w:val="ro-RO"/>
        </w:rPr>
        <w:t>ui</w:t>
      </w:r>
      <w:r w:rsidRPr="002D6DD6">
        <w:rPr>
          <w:rFonts w:ascii="Times New Roman" w:hAnsi="Times New Roman"/>
          <w:sz w:val="24"/>
          <w:lang w:val="ro-RO"/>
        </w:rPr>
        <w:t xml:space="preserve"> privat în crearea vizualizări</w:t>
      </w:r>
      <w:r w:rsidR="00195D2B">
        <w:rPr>
          <w:rFonts w:ascii="Times New Roman" w:hAnsi="Times New Roman"/>
          <w:sz w:val="24"/>
          <w:lang w:val="ro-RO"/>
        </w:rPr>
        <w:t>lor de date si aplicaț</w:t>
      </w:r>
      <w:r w:rsidRPr="002D6DD6">
        <w:rPr>
          <w:rFonts w:ascii="Times New Roman" w:hAnsi="Times New Roman"/>
          <w:sz w:val="24"/>
          <w:lang w:val="ro-RO"/>
        </w:rPr>
        <w:t>ii</w:t>
      </w:r>
      <w:r w:rsidR="00C11950" w:rsidRPr="002D6DD6">
        <w:rPr>
          <w:rFonts w:ascii="Times New Roman" w:hAnsi="Times New Roman"/>
          <w:sz w:val="24"/>
          <w:lang w:val="ro-RO"/>
        </w:rPr>
        <w:t>lor</w:t>
      </w:r>
      <w:r w:rsidRPr="002D6DD6">
        <w:rPr>
          <w:rFonts w:ascii="Times New Roman" w:hAnsi="Times New Roman"/>
          <w:sz w:val="24"/>
          <w:lang w:val="ro-RO"/>
        </w:rPr>
        <w:t xml:space="preserve"> care </w:t>
      </w:r>
      <w:r w:rsidR="00C11950" w:rsidRPr="002D6DD6">
        <w:rPr>
          <w:rFonts w:ascii="Times New Roman" w:hAnsi="Times New Roman"/>
          <w:sz w:val="24"/>
          <w:lang w:val="ro-RO"/>
        </w:rPr>
        <w:t>vor răspunde nevoilor</w:t>
      </w:r>
      <w:r w:rsidRPr="002D6DD6">
        <w:rPr>
          <w:rFonts w:ascii="Times New Roman" w:hAnsi="Times New Roman"/>
          <w:sz w:val="24"/>
          <w:lang w:val="ro-RO"/>
        </w:rPr>
        <w:t xml:space="preserve"> sociale. Încuraj</w:t>
      </w:r>
      <w:r w:rsidR="00C11950" w:rsidRPr="002D6DD6">
        <w:rPr>
          <w:rFonts w:ascii="Times New Roman" w:hAnsi="Times New Roman"/>
          <w:sz w:val="24"/>
          <w:lang w:val="ro-RO"/>
        </w:rPr>
        <w:t>area mass-mediei</w:t>
      </w:r>
      <w:r w:rsidRPr="002D6DD6">
        <w:rPr>
          <w:rFonts w:ascii="Times New Roman" w:hAnsi="Times New Roman"/>
          <w:sz w:val="24"/>
          <w:lang w:val="ro-RO"/>
        </w:rPr>
        <w:t xml:space="preserve"> să </w:t>
      </w:r>
      <w:r w:rsidR="00C11950" w:rsidRPr="002D6DD6">
        <w:rPr>
          <w:rFonts w:ascii="Times New Roman" w:hAnsi="Times New Roman"/>
          <w:sz w:val="24"/>
          <w:lang w:val="ro-RO"/>
        </w:rPr>
        <w:t xml:space="preserve">se implice activ în procesul de deschidere a </w:t>
      </w:r>
      <w:r w:rsidRPr="002D6DD6">
        <w:rPr>
          <w:rFonts w:ascii="Times New Roman" w:hAnsi="Times New Roman"/>
          <w:sz w:val="24"/>
          <w:lang w:val="ro-RO"/>
        </w:rPr>
        <w:t>date</w:t>
      </w:r>
      <w:r w:rsidR="00C11950" w:rsidRPr="002D6DD6">
        <w:rPr>
          <w:rFonts w:ascii="Times New Roman" w:hAnsi="Times New Roman"/>
          <w:sz w:val="24"/>
          <w:lang w:val="ro-RO"/>
        </w:rPr>
        <w:t>lor</w:t>
      </w:r>
      <w:r w:rsidRPr="002D6DD6">
        <w:rPr>
          <w:rFonts w:ascii="Times New Roman" w:hAnsi="Times New Roman"/>
          <w:sz w:val="24"/>
          <w:lang w:val="ro-RO"/>
        </w:rPr>
        <w:t xml:space="preserve"> şi </w:t>
      </w:r>
      <w:r w:rsidR="00C11950" w:rsidRPr="002D6DD6">
        <w:rPr>
          <w:rFonts w:ascii="Times New Roman" w:hAnsi="Times New Roman"/>
          <w:sz w:val="24"/>
          <w:lang w:val="ro-RO"/>
        </w:rPr>
        <w:t>să dezvolte</w:t>
      </w:r>
      <w:r w:rsidRPr="002D6DD6">
        <w:rPr>
          <w:rFonts w:ascii="Times New Roman" w:hAnsi="Times New Roman"/>
          <w:sz w:val="24"/>
          <w:lang w:val="ro-RO"/>
        </w:rPr>
        <w:t xml:space="preserve"> practica</w:t>
      </w:r>
      <w:r w:rsidR="00C11950" w:rsidRPr="002D6DD6">
        <w:rPr>
          <w:rFonts w:ascii="Times New Roman" w:hAnsi="Times New Roman"/>
          <w:sz w:val="24"/>
          <w:lang w:val="ro-RO"/>
        </w:rPr>
        <w:t>rea</w:t>
      </w:r>
      <w:r w:rsidRPr="002D6DD6">
        <w:rPr>
          <w:rFonts w:ascii="Times New Roman" w:hAnsi="Times New Roman"/>
          <w:sz w:val="24"/>
          <w:lang w:val="ro-RO"/>
        </w:rPr>
        <w:t xml:space="preserve"> jurnalismului</w:t>
      </w:r>
      <w:r w:rsidR="00C11950" w:rsidRPr="002D6DD6">
        <w:rPr>
          <w:rFonts w:ascii="Times New Roman" w:hAnsi="Times New Roman"/>
          <w:sz w:val="24"/>
          <w:lang w:val="ro-RO"/>
        </w:rPr>
        <w:t xml:space="preserve"> bazat pe date</w:t>
      </w:r>
      <w:r w:rsidRPr="002D6DD6">
        <w:rPr>
          <w:rFonts w:ascii="Times New Roman" w:hAnsi="Times New Roman"/>
          <w:sz w:val="24"/>
          <w:lang w:val="ro-RO"/>
        </w:rPr>
        <w:t xml:space="preserve"> în Republica Moldova.</w:t>
      </w:r>
    </w:p>
    <w:p w:rsidR="00C11950" w:rsidRPr="002D6DD6" w:rsidRDefault="00C11950" w:rsidP="00C11950">
      <w:pPr>
        <w:pStyle w:val="ListParagraph"/>
        <w:spacing w:line="276" w:lineRule="auto"/>
        <w:ind w:left="1080"/>
        <w:jc w:val="both"/>
        <w:rPr>
          <w:rFonts w:ascii="Times New Roman" w:hAnsi="Times New Roman"/>
          <w:sz w:val="24"/>
          <w:lang w:val="ro-RO"/>
        </w:rPr>
      </w:pPr>
    </w:p>
    <w:p w:rsidR="00C11950" w:rsidRPr="002D6DD6" w:rsidRDefault="00C11950" w:rsidP="00C11950">
      <w:pPr>
        <w:pStyle w:val="ListParagraph"/>
        <w:numPr>
          <w:ilvl w:val="0"/>
          <w:numId w:val="23"/>
        </w:numPr>
        <w:spacing w:line="276" w:lineRule="auto"/>
        <w:jc w:val="both"/>
        <w:rPr>
          <w:rFonts w:ascii="Times New Roman" w:hAnsi="Times New Roman"/>
          <w:sz w:val="24"/>
          <w:lang w:val="ro-RO"/>
        </w:rPr>
      </w:pPr>
      <w:r w:rsidRPr="002D6DD6">
        <w:rPr>
          <w:rFonts w:ascii="Times New Roman" w:hAnsi="Times New Roman"/>
          <w:b/>
          <w:sz w:val="24"/>
          <w:lang w:val="ro-RO"/>
        </w:rPr>
        <w:t>Guverne locale deschise:</w:t>
      </w:r>
      <w:r w:rsidRPr="002D6DD6">
        <w:rPr>
          <w:rFonts w:ascii="Times New Roman" w:hAnsi="Times New Roman"/>
          <w:sz w:val="24"/>
          <w:lang w:val="ro-RO"/>
        </w:rPr>
        <w:t xml:space="preserve"> Autorităţile locale vor putea utiliza platforma </w:t>
      </w:r>
      <w:hyperlink r:id="rId11" w:history="1">
        <w:r w:rsidRPr="002D6DD6">
          <w:rPr>
            <w:rStyle w:val="Hyperlink"/>
            <w:rFonts w:ascii="Times New Roman" w:hAnsi="Times New Roman"/>
            <w:color w:val="auto"/>
            <w:sz w:val="24"/>
            <w:lang w:val="ro-RO"/>
          </w:rPr>
          <w:t>www.actelocale.md</w:t>
        </w:r>
      </w:hyperlink>
      <w:r w:rsidRPr="002D6DD6">
        <w:rPr>
          <w:rFonts w:ascii="Times New Roman" w:hAnsi="Times New Roman"/>
          <w:sz w:val="24"/>
          <w:lang w:val="ro-RO"/>
        </w:rPr>
        <w:t>, cu scopul de a publica acte locale, c</w:t>
      </w:r>
      <w:r w:rsidR="00923720">
        <w:rPr>
          <w:rFonts w:ascii="Times New Roman" w:hAnsi="Times New Roman"/>
          <w:sz w:val="24"/>
          <w:lang w:val="ro-RO"/>
        </w:rPr>
        <w:t>um ar fi deciziile primarului, hotărârile</w:t>
      </w:r>
      <w:r w:rsidRPr="002D6DD6">
        <w:rPr>
          <w:rFonts w:ascii="Times New Roman" w:hAnsi="Times New Roman"/>
          <w:sz w:val="24"/>
          <w:lang w:val="ro-RO"/>
        </w:rPr>
        <w:t xml:space="preserve"> şi deciziile consiliului municipal. Deja 50 de mu</w:t>
      </w:r>
      <w:r w:rsidR="00195D2B">
        <w:rPr>
          <w:rFonts w:ascii="Times New Roman" w:hAnsi="Times New Roman"/>
          <w:sz w:val="24"/>
          <w:lang w:val="ro-RO"/>
        </w:rPr>
        <w:t>nicipalităţi pilotează sistemul,</w:t>
      </w:r>
      <w:r w:rsidRPr="002D6DD6">
        <w:rPr>
          <w:rFonts w:ascii="Times New Roman" w:hAnsi="Times New Roman"/>
          <w:sz w:val="24"/>
          <w:lang w:val="ro-RO"/>
        </w:rPr>
        <w:t xml:space="preserve"> şi Guvernul se angajează să sprijine utilizarea sporită a acestui sistem de către toate </w:t>
      </w:r>
      <w:r w:rsidR="001F5C65" w:rsidRPr="002D6DD6">
        <w:rPr>
          <w:rFonts w:ascii="Times New Roman" w:hAnsi="Times New Roman"/>
          <w:sz w:val="24"/>
          <w:lang w:val="ro-RO"/>
        </w:rPr>
        <w:t xml:space="preserve">900 </w:t>
      </w:r>
      <w:r w:rsidRPr="002D6DD6">
        <w:rPr>
          <w:rFonts w:ascii="Times New Roman" w:hAnsi="Times New Roman"/>
          <w:sz w:val="24"/>
          <w:lang w:val="ro-RO"/>
        </w:rPr>
        <w:t>autorităţ</w:t>
      </w:r>
      <w:r w:rsidR="001F5C65" w:rsidRPr="002D6DD6">
        <w:rPr>
          <w:rFonts w:ascii="Times New Roman" w:hAnsi="Times New Roman"/>
          <w:sz w:val="24"/>
          <w:lang w:val="ro-RO"/>
        </w:rPr>
        <w:t>i</w:t>
      </w:r>
      <w:r w:rsidRPr="002D6DD6">
        <w:rPr>
          <w:rFonts w:ascii="Times New Roman" w:hAnsi="Times New Roman"/>
          <w:sz w:val="24"/>
          <w:lang w:val="ro-RO"/>
        </w:rPr>
        <w:t xml:space="preserve"> locale din </w:t>
      </w:r>
      <w:r w:rsidR="001F5C65" w:rsidRPr="002D6DD6">
        <w:rPr>
          <w:rFonts w:ascii="Times New Roman" w:hAnsi="Times New Roman"/>
          <w:sz w:val="24"/>
          <w:lang w:val="ro-RO"/>
        </w:rPr>
        <w:t xml:space="preserve"> </w:t>
      </w:r>
      <w:r w:rsidRPr="002D6DD6">
        <w:rPr>
          <w:rFonts w:ascii="Times New Roman" w:hAnsi="Times New Roman"/>
          <w:sz w:val="24"/>
          <w:lang w:val="ro-RO"/>
        </w:rPr>
        <w:t>Republica Moldova.</w:t>
      </w:r>
    </w:p>
    <w:p w:rsidR="001F5C65" w:rsidRPr="002D6DD6" w:rsidRDefault="001F5C65" w:rsidP="001F5C65">
      <w:pPr>
        <w:pStyle w:val="ListParagraph"/>
        <w:rPr>
          <w:rFonts w:ascii="Times New Roman" w:hAnsi="Times New Roman"/>
          <w:sz w:val="24"/>
          <w:lang w:val="ro-RO"/>
        </w:rPr>
      </w:pPr>
    </w:p>
    <w:p w:rsidR="001F5C65" w:rsidRPr="002D6DD6" w:rsidRDefault="001F5C65" w:rsidP="001F5C65">
      <w:pPr>
        <w:pStyle w:val="ListParagraph"/>
        <w:numPr>
          <w:ilvl w:val="0"/>
          <w:numId w:val="23"/>
        </w:numPr>
        <w:spacing w:line="276" w:lineRule="auto"/>
        <w:jc w:val="both"/>
        <w:rPr>
          <w:rFonts w:ascii="Times New Roman" w:hAnsi="Times New Roman"/>
          <w:sz w:val="24"/>
          <w:lang w:val="ro-RO"/>
        </w:rPr>
      </w:pPr>
      <w:r w:rsidRPr="002D6DD6">
        <w:rPr>
          <w:rFonts w:ascii="Times New Roman" w:hAnsi="Times New Roman"/>
          <w:b/>
          <w:sz w:val="24"/>
          <w:lang w:val="ro-RO"/>
        </w:rPr>
        <w:t>Instanțele judecătorești deschise:</w:t>
      </w:r>
      <w:r w:rsidRPr="002D6DD6">
        <w:rPr>
          <w:rFonts w:ascii="Times New Roman" w:hAnsi="Times New Roman"/>
          <w:sz w:val="24"/>
          <w:lang w:val="ro-RO"/>
        </w:rPr>
        <w:t xml:space="preserve"> Instanţele judecătoreşti vor putea folosi platforma </w:t>
      </w:r>
      <w:hyperlink r:id="rId12" w:history="1">
        <w:r w:rsidRPr="002D6DD6">
          <w:rPr>
            <w:rStyle w:val="Hyperlink"/>
            <w:rFonts w:ascii="Times New Roman" w:hAnsi="Times New Roman"/>
            <w:color w:val="auto"/>
            <w:sz w:val="24"/>
            <w:lang w:val="ro-RO"/>
          </w:rPr>
          <w:t>www.courts.justice.md</w:t>
        </w:r>
      </w:hyperlink>
      <w:r w:rsidRPr="002D6DD6">
        <w:rPr>
          <w:rFonts w:ascii="Times New Roman" w:hAnsi="Times New Roman"/>
          <w:sz w:val="24"/>
          <w:lang w:val="ro-RO"/>
        </w:rPr>
        <w:t xml:space="preserve">, cu scopul de a publica deciziile de justiţie, programările la Curte şi alte informaţii. Mai multe instanţe utilizează acest sistem </w:t>
      </w:r>
      <w:r w:rsidRPr="002D6DD6">
        <w:rPr>
          <w:rFonts w:ascii="Times New Roman" w:hAnsi="Times New Roman"/>
          <w:sz w:val="24"/>
          <w:lang w:val="ro-RO"/>
        </w:rPr>
        <w:lastRenderedPageBreak/>
        <w:t xml:space="preserve">în mod activ, iar Guvernul se angajează să sporească acest număr în 2012, cu scopul de a asigura transparenţa sistemului de justiţie în Republica Moldova şi </w:t>
      </w:r>
      <w:r w:rsidR="00195D2B">
        <w:rPr>
          <w:rFonts w:ascii="Times New Roman" w:hAnsi="Times New Roman"/>
          <w:sz w:val="24"/>
          <w:lang w:val="ro-RO"/>
        </w:rPr>
        <w:t xml:space="preserve">a </w:t>
      </w:r>
      <w:r w:rsidR="00923720">
        <w:rPr>
          <w:rFonts w:ascii="Times New Roman" w:hAnsi="Times New Roman"/>
          <w:sz w:val="24"/>
          <w:lang w:val="ro-RO"/>
        </w:rPr>
        <w:t>progres</w:t>
      </w:r>
      <w:r w:rsidR="00195D2B">
        <w:rPr>
          <w:rFonts w:ascii="Times New Roman" w:hAnsi="Times New Roman"/>
          <w:sz w:val="24"/>
          <w:lang w:val="ro-RO"/>
        </w:rPr>
        <w:t>a</w:t>
      </w:r>
      <w:r w:rsidR="00923720">
        <w:rPr>
          <w:rFonts w:ascii="Times New Roman" w:hAnsi="Times New Roman"/>
          <w:sz w:val="24"/>
          <w:lang w:val="ro-RO"/>
        </w:rPr>
        <w:t xml:space="preserve"> în </w:t>
      </w:r>
      <w:r w:rsidRPr="002D6DD6">
        <w:rPr>
          <w:rFonts w:ascii="Times New Roman" w:hAnsi="Times New Roman"/>
          <w:sz w:val="24"/>
          <w:lang w:val="ro-RO"/>
        </w:rPr>
        <w:t>lupta împotriva corupţiei.</w:t>
      </w:r>
    </w:p>
    <w:p w:rsidR="00065F28" w:rsidRPr="002D6DD6" w:rsidRDefault="00065F28" w:rsidP="00B8342A">
      <w:pPr>
        <w:tabs>
          <w:tab w:val="left" w:pos="1080"/>
          <w:tab w:val="left" w:pos="1350"/>
        </w:tabs>
        <w:spacing w:line="276" w:lineRule="auto"/>
        <w:jc w:val="both"/>
        <w:rPr>
          <w:rFonts w:ascii="Times New Roman" w:hAnsi="Times New Roman"/>
          <w:sz w:val="24"/>
          <w:lang w:val="ro-RO"/>
        </w:rPr>
      </w:pPr>
    </w:p>
    <w:p w:rsidR="00672F80" w:rsidRPr="002D6DD6" w:rsidRDefault="001F5C65" w:rsidP="00B8342A">
      <w:pPr>
        <w:spacing w:line="276" w:lineRule="auto"/>
        <w:contextualSpacing/>
        <w:rPr>
          <w:rFonts w:ascii="Times New Roman" w:hAnsi="Times New Roman"/>
          <w:b/>
          <w:sz w:val="24"/>
          <w:u w:val="single"/>
          <w:lang w:val="ro-RO"/>
        </w:rPr>
      </w:pPr>
      <w:r w:rsidRPr="002D6DD6">
        <w:rPr>
          <w:rFonts w:ascii="Times New Roman" w:hAnsi="Times New Roman"/>
          <w:b/>
          <w:sz w:val="24"/>
          <w:u w:val="single"/>
          <w:lang w:val="ro-RO"/>
        </w:rPr>
        <w:t>Guvern</w:t>
      </w:r>
      <w:r w:rsidR="00923720">
        <w:rPr>
          <w:rFonts w:ascii="Times New Roman" w:hAnsi="Times New Roman"/>
          <w:b/>
          <w:sz w:val="24"/>
          <w:u w:val="single"/>
          <w:lang w:val="ro-RO"/>
        </w:rPr>
        <w:t>ul</w:t>
      </w:r>
      <w:r w:rsidRPr="002D6DD6">
        <w:rPr>
          <w:rFonts w:ascii="Times New Roman" w:hAnsi="Times New Roman"/>
          <w:b/>
          <w:sz w:val="24"/>
          <w:u w:val="single"/>
          <w:lang w:val="ro-RO"/>
        </w:rPr>
        <w:t xml:space="preserve"> Deschis </w:t>
      </w:r>
      <w:r w:rsidR="00923720">
        <w:rPr>
          <w:rFonts w:ascii="Times New Roman" w:hAnsi="Times New Roman"/>
          <w:b/>
          <w:sz w:val="24"/>
          <w:u w:val="single"/>
          <w:lang w:val="ro-RO"/>
        </w:rPr>
        <w:t>va</w:t>
      </w:r>
      <w:r w:rsidRPr="002D6DD6">
        <w:rPr>
          <w:rFonts w:ascii="Times New Roman" w:hAnsi="Times New Roman"/>
          <w:b/>
          <w:sz w:val="24"/>
          <w:u w:val="single"/>
          <w:lang w:val="ro-RO"/>
        </w:rPr>
        <w:t xml:space="preserve"> Gestiona Mai Eficient Resursele Publice </w:t>
      </w:r>
    </w:p>
    <w:p w:rsidR="00672F80" w:rsidRPr="002D6DD6" w:rsidRDefault="00672F80" w:rsidP="00B8342A">
      <w:pPr>
        <w:spacing w:line="276" w:lineRule="auto"/>
        <w:contextualSpacing/>
        <w:rPr>
          <w:rFonts w:ascii="Times New Roman" w:hAnsi="Times New Roman"/>
          <w:b/>
          <w:sz w:val="24"/>
          <w:lang w:val="ro-RO"/>
        </w:rPr>
      </w:pPr>
    </w:p>
    <w:p w:rsidR="00672F80" w:rsidRPr="002D6DD6" w:rsidRDefault="001F5C65" w:rsidP="00C62EF4">
      <w:pPr>
        <w:pStyle w:val="ListParagraph"/>
        <w:numPr>
          <w:ilvl w:val="0"/>
          <w:numId w:val="25"/>
        </w:numPr>
        <w:spacing w:line="276" w:lineRule="auto"/>
        <w:contextualSpacing/>
        <w:rPr>
          <w:rFonts w:ascii="Times New Roman" w:hAnsi="Times New Roman"/>
          <w:b/>
          <w:sz w:val="24"/>
          <w:lang w:val="ro-RO"/>
        </w:rPr>
      </w:pPr>
      <w:r w:rsidRPr="002D6DD6">
        <w:rPr>
          <w:rFonts w:ascii="Times New Roman" w:hAnsi="Times New Roman"/>
          <w:b/>
          <w:sz w:val="24"/>
          <w:lang w:val="ro-RO"/>
        </w:rPr>
        <w:t xml:space="preserve">Sporirea Transparenței Cheltuielilor </w:t>
      </w:r>
    </w:p>
    <w:p w:rsidR="00C62EF4" w:rsidRPr="002D6DD6" w:rsidRDefault="00C62EF4" w:rsidP="00C62EF4">
      <w:pPr>
        <w:pStyle w:val="ListParagraph"/>
        <w:spacing w:line="276" w:lineRule="auto"/>
        <w:contextualSpacing/>
        <w:rPr>
          <w:rFonts w:ascii="Times New Roman" w:hAnsi="Times New Roman"/>
          <w:b/>
          <w:sz w:val="24"/>
          <w:lang w:val="ro-RO"/>
        </w:rPr>
      </w:pPr>
    </w:p>
    <w:p w:rsidR="00C62EF4" w:rsidRPr="002D6DD6" w:rsidRDefault="00C62EF4" w:rsidP="00C62EF4">
      <w:pPr>
        <w:pStyle w:val="ListParagraph"/>
        <w:numPr>
          <w:ilvl w:val="0"/>
          <w:numId w:val="23"/>
        </w:numPr>
        <w:spacing w:line="276" w:lineRule="auto"/>
        <w:contextualSpacing/>
        <w:rPr>
          <w:rFonts w:ascii="Times New Roman" w:hAnsi="Times New Roman"/>
          <w:sz w:val="24"/>
          <w:lang w:val="ro-RO"/>
        </w:rPr>
      </w:pPr>
      <w:r w:rsidRPr="002D6DD6">
        <w:rPr>
          <w:rFonts w:ascii="Times New Roman" w:hAnsi="Times New Roman"/>
          <w:sz w:val="24"/>
          <w:lang w:val="ro-RO"/>
        </w:rPr>
        <w:t xml:space="preserve">Transparenţa bugetară va fi consolidată prin publicarea şi actualizarea constantă a </w:t>
      </w:r>
      <w:r w:rsidRPr="002D6DD6">
        <w:rPr>
          <w:rFonts w:ascii="Times New Roman" w:hAnsi="Times New Roman"/>
          <w:b/>
          <w:sz w:val="24"/>
          <w:lang w:val="ro-RO"/>
        </w:rPr>
        <w:t>bazei de date a Cheltuielilor Publice (BOOST)</w:t>
      </w:r>
      <w:r w:rsidRPr="002D6DD6">
        <w:rPr>
          <w:rFonts w:ascii="Times New Roman" w:hAnsi="Times New Roman"/>
          <w:sz w:val="24"/>
          <w:lang w:val="ro-RO"/>
        </w:rPr>
        <w:t>. Auditurile efectuate de Curtea de Conturi vor fi făcute publice şi uşor accesibile publicului.</w:t>
      </w:r>
    </w:p>
    <w:p w:rsidR="00C62EF4" w:rsidRPr="002D6DD6" w:rsidRDefault="00C62EF4" w:rsidP="00C62EF4">
      <w:pPr>
        <w:pStyle w:val="ListParagraph"/>
        <w:spacing w:line="276" w:lineRule="auto"/>
        <w:ind w:left="1080"/>
        <w:contextualSpacing/>
        <w:rPr>
          <w:rFonts w:ascii="Times New Roman" w:hAnsi="Times New Roman"/>
          <w:sz w:val="24"/>
          <w:lang w:val="ro-RO"/>
        </w:rPr>
      </w:pPr>
    </w:p>
    <w:p w:rsidR="00C62EF4" w:rsidRPr="002D6DD6" w:rsidRDefault="00C62EF4" w:rsidP="00C62EF4">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b/>
          <w:sz w:val="24"/>
          <w:lang w:val="ro-RO"/>
        </w:rPr>
        <w:t>Sistemul de procurări online.</w:t>
      </w:r>
      <w:r w:rsidRPr="002D6DD6">
        <w:rPr>
          <w:rFonts w:ascii="Times New Roman" w:hAnsi="Times New Roman"/>
          <w:sz w:val="24"/>
          <w:lang w:val="ro-RO"/>
        </w:rPr>
        <w:t xml:space="preserve"> Guvernul va pune în aplicare un sistem de procurări online la nivel de guvern pentru a gestiona mai eficient resursele publice, a promova transparenţa cheltuielilor publice, concurenţa loială între furnizori, p</w:t>
      </w:r>
      <w:r w:rsidR="00195D2B">
        <w:rPr>
          <w:rFonts w:ascii="Times New Roman" w:hAnsi="Times New Roman"/>
          <w:sz w:val="24"/>
          <w:lang w:val="ro-RO"/>
        </w:rPr>
        <w:t>recum şi reducerea costurilor</w:t>
      </w:r>
      <w:r w:rsidRPr="002D6DD6">
        <w:rPr>
          <w:rFonts w:ascii="Times New Roman" w:hAnsi="Times New Roman"/>
          <w:sz w:val="24"/>
          <w:lang w:val="ro-RO"/>
        </w:rPr>
        <w:t xml:space="preserve"> </w:t>
      </w:r>
      <w:r w:rsidR="00195D2B">
        <w:rPr>
          <w:rFonts w:ascii="Times New Roman" w:hAnsi="Times New Roman"/>
          <w:sz w:val="24"/>
          <w:lang w:val="ro-RO"/>
        </w:rPr>
        <w:t>asociate cu procedurile de achiziții</w:t>
      </w:r>
      <w:r w:rsidRPr="002D6DD6">
        <w:rPr>
          <w:rFonts w:ascii="Times New Roman" w:hAnsi="Times New Roman"/>
          <w:sz w:val="24"/>
          <w:lang w:val="ro-RO"/>
        </w:rPr>
        <w:t>. În 2012, sistemul de procurări online va permite tuturor instituţiilor publice să publice anunţuri de licitaţie on-line. În 2013, sistemul va include module suplimentare ale unui process de publicare</w:t>
      </w:r>
      <w:r w:rsidR="00195D2B">
        <w:rPr>
          <w:rFonts w:ascii="Times New Roman" w:hAnsi="Times New Roman"/>
          <w:sz w:val="24"/>
          <w:lang w:val="ro-RO"/>
        </w:rPr>
        <w:t xml:space="preserve"> </w:t>
      </w:r>
      <w:r w:rsidRPr="002D6DD6">
        <w:rPr>
          <w:rFonts w:ascii="Times New Roman" w:hAnsi="Times New Roman"/>
          <w:sz w:val="24"/>
          <w:lang w:val="ro-RO"/>
        </w:rPr>
        <w:t>a ofertelor complet digitalizat.</w:t>
      </w:r>
    </w:p>
    <w:p w:rsidR="00C62EF4" w:rsidRPr="002D6DD6" w:rsidRDefault="00C62EF4" w:rsidP="00C62EF4">
      <w:pPr>
        <w:spacing w:line="276" w:lineRule="auto"/>
        <w:contextualSpacing/>
        <w:jc w:val="both"/>
        <w:rPr>
          <w:rFonts w:ascii="Times New Roman" w:hAnsi="Times New Roman"/>
          <w:sz w:val="24"/>
          <w:lang w:val="ro-RO"/>
        </w:rPr>
      </w:pPr>
    </w:p>
    <w:p w:rsidR="00C62EF4" w:rsidRPr="002D6DD6" w:rsidRDefault="00C62EF4" w:rsidP="00C62EF4">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b/>
          <w:sz w:val="24"/>
          <w:lang w:val="ro-RO"/>
        </w:rPr>
        <w:t>Dashboard de a</w:t>
      </w:r>
      <w:r w:rsidR="00195D2B">
        <w:rPr>
          <w:rFonts w:ascii="Times New Roman" w:hAnsi="Times New Roman"/>
          <w:b/>
          <w:sz w:val="24"/>
          <w:lang w:val="ro-RO"/>
        </w:rPr>
        <w:t>sistenţă externă</w:t>
      </w:r>
      <w:r w:rsidRPr="002D6DD6">
        <w:rPr>
          <w:rFonts w:ascii="Times New Roman" w:hAnsi="Times New Roman"/>
          <w:b/>
          <w:sz w:val="24"/>
          <w:lang w:val="ro-RO"/>
        </w:rPr>
        <w:t>.</w:t>
      </w:r>
      <w:r w:rsidRPr="002D6DD6">
        <w:rPr>
          <w:rFonts w:ascii="Times New Roman" w:hAnsi="Times New Roman"/>
          <w:sz w:val="24"/>
          <w:lang w:val="ro-RO"/>
        </w:rPr>
        <w:t xml:space="preserve"> Toate datele şi informaţiile referitoare la cheltuielile asistenței externe vor fi deschise şi puse la dispoziţie pe un portal central - </w:t>
      </w:r>
      <w:r w:rsidRPr="002D6DD6">
        <w:rPr>
          <w:rFonts w:ascii="Times New Roman" w:hAnsi="Times New Roman"/>
          <w:b/>
          <w:sz w:val="24"/>
          <w:lang w:val="ro-RO"/>
        </w:rPr>
        <w:t>Dashboard de asistenţă extern</w:t>
      </w:r>
      <w:r w:rsidR="00195D2B">
        <w:rPr>
          <w:rFonts w:ascii="Times New Roman" w:hAnsi="Times New Roman"/>
          <w:b/>
          <w:sz w:val="24"/>
          <w:lang w:val="ro-RO"/>
        </w:rPr>
        <w:t>ă</w:t>
      </w:r>
      <w:r w:rsidRPr="002D6DD6">
        <w:rPr>
          <w:rFonts w:ascii="Times New Roman" w:hAnsi="Times New Roman"/>
          <w:sz w:val="24"/>
          <w:lang w:val="ro-RO"/>
        </w:rPr>
        <w:t xml:space="preserve"> - care va fi actualizat lunar.</w:t>
      </w:r>
    </w:p>
    <w:p w:rsidR="00672F80" w:rsidRPr="002D6DD6" w:rsidRDefault="00672F80" w:rsidP="00B8342A">
      <w:pPr>
        <w:spacing w:line="276" w:lineRule="auto"/>
        <w:contextualSpacing/>
        <w:rPr>
          <w:rFonts w:ascii="Times New Roman" w:hAnsi="Times New Roman"/>
          <w:sz w:val="24"/>
          <w:lang w:val="ro-RO"/>
        </w:rPr>
      </w:pPr>
    </w:p>
    <w:p w:rsidR="0012141F" w:rsidRPr="002D6DD6" w:rsidRDefault="00414CBC" w:rsidP="0012141F">
      <w:pPr>
        <w:spacing w:line="276" w:lineRule="auto"/>
        <w:contextualSpacing/>
        <w:rPr>
          <w:rFonts w:ascii="Times New Roman" w:hAnsi="Times New Roman"/>
          <w:b/>
          <w:sz w:val="24"/>
          <w:u w:val="single"/>
          <w:lang w:val="ro-RO"/>
        </w:rPr>
      </w:pPr>
      <w:r w:rsidRPr="002D6DD6">
        <w:rPr>
          <w:rFonts w:ascii="Times New Roman" w:hAnsi="Times New Roman"/>
          <w:b/>
          <w:sz w:val="24"/>
          <w:u w:val="single"/>
          <w:lang w:val="ro-RO"/>
        </w:rPr>
        <w:t xml:space="preserve">Guvernul Deschis va Îmbunătăți Serviciile Publice </w:t>
      </w:r>
    </w:p>
    <w:p w:rsidR="0012141F" w:rsidRPr="002D6DD6" w:rsidRDefault="0012141F" w:rsidP="0012141F">
      <w:pPr>
        <w:spacing w:line="276" w:lineRule="auto"/>
        <w:contextualSpacing/>
        <w:rPr>
          <w:rFonts w:ascii="Times New Roman" w:hAnsi="Times New Roman"/>
          <w:b/>
          <w:sz w:val="24"/>
          <w:u w:val="single"/>
          <w:lang w:val="ro-RO"/>
        </w:rPr>
      </w:pPr>
    </w:p>
    <w:p w:rsidR="00B92E73" w:rsidRPr="002D6DD6" w:rsidRDefault="0012141F" w:rsidP="00B92E73">
      <w:pPr>
        <w:pStyle w:val="ListParagraph"/>
        <w:numPr>
          <w:ilvl w:val="0"/>
          <w:numId w:val="23"/>
        </w:numPr>
        <w:spacing w:line="276" w:lineRule="auto"/>
        <w:jc w:val="both"/>
        <w:rPr>
          <w:rFonts w:ascii="Times New Roman" w:hAnsi="Times New Roman"/>
          <w:sz w:val="24"/>
          <w:lang w:val="ro-RO"/>
        </w:rPr>
      </w:pPr>
      <w:r w:rsidRPr="002D6DD6">
        <w:rPr>
          <w:rFonts w:ascii="Times New Roman" w:hAnsi="Times New Roman"/>
          <w:sz w:val="24"/>
          <w:lang w:val="ro-RO"/>
        </w:rPr>
        <w:t>În 2011, Guvernul a aprobat Programul Strategic Pentru Modernizarea Tehnologică a Guvernării pentru a sprijini modernizarea sectorului public şi de a îmbunătăţi furnizarea serviciilor publice prin utilizarea puterii tehnologiei informaţiei. Până în 2020, guvernul va deveni</w:t>
      </w:r>
      <w:r w:rsidR="00195D2B">
        <w:rPr>
          <w:rFonts w:ascii="Times New Roman" w:hAnsi="Times New Roman"/>
          <w:sz w:val="24"/>
          <w:lang w:val="ro-RO"/>
        </w:rPr>
        <w:t xml:space="preserve"> mai transparent, receptiv și e</w:t>
      </w:r>
      <w:r w:rsidRPr="002D6DD6">
        <w:rPr>
          <w:rFonts w:ascii="Times New Roman" w:hAnsi="Times New Roman"/>
          <w:sz w:val="24"/>
          <w:lang w:val="ro-RO"/>
        </w:rPr>
        <w:t>ficient datorită investiţiilor inteligente în domeniul TI şi utilizarea lor masivă în sectorul public.</w:t>
      </w:r>
    </w:p>
    <w:p w:rsidR="0012141F" w:rsidRPr="002D6DD6" w:rsidRDefault="0012141F" w:rsidP="0012141F">
      <w:pPr>
        <w:pStyle w:val="ListParagraph"/>
        <w:spacing w:line="276" w:lineRule="auto"/>
        <w:ind w:left="1080"/>
        <w:jc w:val="both"/>
        <w:rPr>
          <w:rFonts w:ascii="Times New Roman" w:hAnsi="Times New Roman"/>
          <w:sz w:val="24"/>
          <w:lang w:val="ro-RO"/>
        </w:rPr>
      </w:pPr>
    </w:p>
    <w:p w:rsidR="0018562E" w:rsidRPr="002D6DD6" w:rsidRDefault="00DD67DC" w:rsidP="00DD67DC">
      <w:pPr>
        <w:spacing w:line="276" w:lineRule="auto"/>
        <w:jc w:val="both"/>
        <w:rPr>
          <w:rFonts w:ascii="Times New Roman" w:hAnsi="Times New Roman"/>
          <w:b/>
          <w:sz w:val="24"/>
          <w:lang w:val="ro-RO"/>
        </w:rPr>
      </w:pPr>
      <w:r w:rsidRPr="002D6DD6">
        <w:rPr>
          <w:rFonts w:ascii="Times New Roman" w:hAnsi="Times New Roman"/>
          <w:b/>
          <w:sz w:val="24"/>
          <w:lang w:val="ro-RO"/>
        </w:rPr>
        <w:t xml:space="preserve">1. </w:t>
      </w:r>
      <w:r w:rsidR="0018562E" w:rsidRPr="002D6DD6">
        <w:rPr>
          <w:rFonts w:ascii="Times New Roman" w:hAnsi="Times New Roman"/>
          <w:b/>
          <w:sz w:val="24"/>
          <w:lang w:val="ro-RO"/>
        </w:rPr>
        <w:t>Moderniza</w:t>
      </w:r>
      <w:r w:rsidR="00923720">
        <w:rPr>
          <w:rFonts w:ascii="Times New Roman" w:hAnsi="Times New Roman"/>
          <w:b/>
          <w:sz w:val="24"/>
          <w:lang w:val="ro-RO"/>
        </w:rPr>
        <w:t>rea serviciilor publice</w:t>
      </w:r>
    </w:p>
    <w:p w:rsidR="00DD67DC" w:rsidRPr="002D6DD6" w:rsidRDefault="00DD67DC" w:rsidP="00DD67DC">
      <w:pPr>
        <w:rPr>
          <w:lang w:val="ro-RO"/>
        </w:rPr>
      </w:pPr>
    </w:p>
    <w:p w:rsidR="0012141F" w:rsidRPr="002D6DD6" w:rsidRDefault="0012141F" w:rsidP="0012141F">
      <w:pPr>
        <w:pStyle w:val="ListParagraph"/>
        <w:numPr>
          <w:ilvl w:val="0"/>
          <w:numId w:val="23"/>
        </w:numPr>
        <w:spacing w:line="276" w:lineRule="auto"/>
        <w:jc w:val="both"/>
        <w:rPr>
          <w:rFonts w:ascii="Times New Roman" w:hAnsi="Times New Roman"/>
          <w:sz w:val="24"/>
          <w:lang w:val="ro-RO"/>
        </w:rPr>
      </w:pPr>
      <w:r w:rsidRPr="002D6DD6">
        <w:rPr>
          <w:rFonts w:ascii="Times New Roman" w:hAnsi="Times New Roman"/>
          <w:sz w:val="24"/>
          <w:lang w:val="ro-RO"/>
        </w:rPr>
        <w:t>Până în 2020, toate serviciile publice care pot fi digitalizate vor fi livrate cetăţenilor şi mediului de afaceri în format electronic, alături de metodele tradiţionale. Ministerele şi alte autorităţi publice vor elabora planuri pentru digitalizarea serviciilor publ</w:t>
      </w:r>
      <w:r w:rsidR="00A03905">
        <w:rPr>
          <w:rFonts w:ascii="Times New Roman" w:hAnsi="Times New Roman"/>
          <w:sz w:val="24"/>
          <w:lang w:val="ro-RO"/>
        </w:rPr>
        <w:t>ice. Vor fi eliminate bariere</w:t>
      </w:r>
      <w:r w:rsidRPr="002D6DD6">
        <w:rPr>
          <w:rFonts w:ascii="Times New Roman" w:hAnsi="Times New Roman"/>
          <w:sz w:val="24"/>
          <w:lang w:val="ro-RO"/>
        </w:rPr>
        <w:t xml:space="preserve"> legale, care împiedică furnizarea electronică a serviciilor publice şi utilizarea TI în </w:t>
      </w:r>
      <w:r w:rsidR="00DD67DC" w:rsidRPr="002D6DD6">
        <w:rPr>
          <w:rFonts w:ascii="Times New Roman" w:hAnsi="Times New Roman"/>
          <w:sz w:val="24"/>
          <w:lang w:val="ro-RO"/>
        </w:rPr>
        <w:t>operațiunile</w:t>
      </w:r>
      <w:r w:rsidRPr="002D6DD6">
        <w:rPr>
          <w:rFonts w:ascii="Times New Roman" w:hAnsi="Times New Roman"/>
          <w:sz w:val="24"/>
          <w:lang w:val="ro-RO"/>
        </w:rPr>
        <w:t xml:space="preserve"> guvernului.</w:t>
      </w:r>
    </w:p>
    <w:p w:rsidR="0018562E" w:rsidRPr="002D6DD6" w:rsidRDefault="0018562E" w:rsidP="0018562E">
      <w:pPr>
        <w:tabs>
          <w:tab w:val="left" w:pos="0"/>
        </w:tabs>
        <w:spacing w:line="276" w:lineRule="auto"/>
        <w:contextualSpacing/>
        <w:jc w:val="both"/>
        <w:rPr>
          <w:rFonts w:ascii="Times New Roman" w:hAnsi="Times New Roman"/>
          <w:sz w:val="24"/>
          <w:lang w:val="ro-RO"/>
        </w:rPr>
      </w:pPr>
    </w:p>
    <w:p w:rsidR="0012141F" w:rsidRPr="002D6DD6" w:rsidRDefault="0012141F" w:rsidP="0012141F">
      <w:pPr>
        <w:pStyle w:val="ListParagraph"/>
        <w:numPr>
          <w:ilvl w:val="0"/>
          <w:numId w:val="23"/>
        </w:numPr>
        <w:tabs>
          <w:tab w:val="left" w:pos="0"/>
        </w:tabs>
        <w:spacing w:line="276" w:lineRule="auto"/>
        <w:contextualSpacing/>
        <w:jc w:val="both"/>
        <w:rPr>
          <w:rFonts w:ascii="Times New Roman" w:hAnsi="Times New Roman" w:cs="Times New Roman"/>
          <w:sz w:val="24"/>
          <w:szCs w:val="24"/>
          <w:lang w:val="ro-RO"/>
        </w:rPr>
      </w:pPr>
      <w:r w:rsidRPr="002D6DD6">
        <w:rPr>
          <w:rFonts w:ascii="Times New Roman" w:hAnsi="Times New Roman" w:cs="Times New Roman"/>
          <w:b/>
          <w:sz w:val="24"/>
          <w:szCs w:val="24"/>
          <w:lang w:val="ro-RO"/>
        </w:rPr>
        <w:lastRenderedPageBreak/>
        <w:t>Portalul Guvern pentru Cetăţeni:</w:t>
      </w:r>
      <w:r w:rsidRPr="002D6DD6">
        <w:rPr>
          <w:rFonts w:ascii="Times New Roman" w:hAnsi="Times New Roman" w:cs="Times New Roman"/>
          <w:sz w:val="24"/>
          <w:szCs w:val="24"/>
          <w:lang w:val="ro-RO"/>
        </w:rPr>
        <w:t xml:space="preserve"> dezvoltarea şi lansarea în 2012 a portalului guvernamental unic </w:t>
      </w:r>
      <w:hyperlink r:id="rId13" w:history="1">
        <w:r w:rsidRPr="002D6DD6">
          <w:rPr>
            <w:rStyle w:val="Hyperlink"/>
            <w:rFonts w:ascii="Times New Roman" w:hAnsi="Times New Roman" w:cs="Times New Roman"/>
            <w:color w:val="auto"/>
            <w:sz w:val="24"/>
            <w:szCs w:val="24"/>
            <w:lang w:val="ro-RO"/>
          </w:rPr>
          <w:t>www.servicii.gov.md</w:t>
        </w:r>
      </w:hyperlink>
      <w:r w:rsidRPr="002D6DD6">
        <w:rPr>
          <w:rFonts w:ascii="Times New Roman" w:hAnsi="Times New Roman" w:cs="Times New Roman"/>
          <w:sz w:val="24"/>
          <w:szCs w:val="24"/>
          <w:lang w:val="ro-RO"/>
        </w:rPr>
        <w:t xml:space="preserve"> cu o interfaţă simplă, accesibil prin internet şi tehnologii mobile care vor simplifica accesul electronic şi utilizarea serviciilor publice.</w:t>
      </w:r>
    </w:p>
    <w:p w:rsidR="00DD67DC" w:rsidRPr="002D6DD6" w:rsidRDefault="00DD67DC" w:rsidP="00DD67DC">
      <w:pPr>
        <w:tabs>
          <w:tab w:val="left" w:pos="0"/>
        </w:tabs>
        <w:spacing w:line="276" w:lineRule="auto"/>
        <w:contextualSpacing/>
        <w:jc w:val="both"/>
        <w:rPr>
          <w:rFonts w:ascii="Times New Roman" w:hAnsi="Times New Roman"/>
          <w:sz w:val="24"/>
          <w:lang w:val="ro-RO"/>
        </w:rPr>
      </w:pPr>
    </w:p>
    <w:p w:rsidR="0012141F" w:rsidRPr="002D6DD6" w:rsidRDefault="0012141F" w:rsidP="0012141F">
      <w:pPr>
        <w:pStyle w:val="ListParagraph"/>
        <w:numPr>
          <w:ilvl w:val="0"/>
          <w:numId w:val="23"/>
        </w:numPr>
        <w:spacing w:line="276" w:lineRule="auto"/>
        <w:jc w:val="both"/>
        <w:rPr>
          <w:rFonts w:ascii="Times New Roman" w:hAnsi="Times New Roman" w:cs="Times New Roman"/>
          <w:sz w:val="24"/>
          <w:szCs w:val="24"/>
          <w:lang w:val="ro-RO"/>
        </w:rPr>
      </w:pPr>
      <w:r w:rsidRPr="002D6DD6">
        <w:rPr>
          <w:rFonts w:ascii="Times New Roman" w:hAnsi="Times New Roman" w:cs="Times New Roman"/>
          <w:sz w:val="24"/>
          <w:szCs w:val="24"/>
          <w:lang w:val="ro-RO"/>
        </w:rPr>
        <w:t xml:space="preserve">Guvernul va lansa </w:t>
      </w:r>
      <w:r w:rsidRPr="002D6DD6">
        <w:rPr>
          <w:rFonts w:ascii="Times New Roman" w:hAnsi="Times New Roman" w:cs="Times New Roman"/>
          <w:b/>
          <w:sz w:val="24"/>
          <w:szCs w:val="24"/>
          <w:lang w:val="ro-RO"/>
        </w:rPr>
        <w:t>Autentificare</w:t>
      </w:r>
      <w:r w:rsidR="00923720">
        <w:rPr>
          <w:rFonts w:ascii="Times New Roman" w:hAnsi="Times New Roman" w:cs="Times New Roman"/>
          <w:b/>
          <w:sz w:val="24"/>
          <w:szCs w:val="24"/>
          <w:lang w:val="ro-RO"/>
        </w:rPr>
        <w:t>a</w:t>
      </w:r>
      <w:r w:rsidRPr="002D6DD6">
        <w:rPr>
          <w:rFonts w:ascii="Times New Roman" w:hAnsi="Times New Roman" w:cs="Times New Roman"/>
          <w:b/>
          <w:sz w:val="24"/>
          <w:szCs w:val="24"/>
          <w:lang w:val="ro-RO"/>
        </w:rPr>
        <w:t xml:space="preserve"> Electronică </w:t>
      </w:r>
      <w:r w:rsidR="00923720">
        <w:rPr>
          <w:rFonts w:ascii="Times New Roman" w:hAnsi="Times New Roman" w:cs="Times New Roman"/>
          <w:b/>
          <w:sz w:val="24"/>
          <w:szCs w:val="24"/>
          <w:lang w:val="ro-RO"/>
        </w:rPr>
        <w:t xml:space="preserve">Mobilă </w:t>
      </w:r>
      <w:r w:rsidRPr="002D6DD6">
        <w:rPr>
          <w:rFonts w:ascii="Times New Roman" w:hAnsi="Times New Roman" w:cs="Times New Roman"/>
          <w:b/>
          <w:sz w:val="24"/>
          <w:szCs w:val="24"/>
          <w:lang w:val="ro-RO"/>
        </w:rPr>
        <w:t>şi Servici</w:t>
      </w:r>
      <w:r w:rsidR="00923720">
        <w:rPr>
          <w:rFonts w:ascii="Times New Roman" w:hAnsi="Times New Roman" w:cs="Times New Roman"/>
          <w:b/>
          <w:sz w:val="24"/>
          <w:szCs w:val="24"/>
          <w:lang w:val="ro-RO"/>
        </w:rPr>
        <w:t>ul</w:t>
      </w:r>
      <w:r w:rsidRPr="002D6DD6">
        <w:rPr>
          <w:rFonts w:ascii="Times New Roman" w:hAnsi="Times New Roman" w:cs="Times New Roman"/>
          <w:b/>
          <w:sz w:val="24"/>
          <w:szCs w:val="24"/>
          <w:lang w:val="ro-RO"/>
        </w:rPr>
        <w:t xml:space="preserve"> de plăţi on-line</w:t>
      </w:r>
      <w:r w:rsidRPr="002D6DD6">
        <w:rPr>
          <w:rFonts w:ascii="Times New Roman" w:hAnsi="Times New Roman" w:cs="Times New Roman"/>
          <w:sz w:val="24"/>
          <w:szCs w:val="24"/>
          <w:lang w:val="ro-RO"/>
        </w:rPr>
        <w:t xml:space="preserve"> pentru a le utiliza în livrarea tuturor serviciilor publice. Acest lucru va permite o gestionare </w:t>
      </w:r>
      <w:r w:rsidR="00DD67DC" w:rsidRPr="002D6DD6">
        <w:rPr>
          <w:rFonts w:ascii="Times New Roman" w:hAnsi="Times New Roman" w:cs="Times New Roman"/>
          <w:sz w:val="24"/>
          <w:szCs w:val="24"/>
          <w:lang w:val="ro-RO"/>
        </w:rPr>
        <w:t xml:space="preserve">mai eficientă </w:t>
      </w:r>
      <w:r w:rsidRPr="002D6DD6">
        <w:rPr>
          <w:rFonts w:ascii="Times New Roman" w:hAnsi="Times New Roman" w:cs="Times New Roman"/>
          <w:sz w:val="24"/>
          <w:szCs w:val="24"/>
          <w:lang w:val="ro-RO"/>
        </w:rPr>
        <w:t>a resurselor public</w:t>
      </w:r>
      <w:r w:rsidR="00DD67DC" w:rsidRPr="002D6DD6">
        <w:rPr>
          <w:rFonts w:ascii="Times New Roman" w:hAnsi="Times New Roman" w:cs="Times New Roman"/>
          <w:sz w:val="24"/>
          <w:szCs w:val="24"/>
          <w:lang w:val="ro-RO"/>
        </w:rPr>
        <w:t>e</w:t>
      </w:r>
      <w:r w:rsidRPr="002D6DD6">
        <w:rPr>
          <w:rFonts w:ascii="Times New Roman" w:hAnsi="Times New Roman" w:cs="Times New Roman"/>
          <w:sz w:val="24"/>
          <w:szCs w:val="24"/>
          <w:lang w:val="ro-RO"/>
        </w:rPr>
        <w:t xml:space="preserve"> şi o livrare mai rapida a serviciilor publice.</w:t>
      </w:r>
    </w:p>
    <w:p w:rsidR="00B03032" w:rsidRPr="002D6DD6" w:rsidRDefault="00B03032" w:rsidP="00B03032">
      <w:pPr>
        <w:pStyle w:val="ListParagraph"/>
        <w:spacing w:line="276" w:lineRule="auto"/>
        <w:rPr>
          <w:rFonts w:ascii="Times New Roman" w:hAnsi="Times New Roman"/>
          <w:b/>
          <w:sz w:val="24"/>
          <w:lang w:val="ro-RO"/>
        </w:rPr>
      </w:pPr>
    </w:p>
    <w:p w:rsidR="00E854FF" w:rsidRPr="002D6DD6" w:rsidRDefault="00DD67DC" w:rsidP="00DD67DC">
      <w:pPr>
        <w:spacing w:line="276" w:lineRule="auto"/>
        <w:contextualSpacing/>
        <w:jc w:val="both"/>
        <w:rPr>
          <w:rFonts w:ascii="Times New Roman" w:hAnsi="Times New Roman"/>
          <w:b/>
          <w:sz w:val="24"/>
          <w:lang w:val="ro-RO"/>
        </w:rPr>
      </w:pPr>
      <w:r w:rsidRPr="002D6DD6">
        <w:rPr>
          <w:rFonts w:ascii="Times New Roman" w:hAnsi="Times New Roman"/>
          <w:b/>
          <w:sz w:val="24"/>
          <w:lang w:val="ro-RO"/>
        </w:rPr>
        <w:t xml:space="preserve">2. Optimizarea </w:t>
      </w:r>
      <w:r w:rsidR="00923720">
        <w:rPr>
          <w:rFonts w:ascii="Times New Roman" w:hAnsi="Times New Roman"/>
          <w:b/>
          <w:sz w:val="24"/>
          <w:lang w:val="ro-RO"/>
        </w:rPr>
        <w:t>funcţionării</w:t>
      </w:r>
      <w:r w:rsidRPr="002D6DD6">
        <w:rPr>
          <w:rFonts w:ascii="Times New Roman" w:hAnsi="Times New Roman"/>
          <w:b/>
          <w:sz w:val="24"/>
          <w:lang w:val="ro-RO"/>
        </w:rPr>
        <w:t xml:space="preserve"> guvernului </w:t>
      </w:r>
      <w:r w:rsidR="00E854FF" w:rsidRPr="002D6DD6">
        <w:rPr>
          <w:rFonts w:ascii="Times New Roman" w:hAnsi="Times New Roman"/>
          <w:b/>
          <w:sz w:val="24"/>
          <w:lang w:val="ro-RO"/>
        </w:rPr>
        <w:t xml:space="preserve"> </w:t>
      </w:r>
    </w:p>
    <w:p w:rsidR="00DD67DC" w:rsidRPr="002D6DD6" w:rsidRDefault="00DD67DC" w:rsidP="00E854FF">
      <w:pPr>
        <w:spacing w:line="276" w:lineRule="auto"/>
        <w:contextualSpacing/>
        <w:jc w:val="both"/>
        <w:rPr>
          <w:rFonts w:ascii="Times New Roman" w:hAnsi="Times New Roman"/>
          <w:sz w:val="24"/>
          <w:lang w:val="ro-RO"/>
        </w:rPr>
      </w:pPr>
    </w:p>
    <w:p w:rsidR="00DD67DC" w:rsidRPr="002D6DD6" w:rsidRDefault="00DD67DC" w:rsidP="00DD67DC">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sz w:val="24"/>
          <w:lang w:val="ro-RO"/>
        </w:rPr>
        <w:t>Guvernul va întreprinde un proces de reinginerie a afacerilor la nivel guvernamental pentru a elimina procesele ineficiente, fragmentate sau învechite şi pentru a oferi confort maxim, costuri minime şi o interacţiune simplă între guvern şi cetăţeni.</w:t>
      </w:r>
    </w:p>
    <w:p w:rsidR="00DD67DC" w:rsidRPr="002D6DD6" w:rsidRDefault="00DD67DC" w:rsidP="00DD67DC">
      <w:pPr>
        <w:rPr>
          <w:rFonts w:ascii="Times New Roman" w:hAnsi="Times New Roman"/>
          <w:sz w:val="24"/>
          <w:lang w:val="ro-RO"/>
        </w:rPr>
      </w:pPr>
    </w:p>
    <w:p w:rsidR="00DD67DC" w:rsidRPr="002D6DD6" w:rsidRDefault="00DD67DC" w:rsidP="00C7731E">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b/>
          <w:sz w:val="24"/>
          <w:lang w:val="ro-RO"/>
        </w:rPr>
        <w:t>Cadrul de interoperabilitate</w:t>
      </w:r>
      <w:r w:rsidRPr="002D6DD6">
        <w:rPr>
          <w:rFonts w:ascii="Times New Roman" w:hAnsi="Times New Roman"/>
          <w:sz w:val="24"/>
          <w:lang w:val="ro-RO"/>
        </w:rPr>
        <w:t xml:space="preserve"> aduce cetăţenilor beneficiul unui guvern conectat şi eficient.</w:t>
      </w:r>
    </w:p>
    <w:p w:rsidR="00C7731E" w:rsidRPr="002D6DD6" w:rsidRDefault="00C7731E" w:rsidP="00C7731E">
      <w:pPr>
        <w:pStyle w:val="ListParagraph"/>
        <w:rPr>
          <w:rFonts w:ascii="Times New Roman" w:hAnsi="Times New Roman"/>
          <w:sz w:val="24"/>
          <w:lang w:val="ro-RO"/>
        </w:rPr>
      </w:pPr>
    </w:p>
    <w:p w:rsidR="00DD67DC" w:rsidRPr="002D6DD6" w:rsidRDefault="00DD67DC" w:rsidP="00C7731E">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b/>
          <w:sz w:val="24"/>
          <w:lang w:val="ro-RO"/>
        </w:rPr>
        <w:t xml:space="preserve">Platforma guvernamentală comună bazată </w:t>
      </w:r>
      <w:r w:rsidR="0023710D">
        <w:rPr>
          <w:rFonts w:ascii="Times New Roman" w:hAnsi="Times New Roman"/>
          <w:b/>
          <w:sz w:val="24"/>
          <w:lang w:val="ro-RO"/>
        </w:rPr>
        <w:t xml:space="preserve">pe </w:t>
      </w:r>
      <w:r w:rsidRPr="002D6DD6">
        <w:rPr>
          <w:rFonts w:ascii="Times New Roman" w:hAnsi="Times New Roman"/>
          <w:b/>
          <w:sz w:val="24"/>
          <w:lang w:val="ro-RO"/>
        </w:rPr>
        <w:t>cloud computing.</w:t>
      </w:r>
      <w:r w:rsidRPr="002D6DD6">
        <w:rPr>
          <w:rFonts w:ascii="Times New Roman" w:hAnsi="Times New Roman"/>
          <w:sz w:val="24"/>
          <w:lang w:val="ro-RO"/>
        </w:rPr>
        <w:t xml:space="preserve"> "Cloud-ul" va permite instituţiilor publice şi funcţionarilor publici să partajeze sistemele și resursele TI, să colaboreze în mod eficace într-un mediu de securitate sporit</w:t>
      </w:r>
      <w:r w:rsidR="00A03905">
        <w:rPr>
          <w:rFonts w:ascii="Times New Roman" w:hAnsi="Times New Roman"/>
          <w:sz w:val="24"/>
          <w:lang w:val="ro-RO"/>
        </w:rPr>
        <w:t>ă şi costuri eficiente. Instituț</w:t>
      </w:r>
      <w:r w:rsidRPr="002D6DD6">
        <w:rPr>
          <w:rFonts w:ascii="Times New Roman" w:hAnsi="Times New Roman"/>
          <w:sz w:val="24"/>
          <w:lang w:val="ro-RO"/>
        </w:rPr>
        <w:t xml:space="preserve">iile publice vor depăşi </w:t>
      </w:r>
      <w:r w:rsidR="00BF2CFC">
        <w:rPr>
          <w:rFonts w:ascii="Times New Roman" w:hAnsi="Times New Roman"/>
          <w:sz w:val="24"/>
          <w:lang w:val="ro-RO"/>
        </w:rPr>
        <w:t>hotarele</w:t>
      </w:r>
      <w:r w:rsidR="00923720">
        <w:rPr>
          <w:rFonts w:ascii="Times New Roman" w:hAnsi="Times New Roman"/>
          <w:sz w:val="24"/>
          <w:lang w:val="ro-RO"/>
        </w:rPr>
        <w:t xml:space="preserve"> </w:t>
      </w:r>
      <w:r w:rsidRPr="002D6DD6">
        <w:rPr>
          <w:rFonts w:ascii="Times New Roman" w:hAnsi="Times New Roman"/>
          <w:sz w:val="24"/>
          <w:lang w:val="ro-RO"/>
        </w:rPr>
        <w:t xml:space="preserve">departamentale </w:t>
      </w:r>
      <w:r w:rsidR="00C7731E" w:rsidRPr="002D6DD6">
        <w:rPr>
          <w:rFonts w:ascii="Times New Roman" w:hAnsi="Times New Roman"/>
          <w:sz w:val="24"/>
          <w:lang w:val="ro-RO"/>
        </w:rPr>
        <w:t>şi vor</w:t>
      </w:r>
      <w:r w:rsidRPr="002D6DD6">
        <w:rPr>
          <w:rFonts w:ascii="Times New Roman" w:hAnsi="Times New Roman"/>
          <w:sz w:val="24"/>
          <w:lang w:val="ro-RO"/>
        </w:rPr>
        <w:t xml:space="preserve"> funcţiona şi interacţiona prin intermediul unei platforme tehnologice comun</w:t>
      </w:r>
      <w:r w:rsidR="00C7731E" w:rsidRPr="002D6DD6">
        <w:rPr>
          <w:rFonts w:ascii="Times New Roman" w:hAnsi="Times New Roman"/>
          <w:sz w:val="24"/>
          <w:lang w:val="ro-RO"/>
        </w:rPr>
        <w:t>e</w:t>
      </w:r>
      <w:r w:rsidRPr="002D6DD6">
        <w:rPr>
          <w:rFonts w:ascii="Times New Roman" w:hAnsi="Times New Roman"/>
          <w:sz w:val="24"/>
          <w:lang w:val="ro-RO"/>
        </w:rPr>
        <w:t>, în scopul de a oferi servicii de calitate</w:t>
      </w:r>
      <w:r w:rsidR="00C7731E" w:rsidRPr="002D6DD6">
        <w:rPr>
          <w:rFonts w:ascii="Times New Roman" w:hAnsi="Times New Roman"/>
          <w:sz w:val="24"/>
          <w:lang w:val="ro-RO"/>
        </w:rPr>
        <w:t xml:space="preserve"> înaltă</w:t>
      </w:r>
      <w:r w:rsidRPr="002D6DD6">
        <w:rPr>
          <w:rFonts w:ascii="Times New Roman" w:hAnsi="Times New Roman"/>
          <w:sz w:val="24"/>
          <w:lang w:val="ro-RO"/>
        </w:rPr>
        <w:t>.</w:t>
      </w:r>
    </w:p>
    <w:p w:rsidR="00C7731E" w:rsidRPr="002D6DD6" w:rsidRDefault="00C7731E" w:rsidP="00C7731E">
      <w:pPr>
        <w:pStyle w:val="ListParagraph"/>
        <w:rPr>
          <w:rFonts w:ascii="Times New Roman" w:hAnsi="Times New Roman"/>
          <w:sz w:val="24"/>
          <w:lang w:val="ro-RO"/>
        </w:rPr>
      </w:pPr>
    </w:p>
    <w:p w:rsidR="00C7731E" w:rsidRPr="002D6DD6" w:rsidRDefault="00C7731E" w:rsidP="00C7731E">
      <w:pPr>
        <w:pStyle w:val="ListParagraph"/>
        <w:numPr>
          <w:ilvl w:val="0"/>
          <w:numId w:val="23"/>
        </w:numPr>
        <w:spacing w:line="276" w:lineRule="auto"/>
        <w:contextualSpacing/>
        <w:jc w:val="both"/>
        <w:rPr>
          <w:rFonts w:ascii="Times New Roman" w:hAnsi="Times New Roman"/>
          <w:sz w:val="24"/>
          <w:lang w:val="ro-RO"/>
        </w:rPr>
      </w:pPr>
      <w:r w:rsidRPr="002D6DD6">
        <w:rPr>
          <w:rFonts w:ascii="Times New Roman" w:hAnsi="Times New Roman"/>
          <w:b/>
          <w:sz w:val="24"/>
          <w:lang w:val="ro-RO"/>
        </w:rPr>
        <w:t xml:space="preserve">Digitalizarea arhivelor de hârtie şi a bazelor de date. </w:t>
      </w:r>
      <w:r w:rsidRPr="002D6DD6">
        <w:rPr>
          <w:rFonts w:ascii="Times New Roman" w:hAnsi="Times New Roman"/>
          <w:sz w:val="24"/>
          <w:lang w:val="ro-RO"/>
        </w:rPr>
        <w:t>În 2012, Guvernul va digitaliza înregistrări</w:t>
      </w:r>
      <w:r w:rsidR="00BF2CFC">
        <w:rPr>
          <w:rFonts w:ascii="Times New Roman" w:hAnsi="Times New Roman"/>
          <w:sz w:val="24"/>
          <w:lang w:val="ro-RO"/>
        </w:rPr>
        <w:t>le</w:t>
      </w:r>
      <w:r w:rsidRPr="002D6DD6">
        <w:rPr>
          <w:rFonts w:ascii="Times New Roman" w:hAnsi="Times New Roman"/>
          <w:sz w:val="24"/>
          <w:lang w:val="ro-RO"/>
        </w:rPr>
        <w:t xml:space="preserve"> civile, cum ar fi naştere, deces, divorţ, şi alte certificate. Arhivele în format de hârtie şi înregistrările în formate depăşite urmează să fie digitalizate. Cetăţenii vor fi în măsură să ofere date cu caracter personal c</w:t>
      </w:r>
      <w:r w:rsidR="00A03905">
        <w:rPr>
          <w:rFonts w:ascii="Times New Roman" w:hAnsi="Times New Roman"/>
          <w:sz w:val="24"/>
          <w:lang w:val="ro-RO"/>
        </w:rPr>
        <w:t>ătre guvern doar o singură dată</w:t>
      </w:r>
      <w:r w:rsidRPr="002D6DD6">
        <w:rPr>
          <w:rFonts w:ascii="Times New Roman" w:hAnsi="Times New Roman"/>
          <w:sz w:val="24"/>
          <w:lang w:val="ro-RO"/>
        </w:rPr>
        <w:t xml:space="preserve"> şi instituţiile publice vor putea să reutilizeze aceste date pentru livrarea serviciilor.</w:t>
      </w:r>
    </w:p>
    <w:p w:rsidR="00E854FF" w:rsidRPr="002D6DD6" w:rsidRDefault="00E854FF" w:rsidP="00E854FF">
      <w:pPr>
        <w:pStyle w:val="ListParagraph"/>
        <w:spacing w:line="276" w:lineRule="auto"/>
        <w:contextualSpacing/>
        <w:jc w:val="both"/>
        <w:rPr>
          <w:rFonts w:ascii="Times New Roman" w:hAnsi="Times New Roman"/>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4439A9" w:rsidRPr="002D6DD6" w:rsidRDefault="004439A9" w:rsidP="00B8342A">
      <w:pPr>
        <w:rPr>
          <w:rFonts w:ascii="Times New Roman" w:hAnsi="Times New Roman"/>
          <w:b/>
          <w:sz w:val="24"/>
          <w:lang w:val="ro-RO"/>
        </w:rPr>
      </w:pPr>
    </w:p>
    <w:p w:rsidR="00752265" w:rsidRPr="002D6DD6" w:rsidRDefault="00752265" w:rsidP="00C7731E">
      <w:pPr>
        <w:rPr>
          <w:rFonts w:ascii="Times New Roman" w:hAnsi="Times New Roman"/>
          <w:sz w:val="24"/>
          <w:lang w:val="ro-RO"/>
        </w:rPr>
      </w:pPr>
    </w:p>
    <w:sectPr w:rsidR="00752265" w:rsidRPr="002D6DD6" w:rsidSect="000556FC">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9A" w:rsidRDefault="00115C9A" w:rsidP="00342799">
      <w:r>
        <w:separator/>
      </w:r>
    </w:p>
  </w:endnote>
  <w:endnote w:type="continuationSeparator" w:id="0">
    <w:p w:rsidR="00115C9A" w:rsidRDefault="00115C9A" w:rsidP="0034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6E" w:rsidRDefault="001F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12" w:rsidRDefault="008875D4" w:rsidP="00692182">
    <w:pPr>
      <w:pBdr>
        <w:top w:val="single" w:sz="4" w:space="1" w:color="auto"/>
      </w:pBdr>
    </w:pPr>
    <w:r>
      <w:rPr>
        <w:noProof/>
      </w:rPr>
      <mc:AlternateContent>
        <mc:Choice Requires="wps">
          <w:drawing>
            <wp:anchor distT="0" distB="0" distL="114300" distR="114300" simplePos="0" relativeHeight="251657216" behindDoc="0" locked="0" layoutInCell="1" allowOverlap="1" wp14:anchorId="602BA69F" wp14:editId="05A40532">
              <wp:simplePos x="0" y="0"/>
              <wp:positionH relativeFrom="column">
                <wp:posOffset>0</wp:posOffset>
              </wp:positionH>
              <wp:positionV relativeFrom="paragraph">
                <wp:posOffset>165735</wp:posOffset>
              </wp:positionV>
              <wp:extent cx="5781675" cy="55562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16" w:rsidRPr="00692182" w:rsidRDefault="003C0416" w:rsidP="003C0416">
                          <w:pPr>
                            <w:autoSpaceDE w:val="0"/>
                            <w:autoSpaceDN w:val="0"/>
                            <w:adjustRightInd w:val="0"/>
                            <w:jc w:val="center"/>
                            <w:rPr>
                              <w:rFonts w:ascii="Times New Roman" w:hAnsi="Times New Roman"/>
                              <w:sz w:val="24"/>
                            </w:rPr>
                          </w:pPr>
                          <w:r w:rsidRPr="00692182">
                            <w:rPr>
                              <w:rFonts w:ascii="Times New Roman" w:hAnsi="Times New Roman"/>
                              <w:sz w:val="24"/>
                              <w:lang w:val="it-IT"/>
                            </w:rPr>
                            <w:t>Republic of Moldova, Chisinau, MD-2033, 1, Piata Marii Adunari Nationale</w:t>
                          </w:r>
                          <w:r w:rsidR="00692182" w:rsidRPr="00692182">
                            <w:rPr>
                              <w:rFonts w:ascii="Times New Roman" w:hAnsi="Times New Roman"/>
                              <w:sz w:val="24"/>
                              <w:lang w:val="it-IT"/>
                            </w:rPr>
                            <w:t xml:space="preserve">, Office </w:t>
                          </w:r>
                          <w:r w:rsidR="00B55835">
                            <w:rPr>
                              <w:rFonts w:ascii="Times New Roman" w:hAnsi="Times New Roman"/>
                              <w:sz w:val="24"/>
                              <w:lang w:val="it-IT"/>
                            </w:rPr>
                            <w:t>659</w:t>
                          </w:r>
                        </w:p>
                        <w:p w:rsidR="00E73161" w:rsidRPr="00692182" w:rsidRDefault="00F85412" w:rsidP="003C0416">
                          <w:pPr>
                            <w:autoSpaceDE w:val="0"/>
                            <w:autoSpaceDN w:val="0"/>
                            <w:adjustRightInd w:val="0"/>
                            <w:jc w:val="center"/>
                            <w:rPr>
                              <w:rFonts w:ascii="Times New Roman" w:hAnsi="Times New Roman"/>
                              <w:sz w:val="24"/>
                            </w:rPr>
                          </w:pPr>
                          <w:r w:rsidRPr="00692182">
                            <w:rPr>
                              <w:rFonts w:ascii="Times New Roman" w:hAnsi="Times New Roman"/>
                              <w:sz w:val="24"/>
                              <w:lang w:val="it-IT"/>
                            </w:rPr>
                            <w:t>Phone</w:t>
                          </w:r>
                          <w:r w:rsidR="00E73161" w:rsidRPr="00692182">
                            <w:rPr>
                              <w:rFonts w:ascii="Times New Roman" w:hAnsi="Times New Roman"/>
                              <w:sz w:val="24"/>
                              <w:lang w:val="it-IT"/>
                            </w:rPr>
                            <w:t xml:space="preserve"> +373 22 250 234</w:t>
                          </w:r>
                          <w:r w:rsidR="003C0416" w:rsidRPr="00692182">
                            <w:rPr>
                              <w:rFonts w:ascii="Times New Roman" w:hAnsi="Times New Roman"/>
                              <w:sz w:val="24"/>
                              <w:lang w:val="it-IT"/>
                            </w:rPr>
                            <w:t xml:space="preserve">, </w:t>
                          </w:r>
                          <w:hyperlink r:id="rId1" w:history="1">
                            <w:r w:rsidR="00E73161" w:rsidRPr="00692182">
                              <w:rPr>
                                <w:rStyle w:val="Hyperlink"/>
                                <w:rFonts w:ascii="Times New Roman" w:hAnsi="Times New Roman"/>
                                <w:sz w:val="24"/>
                                <w:lang w:val="it-IT"/>
                              </w:rPr>
                              <w:t>http://www.egov.md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3.05pt;width:455.25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pahAIAAA8FAAAOAAAAZHJzL2Uyb0RvYy54bWysVNuO2yAQfa/Uf0C8Z32RncTWOqvdpKkq&#10;bS/Sbj+AAI5RMbhAYm+r/fcOOMm6l4eqqh8wMMPhzMwZrm+GVqIjN1ZoVeHkKsaIK6qZUPsKf37c&#10;zpYYWUcUI1IrXuEnbvHN6vWr674reaobLRk3CECULfuuwo1zXRlFlja8JfZKd1yBsdamJQ6WZh8x&#10;Q3pAb2WUxvE86rVhndGUWwu7m9GIVwG/rjl1H+vacodkhYGbC6MJ486P0eqalHtDukbQEw3yDyxa&#10;IhRceoHaEEfQwYjfoFpBjba6dldUt5Gua0F5iAGiSeJfonloSMdDLJAc213SZP8fLP1w/GSQYFA7&#10;jBRpoUSPfHDoTg8o9dnpO1uC00MHbm6Abe/pI7XdvaZfLFJ63RC157fG6L7hhAG7xJ+MJkdHHOtB&#10;dv17zeAacnA6AA21aT0gJAMBOlTp6VIZT4XCZr5YJvNFjhEFW57n8zQPV5DyfLoz1r3lukV+UmED&#10;lQ/o5HhvnWdDyrNLYK+lYFshZViY/W4tDToSUMk2fCd0O3WTyjsr7Y+NiOMOkIQ7vM3TDVX/XiRp&#10;Ft+lxWw7Xy5m2TbLZ8UiXs7ipLgr5nFWZJvtsyeYZGUjGOPqXih+VmCS/V2FT70waidoEPUVLnLI&#10;Tohryt5Og4zD96cgW+GgIaVoK7y8OJHSF/aNYhA2KR0RcpxHP9MPWYYcnP8hK0EGvvKjBtywGwDF&#10;a2On2RMIwmioF1QdXhGYNNp8w6iHjqyw/XoghmMk3ykQVZFkmW/hsMjyRQoLM7XsphaiKEBV2GE0&#10;TtdubPtDZ8S+gZtGGSt9C0KsRdDIC6uTfKHrQjCnF8K39XQdvF7esdUPAAAA//8DAFBLAwQUAAYA&#10;CAAAACEAwG9YWtwAAAAHAQAADwAAAGRycy9kb3ducmV2LnhtbEyPwU7DMBBE70j8g7VIXBB1UmhK&#10;Q5wKkEBcW/oBm3ibRMTrKHab9O9ZTnAczWjmTbGdXa/ONIbOs4F0kYAirr3tuDFw+Hq/fwIVIrLF&#10;3jMZuFCAbXl9VWBu/cQ7Ou9jo6SEQ44G2hiHXOtQt+QwLPxALN7Rjw6jyLHRdsRJyl2vl0mSaYcd&#10;y0KLA721VH/vT87A8XO6W22m6iMe1rvH7BW7deUvxtzezC/PoCLN8S8Mv/iCDqUwVf7ENqjegByJ&#10;BpZZCkrcTZqsQFUSSx8y0GWh//OXPwAAAP//AwBQSwECLQAUAAYACAAAACEAtoM4kv4AAADhAQAA&#10;EwAAAAAAAAAAAAAAAAAAAAAAW0NvbnRlbnRfVHlwZXNdLnhtbFBLAQItABQABgAIAAAAIQA4/SH/&#10;1gAAAJQBAAALAAAAAAAAAAAAAAAAAC8BAABfcmVscy8ucmVsc1BLAQItABQABgAIAAAAIQC9Ztpa&#10;hAIAAA8FAAAOAAAAAAAAAAAAAAAAAC4CAABkcnMvZTJvRG9jLnhtbFBLAQItABQABgAIAAAAIQDA&#10;b1ha3AAAAAcBAAAPAAAAAAAAAAAAAAAAAN4EAABkcnMvZG93bnJldi54bWxQSwUGAAAAAAQABADz&#10;AAAA5wUAAAAA&#10;" stroked="f">
              <v:textbox>
                <w:txbxContent>
                  <w:p w:rsidR="003C0416" w:rsidRPr="00692182" w:rsidRDefault="003C0416" w:rsidP="003C0416">
                    <w:pPr>
                      <w:autoSpaceDE w:val="0"/>
                      <w:autoSpaceDN w:val="0"/>
                      <w:adjustRightInd w:val="0"/>
                      <w:jc w:val="center"/>
                      <w:rPr>
                        <w:rFonts w:ascii="Times New Roman" w:hAnsi="Times New Roman"/>
                        <w:sz w:val="24"/>
                      </w:rPr>
                    </w:pPr>
                    <w:r w:rsidRPr="00692182">
                      <w:rPr>
                        <w:rFonts w:ascii="Times New Roman" w:hAnsi="Times New Roman"/>
                        <w:sz w:val="24"/>
                        <w:lang w:val="it-IT"/>
                      </w:rPr>
                      <w:t>Republic of Moldova, Chisinau, MD-2033, 1, Piata Marii Adunari Nationale</w:t>
                    </w:r>
                    <w:r w:rsidR="00692182" w:rsidRPr="00692182">
                      <w:rPr>
                        <w:rFonts w:ascii="Times New Roman" w:hAnsi="Times New Roman"/>
                        <w:sz w:val="24"/>
                        <w:lang w:val="it-IT"/>
                      </w:rPr>
                      <w:t xml:space="preserve">, Office </w:t>
                    </w:r>
                    <w:r w:rsidR="00B55835">
                      <w:rPr>
                        <w:rFonts w:ascii="Times New Roman" w:hAnsi="Times New Roman"/>
                        <w:sz w:val="24"/>
                        <w:lang w:val="it-IT"/>
                      </w:rPr>
                      <w:t>659</w:t>
                    </w:r>
                  </w:p>
                  <w:p w:rsidR="00E73161" w:rsidRPr="00692182" w:rsidRDefault="00F85412" w:rsidP="003C0416">
                    <w:pPr>
                      <w:autoSpaceDE w:val="0"/>
                      <w:autoSpaceDN w:val="0"/>
                      <w:adjustRightInd w:val="0"/>
                      <w:jc w:val="center"/>
                      <w:rPr>
                        <w:rFonts w:ascii="Times New Roman" w:hAnsi="Times New Roman"/>
                        <w:sz w:val="24"/>
                      </w:rPr>
                    </w:pPr>
                    <w:r w:rsidRPr="00692182">
                      <w:rPr>
                        <w:rFonts w:ascii="Times New Roman" w:hAnsi="Times New Roman"/>
                        <w:sz w:val="24"/>
                        <w:lang w:val="it-IT"/>
                      </w:rPr>
                      <w:t>Phone</w:t>
                    </w:r>
                    <w:r w:rsidR="00E73161" w:rsidRPr="00692182">
                      <w:rPr>
                        <w:rFonts w:ascii="Times New Roman" w:hAnsi="Times New Roman"/>
                        <w:sz w:val="24"/>
                        <w:lang w:val="it-IT"/>
                      </w:rPr>
                      <w:t xml:space="preserve"> +373 22 250 234</w:t>
                    </w:r>
                    <w:r w:rsidR="003C0416" w:rsidRPr="00692182">
                      <w:rPr>
                        <w:rFonts w:ascii="Times New Roman" w:hAnsi="Times New Roman"/>
                        <w:sz w:val="24"/>
                        <w:lang w:val="it-IT"/>
                      </w:rPr>
                      <w:t xml:space="preserve">, </w:t>
                    </w:r>
                    <w:hyperlink r:id="rId2" w:history="1">
                      <w:r w:rsidR="00E73161" w:rsidRPr="00692182">
                        <w:rPr>
                          <w:rStyle w:val="Hyperlink"/>
                          <w:rFonts w:ascii="Times New Roman" w:hAnsi="Times New Roman"/>
                          <w:sz w:val="24"/>
                          <w:lang w:val="it-IT"/>
                        </w:rPr>
                        <w:t>http://www.egov.md</w:t>
                      </w:r>
                    </w:hyperlink>
                  </w:p>
                </w:txbxContent>
              </v:textbox>
            </v:shape>
          </w:pict>
        </mc:Fallback>
      </mc:AlternateContent>
    </w:r>
  </w:p>
  <w:p w:rsidR="00E73161" w:rsidRDefault="00E731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6E" w:rsidRDefault="001F5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9A" w:rsidRDefault="00115C9A" w:rsidP="00342799">
      <w:r>
        <w:separator/>
      </w:r>
    </w:p>
  </w:footnote>
  <w:footnote w:type="continuationSeparator" w:id="0">
    <w:p w:rsidR="00115C9A" w:rsidRDefault="00115C9A" w:rsidP="0034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6E" w:rsidRDefault="001F5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62" w:rsidRDefault="003C0416">
    <w:r>
      <w:rPr>
        <w:noProof/>
      </w:rPr>
      <w:drawing>
        <wp:anchor distT="0" distB="0" distL="114300" distR="114300" simplePos="0" relativeHeight="251656192" behindDoc="0" locked="0" layoutInCell="1" allowOverlap="1" wp14:anchorId="0D7D64C4" wp14:editId="1E8F701F">
          <wp:simplePos x="0" y="0"/>
          <wp:positionH relativeFrom="column">
            <wp:posOffset>2540</wp:posOffset>
          </wp:positionH>
          <wp:positionV relativeFrom="paragraph">
            <wp:posOffset>8890</wp:posOffset>
          </wp:positionV>
          <wp:extent cx="791210" cy="727710"/>
          <wp:effectExtent l="0" t="0" r="889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3161" w:rsidRDefault="003C0416">
    <w:r>
      <w:rPr>
        <w:noProof/>
      </w:rPr>
      <w:drawing>
        <wp:anchor distT="0" distB="0" distL="114300" distR="114300" simplePos="0" relativeHeight="251658240" behindDoc="0" locked="0" layoutInCell="1" allowOverlap="1" wp14:anchorId="7FCD2296" wp14:editId="7BB4BFB6">
          <wp:simplePos x="0" y="0"/>
          <wp:positionH relativeFrom="column">
            <wp:posOffset>972820</wp:posOffset>
          </wp:positionH>
          <wp:positionV relativeFrom="paragraph">
            <wp:posOffset>38100</wp:posOffset>
          </wp:positionV>
          <wp:extent cx="4695190" cy="340360"/>
          <wp:effectExtent l="0" t="0" r="0" b="254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5190" cy="340360"/>
                  </a:xfrm>
                  <a:prstGeom prst="rect">
                    <a:avLst/>
                  </a:prstGeom>
                  <a:noFill/>
                  <a:ln>
                    <a:noFill/>
                  </a:ln>
                </pic:spPr>
              </pic:pic>
            </a:graphicData>
          </a:graphic>
        </wp:anchor>
      </w:drawing>
    </w:r>
  </w:p>
  <w:p w:rsidR="00E73161" w:rsidRDefault="00E73161"/>
  <w:p w:rsidR="00E73161" w:rsidRDefault="00E73161"/>
  <w:p w:rsidR="00EE59ED" w:rsidRPr="000E130D" w:rsidRDefault="00EE59ED" w:rsidP="00EE59ED">
    <w:pPr>
      <w:pStyle w:val="Header"/>
      <w:ind w:right="7229"/>
      <w:rPr>
        <w:rFonts w:ascii="Segoe UI" w:hAnsi="Segoe UI" w:cs="Segoe UI"/>
        <w:spacing w:val="-6"/>
        <w:sz w:val="20"/>
        <w:szCs w:val="20"/>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6E" w:rsidRDefault="001F5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DB7"/>
    <w:multiLevelType w:val="multilevel"/>
    <w:tmpl w:val="2DD821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7635D8"/>
    <w:multiLevelType w:val="hybridMultilevel"/>
    <w:tmpl w:val="C9B2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C1F6C"/>
    <w:multiLevelType w:val="multilevel"/>
    <w:tmpl w:val="4B740C2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BC58D6"/>
    <w:multiLevelType w:val="hybridMultilevel"/>
    <w:tmpl w:val="18A826A6"/>
    <w:lvl w:ilvl="0" w:tplc="18A2446A">
      <w:start w:val="1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E68D0"/>
    <w:multiLevelType w:val="hybridMultilevel"/>
    <w:tmpl w:val="C226E7D2"/>
    <w:lvl w:ilvl="0" w:tplc="E224438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2534B97C">
      <w:start w:val="1"/>
      <w:numFmt w:val="upp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71460D"/>
    <w:multiLevelType w:val="hybridMultilevel"/>
    <w:tmpl w:val="35800070"/>
    <w:lvl w:ilvl="0" w:tplc="C18EF6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D6F8A"/>
    <w:multiLevelType w:val="hybridMultilevel"/>
    <w:tmpl w:val="82E625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1F7B5C40"/>
    <w:multiLevelType w:val="hybridMultilevel"/>
    <w:tmpl w:val="C8AC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B34BF"/>
    <w:multiLevelType w:val="hybridMultilevel"/>
    <w:tmpl w:val="D5CA61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4439D"/>
    <w:multiLevelType w:val="hybridMultilevel"/>
    <w:tmpl w:val="24E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00BFC"/>
    <w:multiLevelType w:val="multilevel"/>
    <w:tmpl w:val="E174A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CC0903"/>
    <w:multiLevelType w:val="hybridMultilevel"/>
    <w:tmpl w:val="34A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63F3C"/>
    <w:multiLevelType w:val="hybridMultilevel"/>
    <w:tmpl w:val="E99001D8"/>
    <w:lvl w:ilvl="0" w:tplc="9B6CE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064D2"/>
    <w:multiLevelType w:val="hybridMultilevel"/>
    <w:tmpl w:val="E752D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A8351B"/>
    <w:multiLevelType w:val="hybridMultilevel"/>
    <w:tmpl w:val="374A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0479F"/>
    <w:multiLevelType w:val="hybridMultilevel"/>
    <w:tmpl w:val="A23C89AA"/>
    <w:lvl w:ilvl="0" w:tplc="7F0C7D1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D754BA"/>
    <w:multiLevelType w:val="hybridMultilevel"/>
    <w:tmpl w:val="8334F87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F5346"/>
    <w:multiLevelType w:val="multilevel"/>
    <w:tmpl w:val="BE8A554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9E17072"/>
    <w:multiLevelType w:val="hybridMultilevel"/>
    <w:tmpl w:val="CDE0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84648"/>
    <w:multiLevelType w:val="hybridMultilevel"/>
    <w:tmpl w:val="B910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A57B7"/>
    <w:multiLevelType w:val="hybridMultilevel"/>
    <w:tmpl w:val="AFF49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58501F"/>
    <w:multiLevelType w:val="multilevel"/>
    <w:tmpl w:val="D2243A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562784"/>
    <w:multiLevelType w:val="multilevel"/>
    <w:tmpl w:val="5E1CC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CA086A"/>
    <w:multiLevelType w:val="hybridMultilevel"/>
    <w:tmpl w:val="D2F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6260E"/>
    <w:multiLevelType w:val="multilevel"/>
    <w:tmpl w:val="381C1C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8AF300C"/>
    <w:multiLevelType w:val="multilevel"/>
    <w:tmpl w:val="E2EC35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3B4956"/>
    <w:multiLevelType w:val="multilevel"/>
    <w:tmpl w:val="EE54D44E"/>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bullet"/>
      <w:lvlText w:val=""/>
      <w:lvlJc w:val="left"/>
      <w:pPr>
        <w:ind w:left="2520" w:hanging="1080"/>
      </w:pPr>
      <w:rPr>
        <w:rFonts w:ascii="Symbol" w:hAnsi="Symbol" w:hint="default"/>
      </w:rPr>
    </w:lvl>
    <w:lvl w:ilvl="5">
      <w:start w:val="1"/>
      <w:numFmt w:val="bullet"/>
      <w:lvlText w:val=""/>
      <w:lvlJc w:val="left"/>
      <w:pPr>
        <w:ind w:left="3240" w:hanging="1440"/>
      </w:pPr>
      <w:rPr>
        <w:rFonts w:ascii="Symbol" w:hAnsi="Symbol"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2"/>
  </w:num>
  <w:num w:numId="7">
    <w:abstractNumId w:val="26"/>
  </w:num>
  <w:num w:numId="8">
    <w:abstractNumId w:val="17"/>
  </w:num>
  <w:num w:numId="9">
    <w:abstractNumId w:val="12"/>
  </w:num>
  <w:num w:numId="10">
    <w:abstractNumId w:val="15"/>
  </w:num>
  <w:num w:numId="11">
    <w:abstractNumId w:val="10"/>
  </w:num>
  <w:num w:numId="12">
    <w:abstractNumId w:val="0"/>
  </w:num>
  <w:num w:numId="13">
    <w:abstractNumId w:val="21"/>
  </w:num>
  <w:num w:numId="14">
    <w:abstractNumId w:val="22"/>
  </w:num>
  <w:num w:numId="15">
    <w:abstractNumId w:val="25"/>
  </w:num>
  <w:num w:numId="16">
    <w:abstractNumId w:val="4"/>
  </w:num>
  <w:num w:numId="17">
    <w:abstractNumId w:val="6"/>
  </w:num>
  <w:num w:numId="18">
    <w:abstractNumId w:val="19"/>
  </w:num>
  <w:num w:numId="19">
    <w:abstractNumId w:val="23"/>
  </w:num>
  <w:num w:numId="20">
    <w:abstractNumId w:val="14"/>
  </w:num>
  <w:num w:numId="21">
    <w:abstractNumId w:val="9"/>
  </w:num>
  <w:num w:numId="22">
    <w:abstractNumId w:val="7"/>
  </w:num>
  <w:num w:numId="23">
    <w:abstractNumId w:val="3"/>
  </w:num>
  <w:num w:numId="24">
    <w:abstractNumId w:val="16"/>
  </w:num>
  <w:num w:numId="25">
    <w:abstractNumId w:val="11"/>
  </w:num>
  <w:num w:numId="26">
    <w:abstractNumId w:val="18"/>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0D"/>
    <w:rsid w:val="00003308"/>
    <w:rsid w:val="00005206"/>
    <w:rsid w:val="000062D3"/>
    <w:rsid w:val="00013893"/>
    <w:rsid w:val="00015CA6"/>
    <w:rsid w:val="000205E9"/>
    <w:rsid w:val="00022BED"/>
    <w:rsid w:val="000257F7"/>
    <w:rsid w:val="00026A98"/>
    <w:rsid w:val="00026ABE"/>
    <w:rsid w:val="00027185"/>
    <w:rsid w:val="00031510"/>
    <w:rsid w:val="00034E2C"/>
    <w:rsid w:val="00040586"/>
    <w:rsid w:val="00041306"/>
    <w:rsid w:val="00041B6C"/>
    <w:rsid w:val="000556FC"/>
    <w:rsid w:val="00057ADD"/>
    <w:rsid w:val="00065933"/>
    <w:rsid w:val="00065F28"/>
    <w:rsid w:val="00066C0E"/>
    <w:rsid w:val="00066D61"/>
    <w:rsid w:val="0006767A"/>
    <w:rsid w:val="00073833"/>
    <w:rsid w:val="000809F5"/>
    <w:rsid w:val="000825C5"/>
    <w:rsid w:val="00082718"/>
    <w:rsid w:val="00093117"/>
    <w:rsid w:val="0009503C"/>
    <w:rsid w:val="000A0EF8"/>
    <w:rsid w:val="000A1B23"/>
    <w:rsid w:val="000A38D4"/>
    <w:rsid w:val="000A3E36"/>
    <w:rsid w:val="000B39D7"/>
    <w:rsid w:val="000B69A5"/>
    <w:rsid w:val="000C1236"/>
    <w:rsid w:val="000C5227"/>
    <w:rsid w:val="000D00A6"/>
    <w:rsid w:val="000E130D"/>
    <w:rsid w:val="000E19FE"/>
    <w:rsid w:val="000E74F4"/>
    <w:rsid w:val="000F145C"/>
    <w:rsid w:val="000F1B4A"/>
    <w:rsid w:val="000F1C40"/>
    <w:rsid w:val="001030BC"/>
    <w:rsid w:val="00103DC7"/>
    <w:rsid w:val="00104EDB"/>
    <w:rsid w:val="00106CAA"/>
    <w:rsid w:val="00111ABD"/>
    <w:rsid w:val="00111B5D"/>
    <w:rsid w:val="00115C9A"/>
    <w:rsid w:val="001169D4"/>
    <w:rsid w:val="00117A3F"/>
    <w:rsid w:val="0012141F"/>
    <w:rsid w:val="00122F8D"/>
    <w:rsid w:val="00126BB9"/>
    <w:rsid w:val="0013180C"/>
    <w:rsid w:val="00131A37"/>
    <w:rsid w:val="00133F3C"/>
    <w:rsid w:val="0013484C"/>
    <w:rsid w:val="0013754F"/>
    <w:rsid w:val="001436B2"/>
    <w:rsid w:val="00144F18"/>
    <w:rsid w:val="00154625"/>
    <w:rsid w:val="00162122"/>
    <w:rsid w:val="0016373F"/>
    <w:rsid w:val="001654FB"/>
    <w:rsid w:val="00166623"/>
    <w:rsid w:val="00175FC1"/>
    <w:rsid w:val="0017659E"/>
    <w:rsid w:val="00177BB4"/>
    <w:rsid w:val="00177F1B"/>
    <w:rsid w:val="00180214"/>
    <w:rsid w:val="001835F6"/>
    <w:rsid w:val="00183EE9"/>
    <w:rsid w:val="0018562E"/>
    <w:rsid w:val="0018759A"/>
    <w:rsid w:val="00195D2B"/>
    <w:rsid w:val="001960F8"/>
    <w:rsid w:val="001A2B62"/>
    <w:rsid w:val="001A395A"/>
    <w:rsid w:val="001B4370"/>
    <w:rsid w:val="001B4FF6"/>
    <w:rsid w:val="001B5B72"/>
    <w:rsid w:val="001B705D"/>
    <w:rsid w:val="001C049F"/>
    <w:rsid w:val="001C6538"/>
    <w:rsid w:val="001D1BE9"/>
    <w:rsid w:val="001D1FFF"/>
    <w:rsid w:val="001D78B1"/>
    <w:rsid w:val="001E112E"/>
    <w:rsid w:val="001F38C1"/>
    <w:rsid w:val="001F576E"/>
    <w:rsid w:val="001F589B"/>
    <w:rsid w:val="001F5C65"/>
    <w:rsid w:val="00203A73"/>
    <w:rsid w:val="00204637"/>
    <w:rsid w:val="0020511B"/>
    <w:rsid w:val="00206DAA"/>
    <w:rsid w:val="00216E57"/>
    <w:rsid w:val="00220EA9"/>
    <w:rsid w:val="002223B5"/>
    <w:rsid w:val="002240BD"/>
    <w:rsid w:val="00227B61"/>
    <w:rsid w:val="00231B01"/>
    <w:rsid w:val="0023710D"/>
    <w:rsid w:val="00244D48"/>
    <w:rsid w:val="00246479"/>
    <w:rsid w:val="00252A03"/>
    <w:rsid w:val="00255C04"/>
    <w:rsid w:val="0026073E"/>
    <w:rsid w:val="002739C1"/>
    <w:rsid w:val="00276CC1"/>
    <w:rsid w:val="0028786C"/>
    <w:rsid w:val="002945D1"/>
    <w:rsid w:val="00296BDF"/>
    <w:rsid w:val="002A3A2A"/>
    <w:rsid w:val="002A5857"/>
    <w:rsid w:val="002A7F20"/>
    <w:rsid w:val="002B18AD"/>
    <w:rsid w:val="002B1F6F"/>
    <w:rsid w:val="002B3DC5"/>
    <w:rsid w:val="002B7D64"/>
    <w:rsid w:val="002C59BD"/>
    <w:rsid w:val="002C6D8B"/>
    <w:rsid w:val="002D1946"/>
    <w:rsid w:val="002D2A22"/>
    <w:rsid w:val="002D6DD6"/>
    <w:rsid w:val="002E508B"/>
    <w:rsid w:val="002E5998"/>
    <w:rsid w:val="002F12C2"/>
    <w:rsid w:val="002F3C98"/>
    <w:rsid w:val="002F48C3"/>
    <w:rsid w:val="00302E5E"/>
    <w:rsid w:val="003078ED"/>
    <w:rsid w:val="003123EC"/>
    <w:rsid w:val="00332495"/>
    <w:rsid w:val="00332B99"/>
    <w:rsid w:val="00342799"/>
    <w:rsid w:val="003523D1"/>
    <w:rsid w:val="0036622A"/>
    <w:rsid w:val="00376FBA"/>
    <w:rsid w:val="00381786"/>
    <w:rsid w:val="00381EE6"/>
    <w:rsid w:val="0038363A"/>
    <w:rsid w:val="00383E6C"/>
    <w:rsid w:val="003842B0"/>
    <w:rsid w:val="00384718"/>
    <w:rsid w:val="0038503A"/>
    <w:rsid w:val="00394815"/>
    <w:rsid w:val="0039719D"/>
    <w:rsid w:val="003A10BF"/>
    <w:rsid w:val="003A1FDE"/>
    <w:rsid w:val="003A31B0"/>
    <w:rsid w:val="003A4F1E"/>
    <w:rsid w:val="003A50E5"/>
    <w:rsid w:val="003A725F"/>
    <w:rsid w:val="003B4689"/>
    <w:rsid w:val="003C0416"/>
    <w:rsid w:val="003D2E1B"/>
    <w:rsid w:val="003D3932"/>
    <w:rsid w:val="003D3D75"/>
    <w:rsid w:val="003D7D50"/>
    <w:rsid w:val="003E2FCA"/>
    <w:rsid w:val="003F469B"/>
    <w:rsid w:val="00403C51"/>
    <w:rsid w:val="004120E0"/>
    <w:rsid w:val="00412AAE"/>
    <w:rsid w:val="00414C77"/>
    <w:rsid w:val="00414CBC"/>
    <w:rsid w:val="0041616D"/>
    <w:rsid w:val="00416A65"/>
    <w:rsid w:val="00422059"/>
    <w:rsid w:val="004265B1"/>
    <w:rsid w:val="00427045"/>
    <w:rsid w:val="0042771F"/>
    <w:rsid w:val="00433FD1"/>
    <w:rsid w:val="00440A25"/>
    <w:rsid w:val="004439A9"/>
    <w:rsid w:val="00444536"/>
    <w:rsid w:val="00447A9C"/>
    <w:rsid w:val="004511A5"/>
    <w:rsid w:val="0046335D"/>
    <w:rsid w:val="00464731"/>
    <w:rsid w:val="00473782"/>
    <w:rsid w:val="00476E08"/>
    <w:rsid w:val="00483E17"/>
    <w:rsid w:val="00494E83"/>
    <w:rsid w:val="004A4EE0"/>
    <w:rsid w:val="004A4FDA"/>
    <w:rsid w:val="004A559D"/>
    <w:rsid w:val="004B0B08"/>
    <w:rsid w:val="004B503C"/>
    <w:rsid w:val="004C513C"/>
    <w:rsid w:val="004C7579"/>
    <w:rsid w:val="004D2C0D"/>
    <w:rsid w:val="004D2DFB"/>
    <w:rsid w:val="004D3B98"/>
    <w:rsid w:val="004D5A46"/>
    <w:rsid w:val="004D5EE3"/>
    <w:rsid w:val="004F2D28"/>
    <w:rsid w:val="004F6D64"/>
    <w:rsid w:val="0051141C"/>
    <w:rsid w:val="00516E14"/>
    <w:rsid w:val="00530DD2"/>
    <w:rsid w:val="00531FF2"/>
    <w:rsid w:val="00534512"/>
    <w:rsid w:val="005364CC"/>
    <w:rsid w:val="00543DD3"/>
    <w:rsid w:val="005452DA"/>
    <w:rsid w:val="00547FF5"/>
    <w:rsid w:val="00552413"/>
    <w:rsid w:val="00554287"/>
    <w:rsid w:val="00555279"/>
    <w:rsid w:val="0058063D"/>
    <w:rsid w:val="00583387"/>
    <w:rsid w:val="005933EB"/>
    <w:rsid w:val="005951E4"/>
    <w:rsid w:val="005A58B3"/>
    <w:rsid w:val="005A5BD6"/>
    <w:rsid w:val="005B5ED9"/>
    <w:rsid w:val="005C052F"/>
    <w:rsid w:val="005C0F1F"/>
    <w:rsid w:val="005C5390"/>
    <w:rsid w:val="005D5F5E"/>
    <w:rsid w:val="005E12D1"/>
    <w:rsid w:val="005E47B8"/>
    <w:rsid w:val="005F2E9F"/>
    <w:rsid w:val="005F433A"/>
    <w:rsid w:val="005F5826"/>
    <w:rsid w:val="00601F01"/>
    <w:rsid w:val="006134BD"/>
    <w:rsid w:val="0061664C"/>
    <w:rsid w:val="00622C06"/>
    <w:rsid w:val="006247A0"/>
    <w:rsid w:val="006251B2"/>
    <w:rsid w:val="0064657C"/>
    <w:rsid w:val="006504A7"/>
    <w:rsid w:val="00655A79"/>
    <w:rsid w:val="00662552"/>
    <w:rsid w:val="006665D8"/>
    <w:rsid w:val="00672F80"/>
    <w:rsid w:val="00673A64"/>
    <w:rsid w:val="0067763B"/>
    <w:rsid w:val="0068344B"/>
    <w:rsid w:val="00685317"/>
    <w:rsid w:val="006872B5"/>
    <w:rsid w:val="00692182"/>
    <w:rsid w:val="006960F1"/>
    <w:rsid w:val="0069685D"/>
    <w:rsid w:val="00696F17"/>
    <w:rsid w:val="00697BF3"/>
    <w:rsid w:val="006A3771"/>
    <w:rsid w:val="006B3A16"/>
    <w:rsid w:val="006B4491"/>
    <w:rsid w:val="006C417D"/>
    <w:rsid w:val="006C74A8"/>
    <w:rsid w:val="006D29D3"/>
    <w:rsid w:val="006D66A3"/>
    <w:rsid w:val="006E666D"/>
    <w:rsid w:val="006F2B76"/>
    <w:rsid w:val="006F5A99"/>
    <w:rsid w:val="006F6024"/>
    <w:rsid w:val="006F7978"/>
    <w:rsid w:val="007071E4"/>
    <w:rsid w:val="00711896"/>
    <w:rsid w:val="00717C3A"/>
    <w:rsid w:val="007229BE"/>
    <w:rsid w:val="00727126"/>
    <w:rsid w:val="00727560"/>
    <w:rsid w:val="0072798F"/>
    <w:rsid w:val="00736414"/>
    <w:rsid w:val="0074070C"/>
    <w:rsid w:val="00746DB0"/>
    <w:rsid w:val="00752265"/>
    <w:rsid w:val="00756155"/>
    <w:rsid w:val="00767202"/>
    <w:rsid w:val="007678CF"/>
    <w:rsid w:val="007719D2"/>
    <w:rsid w:val="007728CB"/>
    <w:rsid w:val="00791D3F"/>
    <w:rsid w:val="0079339E"/>
    <w:rsid w:val="007941BB"/>
    <w:rsid w:val="00794532"/>
    <w:rsid w:val="0079736B"/>
    <w:rsid w:val="007A35B0"/>
    <w:rsid w:val="007A5156"/>
    <w:rsid w:val="007A7A9F"/>
    <w:rsid w:val="007B307B"/>
    <w:rsid w:val="007C3255"/>
    <w:rsid w:val="007D65CE"/>
    <w:rsid w:val="007F0191"/>
    <w:rsid w:val="00803CF6"/>
    <w:rsid w:val="00805EDD"/>
    <w:rsid w:val="00807E9A"/>
    <w:rsid w:val="00810BE2"/>
    <w:rsid w:val="00815B06"/>
    <w:rsid w:val="008260C0"/>
    <w:rsid w:val="008363E9"/>
    <w:rsid w:val="0084192D"/>
    <w:rsid w:val="00846114"/>
    <w:rsid w:val="00850F29"/>
    <w:rsid w:val="0085663F"/>
    <w:rsid w:val="008645E8"/>
    <w:rsid w:val="008700F9"/>
    <w:rsid w:val="00886015"/>
    <w:rsid w:val="008875D4"/>
    <w:rsid w:val="00890524"/>
    <w:rsid w:val="008A1B4E"/>
    <w:rsid w:val="008A27F4"/>
    <w:rsid w:val="008B05D0"/>
    <w:rsid w:val="008B333F"/>
    <w:rsid w:val="008B5143"/>
    <w:rsid w:val="008C22F0"/>
    <w:rsid w:val="008C2914"/>
    <w:rsid w:val="008C5C94"/>
    <w:rsid w:val="008D3A5E"/>
    <w:rsid w:val="008E153B"/>
    <w:rsid w:val="008E17F3"/>
    <w:rsid w:val="008E6813"/>
    <w:rsid w:val="008E7340"/>
    <w:rsid w:val="008F0D62"/>
    <w:rsid w:val="008F1874"/>
    <w:rsid w:val="008F3E5F"/>
    <w:rsid w:val="008F5C85"/>
    <w:rsid w:val="0090097A"/>
    <w:rsid w:val="009011E3"/>
    <w:rsid w:val="009021B7"/>
    <w:rsid w:val="0090594F"/>
    <w:rsid w:val="00906B5C"/>
    <w:rsid w:val="00910E81"/>
    <w:rsid w:val="0091244B"/>
    <w:rsid w:val="00920740"/>
    <w:rsid w:val="00922A3C"/>
    <w:rsid w:val="00923720"/>
    <w:rsid w:val="0092535D"/>
    <w:rsid w:val="00942FCF"/>
    <w:rsid w:val="0094383B"/>
    <w:rsid w:val="00945D9C"/>
    <w:rsid w:val="00951530"/>
    <w:rsid w:val="009624AE"/>
    <w:rsid w:val="009645F6"/>
    <w:rsid w:val="00966AE0"/>
    <w:rsid w:val="00967BC1"/>
    <w:rsid w:val="00971BDD"/>
    <w:rsid w:val="00973856"/>
    <w:rsid w:val="00987792"/>
    <w:rsid w:val="00994644"/>
    <w:rsid w:val="00995915"/>
    <w:rsid w:val="009960AB"/>
    <w:rsid w:val="009A78D7"/>
    <w:rsid w:val="009B18F2"/>
    <w:rsid w:val="009B4A36"/>
    <w:rsid w:val="009B5DC3"/>
    <w:rsid w:val="009D0D4F"/>
    <w:rsid w:val="009D418C"/>
    <w:rsid w:val="009E128C"/>
    <w:rsid w:val="009E5313"/>
    <w:rsid w:val="009E77F8"/>
    <w:rsid w:val="009F2506"/>
    <w:rsid w:val="009F2D3C"/>
    <w:rsid w:val="009F3975"/>
    <w:rsid w:val="00A00985"/>
    <w:rsid w:val="00A03905"/>
    <w:rsid w:val="00A067CF"/>
    <w:rsid w:val="00A07216"/>
    <w:rsid w:val="00A11B71"/>
    <w:rsid w:val="00A163D5"/>
    <w:rsid w:val="00A20097"/>
    <w:rsid w:val="00A21CA5"/>
    <w:rsid w:val="00A22256"/>
    <w:rsid w:val="00A2258A"/>
    <w:rsid w:val="00A27116"/>
    <w:rsid w:val="00A33368"/>
    <w:rsid w:val="00A5708C"/>
    <w:rsid w:val="00A65838"/>
    <w:rsid w:val="00A67BBA"/>
    <w:rsid w:val="00AA1EA3"/>
    <w:rsid w:val="00AA32E0"/>
    <w:rsid w:val="00AB2D5E"/>
    <w:rsid w:val="00AC1A55"/>
    <w:rsid w:val="00AD27E6"/>
    <w:rsid w:val="00AD7B5A"/>
    <w:rsid w:val="00AE05D8"/>
    <w:rsid w:val="00AE175C"/>
    <w:rsid w:val="00AE6E0A"/>
    <w:rsid w:val="00AF0701"/>
    <w:rsid w:val="00B01BC1"/>
    <w:rsid w:val="00B03032"/>
    <w:rsid w:val="00B11EEE"/>
    <w:rsid w:val="00B1376F"/>
    <w:rsid w:val="00B16449"/>
    <w:rsid w:val="00B21821"/>
    <w:rsid w:val="00B22A32"/>
    <w:rsid w:val="00B22DEF"/>
    <w:rsid w:val="00B240A1"/>
    <w:rsid w:val="00B266B0"/>
    <w:rsid w:val="00B3136C"/>
    <w:rsid w:val="00B3716C"/>
    <w:rsid w:val="00B37817"/>
    <w:rsid w:val="00B44CE3"/>
    <w:rsid w:val="00B45C5C"/>
    <w:rsid w:val="00B55835"/>
    <w:rsid w:val="00B61ABB"/>
    <w:rsid w:val="00B63837"/>
    <w:rsid w:val="00B63A5F"/>
    <w:rsid w:val="00B66117"/>
    <w:rsid w:val="00B66576"/>
    <w:rsid w:val="00B67F10"/>
    <w:rsid w:val="00B729FD"/>
    <w:rsid w:val="00B8342A"/>
    <w:rsid w:val="00B863D0"/>
    <w:rsid w:val="00B92E73"/>
    <w:rsid w:val="00B93C24"/>
    <w:rsid w:val="00B95E61"/>
    <w:rsid w:val="00B97013"/>
    <w:rsid w:val="00BA1701"/>
    <w:rsid w:val="00BA6D92"/>
    <w:rsid w:val="00BB24CF"/>
    <w:rsid w:val="00BB2A2C"/>
    <w:rsid w:val="00BB7E60"/>
    <w:rsid w:val="00BC1332"/>
    <w:rsid w:val="00BC1A4E"/>
    <w:rsid w:val="00BC2AC3"/>
    <w:rsid w:val="00BD03A5"/>
    <w:rsid w:val="00BD1890"/>
    <w:rsid w:val="00BD31F2"/>
    <w:rsid w:val="00BD4589"/>
    <w:rsid w:val="00BD5F53"/>
    <w:rsid w:val="00BE660C"/>
    <w:rsid w:val="00BE7B63"/>
    <w:rsid w:val="00BF2BED"/>
    <w:rsid w:val="00BF2CFC"/>
    <w:rsid w:val="00BF363B"/>
    <w:rsid w:val="00C03077"/>
    <w:rsid w:val="00C05FEA"/>
    <w:rsid w:val="00C10C43"/>
    <w:rsid w:val="00C11763"/>
    <w:rsid w:val="00C11950"/>
    <w:rsid w:val="00C11B87"/>
    <w:rsid w:val="00C12354"/>
    <w:rsid w:val="00C223CB"/>
    <w:rsid w:val="00C2482D"/>
    <w:rsid w:val="00C3057E"/>
    <w:rsid w:val="00C30C35"/>
    <w:rsid w:val="00C30D0D"/>
    <w:rsid w:val="00C32829"/>
    <w:rsid w:val="00C3446C"/>
    <w:rsid w:val="00C34FF6"/>
    <w:rsid w:val="00C35E90"/>
    <w:rsid w:val="00C3768D"/>
    <w:rsid w:val="00C41D79"/>
    <w:rsid w:val="00C4658C"/>
    <w:rsid w:val="00C51978"/>
    <w:rsid w:val="00C51E38"/>
    <w:rsid w:val="00C52E3A"/>
    <w:rsid w:val="00C56C40"/>
    <w:rsid w:val="00C62EF4"/>
    <w:rsid w:val="00C63416"/>
    <w:rsid w:val="00C679BE"/>
    <w:rsid w:val="00C71BBD"/>
    <w:rsid w:val="00C72CEE"/>
    <w:rsid w:val="00C73C35"/>
    <w:rsid w:val="00C7731E"/>
    <w:rsid w:val="00C9432F"/>
    <w:rsid w:val="00C95A58"/>
    <w:rsid w:val="00CA2C75"/>
    <w:rsid w:val="00CA6B62"/>
    <w:rsid w:val="00CB1E8A"/>
    <w:rsid w:val="00CC1836"/>
    <w:rsid w:val="00CC5355"/>
    <w:rsid w:val="00CD6674"/>
    <w:rsid w:val="00CE4ACC"/>
    <w:rsid w:val="00CE7F3E"/>
    <w:rsid w:val="00CF7793"/>
    <w:rsid w:val="00D00624"/>
    <w:rsid w:val="00D01A73"/>
    <w:rsid w:val="00D058C6"/>
    <w:rsid w:val="00D14ADF"/>
    <w:rsid w:val="00D15E61"/>
    <w:rsid w:val="00D1701F"/>
    <w:rsid w:val="00D174A5"/>
    <w:rsid w:val="00D229EA"/>
    <w:rsid w:val="00D22ABF"/>
    <w:rsid w:val="00D27F1E"/>
    <w:rsid w:val="00D4131F"/>
    <w:rsid w:val="00D41FA3"/>
    <w:rsid w:val="00D42974"/>
    <w:rsid w:val="00D47DA3"/>
    <w:rsid w:val="00D536E5"/>
    <w:rsid w:val="00D5386D"/>
    <w:rsid w:val="00D60425"/>
    <w:rsid w:val="00D60B81"/>
    <w:rsid w:val="00D62861"/>
    <w:rsid w:val="00D808F7"/>
    <w:rsid w:val="00D82755"/>
    <w:rsid w:val="00D8357C"/>
    <w:rsid w:val="00D8548F"/>
    <w:rsid w:val="00D87DD1"/>
    <w:rsid w:val="00D95115"/>
    <w:rsid w:val="00D97267"/>
    <w:rsid w:val="00DA0CCA"/>
    <w:rsid w:val="00DB0919"/>
    <w:rsid w:val="00DB21FF"/>
    <w:rsid w:val="00DB3DF2"/>
    <w:rsid w:val="00DB7CD6"/>
    <w:rsid w:val="00DC7470"/>
    <w:rsid w:val="00DC7BA5"/>
    <w:rsid w:val="00DD063E"/>
    <w:rsid w:val="00DD67DC"/>
    <w:rsid w:val="00DE1DC6"/>
    <w:rsid w:val="00DE38B3"/>
    <w:rsid w:val="00DE761B"/>
    <w:rsid w:val="00DF0D6E"/>
    <w:rsid w:val="00DF10CE"/>
    <w:rsid w:val="00DF5C1A"/>
    <w:rsid w:val="00DF7C36"/>
    <w:rsid w:val="00E016AF"/>
    <w:rsid w:val="00E06019"/>
    <w:rsid w:val="00E07136"/>
    <w:rsid w:val="00E0738C"/>
    <w:rsid w:val="00E1295E"/>
    <w:rsid w:val="00E138BF"/>
    <w:rsid w:val="00E13C2B"/>
    <w:rsid w:val="00E30F0E"/>
    <w:rsid w:val="00E3475F"/>
    <w:rsid w:val="00E402F4"/>
    <w:rsid w:val="00E46B87"/>
    <w:rsid w:val="00E505B3"/>
    <w:rsid w:val="00E5673E"/>
    <w:rsid w:val="00E6286E"/>
    <w:rsid w:val="00E64FB2"/>
    <w:rsid w:val="00E65360"/>
    <w:rsid w:val="00E6768E"/>
    <w:rsid w:val="00E71501"/>
    <w:rsid w:val="00E73161"/>
    <w:rsid w:val="00E73760"/>
    <w:rsid w:val="00E740A9"/>
    <w:rsid w:val="00E754F2"/>
    <w:rsid w:val="00E761EF"/>
    <w:rsid w:val="00E77693"/>
    <w:rsid w:val="00E80ACB"/>
    <w:rsid w:val="00E82F7F"/>
    <w:rsid w:val="00E833D9"/>
    <w:rsid w:val="00E854FF"/>
    <w:rsid w:val="00E87D05"/>
    <w:rsid w:val="00E87D5F"/>
    <w:rsid w:val="00E87D74"/>
    <w:rsid w:val="00E92B0E"/>
    <w:rsid w:val="00E93FA0"/>
    <w:rsid w:val="00E9663C"/>
    <w:rsid w:val="00EA2A09"/>
    <w:rsid w:val="00EA6A10"/>
    <w:rsid w:val="00EB42C9"/>
    <w:rsid w:val="00EB77F6"/>
    <w:rsid w:val="00ED1AB8"/>
    <w:rsid w:val="00ED2A8C"/>
    <w:rsid w:val="00ED7CEF"/>
    <w:rsid w:val="00EE1F0D"/>
    <w:rsid w:val="00EE4B39"/>
    <w:rsid w:val="00EE59ED"/>
    <w:rsid w:val="00EF6999"/>
    <w:rsid w:val="00EF7F3E"/>
    <w:rsid w:val="00F0010E"/>
    <w:rsid w:val="00F03584"/>
    <w:rsid w:val="00F11538"/>
    <w:rsid w:val="00F14EF1"/>
    <w:rsid w:val="00F17F88"/>
    <w:rsid w:val="00F20459"/>
    <w:rsid w:val="00F2216D"/>
    <w:rsid w:val="00F22C13"/>
    <w:rsid w:val="00F2678E"/>
    <w:rsid w:val="00F2700F"/>
    <w:rsid w:val="00F3164A"/>
    <w:rsid w:val="00F330EC"/>
    <w:rsid w:val="00F44283"/>
    <w:rsid w:val="00F456D5"/>
    <w:rsid w:val="00F52212"/>
    <w:rsid w:val="00F530BA"/>
    <w:rsid w:val="00F5656F"/>
    <w:rsid w:val="00F6019E"/>
    <w:rsid w:val="00F7516C"/>
    <w:rsid w:val="00F85412"/>
    <w:rsid w:val="00F92010"/>
    <w:rsid w:val="00F94EA0"/>
    <w:rsid w:val="00F96CDF"/>
    <w:rsid w:val="00FB423B"/>
    <w:rsid w:val="00FB692D"/>
    <w:rsid w:val="00FC1DDC"/>
    <w:rsid w:val="00FC3C0A"/>
    <w:rsid w:val="00FC4DE4"/>
    <w:rsid w:val="00FC566C"/>
    <w:rsid w:val="00FD1212"/>
    <w:rsid w:val="00FE17DE"/>
    <w:rsid w:val="00FE2857"/>
    <w:rsid w:val="00FE2FC1"/>
    <w:rsid w:val="00FF4F15"/>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B6C"/>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799"/>
    <w:pPr>
      <w:tabs>
        <w:tab w:val="center" w:pos="4680"/>
        <w:tab w:val="right" w:pos="9360"/>
      </w:tabs>
    </w:pPr>
  </w:style>
  <w:style w:type="character" w:customStyle="1" w:styleId="HeaderChar">
    <w:name w:val="Header Char"/>
    <w:basedOn w:val="DefaultParagraphFont"/>
    <w:link w:val="Header"/>
    <w:rsid w:val="00342799"/>
    <w:rPr>
      <w:rFonts w:ascii="Calibri" w:hAnsi="Calibri"/>
      <w:sz w:val="22"/>
      <w:szCs w:val="24"/>
    </w:rPr>
  </w:style>
  <w:style w:type="paragraph" w:styleId="Footer">
    <w:name w:val="footer"/>
    <w:basedOn w:val="Normal"/>
    <w:link w:val="FooterChar"/>
    <w:rsid w:val="00342799"/>
    <w:pPr>
      <w:tabs>
        <w:tab w:val="center" w:pos="4680"/>
        <w:tab w:val="right" w:pos="9360"/>
      </w:tabs>
    </w:pPr>
  </w:style>
  <w:style w:type="character" w:customStyle="1" w:styleId="FooterChar">
    <w:name w:val="Footer Char"/>
    <w:basedOn w:val="DefaultParagraphFont"/>
    <w:link w:val="Footer"/>
    <w:rsid w:val="00342799"/>
    <w:rPr>
      <w:rFonts w:ascii="Calibri" w:hAnsi="Calibri"/>
      <w:sz w:val="22"/>
      <w:szCs w:val="24"/>
    </w:rPr>
  </w:style>
  <w:style w:type="table" w:styleId="TableGrid">
    <w:name w:val="Table Grid"/>
    <w:basedOn w:val="TableNormal"/>
    <w:rsid w:val="00EE5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59ED"/>
    <w:rPr>
      <w:color w:val="0000FF" w:themeColor="hyperlink"/>
      <w:u w:val="single"/>
    </w:rPr>
  </w:style>
  <w:style w:type="character" w:customStyle="1" w:styleId="yshortcuts">
    <w:name w:val="yshortcuts"/>
    <w:basedOn w:val="DefaultParagraphFont"/>
    <w:rsid w:val="00BC1332"/>
  </w:style>
  <w:style w:type="paragraph" w:styleId="BalloonText">
    <w:name w:val="Balloon Text"/>
    <w:basedOn w:val="Normal"/>
    <w:link w:val="BalloonTextChar"/>
    <w:rsid w:val="00E73161"/>
    <w:rPr>
      <w:rFonts w:ascii="Tahoma" w:hAnsi="Tahoma" w:cs="Tahoma"/>
      <w:sz w:val="16"/>
      <w:szCs w:val="16"/>
    </w:rPr>
  </w:style>
  <w:style w:type="character" w:customStyle="1" w:styleId="BalloonTextChar">
    <w:name w:val="Balloon Text Char"/>
    <w:basedOn w:val="DefaultParagraphFont"/>
    <w:link w:val="BalloonText"/>
    <w:rsid w:val="00E73161"/>
    <w:rPr>
      <w:rFonts w:ascii="Tahoma" w:hAnsi="Tahoma" w:cs="Tahoma"/>
      <w:sz w:val="16"/>
      <w:szCs w:val="16"/>
    </w:rPr>
  </w:style>
  <w:style w:type="paragraph" w:styleId="ListParagraph">
    <w:name w:val="List Paragraph"/>
    <w:basedOn w:val="Normal"/>
    <w:uiPriority w:val="34"/>
    <w:qFormat/>
    <w:rsid w:val="0038503A"/>
    <w:pPr>
      <w:ind w:left="720"/>
    </w:pPr>
    <w:rPr>
      <w:rFonts w:eastAsiaTheme="minorHAnsi" w:cs="Calibri"/>
      <w:szCs w:val="22"/>
    </w:rPr>
  </w:style>
  <w:style w:type="character" w:styleId="CommentReference">
    <w:name w:val="annotation reference"/>
    <w:basedOn w:val="DefaultParagraphFont"/>
    <w:uiPriority w:val="99"/>
    <w:unhideWhenUsed/>
    <w:rsid w:val="00F0010E"/>
    <w:rPr>
      <w:sz w:val="16"/>
      <w:szCs w:val="16"/>
    </w:rPr>
  </w:style>
  <w:style w:type="paragraph" w:styleId="CommentText">
    <w:name w:val="annotation text"/>
    <w:basedOn w:val="Normal"/>
    <w:link w:val="CommentTextChar"/>
    <w:uiPriority w:val="99"/>
    <w:unhideWhenUsed/>
    <w:rsid w:val="00F0010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0010E"/>
    <w:rPr>
      <w:rFonts w:asciiTheme="minorHAnsi" w:eastAsiaTheme="minorHAnsi" w:hAnsiTheme="minorHAnsi" w:cstheme="minorBidi"/>
    </w:rPr>
  </w:style>
  <w:style w:type="character" w:customStyle="1" w:styleId="field-content">
    <w:name w:val="field-content"/>
    <w:basedOn w:val="DefaultParagraphFont"/>
    <w:rsid w:val="00F0010E"/>
  </w:style>
  <w:style w:type="paragraph" w:styleId="CommentSubject">
    <w:name w:val="annotation subject"/>
    <w:basedOn w:val="CommentText"/>
    <w:next w:val="CommentText"/>
    <w:link w:val="CommentSubjectChar"/>
    <w:rsid w:val="002B7D6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rsid w:val="002B7D64"/>
    <w:rPr>
      <w:rFonts w:ascii="Calibri" w:eastAsiaTheme="minorHAnsi" w:hAnsi="Calibri" w:cstheme="minorBidi"/>
      <w:b/>
      <w:bCs/>
    </w:rPr>
  </w:style>
  <w:style w:type="character" w:customStyle="1" w:styleId="hps">
    <w:name w:val="hps"/>
    <w:basedOn w:val="DefaultParagraphFont"/>
    <w:rsid w:val="006F7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B6C"/>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2799"/>
    <w:pPr>
      <w:tabs>
        <w:tab w:val="center" w:pos="4680"/>
        <w:tab w:val="right" w:pos="9360"/>
      </w:tabs>
    </w:pPr>
  </w:style>
  <w:style w:type="character" w:customStyle="1" w:styleId="HeaderChar">
    <w:name w:val="Header Char"/>
    <w:basedOn w:val="DefaultParagraphFont"/>
    <w:link w:val="Header"/>
    <w:rsid w:val="00342799"/>
    <w:rPr>
      <w:rFonts w:ascii="Calibri" w:hAnsi="Calibri"/>
      <w:sz w:val="22"/>
      <w:szCs w:val="24"/>
    </w:rPr>
  </w:style>
  <w:style w:type="paragraph" w:styleId="Footer">
    <w:name w:val="footer"/>
    <w:basedOn w:val="Normal"/>
    <w:link w:val="FooterChar"/>
    <w:rsid w:val="00342799"/>
    <w:pPr>
      <w:tabs>
        <w:tab w:val="center" w:pos="4680"/>
        <w:tab w:val="right" w:pos="9360"/>
      </w:tabs>
    </w:pPr>
  </w:style>
  <w:style w:type="character" w:customStyle="1" w:styleId="FooterChar">
    <w:name w:val="Footer Char"/>
    <w:basedOn w:val="DefaultParagraphFont"/>
    <w:link w:val="Footer"/>
    <w:rsid w:val="00342799"/>
    <w:rPr>
      <w:rFonts w:ascii="Calibri" w:hAnsi="Calibri"/>
      <w:sz w:val="22"/>
      <w:szCs w:val="24"/>
    </w:rPr>
  </w:style>
  <w:style w:type="table" w:styleId="TableGrid">
    <w:name w:val="Table Grid"/>
    <w:basedOn w:val="TableNormal"/>
    <w:rsid w:val="00EE5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E59ED"/>
    <w:rPr>
      <w:color w:val="0000FF" w:themeColor="hyperlink"/>
      <w:u w:val="single"/>
    </w:rPr>
  </w:style>
  <w:style w:type="character" w:customStyle="1" w:styleId="yshortcuts">
    <w:name w:val="yshortcuts"/>
    <w:basedOn w:val="DefaultParagraphFont"/>
    <w:rsid w:val="00BC1332"/>
  </w:style>
  <w:style w:type="paragraph" w:styleId="BalloonText">
    <w:name w:val="Balloon Text"/>
    <w:basedOn w:val="Normal"/>
    <w:link w:val="BalloonTextChar"/>
    <w:rsid w:val="00E73161"/>
    <w:rPr>
      <w:rFonts w:ascii="Tahoma" w:hAnsi="Tahoma" w:cs="Tahoma"/>
      <w:sz w:val="16"/>
      <w:szCs w:val="16"/>
    </w:rPr>
  </w:style>
  <w:style w:type="character" w:customStyle="1" w:styleId="BalloonTextChar">
    <w:name w:val="Balloon Text Char"/>
    <w:basedOn w:val="DefaultParagraphFont"/>
    <w:link w:val="BalloonText"/>
    <w:rsid w:val="00E73161"/>
    <w:rPr>
      <w:rFonts w:ascii="Tahoma" w:hAnsi="Tahoma" w:cs="Tahoma"/>
      <w:sz w:val="16"/>
      <w:szCs w:val="16"/>
    </w:rPr>
  </w:style>
  <w:style w:type="paragraph" w:styleId="ListParagraph">
    <w:name w:val="List Paragraph"/>
    <w:basedOn w:val="Normal"/>
    <w:uiPriority w:val="34"/>
    <w:qFormat/>
    <w:rsid w:val="0038503A"/>
    <w:pPr>
      <w:ind w:left="720"/>
    </w:pPr>
    <w:rPr>
      <w:rFonts w:eastAsiaTheme="minorHAnsi" w:cs="Calibri"/>
      <w:szCs w:val="22"/>
    </w:rPr>
  </w:style>
  <w:style w:type="character" w:styleId="CommentReference">
    <w:name w:val="annotation reference"/>
    <w:basedOn w:val="DefaultParagraphFont"/>
    <w:uiPriority w:val="99"/>
    <w:unhideWhenUsed/>
    <w:rsid w:val="00F0010E"/>
    <w:rPr>
      <w:sz w:val="16"/>
      <w:szCs w:val="16"/>
    </w:rPr>
  </w:style>
  <w:style w:type="paragraph" w:styleId="CommentText">
    <w:name w:val="annotation text"/>
    <w:basedOn w:val="Normal"/>
    <w:link w:val="CommentTextChar"/>
    <w:uiPriority w:val="99"/>
    <w:unhideWhenUsed/>
    <w:rsid w:val="00F0010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0010E"/>
    <w:rPr>
      <w:rFonts w:asciiTheme="minorHAnsi" w:eastAsiaTheme="minorHAnsi" w:hAnsiTheme="minorHAnsi" w:cstheme="minorBidi"/>
    </w:rPr>
  </w:style>
  <w:style w:type="character" w:customStyle="1" w:styleId="field-content">
    <w:name w:val="field-content"/>
    <w:basedOn w:val="DefaultParagraphFont"/>
    <w:rsid w:val="00F0010E"/>
  </w:style>
  <w:style w:type="paragraph" w:styleId="CommentSubject">
    <w:name w:val="annotation subject"/>
    <w:basedOn w:val="CommentText"/>
    <w:next w:val="CommentText"/>
    <w:link w:val="CommentSubjectChar"/>
    <w:rsid w:val="002B7D6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rsid w:val="002B7D64"/>
    <w:rPr>
      <w:rFonts w:ascii="Calibri" w:eastAsiaTheme="minorHAnsi" w:hAnsi="Calibri" w:cstheme="minorBidi"/>
      <w:b/>
      <w:bCs/>
    </w:rPr>
  </w:style>
  <w:style w:type="character" w:customStyle="1" w:styleId="hps">
    <w:name w:val="hps"/>
    <w:basedOn w:val="DefaultParagraphFont"/>
    <w:rsid w:val="006F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3712">
      <w:bodyDiv w:val="1"/>
      <w:marLeft w:val="0"/>
      <w:marRight w:val="0"/>
      <w:marTop w:val="0"/>
      <w:marBottom w:val="0"/>
      <w:divBdr>
        <w:top w:val="none" w:sz="0" w:space="0" w:color="auto"/>
        <w:left w:val="none" w:sz="0" w:space="0" w:color="auto"/>
        <w:bottom w:val="none" w:sz="0" w:space="0" w:color="auto"/>
        <w:right w:val="none" w:sz="0" w:space="0" w:color="auto"/>
      </w:divBdr>
      <w:divsChild>
        <w:div w:id="108671107">
          <w:marLeft w:val="0"/>
          <w:marRight w:val="0"/>
          <w:marTop w:val="0"/>
          <w:marBottom w:val="0"/>
          <w:divBdr>
            <w:top w:val="none" w:sz="0" w:space="0" w:color="auto"/>
            <w:left w:val="none" w:sz="0" w:space="0" w:color="auto"/>
            <w:bottom w:val="none" w:sz="0" w:space="0" w:color="auto"/>
            <w:right w:val="none" w:sz="0" w:space="0" w:color="auto"/>
          </w:divBdr>
        </w:div>
        <w:div w:id="477000020">
          <w:marLeft w:val="0"/>
          <w:marRight w:val="0"/>
          <w:marTop w:val="0"/>
          <w:marBottom w:val="0"/>
          <w:divBdr>
            <w:top w:val="none" w:sz="0" w:space="0" w:color="auto"/>
            <w:left w:val="none" w:sz="0" w:space="0" w:color="auto"/>
            <w:bottom w:val="none" w:sz="0" w:space="0" w:color="auto"/>
            <w:right w:val="none" w:sz="0" w:space="0" w:color="auto"/>
          </w:divBdr>
        </w:div>
        <w:div w:id="1393693648">
          <w:marLeft w:val="0"/>
          <w:marRight w:val="0"/>
          <w:marTop w:val="0"/>
          <w:marBottom w:val="0"/>
          <w:divBdr>
            <w:top w:val="none" w:sz="0" w:space="0" w:color="auto"/>
            <w:left w:val="none" w:sz="0" w:space="0" w:color="auto"/>
            <w:bottom w:val="none" w:sz="0" w:space="0" w:color="auto"/>
            <w:right w:val="none" w:sz="0" w:space="0" w:color="auto"/>
          </w:divBdr>
        </w:div>
        <w:div w:id="336468474">
          <w:marLeft w:val="0"/>
          <w:marRight w:val="0"/>
          <w:marTop w:val="0"/>
          <w:marBottom w:val="0"/>
          <w:divBdr>
            <w:top w:val="none" w:sz="0" w:space="0" w:color="auto"/>
            <w:left w:val="none" w:sz="0" w:space="0" w:color="auto"/>
            <w:bottom w:val="none" w:sz="0" w:space="0" w:color="auto"/>
            <w:right w:val="none" w:sz="0" w:space="0" w:color="auto"/>
          </w:divBdr>
        </w:div>
        <w:div w:id="589512724">
          <w:marLeft w:val="0"/>
          <w:marRight w:val="0"/>
          <w:marTop w:val="0"/>
          <w:marBottom w:val="0"/>
          <w:divBdr>
            <w:top w:val="none" w:sz="0" w:space="0" w:color="auto"/>
            <w:left w:val="none" w:sz="0" w:space="0" w:color="auto"/>
            <w:bottom w:val="none" w:sz="0" w:space="0" w:color="auto"/>
            <w:right w:val="none" w:sz="0" w:space="0" w:color="auto"/>
          </w:divBdr>
        </w:div>
      </w:divsChild>
    </w:div>
    <w:div w:id="1468233030">
      <w:bodyDiv w:val="1"/>
      <w:marLeft w:val="0"/>
      <w:marRight w:val="0"/>
      <w:marTop w:val="0"/>
      <w:marBottom w:val="0"/>
      <w:divBdr>
        <w:top w:val="none" w:sz="0" w:space="0" w:color="auto"/>
        <w:left w:val="none" w:sz="0" w:space="0" w:color="auto"/>
        <w:bottom w:val="none" w:sz="0" w:space="0" w:color="auto"/>
        <w:right w:val="none" w:sz="0" w:space="0" w:color="auto"/>
      </w:divBdr>
      <w:divsChild>
        <w:div w:id="1511724499">
          <w:marLeft w:val="0"/>
          <w:marRight w:val="0"/>
          <w:marTop w:val="0"/>
          <w:marBottom w:val="0"/>
          <w:divBdr>
            <w:top w:val="none" w:sz="0" w:space="0" w:color="auto"/>
            <w:left w:val="none" w:sz="0" w:space="0" w:color="auto"/>
            <w:bottom w:val="none" w:sz="0" w:space="0" w:color="auto"/>
            <w:right w:val="none" w:sz="0" w:space="0" w:color="auto"/>
          </w:divBdr>
          <w:divsChild>
            <w:div w:id="6395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6292">
      <w:bodyDiv w:val="1"/>
      <w:marLeft w:val="0"/>
      <w:marRight w:val="0"/>
      <w:marTop w:val="0"/>
      <w:marBottom w:val="0"/>
      <w:divBdr>
        <w:top w:val="none" w:sz="0" w:space="0" w:color="auto"/>
        <w:left w:val="none" w:sz="0" w:space="0" w:color="auto"/>
        <w:bottom w:val="none" w:sz="0" w:space="0" w:color="auto"/>
        <w:right w:val="none" w:sz="0" w:space="0" w:color="auto"/>
      </w:divBdr>
      <w:divsChild>
        <w:div w:id="1827352772">
          <w:marLeft w:val="0"/>
          <w:marRight w:val="0"/>
          <w:marTop w:val="0"/>
          <w:marBottom w:val="0"/>
          <w:divBdr>
            <w:top w:val="none" w:sz="0" w:space="0" w:color="auto"/>
            <w:left w:val="none" w:sz="0" w:space="0" w:color="auto"/>
            <w:bottom w:val="none" w:sz="0" w:space="0" w:color="auto"/>
            <w:right w:val="none" w:sz="0" w:space="0" w:color="auto"/>
          </w:divBdr>
        </w:div>
        <w:div w:id="1642147343">
          <w:marLeft w:val="0"/>
          <w:marRight w:val="0"/>
          <w:marTop w:val="0"/>
          <w:marBottom w:val="0"/>
          <w:divBdr>
            <w:top w:val="none" w:sz="0" w:space="0" w:color="auto"/>
            <w:left w:val="none" w:sz="0" w:space="0" w:color="auto"/>
            <w:bottom w:val="none" w:sz="0" w:space="0" w:color="auto"/>
            <w:right w:val="none" w:sz="0" w:space="0" w:color="auto"/>
          </w:divBdr>
        </w:div>
        <w:div w:id="299309727">
          <w:marLeft w:val="0"/>
          <w:marRight w:val="0"/>
          <w:marTop w:val="0"/>
          <w:marBottom w:val="0"/>
          <w:divBdr>
            <w:top w:val="none" w:sz="0" w:space="0" w:color="auto"/>
            <w:left w:val="none" w:sz="0" w:space="0" w:color="auto"/>
            <w:bottom w:val="none" w:sz="0" w:space="0" w:color="auto"/>
            <w:right w:val="none" w:sz="0" w:space="0" w:color="auto"/>
          </w:divBdr>
        </w:div>
        <w:div w:id="1241863580">
          <w:marLeft w:val="0"/>
          <w:marRight w:val="0"/>
          <w:marTop w:val="0"/>
          <w:marBottom w:val="0"/>
          <w:divBdr>
            <w:top w:val="none" w:sz="0" w:space="0" w:color="auto"/>
            <w:left w:val="none" w:sz="0" w:space="0" w:color="auto"/>
            <w:bottom w:val="none" w:sz="0" w:space="0" w:color="auto"/>
            <w:right w:val="none" w:sz="0" w:space="0" w:color="auto"/>
          </w:divBdr>
        </w:div>
        <w:div w:id="1833763480">
          <w:marLeft w:val="0"/>
          <w:marRight w:val="0"/>
          <w:marTop w:val="0"/>
          <w:marBottom w:val="0"/>
          <w:divBdr>
            <w:top w:val="none" w:sz="0" w:space="0" w:color="auto"/>
            <w:left w:val="none" w:sz="0" w:space="0" w:color="auto"/>
            <w:bottom w:val="none" w:sz="0" w:space="0" w:color="auto"/>
            <w:right w:val="none" w:sz="0" w:space="0" w:color="auto"/>
          </w:divBdr>
        </w:div>
        <w:div w:id="412317820">
          <w:marLeft w:val="0"/>
          <w:marRight w:val="0"/>
          <w:marTop w:val="0"/>
          <w:marBottom w:val="0"/>
          <w:divBdr>
            <w:top w:val="none" w:sz="0" w:space="0" w:color="auto"/>
            <w:left w:val="none" w:sz="0" w:space="0" w:color="auto"/>
            <w:bottom w:val="none" w:sz="0" w:space="0" w:color="auto"/>
            <w:right w:val="none" w:sz="0" w:space="0" w:color="auto"/>
          </w:divBdr>
        </w:div>
        <w:div w:id="1243873330">
          <w:marLeft w:val="0"/>
          <w:marRight w:val="0"/>
          <w:marTop w:val="0"/>
          <w:marBottom w:val="0"/>
          <w:divBdr>
            <w:top w:val="none" w:sz="0" w:space="0" w:color="auto"/>
            <w:left w:val="none" w:sz="0" w:space="0" w:color="auto"/>
            <w:bottom w:val="none" w:sz="0" w:space="0" w:color="auto"/>
            <w:right w:val="none" w:sz="0" w:space="0" w:color="auto"/>
          </w:divBdr>
        </w:div>
        <w:div w:id="384178553">
          <w:marLeft w:val="0"/>
          <w:marRight w:val="0"/>
          <w:marTop w:val="0"/>
          <w:marBottom w:val="0"/>
          <w:divBdr>
            <w:top w:val="none" w:sz="0" w:space="0" w:color="auto"/>
            <w:left w:val="none" w:sz="0" w:space="0" w:color="auto"/>
            <w:bottom w:val="none" w:sz="0" w:space="0" w:color="auto"/>
            <w:right w:val="none" w:sz="0" w:space="0" w:color="auto"/>
          </w:divBdr>
        </w:div>
        <w:div w:id="1281957823">
          <w:marLeft w:val="0"/>
          <w:marRight w:val="0"/>
          <w:marTop w:val="0"/>
          <w:marBottom w:val="0"/>
          <w:divBdr>
            <w:top w:val="none" w:sz="0" w:space="0" w:color="auto"/>
            <w:left w:val="none" w:sz="0" w:space="0" w:color="auto"/>
            <w:bottom w:val="none" w:sz="0" w:space="0" w:color="auto"/>
            <w:right w:val="none" w:sz="0" w:space="0" w:color="auto"/>
          </w:divBdr>
        </w:div>
        <w:div w:id="31658814">
          <w:marLeft w:val="0"/>
          <w:marRight w:val="0"/>
          <w:marTop w:val="0"/>
          <w:marBottom w:val="0"/>
          <w:divBdr>
            <w:top w:val="none" w:sz="0" w:space="0" w:color="auto"/>
            <w:left w:val="none" w:sz="0" w:space="0" w:color="auto"/>
            <w:bottom w:val="none" w:sz="0" w:space="0" w:color="auto"/>
            <w:right w:val="none" w:sz="0" w:space="0" w:color="auto"/>
          </w:divBdr>
        </w:div>
        <w:div w:id="999456689">
          <w:marLeft w:val="0"/>
          <w:marRight w:val="0"/>
          <w:marTop w:val="0"/>
          <w:marBottom w:val="0"/>
          <w:divBdr>
            <w:top w:val="none" w:sz="0" w:space="0" w:color="auto"/>
            <w:left w:val="none" w:sz="0" w:space="0" w:color="auto"/>
            <w:bottom w:val="none" w:sz="0" w:space="0" w:color="auto"/>
            <w:right w:val="none" w:sz="0" w:space="0" w:color="auto"/>
          </w:divBdr>
        </w:div>
      </w:divsChild>
    </w:div>
    <w:div w:id="1830748213">
      <w:bodyDiv w:val="1"/>
      <w:marLeft w:val="0"/>
      <w:marRight w:val="0"/>
      <w:marTop w:val="0"/>
      <w:marBottom w:val="0"/>
      <w:divBdr>
        <w:top w:val="none" w:sz="0" w:space="0" w:color="auto"/>
        <w:left w:val="none" w:sz="0" w:space="0" w:color="auto"/>
        <w:bottom w:val="none" w:sz="0" w:space="0" w:color="auto"/>
        <w:right w:val="none" w:sz="0" w:space="0" w:color="auto"/>
      </w:divBdr>
      <w:divsChild>
        <w:div w:id="974986241">
          <w:marLeft w:val="0"/>
          <w:marRight w:val="0"/>
          <w:marTop w:val="0"/>
          <w:marBottom w:val="0"/>
          <w:divBdr>
            <w:top w:val="none" w:sz="0" w:space="0" w:color="auto"/>
            <w:left w:val="none" w:sz="0" w:space="0" w:color="auto"/>
            <w:bottom w:val="none" w:sz="0" w:space="0" w:color="auto"/>
            <w:right w:val="none" w:sz="0" w:space="0" w:color="auto"/>
          </w:divBdr>
          <w:divsChild>
            <w:div w:id="956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vicii.gov.m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urts.justice.m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elocale.m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ate.gov.m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ate.gov.m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gov.md" TargetMode="External"/><Relationship Id="rId1" Type="http://schemas.openxmlformats.org/officeDocument/2006/relationships/hyperlink" Target="http://www.egov.m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3E22-6D24-413D-9F3F-0A484F62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Template>
  <TotalTime>0</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ICS Endava SRL</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cp:revision>
  <cp:lastPrinted>2011-07-28T09:02:00Z</cp:lastPrinted>
  <dcterms:created xsi:type="dcterms:W3CDTF">2012-02-03T12:10:00Z</dcterms:created>
  <dcterms:modified xsi:type="dcterms:W3CDTF">2012-02-03T12:10:00Z</dcterms:modified>
</cp:coreProperties>
</file>