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EE47E" w14:textId="77777777" w:rsidR="00CD2B03" w:rsidRDefault="00000000">
      <w:pPr>
        <w:spacing w:line="240" w:lineRule="auto"/>
        <w:jc w:val="center"/>
        <w:rPr>
          <w:rFonts w:ascii="Times New Roman" w:eastAsia="Times New Roman" w:hAnsi="Times New Roman" w:cs="Times New Roman"/>
          <w:b/>
          <w:bCs/>
          <w:color w:val="000000" w:themeColor="text1"/>
          <w:sz w:val="24"/>
          <w:szCs w:val="24"/>
        </w:rPr>
      </w:pPr>
      <w:r w:rsidRPr="00D96295">
        <w:rPr>
          <w:rFonts w:ascii="Times New Roman" w:eastAsia="Times New Roman" w:hAnsi="Times New Roman" w:cs="Times New Roman"/>
          <w:b/>
          <w:bCs/>
          <w:color w:val="000000" w:themeColor="text1"/>
          <w:sz w:val="24"/>
          <w:szCs w:val="24"/>
        </w:rPr>
        <w:t>TABEL COMPARATIV</w:t>
      </w:r>
    </w:p>
    <w:p w14:paraId="3FDA7AC1" w14:textId="358A056D" w:rsidR="00C20A87" w:rsidRDefault="00000000">
      <w:pPr>
        <w:spacing w:line="240" w:lineRule="auto"/>
        <w:jc w:val="center"/>
        <w:rPr>
          <w:rFonts w:ascii="Times New Roman" w:eastAsia="Times New Roman" w:hAnsi="Times New Roman" w:cs="Times New Roman"/>
          <w:i/>
          <w:iCs/>
          <w:color w:val="000000" w:themeColor="text1"/>
          <w:sz w:val="24"/>
          <w:szCs w:val="24"/>
        </w:rPr>
      </w:pPr>
      <w:r w:rsidRPr="00D96295">
        <w:rPr>
          <w:rFonts w:ascii="Times New Roman" w:eastAsia="Times New Roman" w:hAnsi="Times New Roman" w:cs="Times New Roman"/>
          <w:bCs/>
          <w:iCs/>
          <w:color w:val="000000" w:themeColor="text1"/>
          <w:sz w:val="24"/>
          <w:szCs w:val="24"/>
        </w:rPr>
        <w:t>la proiectul de lege pentru modificarea</w:t>
      </w:r>
      <w:r w:rsidRPr="00D96295">
        <w:rPr>
          <w:rFonts w:ascii="Times New Roman" w:eastAsia="Times New Roman" w:hAnsi="Times New Roman" w:cs="Times New Roman"/>
          <w:i/>
          <w:iCs/>
          <w:color w:val="000000" w:themeColor="text1"/>
          <w:sz w:val="24"/>
          <w:szCs w:val="24"/>
        </w:rPr>
        <w:t xml:space="preserve"> unor acte normative(consolidarea cadrului normativ privind garanțiile sociale)</w:t>
      </w:r>
    </w:p>
    <w:p w14:paraId="12564B99" w14:textId="77777777" w:rsidR="00CD2B03" w:rsidRDefault="00CD2B03">
      <w:pPr>
        <w:spacing w:line="240" w:lineRule="auto"/>
        <w:jc w:val="center"/>
        <w:rPr>
          <w:rFonts w:ascii="Times New Roman" w:eastAsia="Times New Roman" w:hAnsi="Times New Roman" w:cs="Times New Roman"/>
          <w:i/>
          <w:iCs/>
        </w:rPr>
      </w:pPr>
    </w:p>
    <w:tbl>
      <w:tblPr>
        <w:tblStyle w:val="a"/>
        <w:tblW w:w="104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3180"/>
        <w:gridCol w:w="3090"/>
        <w:gridCol w:w="3075"/>
      </w:tblGrid>
      <w:tr w:rsidR="00C20A87" w14:paraId="1BD9592E" w14:textId="77777777" w:rsidTr="00651EA9">
        <w:trPr>
          <w:jc w:val="center"/>
        </w:trPr>
        <w:tc>
          <w:tcPr>
            <w:tcW w:w="1080" w:type="dxa"/>
            <w:shd w:val="clear" w:color="auto" w:fill="A5C9EB"/>
            <w:vAlign w:val="center"/>
          </w:tcPr>
          <w:p w14:paraId="3BA404EC"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crt.</w:t>
            </w:r>
          </w:p>
        </w:tc>
        <w:tc>
          <w:tcPr>
            <w:tcW w:w="3180" w:type="dxa"/>
            <w:shd w:val="clear" w:color="auto" w:fill="A5C9EB"/>
            <w:vAlign w:val="center"/>
          </w:tcPr>
          <w:p w14:paraId="1E5D9E2A"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Prevederea legală existentă</w:t>
            </w:r>
          </w:p>
        </w:tc>
        <w:tc>
          <w:tcPr>
            <w:tcW w:w="3090" w:type="dxa"/>
            <w:shd w:val="clear" w:color="auto" w:fill="A5C9EB"/>
            <w:vAlign w:val="center"/>
          </w:tcPr>
          <w:p w14:paraId="08896F3A"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Modificarea propusă</w:t>
            </w:r>
          </w:p>
        </w:tc>
        <w:tc>
          <w:tcPr>
            <w:tcW w:w="3075" w:type="dxa"/>
            <w:shd w:val="clear" w:color="auto" w:fill="A5C9EB"/>
            <w:vAlign w:val="center"/>
          </w:tcPr>
          <w:p w14:paraId="1B7CBFDE"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Prevederea după modificare</w:t>
            </w:r>
          </w:p>
        </w:tc>
      </w:tr>
      <w:tr w:rsidR="00C20A87" w14:paraId="157CF7D8" w14:textId="77777777" w:rsidTr="00651EA9">
        <w:trPr>
          <w:trHeight w:val="530"/>
          <w:jc w:val="center"/>
        </w:trPr>
        <w:tc>
          <w:tcPr>
            <w:tcW w:w="10425" w:type="dxa"/>
            <w:gridSpan w:val="4"/>
            <w:shd w:val="clear" w:color="auto" w:fill="E8E8E8"/>
          </w:tcPr>
          <w:p w14:paraId="7C3EEFA8"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909/1992 privind protecţia socială a cetăţenilor care au avut de suferit de pe urma catastrofei de la Cernobîl</w:t>
            </w:r>
          </w:p>
        </w:tc>
      </w:tr>
      <w:tr w:rsidR="00C20A87" w14:paraId="6F458D27" w14:textId="77777777" w:rsidTr="00651EA9">
        <w:trPr>
          <w:trHeight w:val="545"/>
          <w:jc w:val="center"/>
        </w:trPr>
        <w:tc>
          <w:tcPr>
            <w:tcW w:w="1080" w:type="dxa"/>
          </w:tcPr>
          <w:p w14:paraId="763CDE06"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I</w:t>
            </w:r>
          </w:p>
        </w:tc>
        <w:tc>
          <w:tcPr>
            <w:tcW w:w="3180" w:type="dxa"/>
          </w:tcPr>
          <w:p w14:paraId="181E941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7.</w:t>
            </w:r>
          </w:p>
          <w:p w14:paraId="6824701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8ED7A4C" w14:textId="50099326"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r w:rsidR="00D96295" w:rsidRPr="00D96295">
              <w:rPr>
                <w:rFonts w:ascii="Times New Roman" w:eastAsia="Times New Roman" w:hAnsi="Times New Roman" w:cs="Times New Roman"/>
                <w:sz w:val="24"/>
                <w:szCs w:val="24"/>
              </w:rPr>
              <w:t>a beneficia de concediu anual în perioada ce le convine, precum şi a primi un concediu adăugător de 14 zile calendaristice cu păstrarea salariului;</w:t>
            </w:r>
          </w:p>
        </w:tc>
        <w:tc>
          <w:tcPr>
            <w:tcW w:w="3090" w:type="dxa"/>
          </w:tcPr>
          <w:p w14:paraId="2979A22F" w14:textId="77777777" w:rsidR="00C20A87" w:rsidRDefault="00000000">
            <w:pPr>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7.</w:t>
            </w:r>
          </w:p>
          <w:p w14:paraId="3A4FA01E" w14:textId="77777777" w:rsidR="00C20A8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punctul 14 textul „14 de zile calendaristice” se substituie cu textul „10 zile lucrătoare”.</w:t>
            </w:r>
          </w:p>
        </w:tc>
        <w:tc>
          <w:tcPr>
            <w:tcW w:w="3075" w:type="dxa"/>
          </w:tcPr>
          <w:p w14:paraId="1BBE7DD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7.</w:t>
            </w:r>
          </w:p>
          <w:p w14:paraId="75EE338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E3C02D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 beneficia de concediu anual în perioada ce le convine, precum şi a primi un concediu adăugător de </w:t>
            </w:r>
            <w:r>
              <w:rPr>
                <w:rFonts w:ascii="Times New Roman" w:eastAsia="Times New Roman" w:hAnsi="Times New Roman" w:cs="Times New Roman"/>
                <w:b/>
                <w:bCs/>
                <w:sz w:val="24"/>
                <w:szCs w:val="24"/>
              </w:rPr>
              <w:t>10 zile lucrătoare</w:t>
            </w:r>
            <w:r>
              <w:rPr>
                <w:rFonts w:ascii="Times New Roman" w:eastAsia="Times New Roman" w:hAnsi="Times New Roman" w:cs="Times New Roman"/>
                <w:sz w:val="24"/>
                <w:szCs w:val="24"/>
              </w:rPr>
              <w:t xml:space="preserve"> cu păstrarea salariului;</w:t>
            </w:r>
          </w:p>
        </w:tc>
      </w:tr>
      <w:tr w:rsidR="00C20A87" w14:paraId="2442B782" w14:textId="77777777" w:rsidTr="00651EA9">
        <w:trPr>
          <w:trHeight w:val="450"/>
          <w:jc w:val="center"/>
        </w:trPr>
        <w:tc>
          <w:tcPr>
            <w:tcW w:w="10425" w:type="dxa"/>
            <w:gridSpan w:val="4"/>
            <w:shd w:val="clear" w:color="auto" w:fill="E8E8E8"/>
          </w:tcPr>
          <w:p w14:paraId="5A4500F6"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39/1994 despre statutul deputatului în Parlament</w:t>
            </w:r>
          </w:p>
        </w:tc>
      </w:tr>
      <w:tr w:rsidR="00C20A87" w14:paraId="70075559" w14:textId="77777777" w:rsidTr="00651EA9">
        <w:trPr>
          <w:jc w:val="center"/>
        </w:trPr>
        <w:tc>
          <w:tcPr>
            <w:tcW w:w="1080" w:type="dxa"/>
          </w:tcPr>
          <w:p w14:paraId="2E86BD69"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II</w:t>
            </w:r>
          </w:p>
        </w:tc>
        <w:tc>
          <w:tcPr>
            <w:tcW w:w="3180" w:type="dxa"/>
          </w:tcPr>
          <w:p w14:paraId="021D2E0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27. </w:t>
            </w:r>
          </w:p>
          <w:p w14:paraId="347C787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6259173" w14:textId="0B243A91" w:rsidR="00C20A87" w:rsidRDefault="00D96295">
            <w:pPr>
              <w:rPr>
                <w:rFonts w:ascii="Times New Roman" w:eastAsia="Times New Roman" w:hAnsi="Times New Roman" w:cs="Times New Roman"/>
                <w:sz w:val="24"/>
                <w:szCs w:val="24"/>
              </w:rPr>
            </w:pPr>
            <w:r w:rsidRPr="00D96295">
              <w:rPr>
                <w:rFonts w:ascii="Times New Roman" w:eastAsia="Times New Roman" w:hAnsi="Times New Roman" w:cs="Times New Roman"/>
                <w:sz w:val="24"/>
                <w:szCs w:val="24"/>
              </w:rPr>
              <w:t>(2) Concediu anual plătit se acordă deputatului pe o durată de 36 zile lucrătoare (luându-se drept bază săptămâna de muncă de 6 zile) de regulă în timpul vacanţei de Crăciun şi a vacanţei de vară.</w:t>
            </w:r>
          </w:p>
        </w:tc>
        <w:tc>
          <w:tcPr>
            <w:tcW w:w="3090" w:type="dxa"/>
          </w:tcPr>
          <w:p w14:paraId="0A499FB4" w14:textId="77777777" w:rsidR="00C20A87" w:rsidRDefault="00000000">
            <w:pPr>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27.</w:t>
            </w:r>
          </w:p>
          <w:p w14:paraId="09A331C0" w14:textId="4C547479" w:rsidR="00D96295" w:rsidRPr="00D96295" w:rsidRDefault="00D96295" w:rsidP="00D96295">
            <w:pPr>
              <w:tabs>
                <w:tab w:val="left" w:pos="567"/>
              </w:tabs>
              <w:spacing w:after="120"/>
              <w:jc w:val="both"/>
              <w:rPr>
                <w:rFonts w:ascii="Times New Roman" w:eastAsia="Times New Roman" w:hAnsi="Times New Roman" w:cs="Times New Roman"/>
                <w:sz w:val="24"/>
                <w:szCs w:val="24"/>
              </w:rPr>
            </w:pPr>
            <w:r w:rsidRPr="00D96295">
              <w:rPr>
                <w:rFonts w:ascii="Times New Roman" w:eastAsia="Times New Roman" w:hAnsi="Times New Roman" w:cs="Times New Roman"/>
                <w:sz w:val="24"/>
                <w:szCs w:val="24"/>
              </w:rPr>
              <w:t>la alineatul (2) textul ,,36 zile lucrătoare (luându-se drept bază săptămâna de muncă de 6 zile)” se substituie cu textul ,,28 de zile lucrătoare,”</w:t>
            </w:r>
          </w:p>
          <w:p w14:paraId="6C223FE1" w14:textId="77777777" w:rsidR="00C20A87" w:rsidRDefault="00C20A87">
            <w:pPr>
              <w:rPr>
                <w:rFonts w:ascii="Times New Roman" w:eastAsia="Times New Roman" w:hAnsi="Times New Roman" w:cs="Times New Roman"/>
                <w:sz w:val="24"/>
                <w:szCs w:val="24"/>
                <w:highlight w:val="yellow"/>
              </w:rPr>
            </w:pPr>
          </w:p>
        </w:tc>
        <w:tc>
          <w:tcPr>
            <w:tcW w:w="3075" w:type="dxa"/>
          </w:tcPr>
          <w:p w14:paraId="78F97A3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27. </w:t>
            </w:r>
          </w:p>
          <w:p w14:paraId="15D1B9E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9D51EB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Concediu anual plătit se acordă deputatului pe o durată de </w:t>
            </w:r>
            <w:r>
              <w:rPr>
                <w:rFonts w:ascii="Times New Roman" w:eastAsia="Times New Roman" w:hAnsi="Times New Roman" w:cs="Times New Roman"/>
                <w:b/>
                <w:bCs/>
                <w:sz w:val="24"/>
                <w:szCs w:val="24"/>
              </w:rPr>
              <w:t>28 zile lucrătoare,</w:t>
            </w:r>
            <w:r>
              <w:rPr>
                <w:rFonts w:ascii="Times New Roman" w:eastAsia="Times New Roman" w:hAnsi="Times New Roman" w:cs="Times New Roman"/>
                <w:sz w:val="24"/>
                <w:szCs w:val="24"/>
              </w:rPr>
              <w:t xml:space="preserve"> de regulă în timpul vacanţei de Crăciun şi al vacanţei de vară.</w:t>
            </w:r>
          </w:p>
        </w:tc>
      </w:tr>
      <w:tr w:rsidR="00C20A87" w14:paraId="25052B05" w14:textId="77777777" w:rsidTr="00651EA9">
        <w:trPr>
          <w:jc w:val="center"/>
        </w:trPr>
        <w:tc>
          <w:tcPr>
            <w:tcW w:w="10425" w:type="dxa"/>
            <w:gridSpan w:val="4"/>
            <w:shd w:val="clear" w:color="auto" w:fill="E8E8E8"/>
          </w:tcPr>
          <w:p w14:paraId="64622A7F"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Legea nr. 544/1995 cu privire la statutul judecătorului</w:t>
            </w:r>
          </w:p>
        </w:tc>
      </w:tr>
      <w:tr w:rsidR="00C20A87" w14:paraId="46AA9584" w14:textId="77777777" w:rsidTr="00651EA9">
        <w:trPr>
          <w:trHeight w:val="3752"/>
          <w:jc w:val="center"/>
        </w:trPr>
        <w:tc>
          <w:tcPr>
            <w:tcW w:w="1080" w:type="dxa"/>
          </w:tcPr>
          <w:p w14:paraId="52503356"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III </w:t>
            </w:r>
          </w:p>
        </w:tc>
        <w:tc>
          <w:tcPr>
            <w:tcW w:w="3180" w:type="dxa"/>
          </w:tcPr>
          <w:p w14:paraId="6D538D9C" w14:textId="77777777" w:rsidR="00D96295" w:rsidRPr="00D96295" w:rsidRDefault="00000000" w:rsidP="00D9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29.</w:t>
            </w:r>
            <w:r>
              <w:rPr>
                <w:rFonts w:ascii="Times New Roman" w:eastAsia="Times New Roman" w:hAnsi="Times New Roman" w:cs="Times New Roman"/>
                <w:sz w:val="24"/>
                <w:szCs w:val="24"/>
              </w:rPr>
              <w:br/>
            </w:r>
            <w:r w:rsidR="00D96295" w:rsidRPr="00D96295">
              <w:rPr>
                <w:rFonts w:ascii="Times New Roman" w:eastAsia="Times New Roman" w:hAnsi="Times New Roman" w:cs="Times New Roman"/>
                <w:sz w:val="24"/>
                <w:szCs w:val="24"/>
              </w:rPr>
              <w:t>(1) Judecătorul are dreptul la un concediu de odihnă anual de 30 de zile calendaristice.</w:t>
            </w:r>
          </w:p>
          <w:p w14:paraId="396C99B8" w14:textId="77777777" w:rsidR="00D96295" w:rsidRPr="00D96295" w:rsidRDefault="00D96295" w:rsidP="00D96295">
            <w:pPr>
              <w:rPr>
                <w:rFonts w:ascii="Times New Roman" w:eastAsia="Times New Roman" w:hAnsi="Times New Roman" w:cs="Times New Roman"/>
                <w:sz w:val="24"/>
                <w:szCs w:val="24"/>
              </w:rPr>
            </w:pPr>
          </w:p>
          <w:p w14:paraId="2875B28B" w14:textId="1651FED7" w:rsidR="00C20A87" w:rsidRDefault="00D96295" w:rsidP="00D96295">
            <w:pPr>
              <w:rPr>
                <w:rFonts w:ascii="Times New Roman" w:eastAsia="Times New Roman" w:hAnsi="Times New Roman" w:cs="Times New Roman"/>
                <w:sz w:val="24"/>
                <w:szCs w:val="24"/>
              </w:rPr>
            </w:pPr>
            <w:r w:rsidRPr="00D96295">
              <w:rPr>
                <w:rFonts w:ascii="Times New Roman" w:eastAsia="Times New Roman" w:hAnsi="Times New Roman" w:cs="Times New Roman"/>
                <w:sz w:val="24"/>
                <w:szCs w:val="24"/>
              </w:rPr>
              <w:t>(2) Dacă judecătorul are o vechime în funcţia publică de până la 5 ani, concediul lui se majorează cu 2 zile lucrătoare, de la 5 ani la 10 ani - cu 5 zile lucrătoare, de la 10 la 15 ani - cu 10 zile lucrătoare, de peste 15 ani - cu 15 zile lucrătoare.</w:t>
            </w:r>
          </w:p>
        </w:tc>
        <w:tc>
          <w:tcPr>
            <w:tcW w:w="3090" w:type="dxa"/>
          </w:tcPr>
          <w:p w14:paraId="569C2A3A" w14:textId="77777777" w:rsidR="00D96295" w:rsidRPr="00D96295" w:rsidRDefault="00000000" w:rsidP="00D96295">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29.</w:t>
            </w:r>
            <w:r>
              <w:rPr>
                <w:rFonts w:ascii="Times New Roman" w:eastAsia="Times New Roman" w:hAnsi="Times New Roman" w:cs="Times New Roman"/>
                <w:sz w:val="24"/>
                <w:szCs w:val="24"/>
              </w:rPr>
              <w:br/>
            </w:r>
            <w:r w:rsidR="00D96295" w:rsidRPr="00D96295">
              <w:rPr>
                <w:rFonts w:ascii="Times New Roman" w:eastAsia="Times New Roman" w:hAnsi="Times New Roman" w:cs="Times New Roman"/>
                <w:sz w:val="24"/>
                <w:szCs w:val="24"/>
              </w:rPr>
              <w:t xml:space="preserve">la alineatul (1) textul „30 de zile calendaristice” se substituie cu textul „32 de zile lucrătoare” </w:t>
            </w:r>
          </w:p>
          <w:p w14:paraId="400CCEA2" w14:textId="77777777" w:rsidR="00D96295" w:rsidRPr="00D96295" w:rsidRDefault="00D96295" w:rsidP="00D96295">
            <w:pPr>
              <w:rPr>
                <w:rFonts w:ascii="Times New Roman" w:eastAsia="Times New Roman" w:hAnsi="Times New Roman" w:cs="Times New Roman"/>
                <w:sz w:val="24"/>
                <w:szCs w:val="24"/>
              </w:rPr>
            </w:pPr>
          </w:p>
          <w:p w14:paraId="465FF558" w14:textId="77777777" w:rsidR="00D96295" w:rsidRPr="00D96295" w:rsidRDefault="00D96295" w:rsidP="00D96295">
            <w:pPr>
              <w:rPr>
                <w:rFonts w:ascii="Times New Roman" w:eastAsia="Times New Roman" w:hAnsi="Times New Roman" w:cs="Times New Roman"/>
                <w:sz w:val="24"/>
                <w:szCs w:val="24"/>
              </w:rPr>
            </w:pPr>
            <w:r w:rsidRPr="00D96295">
              <w:rPr>
                <w:rFonts w:ascii="Times New Roman" w:eastAsia="Times New Roman" w:hAnsi="Times New Roman" w:cs="Times New Roman"/>
                <w:sz w:val="24"/>
                <w:szCs w:val="24"/>
              </w:rPr>
              <w:t>alineatul (2) se abrogă.</w:t>
            </w:r>
          </w:p>
          <w:p w14:paraId="110F3A2F" w14:textId="6A53F84C" w:rsidR="00C20A87" w:rsidRDefault="00C20A87">
            <w:pPr>
              <w:rPr>
                <w:rFonts w:ascii="Times New Roman" w:eastAsia="Times New Roman" w:hAnsi="Times New Roman" w:cs="Times New Roman"/>
                <w:sz w:val="24"/>
                <w:szCs w:val="24"/>
              </w:rPr>
            </w:pPr>
          </w:p>
        </w:tc>
        <w:tc>
          <w:tcPr>
            <w:tcW w:w="3075" w:type="dxa"/>
          </w:tcPr>
          <w:p w14:paraId="6B8E2549" w14:textId="47394CBE" w:rsidR="00D9629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29.</w:t>
            </w:r>
            <w:r>
              <w:rPr>
                <w:rFonts w:ascii="Times New Roman" w:eastAsia="Times New Roman" w:hAnsi="Times New Roman" w:cs="Times New Roman"/>
                <w:sz w:val="24"/>
                <w:szCs w:val="24"/>
              </w:rPr>
              <w:br/>
              <w:t xml:space="preserve">(1) Judecătorul are dreptul la un concediu de odihnă anual de </w:t>
            </w:r>
            <w:r>
              <w:rPr>
                <w:rFonts w:ascii="Times New Roman" w:eastAsia="Times New Roman" w:hAnsi="Times New Roman" w:cs="Times New Roman"/>
                <w:b/>
                <w:bCs/>
                <w:sz w:val="24"/>
                <w:szCs w:val="24"/>
              </w:rPr>
              <w:t>32 de zile lucrătoare.</w:t>
            </w:r>
          </w:p>
          <w:p w14:paraId="1037C5C3" w14:textId="45EE8C6E"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 (2) Abrogat.</w:t>
            </w:r>
          </w:p>
        </w:tc>
      </w:tr>
      <w:tr w:rsidR="00C20A87" w14:paraId="677C5927" w14:textId="77777777" w:rsidTr="00651EA9">
        <w:trPr>
          <w:trHeight w:val="300"/>
          <w:jc w:val="center"/>
        </w:trPr>
        <w:tc>
          <w:tcPr>
            <w:tcW w:w="10425" w:type="dxa"/>
            <w:gridSpan w:val="4"/>
            <w:shd w:val="clear" w:color="auto" w:fill="D1D1D1"/>
          </w:tcPr>
          <w:p w14:paraId="1936D454" w14:textId="77777777" w:rsidR="00C20A87" w:rsidRDefault="00000000">
            <w:pPr>
              <w:spacing w:line="276"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797/1996 pentru adoptarea Regulamentului Parlamentului</w:t>
            </w:r>
          </w:p>
        </w:tc>
      </w:tr>
      <w:tr w:rsidR="00C20A87" w14:paraId="49773C89" w14:textId="77777777" w:rsidTr="00651EA9">
        <w:trPr>
          <w:trHeight w:val="1160"/>
          <w:jc w:val="center"/>
        </w:trPr>
        <w:tc>
          <w:tcPr>
            <w:tcW w:w="1080" w:type="dxa"/>
          </w:tcPr>
          <w:p w14:paraId="287527AD"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IV</w:t>
            </w:r>
          </w:p>
        </w:tc>
        <w:tc>
          <w:tcPr>
            <w:tcW w:w="3180" w:type="dxa"/>
          </w:tcPr>
          <w:p w14:paraId="317FF10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130. Concediile deputaţilor</w:t>
            </w:r>
          </w:p>
          <w:p w14:paraId="0E5E44B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A8E870D" w14:textId="1BE7631E" w:rsidR="00822CD9" w:rsidRDefault="00822CD9">
            <w:pPr>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 xml:space="preserve">(3) Concediu anual plătit se acordă deputaţilor pe o durată de 36 de zile lucrătoare (luîndu-se drept bază săptămîna de muncă de 6 zile) </w:t>
            </w:r>
            <w:r w:rsidRPr="00822CD9">
              <w:rPr>
                <w:rFonts w:ascii="Times New Roman" w:eastAsia="Times New Roman" w:hAnsi="Times New Roman" w:cs="Times New Roman"/>
                <w:sz w:val="24"/>
                <w:szCs w:val="24"/>
              </w:rPr>
              <w:lastRenderedPageBreak/>
              <w:t>în timpul vacanţei de Crăciun şi vacanţei de vară.</w:t>
            </w:r>
          </w:p>
        </w:tc>
        <w:tc>
          <w:tcPr>
            <w:tcW w:w="3090" w:type="dxa"/>
          </w:tcPr>
          <w:p w14:paraId="5D1B8B85" w14:textId="22B2512D" w:rsidR="00822CD9" w:rsidRDefault="00822CD9" w:rsidP="00822CD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130.</w:t>
            </w:r>
          </w:p>
          <w:p w14:paraId="7FB03342" w14:textId="3A334CF1" w:rsidR="00822CD9" w:rsidRPr="00822CD9" w:rsidRDefault="00822CD9" w:rsidP="00822CD9">
            <w:pPr>
              <w:rPr>
                <w:rFonts w:ascii="Times New Roman" w:eastAsia="Times New Roman" w:hAnsi="Times New Roman" w:cs="Times New Roman"/>
                <w:i/>
                <w:sz w:val="24"/>
                <w:szCs w:val="24"/>
              </w:rPr>
            </w:pPr>
            <w:r w:rsidRPr="00822CD9">
              <w:rPr>
                <w:rFonts w:ascii="Times New Roman" w:eastAsia="Times New Roman" w:hAnsi="Times New Roman" w:cs="Times New Roman"/>
                <w:sz w:val="24"/>
                <w:szCs w:val="24"/>
              </w:rPr>
              <w:t>la alineatul (3)</w:t>
            </w:r>
            <w:r w:rsidRPr="00822CD9">
              <w:rPr>
                <w:rFonts w:ascii="Times New Roman" w:eastAsia="Times New Roman" w:hAnsi="Times New Roman" w:cs="Times New Roman"/>
                <w:b/>
                <w:bCs/>
                <w:sz w:val="24"/>
                <w:szCs w:val="24"/>
              </w:rPr>
              <w:t xml:space="preserve"> </w:t>
            </w:r>
            <w:r w:rsidRPr="00822CD9">
              <w:rPr>
                <w:rFonts w:ascii="Times New Roman" w:eastAsia="Times New Roman" w:hAnsi="Times New Roman" w:cs="Times New Roman"/>
                <w:sz w:val="24"/>
                <w:szCs w:val="24"/>
              </w:rPr>
              <w:t xml:space="preserve">textul ,,36 zile lucrătoare (luându-se drept bază săptămâna de muncă de 6 zile)” se substituie cu textul </w:t>
            </w:r>
            <w:r w:rsidRPr="00822CD9">
              <w:rPr>
                <w:rFonts w:ascii="Times New Roman" w:eastAsia="Times New Roman" w:hAnsi="Times New Roman" w:cs="Times New Roman"/>
                <w:bCs/>
                <w:sz w:val="24"/>
                <w:szCs w:val="24"/>
              </w:rPr>
              <w:t>„28 de zile lucrătoare”.</w:t>
            </w:r>
            <w:r w:rsidRPr="00822CD9">
              <w:rPr>
                <w:rFonts w:ascii="Times New Roman" w:eastAsia="Times New Roman" w:hAnsi="Times New Roman" w:cs="Times New Roman"/>
                <w:i/>
                <w:sz w:val="24"/>
                <w:szCs w:val="24"/>
              </w:rPr>
              <w:t xml:space="preserve"> </w:t>
            </w:r>
          </w:p>
          <w:p w14:paraId="18DFA237" w14:textId="682C1D2E" w:rsidR="00C20A87" w:rsidRDefault="00C20A87">
            <w:pPr>
              <w:rPr>
                <w:rFonts w:ascii="Times New Roman" w:eastAsia="Times New Roman" w:hAnsi="Times New Roman" w:cs="Times New Roman"/>
                <w:sz w:val="24"/>
                <w:szCs w:val="24"/>
              </w:rPr>
            </w:pPr>
          </w:p>
        </w:tc>
        <w:tc>
          <w:tcPr>
            <w:tcW w:w="3075" w:type="dxa"/>
          </w:tcPr>
          <w:p w14:paraId="565EDD1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130. Concediile deputaţilor</w:t>
            </w:r>
          </w:p>
          <w:p w14:paraId="4047356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265E10A" w14:textId="5C642D32" w:rsidR="00822CD9" w:rsidRDefault="00822CD9">
            <w:pPr>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 xml:space="preserve">(3) Concediu anual plătit se acordă deputaţilor pe o durată de </w:t>
            </w:r>
            <w:r w:rsidRPr="00822CD9">
              <w:rPr>
                <w:rFonts w:ascii="Times New Roman" w:eastAsia="Times New Roman" w:hAnsi="Times New Roman" w:cs="Times New Roman"/>
                <w:b/>
                <w:sz w:val="24"/>
                <w:szCs w:val="24"/>
              </w:rPr>
              <w:t>28 de zile</w:t>
            </w:r>
            <w:r>
              <w:rPr>
                <w:rFonts w:ascii="Times New Roman" w:eastAsia="Times New Roman" w:hAnsi="Times New Roman" w:cs="Times New Roman"/>
                <w:bCs/>
                <w:sz w:val="24"/>
                <w:szCs w:val="24"/>
              </w:rPr>
              <w:t xml:space="preserve"> </w:t>
            </w:r>
            <w:r w:rsidRPr="00822CD9">
              <w:rPr>
                <w:rFonts w:ascii="Times New Roman" w:eastAsia="Times New Roman" w:hAnsi="Times New Roman" w:cs="Times New Roman"/>
                <w:b/>
                <w:sz w:val="24"/>
                <w:szCs w:val="24"/>
              </w:rPr>
              <w:t xml:space="preserve">lucrătoare </w:t>
            </w:r>
            <w:r w:rsidRPr="00822CD9">
              <w:rPr>
                <w:rFonts w:ascii="Times New Roman" w:eastAsia="Times New Roman" w:hAnsi="Times New Roman" w:cs="Times New Roman"/>
                <w:sz w:val="24"/>
                <w:szCs w:val="24"/>
              </w:rPr>
              <w:t>în timpul vacanţei de Crăciun şi vacanţei de vară.</w:t>
            </w:r>
          </w:p>
        </w:tc>
      </w:tr>
      <w:tr w:rsidR="00C20A87" w14:paraId="64F08734" w14:textId="77777777" w:rsidTr="00651EA9">
        <w:trPr>
          <w:trHeight w:val="300"/>
          <w:jc w:val="center"/>
        </w:trPr>
        <w:tc>
          <w:tcPr>
            <w:tcW w:w="10425" w:type="dxa"/>
            <w:gridSpan w:val="4"/>
            <w:shd w:val="clear" w:color="auto" w:fill="D1D1D1"/>
          </w:tcPr>
          <w:p w14:paraId="7E5A3001" w14:textId="77777777" w:rsidR="00C20A87" w:rsidRDefault="00000000">
            <w:pPr>
              <w:spacing w:line="276"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Legea nr. 1104/2002 cu privire la Centrul Național Anticorupție</w:t>
            </w:r>
          </w:p>
        </w:tc>
      </w:tr>
      <w:tr w:rsidR="00C20A87" w14:paraId="2FB18AE4" w14:textId="77777777" w:rsidTr="00651EA9">
        <w:trPr>
          <w:trHeight w:val="4517"/>
          <w:jc w:val="center"/>
        </w:trPr>
        <w:tc>
          <w:tcPr>
            <w:tcW w:w="1080" w:type="dxa"/>
          </w:tcPr>
          <w:p w14:paraId="7A7FC502"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V</w:t>
            </w:r>
          </w:p>
        </w:tc>
        <w:tc>
          <w:tcPr>
            <w:tcW w:w="3180" w:type="dxa"/>
          </w:tcPr>
          <w:p w14:paraId="12B5C5E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43.</w:t>
            </w:r>
          </w:p>
          <w:p w14:paraId="1C487FB3" w14:textId="77777777" w:rsidR="00822CD9" w:rsidRPr="00822CD9" w:rsidRDefault="00822CD9" w:rsidP="00822CD9">
            <w:pPr>
              <w:rPr>
                <w:rFonts w:ascii="Times New Roman" w:eastAsia="Times New Roman" w:hAnsi="Times New Roman" w:cs="Times New Roman"/>
                <w:sz w:val="24"/>
                <w:szCs w:val="24"/>
                <w:lang w:val="pt-BR"/>
              </w:rPr>
            </w:pPr>
            <w:r w:rsidRPr="00822CD9">
              <w:rPr>
                <w:rFonts w:ascii="Times New Roman" w:eastAsia="Times New Roman" w:hAnsi="Times New Roman" w:cs="Times New Roman"/>
                <w:sz w:val="24"/>
                <w:szCs w:val="24"/>
                <w:lang w:val="pt-BR"/>
              </w:rPr>
              <w:t>(2) Ofițerilor anticorupție se acordă:</w:t>
            </w:r>
          </w:p>
          <w:p w14:paraId="2457A90E" w14:textId="77777777" w:rsidR="00822CD9" w:rsidRPr="00822CD9" w:rsidRDefault="00822CD9" w:rsidP="00822CD9">
            <w:pPr>
              <w:rPr>
                <w:rFonts w:ascii="Times New Roman" w:eastAsia="Times New Roman" w:hAnsi="Times New Roman" w:cs="Times New Roman"/>
                <w:sz w:val="24"/>
                <w:szCs w:val="24"/>
                <w:lang w:val="pt-BR"/>
              </w:rPr>
            </w:pPr>
            <w:r w:rsidRPr="00822CD9">
              <w:rPr>
                <w:rFonts w:ascii="Times New Roman" w:eastAsia="Times New Roman" w:hAnsi="Times New Roman" w:cs="Times New Roman"/>
                <w:sz w:val="24"/>
                <w:szCs w:val="24"/>
                <w:lang w:val="pt-BR"/>
              </w:rPr>
              <w:t>a) concediu anual de 35 de zile calendaristice;</w:t>
            </w:r>
          </w:p>
          <w:p w14:paraId="51FD4C4F" w14:textId="77777777" w:rsidR="00822CD9" w:rsidRPr="00822CD9" w:rsidRDefault="00822CD9" w:rsidP="00822CD9">
            <w:pPr>
              <w:rPr>
                <w:rFonts w:ascii="Times New Roman" w:eastAsia="Times New Roman" w:hAnsi="Times New Roman" w:cs="Times New Roman"/>
                <w:sz w:val="24"/>
                <w:szCs w:val="24"/>
                <w:lang w:val="pt-BR"/>
              </w:rPr>
            </w:pPr>
            <w:r w:rsidRPr="00822CD9">
              <w:rPr>
                <w:rFonts w:ascii="Times New Roman" w:eastAsia="Times New Roman" w:hAnsi="Times New Roman" w:cs="Times New Roman"/>
                <w:sz w:val="24"/>
                <w:szCs w:val="24"/>
                <w:lang w:val="pt-BR"/>
              </w:rPr>
              <w:t>b) concediu suplimentar:</w:t>
            </w:r>
          </w:p>
          <w:p w14:paraId="7D6564D0" w14:textId="77777777" w:rsidR="00822CD9" w:rsidRPr="00822CD9" w:rsidRDefault="00822CD9" w:rsidP="00822CD9">
            <w:pPr>
              <w:rPr>
                <w:rFonts w:ascii="Times New Roman" w:eastAsia="Times New Roman" w:hAnsi="Times New Roman" w:cs="Times New Roman"/>
                <w:sz w:val="24"/>
                <w:szCs w:val="24"/>
                <w:lang w:val="pt-BR"/>
              </w:rPr>
            </w:pPr>
            <w:r w:rsidRPr="00822CD9">
              <w:rPr>
                <w:rFonts w:ascii="Times New Roman" w:eastAsia="Times New Roman" w:hAnsi="Times New Roman" w:cs="Times New Roman"/>
                <w:sz w:val="24"/>
                <w:szCs w:val="24"/>
                <w:lang w:val="pt-BR"/>
              </w:rPr>
              <w:t>de 6 zile calendaristice – pentru vechime în muncă de la 5 ani la 10 ani;</w:t>
            </w:r>
          </w:p>
          <w:p w14:paraId="35D971E7" w14:textId="77777777" w:rsidR="00822CD9" w:rsidRPr="00822CD9" w:rsidRDefault="00822CD9" w:rsidP="00822CD9">
            <w:pPr>
              <w:rPr>
                <w:rFonts w:ascii="Times New Roman" w:eastAsia="Times New Roman" w:hAnsi="Times New Roman" w:cs="Times New Roman"/>
                <w:sz w:val="24"/>
                <w:szCs w:val="24"/>
                <w:lang w:val="pt-BR"/>
              </w:rPr>
            </w:pPr>
            <w:r w:rsidRPr="00822CD9">
              <w:rPr>
                <w:rFonts w:ascii="Times New Roman" w:eastAsia="Times New Roman" w:hAnsi="Times New Roman" w:cs="Times New Roman"/>
                <w:sz w:val="24"/>
                <w:szCs w:val="24"/>
                <w:lang w:val="pt-BR"/>
              </w:rPr>
              <w:t>de 12 zile calendaristice – pentru vechimea în muncă de la 10 la 15 ani;</w:t>
            </w:r>
          </w:p>
          <w:p w14:paraId="7454A8B8" w14:textId="4EA69F7B" w:rsidR="00C20A87" w:rsidRPr="00822CD9" w:rsidRDefault="00822CD9">
            <w:pPr>
              <w:rPr>
                <w:rFonts w:ascii="Times New Roman" w:eastAsia="Times New Roman" w:hAnsi="Times New Roman" w:cs="Times New Roman"/>
                <w:sz w:val="24"/>
                <w:szCs w:val="24"/>
                <w:lang w:val="en-GB"/>
              </w:rPr>
            </w:pPr>
            <w:r w:rsidRPr="00822CD9">
              <w:rPr>
                <w:rFonts w:ascii="Times New Roman" w:eastAsia="Times New Roman" w:hAnsi="Times New Roman" w:cs="Times New Roman"/>
                <w:sz w:val="24"/>
                <w:szCs w:val="24"/>
                <w:lang w:val="en-GB"/>
              </w:rPr>
              <w:t>de 18 zile calendaristice – pentru vechime în muncă de peste 15 ani;</w:t>
            </w:r>
          </w:p>
        </w:tc>
        <w:tc>
          <w:tcPr>
            <w:tcW w:w="3090" w:type="dxa"/>
          </w:tcPr>
          <w:p w14:paraId="6ED97FE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43.</w:t>
            </w:r>
          </w:p>
          <w:p w14:paraId="59936BB5" w14:textId="77777777" w:rsidR="00822CD9" w:rsidRPr="00822CD9" w:rsidRDefault="00822CD9" w:rsidP="00822CD9">
            <w:pPr>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 xml:space="preserve">alineatul (2) va avea următorul cuprins:  </w:t>
            </w:r>
          </w:p>
          <w:p w14:paraId="0797E8C8" w14:textId="77777777" w:rsidR="00822CD9" w:rsidRPr="00822CD9" w:rsidRDefault="00822CD9" w:rsidP="00822CD9">
            <w:pPr>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„(2) Ofițerului anticorupție i se acordă concediu de odihnă anual de 28 de zile lucrătoare.”.</w:t>
            </w:r>
          </w:p>
          <w:p w14:paraId="008C48D3" w14:textId="55131EDA" w:rsidR="00C20A87" w:rsidRDefault="00C20A87">
            <w:pPr>
              <w:rPr>
                <w:rFonts w:ascii="Times New Roman" w:eastAsia="Times New Roman" w:hAnsi="Times New Roman" w:cs="Times New Roman"/>
                <w:sz w:val="24"/>
                <w:szCs w:val="24"/>
              </w:rPr>
            </w:pPr>
          </w:p>
        </w:tc>
        <w:tc>
          <w:tcPr>
            <w:tcW w:w="3075" w:type="dxa"/>
          </w:tcPr>
          <w:p w14:paraId="20D2833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43.</w:t>
            </w:r>
          </w:p>
          <w:p w14:paraId="3BE6A86E" w14:textId="4CE08151" w:rsidR="00822CD9" w:rsidRPr="00822CD9" w:rsidRDefault="00822CD9" w:rsidP="00822CD9">
            <w:pPr>
              <w:rPr>
                <w:rFonts w:ascii="Times New Roman" w:eastAsia="Times New Roman" w:hAnsi="Times New Roman" w:cs="Times New Roman"/>
                <w:b/>
                <w:bCs/>
                <w:sz w:val="24"/>
                <w:szCs w:val="24"/>
              </w:rPr>
            </w:pPr>
            <w:r w:rsidRPr="00822CD9">
              <w:rPr>
                <w:rFonts w:ascii="Times New Roman" w:eastAsia="Times New Roman" w:hAnsi="Times New Roman" w:cs="Times New Roman"/>
                <w:sz w:val="24"/>
                <w:szCs w:val="24"/>
              </w:rPr>
              <w:t xml:space="preserve">(2) </w:t>
            </w:r>
            <w:r w:rsidRPr="00822CD9">
              <w:rPr>
                <w:rFonts w:ascii="Times New Roman" w:eastAsia="Times New Roman" w:hAnsi="Times New Roman" w:cs="Times New Roman"/>
                <w:b/>
                <w:bCs/>
                <w:sz w:val="24"/>
                <w:szCs w:val="24"/>
              </w:rPr>
              <w:t>Ofițerului anticorupție i se acordă concediu de odihnă anual de 28 de zile lucrătoare.</w:t>
            </w:r>
          </w:p>
          <w:p w14:paraId="6227E60E" w14:textId="77777777" w:rsidR="00C20A87" w:rsidRDefault="00C20A87" w:rsidP="00822CD9">
            <w:pPr>
              <w:rPr>
                <w:rFonts w:ascii="Times New Roman" w:eastAsia="Times New Roman" w:hAnsi="Times New Roman" w:cs="Times New Roman"/>
                <w:sz w:val="24"/>
                <w:szCs w:val="24"/>
              </w:rPr>
            </w:pPr>
          </w:p>
        </w:tc>
      </w:tr>
      <w:tr w:rsidR="00C20A87" w14:paraId="70C9C369" w14:textId="77777777" w:rsidTr="00651EA9">
        <w:trPr>
          <w:trHeight w:val="420"/>
          <w:jc w:val="center"/>
        </w:trPr>
        <w:tc>
          <w:tcPr>
            <w:tcW w:w="10425" w:type="dxa"/>
            <w:gridSpan w:val="4"/>
            <w:shd w:val="clear" w:color="auto" w:fill="D1D1D1"/>
          </w:tcPr>
          <w:p w14:paraId="492A2492" w14:textId="77777777" w:rsidR="00C20A87" w:rsidRDefault="00000000">
            <w:pPr>
              <w:spacing w:line="276"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1245/2002 cu privire la pregătirea cetățenilor la apărarea Patriei</w:t>
            </w:r>
            <w:r>
              <w:rPr>
                <w:rFonts w:ascii="Times New Roman" w:eastAsia="Times New Roman" w:hAnsi="Times New Roman" w:cs="Times New Roman"/>
                <w:sz w:val="24"/>
                <w:szCs w:val="24"/>
              </w:rPr>
              <w:t xml:space="preserve"> </w:t>
            </w:r>
          </w:p>
        </w:tc>
      </w:tr>
      <w:tr w:rsidR="00C20A87" w14:paraId="552B5B04" w14:textId="77777777" w:rsidTr="00651EA9">
        <w:trPr>
          <w:trHeight w:val="1575"/>
          <w:jc w:val="center"/>
        </w:trPr>
        <w:tc>
          <w:tcPr>
            <w:tcW w:w="1080" w:type="dxa"/>
          </w:tcPr>
          <w:p w14:paraId="075A9333"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Art.VI</w:t>
            </w:r>
          </w:p>
        </w:tc>
        <w:tc>
          <w:tcPr>
            <w:tcW w:w="3180" w:type="dxa"/>
          </w:tcPr>
          <w:p w14:paraId="38CDCF5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44</w:t>
            </w:r>
          </w:p>
          <w:p w14:paraId="4A97FED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13D0944" w14:textId="77777777"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(1</w:t>
            </w:r>
            <w:r w:rsidRPr="00822CD9">
              <w:rPr>
                <w:rFonts w:ascii="Times New Roman" w:eastAsia="Times New Roman" w:hAnsi="Times New Roman" w:cs="Times New Roman"/>
                <w:sz w:val="24"/>
                <w:szCs w:val="24"/>
                <w:vertAlign w:val="superscript"/>
                <w:lang w:val="it-IT"/>
              </w:rPr>
              <w:t>1</w:t>
            </w:r>
            <w:r w:rsidRPr="00822CD9">
              <w:rPr>
                <w:rFonts w:ascii="Times New Roman" w:eastAsia="Times New Roman" w:hAnsi="Times New Roman" w:cs="Times New Roman"/>
                <w:sz w:val="24"/>
                <w:szCs w:val="24"/>
                <w:lang w:val="it-IT"/>
              </w:rPr>
              <w:t>) Autoritățile publice, instituțiile publice și agenții economici, indiferent de tipul de proprietate, în raport cu proprii salariați, sunt obligați:</w:t>
            </w:r>
          </w:p>
          <w:p w14:paraId="6D9933AB" w14:textId="77777777"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a) să acorde, la solicitarea recruților chemați pentru încorporare, un concediu plătit de 5 zile, în scopul soluționării problemelor personale și familiale;</w:t>
            </w:r>
          </w:p>
          <w:p w14:paraId="29600947" w14:textId="77777777"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b) să acorde recruților și rezerviștilor, chemați la centrele militare pentru clarificarea situației militare, un concediu plătit de cel mult 3 zile.</w:t>
            </w:r>
          </w:p>
          <w:p w14:paraId="46DD7E9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90" w:type="dxa"/>
          </w:tcPr>
          <w:p w14:paraId="3A4F00E3" w14:textId="62A45214" w:rsidR="00822CD9" w:rsidRDefault="00822CD9" w:rsidP="00822CD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44.</w:t>
            </w:r>
          </w:p>
          <w:p w14:paraId="2F66CDF7" w14:textId="77777777" w:rsidR="00822CD9" w:rsidRPr="00822CD9" w:rsidRDefault="00822CD9" w:rsidP="00822CD9">
            <w:pPr>
              <w:jc w:val="both"/>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alineatul (1</w:t>
            </w:r>
            <w:r w:rsidRPr="00822CD9">
              <w:rPr>
                <w:rFonts w:ascii="Times New Roman" w:eastAsia="Times New Roman" w:hAnsi="Times New Roman" w:cs="Times New Roman"/>
                <w:sz w:val="24"/>
                <w:szCs w:val="24"/>
                <w:vertAlign w:val="superscript"/>
              </w:rPr>
              <w:t>1</w:t>
            </w:r>
            <w:r w:rsidRPr="00822CD9">
              <w:rPr>
                <w:rFonts w:ascii="Times New Roman" w:eastAsia="Times New Roman" w:hAnsi="Times New Roman" w:cs="Times New Roman"/>
                <w:sz w:val="24"/>
                <w:szCs w:val="24"/>
              </w:rPr>
              <w:t>):</w:t>
            </w:r>
          </w:p>
          <w:p w14:paraId="15F83A8D" w14:textId="77777777" w:rsidR="00822CD9" w:rsidRPr="00822CD9" w:rsidRDefault="00822CD9" w:rsidP="00822CD9">
            <w:pPr>
              <w:jc w:val="both"/>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lit. a) după textul „5 zile” se completează cu cuvântul „lucrătoare”;</w:t>
            </w:r>
          </w:p>
          <w:p w14:paraId="6EEAE114" w14:textId="77777777" w:rsidR="00822CD9" w:rsidRPr="00822CD9" w:rsidRDefault="00822CD9" w:rsidP="00822CD9">
            <w:pPr>
              <w:jc w:val="both"/>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lit. b) după textul „3 zile” se completează cu cuvântul „lucrătoare”.</w:t>
            </w:r>
          </w:p>
          <w:p w14:paraId="3F76C7DD" w14:textId="77777777" w:rsidR="00822CD9" w:rsidRDefault="00822CD9" w:rsidP="00822CD9">
            <w:pPr>
              <w:jc w:val="both"/>
              <w:rPr>
                <w:rFonts w:ascii="Times New Roman" w:eastAsia="Times New Roman" w:hAnsi="Times New Roman" w:cs="Times New Roman"/>
                <w:sz w:val="24"/>
                <w:szCs w:val="24"/>
              </w:rPr>
            </w:pPr>
          </w:p>
          <w:p w14:paraId="0959BC30" w14:textId="2C81EDEF" w:rsidR="00C20A87" w:rsidRDefault="00C20A87">
            <w:pPr>
              <w:jc w:val="both"/>
              <w:rPr>
                <w:rFonts w:ascii="Times New Roman" w:eastAsia="Times New Roman" w:hAnsi="Times New Roman" w:cs="Times New Roman"/>
                <w:sz w:val="24"/>
                <w:szCs w:val="24"/>
              </w:rPr>
            </w:pPr>
          </w:p>
        </w:tc>
        <w:tc>
          <w:tcPr>
            <w:tcW w:w="3075" w:type="dxa"/>
          </w:tcPr>
          <w:p w14:paraId="5295272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44</w:t>
            </w:r>
          </w:p>
          <w:p w14:paraId="3F0CA37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F217DB0" w14:textId="77777777"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(1</w:t>
            </w:r>
            <w:r w:rsidRPr="00822CD9">
              <w:rPr>
                <w:rFonts w:ascii="Times New Roman" w:eastAsia="Times New Roman" w:hAnsi="Times New Roman" w:cs="Times New Roman"/>
                <w:sz w:val="24"/>
                <w:szCs w:val="24"/>
                <w:vertAlign w:val="superscript"/>
                <w:lang w:val="it-IT"/>
              </w:rPr>
              <w:t>1</w:t>
            </w:r>
            <w:r w:rsidRPr="00822CD9">
              <w:rPr>
                <w:rFonts w:ascii="Times New Roman" w:eastAsia="Times New Roman" w:hAnsi="Times New Roman" w:cs="Times New Roman"/>
                <w:sz w:val="24"/>
                <w:szCs w:val="24"/>
                <w:lang w:val="it-IT"/>
              </w:rPr>
              <w:t>) Autoritățile publice, instituțiile publice și agenții economici, indiferent de tipul de proprietate, în raport cu proprii salariați, sunt obligați:</w:t>
            </w:r>
          </w:p>
          <w:p w14:paraId="62DF9B6F" w14:textId="3EFBA52F"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a) să acorde, la solicitarea recruților chemați pentru încorporare, un concediu plătit de 5 zile</w:t>
            </w:r>
            <w:r>
              <w:rPr>
                <w:rFonts w:ascii="Times New Roman" w:eastAsia="Times New Roman" w:hAnsi="Times New Roman" w:cs="Times New Roman"/>
                <w:sz w:val="24"/>
                <w:szCs w:val="24"/>
                <w:lang w:val="it-IT"/>
              </w:rPr>
              <w:t xml:space="preserve"> </w:t>
            </w:r>
            <w:r w:rsidRPr="00822CD9">
              <w:rPr>
                <w:rFonts w:ascii="Times New Roman" w:eastAsia="Times New Roman" w:hAnsi="Times New Roman" w:cs="Times New Roman"/>
                <w:b/>
                <w:bCs/>
                <w:sz w:val="24"/>
                <w:szCs w:val="24"/>
                <w:lang w:val="it-IT"/>
              </w:rPr>
              <w:t>lucrătoare</w:t>
            </w:r>
            <w:r w:rsidRPr="00822CD9">
              <w:rPr>
                <w:rFonts w:ascii="Times New Roman" w:eastAsia="Times New Roman" w:hAnsi="Times New Roman" w:cs="Times New Roman"/>
                <w:sz w:val="24"/>
                <w:szCs w:val="24"/>
                <w:lang w:val="it-IT"/>
              </w:rPr>
              <w:t>, în scopul soluționării problemelor personale și familiale;</w:t>
            </w:r>
          </w:p>
          <w:p w14:paraId="375ACAA4" w14:textId="76F3C1EE" w:rsidR="00822CD9" w:rsidRPr="00822CD9" w:rsidRDefault="00822CD9" w:rsidP="00822CD9">
            <w:pPr>
              <w:rPr>
                <w:rFonts w:ascii="Times New Roman" w:eastAsia="Times New Roman" w:hAnsi="Times New Roman" w:cs="Times New Roman"/>
                <w:sz w:val="24"/>
                <w:szCs w:val="24"/>
                <w:lang w:val="it-IT"/>
              </w:rPr>
            </w:pPr>
            <w:r w:rsidRPr="00822CD9">
              <w:rPr>
                <w:rFonts w:ascii="Times New Roman" w:eastAsia="Times New Roman" w:hAnsi="Times New Roman" w:cs="Times New Roman"/>
                <w:sz w:val="24"/>
                <w:szCs w:val="24"/>
                <w:lang w:val="it-IT"/>
              </w:rPr>
              <w:t>b) să acorde recruților și rezerviștilor, chemați la centrele militare pentru clarificarea situației militare, un concediu plătit de cel mult 3 zile</w:t>
            </w:r>
            <w:r>
              <w:rPr>
                <w:rFonts w:ascii="Times New Roman" w:eastAsia="Times New Roman" w:hAnsi="Times New Roman" w:cs="Times New Roman"/>
                <w:sz w:val="24"/>
                <w:szCs w:val="24"/>
                <w:lang w:val="it-IT"/>
              </w:rPr>
              <w:t xml:space="preserve"> </w:t>
            </w:r>
            <w:r w:rsidRPr="00822CD9">
              <w:rPr>
                <w:rFonts w:ascii="Times New Roman" w:eastAsia="Times New Roman" w:hAnsi="Times New Roman" w:cs="Times New Roman"/>
                <w:b/>
                <w:bCs/>
                <w:sz w:val="24"/>
                <w:szCs w:val="24"/>
                <w:lang w:val="it-IT"/>
              </w:rPr>
              <w:t>lucrătoare</w:t>
            </w:r>
            <w:r w:rsidRPr="00822CD9">
              <w:rPr>
                <w:rFonts w:ascii="Times New Roman" w:eastAsia="Times New Roman" w:hAnsi="Times New Roman" w:cs="Times New Roman"/>
                <w:sz w:val="24"/>
                <w:szCs w:val="24"/>
                <w:lang w:val="it-IT"/>
              </w:rPr>
              <w:t>.</w:t>
            </w:r>
          </w:p>
          <w:p w14:paraId="46841BCD" w14:textId="758F8D02" w:rsidR="00C20A87" w:rsidRPr="00822CD9" w:rsidRDefault="00C20A87">
            <w:pPr>
              <w:rPr>
                <w:rFonts w:ascii="Times New Roman" w:eastAsia="Times New Roman" w:hAnsi="Times New Roman" w:cs="Times New Roman"/>
                <w:b/>
                <w:bCs/>
                <w:sz w:val="24"/>
                <w:szCs w:val="24"/>
                <w:lang w:val="it-IT"/>
              </w:rPr>
            </w:pPr>
          </w:p>
        </w:tc>
      </w:tr>
      <w:tr w:rsidR="00C20A87" w14:paraId="375145DF" w14:textId="77777777" w:rsidTr="00651EA9">
        <w:trPr>
          <w:jc w:val="center"/>
        </w:trPr>
        <w:tc>
          <w:tcPr>
            <w:tcW w:w="10425" w:type="dxa"/>
            <w:gridSpan w:val="4"/>
            <w:shd w:val="clear" w:color="auto" w:fill="D1D1D1"/>
          </w:tcPr>
          <w:p w14:paraId="7B4F9698"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Codul muncii al Republicii Moldova nr. 154/2003</w:t>
            </w:r>
          </w:p>
        </w:tc>
      </w:tr>
      <w:tr w:rsidR="00C20A87" w14:paraId="0ACA0685" w14:textId="77777777" w:rsidTr="00651EA9">
        <w:trPr>
          <w:jc w:val="center"/>
        </w:trPr>
        <w:tc>
          <w:tcPr>
            <w:tcW w:w="1080" w:type="dxa"/>
          </w:tcPr>
          <w:p w14:paraId="43F25135"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VII</w:t>
            </w:r>
          </w:p>
          <w:p w14:paraId="422225E3"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pct.  1</w:t>
            </w:r>
          </w:p>
        </w:tc>
        <w:tc>
          <w:tcPr>
            <w:tcW w:w="3180" w:type="dxa"/>
          </w:tcPr>
          <w:p w14:paraId="331441D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32.</w:t>
            </w:r>
          </w:p>
          <w:p w14:paraId="2B2DCC4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Proiectul contractului colectiv de muncă este elaborat de părţi în conformitate cu prezentul cod şi cu alte acte normative.</w:t>
            </w:r>
          </w:p>
        </w:tc>
        <w:tc>
          <w:tcPr>
            <w:tcW w:w="3090" w:type="dxa"/>
          </w:tcPr>
          <w:p w14:paraId="1702F2CD" w14:textId="3FB6FA95" w:rsidR="00C20A87" w:rsidRDefault="00000000">
            <w:pPr>
              <w:shd w:val="clear" w:color="auto" w:fill="FFFFFF"/>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32</w:t>
            </w:r>
            <w:r w:rsidR="00822CD9">
              <w:rPr>
                <w:rFonts w:ascii="Times New Roman" w:eastAsia="Times New Roman" w:hAnsi="Times New Roman" w:cs="Times New Roman"/>
                <w:sz w:val="24"/>
                <w:szCs w:val="24"/>
              </w:rPr>
              <w:t>.</w:t>
            </w:r>
          </w:p>
          <w:p w14:paraId="0F8F8E41" w14:textId="77777777" w:rsidR="00822CD9" w:rsidRPr="00822CD9" w:rsidRDefault="00822CD9" w:rsidP="00822CD9">
            <w:pPr>
              <w:shd w:val="clear" w:color="auto" w:fill="FFFFFF"/>
              <w:tabs>
                <w:tab w:val="left" w:pos="567"/>
              </w:tabs>
              <w:jc w:val="both"/>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alineatul (1) se completează în final cu o frază cu următorul cuprins:</w:t>
            </w:r>
          </w:p>
          <w:p w14:paraId="1150FE8D" w14:textId="77777777" w:rsidR="00822CD9" w:rsidRPr="00822CD9" w:rsidRDefault="00822CD9" w:rsidP="00822CD9">
            <w:pPr>
              <w:shd w:val="clear" w:color="auto" w:fill="FFFFFF"/>
              <w:tabs>
                <w:tab w:val="left" w:pos="567"/>
              </w:tabs>
              <w:jc w:val="both"/>
              <w:rPr>
                <w:rFonts w:ascii="Times New Roman" w:eastAsia="Times New Roman" w:hAnsi="Times New Roman" w:cs="Times New Roman"/>
                <w:sz w:val="24"/>
                <w:szCs w:val="24"/>
              </w:rPr>
            </w:pPr>
            <w:r w:rsidRPr="00822CD9">
              <w:rPr>
                <w:rFonts w:ascii="Times New Roman" w:eastAsia="Times New Roman" w:hAnsi="Times New Roman" w:cs="Times New Roman"/>
                <w:sz w:val="24"/>
                <w:szCs w:val="24"/>
              </w:rPr>
              <w:t xml:space="preserve">„În cazul contractelor colective din sectorul bugetar, </w:t>
            </w:r>
            <w:r w:rsidRPr="00822CD9">
              <w:rPr>
                <w:rFonts w:ascii="Times New Roman" w:eastAsia="Times New Roman" w:hAnsi="Times New Roman" w:cs="Times New Roman"/>
                <w:sz w:val="24"/>
                <w:szCs w:val="24"/>
              </w:rPr>
              <w:lastRenderedPageBreak/>
              <w:t xml:space="preserve">angajatorul solicită, înainte de semnarea contractului,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contractului colectiv de muncă. </w:t>
            </w:r>
          </w:p>
          <w:p w14:paraId="7A2D0B0F" w14:textId="00185149" w:rsidR="00C20A87" w:rsidRDefault="00C20A87">
            <w:pPr>
              <w:shd w:val="clear" w:color="auto" w:fill="FFFFFF"/>
              <w:rPr>
                <w:rFonts w:ascii="Times New Roman" w:eastAsia="Times New Roman" w:hAnsi="Times New Roman" w:cs="Times New Roman"/>
                <w:sz w:val="24"/>
                <w:szCs w:val="24"/>
              </w:rPr>
            </w:pPr>
          </w:p>
        </w:tc>
        <w:tc>
          <w:tcPr>
            <w:tcW w:w="3075" w:type="dxa"/>
          </w:tcPr>
          <w:p w14:paraId="2D0E2AA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Articolul 32. </w:t>
            </w:r>
          </w:p>
          <w:p w14:paraId="209C465D" w14:textId="23D302F2" w:rsidR="00822CD9" w:rsidRPr="00822CD9" w:rsidRDefault="004577FA" w:rsidP="00822CD9">
            <w:pP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(1) Proiectul contractului colectiv de muncă este elaborat de părţi în conformitate cu prezentul cod şi cu alte acte normative.</w:t>
            </w:r>
            <w:r w:rsidRPr="004577FA">
              <w:rPr>
                <w:rFonts w:ascii="Times New Roman" w:eastAsia="Times New Roman" w:hAnsi="Times New Roman" w:cs="Times New Roman"/>
                <w:b/>
                <w:bCs/>
                <w:sz w:val="24"/>
                <w:szCs w:val="24"/>
              </w:rPr>
              <w:t xml:space="preserve"> </w:t>
            </w:r>
            <w:r w:rsidR="00822CD9" w:rsidRPr="00822CD9">
              <w:rPr>
                <w:rFonts w:ascii="Times New Roman" w:eastAsia="Times New Roman" w:hAnsi="Times New Roman" w:cs="Times New Roman"/>
                <w:b/>
                <w:bCs/>
                <w:sz w:val="24"/>
                <w:szCs w:val="24"/>
              </w:rPr>
              <w:lastRenderedPageBreak/>
              <w:t>În cazul contractelor colective din sectorul bugetar, angajatorul solicită, înainte de semnarea contractului,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contractului colectiv de muncă.</w:t>
            </w:r>
            <w:r w:rsidR="00822CD9" w:rsidRPr="00822CD9">
              <w:rPr>
                <w:rFonts w:ascii="Times New Roman" w:eastAsia="Times New Roman" w:hAnsi="Times New Roman" w:cs="Times New Roman"/>
                <w:sz w:val="24"/>
                <w:szCs w:val="24"/>
              </w:rPr>
              <w:t xml:space="preserve"> </w:t>
            </w:r>
          </w:p>
          <w:p w14:paraId="6986E7D4" w14:textId="77777777" w:rsidR="00822CD9" w:rsidRDefault="00822CD9">
            <w:pPr>
              <w:rPr>
                <w:rFonts w:ascii="Times New Roman" w:eastAsia="Times New Roman" w:hAnsi="Times New Roman" w:cs="Times New Roman"/>
                <w:sz w:val="24"/>
                <w:szCs w:val="24"/>
              </w:rPr>
            </w:pPr>
          </w:p>
          <w:p w14:paraId="5F7446B9" w14:textId="65FFD3EC" w:rsidR="00C20A87" w:rsidRDefault="00C20A87">
            <w:pPr>
              <w:shd w:val="clear" w:color="auto" w:fill="FFFFFF"/>
              <w:rPr>
                <w:rFonts w:ascii="Times New Roman" w:eastAsia="Times New Roman" w:hAnsi="Times New Roman" w:cs="Times New Roman"/>
                <w:b/>
                <w:bCs/>
                <w:sz w:val="24"/>
                <w:szCs w:val="24"/>
              </w:rPr>
            </w:pPr>
          </w:p>
        </w:tc>
      </w:tr>
      <w:tr w:rsidR="00C20A87" w14:paraId="6A396E1D" w14:textId="77777777" w:rsidTr="00651EA9">
        <w:trPr>
          <w:jc w:val="center"/>
        </w:trPr>
        <w:tc>
          <w:tcPr>
            <w:tcW w:w="1080" w:type="dxa"/>
          </w:tcPr>
          <w:p w14:paraId="0368D198"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VII</w:t>
            </w:r>
          </w:p>
          <w:p w14:paraId="673D6D50"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pct. 2</w:t>
            </w:r>
          </w:p>
        </w:tc>
        <w:tc>
          <w:tcPr>
            <w:tcW w:w="3180" w:type="dxa"/>
          </w:tcPr>
          <w:p w14:paraId="3A977FA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37:</w:t>
            </w:r>
          </w:p>
          <w:p w14:paraId="6108676E" w14:textId="0073A10B"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sidR="004577FA" w:rsidRPr="004577FA">
              <w:rPr>
                <w:rFonts w:ascii="Times New Roman" w:eastAsia="Times New Roman" w:hAnsi="Times New Roman" w:cs="Times New Roman"/>
                <w:sz w:val="24"/>
                <w:szCs w:val="24"/>
              </w:rPr>
              <w:t>(2) Negocierea, încheierea şi modificarea clauzelor convenţiei colective la nivelul respectiv, clauze care prevăd alocarea unor mijloace bugetare, se efectuează, de regulă, de către părţi înainte de elaborarea proiectului bugetului respectiv pentru anul financiar corespunzător termenului de acţiune a convenţiei.</w:t>
            </w:r>
          </w:p>
          <w:p w14:paraId="1A74D14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90" w:type="dxa"/>
          </w:tcPr>
          <w:p w14:paraId="0E8DADB2" w14:textId="2DED3FA5" w:rsidR="004577FA" w:rsidRDefault="00000000" w:rsidP="0045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37</w:t>
            </w:r>
            <w:r w:rsidR="004577FA">
              <w:rPr>
                <w:rFonts w:ascii="Times New Roman" w:eastAsia="Times New Roman" w:hAnsi="Times New Roman" w:cs="Times New Roman"/>
                <w:sz w:val="24"/>
                <w:szCs w:val="24"/>
              </w:rPr>
              <w:t>.</w:t>
            </w:r>
          </w:p>
          <w:p w14:paraId="3E171555" w14:textId="77777777" w:rsidR="004577FA" w:rsidRPr="004577FA" w:rsidRDefault="004577FA" w:rsidP="004577FA">
            <w:pP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alineatul (2) se completează în final cu o frază cu următorul cuprins:</w:t>
            </w:r>
          </w:p>
          <w:p w14:paraId="169A3B51" w14:textId="77777777" w:rsidR="004577FA" w:rsidRPr="004577FA" w:rsidRDefault="004577FA" w:rsidP="004577FA">
            <w:pP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 xml:space="preserve">„În cazul convențiilor colective aplicabile sectorului bugetar ori al clauzelor care implică alocarea mijloacelor din bugetele componente ale bugetului public național, părțile solicită opinia consultativă a Ministerului Finanțelor pentru clauzele care generează sau pot genera cheltuieli suplimentare din bugetele componente ale bugetului public național, cu anexarea calculelor </w:t>
            </w:r>
            <w:r w:rsidRPr="004577FA">
              <w:rPr>
                <w:rFonts w:ascii="Times New Roman" w:eastAsia="Times New Roman" w:hAnsi="Times New Roman" w:cs="Times New Roman"/>
                <w:sz w:val="24"/>
                <w:szCs w:val="24"/>
              </w:rPr>
              <w:lastRenderedPageBreak/>
              <w:t>justificative, a numărului estimativ de beneficiari și a sursei de acoperire financiară, înainte de semnarea convenției.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convenției colective.”</w:t>
            </w:r>
          </w:p>
          <w:p w14:paraId="3F285979" w14:textId="77777777" w:rsidR="004577FA" w:rsidRDefault="004577FA" w:rsidP="004577FA">
            <w:pPr>
              <w:rPr>
                <w:rFonts w:ascii="Times New Roman" w:eastAsia="Times New Roman" w:hAnsi="Times New Roman" w:cs="Times New Roman"/>
                <w:sz w:val="24"/>
                <w:szCs w:val="24"/>
              </w:rPr>
            </w:pPr>
          </w:p>
          <w:p w14:paraId="6C4D46C6" w14:textId="21FA2377" w:rsidR="00C20A87" w:rsidRDefault="00C20A87">
            <w:pPr>
              <w:rPr>
                <w:rFonts w:ascii="Times New Roman" w:eastAsia="Times New Roman" w:hAnsi="Times New Roman" w:cs="Times New Roman"/>
                <w:sz w:val="24"/>
                <w:szCs w:val="24"/>
              </w:rPr>
            </w:pPr>
          </w:p>
        </w:tc>
        <w:tc>
          <w:tcPr>
            <w:tcW w:w="3075" w:type="dxa"/>
          </w:tcPr>
          <w:p w14:paraId="6BA1143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37:</w:t>
            </w:r>
          </w:p>
          <w:p w14:paraId="4875C3BC" w14:textId="6954C190" w:rsidR="004577FA"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sidR="004577FA" w:rsidRPr="004577FA">
              <w:rPr>
                <w:rFonts w:ascii="Times New Roman" w:eastAsia="Times New Roman" w:hAnsi="Times New Roman" w:cs="Times New Roman"/>
                <w:sz w:val="24"/>
                <w:szCs w:val="24"/>
              </w:rPr>
              <w:t>(2) Negocierea, încheierea şi modificarea clauzelor convenţiei colective la nivelul respectiv, clauze care prevăd alocarea unor mijloace bugetare, se efectuează, de regulă, de către părţi înainte de elaborarea proiectului bugetului respectiv pentru anul financiar corespunzător termenului de acţiune a convenţiei.</w:t>
            </w:r>
            <w:r w:rsidR="004577FA" w:rsidRPr="004577FA">
              <w:rPr>
                <w:rFonts w:ascii="Times New Roman" w:eastAsia="Times New Roman" w:hAnsi="Times New Roman" w:cs="Times New Roman"/>
                <w:b/>
                <w:bCs/>
                <w:sz w:val="24"/>
                <w:szCs w:val="24"/>
              </w:rPr>
              <w:t xml:space="preserve"> În cazul convențiilor colective aplicabile sectorului bugetar ori al clauzelor </w:t>
            </w:r>
            <w:r w:rsidR="004577FA" w:rsidRPr="004577FA">
              <w:rPr>
                <w:rFonts w:ascii="Times New Roman" w:eastAsia="Times New Roman" w:hAnsi="Times New Roman" w:cs="Times New Roman"/>
                <w:b/>
                <w:bCs/>
                <w:sz w:val="24"/>
                <w:szCs w:val="24"/>
              </w:rPr>
              <w:lastRenderedPageBreak/>
              <w:t>care implică alocarea mijloacelor din bugetele componente ale bugetului public național, părțile solicită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înainte de semnarea convenției.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convenției colective</w:t>
            </w:r>
          </w:p>
          <w:p w14:paraId="69407E4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C20A87" w14:paraId="46ED5AA8" w14:textId="77777777" w:rsidTr="00651EA9">
        <w:trPr>
          <w:jc w:val="center"/>
        </w:trPr>
        <w:tc>
          <w:tcPr>
            <w:tcW w:w="1080" w:type="dxa"/>
          </w:tcPr>
          <w:p w14:paraId="38424632"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VII</w:t>
            </w:r>
          </w:p>
          <w:p w14:paraId="618BC913"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pct. 3</w:t>
            </w:r>
          </w:p>
        </w:tc>
        <w:tc>
          <w:tcPr>
            <w:tcW w:w="3180" w:type="dxa"/>
          </w:tcPr>
          <w:p w14:paraId="4AADC0BC" w14:textId="5D59706E"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38:</w:t>
            </w:r>
            <w:r>
              <w:rPr>
                <w:rFonts w:ascii="Times New Roman" w:eastAsia="Times New Roman" w:hAnsi="Times New Roman" w:cs="Times New Roman"/>
                <w:sz w:val="24"/>
                <w:szCs w:val="24"/>
              </w:rPr>
              <w:br/>
            </w:r>
            <w:r w:rsidR="004577FA" w:rsidRPr="004577FA">
              <w:rPr>
                <w:rFonts w:ascii="Times New Roman" w:eastAsia="Times New Roman" w:hAnsi="Times New Roman" w:cs="Times New Roman"/>
                <w:sz w:val="24"/>
                <w:szCs w:val="24"/>
              </w:rPr>
              <w:t>(2) Convenţiile colective de nivel ramural şi teritorial intră în vigoare la momentul semnării de către părţi sau la data stabilită în convenţie. Un exemplar al convenţiei colective de nivel ramural sau teritorial se remite de una dintre părţile semnatare, în termen de 7 zile calendaristice de la data încheierii, la Inspectoratul de Stat al Muncii.</w:t>
            </w:r>
          </w:p>
          <w:p w14:paraId="06C7B62E" w14:textId="77777777" w:rsidR="00C20A87" w:rsidRDefault="00C20A87">
            <w:pPr>
              <w:rPr>
                <w:rFonts w:ascii="Times New Roman" w:eastAsia="Times New Roman" w:hAnsi="Times New Roman" w:cs="Times New Roman"/>
                <w:sz w:val="24"/>
                <w:szCs w:val="24"/>
              </w:rPr>
            </w:pPr>
          </w:p>
        </w:tc>
        <w:tc>
          <w:tcPr>
            <w:tcW w:w="3090" w:type="dxa"/>
          </w:tcPr>
          <w:p w14:paraId="36A4B9EF" w14:textId="31DB0661" w:rsidR="004577FA" w:rsidRDefault="00000000" w:rsidP="0045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38</w:t>
            </w:r>
            <w:r w:rsidR="004577FA">
              <w:rPr>
                <w:rFonts w:ascii="Times New Roman" w:eastAsia="Times New Roman" w:hAnsi="Times New Roman" w:cs="Times New Roman"/>
                <w:sz w:val="24"/>
                <w:szCs w:val="24"/>
              </w:rPr>
              <w:t>.</w:t>
            </w:r>
          </w:p>
          <w:p w14:paraId="40838250" w14:textId="77777777" w:rsidR="004577FA" w:rsidRPr="004577FA" w:rsidRDefault="004577FA" w:rsidP="004577FA">
            <w:pP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alineatul (2) va avea următorul cuprins:</w:t>
            </w:r>
          </w:p>
          <w:p w14:paraId="538B46EF" w14:textId="102AFF4C" w:rsidR="004577FA" w:rsidRDefault="004577FA" w:rsidP="004577FA">
            <w:pP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 xml:space="preserve">„(2) Convențiile colective de nivel ramural și teritorial intră în vigoare la momentul semnării de către părți sau la data stabilită în convenție. Un exemplar al convenției colective de nivel ramural sau teritorial se remite de una dintre părțile semnatare, în termen de 10 zile lucrătoare de la data încheierii, la Ministerul Muncii și Protecției Sociale, iar în cazul convențiilor colective aplicabile sectorului bugetar, și la Ministerul Finanțelor, pentru informare și evaluare </w:t>
            </w:r>
            <w:r w:rsidRPr="004577FA">
              <w:rPr>
                <w:rFonts w:ascii="Times New Roman" w:eastAsia="Times New Roman" w:hAnsi="Times New Roman" w:cs="Times New Roman"/>
                <w:sz w:val="24"/>
                <w:szCs w:val="24"/>
              </w:rPr>
              <w:lastRenderedPageBreak/>
              <w:t>din perspectiva impactului asupra bugetelor componente ale bugetului public național, în limitele competențelor stabilite de cadrul normativ bugetar-fiscal. Remiterea exemplarului convenției colective are caracter informativ și nu afectează conținutul sau prevederile negociate ale convenției.”</w:t>
            </w:r>
          </w:p>
          <w:p w14:paraId="2431F4AE" w14:textId="77777777" w:rsidR="00C20A87" w:rsidRDefault="00C20A87" w:rsidP="004577FA">
            <w:pPr>
              <w:rPr>
                <w:rFonts w:ascii="Times New Roman" w:eastAsia="Times New Roman" w:hAnsi="Times New Roman" w:cs="Times New Roman"/>
                <w:sz w:val="24"/>
                <w:szCs w:val="24"/>
              </w:rPr>
            </w:pPr>
          </w:p>
        </w:tc>
        <w:tc>
          <w:tcPr>
            <w:tcW w:w="3075" w:type="dxa"/>
          </w:tcPr>
          <w:p w14:paraId="628E3603" w14:textId="77777777" w:rsidR="004577FA" w:rsidRDefault="00000000" w:rsidP="004577F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38</w:t>
            </w:r>
            <w:r w:rsidR="004577FA">
              <w:rPr>
                <w:rFonts w:ascii="Times New Roman" w:eastAsia="Times New Roman" w:hAnsi="Times New Roman" w:cs="Times New Roman"/>
                <w:sz w:val="24"/>
                <w:szCs w:val="24"/>
              </w:rPr>
              <w:t>.</w:t>
            </w:r>
          </w:p>
          <w:p w14:paraId="6AF1B340" w14:textId="77777777" w:rsidR="00C20A87" w:rsidRDefault="004577FA" w:rsidP="004577FA">
            <w:pPr>
              <w:rPr>
                <w:rFonts w:ascii="Times New Roman" w:eastAsia="Times New Roman" w:hAnsi="Times New Roman" w:cs="Times New Roman"/>
                <w:b/>
                <w:bCs/>
                <w:sz w:val="24"/>
                <w:szCs w:val="24"/>
              </w:rPr>
            </w:pPr>
            <w:r w:rsidRPr="004577FA">
              <w:rPr>
                <w:rFonts w:ascii="Times New Roman" w:eastAsia="Times New Roman" w:hAnsi="Times New Roman" w:cs="Times New Roman"/>
                <w:b/>
                <w:bCs/>
                <w:sz w:val="24"/>
                <w:szCs w:val="24"/>
              </w:rPr>
              <w:t xml:space="preserve">(2) Convențiile colective de nivel ramural și teritorial intră în vigoare la momentul semnării de către părți sau la data stabilită în convenție. Un exemplar al convenției colective de nivel ramural sau teritorial se remite de una dintre părțile semnatare, în termen de 10 zile lucrătoare de la data încheierii, la Ministerul Muncii și Protecției Sociale, iar în cazul convențiilor colective aplicabile sectorului bugetar, și la Ministerul Finanțelor, pentru informare și </w:t>
            </w:r>
            <w:r w:rsidRPr="004577FA">
              <w:rPr>
                <w:rFonts w:ascii="Times New Roman" w:eastAsia="Times New Roman" w:hAnsi="Times New Roman" w:cs="Times New Roman"/>
                <w:b/>
                <w:bCs/>
                <w:sz w:val="24"/>
                <w:szCs w:val="24"/>
              </w:rPr>
              <w:lastRenderedPageBreak/>
              <w:t>evaluare din perspectiva impactului asupra bugetelor componente ale bugetului public național, în limitele competențelor stabilite de cadrul normativ bugetar-fiscal. Remiterea exemplarului convenției colective are caracter informativ și nu afectează conținutul sau prevederile negociate ale convenției.”</w:t>
            </w:r>
          </w:p>
          <w:p w14:paraId="123CF0C4" w14:textId="4CC2DEFF" w:rsidR="004577FA" w:rsidRDefault="004577FA" w:rsidP="004577FA">
            <w:pPr>
              <w:rPr>
                <w:rFonts w:ascii="Times New Roman" w:eastAsia="Times New Roman" w:hAnsi="Times New Roman" w:cs="Times New Roman"/>
                <w:b/>
                <w:bCs/>
                <w:sz w:val="24"/>
                <w:szCs w:val="24"/>
              </w:rPr>
            </w:pPr>
          </w:p>
        </w:tc>
      </w:tr>
      <w:tr w:rsidR="004577FA" w14:paraId="3C36A74B" w14:textId="77777777" w:rsidTr="00651EA9">
        <w:trPr>
          <w:jc w:val="center"/>
        </w:trPr>
        <w:tc>
          <w:tcPr>
            <w:tcW w:w="1080" w:type="dxa"/>
          </w:tcPr>
          <w:p w14:paraId="6304CD32" w14:textId="2984E85E" w:rsidR="004577FA" w:rsidRDefault="004577FA">
            <w:pPr>
              <w:jc w:val="center"/>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lastRenderedPageBreak/>
              <w:t xml:space="preserve">Art. VII pct. </w:t>
            </w:r>
            <w:r w:rsidR="00143AE6">
              <w:rPr>
                <w:rFonts w:ascii="Times New Roman" w:eastAsia="Times New Roman" w:hAnsi="Times New Roman" w:cs="Times New Roman"/>
                <w:sz w:val="24"/>
                <w:szCs w:val="24"/>
              </w:rPr>
              <w:t>4</w:t>
            </w:r>
          </w:p>
        </w:tc>
        <w:tc>
          <w:tcPr>
            <w:tcW w:w="3180" w:type="dxa"/>
          </w:tcPr>
          <w:p w14:paraId="59C8A764" w14:textId="34970206" w:rsidR="004577FA" w:rsidRDefault="004577FA" w:rsidP="004577FA">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111</w:t>
            </w:r>
          </w:p>
          <w:p w14:paraId="3C0D40B7" w14:textId="77777777" w:rsidR="004577FA" w:rsidRDefault="004577FA" w:rsidP="004577FA">
            <w:pPr>
              <w:shd w:val="clear" w:color="auto" w:fill="FFFFFF"/>
              <w:tabs>
                <w:tab w:val="left" w:pos="567"/>
              </w:tabs>
              <w:rPr>
                <w:rFonts w:ascii="Times New Roman" w:eastAsia="Times New Roman" w:hAnsi="Times New Roman" w:cs="Times New Roman"/>
                <w:sz w:val="24"/>
                <w:szCs w:val="24"/>
              </w:rPr>
            </w:pPr>
          </w:p>
          <w:p w14:paraId="0607AC2A" w14:textId="77777777" w:rsidR="004577FA" w:rsidRPr="004577FA" w:rsidRDefault="004577FA" w:rsidP="004577FA">
            <w:pPr>
              <w:shd w:val="clear" w:color="auto" w:fill="FFFFFF"/>
              <w:tabs>
                <w:tab w:val="left" w:pos="567"/>
              </w:tabs>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w:t>
            </w:r>
          </w:p>
          <w:p w14:paraId="4A40EE13" w14:textId="77777777" w:rsidR="004577FA" w:rsidRDefault="004577FA">
            <w:pPr>
              <w:shd w:val="clear" w:color="auto" w:fill="FFFFFF"/>
              <w:tabs>
                <w:tab w:val="left" w:pos="567"/>
              </w:tabs>
              <w:rPr>
                <w:rFonts w:ascii="Times New Roman" w:eastAsia="Times New Roman" w:hAnsi="Times New Roman" w:cs="Times New Roman"/>
                <w:sz w:val="24"/>
                <w:szCs w:val="24"/>
              </w:rPr>
            </w:pPr>
          </w:p>
        </w:tc>
        <w:tc>
          <w:tcPr>
            <w:tcW w:w="3090" w:type="dxa"/>
          </w:tcPr>
          <w:p w14:paraId="168B24DD" w14:textId="77777777" w:rsidR="004577FA" w:rsidRPr="004577FA" w:rsidRDefault="004577FA" w:rsidP="004577FA">
            <w:pPr>
              <w:shd w:val="clear" w:color="auto" w:fill="FFFFFF"/>
              <w:tabs>
                <w:tab w:val="left" w:pos="567"/>
              </w:tabs>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Articolul 111 se completează cu alineatul (6), cu următorul cuprins:</w:t>
            </w:r>
            <w:r w:rsidRPr="004577FA">
              <w:rPr>
                <w:rFonts w:ascii="Times New Roman" w:eastAsia="Times New Roman" w:hAnsi="Times New Roman" w:cs="Times New Roman"/>
                <w:bCs/>
                <w:i/>
                <w:sz w:val="24"/>
                <w:szCs w:val="24"/>
              </w:rPr>
              <w:t xml:space="preserve"> </w:t>
            </w:r>
          </w:p>
          <w:p w14:paraId="7311F019" w14:textId="77777777" w:rsidR="004577FA" w:rsidRPr="004577FA" w:rsidRDefault="004577FA" w:rsidP="004577FA">
            <w:pPr>
              <w:shd w:val="clear" w:color="auto" w:fill="FFFFFF"/>
              <w:tabs>
                <w:tab w:val="left" w:pos="567"/>
              </w:tabs>
              <w:rPr>
                <w:rFonts w:ascii="Times New Roman" w:eastAsia="Times New Roman" w:hAnsi="Times New Roman" w:cs="Times New Roman"/>
                <w:sz w:val="24"/>
                <w:szCs w:val="24"/>
              </w:rPr>
            </w:pPr>
            <w:r w:rsidRPr="004577FA">
              <w:rPr>
                <w:rFonts w:ascii="Times New Roman" w:eastAsia="Times New Roman" w:hAnsi="Times New Roman" w:cs="Times New Roman"/>
                <w:sz w:val="24"/>
                <w:szCs w:val="24"/>
              </w:rPr>
              <w:t>„(6) În cazul în care o zi de sărbătoare nelucrătoare coincide cu o zi de repaus săptămânal, ziua liberă se acordă în următoarea zi lucrătoare cu excepția alineatului (1), litera d).”</w:t>
            </w:r>
            <w:r w:rsidRPr="004577FA">
              <w:rPr>
                <w:rFonts w:ascii="Times New Roman" w:eastAsia="Times New Roman" w:hAnsi="Times New Roman" w:cs="Times New Roman"/>
                <w:i/>
                <w:sz w:val="24"/>
                <w:szCs w:val="24"/>
              </w:rPr>
              <w:t xml:space="preserve"> </w:t>
            </w:r>
          </w:p>
          <w:p w14:paraId="37FA32DC" w14:textId="77777777" w:rsidR="004577FA" w:rsidRDefault="004577FA">
            <w:pPr>
              <w:shd w:val="clear" w:color="auto" w:fill="FFFFFF"/>
              <w:tabs>
                <w:tab w:val="left" w:pos="567"/>
              </w:tabs>
              <w:rPr>
                <w:rFonts w:ascii="Times New Roman" w:eastAsia="Times New Roman" w:hAnsi="Times New Roman" w:cs="Times New Roman"/>
                <w:sz w:val="24"/>
                <w:szCs w:val="24"/>
              </w:rPr>
            </w:pPr>
          </w:p>
        </w:tc>
        <w:tc>
          <w:tcPr>
            <w:tcW w:w="3075" w:type="dxa"/>
          </w:tcPr>
          <w:p w14:paraId="535ADB69" w14:textId="77777777" w:rsidR="004577FA" w:rsidRDefault="004577FA" w:rsidP="004577FA">
            <w:pPr>
              <w:shd w:val="clear" w:color="auto" w:fill="FFFFFF"/>
              <w:tabs>
                <w:tab w:val="left" w:pos="567"/>
              </w:tabs>
              <w:rPr>
                <w:rFonts w:ascii="Times New Roman" w:eastAsia="Times New Roman" w:hAnsi="Times New Roman" w:cs="Times New Roman"/>
                <w:bCs/>
                <w:i/>
                <w:sz w:val="24"/>
                <w:szCs w:val="24"/>
              </w:rPr>
            </w:pPr>
            <w:r w:rsidRPr="004577FA">
              <w:rPr>
                <w:rFonts w:ascii="Times New Roman" w:eastAsia="Times New Roman" w:hAnsi="Times New Roman" w:cs="Times New Roman"/>
                <w:sz w:val="24"/>
                <w:szCs w:val="24"/>
              </w:rPr>
              <w:t>Articolul 111 se completează cu alineatul (6), cu următorul cuprins:</w:t>
            </w:r>
            <w:r w:rsidRPr="004577FA">
              <w:rPr>
                <w:rFonts w:ascii="Times New Roman" w:eastAsia="Times New Roman" w:hAnsi="Times New Roman" w:cs="Times New Roman"/>
                <w:bCs/>
                <w:i/>
                <w:sz w:val="24"/>
                <w:szCs w:val="24"/>
              </w:rPr>
              <w:t xml:space="preserve"> </w:t>
            </w:r>
          </w:p>
          <w:p w14:paraId="5A4DC0D8" w14:textId="73EBFD53" w:rsidR="004577FA" w:rsidRPr="004577FA" w:rsidRDefault="004577FA" w:rsidP="004577FA">
            <w:pPr>
              <w:shd w:val="clear" w:color="auto" w:fill="FFFFFF"/>
              <w:tabs>
                <w:tab w:val="left" w:pos="567"/>
              </w:tabs>
              <w:rPr>
                <w:rFonts w:ascii="Times New Roman" w:eastAsia="Times New Roman" w:hAnsi="Times New Roman" w:cs="Times New Roman"/>
                <w:iCs/>
                <w:sz w:val="24"/>
                <w:szCs w:val="24"/>
              </w:rPr>
            </w:pPr>
            <w:r w:rsidRPr="004577FA">
              <w:rPr>
                <w:rFonts w:ascii="Times New Roman" w:eastAsia="Times New Roman" w:hAnsi="Times New Roman" w:cs="Times New Roman"/>
                <w:bCs/>
                <w:iCs/>
                <w:sz w:val="24"/>
                <w:szCs w:val="24"/>
              </w:rPr>
              <w:t>[...]</w:t>
            </w:r>
          </w:p>
          <w:p w14:paraId="5FA01D6A" w14:textId="40FEEC2A" w:rsidR="004577FA" w:rsidRPr="004577FA" w:rsidRDefault="004577FA" w:rsidP="004577FA">
            <w:pPr>
              <w:shd w:val="clear" w:color="auto" w:fill="FFFFFF"/>
              <w:tabs>
                <w:tab w:val="left" w:pos="567"/>
              </w:tabs>
              <w:rPr>
                <w:rFonts w:ascii="Times New Roman" w:eastAsia="Times New Roman" w:hAnsi="Times New Roman" w:cs="Times New Roman"/>
                <w:b/>
                <w:bCs/>
                <w:sz w:val="24"/>
                <w:szCs w:val="24"/>
              </w:rPr>
            </w:pPr>
            <w:r w:rsidRPr="004577FA">
              <w:rPr>
                <w:rFonts w:ascii="Times New Roman" w:eastAsia="Times New Roman" w:hAnsi="Times New Roman" w:cs="Times New Roman"/>
                <w:b/>
                <w:bCs/>
                <w:sz w:val="24"/>
                <w:szCs w:val="24"/>
              </w:rPr>
              <w:t>(6) În cazul în care o zi de sărbătoare nelucrătoare coincide cu o zi de repaus săptămânal, ziua liberă se acordă în următoarea zi lucrătoare cu excepția alineatului (1), litera d).</w:t>
            </w:r>
            <w:r w:rsidRPr="004577FA">
              <w:rPr>
                <w:rFonts w:ascii="Times New Roman" w:eastAsia="Times New Roman" w:hAnsi="Times New Roman" w:cs="Times New Roman"/>
                <w:b/>
                <w:bCs/>
                <w:i/>
                <w:sz w:val="24"/>
                <w:szCs w:val="24"/>
              </w:rPr>
              <w:t xml:space="preserve"> </w:t>
            </w:r>
          </w:p>
          <w:p w14:paraId="147DE13D" w14:textId="77777777" w:rsidR="004577FA" w:rsidRDefault="004577FA">
            <w:pPr>
              <w:shd w:val="clear" w:color="auto" w:fill="FFFFFF"/>
              <w:tabs>
                <w:tab w:val="left" w:pos="567"/>
              </w:tabs>
              <w:rPr>
                <w:rFonts w:ascii="Times New Roman" w:eastAsia="Times New Roman" w:hAnsi="Times New Roman" w:cs="Times New Roman"/>
                <w:sz w:val="24"/>
                <w:szCs w:val="24"/>
              </w:rPr>
            </w:pPr>
          </w:p>
        </w:tc>
      </w:tr>
      <w:tr w:rsidR="00C20A87" w14:paraId="4E020D51" w14:textId="77777777" w:rsidTr="00651EA9">
        <w:trPr>
          <w:jc w:val="center"/>
        </w:trPr>
        <w:tc>
          <w:tcPr>
            <w:tcW w:w="1080" w:type="dxa"/>
          </w:tcPr>
          <w:p w14:paraId="1ABBB580" w14:textId="429C47A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VII pct. </w:t>
            </w:r>
            <w:r w:rsidR="00143AE6">
              <w:rPr>
                <w:rFonts w:ascii="Times New Roman" w:eastAsia="Times New Roman" w:hAnsi="Times New Roman" w:cs="Times New Roman"/>
                <w:sz w:val="24"/>
                <w:szCs w:val="24"/>
              </w:rPr>
              <w:t>5</w:t>
            </w:r>
          </w:p>
        </w:tc>
        <w:tc>
          <w:tcPr>
            <w:tcW w:w="3180" w:type="dxa"/>
          </w:tcPr>
          <w:p w14:paraId="4F6343BF" w14:textId="04F4F09C" w:rsidR="00CD68CE"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113.</w:t>
            </w:r>
          </w:p>
          <w:p w14:paraId="78A097CE" w14:textId="0B1B7066" w:rsidR="00C20A87" w:rsidRDefault="00CD68CE">
            <w:pPr>
              <w:shd w:val="clear" w:color="auto" w:fill="FFFFFF"/>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(1) Tuturor salariaţilor li se acordă anual un concediu de odihnă plătit, cu o durată minimă de 28 de zile calendaristice, cu excepţia zilelor de sărbătoare nelucrătoare.</w:t>
            </w:r>
          </w:p>
          <w:p w14:paraId="629548C5" w14:textId="3EA803C5" w:rsidR="00CD68CE" w:rsidRDefault="00CD68CE">
            <w:pPr>
              <w:shd w:val="clear" w:color="auto" w:fill="FFFFFF"/>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(2) Pentru salariaţii din unele ramuri ale economiei naţionale (învățământ, ocrotirea sănătăţii, serviciul public etc.), prin lege organică, se poate stabili o altă durată a concediului de odihnă anual (calculată în zile calendaristice)</w:t>
            </w:r>
            <w:r>
              <w:rPr>
                <w:rFonts w:ascii="Times New Roman" w:eastAsia="Times New Roman" w:hAnsi="Times New Roman" w:cs="Times New Roman"/>
                <w:sz w:val="24"/>
                <w:szCs w:val="24"/>
              </w:rPr>
              <w:t>.</w:t>
            </w:r>
          </w:p>
          <w:p w14:paraId="69B899D3" w14:textId="77777777" w:rsidR="004577FA" w:rsidRDefault="004577FA">
            <w:pPr>
              <w:shd w:val="clear" w:color="auto" w:fill="FFFFFF"/>
              <w:rPr>
                <w:rFonts w:ascii="Times New Roman" w:eastAsia="Times New Roman" w:hAnsi="Times New Roman" w:cs="Times New Roman"/>
                <w:sz w:val="24"/>
                <w:szCs w:val="24"/>
              </w:rPr>
            </w:pPr>
          </w:p>
          <w:p w14:paraId="0B5D4E80" w14:textId="77777777" w:rsidR="004577FA" w:rsidRDefault="004577FA">
            <w:pPr>
              <w:shd w:val="clear" w:color="auto" w:fill="FFFFFF"/>
              <w:rPr>
                <w:rFonts w:ascii="Times New Roman" w:eastAsia="Times New Roman" w:hAnsi="Times New Roman" w:cs="Times New Roman"/>
                <w:sz w:val="24"/>
                <w:szCs w:val="24"/>
              </w:rPr>
            </w:pPr>
          </w:p>
          <w:p w14:paraId="35160030" w14:textId="77777777" w:rsidR="004577FA" w:rsidRDefault="004577FA">
            <w:pPr>
              <w:shd w:val="clear" w:color="auto" w:fill="FFFFFF"/>
              <w:rPr>
                <w:rFonts w:ascii="Times New Roman" w:eastAsia="Times New Roman" w:hAnsi="Times New Roman" w:cs="Times New Roman"/>
                <w:sz w:val="24"/>
                <w:szCs w:val="24"/>
              </w:rPr>
            </w:pPr>
          </w:p>
          <w:p w14:paraId="43A8F6D5" w14:textId="15994C6F" w:rsidR="004577FA" w:rsidRDefault="004577FA">
            <w:pPr>
              <w:shd w:val="clear" w:color="auto" w:fill="FFFFFF"/>
              <w:rPr>
                <w:rFonts w:ascii="Times New Roman" w:eastAsia="Times New Roman" w:hAnsi="Times New Roman" w:cs="Times New Roman"/>
                <w:sz w:val="24"/>
                <w:szCs w:val="24"/>
              </w:rPr>
            </w:pPr>
          </w:p>
        </w:tc>
        <w:tc>
          <w:tcPr>
            <w:tcW w:w="3090" w:type="dxa"/>
          </w:tcPr>
          <w:p w14:paraId="60B66B89" w14:textId="64CF2C2D" w:rsidR="00CD68CE"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113</w:t>
            </w:r>
            <w:r w:rsidR="00CD68CE">
              <w:rPr>
                <w:rFonts w:ascii="Times New Roman" w:eastAsia="Times New Roman" w:hAnsi="Times New Roman" w:cs="Times New Roman"/>
                <w:sz w:val="24"/>
                <w:szCs w:val="24"/>
              </w:rPr>
              <w:t>.</w:t>
            </w:r>
          </w:p>
          <w:p w14:paraId="6CF6020B" w14:textId="77777777" w:rsidR="00CD68CE" w:rsidRPr="00CD68CE" w:rsidRDefault="00CD68CE" w:rsidP="00CD68CE">
            <w:pPr>
              <w:shd w:val="clear" w:color="auto" w:fill="FFFFFF"/>
              <w:tabs>
                <w:tab w:val="left" w:pos="567"/>
              </w:tabs>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alineatul (1) va avea următorul cuprins:</w:t>
            </w:r>
          </w:p>
          <w:p w14:paraId="34B95410" w14:textId="77777777" w:rsidR="00CD68CE" w:rsidRDefault="00CD68CE" w:rsidP="00CD68CE">
            <w:pPr>
              <w:shd w:val="clear" w:color="auto" w:fill="FFFFFF"/>
              <w:tabs>
                <w:tab w:val="left" w:pos="567"/>
              </w:tabs>
              <w:rPr>
                <w:rFonts w:ascii="Times New Roman" w:eastAsia="Times New Roman" w:hAnsi="Times New Roman" w:cs="Times New Roman"/>
                <w:i/>
                <w:sz w:val="24"/>
                <w:szCs w:val="24"/>
              </w:rPr>
            </w:pPr>
            <w:r w:rsidRPr="00CD68CE">
              <w:rPr>
                <w:rFonts w:ascii="Times New Roman" w:eastAsia="Times New Roman" w:hAnsi="Times New Roman" w:cs="Times New Roman"/>
                <w:sz w:val="24"/>
                <w:szCs w:val="24"/>
              </w:rPr>
              <w:t>„(1) Tuturor salariaților li se acordă anual un concediu de odihnă plătit, cu o durată de cel puțin 22 de zile lucrătoare, exceptând zilele de sărbătoare nelucrătoare, în condițiile unei săptămâni de muncă de 5 zile și cel puțin 24 de zile lucrătoare, în condițiile unei săptămâni de muncă de 6 zile.”;</w:t>
            </w:r>
            <w:r w:rsidRPr="00CD68CE">
              <w:rPr>
                <w:rFonts w:ascii="Times New Roman" w:eastAsia="Times New Roman" w:hAnsi="Times New Roman" w:cs="Times New Roman"/>
                <w:i/>
                <w:sz w:val="24"/>
                <w:szCs w:val="24"/>
              </w:rPr>
              <w:t xml:space="preserve"> </w:t>
            </w:r>
          </w:p>
          <w:p w14:paraId="4C8531F5" w14:textId="77777777" w:rsidR="00CD68CE" w:rsidRPr="00CD68CE" w:rsidRDefault="00CD68CE" w:rsidP="00CD68CE">
            <w:pPr>
              <w:shd w:val="clear" w:color="auto" w:fill="FFFFFF"/>
              <w:tabs>
                <w:tab w:val="left" w:pos="567"/>
              </w:tabs>
              <w:rPr>
                <w:rFonts w:ascii="Times New Roman" w:eastAsia="Times New Roman" w:hAnsi="Times New Roman" w:cs="Times New Roman"/>
                <w:sz w:val="24"/>
                <w:szCs w:val="24"/>
              </w:rPr>
            </w:pPr>
          </w:p>
          <w:p w14:paraId="44DAAB3A" w14:textId="77777777" w:rsidR="00CD68CE" w:rsidRPr="00CD68CE" w:rsidRDefault="00CD68CE" w:rsidP="00CD68CE">
            <w:pPr>
              <w:shd w:val="clear" w:color="auto" w:fill="FFFFFF"/>
              <w:tabs>
                <w:tab w:val="left" w:pos="567"/>
              </w:tabs>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se completează cu alineatul (1¹), cu următorul cuprins:</w:t>
            </w:r>
          </w:p>
          <w:p w14:paraId="13E79981" w14:textId="77777777" w:rsidR="00CD68CE" w:rsidRDefault="00CD68CE" w:rsidP="00CD68CE">
            <w:pPr>
              <w:shd w:val="clear" w:color="auto" w:fill="FFFFFF"/>
              <w:tabs>
                <w:tab w:val="left" w:pos="567"/>
              </w:tabs>
              <w:rPr>
                <w:rFonts w:ascii="Times New Roman" w:eastAsia="Times New Roman" w:hAnsi="Times New Roman" w:cs="Times New Roman"/>
                <w:bCs/>
                <w:sz w:val="24"/>
                <w:szCs w:val="24"/>
              </w:rPr>
            </w:pPr>
            <w:r w:rsidRPr="00CD68CE">
              <w:rPr>
                <w:rFonts w:ascii="Times New Roman" w:eastAsia="Times New Roman" w:hAnsi="Times New Roman" w:cs="Times New Roman"/>
                <w:sz w:val="24"/>
                <w:szCs w:val="24"/>
              </w:rPr>
              <w:t>„(1</w:t>
            </w:r>
            <w:r w:rsidRPr="00CD68CE">
              <w:rPr>
                <w:rFonts w:ascii="Times New Roman" w:eastAsia="Times New Roman" w:hAnsi="Times New Roman" w:cs="Times New Roman"/>
                <w:sz w:val="24"/>
                <w:szCs w:val="24"/>
                <w:vertAlign w:val="superscript"/>
              </w:rPr>
              <w:t>1</w:t>
            </w:r>
            <w:r w:rsidRPr="00CD68CE">
              <w:rPr>
                <w:rFonts w:ascii="Times New Roman" w:eastAsia="Times New Roman" w:hAnsi="Times New Roman" w:cs="Times New Roman"/>
                <w:sz w:val="24"/>
                <w:szCs w:val="24"/>
              </w:rPr>
              <w:t xml:space="preserve">) Durata efectivă a concediului de odihnă anual se stabilește în contractul individual de muncă, cu respectarea duratei minime prevăzute la alin. (1) și, după caz, a contractului colectiv de muncă sau a convenției colective </w:t>
            </w:r>
            <w:r w:rsidRPr="00CD68CE">
              <w:rPr>
                <w:rFonts w:ascii="Times New Roman" w:eastAsia="Times New Roman" w:hAnsi="Times New Roman" w:cs="Times New Roman"/>
                <w:bCs/>
                <w:sz w:val="24"/>
                <w:szCs w:val="24"/>
              </w:rPr>
              <w:t xml:space="preserve">aplicabile.” </w:t>
            </w:r>
          </w:p>
          <w:p w14:paraId="7C39E84B" w14:textId="77777777" w:rsidR="00CD68CE" w:rsidRPr="00CD68CE" w:rsidRDefault="00CD68CE" w:rsidP="00CD68CE">
            <w:pPr>
              <w:shd w:val="clear" w:color="auto" w:fill="FFFFFF"/>
              <w:tabs>
                <w:tab w:val="left" w:pos="567"/>
              </w:tabs>
              <w:rPr>
                <w:rFonts w:ascii="Times New Roman" w:eastAsia="Times New Roman" w:hAnsi="Times New Roman" w:cs="Times New Roman"/>
                <w:sz w:val="24"/>
                <w:szCs w:val="24"/>
              </w:rPr>
            </w:pPr>
          </w:p>
          <w:p w14:paraId="36F89DA4" w14:textId="77777777" w:rsidR="00CD68CE" w:rsidRPr="00CD68CE" w:rsidRDefault="00CD68CE" w:rsidP="00CD68CE">
            <w:pPr>
              <w:shd w:val="clear" w:color="auto" w:fill="FFFFFF"/>
              <w:tabs>
                <w:tab w:val="left" w:pos="567"/>
              </w:tabs>
              <w:rPr>
                <w:rFonts w:ascii="Times New Roman" w:eastAsia="Times New Roman" w:hAnsi="Times New Roman" w:cs="Times New Roman"/>
                <w:b/>
                <w:bCs/>
                <w:sz w:val="24"/>
                <w:szCs w:val="24"/>
              </w:rPr>
            </w:pPr>
            <w:r w:rsidRPr="00CD68CE">
              <w:rPr>
                <w:rFonts w:ascii="Times New Roman" w:eastAsia="Times New Roman" w:hAnsi="Times New Roman" w:cs="Times New Roman"/>
                <w:sz w:val="24"/>
                <w:szCs w:val="24"/>
              </w:rPr>
              <w:lastRenderedPageBreak/>
              <w:t>se completează cu alineatul (1²) cu următorul cuprins:</w:t>
            </w:r>
          </w:p>
          <w:p w14:paraId="7AC463C2" w14:textId="77777777" w:rsidR="00CD68CE" w:rsidRDefault="00CD68CE" w:rsidP="00CD68CE">
            <w:pPr>
              <w:shd w:val="clear" w:color="auto" w:fill="FFFFFF"/>
              <w:tabs>
                <w:tab w:val="left" w:pos="567"/>
              </w:tabs>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„(1²) Durata minimă prevăzută la alin. (1) se aplică tuturor salariaților, indiferent de tipul regimului sau al programului de muncă, inclusiv salariaților cu timp de muncă parțial sau redus. Pentru salariații care lucrează în ture sau schimburi, din durata concediului se deduc numai zilele în care salariatul era programat să muncească potrivit graficului. Zilele de repaus stabilite prin grafic și zilele de sărbătoare nelucrătoare nu se includ în concediul de odihnă anual.”</w:t>
            </w:r>
          </w:p>
          <w:p w14:paraId="6A535FD8" w14:textId="77777777" w:rsidR="00CD68CE" w:rsidRPr="00CD68CE" w:rsidRDefault="00CD68CE" w:rsidP="00CD68CE">
            <w:pPr>
              <w:shd w:val="clear" w:color="auto" w:fill="FFFFFF"/>
              <w:tabs>
                <w:tab w:val="left" w:pos="567"/>
              </w:tabs>
              <w:rPr>
                <w:rFonts w:ascii="Times New Roman" w:eastAsia="Times New Roman" w:hAnsi="Times New Roman" w:cs="Times New Roman"/>
                <w:sz w:val="24"/>
                <w:szCs w:val="24"/>
              </w:rPr>
            </w:pPr>
          </w:p>
          <w:p w14:paraId="716E3BC5" w14:textId="1B90D1B7" w:rsidR="00C20A87" w:rsidRDefault="00CD68CE" w:rsidP="00CD68CE">
            <w:pPr>
              <w:shd w:val="clear" w:color="auto" w:fill="FFFFFF"/>
              <w:tabs>
                <w:tab w:val="left" w:pos="567"/>
              </w:tabs>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la alineatul (2) cuvântul „calendaristice” se substituie cu cuvântul „lucrătoare”.</w:t>
            </w:r>
          </w:p>
          <w:p w14:paraId="2CF7D620" w14:textId="0C5F32BB" w:rsidR="00C20A87" w:rsidRDefault="00C20A87">
            <w:pPr>
              <w:rPr>
                <w:rFonts w:ascii="Times New Roman" w:eastAsia="Times New Roman" w:hAnsi="Times New Roman" w:cs="Times New Roman"/>
                <w:sz w:val="24"/>
                <w:szCs w:val="24"/>
              </w:rPr>
            </w:pPr>
          </w:p>
        </w:tc>
        <w:tc>
          <w:tcPr>
            <w:tcW w:w="3075" w:type="dxa"/>
          </w:tcPr>
          <w:p w14:paraId="3B922B4B" w14:textId="63784CFA" w:rsidR="00CD68CE"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113.</w:t>
            </w:r>
          </w:p>
          <w:p w14:paraId="6CF6F85E" w14:textId="2A438D81" w:rsidR="00CD68CE" w:rsidRDefault="00CD68CE" w:rsidP="00CD68CE">
            <w:pPr>
              <w:rPr>
                <w:rFonts w:ascii="Times New Roman" w:eastAsia="Times New Roman" w:hAnsi="Times New Roman" w:cs="Times New Roman"/>
                <w:b/>
                <w:bCs/>
                <w:sz w:val="24"/>
                <w:szCs w:val="24"/>
              </w:rPr>
            </w:pPr>
            <w:r w:rsidRPr="00CD68CE">
              <w:rPr>
                <w:rFonts w:ascii="Times New Roman" w:eastAsia="Times New Roman" w:hAnsi="Times New Roman" w:cs="Times New Roman"/>
                <w:sz w:val="24"/>
                <w:szCs w:val="24"/>
              </w:rPr>
              <w:t xml:space="preserve">(1) </w:t>
            </w:r>
            <w:r w:rsidRPr="00CD68CE">
              <w:rPr>
                <w:rFonts w:ascii="Times New Roman" w:eastAsia="Times New Roman" w:hAnsi="Times New Roman" w:cs="Times New Roman"/>
                <w:b/>
                <w:bCs/>
                <w:sz w:val="24"/>
                <w:szCs w:val="24"/>
              </w:rPr>
              <w:t>Tuturor salariaților li se acordă anual un concediu de odihnă plătit, cu o durată de cel puțin 22 de zile lucrătoare, exceptând zilele de sărbătoare nelucrătoare, în condițiile unei săptămâni de muncă de 5 zile și cel puțin 24 de zile lucrătoare, în condițiile unei săptămâni de muncă de 6 zile.</w:t>
            </w:r>
          </w:p>
          <w:p w14:paraId="35C59A5C" w14:textId="230B530A" w:rsidR="00CD68CE" w:rsidRDefault="00CD68CE" w:rsidP="00CD68CE">
            <w:pPr>
              <w:rPr>
                <w:rFonts w:ascii="Times New Roman" w:eastAsia="Times New Roman" w:hAnsi="Times New Roman" w:cs="Times New Roman"/>
                <w:b/>
                <w:bCs/>
                <w:sz w:val="24"/>
                <w:szCs w:val="24"/>
              </w:rPr>
            </w:pPr>
            <w:r w:rsidRPr="00CD68CE">
              <w:rPr>
                <w:rFonts w:ascii="Times New Roman" w:eastAsia="Times New Roman" w:hAnsi="Times New Roman" w:cs="Times New Roman"/>
                <w:b/>
                <w:bCs/>
                <w:sz w:val="24"/>
                <w:szCs w:val="24"/>
              </w:rPr>
              <w:t>(1</w:t>
            </w:r>
            <w:r w:rsidRPr="00CD68CE">
              <w:rPr>
                <w:rFonts w:ascii="Times New Roman" w:eastAsia="Times New Roman" w:hAnsi="Times New Roman" w:cs="Times New Roman"/>
                <w:b/>
                <w:bCs/>
                <w:sz w:val="24"/>
                <w:szCs w:val="24"/>
                <w:vertAlign w:val="superscript"/>
              </w:rPr>
              <w:t>1</w:t>
            </w:r>
            <w:r w:rsidRPr="00CD68CE">
              <w:rPr>
                <w:rFonts w:ascii="Times New Roman" w:eastAsia="Times New Roman" w:hAnsi="Times New Roman" w:cs="Times New Roman"/>
                <w:b/>
                <w:bCs/>
                <w:sz w:val="24"/>
                <w:szCs w:val="24"/>
              </w:rPr>
              <w:t>) Durata efectivă a concediului de odihnă anual se stabilește în contractul individual de muncă, cu respectarea duratei minime prevăzute la alin. (1) și, după caz, a contractului colectiv de muncă sau a convenției colective aplicabile.</w:t>
            </w:r>
          </w:p>
          <w:p w14:paraId="0544E63D" w14:textId="102B36E8" w:rsidR="00CD68CE" w:rsidRPr="00CD68CE" w:rsidRDefault="00CD68CE" w:rsidP="00CD68CE">
            <w:pPr>
              <w:rPr>
                <w:rFonts w:ascii="Times New Roman" w:eastAsia="Times New Roman" w:hAnsi="Times New Roman" w:cs="Times New Roman"/>
                <w:b/>
                <w:bCs/>
                <w:sz w:val="24"/>
                <w:szCs w:val="24"/>
              </w:rPr>
            </w:pPr>
            <w:r w:rsidRPr="00CD68CE">
              <w:rPr>
                <w:rFonts w:ascii="Times New Roman" w:eastAsia="Times New Roman" w:hAnsi="Times New Roman" w:cs="Times New Roman"/>
                <w:b/>
                <w:bCs/>
                <w:sz w:val="24"/>
                <w:szCs w:val="24"/>
              </w:rPr>
              <w:t xml:space="preserve">(1²) Durata minimă prevăzută la alin. (1) se aplică tuturor salariaților, indiferent de tipul </w:t>
            </w:r>
            <w:r w:rsidRPr="00CD68CE">
              <w:rPr>
                <w:rFonts w:ascii="Times New Roman" w:eastAsia="Times New Roman" w:hAnsi="Times New Roman" w:cs="Times New Roman"/>
                <w:b/>
                <w:bCs/>
                <w:sz w:val="24"/>
                <w:szCs w:val="24"/>
              </w:rPr>
              <w:lastRenderedPageBreak/>
              <w:t>regimului sau al programului de muncă, inclusiv salariaților cu timp de muncă parțial sau redus. Pentru salariații care lucrează în ture sau schimburi, din durata concediului se deduc numai zilele în care salariatul era programat să muncească potrivit graficului. Zilele de repaus stabilite prin grafic și zilele de sărbătoare nelucrătoare nu se includ în concediul de odihnă anual</w:t>
            </w:r>
            <w:r>
              <w:rPr>
                <w:rFonts w:ascii="Times New Roman" w:eastAsia="Times New Roman" w:hAnsi="Times New Roman" w:cs="Times New Roman"/>
                <w:b/>
                <w:bCs/>
                <w:sz w:val="24"/>
                <w:szCs w:val="24"/>
              </w:rPr>
              <w:t>.</w:t>
            </w:r>
          </w:p>
          <w:p w14:paraId="0D301B02" w14:textId="77777777" w:rsidR="00C20A87" w:rsidRDefault="00C20A87">
            <w:pPr>
              <w:rPr>
                <w:rFonts w:ascii="Times New Roman" w:eastAsia="Times New Roman" w:hAnsi="Times New Roman" w:cs="Times New Roman"/>
                <w:sz w:val="24"/>
                <w:szCs w:val="24"/>
              </w:rPr>
            </w:pPr>
          </w:p>
          <w:p w14:paraId="2E07983E" w14:textId="5C446D07" w:rsidR="00CD68CE" w:rsidRPr="00CD68CE" w:rsidRDefault="00CD68CE" w:rsidP="00CD68CE">
            <w:pPr>
              <w:rPr>
                <w:rFonts w:ascii="Times New Roman" w:eastAsia="Times New Roman" w:hAnsi="Times New Roman" w:cs="Times New Roman"/>
                <w:sz w:val="24"/>
                <w:szCs w:val="24"/>
              </w:rPr>
            </w:pPr>
            <w:r w:rsidRPr="00CD68CE">
              <w:rPr>
                <w:rFonts w:ascii="Times New Roman" w:eastAsia="Times New Roman" w:hAnsi="Times New Roman" w:cs="Times New Roman"/>
                <w:sz w:val="24"/>
                <w:szCs w:val="24"/>
              </w:rPr>
              <w:t xml:space="preserve">(2) Pentru salariaţii din unele ramuri ale economiei naţionale (învățământ, ocrotirea sănătăţii, serviciul public etc.), prin lege organică, se poate stabili o altă durată a concediului de odihnă anual (calculată în zile </w:t>
            </w:r>
            <w:r>
              <w:rPr>
                <w:rFonts w:ascii="Times New Roman" w:eastAsia="Times New Roman" w:hAnsi="Times New Roman" w:cs="Times New Roman"/>
                <w:b/>
                <w:bCs/>
                <w:sz w:val="24"/>
                <w:szCs w:val="24"/>
              </w:rPr>
              <w:t>lucrătoare</w:t>
            </w:r>
            <w:r w:rsidRPr="00CD68CE">
              <w:rPr>
                <w:rFonts w:ascii="Times New Roman" w:eastAsia="Times New Roman" w:hAnsi="Times New Roman" w:cs="Times New Roman"/>
                <w:sz w:val="24"/>
                <w:szCs w:val="24"/>
              </w:rPr>
              <w:t>).</w:t>
            </w:r>
          </w:p>
          <w:p w14:paraId="39E62ABB" w14:textId="4B33617F" w:rsidR="00CD68CE" w:rsidRDefault="00CD68CE">
            <w:pPr>
              <w:rPr>
                <w:rFonts w:ascii="Times New Roman" w:eastAsia="Times New Roman" w:hAnsi="Times New Roman" w:cs="Times New Roman"/>
                <w:sz w:val="24"/>
                <w:szCs w:val="24"/>
              </w:rPr>
            </w:pPr>
          </w:p>
        </w:tc>
      </w:tr>
      <w:tr w:rsidR="00C20A87" w14:paraId="62597DF2" w14:textId="77777777" w:rsidTr="00651EA9">
        <w:trPr>
          <w:trHeight w:val="2543"/>
          <w:jc w:val="center"/>
        </w:trPr>
        <w:tc>
          <w:tcPr>
            <w:tcW w:w="1080" w:type="dxa"/>
          </w:tcPr>
          <w:p w14:paraId="3FC5BDE8" w14:textId="10711C2E"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 VII pct. </w:t>
            </w:r>
            <w:r w:rsidR="00143AE6">
              <w:rPr>
                <w:rFonts w:ascii="Times New Roman" w:eastAsia="Times New Roman" w:hAnsi="Times New Roman" w:cs="Times New Roman"/>
                <w:sz w:val="24"/>
                <w:szCs w:val="24"/>
              </w:rPr>
              <w:t>6</w:t>
            </w:r>
          </w:p>
        </w:tc>
        <w:tc>
          <w:tcPr>
            <w:tcW w:w="3180" w:type="dxa"/>
          </w:tcPr>
          <w:p w14:paraId="2013533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p w14:paraId="18364A6B" w14:textId="45A917E0" w:rsidR="00C20A87" w:rsidRDefault="00143AE6" w:rsidP="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(1) Anul de muncă pentru care se acordă concediul de odihnă anual constituie 12 luni calendaristice de la data angajării salariatului.</w:t>
            </w:r>
          </w:p>
        </w:tc>
        <w:tc>
          <w:tcPr>
            <w:tcW w:w="3090" w:type="dxa"/>
          </w:tcPr>
          <w:p w14:paraId="32F520F0" w14:textId="77777777" w:rsidR="00C20A8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Articolul 113</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w:t>
            </w:r>
          </w:p>
          <w:p w14:paraId="2F0BD62D" w14:textId="77777777" w:rsidR="00143AE6" w:rsidRPr="00143AE6" w:rsidRDefault="00143AE6" w:rsidP="00143AE6">
            <w:pPr>
              <w:jc w:val="both"/>
              <w:rPr>
                <w:rFonts w:ascii="Times New Roman" w:eastAsia="Times New Roman" w:hAnsi="Times New Roman" w:cs="Times New Roman"/>
                <w:sz w:val="24"/>
                <w:szCs w:val="24"/>
                <w:highlight w:val="white"/>
              </w:rPr>
            </w:pPr>
            <w:r w:rsidRPr="00143AE6">
              <w:rPr>
                <w:rFonts w:ascii="Times New Roman" w:eastAsia="Times New Roman" w:hAnsi="Times New Roman" w:cs="Times New Roman"/>
                <w:sz w:val="24"/>
                <w:szCs w:val="24"/>
                <w:highlight w:val="white"/>
              </w:rPr>
              <w:t>alineatul (1) se expune în următoarea redacție:</w:t>
            </w:r>
          </w:p>
          <w:p w14:paraId="742435BD" w14:textId="77777777" w:rsidR="00143AE6" w:rsidRPr="00143AE6" w:rsidRDefault="00143AE6" w:rsidP="00143AE6">
            <w:pPr>
              <w:jc w:val="both"/>
              <w:rPr>
                <w:rFonts w:ascii="Times New Roman" w:eastAsia="Times New Roman" w:hAnsi="Times New Roman" w:cs="Times New Roman"/>
                <w:sz w:val="24"/>
                <w:szCs w:val="24"/>
                <w:highlight w:val="white"/>
              </w:rPr>
            </w:pPr>
            <w:r w:rsidRPr="00143AE6">
              <w:rPr>
                <w:rFonts w:ascii="Times New Roman" w:eastAsia="Times New Roman" w:hAnsi="Times New Roman" w:cs="Times New Roman"/>
                <w:b/>
                <w:bCs/>
                <w:sz w:val="24"/>
                <w:szCs w:val="24"/>
                <w:highlight w:val="white"/>
              </w:rPr>
              <w:t xml:space="preserve"> </w:t>
            </w:r>
            <w:r w:rsidRPr="00143AE6">
              <w:rPr>
                <w:rFonts w:ascii="Times New Roman" w:eastAsia="Times New Roman" w:hAnsi="Times New Roman" w:cs="Times New Roman"/>
                <w:sz w:val="24"/>
                <w:szCs w:val="24"/>
                <w:highlight w:val="white"/>
              </w:rPr>
              <w:t xml:space="preserve">„(1) 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 Fracțiunile de zi egale cu sau mai mari de 0,5 se rotunjesc în sus la o zi întreagă, iar cele mai mici de 0,5 nu se iau în calcul.” </w:t>
            </w:r>
          </w:p>
          <w:p w14:paraId="06A60325" w14:textId="62B7744A" w:rsidR="00143AE6" w:rsidRPr="00143AE6" w:rsidRDefault="00143AE6">
            <w:pPr>
              <w:jc w:val="both"/>
              <w:rPr>
                <w:rFonts w:ascii="Times New Roman" w:eastAsia="Times New Roman" w:hAnsi="Times New Roman" w:cs="Times New Roman"/>
                <w:sz w:val="24"/>
                <w:szCs w:val="24"/>
              </w:rPr>
            </w:pPr>
          </w:p>
        </w:tc>
        <w:tc>
          <w:tcPr>
            <w:tcW w:w="3075" w:type="dxa"/>
          </w:tcPr>
          <w:p w14:paraId="29D354B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p w14:paraId="001FE324" w14:textId="4045E8BA" w:rsidR="00C20A87" w:rsidRDefault="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 xml:space="preserve">(1) </w:t>
            </w:r>
            <w:r w:rsidRPr="00143AE6">
              <w:rPr>
                <w:rFonts w:ascii="Times New Roman" w:eastAsia="Times New Roman" w:hAnsi="Times New Roman" w:cs="Times New Roman"/>
                <w:b/>
                <w:bCs/>
                <w:sz w:val="24"/>
                <w:szCs w:val="24"/>
              </w:rPr>
              <w:t>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 Fracțiunile de zi egale cu sau mai mari de 0,5 se rotunjesc în sus la o zi întreagă, iar cele mai mici de 0,5 nu se iau în calcul.</w:t>
            </w:r>
          </w:p>
        </w:tc>
      </w:tr>
      <w:tr w:rsidR="00C20A87" w14:paraId="4D4C3298" w14:textId="77777777" w:rsidTr="00651EA9">
        <w:trPr>
          <w:jc w:val="center"/>
        </w:trPr>
        <w:tc>
          <w:tcPr>
            <w:tcW w:w="1080" w:type="dxa"/>
          </w:tcPr>
          <w:p w14:paraId="1E418AA7" w14:textId="2D07E7A8"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VII pct. </w:t>
            </w:r>
            <w:r w:rsidR="00143AE6">
              <w:rPr>
                <w:rFonts w:ascii="Times New Roman" w:eastAsia="Times New Roman" w:hAnsi="Times New Roman" w:cs="Times New Roman"/>
                <w:sz w:val="24"/>
                <w:szCs w:val="24"/>
              </w:rPr>
              <w:t>7</w:t>
            </w:r>
          </w:p>
        </w:tc>
        <w:tc>
          <w:tcPr>
            <w:tcW w:w="3180" w:type="dxa"/>
          </w:tcPr>
          <w:p w14:paraId="5370F37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115.</w:t>
            </w:r>
          </w:p>
          <w:p w14:paraId="2F3840E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1DD763D" w14:textId="294848E5" w:rsidR="00143AE6" w:rsidRDefault="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 xml:space="preserve">(5) Concediul de odihnă anual poate fi acordat integral sau, </w:t>
            </w:r>
            <w:r w:rsidRPr="00143AE6">
              <w:rPr>
                <w:rFonts w:ascii="Times New Roman" w:eastAsia="Times New Roman" w:hAnsi="Times New Roman" w:cs="Times New Roman"/>
                <w:sz w:val="24"/>
                <w:szCs w:val="24"/>
              </w:rPr>
              <w:lastRenderedPageBreak/>
              <w:t>în baza unei cereri scrise a salariatului, poate fi divizat în părţi, una dintre care va avea o durată de cel puţin 14 zile calendaristice.</w:t>
            </w:r>
          </w:p>
          <w:p w14:paraId="5392DF6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90" w:type="dxa"/>
          </w:tcPr>
          <w:p w14:paraId="2E8F128C" w14:textId="77777777" w:rsidR="00C20A87" w:rsidRDefault="00000000">
            <w:pPr>
              <w:shd w:val="clear" w:color="auto" w:fill="FFFFFF"/>
              <w:tabs>
                <w:tab w:val="left" w:pos="567"/>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Articolul 115 </w:t>
            </w:r>
          </w:p>
          <w:p w14:paraId="5C32171F" w14:textId="77777777" w:rsidR="00143AE6" w:rsidRPr="00143AE6" w:rsidRDefault="00143AE6" w:rsidP="00143AE6">
            <w:pPr>
              <w:shd w:val="clear" w:color="auto" w:fill="FFFFFF"/>
              <w:tabs>
                <w:tab w:val="left" w:pos="567"/>
              </w:tabs>
              <w:jc w:val="both"/>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 xml:space="preserve">la alineatul (5), textul „14 zile calendaristice” se substituie cu textul „10 zile lucrătoare în </w:t>
            </w:r>
            <w:r w:rsidRPr="00143AE6">
              <w:rPr>
                <w:rFonts w:ascii="Times New Roman" w:eastAsia="Times New Roman" w:hAnsi="Times New Roman" w:cs="Times New Roman"/>
                <w:sz w:val="24"/>
                <w:szCs w:val="24"/>
              </w:rPr>
              <w:lastRenderedPageBreak/>
              <w:t>condițiile unei săptămâni de muncă de 5 zile și 12 zile lucrătoare  în condițiile unei săptămâni de muncă de 6 zile”.</w:t>
            </w:r>
          </w:p>
          <w:p w14:paraId="44908FAA" w14:textId="580E102A" w:rsidR="00143AE6" w:rsidRDefault="00143AE6">
            <w:pPr>
              <w:shd w:val="clear" w:color="auto" w:fill="FFFFFF"/>
              <w:tabs>
                <w:tab w:val="left" w:pos="567"/>
              </w:tabs>
              <w:jc w:val="both"/>
              <w:rPr>
                <w:rFonts w:ascii="Times New Roman" w:eastAsia="Times New Roman" w:hAnsi="Times New Roman" w:cs="Times New Roman"/>
                <w:sz w:val="24"/>
                <w:szCs w:val="24"/>
              </w:rPr>
            </w:pPr>
          </w:p>
        </w:tc>
        <w:tc>
          <w:tcPr>
            <w:tcW w:w="3075" w:type="dxa"/>
          </w:tcPr>
          <w:p w14:paraId="78E4372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115.</w:t>
            </w:r>
          </w:p>
          <w:p w14:paraId="662507E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7184E8D" w14:textId="73ACFBA4" w:rsidR="00143AE6" w:rsidRDefault="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 xml:space="preserve">(5) Concediul de odihnă anual poate fi acordat </w:t>
            </w:r>
            <w:r w:rsidRPr="00143AE6">
              <w:rPr>
                <w:rFonts w:ascii="Times New Roman" w:eastAsia="Times New Roman" w:hAnsi="Times New Roman" w:cs="Times New Roman"/>
                <w:sz w:val="24"/>
                <w:szCs w:val="24"/>
              </w:rPr>
              <w:lastRenderedPageBreak/>
              <w:t xml:space="preserve">integral sau, în baza unei cereri scrise a salariatului, poate fi divizat în părţi, una dintre care va avea o durată de cel puţin </w:t>
            </w:r>
            <w:r w:rsidRPr="00143AE6">
              <w:rPr>
                <w:rFonts w:ascii="Times New Roman" w:eastAsia="Times New Roman" w:hAnsi="Times New Roman" w:cs="Times New Roman"/>
                <w:b/>
                <w:bCs/>
                <w:sz w:val="24"/>
                <w:szCs w:val="24"/>
              </w:rPr>
              <w:t>10 zile lucrătoare în condițiile unei săptămâni de muncă de 5 zile și 12 zile lucrătoare  în condițiile unei săptămâni de muncă de 6 zile</w:t>
            </w:r>
            <w:r w:rsidRPr="00143AE6">
              <w:rPr>
                <w:rFonts w:ascii="Times New Roman" w:eastAsia="Times New Roman" w:hAnsi="Times New Roman" w:cs="Times New Roman"/>
                <w:sz w:val="24"/>
                <w:szCs w:val="24"/>
              </w:rPr>
              <w:t>.</w:t>
            </w:r>
          </w:p>
          <w:p w14:paraId="3E7C9AD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C20A87" w14:paraId="085FD465" w14:textId="77777777" w:rsidTr="00651EA9">
        <w:trPr>
          <w:jc w:val="center"/>
        </w:trPr>
        <w:tc>
          <w:tcPr>
            <w:tcW w:w="1080" w:type="dxa"/>
          </w:tcPr>
          <w:p w14:paraId="7F3DD5EB" w14:textId="264E6D70"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 VII pct. </w:t>
            </w:r>
            <w:r w:rsidR="00143AE6">
              <w:rPr>
                <w:rFonts w:ascii="Times New Roman" w:eastAsia="Times New Roman" w:hAnsi="Times New Roman" w:cs="Times New Roman"/>
                <w:sz w:val="24"/>
                <w:szCs w:val="24"/>
              </w:rPr>
              <w:t>8</w:t>
            </w:r>
          </w:p>
        </w:tc>
        <w:tc>
          <w:tcPr>
            <w:tcW w:w="3180" w:type="dxa"/>
          </w:tcPr>
          <w:p w14:paraId="02449D5F"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118:</w:t>
            </w:r>
          </w:p>
          <w:p w14:paraId="1D5608E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89F382C"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„(3) În cazuri excepţionale, dacă acordarea integrală a concediului de odihnă anual salariatului în anul de muncă curent poate să se răsfrângă negativ asupra bunei funcţionări a unităţii, o parte din concediu, cu consimțământul scris al salariatului şi cu acordul scris al reprezentanţilor salariaţilor, poate fi amânată pentru anul de muncă următor. În asemenea cazuri, în anul de muncă curent, salariatului i se vor acorda cel puțin 14 zile calendaristice din contul concediului de odihnă anual, partea rămasă fiindu-i acordată până la sfârșitul anului următor.”</w:t>
            </w:r>
          </w:p>
          <w:p w14:paraId="5F3A9C5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90" w:type="dxa"/>
          </w:tcPr>
          <w:p w14:paraId="668CA3D3"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118:</w:t>
            </w:r>
          </w:p>
          <w:p w14:paraId="0BE31C0B" w14:textId="77777777" w:rsidR="00143AE6" w:rsidRPr="00143AE6" w:rsidRDefault="00143AE6" w:rsidP="00143AE6">
            <w:pPr>
              <w:rPr>
                <w:rFonts w:ascii="Times New Roman" w:eastAsia="Times New Roman" w:hAnsi="Times New Roman" w:cs="Times New Roman"/>
                <w:i/>
                <w:sz w:val="24"/>
                <w:szCs w:val="24"/>
                <w:highlight w:val="white"/>
              </w:rPr>
            </w:pPr>
            <w:r w:rsidRPr="00143AE6">
              <w:rPr>
                <w:rFonts w:ascii="Times New Roman" w:eastAsia="Times New Roman" w:hAnsi="Times New Roman" w:cs="Times New Roman"/>
                <w:sz w:val="24"/>
                <w:szCs w:val="24"/>
                <w:highlight w:val="white"/>
              </w:rPr>
              <w:t>la alineatul (3) textul „14 zile calendaristice” se substituie cu textul „10 zile lucrătoare”.</w:t>
            </w:r>
            <w:r w:rsidRPr="00143AE6">
              <w:rPr>
                <w:rFonts w:ascii="Times New Roman" w:eastAsia="Times New Roman" w:hAnsi="Times New Roman" w:cs="Times New Roman"/>
                <w:i/>
                <w:sz w:val="24"/>
                <w:szCs w:val="24"/>
                <w:highlight w:val="white"/>
              </w:rPr>
              <w:t xml:space="preserve"> </w:t>
            </w:r>
          </w:p>
          <w:p w14:paraId="3C75B6E9" w14:textId="46C843F0" w:rsidR="00C20A87" w:rsidRDefault="00C20A87">
            <w:pPr>
              <w:rPr>
                <w:rFonts w:ascii="Times New Roman" w:eastAsia="Times New Roman" w:hAnsi="Times New Roman" w:cs="Times New Roman"/>
                <w:b/>
                <w:bCs/>
                <w:sz w:val="24"/>
                <w:szCs w:val="24"/>
              </w:rPr>
            </w:pPr>
          </w:p>
        </w:tc>
        <w:tc>
          <w:tcPr>
            <w:tcW w:w="3075" w:type="dxa"/>
          </w:tcPr>
          <w:p w14:paraId="0AF6D9A5"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118:</w:t>
            </w:r>
          </w:p>
          <w:p w14:paraId="3B084FF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8F11D22"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În cazuri excepţionale, dacă acordarea integrală a concediului de odihnă anual salariatului în anul de muncă curent poate să se răsfrângă negativ asupra bunei funcţionări a unităţii, o parte din concediu, cu consimțământul scris al salariatului şi cu acordul scris al reprezentanţilor salariaţilor, poate fi amânată pentru anul de muncă următor. În asemenea cazuri, în anul de muncă curent, salariatului i se vor acorda cel puțin </w:t>
            </w:r>
            <w:r>
              <w:rPr>
                <w:rFonts w:ascii="Times New Roman" w:eastAsia="Times New Roman" w:hAnsi="Times New Roman" w:cs="Times New Roman"/>
                <w:b/>
                <w:bCs/>
                <w:sz w:val="24"/>
                <w:szCs w:val="24"/>
              </w:rPr>
              <w:t>10 zile lucrătoare</w:t>
            </w:r>
            <w:r>
              <w:rPr>
                <w:rFonts w:ascii="Times New Roman" w:eastAsia="Times New Roman" w:hAnsi="Times New Roman" w:cs="Times New Roman"/>
                <w:sz w:val="24"/>
                <w:szCs w:val="24"/>
              </w:rPr>
              <w:t xml:space="preserve"> din contul concediului de odihnă anual, partea rămasă fiindu-i acordată până la sfârșitul anului următor.”</w:t>
            </w:r>
          </w:p>
          <w:p w14:paraId="64F7901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C20A87" w14:paraId="495D5A84" w14:textId="77777777" w:rsidTr="00651EA9">
        <w:trPr>
          <w:jc w:val="center"/>
        </w:trPr>
        <w:tc>
          <w:tcPr>
            <w:tcW w:w="1080" w:type="dxa"/>
          </w:tcPr>
          <w:p w14:paraId="5F63DAD7" w14:textId="4AF55B4B"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VII pct. </w:t>
            </w:r>
            <w:r w:rsidR="00143AE6">
              <w:rPr>
                <w:rFonts w:ascii="Times New Roman" w:eastAsia="Times New Roman" w:hAnsi="Times New Roman" w:cs="Times New Roman"/>
                <w:sz w:val="24"/>
                <w:szCs w:val="24"/>
              </w:rPr>
              <w:t>9</w:t>
            </w:r>
          </w:p>
        </w:tc>
        <w:tc>
          <w:tcPr>
            <w:tcW w:w="3180" w:type="dxa"/>
          </w:tcPr>
          <w:p w14:paraId="14CF542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121:</w:t>
            </w:r>
          </w:p>
          <w:p w14:paraId="70DB50A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Salariaţii care lucrează în condiţii vătămătoare, persoanele cu dizabilităţi de vedere severe şi tinerii în vârstă de până la 18 ani beneficiază de un concediu de odihnă anual suplimentar plătit cu durata de cel puţin 4 zile calendaristice.</w:t>
            </w:r>
          </w:p>
          <w:p w14:paraId="28B1E84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C284B33" w14:textId="77777777" w:rsidR="00C20A87" w:rsidRDefault="00C20A87">
            <w:pPr>
              <w:rPr>
                <w:rFonts w:ascii="Times New Roman" w:eastAsia="Times New Roman" w:hAnsi="Times New Roman" w:cs="Times New Roman"/>
                <w:sz w:val="24"/>
                <w:szCs w:val="24"/>
              </w:rPr>
            </w:pPr>
          </w:p>
          <w:p w14:paraId="40D9BCD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Salariaţilor din unele ramuri ale economiei naţionale (industrie, transporturi, construcţii etc.) li se acordă concedii de odihnă </w:t>
            </w:r>
            <w:r>
              <w:rPr>
                <w:rFonts w:ascii="Times New Roman" w:eastAsia="Times New Roman" w:hAnsi="Times New Roman" w:cs="Times New Roman"/>
                <w:sz w:val="24"/>
                <w:szCs w:val="24"/>
              </w:rPr>
              <w:lastRenderedPageBreak/>
              <w:t>anuale suplimentare plătite pentru vechime în muncă în unitate şi pentru munca în schimburi, conform legislaţiei în vigoare.</w:t>
            </w:r>
          </w:p>
          <w:p w14:paraId="7C2E71B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 Unuia dintre părinţii care au 2 şi mai mulţi copii în vârstă de până la 14 ani (sau un copil cu dizabilităţi) li se acordă, în baza unei cereri scrise, un concediu de odihnă anual suplimentar plătit cu durata de 4 zile calendaristice.</w:t>
            </w:r>
            <w:r>
              <w:rPr>
                <w:rFonts w:ascii="Times New Roman" w:eastAsia="Times New Roman" w:hAnsi="Times New Roman" w:cs="Times New Roman"/>
                <w:sz w:val="24"/>
                <w:szCs w:val="24"/>
              </w:rPr>
              <w:br/>
            </w:r>
          </w:p>
          <w:p w14:paraId="1CCDBC7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 În convenţiile colective, în contractele colective sau în cele individuale de muncă pot fi prevăzute şi alte categorii de salariaţi cărora li se acordă concedii de odihnă anuale suplimentare plătite, precum şi alte durate (mai mari) ale concediilor decât cele specificate la alin.(1), (3) şi (4).”</w:t>
            </w:r>
          </w:p>
        </w:tc>
        <w:tc>
          <w:tcPr>
            <w:tcW w:w="3090" w:type="dxa"/>
          </w:tcPr>
          <w:p w14:paraId="6ADC68DD" w14:textId="77777777" w:rsidR="000B4CED" w:rsidRDefault="00000000" w:rsidP="00143AE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Articolul 121 </w:t>
            </w:r>
            <w:r w:rsidR="00143AE6" w:rsidRPr="00143AE6">
              <w:rPr>
                <w:rFonts w:ascii="Times New Roman" w:eastAsia="Times New Roman" w:hAnsi="Times New Roman" w:cs="Times New Roman"/>
                <w:sz w:val="24"/>
                <w:szCs w:val="24"/>
              </w:rPr>
              <w:t xml:space="preserve">la alineatele (1) și (4), cuvântul „calendaristice” se substituie cu cuvântul „lucrătoare”;  </w:t>
            </w:r>
          </w:p>
          <w:p w14:paraId="3B4C68C4" w14:textId="6A2D672F" w:rsidR="00143AE6" w:rsidRPr="00143AE6" w:rsidRDefault="00143AE6" w:rsidP="00143AE6">
            <w:pPr>
              <w:rPr>
                <w:rFonts w:ascii="Times New Roman" w:eastAsia="Times New Roman" w:hAnsi="Times New Roman" w:cs="Times New Roman"/>
                <w:sz w:val="24"/>
                <w:szCs w:val="24"/>
              </w:rPr>
            </w:pPr>
            <w:r w:rsidRPr="00143AE6">
              <w:rPr>
                <w:rFonts w:ascii="Times New Roman" w:eastAsia="Times New Roman" w:hAnsi="Times New Roman" w:cs="Times New Roman"/>
                <w:i/>
                <w:sz w:val="24"/>
                <w:szCs w:val="24"/>
              </w:rPr>
              <w:t xml:space="preserve"> </w:t>
            </w:r>
          </w:p>
          <w:p w14:paraId="7D5C0875" w14:textId="77777777" w:rsidR="00143AE6" w:rsidRDefault="00143AE6" w:rsidP="00143AE6">
            <w:pPr>
              <w:rPr>
                <w:rFonts w:ascii="Times New Roman" w:eastAsia="Times New Roman" w:hAnsi="Times New Roman" w:cs="Times New Roman"/>
                <w:i/>
                <w:sz w:val="24"/>
                <w:szCs w:val="24"/>
              </w:rPr>
            </w:pPr>
            <w:r w:rsidRPr="00143AE6">
              <w:rPr>
                <w:rFonts w:ascii="Times New Roman" w:eastAsia="Times New Roman" w:hAnsi="Times New Roman" w:cs="Times New Roman"/>
                <w:sz w:val="24"/>
                <w:szCs w:val="24"/>
              </w:rPr>
              <w:t>la alineatul (1), cuvintele „de vedere” se exclud;</w:t>
            </w:r>
            <w:r w:rsidRPr="00143AE6">
              <w:rPr>
                <w:rFonts w:ascii="Times New Roman" w:eastAsia="Times New Roman" w:hAnsi="Times New Roman" w:cs="Times New Roman"/>
                <w:i/>
                <w:sz w:val="24"/>
                <w:szCs w:val="24"/>
              </w:rPr>
              <w:t xml:space="preserve"> </w:t>
            </w:r>
          </w:p>
          <w:p w14:paraId="06FCCB45" w14:textId="77777777" w:rsidR="000B4CED" w:rsidRPr="00143AE6" w:rsidRDefault="000B4CED" w:rsidP="00143AE6">
            <w:pPr>
              <w:rPr>
                <w:rFonts w:ascii="Times New Roman" w:eastAsia="Times New Roman" w:hAnsi="Times New Roman" w:cs="Times New Roman"/>
                <w:sz w:val="24"/>
                <w:szCs w:val="24"/>
              </w:rPr>
            </w:pPr>
          </w:p>
          <w:p w14:paraId="4EBD67DD" w14:textId="77777777" w:rsidR="00143AE6" w:rsidRDefault="00143AE6" w:rsidP="00143AE6">
            <w:pPr>
              <w:rPr>
                <w:rFonts w:ascii="Times New Roman" w:eastAsia="Times New Roman" w:hAnsi="Times New Roman" w:cs="Times New Roman"/>
                <w:i/>
                <w:sz w:val="24"/>
                <w:szCs w:val="24"/>
              </w:rPr>
            </w:pPr>
            <w:r w:rsidRPr="00143AE6">
              <w:rPr>
                <w:rFonts w:ascii="Times New Roman" w:eastAsia="Times New Roman" w:hAnsi="Times New Roman" w:cs="Times New Roman"/>
                <w:sz w:val="24"/>
                <w:szCs w:val="24"/>
              </w:rPr>
              <w:t>alineatul (3) se abrogă;</w:t>
            </w:r>
            <w:r w:rsidRPr="00143AE6">
              <w:rPr>
                <w:rFonts w:ascii="Times New Roman" w:eastAsia="Times New Roman" w:hAnsi="Times New Roman" w:cs="Times New Roman"/>
                <w:i/>
                <w:sz w:val="24"/>
                <w:szCs w:val="24"/>
              </w:rPr>
              <w:t xml:space="preserve"> </w:t>
            </w:r>
          </w:p>
          <w:p w14:paraId="72174280" w14:textId="77777777" w:rsidR="000B4CED" w:rsidRPr="00143AE6" w:rsidRDefault="000B4CED" w:rsidP="00143AE6">
            <w:pPr>
              <w:rPr>
                <w:rFonts w:ascii="Times New Roman" w:eastAsia="Times New Roman" w:hAnsi="Times New Roman" w:cs="Times New Roman"/>
                <w:sz w:val="24"/>
                <w:szCs w:val="24"/>
              </w:rPr>
            </w:pPr>
          </w:p>
          <w:p w14:paraId="3975C0E7" w14:textId="77777777" w:rsidR="000B4CED" w:rsidRDefault="00143AE6" w:rsidP="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t xml:space="preserve">la alineatul (4) cuvintele „(sau un copil cu dizabilităţi)” se substituie cu  cuvintele „ , sau un copil cu dizabilităţi, sau o persoană cu dizabilități din copilărie”; </w:t>
            </w:r>
          </w:p>
          <w:p w14:paraId="534670C3" w14:textId="015F20B0" w:rsidR="00143AE6" w:rsidRPr="00143AE6" w:rsidRDefault="00143AE6" w:rsidP="00143AE6">
            <w:pPr>
              <w:rPr>
                <w:rFonts w:ascii="Times New Roman" w:eastAsia="Times New Roman" w:hAnsi="Times New Roman" w:cs="Times New Roman"/>
                <w:sz w:val="24"/>
                <w:szCs w:val="24"/>
              </w:rPr>
            </w:pPr>
            <w:r w:rsidRPr="00143AE6">
              <w:rPr>
                <w:rFonts w:ascii="Times New Roman" w:eastAsia="Times New Roman" w:hAnsi="Times New Roman" w:cs="Times New Roman"/>
                <w:i/>
                <w:sz w:val="24"/>
                <w:szCs w:val="24"/>
              </w:rPr>
              <w:t xml:space="preserve"> </w:t>
            </w:r>
          </w:p>
          <w:p w14:paraId="5060BCC2" w14:textId="77777777" w:rsidR="00143AE6" w:rsidRPr="00143AE6" w:rsidRDefault="00143AE6" w:rsidP="00143AE6">
            <w:pPr>
              <w:rPr>
                <w:rFonts w:ascii="Times New Roman" w:eastAsia="Times New Roman" w:hAnsi="Times New Roman" w:cs="Times New Roman"/>
                <w:sz w:val="24"/>
                <w:szCs w:val="24"/>
              </w:rPr>
            </w:pPr>
            <w:r w:rsidRPr="00143AE6">
              <w:rPr>
                <w:rFonts w:ascii="Times New Roman" w:eastAsia="Times New Roman" w:hAnsi="Times New Roman" w:cs="Times New Roman"/>
                <w:sz w:val="24"/>
                <w:szCs w:val="24"/>
              </w:rPr>
              <w:lastRenderedPageBreak/>
              <w:t>la alineatul (5), textul „alin.(1), (3) şi (4)” se substituie cu textul „alin. (1) și (4)”.</w:t>
            </w:r>
          </w:p>
          <w:p w14:paraId="7C32BE02" w14:textId="77777777" w:rsidR="00143AE6" w:rsidRDefault="00143AE6" w:rsidP="00143AE6">
            <w:pPr>
              <w:rPr>
                <w:rFonts w:ascii="Times New Roman" w:eastAsia="Times New Roman" w:hAnsi="Times New Roman" w:cs="Times New Roman"/>
                <w:sz w:val="24"/>
                <w:szCs w:val="24"/>
              </w:rPr>
            </w:pPr>
          </w:p>
          <w:p w14:paraId="47C1B209" w14:textId="77777777" w:rsidR="00C20A87" w:rsidRDefault="00C20A87">
            <w:pPr>
              <w:rPr>
                <w:rFonts w:ascii="Times New Roman" w:eastAsia="Times New Roman" w:hAnsi="Times New Roman" w:cs="Times New Roman"/>
                <w:sz w:val="24"/>
                <w:szCs w:val="24"/>
              </w:rPr>
            </w:pPr>
          </w:p>
          <w:p w14:paraId="6CD7EE57" w14:textId="77777777" w:rsidR="00C20A87" w:rsidRDefault="00C20A87">
            <w:pPr>
              <w:rPr>
                <w:rFonts w:ascii="Times New Roman" w:eastAsia="Times New Roman" w:hAnsi="Times New Roman" w:cs="Times New Roman"/>
                <w:sz w:val="24"/>
                <w:szCs w:val="24"/>
              </w:rPr>
            </w:pPr>
          </w:p>
          <w:p w14:paraId="32DF6F1A" w14:textId="77777777" w:rsidR="00C20A87" w:rsidRDefault="00C20A87">
            <w:pPr>
              <w:rPr>
                <w:rFonts w:ascii="Times New Roman" w:eastAsia="Times New Roman" w:hAnsi="Times New Roman" w:cs="Times New Roman"/>
                <w:sz w:val="24"/>
                <w:szCs w:val="24"/>
              </w:rPr>
            </w:pPr>
          </w:p>
          <w:p w14:paraId="40B5F6B6" w14:textId="77777777" w:rsidR="00C20A87" w:rsidRDefault="00C20A87">
            <w:pPr>
              <w:rPr>
                <w:rFonts w:ascii="Times New Roman" w:eastAsia="Times New Roman" w:hAnsi="Times New Roman" w:cs="Times New Roman"/>
                <w:sz w:val="24"/>
                <w:szCs w:val="24"/>
              </w:rPr>
            </w:pPr>
          </w:p>
        </w:tc>
        <w:tc>
          <w:tcPr>
            <w:tcW w:w="3075" w:type="dxa"/>
          </w:tcPr>
          <w:p w14:paraId="1FC67BC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121:</w:t>
            </w:r>
          </w:p>
          <w:p w14:paraId="6D29627C" w14:textId="4318EC31" w:rsidR="000B4CED" w:rsidRPr="000B4CED" w:rsidRDefault="000B4CED" w:rsidP="000B4CED">
            <w:pPr>
              <w:rPr>
                <w:rFonts w:ascii="Times New Roman" w:eastAsia="Times New Roman" w:hAnsi="Times New Roman" w:cs="Times New Roman"/>
                <w:sz w:val="24"/>
                <w:szCs w:val="24"/>
              </w:rPr>
            </w:pPr>
            <w:r w:rsidRPr="000B4CED">
              <w:rPr>
                <w:rFonts w:ascii="Times New Roman" w:eastAsia="Times New Roman" w:hAnsi="Times New Roman" w:cs="Times New Roman"/>
                <w:sz w:val="24"/>
                <w:szCs w:val="24"/>
              </w:rPr>
              <w:t xml:space="preserve">(1) Salariaţii care lucrează în condiţii vătămătoare, persoanele cu dizabilităţi severe şi tinerii în vârstă de până la 18 ani beneficiază de un concediu de odihnă anual suplimentar plătit cu durata de cel puţin 4 zile </w:t>
            </w:r>
            <w:r>
              <w:rPr>
                <w:rFonts w:ascii="Times New Roman" w:eastAsia="Times New Roman" w:hAnsi="Times New Roman" w:cs="Times New Roman"/>
                <w:b/>
                <w:bCs/>
                <w:sz w:val="24"/>
                <w:szCs w:val="24"/>
              </w:rPr>
              <w:t>lucrătoare</w:t>
            </w:r>
            <w:r w:rsidRPr="000B4CED">
              <w:rPr>
                <w:rFonts w:ascii="Times New Roman" w:eastAsia="Times New Roman" w:hAnsi="Times New Roman" w:cs="Times New Roman"/>
                <w:sz w:val="24"/>
                <w:szCs w:val="24"/>
              </w:rPr>
              <w:t>.</w:t>
            </w:r>
          </w:p>
          <w:p w14:paraId="67B42608" w14:textId="77777777" w:rsidR="000B4CED" w:rsidRPr="000B4CED" w:rsidRDefault="000B4CED" w:rsidP="000B4CED">
            <w:pPr>
              <w:rPr>
                <w:rFonts w:ascii="Times New Roman" w:eastAsia="Times New Roman" w:hAnsi="Times New Roman" w:cs="Times New Roman"/>
                <w:sz w:val="24"/>
                <w:szCs w:val="24"/>
              </w:rPr>
            </w:pPr>
            <w:r w:rsidRPr="000B4CED">
              <w:rPr>
                <w:rFonts w:ascii="Times New Roman" w:eastAsia="Times New Roman" w:hAnsi="Times New Roman" w:cs="Times New Roman"/>
                <w:sz w:val="24"/>
                <w:szCs w:val="24"/>
              </w:rPr>
              <w:t>[...]</w:t>
            </w:r>
          </w:p>
          <w:p w14:paraId="0523EBD5" w14:textId="77777777" w:rsidR="000B4CED" w:rsidRPr="000B4CED" w:rsidRDefault="000B4CED" w:rsidP="000B4CED">
            <w:pPr>
              <w:rPr>
                <w:rFonts w:ascii="Times New Roman" w:eastAsia="Times New Roman" w:hAnsi="Times New Roman" w:cs="Times New Roman"/>
                <w:sz w:val="24"/>
                <w:szCs w:val="24"/>
              </w:rPr>
            </w:pPr>
          </w:p>
          <w:p w14:paraId="4E1B0592" w14:textId="0BAAFA1F" w:rsidR="000B4CED" w:rsidRDefault="000B4CED" w:rsidP="000B4CED">
            <w:pPr>
              <w:rPr>
                <w:rFonts w:ascii="Times New Roman" w:eastAsia="Times New Roman" w:hAnsi="Times New Roman" w:cs="Times New Roman"/>
                <w:sz w:val="24"/>
                <w:szCs w:val="24"/>
              </w:rPr>
            </w:pPr>
            <w:r w:rsidRPr="000B4CED">
              <w:rPr>
                <w:rFonts w:ascii="Times New Roman" w:eastAsia="Times New Roman" w:hAnsi="Times New Roman" w:cs="Times New Roman"/>
                <w:sz w:val="24"/>
                <w:szCs w:val="24"/>
              </w:rPr>
              <w:t xml:space="preserve">(3) </w:t>
            </w:r>
            <w:r w:rsidRPr="000B4CED">
              <w:rPr>
                <w:rFonts w:ascii="Times New Roman" w:eastAsia="Times New Roman" w:hAnsi="Times New Roman" w:cs="Times New Roman"/>
                <w:i/>
                <w:iCs/>
                <w:sz w:val="24"/>
                <w:szCs w:val="24"/>
              </w:rPr>
              <w:t>Abrogat</w:t>
            </w:r>
            <w:r>
              <w:rPr>
                <w:rFonts w:ascii="Times New Roman" w:eastAsia="Times New Roman" w:hAnsi="Times New Roman" w:cs="Times New Roman"/>
                <w:sz w:val="24"/>
                <w:szCs w:val="24"/>
              </w:rPr>
              <w:t>.</w:t>
            </w:r>
          </w:p>
          <w:p w14:paraId="51DEE22F" w14:textId="77777777" w:rsidR="000B4CED" w:rsidRPr="000B4CED" w:rsidRDefault="000B4CED" w:rsidP="000B4CED">
            <w:pPr>
              <w:rPr>
                <w:rFonts w:ascii="Times New Roman" w:eastAsia="Times New Roman" w:hAnsi="Times New Roman" w:cs="Times New Roman"/>
                <w:sz w:val="24"/>
                <w:szCs w:val="24"/>
              </w:rPr>
            </w:pPr>
          </w:p>
          <w:p w14:paraId="7DB19EE8" w14:textId="5D7E955B" w:rsidR="000B4CED" w:rsidRPr="000B4CED" w:rsidRDefault="000B4CED" w:rsidP="000B4CED">
            <w:pPr>
              <w:rPr>
                <w:rFonts w:ascii="Times New Roman" w:eastAsia="Times New Roman" w:hAnsi="Times New Roman" w:cs="Times New Roman"/>
                <w:sz w:val="24"/>
                <w:szCs w:val="24"/>
              </w:rPr>
            </w:pPr>
            <w:r w:rsidRPr="000B4CED">
              <w:rPr>
                <w:rFonts w:ascii="Times New Roman" w:eastAsia="Times New Roman" w:hAnsi="Times New Roman" w:cs="Times New Roman"/>
                <w:sz w:val="24"/>
                <w:szCs w:val="24"/>
              </w:rPr>
              <w:t>(4) Unuia dintre părinţii care au 2 şi mai mulţi copii în vârstă de până la 14 ani</w:t>
            </w:r>
            <w:r>
              <w:rPr>
                <w:rFonts w:ascii="Times New Roman" w:eastAsia="Times New Roman" w:hAnsi="Times New Roman" w:cs="Times New Roman"/>
                <w:b/>
                <w:bCs/>
                <w:sz w:val="24"/>
                <w:szCs w:val="24"/>
              </w:rPr>
              <w:t xml:space="preserve">, </w:t>
            </w:r>
            <w:r w:rsidRPr="000B4CED">
              <w:rPr>
                <w:rFonts w:ascii="Times New Roman" w:eastAsia="Times New Roman" w:hAnsi="Times New Roman" w:cs="Times New Roman"/>
                <w:sz w:val="24"/>
                <w:szCs w:val="24"/>
              </w:rPr>
              <w:t xml:space="preserve">sau </w:t>
            </w:r>
            <w:r w:rsidRPr="000B4CED">
              <w:rPr>
                <w:rFonts w:ascii="Times New Roman" w:eastAsia="Times New Roman" w:hAnsi="Times New Roman" w:cs="Times New Roman"/>
                <w:sz w:val="24"/>
                <w:szCs w:val="24"/>
              </w:rPr>
              <w:lastRenderedPageBreak/>
              <w:t>un copil cu dizabilităţi</w:t>
            </w:r>
            <w:r>
              <w:rPr>
                <w:rFonts w:ascii="Times New Roman" w:eastAsia="Times New Roman" w:hAnsi="Times New Roman" w:cs="Times New Roman"/>
                <w:sz w:val="24"/>
                <w:szCs w:val="24"/>
              </w:rPr>
              <w:t xml:space="preserve">, </w:t>
            </w:r>
            <w:r w:rsidRPr="00143AE6">
              <w:rPr>
                <w:rFonts w:ascii="Times New Roman" w:eastAsia="Times New Roman" w:hAnsi="Times New Roman" w:cs="Times New Roman"/>
                <w:sz w:val="24"/>
                <w:szCs w:val="24"/>
              </w:rPr>
              <w:t>sau o persoană cu dizabilități din copilărie</w:t>
            </w:r>
            <w:r w:rsidRPr="000B4CED">
              <w:rPr>
                <w:rFonts w:ascii="Times New Roman" w:eastAsia="Times New Roman" w:hAnsi="Times New Roman" w:cs="Times New Roman"/>
                <w:sz w:val="24"/>
                <w:szCs w:val="24"/>
              </w:rPr>
              <w:t xml:space="preserve"> li se acordă, în baza unei cereri scrise, un concediu de odihnă anual suplimentar plătit cu durata de 4 zile </w:t>
            </w:r>
            <w:r w:rsidRPr="000B4CED">
              <w:rPr>
                <w:rFonts w:ascii="Times New Roman" w:eastAsia="Times New Roman" w:hAnsi="Times New Roman" w:cs="Times New Roman"/>
                <w:b/>
                <w:bCs/>
                <w:sz w:val="24"/>
                <w:szCs w:val="24"/>
              </w:rPr>
              <w:t>lucrătoare</w:t>
            </w:r>
            <w:r w:rsidRPr="000B4CED">
              <w:rPr>
                <w:rFonts w:ascii="Times New Roman" w:eastAsia="Times New Roman" w:hAnsi="Times New Roman" w:cs="Times New Roman"/>
                <w:sz w:val="24"/>
                <w:szCs w:val="24"/>
              </w:rPr>
              <w:t>.</w:t>
            </w:r>
            <w:r w:rsidRPr="000B4CED">
              <w:rPr>
                <w:rFonts w:ascii="Times New Roman" w:eastAsia="Times New Roman" w:hAnsi="Times New Roman" w:cs="Times New Roman"/>
                <w:sz w:val="24"/>
                <w:szCs w:val="24"/>
              </w:rPr>
              <w:br/>
            </w:r>
          </w:p>
          <w:p w14:paraId="57D0FB24" w14:textId="6D6D3F0E" w:rsidR="000B4CED" w:rsidRDefault="000B4CED" w:rsidP="000B4CED">
            <w:pPr>
              <w:rPr>
                <w:rFonts w:ascii="Times New Roman" w:eastAsia="Times New Roman" w:hAnsi="Times New Roman" w:cs="Times New Roman"/>
                <w:sz w:val="24"/>
                <w:szCs w:val="24"/>
              </w:rPr>
            </w:pPr>
            <w:r w:rsidRPr="000B4CED">
              <w:rPr>
                <w:rFonts w:ascii="Times New Roman" w:eastAsia="Times New Roman" w:hAnsi="Times New Roman" w:cs="Times New Roman"/>
                <w:sz w:val="24"/>
                <w:szCs w:val="24"/>
              </w:rPr>
              <w:t xml:space="preserve">„(5) În convenţiile colective, în contractele colective sau în cele individuale de muncă pot fi prevăzute şi alte categorii de salariaţi cărora li se acordă concedii de odihnă anuale suplimentare plătite, precum şi alte durate (mai mari) ale concediilor decât cele specificate la </w:t>
            </w:r>
            <w:r w:rsidRPr="000B4CED">
              <w:rPr>
                <w:rFonts w:ascii="Times New Roman" w:eastAsia="Times New Roman" w:hAnsi="Times New Roman" w:cs="Times New Roman"/>
                <w:b/>
                <w:bCs/>
                <w:sz w:val="24"/>
                <w:szCs w:val="24"/>
              </w:rPr>
              <w:t>alin.</w:t>
            </w:r>
            <w:r>
              <w:rPr>
                <w:rFonts w:ascii="Times New Roman" w:eastAsia="Times New Roman" w:hAnsi="Times New Roman" w:cs="Times New Roman"/>
                <w:b/>
                <w:bCs/>
                <w:sz w:val="24"/>
                <w:szCs w:val="24"/>
              </w:rPr>
              <w:t xml:space="preserve"> </w:t>
            </w:r>
            <w:r w:rsidRPr="000B4CED">
              <w:rPr>
                <w:rFonts w:ascii="Times New Roman" w:eastAsia="Times New Roman" w:hAnsi="Times New Roman" w:cs="Times New Roman"/>
                <w:b/>
                <w:bCs/>
                <w:sz w:val="24"/>
                <w:szCs w:val="24"/>
              </w:rPr>
              <w:t>(1) şi (4).”</w:t>
            </w:r>
          </w:p>
          <w:p w14:paraId="4781606F" w14:textId="09206F6F" w:rsidR="00C20A87" w:rsidRDefault="00C20A87">
            <w:pPr>
              <w:rPr>
                <w:rFonts w:ascii="Times New Roman" w:eastAsia="Times New Roman" w:hAnsi="Times New Roman" w:cs="Times New Roman"/>
                <w:sz w:val="24"/>
                <w:szCs w:val="24"/>
              </w:rPr>
            </w:pPr>
          </w:p>
        </w:tc>
      </w:tr>
      <w:tr w:rsidR="00C20A87" w14:paraId="2AB128FC" w14:textId="77777777" w:rsidTr="00651EA9">
        <w:trPr>
          <w:jc w:val="center"/>
        </w:trPr>
        <w:tc>
          <w:tcPr>
            <w:tcW w:w="1080" w:type="dxa"/>
          </w:tcPr>
          <w:p w14:paraId="1D664BC7" w14:textId="5BABEB43"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 VII pct. </w:t>
            </w:r>
            <w:r w:rsidR="000B4CED">
              <w:rPr>
                <w:rFonts w:ascii="Times New Roman" w:eastAsia="Times New Roman" w:hAnsi="Times New Roman" w:cs="Times New Roman"/>
                <w:sz w:val="24"/>
                <w:szCs w:val="24"/>
              </w:rPr>
              <w:t>10</w:t>
            </w:r>
          </w:p>
        </w:tc>
        <w:tc>
          <w:tcPr>
            <w:tcW w:w="31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75D241"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Articolul 124</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Concediul paternal</w:t>
            </w:r>
          </w:p>
          <w:p w14:paraId="5B0FF3F5"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B95CF92" w14:textId="77777777" w:rsidR="000B4CED" w:rsidRPr="000B4CED" w:rsidRDefault="000B4CED" w:rsidP="000B4CED">
            <w:pPr>
              <w:shd w:val="clear" w:color="auto" w:fill="FFFFFF"/>
              <w:ind w:firstLine="20"/>
              <w:jc w:val="both"/>
              <w:rPr>
                <w:rFonts w:ascii="Times New Roman" w:eastAsia="Times New Roman" w:hAnsi="Times New Roman" w:cs="Times New Roman"/>
                <w:sz w:val="24"/>
                <w:szCs w:val="24"/>
                <w:lang w:val="it-IT"/>
              </w:rPr>
            </w:pPr>
            <w:r w:rsidRPr="000B4CED">
              <w:rPr>
                <w:rFonts w:ascii="Times New Roman" w:eastAsia="Times New Roman" w:hAnsi="Times New Roman" w:cs="Times New Roman"/>
                <w:sz w:val="24"/>
                <w:szCs w:val="24"/>
              </w:rPr>
              <w:t>(2) Tatăl copilului nou-născut beneficiază de dreptul la concediu paternal până la 15 zile calendaristice. În cazul copiilor gemeni sau a</w:t>
            </w:r>
            <w:r w:rsidRPr="000B4CED">
              <w:rPr>
                <w:rFonts w:ascii="Times New Roman" w:eastAsia="Times New Roman" w:hAnsi="Times New Roman" w:cs="Times New Roman"/>
                <w:b/>
                <w:bCs/>
                <w:sz w:val="24"/>
                <w:szCs w:val="24"/>
              </w:rPr>
              <w:t xml:space="preserve"> </w:t>
            </w:r>
            <w:r w:rsidRPr="000B4CED">
              <w:rPr>
                <w:rFonts w:ascii="Times New Roman" w:eastAsia="Times New Roman" w:hAnsi="Times New Roman" w:cs="Times New Roman"/>
                <w:sz w:val="24"/>
                <w:szCs w:val="24"/>
              </w:rPr>
              <w:t xml:space="preserve">mai multor copii născuți dintr-o singură sarcină, tatăl copiilor nou-născuți beneficiază de dreptul la concediu paternal până la 15 zile calendaristice pentru fiecare copil. </w:t>
            </w:r>
            <w:r w:rsidRPr="000B4CED">
              <w:rPr>
                <w:rFonts w:ascii="Times New Roman" w:eastAsia="Times New Roman" w:hAnsi="Times New Roman" w:cs="Times New Roman"/>
                <w:sz w:val="24"/>
                <w:szCs w:val="24"/>
                <w:lang w:val="it-IT"/>
              </w:rPr>
              <w:t>Tatăl copilului adoptat beneficiază de dreptul la concediu paternal până la 15 zile calendaristice pentru fiecare copil adoptat, în temeiul alin. (2</w:t>
            </w:r>
            <w:r w:rsidRPr="000B4CED">
              <w:rPr>
                <w:rFonts w:ascii="Times New Roman" w:eastAsia="Times New Roman" w:hAnsi="Times New Roman" w:cs="Times New Roman"/>
                <w:sz w:val="24"/>
                <w:szCs w:val="24"/>
                <w:vertAlign w:val="superscript"/>
                <w:lang w:val="it-IT"/>
              </w:rPr>
              <w:t>2</w:t>
            </w:r>
            <w:r w:rsidRPr="000B4CED">
              <w:rPr>
                <w:rFonts w:ascii="Times New Roman" w:eastAsia="Times New Roman" w:hAnsi="Times New Roman" w:cs="Times New Roman"/>
                <w:sz w:val="24"/>
                <w:szCs w:val="24"/>
                <w:lang w:val="it-IT"/>
              </w:rPr>
              <w:t>).</w:t>
            </w:r>
          </w:p>
          <w:p w14:paraId="7D48EF26" w14:textId="77777777" w:rsidR="000B4CED" w:rsidRPr="000B4CED" w:rsidRDefault="000B4CED" w:rsidP="000B4CED">
            <w:pPr>
              <w:shd w:val="clear" w:color="auto" w:fill="FFFFFF"/>
              <w:spacing w:line="276" w:lineRule="auto"/>
              <w:ind w:firstLine="20"/>
              <w:jc w:val="both"/>
              <w:rPr>
                <w:rFonts w:ascii="Times New Roman" w:eastAsia="Times New Roman" w:hAnsi="Times New Roman" w:cs="Times New Roman"/>
                <w:sz w:val="24"/>
                <w:szCs w:val="24"/>
                <w:lang w:val="it-IT"/>
              </w:rPr>
            </w:pPr>
            <w:r w:rsidRPr="000B4CED">
              <w:rPr>
                <w:rFonts w:ascii="Times New Roman" w:eastAsia="Times New Roman" w:hAnsi="Times New Roman" w:cs="Times New Roman"/>
                <w:sz w:val="24"/>
                <w:szCs w:val="24"/>
                <w:lang w:val="it-IT"/>
              </w:rPr>
              <w:t>(2</w:t>
            </w:r>
            <w:r w:rsidRPr="000B4CED">
              <w:rPr>
                <w:rFonts w:ascii="Times New Roman" w:eastAsia="Times New Roman" w:hAnsi="Times New Roman" w:cs="Times New Roman"/>
                <w:sz w:val="24"/>
                <w:szCs w:val="24"/>
                <w:vertAlign w:val="superscript"/>
                <w:lang w:val="it-IT"/>
              </w:rPr>
              <w:t>1</w:t>
            </w:r>
            <w:r w:rsidRPr="000B4CED">
              <w:rPr>
                <w:rFonts w:ascii="Times New Roman" w:eastAsia="Times New Roman" w:hAnsi="Times New Roman" w:cs="Times New Roman"/>
                <w:sz w:val="24"/>
                <w:szCs w:val="24"/>
                <w:lang w:val="it-IT"/>
              </w:rPr>
              <w:t xml:space="preserve">) Concediul paternal poate fi acordat integral sau divizat în până la 3 fracțiuni, pe parcursul primelor 12 luni de la nașterea copilului. O fracțiune de concediu reprezintă cel puțin 5 </w:t>
            </w:r>
            <w:r w:rsidRPr="000B4CED">
              <w:rPr>
                <w:rFonts w:ascii="Times New Roman" w:eastAsia="Times New Roman" w:hAnsi="Times New Roman" w:cs="Times New Roman"/>
                <w:sz w:val="24"/>
                <w:szCs w:val="24"/>
                <w:lang w:val="it-IT"/>
              </w:rPr>
              <w:lastRenderedPageBreak/>
              <w:t>zile calendaristice. Salariatul beneficiază de concediu paternal în baza cererii depuse cu cel puțin 5 zile înainte de fiecare fracțiune de concediu, cu excepția cazului în care perioadele fracțiunilor au fost stabilite în prealabil cu angajatorul.</w:t>
            </w:r>
          </w:p>
          <w:p w14:paraId="536978BB" w14:textId="38DD12FC" w:rsidR="00C20A87" w:rsidRDefault="00C20A87" w:rsidP="000B4CED">
            <w:pPr>
              <w:shd w:val="clear" w:color="auto" w:fill="FFFFFF"/>
              <w:spacing w:line="276" w:lineRule="auto"/>
              <w:ind w:firstLine="20"/>
              <w:jc w:val="both"/>
              <w:rPr>
                <w:rFonts w:ascii="Times New Roman" w:eastAsia="Times New Roman" w:hAnsi="Times New Roman" w:cs="Times New Roman"/>
                <w:b/>
                <w:bCs/>
                <w:sz w:val="24"/>
                <w:szCs w:val="24"/>
              </w:rPr>
            </w:pPr>
          </w:p>
        </w:tc>
        <w:tc>
          <w:tcPr>
            <w:tcW w:w="30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0497707" w14:textId="16AC30EA" w:rsidR="00C20A87"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Articolul 124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sidR="000B4CED" w:rsidRPr="000B4CED">
              <w:rPr>
                <w:rFonts w:ascii="Times New Roman" w:eastAsia="Times New Roman" w:hAnsi="Times New Roman" w:cs="Times New Roman"/>
                <w:sz w:val="24"/>
                <w:szCs w:val="24"/>
              </w:rPr>
              <w:t>la alineatele (2) și (2</w:t>
            </w:r>
            <w:r w:rsidR="000B4CED" w:rsidRPr="000B4CED">
              <w:rPr>
                <w:rFonts w:ascii="Times New Roman" w:eastAsia="Times New Roman" w:hAnsi="Times New Roman" w:cs="Times New Roman"/>
                <w:sz w:val="24"/>
                <w:szCs w:val="24"/>
                <w:vertAlign w:val="superscript"/>
              </w:rPr>
              <w:t>1</w:t>
            </w:r>
            <w:r w:rsidR="000B4CED" w:rsidRPr="000B4CED">
              <w:rPr>
                <w:rFonts w:ascii="Times New Roman" w:eastAsia="Times New Roman" w:hAnsi="Times New Roman" w:cs="Times New Roman"/>
                <w:sz w:val="24"/>
                <w:szCs w:val="24"/>
              </w:rPr>
              <w:t>), cuvântul „calendaristice” se substituie cu cuvântul „lucrătoare”.</w:t>
            </w:r>
          </w:p>
        </w:tc>
        <w:tc>
          <w:tcPr>
            <w:tcW w:w="307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D67F9E4"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124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Concediul paternal</w:t>
            </w:r>
          </w:p>
          <w:p w14:paraId="48EAA26E"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C662083"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Tatăl copilului nou-născut beneficiază de dreptul la concediu paternal până la 15 zile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xml:space="preserve">. În cazul copiilor gemeni sau a mai multor copii născuţi dintr-o singură sarcină, tatăl copiilor nou-născuţi beneficiază de dreptul la concediu paternal până la 15 zile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xml:space="preserve"> pentru fiecare copil. Tatăl copilului adoptat beneficiază de dreptul la concediu paternal până la 15 zile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xml:space="preserve"> pentru fiecare copil adoptat, în temeiul alin.(2</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4FA3787" w14:textId="77777777" w:rsidR="00C20A87" w:rsidRDefault="00000000">
            <w:pPr>
              <w:shd w:val="clear" w:color="auto" w:fill="FFFFFF"/>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Concediul paternal poate fi acordat integral sau divizat în până la 3 fracţiuni, pe </w:t>
            </w:r>
            <w:r>
              <w:rPr>
                <w:rFonts w:ascii="Times New Roman" w:eastAsia="Times New Roman" w:hAnsi="Times New Roman" w:cs="Times New Roman"/>
                <w:sz w:val="24"/>
                <w:szCs w:val="24"/>
              </w:rPr>
              <w:lastRenderedPageBreak/>
              <w:t xml:space="preserve">parcursul primelor 12 luni de la naşterea copilului. O fracţiune de concediu reprezintă cel puţin 5 zile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Salariatul beneficiază de concediu paternal în baza cererii depuse cu cel puţin 5 zile înainte de fiecare fracţiune de concediu, cu excepţia cazului în care perioadele fracţiunilor au fost stabilite în prealabil cu angajatorul.</w:t>
            </w:r>
          </w:p>
          <w:p w14:paraId="2E310C49" w14:textId="77777777" w:rsidR="00C20A87" w:rsidRDefault="00000000">
            <w:pPr>
              <w:shd w:val="clear" w:color="auto" w:fill="FFFFFF"/>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C20A87" w14:paraId="5D051C9E" w14:textId="77777777" w:rsidTr="00651EA9">
        <w:trPr>
          <w:jc w:val="center"/>
        </w:trPr>
        <w:tc>
          <w:tcPr>
            <w:tcW w:w="1080" w:type="dxa"/>
          </w:tcPr>
          <w:p w14:paraId="697E0491" w14:textId="3F688214"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VII pct. 1</w:t>
            </w:r>
            <w:r w:rsidR="000B4CED">
              <w:rPr>
                <w:rFonts w:ascii="Times New Roman" w:eastAsia="Times New Roman" w:hAnsi="Times New Roman" w:cs="Times New Roman"/>
                <w:sz w:val="24"/>
                <w:szCs w:val="24"/>
              </w:rPr>
              <w:t>1</w:t>
            </w:r>
          </w:p>
        </w:tc>
        <w:tc>
          <w:tcPr>
            <w:tcW w:w="3180" w:type="dxa"/>
          </w:tcPr>
          <w:p w14:paraId="22821149"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127. </w:t>
            </w:r>
          </w:p>
          <w:p w14:paraId="72DDD27E"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„(2) Salariatul care a adoptat un copil sau l-a luat în plasament în serviciul de tutelă/curatelă are dreptul, în baza unei cereri scrise, la următoarele tipuri de concediu:</w:t>
            </w:r>
          </w:p>
          <w:p w14:paraId="42E115B9" w14:textId="77777777" w:rsidR="00C20A87" w:rsidRDefault="00C20A87">
            <w:pPr>
              <w:shd w:val="clear" w:color="auto" w:fill="FFFFFF"/>
              <w:tabs>
                <w:tab w:val="left" w:pos="567"/>
              </w:tabs>
              <w:rPr>
                <w:rFonts w:ascii="Times New Roman" w:eastAsia="Times New Roman" w:hAnsi="Times New Roman" w:cs="Times New Roman"/>
                <w:sz w:val="24"/>
                <w:szCs w:val="24"/>
              </w:rPr>
            </w:pPr>
          </w:p>
          <w:p w14:paraId="500B2E0D"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 concediu plătit pe o perioadă de până la 90 de zile calendaristice, care începe din ziua încuviinţării adopţiei sau emiterii dispoziţiei de plasament al copilului în serviciul de tutelă/curatelă. Concediul poate fi folosit de ambii soţi alternativ, în fracţiuni, cu condiţia să nu se suprapună fracţiunile. Acest concediu se include în vechimea în muncă, inclusiv în vechimea în muncă specială, şi în stagiul de cotizare;</w:t>
            </w:r>
          </w:p>
        </w:tc>
        <w:tc>
          <w:tcPr>
            <w:tcW w:w="3090" w:type="dxa"/>
          </w:tcPr>
          <w:p w14:paraId="57F28C60"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127:</w:t>
            </w:r>
          </w:p>
          <w:p w14:paraId="157D7C8E" w14:textId="77777777" w:rsidR="000B4CED" w:rsidRP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alineatul (2), litera a), textul „90 de zile calendaristice” se substituie cu „71 de zile lucrătoare”.</w:t>
            </w:r>
          </w:p>
          <w:p w14:paraId="0F002F0C" w14:textId="16F8DC64" w:rsidR="00C20A87" w:rsidRDefault="00C20A87">
            <w:pPr>
              <w:rPr>
                <w:rFonts w:ascii="Times New Roman" w:eastAsia="Times New Roman" w:hAnsi="Times New Roman" w:cs="Times New Roman"/>
                <w:sz w:val="24"/>
                <w:szCs w:val="24"/>
                <w:highlight w:val="white"/>
              </w:rPr>
            </w:pPr>
          </w:p>
        </w:tc>
        <w:tc>
          <w:tcPr>
            <w:tcW w:w="3075" w:type="dxa"/>
          </w:tcPr>
          <w:p w14:paraId="15198F9E"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127. </w:t>
            </w:r>
          </w:p>
          <w:p w14:paraId="10A752FA"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„(2) Salariatul care a adoptat un copil sau l-a luat în plasament în serviciul de tutelă/curatelă are dreptul, în baza unei cereri scrise, la următoarele tipuri de concediu:</w:t>
            </w:r>
          </w:p>
          <w:p w14:paraId="7E270B98" w14:textId="77777777" w:rsidR="00C20A87" w:rsidRDefault="00C20A87">
            <w:pPr>
              <w:shd w:val="clear" w:color="auto" w:fill="FFFFFF"/>
              <w:tabs>
                <w:tab w:val="left" w:pos="567"/>
              </w:tabs>
              <w:rPr>
                <w:rFonts w:ascii="Times New Roman" w:eastAsia="Times New Roman" w:hAnsi="Times New Roman" w:cs="Times New Roman"/>
                <w:sz w:val="24"/>
                <w:szCs w:val="24"/>
              </w:rPr>
            </w:pPr>
          </w:p>
          <w:p w14:paraId="3AF4D110" w14:textId="77777777" w:rsidR="00C20A87" w:rsidRDefault="00000000">
            <w:pPr>
              <w:shd w:val="clear" w:color="auto" w:fill="FFFFFF"/>
              <w:tabs>
                <w:tab w:val="left" w:pos="567"/>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concediu plătit pe o perioadă de până la </w:t>
            </w:r>
            <w:r>
              <w:rPr>
                <w:rFonts w:ascii="Times New Roman" w:eastAsia="Times New Roman" w:hAnsi="Times New Roman" w:cs="Times New Roman"/>
                <w:b/>
                <w:bCs/>
                <w:sz w:val="24"/>
                <w:szCs w:val="24"/>
              </w:rPr>
              <w:t>71 de zile lucrătoare,</w:t>
            </w:r>
            <w:r>
              <w:rPr>
                <w:rFonts w:ascii="Times New Roman" w:eastAsia="Times New Roman" w:hAnsi="Times New Roman" w:cs="Times New Roman"/>
                <w:sz w:val="24"/>
                <w:szCs w:val="24"/>
              </w:rPr>
              <w:t xml:space="preserve"> care începe din ziua încuviinţării adopţiei sau emiterii dispoziţiei de plasament al copilului în serviciul de tutelă/curatelă. Concediul poate fi folosit de ambii soţi alternativ, în fracţiuni, cu condiţia să nu se suprapună fracţiunile. Acest concediu se include în vechimea în muncă, inclusiv în vechimea în muncă specială, şi în stagiul de cotizare;</w:t>
            </w:r>
          </w:p>
        </w:tc>
      </w:tr>
      <w:tr w:rsidR="00C20A87" w14:paraId="563B0C07" w14:textId="77777777" w:rsidTr="00651EA9">
        <w:trPr>
          <w:jc w:val="center"/>
        </w:trPr>
        <w:tc>
          <w:tcPr>
            <w:tcW w:w="1080" w:type="dxa"/>
          </w:tcPr>
          <w:p w14:paraId="2827B004"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VII</w:t>
            </w:r>
          </w:p>
          <w:p w14:paraId="15986265" w14:textId="69303089"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pct. 1</w:t>
            </w:r>
            <w:r w:rsidR="000B4CED">
              <w:rPr>
                <w:rFonts w:ascii="Times New Roman" w:eastAsia="Times New Roman" w:hAnsi="Times New Roman" w:cs="Times New Roman"/>
                <w:sz w:val="24"/>
                <w:szCs w:val="24"/>
              </w:rPr>
              <w:t>2</w:t>
            </w:r>
          </w:p>
        </w:tc>
        <w:tc>
          <w:tcPr>
            <w:tcW w:w="3180" w:type="dxa"/>
          </w:tcPr>
          <w:p w14:paraId="12038779" w14:textId="77777777" w:rsidR="00C20A87" w:rsidRDefault="00000000">
            <w:pPr>
              <w:shd w:val="clear" w:color="auto" w:fill="FFFFFF"/>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Articolul 299:</w:t>
            </w:r>
          </w:p>
          <w:p w14:paraId="2C70EB13" w14:textId="259A05CA"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 Cadrele didactice ale instituţiilor de învățământ beneficiază anual, la sfârșitul anului şcolar, de un concediu de odihnă plătit cu durata de:</w:t>
            </w:r>
          </w:p>
          <w:p w14:paraId="02F701A3"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62 de zile calendaristice – pentru cadrele didactice din instituţiile de învățământ superior, din colegii, licee, </w:t>
            </w:r>
            <w:r>
              <w:rPr>
                <w:rFonts w:ascii="Times New Roman" w:eastAsia="Times New Roman" w:hAnsi="Times New Roman" w:cs="Times New Roman"/>
                <w:sz w:val="24"/>
                <w:szCs w:val="24"/>
              </w:rPr>
              <w:lastRenderedPageBreak/>
              <w:t>gimnazii şi şcoli de cultură generală de toate tipurile;</w:t>
            </w:r>
          </w:p>
          <w:p w14:paraId="59067380"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b) 42 de zile calendaristice – pentru cadrele didactice din instituţiile preşcolare de toate tipurile;</w:t>
            </w:r>
          </w:p>
          <w:p w14:paraId="6789D290"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 28 de zile calendaristice – pentru cadrele didactice din instituţiile extraşcolare şi din şcolile sportive pentru copii.</w:t>
            </w:r>
          </w:p>
          <w:p w14:paraId="2D5FBFB9"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(2) Cadrelor ştiinţifice din instituţiile de învățământ de toate nivelurile li se acordă un concediu de odihnă anual plătit cu durata de 62 de zile calendaristice.</w:t>
            </w:r>
          </w:p>
          <w:p w14:paraId="4D4AD4C7"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(3) Cadrele ştiinţifice din organizaţiile din sfera ştiinţei şi inovării, indiferent de tipul de proprietate şi forma juridică de organizare, beneficiază anual de un concediu de odihnă plătit cu durata de:</w:t>
            </w:r>
          </w:p>
          <w:p w14:paraId="4AD1B574"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 42 de zile calendaristice - pentru cadrele ştiinţifice сu grad ştiinţific de doctor habilitat;</w:t>
            </w:r>
          </w:p>
          <w:p w14:paraId="6A2AF0D7"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b) 36 de zile calendaristice - pentru cadrele ştiinţifice сu grad ştiinţific de doctor;</w:t>
            </w:r>
          </w:p>
          <w:p w14:paraId="0C664FCF"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 30 de zile calendaristice - pentru cadrele ştiinţifice fără grad ştiinţific.</w:t>
            </w:r>
          </w:p>
          <w:p w14:paraId="4C107AA9"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(4) Cadrele didactice auxiliare şi personalul administrativ din învățământ şi din sfera ştiinţei şi inovării beneficiază de un concediu de odihnă anual plătit cu durata de 28 de zile calendaristice.</w:t>
            </w:r>
          </w:p>
        </w:tc>
        <w:tc>
          <w:tcPr>
            <w:tcW w:w="3090" w:type="dxa"/>
          </w:tcPr>
          <w:p w14:paraId="2F3E83A8"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highlight w:val="white"/>
              </w:rPr>
              <w:lastRenderedPageBreak/>
              <w:t>Articolul 299:</w:t>
            </w:r>
          </w:p>
          <w:p w14:paraId="129BC2ED"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alineatul (1) se modifică după cum urmează:</w:t>
            </w:r>
          </w:p>
          <w:p w14:paraId="56B38F7B" w14:textId="77777777" w:rsidR="001F6B61" w:rsidRPr="000B4CED" w:rsidRDefault="001F6B61" w:rsidP="000B4CED">
            <w:pPr>
              <w:rPr>
                <w:rFonts w:ascii="Times New Roman" w:eastAsia="Times New Roman" w:hAnsi="Times New Roman" w:cs="Times New Roman"/>
                <w:sz w:val="24"/>
                <w:szCs w:val="24"/>
                <w:highlight w:val="white"/>
              </w:rPr>
            </w:pPr>
          </w:p>
          <w:p w14:paraId="7C91B0D2"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litera a), textul „62 de zile calendaristice” se substituie cu textul „49 de zile lucrătoare”;</w:t>
            </w:r>
          </w:p>
          <w:p w14:paraId="71FDEFD8" w14:textId="77777777" w:rsidR="001F6B61" w:rsidRPr="000B4CED" w:rsidRDefault="001F6B61" w:rsidP="000B4CED">
            <w:pPr>
              <w:rPr>
                <w:rFonts w:ascii="Times New Roman" w:eastAsia="Times New Roman" w:hAnsi="Times New Roman" w:cs="Times New Roman"/>
                <w:sz w:val="24"/>
                <w:szCs w:val="24"/>
                <w:highlight w:val="white"/>
              </w:rPr>
            </w:pPr>
          </w:p>
          <w:p w14:paraId="7C39675D"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lastRenderedPageBreak/>
              <w:t>la litera b), textul „42 de zile calendaristice” se substituie cu textul „33 de zile lucrătoare”;</w:t>
            </w:r>
          </w:p>
          <w:p w14:paraId="0077F019" w14:textId="77777777" w:rsidR="001F6B61" w:rsidRPr="000B4CED" w:rsidRDefault="001F6B61" w:rsidP="000B4CED">
            <w:pPr>
              <w:rPr>
                <w:rFonts w:ascii="Times New Roman" w:eastAsia="Times New Roman" w:hAnsi="Times New Roman" w:cs="Times New Roman"/>
                <w:sz w:val="24"/>
                <w:szCs w:val="24"/>
                <w:highlight w:val="white"/>
              </w:rPr>
            </w:pPr>
          </w:p>
          <w:p w14:paraId="413F5D63"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litera c), textul „28 de zile calendaristice” se substituie cu textul „22 de zile lucrătoare”.</w:t>
            </w:r>
          </w:p>
          <w:p w14:paraId="5C7FACD1" w14:textId="77777777" w:rsidR="001F6B61" w:rsidRPr="000B4CED" w:rsidRDefault="001F6B61" w:rsidP="000B4CED">
            <w:pPr>
              <w:rPr>
                <w:rFonts w:ascii="Times New Roman" w:eastAsia="Times New Roman" w:hAnsi="Times New Roman" w:cs="Times New Roman"/>
                <w:sz w:val="24"/>
                <w:szCs w:val="24"/>
                <w:highlight w:val="white"/>
              </w:rPr>
            </w:pPr>
          </w:p>
          <w:p w14:paraId="36EE6985"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alineatul (2) textul „62 de zile calendaristice” se substituie cu textul „49 de zile lucrătoare”.</w:t>
            </w:r>
          </w:p>
          <w:p w14:paraId="42936094" w14:textId="77777777" w:rsidR="001F6B61" w:rsidRDefault="001F6B61" w:rsidP="000B4CED">
            <w:pPr>
              <w:rPr>
                <w:rFonts w:ascii="Times New Roman" w:eastAsia="Times New Roman" w:hAnsi="Times New Roman" w:cs="Times New Roman"/>
                <w:sz w:val="24"/>
                <w:szCs w:val="24"/>
                <w:highlight w:val="white"/>
              </w:rPr>
            </w:pPr>
          </w:p>
          <w:p w14:paraId="5D4A394F" w14:textId="77777777" w:rsidR="001F6B61" w:rsidRPr="000B4CED" w:rsidRDefault="001F6B61" w:rsidP="000B4CED">
            <w:pPr>
              <w:rPr>
                <w:rFonts w:ascii="Times New Roman" w:eastAsia="Times New Roman" w:hAnsi="Times New Roman" w:cs="Times New Roman"/>
                <w:sz w:val="24"/>
                <w:szCs w:val="24"/>
                <w:highlight w:val="white"/>
              </w:rPr>
            </w:pPr>
          </w:p>
          <w:p w14:paraId="7352E2E3" w14:textId="77777777" w:rsidR="000B4CED" w:rsidRP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alineatul (3) se modifică după cum urmează:</w:t>
            </w:r>
          </w:p>
          <w:p w14:paraId="4DD71AEC" w14:textId="77777777" w:rsidR="000B4CED" w:rsidRP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litera a), textul „42 de zile calendaristice” se substituie cu textul „33 de zile lucrătoare”;</w:t>
            </w:r>
          </w:p>
          <w:p w14:paraId="50309E55" w14:textId="77777777" w:rsidR="000B4CED" w:rsidRP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litera b), textul „36 de zile calendaristice” se substituie cu textul „28 de zile lucrătoare”;</w:t>
            </w:r>
          </w:p>
          <w:p w14:paraId="74371178" w14:textId="77777777" w:rsid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litera c), textul „30 de zile calendaristice” se substituie cu textul „24 de zile lucrătoare”.</w:t>
            </w:r>
          </w:p>
          <w:p w14:paraId="2F2235FB" w14:textId="77777777" w:rsidR="001F6B61" w:rsidRPr="000B4CED" w:rsidRDefault="001F6B61" w:rsidP="000B4CED">
            <w:pPr>
              <w:rPr>
                <w:rFonts w:ascii="Times New Roman" w:eastAsia="Times New Roman" w:hAnsi="Times New Roman" w:cs="Times New Roman"/>
                <w:sz w:val="24"/>
                <w:szCs w:val="24"/>
                <w:highlight w:val="white"/>
              </w:rPr>
            </w:pPr>
          </w:p>
          <w:p w14:paraId="7FA62CB0" w14:textId="77777777" w:rsidR="000B4CED" w:rsidRPr="000B4CED" w:rsidRDefault="000B4CED" w:rsidP="000B4CED">
            <w:pPr>
              <w:rPr>
                <w:rFonts w:ascii="Times New Roman" w:eastAsia="Times New Roman" w:hAnsi="Times New Roman" w:cs="Times New Roman"/>
                <w:sz w:val="24"/>
                <w:szCs w:val="24"/>
                <w:highlight w:val="white"/>
              </w:rPr>
            </w:pPr>
            <w:r w:rsidRPr="000B4CED">
              <w:rPr>
                <w:rFonts w:ascii="Times New Roman" w:eastAsia="Times New Roman" w:hAnsi="Times New Roman" w:cs="Times New Roman"/>
                <w:sz w:val="24"/>
                <w:szCs w:val="24"/>
                <w:highlight w:val="white"/>
              </w:rPr>
              <w:t>la alineatul (4), textul „28 de zile calendaristice” se substituie cu textul „22 de zile lucrătoare”.</w:t>
            </w:r>
          </w:p>
          <w:p w14:paraId="0CFB1985" w14:textId="77777777" w:rsidR="00C20A87" w:rsidRDefault="00C20A87" w:rsidP="001F6B61">
            <w:pPr>
              <w:tabs>
                <w:tab w:val="left" w:pos="993"/>
              </w:tabs>
              <w:rPr>
                <w:rFonts w:ascii="Times New Roman" w:eastAsia="Times New Roman" w:hAnsi="Times New Roman" w:cs="Times New Roman"/>
                <w:sz w:val="24"/>
                <w:szCs w:val="24"/>
                <w:highlight w:val="white"/>
              </w:rPr>
            </w:pPr>
          </w:p>
        </w:tc>
        <w:tc>
          <w:tcPr>
            <w:tcW w:w="3075" w:type="dxa"/>
          </w:tcPr>
          <w:p w14:paraId="180EC7E1" w14:textId="77777777" w:rsidR="00C20A87" w:rsidRDefault="00000000">
            <w:pPr>
              <w:shd w:val="clear" w:color="auto" w:fill="FFFFFF"/>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Articolul 299:</w:t>
            </w:r>
          </w:p>
          <w:p w14:paraId="0A16BDEF"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„(1) Cadrele didactice ale instituţiilor de învățământ beneficiază anual, la sfârșitul anului şcolar, de un concediu de odihnă plătit cu durata de:</w:t>
            </w:r>
          </w:p>
          <w:p w14:paraId="25814055"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bCs/>
                <w:sz w:val="24"/>
                <w:szCs w:val="24"/>
              </w:rPr>
              <w:t>49 de zile lucrătoare</w:t>
            </w:r>
            <w:r>
              <w:rPr>
                <w:rFonts w:ascii="Times New Roman" w:eastAsia="Times New Roman" w:hAnsi="Times New Roman" w:cs="Times New Roman"/>
                <w:sz w:val="24"/>
                <w:szCs w:val="24"/>
              </w:rPr>
              <w:t xml:space="preserve"> – pentru cadrele didactice din instituţiile de învățământ superior, din colegii, licee, </w:t>
            </w:r>
            <w:r>
              <w:rPr>
                <w:rFonts w:ascii="Times New Roman" w:eastAsia="Times New Roman" w:hAnsi="Times New Roman" w:cs="Times New Roman"/>
                <w:sz w:val="24"/>
                <w:szCs w:val="24"/>
              </w:rPr>
              <w:lastRenderedPageBreak/>
              <w:t>gimnazii şi şcoli de cultură generală de toate tipurile;</w:t>
            </w:r>
          </w:p>
          <w:p w14:paraId="6A8DD3CB"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bCs/>
                <w:sz w:val="24"/>
                <w:szCs w:val="24"/>
              </w:rPr>
              <w:t>33 de zile lucrătoare</w:t>
            </w:r>
            <w:r>
              <w:rPr>
                <w:rFonts w:ascii="Times New Roman" w:eastAsia="Times New Roman" w:hAnsi="Times New Roman" w:cs="Times New Roman"/>
                <w:sz w:val="24"/>
                <w:szCs w:val="24"/>
              </w:rPr>
              <w:t xml:space="preserve"> – pentru cadrele didactice din instituţiile preşcolare de toate tipurile;</w:t>
            </w:r>
          </w:p>
          <w:p w14:paraId="5E03078F"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bCs/>
                <w:sz w:val="24"/>
                <w:szCs w:val="24"/>
              </w:rPr>
              <w:t xml:space="preserve">22 de zile lucrătoare </w:t>
            </w:r>
            <w:r>
              <w:rPr>
                <w:rFonts w:ascii="Times New Roman" w:eastAsia="Times New Roman" w:hAnsi="Times New Roman" w:cs="Times New Roman"/>
                <w:sz w:val="24"/>
                <w:szCs w:val="24"/>
              </w:rPr>
              <w:t>– pentru cadrele didactice din instituţiile extraşcolare şi din şcolile sportive pentru copii.</w:t>
            </w:r>
          </w:p>
          <w:p w14:paraId="3545D99C" w14:textId="77777777" w:rsidR="00C20A87" w:rsidRDefault="00000000">
            <w:pPr>
              <w:shd w:val="clear" w:color="auto" w:fill="FFFFFF"/>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(2) Cadrelor ştiinţifice din instituţiile de învățământ de toate nivelurile li se acordă un concediu de odihnă anual plătit cu durata de </w:t>
            </w:r>
            <w:r>
              <w:rPr>
                <w:rFonts w:ascii="Times New Roman" w:eastAsia="Times New Roman" w:hAnsi="Times New Roman" w:cs="Times New Roman"/>
                <w:b/>
                <w:bCs/>
                <w:sz w:val="24"/>
                <w:szCs w:val="24"/>
              </w:rPr>
              <w:t>49 de zile lucrătoare.</w:t>
            </w:r>
          </w:p>
          <w:p w14:paraId="53B9F549"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(3) Cadrele ştiinţifice din organizaţiile din sfera ştiinţei şi inovării, indiferent de tipul de proprietate şi forma juridică de organizare, beneficiază anual de un concediu de odihnă plătit cu durata de:</w:t>
            </w:r>
          </w:p>
          <w:p w14:paraId="2003D387"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bCs/>
                <w:sz w:val="24"/>
                <w:szCs w:val="24"/>
              </w:rPr>
              <w:t>33 de zile lucrătoare</w:t>
            </w:r>
            <w:r>
              <w:rPr>
                <w:rFonts w:ascii="Times New Roman" w:eastAsia="Times New Roman" w:hAnsi="Times New Roman" w:cs="Times New Roman"/>
                <w:sz w:val="24"/>
                <w:szCs w:val="24"/>
              </w:rPr>
              <w:t xml:space="preserve"> - pentru cadrele ştiinţifice сu grad ştiinţific de doctor habilitat;</w:t>
            </w:r>
          </w:p>
          <w:p w14:paraId="4DD6ABFF"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bCs/>
                <w:sz w:val="24"/>
                <w:szCs w:val="24"/>
              </w:rPr>
              <w:t xml:space="preserve">28 de zile lucrătoare </w:t>
            </w:r>
            <w:r>
              <w:rPr>
                <w:rFonts w:ascii="Times New Roman" w:eastAsia="Times New Roman" w:hAnsi="Times New Roman" w:cs="Times New Roman"/>
                <w:sz w:val="24"/>
                <w:szCs w:val="24"/>
              </w:rPr>
              <w:t>- pentru cadrele ştiinţifice сu grad ştiinţific de doctor;</w:t>
            </w:r>
          </w:p>
          <w:p w14:paraId="3F913A31" w14:textId="77777777" w:rsidR="00C20A8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bCs/>
                <w:sz w:val="24"/>
                <w:szCs w:val="24"/>
              </w:rPr>
              <w:t xml:space="preserve">24 de zile lucrătoare </w:t>
            </w:r>
            <w:r>
              <w:rPr>
                <w:rFonts w:ascii="Times New Roman" w:eastAsia="Times New Roman" w:hAnsi="Times New Roman" w:cs="Times New Roman"/>
                <w:sz w:val="24"/>
                <w:szCs w:val="24"/>
              </w:rPr>
              <w:t>- pentru cadrele ştiinţifice fără grad ştiinţific.</w:t>
            </w:r>
          </w:p>
          <w:p w14:paraId="41723A80"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Cadrele didactice auxiliare şi personalul administrativ din învățământ şi din sfera ştiinţei şi inovării beneficiază de un concediu de odihnă anual plătit cu durata de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b/>
                <w:bCs/>
                <w:sz w:val="24"/>
                <w:szCs w:val="24"/>
              </w:rPr>
              <w:t>22 de zile lucrătoare.</w:t>
            </w:r>
          </w:p>
        </w:tc>
      </w:tr>
      <w:tr w:rsidR="00C20A87" w14:paraId="56952B39" w14:textId="77777777" w:rsidTr="00651EA9">
        <w:trPr>
          <w:jc w:val="center"/>
        </w:trPr>
        <w:tc>
          <w:tcPr>
            <w:tcW w:w="10425" w:type="dxa"/>
            <w:gridSpan w:val="4"/>
            <w:shd w:val="clear" w:color="auto" w:fill="D1D1D1"/>
          </w:tcPr>
          <w:p w14:paraId="69755D9C"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Legea nr. 162/2005 cu privire la statutul militarilor </w:t>
            </w:r>
          </w:p>
        </w:tc>
      </w:tr>
      <w:tr w:rsidR="00C20A87" w14:paraId="50D6B529" w14:textId="77777777" w:rsidTr="00651EA9">
        <w:trPr>
          <w:trHeight w:val="440"/>
          <w:jc w:val="center"/>
        </w:trPr>
        <w:tc>
          <w:tcPr>
            <w:tcW w:w="1080" w:type="dxa"/>
          </w:tcPr>
          <w:p w14:paraId="33A805B8"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VIII</w:t>
            </w:r>
          </w:p>
        </w:tc>
        <w:tc>
          <w:tcPr>
            <w:tcW w:w="3180" w:type="dxa"/>
          </w:tcPr>
          <w:p w14:paraId="4FF03FC8" w14:textId="64CBDF89"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14</w:t>
            </w:r>
            <w:r w:rsidR="001F6B61">
              <w:rPr>
                <w:rFonts w:ascii="Times New Roman" w:eastAsia="Times New Roman" w:hAnsi="Times New Roman" w:cs="Times New Roman"/>
                <w:sz w:val="24"/>
                <w:szCs w:val="24"/>
              </w:rPr>
              <w:t>.</w:t>
            </w:r>
          </w:p>
          <w:p w14:paraId="78788BA0" w14:textId="402A4EC7" w:rsidR="001F6B61" w:rsidRDefault="001F6B61" w:rsidP="001F6B61">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ECBB0A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(8) Militarii prin contract, în dependență de vechimea în serviciu, au dreptul la concediu de odihnă anual cu următoarea durată:</w:t>
            </w:r>
          </w:p>
          <w:p w14:paraId="7743C33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până la 15 ani – 35 de zile calendaristice;</w:t>
            </w:r>
          </w:p>
          <w:p w14:paraId="7DA4EDB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de la 15 la 20 de ani – 40 de zile calendaristice;</w:t>
            </w:r>
          </w:p>
          <w:p w14:paraId="3B3FA1E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 20 de ani şi mai mult – 45 de zile calendaristice.</w:t>
            </w:r>
          </w:p>
          <w:p w14:paraId="1332E57A" w14:textId="77777777" w:rsidR="00C20A87" w:rsidRDefault="00C20A87">
            <w:pPr>
              <w:rPr>
                <w:rFonts w:ascii="Times New Roman" w:eastAsia="Times New Roman" w:hAnsi="Times New Roman" w:cs="Times New Roman"/>
                <w:sz w:val="24"/>
                <w:szCs w:val="24"/>
              </w:rPr>
            </w:pPr>
          </w:p>
          <w:p w14:paraId="229A228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(9) Absolvenților studiilor superioare de licență (ciclul I) și studiilor profesional tehnice din cadrul instituțiilor de învățământ în domeniul milităriei, imediat după absolvire, li se acordă un concediu de odihnă cu durata de 30 de zile calendaristice. În anul absolvirii, această categorie de militari nu beneficiază de un alt concediu de odihnă anual.</w:t>
            </w:r>
          </w:p>
          <w:p w14:paraId="0E2B9181" w14:textId="77777777" w:rsidR="00C20A87" w:rsidRDefault="00C20A87">
            <w:pPr>
              <w:rPr>
                <w:rFonts w:ascii="Times New Roman" w:eastAsia="Times New Roman" w:hAnsi="Times New Roman" w:cs="Times New Roman"/>
                <w:sz w:val="24"/>
                <w:szCs w:val="24"/>
              </w:rPr>
            </w:pPr>
          </w:p>
          <w:p w14:paraId="3879AA0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(12) Militarii prin contract beneficiază de concedii de odihnă anuale suplimentare plătite, care se acordă conform legislaţiei în vigoare.</w:t>
            </w:r>
          </w:p>
        </w:tc>
        <w:tc>
          <w:tcPr>
            <w:tcW w:w="3090" w:type="dxa"/>
          </w:tcPr>
          <w:p w14:paraId="2E7C8FC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Articolul 14: </w:t>
            </w:r>
          </w:p>
          <w:p w14:paraId="7DFCE582" w14:textId="77777777" w:rsidR="001F6B61" w:rsidRPr="001F6B61" w:rsidRDefault="001F6B61" w:rsidP="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alineatul (8) va avea următorul cuprins:</w:t>
            </w:r>
          </w:p>
          <w:p w14:paraId="69FDB56B" w14:textId="77777777" w:rsidR="001F6B61" w:rsidRDefault="001F6B61" w:rsidP="001F6B61">
            <w:pPr>
              <w:rPr>
                <w:rFonts w:ascii="Times New Roman" w:eastAsia="Times New Roman" w:hAnsi="Times New Roman" w:cs="Times New Roman"/>
                <w:i/>
                <w:sz w:val="24"/>
                <w:szCs w:val="24"/>
              </w:rPr>
            </w:pPr>
            <w:r w:rsidRPr="001F6B61">
              <w:rPr>
                <w:rFonts w:ascii="Times New Roman" w:eastAsia="Times New Roman" w:hAnsi="Times New Roman" w:cs="Times New Roman"/>
                <w:sz w:val="24"/>
                <w:szCs w:val="24"/>
              </w:rPr>
              <w:t>„(8) Militarii prin contract au dreptul la concediu de odihnă anual cu durata de 28 de zile lucrătoare.”;</w:t>
            </w:r>
            <w:r w:rsidRPr="001F6B61">
              <w:rPr>
                <w:rFonts w:ascii="Times New Roman" w:eastAsia="Times New Roman" w:hAnsi="Times New Roman" w:cs="Times New Roman"/>
                <w:i/>
                <w:sz w:val="24"/>
                <w:szCs w:val="24"/>
              </w:rPr>
              <w:t xml:space="preserve"> </w:t>
            </w:r>
          </w:p>
          <w:p w14:paraId="1EB3BAD8" w14:textId="77777777" w:rsidR="001F6B61" w:rsidRDefault="001F6B61" w:rsidP="001F6B61">
            <w:pPr>
              <w:rPr>
                <w:rFonts w:ascii="Times New Roman" w:eastAsia="Times New Roman" w:hAnsi="Times New Roman" w:cs="Times New Roman"/>
                <w:i/>
                <w:sz w:val="24"/>
                <w:szCs w:val="24"/>
              </w:rPr>
            </w:pPr>
          </w:p>
          <w:p w14:paraId="3E9914A9" w14:textId="77777777" w:rsidR="001F6B61" w:rsidRDefault="001F6B61" w:rsidP="001F6B61">
            <w:pPr>
              <w:rPr>
                <w:rFonts w:ascii="Times New Roman" w:eastAsia="Times New Roman" w:hAnsi="Times New Roman" w:cs="Times New Roman"/>
                <w:i/>
                <w:sz w:val="24"/>
                <w:szCs w:val="24"/>
              </w:rPr>
            </w:pPr>
          </w:p>
          <w:p w14:paraId="394354B6" w14:textId="77777777" w:rsidR="001F6B61" w:rsidRDefault="001F6B61" w:rsidP="001F6B61">
            <w:pPr>
              <w:rPr>
                <w:rFonts w:ascii="Times New Roman" w:eastAsia="Times New Roman" w:hAnsi="Times New Roman" w:cs="Times New Roman"/>
                <w:i/>
                <w:sz w:val="24"/>
                <w:szCs w:val="24"/>
              </w:rPr>
            </w:pPr>
          </w:p>
          <w:p w14:paraId="419F1DF0" w14:textId="77777777" w:rsidR="001F6B61" w:rsidRDefault="001F6B61" w:rsidP="001F6B61">
            <w:pPr>
              <w:rPr>
                <w:rFonts w:ascii="Times New Roman" w:eastAsia="Times New Roman" w:hAnsi="Times New Roman" w:cs="Times New Roman"/>
                <w:i/>
                <w:sz w:val="24"/>
                <w:szCs w:val="24"/>
              </w:rPr>
            </w:pPr>
          </w:p>
          <w:p w14:paraId="5CDE87F0" w14:textId="77777777" w:rsidR="001F6B61" w:rsidRDefault="001F6B61" w:rsidP="001F6B61">
            <w:pPr>
              <w:rPr>
                <w:rFonts w:ascii="Times New Roman" w:eastAsia="Times New Roman" w:hAnsi="Times New Roman" w:cs="Times New Roman"/>
                <w:i/>
                <w:sz w:val="24"/>
                <w:szCs w:val="24"/>
              </w:rPr>
            </w:pPr>
          </w:p>
          <w:p w14:paraId="28D982B7" w14:textId="77777777" w:rsidR="001F6B61" w:rsidRDefault="001F6B61" w:rsidP="001F6B61">
            <w:pPr>
              <w:rPr>
                <w:rFonts w:ascii="Times New Roman" w:eastAsia="Times New Roman" w:hAnsi="Times New Roman" w:cs="Times New Roman"/>
                <w:i/>
                <w:sz w:val="24"/>
                <w:szCs w:val="24"/>
              </w:rPr>
            </w:pPr>
          </w:p>
          <w:p w14:paraId="177B2B80" w14:textId="77777777" w:rsidR="001F6B61" w:rsidRPr="001F6B61" w:rsidRDefault="001F6B61" w:rsidP="001F6B61">
            <w:pPr>
              <w:rPr>
                <w:rFonts w:ascii="Times New Roman" w:eastAsia="Times New Roman" w:hAnsi="Times New Roman" w:cs="Times New Roman"/>
                <w:sz w:val="24"/>
                <w:szCs w:val="24"/>
              </w:rPr>
            </w:pPr>
          </w:p>
          <w:p w14:paraId="4525BA30" w14:textId="77777777" w:rsidR="001F6B61" w:rsidRDefault="001F6B61" w:rsidP="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la alineatul (9), textul „30 de zile calendaristice” se substituie cu „24 de zile lucrătoare”;</w:t>
            </w:r>
          </w:p>
          <w:p w14:paraId="2666F410" w14:textId="77777777" w:rsidR="001F6B61" w:rsidRDefault="001F6B61" w:rsidP="001F6B61">
            <w:pPr>
              <w:rPr>
                <w:rFonts w:ascii="Times New Roman" w:eastAsia="Times New Roman" w:hAnsi="Times New Roman" w:cs="Times New Roman"/>
                <w:sz w:val="24"/>
                <w:szCs w:val="24"/>
              </w:rPr>
            </w:pPr>
          </w:p>
          <w:p w14:paraId="625A9085" w14:textId="77777777" w:rsidR="001F6B61" w:rsidRDefault="001F6B61" w:rsidP="001F6B61">
            <w:pPr>
              <w:rPr>
                <w:rFonts w:ascii="Times New Roman" w:eastAsia="Times New Roman" w:hAnsi="Times New Roman" w:cs="Times New Roman"/>
                <w:sz w:val="24"/>
                <w:szCs w:val="24"/>
              </w:rPr>
            </w:pPr>
          </w:p>
          <w:p w14:paraId="59D43FAB" w14:textId="77777777" w:rsidR="001F6B61" w:rsidRDefault="001F6B61" w:rsidP="001F6B61">
            <w:pPr>
              <w:rPr>
                <w:rFonts w:ascii="Times New Roman" w:eastAsia="Times New Roman" w:hAnsi="Times New Roman" w:cs="Times New Roman"/>
                <w:sz w:val="24"/>
                <w:szCs w:val="24"/>
              </w:rPr>
            </w:pPr>
          </w:p>
          <w:p w14:paraId="68B4A1C3" w14:textId="77777777" w:rsidR="001F6B61" w:rsidRDefault="001F6B61" w:rsidP="001F6B61">
            <w:pPr>
              <w:rPr>
                <w:rFonts w:ascii="Times New Roman" w:eastAsia="Times New Roman" w:hAnsi="Times New Roman" w:cs="Times New Roman"/>
                <w:sz w:val="24"/>
                <w:szCs w:val="24"/>
              </w:rPr>
            </w:pPr>
          </w:p>
          <w:p w14:paraId="6B17F1DC" w14:textId="77777777" w:rsidR="001F6B61" w:rsidRDefault="001F6B61" w:rsidP="001F6B61">
            <w:pPr>
              <w:rPr>
                <w:rFonts w:ascii="Times New Roman" w:eastAsia="Times New Roman" w:hAnsi="Times New Roman" w:cs="Times New Roman"/>
                <w:sz w:val="24"/>
                <w:szCs w:val="24"/>
              </w:rPr>
            </w:pPr>
          </w:p>
          <w:p w14:paraId="5BE415AF" w14:textId="77777777" w:rsidR="001F6B61" w:rsidRDefault="001F6B61" w:rsidP="001F6B61">
            <w:pPr>
              <w:rPr>
                <w:rFonts w:ascii="Times New Roman" w:eastAsia="Times New Roman" w:hAnsi="Times New Roman" w:cs="Times New Roman"/>
                <w:sz w:val="24"/>
                <w:szCs w:val="24"/>
              </w:rPr>
            </w:pPr>
          </w:p>
          <w:p w14:paraId="23256090" w14:textId="77777777" w:rsidR="001F6B61" w:rsidRPr="001F6B61" w:rsidRDefault="001F6B61" w:rsidP="001F6B61">
            <w:pPr>
              <w:rPr>
                <w:rFonts w:ascii="Times New Roman" w:eastAsia="Times New Roman" w:hAnsi="Times New Roman" w:cs="Times New Roman"/>
                <w:sz w:val="24"/>
                <w:szCs w:val="24"/>
              </w:rPr>
            </w:pPr>
          </w:p>
          <w:p w14:paraId="5364A7FE" w14:textId="77777777" w:rsidR="001F6B61" w:rsidRPr="001F6B61" w:rsidRDefault="001F6B61" w:rsidP="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alineatul (12) va avea următorul cuprins:</w:t>
            </w:r>
          </w:p>
          <w:p w14:paraId="54C33047" w14:textId="0B751968"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„(12) Militarii prin contract beneficiază de concedii de odihnă anuale suplimentare plătite, care se acordă conform legislației în vigoare, în funcție de specificul activității desfășurate, în limita alocațiilor bugetare aprobate.”</w:t>
            </w:r>
          </w:p>
        </w:tc>
        <w:tc>
          <w:tcPr>
            <w:tcW w:w="3075" w:type="dxa"/>
          </w:tcPr>
          <w:p w14:paraId="5F1FE8AF" w14:textId="5C176426"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14</w:t>
            </w:r>
          </w:p>
          <w:p w14:paraId="28909049" w14:textId="7D69BA27" w:rsidR="001F6B61" w:rsidRDefault="001F6B61" w:rsidP="001F6B61">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00D6E4A" w14:textId="760B9E18"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b/>
                <w:bCs/>
                <w:sz w:val="24"/>
                <w:szCs w:val="24"/>
              </w:rPr>
              <w:t>8) Militarii prin contract au dreptul la concediu de odihnă anual cu durata de 28 de zile lucrătoare.</w:t>
            </w:r>
          </w:p>
          <w:p w14:paraId="3E4CC262" w14:textId="77777777" w:rsidR="00C20A87" w:rsidRDefault="00C20A87">
            <w:pPr>
              <w:rPr>
                <w:rFonts w:ascii="Times New Roman" w:eastAsia="Times New Roman" w:hAnsi="Times New Roman" w:cs="Times New Roman"/>
                <w:sz w:val="24"/>
                <w:szCs w:val="24"/>
              </w:rPr>
            </w:pPr>
          </w:p>
          <w:p w14:paraId="21C9F79B" w14:textId="77777777" w:rsidR="00C20A87" w:rsidRDefault="00C20A87">
            <w:pPr>
              <w:rPr>
                <w:rFonts w:ascii="Times New Roman" w:eastAsia="Times New Roman" w:hAnsi="Times New Roman" w:cs="Times New Roman"/>
                <w:sz w:val="24"/>
                <w:szCs w:val="24"/>
              </w:rPr>
            </w:pPr>
          </w:p>
          <w:p w14:paraId="5C2CAC28" w14:textId="77777777" w:rsidR="00C20A87" w:rsidRDefault="00C20A87">
            <w:pPr>
              <w:rPr>
                <w:rFonts w:ascii="Times New Roman" w:eastAsia="Times New Roman" w:hAnsi="Times New Roman" w:cs="Times New Roman"/>
                <w:sz w:val="24"/>
                <w:szCs w:val="24"/>
              </w:rPr>
            </w:pPr>
          </w:p>
          <w:p w14:paraId="38D552DF" w14:textId="77777777" w:rsidR="00C20A87" w:rsidRDefault="00C20A87">
            <w:pPr>
              <w:rPr>
                <w:rFonts w:ascii="Times New Roman" w:eastAsia="Times New Roman" w:hAnsi="Times New Roman" w:cs="Times New Roman"/>
                <w:sz w:val="24"/>
                <w:szCs w:val="24"/>
              </w:rPr>
            </w:pPr>
          </w:p>
          <w:p w14:paraId="6AD914C5" w14:textId="77777777" w:rsidR="00C20A87" w:rsidRDefault="00C20A87">
            <w:pPr>
              <w:rPr>
                <w:rFonts w:ascii="Times New Roman" w:eastAsia="Times New Roman" w:hAnsi="Times New Roman" w:cs="Times New Roman"/>
                <w:sz w:val="24"/>
                <w:szCs w:val="24"/>
              </w:rPr>
            </w:pPr>
          </w:p>
          <w:p w14:paraId="24FEA8A7" w14:textId="77777777" w:rsidR="00C20A87" w:rsidRDefault="00C20A87">
            <w:pPr>
              <w:rPr>
                <w:rFonts w:ascii="Times New Roman" w:eastAsia="Times New Roman" w:hAnsi="Times New Roman" w:cs="Times New Roman"/>
                <w:sz w:val="24"/>
                <w:szCs w:val="24"/>
              </w:rPr>
            </w:pPr>
          </w:p>
          <w:p w14:paraId="5898D579" w14:textId="77777777" w:rsidR="00C20A87" w:rsidRDefault="00C20A87">
            <w:pPr>
              <w:rPr>
                <w:rFonts w:ascii="Times New Roman" w:eastAsia="Times New Roman" w:hAnsi="Times New Roman" w:cs="Times New Roman"/>
                <w:sz w:val="24"/>
                <w:szCs w:val="24"/>
              </w:rPr>
            </w:pPr>
          </w:p>
          <w:p w14:paraId="7A4275BE" w14:textId="77777777" w:rsidR="00C20A87" w:rsidRDefault="00C20A87">
            <w:pPr>
              <w:rPr>
                <w:rFonts w:ascii="Times New Roman" w:eastAsia="Times New Roman" w:hAnsi="Times New Roman" w:cs="Times New Roman"/>
                <w:sz w:val="24"/>
                <w:szCs w:val="24"/>
              </w:rPr>
            </w:pPr>
          </w:p>
          <w:p w14:paraId="62AC04B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Absolvenților studiilor superioare de licență (ciclul I) și studiilor profesional tehnice din cadrul instituțiilor de învățământ în domeniul milităriei, imediat după absolvire, li se acordă un concediu de odihnă cu durata de </w:t>
            </w:r>
            <w:r>
              <w:rPr>
                <w:rFonts w:ascii="Times New Roman" w:eastAsia="Times New Roman" w:hAnsi="Times New Roman" w:cs="Times New Roman"/>
                <w:b/>
                <w:bCs/>
                <w:sz w:val="24"/>
                <w:szCs w:val="24"/>
              </w:rPr>
              <w:t>24 de zile lucrătoare</w:t>
            </w:r>
            <w:r>
              <w:rPr>
                <w:rFonts w:ascii="Times New Roman" w:eastAsia="Times New Roman" w:hAnsi="Times New Roman" w:cs="Times New Roman"/>
                <w:sz w:val="24"/>
                <w:szCs w:val="24"/>
              </w:rPr>
              <w:t>. În anul absolvirii, această categorie de militari nu beneficiază de un alt concediu de odihnă anual.</w:t>
            </w:r>
          </w:p>
          <w:p w14:paraId="7C3DC2B5" w14:textId="77777777" w:rsidR="00C20A87" w:rsidRDefault="00C20A87">
            <w:pPr>
              <w:rPr>
                <w:rFonts w:ascii="Times New Roman" w:eastAsia="Times New Roman" w:hAnsi="Times New Roman" w:cs="Times New Roman"/>
                <w:sz w:val="24"/>
                <w:szCs w:val="24"/>
              </w:rPr>
            </w:pPr>
          </w:p>
          <w:p w14:paraId="68639EF9" w14:textId="62326A92"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(12) Militarii prin contract beneficiază de concedii de odihnă anuale suplimentare plătite, care se acordă conform legislației în vigoare,</w:t>
            </w:r>
            <w:r>
              <w:rPr>
                <w:rFonts w:ascii="Times New Roman" w:eastAsia="Times New Roman" w:hAnsi="Times New Roman" w:cs="Times New Roman"/>
                <w:b/>
                <w:bCs/>
                <w:sz w:val="24"/>
                <w:szCs w:val="24"/>
              </w:rPr>
              <w:t xml:space="preserve"> în funcție de specificul activității desfășurate, în limita alocațiilor bugetare aprobate.</w:t>
            </w:r>
          </w:p>
        </w:tc>
      </w:tr>
      <w:tr w:rsidR="00C20A87" w14:paraId="4ADB76C0" w14:textId="77777777" w:rsidTr="00651EA9">
        <w:trPr>
          <w:trHeight w:val="240"/>
          <w:jc w:val="center"/>
        </w:trPr>
        <w:tc>
          <w:tcPr>
            <w:tcW w:w="10425" w:type="dxa"/>
            <w:gridSpan w:val="4"/>
            <w:shd w:val="clear" w:color="auto" w:fill="D1D1D1"/>
          </w:tcPr>
          <w:p w14:paraId="57F0C5A7"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Legea nr. 52/2007 cu privire la aprobarea Regulamentului disciplinei militare </w:t>
            </w:r>
          </w:p>
        </w:tc>
      </w:tr>
      <w:tr w:rsidR="00C20A87" w14:paraId="00B8D5AE" w14:textId="77777777" w:rsidTr="00651EA9">
        <w:trPr>
          <w:jc w:val="center"/>
        </w:trPr>
        <w:tc>
          <w:tcPr>
            <w:tcW w:w="1080" w:type="dxa"/>
          </w:tcPr>
          <w:p w14:paraId="606790D8" w14:textId="5468AD05"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b/>
                <w:color w:val="000000" w:themeColor="text1"/>
                <w:sz w:val="24"/>
                <w:szCs w:val="24"/>
              </w:rPr>
              <w:t>Art. IX</w:t>
            </w:r>
          </w:p>
          <w:p w14:paraId="002C9A4B" w14:textId="77777777"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color w:val="000000" w:themeColor="text1"/>
                <w:sz w:val="24"/>
                <w:szCs w:val="24"/>
              </w:rPr>
              <w:t xml:space="preserve">pct.1 </w:t>
            </w:r>
          </w:p>
        </w:tc>
        <w:tc>
          <w:tcPr>
            <w:tcW w:w="3180" w:type="dxa"/>
          </w:tcPr>
          <w:p w14:paraId="4A27F15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Art.19. - Soldaţilor li se pot aplica următoarele stimulări:</w:t>
            </w:r>
          </w:p>
          <w:p w14:paraId="79622BA9"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631DC31" w14:textId="12D27520"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j) acordarea concediului de stimulare cu durata de pînă la 10 zile;</w:t>
            </w:r>
          </w:p>
        </w:tc>
        <w:tc>
          <w:tcPr>
            <w:tcW w:w="3090" w:type="dxa"/>
          </w:tcPr>
          <w:p w14:paraId="01D92FED" w14:textId="44B3263F"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La articolul 19 litera j) textul ,,cu durata de pînă la 10 zile”, se substituie cu textul ,,cu o durată de pînă la 8 zile lucrătoare”;</w:t>
            </w:r>
          </w:p>
        </w:tc>
        <w:tc>
          <w:tcPr>
            <w:tcW w:w="3075" w:type="dxa"/>
          </w:tcPr>
          <w:p w14:paraId="04104EB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Art.19. - Soldaţilor li se pot aplica următoarele stimulări:</w:t>
            </w:r>
          </w:p>
          <w:p w14:paraId="00A7D3F8" w14:textId="77777777" w:rsidR="00C20A87" w:rsidRDefault="00000000">
            <w:pPr>
              <w:shd w:val="clear" w:color="auto" w:fill="FFFFFF"/>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8C1DFF0" w14:textId="078009E9" w:rsidR="001F6B61" w:rsidRPr="001F6B61" w:rsidRDefault="001F6B61">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j</w:t>
            </w:r>
            <w:r w:rsidRPr="001F6B61">
              <w:rPr>
                <w:rFonts w:ascii="Times New Roman" w:eastAsia="Times New Roman" w:hAnsi="Times New Roman" w:cs="Times New Roman"/>
                <w:sz w:val="24"/>
                <w:szCs w:val="24"/>
              </w:rPr>
              <w:t xml:space="preserve">) acordarea concediului de stimulare </w:t>
            </w:r>
            <w:r w:rsidRPr="001F6B61">
              <w:rPr>
                <w:rFonts w:ascii="Times New Roman" w:eastAsia="Times New Roman" w:hAnsi="Times New Roman" w:cs="Times New Roman"/>
                <w:b/>
                <w:bCs/>
                <w:sz w:val="24"/>
                <w:szCs w:val="24"/>
              </w:rPr>
              <w:t>cu o durată de pînă la 8 zile lucrătoare;</w:t>
            </w:r>
          </w:p>
        </w:tc>
      </w:tr>
      <w:tr w:rsidR="00C20A87" w14:paraId="62A83531" w14:textId="77777777" w:rsidTr="00651EA9">
        <w:trPr>
          <w:jc w:val="center"/>
        </w:trPr>
        <w:tc>
          <w:tcPr>
            <w:tcW w:w="1080" w:type="dxa"/>
          </w:tcPr>
          <w:p w14:paraId="4DEA1F5E" w14:textId="0F993180"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b/>
                <w:color w:val="000000" w:themeColor="text1"/>
                <w:sz w:val="24"/>
                <w:szCs w:val="24"/>
              </w:rPr>
              <w:t>Art. IX</w:t>
            </w:r>
          </w:p>
          <w:p w14:paraId="29C24AF8" w14:textId="77777777"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color w:val="000000" w:themeColor="text1"/>
                <w:sz w:val="24"/>
                <w:szCs w:val="24"/>
              </w:rPr>
              <w:t xml:space="preserve">pct.2 </w:t>
            </w:r>
          </w:p>
        </w:tc>
        <w:tc>
          <w:tcPr>
            <w:tcW w:w="3180" w:type="dxa"/>
          </w:tcPr>
          <w:p w14:paraId="1DC2C7A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Art.23. - Comandantul de regiment şi comandantul de brigadă au dreptul:</w:t>
            </w:r>
          </w:p>
          <w:p w14:paraId="547287BE"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8CE6CB3"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să acorde concediu de stimulare cu durata de pînă la 10 zile;</w:t>
            </w:r>
          </w:p>
        </w:tc>
        <w:tc>
          <w:tcPr>
            <w:tcW w:w="3090" w:type="dxa"/>
          </w:tcPr>
          <w:p w14:paraId="322CDF5A" w14:textId="75087AA9"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La articolul 23 litera j) textul ,,cu durata de pînă la 10 zile”, se substituie cu textul ,,cu o durată de pînă la 8 zile lucrătoare”;</w:t>
            </w:r>
          </w:p>
        </w:tc>
        <w:tc>
          <w:tcPr>
            <w:tcW w:w="3075" w:type="dxa"/>
          </w:tcPr>
          <w:p w14:paraId="7E814EB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Art.23. - Comandantul de regiment şi comandantul de brigadă au dreptul:</w:t>
            </w:r>
          </w:p>
          <w:p w14:paraId="41B6C11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B196E5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să acorde concediu de stimulare </w:t>
            </w:r>
            <w:r>
              <w:rPr>
                <w:rFonts w:ascii="Times New Roman" w:eastAsia="Times New Roman" w:hAnsi="Times New Roman" w:cs="Times New Roman"/>
                <w:b/>
                <w:bCs/>
                <w:sz w:val="24"/>
                <w:szCs w:val="24"/>
              </w:rPr>
              <w:t>cu durata de pînă la 8 zile lucrătoare</w:t>
            </w:r>
            <w:r>
              <w:rPr>
                <w:rFonts w:ascii="Times New Roman" w:eastAsia="Times New Roman" w:hAnsi="Times New Roman" w:cs="Times New Roman"/>
                <w:sz w:val="24"/>
                <w:szCs w:val="24"/>
              </w:rPr>
              <w:t>;</w:t>
            </w:r>
          </w:p>
          <w:p w14:paraId="39AAA5D2" w14:textId="77777777" w:rsidR="00C20A87" w:rsidRDefault="00C20A87">
            <w:pPr>
              <w:rPr>
                <w:rFonts w:ascii="Times New Roman" w:eastAsia="Times New Roman" w:hAnsi="Times New Roman" w:cs="Times New Roman"/>
                <w:sz w:val="24"/>
                <w:szCs w:val="24"/>
              </w:rPr>
            </w:pPr>
          </w:p>
        </w:tc>
      </w:tr>
      <w:tr w:rsidR="00C20A87" w14:paraId="02A87B3C" w14:textId="77777777" w:rsidTr="00651EA9">
        <w:trPr>
          <w:jc w:val="center"/>
        </w:trPr>
        <w:tc>
          <w:tcPr>
            <w:tcW w:w="1080" w:type="dxa"/>
          </w:tcPr>
          <w:p w14:paraId="6A0D72B6" w14:textId="3AA2BD6E"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b/>
                <w:color w:val="000000" w:themeColor="text1"/>
                <w:sz w:val="24"/>
                <w:szCs w:val="24"/>
              </w:rPr>
              <w:t>Art. IX</w:t>
            </w:r>
          </w:p>
          <w:p w14:paraId="20F6AF1F" w14:textId="77777777"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color w:val="000000" w:themeColor="text1"/>
                <w:sz w:val="24"/>
                <w:szCs w:val="24"/>
              </w:rPr>
              <w:t xml:space="preserve">pct.3 </w:t>
            </w:r>
          </w:p>
        </w:tc>
        <w:tc>
          <w:tcPr>
            <w:tcW w:w="3180" w:type="dxa"/>
          </w:tcPr>
          <w:p w14:paraId="32A90D8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Art.24. - Sergenților li se pot aplica următoarele stimulări:</w:t>
            </w:r>
          </w:p>
          <w:p w14:paraId="1A78E902"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B8FB9F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 acordarea concediului de stimulare cu durata de pînă la 10 zile;</w:t>
            </w:r>
          </w:p>
        </w:tc>
        <w:tc>
          <w:tcPr>
            <w:tcW w:w="3090" w:type="dxa"/>
          </w:tcPr>
          <w:p w14:paraId="43DDC9BD" w14:textId="59EFF6E9" w:rsidR="00C20A87" w:rsidRDefault="001F6B61">
            <w:pPr>
              <w:rPr>
                <w:rFonts w:ascii="Times New Roman" w:eastAsia="Times New Roman" w:hAnsi="Times New Roman" w:cs="Times New Roman"/>
                <w:sz w:val="24"/>
                <w:szCs w:val="24"/>
              </w:rPr>
            </w:pPr>
            <w:r w:rsidRPr="001F6B61">
              <w:rPr>
                <w:rFonts w:ascii="Times New Roman" w:eastAsia="Times New Roman" w:hAnsi="Times New Roman" w:cs="Times New Roman"/>
                <w:sz w:val="24"/>
                <w:szCs w:val="24"/>
              </w:rPr>
              <w:t>La articolul 24 litera e) textul ,,cu durata de pînă la 10 zile”, se substituie cu textul ,,cu o durată de pînă la 8 zile lucrătoare”;</w:t>
            </w:r>
          </w:p>
        </w:tc>
        <w:tc>
          <w:tcPr>
            <w:tcW w:w="3075" w:type="dxa"/>
          </w:tcPr>
          <w:p w14:paraId="2E913A6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Art.24. - Sergenților li se pot aplica următoarele stimulări:</w:t>
            </w:r>
          </w:p>
          <w:p w14:paraId="147ADDC9"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89B235D"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 acordarea concediului de stimulare </w:t>
            </w:r>
            <w:r>
              <w:rPr>
                <w:rFonts w:ascii="Times New Roman" w:eastAsia="Times New Roman" w:hAnsi="Times New Roman" w:cs="Times New Roman"/>
                <w:b/>
                <w:bCs/>
                <w:sz w:val="24"/>
                <w:szCs w:val="24"/>
              </w:rPr>
              <w:t>cu durata de pînă la 8 zile lucrătoare;</w:t>
            </w:r>
          </w:p>
        </w:tc>
      </w:tr>
      <w:tr w:rsidR="00C20A87" w14:paraId="440E88B9" w14:textId="77777777" w:rsidTr="00651EA9">
        <w:trPr>
          <w:jc w:val="center"/>
        </w:trPr>
        <w:tc>
          <w:tcPr>
            <w:tcW w:w="1080" w:type="dxa"/>
          </w:tcPr>
          <w:p w14:paraId="148C551C" w14:textId="41AA4EDC"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b/>
                <w:color w:val="000000" w:themeColor="text1"/>
                <w:sz w:val="24"/>
                <w:szCs w:val="24"/>
              </w:rPr>
              <w:lastRenderedPageBreak/>
              <w:t>Art. IX</w:t>
            </w:r>
          </w:p>
          <w:p w14:paraId="66A9E25F" w14:textId="77777777"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color w:val="000000" w:themeColor="text1"/>
                <w:sz w:val="24"/>
                <w:szCs w:val="24"/>
              </w:rPr>
              <w:t xml:space="preserve">pct.4 </w:t>
            </w:r>
          </w:p>
        </w:tc>
        <w:tc>
          <w:tcPr>
            <w:tcW w:w="3180" w:type="dxa"/>
          </w:tcPr>
          <w:p w14:paraId="1E5E472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Art.26. - Comandantul de regiment şi comandantul de brigadă au dreptul:</w:t>
            </w:r>
          </w:p>
          <w:p w14:paraId="21DB970E"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3EB44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 să acorde concediu de stimulare cu durata de pînă la 10 zile;</w:t>
            </w:r>
          </w:p>
        </w:tc>
        <w:tc>
          <w:tcPr>
            <w:tcW w:w="3090" w:type="dxa"/>
          </w:tcPr>
          <w:p w14:paraId="0097BB01" w14:textId="356148BF" w:rsidR="00C20A87" w:rsidRDefault="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La articolul 26 litera e) textul ,,cu durata de pînă la 10 zile”, se substituie cu textul ,,cu o durată de pînă la 8 zile lucrătoare”;</w:t>
            </w:r>
          </w:p>
        </w:tc>
        <w:tc>
          <w:tcPr>
            <w:tcW w:w="3075" w:type="dxa"/>
          </w:tcPr>
          <w:p w14:paraId="57EDBE5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Art.26. - Comandantul de regiment şi comandantul de brigadă au dreptul:</w:t>
            </w:r>
          </w:p>
          <w:p w14:paraId="56AC5241"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BDC78AE"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 să acorde concediu de stimulare </w:t>
            </w:r>
            <w:r>
              <w:rPr>
                <w:rFonts w:ascii="Times New Roman" w:eastAsia="Times New Roman" w:hAnsi="Times New Roman" w:cs="Times New Roman"/>
                <w:b/>
                <w:bCs/>
                <w:sz w:val="24"/>
                <w:szCs w:val="24"/>
              </w:rPr>
              <w:t>cu durata de pînă la 8 zile lucrătoare;</w:t>
            </w:r>
          </w:p>
        </w:tc>
      </w:tr>
      <w:tr w:rsidR="00C20A87" w14:paraId="7094570E" w14:textId="77777777" w:rsidTr="00651EA9">
        <w:trPr>
          <w:jc w:val="center"/>
        </w:trPr>
        <w:tc>
          <w:tcPr>
            <w:tcW w:w="1080" w:type="dxa"/>
          </w:tcPr>
          <w:p w14:paraId="7C9FEF0E"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IX</w:t>
            </w:r>
          </w:p>
          <w:p w14:paraId="1EA2E1BA"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pct.5 </w:t>
            </w:r>
          </w:p>
        </w:tc>
        <w:tc>
          <w:tcPr>
            <w:tcW w:w="3180" w:type="dxa"/>
          </w:tcPr>
          <w:p w14:paraId="69BA56F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Art.27. - Ofiţerilor li se pot aplica următoarele stimulări:</w:t>
            </w:r>
          </w:p>
          <w:p w14:paraId="2CA62222"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C78503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 acordarea concediului de stimulare cu durata de pînă la 10 zile;</w:t>
            </w:r>
          </w:p>
        </w:tc>
        <w:tc>
          <w:tcPr>
            <w:tcW w:w="3090" w:type="dxa"/>
          </w:tcPr>
          <w:p w14:paraId="2EAAFE7E" w14:textId="65B5438C" w:rsidR="00C20A87" w:rsidRDefault="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La articolul 27 litera e) textul ,,cu durata de pînă la 10 zile”, se substituie cu textul ,,cu o durată de pînă la 8 zile lucrătoare”;</w:t>
            </w:r>
          </w:p>
        </w:tc>
        <w:tc>
          <w:tcPr>
            <w:tcW w:w="3075" w:type="dxa"/>
          </w:tcPr>
          <w:p w14:paraId="70F1E27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Art.27. - Ofiţerilor li se pot aplica următoarele stimulări:</w:t>
            </w:r>
          </w:p>
          <w:p w14:paraId="0A88EB83"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1BFA7C7"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 acordarea concediului de stimulare </w:t>
            </w:r>
            <w:r>
              <w:rPr>
                <w:rFonts w:ascii="Times New Roman" w:eastAsia="Times New Roman" w:hAnsi="Times New Roman" w:cs="Times New Roman"/>
                <w:b/>
                <w:bCs/>
                <w:sz w:val="24"/>
                <w:szCs w:val="24"/>
              </w:rPr>
              <w:t>cu durata de pînă la 8 zile lucrătoare;</w:t>
            </w:r>
          </w:p>
        </w:tc>
      </w:tr>
      <w:tr w:rsidR="00C20A87" w14:paraId="6A0E895B" w14:textId="77777777" w:rsidTr="00651EA9">
        <w:trPr>
          <w:jc w:val="center"/>
        </w:trPr>
        <w:tc>
          <w:tcPr>
            <w:tcW w:w="1080" w:type="dxa"/>
          </w:tcPr>
          <w:p w14:paraId="05DCA528" w14:textId="1DFB4A88" w:rsidR="00C20A87" w:rsidRPr="001F6B61" w:rsidRDefault="00000000">
            <w:pPr>
              <w:jc w:val="center"/>
              <w:rPr>
                <w:rFonts w:ascii="Times New Roman" w:eastAsia="Times New Roman" w:hAnsi="Times New Roman" w:cs="Times New Roman"/>
                <w:color w:val="000000" w:themeColor="text1"/>
                <w:sz w:val="24"/>
                <w:szCs w:val="24"/>
              </w:rPr>
            </w:pPr>
            <w:r w:rsidRPr="001F6B61">
              <w:rPr>
                <w:rFonts w:ascii="Times New Roman" w:eastAsia="Times New Roman" w:hAnsi="Times New Roman" w:cs="Times New Roman"/>
                <w:b/>
                <w:color w:val="000000" w:themeColor="text1"/>
                <w:sz w:val="24"/>
                <w:szCs w:val="24"/>
              </w:rPr>
              <w:t>Art. IX</w:t>
            </w:r>
          </w:p>
          <w:p w14:paraId="7CB8A6C0"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pct.6 </w:t>
            </w:r>
          </w:p>
        </w:tc>
        <w:tc>
          <w:tcPr>
            <w:tcW w:w="3180" w:type="dxa"/>
          </w:tcPr>
          <w:p w14:paraId="52E20EE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32</w:t>
            </w:r>
          </w:p>
          <w:p w14:paraId="4563B1FA"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403BA6A" w14:textId="77777777" w:rsidR="00BE274B" w:rsidRPr="00BE274B" w:rsidRDefault="00BE274B" w:rsidP="00BE274B">
            <w:pPr>
              <w:shd w:val="clear" w:color="auto" w:fill="FFFFFF"/>
              <w:jc w:val="both"/>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(3) Concediul de stimulare cu durata de pînă la 10 zile poate fi acordat militarilor prin contract, militarilor în termen, în perioada serviciului militar, pentru rezultate înalte în îndeplinirea obligaţiilor de serviciu, pentru disciplină militară exemplară şi indici înalţi în pregătirea de luptă sau în executarea serviciului de gardă ori de garnizoană.</w:t>
            </w:r>
          </w:p>
          <w:p w14:paraId="4E13656D" w14:textId="16470EDF" w:rsidR="00BE274B" w:rsidRPr="00BE274B" w:rsidRDefault="00BE274B" w:rsidP="00BE274B">
            <w:pPr>
              <w:shd w:val="clear" w:color="auto" w:fill="FFFFFF"/>
              <w:jc w:val="both"/>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w:t>
            </w:r>
          </w:p>
          <w:p w14:paraId="5926D63F" w14:textId="77777777" w:rsidR="00BE274B" w:rsidRPr="00BE274B" w:rsidRDefault="00BE274B" w:rsidP="00BE274B">
            <w:pPr>
              <w:shd w:val="clear" w:color="auto" w:fill="FFFFFF"/>
              <w:jc w:val="both"/>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(5) Studenții și elevii instituțiilor de învățământ în domeniul milităriei care au statut de militar prin contract și care, pe parcursul anului de studii, au obținut la sesiunile de examene calificativul cel puțin „bine” pot beneficia de concediu de stimulare cu durata de până la 10 zile.</w:t>
            </w:r>
          </w:p>
          <w:p w14:paraId="5D55672D" w14:textId="15A848F6" w:rsidR="00C20A87" w:rsidRDefault="00C20A87">
            <w:pPr>
              <w:shd w:val="clear" w:color="auto" w:fill="FFFFFF"/>
              <w:jc w:val="both"/>
              <w:rPr>
                <w:rFonts w:ascii="Times New Roman" w:eastAsia="Times New Roman" w:hAnsi="Times New Roman" w:cs="Times New Roman"/>
                <w:sz w:val="24"/>
                <w:szCs w:val="24"/>
              </w:rPr>
            </w:pPr>
          </w:p>
        </w:tc>
        <w:tc>
          <w:tcPr>
            <w:tcW w:w="3090" w:type="dxa"/>
          </w:tcPr>
          <w:p w14:paraId="30641B2A" w14:textId="70B50AEA" w:rsidR="00C20A87" w:rsidRDefault="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La articolul 32 alineatul (3) și alineatul (5) textul ,,cu durata de pînă la 10 zile” se substituie cu textul „cu o durată de până la 8 zile lucrătoare”.</w:t>
            </w:r>
          </w:p>
        </w:tc>
        <w:tc>
          <w:tcPr>
            <w:tcW w:w="3075" w:type="dxa"/>
          </w:tcPr>
          <w:p w14:paraId="0B72F0B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32</w:t>
            </w:r>
          </w:p>
          <w:p w14:paraId="5389DA93"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E586DAB" w14:textId="2BD3F653"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 xml:space="preserve">(3) Concediul de stimulare </w:t>
            </w:r>
            <w:r w:rsidRPr="00BE274B">
              <w:rPr>
                <w:rFonts w:ascii="Times New Roman" w:eastAsia="Times New Roman" w:hAnsi="Times New Roman" w:cs="Times New Roman"/>
                <w:b/>
                <w:bCs/>
                <w:sz w:val="24"/>
                <w:szCs w:val="24"/>
              </w:rPr>
              <w:t xml:space="preserve">cu o durată de până la 8 zile lucrătoare </w:t>
            </w:r>
            <w:r w:rsidRPr="00BE274B">
              <w:rPr>
                <w:rFonts w:ascii="Times New Roman" w:eastAsia="Times New Roman" w:hAnsi="Times New Roman" w:cs="Times New Roman"/>
                <w:sz w:val="24"/>
                <w:szCs w:val="24"/>
              </w:rPr>
              <w:t>poate fi acordat militarilor prin contract, militarilor în termen, în perioada serviciului militar, pentru rezultate înalte în îndeplinirea obligaţiilor de serviciu, pentru disciplină militară exemplară şi indici înalţi în pregătirea de luptă sau în executarea serviciului de gardă ori de garnizoană.</w:t>
            </w:r>
          </w:p>
          <w:p w14:paraId="26506EF7"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6BDCA80" w14:textId="77777777" w:rsidR="00C20A87"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Studenții și elevii instituțiilor de învățământ în domeniul milităriei care au statut de militar prin contract și care, pe parcursul anului de studii, au obținut la sesiunile de examene calificativul cel puțin „bine” pot beneficia de concediu de stimulare </w:t>
            </w:r>
            <w:r>
              <w:rPr>
                <w:rFonts w:ascii="Times New Roman" w:eastAsia="Times New Roman" w:hAnsi="Times New Roman" w:cs="Times New Roman"/>
                <w:b/>
                <w:bCs/>
                <w:sz w:val="24"/>
                <w:szCs w:val="24"/>
              </w:rPr>
              <w:t>cu durata de pînă la 8 zile lucrătoare</w:t>
            </w:r>
          </w:p>
        </w:tc>
      </w:tr>
      <w:tr w:rsidR="00C20A87" w14:paraId="1F7364CA" w14:textId="77777777" w:rsidTr="00651EA9">
        <w:trPr>
          <w:jc w:val="center"/>
        </w:trPr>
        <w:tc>
          <w:tcPr>
            <w:tcW w:w="10425" w:type="dxa"/>
            <w:gridSpan w:val="4"/>
            <w:shd w:val="clear" w:color="auto" w:fill="D1D1D1"/>
          </w:tcPr>
          <w:p w14:paraId="4AB867D0"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170/2007 cu privire la statutul ofițerului de informații și securitate</w:t>
            </w:r>
          </w:p>
        </w:tc>
      </w:tr>
      <w:tr w:rsidR="00C20A87" w14:paraId="1A22ABA4" w14:textId="77777777" w:rsidTr="00651EA9">
        <w:trPr>
          <w:jc w:val="center"/>
        </w:trPr>
        <w:tc>
          <w:tcPr>
            <w:tcW w:w="1080" w:type="dxa"/>
          </w:tcPr>
          <w:p w14:paraId="28EE6523"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w:t>
            </w:r>
          </w:p>
        </w:tc>
        <w:tc>
          <w:tcPr>
            <w:tcW w:w="3180" w:type="dxa"/>
          </w:tcPr>
          <w:p w14:paraId="5CAABBB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50. Concedii</w:t>
            </w:r>
          </w:p>
          <w:p w14:paraId="44696829" w14:textId="77777777" w:rsidR="00BE274B" w:rsidRPr="00BE274B" w:rsidRDefault="00BE274B" w:rsidP="00BE274B">
            <w:pPr>
              <w:rPr>
                <w:rFonts w:ascii="Times New Roman" w:eastAsia="Times New Roman" w:hAnsi="Times New Roman" w:cs="Times New Roman"/>
                <w:sz w:val="24"/>
                <w:szCs w:val="24"/>
                <w:lang w:val="pt-BR"/>
              </w:rPr>
            </w:pPr>
            <w:r w:rsidRPr="00BE274B">
              <w:rPr>
                <w:rFonts w:ascii="Times New Roman" w:eastAsia="Times New Roman" w:hAnsi="Times New Roman" w:cs="Times New Roman"/>
                <w:sz w:val="24"/>
                <w:szCs w:val="24"/>
                <w:lang w:val="pt-BR"/>
              </w:rPr>
              <w:t>(1) Ofiţerilor de informaţii se acordă următoarele concedii plătite integral:</w:t>
            </w:r>
          </w:p>
          <w:p w14:paraId="1ACDC81F" w14:textId="77777777" w:rsidR="00BE274B" w:rsidRPr="00BE274B" w:rsidRDefault="00BE274B" w:rsidP="00BE274B">
            <w:pPr>
              <w:rPr>
                <w:rFonts w:ascii="Times New Roman" w:eastAsia="Times New Roman" w:hAnsi="Times New Roman" w:cs="Times New Roman"/>
                <w:sz w:val="24"/>
                <w:szCs w:val="24"/>
                <w:lang w:val="pt-BR"/>
              </w:rPr>
            </w:pPr>
            <w:r w:rsidRPr="00BE274B">
              <w:rPr>
                <w:rFonts w:ascii="Times New Roman" w:eastAsia="Times New Roman" w:hAnsi="Times New Roman" w:cs="Times New Roman"/>
                <w:sz w:val="24"/>
                <w:szCs w:val="24"/>
                <w:lang w:val="pt-BR"/>
              </w:rPr>
              <w:t>a) concediu de odihnă anual cu durată de 30 de zile lucrătoare, care se măreşte:</w:t>
            </w:r>
          </w:p>
          <w:p w14:paraId="63831989" w14:textId="77777777" w:rsidR="00BE274B" w:rsidRPr="00BE274B" w:rsidRDefault="00BE274B" w:rsidP="00BE274B">
            <w:pPr>
              <w:rPr>
                <w:rFonts w:ascii="Times New Roman" w:eastAsia="Times New Roman" w:hAnsi="Times New Roman" w:cs="Times New Roman"/>
                <w:sz w:val="24"/>
                <w:szCs w:val="24"/>
                <w:lang w:val="pt-BR"/>
              </w:rPr>
            </w:pPr>
            <w:r w:rsidRPr="00BE274B">
              <w:rPr>
                <w:rFonts w:ascii="Times New Roman" w:eastAsia="Times New Roman" w:hAnsi="Times New Roman" w:cs="Times New Roman"/>
                <w:sz w:val="24"/>
                <w:szCs w:val="24"/>
                <w:lang w:val="pt-BR"/>
              </w:rPr>
              <w:t>- cu 5 zile lucrătoare pentru vechime în serviciu de 10 ani;</w:t>
            </w:r>
          </w:p>
          <w:p w14:paraId="37779987" w14:textId="77777777" w:rsidR="00BE274B" w:rsidRPr="00BE274B" w:rsidRDefault="00BE274B" w:rsidP="00BE274B">
            <w:pPr>
              <w:rPr>
                <w:rFonts w:ascii="Times New Roman" w:eastAsia="Times New Roman" w:hAnsi="Times New Roman" w:cs="Times New Roman"/>
                <w:sz w:val="24"/>
                <w:szCs w:val="24"/>
                <w:lang w:val="pt-BR"/>
              </w:rPr>
            </w:pPr>
            <w:r w:rsidRPr="00BE274B">
              <w:rPr>
                <w:rFonts w:ascii="Times New Roman" w:eastAsia="Times New Roman" w:hAnsi="Times New Roman" w:cs="Times New Roman"/>
                <w:sz w:val="24"/>
                <w:szCs w:val="24"/>
                <w:lang w:val="pt-BR"/>
              </w:rPr>
              <w:lastRenderedPageBreak/>
              <w:t>- cu 10 zile lucrătoare pentru vechime în serviciu de 15 ani;</w:t>
            </w:r>
          </w:p>
          <w:p w14:paraId="02499415" w14:textId="77777777" w:rsidR="00BE274B" w:rsidRPr="00BE274B" w:rsidRDefault="00BE274B" w:rsidP="00BE274B">
            <w:pPr>
              <w:rPr>
                <w:rFonts w:ascii="Times New Roman" w:eastAsia="Times New Roman" w:hAnsi="Times New Roman" w:cs="Times New Roman"/>
                <w:sz w:val="24"/>
                <w:szCs w:val="24"/>
                <w:lang w:val="pt-BR"/>
              </w:rPr>
            </w:pPr>
            <w:r w:rsidRPr="00BE274B">
              <w:rPr>
                <w:rFonts w:ascii="Times New Roman" w:eastAsia="Times New Roman" w:hAnsi="Times New Roman" w:cs="Times New Roman"/>
                <w:sz w:val="24"/>
                <w:szCs w:val="24"/>
                <w:lang w:val="pt-BR"/>
              </w:rPr>
              <w:t>- cu 15 zile lucrătoare pentru vechime în serviciu de 20 de ani şi mai mult.</w:t>
            </w:r>
          </w:p>
          <w:p w14:paraId="6910FA5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 concedii suplimentare:</w:t>
            </w:r>
          </w:p>
          <w:p w14:paraId="4B6144E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de 15 zile calendaristice, pentru participare la operaţiuni antiteroriste, pentru îndeplinire a obligaţiilor de serviciu în zone cu pericol sporit pentru viaţă şi sănătate. Zonele cu pericol sporit pentru viaţă şi sănătate se stabilesc de Guvern;</w:t>
            </w:r>
          </w:p>
          <w:p w14:paraId="6D9E506D"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cu o durată stabilită de legislaţie, pentru participanţii la lichidarea consecinţelor avariei de la C.A.E. Cernobâl, în zona de înstrăinare;</w:t>
            </w:r>
          </w:p>
          <w:p w14:paraId="6D804A0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cu o durată stabilită în condiţii generale, pentru lucru în condiţii vătămătoare, conform nomenclatorului aprobat de Guvern;</w:t>
            </w:r>
          </w:p>
          <w:p w14:paraId="6DA3CB1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cu o durată stabilită de legislaţie, pentru veteranii de război;</w:t>
            </w:r>
          </w:p>
          <w:p w14:paraId="3FB45E7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cu o durată de 4 zile calendaristice, unuia dintre părinți: mamei sau tatălui care au 2 şi mai mulţi copii în vârstă de până la 14 ani (sau un copil cu dizabilităţi în vârstă de până la 18 ani);</w:t>
            </w:r>
          </w:p>
          <w:p w14:paraId="0599055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 concediu pe motive familiale cu o durată de până la 10 zile calendaristice pe an, pentru soluţionarea problemelor sociale şi de trai stringente, în primul rând a celor legate de fortificarea sănătăţii, îndeplinirea îndatoririlor de familie, precum şi din alte motive întemeiate, confirmate documentar;</w:t>
            </w:r>
          </w:p>
          <w:p w14:paraId="7FB634B4" w14:textId="77777777" w:rsidR="00EF559F" w:rsidRDefault="00EF559F">
            <w:pPr>
              <w:rPr>
                <w:rFonts w:ascii="Times New Roman" w:eastAsia="Times New Roman" w:hAnsi="Times New Roman" w:cs="Times New Roman"/>
                <w:sz w:val="24"/>
                <w:szCs w:val="24"/>
              </w:rPr>
            </w:pPr>
          </w:p>
          <w:p w14:paraId="5A6E11EC" w14:textId="2DE643FB" w:rsidR="00C20A87" w:rsidRDefault="00EF559F">
            <w:pPr>
              <w:rPr>
                <w:rFonts w:ascii="Times New Roman" w:eastAsia="Times New Roman" w:hAnsi="Times New Roman" w:cs="Times New Roman"/>
                <w:sz w:val="24"/>
                <w:szCs w:val="24"/>
              </w:rPr>
            </w:pPr>
            <w:r w:rsidRPr="00EF559F">
              <w:rPr>
                <w:rFonts w:ascii="Times New Roman" w:eastAsia="Times New Roman" w:hAnsi="Times New Roman" w:cs="Times New Roman"/>
                <w:sz w:val="24"/>
                <w:szCs w:val="24"/>
              </w:rPr>
              <w:t>[...]</w:t>
            </w:r>
          </w:p>
          <w:p w14:paraId="7C4036EA" w14:textId="77777777" w:rsidR="00EF559F" w:rsidRDefault="00EF559F">
            <w:pPr>
              <w:rPr>
                <w:rFonts w:ascii="Times New Roman" w:eastAsia="Times New Roman" w:hAnsi="Times New Roman" w:cs="Times New Roman"/>
                <w:sz w:val="24"/>
                <w:szCs w:val="24"/>
              </w:rPr>
            </w:pPr>
          </w:p>
          <w:p w14:paraId="4BB2839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Ofiţerul de informaţii poate fi rechemat din </w:t>
            </w:r>
            <w:r>
              <w:rPr>
                <w:rFonts w:ascii="Times New Roman" w:eastAsia="Times New Roman" w:hAnsi="Times New Roman" w:cs="Times New Roman"/>
                <w:sz w:val="24"/>
                <w:szCs w:val="24"/>
              </w:rPr>
              <w:lastRenderedPageBreak/>
              <w:t>concediul de odihnă anual, fără consimţământul său, la declararea stării de urgenţă, de asediu sau de război, precum şi în alte cazuri justificate, la decizia directorului Serviciului. Concediul de odihnă anual şi concediile suplimentare nefolosite pot fi reportate pe anul următor, dar nu mai mult de 2 ani consecutivi, sau, la cererea ofiţerului de informaţii, se compensează în mărimea salariului mediu pentru fiecare zi de concediu nefolosit, calculat în funcţie de adaosuri, sporuri, suplimente şi indemnizaţii stabilite conform actelor normative în vigoare.</w:t>
            </w:r>
          </w:p>
        </w:tc>
        <w:tc>
          <w:tcPr>
            <w:tcW w:w="3090" w:type="dxa"/>
          </w:tcPr>
          <w:p w14:paraId="7BEA34A6" w14:textId="001FC545" w:rsidR="00BE274B" w:rsidRDefault="00BE274B" w:rsidP="00BE274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50.</w:t>
            </w:r>
          </w:p>
          <w:p w14:paraId="28192485" w14:textId="1E7EA770"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alineatul (1):</w:t>
            </w:r>
          </w:p>
          <w:p w14:paraId="679ABD22" w14:textId="77777777"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litera a) va avea următorul cuprins:</w:t>
            </w:r>
          </w:p>
          <w:p w14:paraId="3656B1BF" w14:textId="77777777" w:rsidR="00BE274B" w:rsidRDefault="00BE274B" w:rsidP="00BE274B">
            <w:pPr>
              <w:rPr>
                <w:rFonts w:ascii="Times New Roman" w:eastAsia="Times New Roman" w:hAnsi="Times New Roman" w:cs="Times New Roman"/>
                <w:i/>
                <w:sz w:val="24"/>
                <w:szCs w:val="24"/>
              </w:rPr>
            </w:pPr>
            <w:r w:rsidRPr="00BE274B">
              <w:rPr>
                <w:rFonts w:ascii="Times New Roman" w:eastAsia="Times New Roman" w:hAnsi="Times New Roman" w:cs="Times New Roman"/>
                <w:sz w:val="24"/>
                <w:szCs w:val="24"/>
              </w:rPr>
              <w:t>„a) concediu de odihnă anual cu durată de 28 de zile lucrătoare;”</w:t>
            </w:r>
            <w:r w:rsidRPr="00BE274B">
              <w:rPr>
                <w:rFonts w:ascii="Times New Roman" w:eastAsia="Times New Roman" w:hAnsi="Times New Roman" w:cs="Times New Roman"/>
                <w:i/>
                <w:sz w:val="24"/>
                <w:szCs w:val="24"/>
              </w:rPr>
              <w:t xml:space="preserve"> </w:t>
            </w:r>
          </w:p>
          <w:p w14:paraId="638D75A1" w14:textId="77777777" w:rsidR="00BE274B" w:rsidRPr="00BE274B" w:rsidRDefault="00BE274B" w:rsidP="00BE274B">
            <w:pPr>
              <w:rPr>
                <w:rFonts w:ascii="Times New Roman" w:eastAsia="Times New Roman" w:hAnsi="Times New Roman" w:cs="Times New Roman"/>
                <w:sz w:val="24"/>
                <w:szCs w:val="24"/>
              </w:rPr>
            </w:pPr>
          </w:p>
          <w:p w14:paraId="36EDB18C" w14:textId="77777777" w:rsid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 xml:space="preserve">la litera b): textul ,,de 15 zile calendaristice”, se substituie </w:t>
            </w:r>
            <w:r w:rsidRPr="00BE274B">
              <w:rPr>
                <w:rFonts w:ascii="Times New Roman" w:eastAsia="Times New Roman" w:hAnsi="Times New Roman" w:cs="Times New Roman"/>
                <w:sz w:val="24"/>
                <w:szCs w:val="24"/>
              </w:rPr>
              <w:t>cu textul ,,de 12 zile lucrătoare”;</w:t>
            </w:r>
          </w:p>
          <w:p w14:paraId="5AF62197" w14:textId="77777777" w:rsidR="00BE274B" w:rsidRPr="00BE274B" w:rsidRDefault="00BE274B" w:rsidP="00BE274B">
            <w:pPr>
              <w:rPr>
                <w:rFonts w:ascii="Times New Roman" w:eastAsia="Times New Roman" w:hAnsi="Times New Roman" w:cs="Times New Roman"/>
                <w:sz w:val="24"/>
                <w:szCs w:val="24"/>
              </w:rPr>
            </w:pPr>
          </w:p>
          <w:p w14:paraId="57C1146F" w14:textId="77777777" w:rsid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 xml:space="preserve">la liniuța a cincea, textul „4 zile calendaristice” se substituie cu textul „4 zile lucrătoare”; </w:t>
            </w:r>
          </w:p>
          <w:p w14:paraId="7C0B9619" w14:textId="77777777" w:rsidR="00BE274B" w:rsidRPr="00BE274B" w:rsidRDefault="00BE274B" w:rsidP="00BE274B">
            <w:pPr>
              <w:rPr>
                <w:rFonts w:ascii="Times New Roman" w:eastAsia="Times New Roman" w:hAnsi="Times New Roman" w:cs="Times New Roman"/>
                <w:sz w:val="24"/>
                <w:szCs w:val="24"/>
              </w:rPr>
            </w:pPr>
          </w:p>
          <w:p w14:paraId="2539D898" w14:textId="77777777" w:rsid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litera d) textul „de pînă la 10 zile calendaristice”, se substituie cu textul ,,de până la 8 zile lucrătoare”;</w:t>
            </w:r>
          </w:p>
          <w:p w14:paraId="4B1B774C" w14:textId="77777777" w:rsidR="00BE274B" w:rsidRDefault="00BE274B" w:rsidP="00BE274B">
            <w:pPr>
              <w:rPr>
                <w:rFonts w:ascii="Times New Roman" w:eastAsia="Times New Roman" w:hAnsi="Times New Roman" w:cs="Times New Roman"/>
                <w:sz w:val="24"/>
                <w:szCs w:val="24"/>
              </w:rPr>
            </w:pPr>
          </w:p>
          <w:p w14:paraId="12ADD93D" w14:textId="77777777" w:rsidR="00BE274B" w:rsidRPr="00BE274B" w:rsidRDefault="00BE274B" w:rsidP="00BE274B">
            <w:pPr>
              <w:rPr>
                <w:rFonts w:ascii="Times New Roman" w:eastAsia="Times New Roman" w:hAnsi="Times New Roman" w:cs="Times New Roman"/>
                <w:sz w:val="24"/>
                <w:szCs w:val="24"/>
              </w:rPr>
            </w:pPr>
          </w:p>
          <w:p w14:paraId="3736F2C5" w14:textId="77777777"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alineatul (6) se va expune în următoarea redacție:</w:t>
            </w:r>
          </w:p>
          <w:p w14:paraId="520C4835" w14:textId="77777777"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„(6) Ofițerul de informații poate fi rechemat din concediul de odihnă anual, fără consimțământul său, la declararea stării de urgență, de asediu sau de război, precum și în alte cazuri justificate, la decizia directorului Serviciului.</w:t>
            </w:r>
          </w:p>
          <w:p w14:paraId="3C3AEE86" w14:textId="77777777" w:rsid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În caz de rechemare, ofițerul de informații trebuie să folosească restul zilelor din concediul de odihnă după ce a încetat situația respectivă sau la o altă dată stabilită prin acordul părților în cadrul aceluiași an calendaristic. Dacă restul zilelor din concediul de odihnă nu au fost folosite din oricare motive în cadrul aceluiași an calendaristic, ofițerul de informații este în drept să le folosească pe parcursul următorului an calendaristic.”.</w:t>
            </w:r>
          </w:p>
          <w:p w14:paraId="1D255EB2" w14:textId="77777777" w:rsidR="00BE274B" w:rsidRPr="00BE274B" w:rsidRDefault="00BE274B" w:rsidP="00BE274B">
            <w:pPr>
              <w:rPr>
                <w:rFonts w:ascii="Times New Roman" w:eastAsia="Times New Roman" w:hAnsi="Times New Roman" w:cs="Times New Roman"/>
                <w:sz w:val="24"/>
                <w:szCs w:val="24"/>
              </w:rPr>
            </w:pPr>
          </w:p>
          <w:p w14:paraId="3BDD5948" w14:textId="77777777"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se completează cu alineatul (7) cu următorul cuprins:</w:t>
            </w:r>
          </w:p>
          <w:p w14:paraId="35B6E763" w14:textId="77777777" w:rsidR="00BE274B" w:rsidRPr="00BE274B" w:rsidRDefault="00BE274B" w:rsidP="00BE274B">
            <w:pPr>
              <w:rPr>
                <w:rFonts w:ascii="Times New Roman" w:eastAsia="Times New Roman" w:hAnsi="Times New Roman" w:cs="Times New Roman"/>
                <w:sz w:val="24"/>
                <w:szCs w:val="24"/>
              </w:rPr>
            </w:pPr>
            <w:r w:rsidRPr="00BE274B">
              <w:rPr>
                <w:rFonts w:ascii="Times New Roman" w:eastAsia="Times New Roman" w:hAnsi="Times New Roman" w:cs="Times New Roman"/>
                <w:sz w:val="24"/>
                <w:szCs w:val="24"/>
              </w:rPr>
              <w:t>„(7) Concediul de odihnă anual și concediile suplimentare nefolosite pot fi reportate pe anul următor, dar nu mai mult de 2 ani consecutivi.”.</w:t>
            </w:r>
            <w:r w:rsidRPr="00BE274B">
              <w:rPr>
                <w:rFonts w:ascii="Times New Roman" w:eastAsia="Times New Roman" w:hAnsi="Times New Roman" w:cs="Times New Roman"/>
                <w:i/>
                <w:sz w:val="24"/>
                <w:szCs w:val="24"/>
              </w:rPr>
              <w:t xml:space="preserve"> </w:t>
            </w:r>
          </w:p>
          <w:p w14:paraId="5B9DAB7B" w14:textId="2958B809" w:rsidR="00C20A87" w:rsidRDefault="00C20A87">
            <w:pPr>
              <w:rPr>
                <w:rFonts w:ascii="Times New Roman" w:eastAsia="Times New Roman" w:hAnsi="Times New Roman" w:cs="Times New Roman"/>
                <w:sz w:val="24"/>
                <w:szCs w:val="24"/>
              </w:rPr>
            </w:pPr>
          </w:p>
        </w:tc>
        <w:tc>
          <w:tcPr>
            <w:tcW w:w="3075" w:type="dxa"/>
          </w:tcPr>
          <w:p w14:paraId="087E5059" w14:textId="20F20D2A" w:rsidR="00BE274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50. Concedii</w:t>
            </w:r>
          </w:p>
          <w:p w14:paraId="7E6BB480" w14:textId="00EFBB8F" w:rsidR="00BE274B" w:rsidRPr="00BE274B" w:rsidRDefault="00000000" w:rsidP="00BE27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E274B" w:rsidRPr="00BE274B">
              <w:rPr>
                <w:rFonts w:ascii="Times New Roman" w:eastAsia="Times New Roman" w:hAnsi="Times New Roman" w:cs="Times New Roman"/>
                <w:sz w:val="24"/>
                <w:szCs w:val="24"/>
              </w:rPr>
              <w:t>(1) Ofiţerilor de informaţii se acordă următoarele concedii plătite integral:</w:t>
            </w:r>
          </w:p>
          <w:p w14:paraId="6DE4D96F" w14:textId="24972044" w:rsidR="00C20A87" w:rsidRDefault="00BE274B">
            <w:pPr>
              <w:rPr>
                <w:rFonts w:ascii="Times New Roman" w:eastAsia="Times New Roman" w:hAnsi="Times New Roman" w:cs="Times New Roman"/>
                <w:b/>
                <w:bCs/>
                <w:i/>
                <w:sz w:val="24"/>
                <w:szCs w:val="24"/>
              </w:rPr>
            </w:pPr>
            <w:r w:rsidRPr="00BE274B">
              <w:rPr>
                <w:rFonts w:ascii="Times New Roman" w:eastAsia="Times New Roman" w:hAnsi="Times New Roman" w:cs="Times New Roman"/>
                <w:b/>
                <w:bCs/>
                <w:sz w:val="24"/>
                <w:szCs w:val="24"/>
              </w:rPr>
              <w:t>a) concediu de odihnă anual cu durată de 28 de zile lucrătoare;</w:t>
            </w:r>
            <w:r w:rsidRPr="00BE274B">
              <w:rPr>
                <w:rFonts w:ascii="Times New Roman" w:eastAsia="Times New Roman" w:hAnsi="Times New Roman" w:cs="Times New Roman"/>
                <w:b/>
                <w:bCs/>
                <w:i/>
                <w:sz w:val="24"/>
                <w:szCs w:val="24"/>
              </w:rPr>
              <w:t xml:space="preserve"> </w:t>
            </w:r>
          </w:p>
          <w:p w14:paraId="06A2F28F" w14:textId="77777777" w:rsidR="00BE274B" w:rsidRDefault="00BE274B">
            <w:pPr>
              <w:rPr>
                <w:rFonts w:ascii="Times New Roman" w:eastAsia="Times New Roman" w:hAnsi="Times New Roman" w:cs="Times New Roman"/>
                <w:b/>
                <w:bCs/>
                <w:i/>
                <w:sz w:val="24"/>
                <w:szCs w:val="24"/>
              </w:rPr>
            </w:pPr>
          </w:p>
          <w:p w14:paraId="1DB8BE0E" w14:textId="77777777" w:rsidR="00BE274B" w:rsidRPr="00BE274B" w:rsidRDefault="00BE274B" w:rsidP="00BE274B">
            <w:pPr>
              <w:rPr>
                <w:rFonts w:ascii="Times New Roman" w:eastAsia="Times New Roman" w:hAnsi="Times New Roman" w:cs="Times New Roman"/>
                <w:iCs/>
                <w:sz w:val="24"/>
                <w:szCs w:val="24"/>
                <w:lang w:val="it-IT"/>
              </w:rPr>
            </w:pPr>
            <w:r w:rsidRPr="00BE274B">
              <w:rPr>
                <w:rFonts w:ascii="Times New Roman" w:eastAsia="Times New Roman" w:hAnsi="Times New Roman" w:cs="Times New Roman"/>
                <w:iCs/>
                <w:sz w:val="24"/>
                <w:szCs w:val="24"/>
                <w:lang w:val="it-IT"/>
              </w:rPr>
              <w:t>b) concedii suplimentare:</w:t>
            </w:r>
          </w:p>
          <w:p w14:paraId="535FE43E" w14:textId="3FC7403E" w:rsidR="00BE274B" w:rsidRPr="00BE274B" w:rsidRDefault="00BE274B" w:rsidP="00BE274B">
            <w:pPr>
              <w:rPr>
                <w:rFonts w:ascii="Times New Roman" w:eastAsia="Times New Roman" w:hAnsi="Times New Roman" w:cs="Times New Roman"/>
                <w:iCs/>
                <w:sz w:val="24"/>
                <w:szCs w:val="24"/>
                <w:lang w:val="it-IT"/>
              </w:rPr>
            </w:pPr>
            <w:r w:rsidRPr="00BE274B">
              <w:rPr>
                <w:rFonts w:ascii="Times New Roman" w:eastAsia="Times New Roman" w:hAnsi="Times New Roman" w:cs="Times New Roman"/>
                <w:iCs/>
                <w:sz w:val="24"/>
                <w:szCs w:val="24"/>
                <w:lang w:val="it-IT"/>
              </w:rPr>
              <w:lastRenderedPageBreak/>
              <w:t xml:space="preserve">- de </w:t>
            </w:r>
            <w:r w:rsidRPr="00BE274B">
              <w:rPr>
                <w:rFonts w:ascii="Times New Roman" w:eastAsia="Times New Roman" w:hAnsi="Times New Roman" w:cs="Times New Roman"/>
                <w:b/>
                <w:bCs/>
                <w:iCs/>
                <w:sz w:val="24"/>
                <w:szCs w:val="24"/>
                <w:lang w:val="it-IT"/>
              </w:rPr>
              <w:t>12 zile</w:t>
            </w:r>
            <w:r>
              <w:rPr>
                <w:rFonts w:ascii="Times New Roman" w:eastAsia="Times New Roman" w:hAnsi="Times New Roman" w:cs="Times New Roman"/>
                <w:iCs/>
                <w:sz w:val="24"/>
                <w:szCs w:val="24"/>
                <w:lang w:val="it-IT"/>
              </w:rPr>
              <w:t xml:space="preserve"> </w:t>
            </w:r>
            <w:r>
              <w:rPr>
                <w:rFonts w:ascii="Times New Roman" w:eastAsia="Times New Roman" w:hAnsi="Times New Roman" w:cs="Times New Roman"/>
                <w:b/>
                <w:bCs/>
                <w:iCs/>
                <w:sz w:val="24"/>
                <w:szCs w:val="24"/>
                <w:lang w:val="it-IT"/>
              </w:rPr>
              <w:t>lucrătoare</w:t>
            </w:r>
            <w:r w:rsidRPr="00BE274B">
              <w:rPr>
                <w:rFonts w:ascii="Times New Roman" w:eastAsia="Times New Roman" w:hAnsi="Times New Roman" w:cs="Times New Roman"/>
                <w:iCs/>
                <w:sz w:val="24"/>
                <w:szCs w:val="24"/>
                <w:lang w:val="it-IT"/>
              </w:rPr>
              <w:t>, pentru participare la operaţiuni antiteroriste, pentru îndeplinire a obligaţiilor de serviciu în zone cu pericol sporit pentru viaţă şi sănătate. Zonele cu pericol sporit pentru viaţă şi sănătate se stabilesc de Guvern;</w:t>
            </w:r>
          </w:p>
          <w:p w14:paraId="20C41177" w14:textId="77777777" w:rsidR="00BE274B" w:rsidRPr="00BE274B" w:rsidRDefault="00BE274B" w:rsidP="00BE274B">
            <w:pPr>
              <w:rPr>
                <w:rFonts w:ascii="Times New Roman" w:eastAsia="Times New Roman" w:hAnsi="Times New Roman" w:cs="Times New Roman"/>
                <w:iCs/>
                <w:sz w:val="24"/>
                <w:szCs w:val="24"/>
                <w:lang w:val="it-IT"/>
              </w:rPr>
            </w:pPr>
            <w:r w:rsidRPr="00BE274B">
              <w:rPr>
                <w:rFonts w:ascii="Times New Roman" w:eastAsia="Times New Roman" w:hAnsi="Times New Roman" w:cs="Times New Roman"/>
                <w:iCs/>
                <w:sz w:val="24"/>
                <w:szCs w:val="24"/>
                <w:lang w:val="it-IT"/>
              </w:rPr>
              <w:t>- cu o durată stabilită de legislaţie, pentru participanţii la lichidarea consecinţelor avariei de la C.A.E. Cernobâl, în zona de înstrăinare;</w:t>
            </w:r>
          </w:p>
          <w:p w14:paraId="1CDECE23" w14:textId="77777777" w:rsidR="00BE274B" w:rsidRPr="00BE274B" w:rsidRDefault="00BE274B" w:rsidP="00BE274B">
            <w:pPr>
              <w:rPr>
                <w:rFonts w:ascii="Times New Roman" w:eastAsia="Times New Roman" w:hAnsi="Times New Roman" w:cs="Times New Roman"/>
                <w:iCs/>
                <w:sz w:val="24"/>
                <w:szCs w:val="24"/>
                <w:lang w:val="it-IT"/>
              </w:rPr>
            </w:pPr>
            <w:r w:rsidRPr="00BE274B">
              <w:rPr>
                <w:rFonts w:ascii="Times New Roman" w:eastAsia="Times New Roman" w:hAnsi="Times New Roman" w:cs="Times New Roman"/>
                <w:iCs/>
                <w:sz w:val="24"/>
                <w:szCs w:val="24"/>
                <w:lang w:val="it-IT"/>
              </w:rPr>
              <w:t>- cu o durată stabilită în condiţii generale, pentru lucru în condiţii vătămătoare, conform nomenclatorului aprobat de Guvern;</w:t>
            </w:r>
          </w:p>
          <w:p w14:paraId="2A96C844" w14:textId="77777777" w:rsidR="00BE274B" w:rsidRPr="00BE274B" w:rsidRDefault="00BE274B" w:rsidP="00BE274B">
            <w:pPr>
              <w:rPr>
                <w:rFonts w:ascii="Times New Roman" w:eastAsia="Times New Roman" w:hAnsi="Times New Roman" w:cs="Times New Roman"/>
                <w:iCs/>
                <w:sz w:val="24"/>
                <w:szCs w:val="24"/>
                <w:lang w:val="pt-BR"/>
              </w:rPr>
            </w:pPr>
            <w:r w:rsidRPr="00BE274B">
              <w:rPr>
                <w:rFonts w:ascii="Times New Roman" w:eastAsia="Times New Roman" w:hAnsi="Times New Roman" w:cs="Times New Roman"/>
                <w:iCs/>
                <w:sz w:val="24"/>
                <w:szCs w:val="24"/>
                <w:lang w:val="pt-BR"/>
              </w:rPr>
              <w:t>- cu o durată stabilită de legislaţie, pentru veteranii de război;</w:t>
            </w:r>
          </w:p>
          <w:p w14:paraId="758DB157" w14:textId="1636A5CF" w:rsidR="00BE274B" w:rsidRDefault="00BE274B" w:rsidP="00BE274B">
            <w:pPr>
              <w:rPr>
                <w:rFonts w:ascii="Times New Roman" w:eastAsia="Times New Roman" w:hAnsi="Times New Roman" w:cs="Times New Roman"/>
                <w:iCs/>
                <w:sz w:val="24"/>
                <w:szCs w:val="24"/>
                <w:lang w:val="pt-BR"/>
              </w:rPr>
            </w:pPr>
            <w:r w:rsidRPr="00BE274B">
              <w:rPr>
                <w:rFonts w:ascii="Times New Roman" w:eastAsia="Times New Roman" w:hAnsi="Times New Roman" w:cs="Times New Roman"/>
                <w:iCs/>
                <w:sz w:val="24"/>
                <w:szCs w:val="24"/>
                <w:lang w:val="pt-BR"/>
              </w:rPr>
              <w:t xml:space="preserve">- cu o durată de 4 zile </w:t>
            </w:r>
            <w:r>
              <w:rPr>
                <w:rFonts w:ascii="Times New Roman" w:eastAsia="Times New Roman" w:hAnsi="Times New Roman" w:cs="Times New Roman"/>
                <w:b/>
                <w:bCs/>
                <w:iCs/>
                <w:sz w:val="24"/>
                <w:szCs w:val="24"/>
                <w:lang w:val="pt-BR"/>
              </w:rPr>
              <w:t>lucrătoare</w:t>
            </w:r>
            <w:r w:rsidRPr="00BE274B">
              <w:rPr>
                <w:rFonts w:ascii="Times New Roman" w:eastAsia="Times New Roman" w:hAnsi="Times New Roman" w:cs="Times New Roman"/>
                <w:iCs/>
                <w:sz w:val="24"/>
                <w:szCs w:val="24"/>
                <w:lang w:val="pt-BR"/>
              </w:rPr>
              <w:t>, unuia dintre părinți: mamei sau tatălui care au 2 şi mai mulţi copii în vârstă de până la 14 ani (sau un copil cu dizabilităţi în vârstă de până la 18 ani);</w:t>
            </w:r>
          </w:p>
          <w:p w14:paraId="5B619FE6" w14:textId="77777777" w:rsidR="00BE274B" w:rsidRDefault="00BE274B" w:rsidP="00BE274B">
            <w:pPr>
              <w:rPr>
                <w:rFonts w:ascii="Times New Roman" w:eastAsia="Times New Roman" w:hAnsi="Times New Roman" w:cs="Times New Roman"/>
                <w:iCs/>
                <w:sz w:val="24"/>
                <w:szCs w:val="24"/>
                <w:lang w:val="pt-BR"/>
              </w:rPr>
            </w:pPr>
          </w:p>
          <w:p w14:paraId="743E79A7" w14:textId="7326075C" w:rsidR="00BE274B" w:rsidRDefault="00BE274B" w:rsidP="00BE274B">
            <w:pPr>
              <w:rPr>
                <w:rFonts w:ascii="Times New Roman" w:eastAsia="Times New Roman" w:hAnsi="Times New Roman" w:cs="Times New Roman"/>
                <w:iCs/>
                <w:sz w:val="24"/>
                <w:szCs w:val="24"/>
              </w:rPr>
            </w:pPr>
            <w:r w:rsidRPr="00BE274B">
              <w:rPr>
                <w:rFonts w:ascii="Times New Roman" w:eastAsia="Times New Roman" w:hAnsi="Times New Roman" w:cs="Times New Roman"/>
                <w:iCs/>
                <w:sz w:val="24"/>
                <w:szCs w:val="24"/>
              </w:rPr>
              <w:t xml:space="preserve">d) concediu pe motive familiale cu o durată de până la </w:t>
            </w:r>
            <w:r w:rsidRPr="00BE274B">
              <w:rPr>
                <w:rFonts w:ascii="Times New Roman" w:eastAsia="Times New Roman" w:hAnsi="Times New Roman" w:cs="Times New Roman"/>
                <w:b/>
                <w:bCs/>
                <w:iCs/>
                <w:sz w:val="24"/>
                <w:szCs w:val="24"/>
              </w:rPr>
              <w:t xml:space="preserve">8 zile </w:t>
            </w:r>
            <w:r>
              <w:rPr>
                <w:rFonts w:ascii="Times New Roman" w:eastAsia="Times New Roman" w:hAnsi="Times New Roman" w:cs="Times New Roman"/>
                <w:b/>
                <w:bCs/>
                <w:iCs/>
                <w:sz w:val="24"/>
                <w:szCs w:val="24"/>
              </w:rPr>
              <w:t>lucrătoare</w:t>
            </w:r>
            <w:r w:rsidRPr="00BE274B">
              <w:rPr>
                <w:rFonts w:ascii="Times New Roman" w:eastAsia="Times New Roman" w:hAnsi="Times New Roman" w:cs="Times New Roman"/>
                <w:iCs/>
                <w:sz w:val="24"/>
                <w:szCs w:val="24"/>
              </w:rPr>
              <w:t xml:space="preserve"> pe an, pentru soluţionarea problemelor sociale şi de trai stringente, în primul rând a celor legate de fortificarea sănătăţii, îndeplinirea îndatoririlor de familie, precum şi din alte motive întemeiate, confirmate documentar;</w:t>
            </w:r>
          </w:p>
          <w:p w14:paraId="2FB1675C" w14:textId="4ECA5111" w:rsidR="00EF559F" w:rsidRDefault="00EF559F" w:rsidP="00BE274B">
            <w:pPr>
              <w:rPr>
                <w:rFonts w:ascii="Times New Roman" w:eastAsia="Times New Roman" w:hAnsi="Times New Roman" w:cs="Times New Roman"/>
                <w:iCs/>
                <w:sz w:val="24"/>
                <w:szCs w:val="24"/>
              </w:rPr>
            </w:pPr>
            <w:r w:rsidRPr="00EF559F">
              <w:rPr>
                <w:rFonts w:ascii="Times New Roman" w:eastAsia="Times New Roman" w:hAnsi="Times New Roman" w:cs="Times New Roman"/>
                <w:iCs/>
                <w:sz w:val="24"/>
                <w:szCs w:val="24"/>
              </w:rPr>
              <w:t>[...]</w:t>
            </w:r>
          </w:p>
          <w:p w14:paraId="0F2665DE" w14:textId="175D41E7" w:rsidR="00EF559F" w:rsidRPr="00EF559F" w:rsidRDefault="00EF559F" w:rsidP="00EF559F">
            <w:pPr>
              <w:rPr>
                <w:rFonts w:ascii="Times New Roman" w:eastAsia="Times New Roman" w:hAnsi="Times New Roman" w:cs="Times New Roman"/>
                <w:b/>
                <w:bCs/>
                <w:iCs/>
                <w:sz w:val="24"/>
                <w:szCs w:val="24"/>
              </w:rPr>
            </w:pPr>
            <w:r w:rsidRPr="00EF559F">
              <w:rPr>
                <w:rFonts w:ascii="Times New Roman" w:eastAsia="Times New Roman" w:hAnsi="Times New Roman" w:cs="Times New Roman"/>
                <w:b/>
                <w:bCs/>
                <w:iCs/>
                <w:sz w:val="24"/>
                <w:szCs w:val="24"/>
              </w:rPr>
              <w:t xml:space="preserve">(6) Ofițerul de informații poate fi rechemat din concediul de odihnă anual, fără consimțământul său, la declararea stării de urgență, de asediu sau de război, precum și în alte </w:t>
            </w:r>
            <w:r w:rsidRPr="00EF559F">
              <w:rPr>
                <w:rFonts w:ascii="Times New Roman" w:eastAsia="Times New Roman" w:hAnsi="Times New Roman" w:cs="Times New Roman"/>
                <w:b/>
                <w:bCs/>
                <w:iCs/>
                <w:sz w:val="24"/>
                <w:szCs w:val="24"/>
              </w:rPr>
              <w:lastRenderedPageBreak/>
              <w:t>cazuri justificate, la decizia directorului Serviciului.</w:t>
            </w:r>
          </w:p>
          <w:p w14:paraId="4F1EB1F7" w14:textId="77777777" w:rsidR="00EF559F" w:rsidRPr="00EF559F" w:rsidRDefault="00EF559F" w:rsidP="00EF559F">
            <w:pPr>
              <w:rPr>
                <w:rFonts w:ascii="Times New Roman" w:eastAsia="Times New Roman" w:hAnsi="Times New Roman" w:cs="Times New Roman"/>
                <w:b/>
                <w:bCs/>
                <w:iCs/>
                <w:sz w:val="24"/>
                <w:szCs w:val="24"/>
              </w:rPr>
            </w:pPr>
            <w:r w:rsidRPr="00EF559F">
              <w:rPr>
                <w:rFonts w:ascii="Times New Roman" w:eastAsia="Times New Roman" w:hAnsi="Times New Roman" w:cs="Times New Roman"/>
                <w:b/>
                <w:bCs/>
                <w:iCs/>
                <w:sz w:val="24"/>
                <w:szCs w:val="24"/>
              </w:rPr>
              <w:t>În caz de rechemare, ofițerul de informații trebuie să folosească restul zilelor din concediul de odihnă după ce a încetat situația respectivă sau la o altă dată stabilită prin acordul părților în cadrul aceluiași an calendaristic. Dacă restul zilelor din concediul de odihnă nu au fost folosite din oricare motive în cadrul aceluiași an calendaristic, ofițerul de informații este în drept să le folosească pe parcursul următorului an calendaristic.”.</w:t>
            </w:r>
          </w:p>
          <w:p w14:paraId="40748127" w14:textId="6E2EE03C" w:rsidR="00EF559F" w:rsidRPr="00EF559F" w:rsidRDefault="00EF559F" w:rsidP="00EF559F">
            <w:pPr>
              <w:rPr>
                <w:rFonts w:ascii="Times New Roman" w:eastAsia="Times New Roman" w:hAnsi="Times New Roman" w:cs="Times New Roman"/>
                <w:b/>
                <w:bCs/>
                <w:iCs/>
                <w:sz w:val="24"/>
                <w:szCs w:val="24"/>
              </w:rPr>
            </w:pPr>
            <w:r w:rsidRPr="00EF559F">
              <w:rPr>
                <w:rFonts w:ascii="Times New Roman" w:eastAsia="Times New Roman" w:hAnsi="Times New Roman" w:cs="Times New Roman"/>
                <w:b/>
                <w:bCs/>
                <w:iCs/>
                <w:sz w:val="24"/>
                <w:szCs w:val="24"/>
              </w:rPr>
              <w:t>(7) Concediul de odihnă anual și concediile suplimentare nefolosite pot fi reportate pe anul următor, dar nu mai mult de 2 ani consecutivi.</w:t>
            </w:r>
          </w:p>
          <w:p w14:paraId="167F17BB" w14:textId="77777777" w:rsidR="00BE274B" w:rsidRPr="00EF559F" w:rsidRDefault="00BE274B">
            <w:pPr>
              <w:rPr>
                <w:rFonts w:ascii="Times New Roman" w:eastAsia="Times New Roman" w:hAnsi="Times New Roman" w:cs="Times New Roman"/>
                <w:iCs/>
                <w:sz w:val="24"/>
                <w:szCs w:val="24"/>
              </w:rPr>
            </w:pPr>
          </w:p>
          <w:p w14:paraId="736CC968" w14:textId="77777777" w:rsidR="00C20A87" w:rsidRDefault="00C20A87">
            <w:pPr>
              <w:rPr>
                <w:rFonts w:ascii="Times New Roman" w:eastAsia="Times New Roman" w:hAnsi="Times New Roman" w:cs="Times New Roman"/>
                <w:sz w:val="24"/>
                <w:szCs w:val="24"/>
              </w:rPr>
            </w:pPr>
          </w:p>
          <w:p w14:paraId="2F779883" w14:textId="77777777" w:rsidR="00C20A87" w:rsidRDefault="00C20A87">
            <w:pPr>
              <w:rPr>
                <w:rFonts w:ascii="Times New Roman" w:eastAsia="Times New Roman" w:hAnsi="Times New Roman" w:cs="Times New Roman"/>
                <w:b/>
                <w:bCs/>
                <w:sz w:val="24"/>
                <w:szCs w:val="24"/>
              </w:rPr>
            </w:pPr>
          </w:p>
        </w:tc>
      </w:tr>
      <w:tr w:rsidR="00C20A87" w14:paraId="32029F9D" w14:textId="77777777" w:rsidTr="00651EA9">
        <w:trPr>
          <w:trHeight w:val="240"/>
          <w:jc w:val="center"/>
        </w:trPr>
        <w:tc>
          <w:tcPr>
            <w:tcW w:w="10425" w:type="dxa"/>
            <w:gridSpan w:val="4"/>
            <w:shd w:val="clear" w:color="auto" w:fill="D1D1D1"/>
          </w:tcPr>
          <w:p w14:paraId="3F1F6215"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Legea nr. 158/2008 cu privire la funcția publică și statutul funcționarului public </w:t>
            </w:r>
          </w:p>
        </w:tc>
      </w:tr>
      <w:tr w:rsidR="00C20A87" w14:paraId="0AC9976E" w14:textId="77777777" w:rsidTr="00651EA9">
        <w:trPr>
          <w:jc w:val="center"/>
        </w:trPr>
        <w:tc>
          <w:tcPr>
            <w:tcW w:w="1080" w:type="dxa"/>
          </w:tcPr>
          <w:p w14:paraId="29B217AA"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XI pct. 1</w:t>
            </w:r>
          </w:p>
        </w:tc>
        <w:tc>
          <w:tcPr>
            <w:tcW w:w="3180" w:type="dxa"/>
          </w:tcPr>
          <w:p w14:paraId="30428F21" w14:textId="72F088F9"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42 alin. (3):</w:t>
            </w:r>
            <w:r>
              <w:rPr>
                <w:rFonts w:ascii="Times New Roman" w:eastAsia="Times New Roman" w:hAnsi="Times New Roman" w:cs="Times New Roman"/>
                <w:sz w:val="24"/>
                <w:szCs w:val="24"/>
              </w:rPr>
              <w:br/>
              <w:t>În cazul pensionării anticipate (...) funcționarul public (...) beneficiază (...) de dreptul la o indemnizație unică în proporție de 15% din salariul de bază determinat conform clasei de salarizare la momentul depunerii cererii în cauză.</w:t>
            </w:r>
          </w:p>
        </w:tc>
        <w:tc>
          <w:tcPr>
            <w:tcW w:w="3090" w:type="dxa"/>
          </w:tcPr>
          <w:p w14:paraId="0F5C8741"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Articolul 42:</w:t>
            </w:r>
            <w:r w:rsidRPr="007363C7">
              <w:rPr>
                <w:rFonts w:ascii="Times New Roman" w:eastAsia="Times New Roman" w:hAnsi="Times New Roman" w:cs="Times New Roman"/>
                <w:bCs/>
                <w:i/>
                <w:sz w:val="24"/>
                <w:szCs w:val="24"/>
              </w:rPr>
              <w:t xml:space="preserve"> </w:t>
            </w:r>
          </w:p>
          <w:p w14:paraId="6BBD78F1"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(3) textul „15% din salariul de bază determinat conform clasei de salarizare”  se substituie cu textul „15% din salariul de bază lunar stabilit pentru funcția deținută, determinat conform clasei de salarizare, la data depunerii cererii”;</w:t>
            </w:r>
          </w:p>
          <w:p w14:paraId="0479AB93" w14:textId="4137A909" w:rsidR="00C20A87" w:rsidRDefault="00C20A87">
            <w:pPr>
              <w:rPr>
                <w:rFonts w:ascii="Times New Roman" w:eastAsia="Times New Roman" w:hAnsi="Times New Roman" w:cs="Times New Roman"/>
                <w:sz w:val="24"/>
                <w:szCs w:val="24"/>
              </w:rPr>
            </w:pPr>
          </w:p>
        </w:tc>
        <w:tc>
          <w:tcPr>
            <w:tcW w:w="3075" w:type="dxa"/>
          </w:tcPr>
          <w:p w14:paraId="4AB7DDED"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42 alin. (3):</w:t>
            </w:r>
            <w:r>
              <w:rPr>
                <w:rFonts w:ascii="Times New Roman" w:eastAsia="Times New Roman" w:hAnsi="Times New Roman" w:cs="Times New Roman"/>
                <w:sz w:val="24"/>
                <w:szCs w:val="24"/>
              </w:rPr>
              <w:br/>
              <w:t xml:space="preserve">„În cazul pensionării anticipate (...) funcționarul public (...) beneficiază (...) de dreptul la o indemnizație unică în proporție de </w:t>
            </w:r>
            <w:r>
              <w:rPr>
                <w:rFonts w:ascii="Times New Roman" w:eastAsia="Times New Roman" w:hAnsi="Times New Roman" w:cs="Times New Roman"/>
                <w:b/>
                <w:bCs/>
                <w:sz w:val="24"/>
                <w:szCs w:val="24"/>
              </w:rPr>
              <w:t>15% din salariul de bază lunar stabilit pentru funcția deținută, determinat conform clasei de salarizare, la data depunerii cererii.”</w:t>
            </w:r>
          </w:p>
        </w:tc>
      </w:tr>
      <w:tr w:rsidR="00C20A87" w14:paraId="0CA8961F" w14:textId="77777777" w:rsidTr="00651EA9">
        <w:trPr>
          <w:trHeight w:val="5057"/>
          <w:jc w:val="center"/>
        </w:trPr>
        <w:tc>
          <w:tcPr>
            <w:tcW w:w="1080" w:type="dxa"/>
          </w:tcPr>
          <w:p w14:paraId="72C311A1"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XI pct. 2</w:t>
            </w:r>
          </w:p>
        </w:tc>
        <w:tc>
          <w:tcPr>
            <w:tcW w:w="3180" w:type="dxa"/>
          </w:tcPr>
          <w:p w14:paraId="40882FF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43 alin. (1):</w:t>
            </w:r>
            <w:r>
              <w:rPr>
                <w:rFonts w:ascii="Times New Roman" w:eastAsia="Times New Roman" w:hAnsi="Times New Roman" w:cs="Times New Roman"/>
                <w:sz w:val="24"/>
                <w:szCs w:val="24"/>
              </w:rPr>
              <w:br/>
              <w:t>„(1) Funcţionarului public i se acordă un concediu de odihnă anual, plătit, cu o durată de 35 de zile calendaristice, fără a se lua în calcul zilele de sărbătoare nelucrătoare. Concediul poate fi acordat integral sau divizat, cu condiţia ca una dintre părţi să nu fie mai mică de 14 zile calendaristice.</w:t>
            </w:r>
            <w:r>
              <w:rPr>
                <w:rFonts w:ascii="Times New Roman" w:eastAsia="Times New Roman" w:hAnsi="Times New Roman" w:cs="Times New Roman"/>
                <w:sz w:val="24"/>
                <w:szCs w:val="24"/>
              </w:rPr>
              <w:br/>
              <w:t>(2) În cazul în care vechimea în serviciul public depăşeşte 5, 10 şi 15 ani, concediul de odihnă anual plătit se măreşte cu 3, 5 şi, respectiv, 7 zile calendaristice.”</w:t>
            </w:r>
          </w:p>
        </w:tc>
        <w:tc>
          <w:tcPr>
            <w:tcW w:w="3090" w:type="dxa"/>
          </w:tcPr>
          <w:p w14:paraId="6E7F07F0" w14:textId="0F536A7F" w:rsidR="007363C7" w:rsidRPr="007363C7" w:rsidRDefault="00000000"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43:</w:t>
            </w:r>
          </w:p>
          <w:p w14:paraId="1A606B04"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(1) în prima propoziție, textul „35 de zile calendaristice” se substituie cu textul „28 de zile lucrătoare”, iar în propoziția a doua, textul „14 zile calendaristice” se substituie cu textul „10 zile lucrătoare”;</w:t>
            </w:r>
          </w:p>
          <w:p w14:paraId="609A9148" w14:textId="77777777" w:rsidR="007363C7" w:rsidRPr="007363C7" w:rsidRDefault="007363C7" w:rsidP="007363C7">
            <w:pPr>
              <w:rPr>
                <w:rFonts w:ascii="Times New Roman" w:eastAsia="Times New Roman" w:hAnsi="Times New Roman" w:cs="Times New Roman"/>
                <w:sz w:val="24"/>
                <w:szCs w:val="24"/>
              </w:rPr>
            </w:pPr>
          </w:p>
          <w:p w14:paraId="7FF6306C"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(2) se abrogă.</w:t>
            </w:r>
          </w:p>
          <w:p w14:paraId="0B17C300" w14:textId="22AC9360" w:rsidR="00C20A87" w:rsidRDefault="00C20A87">
            <w:pPr>
              <w:rPr>
                <w:rFonts w:ascii="Times New Roman" w:eastAsia="Times New Roman" w:hAnsi="Times New Roman" w:cs="Times New Roman"/>
                <w:sz w:val="24"/>
                <w:szCs w:val="24"/>
              </w:rPr>
            </w:pPr>
          </w:p>
        </w:tc>
        <w:tc>
          <w:tcPr>
            <w:tcW w:w="3075" w:type="dxa"/>
          </w:tcPr>
          <w:p w14:paraId="29A07B58" w14:textId="4BB49EBC"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Articolul 43 alin. (1):</w:t>
            </w:r>
            <w:r>
              <w:rPr>
                <w:rFonts w:ascii="Times New Roman" w:eastAsia="Times New Roman" w:hAnsi="Times New Roman" w:cs="Times New Roman"/>
                <w:sz w:val="24"/>
                <w:szCs w:val="24"/>
              </w:rPr>
              <w:br/>
              <w:t xml:space="preserve">„(1) Funcţionarului public i se acordă un concediu de odihnă anual, plătit, cu o durată de </w:t>
            </w:r>
            <w:r>
              <w:rPr>
                <w:rFonts w:ascii="Times New Roman" w:eastAsia="Times New Roman" w:hAnsi="Times New Roman" w:cs="Times New Roman"/>
                <w:b/>
                <w:bCs/>
                <w:sz w:val="24"/>
                <w:szCs w:val="24"/>
              </w:rPr>
              <w:t>28 de zile lucrătoare,</w:t>
            </w:r>
            <w:r>
              <w:rPr>
                <w:rFonts w:ascii="Times New Roman" w:eastAsia="Times New Roman" w:hAnsi="Times New Roman" w:cs="Times New Roman"/>
                <w:sz w:val="24"/>
                <w:szCs w:val="24"/>
              </w:rPr>
              <w:t xml:space="preserve"> fără a se lua în calcul zilele de sărbătoare nelucrătoare. Concediul poate fi acordat integral sau divizat, cu condiţia ca una dintre părţi să nu fie mai mică de </w:t>
            </w:r>
            <w:r>
              <w:rPr>
                <w:rFonts w:ascii="Times New Roman" w:eastAsia="Times New Roman" w:hAnsi="Times New Roman" w:cs="Times New Roman"/>
                <w:b/>
                <w:bCs/>
                <w:sz w:val="24"/>
                <w:szCs w:val="24"/>
              </w:rPr>
              <w:t>10 zile lucrătoare.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(2) Abrogat.</w:t>
            </w:r>
          </w:p>
        </w:tc>
      </w:tr>
      <w:tr w:rsidR="00C20A87" w14:paraId="01090A38" w14:textId="77777777" w:rsidTr="00651EA9">
        <w:trPr>
          <w:trHeight w:val="4310"/>
          <w:jc w:val="center"/>
        </w:trPr>
        <w:tc>
          <w:tcPr>
            <w:tcW w:w="1080" w:type="dxa"/>
          </w:tcPr>
          <w:p w14:paraId="3A93CAC0"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XI pct. 3</w:t>
            </w:r>
          </w:p>
        </w:tc>
        <w:tc>
          <w:tcPr>
            <w:tcW w:w="3180" w:type="dxa"/>
          </w:tcPr>
          <w:p w14:paraId="52D5F70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090" w:type="dxa"/>
          </w:tcPr>
          <w:p w14:paraId="5E938F37" w14:textId="77777777" w:rsidR="007363C7" w:rsidRPr="007363C7" w:rsidRDefault="007363C7" w:rsidP="007363C7">
            <w:pPr>
              <w:jc w:val="both"/>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Se completează cu articolul 43</w:t>
            </w:r>
            <w:r w:rsidRPr="007363C7">
              <w:rPr>
                <w:rFonts w:ascii="Times New Roman" w:eastAsia="Times New Roman" w:hAnsi="Times New Roman" w:cs="Times New Roman"/>
                <w:sz w:val="24"/>
                <w:szCs w:val="24"/>
                <w:vertAlign w:val="superscript"/>
              </w:rPr>
              <w:t>1</w:t>
            </w:r>
            <w:r w:rsidRPr="007363C7">
              <w:rPr>
                <w:rFonts w:ascii="Times New Roman" w:eastAsia="Times New Roman" w:hAnsi="Times New Roman" w:cs="Times New Roman"/>
                <w:sz w:val="24"/>
                <w:szCs w:val="24"/>
              </w:rPr>
              <w:t>, cu următorul cuprins:</w:t>
            </w:r>
          </w:p>
          <w:p w14:paraId="5DEA29D7" w14:textId="77777777" w:rsidR="007363C7" w:rsidRPr="007363C7" w:rsidRDefault="007363C7" w:rsidP="007363C7">
            <w:pPr>
              <w:jc w:val="both"/>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„Articolul 43</w:t>
            </w:r>
            <w:r w:rsidRPr="007363C7">
              <w:rPr>
                <w:rFonts w:ascii="Times New Roman" w:eastAsia="Times New Roman" w:hAnsi="Times New Roman" w:cs="Times New Roman"/>
                <w:sz w:val="24"/>
                <w:szCs w:val="24"/>
                <w:vertAlign w:val="superscript"/>
              </w:rPr>
              <w:t>1</w:t>
            </w:r>
            <w:r w:rsidRPr="007363C7">
              <w:rPr>
                <w:rFonts w:ascii="Times New Roman" w:eastAsia="Times New Roman" w:hAnsi="Times New Roman" w:cs="Times New Roman"/>
                <w:sz w:val="24"/>
                <w:szCs w:val="24"/>
              </w:rPr>
              <w:t>. Concediul funcționarului public cu dizabilități</w:t>
            </w:r>
          </w:p>
          <w:p w14:paraId="38060EF6" w14:textId="59198D4F" w:rsidR="00C20A87" w:rsidRDefault="007363C7" w:rsidP="007363C7">
            <w:pPr>
              <w:jc w:val="both"/>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Funcționarul public cu dizabilități beneficiază de concediul de odihnă anual în durata și condițiile stabilite la art. 39 din Legea nr. 60/2012 privind incluziunea socială a persoanelor cu dizabilități.”.</w:t>
            </w:r>
          </w:p>
        </w:tc>
        <w:tc>
          <w:tcPr>
            <w:tcW w:w="3075" w:type="dxa"/>
          </w:tcPr>
          <w:p w14:paraId="5B78BCF2" w14:textId="77777777" w:rsidR="00C20A87"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„Articolul 43</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Concediul funcționarului public cu dizabilități</w:t>
            </w:r>
          </w:p>
          <w:p w14:paraId="41F577FD" w14:textId="260CEE2A" w:rsidR="00C20A87" w:rsidRDefault="007363C7">
            <w:pPr>
              <w:spacing w:line="276" w:lineRule="auto"/>
              <w:jc w:val="both"/>
              <w:rPr>
                <w:rFonts w:ascii="Times New Roman" w:eastAsia="Times New Roman" w:hAnsi="Times New Roman" w:cs="Times New Roman"/>
                <w:b/>
                <w:bCs/>
                <w:sz w:val="24"/>
                <w:szCs w:val="24"/>
              </w:rPr>
            </w:pPr>
            <w:r w:rsidRPr="007363C7">
              <w:rPr>
                <w:rFonts w:ascii="Times New Roman" w:eastAsia="Times New Roman" w:hAnsi="Times New Roman" w:cs="Times New Roman"/>
                <w:b/>
                <w:bCs/>
                <w:sz w:val="24"/>
                <w:szCs w:val="24"/>
              </w:rPr>
              <w:t>Funcționarul public cu dizabilități beneficiază de concediul de odihnă anual în durata și condițiile stabilite la art. 39 din Legea nr. 60/2012 privind incluziunea socială a persoanelor cu dizabilități</w:t>
            </w:r>
            <w:r>
              <w:rPr>
                <w:rFonts w:ascii="Times New Roman" w:eastAsia="Times New Roman" w:hAnsi="Times New Roman" w:cs="Times New Roman"/>
                <w:b/>
                <w:bCs/>
                <w:sz w:val="24"/>
                <w:szCs w:val="24"/>
              </w:rPr>
              <w:t>.</w:t>
            </w:r>
          </w:p>
        </w:tc>
      </w:tr>
      <w:tr w:rsidR="00C20A87" w14:paraId="034D9AE7" w14:textId="77777777" w:rsidTr="00651EA9">
        <w:trPr>
          <w:trHeight w:val="335"/>
          <w:jc w:val="center"/>
        </w:trPr>
        <w:tc>
          <w:tcPr>
            <w:tcW w:w="10425" w:type="dxa"/>
            <w:gridSpan w:val="4"/>
            <w:shd w:val="clear" w:color="auto" w:fill="D1D1D1"/>
          </w:tcPr>
          <w:p w14:paraId="52D9A9A2"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Legea nr. 134/2008 cu privire la Serviciul de Protecție și Pază de Stat </w:t>
            </w:r>
          </w:p>
        </w:tc>
      </w:tr>
      <w:tr w:rsidR="00C20A87" w14:paraId="2C0F6FFC" w14:textId="77777777" w:rsidTr="00651EA9">
        <w:trPr>
          <w:trHeight w:val="335"/>
          <w:jc w:val="center"/>
        </w:trPr>
        <w:tc>
          <w:tcPr>
            <w:tcW w:w="1080" w:type="dxa"/>
          </w:tcPr>
          <w:p w14:paraId="533C2FD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 XII</w:t>
            </w:r>
          </w:p>
        </w:tc>
        <w:tc>
          <w:tcPr>
            <w:tcW w:w="3180" w:type="dxa"/>
          </w:tcPr>
          <w:p w14:paraId="47040D1F" w14:textId="77777777" w:rsidR="00C20A87"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Articolul 40:</w:t>
            </w:r>
          </w:p>
          <w:p w14:paraId="79E527F2" w14:textId="432CBEA2"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(2) Ofiţerii de protecţie au dreptul la concediu de odihnă anual de 35 de zile calendaristice. Programarea concediilor de odihnă anuale, acordarea lor şi rechemarea din concediu se fac în condiţiile generale stabilite de Codul muncii.</w:t>
            </w:r>
            <w:r>
              <w:rPr>
                <w:rFonts w:ascii="Times New Roman" w:eastAsia="Times New Roman" w:hAnsi="Times New Roman" w:cs="Times New Roman"/>
                <w:sz w:val="24"/>
                <w:szCs w:val="24"/>
              </w:rPr>
              <w:t xml:space="preserve"> </w:t>
            </w:r>
          </w:p>
          <w:p w14:paraId="458C88CA" w14:textId="61C0F96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 În cazul în care vechimea în serviciu depăşeşte 10, 15 şi 20 de ani, concediul de odihnă anual plătit se măreşte, respectiv, cu 5, 10 şi 15 zile calendaristice.</w:t>
            </w:r>
          </w:p>
          <w:p w14:paraId="3B68970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În anul încadrării sau în anul eliberării din Serviciu, durata concediului de odihnă se calculează prin împărţirea numărului zilelor de concediu de care beneficiază angajatul anual, conform vechimii în muncă, la numărul total de zile al unui an calendaristic, iar coeficientul obţinut se înmulţeşte la numărul de zile de serviciu special sau de activitate civilă al anului în curs.</w:t>
            </w:r>
          </w:p>
          <w:p w14:paraId="665BEA2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 În cazul în care ofiţerul de protecţie s-a îmbolnăvit în timpul concediilor prevăzute la alin. (2) şi (3), durata acestora se prelungeşte, după însănătoşire, cu numărul de zile de boală din timpul concediului, cu excepţia cazului în care a fost emis ordinul de trecere la dispoziţia directorului Serviciului. Prelungirea concediilor este aprobată prin ordinul directorului Serviciului şi are drept temei certificatul medical.</w:t>
            </w:r>
          </w:p>
          <w:p w14:paraId="74D9059D" w14:textId="77777777" w:rsidR="007363C7" w:rsidRDefault="007363C7">
            <w:pPr>
              <w:rPr>
                <w:rFonts w:ascii="Times New Roman" w:eastAsia="Times New Roman" w:hAnsi="Times New Roman" w:cs="Times New Roman"/>
                <w:sz w:val="24"/>
                <w:szCs w:val="24"/>
              </w:rPr>
            </w:pPr>
          </w:p>
          <w:p w14:paraId="3676EC18" w14:textId="6F32399C" w:rsidR="007363C7" w:rsidRDefault="007363C7">
            <w:pPr>
              <w:rPr>
                <w:rFonts w:ascii="Times New Roman" w:eastAsia="Times New Roman" w:hAnsi="Times New Roman" w:cs="Times New Roman"/>
                <w:sz w:val="24"/>
                <w:szCs w:val="24"/>
              </w:rPr>
            </w:pPr>
          </w:p>
        </w:tc>
        <w:tc>
          <w:tcPr>
            <w:tcW w:w="3090" w:type="dxa"/>
          </w:tcPr>
          <w:p w14:paraId="0B4C149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40:</w:t>
            </w:r>
          </w:p>
          <w:p w14:paraId="02B5C2EB"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(2) textul „35 de zile calendaristice” se substituie cu textul „28 de zile lucrătoare”;</w:t>
            </w:r>
          </w:p>
          <w:p w14:paraId="249A4907" w14:textId="77777777" w:rsidR="007363C7" w:rsidRDefault="007363C7" w:rsidP="007363C7">
            <w:pPr>
              <w:rPr>
                <w:rFonts w:ascii="Times New Roman" w:eastAsia="Times New Roman" w:hAnsi="Times New Roman" w:cs="Times New Roman"/>
                <w:sz w:val="24"/>
                <w:szCs w:val="24"/>
              </w:rPr>
            </w:pPr>
          </w:p>
          <w:p w14:paraId="6E612B53" w14:textId="1203532B"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alineatele (3) și (4) se exclud;</w:t>
            </w:r>
          </w:p>
          <w:p w14:paraId="1AFB4449"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 xml:space="preserve">      </w:t>
            </w:r>
            <w:r w:rsidRPr="007363C7">
              <w:rPr>
                <w:rFonts w:ascii="Times New Roman" w:eastAsia="Times New Roman" w:hAnsi="Times New Roman" w:cs="Times New Roman"/>
                <w:sz w:val="24"/>
                <w:szCs w:val="24"/>
              </w:rPr>
              <w:tab/>
            </w:r>
          </w:p>
          <w:p w14:paraId="20C7FE6C" w14:textId="4DF0690F"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(5):</w:t>
            </w:r>
          </w:p>
          <w:p w14:paraId="33784509" w14:textId="7AF19336"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textul „concediilor prevăzute la alin. (2) și (3), durata acestora” se substituie cu textul „concediului prevăzut la alin. (2), durata acestuia”;</w:t>
            </w:r>
          </w:p>
          <w:p w14:paraId="010ABA27" w14:textId="77777777" w:rsidR="007363C7" w:rsidRDefault="007363C7" w:rsidP="007363C7">
            <w:pPr>
              <w:rPr>
                <w:rFonts w:ascii="Times New Roman" w:eastAsia="Times New Roman" w:hAnsi="Times New Roman" w:cs="Times New Roman"/>
                <w:sz w:val="24"/>
                <w:szCs w:val="24"/>
              </w:rPr>
            </w:pPr>
          </w:p>
          <w:p w14:paraId="27FD2EE8" w14:textId="139413E8"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lastRenderedPageBreak/>
              <w:t>în propoziția a doua cuvântul „concediilor” se substituie cu cuvântul „concediului”.</w:t>
            </w:r>
          </w:p>
          <w:p w14:paraId="4FF52D67" w14:textId="77777777" w:rsidR="00C20A87" w:rsidRDefault="00C20A87">
            <w:pPr>
              <w:rPr>
                <w:rFonts w:ascii="Times New Roman" w:eastAsia="Times New Roman" w:hAnsi="Times New Roman" w:cs="Times New Roman"/>
                <w:sz w:val="24"/>
                <w:szCs w:val="24"/>
              </w:rPr>
            </w:pPr>
          </w:p>
        </w:tc>
        <w:tc>
          <w:tcPr>
            <w:tcW w:w="3075" w:type="dxa"/>
          </w:tcPr>
          <w:p w14:paraId="0BDBA76E" w14:textId="77777777" w:rsidR="00C20A87"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Articolul 40:</w:t>
            </w:r>
          </w:p>
          <w:p w14:paraId="04B2E6B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„(2) Ofiţerii de protecţie au dreptul la concediu de odihnă anual de </w:t>
            </w:r>
            <w:r>
              <w:rPr>
                <w:rFonts w:ascii="Times New Roman" w:eastAsia="Times New Roman" w:hAnsi="Times New Roman" w:cs="Times New Roman"/>
                <w:b/>
                <w:bCs/>
                <w:sz w:val="24"/>
                <w:szCs w:val="24"/>
                <w:highlight w:val="white"/>
              </w:rPr>
              <w:t>28 de zile lucrătoare.</w:t>
            </w:r>
            <w:r>
              <w:rPr>
                <w:rFonts w:ascii="Times New Roman" w:eastAsia="Times New Roman" w:hAnsi="Times New Roman" w:cs="Times New Roman"/>
                <w:sz w:val="24"/>
                <w:szCs w:val="24"/>
                <w:highlight w:val="white"/>
              </w:rPr>
              <w:t xml:space="preserve"> Programarea concediilor de odihnă anuale, acordarea lor şi rechemarea din concediu se fac în condiţiile generale stabilite de Codul muncii.</w:t>
            </w:r>
            <w:r>
              <w:rPr>
                <w:rFonts w:ascii="Times New Roman" w:eastAsia="Times New Roman" w:hAnsi="Times New Roman" w:cs="Times New Roman"/>
                <w:sz w:val="24"/>
                <w:szCs w:val="24"/>
              </w:rPr>
              <w:t xml:space="preserve"> </w:t>
            </w:r>
          </w:p>
          <w:p w14:paraId="5E4A3726" w14:textId="77777777" w:rsidR="00C20A87" w:rsidRDefault="00C20A87">
            <w:pPr>
              <w:rPr>
                <w:rFonts w:ascii="Times New Roman" w:eastAsia="Times New Roman" w:hAnsi="Times New Roman" w:cs="Times New Roman"/>
                <w:sz w:val="24"/>
                <w:szCs w:val="24"/>
              </w:rPr>
            </w:pPr>
          </w:p>
          <w:p w14:paraId="603294E1"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Abrogat.</w:t>
            </w:r>
          </w:p>
          <w:p w14:paraId="0F86610B" w14:textId="77777777" w:rsidR="00C20A87" w:rsidRDefault="00C20A87">
            <w:pPr>
              <w:rPr>
                <w:rFonts w:ascii="Times New Roman" w:eastAsia="Times New Roman" w:hAnsi="Times New Roman" w:cs="Times New Roman"/>
                <w:b/>
                <w:bCs/>
                <w:sz w:val="24"/>
                <w:szCs w:val="24"/>
              </w:rPr>
            </w:pPr>
          </w:p>
          <w:p w14:paraId="3145ACA7" w14:textId="3FDECF3C"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Abrogat.</w:t>
            </w:r>
          </w:p>
          <w:p w14:paraId="58FD4B59" w14:textId="77777777" w:rsidR="00C20A87" w:rsidRDefault="00C20A87">
            <w:pPr>
              <w:rPr>
                <w:rFonts w:ascii="Times New Roman" w:eastAsia="Times New Roman" w:hAnsi="Times New Roman" w:cs="Times New Roman"/>
                <w:b/>
                <w:bCs/>
                <w:sz w:val="24"/>
                <w:szCs w:val="24"/>
              </w:rPr>
            </w:pPr>
          </w:p>
          <w:p w14:paraId="0840768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În cazul în care ofiţerul de protecţie s-a îmbolnăvit în timpul </w:t>
            </w:r>
            <w:r>
              <w:rPr>
                <w:rFonts w:ascii="Times New Roman" w:eastAsia="Times New Roman" w:hAnsi="Times New Roman" w:cs="Times New Roman"/>
                <w:b/>
                <w:bCs/>
                <w:sz w:val="24"/>
                <w:szCs w:val="24"/>
              </w:rPr>
              <w:t>concediului prevăzut la alin. (2), durata acestuia</w:t>
            </w:r>
            <w:r>
              <w:rPr>
                <w:rFonts w:ascii="Times New Roman" w:eastAsia="Times New Roman" w:hAnsi="Times New Roman" w:cs="Times New Roman"/>
                <w:sz w:val="24"/>
                <w:szCs w:val="24"/>
              </w:rPr>
              <w:t xml:space="preserve"> se prelungeşte, după însănătoşire, cu numărul de zile de boală din timpul concediului, cu excepţia cazului în care a fost emis ordinul de trecere la dispoziţia directorului Serviciului. Prelungirea </w:t>
            </w:r>
            <w:r>
              <w:rPr>
                <w:rFonts w:ascii="Times New Roman" w:eastAsia="Times New Roman" w:hAnsi="Times New Roman" w:cs="Times New Roman"/>
                <w:b/>
                <w:bCs/>
                <w:sz w:val="24"/>
                <w:szCs w:val="24"/>
              </w:rPr>
              <w:t xml:space="preserve">concediului </w:t>
            </w:r>
            <w:r>
              <w:rPr>
                <w:rFonts w:ascii="Times New Roman" w:eastAsia="Times New Roman" w:hAnsi="Times New Roman" w:cs="Times New Roman"/>
                <w:sz w:val="24"/>
                <w:szCs w:val="24"/>
              </w:rPr>
              <w:t>este aprobată prin ordinul directorului Serviciului şi are drept temei certificatul medical.</w:t>
            </w:r>
          </w:p>
        </w:tc>
      </w:tr>
      <w:tr w:rsidR="00C20A87" w14:paraId="4AC47B55" w14:textId="77777777" w:rsidTr="00651EA9">
        <w:trPr>
          <w:trHeight w:val="335"/>
          <w:jc w:val="center"/>
        </w:trPr>
        <w:tc>
          <w:tcPr>
            <w:tcW w:w="10425" w:type="dxa"/>
            <w:gridSpan w:val="4"/>
            <w:shd w:val="clear" w:color="auto" w:fill="D1D1D1"/>
          </w:tcPr>
          <w:p w14:paraId="6747DBB4"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Legea nr. 80/2010 cu privire la statutul personalului din cabinetul persoanelor cu funcții de demnitate publică</w:t>
            </w:r>
          </w:p>
        </w:tc>
      </w:tr>
      <w:tr w:rsidR="00C20A87" w14:paraId="605FBA7C" w14:textId="77777777" w:rsidTr="00651EA9">
        <w:trPr>
          <w:trHeight w:val="335"/>
          <w:jc w:val="center"/>
        </w:trPr>
        <w:tc>
          <w:tcPr>
            <w:tcW w:w="1080" w:type="dxa"/>
          </w:tcPr>
          <w:p w14:paraId="6EBC37C7"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XIII</w:t>
            </w:r>
          </w:p>
        </w:tc>
        <w:tc>
          <w:tcPr>
            <w:tcW w:w="3180" w:type="dxa"/>
          </w:tcPr>
          <w:p w14:paraId="45B4CD9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22. Concedii</w:t>
            </w:r>
          </w:p>
          <w:p w14:paraId="443F32A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Personalului încadrat în cabinetul persoanelor cu funcţii de demnitate publică i se acordă un concediu de odihnă anual plătit, cu o durată de 35 de zile calendaristice, fără a se lua în calcul zilele de sărbătoare nelucrătoare. Concediul poate fi acordat integral sau parţial, cu condiţia ca una din părţi să nu fie mai mică de 14 zile calendaristice.</w:t>
            </w:r>
          </w:p>
        </w:tc>
        <w:tc>
          <w:tcPr>
            <w:tcW w:w="3090" w:type="dxa"/>
          </w:tcPr>
          <w:p w14:paraId="1E4EED72" w14:textId="3AB31A7C" w:rsidR="007363C7" w:rsidRDefault="007363C7"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22</w:t>
            </w:r>
          </w:p>
          <w:p w14:paraId="1702A6CA" w14:textId="1BFEF021" w:rsidR="007363C7" w:rsidRPr="007363C7" w:rsidRDefault="007363C7"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7363C7">
              <w:rPr>
                <w:rFonts w:ascii="Times New Roman" w:eastAsia="Times New Roman" w:hAnsi="Times New Roman" w:cs="Times New Roman"/>
                <w:sz w:val="24"/>
                <w:szCs w:val="24"/>
              </w:rPr>
              <w:t>a alineatul (1), în prima propoziție, textul „35 de zile calendaristice” se substituie cu textul „28 de zile lucrătoare”, iar în a doua propoziție textul „14 zile calendaristice” se substituie cu „10 zile lucrătoare”.</w:t>
            </w:r>
            <w:r w:rsidRPr="007363C7">
              <w:rPr>
                <w:rFonts w:ascii="Times New Roman" w:eastAsia="Times New Roman" w:hAnsi="Times New Roman" w:cs="Times New Roman"/>
                <w:i/>
                <w:sz w:val="24"/>
                <w:szCs w:val="24"/>
              </w:rPr>
              <w:t xml:space="preserve"> </w:t>
            </w:r>
          </w:p>
          <w:p w14:paraId="4788127B" w14:textId="6684FD9F" w:rsidR="00C20A87" w:rsidRDefault="00C20A87">
            <w:pPr>
              <w:rPr>
                <w:rFonts w:ascii="Times New Roman" w:eastAsia="Times New Roman" w:hAnsi="Times New Roman" w:cs="Times New Roman"/>
                <w:sz w:val="24"/>
                <w:szCs w:val="24"/>
              </w:rPr>
            </w:pPr>
          </w:p>
        </w:tc>
        <w:tc>
          <w:tcPr>
            <w:tcW w:w="3075" w:type="dxa"/>
          </w:tcPr>
          <w:p w14:paraId="4A39C74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22. Concedii</w:t>
            </w:r>
          </w:p>
          <w:p w14:paraId="259F03C1"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 Personalului încadrat în cabinetul persoanelor cu funcţii de demnitate publică i se acordă un concediu de odihnă anual plătit, cu o durată de </w:t>
            </w:r>
            <w:r>
              <w:rPr>
                <w:rFonts w:ascii="Times New Roman" w:eastAsia="Times New Roman" w:hAnsi="Times New Roman" w:cs="Times New Roman"/>
                <w:b/>
                <w:bCs/>
                <w:sz w:val="24"/>
                <w:szCs w:val="24"/>
              </w:rPr>
              <w:t>28 de zile lucrătoare.</w:t>
            </w:r>
            <w:r>
              <w:rPr>
                <w:rFonts w:ascii="Times New Roman" w:eastAsia="Times New Roman" w:hAnsi="Times New Roman" w:cs="Times New Roman"/>
                <w:sz w:val="24"/>
                <w:szCs w:val="24"/>
              </w:rPr>
              <w:t xml:space="preserve"> Concediul poate fi acordat integral sau parţial, cu condiţia ca una din părţi să nu fie mai mică de </w:t>
            </w:r>
            <w:r>
              <w:rPr>
                <w:rFonts w:ascii="Times New Roman" w:eastAsia="Times New Roman" w:hAnsi="Times New Roman" w:cs="Times New Roman"/>
                <w:b/>
                <w:bCs/>
                <w:sz w:val="24"/>
                <w:szCs w:val="24"/>
              </w:rPr>
              <w:t>10 zile lucrătoare</w:t>
            </w:r>
            <w:r>
              <w:rPr>
                <w:rFonts w:ascii="Times New Roman" w:eastAsia="Times New Roman" w:hAnsi="Times New Roman" w:cs="Times New Roman"/>
                <w:sz w:val="24"/>
                <w:szCs w:val="24"/>
              </w:rPr>
              <w:t>.”</w:t>
            </w:r>
          </w:p>
        </w:tc>
      </w:tr>
      <w:tr w:rsidR="00C20A87" w14:paraId="3EBEE6BF" w14:textId="77777777" w:rsidTr="00651EA9">
        <w:trPr>
          <w:trHeight w:val="335"/>
          <w:jc w:val="center"/>
        </w:trPr>
        <w:tc>
          <w:tcPr>
            <w:tcW w:w="10425" w:type="dxa"/>
            <w:gridSpan w:val="4"/>
            <w:shd w:val="clear" w:color="auto" w:fill="D1D1D1"/>
          </w:tcPr>
          <w:p w14:paraId="538209CD"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199/2010 cu privire la statutul persoanelor cu funcții de demnitate publică</w:t>
            </w:r>
          </w:p>
        </w:tc>
      </w:tr>
      <w:tr w:rsidR="00C20A87" w14:paraId="493F4D88" w14:textId="77777777" w:rsidTr="00651EA9">
        <w:trPr>
          <w:trHeight w:val="4050"/>
          <w:jc w:val="center"/>
        </w:trPr>
        <w:tc>
          <w:tcPr>
            <w:tcW w:w="1080" w:type="dxa"/>
          </w:tcPr>
          <w:p w14:paraId="3CA70F18"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XIV</w:t>
            </w:r>
          </w:p>
        </w:tc>
        <w:tc>
          <w:tcPr>
            <w:tcW w:w="3180" w:type="dxa"/>
          </w:tcPr>
          <w:p w14:paraId="6FFAE02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15 alin. (1):</w:t>
            </w:r>
          </w:p>
          <w:p w14:paraId="067679F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Persoanelor cu funcţii de demnitate publică li se acordă un concediu de odihnă anual plătit, cu o durată de 35 de zile calendaristice, dacă legea specială nu prevede altfel. Concediul poate fi acordat integral sau pe părţi, cu condiţia ca una dintre părţi să nu fie mai mică de 14 zile calendaristice.”</w:t>
            </w:r>
          </w:p>
        </w:tc>
        <w:tc>
          <w:tcPr>
            <w:tcW w:w="3090" w:type="dxa"/>
          </w:tcPr>
          <w:p w14:paraId="0A30952D"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15, alineatul (1), în prima propoziție textul „35 de zile calendaristice” se substituie cu textul „28 de zile lucrătoare”, iar în a doua propoziție textul „14 zile calendaristice” se substituie cu textul „10 zile lucrătoare”.</w:t>
            </w:r>
          </w:p>
        </w:tc>
        <w:tc>
          <w:tcPr>
            <w:tcW w:w="3075" w:type="dxa"/>
          </w:tcPr>
          <w:p w14:paraId="04D7A08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15 alin. (1):</w:t>
            </w:r>
          </w:p>
          <w:p w14:paraId="5F3682A8"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 Persoanelor cu funcţii de demnitate publică li se acordă un concediu de odihnă anual plătit, cu o durată de </w:t>
            </w:r>
            <w:r>
              <w:rPr>
                <w:rFonts w:ascii="Times New Roman" w:eastAsia="Times New Roman" w:hAnsi="Times New Roman" w:cs="Times New Roman"/>
                <w:b/>
                <w:bCs/>
                <w:sz w:val="24"/>
                <w:szCs w:val="24"/>
              </w:rPr>
              <w:t>28 de zile lucrătoare</w:t>
            </w:r>
            <w:r>
              <w:rPr>
                <w:rFonts w:ascii="Times New Roman" w:eastAsia="Times New Roman" w:hAnsi="Times New Roman" w:cs="Times New Roman"/>
                <w:sz w:val="24"/>
                <w:szCs w:val="24"/>
              </w:rPr>
              <w:t xml:space="preserve">, dacă legea specială nu prevede altfel. Concediul poate fi acordat integral sau pe părţi, cu condiţia ca una dintre părţi să nu fie mai mică de </w:t>
            </w:r>
            <w:r>
              <w:rPr>
                <w:rFonts w:ascii="Times New Roman" w:eastAsia="Times New Roman" w:hAnsi="Times New Roman" w:cs="Times New Roman"/>
                <w:b/>
                <w:bCs/>
                <w:sz w:val="24"/>
                <w:szCs w:val="24"/>
              </w:rPr>
              <w:t>10 zile lucrătoare.”</w:t>
            </w:r>
          </w:p>
        </w:tc>
      </w:tr>
      <w:tr w:rsidR="00C20A87" w14:paraId="1940067D" w14:textId="77777777" w:rsidTr="00651EA9">
        <w:trPr>
          <w:trHeight w:val="435"/>
          <w:jc w:val="center"/>
        </w:trPr>
        <w:tc>
          <w:tcPr>
            <w:tcW w:w="10425" w:type="dxa"/>
            <w:gridSpan w:val="4"/>
            <w:shd w:val="clear" w:color="auto" w:fill="D1D1D1"/>
          </w:tcPr>
          <w:p w14:paraId="1C8E46D4"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60/2012 privind incluziunea socială a persoanelor cu dizabilităţi</w:t>
            </w:r>
          </w:p>
        </w:tc>
      </w:tr>
      <w:tr w:rsidR="00C20A87" w14:paraId="40765557" w14:textId="77777777" w:rsidTr="00651EA9">
        <w:trPr>
          <w:trHeight w:val="495"/>
          <w:jc w:val="center"/>
        </w:trPr>
        <w:tc>
          <w:tcPr>
            <w:tcW w:w="1080" w:type="dxa"/>
          </w:tcPr>
          <w:p w14:paraId="4845AA39"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XV</w:t>
            </w:r>
          </w:p>
        </w:tc>
        <w:tc>
          <w:tcPr>
            <w:tcW w:w="3180" w:type="dxa"/>
          </w:tcPr>
          <w:p w14:paraId="33A02B1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39.</w:t>
            </w:r>
          </w:p>
          <w:p w14:paraId="22A2F2A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Pentru persoanele cu dizabilităţi severe angajate în muncă, în cazul în care acestea nu beneficiază de facilităţi mai mari, se stabileşte un concediu anual cu o durată de 40 de zile calendaristice, iar pentru persoanele cu dizabilităţi accentuate – un concediu anual cu o durată de 32 de zile calendaristice.</w:t>
            </w:r>
          </w:p>
          <w:p w14:paraId="60436820" w14:textId="57A26138" w:rsidR="007363C7" w:rsidRDefault="007363C7">
            <w:pPr>
              <w:rPr>
                <w:rFonts w:ascii="Times New Roman" w:eastAsia="Times New Roman" w:hAnsi="Times New Roman" w:cs="Times New Roman"/>
                <w:sz w:val="24"/>
                <w:szCs w:val="24"/>
              </w:rPr>
            </w:pPr>
          </w:p>
        </w:tc>
        <w:tc>
          <w:tcPr>
            <w:tcW w:w="3090" w:type="dxa"/>
          </w:tcPr>
          <w:p w14:paraId="2885AF78" w14:textId="7E8809CE" w:rsidR="007363C7" w:rsidRDefault="007363C7"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39</w:t>
            </w:r>
          </w:p>
          <w:p w14:paraId="30403D44" w14:textId="5A580CB2" w:rsidR="007363C7" w:rsidRPr="007363C7" w:rsidRDefault="007363C7"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 </w:t>
            </w:r>
            <w:r w:rsidRPr="007363C7">
              <w:rPr>
                <w:rFonts w:ascii="Times New Roman" w:eastAsia="Times New Roman" w:hAnsi="Times New Roman" w:cs="Times New Roman"/>
                <w:sz w:val="24"/>
                <w:szCs w:val="24"/>
              </w:rPr>
              <w:t>textul „40 de zile calendaristice” se substituie cu textul „32 de zile lucrătoare”, iar textul „32 de zile calendaristice” se substituie cu textul „26 de zile lucrătoare”.</w:t>
            </w:r>
          </w:p>
          <w:p w14:paraId="14FE78B5" w14:textId="59BDE843" w:rsidR="00C20A87" w:rsidRDefault="00C20A87">
            <w:pPr>
              <w:rPr>
                <w:rFonts w:ascii="Times New Roman" w:eastAsia="Times New Roman" w:hAnsi="Times New Roman" w:cs="Times New Roman"/>
                <w:sz w:val="24"/>
                <w:szCs w:val="24"/>
              </w:rPr>
            </w:pPr>
          </w:p>
        </w:tc>
        <w:tc>
          <w:tcPr>
            <w:tcW w:w="3075" w:type="dxa"/>
          </w:tcPr>
          <w:p w14:paraId="01696C8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39.</w:t>
            </w:r>
          </w:p>
          <w:p w14:paraId="447465E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Pentru persoanele cu dizabilităţi severe angajate în muncă, în cazul în care acestea nu beneficiază de facilităţi mai mari, se stabileşte un concediu anual cu o durată de </w:t>
            </w:r>
            <w:r>
              <w:rPr>
                <w:rFonts w:ascii="Times New Roman" w:eastAsia="Times New Roman" w:hAnsi="Times New Roman" w:cs="Times New Roman"/>
                <w:b/>
                <w:bCs/>
                <w:sz w:val="24"/>
                <w:szCs w:val="24"/>
              </w:rPr>
              <w:t>32 de zile lucrătoare</w:t>
            </w:r>
            <w:r>
              <w:rPr>
                <w:rFonts w:ascii="Times New Roman" w:eastAsia="Times New Roman" w:hAnsi="Times New Roman" w:cs="Times New Roman"/>
                <w:sz w:val="24"/>
                <w:szCs w:val="24"/>
              </w:rPr>
              <w:t xml:space="preserve">, iar pentru persoanele cu dizabilităţi accentuate – un concediu anual cu o durată de </w:t>
            </w:r>
            <w:r>
              <w:rPr>
                <w:rFonts w:ascii="Times New Roman" w:eastAsia="Times New Roman" w:hAnsi="Times New Roman" w:cs="Times New Roman"/>
                <w:b/>
                <w:bCs/>
                <w:sz w:val="24"/>
                <w:szCs w:val="24"/>
              </w:rPr>
              <w:t>26 de zile lucrătoare.</w:t>
            </w:r>
          </w:p>
        </w:tc>
      </w:tr>
      <w:tr w:rsidR="00C20A87" w14:paraId="30CFB05A" w14:textId="77777777" w:rsidTr="00651EA9">
        <w:trPr>
          <w:trHeight w:val="365"/>
          <w:jc w:val="center"/>
        </w:trPr>
        <w:tc>
          <w:tcPr>
            <w:tcW w:w="10425" w:type="dxa"/>
            <w:gridSpan w:val="4"/>
            <w:shd w:val="clear" w:color="auto" w:fill="D1D1D1"/>
          </w:tcPr>
          <w:p w14:paraId="16B4CAAB"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219/2015 privind participarea Republicii Moldova la misiuni și operațiuni internaționale</w:t>
            </w:r>
          </w:p>
        </w:tc>
      </w:tr>
      <w:tr w:rsidR="00C20A87" w14:paraId="23570372" w14:textId="77777777" w:rsidTr="00651EA9">
        <w:trPr>
          <w:trHeight w:val="5377"/>
          <w:jc w:val="center"/>
        </w:trPr>
        <w:tc>
          <w:tcPr>
            <w:tcW w:w="1080" w:type="dxa"/>
          </w:tcPr>
          <w:p w14:paraId="2AAD494F"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XVI</w:t>
            </w:r>
          </w:p>
        </w:tc>
        <w:tc>
          <w:tcPr>
            <w:tcW w:w="3180" w:type="dxa"/>
          </w:tcPr>
          <w:p w14:paraId="54E222A8" w14:textId="77777777" w:rsidR="00C20A87" w:rsidRDefault="00000000">
            <w:pPr>
              <w:rPr>
                <w:rFonts w:ascii="Times New Roman" w:eastAsia="Times New Roman" w:hAnsi="Times New Roman" w:cs="Times New Roman"/>
                <w:sz w:val="24"/>
                <w:szCs w:val="24"/>
              </w:rPr>
            </w:pPr>
            <w:r w:rsidRPr="007363C7">
              <w:rPr>
                <w:rFonts w:ascii="Times New Roman" w:eastAsia="Times New Roman" w:hAnsi="Times New Roman" w:cs="Times New Roman"/>
                <w:color w:val="000000" w:themeColor="text1"/>
                <w:sz w:val="24"/>
                <w:szCs w:val="24"/>
              </w:rPr>
              <w:t xml:space="preserve">Articolul 21. </w:t>
            </w:r>
            <w:r w:rsidRPr="007363C7">
              <w:rPr>
                <w:rFonts w:ascii="Times New Roman" w:eastAsia="Times New Roman" w:hAnsi="Times New Roman" w:cs="Times New Roman"/>
                <w:b/>
                <w:color w:val="000000" w:themeColor="text1"/>
                <w:sz w:val="24"/>
                <w:szCs w:val="24"/>
              </w:rPr>
              <w:t>Asigurarea cu pensii</w:t>
            </w:r>
            <w:r w:rsidRPr="007363C7">
              <w:rPr>
                <w:rFonts w:ascii="Times New Roman" w:eastAsia="Times New Roman" w:hAnsi="Times New Roman" w:cs="Times New Roman"/>
                <w:color w:val="000000" w:themeColor="text1"/>
                <w:sz w:val="24"/>
                <w:szCs w:val="24"/>
              </w:rPr>
              <w:t xml:space="preserve"> a </w:t>
            </w:r>
            <w:r>
              <w:rPr>
                <w:rFonts w:ascii="Times New Roman" w:eastAsia="Times New Roman" w:hAnsi="Times New Roman" w:cs="Times New Roman"/>
                <w:sz w:val="24"/>
                <w:szCs w:val="24"/>
              </w:rPr>
              <w:t>efectivului forţelor sistemului naţional de apărare</w:t>
            </w:r>
          </w:p>
          <w:p w14:paraId="02586166" w14:textId="77777777" w:rsidR="00C20A87" w:rsidRDefault="00C20A87">
            <w:pPr>
              <w:rPr>
                <w:rFonts w:ascii="Times New Roman" w:eastAsia="Times New Roman" w:hAnsi="Times New Roman" w:cs="Times New Roman"/>
                <w:sz w:val="24"/>
                <w:szCs w:val="24"/>
              </w:rPr>
            </w:pPr>
          </w:p>
          <w:p w14:paraId="139D3BC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Efectivul forţelor sistemului naţional de apărare participant la operaţiile internaţionale beneficiază de următoarele garanţii şi compensaţii:</w:t>
            </w:r>
          </w:p>
          <w:p w14:paraId="120B2434" w14:textId="748C72AE" w:rsidR="00C20A87" w:rsidRDefault="00FD4806">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020383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 concediu suplimentar plătit unic cu o durată de 5 zile calendaristice pentru fiecare lună de aflare în operaţie, dar nu mai mare de 30 de zile calendaristice pentru întreaga perioadă de aflare în operaţie.</w:t>
            </w:r>
          </w:p>
        </w:tc>
        <w:tc>
          <w:tcPr>
            <w:tcW w:w="3090" w:type="dxa"/>
          </w:tcPr>
          <w:p w14:paraId="0F1A1D5B" w14:textId="77777777" w:rsidR="00C20A87" w:rsidRDefault="00000000">
            <w:pPr>
              <w:shd w:val="clear" w:color="auto" w:fill="FFFFFF"/>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21</w:t>
            </w:r>
          </w:p>
          <w:p w14:paraId="293E6CF6" w14:textId="77777777" w:rsidR="00786433" w:rsidRDefault="00786433" w:rsidP="00786433">
            <w:pPr>
              <w:shd w:val="clear" w:color="auto" w:fill="FFFFFF"/>
              <w:jc w:val="both"/>
              <w:rPr>
                <w:rFonts w:ascii="Times New Roman" w:eastAsia="Times New Roman" w:hAnsi="Times New Roman" w:cs="Times New Roman"/>
                <w:i/>
                <w:color w:val="FF0000"/>
                <w:sz w:val="24"/>
                <w:szCs w:val="24"/>
              </w:rPr>
            </w:pPr>
            <w:r>
              <w:rPr>
                <w:rFonts w:ascii="Times New Roman" w:eastAsia="Times New Roman" w:hAnsi="Times New Roman" w:cs="Times New Roman"/>
                <w:sz w:val="24"/>
                <w:szCs w:val="24"/>
                <w:highlight w:val="white"/>
              </w:rPr>
              <w:t xml:space="preserve">la alineatul (1), litera b), textul </w:t>
            </w:r>
            <w:r w:rsidRPr="009130A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5 zile </w:t>
            </w:r>
            <w:r w:rsidRPr="009130AE">
              <w:rPr>
                <w:rFonts w:ascii="Times New Roman" w:eastAsia="Times New Roman" w:hAnsi="Times New Roman" w:cs="Times New Roman"/>
                <w:sz w:val="24"/>
                <w:szCs w:val="24"/>
                <w:highlight w:val="white"/>
              </w:rPr>
              <w:t>calendaristice”</w:t>
            </w:r>
            <w:r>
              <w:rPr>
                <w:rFonts w:ascii="Times New Roman" w:eastAsia="Times New Roman" w:hAnsi="Times New Roman" w:cs="Times New Roman"/>
                <w:sz w:val="24"/>
                <w:szCs w:val="24"/>
                <w:highlight w:val="white"/>
              </w:rPr>
              <w:t xml:space="preserve"> se substituie cu textul </w:t>
            </w:r>
            <w:r>
              <w:rPr>
                <w:rFonts w:ascii="Times New Roman" w:eastAsia="Times New Roman" w:hAnsi="Times New Roman" w:cs="Times New Roman"/>
                <w:sz w:val="24"/>
                <w:szCs w:val="24"/>
                <w:highlight w:val="white"/>
                <w:lang w:val="ro-RO"/>
              </w:rPr>
              <w:t>„5 zile lucrătoare” iar textul „</w:t>
            </w:r>
            <w:r w:rsidRPr="0085395A">
              <w:rPr>
                <w:rFonts w:ascii="Times New Roman" w:eastAsia="Times New Roman" w:hAnsi="Times New Roman" w:cs="Times New Roman"/>
                <w:sz w:val="24"/>
                <w:szCs w:val="24"/>
                <w:highlight w:val="white"/>
              </w:rPr>
              <w:t>30 de zile calendaristice</w:t>
            </w:r>
            <w:r>
              <w:rPr>
                <w:rFonts w:ascii="Times New Roman" w:eastAsia="Times New Roman" w:hAnsi="Times New Roman" w:cs="Times New Roman"/>
                <w:sz w:val="24"/>
                <w:szCs w:val="24"/>
                <w:highlight w:val="white"/>
              </w:rPr>
              <w:t xml:space="preserve">” se substituie cu textul „24 de zile lucrătoare”. </w:t>
            </w:r>
            <w:r>
              <w:rPr>
                <w:rFonts w:ascii="Times New Roman" w:eastAsia="Times New Roman" w:hAnsi="Times New Roman" w:cs="Times New Roman"/>
                <w:i/>
                <w:color w:val="FF0000"/>
                <w:sz w:val="24"/>
                <w:szCs w:val="24"/>
              </w:rPr>
              <w:t xml:space="preserve"> </w:t>
            </w:r>
          </w:p>
          <w:p w14:paraId="59841062" w14:textId="3A13EB80" w:rsidR="00C20A87" w:rsidRDefault="00C20A87">
            <w:pPr>
              <w:shd w:val="clear" w:color="auto" w:fill="FFFFFF"/>
              <w:spacing w:line="276" w:lineRule="auto"/>
              <w:jc w:val="both"/>
              <w:rPr>
                <w:rFonts w:ascii="Times New Roman" w:eastAsia="Times New Roman" w:hAnsi="Times New Roman" w:cs="Times New Roman"/>
                <w:sz w:val="24"/>
                <w:szCs w:val="24"/>
              </w:rPr>
            </w:pPr>
          </w:p>
        </w:tc>
        <w:tc>
          <w:tcPr>
            <w:tcW w:w="3075" w:type="dxa"/>
          </w:tcPr>
          <w:p w14:paraId="3A75619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21. Asigurarea cu pensii a efectivului forţelor sistemului naţional de apărare</w:t>
            </w:r>
          </w:p>
          <w:p w14:paraId="442E67A0" w14:textId="77777777" w:rsidR="00C20A87" w:rsidRDefault="00C20A87">
            <w:pPr>
              <w:rPr>
                <w:rFonts w:ascii="Times New Roman" w:eastAsia="Times New Roman" w:hAnsi="Times New Roman" w:cs="Times New Roman"/>
                <w:sz w:val="24"/>
                <w:szCs w:val="24"/>
              </w:rPr>
            </w:pPr>
          </w:p>
          <w:p w14:paraId="434A49A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Efectivul forţelor sistemului naţional de apărare participant la operaţiile internaţionale beneficiază de următoarele garanţii şi compensaţii:</w:t>
            </w:r>
          </w:p>
          <w:p w14:paraId="623A7E2C" w14:textId="44B323BD" w:rsidR="00C20A87" w:rsidRPr="00FD4806" w:rsidRDefault="00FD4806">
            <w:pPr>
              <w:rPr>
                <w:rFonts w:ascii="Times New Roman" w:eastAsia="Times New Roman" w:hAnsi="Times New Roman" w:cs="Times New Roman"/>
                <w:sz w:val="24"/>
                <w:szCs w:val="24"/>
              </w:rPr>
            </w:pPr>
            <w:r w:rsidRPr="00FD4806">
              <w:rPr>
                <w:rFonts w:ascii="Times New Roman" w:eastAsia="Times New Roman" w:hAnsi="Times New Roman" w:cs="Times New Roman"/>
                <w:sz w:val="24"/>
                <w:szCs w:val="24"/>
              </w:rPr>
              <w:t>[...]</w:t>
            </w:r>
          </w:p>
          <w:p w14:paraId="257F651E" w14:textId="73437930"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concediu suplimentar plătit unic cu o durată de 5 zile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xml:space="preserve"> pentru fiecare lună de aflare în operaţie, dar nu mai mare de </w:t>
            </w:r>
            <w:r w:rsidR="00FD4806" w:rsidRPr="00FD4806">
              <w:rPr>
                <w:rFonts w:ascii="Times New Roman" w:eastAsia="Times New Roman" w:hAnsi="Times New Roman" w:cs="Times New Roman"/>
                <w:b/>
                <w:bCs/>
                <w:sz w:val="24"/>
                <w:szCs w:val="24"/>
              </w:rPr>
              <w:t>24</w:t>
            </w:r>
            <w:r w:rsidRPr="00FD4806">
              <w:rPr>
                <w:rFonts w:ascii="Times New Roman" w:eastAsia="Times New Roman" w:hAnsi="Times New Roman" w:cs="Times New Roman"/>
                <w:b/>
                <w:bCs/>
                <w:sz w:val="24"/>
                <w:szCs w:val="24"/>
              </w:rPr>
              <w:t xml:space="preserve"> de zile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lucrătoare</w:t>
            </w:r>
            <w:r>
              <w:rPr>
                <w:rFonts w:ascii="Times New Roman" w:eastAsia="Times New Roman" w:hAnsi="Times New Roman" w:cs="Times New Roman"/>
                <w:sz w:val="24"/>
                <w:szCs w:val="24"/>
              </w:rPr>
              <w:t xml:space="preserve"> pentru întreaga perioadă de aflare în operaţie.</w:t>
            </w:r>
          </w:p>
        </w:tc>
      </w:tr>
      <w:tr w:rsidR="00C20A87" w14:paraId="1D43FC75" w14:textId="77777777" w:rsidTr="00651EA9">
        <w:trPr>
          <w:trHeight w:val="365"/>
          <w:jc w:val="center"/>
        </w:trPr>
        <w:tc>
          <w:tcPr>
            <w:tcW w:w="10425" w:type="dxa"/>
            <w:gridSpan w:val="4"/>
            <w:shd w:val="clear" w:color="auto" w:fill="D1D1D1"/>
          </w:tcPr>
          <w:p w14:paraId="5C2BF432"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Legea nr. 3/2016 cu privire la Procuratură</w:t>
            </w:r>
          </w:p>
        </w:tc>
      </w:tr>
      <w:tr w:rsidR="00C20A87" w14:paraId="3182DA34" w14:textId="77777777" w:rsidTr="00651EA9">
        <w:trPr>
          <w:trHeight w:val="8380"/>
          <w:jc w:val="center"/>
        </w:trPr>
        <w:tc>
          <w:tcPr>
            <w:tcW w:w="1080" w:type="dxa"/>
          </w:tcPr>
          <w:p w14:paraId="5438C342"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XVII</w:t>
            </w:r>
          </w:p>
        </w:tc>
        <w:tc>
          <w:tcPr>
            <w:tcW w:w="3180" w:type="dxa"/>
          </w:tcPr>
          <w:p w14:paraId="05981EB6" w14:textId="77777777" w:rsidR="00CD2B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61 alin. (1):</w:t>
            </w:r>
          </w:p>
          <w:p w14:paraId="20A7A201" w14:textId="698A9C39"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Procurorul are dreptul la un concediu de odihnă anual plătit cu durata de 35 de zile calendaristice. </w:t>
            </w:r>
          </w:p>
          <w:p w14:paraId="59FED0D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În cazul în care vechimea în muncă în funcția de procuror depășește 5, 10 și 15 ani, concediul de odihnă anual plătit se mărește cu 3, 5 și, respectiv, 7 zile calendaristice. </w:t>
            </w:r>
          </w:p>
          <w:p w14:paraId="1F9E7EBB" w14:textId="77777777" w:rsidR="00C20A87" w:rsidRDefault="00000000">
            <w:pPr>
              <w:shd w:val="clear" w:color="auto" w:fill="FFFFFF"/>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E708F5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 Activitatea desfășurată în zilele de sărbătoare nelucrătoare și/sau în zilele de repaus la indicația procurorului-șef se compensează procurorului proporțional, cu cel mult 14 zile calendaristice de odihnă anual. Modul de acordare a zilelor suplimentare se stabilește prin Regulamentul Procuraturii. Pentru activitatea desfășurată în zilele de sărbătoare nelucrătoare și/sau în zilele de repaus, procurorul nu este remunerat suplimentar.”</w:t>
            </w:r>
          </w:p>
        </w:tc>
        <w:tc>
          <w:tcPr>
            <w:tcW w:w="3090" w:type="dxa"/>
          </w:tcPr>
          <w:p w14:paraId="63045D3C" w14:textId="3E708209" w:rsidR="007363C7" w:rsidRDefault="00000000" w:rsidP="007363C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61, la alineatul (1) </w:t>
            </w:r>
            <w:r w:rsidR="007363C7" w:rsidRPr="007363C7">
              <w:rPr>
                <w:rFonts w:ascii="Times New Roman" w:eastAsia="Times New Roman" w:hAnsi="Times New Roman" w:cs="Times New Roman"/>
                <w:sz w:val="24"/>
                <w:szCs w:val="24"/>
              </w:rPr>
              <w:t>textul „35 de zile calendaristice” se substituie cu textul „30 de zile lucrătoare”;</w:t>
            </w:r>
          </w:p>
          <w:p w14:paraId="1B9DA511" w14:textId="77777777" w:rsidR="007363C7" w:rsidRPr="007363C7" w:rsidRDefault="007363C7" w:rsidP="007363C7">
            <w:pPr>
              <w:rPr>
                <w:rFonts w:ascii="Times New Roman" w:eastAsia="Times New Roman" w:hAnsi="Times New Roman" w:cs="Times New Roman"/>
                <w:sz w:val="24"/>
                <w:szCs w:val="24"/>
              </w:rPr>
            </w:pPr>
          </w:p>
          <w:p w14:paraId="3979AD26"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(2) se abrogă;</w:t>
            </w:r>
          </w:p>
          <w:p w14:paraId="61EBADF5" w14:textId="77777777" w:rsidR="007363C7" w:rsidRPr="007363C7" w:rsidRDefault="007363C7" w:rsidP="007363C7">
            <w:pPr>
              <w:rPr>
                <w:rFonts w:ascii="Times New Roman" w:eastAsia="Times New Roman" w:hAnsi="Times New Roman" w:cs="Times New Roman"/>
                <w:sz w:val="24"/>
                <w:szCs w:val="24"/>
              </w:rPr>
            </w:pPr>
          </w:p>
          <w:p w14:paraId="0BF4694B"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(4) textul „14 zile calendaristice” se substituie cu textul „10 zile lucrătoare”.</w:t>
            </w:r>
            <w:r w:rsidRPr="007363C7">
              <w:rPr>
                <w:rFonts w:ascii="Times New Roman" w:eastAsia="Times New Roman" w:hAnsi="Times New Roman" w:cs="Times New Roman"/>
                <w:i/>
                <w:sz w:val="24"/>
                <w:szCs w:val="24"/>
              </w:rPr>
              <w:t xml:space="preserve"> </w:t>
            </w:r>
          </w:p>
          <w:p w14:paraId="5225AA66" w14:textId="3A781799" w:rsidR="00C20A87" w:rsidRDefault="00C20A87">
            <w:pPr>
              <w:rPr>
                <w:rFonts w:ascii="Times New Roman" w:eastAsia="Times New Roman" w:hAnsi="Times New Roman" w:cs="Times New Roman"/>
                <w:sz w:val="24"/>
                <w:szCs w:val="24"/>
              </w:rPr>
            </w:pPr>
          </w:p>
        </w:tc>
        <w:tc>
          <w:tcPr>
            <w:tcW w:w="3075" w:type="dxa"/>
          </w:tcPr>
          <w:p w14:paraId="0A06E8A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61 alin. (1):</w:t>
            </w:r>
          </w:p>
          <w:p w14:paraId="4617B066"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 Procurorul are dreptul la un concediu de odihnă anual plătit cu durata de </w:t>
            </w:r>
            <w:r>
              <w:rPr>
                <w:rFonts w:ascii="Times New Roman" w:eastAsia="Times New Roman" w:hAnsi="Times New Roman" w:cs="Times New Roman"/>
                <w:b/>
                <w:bCs/>
                <w:sz w:val="24"/>
                <w:szCs w:val="24"/>
              </w:rPr>
              <w:t>30 de zile lucrătoare. </w:t>
            </w:r>
          </w:p>
          <w:p w14:paraId="15D70436"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Abrogat.</w:t>
            </w:r>
          </w:p>
          <w:p w14:paraId="74C94635" w14:textId="77777777" w:rsidR="00C20A87" w:rsidRDefault="00000000">
            <w:pPr>
              <w:shd w:val="clear" w:color="auto" w:fill="FFFFFF"/>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p>
          <w:p w14:paraId="6897611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Activitatea desfășurată în zilele de sărbătoare nelucrătoare și/sau în zilele de repaus la indicația procurorului-șef se compensează procurorului proporțional, cu cel mult </w:t>
            </w:r>
            <w:r>
              <w:rPr>
                <w:rFonts w:ascii="Times New Roman" w:eastAsia="Times New Roman" w:hAnsi="Times New Roman" w:cs="Times New Roman"/>
                <w:b/>
                <w:bCs/>
                <w:sz w:val="24"/>
                <w:szCs w:val="24"/>
              </w:rPr>
              <w:t>10 zile lucrătoare</w:t>
            </w:r>
            <w:r>
              <w:rPr>
                <w:rFonts w:ascii="Times New Roman" w:eastAsia="Times New Roman" w:hAnsi="Times New Roman" w:cs="Times New Roman"/>
                <w:sz w:val="24"/>
                <w:szCs w:val="24"/>
              </w:rPr>
              <w:t xml:space="preserve"> de concediu anual. Modul de acordare a zilelor suplimentare se stabilește prin Regulamentul Procuraturii. Pentru activitatea desfășurată în zilele de sărbătoare nelucrătoare și/sau în zilele de repaus, procurorul nu este remunerat suplimentar.”</w:t>
            </w:r>
          </w:p>
          <w:p w14:paraId="12751A69" w14:textId="77777777" w:rsidR="00C20A87" w:rsidRDefault="00C20A87">
            <w:pPr>
              <w:rPr>
                <w:rFonts w:ascii="Times New Roman" w:eastAsia="Times New Roman" w:hAnsi="Times New Roman" w:cs="Times New Roman"/>
                <w:sz w:val="24"/>
                <w:szCs w:val="24"/>
              </w:rPr>
            </w:pPr>
          </w:p>
        </w:tc>
      </w:tr>
      <w:tr w:rsidR="00C20A87" w14:paraId="2190228A" w14:textId="77777777" w:rsidTr="00651EA9">
        <w:trPr>
          <w:trHeight w:val="240"/>
          <w:jc w:val="center"/>
        </w:trPr>
        <w:tc>
          <w:tcPr>
            <w:tcW w:w="10425" w:type="dxa"/>
            <w:gridSpan w:val="4"/>
            <w:shd w:val="clear" w:color="auto" w:fill="D1D1D1"/>
          </w:tcPr>
          <w:p w14:paraId="03F9CF3E"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288/2016 privind funcționarul public cu statut special din cadrul Ministerului Afacerilor Interne</w:t>
            </w:r>
          </w:p>
        </w:tc>
      </w:tr>
      <w:tr w:rsidR="00C20A87" w14:paraId="0358D3AB" w14:textId="77777777" w:rsidTr="00651EA9">
        <w:trPr>
          <w:jc w:val="center"/>
        </w:trPr>
        <w:tc>
          <w:tcPr>
            <w:tcW w:w="1080" w:type="dxa"/>
          </w:tcPr>
          <w:p w14:paraId="3189D7A2"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XVIII</w:t>
            </w:r>
          </w:p>
        </w:tc>
        <w:tc>
          <w:tcPr>
            <w:tcW w:w="3180" w:type="dxa"/>
          </w:tcPr>
          <w:p w14:paraId="102230F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40</w:t>
            </w:r>
          </w:p>
          <w:p w14:paraId="0ABDB97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Funcţionarilor publici cu statut special li se acordă concediu de odihnă cu durata de 35 de zile calendaristice anual, care se măreşte astfel:</w:t>
            </w:r>
          </w:p>
          <w:p w14:paraId="2B80F17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cu 5 zile calendaristice – pentru o vechime în muncă de peste 10 ani;</w:t>
            </w:r>
          </w:p>
          <w:p w14:paraId="0CBCE11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cu 10 zile calendaristice – pentru o vechime în muncă de peste 15 ani;   </w:t>
            </w:r>
          </w:p>
          <w:p w14:paraId="4512F36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 cu 15 zile calendaristice – pentru o vechime în muncă de peste 20 de ani.</w:t>
            </w:r>
          </w:p>
          <w:p w14:paraId="0311D440" w14:textId="77777777" w:rsidR="00C20A87" w:rsidRDefault="00C20A87">
            <w:pPr>
              <w:rPr>
                <w:rFonts w:ascii="Times New Roman" w:eastAsia="Times New Roman" w:hAnsi="Times New Roman" w:cs="Times New Roman"/>
                <w:sz w:val="24"/>
                <w:szCs w:val="24"/>
              </w:rPr>
            </w:pPr>
          </w:p>
          <w:p w14:paraId="5E08567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Funcţionarii publici cu statut special beneficiază de </w:t>
            </w:r>
            <w:r>
              <w:rPr>
                <w:rFonts w:ascii="Times New Roman" w:eastAsia="Times New Roman" w:hAnsi="Times New Roman" w:cs="Times New Roman"/>
                <w:sz w:val="24"/>
                <w:szCs w:val="24"/>
              </w:rPr>
              <w:lastRenderedPageBreak/>
              <w:t>concediu de odihnă suplimentar plătit, ale cărui durată şi motivație sunt prevăzute în contractele colective de muncă și convenţiile colective.</w:t>
            </w:r>
          </w:p>
        </w:tc>
        <w:tc>
          <w:tcPr>
            <w:tcW w:w="3090" w:type="dxa"/>
          </w:tcPr>
          <w:p w14:paraId="00E919E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40:</w:t>
            </w:r>
          </w:p>
          <w:p w14:paraId="023DC7CF"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(2) va avea următorul cuprins:</w:t>
            </w:r>
          </w:p>
          <w:p w14:paraId="1726F1FF"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„(2) Funcționarilor publici cu statut special li se acordă concediu de odihnă anual cu durata de 28 de zile lucrătoare.”;</w:t>
            </w:r>
          </w:p>
          <w:p w14:paraId="4711A35B" w14:textId="77777777" w:rsidR="007363C7" w:rsidRPr="007363C7" w:rsidRDefault="007363C7" w:rsidP="007363C7">
            <w:pPr>
              <w:rPr>
                <w:rFonts w:ascii="Times New Roman" w:eastAsia="Times New Roman" w:hAnsi="Times New Roman" w:cs="Times New Roman"/>
                <w:sz w:val="24"/>
                <w:szCs w:val="24"/>
              </w:rPr>
            </w:pPr>
          </w:p>
          <w:p w14:paraId="4C1E740B"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(4) va avea următorul cuprins:</w:t>
            </w:r>
          </w:p>
          <w:p w14:paraId="4756A183"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 xml:space="preserve">„(4) Funcționarii publici cu statut special pot beneficia de concediu de odihnă suplimentar plătit, ale cărui durată și condiții de acordare sunt stabilite prin contractele colective de muncă și </w:t>
            </w:r>
            <w:r w:rsidRPr="007363C7">
              <w:rPr>
                <w:rFonts w:ascii="Times New Roman" w:eastAsia="Times New Roman" w:hAnsi="Times New Roman" w:cs="Times New Roman"/>
                <w:sz w:val="24"/>
                <w:szCs w:val="24"/>
              </w:rPr>
              <w:lastRenderedPageBreak/>
              <w:t>convențiile colective, în funcție de specificul activității desfășurate, în limita alocațiilor bugetare aprobate.”</w:t>
            </w:r>
          </w:p>
          <w:p w14:paraId="50AFECC7" w14:textId="77777777" w:rsidR="00C20A87" w:rsidRDefault="00C20A87" w:rsidP="007363C7">
            <w:pPr>
              <w:rPr>
                <w:rFonts w:ascii="Times New Roman" w:eastAsia="Times New Roman" w:hAnsi="Times New Roman" w:cs="Times New Roman"/>
                <w:sz w:val="24"/>
                <w:szCs w:val="24"/>
              </w:rPr>
            </w:pPr>
          </w:p>
        </w:tc>
        <w:tc>
          <w:tcPr>
            <w:tcW w:w="3075" w:type="dxa"/>
          </w:tcPr>
          <w:p w14:paraId="081B7F3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40</w:t>
            </w:r>
          </w:p>
          <w:p w14:paraId="21EC0A31"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Funcționarilor publici cu statut special li se acordă concediu de odihnă anual cu durata de 28 de zile lucrătoare.”;</w:t>
            </w:r>
          </w:p>
          <w:p w14:paraId="774FCFE4" w14:textId="77777777" w:rsidR="00C20A87" w:rsidRDefault="00C20A87">
            <w:pPr>
              <w:rPr>
                <w:rFonts w:ascii="Times New Roman" w:eastAsia="Times New Roman" w:hAnsi="Times New Roman" w:cs="Times New Roman"/>
                <w:sz w:val="24"/>
                <w:szCs w:val="24"/>
              </w:rPr>
            </w:pPr>
          </w:p>
          <w:p w14:paraId="4BE752B7"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Funcționarii publici cu statut special pot beneficia de concediu de odihnă suplimentar plătit, ale cărui durată și condiții de acordare sunt stabilite prin contractele colective de muncă și convențiile colective, în funcție de specificul activității desfășurate, în limita </w:t>
            </w:r>
            <w:r>
              <w:rPr>
                <w:rFonts w:ascii="Times New Roman" w:eastAsia="Times New Roman" w:hAnsi="Times New Roman" w:cs="Times New Roman"/>
                <w:b/>
                <w:bCs/>
                <w:sz w:val="24"/>
                <w:szCs w:val="24"/>
              </w:rPr>
              <w:lastRenderedPageBreak/>
              <w:t>alocațiilor bugetare aprobate.”</w:t>
            </w:r>
          </w:p>
          <w:p w14:paraId="045D1E1C" w14:textId="77777777" w:rsidR="00C20A87" w:rsidRDefault="00C20A87">
            <w:pPr>
              <w:rPr>
                <w:rFonts w:ascii="Times New Roman" w:eastAsia="Times New Roman" w:hAnsi="Times New Roman" w:cs="Times New Roman"/>
                <w:sz w:val="24"/>
                <w:szCs w:val="24"/>
              </w:rPr>
            </w:pPr>
          </w:p>
        </w:tc>
      </w:tr>
      <w:tr w:rsidR="00C20A87" w14:paraId="4B2E4283" w14:textId="77777777" w:rsidTr="00651EA9">
        <w:trPr>
          <w:trHeight w:val="240"/>
          <w:jc w:val="center"/>
        </w:trPr>
        <w:tc>
          <w:tcPr>
            <w:tcW w:w="10425" w:type="dxa"/>
            <w:gridSpan w:val="4"/>
            <w:shd w:val="clear" w:color="auto" w:fill="D1D1D1"/>
          </w:tcPr>
          <w:p w14:paraId="01BD0325"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300/2017 cu privire la sistemul administrației penitenciare</w:t>
            </w:r>
          </w:p>
        </w:tc>
      </w:tr>
      <w:tr w:rsidR="00C20A87" w14:paraId="18F5A4CC" w14:textId="77777777" w:rsidTr="00651EA9">
        <w:trPr>
          <w:jc w:val="center"/>
        </w:trPr>
        <w:tc>
          <w:tcPr>
            <w:tcW w:w="1080" w:type="dxa"/>
          </w:tcPr>
          <w:p w14:paraId="48BA6B8A"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XIX</w:t>
            </w:r>
          </w:p>
        </w:tc>
        <w:tc>
          <w:tcPr>
            <w:tcW w:w="3180" w:type="dxa"/>
          </w:tcPr>
          <w:p w14:paraId="32BC76B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59:</w:t>
            </w:r>
          </w:p>
          <w:p w14:paraId="0322D4F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Durată concediului de odihnă anual plătit al funcţionarilor publici cu statut special se stabilește în funcţie de vechimea în serviciu, calculată conform art. 57, după cum urmează:</w:t>
            </w:r>
          </w:p>
          <w:p w14:paraId="6A51186A" w14:textId="77777777" w:rsidR="00C20A87" w:rsidRDefault="00C20A87">
            <w:pPr>
              <w:rPr>
                <w:rFonts w:ascii="Times New Roman" w:eastAsia="Times New Roman" w:hAnsi="Times New Roman" w:cs="Times New Roman"/>
                <w:sz w:val="24"/>
                <w:szCs w:val="24"/>
              </w:rPr>
            </w:pPr>
          </w:p>
          <w:p w14:paraId="4422910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pentru vechime în serviciu de pînă la 5 ani – 35 de zile calendaristice;</w:t>
            </w:r>
          </w:p>
          <w:p w14:paraId="7D235179" w14:textId="77777777" w:rsidR="00C20A87" w:rsidRDefault="00C20A87">
            <w:pPr>
              <w:rPr>
                <w:rFonts w:ascii="Times New Roman" w:eastAsia="Times New Roman" w:hAnsi="Times New Roman" w:cs="Times New Roman"/>
                <w:sz w:val="24"/>
                <w:szCs w:val="24"/>
              </w:rPr>
            </w:pPr>
          </w:p>
          <w:p w14:paraId="4EF9802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 pentru vechime în serviciu de la 5 la 10 ani – 38 de zile calendaristice;</w:t>
            </w:r>
          </w:p>
          <w:p w14:paraId="54B70381" w14:textId="77777777" w:rsidR="00C20A87" w:rsidRDefault="00C20A87">
            <w:pPr>
              <w:rPr>
                <w:rFonts w:ascii="Times New Roman" w:eastAsia="Times New Roman" w:hAnsi="Times New Roman" w:cs="Times New Roman"/>
                <w:sz w:val="24"/>
                <w:szCs w:val="24"/>
              </w:rPr>
            </w:pPr>
          </w:p>
          <w:p w14:paraId="0C0E5EC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 pentru vechime în serviciu de la 10 la 15 ani – 40 de zile calendaristice;</w:t>
            </w:r>
          </w:p>
          <w:p w14:paraId="1E57D0BE" w14:textId="77777777" w:rsidR="00C20A87" w:rsidRDefault="00C20A87">
            <w:pPr>
              <w:rPr>
                <w:rFonts w:ascii="Times New Roman" w:eastAsia="Times New Roman" w:hAnsi="Times New Roman" w:cs="Times New Roman"/>
                <w:sz w:val="24"/>
                <w:szCs w:val="24"/>
              </w:rPr>
            </w:pPr>
          </w:p>
          <w:p w14:paraId="29EFBC9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 pentru vechime în serviciu de la 15 la 20 de ani – 45 de zile calendaristice;</w:t>
            </w:r>
          </w:p>
          <w:p w14:paraId="6D222C0A" w14:textId="77777777" w:rsidR="00C20A87" w:rsidRDefault="00C20A87">
            <w:pPr>
              <w:rPr>
                <w:rFonts w:ascii="Times New Roman" w:eastAsia="Times New Roman" w:hAnsi="Times New Roman" w:cs="Times New Roman"/>
                <w:sz w:val="24"/>
                <w:szCs w:val="24"/>
              </w:rPr>
            </w:pPr>
          </w:p>
          <w:p w14:paraId="5300774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 pentru vechime în serviciu de peste 20 de ani – 50 de zile calendaristice.</w:t>
            </w:r>
          </w:p>
          <w:p w14:paraId="53EC3A74" w14:textId="77777777" w:rsidR="00C20A87" w:rsidRDefault="00C20A87">
            <w:pPr>
              <w:rPr>
                <w:rFonts w:ascii="Times New Roman" w:eastAsia="Times New Roman" w:hAnsi="Times New Roman" w:cs="Times New Roman"/>
                <w:sz w:val="24"/>
                <w:szCs w:val="24"/>
              </w:rPr>
            </w:pPr>
          </w:p>
          <w:p w14:paraId="288B4A4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 Durata concediului de odihnă anual plătit în anul încadrării şi în anul eliberării din sistemul administrației penitenciare se stabilește prin împărţirea duratei concediului respectiv la 12 şi înmulţirea numărului obținut cu numărul de luni complete de activitate, exceptîndu-se durata concediilor neplătite. Prevederile prezentului alineat nu se aplică în cazul eliberării din serviciu în legătură cu stabilirea pensiei.</w:t>
            </w:r>
          </w:p>
          <w:p w14:paraId="02AE8E3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Concediul de odihnă anual plătit poate fi acordat integral sau, la cerere, divizat în părți, una dintre care să aibă o durată de cel puțin 14 zile calendaristice.</w:t>
            </w:r>
          </w:p>
          <w:p w14:paraId="7D91D14D"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(6) Pentru soluționarea unor probleme sociale şi de trai, în cazul situaţiilor excepţionale în familie, în cazul unor calamităţi sau intemperii, precum şi din alte motive întemeiate, funcţionarilor publici cu statut special li se acordă concediu suplimentar plătit cu o durată de pînă la 10 zile calendaristice, care nu se include în concediul de odihnă anual plătit. Concediul suplimentar plătit poate fi acordat indiferent dacă funcționarul public cu statut special a beneficiat sau nu în anul curent de concediu de odihnă anual plătit.</w:t>
            </w:r>
          </w:p>
          <w:p w14:paraId="5E177F9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Concediul de odihnă suplimentar plătit pentru caracterul deosebit sau nociv al serviciului reprezintă o înlesnire şi se acordă unor categorii aparte de funcţionari publici cu statut special în scopul creării condiţiilor pentru restabilirea completă a capacităţii de muncă. Dreptul la concediul de odihnă suplimentar plătit pentru caracterul deosebit sau nociv al serviciului îl au funcţionarii publici cu statut special ale căror condiţii de muncă necesită un grad înalt de încordare nervoasă, emoţională, mentală, fizică sau în cazul altor condiții nefavorabile. Concediul de odihnă suplimentar plătit pentru caracterul deosebit sau nociv al serviciului se acordă pe o durată de pînă la 10 zile calendaristice. Modul şi condiţiile de acordare a </w:t>
            </w:r>
            <w:r>
              <w:rPr>
                <w:rFonts w:ascii="Times New Roman" w:eastAsia="Times New Roman" w:hAnsi="Times New Roman" w:cs="Times New Roman"/>
                <w:sz w:val="24"/>
                <w:szCs w:val="24"/>
              </w:rPr>
              <w:lastRenderedPageBreak/>
              <w:t>concediului de odihnă suplimentar plătit, cuantumul indemnizației aferente, precum şi categoriile funcţiilor care beneficiază de concediul respectiv se stabilesc prin regulament aprobat de către Guvern.</w:t>
            </w:r>
          </w:p>
        </w:tc>
        <w:tc>
          <w:tcPr>
            <w:tcW w:w="3090" w:type="dxa"/>
          </w:tcPr>
          <w:p w14:paraId="4685D38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59:</w:t>
            </w:r>
          </w:p>
          <w:p w14:paraId="0A92FD3B"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(2) va avea următorul cuprins:</w:t>
            </w:r>
          </w:p>
          <w:p w14:paraId="4409885D"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 xml:space="preserve">„(2) Funcționarilor publici cu statut special li se acordă concediu de odihnă anual cu durata de 30 de zile lucrătoare.”; </w:t>
            </w:r>
          </w:p>
          <w:p w14:paraId="2802CC05" w14:textId="77777777" w:rsidR="007363C7" w:rsidRPr="007363C7" w:rsidRDefault="007363C7" w:rsidP="007363C7">
            <w:pPr>
              <w:rPr>
                <w:rFonts w:ascii="Times New Roman" w:eastAsia="Times New Roman" w:hAnsi="Times New Roman" w:cs="Times New Roman"/>
                <w:sz w:val="24"/>
                <w:szCs w:val="24"/>
              </w:rPr>
            </w:pPr>
          </w:p>
          <w:p w14:paraId="3CC14003"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alineatul (3) se abrogă;</w:t>
            </w:r>
          </w:p>
          <w:p w14:paraId="205BD992" w14:textId="77777777" w:rsidR="007363C7" w:rsidRPr="007363C7" w:rsidRDefault="007363C7" w:rsidP="007363C7">
            <w:pPr>
              <w:rPr>
                <w:rFonts w:ascii="Times New Roman" w:eastAsia="Times New Roman" w:hAnsi="Times New Roman" w:cs="Times New Roman"/>
                <w:sz w:val="24"/>
                <w:szCs w:val="24"/>
              </w:rPr>
            </w:pPr>
          </w:p>
          <w:p w14:paraId="5CC17FF7"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(4) textul</w:t>
            </w:r>
            <w:r w:rsidRPr="007363C7">
              <w:rPr>
                <w:rFonts w:ascii="Times New Roman" w:eastAsia="Times New Roman" w:hAnsi="Times New Roman" w:cs="Times New Roman"/>
                <w:i/>
                <w:iCs/>
                <w:sz w:val="24"/>
                <w:szCs w:val="24"/>
              </w:rPr>
              <w:t xml:space="preserve"> </w:t>
            </w:r>
            <w:r w:rsidRPr="007363C7">
              <w:rPr>
                <w:rFonts w:ascii="Times New Roman" w:eastAsia="Times New Roman" w:hAnsi="Times New Roman" w:cs="Times New Roman"/>
                <w:sz w:val="24"/>
                <w:szCs w:val="24"/>
              </w:rPr>
              <w:t>,,14 zile calendaristice.”,</w:t>
            </w:r>
            <w:r w:rsidRPr="007363C7">
              <w:rPr>
                <w:rFonts w:ascii="Times New Roman" w:eastAsia="Times New Roman" w:hAnsi="Times New Roman" w:cs="Times New Roman"/>
                <w:i/>
                <w:iCs/>
                <w:sz w:val="24"/>
                <w:szCs w:val="24"/>
              </w:rPr>
              <w:t xml:space="preserve"> </w:t>
            </w:r>
            <w:r w:rsidRPr="007363C7">
              <w:rPr>
                <w:rFonts w:ascii="Times New Roman" w:eastAsia="Times New Roman" w:hAnsi="Times New Roman" w:cs="Times New Roman"/>
                <w:sz w:val="24"/>
                <w:szCs w:val="24"/>
              </w:rPr>
              <w:t>se substituie cu textul ,,10 zile lucrătoare.”;</w:t>
            </w:r>
          </w:p>
          <w:p w14:paraId="39B25F54" w14:textId="77777777" w:rsidR="007363C7" w:rsidRPr="007363C7" w:rsidRDefault="007363C7" w:rsidP="007363C7">
            <w:pPr>
              <w:rPr>
                <w:rFonts w:ascii="Times New Roman" w:eastAsia="Times New Roman" w:hAnsi="Times New Roman" w:cs="Times New Roman"/>
                <w:sz w:val="24"/>
                <w:szCs w:val="24"/>
              </w:rPr>
            </w:pPr>
          </w:p>
          <w:p w14:paraId="06570E83" w14:textId="77777777" w:rsid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(6) textul</w:t>
            </w:r>
            <w:r w:rsidRPr="007363C7">
              <w:rPr>
                <w:rFonts w:ascii="Times New Roman" w:eastAsia="Times New Roman" w:hAnsi="Times New Roman" w:cs="Times New Roman"/>
                <w:i/>
                <w:iCs/>
                <w:sz w:val="24"/>
                <w:szCs w:val="24"/>
              </w:rPr>
              <w:t xml:space="preserve"> </w:t>
            </w:r>
            <w:r w:rsidRPr="007363C7">
              <w:rPr>
                <w:rFonts w:ascii="Times New Roman" w:eastAsia="Times New Roman" w:hAnsi="Times New Roman" w:cs="Times New Roman"/>
                <w:sz w:val="24"/>
                <w:szCs w:val="24"/>
              </w:rPr>
              <w:t>„10 zile calendaristice” se substituie cu textul „8 zile lucrătoare”;</w:t>
            </w:r>
          </w:p>
          <w:p w14:paraId="181C3C40" w14:textId="77777777" w:rsidR="007363C7" w:rsidRPr="007363C7" w:rsidRDefault="007363C7" w:rsidP="007363C7">
            <w:pPr>
              <w:rPr>
                <w:rFonts w:ascii="Times New Roman" w:eastAsia="Times New Roman" w:hAnsi="Times New Roman" w:cs="Times New Roman"/>
                <w:sz w:val="24"/>
                <w:szCs w:val="24"/>
              </w:rPr>
            </w:pPr>
          </w:p>
          <w:p w14:paraId="54D45AA8" w14:textId="77777777" w:rsidR="007363C7" w:rsidRPr="007363C7" w:rsidRDefault="007363C7" w:rsidP="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alineatul (8) textul</w:t>
            </w:r>
            <w:r w:rsidRPr="007363C7">
              <w:rPr>
                <w:rFonts w:ascii="Times New Roman" w:eastAsia="Times New Roman" w:hAnsi="Times New Roman" w:cs="Times New Roman"/>
                <w:i/>
                <w:iCs/>
                <w:sz w:val="24"/>
                <w:szCs w:val="24"/>
              </w:rPr>
              <w:t xml:space="preserve"> </w:t>
            </w:r>
            <w:r w:rsidRPr="007363C7">
              <w:rPr>
                <w:rFonts w:ascii="Times New Roman" w:eastAsia="Times New Roman" w:hAnsi="Times New Roman" w:cs="Times New Roman"/>
                <w:sz w:val="24"/>
                <w:szCs w:val="24"/>
              </w:rPr>
              <w:t>,,10 zile calendaristice.”,</w:t>
            </w:r>
            <w:r w:rsidRPr="007363C7">
              <w:rPr>
                <w:rFonts w:ascii="Times New Roman" w:eastAsia="Times New Roman" w:hAnsi="Times New Roman" w:cs="Times New Roman"/>
                <w:i/>
                <w:iCs/>
                <w:sz w:val="24"/>
                <w:szCs w:val="24"/>
              </w:rPr>
              <w:t xml:space="preserve"> </w:t>
            </w:r>
            <w:r w:rsidRPr="007363C7">
              <w:rPr>
                <w:rFonts w:ascii="Times New Roman" w:eastAsia="Times New Roman" w:hAnsi="Times New Roman" w:cs="Times New Roman"/>
                <w:sz w:val="24"/>
                <w:szCs w:val="24"/>
              </w:rPr>
              <w:t>se substituie cu textul ,,8 zile lucrătoare”.</w:t>
            </w:r>
          </w:p>
          <w:p w14:paraId="1A86D21D" w14:textId="77777777" w:rsidR="00C20A87" w:rsidRDefault="00C20A87">
            <w:pPr>
              <w:rPr>
                <w:rFonts w:ascii="Times New Roman" w:eastAsia="Times New Roman" w:hAnsi="Times New Roman" w:cs="Times New Roman"/>
                <w:sz w:val="24"/>
                <w:szCs w:val="24"/>
              </w:rPr>
            </w:pPr>
          </w:p>
        </w:tc>
        <w:tc>
          <w:tcPr>
            <w:tcW w:w="3075" w:type="dxa"/>
          </w:tcPr>
          <w:p w14:paraId="413772C9"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59</w:t>
            </w:r>
          </w:p>
          <w:p w14:paraId="073B511B" w14:textId="3208281E"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Pr="007363C7">
              <w:rPr>
                <w:rFonts w:ascii="Times New Roman" w:eastAsia="Times New Roman" w:hAnsi="Times New Roman" w:cs="Times New Roman"/>
                <w:b/>
                <w:bCs/>
                <w:color w:val="000000" w:themeColor="text1"/>
                <w:sz w:val="24"/>
                <w:szCs w:val="24"/>
              </w:rPr>
              <w:t xml:space="preserve">) Funcționarilor publici cu statut special li se acordă concediu de odihnă anual cu durata de 30 de zile lucrătoare; </w:t>
            </w:r>
          </w:p>
          <w:p w14:paraId="52658F85" w14:textId="77777777" w:rsidR="00C20A87" w:rsidRDefault="00C20A87">
            <w:pPr>
              <w:rPr>
                <w:rFonts w:ascii="Times New Roman" w:eastAsia="Times New Roman" w:hAnsi="Times New Roman" w:cs="Times New Roman"/>
                <w:b/>
                <w:bCs/>
                <w:sz w:val="24"/>
                <w:szCs w:val="24"/>
              </w:rPr>
            </w:pPr>
          </w:p>
          <w:p w14:paraId="1D3FC9D8" w14:textId="77777777" w:rsidR="00C20A87" w:rsidRDefault="00C20A87">
            <w:pPr>
              <w:rPr>
                <w:rFonts w:ascii="Times New Roman" w:eastAsia="Times New Roman" w:hAnsi="Times New Roman" w:cs="Times New Roman"/>
                <w:b/>
                <w:bCs/>
                <w:sz w:val="24"/>
                <w:szCs w:val="24"/>
              </w:rPr>
            </w:pPr>
          </w:p>
          <w:p w14:paraId="332F25DB"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Abrogat.</w:t>
            </w:r>
          </w:p>
          <w:p w14:paraId="32CC19DA" w14:textId="77777777" w:rsidR="00C20A87" w:rsidRDefault="00C20A87">
            <w:pPr>
              <w:rPr>
                <w:rFonts w:ascii="Times New Roman" w:eastAsia="Times New Roman" w:hAnsi="Times New Roman" w:cs="Times New Roman"/>
                <w:sz w:val="24"/>
                <w:szCs w:val="24"/>
              </w:rPr>
            </w:pPr>
          </w:p>
          <w:p w14:paraId="5B088B1F" w14:textId="77777777" w:rsidR="00C20A87" w:rsidRDefault="00C20A87">
            <w:pPr>
              <w:rPr>
                <w:rFonts w:ascii="Times New Roman" w:eastAsia="Times New Roman" w:hAnsi="Times New Roman" w:cs="Times New Roman"/>
                <w:sz w:val="24"/>
                <w:szCs w:val="24"/>
              </w:rPr>
            </w:pPr>
          </w:p>
          <w:p w14:paraId="71CE16AD"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 Concediul de odihnă anual plătit poate fi acordat integral sau, la cerere, divizat în părți, una dintre care să aibă </w:t>
            </w:r>
            <w:r>
              <w:rPr>
                <w:rFonts w:ascii="Times New Roman" w:eastAsia="Times New Roman" w:hAnsi="Times New Roman" w:cs="Times New Roman"/>
                <w:b/>
                <w:bCs/>
                <w:sz w:val="24"/>
                <w:szCs w:val="24"/>
              </w:rPr>
              <w:t>o durată de cel puțin 10 zile lucrătoare.”</w:t>
            </w:r>
          </w:p>
          <w:p w14:paraId="0A48D2B4" w14:textId="77777777" w:rsidR="00C20A87" w:rsidRDefault="00C20A87">
            <w:pPr>
              <w:rPr>
                <w:rFonts w:ascii="Times New Roman" w:eastAsia="Times New Roman" w:hAnsi="Times New Roman" w:cs="Times New Roman"/>
                <w:b/>
                <w:bCs/>
                <w:sz w:val="24"/>
                <w:szCs w:val="24"/>
              </w:rPr>
            </w:pPr>
          </w:p>
          <w:p w14:paraId="26C7ED9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Pentru soluționarea unor probleme sociale şi de trai, în cazul situaţiilor excepţionale în familie, în cazul unor calamităţi sau intemperii, precum şi din alte motive întemeiate, funcţionarilor publici cu statut special li se acordă concediu suplimentar plătit cu o durată de pînă la </w:t>
            </w:r>
            <w:r>
              <w:rPr>
                <w:rFonts w:ascii="Times New Roman" w:eastAsia="Times New Roman" w:hAnsi="Times New Roman" w:cs="Times New Roman"/>
                <w:b/>
                <w:bCs/>
                <w:sz w:val="24"/>
                <w:szCs w:val="24"/>
              </w:rPr>
              <w:t>8 zile lucrătoare</w:t>
            </w:r>
            <w:r>
              <w:rPr>
                <w:rFonts w:ascii="Times New Roman" w:eastAsia="Times New Roman" w:hAnsi="Times New Roman" w:cs="Times New Roman"/>
                <w:sz w:val="24"/>
                <w:szCs w:val="24"/>
              </w:rPr>
              <w:t>, care nu se include în concediul de odihnă anual plătit. Concediul suplimentar plătit poate fi acordat indiferent dacă funcționarul public cu statut special a beneficiat sau nu în anul curent de concediu de odihnă anual plătit.</w:t>
            </w:r>
          </w:p>
          <w:p w14:paraId="5EF2045B" w14:textId="77777777" w:rsidR="00C20A87" w:rsidRDefault="00C20A87">
            <w:pPr>
              <w:rPr>
                <w:rFonts w:ascii="Times New Roman" w:eastAsia="Times New Roman" w:hAnsi="Times New Roman" w:cs="Times New Roman"/>
                <w:sz w:val="24"/>
                <w:szCs w:val="24"/>
              </w:rPr>
            </w:pPr>
          </w:p>
          <w:p w14:paraId="059DFCBD"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Concediul de odihnă suplimentar plătit pentru caracterul deosebit sau nociv al serviciului reprezintă o înlesnire şi se acordă unor categorii aparte de funcţionari publici cu statut </w:t>
            </w:r>
            <w:r>
              <w:rPr>
                <w:rFonts w:ascii="Times New Roman" w:eastAsia="Times New Roman" w:hAnsi="Times New Roman" w:cs="Times New Roman"/>
                <w:sz w:val="24"/>
                <w:szCs w:val="24"/>
              </w:rPr>
              <w:t xml:space="preserve">special în scopul creării condiţiilor pentru restabilirea completă a capacităţii de muncă. Dreptul la concediul de odihnă suplimentar plătit pentru caracterul deosebit sau nociv al serviciului îl au funcţionarii publici cu statut special ale căror condiţii de muncă necesită un grad înalt de încordare nervoasă, emoţională, mentală, fizică sau în cazul altor condiții nefavorabile. Concediul de odihnă suplimentar plătit pentru caracterul deosebit sau nociv al serviciului se acordă pe o durată de pînă la </w:t>
            </w:r>
            <w:r>
              <w:rPr>
                <w:rFonts w:ascii="Times New Roman" w:eastAsia="Times New Roman" w:hAnsi="Times New Roman" w:cs="Times New Roman"/>
                <w:b/>
                <w:bCs/>
                <w:sz w:val="24"/>
                <w:szCs w:val="24"/>
              </w:rPr>
              <w:t>8 zile lucrătoare</w:t>
            </w:r>
            <w:r>
              <w:rPr>
                <w:rFonts w:ascii="Times New Roman" w:eastAsia="Times New Roman" w:hAnsi="Times New Roman" w:cs="Times New Roman"/>
                <w:sz w:val="24"/>
                <w:szCs w:val="24"/>
              </w:rPr>
              <w:t>. Modul şi condiţiile de acordare a concediului de odihnă suplimentar plătit, cuantumul indemnizației aferente, precum şi categoriile funcţiilor care beneficiază de concediul respectiv se stabilesc prin regulament aprobat de către Guvern.</w:t>
            </w:r>
          </w:p>
        </w:tc>
      </w:tr>
      <w:tr w:rsidR="00C20A87" w14:paraId="35222021" w14:textId="77777777" w:rsidTr="00651EA9">
        <w:trPr>
          <w:jc w:val="center"/>
        </w:trPr>
        <w:tc>
          <w:tcPr>
            <w:tcW w:w="10425" w:type="dxa"/>
            <w:gridSpan w:val="4"/>
            <w:shd w:val="clear" w:color="auto" w:fill="D1D1D1"/>
          </w:tcPr>
          <w:p w14:paraId="22BFDA30"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Legea nr. 302/2017 cu privire la Serviciul Vamal</w:t>
            </w:r>
          </w:p>
        </w:tc>
      </w:tr>
      <w:tr w:rsidR="00C20A87" w14:paraId="2465A721" w14:textId="77777777" w:rsidTr="00651EA9">
        <w:trPr>
          <w:jc w:val="center"/>
        </w:trPr>
        <w:tc>
          <w:tcPr>
            <w:tcW w:w="1080" w:type="dxa"/>
          </w:tcPr>
          <w:p w14:paraId="793770C5"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XX</w:t>
            </w:r>
          </w:p>
          <w:p w14:paraId="5EEE2D27"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pct. 1</w:t>
            </w:r>
          </w:p>
        </w:tc>
        <w:tc>
          <w:tcPr>
            <w:tcW w:w="3180" w:type="dxa"/>
          </w:tcPr>
          <w:p w14:paraId="7247071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44 alin. (1):</w:t>
            </w:r>
            <w:r>
              <w:rPr>
                <w:rFonts w:ascii="Times New Roman" w:eastAsia="Times New Roman" w:hAnsi="Times New Roman" w:cs="Times New Roman"/>
                <w:sz w:val="24"/>
                <w:szCs w:val="24"/>
              </w:rPr>
              <w:br/>
              <w:t>„(1) Funcţionarul vamal beneficiază de un concediu de odihnă anual plătit, cu durata de 35 de zile calendaristice, cu excepţia zilelor de sărbătoare nelucrătoare. Concediul poate fi acordat integral sau divizat, cu condiţia ca una dintre părţi să nu fie mai mică de 14 zile calendaristice.”</w:t>
            </w:r>
          </w:p>
        </w:tc>
        <w:tc>
          <w:tcPr>
            <w:tcW w:w="3090" w:type="dxa"/>
          </w:tcPr>
          <w:p w14:paraId="29E8A420" w14:textId="1A22CB3D" w:rsidR="00C20A87" w:rsidRDefault="007363C7">
            <w:pPr>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La articolul 44 alineatul (1) în prima propoziție textul „35 de zile calendaristice” se substituie cu textul „28 de zile lucrătoare”, iar în a doua propoziție textul „14 zile calendaristice” se substituie cu textul „10 zile lucrătoare”.</w:t>
            </w:r>
          </w:p>
          <w:p w14:paraId="5CED2947" w14:textId="77777777" w:rsidR="00C20A87" w:rsidRDefault="00C20A87">
            <w:pPr>
              <w:rPr>
                <w:rFonts w:ascii="Times New Roman" w:eastAsia="Times New Roman" w:hAnsi="Times New Roman" w:cs="Times New Roman"/>
                <w:sz w:val="24"/>
                <w:szCs w:val="24"/>
              </w:rPr>
            </w:pPr>
          </w:p>
        </w:tc>
        <w:tc>
          <w:tcPr>
            <w:tcW w:w="3075" w:type="dxa"/>
          </w:tcPr>
          <w:p w14:paraId="115577D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44 alin. (1):</w:t>
            </w:r>
          </w:p>
          <w:p w14:paraId="16E32DED"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 Funcţionarul vamal beneficiază de un concediu de odihnă anual plătit, cu durata de </w:t>
            </w:r>
            <w:r>
              <w:rPr>
                <w:rFonts w:ascii="Times New Roman" w:eastAsia="Times New Roman" w:hAnsi="Times New Roman" w:cs="Times New Roman"/>
                <w:b/>
                <w:bCs/>
                <w:sz w:val="24"/>
                <w:szCs w:val="24"/>
              </w:rPr>
              <w:t>28 de zile lucrătoare</w:t>
            </w:r>
            <w:r>
              <w:rPr>
                <w:rFonts w:ascii="Times New Roman" w:eastAsia="Times New Roman" w:hAnsi="Times New Roman" w:cs="Times New Roman"/>
                <w:sz w:val="24"/>
                <w:szCs w:val="24"/>
              </w:rPr>
              <w:t xml:space="preserve">. Concediul poate fi acordat integral sau divizat, cu condiţia ca una dintre părţi să nu fie mai mică de </w:t>
            </w:r>
            <w:r>
              <w:rPr>
                <w:rFonts w:ascii="Times New Roman" w:eastAsia="Times New Roman" w:hAnsi="Times New Roman" w:cs="Times New Roman"/>
                <w:b/>
                <w:bCs/>
                <w:sz w:val="24"/>
                <w:szCs w:val="24"/>
              </w:rPr>
              <w:t>10 zile lucrătoare.”</w:t>
            </w:r>
          </w:p>
        </w:tc>
      </w:tr>
      <w:tr w:rsidR="00C20A87" w14:paraId="2AAA4C36" w14:textId="77777777" w:rsidTr="00651EA9">
        <w:trPr>
          <w:jc w:val="center"/>
        </w:trPr>
        <w:tc>
          <w:tcPr>
            <w:tcW w:w="1080" w:type="dxa"/>
          </w:tcPr>
          <w:p w14:paraId="6AC96225"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XX pct. 2</w:t>
            </w:r>
          </w:p>
        </w:tc>
        <w:tc>
          <w:tcPr>
            <w:tcW w:w="3180" w:type="dxa"/>
          </w:tcPr>
          <w:p w14:paraId="4AC7186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45:</w:t>
            </w:r>
          </w:p>
          <w:p w14:paraId="52FF33A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Funcționarul vamal beneficiază anual de un concediu suplimentar plătit cu durata:</w:t>
            </w:r>
          </w:p>
          <w:p w14:paraId="236D758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de 3 zile calendaristice – pentru o vechime în muncă de peste 5 ani;</w:t>
            </w:r>
          </w:p>
          <w:p w14:paraId="39423FB7"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 de 5 zile calendaristice – pentru o vechime în muncă de peste 10 ani;</w:t>
            </w:r>
          </w:p>
          <w:p w14:paraId="3D93258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 de 10 zile calendaristice – pentru o vechime în muncă de peste 15 ani;</w:t>
            </w:r>
          </w:p>
          <w:p w14:paraId="5112670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 de 15 zile calendaristice – pentru o vechime în muncă de peste 20 de ani.</w:t>
            </w:r>
          </w:p>
          <w:p w14:paraId="4A086FD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Funcţionarul vamal care lucrează în condiţii vătămătoare beneficiază de un concediu de odihnă anual suplimentar plătit cu durata de cel puţin 4 zile calendaristice. Durata concretă a concediului de odihnă anual suplimentar plătit este stabilită prin contractul colectiv de muncă, în baza nomenclatorului corespunzător aprobat de către Guvern.</w:t>
            </w:r>
          </w:p>
          <w:p w14:paraId="40B71FD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Concediile suplimentare prevăzute la alin. (1) şi (2) se </w:t>
            </w:r>
            <w:r>
              <w:rPr>
                <w:rFonts w:ascii="Times New Roman" w:eastAsia="Times New Roman" w:hAnsi="Times New Roman" w:cs="Times New Roman"/>
                <w:sz w:val="24"/>
                <w:szCs w:val="24"/>
              </w:rPr>
              <w:lastRenderedPageBreak/>
              <w:t>însumează în concediul de odihnă anual.”</w:t>
            </w:r>
          </w:p>
        </w:tc>
        <w:tc>
          <w:tcPr>
            <w:tcW w:w="3090" w:type="dxa"/>
          </w:tcPr>
          <w:p w14:paraId="17A23AB5" w14:textId="45B2F9E9" w:rsidR="007363C7" w:rsidRDefault="007363C7" w:rsidP="007363C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Articolul 45 va avea următorul cuprins:</w:t>
            </w:r>
          </w:p>
          <w:p w14:paraId="4EEA0B31" w14:textId="25DDD5EB" w:rsidR="007363C7" w:rsidRDefault="007363C7" w:rsidP="007363C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45.</w:t>
            </w:r>
            <w:r w:rsidRPr="007363C7">
              <w:rPr>
                <w:rFonts w:ascii="Times New Roman" w:eastAsia="Times New Roman" w:hAnsi="Times New Roman" w:cs="Times New Roman"/>
                <w:sz w:val="24"/>
                <w:szCs w:val="24"/>
              </w:rPr>
              <w:t xml:space="preserve"> Concediul suplimentar</w:t>
            </w:r>
          </w:p>
          <w:p w14:paraId="06047402" w14:textId="69A8838F" w:rsidR="007363C7" w:rsidRPr="007363C7" w:rsidRDefault="007363C7" w:rsidP="007363C7">
            <w:pPr>
              <w:shd w:val="clear" w:color="auto" w:fill="FFFFFF"/>
              <w:jc w:val="both"/>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(1) Funcționarul vamal care lucrează în condiții vătămătoare beneficiază de un concediu de odihnă anual suplimentar plătit cu durata de cel</w:t>
            </w:r>
            <w:r w:rsidR="003446E1">
              <w:rPr>
                <w:rFonts w:ascii="Times New Roman" w:eastAsia="Times New Roman" w:hAnsi="Times New Roman" w:cs="Times New Roman"/>
                <w:sz w:val="24"/>
                <w:szCs w:val="24"/>
              </w:rPr>
              <w:t xml:space="preserve"> </w:t>
            </w:r>
            <w:r w:rsidRPr="007363C7">
              <w:rPr>
                <w:rFonts w:ascii="Times New Roman" w:eastAsia="Times New Roman" w:hAnsi="Times New Roman" w:cs="Times New Roman"/>
                <w:sz w:val="24"/>
                <w:szCs w:val="24"/>
              </w:rPr>
              <w:t xml:space="preserve">puțin </w:t>
            </w:r>
            <w:r w:rsidR="00AE0463">
              <w:rPr>
                <w:rFonts w:ascii="Times New Roman" w:eastAsia="Times New Roman" w:hAnsi="Times New Roman" w:cs="Times New Roman"/>
                <w:sz w:val="24"/>
                <w:szCs w:val="24"/>
              </w:rPr>
              <w:t>4</w:t>
            </w:r>
            <w:r w:rsidRPr="007363C7">
              <w:rPr>
                <w:rFonts w:ascii="Times New Roman" w:eastAsia="Times New Roman" w:hAnsi="Times New Roman" w:cs="Times New Roman"/>
                <w:sz w:val="24"/>
                <w:szCs w:val="24"/>
              </w:rPr>
              <w:t xml:space="preserve"> zile lucrătoare. Durata concretă a concediului de odihnă anual suplimentar plătit este stabilită prin contractul colectiv de muncă, în baza nomenclatorului corespunzător aprobat de către Guvern.  </w:t>
            </w:r>
          </w:p>
          <w:p w14:paraId="437AE90C" w14:textId="73E319A2" w:rsidR="00C20A87" w:rsidRDefault="007363C7" w:rsidP="007363C7">
            <w:pPr>
              <w:shd w:val="clear" w:color="auto" w:fill="FFFFFF"/>
              <w:jc w:val="both"/>
              <w:rPr>
                <w:rFonts w:ascii="Times New Roman" w:eastAsia="Times New Roman" w:hAnsi="Times New Roman" w:cs="Times New Roman"/>
                <w:sz w:val="24"/>
                <w:szCs w:val="24"/>
              </w:rPr>
            </w:pPr>
            <w:r w:rsidRPr="007363C7">
              <w:rPr>
                <w:rFonts w:ascii="Times New Roman" w:eastAsia="Times New Roman" w:hAnsi="Times New Roman" w:cs="Times New Roman"/>
                <w:sz w:val="24"/>
                <w:szCs w:val="24"/>
              </w:rPr>
              <w:t xml:space="preserve">(2) Concediul suplimentar prevăzut la alin. (1) se alipește la concediul de odihnă anual de bază.” </w:t>
            </w:r>
          </w:p>
          <w:p w14:paraId="5D4B4940" w14:textId="77777777" w:rsidR="00C20A87" w:rsidRDefault="00C20A87">
            <w:pPr>
              <w:shd w:val="clear" w:color="auto" w:fill="FFFFFF"/>
              <w:jc w:val="both"/>
              <w:rPr>
                <w:rFonts w:ascii="Times New Roman" w:eastAsia="Times New Roman" w:hAnsi="Times New Roman" w:cs="Times New Roman"/>
                <w:sz w:val="24"/>
                <w:szCs w:val="24"/>
              </w:rPr>
            </w:pPr>
          </w:p>
          <w:p w14:paraId="2C45F890" w14:textId="77777777" w:rsidR="00C20A87" w:rsidRDefault="00C20A87">
            <w:pPr>
              <w:rPr>
                <w:rFonts w:ascii="Times New Roman" w:eastAsia="Times New Roman" w:hAnsi="Times New Roman" w:cs="Times New Roman"/>
                <w:sz w:val="24"/>
                <w:szCs w:val="24"/>
              </w:rPr>
            </w:pPr>
          </w:p>
        </w:tc>
        <w:tc>
          <w:tcPr>
            <w:tcW w:w="3075" w:type="dxa"/>
          </w:tcPr>
          <w:p w14:paraId="135D7DC3" w14:textId="77777777" w:rsidR="00C20A87" w:rsidRPr="007363C7" w:rsidRDefault="00000000">
            <w:pPr>
              <w:shd w:val="clear" w:color="auto" w:fill="FFFFFF"/>
              <w:jc w:val="both"/>
              <w:rPr>
                <w:rFonts w:ascii="Times New Roman" w:eastAsia="Times New Roman" w:hAnsi="Times New Roman" w:cs="Times New Roman"/>
                <w:b/>
                <w:bCs/>
                <w:sz w:val="24"/>
                <w:szCs w:val="24"/>
              </w:rPr>
            </w:pPr>
            <w:r w:rsidRPr="007363C7">
              <w:rPr>
                <w:rFonts w:ascii="Times New Roman" w:eastAsia="Times New Roman" w:hAnsi="Times New Roman" w:cs="Times New Roman"/>
                <w:b/>
                <w:bCs/>
                <w:sz w:val="24"/>
                <w:szCs w:val="24"/>
              </w:rPr>
              <w:t>Articolul 45</w:t>
            </w:r>
          </w:p>
          <w:p w14:paraId="04AE6654" w14:textId="1E0A8D33" w:rsidR="00C20A87" w:rsidRDefault="00000000">
            <w:pPr>
              <w:shd w:val="clear" w:color="auto" w:fill="FFFFFF"/>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Funcționarul vamal care lucrează în condiții vătămătoare beneficiază de un concediu de odihnă anual suplimentar plătit cu durata de cel </w:t>
            </w:r>
            <w:r w:rsidR="003446E1">
              <w:rPr>
                <w:rFonts w:ascii="Times New Roman" w:eastAsia="Times New Roman" w:hAnsi="Times New Roman" w:cs="Times New Roman"/>
                <w:b/>
                <w:bCs/>
                <w:sz w:val="24"/>
                <w:szCs w:val="24"/>
              </w:rPr>
              <w:t>pu</w:t>
            </w:r>
            <w:r w:rsidR="003446E1">
              <w:rPr>
                <w:rFonts w:ascii="Times New Roman" w:eastAsia="Times New Roman" w:hAnsi="Times New Roman" w:cs="Times New Roman"/>
                <w:b/>
                <w:bCs/>
                <w:sz w:val="24"/>
                <w:szCs w:val="24"/>
                <w:lang w:val="ro-RO"/>
              </w:rPr>
              <w:t>țin</w:t>
            </w:r>
            <w:r>
              <w:rPr>
                <w:rFonts w:ascii="Times New Roman" w:eastAsia="Times New Roman" w:hAnsi="Times New Roman" w:cs="Times New Roman"/>
                <w:b/>
                <w:bCs/>
                <w:sz w:val="24"/>
                <w:szCs w:val="24"/>
              </w:rPr>
              <w:t xml:space="preserve"> </w:t>
            </w:r>
            <w:r w:rsidR="003446E1">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zile lucrătoare. Durata concretă a concediului de odihnă anual suplimentar plătit este stabilită prin contractul colectiv de muncă, în baza nomenclatorului corespunzător aprobat de către Guvern.</w:t>
            </w:r>
          </w:p>
          <w:p w14:paraId="319858BE" w14:textId="77777777" w:rsidR="00C20A87" w:rsidRDefault="00000000">
            <w:pPr>
              <w:shd w:val="clear" w:color="auto" w:fill="FFFFFF"/>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Concediul suplimentar prevăzut la alin. (1) se însumează în concediul de odihnă anual.”</w:t>
            </w:r>
          </w:p>
          <w:p w14:paraId="3C913BA7" w14:textId="77777777" w:rsidR="00C20A87" w:rsidRDefault="00C20A87">
            <w:pPr>
              <w:shd w:val="clear" w:color="auto" w:fill="FFFFFF"/>
              <w:jc w:val="both"/>
              <w:rPr>
                <w:rFonts w:ascii="Times New Roman" w:eastAsia="Times New Roman" w:hAnsi="Times New Roman" w:cs="Times New Roman"/>
                <w:b/>
                <w:bCs/>
                <w:sz w:val="24"/>
                <w:szCs w:val="24"/>
              </w:rPr>
            </w:pPr>
          </w:p>
        </w:tc>
      </w:tr>
      <w:tr w:rsidR="00C20A87" w14:paraId="7A23C0C0" w14:textId="77777777" w:rsidTr="00651EA9">
        <w:trPr>
          <w:jc w:val="center"/>
        </w:trPr>
        <w:tc>
          <w:tcPr>
            <w:tcW w:w="10425" w:type="dxa"/>
            <w:gridSpan w:val="4"/>
            <w:shd w:val="clear" w:color="auto" w:fill="D1D1D1"/>
          </w:tcPr>
          <w:p w14:paraId="623A8596"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308/2017 cu privire la prevenirea și combaterea spălării banilor și finanțării terorismului</w:t>
            </w:r>
          </w:p>
        </w:tc>
      </w:tr>
      <w:tr w:rsidR="00C20A87" w14:paraId="0D3E541C" w14:textId="77777777" w:rsidTr="00651EA9">
        <w:trPr>
          <w:jc w:val="center"/>
        </w:trPr>
        <w:tc>
          <w:tcPr>
            <w:tcW w:w="1080" w:type="dxa"/>
          </w:tcPr>
          <w:p w14:paraId="48A69038"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XXI</w:t>
            </w:r>
          </w:p>
        </w:tc>
        <w:tc>
          <w:tcPr>
            <w:tcW w:w="3180" w:type="dxa"/>
          </w:tcPr>
          <w:p w14:paraId="38F78198"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31:</w:t>
            </w:r>
          </w:p>
          <w:p w14:paraId="0A33887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Angajaților Serviciului li se acordă concediu conform legislației.</w:t>
            </w:r>
          </w:p>
          <w:p w14:paraId="7607652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Angajaților li se acordă:</w:t>
            </w:r>
          </w:p>
          <w:p w14:paraId="14C0187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concediu anual de 35 de zile calendaristice;</w:t>
            </w:r>
          </w:p>
          <w:p w14:paraId="2876F61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 concediu suplimentar:</w:t>
            </w:r>
          </w:p>
          <w:p w14:paraId="76CB323B"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de 5 zile calendaristice – pentru vechime în muncă de la 5 ani la 10 ani;</w:t>
            </w:r>
          </w:p>
          <w:p w14:paraId="6C5300E2"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de 10 zile calendaristice – pentru vechime în muncă de la 10 la 15 ani;</w:t>
            </w:r>
          </w:p>
          <w:p w14:paraId="4755DD4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de 15 zile calendaristice – pentru vechime în muncă de peste 15 ani.</w:t>
            </w:r>
          </w:p>
          <w:p w14:paraId="4415E9E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 Angajaților Serviciului li se acordă şi alte concedii în condițiile legii.”</w:t>
            </w:r>
          </w:p>
        </w:tc>
        <w:tc>
          <w:tcPr>
            <w:tcW w:w="3090" w:type="dxa"/>
          </w:tcPr>
          <w:p w14:paraId="17BAC385"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31 va avea următorul cuprins:</w:t>
            </w:r>
            <w:r>
              <w:rPr>
                <w:rFonts w:ascii="Times New Roman" w:eastAsia="Times New Roman" w:hAnsi="Times New Roman" w:cs="Times New Roman"/>
                <w:sz w:val="24"/>
                <w:szCs w:val="24"/>
              </w:rPr>
              <w:br/>
              <w:t>(1) Angajaților Serviciului li se acordă concediu de odihnă anual cu durata de 28 de zile lucrătoare.</w:t>
            </w:r>
          </w:p>
          <w:p w14:paraId="72EB8A2C"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Angajaților Serviciului li se acordă și alte concedii în condițiile legii.”. </w:t>
            </w:r>
          </w:p>
          <w:p w14:paraId="5120B76A" w14:textId="77777777" w:rsidR="00C20A87" w:rsidRDefault="00C20A87">
            <w:pPr>
              <w:rPr>
                <w:rFonts w:ascii="Times New Roman" w:eastAsia="Times New Roman" w:hAnsi="Times New Roman" w:cs="Times New Roman"/>
                <w:sz w:val="24"/>
                <w:szCs w:val="24"/>
              </w:rPr>
            </w:pPr>
          </w:p>
          <w:p w14:paraId="6F293A0B" w14:textId="77777777" w:rsidR="00C20A87" w:rsidRDefault="00C20A87">
            <w:pPr>
              <w:rPr>
                <w:rFonts w:ascii="Times New Roman" w:eastAsia="Times New Roman" w:hAnsi="Times New Roman" w:cs="Times New Roman"/>
                <w:sz w:val="24"/>
                <w:szCs w:val="24"/>
              </w:rPr>
            </w:pPr>
          </w:p>
        </w:tc>
        <w:tc>
          <w:tcPr>
            <w:tcW w:w="3075" w:type="dxa"/>
          </w:tcPr>
          <w:p w14:paraId="1BA49E5A"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31. Concediul</w:t>
            </w:r>
          </w:p>
          <w:p w14:paraId="155B9AF8"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Angajaților Serviciului li se acordă concediu de odihnă anual cu durata de 28 de zile lucrătoare.</w:t>
            </w:r>
          </w:p>
          <w:p w14:paraId="7654DF60" w14:textId="77777777" w:rsidR="00C20A87"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Angajaților Serviciului li se acordă și alte concedii în condițiile legii.”. </w:t>
            </w:r>
          </w:p>
          <w:p w14:paraId="310A6A6D" w14:textId="77777777" w:rsidR="00C20A87" w:rsidRDefault="00C20A87">
            <w:pPr>
              <w:rPr>
                <w:rFonts w:ascii="Times New Roman" w:eastAsia="Times New Roman" w:hAnsi="Times New Roman" w:cs="Times New Roman"/>
                <w:b/>
                <w:bCs/>
                <w:sz w:val="24"/>
                <w:szCs w:val="24"/>
              </w:rPr>
            </w:pPr>
          </w:p>
          <w:p w14:paraId="77A19782" w14:textId="77777777" w:rsidR="00C20A87" w:rsidRDefault="00C20A87">
            <w:pPr>
              <w:rPr>
                <w:rFonts w:ascii="Times New Roman" w:eastAsia="Times New Roman" w:hAnsi="Times New Roman" w:cs="Times New Roman"/>
                <w:sz w:val="24"/>
                <w:szCs w:val="24"/>
              </w:rPr>
            </w:pPr>
          </w:p>
        </w:tc>
      </w:tr>
      <w:tr w:rsidR="00C20A87" w14:paraId="0920CCA2" w14:textId="77777777" w:rsidTr="00651EA9">
        <w:trPr>
          <w:trHeight w:val="240"/>
          <w:jc w:val="center"/>
        </w:trPr>
        <w:tc>
          <w:tcPr>
            <w:tcW w:w="10425" w:type="dxa"/>
            <w:gridSpan w:val="4"/>
            <w:shd w:val="clear" w:color="auto" w:fill="B7B7B7"/>
          </w:tcPr>
          <w:p w14:paraId="2B2D6FA5" w14:textId="77777777" w:rsidR="00C20A87"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Legea nr. 74/2025 cu privire la Curtea Constituțională</w:t>
            </w:r>
          </w:p>
        </w:tc>
      </w:tr>
      <w:tr w:rsidR="00C20A87" w14:paraId="5228026A" w14:textId="77777777" w:rsidTr="00651EA9">
        <w:trPr>
          <w:jc w:val="center"/>
        </w:trPr>
        <w:tc>
          <w:tcPr>
            <w:tcW w:w="1080" w:type="dxa"/>
          </w:tcPr>
          <w:p w14:paraId="4A572576" w14:textId="77777777" w:rsidR="00C20A8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 XXII</w:t>
            </w:r>
          </w:p>
        </w:tc>
        <w:tc>
          <w:tcPr>
            <w:tcW w:w="3180" w:type="dxa"/>
          </w:tcPr>
          <w:p w14:paraId="0C450C11"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20. Garanţiile sociale</w:t>
            </w:r>
          </w:p>
          <w:p w14:paraId="4FECA6BE"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4C59433"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 Judecătorul are dreptul la concediu anual plătit pe o durată de 42 de zile calendaristice, precum şi la concediu neplătit, în condiţiile legii.”</w:t>
            </w:r>
          </w:p>
        </w:tc>
        <w:tc>
          <w:tcPr>
            <w:tcW w:w="3090" w:type="dxa"/>
          </w:tcPr>
          <w:p w14:paraId="6AD345D0"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20, alineatul (10) textul „42 de zile calendaristice” se substituie cu textul „34 de zile lucrătoare”.</w:t>
            </w:r>
          </w:p>
        </w:tc>
        <w:tc>
          <w:tcPr>
            <w:tcW w:w="3075" w:type="dxa"/>
          </w:tcPr>
          <w:p w14:paraId="462A1BDF"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20. Garanţiile sociale</w:t>
            </w:r>
          </w:p>
          <w:p w14:paraId="587C15A6"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B5760C4" w14:textId="77777777" w:rsidR="00C20A8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Judecătorul are dreptul la concediu anual plătit pe o durată de </w:t>
            </w:r>
            <w:r>
              <w:rPr>
                <w:rFonts w:ascii="Times New Roman" w:eastAsia="Times New Roman" w:hAnsi="Times New Roman" w:cs="Times New Roman"/>
                <w:b/>
                <w:bCs/>
                <w:sz w:val="24"/>
                <w:szCs w:val="24"/>
              </w:rPr>
              <w:t>34 de zile lucrătoare,</w:t>
            </w:r>
            <w:r>
              <w:rPr>
                <w:rFonts w:ascii="Times New Roman" w:eastAsia="Times New Roman" w:hAnsi="Times New Roman" w:cs="Times New Roman"/>
                <w:sz w:val="24"/>
                <w:szCs w:val="24"/>
              </w:rPr>
              <w:t xml:space="preserve"> precum şi la concediu neplătit, în condiţiile legii.</w:t>
            </w:r>
          </w:p>
        </w:tc>
      </w:tr>
    </w:tbl>
    <w:p w14:paraId="63F173B9" w14:textId="77777777" w:rsidR="00C20A87" w:rsidRDefault="00C20A87">
      <w:pPr>
        <w:spacing w:line="240" w:lineRule="auto"/>
        <w:jc w:val="center"/>
        <w:rPr>
          <w:rFonts w:ascii="Times New Roman" w:eastAsia="Times New Roman" w:hAnsi="Times New Roman" w:cs="Times New Roman"/>
        </w:rPr>
      </w:pPr>
    </w:p>
    <w:p w14:paraId="40F16A88" w14:textId="77777777" w:rsidR="00C20A87" w:rsidRDefault="00C20A87">
      <w:pPr>
        <w:spacing w:line="240" w:lineRule="auto"/>
        <w:jc w:val="center"/>
        <w:rPr>
          <w:rFonts w:ascii="Times New Roman" w:eastAsia="Times New Roman" w:hAnsi="Times New Roman" w:cs="Times New Roman"/>
        </w:rPr>
      </w:pPr>
    </w:p>
    <w:p w14:paraId="0890B395" w14:textId="77777777" w:rsidR="00C20A87" w:rsidRDefault="00C20A87"/>
    <w:sectPr w:rsidR="00C20A87" w:rsidSect="00CD2B03">
      <w:pgSz w:w="11909" w:h="16834"/>
      <w:pgMar w:top="1134" w:right="1440" w:bottom="127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ABB848A-7B17-448B-B5EB-26D8B6AC8572}"/>
  </w:font>
  <w:font w:name="Cambria">
    <w:panose1 w:val="02040503050406030204"/>
    <w:charset w:val="00"/>
    <w:family w:val="roman"/>
    <w:pitch w:val="variable"/>
    <w:sig w:usb0="E00006FF" w:usb1="420024FF" w:usb2="02000000" w:usb3="00000000" w:csb0="0000019F" w:csb1="00000000"/>
    <w:embedRegular r:id="rId2" w:fontKey="{9AE0BE0C-4BAC-4F17-AEB5-BA4D9DE847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A87"/>
    <w:rsid w:val="000B4CED"/>
    <w:rsid w:val="000C6A13"/>
    <w:rsid w:val="00143AE6"/>
    <w:rsid w:val="001F6B61"/>
    <w:rsid w:val="003446E1"/>
    <w:rsid w:val="004577FA"/>
    <w:rsid w:val="00651EA9"/>
    <w:rsid w:val="006851D7"/>
    <w:rsid w:val="007363C7"/>
    <w:rsid w:val="00786433"/>
    <w:rsid w:val="00822CD9"/>
    <w:rsid w:val="00A50390"/>
    <w:rsid w:val="00A64E28"/>
    <w:rsid w:val="00AE0463"/>
    <w:rsid w:val="00BE274B"/>
    <w:rsid w:val="00C20A87"/>
    <w:rsid w:val="00CD2B03"/>
    <w:rsid w:val="00CD68CE"/>
    <w:rsid w:val="00D42FE1"/>
    <w:rsid w:val="00D96295"/>
    <w:rsid w:val="00EF559F"/>
    <w:rsid w:val="00FD4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DF7A"/>
  <w15:docId w15:val="{9087386C-D1CF-44C5-99C7-34F3144C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8CE"/>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CD6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359339">
      <w:bodyDiv w:val="1"/>
      <w:marLeft w:val="0"/>
      <w:marRight w:val="0"/>
      <w:marTop w:val="0"/>
      <w:marBottom w:val="0"/>
      <w:divBdr>
        <w:top w:val="none" w:sz="0" w:space="0" w:color="auto"/>
        <w:left w:val="none" w:sz="0" w:space="0" w:color="auto"/>
        <w:bottom w:val="none" w:sz="0" w:space="0" w:color="auto"/>
        <w:right w:val="none" w:sz="0" w:space="0" w:color="auto"/>
      </w:divBdr>
    </w:div>
    <w:div w:id="539784995">
      <w:bodyDiv w:val="1"/>
      <w:marLeft w:val="0"/>
      <w:marRight w:val="0"/>
      <w:marTop w:val="0"/>
      <w:marBottom w:val="0"/>
      <w:divBdr>
        <w:top w:val="none" w:sz="0" w:space="0" w:color="auto"/>
        <w:left w:val="none" w:sz="0" w:space="0" w:color="auto"/>
        <w:bottom w:val="none" w:sz="0" w:space="0" w:color="auto"/>
        <w:right w:val="none" w:sz="0" w:space="0" w:color="auto"/>
      </w:divBdr>
    </w:div>
    <w:div w:id="856964712">
      <w:bodyDiv w:val="1"/>
      <w:marLeft w:val="0"/>
      <w:marRight w:val="0"/>
      <w:marTop w:val="0"/>
      <w:marBottom w:val="0"/>
      <w:divBdr>
        <w:top w:val="none" w:sz="0" w:space="0" w:color="auto"/>
        <w:left w:val="none" w:sz="0" w:space="0" w:color="auto"/>
        <w:bottom w:val="none" w:sz="0" w:space="0" w:color="auto"/>
        <w:right w:val="none" w:sz="0" w:space="0" w:color="auto"/>
      </w:divBdr>
    </w:div>
    <w:div w:id="1244531320">
      <w:bodyDiv w:val="1"/>
      <w:marLeft w:val="0"/>
      <w:marRight w:val="0"/>
      <w:marTop w:val="0"/>
      <w:marBottom w:val="0"/>
      <w:divBdr>
        <w:top w:val="none" w:sz="0" w:space="0" w:color="auto"/>
        <w:left w:val="none" w:sz="0" w:space="0" w:color="auto"/>
        <w:bottom w:val="none" w:sz="0" w:space="0" w:color="auto"/>
        <w:right w:val="none" w:sz="0" w:space="0" w:color="auto"/>
      </w:divBdr>
    </w:div>
    <w:div w:id="1503160734">
      <w:bodyDiv w:val="1"/>
      <w:marLeft w:val="0"/>
      <w:marRight w:val="0"/>
      <w:marTop w:val="0"/>
      <w:marBottom w:val="0"/>
      <w:divBdr>
        <w:top w:val="none" w:sz="0" w:space="0" w:color="auto"/>
        <w:left w:val="none" w:sz="0" w:space="0" w:color="auto"/>
        <w:bottom w:val="none" w:sz="0" w:space="0" w:color="auto"/>
        <w:right w:val="none" w:sz="0" w:space="0" w:color="auto"/>
      </w:divBdr>
    </w:div>
    <w:div w:id="1617103234">
      <w:bodyDiv w:val="1"/>
      <w:marLeft w:val="0"/>
      <w:marRight w:val="0"/>
      <w:marTop w:val="0"/>
      <w:marBottom w:val="0"/>
      <w:divBdr>
        <w:top w:val="none" w:sz="0" w:space="0" w:color="auto"/>
        <w:left w:val="none" w:sz="0" w:space="0" w:color="auto"/>
        <w:bottom w:val="none" w:sz="0" w:space="0" w:color="auto"/>
        <w:right w:val="none" w:sz="0" w:space="0" w:color="auto"/>
      </w:divBdr>
    </w:div>
    <w:div w:id="1884442545">
      <w:bodyDiv w:val="1"/>
      <w:marLeft w:val="0"/>
      <w:marRight w:val="0"/>
      <w:marTop w:val="0"/>
      <w:marBottom w:val="0"/>
      <w:divBdr>
        <w:top w:val="none" w:sz="0" w:space="0" w:color="auto"/>
        <w:left w:val="none" w:sz="0" w:space="0" w:color="auto"/>
        <w:bottom w:val="none" w:sz="0" w:space="0" w:color="auto"/>
        <w:right w:val="none" w:sz="0" w:space="0" w:color="auto"/>
      </w:divBdr>
    </w:div>
    <w:div w:id="2013953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9115</Words>
  <Characters>51957</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Snejana.Turcanu</dc:creator>
  <cp:lastModifiedBy>Olesea Croitoru</cp:lastModifiedBy>
  <cp:revision>8</cp:revision>
  <dcterms:created xsi:type="dcterms:W3CDTF">2026-10-16T14:09:00Z</dcterms:created>
  <dcterms:modified xsi:type="dcterms:W3CDTF">2026-10-19T11:12:00Z</dcterms:modified>
</cp:coreProperties>
</file>