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1B" w:rsidRDefault="006B3889" w:rsidP="006D07E1">
      <w:pPr>
        <w:pStyle w:val="10"/>
        <w:shd w:val="clear" w:color="auto" w:fill="auto"/>
      </w:pPr>
      <w:bookmarkStart w:id="0" w:name="bookmark0"/>
      <w:r>
        <w:t>NOTĂ INFORMATIVĂ</w:t>
      </w:r>
      <w:bookmarkEnd w:id="0"/>
    </w:p>
    <w:p w:rsidR="00B019C5" w:rsidRDefault="006B3889" w:rsidP="006D07E1">
      <w:pPr>
        <w:pStyle w:val="30"/>
        <w:shd w:val="clear" w:color="auto" w:fill="auto"/>
      </w:pPr>
      <w:r>
        <w:t xml:space="preserve">la </w:t>
      </w:r>
      <w:r w:rsidR="00B019C5">
        <w:t xml:space="preserve">proiectul </w:t>
      </w:r>
      <w:proofErr w:type="spellStart"/>
      <w:r w:rsidR="00B019C5">
        <w:t>hotărîrii</w:t>
      </w:r>
      <w:proofErr w:type="spellEnd"/>
      <w:r w:rsidR="00B019C5">
        <w:t xml:space="preserve"> Guvernului c</w:t>
      </w:r>
      <w:r>
        <w:t xml:space="preserve">u privire la </w:t>
      </w:r>
      <w:r w:rsidR="00B019C5" w:rsidRPr="00B019C5">
        <w:t>iniţierea negocierilor și aprobarea semnării Acordului  dintre Ministerul Economiei al Republicii Moldova şi Ministerul Industriei al Republicii Belarus privind implementarea proiectului comun de renovare a parcului de autobuze în Republica Moldova</w:t>
      </w:r>
    </w:p>
    <w:p w:rsidR="00B019C5" w:rsidRDefault="00B019C5" w:rsidP="006D07E1">
      <w:pPr>
        <w:pStyle w:val="30"/>
        <w:shd w:val="clear" w:color="auto" w:fill="auto"/>
      </w:pPr>
    </w:p>
    <w:p w:rsidR="00B019C5" w:rsidRPr="006D07E1" w:rsidRDefault="006D07E1" w:rsidP="006D07E1">
      <w:pPr>
        <w:pStyle w:val="20"/>
        <w:spacing w:before="0" w:after="200" w:line="276" w:lineRule="auto"/>
        <w:ind w:firstLine="700"/>
        <w:rPr>
          <w:sz w:val="26"/>
          <w:szCs w:val="26"/>
        </w:rPr>
      </w:pPr>
      <w:r w:rsidRPr="006D07E1">
        <w:rPr>
          <w:sz w:val="26"/>
          <w:szCs w:val="26"/>
        </w:rPr>
        <w:t xml:space="preserve">Proiectul </w:t>
      </w:r>
      <w:proofErr w:type="spellStart"/>
      <w:r w:rsidRPr="006D07E1">
        <w:rPr>
          <w:sz w:val="26"/>
          <w:szCs w:val="26"/>
        </w:rPr>
        <w:t>hotărîrii</w:t>
      </w:r>
      <w:proofErr w:type="spellEnd"/>
      <w:r w:rsidRPr="006D07E1">
        <w:rPr>
          <w:sz w:val="26"/>
          <w:szCs w:val="26"/>
        </w:rPr>
        <w:t xml:space="preserve"> Guvernului cu privire la iniţierea negocierilor și aprobarea semnării Acordului  dintre Ministerul Economiei al Republicii Moldova şi Ministerul Industriei al Republicii Belarus privind implementarea proiectului comun de renovare a parcului de autobuze în Republica Moldova a fost elaborat în vederea executării Memorandumul</w:t>
      </w:r>
      <w:r>
        <w:rPr>
          <w:sz w:val="26"/>
          <w:szCs w:val="26"/>
        </w:rPr>
        <w:t>ui</w:t>
      </w:r>
      <w:r w:rsidRPr="006D07E1">
        <w:rPr>
          <w:sz w:val="26"/>
          <w:szCs w:val="26"/>
        </w:rPr>
        <w:t xml:space="preserve"> între Ministerul Economiei al Republicii Moldova și Ministerul Industriei al Republicii Belarus privind implementarea proiectului comun de renovare a parcului de autobuse în Republica Moldova, semnat la 16 iulie 2015, or. Minsk.</w:t>
      </w:r>
    </w:p>
    <w:p w:rsidR="0037211B" w:rsidRPr="006D07E1" w:rsidRDefault="00B019C5" w:rsidP="006D07E1">
      <w:pPr>
        <w:pStyle w:val="20"/>
        <w:shd w:val="clear" w:color="auto" w:fill="auto"/>
        <w:spacing w:before="0" w:after="200" w:line="276" w:lineRule="auto"/>
        <w:ind w:firstLine="700"/>
        <w:rPr>
          <w:sz w:val="26"/>
          <w:szCs w:val="26"/>
        </w:rPr>
      </w:pPr>
      <w:r w:rsidRPr="006D07E1">
        <w:rPr>
          <w:sz w:val="26"/>
          <w:szCs w:val="26"/>
        </w:rPr>
        <w:t xml:space="preserve">Prezentul proiect </w:t>
      </w:r>
      <w:r w:rsidR="006B3889" w:rsidRPr="006D07E1">
        <w:rPr>
          <w:sz w:val="26"/>
          <w:szCs w:val="26"/>
        </w:rPr>
        <w:t xml:space="preserve">are drept scop producerea </w:t>
      </w:r>
      <w:r w:rsidRPr="006D07E1">
        <w:rPr>
          <w:sz w:val="26"/>
          <w:szCs w:val="26"/>
        </w:rPr>
        <w:t xml:space="preserve">autobuzelor </w:t>
      </w:r>
      <w:r w:rsidR="006B3889" w:rsidRPr="006D07E1">
        <w:rPr>
          <w:sz w:val="26"/>
          <w:szCs w:val="26"/>
        </w:rPr>
        <w:t xml:space="preserve">performante în </w:t>
      </w:r>
      <w:r w:rsidR="006D07E1">
        <w:rPr>
          <w:sz w:val="26"/>
          <w:szCs w:val="26"/>
        </w:rPr>
        <w:t xml:space="preserve">                        </w:t>
      </w:r>
      <w:r w:rsidRPr="006D07E1">
        <w:rPr>
          <w:sz w:val="26"/>
          <w:szCs w:val="26"/>
        </w:rPr>
        <w:t>mun</w:t>
      </w:r>
      <w:r w:rsidR="006B3889" w:rsidRPr="006D07E1">
        <w:rPr>
          <w:sz w:val="26"/>
          <w:szCs w:val="26"/>
        </w:rPr>
        <w:t>. Chişinău şi soluţionarea unei asemenea probleme cum ar fi transportarea pasagerilor în raza oraşelor cu transportul public.</w:t>
      </w:r>
    </w:p>
    <w:p w:rsidR="0037211B" w:rsidRPr="006D07E1" w:rsidRDefault="00C258CB" w:rsidP="006D07E1">
      <w:pPr>
        <w:pStyle w:val="20"/>
        <w:shd w:val="clear" w:color="auto" w:fill="auto"/>
        <w:spacing w:before="0" w:after="200" w:line="276" w:lineRule="auto"/>
        <w:ind w:firstLine="700"/>
        <w:rPr>
          <w:sz w:val="26"/>
          <w:szCs w:val="26"/>
        </w:rPr>
      </w:pPr>
      <w:r w:rsidRPr="006D07E1">
        <w:rPr>
          <w:rStyle w:val="21"/>
          <w:sz w:val="26"/>
          <w:szCs w:val="26"/>
        </w:rPr>
        <w:t>Aspectul politic</w:t>
      </w:r>
      <w:r w:rsidR="00B3012A">
        <w:rPr>
          <w:rStyle w:val="21"/>
          <w:sz w:val="26"/>
          <w:szCs w:val="26"/>
        </w:rPr>
        <w:t xml:space="preserve">. </w:t>
      </w:r>
      <w:r w:rsidRPr="006D07E1">
        <w:rPr>
          <w:sz w:val="26"/>
          <w:szCs w:val="26"/>
        </w:rPr>
        <w:t>Semnarea</w:t>
      </w:r>
      <w:r w:rsidR="006B3889" w:rsidRPr="006D07E1">
        <w:rPr>
          <w:sz w:val="26"/>
          <w:szCs w:val="26"/>
        </w:rPr>
        <w:t xml:space="preserve"> </w:t>
      </w:r>
      <w:r w:rsidRPr="006D07E1">
        <w:rPr>
          <w:sz w:val="26"/>
          <w:szCs w:val="26"/>
        </w:rPr>
        <w:t>acestui Acord</w:t>
      </w:r>
      <w:r w:rsidR="006B3889" w:rsidRPr="006D07E1">
        <w:rPr>
          <w:sz w:val="26"/>
          <w:szCs w:val="26"/>
        </w:rPr>
        <w:t xml:space="preserve"> va crea premise pentru dezvoltarea în continuare a relaţiilor bilaterale cu Republica Belarus în diverse domenii, inclusiv în domeniul politic.</w:t>
      </w:r>
    </w:p>
    <w:p w:rsidR="00C258CB" w:rsidRPr="006D07E1" w:rsidRDefault="00C258CB" w:rsidP="006D07E1">
      <w:pPr>
        <w:pStyle w:val="20"/>
        <w:shd w:val="clear" w:color="auto" w:fill="auto"/>
        <w:spacing w:before="0" w:after="200" w:line="276" w:lineRule="auto"/>
        <w:ind w:firstLine="700"/>
        <w:rPr>
          <w:sz w:val="26"/>
          <w:szCs w:val="26"/>
        </w:rPr>
      </w:pPr>
      <w:r w:rsidRPr="006D07E1">
        <w:rPr>
          <w:sz w:val="26"/>
          <w:szCs w:val="26"/>
        </w:rPr>
        <w:t xml:space="preserve">Calitatea serviciilor de transport, în special, cu utilizarea transportului public, influenţează în mod direct asupra stării de spirit a majorităţii populaţiei urbei şi a celor ce vizitează capitala. Serviciul calitativ de transport public susţine activitatea zi de zi a populaţiei şi invers, </w:t>
      </w:r>
      <w:proofErr w:type="spellStart"/>
      <w:r w:rsidRPr="006D07E1">
        <w:rPr>
          <w:sz w:val="26"/>
          <w:szCs w:val="26"/>
        </w:rPr>
        <w:t>incomodităţile</w:t>
      </w:r>
      <w:proofErr w:type="spellEnd"/>
      <w:r w:rsidRPr="006D07E1">
        <w:rPr>
          <w:sz w:val="26"/>
          <w:szCs w:val="26"/>
        </w:rPr>
        <w:t xml:space="preserve"> şi pierderile de timp cauzate de aglomeraţii, ambuteiaje, sistări neprogramate ale transportului, generează nervozitate şi reduce esenţial din potenţialul creativ al cetăţenilor. Nu în ultimul </w:t>
      </w:r>
      <w:proofErr w:type="spellStart"/>
      <w:r w:rsidRPr="006D07E1">
        <w:rPr>
          <w:sz w:val="26"/>
          <w:szCs w:val="26"/>
        </w:rPr>
        <w:t>rînd</w:t>
      </w:r>
      <w:proofErr w:type="spellEnd"/>
      <w:r w:rsidRPr="006D07E1">
        <w:rPr>
          <w:sz w:val="26"/>
          <w:szCs w:val="26"/>
        </w:rPr>
        <w:t>, transportul public este un atribut ce creează imaginea oraşelor, favorizează, sau, după caz, reduce tendinţele de colaborare cu alte etnii, din afara republicii, constituind, în consecinţă, o premisă mai bună sau mai modestă de dezvoltare. Totodată, materializarea în proiecte concrete a tratatelor internaţionale reprezintă, sub aspect politic, un argument în favoarea claselor politice reprezentate de implementatorii proiectelor respective, inclusiv şi în viziunea potenţialilor investitori străini. Astfel, aspectul politic al proiectului în cauză este bine determinat şi apreciat drept important.</w:t>
      </w:r>
    </w:p>
    <w:p w:rsidR="0037211B" w:rsidRPr="006D07E1" w:rsidRDefault="00C258CB" w:rsidP="006D07E1">
      <w:pPr>
        <w:pStyle w:val="20"/>
        <w:shd w:val="clear" w:color="auto" w:fill="auto"/>
        <w:spacing w:before="0" w:after="200" w:line="276" w:lineRule="auto"/>
        <w:ind w:firstLine="700"/>
        <w:rPr>
          <w:sz w:val="26"/>
          <w:szCs w:val="26"/>
        </w:rPr>
      </w:pPr>
      <w:r w:rsidRPr="006D07E1">
        <w:rPr>
          <w:rStyle w:val="21"/>
          <w:sz w:val="26"/>
          <w:szCs w:val="26"/>
        </w:rPr>
        <w:t>Aspectul normativ</w:t>
      </w:r>
      <w:r w:rsidR="00B3012A">
        <w:rPr>
          <w:rStyle w:val="21"/>
          <w:sz w:val="26"/>
          <w:szCs w:val="26"/>
        </w:rPr>
        <w:t xml:space="preserve">. </w:t>
      </w:r>
      <w:r w:rsidR="006B3889" w:rsidRPr="006D07E1">
        <w:rPr>
          <w:sz w:val="26"/>
          <w:szCs w:val="26"/>
        </w:rPr>
        <w:t xml:space="preserve">Prevederile Acordului </w:t>
      </w:r>
      <w:proofErr w:type="spellStart"/>
      <w:r w:rsidR="006B3889" w:rsidRPr="006D07E1">
        <w:rPr>
          <w:sz w:val="26"/>
          <w:szCs w:val="26"/>
        </w:rPr>
        <w:t>sînt</w:t>
      </w:r>
      <w:proofErr w:type="spellEnd"/>
      <w:r w:rsidR="006B3889" w:rsidRPr="006D07E1">
        <w:rPr>
          <w:sz w:val="26"/>
          <w:szCs w:val="26"/>
        </w:rPr>
        <w:t xml:space="preserve"> compatibile cu normele juridice internaţionale şi în corespundere cu prevederile Acordului dintre Guvernul Republicii Moldova şi Guvernul Republicii Belarus privind colaborarea comercial-economică din 10 septembrie 1998, Acordului de colaborare între Ministerul Industriei al Republicii Moldova şi Ministerul Industriei al Republicii Belarus din 18 aprilie 1996, precum şi a altor tratate internaţionale încheiate între Republica Moldova şi Republica Belarus. </w:t>
      </w:r>
      <w:r w:rsidR="006D07E1" w:rsidRPr="006D07E1">
        <w:rPr>
          <w:sz w:val="26"/>
          <w:szCs w:val="26"/>
        </w:rPr>
        <w:t>Pentru punerea în aplicare a prezentului proiect nu sunt necesare modificări în actele normative/legislative sau adoptarea unor noi</w:t>
      </w:r>
      <w:r w:rsidR="006B3889" w:rsidRPr="006D07E1">
        <w:rPr>
          <w:sz w:val="26"/>
          <w:szCs w:val="26"/>
        </w:rPr>
        <w:t>.</w:t>
      </w:r>
    </w:p>
    <w:p w:rsidR="0037211B" w:rsidRPr="006D07E1" w:rsidRDefault="00C258CB" w:rsidP="006D07E1">
      <w:pPr>
        <w:pStyle w:val="20"/>
        <w:shd w:val="clear" w:color="auto" w:fill="auto"/>
        <w:spacing w:before="0" w:after="200" w:line="276" w:lineRule="auto"/>
        <w:rPr>
          <w:sz w:val="26"/>
          <w:szCs w:val="26"/>
        </w:rPr>
      </w:pPr>
      <w:r w:rsidRPr="006D07E1">
        <w:rPr>
          <w:rStyle w:val="21"/>
          <w:sz w:val="26"/>
          <w:szCs w:val="26"/>
        </w:rPr>
        <w:t>Aspectul organizatoric</w:t>
      </w:r>
      <w:r w:rsidR="00B3012A">
        <w:rPr>
          <w:rStyle w:val="21"/>
          <w:sz w:val="26"/>
          <w:szCs w:val="26"/>
        </w:rPr>
        <w:t xml:space="preserve">. </w:t>
      </w:r>
      <w:r w:rsidR="006B3889" w:rsidRPr="006D07E1">
        <w:rPr>
          <w:sz w:val="26"/>
          <w:szCs w:val="26"/>
        </w:rPr>
        <w:t xml:space="preserve">Conform Acordului, Părţile Contractante, în baza </w:t>
      </w:r>
      <w:r w:rsidR="006B3889" w:rsidRPr="006D07E1">
        <w:rPr>
          <w:sz w:val="26"/>
          <w:szCs w:val="26"/>
        </w:rPr>
        <w:lastRenderedPageBreak/>
        <w:t>principiului de avantaj reciproc, vor implementa Proiectul ce prevede asamblarea troleibuzelor performant</w:t>
      </w:r>
      <w:r w:rsidRPr="006D07E1">
        <w:rPr>
          <w:sz w:val="26"/>
          <w:szCs w:val="26"/>
        </w:rPr>
        <w:t>e în municipiul Chişinău.</w:t>
      </w:r>
    </w:p>
    <w:p w:rsidR="0037211B" w:rsidRPr="006D07E1" w:rsidRDefault="00C258CB" w:rsidP="006D07E1">
      <w:pPr>
        <w:pStyle w:val="20"/>
        <w:shd w:val="clear" w:color="auto" w:fill="auto"/>
        <w:spacing w:before="0" w:after="200" w:line="276" w:lineRule="auto"/>
        <w:ind w:firstLine="700"/>
        <w:rPr>
          <w:sz w:val="26"/>
          <w:szCs w:val="26"/>
        </w:rPr>
      </w:pPr>
      <w:r w:rsidRPr="006D07E1">
        <w:rPr>
          <w:sz w:val="26"/>
          <w:szCs w:val="26"/>
        </w:rPr>
        <w:t>Î</w:t>
      </w:r>
      <w:r w:rsidR="006B3889" w:rsidRPr="006D07E1">
        <w:rPr>
          <w:sz w:val="26"/>
          <w:szCs w:val="26"/>
        </w:rPr>
        <w:t>n scopul susţinerii cooperării şi realizării Proiectului comun, ministerele semnatare ale Acordul vor monitoriza şi coordona procesul de implementare a acestuia.</w:t>
      </w:r>
    </w:p>
    <w:p w:rsidR="0037211B" w:rsidRPr="006D07E1" w:rsidRDefault="00C258CB" w:rsidP="006D07E1">
      <w:pPr>
        <w:pStyle w:val="20"/>
        <w:shd w:val="clear" w:color="auto" w:fill="auto"/>
        <w:spacing w:before="0" w:after="200" w:line="276" w:lineRule="auto"/>
        <w:ind w:firstLine="700"/>
        <w:rPr>
          <w:sz w:val="26"/>
          <w:szCs w:val="26"/>
        </w:rPr>
      </w:pPr>
      <w:r w:rsidRPr="006D07E1">
        <w:rPr>
          <w:sz w:val="26"/>
          <w:szCs w:val="26"/>
        </w:rPr>
        <w:t>Î</w:t>
      </w:r>
      <w:r w:rsidR="006B3889" w:rsidRPr="006D07E1">
        <w:rPr>
          <w:sz w:val="26"/>
          <w:szCs w:val="26"/>
        </w:rPr>
        <w:t>n procesul de realizare a proiectului, Părţile Contractante se vor consulta între ele în privinţa soluţionării problemelor legate de realizarea Proiectului comun, iar eventualele litigii şi divergenţe dintre Părţile Contractante privind interpretarea şi aplicarea prevederilor Acordului, vor fi eliminate pe calea consultărilor şi negocierilor bilaterale.</w:t>
      </w:r>
    </w:p>
    <w:p w:rsidR="0037211B" w:rsidRPr="006D07E1" w:rsidRDefault="00C258CB" w:rsidP="006D07E1">
      <w:pPr>
        <w:pStyle w:val="20"/>
        <w:shd w:val="clear" w:color="auto" w:fill="auto"/>
        <w:spacing w:before="0" w:after="200" w:line="276" w:lineRule="auto"/>
        <w:ind w:firstLine="700"/>
        <w:rPr>
          <w:sz w:val="26"/>
          <w:szCs w:val="26"/>
        </w:rPr>
      </w:pPr>
      <w:r w:rsidRPr="006D07E1">
        <w:rPr>
          <w:rStyle w:val="21"/>
          <w:sz w:val="26"/>
          <w:szCs w:val="26"/>
        </w:rPr>
        <w:t>Aspectul financiar</w:t>
      </w:r>
      <w:r w:rsidR="00B3012A">
        <w:rPr>
          <w:rStyle w:val="21"/>
          <w:sz w:val="26"/>
          <w:szCs w:val="26"/>
        </w:rPr>
        <w:t xml:space="preserve">. </w:t>
      </w:r>
      <w:r w:rsidR="006B3889" w:rsidRPr="006D07E1">
        <w:rPr>
          <w:sz w:val="26"/>
          <w:szCs w:val="26"/>
        </w:rPr>
        <w:t xml:space="preserve">Cheltuielile legate de realizarea proiectului </w:t>
      </w:r>
      <w:r w:rsidR="006B3889" w:rsidRPr="006D07E1">
        <w:rPr>
          <w:i/>
          <w:sz w:val="26"/>
          <w:szCs w:val="26"/>
        </w:rPr>
        <w:t xml:space="preserve">(furnizarea completelor, asamblarea troleibuzelor </w:t>
      </w:r>
      <w:r w:rsidR="006B3889" w:rsidRPr="006D07E1">
        <w:rPr>
          <w:i/>
          <w:sz w:val="26"/>
          <w:szCs w:val="26"/>
          <w:lang w:val="fr-FR" w:eastAsia="fr-FR" w:bidi="fr-FR"/>
        </w:rPr>
        <w:t>etc.)</w:t>
      </w:r>
      <w:r w:rsidR="006B3889" w:rsidRPr="006D07E1">
        <w:rPr>
          <w:sz w:val="26"/>
          <w:szCs w:val="26"/>
          <w:lang w:val="fr-FR" w:eastAsia="fr-FR" w:bidi="fr-FR"/>
        </w:rPr>
        <w:t xml:space="preserve"> </w:t>
      </w:r>
      <w:r w:rsidR="006B3889" w:rsidRPr="006D07E1">
        <w:rPr>
          <w:sz w:val="26"/>
          <w:szCs w:val="26"/>
        </w:rPr>
        <w:t xml:space="preserve">vor </w:t>
      </w:r>
      <w:r w:rsidRPr="006D07E1">
        <w:rPr>
          <w:sz w:val="26"/>
          <w:szCs w:val="26"/>
        </w:rPr>
        <w:t xml:space="preserve">fi </w:t>
      </w:r>
      <w:r w:rsidR="006B3889" w:rsidRPr="006D07E1">
        <w:rPr>
          <w:sz w:val="26"/>
          <w:szCs w:val="26"/>
        </w:rPr>
        <w:t>suporta</w:t>
      </w:r>
      <w:r w:rsidRPr="006D07E1">
        <w:rPr>
          <w:sz w:val="26"/>
          <w:szCs w:val="26"/>
        </w:rPr>
        <w:t>te de</w:t>
      </w:r>
      <w:r w:rsidR="006B3889" w:rsidRPr="006D07E1">
        <w:rPr>
          <w:sz w:val="26"/>
          <w:szCs w:val="26"/>
        </w:rPr>
        <w:t xml:space="preserve"> întreprinderile responsabile nominalizate în Acord, în conformitate cu prevederile contractelor încheiate între ele.</w:t>
      </w:r>
    </w:p>
    <w:p w:rsidR="0037211B" w:rsidRPr="006D07E1" w:rsidRDefault="006B3889" w:rsidP="00B3012A">
      <w:pPr>
        <w:pStyle w:val="20"/>
        <w:shd w:val="clear" w:color="auto" w:fill="auto"/>
        <w:spacing w:before="0" w:after="200" w:line="276" w:lineRule="auto"/>
        <w:ind w:firstLine="700"/>
        <w:rPr>
          <w:sz w:val="26"/>
          <w:szCs w:val="26"/>
        </w:rPr>
      </w:pPr>
      <w:r w:rsidRPr="006D07E1">
        <w:rPr>
          <w:rStyle w:val="21"/>
          <w:sz w:val="26"/>
          <w:szCs w:val="26"/>
        </w:rPr>
        <w:t>Aspectul economic</w:t>
      </w:r>
      <w:r w:rsidR="00B3012A">
        <w:rPr>
          <w:rStyle w:val="21"/>
          <w:sz w:val="26"/>
          <w:szCs w:val="26"/>
        </w:rPr>
        <w:t xml:space="preserve">. </w:t>
      </w:r>
      <w:r w:rsidRPr="006D07E1">
        <w:rPr>
          <w:sz w:val="26"/>
          <w:szCs w:val="26"/>
        </w:rPr>
        <w:t xml:space="preserve">Prin implementarea proiectului pentru renovarea </w:t>
      </w:r>
      <w:r w:rsidR="00C258CB" w:rsidRPr="006D07E1">
        <w:rPr>
          <w:sz w:val="26"/>
          <w:szCs w:val="26"/>
        </w:rPr>
        <w:t>parcului urban de autobuze</w:t>
      </w:r>
      <w:r w:rsidRPr="006D07E1">
        <w:rPr>
          <w:sz w:val="26"/>
          <w:szCs w:val="26"/>
        </w:rPr>
        <w:t xml:space="preserve"> în Republica Moldova, se urmăreşte atingerea u</w:t>
      </w:r>
      <w:r w:rsidR="00C258CB" w:rsidRPr="006D07E1">
        <w:rPr>
          <w:sz w:val="26"/>
          <w:szCs w:val="26"/>
        </w:rPr>
        <w:t>rm</w:t>
      </w:r>
      <w:r w:rsidRPr="006D07E1">
        <w:rPr>
          <w:sz w:val="26"/>
          <w:szCs w:val="26"/>
        </w:rPr>
        <w:t>ătoarelor obiective de ordin economic:</w:t>
      </w:r>
    </w:p>
    <w:p w:rsidR="00C258CB" w:rsidRPr="006D07E1" w:rsidRDefault="00C258CB" w:rsidP="006D07E1">
      <w:pPr>
        <w:pStyle w:val="20"/>
        <w:numPr>
          <w:ilvl w:val="0"/>
          <w:numId w:val="1"/>
        </w:numPr>
        <w:shd w:val="clear" w:color="auto" w:fill="auto"/>
        <w:tabs>
          <w:tab w:val="left" w:pos="1134"/>
        </w:tabs>
        <w:spacing w:before="0" w:after="120" w:line="276" w:lineRule="auto"/>
        <w:ind w:firstLine="697"/>
        <w:rPr>
          <w:sz w:val="26"/>
          <w:szCs w:val="26"/>
        </w:rPr>
      </w:pPr>
      <w:r w:rsidRPr="006D07E1">
        <w:rPr>
          <w:sz w:val="26"/>
          <w:szCs w:val="26"/>
        </w:rPr>
        <w:t xml:space="preserve">majorarea numărului de călători transportaţi anual cu 2,9 </w:t>
      </w:r>
      <w:proofErr w:type="spellStart"/>
      <w:r w:rsidRPr="006D07E1">
        <w:rPr>
          <w:sz w:val="26"/>
          <w:szCs w:val="26"/>
        </w:rPr>
        <w:t>mln</w:t>
      </w:r>
      <w:proofErr w:type="spellEnd"/>
      <w:r w:rsidRPr="006D07E1">
        <w:rPr>
          <w:sz w:val="26"/>
          <w:szCs w:val="26"/>
        </w:rPr>
        <w:t xml:space="preserve"> călători;</w:t>
      </w:r>
    </w:p>
    <w:p w:rsidR="0037211B" w:rsidRPr="006D07E1" w:rsidRDefault="006B3889" w:rsidP="006D07E1">
      <w:pPr>
        <w:pStyle w:val="20"/>
        <w:numPr>
          <w:ilvl w:val="0"/>
          <w:numId w:val="1"/>
        </w:numPr>
        <w:shd w:val="clear" w:color="auto" w:fill="auto"/>
        <w:tabs>
          <w:tab w:val="left" w:pos="1134"/>
        </w:tabs>
        <w:spacing w:before="0" w:after="120" w:line="276" w:lineRule="auto"/>
        <w:ind w:firstLine="697"/>
        <w:rPr>
          <w:sz w:val="26"/>
          <w:szCs w:val="26"/>
        </w:rPr>
      </w:pPr>
      <w:r w:rsidRPr="006D07E1">
        <w:rPr>
          <w:sz w:val="26"/>
          <w:szCs w:val="26"/>
        </w:rPr>
        <w:t xml:space="preserve">modernizarea </w:t>
      </w:r>
      <w:r w:rsidR="00C258CB" w:rsidRPr="006D07E1">
        <w:rPr>
          <w:sz w:val="26"/>
          <w:szCs w:val="26"/>
        </w:rPr>
        <w:t>parcului de autobuze</w:t>
      </w:r>
      <w:r w:rsidRPr="006D07E1">
        <w:rPr>
          <w:sz w:val="26"/>
          <w:szCs w:val="26"/>
        </w:rPr>
        <w:t xml:space="preserve"> şi reducerea cheltuielilor pentru întreţinerea acestuia</w:t>
      </w:r>
      <w:r w:rsidR="00C258CB" w:rsidRPr="006D07E1">
        <w:rPr>
          <w:sz w:val="26"/>
          <w:szCs w:val="26"/>
        </w:rPr>
        <w:t xml:space="preserve"> cu 5,</w:t>
      </w:r>
      <w:proofErr w:type="spellStart"/>
      <w:r w:rsidR="00C258CB" w:rsidRPr="006D07E1">
        <w:rPr>
          <w:sz w:val="26"/>
          <w:szCs w:val="26"/>
        </w:rPr>
        <w:t>5</w:t>
      </w:r>
      <w:proofErr w:type="spellEnd"/>
      <w:r w:rsidR="00C258CB" w:rsidRPr="006D07E1">
        <w:rPr>
          <w:sz w:val="26"/>
          <w:szCs w:val="26"/>
        </w:rPr>
        <w:t xml:space="preserve"> </w:t>
      </w:r>
      <w:proofErr w:type="spellStart"/>
      <w:r w:rsidR="00C258CB" w:rsidRPr="006D07E1">
        <w:rPr>
          <w:sz w:val="26"/>
          <w:szCs w:val="26"/>
        </w:rPr>
        <w:t>mln</w:t>
      </w:r>
      <w:proofErr w:type="spellEnd"/>
      <w:r w:rsidR="00C258CB" w:rsidRPr="006D07E1">
        <w:rPr>
          <w:sz w:val="26"/>
          <w:szCs w:val="26"/>
        </w:rPr>
        <w:t xml:space="preserve"> lei anula </w:t>
      </w:r>
      <w:r w:rsidR="00C258CB" w:rsidRPr="006D07E1">
        <w:rPr>
          <w:i/>
          <w:sz w:val="26"/>
          <w:szCs w:val="26"/>
        </w:rPr>
        <w:t>(cheltuieli pentru piese de schimb şi materiale);</w:t>
      </w:r>
    </w:p>
    <w:p w:rsidR="0037211B" w:rsidRPr="006D07E1" w:rsidRDefault="006B3889" w:rsidP="006D07E1">
      <w:pPr>
        <w:pStyle w:val="20"/>
        <w:numPr>
          <w:ilvl w:val="0"/>
          <w:numId w:val="1"/>
        </w:numPr>
        <w:shd w:val="clear" w:color="auto" w:fill="auto"/>
        <w:tabs>
          <w:tab w:val="left" w:pos="1134"/>
        </w:tabs>
        <w:spacing w:before="0" w:after="120" w:line="276" w:lineRule="auto"/>
        <w:ind w:firstLine="697"/>
        <w:rPr>
          <w:i/>
          <w:sz w:val="26"/>
          <w:szCs w:val="26"/>
        </w:rPr>
      </w:pPr>
      <w:r w:rsidRPr="006D07E1">
        <w:rPr>
          <w:sz w:val="26"/>
          <w:szCs w:val="26"/>
        </w:rPr>
        <w:t xml:space="preserve">producerea </w:t>
      </w:r>
      <w:r w:rsidR="00C258CB" w:rsidRPr="006D07E1">
        <w:rPr>
          <w:sz w:val="26"/>
          <w:szCs w:val="26"/>
        </w:rPr>
        <w:t xml:space="preserve">autobuzelor </w:t>
      </w:r>
      <w:r w:rsidRPr="006D07E1">
        <w:rPr>
          <w:sz w:val="26"/>
          <w:szCs w:val="26"/>
        </w:rPr>
        <w:t xml:space="preserve">mai ieftine </w:t>
      </w:r>
      <w:proofErr w:type="spellStart"/>
      <w:r w:rsidRPr="006D07E1">
        <w:rPr>
          <w:sz w:val="26"/>
          <w:szCs w:val="26"/>
        </w:rPr>
        <w:t>decît</w:t>
      </w:r>
      <w:proofErr w:type="spellEnd"/>
      <w:r w:rsidRPr="006D07E1">
        <w:rPr>
          <w:sz w:val="26"/>
          <w:szCs w:val="26"/>
        </w:rPr>
        <w:t xml:space="preserve"> cele ce pot fi procurate </w:t>
      </w:r>
      <w:r w:rsidR="00C258CB" w:rsidRPr="006D07E1">
        <w:rPr>
          <w:sz w:val="26"/>
          <w:szCs w:val="26"/>
        </w:rPr>
        <w:t xml:space="preserve">direct </w:t>
      </w:r>
      <w:r w:rsidRPr="006D07E1">
        <w:rPr>
          <w:sz w:val="26"/>
          <w:szCs w:val="26"/>
        </w:rPr>
        <w:t>de la producătorul belorus</w:t>
      </w:r>
      <w:r w:rsidR="00C258CB" w:rsidRPr="006D07E1">
        <w:rPr>
          <w:sz w:val="26"/>
          <w:szCs w:val="26"/>
        </w:rPr>
        <w:t xml:space="preserve"> </w:t>
      </w:r>
      <w:r w:rsidR="00C258CB" w:rsidRPr="006D07E1">
        <w:rPr>
          <w:i/>
          <w:sz w:val="26"/>
          <w:szCs w:val="26"/>
        </w:rPr>
        <w:t xml:space="preserve">(cu 10 mii euro mai </w:t>
      </w:r>
      <w:r w:rsidR="006D07E1">
        <w:rPr>
          <w:i/>
          <w:sz w:val="26"/>
          <w:szCs w:val="26"/>
        </w:rPr>
        <w:t>puțin</w:t>
      </w:r>
      <w:r w:rsidR="00C258CB" w:rsidRPr="006D07E1">
        <w:rPr>
          <w:i/>
          <w:sz w:val="26"/>
          <w:szCs w:val="26"/>
        </w:rPr>
        <w:t>)</w:t>
      </w:r>
      <w:r w:rsidRPr="006D07E1">
        <w:rPr>
          <w:i/>
          <w:sz w:val="26"/>
          <w:szCs w:val="26"/>
        </w:rPr>
        <w:t>;</w:t>
      </w:r>
    </w:p>
    <w:p w:rsidR="00C258CB" w:rsidRPr="006D07E1" w:rsidRDefault="00C258CB" w:rsidP="006D07E1">
      <w:pPr>
        <w:pStyle w:val="20"/>
        <w:numPr>
          <w:ilvl w:val="0"/>
          <w:numId w:val="1"/>
        </w:numPr>
        <w:shd w:val="clear" w:color="auto" w:fill="auto"/>
        <w:tabs>
          <w:tab w:val="left" w:pos="1134"/>
        </w:tabs>
        <w:spacing w:before="0" w:after="120" w:line="276" w:lineRule="auto"/>
        <w:ind w:firstLine="697"/>
        <w:rPr>
          <w:sz w:val="26"/>
          <w:szCs w:val="26"/>
        </w:rPr>
      </w:pPr>
      <w:r w:rsidRPr="006D07E1">
        <w:rPr>
          <w:sz w:val="26"/>
          <w:szCs w:val="26"/>
        </w:rPr>
        <w:t xml:space="preserve">creșterea venitului la întreprinderea municipală cu 9,6 </w:t>
      </w:r>
      <w:proofErr w:type="spellStart"/>
      <w:r w:rsidRPr="006D07E1">
        <w:rPr>
          <w:sz w:val="26"/>
          <w:szCs w:val="26"/>
        </w:rPr>
        <w:t>mln</w:t>
      </w:r>
      <w:proofErr w:type="spellEnd"/>
      <w:r w:rsidRPr="006D07E1">
        <w:rPr>
          <w:sz w:val="26"/>
          <w:szCs w:val="26"/>
        </w:rPr>
        <w:t xml:space="preserve"> lei / anual;</w:t>
      </w:r>
    </w:p>
    <w:p w:rsidR="00C258CB" w:rsidRDefault="00C258CB" w:rsidP="006D07E1">
      <w:pPr>
        <w:pStyle w:val="20"/>
        <w:numPr>
          <w:ilvl w:val="0"/>
          <w:numId w:val="1"/>
        </w:numPr>
        <w:shd w:val="clear" w:color="auto" w:fill="auto"/>
        <w:tabs>
          <w:tab w:val="left" w:pos="1134"/>
        </w:tabs>
        <w:spacing w:before="0" w:after="120" w:line="276" w:lineRule="auto"/>
        <w:ind w:firstLine="697"/>
        <w:rPr>
          <w:sz w:val="26"/>
          <w:szCs w:val="26"/>
        </w:rPr>
      </w:pPr>
      <w:r w:rsidRPr="006D07E1">
        <w:rPr>
          <w:sz w:val="26"/>
          <w:szCs w:val="26"/>
        </w:rPr>
        <w:t xml:space="preserve">creşterea cotei de piaţă </w:t>
      </w:r>
      <w:r w:rsidR="00B3012A" w:rsidRPr="006D07E1">
        <w:rPr>
          <w:sz w:val="26"/>
          <w:szCs w:val="26"/>
        </w:rPr>
        <w:t>până</w:t>
      </w:r>
      <w:r w:rsidRPr="006D07E1">
        <w:rPr>
          <w:sz w:val="26"/>
          <w:szCs w:val="26"/>
        </w:rPr>
        <w:t xml:space="preserve"> la 12% în anul 2021</w:t>
      </w:r>
      <w:r w:rsidR="006D07E1">
        <w:rPr>
          <w:sz w:val="26"/>
          <w:szCs w:val="26"/>
        </w:rPr>
        <w:t>;</w:t>
      </w:r>
    </w:p>
    <w:p w:rsidR="006D07E1" w:rsidRPr="006D07E1" w:rsidRDefault="00B3012A" w:rsidP="006D07E1">
      <w:pPr>
        <w:pStyle w:val="20"/>
        <w:numPr>
          <w:ilvl w:val="0"/>
          <w:numId w:val="1"/>
        </w:numPr>
        <w:shd w:val="clear" w:color="auto" w:fill="auto"/>
        <w:tabs>
          <w:tab w:val="left" w:pos="1134"/>
        </w:tabs>
        <w:spacing w:before="0" w:after="120" w:line="276" w:lineRule="auto"/>
        <w:ind w:firstLine="697"/>
        <w:rPr>
          <w:sz w:val="26"/>
          <w:szCs w:val="26"/>
        </w:rPr>
      </w:pPr>
      <w:r>
        <w:rPr>
          <w:sz w:val="26"/>
          <w:szCs w:val="26"/>
        </w:rPr>
        <w:t>crearea locurilor de muncă etc.</w:t>
      </w:r>
    </w:p>
    <w:p w:rsidR="00C258CB" w:rsidRPr="006D07E1" w:rsidRDefault="00C258CB" w:rsidP="006D07E1">
      <w:pPr>
        <w:pStyle w:val="20"/>
        <w:shd w:val="clear" w:color="auto" w:fill="auto"/>
        <w:spacing w:before="0" w:after="200" w:line="276" w:lineRule="auto"/>
        <w:ind w:firstLine="700"/>
        <w:rPr>
          <w:sz w:val="26"/>
          <w:szCs w:val="26"/>
        </w:rPr>
      </w:pPr>
      <w:r w:rsidRPr="006D07E1">
        <w:rPr>
          <w:sz w:val="26"/>
          <w:szCs w:val="26"/>
        </w:rPr>
        <w:t xml:space="preserve">Concomitent, menţiona că, preţul de cost pentru parcursul 1 km, pentru autobuzele cu </w:t>
      </w:r>
      <w:proofErr w:type="spellStart"/>
      <w:r w:rsidRPr="006D07E1">
        <w:rPr>
          <w:sz w:val="26"/>
          <w:szCs w:val="26"/>
        </w:rPr>
        <w:t>vîrsta</w:t>
      </w:r>
      <w:proofErr w:type="spellEnd"/>
      <w:r w:rsidRPr="006D07E1">
        <w:rPr>
          <w:sz w:val="26"/>
          <w:szCs w:val="26"/>
        </w:rPr>
        <w:t xml:space="preserve"> 23 ani constituie 18,8 lei, iar autobuzele cu </w:t>
      </w:r>
      <w:proofErr w:type="spellStart"/>
      <w:r w:rsidRPr="006D07E1">
        <w:rPr>
          <w:sz w:val="26"/>
          <w:szCs w:val="26"/>
        </w:rPr>
        <w:t>vărsta</w:t>
      </w:r>
      <w:proofErr w:type="spellEnd"/>
      <w:r w:rsidRPr="006D07E1">
        <w:rPr>
          <w:sz w:val="26"/>
          <w:szCs w:val="26"/>
        </w:rPr>
        <w:t xml:space="preserve"> de 8 ani constituie 15,7 lei. Parcursul anual al autobuzelor constituie 7,0 </w:t>
      </w:r>
      <w:proofErr w:type="spellStart"/>
      <w:r w:rsidRPr="006D07E1">
        <w:rPr>
          <w:sz w:val="26"/>
          <w:szCs w:val="26"/>
        </w:rPr>
        <w:t>mln</w:t>
      </w:r>
      <w:proofErr w:type="spellEnd"/>
      <w:r w:rsidRPr="006D07E1">
        <w:rPr>
          <w:sz w:val="26"/>
          <w:szCs w:val="26"/>
        </w:rPr>
        <w:t>. km, astfel după înnoirea parcului de autobuze, anual î</w:t>
      </w:r>
      <w:bookmarkStart w:id="1" w:name="_GoBack"/>
      <w:bookmarkEnd w:id="1"/>
      <w:r w:rsidRPr="006D07E1">
        <w:rPr>
          <w:sz w:val="26"/>
          <w:szCs w:val="26"/>
        </w:rPr>
        <w:t xml:space="preserve">ntreprinderea va avea un efect economic de circa 21,7 </w:t>
      </w:r>
      <w:proofErr w:type="spellStart"/>
      <w:r w:rsidRPr="006D07E1">
        <w:rPr>
          <w:sz w:val="26"/>
          <w:szCs w:val="26"/>
        </w:rPr>
        <w:t>mln</w:t>
      </w:r>
      <w:proofErr w:type="spellEnd"/>
      <w:r w:rsidRPr="006D07E1">
        <w:rPr>
          <w:sz w:val="26"/>
          <w:szCs w:val="26"/>
        </w:rPr>
        <w:t>. lei.</w:t>
      </w:r>
    </w:p>
    <w:p w:rsidR="0037211B" w:rsidRPr="006D07E1" w:rsidRDefault="006B3889" w:rsidP="006D07E1">
      <w:pPr>
        <w:pStyle w:val="20"/>
        <w:shd w:val="clear" w:color="auto" w:fill="auto"/>
        <w:spacing w:before="0" w:after="200" w:line="276" w:lineRule="auto"/>
        <w:ind w:firstLine="700"/>
        <w:rPr>
          <w:sz w:val="26"/>
          <w:szCs w:val="26"/>
        </w:rPr>
      </w:pPr>
      <w:r w:rsidRPr="006D07E1">
        <w:rPr>
          <w:rStyle w:val="21"/>
          <w:sz w:val="26"/>
          <w:szCs w:val="26"/>
        </w:rPr>
        <w:t>Aspectul temporar</w:t>
      </w:r>
      <w:r w:rsidR="00B3012A">
        <w:rPr>
          <w:rStyle w:val="21"/>
          <w:sz w:val="26"/>
          <w:szCs w:val="26"/>
        </w:rPr>
        <w:t>.</w:t>
      </w:r>
      <w:r w:rsidRPr="006D07E1">
        <w:rPr>
          <w:rStyle w:val="21"/>
          <w:sz w:val="26"/>
          <w:szCs w:val="26"/>
        </w:rPr>
        <w:t xml:space="preserve"> </w:t>
      </w:r>
      <w:r w:rsidRPr="006D07E1">
        <w:rPr>
          <w:sz w:val="26"/>
          <w:szCs w:val="26"/>
        </w:rPr>
        <w:t>Acord</w:t>
      </w:r>
      <w:r w:rsidR="00B3012A">
        <w:rPr>
          <w:sz w:val="26"/>
          <w:szCs w:val="26"/>
        </w:rPr>
        <w:t>ul va î</w:t>
      </w:r>
      <w:r w:rsidRPr="006D07E1">
        <w:rPr>
          <w:sz w:val="26"/>
          <w:szCs w:val="26"/>
        </w:rPr>
        <w:t>ntră în vigoare la data recepţionării prin canale diplomatice a ultimei notificări în scris despre îndeplinirea de către părţile contractante a procedurilor interne ale statului necesare pent</w:t>
      </w:r>
      <w:r w:rsidR="00C258CB" w:rsidRPr="006D07E1">
        <w:rPr>
          <w:sz w:val="26"/>
          <w:szCs w:val="26"/>
        </w:rPr>
        <w:t>ru</w:t>
      </w:r>
      <w:r w:rsidRPr="006D07E1">
        <w:rPr>
          <w:sz w:val="26"/>
          <w:szCs w:val="26"/>
        </w:rPr>
        <w:t xml:space="preserve"> intrarea în vigoare a acestuia.</w:t>
      </w:r>
    </w:p>
    <w:p w:rsidR="0037211B" w:rsidRPr="006D07E1" w:rsidRDefault="006B3889" w:rsidP="006D07E1">
      <w:pPr>
        <w:pStyle w:val="20"/>
        <w:shd w:val="clear" w:color="auto" w:fill="auto"/>
        <w:spacing w:before="0" w:after="200" w:line="276" w:lineRule="auto"/>
        <w:ind w:firstLine="700"/>
        <w:rPr>
          <w:sz w:val="26"/>
          <w:szCs w:val="26"/>
        </w:rPr>
      </w:pPr>
      <w:r w:rsidRPr="006D07E1">
        <w:rPr>
          <w:sz w:val="26"/>
          <w:szCs w:val="26"/>
        </w:rPr>
        <w:t>Prezentul Acord va contribui la dezvoltarea şi intensificarea cooperă</w:t>
      </w:r>
      <w:r w:rsidR="00C258CB" w:rsidRPr="006D07E1">
        <w:rPr>
          <w:sz w:val="26"/>
          <w:szCs w:val="26"/>
        </w:rPr>
        <w:t>rii economice cu Republica Belaru</w:t>
      </w:r>
      <w:r w:rsidRPr="006D07E1">
        <w:rPr>
          <w:sz w:val="26"/>
          <w:szCs w:val="26"/>
        </w:rPr>
        <w:t>s, precum şi la soluţionarea problemei transportului public în Republica Moldova.</w:t>
      </w:r>
    </w:p>
    <w:p w:rsidR="00B3012A" w:rsidRDefault="00B3012A" w:rsidP="006D07E1">
      <w:pPr>
        <w:pStyle w:val="10"/>
        <w:shd w:val="clear" w:color="auto" w:fill="auto"/>
        <w:tabs>
          <w:tab w:val="left" w:pos="6646"/>
        </w:tabs>
        <w:spacing w:line="280" w:lineRule="exact"/>
        <w:ind w:firstLine="700"/>
        <w:jc w:val="both"/>
      </w:pPr>
      <w:bookmarkStart w:id="2" w:name="bookmark2"/>
    </w:p>
    <w:p w:rsidR="00B3012A" w:rsidRDefault="00B3012A" w:rsidP="006D07E1">
      <w:pPr>
        <w:pStyle w:val="10"/>
        <w:shd w:val="clear" w:color="auto" w:fill="auto"/>
        <w:tabs>
          <w:tab w:val="left" w:pos="6646"/>
        </w:tabs>
        <w:spacing w:line="280" w:lineRule="exact"/>
        <w:ind w:firstLine="700"/>
        <w:jc w:val="both"/>
      </w:pPr>
    </w:p>
    <w:p w:rsidR="00B3012A" w:rsidRDefault="00B3012A" w:rsidP="006D07E1">
      <w:pPr>
        <w:pStyle w:val="10"/>
        <w:shd w:val="clear" w:color="auto" w:fill="auto"/>
        <w:tabs>
          <w:tab w:val="left" w:pos="6646"/>
        </w:tabs>
        <w:spacing w:line="280" w:lineRule="exact"/>
        <w:ind w:firstLine="700"/>
        <w:jc w:val="both"/>
      </w:pPr>
    </w:p>
    <w:p w:rsidR="0037211B" w:rsidRDefault="006B3889" w:rsidP="006D07E1">
      <w:pPr>
        <w:pStyle w:val="10"/>
        <w:shd w:val="clear" w:color="auto" w:fill="auto"/>
        <w:tabs>
          <w:tab w:val="left" w:pos="6646"/>
        </w:tabs>
        <w:spacing w:line="280" w:lineRule="exact"/>
        <w:ind w:firstLine="700"/>
        <w:jc w:val="both"/>
      </w:pPr>
      <w:proofErr w:type="spellStart"/>
      <w:r>
        <w:t>Viceministru</w:t>
      </w:r>
      <w:bookmarkEnd w:id="2"/>
      <w:proofErr w:type="spellEnd"/>
      <w:r w:rsidR="00C258CB">
        <w:tab/>
      </w:r>
      <w:r w:rsidR="00085588">
        <w:t xml:space="preserve">   Octavian CALMÎC</w:t>
      </w:r>
    </w:p>
    <w:sectPr w:rsidR="0037211B" w:rsidSect="00CA55D6">
      <w:footerReference w:type="default" r:id="rId8"/>
      <w:pgSz w:w="11900" w:h="16840"/>
      <w:pgMar w:top="709" w:right="850" w:bottom="1134" w:left="1701" w:header="0" w:footer="26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6C" w:rsidRDefault="004B7C6C">
      <w:r>
        <w:separator/>
      </w:r>
    </w:p>
  </w:endnote>
  <w:endnote w:type="continuationSeparator" w:id="0">
    <w:p w:rsidR="004B7C6C" w:rsidRDefault="004B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60340"/>
      <w:docPartObj>
        <w:docPartGallery w:val="Page Numbers (Bottom of Page)"/>
        <w:docPartUnique/>
      </w:docPartObj>
    </w:sdtPr>
    <w:sdtEndPr>
      <w:rPr>
        <w:rFonts w:ascii="Times New Roman" w:hAnsi="Times New Roman" w:cs="Times New Roman"/>
      </w:rPr>
    </w:sdtEndPr>
    <w:sdtContent>
      <w:p w:rsidR="006D07E1" w:rsidRPr="006D07E1" w:rsidRDefault="006D07E1">
        <w:pPr>
          <w:pStyle w:val="a6"/>
          <w:jc w:val="right"/>
          <w:rPr>
            <w:rFonts w:ascii="Times New Roman" w:hAnsi="Times New Roman" w:cs="Times New Roman"/>
          </w:rPr>
        </w:pPr>
        <w:r w:rsidRPr="006D07E1">
          <w:rPr>
            <w:rFonts w:ascii="Times New Roman" w:hAnsi="Times New Roman" w:cs="Times New Roman"/>
          </w:rPr>
          <w:fldChar w:fldCharType="begin"/>
        </w:r>
        <w:r w:rsidRPr="006D07E1">
          <w:rPr>
            <w:rFonts w:ascii="Times New Roman" w:hAnsi="Times New Roman" w:cs="Times New Roman"/>
          </w:rPr>
          <w:instrText>PAGE   \* MERGEFORMAT</w:instrText>
        </w:r>
        <w:r w:rsidRPr="006D07E1">
          <w:rPr>
            <w:rFonts w:ascii="Times New Roman" w:hAnsi="Times New Roman" w:cs="Times New Roman"/>
          </w:rPr>
          <w:fldChar w:fldCharType="separate"/>
        </w:r>
        <w:r w:rsidR="00085588" w:rsidRPr="00085588">
          <w:rPr>
            <w:rFonts w:ascii="Times New Roman" w:hAnsi="Times New Roman" w:cs="Times New Roman"/>
            <w:noProof/>
            <w:lang w:val="ru-RU"/>
          </w:rPr>
          <w:t>2</w:t>
        </w:r>
        <w:r w:rsidRPr="006D07E1">
          <w:rPr>
            <w:rFonts w:ascii="Times New Roman" w:hAnsi="Times New Roman" w:cs="Times New Roman"/>
          </w:rPr>
          <w:fldChar w:fldCharType="end"/>
        </w:r>
      </w:p>
    </w:sdtContent>
  </w:sdt>
  <w:p w:rsidR="006D07E1" w:rsidRDefault="006D07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6C" w:rsidRDefault="004B7C6C"/>
  </w:footnote>
  <w:footnote w:type="continuationSeparator" w:id="0">
    <w:p w:rsidR="004B7C6C" w:rsidRDefault="004B7C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1546F"/>
    <w:multiLevelType w:val="multilevel"/>
    <w:tmpl w:val="00262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1B"/>
    <w:rsid w:val="00085588"/>
    <w:rsid w:val="0037211B"/>
    <w:rsid w:val="004434DA"/>
    <w:rsid w:val="004B7C6C"/>
    <w:rsid w:val="00601D21"/>
    <w:rsid w:val="006B3889"/>
    <w:rsid w:val="006D07E1"/>
    <w:rsid w:val="008930F7"/>
    <w:rsid w:val="00B019C5"/>
    <w:rsid w:val="00B3012A"/>
    <w:rsid w:val="00C17B88"/>
    <w:rsid w:val="00C258CB"/>
    <w:rsid w:val="00CA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paragraph" w:customStyle="1" w:styleId="10">
    <w:name w:val="Заголовок №1"/>
    <w:basedOn w:val="a"/>
    <w:link w:val="1"/>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line="314" w:lineRule="exact"/>
      <w:ind w:firstLine="500"/>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6D07E1"/>
    <w:pPr>
      <w:tabs>
        <w:tab w:val="center" w:pos="4677"/>
        <w:tab w:val="right" w:pos="9355"/>
      </w:tabs>
    </w:pPr>
  </w:style>
  <w:style w:type="character" w:customStyle="1" w:styleId="a5">
    <w:name w:val="Верхний колонтитул Знак"/>
    <w:basedOn w:val="a0"/>
    <w:link w:val="a4"/>
    <w:uiPriority w:val="99"/>
    <w:rsid w:val="006D07E1"/>
    <w:rPr>
      <w:color w:val="000000"/>
    </w:rPr>
  </w:style>
  <w:style w:type="paragraph" w:styleId="a6">
    <w:name w:val="footer"/>
    <w:basedOn w:val="a"/>
    <w:link w:val="a7"/>
    <w:uiPriority w:val="99"/>
    <w:unhideWhenUsed/>
    <w:rsid w:val="006D07E1"/>
    <w:pPr>
      <w:tabs>
        <w:tab w:val="center" w:pos="4677"/>
        <w:tab w:val="right" w:pos="9355"/>
      </w:tabs>
    </w:pPr>
  </w:style>
  <w:style w:type="character" w:customStyle="1" w:styleId="a7">
    <w:name w:val="Нижний колонтитул Знак"/>
    <w:basedOn w:val="a0"/>
    <w:link w:val="a6"/>
    <w:uiPriority w:val="99"/>
    <w:rsid w:val="006D07E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paragraph" w:customStyle="1" w:styleId="10">
    <w:name w:val="Заголовок №1"/>
    <w:basedOn w:val="a"/>
    <w:link w:val="1"/>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240" w:line="314" w:lineRule="exact"/>
      <w:ind w:firstLine="500"/>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6D07E1"/>
    <w:pPr>
      <w:tabs>
        <w:tab w:val="center" w:pos="4677"/>
        <w:tab w:val="right" w:pos="9355"/>
      </w:tabs>
    </w:pPr>
  </w:style>
  <w:style w:type="character" w:customStyle="1" w:styleId="a5">
    <w:name w:val="Верхний колонтитул Знак"/>
    <w:basedOn w:val="a0"/>
    <w:link w:val="a4"/>
    <w:uiPriority w:val="99"/>
    <w:rsid w:val="006D07E1"/>
    <w:rPr>
      <w:color w:val="000000"/>
    </w:rPr>
  </w:style>
  <w:style w:type="paragraph" w:styleId="a6">
    <w:name w:val="footer"/>
    <w:basedOn w:val="a"/>
    <w:link w:val="a7"/>
    <w:uiPriority w:val="99"/>
    <w:unhideWhenUsed/>
    <w:rsid w:val="006D07E1"/>
    <w:pPr>
      <w:tabs>
        <w:tab w:val="center" w:pos="4677"/>
        <w:tab w:val="right" w:pos="9355"/>
      </w:tabs>
    </w:pPr>
  </w:style>
  <w:style w:type="character" w:customStyle="1" w:styleId="a7">
    <w:name w:val="Нижний колонтитул Знак"/>
    <w:basedOn w:val="a0"/>
    <w:link w:val="a6"/>
    <w:uiPriority w:val="99"/>
    <w:rsid w:val="006D07E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Raulet</dc:creator>
  <cp:lastModifiedBy>Ion Raulet</cp:lastModifiedBy>
  <cp:revision>7</cp:revision>
  <cp:lastPrinted>2015-08-10T05:52:00Z</cp:lastPrinted>
  <dcterms:created xsi:type="dcterms:W3CDTF">2015-08-05T07:32:00Z</dcterms:created>
  <dcterms:modified xsi:type="dcterms:W3CDTF">2015-08-10T05:53:00Z</dcterms:modified>
</cp:coreProperties>
</file>