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D9050" w14:textId="77777777" w:rsidR="00C958F4" w:rsidRDefault="00C958F4" w:rsidP="00953F85">
      <w:pPr>
        <w:spacing w:after="0" w:line="240" w:lineRule="auto"/>
        <w:jc w:val="center"/>
        <w:rPr>
          <w:rFonts w:ascii="Times New Roman" w:hAnsi="Times New Roman" w:cs="Times New Roman"/>
          <w:b/>
          <w:bCs/>
        </w:rPr>
      </w:pPr>
    </w:p>
    <w:p w14:paraId="141829FB" w14:textId="77777777" w:rsidR="00953F85" w:rsidRPr="00953F85" w:rsidRDefault="00953F85" w:rsidP="00953F85">
      <w:pPr>
        <w:spacing w:after="0" w:line="240" w:lineRule="auto"/>
        <w:jc w:val="center"/>
        <w:rPr>
          <w:rFonts w:ascii="Times New Roman" w:hAnsi="Times New Roman" w:cs="Times New Roman"/>
          <w:b/>
          <w:bCs/>
        </w:rPr>
      </w:pPr>
      <w:r w:rsidRPr="00953F85">
        <w:rPr>
          <w:rFonts w:ascii="Times New Roman" w:hAnsi="Times New Roman" w:cs="Times New Roman"/>
          <w:b/>
          <w:bCs/>
        </w:rPr>
        <w:t xml:space="preserve">SINTEZA </w:t>
      </w:r>
    </w:p>
    <w:p w14:paraId="585377BD" w14:textId="2B538835" w:rsidR="00240124" w:rsidRPr="00240124" w:rsidRDefault="00240124" w:rsidP="00240124">
      <w:pPr>
        <w:spacing w:after="0" w:line="240" w:lineRule="auto"/>
        <w:jc w:val="center"/>
        <w:rPr>
          <w:rFonts w:ascii="Times New Roman" w:hAnsi="Times New Roman" w:cs="Times New Roman"/>
          <w:b/>
          <w:bCs/>
          <w:lang w:val="ro-RO"/>
        </w:rPr>
      </w:pPr>
      <w:r w:rsidRPr="00240124">
        <w:rPr>
          <w:rFonts w:ascii="Times New Roman" w:hAnsi="Times New Roman" w:cs="Times New Roman"/>
          <w:b/>
          <w:bCs/>
          <w:lang w:val="ro-RO"/>
        </w:rPr>
        <w:t xml:space="preserve">de </w:t>
      </w:r>
      <w:r w:rsidR="000C6514">
        <w:rPr>
          <w:rFonts w:ascii="Times New Roman" w:hAnsi="Times New Roman" w:cs="Times New Roman"/>
          <w:b/>
          <w:bCs/>
          <w:lang w:val="ro-RO"/>
        </w:rPr>
        <w:t xml:space="preserve">proiectul </w:t>
      </w:r>
      <w:r w:rsidRPr="00240124">
        <w:rPr>
          <w:rFonts w:ascii="Times New Roman" w:hAnsi="Times New Roman" w:cs="Times New Roman"/>
          <w:b/>
          <w:bCs/>
          <w:lang w:val="ro-RO"/>
        </w:rPr>
        <w:t>lege pentru modificarea Legii</w:t>
      </w:r>
    </w:p>
    <w:p w14:paraId="15258459" w14:textId="6E629423" w:rsidR="00240124" w:rsidRPr="00240124" w:rsidRDefault="00240124" w:rsidP="00240124">
      <w:pPr>
        <w:spacing w:after="0" w:line="240" w:lineRule="auto"/>
        <w:rPr>
          <w:rFonts w:ascii="Times New Roman" w:hAnsi="Times New Roman" w:cs="Times New Roman"/>
          <w:b/>
          <w:bCs/>
          <w:lang w:val="ro-RO"/>
        </w:rPr>
      </w:pPr>
      <w:r>
        <w:rPr>
          <w:rFonts w:ascii="Times New Roman" w:hAnsi="Times New Roman" w:cs="Times New Roman"/>
          <w:b/>
          <w:bCs/>
          <w:lang w:val="ro-RO"/>
        </w:rPr>
        <w:t xml:space="preserve">                                   </w:t>
      </w:r>
      <w:r w:rsidR="000C6514">
        <w:rPr>
          <w:rFonts w:ascii="Times New Roman" w:hAnsi="Times New Roman" w:cs="Times New Roman"/>
          <w:b/>
          <w:bCs/>
          <w:lang w:val="ro-RO"/>
        </w:rPr>
        <w:t xml:space="preserve">              </w:t>
      </w:r>
      <w:r w:rsidRPr="00240124">
        <w:rPr>
          <w:rFonts w:ascii="Times New Roman" w:hAnsi="Times New Roman" w:cs="Times New Roman"/>
          <w:b/>
          <w:bCs/>
          <w:lang w:val="ro-RO"/>
        </w:rPr>
        <w:t>nr. 288/2016 privind funcționarul public cu statut special din cadrul Ministerului</w:t>
      </w:r>
    </w:p>
    <w:p w14:paraId="1E019048" w14:textId="77777777" w:rsidR="00240124" w:rsidRDefault="00240124" w:rsidP="00240124">
      <w:pPr>
        <w:spacing w:after="0" w:line="240" w:lineRule="auto"/>
        <w:jc w:val="center"/>
        <w:rPr>
          <w:rFonts w:ascii="Times New Roman" w:hAnsi="Times New Roman" w:cs="Times New Roman"/>
          <w:b/>
          <w:bCs/>
          <w:lang w:val="ro-RO"/>
        </w:rPr>
      </w:pPr>
      <w:r w:rsidRPr="00240124">
        <w:rPr>
          <w:rFonts w:ascii="Times New Roman" w:hAnsi="Times New Roman" w:cs="Times New Roman"/>
          <w:b/>
          <w:bCs/>
          <w:lang w:val="ro-RO"/>
        </w:rPr>
        <w:t xml:space="preserve">Afacerilor Interne </w:t>
      </w:r>
    </w:p>
    <w:p w14:paraId="4B7D2C6A" w14:textId="3D08DF2A" w:rsidR="00554F72" w:rsidRDefault="00240124" w:rsidP="00240124">
      <w:pPr>
        <w:spacing w:after="0" w:line="240" w:lineRule="auto"/>
        <w:jc w:val="center"/>
        <w:rPr>
          <w:rFonts w:ascii="Times New Roman" w:hAnsi="Times New Roman" w:cs="Times New Roman"/>
          <w:b/>
          <w:bCs/>
        </w:rPr>
      </w:pPr>
      <w:r w:rsidRPr="00240124">
        <w:rPr>
          <w:rFonts w:ascii="Times New Roman" w:hAnsi="Times New Roman" w:cs="Times New Roman"/>
          <w:b/>
          <w:bCs/>
          <w:lang w:val="ro-RO"/>
        </w:rPr>
        <w:t>(număr unic 870/MAI/2026)</w:t>
      </w:r>
    </w:p>
    <w:p w14:paraId="2A816F70" w14:textId="77777777" w:rsidR="00953F85" w:rsidRDefault="00953F85" w:rsidP="00953F85">
      <w:pPr>
        <w:spacing w:after="0" w:line="240" w:lineRule="auto"/>
        <w:jc w:val="center"/>
        <w:rPr>
          <w:rFonts w:ascii="Times New Roman" w:hAnsi="Times New Roman" w:cs="Times New Roman"/>
          <w:b/>
          <w:bCs/>
        </w:rPr>
      </w:pPr>
    </w:p>
    <w:p w14:paraId="18961AFE" w14:textId="77777777" w:rsidR="00C958F4" w:rsidRDefault="00C958F4" w:rsidP="00953F85">
      <w:pPr>
        <w:spacing w:after="0" w:line="240" w:lineRule="auto"/>
        <w:jc w:val="center"/>
        <w:rPr>
          <w:rFonts w:ascii="Times New Roman" w:hAnsi="Times New Roman" w:cs="Times New Roman"/>
          <w:b/>
          <w:bCs/>
        </w:rPr>
      </w:pPr>
    </w:p>
    <w:tbl>
      <w:tblPr>
        <w:tblStyle w:val="ac"/>
        <w:tblW w:w="15594" w:type="dxa"/>
        <w:tblInd w:w="-431" w:type="dxa"/>
        <w:tblLook w:val="04A0" w:firstRow="1" w:lastRow="0" w:firstColumn="1" w:lastColumn="0" w:noHBand="0" w:noVBand="1"/>
      </w:tblPr>
      <w:tblGrid>
        <w:gridCol w:w="2978"/>
        <w:gridCol w:w="711"/>
        <w:gridCol w:w="6997"/>
        <w:gridCol w:w="4908"/>
      </w:tblGrid>
      <w:tr w:rsidR="00953F85" w:rsidRPr="00953F85" w14:paraId="6CC9EA97" w14:textId="77777777" w:rsidTr="004E7BE6">
        <w:tc>
          <w:tcPr>
            <w:tcW w:w="2978" w:type="dxa"/>
          </w:tcPr>
          <w:p w14:paraId="3EADACE6" w14:textId="651359FC" w:rsidR="00953F85" w:rsidRPr="00953F85" w:rsidRDefault="00953F85" w:rsidP="00953F85">
            <w:pPr>
              <w:jc w:val="center"/>
              <w:rPr>
                <w:rFonts w:ascii="Times New Roman" w:hAnsi="Times New Roman" w:cs="Times New Roman"/>
                <w:b/>
                <w:bCs/>
              </w:rPr>
            </w:pPr>
            <w:r w:rsidRPr="00953F85">
              <w:rPr>
                <w:rFonts w:ascii="Times New Roman" w:hAnsi="Times New Roman" w:cs="Times New Roman"/>
                <w:b/>
                <w:bCs/>
              </w:rPr>
              <w:t>Participantul la avizare, consultare publică, expertizare</w:t>
            </w:r>
          </w:p>
        </w:tc>
        <w:tc>
          <w:tcPr>
            <w:tcW w:w="711" w:type="dxa"/>
          </w:tcPr>
          <w:p w14:paraId="27CEC30E" w14:textId="4FDEA186" w:rsidR="00953F85" w:rsidRPr="00953F85" w:rsidRDefault="00953F85" w:rsidP="00953F85">
            <w:pPr>
              <w:jc w:val="center"/>
              <w:rPr>
                <w:rFonts w:ascii="Times New Roman" w:hAnsi="Times New Roman" w:cs="Times New Roman"/>
                <w:b/>
                <w:bCs/>
              </w:rPr>
            </w:pPr>
            <w:r w:rsidRPr="00953F85">
              <w:rPr>
                <w:rFonts w:ascii="Times New Roman" w:hAnsi="Times New Roman" w:cs="Times New Roman"/>
                <w:b/>
                <w:bCs/>
              </w:rPr>
              <w:t>Nr. crt.</w:t>
            </w:r>
          </w:p>
        </w:tc>
        <w:tc>
          <w:tcPr>
            <w:tcW w:w="6997" w:type="dxa"/>
          </w:tcPr>
          <w:p w14:paraId="0283CD50" w14:textId="77777777" w:rsidR="00953F85" w:rsidRDefault="00953F85" w:rsidP="00953F85">
            <w:pPr>
              <w:jc w:val="center"/>
              <w:rPr>
                <w:rFonts w:ascii="Times New Roman" w:hAnsi="Times New Roman" w:cs="Times New Roman"/>
                <w:b/>
                <w:bCs/>
              </w:rPr>
            </w:pPr>
            <w:r w:rsidRPr="00953F85">
              <w:rPr>
                <w:rFonts w:ascii="Times New Roman" w:hAnsi="Times New Roman" w:cs="Times New Roman"/>
                <w:b/>
                <w:bCs/>
              </w:rPr>
              <w:t xml:space="preserve">Conținutul obiecției, </w:t>
            </w:r>
          </w:p>
          <w:p w14:paraId="421DBF36" w14:textId="71FC98EE" w:rsidR="00953F85" w:rsidRPr="00953F85" w:rsidRDefault="00953F85" w:rsidP="00953F85">
            <w:pPr>
              <w:jc w:val="center"/>
              <w:rPr>
                <w:rFonts w:ascii="Times New Roman" w:hAnsi="Times New Roman" w:cs="Times New Roman"/>
                <w:b/>
                <w:bCs/>
              </w:rPr>
            </w:pPr>
            <w:r w:rsidRPr="00953F85">
              <w:rPr>
                <w:rFonts w:ascii="Times New Roman" w:hAnsi="Times New Roman" w:cs="Times New Roman"/>
                <w:b/>
                <w:bCs/>
              </w:rPr>
              <w:t>propunerii, recomandării, concluziei</w:t>
            </w:r>
          </w:p>
        </w:tc>
        <w:tc>
          <w:tcPr>
            <w:tcW w:w="4908" w:type="dxa"/>
          </w:tcPr>
          <w:p w14:paraId="0A3D4D44" w14:textId="3AABF5AC" w:rsidR="00953F85" w:rsidRPr="00953F85" w:rsidRDefault="00953F85" w:rsidP="00953F85">
            <w:pPr>
              <w:jc w:val="center"/>
              <w:rPr>
                <w:rFonts w:ascii="Times New Roman" w:hAnsi="Times New Roman" w:cs="Times New Roman"/>
                <w:b/>
                <w:bCs/>
              </w:rPr>
            </w:pPr>
            <w:r w:rsidRPr="00953F85">
              <w:rPr>
                <w:rFonts w:ascii="Times New Roman" w:hAnsi="Times New Roman" w:cs="Times New Roman"/>
                <w:b/>
                <w:bCs/>
              </w:rPr>
              <w:t xml:space="preserve">Argumentarea autorului proiectului </w:t>
            </w:r>
          </w:p>
        </w:tc>
      </w:tr>
      <w:tr w:rsidR="00767D21" w:rsidRPr="00953F85" w14:paraId="75A11AC0" w14:textId="77777777" w:rsidTr="004E7BE6">
        <w:tc>
          <w:tcPr>
            <w:tcW w:w="15594" w:type="dxa"/>
            <w:gridSpan w:val="4"/>
            <w:shd w:val="clear" w:color="auto" w:fill="B4C6E7" w:themeFill="accent1" w:themeFillTint="66"/>
          </w:tcPr>
          <w:p w14:paraId="37F2B89C" w14:textId="2003681A" w:rsidR="00767D21" w:rsidRPr="00953F85" w:rsidRDefault="00767D21" w:rsidP="00953F85">
            <w:pPr>
              <w:jc w:val="center"/>
              <w:rPr>
                <w:rFonts w:ascii="Times New Roman" w:hAnsi="Times New Roman" w:cs="Times New Roman"/>
                <w:b/>
                <w:bCs/>
              </w:rPr>
            </w:pPr>
            <w:r>
              <w:rPr>
                <w:rFonts w:ascii="Times New Roman" w:hAnsi="Times New Roman" w:cs="Times New Roman"/>
                <w:b/>
                <w:bCs/>
              </w:rPr>
              <w:t>AVIZARE</w:t>
            </w:r>
          </w:p>
        </w:tc>
      </w:tr>
      <w:tr w:rsidR="00953F85" w14:paraId="78BC991E" w14:textId="77777777" w:rsidTr="004E7BE6">
        <w:tc>
          <w:tcPr>
            <w:tcW w:w="2978" w:type="dxa"/>
          </w:tcPr>
          <w:p w14:paraId="552DC4B2" w14:textId="77777777" w:rsidR="00260EE4" w:rsidRPr="00E462CE" w:rsidRDefault="00ED76A8" w:rsidP="00491336">
            <w:pPr>
              <w:jc w:val="center"/>
              <w:rPr>
                <w:rFonts w:ascii="Times New Roman" w:hAnsi="Times New Roman" w:cs="Times New Roman"/>
                <w:b/>
                <w:bCs/>
              </w:rPr>
            </w:pPr>
            <w:r w:rsidRPr="00E462CE">
              <w:rPr>
                <w:rFonts w:ascii="Times New Roman" w:hAnsi="Times New Roman" w:cs="Times New Roman"/>
                <w:b/>
                <w:bCs/>
              </w:rPr>
              <w:t>Cancelaria de Stat</w:t>
            </w:r>
          </w:p>
          <w:p w14:paraId="1939883C" w14:textId="14454C0C" w:rsidR="00ED76A8" w:rsidRPr="00C958F4" w:rsidRDefault="009F5A0C" w:rsidP="00491336">
            <w:pPr>
              <w:jc w:val="center"/>
              <w:rPr>
                <w:rFonts w:ascii="Times New Roman" w:hAnsi="Times New Roman" w:cs="Times New Roman"/>
                <w:bCs/>
              </w:rPr>
            </w:pPr>
            <w:r w:rsidRPr="00C958F4">
              <w:rPr>
                <w:rFonts w:ascii="Times New Roman" w:hAnsi="Times New Roman" w:cs="Times New Roman"/>
                <w:bCs/>
              </w:rPr>
              <w:t>(</w:t>
            </w:r>
            <w:r w:rsidR="00C958F4" w:rsidRPr="00C958F4">
              <w:rPr>
                <w:rFonts w:ascii="Times New Roman" w:hAnsi="Times New Roman" w:cs="Times New Roman"/>
                <w:bCs/>
              </w:rPr>
              <w:t>A</w:t>
            </w:r>
            <w:r w:rsidR="00ED76A8" w:rsidRPr="00C958F4">
              <w:rPr>
                <w:rFonts w:ascii="Times New Roman" w:hAnsi="Times New Roman" w:cs="Times New Roman"/>
                <w:bCs/>
              </w:rPr>
              <w:t>viz nr. 22-69-11961 din 10 septembrie 2026</w:t>
            </w:r>
            <w:r w:rsidRPr="00C958F4">
              <w:rPr>
                <w:rFonts w:ascii="Times New Roman" w:hAnsi="Times New Roman" w:cs="Times New Roman"/>
                <w:bCs/>
              </w:rPr>
              <w:t>)</w:t>
            </w:r>
          </w:p>
        </w:tc>
        <w:tc>
          <w:tcPr>
            <w:tcW w:w="711" w:type="dxa"/>
          </w:tcPr>
          <w:p w14:paraId="4F2C367E" w14:textId="77777777" w:rsidR="00953F85" w:rsidRPr="00E462CE" w:rsidRDefault="00953F85" w:rsidP="00953F85">
            <w:pPr>
              <w:jc w:val="center"/>
              <w:rPr>
                <w:rFonts w:ascii="Times New Roman" w:hAnsi="Times New Roman" w:cs="Times New Roman"/>
              </w:rPr>
            </w:pPr>
          </w:p>
        </w:tc>
        <w:tc>
          <w:tcPr>
            <w:tcW w:w="6997" w:type="dxa"/>
          </w:tcPr>
          <w:p w14:paraId="3E3927DD" w14:textId="77777777" w:rsidR="009F5A0C" w:rsidRDefault="006D73F9" w:rsidP="006D73F9">
            <w:pPr>
              <w:jc w:val="both"/>
              <w:rPr>
                <w:rFonts w:ascii="Times New Roman" w:hAnsi="Times New Roman" w:cs="Times New Roman"/>
                <w:bCs/>
              </w:rPr>
            </w:pPr>
            <w:r w:rsidRPr="006D73F9">
              <w:rPr>
                <w:rFonts w:ascii="Times New Roman" w:hAnsi="Times New Roman" w:cs="Times New Roman"/>
                <w:bCs/>
              </w:rPr>
              <w:t>Proiectul este elaborat în contextul recomandării nr. 23.1 din Setul de măsuri privind</w:t>
            </w:r>
            <w:r>
              <w:rPr>
                <w:rFonts w:ascii="Times New Roman" w:hAnsi="Times New Roman" w:cs="Times New Roman"/>
                <w:bCs/>
              </w:rPr>
              <w:t xml:space="preserve"> </w:t>
            </w:r>
            <w:r w:rsidRPr="006D73F9">
              <w:rPr>
                <w:rFonts w:ascii="Times New Roman" w:hAnsi="Times New Roman" w:cs="Times New Roman"/>
                <w:bCs/>
              </w:rPr>
              <w:t>implementarea recomandărilor ce rezultă din runda a cincea de evaluare GRECO privind</w:t>
            </w:r>
            <w:r>
              <w:rPr>
                <w:rFonts w:ascii="Times New Roman" w:hAnsi="Times New Roman" w:cs="Times New Roman"/>
                <w:bCs/>
              </w:rPr>
              <w:t xml:space="preserve"> </w:t>
            </w:r>
            <w:r w:rsidRPr="006D73F9">
              <w:rPr>
                <w:rFonts w:ascii="Times New Roman" w:hAnsi="Times New Roman" w:cs="Times New Roman"/>
                <w:bCs/>
              </w:rPr>
              <w:t>prevenirea corupției și promovarea integrității la nivel central (funcții executive de</w:t>
            </w:r>
            <w:r>
              <w:rPr>
                <w:rFonts w:ascii="Times New Roman" w:hAnsi="Times New Roman" w:cs="Times New Roman"/>
                <w:bCs/>
              </w:rPr>
              <w:t xml:space="preserve"> </w:t>
            </w:r>
            <w:r w:rsidRPr="006D73F9">
              <w:rPr>
                <w:rFonts w:ascii="Times New Roman" w:hAnsi="Times New Roman" w:cs="Times New Roman"/>
                <w:bCs/>
              </w:rPr>
              <w:t>conducere) și la nivelul instituțiilor de punere în aplicare a legii, aprobat prin Dispoziția</w:t>
            </w:r>
            <w:r>
              <w:rPr>
                <w:rFonts w:ascii="Times New Roman" w:hAnsi="Times New Roman" w:cs="Times New Roman"/>
                <w:bCs/>
              </w:rPr>
              <w:t xml:space="preserve"> </w:t>
            </w:r>
            <w:r w:rsidRPr="006D73F9">
              <w:rPr>
                <w:rFonts w:ascii="Times New Roman" w:hAnsi="Times New Roman" w:cs="Times New Roman"/>
                <w:bCs/>
              </w:rPr>
              <w:t>Guvernului nr. 87/2026, precum și armonizarea prevederilor cu art. 25 din Legea nr.</w:t>
            </w:r>
            <w:r>
              <w:rPr>
                <w:rFonts w:ascii="Times New Roman" w:hAnsi="Times New Roman" w:cs="Times New Roman"/>
                <w:bCs/>
              </w:rPr>
              <w:t xml:space="preserve"> </w:t>
            </w:r>
            <w:r w:rsidRPr="006D73F9">
              <w:rPr>
                <w:rFonts w:ascii="Times New Roman" w:hAnsi="Times New Roman" w:cs="Times New Roman"/>
                <w:bCs/>
              </w:rPr>
              <w:t>158/2008 cu privire la funcția publică și statutul funcționarului public.</w:t>
            </w:r>
          </w:p>
          <w:p w14:paraId="6E3371A9" w14:textId="31BB3076" w:rsidR="00A55793" w:rsidRPr="00E462CE" w:rsidRDefault="0090235C" w:rsidP="006D73F9">
            <w:pPr>
              <w:jc w:val="both"/>
              <w:rPr>
                <w:rFonts w:ascii="Times New Roman" w:hAnsi="Times New Roman" w:cs="Times New Roman"/>
                <w:bCs/>
              </w:rPr>
            </w:pPr>
            <w:r w:rsidRPr="00E462CE">
              <w:rPr>
                <w:rFonts w:ascii="Times New Roman" w:hAnsi="Times New Roman" w:cs="Times New Roman"/>
                <w:bCs/>
              </w:rPr>
              <w:t>S</w:t>
            </w:r>
            <w:r w:rsidR="00ED76A8" w:rsidRPr="00E462CE">
              <w:rPr>
                <w:rFonts w:ascii="Times New Roman" w:hAnsi="Times New Roman" w:cs="Times New Roman"/>
                <w:bCs/>
              </w:rPr>
              <w:t>e recomandă revizuirea prevederilor art. 53 alin. (1), în partea ce vizează utilizarea sintagmei „activități neremunerate”. În interpretarea literală a acestei norme, domeniul de aplicare al interdicției ar putea fi extins și asupra unor activități desfășurate cu titlu gratuit, care, prin natura lor, nu generează un conflict de interese și nu afectează exercitarea imparțială a funcției publice, precum activitatea de voluntariat într-o asociație obștească, exercitarea calității de membru neremunerat al unui consiliu consultativ constituit de o altă autoritate publică sau participarea la alte activități civice desfășurate cu titlu gratuit. O asemenea formulare este susceptibilă să conducă la o restrângere excesivă a dreptului funcționarului public de a desfășura activități licite în afara exercitării funcției publice, precum și a libertății de asociere.</w:t>
            </w:r>
          </w:p>
        </w:tc>
        <w:tc>
          <w:tcPr>
            <w:tcW w:w="4908" w:type="dxa"/>
          </w:tcPr>
          <w:p w14:paraId="469C6431" w14:textId="12EA4954" w:rsidR="009F5A0C" w:rsidRPr="009F5A0C" w:rsidRDefault="00817852" w:rsidP="00FD4B82">
            <w:pPr>
              <w:rPr>
                <w:rFonts w:ascii="Times New Roman" w:hAnsi="Times New Roman" w:cs="Times New Roman"/>
                <w:b/>
                <w:bCs/>
              </w:rPr>
            </w:pPr>
            <w:r w:rsidRPr="00E462CE">
              <w:rPr>
                <w:rFonts w:ascii="Times New Roman" w:hAnsi="Times New Roman" w:cs="Times New Roman"/>
                <w:b/>
                <w:bCs/>
              </w:rPr>
              <w:t>Se acceptă</w:t>
            </w:r>
            <w:r w:rsidR="009F5A0C">
              <w:rPr>
                <w:rFonts w:ascii="Times New Roman" w:hAnsi="Times New Roman" w:cs="Times New Roman"/>
                <w:b/>
                <w:bCs/>
              </w:rPr>
              <w:t>.</w:t>
            </w:r>
          </w:p>
        </w:tc>
      </w:tr>
      <w:tr w:rsidR="00ED76A8" w14:paraId="26501167" w14:textId="77777777" w:rsidTr="004E7BE6">
        <w:tc>
          <w:tcPr>
            <w:tcW w:w="2978" w:type="dxa"/>
          </w:tcPr>
          <w:p w14:paraId="1A95117A" w14:textId="77777777" w:rsidR="00ED76A8" w:rsidRPr="00E25906" w:rsidRDefault="00ED76A8" w:rsidP="00491336">
            <w:pPr>
              <w:jc w:val="center"/>
              <w:rPr>
                <w:rFonts w:ascii="Times New Roman" w:hAnsi="Times New Roman" w:cs="Times New Roman"/>
                <w:b/>
                <w:bCs/>
              </w:rPr>
            </w:pPr>
            <w:r w:rsidRPr="00E25906">
              <w:rPr>
                <w:rFonts w:ascii="Times New Roman" w:hAnsi="Times New Roman" w:cs="Times New Roman"/>
                <w:b/>
                <w:bCs/>
              </w:rPr>
              <w:t>Ministerul Apărării</w:t>
            </w:r>
          </w:p>
          <w:p w14:paraId="5491B5CF" w14:textId="5EB13A57" w:rsidR="00ED76A8" w:rsidRPr="00E25906" w:rsidRDefault="00ED76A8" w:rsidP="00491336">
            <w:pPr>
              <w:jc w:val="center"/>
              <w:rPr>
                <w:rFonts w:ascii="Times New Roman" w:hAnsi="Times New Roman" w:cs="Times New Roman"/>
                <w:b/>
                <w:bCs/>
              </w:rPr>
            </w:pPr>
            <w:r w:rsidRPr="00E25906">
              <w:rPr>
                <w:rFonts w:ascii="Times New Roman" w:hAnsi="Times New Roman" w:cs="Times New Roman"/>
              </w:rPr>
              <w:t>(</w:t>
            </w:r>
            <w:r w:rsidR="00C958F4">
              <w:rPr>
                <w:rFonts w:ascii="Times New Roman" w:hAnsi="Times New Roman" w:cs="Times New Roman"/>
              </w:rPr>
              <w:t xml:space="preserve">Aviz </w:t>
            </w:r>
            <w:r w:rsidRPr="00E25906">
              <w:rPr>
                <w:rFonts w:ascii="Times New Roman" w:hAnsi="Times New Roman" w:cs="Times New Roman"/>
              </w:rPr>
              <w:t>nr. 11/1362 din 07.09.2026)</w:t>
            </w:r>
          </w:p>
        </w:tc>
        <w:tc>
          <w:tcPr>
            <w:tcW w:w="711" w:type="dxa"/>
          </w:tcPr>
          <w:p w14:paraId="74F8B3E4" w14:textId="77777777" w:rsidR="00ED76A8" w:rsidRPr="00E25906" w:rsidRDefault="00ED76A8" w:rsidP="00953F85">
            <w:pPr>
              <w:jc w:val="center"/>
              <w:rPr>
                <w:rFonts w:ascii="Times New Roman" w:hAnsi="Times New Roman" w:cs="Times New Roman"/>
              </w:rPr>
            </w:pPr>
          </w:p>
        </w:tc>
        <w:tc>
          <w:tcPr>
            <w:tcW w:w="6997" w:type="dxa"/>
          </w:tcPr>
          <w:p w14:paraId="041A2F0A" w14:textId="24486705" w:rsidR="00ED76A8" w:rsidRPr="00E25906" w:rsidRDefault="00ED76A8" w:rsidP="009F5A0C">
            <w:pPr>
              <w:rPr>
                <w:rFonts w:ascii="Times New Roman" w:hAnsi="Times New Roman" w:cs="Times New Roman"/>
                <w:bCs/>
              </w:rPr>
            </w:pPr>
            <w:r w:rsidRPr="00E25906">
              <w:rPr>
                <w:rFonts w:ascii="Times New Roman" w:hAnsi="Times New Roman" w:cs="Times New Roman"/>
                <w:bCs/>
              </w:rPr>
              <w:t xml:space="preserve">Comunică despre </w:t>
            </w:r>
            <w:r w:rsidR="009F5A0C">
              <w:rPr>
                <w:rFonts w:ascii="Times New Roman" w:hAnsi="Times New Roman" w:cs="Times New Roman"/>
                <w:bCs/>
              </w:rPr>
              <w:t>lipsa de propuneri și</w:t>
            </w:r>
            <w:r w:rsidRPr="00E25906">
              <w:rPr>
                <w:rFonts w:ascii="Times New Roman" w:hAnsi="Times New Roman" w:cs="Times New Roman"/>
                <w:bCs/>
              </w:rPr>
              <w:t xml:space="preserve"> obiecții.</w:t>
            </w:r>
          </w:p>
        </w:tc>
        <w:tc>
          <w:tcPr>
            <w:tcW w:w="4908" w:type="dxa"/>
          </w:tcPr>
          <w:p w14:paraId="7B8B33D3" w14:textId="652F432F" w:rsidR="00ED76A8" w:rsidRPr="00E25906" w:rsidRDefault="00ED76A8" w:rsidP="00FD4B82">
            <w:pPr>
              <w:rPr>
                <w:rFonts w:ascii="Times New Roman" w:hAnsi="Times New Roman" w:cs="Times New Roman"/>
                <w:b/>
                <w:bCs/>
              </w:rPr>
            </w:pPr>
            <w:r w:rsidRPr="00E25906">
              <w:rPr>
                <w:rFonts w:ascii="Times New Roman" w:hAnsi="Times New Roman" w:cs="Times New Roman"/>
                <w:b/>
                <w:bCs/>
              </w:rPr>
              <w:t>Se ia act.</w:t>
            </w:r>
          </w:p>
        </w:tc>
      </w:tr>
      <w:tr w:rsidR="005D20BE" w14:paraId="22E457D4" w14:textId="77777777" w:rsidTr="004E7BE6">
        <w:tc>
          <w:tcPr>
            <w:tcW w:w="2978" w:type="dxa"/>
          </w:tcPr>
          <w:p w14:paraId="62756D46" w14:textId="7B07329B" w:rsidR="005D20BE" w:rsidRPr="00E462CE" w:rsidRDefault="005D20BE" w:rsidP="00491336">
            <w:pPr>
              <w:jc w:val="center"/>
              <w:rPr>
                <w:rFonts w:ascii="Times New Roman" w:hAnsi="Times New Roman" w:cs="Times New Roman"/>
                <w:b/>
                <w:bCs/>
                <w:lang w:val="ro-RO"/>
              </w:rPr>
            </w:pPr>
            <w:r w:rsidRPr="00E462CE">
              <w:rPr>
                <w:rFonts w:ascii="Times New Roman" w:hAnsi="Times New Roman" w:cs="Times New Roman"/>
                <w:b/>
                <w:bCs/>
              </w:rPr>
              <w:lastRenderedPageBreak/>
              <w:t xml:space="preserve">Ministerul </w:t>
            </w:r>
            <w:r w:rsidR="007C24A5" w:rsidRPr="00E462CE">
              <w:rPr>
                <w:rFonts w:ascii="Times New Roman" w:hAnsi="Times New Roman" w:cs="Times New Roman"/>
                <w:b/>
                <w:bCs/>
              </w:rPr>
              <w:t xml:space="preserve">Muncii </w:t>
            </w:r>
            <w:r w:rsidR="007C24A5" w:rsidRPr="00E462CE">
              <w:rPr>
                <w:rFonts w:ascii="Times New Roman" w:hAnsi="Times New Roman" w:cs="Times New Roman"/>
                <w:b/>
                <w:bCs/>
                <w:lang w:val="ro-RO"/>
              </w:rPr>
              <w:t>și Protecției Sociale</w:t>
            </w:r>
          </w:p>
          <w:p w14:paraId="2680B673" w14:textId="280D0821" w:rsidR="005D20BE" w:rsidRPr="00E462CE" w:rsidRDefault="005D20BE" w:rsidP="00491336">
            <w:pPr>
              <w:jc w:val="center"/>
              <w:rPr>
                <w:rFonts w:ascii="Times New Roman" w:hAnsi="Times New Roman" w:cs="Times New Roman"/>
                <w:bCs/>
              </w:rPr>
            </w:pPr>
            <w:r w:rsidRPr="00E462CE">
              <w:rPr>
                <w:rFonts w:ascii="Times New Roman" w:hAnsi="Times New Roman" w:cs="Times New Roman"/>
                <w:bCs/>
              </w:rPr>
              <w:t>(</w:t>
            </w:r>
            <w:r w:rsidR="00C958F4">
              <w:rPr>
                <w:rFonts w:ascii="Times New Roman" w:hAnsi="Times New Roman" w:cs="Times New Roman"/>
                <w:bCs/>
              </w:rPr>
              <w:t xml:space="preserve">Aviz </w:t>
            </w:r>
            <w:r w:rsidRPr="00E462CE">
              <w:rPr>
                <w:rFonts w:ascii="Times New Roman" w:hAnsi="Times New Roman" w:cs="Times New Roman"/>
                <w:bCs/>
              </w:rPr>
              <w:t xml:space="preserve">nr. </w:t>
            </w:r>
            <w:r w:rsidR="00C958F4">
              <w:rPr>
                <w:rFonts w:ascii="Times New Roman" w:hAnsi="Times New Roman" w:cs="Times New Roman"/>
                <w:bCs/>
              </w:rPr>
              <w:t>16</w:t>
            </w:r>
            <w:r w:rsidRPr="00E462CE">
              <w:rPr>
                <w:rFonts w:ascii="Times New Roman" w:hAnsi="Times New Roman" w:cs="Times New Roman"/>
                <w:bCs/>
              </w:rPr>
              <w:t>-</w:t>
            </w:r>
            <w:r w:rsidR="00C958F4">
              <w:rPr>
                <w:rFonts w:ascii="Times New Roman" w:hAnsi="Times New Roman" w:cs="Times New Roman"/>
                <w:bCs/>
              </w:rPr>
              <w:t>4</w:t>
            </w:r>
            <w:r w:rsidR="00632FBA" w:rsidRPr="00E462CE">
              <w:rPr>
                <w:rFonts w:ascii="Times New Roman" w:hAnsi="Times New Roman" w:cs="Times New Roman"/>
                <w:bCs/>
              </w:rPr>
              <w:t>93</w:t>
            </w:r>
            <w:r w:rsidR="00C958F4">
              <w:rPr>
                <w:rFonts w:ascii="Times New Roman" w:hAnsi="Times New Roman" w:cs="Times New Roman"/>
                <w:bCs/>
              </w:rPr>
              <w:t>1</w:t>
            </w:r>
            <w:r w:rsidRPr="00E462CE">
              <w:rPr>
                <w:rFonts w:ascii="Times New Roman" w:hAnsi="Times New Roman" w:cs="Times New Roman"/>
                <w:bCs/>
              </w:rPr>
              <w:t xml:space="preserve"> din 1</w:t>
            </w:r>
            <w:r w:rsidR="00632FBA" w:rsidRPr="00E462CE">
              <w:rPr>
                <w:rFonts w:ascii="Times New Roman" w:hAnsi="Times New Roman" w:cs="Times New Roman"/>
                <w:bCs/>
              </w:rPr>
              <w:t>4</w:t>
            </w:r>
            <w:r w:rsidRPr="00E462CE">
              <w:rPr>
                <w:rFonts w:ascii="Times New Roman" w:hAnsi="Times New Roman" w:cs="Times New Roman"/>
                <w:bCs/>
              </w:rPr>
              <w:t>.0</w:t>
            </w:r>
            <w:r w:rsidR="00632FBA" w:rsidRPr="00E462CE">
              <w:rPr>
                <w:rFonts w:ascii="Times New Roman" w:hAnsi="Times New Roman" w:cs="Times New Roman"/>
                <w:bCs/>
              </w:rPr>
              <w:t>9</w:t>
            </w:r>
            <w:r w:rsidRPr="00E462CE">
              <w:rPr>
                <w:rFonts w:ascii="Times New Roman" w:hAnsi="Times New Roman" w:cs="Times New Roman"/>
                <w:bCs/>
              </w:rPr>
              <w:t>.2026)</w:t>
            </w:r>
          </w:p>
        </w:tc>
        <w:tc>
          <w:tcPr>
            <w:tcW w:w="711" w:type="dxa"/>
          </w:tcPr>
          <w:p w14:paraId="32E41FB0" w14:textId="77777777" w:rsidR="005D20BE" w:rsidRPr="00E462CE" w:rsidRDefault="005D20BE" w:rsidP="00953F85">
            <w:pPr>
              <w:jc w:val="center"/>
              <w:rPr>
                <w:rFonts w:ascii="Times New Roman" w:hAnsi="Times New Roman" w:cs="Times New Roman"/>
              </w:rPr>
            </w:pPr>
          </w:p>
        </w:tc>
        <w:tc>
          <w:tcPr>
            <w:tcW w:w="6997" w:type="dxa"/>
          </w:tcPr>
          <w:p w14:paraId="765B7134" w14:textId="5CCC830B" w:rsidR="00632FBA" w:rsidRPr="00E462CE" w:rsidRDefault="00E25906" w:rsidP="00632FBA">
            <w:pPr>
              <w:jc w:val="both"/>
              <w:rPr>
                <w:rFonts w:ascii="Times New Roman" w:hAnsi="Times New Roman" w:cs="Times New Roman"/>
                <w:bCs/>
                <w:lang w:val="ro-RO"/>
              </w:rPr>
            </w:pPr>
            <w:r w:rsidRPr="00C958F4">
              <w:rPr>
                <w:rFonts w:ascii="Times New Roman" w:hAnsi="Times New Roman" w:cs="Times New Roman"/>
                <w:b/>
                <w:bCs/>
                <w:lang w:val="ro-RO"/>
              </w:rPr>
              <w:t>1.</w:t>
            </w:r>
            <w:r w:rsidRPr="00E462CE">
              <w:rPr>
                <w:rFonts w:ascii="Times New Roman" w:hAnsi="Times New Roman" w:cs="Times New Roman"/>
                <w:bCs/>
                <w:lang w:val="ro-RO"/>
              </w:rPr>
              <w:t xml:space="preserve"> </w:t>
            </w:r>
            <w:r w:rsidR="00632FBA" w:rsidRPr="00E462CE">
              <w:rPr>
                <w:rFonts w:ascii="Times New Roman" w:hAnsi="Times New Roman" w:cs="Times New Roman"/>
                <w:bCs/>
                <w:lang w:val="ro-RO"/>
              </w:rPr>
              <w:t>Se propune excluderea alin. (2) lit. e) din art. 53 din proiect, având în vedere specificul funcției publice cu statut special și necesitatea menținerii unui regim riguros al incompatibilităților, restricțiilor și conflictelor de interese.</w:t>
            </w:r>
          </w:p>
          <w:p w14:paraId="35C67293" w14:textId="1CA77C90"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Considerăm că instituirea dreptului funcționarului public cu statut special de a desfășura activități în sectorul privat, în afara orelor de program și cu acordul angajatorului, poate genera riscuri suplimentare privind apariția situațiilor de conflict de interese, utilizarea sau divulgarea unor informații obținute în exercitarea funcției, afectarea imparțialității și prestigiului funcției publice, precum și dificultăți în asigurarea unei delimitări clare între interesele private și exercitarea atribuțiilor de serviciu.</w:t>
            </w:r>
          </w:p>
          <w:p w14:paraId="3B9E911C" w14:textId="2412D9AB"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Totodată, pentru personalul care exercită atribuții operative, desfășurarea unei activități profesionale suplimentare poate afecta timpul efectiv de odihnă, disponibilitatea pentru serviciu, capacitatea de intervenție și, implicit, siguranța în exercitarea atribuțiilor de serviciu. În acest context, simplul fapt că activitatea suplimentară urmează a fi desfășurată „în afara orelor de program” nu este de natură să înlăture aceste riscuri, întrucât trebuie avută în vedere și necesitatea asigurării unei perioade efective și suficiente de repaus între perioadele de activitate.</w:t>
            </w:r>
          </w:p>
          <w:p w14:paraId="33EDE251" w14:textId="45314B34"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În argumentarea celor expuse mai sus, sunt incidente prevederile Directivei (UE) 2019/1152 a Parlamentului European și a Consiliului din 20 iunie 2019 privind transparența și previzibilitatea condițiilor de muncă în Uniunea Europeană, potrivit căreia statele membre ar trebui să aibă posibilitatea să prevadă, pentru motive obiective, ca anumite dispoziții din prezenta directivă să nu se aplice anumitor categorii de funcționari publici, serviciilor publice de urgență, forțelor armate, autorităților polițienești, judecătorilor, procurorilor, anchetatorilor sau altor servicii de aplicare a legii, dat fiind caracterul specific al atribuțiilor pe care trebuie să le îndeplinească sau al condițiilor lor de muncă.</w:t>
            </w:r>
          </w:p>
          <w:p w14:paraId="40213F6D" w14:textId="45F826AD"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Astfel, Directiva (UE) 2019/1152, nu instituie o obligație generală de liberalizare a exercitării unor activități profesionale paralele pentru categoriile de personal pentru care, în considerarea naturii atribuțiilor exercitate, sunt necesare restricții specifice.</w:t>
            </w:r>
          </w:p>
          <w:p w14:paraId="53EC1BC9" w14:textId="40AB4424"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lastRenderedPageBreak/>
              <w:t>Prin urmare, instituirea sau menținerea unui regim mai restrictiv pentru funcționarii publici cu statut special, justificat prin natura funcției, cerințele de disponibilitate și necesitatea protejării interesului public, poate fi analizată ca fiind compatibilă cu obiectivele directivei, cu respectarea condițiilor și limitelor prevăzute de aceasta.</w:t>
            </w:r>
          </w:p>
          <w:p w14:paraId="0BE1EA1B" w14:textId="65ED58F4"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Concomitent, este relevant faptul că, pentru funcționarii publici cu statut special, legislația instituie condiții și reguli specifice privind acordarea și stabilirea pensiei, inclusiv în ceea ce privește determinarea și calcularea vechimii în muncă, calcularea cuantumului pensiei, precum și acordarea altor drepturi și beneficii care decurg din statutul special.</w:t>
            </w:r>
          </w:p>
          <w:p w14:paraId="27EB4CB1" w14:textId="16C7C5B4"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În acest context, considerăm că reglementarea propusă nu este oportună, iar menținerea unui regim mai restrictiv pentru funcționarii publici cu statut special corespunde specificului atribuțiilor exercitate și necesității asigurării integrității, imparțialității, disponibilității pentru</w:t>
            </w:r>
          </w:p>
          <w:p w14:paraId="08E9E43E" w14:textId="77777777" w:rsidR="00632FBA" w:rsidRPr="00E462CE" w:rsidRDefault="00632FBA" w:rsidP="00632FBA">
            <w:pPr>
              <w:jc w:val="both"/>
              <w:rPr>
                <w:rFonts w:ascii="Times New Roman" w:hAnsi="Times New Roman" w:cs="Times New Roman"/>
                <w:bCs/>
                <w:lang w:val="ro-RO"/>
              </w:rPr>
            </w:pPr>
            <w:r w:rsidRPr="00E462CE">
              <w:rPr>
                <w:rFonts w:ascii="Times New Roman" w:hAnsi="Times New Roman" w:cs="Times New Roman"/>
                <w:bCs/>
                <w:lang w:val="ro-RO"/>
              </w:rPr>
              <w:t>serviciu și încrederii publice în exercitarea funcției.</w:t>
            </w:r>
          </w:p>
          <w:p w14:paraId="31F131CA" w14:textId="77777777" w:rsidR="00E25906" w:rsidRPr="00E462CE" w:rsidRDefault="00E25906" w:rsidP="00632FBA">
            <w:pPr>
              <w:jc w:val="both"/>
              <w:rPr>
                <w:rFonts w:ascii="Times New Roman" w:hAnsi="Times New Roman" w:cs="Times New Roman"/>
                <w:bCs/>
                <w:lang w:val="ro-RO"/>
              </w:rPr>
            </w:pPr>
          </w:p>
          <w:p w14:paraId="0D0FF18C" w14:textId="77777777" w:rsidR="00E25906" w:rsidRPr="00E462CE" w:rsidRDefault="00E25906" w:rsidP="00632FBA">
            <w:pPr>
              <w:jc w:val="both"/>
              <w:rPr>
                <w:rFonts w:ascii="Times New Roman" w:hAnsi="Times New Roman" w:cs="Times New Roman"/>
                <w:bCs/>
                <w:lang w:val="ro-RO"/>
              </w:rPr>
            </w:pPr>
          </w:p>
          <w:p w14:paraId="37B22F33" w14:textId="77777777" w:rsidR="00E25906" w:rsidRPr="00E462CE" w:rsidRDefault="00E25906" w:rsidP="00632FBA">
            <w:pPr>
              <w:jc w:val="both"/>
              <w:rPr>
                <w:rFonts w:ascii="Times New Roman" w:hAnsi="Times New Roman" w:cs="Times New Roman"/>
                <w:bCs/>
                <w:lang w:val="ro-RO"/>
              </w:rPr>
            </w:pPr>
          </w:p>
          <w:p w14:paraId="49C978DD" w14:textId="77777777" w:rsidR="00E25906" w:rsidRPr="00E462CE" w:rsidRDefault="00E25906" w:rsidP="00632FBA">
            <w:pPr>
              <w:jc w:val="both"/>
              <w:rPr>
                <w:rFonts w:ascii="Times New Roman" w:hAnsi="Times New Roman" w:cs="Times New Roman"/>
                <w:bCs/>
                <w:lang w:val="ro-RO"/>
              </w:rPr>
            </w:pPr>
          </w:p>
          <w:p w14:paraId="512E9F1C" w14:textId="77777777" w:rsidR="00E25906" w:rsidRPr="00E462CE" w:rsidRDefault="00E25906" w:rsidP="00632FBA">
            <w:pPr>
              <w:jc w:val="both"/>
              <w:rPr>
                <w:rFonts w:ascii="Times New Roman" w:hAnsi="Times New Roman" w:cs="Times New Roman"/>
                <w:bCs/>
                <w:lang w:val="ro-RO"/>
              </w:rPr>
            </w:pPr>
          </w:p>
          <w:p w14:paraId="049AD370" w14:textId="77777777" w:rsidR="00E25906" w:rsidRPr="00E462CE" w:rsidRDefault="00E25906" w:rsidP="00632FBA">
            <w:pPr>
              <w:jc w:val="both"/>
              <w:rPr>
                <w:rFonts w:ascii="Times New Roman" w:hAnsi="Times New Roman" w:cs="Times New Roman"/>
                <w:bCs/>
                <w:lang w:val="ro-RO"/>
              </w:rPr>
            </w:pPr>
          </w:p>
          <w:p w14:paraId="42AE1022" w14:textId="77777777" w:rsidR="00E25906" w:rsidRPr="00E462CE" w:rsidRDefault="00E25906" w:rsidP="00632FBA">
            <w:pPr>
              <w:jc w:val="both"/>
              <w:rPr>
                <w:rFonts w:ascii="Times New Roman" w:hAnsi="Times New Roman" w:cs="Times New Roman"/>
                <w:bCs/>
                <w:lang w:val="ro-RO"/>
              </w:rPr>
            </w:pPr>
          </w:p>
          <w:p w14:paraId="2AADB4C8" w14:textId="77777777" w:rsidR="00E25906" w:rsidRPr="00E462CE" w:rsidRDefault="00E25906" w:rsidP="00632FBA">
            <w:pPr>
              <w:jc w:val="both"/>
              <w:rPr>
                <w:rFonts w:ascii="Times New Roman" w:hAnsi="Times New Roman" w:cs="Times New Roman"/>
                <w:bCs/>
                <w:lang w:val="ro-RO"/>
              </w:rPr>
            </w:pPr>
          </w:p>
          <w:p w14:paraId="64FD1A9F" w14:textId="77777777" w:rsidR="00E25906" w:rsidRPr="00E462CE" w:rsidRDefault="00E25906" w:rsidP="00632FBA">
            <w:pPr>
              <w:jc w:val="both"/>
              <w:rPr>
                <w:rFonts w:ascii="Times New Roman" w:hAnsi="Times New Roman" w:cs="Times New Roman"/>
                <w:bCs/>
                <w:lang w:val="ro-RO"/>
              </w:rPr>
            </w:pPr>
          </w:p>
          <w:p w14:paraId="5CF327EB" w14:textId="77777777" w:rsidR="00E25906" w:rsidRPr="00E462CE" w:rsidRDefault="00E25906" w:rsidP="00632FBA">
            <w:pPr>
              <w:jc w:val="both"/>
              <w:rPr>
                <w:rFonts w:ascii="Times New Roman" w:hAnsi="Times New Roman" w:cs="Times New Roman"/>
                <w:bCs/>
                <w:lang w:val="ro-RO"/>
              </w:rPr>
            </w:pPr>
          </w:p>
          <w:p w14:paraId="774F3A42" w14:textId="77777777" w:rsidR="00E25906" w:rsidRPr="00E462CE" w:rsidRDefault="00E25906" w:rsidP="00632FBA">
            <w:pPr>
              <w:jc w:val="both"/>
              <w:rPr>
                <w:rFonts w:ascii="Times New Roman" w:hAnsi="Times New Roman" w:cs="Times New Roman"/>
                <w:bCs/>
                <w:lang w:val="ro-RO"/>
              </w:rPr>
            </w:pPr>
          </w:p>
          <w:p w14:paraId="357AF8A7" w14:textId="77777777" w:rsidR="00E25906" w:rsidRPr="00E462CE" w:rsidRDefault="00E25906" w:rsidP="00632FBA">
            <w:pPr>
              <w:jc w:val="both"/>
              <w:rPr>
                <w:rFonts w:ascii="Times New Roman" w:hAnsi="Times New Roman" w:cs="Times New Roman"/>
                <w:bCs/>
                <w:lang w:val="ro-RO"/>
              </w:rPr>
            </w:pPr>
          </w:p>
          <w:p w14:paraId="49A1F01D" w14:textId="77777777" w:rsidR="00E25906" w:rsidRPr="00E462CE" w:rsidRDefault="00E25906" w:rsidP="00632FBA">
            <w:pPr>
              <w:jc w:val="both"/>
              <w:rPr>
                <w:rFonts w:ascii="Times New Roman" w:hAnsi="Times New Roman" w:cs="Times New Roman"/>
                <w:bCs/>
                <w:lang w:val="ro-RO"/>
              </w:rPr>
            </w:pPr>
          </w:p>
          <w:p w14:paraId="64857362" w14:textId="77777777" w:rsidR="00E25906" w:rsidRPr="00E462CE" w:rsidRDefault="00E25906" w:rsidP="00632FBA">
            <w:pPr>
              <w:jc w:val="both"/>
              <w:rPr>
                <w:rFonts w:ascii="Times New Roman" w:hAnsi="Times New Roman" w:cs="Times New Roman"/>
                <w:bCs/>
                <w:lang w:val="ro-RO"/>
              </w:rPr>
            </w:pPr>
          </w:p>
          <w:p w14:paraId="6EA85130" w14:textId="77777777" w:rsidR="00E25906" w:rsidRPr="00E462CE" w:rsidRDefault="00E25906" w:rsidP="00632FBA">
            <w:pPr>
              <w:jc w:val="both"/>
              <w:rPr>
                <w:rFonts w:ascii="Times New Roman" w:hAnsi="Times New Roman" w:cs="Times New Roman"/>
                <w:bCs/>
                <w:lang w:val="ro-RO"/>
              </w:rPr>
            </w:pPr>
          </w:p>
          <w:p w14:paraId="5103DBA4" w14:textId="77777777" w:rsidR="00E25906" w:rsidRPr="00E462CE" w:rsidRDefault="00E25906" w:rsidP="00632FBA">
            <w:pPr>
              <w:jc w:val="both"/>
              <w:rPr>
                <w:rFonts w:ascii="Times New Roman" w:hAnsi="Times New Roman" w:cs="Times New Roman"/>
                <w:bCs/>
                <w:lang w:val="ro-RO"/>
              </w:rPr>
            </w:pPr>
          </w:p>
          <w:p w14:paraId="036E4582" w14:textId="77777777" w:rsidR="00E25906" w:rsidRPr="00E462CE" w:rsidRDefault="00E25906" w:rsidP="00632FBA">
            <w:pPr>
              <w:jc w:val="both"/>
              <w:rPr>
                <w:rFonts w:ascii="Times New Roman" w:hAnsi="Times New Roman" w:cs="Times New Roman"/>
                <w:bCs/>
                <w:lang w:val="ro-RO"/>
              </w:rPr>
            </w:pPr>
          </w:p>
          <w:p w14:paraId="212866AD" w14:textId="77777777" w:rsidR="00C65E3C" w:rsidRDefault="00C65E3C" w:rsidP="00632FBA">
            <w:pPr>
              <w:jc w:val="both"/>
              <w:rPr>
                <w:rFonts w:ascii="Times New Roman" w:hAnsi="Times New Roman" w:cs="Times New Roman"/>
                <w:bCs/>
                <w:lang w:val="ro-RO"/>
              </w:rPr>
            </w:pPr>
          </w:p>
          <w:p w14:paraId="25F7CED8" w14:textId="77777777" w:rsidR="00C65E3C" w:rsidRDefault="00C65E3C" w:rsidP="00632FBA">
            <w:pPr>
              <w:jc w:val="both"/>
              <w:rPr>
                <w:rFonts w:ascii="Times New Roman" w:hAnsi="Times New Roman" w:cs="Times New Roman"/>
                <w:bCs/>
                <w:lang w:val="ro-RO"/>
              </w:rPr>
            </w:pPr>
          </w:p>
          <w:p w14:paraId="2EC6FFB3" w14:textId="77777777" w:rsidR="00C65E3C" w:rsidRDefault="00C65E3C" w:rsidP="00632FBA">
            <w:pPr>
              <w:jc w:val="both"/>
              <w:rPr>
                <w:rFonts w:ascii="Times New Roman" w:hAnsi="Times New Roman" w:cs="Times New Roman"/>
                <w:bCs/>
                <w:lang w:val="ro-RO"/>
              </w:rPr>
            </w:pPr>
          </w:p>
          <w:p w14:paraId="234C3797" w14:textId="77777777" w:rsidR="00C65E3C" w:rsidRDefault="00C65E3C" w:rsidP="00632FBA">
            <w:pPr>
              <w:jc w:val="both"/>
              <w:rPr>
                <w:rFonts w:ascii="Times New Roman" w:hAnsi="Times New Roman" w:cs="Times New Roman"/>
                <w:bCs/>
                <w:lang w:val="ro-RO"/>
              </w:rPr>
            </w:pPr>
          </w:p>
          <w:p w14:paraId="3DFD7339" w14:textId="77777777" w:rsidR="00C65E3C" w:rsidRDefault="00C65E3C" w:rsidP="00632FBA">
            <w:pPr>
              <w:jc w:val="both"/>
              <w:rPr>
                <w:rFonts w:ascii="Times New Roman" w:hAnsi="Times New Roman" w:cs="Times New Roman"/>
                <w:bCs/>
                <w:lang w:val="ro-RO"/>
              </w:rPr>
            </w:pPr>
          </w:p>
          <w:p w14:paraId="3F3A239B" w14:textId="77777777" w:rsidR="00C65E3C" w:rsidRDefault="00C65E3C" w:rsidP="00632FBA">
            <w:pPr>
              <w:jc w:val="both"/>
              <w:rPr>
                <w:rFonts w:ascii="Times New Roman" w:hAnsi="Times New Roman" w:cs="Times New Roman"/>
                <w:bCs/>
                <w:lang w:val="ro-RO"/>
              </w:rPr>
            </w:pPr>
          </w:p>
          <w:p w14:paraId="3474B93E" w14:textId="77777777" w:rsidR="00C65E3C" w:rsidRDefault="00C65E3C" w:rsidP="00632FBA">
            <w:pPr>
              <w:jc w:val="both"/>
              <w:rPr>
                <w:rFonts w:ascii="Times New Roman" w:hAnsi="Times New Roman" w:cs="Times New Roman"/>
                <w:bCs/>
                <w:lang w:val="ro-RO"/>
              </w:rPr>
            </w:pPr>
          </w:p>
          <w:p w14:paraId="7CF34162" w14:textId="77777777" w:rsidR="00C65E3C" w:rsidRDefault="00C65E3C" w:rsidP="00632FBA">
            <w:pPr>
              <w:jc w:val="both"/>
              <w:rPr>
                <w:rFonts w:ascii="Times New Roman" w:hAnsi="Times New Roman" w:cs="Times New Roman"/>
                <w:bCs/>
                <w:lang w:val="ro-RO"/>
              </w:rPr>
            </w:pPr>
          </w:p>
          <w:p w14:paraId="1B203FD8" w14:textId="77777777" w:rsidR="00C65E3C" w:rsidRDefault="00C65E3C" w:rsidP="00632FBA">
            <w:pPr>
              <w:jc w:val="both"/>
              <w:rPr>
                <w:rFonts w:ascii="Times New Roman" w:hAnsi="Times New Roman" w:cs="Times New Roman"/>
                <w:bCs/>
                <w:lang w:val="ro-RO"/>
              </w:rPr>
            </w:pPr>
          </w:p>
          <w:p w14:paraId="3F3E0308" w14:textId="77777777" w:rsidR="00C65E3C" w:rsidRDefault="00C65E3C" w:rsidP="00632FBA">
            <w:pPr>
              <w:jc w:val="both"/>
              <w:rPr>
                <w:rFonts w:ascii="Times New Roman" w:hAnsi="Times New Roman" w:cs="Times New Roman"/>
                <w:bCs/>
                <w:lang w:val="ro-RO"/>
              </w:rPr>
            </w:pPr>
          </w:p>
          <w:p w14:paraId="49072146" w14:textId="77777777" w:rsidR="00C65E3C" w:rsidRDefault="00C65E3C" w:rsidP="00632FBA">
            <w:pPr>
              <w:jc w:val="both"/>
              <w:rPr>
                <w:rFonts w:ascii="Times New Roman" w:hAnsi="Times New Roman" w:cs="Times New Roman"/>
                <w:bCs/>
                <w:lang w:val="ro-RO"/>
              </w:rPr>
            </w:pPr>
          </w:p>
          <w:p w14:paraId="31944C54" w14:textId="77777777" w:rsidR="00C65E3C" w:rsidRDefault="00C65E3C" w:rsidP="00632FBA">
            <w:pPr>
              <w:jc w:val="both"/>
              <w:rPr>
                <w:rFonts w:ascii="Times New Roman" w:hAnsi="Times New Roman" w:cs="Times New Roman"/>
                <w:bCs/>
                <w:lang w:val="ro-RO"/>
              </w:rPr>
            </w:pPr>
          </w:p>
          <w:p w14:paraId="2140FA73" w14:textId="77777777" w:rsidR="00C65E3C" w:rsidRDefault="00C65E3C" w:rsidP="00632FBA">
            <w:pPr>
              <w:jc w:val="both"/>
              <w:rPr>
                <w:rFonts w:ascii="Times New Roman" w:hAnsi="Times New Roman" w:cs="Times New Roman"/>
                <w:bCs/>
                <w:lang w:val="ro-RO"/>
              </w:rPr>
            </w:pPr>
          </w:p>
          <w:p w14:paraId="54D4CFA3" w14:textId="77777777" w:rsidR="00C65E3C" w:rsidRDefault="00C65E3C" w:rsidP="00632FBA">
            <w:pPr>
              <w:jc w:val="both"/>
              <w:rPr>
                <w:rFonts w:ascii="Times New Roman" w:hAnsi="Times New Roman" w:cs="Times New Roman"/>
                <w:bCs/>
                <w:lang w:val="ro-RO"/>
              </w:rPr>
            </w:pPr>
          </w:p>
          <w:p w14:paraId="032E9375" w14:textId="77777777" w:rsidR="00C65E3C" w:rsidRDefault="00C65E3C" w:rsidP="00632FBA">
            <w:pPr>
              <w:jc w:val="both"/>
              <w:rPr>
                <w:rFonts w:ascii="Times New Roman" w:hAnsi="Times New Roman" w:cs="Times New Roman"/>
                <w:bCs/>
                <w:lang w:val="ro-RO"/>
              </w:rPr>
            </w:pPr>
          </w:p>
          <w:p w14:paraId="2CDBB0EB" w14:textId="77777777" w:rsidR="00C65E3C" w:rsidRDefault="00C65E3C" w:rsidP="00632FBA">
            <w:pPr>
              <w:jc w:val="both"/>
              <w:rPr>
                <w:rFonts w:ascii="Times New Roman" w:hAnsi="Times New Roman" w:cs="Times New Roman"/>
                <w:bCs/>
                <w:lang w:val="ro-RO"/>
              </w:rPr>
            </w:pPr>
          </w:p>
          <w:p w14:paraId="031EF0CF" w14:textId="77777777" w:rsidR="00C65E3C" w:rsidRDefault="00C65E3C" w:rsidP="00632FBA">
            <w:pPr>
              <w:jc w:val="both"/>
              <w:rPr>
                <w:rFonts w:ascii="Times New Roman" w:hAnsi="Times New Roman" w:cs="Times New Roman"/>
                <w:bCs/>
                <w:lang w:val="ro-RO"/>
              </w:rPr>
            </w:pPr>
          </w:p>
          <w:p w14:paraId="5508D99D" w14:textId="77777777" w:rsidR="00C65E3C" w:rsidRDefault="00C65E3C" w:rsidP="00632FBA">
            <w:pPr>
              <w:jc w:val="both"/>
              <w:rPr>
                <w:rFonts w:ascii="Times New Roman" w:hAnsi="Times New Roman" w:cs="Times New Roman"/>
                <w:bCs/>
                <w:lang w:val="ro-RO"/>
              </w:rPr>
            </w:pPr>
          </w:p>
          <w:p w14:paraId="4F914084" w14:textId="77777777" w:rsidR="00C65E3C" w:rsidRDefault="00C65E3C" w:rsidP="00632FBA">
            <w:pPr>
              <w:jc w:val="both"/>
              <w:rPr>
                <w:rFonts w:ascii="Times New Roman" w:hAnsi="Times New Roman" w:cs="Times New Roman"/>
                <w:bCs/>
                <w:lang w:val="ro-RO"/>
              </w:rPr>
            </w:pPr>
          </w:p>
          <w:p w14:paraId="1264E8B0" w14:textId="77777777" w:rsidR="00C65E3C" w:rsidRDefault="00C65E3C" w:rsidP="00632FBA">
            <w:pPr>
              <w:jc w:val="both"/>
              <w:rPr>
                <w:rFonts w:ascii="Times New Roman" w:hAnsi="Times New Roman" w:cs="Times New Roman"/>
                <w:bCs/>
                <w:lang w:val="ro-RO"/>
              </w:rPr>
            </w:pPr>
          </w:p>
          <w:p w14:paraId="74A06878" w14:textId="4695BD7C" w:rsidR="005D20BE" w:rsidRPr="00E462CE" w:rsidRDefault="00E25906" w:rsidP="00632FBA">
            <w:pPr>
              <w:jc w:val="both"/>
              <w:rPr>
                <w:rFonts w:ascii="Times New Roman" w:hAnsi="Times New Roman" w:cs="Times New Roman"/>
                <w:bCs/>
              </w:rPr>
            </w:pPr>
            <w:r w:rsidRPr="00C958F4">
              <w:rPr>
                <w:rFonts w:ascii="Times New Roman" w:hAnsi="Times New Roman" w:cs="Times New Roman"/>
                <w:b/>
                <w:bCs/>
                <w:lang w:val="ro-RO"/>
              </w:rPr>
              <w:t>2.</w:t>
            </w:r>
            <w:r w:rsidRPr="00E462CE">
              <w:rPr>
                <w:rFonts w:ascii="Times New Roman" w:hAnsi="Times New Roman" w:cs="Times New Roman"/>
                <w:bCs/>
                <w:lang w:val="ro-RO"/>
              </w:rPr>
              <w:t xml:space="preserve"> </w:t>
            </w:r>
            <w:r w:rsidR="00632FBA" w:rsidRPr="00E462CE">
              <w:rPr>
                <w:rFonts w:ascii="Times New Roman" w:hAnsi="Times New Roman" w:cs="Times New Roman"/>
                <w:bCs/>
                <w:lang w:val="ro-RO"/>
              </w:rPr>
              <w:t>Totodată, pentru evitarea confuziei cu noțiunea de muncă prin cumul, la art. 53 alin. (4), care presupune desfășurarea unei activități în baza unui alt contract individual de muncă, se propune substituirea sintagmei „poate cumula, în cadrul autorității publice în care își desfășoară activitatea, atribuțiile funcției sale cu atribuțiile funcției” cu sintagma „poate exercita cumulul de atribuții ale funcției sale și ale unei alte funcții publice cu statut special”, cu precizarea că exercitarea cumulului de atribuții se realizează cu remunerarea acestora în condițiile legii.</w:t>
            </w:r>
          </w:p>
        </w:tc>
        <w:tc>
          <w:tcPr>
            <w:tcW w:w="4908" w:type="dxa"/>
          </w:tcPr>
          <w:p w14:paraId="4F1EB232" w14:textId="01CC4B74" w:rsidR="00E2091F" w:rsidRDefault="008511C4" w:rsidP="00FD4B82">
            <w:pPr>
              <w:rPr>
                <w:rFonts w:ascii="Times New Roman" w:hAnsi="Times New Roman" w:cs="Times New Roman"/>
                <w:b/>
                <w:bCs/>
              </w:rPr>
            </w:pPr>
            <w:r>
              <w:rPr>
                <w:rFonts w:ascii="Times New Roman" w:hAnsi="Times New Roman" w:cs="Times New Roman"/>
                <w:b/>
                <w:bCs/>
              </w:rPr>
              <w:lastRenderedPageBreak/>
              <w:t>Precizare</w:t>
            </w:r>
          </w:p>
          <w:p w14:paraId="5FD615ED" w14:textId="77777777" w:rsidR="00C65E3C" w:rsidRPr="00C65E3C" w:rsidRDefault="00C65E3C" w:rsidP="00C65E3C">
            <w:pPr>
              <w:jc w:val="both"/>
              <w:rPr>
                <w:rFonts w:ascii="Times New Roman" w:hAnsi="Times New Roman" w:cs="Times New Roman"/>
              </w:rPr>
            </w:pPr>
            <w:r w:rsidRPr="00C65E3C">
              <w:rPr>
                <w:rFonts w:ascii="Times New Roman" w:hAnsi="Times New Roman" w:cs="Times New Roman"/>
              </w:rPr>
              <w:t xml:space="preserve">Intervenția legislativă este determinată de caracterul restrictiv și insuficient de clar al reglementărilor actuale privind cumularea funcției publice cu statut special cu activități externe, precum și de necesitatea corelării acestora cu regimul aplicabil funcționarilor publici în temeiul art. 25 din Legea nr. 158/2008 cu privire la funcția publică și statutul funcționarului public și cu recomandările GRECO în materia prevenirii și gestionării riscurilor de integritate. </w:t>
            </w:r>
          </w:p>
          <w:p w14:paraId="33140B9A" w14:textId="77777777" w:rsidR="00C65E3C" w:rsidRPr="00C65E3C" w:rsidRDefault="00C65E3C" w:rsidP="00C65E3C">
            <w:pPr>
              <w:jc w:val="both"/>
              <w:rPr>
                <w:rFonts w:ascii="Times New Roman" w:hAnsi="Times New Roman" w:cs="Times New Roman"/>
              </w:rPr>
            </w:pPr>
            <w:r w:rsidRPr="00C65E3C">
              <w:rPr>
                <w:rFonts w:ascii="Times New Roman" w:hAnsi="Times New Roman" w:cs="Times New Roman"/>
              </w:rPr>
              <w:t>Scopul proiectului constă în instituirea unui regim juridic clar, coerent și previzibil al activităților externe, care să permită exercitarea acestora în condiții compatibile cu statutul special al funcționarului, cu respectarea regimului juridic al integrității, prevenirea conflictelor de interese și protejarea interesului public.</w:t>
            </w:r>
          </w:p>
          <w:p w14:paraId="7395A23D" w14:textId="0D1CB3BF" w:rsidR="002248BC" w:rsidRPr="00E462CE" w:rsidRDefault="00C65E3C" w:rsidP="002248BC">
            <w:pPr>
              <w:jc w:val="both"/>
              <w:rPr>
                <w:rFonts w:ascii="Times New Roman" w:hAnsi="Times New Roman" w:cs="Times New Roman"/>
                <w:bCs/>
              </w:rPr>
            </w:pPr>
            <w:r>
              <w:rPr>
                <w:rFonts w:ascii="Times New Roman" w:hAnsi="Times New Roman" w:cs="Times New Roman"/>
                <w:bCs/>
              </w:rPr>
              <w:t>Astfel, c</w:t>
            </w:r>
            <w:r w:rsidR="00C87937" w:rsidRPr="00E462CE">
              <w:rPr>
                <w:rFonts w:ascii="Times New Roman" w:hAnsi="Times New Roman" w:cs="Times New Roman"/>
                <w:bCs/>
              </w:rPr>
              <w:t>ompletările propuse la art. 53 constituie o soluție de clarificare a unor situații în domeniul incompatibilităților raportate la conflicte de interes. În procesul soluționării unor conflicte de interes este deja aplicabil un mecanism bine definit care stabilește modul de soluționare a unui conflict de interes</w:t>
            </w:r>
            <w:r w:rsidR="002248BC" w:rsidRPr="00E462CE">
              <w:rPr>
                <w:rFonts w:ascii="Times New Roman" w:hAnsi="Times New Roman" w:cs="Times New Roman"/>
                <w:bCs/>
              </w:rPr>
              <w:t xml:space="preserve"> potențial, real sau deja consumat</w:t>
            </w:r>
            <w:r w:rsidR="00C87937" w:rsidRPr="00E462CE">
              <w:rPr>
                <w:rFonts w:ascii="Times New Roman" w:hAnsi="Times New Roman" w:cs="Times New Roman"/>
                <w:bCs/>
              </w:rPr>
              <w:t>.</w:t>
            </w:r>
            <w:r w:rsidR="002248BC" w:rsidRPr="00E462CE">
              <w:rPr>
                <w:rFonts w:ascii="Times New Roman" w:hAnsi="Times New Roman" w:cs="Times New Roman"/>
                <w:bCs/>
              </w:rPr>
              <w:t xml:space="preserve"> </w:t>
            </w:r>
          </w:p>
          <w:p w14:paraId="4B071AF2" w14:textId="626415EF" w:rsidR="002248BC" w:rsidRPr="00E462CE" w:rsidRDefault="002248BC" w:rsidP="002248BC">
            <w:pPr>
              <w:jc w:val="both"/>
              <w:rPr>
                <w:rStyle w:val="af1"/>
                <w:rFonts w:ascii="Times New Roman" w:hAnsi="Times New Roman" w:cs="Times New Roman"/>
                <w:b w:val="0"/>
                <w:bCs w:val="0"/>
                <w:color w:val="333333"/>
              </w:rPr>
            </w:pPr>
            <w:r w:rsidRPr="00E462CE">
              <w:rPr>
                <w:rFonts w:ascii="Times New Roman" w:hAnsi="Times New Roman" w:cs="Times New Roman"/>
                <w:bCs/>
              </w:rPr>
              <w:t xml:space="preserve">Astfel, prin prisma normei </w:t>
            </w:r>
            <w:r w:rsidR="00C958F4">
              <w:rPr>
                <w:rFonts w:ascii="Times New Roman" w:hAnsi="Times New Roman" w:cs="Times New Roman"/>
                <w:bCs/>
              </w:rPr>
              <w:t>reglementate la</w:t>
            </w:r>
            <w:r w:rsidRPr="00E462CE">
              <w:rPr>
                <w:rFonts w:ascii="Times New Roman" w:hAnsi="Times New Roman" w:cs="Times New Roman"/>
                <w:bCs/>
              </w:rPr>
              <w:t xml:space="preserve"> art. 12 din Legea nr. 133/2016 </w:t>
            </w:r>
            <w:r w:rsidRPr="00E462CE">
              <w:rPr>
                <w:rStyle w:val="af1"/>
                <w:rFonts w:ascii="Times New Roman" w:hAnsi="Times New Roman" w:cs="Times New Roman"/>
                <w:b w:val="0"/>
                <w:bCs w:val="0"/>
                <w:color w:val="333333"/>
              </w:rPr>
              <w:t>privind declararea averii și a intereselor personale, în cazul apariției unui conflict de int</w:t>
            </w:r>
            <w:r w:rsidR="006437F1" w:rsidRPr="00E462CE">
              <w:rPr>
                <w:rStyle w:val="af1"/>
                <w:rFonts w:ascii="Times New Roman" w:hAnsi="Times New Roman" w:cs="Times New Roman"/>
                <w:b w:val="0"/>
                <w:bCs w:val="0"/>
                <w:color w:val="333333"/>
              </w:rPr>
              <w:t>erese real, subiectul declarării, la caz funcționarul public cu statut special, este obligat:</w:t>
            </w:r>
          </w:p>
          <w:p w14:paraId="51E9BE3C" w14:textId="3406579C" w:rsidR="002248BC" w:rsidRPr="00E462CE" w:rsidRDefault="002248BC" w:rsidP="002248BC">
            <w:pPr>
              <w:jc w:val="both"/>
              <w:rPr>
                <w:rStyle w:val="af1"/>
                <w:rFonts w:ascii="Times New Roman" w:hAnsi="Times New Roman" w:cs="Times New Roman"/>
                <w:b w:val="0"/>
                <w:bCs w:val="0"/>
                <w:color w:val="333333"/>
              </w:rPr>
            </w:pPr>
            <w:r w:rsidRPr="00E462CE">
              <w:rPr>
                <w:rStyle w:val="af1"/>
                <w:rFonts w:ascii="Times New Roman" w:hAnsi="Times New Roman" w:cs="Times New Roman"/>
                <w:b w:val="0"/>
                <w:bCs w:val="0"/>
                <w:color w:val="333333"/>
              </w:rPr>
              <w:t xml:space="preserve">a) să informeze </w:t>
            </w:r>
            <w:r w:rsidR="006437F1" w:rsidRPr="00E462CE">
              <w:rPr>
                <w:rStyle w:val="af1"/>
                <w:rFonts w:ascii="Times New Roman" w:hAnsi="Times New Roman" w:cs="Times New Roman"/>
                <w:b w:val="0"/>
                <w:bCs w:val="0"/>
                <w:color w:val="333333"/>
              </w:rPr>
              <w:t>șeful</w:t>
            </w:r>
            <w:r w:rsidRPr="00E462CE">
              <w:rPr>
                <w:rStyle w:val="af1"/>
                <w:rFonts w:ascii="Times New Roman" w:hAnsi="Times New Roman" w:cs="Times New Roman"/>
                <w:b w:val="0"/>
                <w:bCs w:val="0"/>
                <w:color w:val="333333"/>
              </w:rPr>
              <w:t xml:space="preserve"> ierarhic sau organul ierarhic superior imediat, dar nu mai târziu de 3 zile de la </w:t>
            </w:r>
            <w:r w:rsidRPr="00E462CE">
              <w:rPr>
                <w:rStyle w:val="af1"/>
                <w:rFonts w:ascii="Times New Roman" w:hAnsi="Times New Roman" w:cs="Times New Roman"/>
                <w:b w:val="0"/>
                <w:bCs w:val="0"/>
                <w:color w:val="333333"/>
              </w:rPr>
              <w:lastRenderedPageBreak/>
              <w:t>data constatării, despre conflictul de interese în care se află;</w:t>
            </w:r>
          </w:p>
          <w:p w14:paraId="48133B2A" w14:textId="0F33E3C9" w:rsidR="002248BC" w:rsidRPr="00E462CE" w:rsidRDefault="002248BC" w:rsidP="002248BC">
            <w:pPr>
              <w:jc w:val="both"/>
              <w:rPr>
                <w:rStyle w:val="af1"/>
                <w:rFonts w:ascii="Times New Roman" w:hAnsi="Times New Roman" w:cs="Times New Roman"/>
                <w:b w:val="0"/>
                <w:bCs w:val="0"/>
                <w:color w:val="333333"/>
              </w:rPr>
            </w:pPr>
            <w:r w:rsidRPr="00E462CE">
              <w:rPr>
                <w:rStyle w:val="af1"/>
                <w:rFonts w:ascii="Times New Roman" w:hAnsi="Times New Roman" w:cs="Times New Roman"/>
                <w:b w:val="0"/>
                <w:bCs w:val="0"/>
                <w:color w:val="333333"/>
              </w:rPr>
              <w:t>b) să nu rezolve cererea/demersul, să nu emită actul administrativ, să nu încheie, direct sau prin intermediul unei persoane terțe, actul juridic, să nu ia sau să nu participe la luarea deciziei în exercitarea mandatului, a funcției publice sau de demnitate publică până la soluționarea conflictului de interese.</w:t>
            </w:r>
          </w:p>
          <w:p w14:paraId="7DE04D2D" w14:textId="2F43391A" w:rsidR="006437F1" w:rsidRPr="00E462CE" w:rsidRDefault="006437F1" w:rsidP="002248BC">
            <w:pPr>
              <w:jc w:val="both"/>
              <w:rPr>
                <w:rStyle w:val="af1"/>
                <w:rFonts w:ascii="Times New Roman" w:hAnsi="Times New Roman" w:cs="Times New Roman"/>
                <w:b w:val="0"/>
                <w:bCs w:val="0"/>
                <w:color w:val="333333"/>
              </w:rPr>
            </w:pPr>
            <w:r w:rsidRPr="00E462CE">
              <w:rPr>
                <w:rStyle w:val="af1"/>
                <w:rFonts w:ascii="Times New Roman" w:hAnsi="Times New Roman" w:cs="Times New Roman"/>
                <w:b w:val="0"/>
                <w:bCs w:val="0"/>
                <w:color w:val="333333"/>
              </w:rPr>
              <w:t>Prin urmare, prin prisma funcției publice cu statut special de bază deținute, funcționarul public cu statut special este obligat să raporteze despre eventuale riscuri de integritate</w:t>
            </w:r>
            <w:r w:rsidR="00ED285E" w:rsidRPr="00E462CE">
              <w:rPr>
                <w:rStyle w:val="af1"/>
                <w:rFonts w:ascii="Times New Roman" w:hAnsi="Times New Roman" w:cs="Times New Roman"/>
                <w:b w:val="0"/>
                <w:bCs w:val="0"/>
                <w:color w:val="333333"/>
              </w:rPr>
              <w:t>, potențiale conflicte de interese</w:t>
            </w:r>
            <w:r w:rsidRPr="00E462CE">
              <w:rPr>
                <w:rStyle w:val="af1"/>
                <w:rFonts w:ascii="Times New Roman" w:hAnsi="Times New Roman" w:cs="Times New Roman"/>
                <w:b w:val="0"/>
                <w:bCs w:val="0"/>
                <w:color w:val="333333"/>
              </w:rPr>
              <w:t>.</w:t>
            </w:r>
          </w:p>
          <w:p w14:paraId="725BD103" w14:textId="17E7169F" w:rsidR="006437F1" w:rsidRPr="00E462CE" w:rsidRDefault="006437F1" w:rsidP="000E355F">
            <w:pPr>
              <w:jc w:val="both"/>
              <w:rPr>
                <w:rStyle w:val="af1"/>
                <w:rFonts w:ascii="Times New Roman" w:hAnsi="Times New Roman" w:cs="Times New Roman"/>
                <w:b w:val="0"/>
                <w:bCs w:val="0"/>
                <w:color w:val="333333"/>
              </w:rPr>
            </w:pPr>
            <w:r w:rsidRPr="00E462CE">
              <w:rPr>
                <w:rStyle w:val="af1"/>
                <w:rFonts w:ascii="Times New Roman" w:hAnsi="Times New Roman" w:cs="Times New Roman"/>
                <w:b w:val="0"/>
                <w:bCs w:val="0"/>
                <w:color w:val="333333"/>
              </w:rPr>
              <w:t xml:space="preserve">Mai mult, în cazul existenței unui conflicte de interese real, prin prisma prevederilor </w:t>
            </w:r>
            <w:r w:rsidR="000E355F" w:rsidRPr="00E462CE">
              <w:rPr>
                <w:rStyle w:val="af1"/>
                <w:rFonts w:ascii="Times New Roman" w:hAnsi="Times New Roman" w:cs="Times New Roman"/>
                <w:b w:val="0"/>
                <w:bCs w:val="0"/>
                <w:color w:val="333333"/>
              </w:rPr>
              <w:t>art. 13 și art. 14 al Legii menționate, Conducătorul organizației publice este obligat să nu admită cu bună știință ca persoanele ce activează în organizația publică pe care o conduce să-</w:t>
            </w:r>
            <w:r w:rsidR="00ED285E" w:rsidRPr="00E462CE">
              <w:rPr>
                <w:rStyle w:val="af1"/>
                <w:rFonts w:ascii="Times New Roman" w:hAnsi="Times New Roman" w:cs="Times New Roman"/>
                <w:b w:val="0"/>
                <w:bCs w:val="0"/>
                <w:color w:val="333333"/>
              </w:rPr>
              <w:t>și</w:t>
            </w:r>
            <w:r w:rsidR="000E355F" w:rsidRPr="00E462CE">
              <w:rPr>
                <w:rStyle w:val="af1"/>
                <w:rFonts w:ascii="Times New Roman" w:hAnsi="Times New Roman" w:cs="Times New Roman"/>
                <w:b w:val="0"/>
                <w:bCs w:val="0"/>
                <w:color w:val="333333"/>
              </w:rPr>
              <w:t xml:space="preserve"> îndeplinească atribuțiile de serviciu fiind în situații de conflict de interese real și să informeze imediat Autoritatea Națională de Integritate despre situațiile în care persoanele ce activează în organizația publică pe care o conduce au admis conflicte de interese, în vederea sancționării acestora.</w:t>
            </w:r>
          </w:p>
          <w:p w14:paraId="4E0350F8" w14:textId="352032D6" w:rsidR="000E355F" w:rsidRPr="00E462CE" w:rsidRDefault="000E355F" w:rsidP="000E355F">
            <w:pPr>
              <w:jc w:val="both"/>
              <w:rPr>
                <w:rStyle w:val="af1"/>
                <w:rFonts w:ascii="Times New Roman" w:hAnsi="Times New Roman" w:cs="Times New Roman"/>
                <w:b w:val="0"/>
                <w:bCs w:val="0"/>
                <w:color w:val="333333"/>
              </w:rPr>
            </w:pPr>
            <w:r w:rsidRPr="00E462CE">
              <w:rPr>
                <w:rStyle w:val="af1"/>
                <w:rFonts w:ascii="Times New Roman" w:hAnsi="Times New Roman" w:cs="Times New Roman"/>
                <w:b w:val="0"/>
                <w:bCs w:val="0"/>
                <w:color w:val="333333"/>
              </w:rPr>
              <w:t xml:space="preserve">Prin urmare, </w:t>
            </w:r>
            <w:r w:rsidR="00ED285E" w:rsidRPr="00E462CE">
              <w:rPr>
                <w:rStyle w:val="af1"/>
                <w:rFonts w:ascii="Times New Roman" w:hAnsi="Times New Roman" w:cs="Times New Roman"/>
                <w:b w:val="0"/>
                <w:bCs w:val="0"/>
                <w:color w:val="333333"/>
              </w:rPr>
              <w:t xml:space="preserve">Conducătorul autorității publice în cadrul examinării cererii privind activitățile externe urmează să </w:t>
            </w:r>
            <w:r w:rsidR="009C725E" w:rsidRPr="00E462CE">
              <w:rPr>
                <w:rStyle w:val="af1"/>
                <w:rFonts w:ascii="Times New Roman" w:hAnsi="Times New Roman" w:cs="Times New Roman"/>
                <w:b w:val="0"/>
                <w:bCs w:val="0"/>
                <w:color w:val="333333"/>
              </w:rPr>
              <w:t>evalueze situația de incompatibilitate și existența unor conflicte de interese de comun cu Autoritatea Națională de Integritate, în caz de necesitate.</w:t>
            </w:r>
          </w:p>
          <w:p w14:paraId="3F123DE0" w14:textId="5D5E7591" w:rsidR="009C725E" w:rsidRPr="00E462CE" w:rsidRDefault="009C725E" w:rsidP="000E355F">
            <w:pPr>
              <w:jc w:val="both"/>
              <w:rPr>
                <w:rStyle w:val="af1"/>
                <w:rFonts w:ascii="Times New Roman" w:hAnsi="Times New Roman" w:cs="Times New Roman"/>
                <w:b w:val="0"/>
                <w:bCs w:val="0"/>
                <w:color w:val="333333"/>
              </w:rPr>
            </w:pPr>
            <w:r w:rsidRPr="00E462CE">
              <w:rPr>
                <w:rStyle w:val="af1"/>
                <w:rFonts w:ascii="Times New Roman" w:hAnsi="Times New Roman" w:cs="Times New Roman"/>
                <w:b w:val="0"/>
                <w:bCs w:val="0"/>
                <w:color w:val="333333"/>
              </w:rPr>
              <w:t xml:space="preserve">Totodată, </w:t>
            </w:r>
            <w:r w:rsidR="00C958F4">
              <w:rPr>
                <w:rStyle w:val="af1"/>
                <w:rFonts w:ascii="Times New Roman" w:hAnsi="Times New Roman" w:cs="Times New Roman"/>
                <w:b w:val="0"/>
                <w:bCs w:val="0"/>
                <w:color w:val="333333"/>
              </w:rPr>
              <w:t>privitor</w:t>
            </w:r>
            <w:r w:rsidRPr="00E462CE">
              <w:rPr>
                <w:rStyle w:val="af1"/>
                <w:rFonts w:ascii="Times New Roman" w:hAnsi="Times New Roman" w:cs="Times New Roman"/>
                <w:b w:val="0"/>
                <w:bCs w:val="0"/>
                <w:color w:val="333333"/>
              </w:rPr>
              <w:t xml:space="preserve"> la personalul care exercită atribuții operative, cu referire la alegația că desfășurarea unei activități profesionale suplimentare poate afecta timpul efectiv de </w:t>
            </w:r>
            <w:r w:rsidRPr="00E462CE">
              <w:rPr>
                <w:rStyle w:val="af1"/>
                <w:rFonts w:ascii="Times New Roman" w:hAnsi="Times New Roman" w:cs="Times New Roman"/>
                <w:b w:val="0"/>
                <w:bCs w:val="0"/>
                <w:color w:val="333333"/>
              </w:rPr>
              <w:lastRenderedPageBreak/>
              <w:t>odihnă, disponibilitatea pentru serviciu, capacitatea de intervenție și, implicit, siguranța în exercitarea atribuțiilor de serviciu, comunicăm că Conducătorul autorității publice urmează să evalueze nivelul funcției și atribuțiile funcționarului public cu statut specia care solicită permisiunea desfășurării unei activități externe.</w:t>
            </w:r>
          </w:p>
          <w:p w14:paraId="386D37D6" w14:textId="77777777" w:rsidR="002248BC" w:rsidRPr="00E462CE" w:rsidRDefault="009C725E" w:rsidP="00E25906">
            <w:pPr>
              <w:jc w:val="both"/>
              <w:rPr>
                <w:rFonts w:ascii="Times New Roman" w:hAnsi="Times New Roman" w:cs="Times New Roman"/>
                <w:b/>
                <w:bCs/>
              </w:rPr>
            </w:pPr>
            <w:r w:rsidRPr="00E462CE">
              <w:rPr>
                <w:rStyle w:val="af1"/>
                <w:rFonts w:ascii="Times New Roman" w:hAnsi="Times New Roman" w:cs="Times New Roman"/>
                <w:b w:val="0"/>
                <w:bCs w:val="0"/>
                <w:color w:val="333333"/>
              </w:rPr>
              <w:t xml:space="preserve">Totodată, ținem să menționăm că în continuare Legea nr. 288/2016, stabilește strict în art. 50-52, </w:t>
            </w:r>
            <w:r w:rsidR="00E25906" w:rsidRPr="00E462CE">
              <w:rPr>
                <w:rStyle w:val="af1"/>
                <w:rFonts w:ascii="Times New Roman" w:hAnsi="Times New Roman" w:cs="Times New Roman"/>
                <w:b w:val="0"/>
                <w:bCs w:val="0"/>
                <w:color w:val="333333"/>
              </w:rPr>
              <w:t>obligațiile</w:t>
            </w:r>
            <w:r w:rsidRPr="00E462CE">
              <w:rPr>
                <w:rStyle w:val="af1"/>
                <w:rFonts w:ascii="Times New Roman" w:hAnsi="Times New Roman" w:cs="Times New Roman"/>
                <w:b w:val="0"/>
                <w:bCs w:val="0"/>
                <w:color w:val="333333"/>
              </w:rPr>
              <w:t xml:space="preserve"> </w:t>
            </w:r>
            <w:r w:rsidR="00E25906" w:rsidRPr="00E462CE">
              <w:rPr>
                <w:rStyle w:val="af1"/>
                <w:rFonts w:ascii="Times New Roman" w:hAnsi="Times New Roman" w:cs="Times New Roman"/>
                <w:b w:val="0"/>
                <w:bCs w:val="0"/>
                <w:color w:val="333333"/>
              </w:rPr>
              <w:t>funcționarului</w:t>
            </w:r>
            <w:r w:rsidRPr="00E462CE">
              <w:rPr>
                <w:rStyle w:val="af1"/>
                <w:rFonts w:ascii="Times New Roman" w:hAnsi="Times New Roman" w:cs="Times New Roman"/>
                <w:b w:val="0"/>
                <w:bCs w:val="0"/>
                <w:color w:val="333333"/>
              </w:rPr>
              <w:t xml:space="preserve"> public</w:t>
            </w:r>
            <w:r w:rsidR="00E25906" w:rsidRPr="00E462CE">
              <w:rPr>
                <w:rStyle w:val="af1"/>
                <w:rFonts w:ascii="Times New Roman" w:hAnsi="Times New Roman" w:cs="Times New Roman"/>
                <w:b w:val="0"/>
                <w:bCs w:val="0"/>
                <w:color w:val="333333"/>
              </w:rPr>
              <w:t xml:space="preserve"> </w:t>
            </w:r>
            <w:r w:rsidRPr="00E462CE">
              <w:rPr>
                <w:rStyle w:val="af1"/>
                <w:rFonts w:ascii="Times New Roman" w:hAnsi="Times New Roman" w:cs="Times New Roman"/>
                <w:b w:val="0"/>
                <w:bCs w:val="0"/>
                <w:color w:val="333333"/>
              </w:rPr>
              <w:t>cu statut special</w:t>
            </w:r>
            <w:r w:rsidR="00E25906" w:rsidRPr="00E462CE">
              <w:rPr>
                <w:rStyle w:val="af1"/>
                <w:rFonts w:ascii="Times New Roman" w:hAnsi="Times New Roman" w:cs="Times New Roman"/>
                <w:b w:val="0"/>
                <w:bCs w:val="0"/>
                <w:color w:val="333333"/>
              </w:rPr>
              <w:t xml:space="preserve"> (dintre care disponibilitate pentru serviciu), restrângerea unor drepturi şi libertăți, precum și interdicții stricte.</w:t>
            </w:r>
            <w:r w:rsidR="002248BC" w:rsidRPr="00E462CE">
              <w:rPr>
                <w:rFonts w:ascii="Times New Roman" w:hAnsi="Times New Roman" w:cs="Times New Roman"/>
                <w:b/>
                <w:bCs/>
              </w:rPr>
              <w:t xml:space="preserve"> </w:t>
            </w:r>
          </w:p>
          <w:p w14:paraId="1C0E06AF" w14:textId="77777777" w:rsidR="00E25906" w:rsidRPr="00E462CE" w:rsidRDefault="00E25906" w:rsidP="00E25906">
            <w:pPr>
              <w:jc w:val="both"/>
              <w:rPr>
                <w:rFonts w:ascii="Times New Roman" w:hAnsi="Times New Roman" w:cs="Times New Roman"/>
                <w:b/>
                <w:bCs/>
              </w:rPr>
            </w:pPr>
          </w:p>
          <w:p w14:paraId="51963227" w14:textId="77777777" w:rsidR="00C958F4" w:rsidRDefault="00C958F4" w:rsidP="00E25906">
            <w:pPr>
              <w:jc w:val="both"/>
              <w:rPr>
                <w:rFonts w:ascii="Times New Roman" w:hAnsi="Times New Roman" w:cs="Times New Roman"/>
                <w:b/>
                <w:bCs/>
              </w:rPr>
            </w:pPr>
          </w:p>
          <w:p w14:paraId="0A0EDEA2" w14:textId="77777777" w:rsidR="00C958F4" w:rsidRDefault="00C958F4" w:rsidP="00E25906">
            <w:pPr>
              <w:jc w:val="both"/>
              <w:rPr>
                <w:rFonts w:ascii="Times New Roman" w:hAnsi="Times New Roman" w:cs="Times New Roman"/>
                <w:b/>
                <w:bCs/>
              </w:rPr>
            </w:pPr>
          </w:p>
          <w:p w14:paraId="48D4B303" w14:textId="451B0114" w:rsidR="00E25906" w:rsidRPr="00E462CE" w:rsidRDefault="00E25906" w:rsidP="00E25906">
            <w:pPr>
              <w:jc w:val="both"/>
              <w:rPr>
                <w:rFonts w:ascii="Times New Roman" w:hAnsi="Times New Roman" w:cs="Times New Roman"/>
                <w:b/>
                <w:bCs/>
              </w:rPr>
            </w:pPr>
            <w:r w:rsidRPr="00E462CE">
              <w:rPr>
                <w:rFonts w:ascii="Times New Roman" w:hAnsi="Times New Roman" w:cs="Times New Roman"/>
                <w:b/>
                <w:bCs/>
              </w:rPr>
              <w:t>Se acceptă.</w:t>
            </w:r>
          </w:p>
        </w:tc>
      </w:tr>
      <w:tr w:rsidR="005D20BE" w14:paraId="1DD0289D" w14:textId="77777777" w:rsidTr="004E7BE6">
        <w:tc>
          <w:tcPr>
            <w:tcW w:w="2978" w:type="dxa"/>
          </w:tcPr>
          <w:p w14:paraId="720BC223" w14:textId="6A7F4B1B" w:rsidR="00E52ECC" w:rsidRPr="00260EE4" w:rsidRDefault="00E52ECC" w:rsidP="00491336">
            <w:pPr>
              <w:jc w:val="center"/>
              <w:rPr>
                <w:rFonts w:ascii="Times New Roman" w:hAnsi="Times New Roman" w:cs="Times New Roman"/>
                <w:b/>
                <w:bCs/>
              </w:rPr>
            </w:pPr>
            <w:r w:rsidRPr="00260EE4">
              <w:rPr>
                <w:rFonts w:ascii="Times New Roman" w:hAnsi="Times New Roman" w:cs="Times New Roman"/>
                <w:b/>
                <w:bCs/>
              </w:rPr>
              <w:lastRenderedPageBreak/>
              <w:t>Ministerul Finanțelor</w:t>
            </w:r>
          </w:p>
          <w:p w14:paraId="06EA077B" w14:textId="1C44D18E" w:rsidR="005D20BE" w:rsidRPr="00260EE4" w:rsidRDefault="00E52ECC" w:rsidP="00491336">
            <w:pPr>
              <w:jc w:val="center"/>
              <w:rPr>
                <w:rFonts w:ascii="Times New Roman" w:hAnsi="Times New Roman" w:cs="Times New Roman"/>
                <w:b/>
                <w:bCs/>
              </w:rPr>
            </w:pPr>
            <w:r w:rsidRPr="00E462CE">
              <w:rPr>
                <w:rFonts w:ascii="Times New Roman" w:hAnsi="Times New Roman" w:cs="Times New Roman"/>
              </w:rPr>
              <w:t>(</w:t>
            </w:r>
            <w:r w:rsidR="0022441E">
              <w:rPr>
                <w:rFonts w:ascii="Times New Roman" w:hAnsi="Times New Roman" w:cs="Times New Roman"/>
              </w:rPr>
              <w:t xml:space="preserve">Aviz </w:t>
            </w:r>
            <w:r w:rsidRPr="00E462CE">
              <w:rPr>
                <w:rFonts w:ascii="Times New Roman" w:hAnsi="Times New Roman" w:cs="Times New Roman"/>
              </w:rPr>
              <w:t>nr. 07/4-03/</w:t>
            </w:r>
            <w:r w:rsidR="00E462CE" w:rsidRPr="00E462CE">
              <w:rPr>
                <w:rFonts w:ascii="Times New Roman" w:hAnsi="Times New Roman" w:cs="Times New Roman"/>
              </w:rPr>
              <w:t>360</w:t>
            </w:r>
            <w:r w:rsidRPr="00E462CE">
              <w:rPr>
                <w:rFonts w:ascii="Times New Roman" w:hAnsi="Times New Roman" w:cs="Times New Roman"/>
              </w:rPr>
              <w:t>/1</w:t>
            </w:r>
            <w:r w:rsidR="00E462CE" w:rsidRPr="00E462CE">
              <w:rPr>
                <w:rFonts w:ascii="Times New Roman" w:hAnsi="Times New Roman" w:cs="Times New Roman"/>
              </w:rPr>
              <w:t>500 din 16</w:t>
            </w:r>
            <w:r w:rsidRPr="00E462CE">
              <w:rPr>
                <w:rFonts w:ascii="Times New Roman" w:hAnsi="Times New Roman" w:cs="Times New Roman"/>
              </w:rPr>
              <w:t>.0</w:t>
            </w:r>
            <w:r w:rsidR="00E462CE" w:rsidRPr="00E462CE">
              <w:rPr>
                <w:rFonts w:ascii="Times New Roman" w:hAnsi="Times New Roman" w:cs="Times New Roman"/>
              </w:rPr>
              <w:t>9</w:t>
            </w:r>
            <w:r w:rsidRPr="00E462CE">
              <w:rPr>
                <w:rFonts w:ascii="Times New Roman" w:hAnsi="Times New Roman" w:cs="Times New Roman"/>
              </w:rPr>
              <w:t>.2026)</w:t>
            </w:r>
          </w:p>
        </w:tc>
        <w:tc>
          <w:tcPr>
            <w:tcW w:w="711" w:type="dxa"/>
          </w:tcPr>
          <w:p w14:paraId="1D2C8210" w14:textId="3C3D1D64" w:rsidR="008F7401" w:rsidRPr="008F7401" w:rsidRDefault="008F7401" w:rsidP="00E25906">
            <w:pPr>
              <w:jc w:val="center"/>
              <w:rPr>
                <w:rFonts w:ascii="Times New Roman" w:hAnsi="Times New Roman" w:cs="Times New Roman"/>
                <w:b/>
              </w:rPr>
            </w:pPr>
          </w:p>
          <w:p w14:paraId="5B2DA285" w14:textId="2A62945B" w:rsidR="008F7401" w:rsidRDefault="008F7401" w:rsidP="008F7401">
            <w:pPr>
              <w:rPr>
                <w:rFonts w:ascii="Times New Roman" w:hAnsi="Times New Roman" w:cs="Times New Roman"/>
              </w:rPr>
            </w:pPr>
          </w:p>
        </w:tc>
        <w:tc>
          <w:tcPr>
            <w:tcW w:w="6997" w:type="dxa"/>
          </w:tcPr>
          <w:p w14:paraId="5CD7CD39" w14:textId="4B5EF497" w:rsidR="00D40634" w:rsidRPr="00D40634" w:rsidRDefault="00D40634" w:rsidP="00B06FA8">
            <w:pPr>
              <w:jc w:val="both"/>
              <w:rPr>
                <w:rFonts w:ascii="Times New Roman" w:hAnsi="Times New Roman" w:cs="Times New Roman"/>
                <w:bCs/>
              </w:rPr>
            </w:pPr>
            <w:r w:rsidRPr="00D40634">
              <w:rPr>
                <w:rFonts w:ascii="Times New Roman" w:hAnsi="Times New Roman" w:cs="Times New Roman"/>
                <w:bCs/>
              </w:rPr>
              <w:t>Potrivit art. 1 din Legea nr. 158/2008 cu privire la funcția publică și statutul</w:t>
            </w:r>
            <w:r>
              <w:rPr>
                <w:rFonts w:ascii="Times New Roman" w:hAnsi="Times New Roman" w:cs="Times New Roman"/>
                <w:bCs/>
              </w:rPr>
              <w:t xml:space="preserve"> </w:t>
            </w:r>
            <w:r w:rsidRPr="00D40634">
              <w:rPr>
                <w:rFonts w:ascii="Times New Roman" w:hAnsi="Times New Roman" w:cs="Times New Roman"/>
                <w:bCs/>
              </w:rPr>
              <w:t>funcționarului public:</w:t>
            </w:r>
          </w:p>
          <w:p w14:paraId="7C5979EE" w14:textId="321F9B3A"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„(1) prezenta lege reglementează regimul general al funcției publice, statutul</w:t>
            </w:r>
            <w:r>
              <w:rPr>
                <w:rFonts w:ascii="Times New Roman" w:hAnsi="Times New Roman" w:cs="Times New Roman"/>
                <w:bCs/>
              </w:rPr>
              <w:t xml:space="preserve"> </w:t>
            </w:r>
            <w:r w:rsidRPr="00D40634">
              <w:rPr>
                <w:rFonts w:ascii="Times New Roman" w:hAnsi="Times New Roman" w:cs="Times New Roman"/>
                <w:bCs/>
              </w:rPr>
              <w:t>funcționarului public, raporturile juridice dintre funcționarii publici și autoritățile</w:t>
            </w:r>
            <w:r>
              <w:rPr>
                <w:rFonts w:ascii="Times New Roman" w:hAnsi="Times New Roman" w:cs="Times New Roman"/>
                <w:bCs/>
              </w:rPr>
              <w:t xml:space="preserve"> </w:t>
            </w:r>
            <w:r w:rsidRPr="00D40634">
              <w:rPr>
                <w:rFonts w:ascii="Times New Roman" w:hAnsi="Times New Roman" w:cs="Times New Roman"/>
                <w:bCs/>
              </w:rPr>
              <w:t>publice (în cele ce urmează - raporturi de serviciu), precum și alte raporturi ce</w:t>
            </w:r>
            <w:r>
              <w:rPr>
                <w:rFonts w:ascii="Times New Roman" w:hAnsi="Times New Roman" w:cs="Times New Roman"/>
                <w:bCs/>
              </w:rPr>
              <w:t xml:space="preserve"> </w:t>
            </w:r>
            <w:r w:rsidRPr="00D40634">
              <w:rPr>
                <w:rFonts w:ascii="Times New Roman" w:hAnsi="Times New Roman" w:cs="Times New Roman"/>
                <w:bCs/>
              </w:rPr>
              <w:t>decurg din acestea.</w:t>
            </w:r>
          </w:p>
          <w:p w14:paraId="2B30AFBA" w14:textId="3FDAB379"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(2) Scopul prezentei legi constă în asigurarea realizării unui serviciu public</w:t>
            </w:r>
            <w:r>
              <w:rPr>
                <w:rFonts w:ascii="Times New Roman" w:hAnsi="Times New Roman" w:cs="Times New Roman"/>
                <w:bCs/>
              </w:rPr>
              <w:t xml:space="preserve"> </w:t>
            </w:r>
            <w:r w:rsidRPr="00D40634">
              <w:rPr>
                <w:rFonts w:ascii="Times New Roman" w:hAnsi="Times New Roman" w:cs="Times New Roman"/>
                <w:bCs/>
              </w:rPr>
              <w:t>stabil, profesionist, imparțial, transparent și eficient în interesul societății și al</w:t>
            </w:r>
            <w:r>
              <w:rPr>
                <w:rFonts w:ascii="Times New Roman" w:hAnsi="Times New Roman" w:cs="Times New Roman"/>
                <w:bCs/>
              </w:rPr>
              <w:t xml:space="preserve"> </w:t>
            </w:r>
            <w:r w:rsidRPr="00D40634">
              <w:rPr>
                <w:rFonts w:ascii="Times New Roman" w:hAnsi="Times New Roman" w:cs="Times New Roman"/>
                <w:bCs/>
              </w:rPr>
              <w:t>statului.”</w:t>
            </w:r>
          </w:p>
          <w:p w14:paraId="05D22AFF" w14:textId="77777777"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Totodată, conform art. 4 din Legea nr.158/2008:</w:t>
            </w:r>
          </w:p>
          <w:p w14:paraId="1B069515" w14:textId="34FC38BD"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„(1) Prevederile prezentei legi se aplică funcționarilor publici din autoritățile</w:t>
            </w:r>
            <w:r>
              <w:rPr>
                <w:rFonts w:ascii="Times New Roman" w:hAnsi="Times New Roman" w:cs="Times New Roman"/>
                <w:bCs/>
              </w:rPr>
              <w:t xml:space="preserve"> </w:t>
            </w:r>
            <w:r w:rsidRPr="00D40634">
              <w:rPr>
                <w:rFonts w:ascii="Times New Roman" w:hAnsi="Times New Roman" w:cs="Times New Roman"/>
                <w:bCs/>
              </w:rPr>
              <w:t>publice specificate în anexa nr.1.</w:t>
            </w:r>
          </w:p>
          <w:p w14:paraId="1B81F784" w14:textId="34A46175"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lastRenderedPageBreak/>
              <w:t>(2) Prevederile prezentei legi se aplică funcționarilor publici cu statut special</w:t>
            </w:r>
            <w:r>
              <w:rPr>
                <w:rFonts w:ascii="Times New Roman" w:hAnsi="Times New Roman" w:cs="Times New Roman"/>
                <w:bCs/>
              </w:rPr>
              <w:t xml:space="preserve"> </w:t>
            </w:r>
            <w:r w:rsidRPr="00D40634">
              <w:rPr>
                <w:rFonts w:ascii="Times New Roman" w:hAnsi="Times New Roman" w:cs="Times New Roman"/>
                <w:bCs/>
              </w:rPr>
              <w:t>(colaboratorilor serviciului diplomatic, ai serviciului vamal, ai serviciului fiscal de</w:t>
            </w:r>
            <w:r>
              <w:rPr>
                <w:rFonts w:ascii="Times New Roman" w:hAnsi="Times New Roman" w:cs="Times New Roman"/>
                <w:bCs/>
              </w:rPr>
              <w:t xml:space="preserve"> </w:t>
            </w:r>
            <w:r w:rsidRPr="00D40634">
              <w:rPr>
                <w:rFonts w:ascii="Times New Roman" w:hAnsi="Times New Roman" w:cs="Times New Roman"/>
                <w:bCs/>
              </w:rPr>
              <w:t>stat, ai Serviciului Prevenirea și Combaterea Spălării Banilor, ai Autorității</w:t>
            </w:r>
            <w:r>
              <w:rPr>
                <w:rFonts w:ascii="Times New Roman" w:hAnsi="Times New Roman" w:cs="Times New Roman"/>
                <w:bCs/>
              </w:rPr>
              <w:t xml:space="preserve"> </w:t>
            </w:r>
            <w:r w:rsidRPr="00D40634">
              <w:rPr>
                <w:rFonts w:ascii="Times New Roman" w:hAnsi="Times New Roman" w:cs="Times New Roman"/>
                <w:bCs/>
              </w:rPr>
              <w:t>Naționale de Integritate, ai Centrului Național de Management al Crizelor, ai</w:t>
            </w:r>
            <w:r>
              <w:rPr>
                <w:rFonts w:ascii="Times New Roman" w:hAnsi="Times New Roman" w:cs="Times New Roman"/>
                <w:bCs/>
              </w:rPr>
              <w:t xml:space="preserve"> </w:t>
            </w:r>
            <w:r w:rsidRPr="00D40634">
              <w:rPr>
                <w:rFonts w:ascii="Times New Roman" w:hAnsi="Times New Roman" w:cs="Times New Roman"/>
                <w:bCs/>
              </w:rPr>
              <w:t>Centrului Național pentru Protecția Datelor cu Caracter Personal, ai organelor</w:t>
            </w:r>
            <w:r>
              <w:rPr>
                <w:rFonts w:ascii="Times New Roman" w:hAnsi="Times New Roman" w:cs="Times New Roman"/>
                <w:bCs/>
              </w:rPr>
              <w:t xml:space="preserve"> </w:t>
            </w:r>
            <w:r w:rsidRPr="00D40634">
              <w:rPr>
                <w:rFonts w:ascii="Times New Roman" w:hAnsi="Times New Roman" w:cs="Times New Roman"/>
                <w:bCs/>
              </w:rPr>
              <w:t>apărării, de prevenire și combatere a corupției, securității naționale şi ordinii</w:t>
            </w:r>
            <w:r>
              <w:rPr>
                <w:rFonts w:ascii="Times New Roman" w:hAnsi="Times New Roman" w:cs="Times New Roman"/>
                <w:bCs/>
              </w:rPr>
              <w:t xml:space="preserve"> </w:t>
            </w:r>
            <w:r w:rsidRPr="00D40634">
              <w:rPr>
                <w:rFonts w:ascii="Times New Roman" w:hAnsi="Times New Roman" w:cs="Times New Roman"/>
                <w:bCs/>
              </w:rPr>
              <w:t>publice, altor categorii stabilite prin lege) în partea care nu este reglementată prin</w:t>
            </w:r>
            <w:r>
              <w:rPr>
                <w:rFonts w:ascii="Times New Roman" w:hAnsi="Times New Roman" w:cs="Times New Roman"/>
                <w:bCs/>
              </w:rPr>
              <w:t xml:space="preserve"> </w:t>
            </w:r>
            <w:r w:rsidRPr="00D40634">
              <w:rPr>
                <w:rFonts w:ascii="Times New Roman" w:hAnsi="Times New Roman" w:cs="Times New Roman"/>
                <w:bCs/>
              </w:rPr>
              <w:t>legi speciale.”</w:t>
            </w:r>
          </w:p>
          <w:p w14:paraId="65D48BF5" w14:textId="3DB02DEC"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Adițional, potrivit art. 25 alin. (11), secțiunea „Incompatibilități și restricții,</w:t>
            </w:r>
            <w:r w:rsidR="00A55AAE">
              <w:rPr>
                <w:rFonts w:ascii="Times New Roman" w:hAnsi="Times New Roman" w:cs="Times New Roman"/>
                <w:bCs/>
              </w:rPr>
              <w:t xml:space="preserve"> </w:t>
            </w:r>
            <w:r w:rsidRPr="00D40634">
              <w:rPr>
                <w:rFonts w:ascii="Times New Roman" w:hAnsi="Times New Roman" w:cs="Times New Roman"/>
                <w:bCs/>
              </w:rPr>
              <w:t>din Capitolul IV Drepturile și Obligațiile funcționarului public. Incompatibilități și</w:t>
            </w:r>
            <w:r w:rsidR="00A55AAE">
              <w:rPr>
                <w:rFonts w:ascii="Times New Roman" w:hAnsi="Times New Roman" w:cs="Times New Roman"/>
                <w:bCs/>
              </w:rPr>
              <w:t xml:space="preserve"> </w:t>
            </w:r>
            <w:r w:rsidRPr="00D40634">
              <w:rPr>
                <w:rFonts w:ascii="Times New Roman" w:hAnsi="Times New Roman" w:cs="Times New Roman"/>
                <w:bCs/>
              </w:rPr>
              <w:t>restricții”, alte incompatibilități și restricții se stabilesc prin legislație specială.</w:t>
            </w:r>
          </w:p>
          <w:p w14:paraId="78FD528D" w14:textId="0C09F868"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Ținând cont de prevederile art.1 alin. (1) și (2), art.4 alin. (1) și (2), precum</w:t>
            </w:r>
            <w:r w:rsidR="00A55AAE">
              <w:rPr>
                <w:rFonts w:ascii="Times New Roman" w:hAnsi="Times New Roman" w:cs="Times New Roman"/>
                <w:bCs/>
              </w:rPr>
              <w:t xml:space="preserve"> </w:t>
            </w:r>
            <w:r w:rsidRPr="00D40634">
              <w:rPr>
                <w:rFonts w:ascii="Times New Roman" w:hAnsi="Times New Roman" w:cs="Times New Roman"/>
                <w:bCs/>
              </w:rPr>
              <w:t>și cele inserate la art. 25 alin. (11) din Legea nr.158/2008, considerăm că</w:t>
            </w:r>
            <w:r w:rsidR="00A55AAE">
              <w:rPr>
                <w:rFonts w:ascii="Times New Roman" w:hAnsi="Times New Roman" w:cs="Times New Roman"/>
                <w:bCs/>
              </w:rPr>
              <w:t xml:space="preserve"> </w:t>
            </w:r>
            <w:r w:rsidRPr="00D40634">
              <w:rPr>
                <w:rFonts w:ascii="Times New Roman" w:hAnsi="Times New Roman" w:cs="Times New Roman"/>
                <w:bCs/>
              </w:rPr>
              <w:t>propunerile de modificare a art. 53 „Incompatibilități în activitatea funcționarului</w:t>
            </w:r>
            <w:r w:rsidR="00A55AAE">
              <w:rPr>
                <w:rFonts w:ascii="Times New Roman" w:hAnsi="Times New Roman" w:cs="Times New Roman"/>
                <w:bCs/>
              </w:rPr>
              <w:t xml:space="preserve"> </w:t>
            </w:r>
            <w:r w:rsidRPr="00D40634">
              <w:rPr>
                <w:rFonts w:ascii="Times New Roman" w:hAnsi="Times New Roman" w:cs="Times New Roman"/>
                <w:bCs/>
              </w:rPr>
              <w:t>public cu statut special” din Legea nr.288/2016 privind funcționarul public cu</w:t>
            </w:r>
            <w:r w:rsidR="00A55AAE">
              <w:rPr>
                <w:rFonts w:ascii="Times New Roman" w:hAnsi="Times New Roman" w:cs="Times New Roman"/>
                <w:bCs/>
              </w:rPr>
              <w:t xml:space="preserve"> </w:t>
            </w:r>
            <w:r w:rsidRPr="00D40634">
              <w:rPr>
                <w:rFonts w:ascii="Times New Roman" w:hAnsi="Times New Roman" w:cs="Times New Roman"/>
                <w:bCs/>
              </w:rPr>
              <w:t>statut special din cadrul Ministerului Afacerilor Interne, urmează a fi racordate la</w:t>
            </w:r>
            <w:r w:rsidR="00A55AAE">
              <w:rPr>
                <w:rFonts w:ascii="Times New Roman" w:hAnsi="Times New Roman" w:cs="Times New Roman"/>
                <w:bCs/>
              </w:rPr>
              <w:t xml:space="preserve"> </w:t>
            </w:r>
            <w:r w:rsidRPr="00D40634">
              <w:rPr>
                <w:rFonts w:ascii="Times New Roman" w:hAnsi="Times New Roman" w:cs="Times New Roman"/>
                <w:bCs/>
              </w:rPr>
              <w:t>regimul general al incompatibilităților stabilit la art. 25 din Legea nr.158/2008.</w:t>
            </w:r>
          </w:p>
          <w:p w14:paraId="201F3EB7" w14:textId="44D30E7C"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În această privință, menționăm faptul că reglementarea prin lege specială a</w:t>
            </w:r>
            <w:r w:rsidR="00A55AAE">
              <w:rPr>
                <w:rFonts w:ascii="Times New Roman" w:hAnsi="Times New Roman" w:cs="Times New Roman"/>
                <w:bCs/>
              </w:rPr>
              <w:t xml:space="preserve"> </w:t>
            </w:r>
            <w:r w:rsidRPr="00D40634">
              <w:rPr>
                <w:rFonts w:ascii="Times New Roman" w:hAnsi="Times New Roman" w:cs="Times New Roman"/>
                <w:bCs/>
              </w:rPr>
              <w:t>incompatibilităților aplicabile funcționarilor publici cu statut special poate și, în</w:t>
            </w:r>
            <w:r w:rsidR="00A55AAE">
              <w:rPr>
                <w:rFonts w:ascii="Times New Roman" w:hAnsi="Times New Roman" w:cs="Times New Roman"/>
                <w:bCs/>
              </w:rPr>
              <w:t xml:space="preserve"> </w:t>
            </w:r>
            <w:r w:rsidRPr="00D40634">
              <w:rPr>
                <w:rFonts w:ascii="Times New Roman" w:hAnsi="Times New Roman" w:cs="Times New Roman"/>
                <w:bCs/>
              </w:rPr>
              <w:t>măsura în care particularitățile funcției o justifică, trebuie să instituie cerințe și</w:t>
            </w:r>
            <w:r w:rsidR="00A55AAE">
              <w:rPr>
                <w:rFonts w:ascii="Times New Roman" w:hAnsi="Times New Roman" w:cs="Times New Roman"/>
                <w:bCs/>
              </w:rPr>
              <w:t xml:space="preserve"> </w:t>
            </w:r>
            <w:r w:rsidRPr="00D40634">
              <w:rPr>
                <w:rFonts w:ascii="Times New Roman" w:hAnsi="Times New Roman" w:cs="Times New Roman"/>
                <w:bCs/>
              </w:rPr>
              <w:t>restricții suplimentare determinate de natura atribuțiilor exercitate, domeniul de</w:t>
            </w:r>
            <w:r w:rsidR="00A55AAE">
              <w:rPr>
                <w:rFonts w:ascii="Times New Roman" w:hAnsi="Times New Roman" w:cs="Times New Roman"/>
                <w:bCs/>
              </w:rPr>
              <w:t xml:space="preserve"> </w:t>
            </w:r>
            <w:r w:rsidRPr="00D40634">
              <w:rPr>
                <w:rFonts w:ascii="Times New Roman" w:hAnsi="Times New Roman" w:cs="Times New Roman"/>
                <w:bCs/>
              </w:rPr>
              <w:t>competență al autorității publice și nu trebuie să vizeze dublarea unor prevederi</w:t>
            </w:r>
            <w:r w:rsidR="00A55AAE">
              <w:rPr>
                <w:rFonts w:ascii="Times New Roman" w:hAnsi="Times New Roman" w:cs="Times New Roman"/>
                <w:bCs/>
              </w:rPr>
              <w:t xml:space="preserve"> </w:t>
            </w:r>
            <w:r w:rsidR="00AF6A4F">
              <w:rPr>
                <w:rFonts w:ascii="Times New Roman" w:hAnsi="Times New Roman" w:cs="Times New Roman"/>
                <w:bCs/>
              </w:rPr>
              <w:t>existente în Legea nr. 158/2008</w:t>
            </w:r>
            <w:r w:rsidRPr="00D40634">
              <w:rPr>
                <w:rFonts w:ascii="Times New Roman" w:hAnsi="Times New Roman" w:cs="Times New Roman"/>
                <w:bCs/>
              </w:rPr>
              <w:t>, sau stabilirea unui regim de reglementare</w:t>
            </w:r>
            <w:r w:rsidR="00A55AAE">
              <w:rPr>
                <w:rFonts w:ascii="Times New Roman" w:hAnsi="Times New Roman" w:cs="Times New Roman"/>
                <w:bCs/>
              </w:rPr>
              <w:t xml:space="preserve"> </w:t>
            </w:r>
            <w:r w:rsidRPr="00D40634">
              <w:rPr>
                <w:rFonts w:ascii="Times New Roman" w:hAnsi="Times New Roman" w:cs="Times New Roman"/>
                <w:bCs/>
              </w:rPr>
              <w:t>contradictoriu în raport cu regimul general instituită de această lege (art. 25 alin.</w:t>
            </w:r>
            <w:r w:rsidR="00A55AAE">
              <w:rPr>
                <w:rFonts w:ascii="Times New Roman" w:hAnsi="Times New Roman" w:cs="Times New Roman"/>
                <w:bCs/>
              </w:rPr>
              <w:t xml:space="preserve"> </w:t>
            </w:r>
            <w:r w:rsidRPr="00D40634">
              <w:rPr>
                <w:rFonts w:ascii="Times New Roman" w:hAnsi="Times New Roman" w:cs="Times New Roman"/>
                <w:bCs/>
              </w:rPr>
              <w:t>(11) din Legea nr. 158/2008 stabilind expres că doar alte incompatibilități și</w:t>
            </w:r>
            <w:r w:rsidR="00A55AAE">
              <w:rPr>
                <w:rFonts w:ascii="Times New Roman" w:hAnsi="Times New Roman" w:cs="Times New Roman"/>
                <w:bCs/>
              </w:rPr>
              <w:t xml:space="preserve"> </w:t>
            </w:r>
            <w:r w:rsidRPr="00D40634">
              <w:rPr>
                <w:rFonts w:ascii="Times New Roman" w:hAnsi="Times New Roman" w:cs="Times New Roman"/>
                <w:bCs/>
              </w:rPr>
              <w:t>restricții se stabilesc prin legislație specială, dar nu și excepțiile).</w:t>
            </w:r>
          </w:p>
          <w:p w14:paraId="211579CB" w14:textId="5EAEAD48"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Prin urmare, raportul dintre regimul general de reglementare și cel special</w:t>
            </w:r>
            <w:r w:rsidR="00A55AAE">
              <w:rPr>
                <w:rFonts w:ascii="Times New Roman" w:hAnsi="Times New Roman" w:cs="Times New Roman"/>
                <w:bCs/>
              </w:rPr>
              <w:t xml:space="preserve"> </w:t>
            </w:r>
            <w:r w:rsidRPr="00D40634">
              <w:rPr>
                <w:rFonts w:ascii="Times New Roman" w:hAnsi="Times New Roman" w:cs="Times New Roman"/>
                <w:bCs/>
              </w:rPr>
              <w:t>presupune posibilitatea instituirii unor incompatibilități și restricții suplimentare,</w:t>
            </w:r>
            <w:r w:rsidR="00A55AAE">
              <w:rPr>
                <w:rFonts w:ascii="Times New Roman" w:hAnsi="Times New Roman" w:cs="Times New Roman"/>
                <w:bCs/>
              </w:rPr>
              <w:t xml:space="preserve"> </w:t>
            </w:r>
            <w:r w:rsidRPr="00D40634">
              <w:rPr>
                <w:rFonts w:ascii="Times New Roman" w:hAnsi="Times New Roman" w:cs="Times New Roman"/>
                <w:bCs/>
              </w:rPr>
              <w:t>justificate de specificul funcției și nu diminuarea standardelor generale de</w:t>
            </w:r>
            <w:r w:rsidR="00A55AAE">
              <w:rPr>
                <w:rFonts w:ascii="Times New Roman" w:hAnsi="Times New Roman" w:cs="Times New Roman"/>
                <w:bCs/>
              </w:rPr>
              <w:t xml:space="preserve"> </w:t>
            </w:r>
            <w:r w:rsidRPr="00D40634">
              <w:rPr>
                <w:rFonts w:ascii="Times New Roman" w:hAnsi="Times New Roman" w:cs="Times New Roman"/>
                <w:bCs/>
              </w:rPr>
              <w:t>integritate inserate în Legea nr. 158/2008.</w:t>
            </w:r>
          </w:p>
          <w:p w14:paraId="3E6DE48A" w14:textId="53B66525"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În contextul celor expuse supra intervin și prevederile art. 3 alin.(4) lit. a)</w:t>
            </w:r>
            <w:r w:rsidR="00A55AAE">
              <w:rPr>
                <w:rFonts w:ascii="Times New Roman" w:hAnsi="Times New Roman" w:cs="Times New Roman"/>
                <w:bCs/>
              </w:rPr>
              <w:t xml:space="preserve"> </w:t>
            </w:r>
            <w:r w:rsidRPr="00D40634">
              <w:rPr>
                <w:rFonts w:ascii="Times New Roman" w:hAnsi="Times New Roman" w:cs="Times New Roman"/>
                <w:bCs/>
              </w:rPr>
              <w:t xml:space="preserve">din Legea nr. 100/2017 cu privire la actele normative, care stipulează </w:t>
            </w:r>
            <w:r w:rsidRPr="00D40634">
              <w:rPr>
                <w:rFonts w:ascii="Times New Roman" w:hAnsi="Times New Roman" w:cs="Times New Roman"/>
                <w:bCs/>
              </w:rPr>
              <w:lastRenderedPageBreak/>
              <w:t>faptul că</w:t>
            </w:r>
            <w:r w:rsidR="00A55AAE">
              <w:rPr>
                <w:rFonts w:ascii="Times New Roman" w:hAnsi="Times New Roman" w:cs="Times New Roman"/>
                <w:bCs/>
              </w:rPr>
              <w:t xml:space="preserve"> </w:t>
            </w:r>
            <w:r w:rsidRPr="00D40634">
              <w:rPr>
                <w:rFonts w:ascii="Times New Roman" w:hAnsi="Times New Roman" w:cs="Times New Roman"/>
                <w:bCs/>
              </w:rPr>
              <w:t>actul normativ trebuie să se integreze organic în cadrul normativ în vigoare, scop</w:t>
            </w:r>
            <w:r w:rsidR="00A55AAE">
              <w:rPr>
                <w:rFonts w:ascii="Times New Roman" w:hAnsi="Times New Roman" w:cs="Times New Roman"/>
                <w:bCs/>
              </w:rPr>
              <w:t xml:space="preserve"> </w:t>
            </w:r>
            <w:r w:rsidRPr="00D40634">
              <w:rPr>
                <w:rFonts w:ascii="Times New Roman" w:hAnsi="Times New Roman" w:cs="Times New Roman"/>
                <w:bCs/>
              </w:rPr>
              <w:t>în care proiectul actului normativ trebuie corelat cu prevederile actelor normative</w:t>
            </w:r>
            <w:r w:rsidR="00A55AAE">
              <w:rPr>
                <w:rFonts w:ascii="Times New Roman" w:hAnsi="Times New Roman" w:cs="Times New Roman"/>
                <w:bCs/>
              </w:rPr>
              <w:t xml:space="preserve"> </w:t>
            </w:r>
            <w:r w:rsidRPr="00D40634">
              <w:rPr>
                <w:rFonts w:ascii="Times New Roman" w:hAnsi="Times New Roman" w:cs="Times New Roman"/>
                <w:bCs/>
              </w:rPr>
              <w:t>de nivel superior sau de același nivel cu care se află în conexiune.</w:t>
            </w:r>
          </w:p>
          <w:p w14:paraId="72803CFF" w14:textId="77777777" w:rsidR="00A55AAE" w:rsidRDefault="00D40634" w:rsidP="00D40634">
            <w:pPr>
              <w:jc w:val="both"/>
              <w:rPr>
                <w:rFonts w:ascii="Times New Roman" w:hAnsi="Times New Roman" w:cs="Times New Roman"/>
                <w:bCs/>
              </w:rPr>
            </w:pPr>
            <w:r w:rsidRPr="00D40634">
              <w:rPr>
                <w:rFonts w:ascii="Times New Roman" w:hAnsi="Times New Roman" w:cs="Times New Roman"/>
                <w:bCs/>
              </w:rPr>
              <w:t>Totodată, potrivit art. 55 alin.(1) din Legea nr. 100/2017, reglementările de</w:t>
            </w:r>
            <w:r w:rsidR="00A55AAE">
              <w:rPr>
                <w:rFonts w:ascii="Times New Roman" w:hAnsi="Times New Roman" w:cs="Times New Roman"/>
                <w:bCs/>
              </w:rPr>
              <w:t xml:space="preserve"> </w:t>
            </w:r>
            <w:r w:rsidRPr="00D40634">
              <w:rPr>
                <w:rFonts w:ascii="Times New Roman" w:hAnsi="Times New Roman" w:cs="Times New Roman"/>
                <w:bCs/>
              </w:rPr>
              <w:t>același nivel și având același obiect de reglementare se cuprind, de regulă, într-un</w:t>
            </w:r>
            <w:r w:rsidR="00A55AAE">
              <w:rPr>
                <w:rFonts w:ascii="Times New Roman" w:hAnsi="Times New Roman" w:cs="Times New Roman"/>
                <w:bCs/>
              </w:rPr>
              <w:t xml:space="preserve"> </w:t>
            </w:r>
            <w:r w:rsidRPr="00D40634">
              <w:rPr>
                <w:rFonts w:ascii="Times New Roman" w:hAnsi="Times New Roman" w:cs="Times New Roman"/>
                <w:bCs/>
              </w:rPr>
              <w:t xml:space="preserve">singur act normativ. </w:t>
            </w:r>
          </w:p>
          <w:p w14:paraId="5B0AD802" w14:textId="1AF6A559"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În cazul în care proiectul actului normativ cuprinde prevederi</w:t>
            </w:r>
            <w:r w:rsidR="00A55AAE">
              <w:rPr>
                <w:rFonts w:ascii="Times New Roman" w:hAnsi="Times New Roman" w:cs="Times New Roman"/>
                <w:bCs/>
              </w:rPr>
              <w:t xml:space="preserve"> </w:t>
            </w:r>
            <w:r w:rsidRPr="00D40634">
              <w:rPr>
                <w:rFonts w:ascii="Times New Roman" w:hAnsi="Times New Roman" w:cs="Times New Roman"/>
                <w:bCs/>
              </w:rPr>
              <w:t>ce se regăsesc în alte acte normative, se face trimitere expresă la actul normativ</w:t>
            </w:r>
            <w:r w:rsidR="00A55AAE">
              <w:rPr>
                <w:rFonts w:ascii="Times New Roman" w:hAnsi="Times New Roman" w:cs="Times New Roman"/>
                <w:bCs/>
              </w:rPr>
              <w:t xml:space="preserve"> </w:t>
            </w:r>
            <w:r w:rsidRPr="00D40634">
              <w:rPr>
                <w:rFonts w:ascii="Times New Roman" w:hAnsi="Times New Roman" w:cs="Times New Roman"/>
                <w:bCs/>
              </w:rPr>
              <w:t>care le conține.</w:t>
            </w:r>
          </w:p>
          <w:p w14:paraId="0785EF6C" w14:textId="7A66F008"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Astfel, în procesul de examinare conceptuală a prevederilor actuale din art.</w:t>
            </w:r>
            <w:r w:rsidR="00A55AAE">
              <w:rPr>
                <w:rFonts w:ascii="Times New Roman" w:hAnsi="Times New Roman" w:cs="Times New Roman"/>
                <w:bCs/>
              </w:rPr>
              <w:t xml:space="preserve"> </w:t>
            </w:r>
            <w:r w:rsidRPr="00D40634">
              <w:rPr>
                <w:rFonts w:ascii="Times New Roman" w:hAnsi="Times New Roman" w:cs="Times New Roman"/>
                <w:bCs/>
              </w:rPr>
              <w:t>53 din Legea nr. 288/2016 și celor inserate în proiectul de lege, întru asigurarea</w:t>
            </w:r>
            <w:r w:rsidR="00A55AAE">
              <w:rPr>
                <w:rFonts w:ascii="Times New Roman" w:hAnsi="Times New Roman" w:cs="Times New Roman"/>
                <w:bCs/>
              </w:rPr>
              <w:t xml:space="preserve"> </w:t>
            </w:r>
            <w:r w:rsidRPr="00D40634">
              <w:rPr>
                <w:rFonts w:ascii="Times New Roman" w:hAnsi="Times New Roman" w:cs="Times New Roman"/>
                <w:bCs/>
              </w:rPr>
              <w:t>unui proces de concordanță între prevederile vizate (cu excepțiile pe parte de</w:t>
            </w:r>
            <w:r w:rsidR="00A55AAE">
              <w:rPr>
                <w:rFonts w:ascii="Times New Roman" w:hAnsi="Times New Roman" w:cs="Times New Roman"/>
                <w:bCs/>
              </w:rPr>
              <w:t xml:space="preserve"> </w:t>
            </w:r>
            <w:r w:rsidRPr="00D40634">
              <w:rPr>
                <w:rFonts w:ascii="Times New Roman" w:hAnsi="Times New Roman" w:cs="Times New Roman"/>
                <w:bCs/>
              </w:rPr>
              <w:t>incompatibilități suplimentare) și art. 25 din Legea nr. 158/2008, pe partea</w:t>
            </w:r>
            <w:r w:rsidR="00A55AAE">
              <w:rPr>
                <w:rFonts w:ascii="Times New Roman" w:hAnsi="Times New Roman" w:cs="Times New Roman"/>
                <w:bCs/>
              </w:rPr>
              <w:t xml:space="preserve"> </w:t>
            </w:r>
            <w:r w:rsidRPr="00D40634">
              <w:rPr>
                <w:rFonts w:ascii="Times New Roman" w:hAnsi="Times New Roman" w:cs="Times New Roman"/>
                <w:bCs/>
              </w:rPr>
              <w:t>redacțională, considerăm că este necesară și examinarea următoarelor</w:t>
            </w:r>
            <w:r w:rsidR="00A55AAE">
              <w:rPr>
                <w:rFonts w:ascii="Times New Roman" w:hAnsi="Times New Roman" w:cs="Times New Roman"/>
                <w:bCs/>
              </w:rPr>
              <w:t xml:space="preserve"> </w:t>
            </w:r>
            <w:r w:rsidRPr="00D40634">
              <w:rPr>
                <w:rFonts w:ascii="Times New Roman" w:hAnsi="Times New Roman" w:cs="Times New Roman"/>
                <w:bCs/>
              </w:rPr>
              <w:t>circumstanțe.</w:t>
            </w:r>
          </w:p>
          <w:p w14:paraId="38AA9C92" w14:textId="676D7DCC" w:rsidR="00D40634" w:rsidRPr="00D40634" w:rsidRDefault="00D40634" w:rsidP="00D40634">
            <w:pPr>
              <w:jc w:val="both"/>
              <w:rPr>
                <w:rFonts w:ascii="Times New Roman" w:hAnsi="Times New Roman" w:cs="Times New Roman"/>
                <w:bCs/>
              </w:rPr>
            </w:pPr>
            <w:r w:rsidRPr="00CD6CAB">
              <w:rPr>
                <w:rFonts w:ascii="Times New Roman" w:hAnsi="Times New Roman" w:cs="Times New Roman"/>
                <w:b/>
                <w:bCs/>
              </w:rPr>
              <w:t>1)</w:t>
            </w:r>
            <w:r w:rsidRPr="00D40634">
              <w:rPr>
                <w:rFonts w:ascii="Times New Roman" w:hAnsi="Times New Roman" w:cs="Times New Roman"/>
                <w:bCs/>
              </w:rPr>
              <w:t xml:space="preserve"> Art. 53 alin.(2) lit. e) din proiect, care exclude numai activitățile aflate în</w:t>
            </w:r>
            <w:r w:rsidR="00A55AAE">
              <w:rPr>
                <w:rFonts w:ascii="Times New Roman" w:hAnsi="Times New Roman" w:cs="Times New Roman"/>
                <w:bCs/>
              </w:rPr>
              <w:t xml:space="preserve"> </w:t>
            </w:r>
            <w:r w:rsidRPr="00D40634">
              <w:rPr>
                <w:rFonts w:ascii="Times New Roman" w:hAnsi="Times New Roman" w:cs="Times New Roman"/>
                <w:bCs/>
              </w:rPr>
              <w:t>legătură directă cu atribuțiile funcționarului public cu statut special în coroborare</w:t>
            </w:r>
            <w:r w:rsidR="00A55AAE">
              <w:rPr>
                <w:rFonts w:ascii="Times New Roman" w:hAnsi="Times New Roman" w:cs="Times New Roman"/>
                <w:bCs/>
              </w:rPr>
              <w:t xml:space="preserve"> </w:t>
            </w:r>
            <w:r w:rsidRPr="00D40634">
              <w:rPr>
                <w:rFonts w:ascii="Times New Roman" w:hAnsi="Times New Roman" w:cs="Times New Roman"/>
                <w:bCs/>
              </w:rPr>
              <w:t>cu art. 25 alin.(3) lit. e) din Legea nr. 158/2008, care permite desfășurarea</w:t>
            </w:r>
            <w:r w:rsidR="00A55AAE">
              <w:rPr>
                <w:rFonts w:ascii="Times New Roman" w:hAnsi="Times New Roman" w:cs="Times New Roman"/>
                <w:bCs/>
              </w:rPr>
              <w:t xml:space="preserve"> </w:t>
            </w:r>
            <w:r w:rsidRPr="00D40634">
              <w:rPr>
                <w:rFonts w:ascii="Times New Roman" w:hAnsi="Times New Roman" w:cs="Times New Roman"/>
                <w:bCs/>
              </w:rPr>
              <w:t>activităților în sectorul privat numai în cazul în care acestea nu sunt în legătură</w:t>
            </w:r>
            <w:r w:rsidR="00A55AAE">
              <w:rPr>
                <w:rFonts w:ascii="Times New Roman" w:hAnsi="Times New Roman" w:cs="Times New Roman"/>
                <w:bCs/>
              </w:rPr>
              <w:t xml:space="preserve"> </w:t>
            </w:r>
            <w:r w:rsidRPr="00D40634">
              <w:rPr>
                <w:rFonts w:ascii="Times New Roman" w:hAnsi="Times New Roman" w:cs="Times New Roman"/>
                <w:bCs/>
              </w:rPr>
              <w:t>directă sau indirectă cu atribuțiile exercitate potrivit fișei postului.</w:t>
            </w:r>
          </w:p>
          <w:p w14:paraId="6BF1CF66" w14:textId="3DBDBCC0"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În redacția propusă, proiectul instituie pentru funcționarul public cu statut</w:t>
            </w:r>
            <w:r w:rsidR="00A55AAE">
              <w:rPr>
                <w:rFonts w:ascii="Times New Roman" w:hAnsi="Times New Roman" w:cs="Times New Roman"/>
                <w:bCs/>
              </w:rPr>
              <w:t xml:space="preserve"> </w:t>
            </w:r>
            <w:r w:rsidRPr="00D40634">
              <w:rPr>
                <w:rFonts w:ascii="Times New Roman" w:hAnsi="Times New Roman" w:cs="Times New Roman"/>
                <w:bCs/>
              </w:rPr>
              <w:t>special un standard mai permisiv decât cel aplicabil funcționarului public supus</w:t>
            </w:r>
            <w:r w:rsidR="00B06FA8">
              <w:rPr>
                <w:rFonts w:ascii="Times New Roman" w:hAnsi="Times New Roman" w:cs="Times New Roman"/>
                <w:bCs/>
              </w:rPr>
              <w:t xml:space="preserve"> </w:t>
            </w:r>
            <w:r w:rsidRPr="00D40634">
              <w:rPr>
                <w:rFonts w:ascii="Times New Roman" w:hAnsi="Times New Roman" w:cs="Times New Roman"/>
                <w:bCs/>
              </w:rPr>
              <w:t>regimului general. Suplimentar în această parte, menționăm faptul că art. 53 alin.</w:t>
            </w:r>
            <w:r w:rsidR="00B06FA8">
              <w:rPr>
                <w:rFonts w:ascii="Times New Roman" w:hAnsi="Times New Roman" w:cs="Times New Roman"/>
                <w:bCs/>
              </w:rPr>
              <w:t xml:space="preserve"> </w:t>
            </w:r>
            <w:r w:rsidRPr="00D40634">
              <w:rPr>
                <w:rFonts w:ascii="Times New Roman" w:hAnsi="Times New Roman" w:cs="Times New Roman"/>
                <w:bCs/>
              </w:rPr>
              <w:t>(6), referitor la calitatea de fondator sau asociat, utilizează reperul de legătură</w:t>
            </w:r>
            <w:r w:rsidR="00B06FA8">
              <w:rPr>
                <w:rFonts w:ascii="Times New Roman" w:hAnsi="Times New Roman" w:cs="Times New Roman"/>
                <w:bCs/>
              </w:rPr>
              <w:t xml:space="preserve"> </w:t>
            </w:r>
            <w:r w:rsidRPr="00D40634">
              <w:rPr>
                <w:rFonts w:ascii="Times New Roman" w:hAnsi="Times New Roman" w:cs="Times New Roman"/>
                <w:bCs/>
              </w:rPr>
              <w:t>„directă sau indirectă” cu atribuțiile de serviciu.</w:t>
            </w:r>
          </w:p>
          <w:p w14:paraId="59CA82C2" w14:textId="1B831355" w:rsidR="00D40634" w:rsidRPr="00D40634" w:rsidRDefault="00D40634" w:rsidP="00D40634">
            <w:pPr>
              <w:jc w:val="both"/>
              <w:rPr>
                <w:rFonts w:ascii="Times New Roman" w:hAnsi="Times New Roman" w:cs="Times New Roman"/>
                <w:bCs/>
              </w:rPr>
            </w:pPr>
            <w:r w:rsidRPr="00CD6CAB">
              <w:rPr>
                <w:rFonts w:ascii="Times New Roman" w:hAnsi="Times New Roman" w:cs="Times New Roman"/>
                <w:b/>
                <w:bCs/>
              </w:rPr>
              <w:t>2)</w:t>
            </w:r>
            <w:r w:rsidRPr="00D40634">
              <w:rPr>
                <w:rFonts w:ascii="Times New Roman" w:hAnsi="Times New Roman" w:cs="Times New Roman"/>
                <w:bCs/>
              </w:rPr>
              <w:t xml:space="preserve"> Eliminarea unei incompatibilități existente inserată atât la art. 25 alin. (9)</w:t>
            </w:r>
            <w:r w:rsidR="00B06FA8">
              <w:rPr>
                <w:rFonts w:ascii="Times New Roman" w:hAnsi="Times New Roman" w:cs="Times New Roman"/>
                <w:bCs/>
              </w:rPr>
              <w:t xml:space="preserve"> </w:t>
            </w:r>
            <w:r w:rsidRPr="00D40634">
              <w:rPr>
                <w:rFonts w:ascii="Times New Roman" w:hAnsi="Times New Roman" w:cs="Times New Roman"/>
                <w:bCs/>
              </w:rPr>
              <w:t>din Legea nr. 158/2008, cât și la art. 53 alin. (2) din Legea nr. 288/2016 privind</w:t>
            </w:r>
            <w:r w:rsidR="00B06FA8">
              <w:rPr>
                <w:rFonts w:ascii="Times New Roman" w:hAnsi="Times New Roman" w:cs="Times New Roman"/>
                <w:bCs/>
              </w:rPr>
              <w:t xml:space="preserve"> </w:t>
            </w:r>
            <w:r w:rsidRPr="00D40634">
              <w:rPr>
                <w:rFonts w:ascii="Times New Roman" w:hAnsi="Times New Roman" w:cs="Times New Roman"/>
                <w:bCs/>
              </w:rPr>
              <w:t>favorizarea/înlesnirea activității de întreprinzător. Or, prevederile legale enunțate,</w:t>
            </w:r>
            <w:r w:rsidR="00B06FA8">
              <w:rPr>
                <w:rFonts w:ascii="Times New Roman" w:hAnsi="Times New Roman" w:cs="Times New Roman"/>
                <w:bCs/>
              </w:rPr>
              <w:t xml:space="preserve"> </w:t>
            </w:r>
            <w:r w:rsidRPr="00D40634">
              <w:rPr>
                <w:rFonts w:ascii="Times New Roman" w:hAnsi="Times New Roman" w:cs="Times New Roman"/>
                <w:bCs/>
              </w:rPr>
              <w:t>care sunt în vigoare, stabilesc expres că funcționarul public/funcționarul public cu</w:t>
            </w:r>
            <w:r w:rsidR="00B06FA8">
              <w:rPr>
                <w:rFonts w:ascii="Times New Roman" w:hAnsi="Times New Roman" w:cs="Times New Roman"/>
                <w:bCs/>
              </w:rPr>
              <w:t xml:space="preserve"> </w:t>
            </w:r>
            <w:r w:rsidRPr="00D40634">
              <w:rPr>
                <w:rFonts w:ascii="Times New Roman" w:hAnsi="Times New Roman" w:cs="Times New Roman"/>
                <w:bCs/>
              </w:rPr>
              <w:t>statut special nu este în drept să favorizeze/înlesnească, în virtutea funcției sale,</w:t>
            </w:r>
            <w:r w:rsidR="00B06FA8">
              <w:rPr>
                <w:rFonts w:ascii="Times New Roman" w:hAnsi="Times New Roman" w:cs="Times New Roman"/>
                <w:bCs/>
              </w:rPr>
              <w:t xml:space="preserve"> </w:t>
            </w:r>
            <w:r w:rsidRPr="00D40634">
              <w:rPr>
                <w:rFonts w:ascii="Times New Roman" w:hAnsi="Times New Roman" w:cs="Times New Roman"/>
                <w:bCs/>
              </w:rPr>
              <w:t>activitatea de întreprinzător a persoanelor fizice și juridice. Această interdicție nu</w:t>
            </w:r>
          </w:p>
          <w:p w14:paraId="4907208C" w14:textId="77777777"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se regăsește însă în redacția propusă a art. 53.</w:t>
            </w:r>
          </w:p>
          <w:p w14:paraId="0E6CAA12" w14:textId="6A87A86E"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lastRenderedPageBreak/>
              <w:t>În consecință, proiectul de lege elimină o garanție de integritate prevăzută</w:t>
            </w:r>
            <w:r w:rsidR="00B06FA8">
              <w:rPr>
                <w:rFonts w:ascii="Times New Roman" w:hAnsi="Times New Roman" w:cs="Times New Roman"/>
                <w:bCs/>
              </w:rPr>
              <w:t xml:space="preserve"> </w:t>
            </w:r>
            <w:r w:rsidRPr="00D40634">
              <w:rPr>
                <w:rFonts w:ascii="Times New Roman" w:hAnsi="Times New Roman" w:cs="Times New Roman"/>
                <w:bCs/>
              </w:rPr>
              <w:t>atât de regimul general al funcției publice prevăzută de Legea nr. 158/2008, cât și</w:t>
            </w:r>
            <w:r w:rsidR="00B06FA8">
              <w:rPr>
                <w:rFonts w:ascii="Times New Roman" w:hAnsi="Times New Roman" w:cs="Times New Roman"/>
                <w:bCs/>
              </w:rPr>
              <w:t xml:space="preserve"> </w:t>
            </w:r>
            <w:r w:rsidRPr="00D40634">
              <w:rPr>
                <w:rFonts w:ascii="Times New Roman" w:hAnsi="Times New Roman" w:cs="Times New Roman"/>
                <w:bCs/>
              </w:rPr>
              <w:t>de regimul special prevăzut de Legea nr. 288/2016, concomitent cu extinderea</w:t>
            </w:r>
            <w:r w:rsidR="00B06FA8">
              <w:rPr>
                <w:rFonts w:ascii="Times New Roman" w:hAnsi="Times New Roman" w:cs="Times New Roman"/>
                <w:bCs/>
              </w:rPr>
              <w:t xml:space="preserve"> </w:t>
            </w:r>
            <w:r w:rsidRPr="00D40634">
              <w:rPr>
                <w:rFonts w:ascii="Times New Roman" w:hAnsi="Times New Roman" w:cs="Times New Roman"/>
                <w:bCs/>
              </w:rPr>
              <w:t>posibilității funcționarilor publici cu statut special de a desfășura activități în</w:t>
            </w:r>
            <w:r w:rsidR="00B06FA8">
              <w:rPr>
                <w:rFonts w:ascii="Times New Roman" w:hAnsi="Times New Roman" w:cs="Times New Roman"/>
                <w:bCs/>
              </w:rPr>
              <w:t xml:space="preserve"> </w:t>
            </w:r>
            <w:r w:rsidRPr="00D40634">
              <w:rPr>
                <w:rFonts w:ascii="Times New Roman" w:hAnsi="Times New Roman" w:cs="Times New Roman"/>
                <w:bCs/>
              </w:rPr>
              <w:t>sectorul privat.</w:t>
            </w:r>
          </w:p>
          <w:p w14:paraId="7FE0E486" w14:textId="45DEC672" w:rsidR="00D40634" w:rsidRPr="00D40634" w:rsidRDefault="00D40634" w:rsidP="00D40634">
            <w:pPr>
              <w:jc w:val="both"/>
              <w:rPr>
                <w:rFonts w:ascii="Times New Roman" w:hAnsi="Times New Roman" w:cs="Times New Roman"/>
                <w:bCs/>
              </w:rPr>
            </w:pPr>
            <w:r w:rsidRPr="00CD6CAB">
              <w:rPr>
                <w:rFonts w:ascii="Times New Roman" w:hAnsi="Times New Roman" w:cs="Times New Roman"/>
                <w:b/>
                <w:bCs/>
              </w:rPr>
              <w:t>3)</w:t>
            </w:r>
            <w:r w:rsidRPr="00D40634">
              <w:rPr>
                <w:rFonts w:ascii="Times New Roman" w:hAnsi="Times New Roman" w:cs="Times New Roman"/>
                <w:bCs/>
              </w:rPr>
              <w:t xml:space="preserve"> Art. 25 alin. (3) lit. c) din Legea nr. 158/2008 se referă la participarea la</w:t>
            </w:r>
            <w:r w:rsidR="00B06FA8">
              <w:rPr>
                <w:rFonts w:ascii="Times New Roman" w:hAnsi="Times New Roman" w:cs="Times New Roman"/>
                <w:bCs/>
              </w:rPr>
              <w:t xml:space="preserve"> </w:t>
            </w:r>
            <w:r w:rsidRPr="00D40634">
              <w:rPr>
                <w:rFonts w:ascii="Times New Roman" w:hAnsi="Times New Roman" w:cs="Times New Roman"/>
                <w:bCs/>
              </w:rPr>
              <w:t>proiectele finanțate integral din surse externe nerambursabile, în timp ce art. 53</w:t>
            </w:r>
            <w:r w:rsidR="00B06FA8">
              <w:rPr>
                <w:rFonts w:ascii="Times New Roman" w:hAnsi="Times New Roman" w:cs="Times New Roman"/>
                <w:bCs/>
              </w:rPr>
              <w:t xml:space="preserve"> </w:t>
            </w:r>
            <w:r w:rsidRPr="00D40634">
              <w:rPr>
                <w:rFonts w:ascii="Times New Roman" w:hAnsi="Times New Roman" w:cs="Times New Roman"/>
                <w:bCs/>
              </w:rPr>
              <w:t>alin. (2) lit. c) din proiectul de lege, permite participarea la proiecte finanțate</w:t>
            </w:r>
            <w:r w:rsidR="00B06FA8">
              <w:rPr>
                <w:rFonts w:ascii="Times New Roman" w:hAnsi="Times New Roman" w:cs="Times New Roman"/>
                <w:bCs/>
              </w:rPr>
              <w:t xml:space="preserve"> </w:t>
            </w:r>
            <w:r w:rsidRPr="00D40634">
              <w:rPr>
                <w:rFonts w:ascii="Times New Roman" w:hAnsi="Times New Roman" w:cs="Times New Roman"/>
                <w:bCs/>
              </w:rPr>
              <w:t>integral sau parțial din asemenea surse.</w:t>
            </w:r>
          </w:p>
          <w:p w14:paraId="6D22D1CB" w14:textId="08437842"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Astfel, proiectul depășește regimul general și permite cumularea inclusiv în</w:t>
            </w:r>
            <w:r w:rsidR="00B06FA8">
              <w:rPr>
                <w:rFonts w:ascii="Times New Roman" w:hAnsi="Times New Roman" w:cs="Times New Roman"/>
                <w:bCs/>
              </w:rPr>
              <w:t xml:space="preserve"> </w:t>
            </w:r>
            <w:r w:rsidRPr="00D40634">
              <w:rPr>
                <w:rFonts w:ascii="Times New Roman" w:hAnsi="Times New Roman" w:cs="Times New Roman"/>
                <w:bCs/>
              </w:rPr>
              <w:t>cazul unor proiecte pentru care o parte din finanțare poate proveni din alte surse</w:t>
            </w:r>
            <w:r w:rsidR="00B06FA8">
              <w:rPr>
                <w:rFonts w:ascii="Times New Roman" w:hAnsi="Times New Roman" w:cs="Times New Roman"/>
                <w:bCs/>
              </w:rPr>
              <w:t xml:space="preserve"> </w:t>
            </w:r>
            <w:r w:rsidRPr="00D40634">
              <w:rPr>
                <w:rFonts w:ascii="Times New Roman" w:hAnsi="Times New Roman" w:cs="Times New Roman"/>
                <w:bCs/>
              </w:rPr>
              <w:t>(neclaritate inclusiv pe partea sursei din care urmează a fi suportată remunerarea</w:t>
            </w:r>
            <w:r w:rsidR="00B06FA8">
              <w:rPr>
                <w:rFonts w:ascii="Times New Roman" w:hAnsi="Times New Roman" w:cs="Times New Roman"/>
                <w:bCs/>
              </w:rPr>
              <w:t xml:space="preserve"> </w:t>
            </w:r>
            <w:r w:rsidRPr="00D40634">
              <w:rPr>
                <w:rFonts w:ascii="Times New Roman" w:hAnsi="Times New Roman" w:cs="Times New Roman"/>
                <w:bCs/>
              </w:rPr>
              <w:t>funcționarului și al corelării cu art. 20 alin.(1) din Legea nr. 270/2018, care</w:t>
            </w:r>
            <w:r w:rsidR="00B06FA8">
              <w:rPr>
                <w:rFonts w:ascii="Times New Roman" w:hAnsi="Times New Roman" w:cs="Times New Roman"/>
                <w:bCs/>
              </w:rPr>
              <w:t xml:space="preserve"> </w:t>
            </w:r>
            <w:r w:rsidRPr="00D40634">
              <w:rPr>
                <w:rFonts w:ascii="Times New Roman" w:hAnsi="Times New Roman" w:cs="Times New Roman"/>
                <w:bCs/>
              </w:rPr>
              <w:t>stipulează că pentru participare în proiecte de asistență externă, finanțate din</w:t>
            </w:r>
            <w:r w:rsidR="00B06FA8">
              <w:rPr>
                <w:rFonts w:ascii="Times New Roman" w:hAnsi="Times New Roman" w:cs="Times New Roman"/>
                <w:bCs/>
              </w:rPr>
              <w:t xml:space="preserve"> </w:t>
            </w:r>
            <w:r w:rsidRPr="00D40634">
              <w:rPr>
                <w:rFonts w:ascii="Times New Roman" w:hAnsi="Times New Roman" w:cs="Times New Roman"/>
                <w:bCs/>
              </w:rPr>
              <w:t>granturi acordate Guvernului sau instituțiilor finanțate de la buget, finanțate</w:t>
            </w:r>
            <w:r w:rsidR="00B06FA8">
              <w:rPr>
                <w:rFonts w:ascii="Times New Roman" w:hAnsi="Times New Roman" w:cs="Times New Roman"/>
                <w:bCs/>
              </w:rPr>
              <w:t xml:space="preserve"> </w:t>
            </w:r>
            <w:r w:rsidRPr="00D40634">
              <w:rPr>
                <w:rFonts w:ascii="Times New Roman" w:hAnsi="Times New Roman" w:cs="Times New Roman"/>
                <w:bCs/>
              </w:rPr>
              <w:t>integral din surse externe nerambursabile în cadrul unității bugetare în care este</w:t>
            </w:r>
            <w:r w:rsidR="00B06FA8">
              <w:rPr>
                <w:rFonts w:ascii="Times New Roman" w:hAnsi="Times New Roman" w:cs="Times New Roman"/>
                <w:bCs/>
              </w:rPr>
              <w:t xml:space="preserve"> </w:t>
            </w:r>
            <w:r w:rsidRPr="00D40634">
              <w:rPr>
                <w:rFonts w:ascii="Times New Roman" w:hAnsi="Times New Roman" w:cs="Times New Roman"/>
                <w:bCs/>
              </w:rPr>
              <w:t>angajat, personalul din unitățile bugetare poate beneficia de un spor, al cărui</w:t>
            </w:r>
            <w:r w:rsidR="00B06FA8">
              <w:rPr>
                <w:rFonts w:ascii="Times New Roman" w:hAnsi="Times New Roman" w:cs="Times New Roman"/>
                <w:bCs/>
              </w:rPr>
              <w:t xml:space="preserve"> </w:t>
            </w:r>
            <w:r w:rsidRPr="00D40634">
              <w:rPr>
                <w:rFonts w:ascii="Times New Roman" w:hAnsi="Times New Roman" w:cs="Times New Roman"/>
                <w:bCs/>
              </w:rPr>
              <w:t>cuantum este stabilit de către conducătorul unității bugetare. În cazul proiectelor de</w:t>
            </w:r>
            <w:r w:rsidR="00B06FA8">
              <w:rPr>
                <w:rFonts w:ascii="Times New Roman" w:hAnsi="Times New Roman" w:cs="Times New Roman"/>
                <w:bCs/>
              </w:rPr>
              <w:t xml:space="preserve"> </w:t>
            </w:r>
            <w:r w:rsidRPr="00D40634">
              <w:rPr>
                <w:rFonts w:ascii="Times New Roman" w:hAnsi="Times New Roman" w:cs="Times New Roman"/>
                <w:bCs/>
              </w:rPr>
              <w:t>asistență externă și/sau de împrumuturi externe contractate sau garantate de stat,</w:t>
            </w:r>
            <w:r>
              <w:rPr>
                <w:rFonts w:ascii="Times New Roman" w:hAnsi="Times New Roman" w:cs="Times New Roman"/>
                <w:bCs/>
              </w:rPr>
              <w:t xml:space="preserve"> </w:t>
            </w:r>
            <w:r w:rsidRPr="00D40634">
              <w:rPr>
                <w:rFonts w:ascii="Times New Roman" w:hAnsi="Times New Roman" w:cs="Times New Roman"/>
                <w:bCs/>
              </w:rPr>
              <w:t>finanțate parțial sau integral din surse externe rambursabile, cuantumul sporului nu</w:t>
            </w:r>
            <w:r w:rsidR="00B06FA8">
              <w:rPr>
                <w:rFonts w:ascii="Times New Roman" w:hAnsi="Times New Roman" w:cs="Times New Roman"/>
                <w:bCs/>
              </w:rPr>
              <w:t xml:space="preserve"> </w:t>
            </w:r>
            <w:r w:rsidRPr="00D40634">
              <w:rPr>
                <w:rFonts w:ascii="Times New Roman" w:hAnsi="Times New Roman" w:cs="Times New Roman"/>
                <w:bCs/>
              </w:rPr>
              <w:t>va depăși limita de 50% din salariul de bază).</w:t>
            </w:r>
          </w:p>
          <w:p w14:paraId="34B92547" w14:textId="7D7CF635" w:rsidR="00D40634" w:rsidRPr="00D40634" w:rsidRDefault="00D40634" w:rsidP="00D40634">
            <w:pPr>
              <w:jc w:val="both"/>
              <w:rPr>
                <w:rFonts w:ascii="Times New Roman" w:hAnsi="Times New Roman" w:cs="Times New Roman"/>
                <w:bCs/>
              </w:rPr>
            </w:pPr>
            <w:r w:rsidRPr="00CD6CAB">
              <w:rPr>
                <w:rFonts w:ascii="Times New Roman" w:hAnsi="Times New Roman" w:cs="Times New Roman"/>
                <w:b/>
                <w:bCs/>
              </w:rPr>
              <w:t>4)</w:t>
            </w:r>
            <w:r w:rsidRPr="00D40634">
              <w:rPr>
                <w:rFonts w:ascii="Times New Roman" w:hAnsi="Times New Roman" w:cs="Times New Roman"/>
                <w:bCs/>
              </w:rPr>
              <w:t xml:space="preserve"> Neasigurarea unei corelării a legăturii directe și indirecte la propunerile</w:t>
            </w:r>
            <w:r w:rsidR="00B06FA8">
              <w:rPr>
                <w:rFonts w:ascii="Times New Roman" w:hAnsi="Times New Roman" w:cs="Times New Roman"/>
                <w:bCs/>
              </w:rPr>
              <w:t xml:space="preserve"> </w:t>
            </w:r>
            <w:r w:rsidRPr="00D40634">
              <w:rPr>
                <w:rFonts w:ascii="Times New Roman" w:hAnsi="Times New Roman" w:cs="Times New Roman"/>
                <w:bCs/>
              </w:rPr>
              <w:t>inserate în proiectul de lege, respectiv instituirea unui standard neuniform privind</w:t>
            </w:r>
            <w:r w:rsidR="00B06FA8">
              <w:rPr>
                <w:rFonts w:ascii="Times New Roman" w:hAnsi="Times New Roman" w:cs="Times New Roman"/>
                <w:bCs/>
              </w:rPr>
              <w:t xml:space="preserve"> </w:t>
            </w:r>
            <w:r w:rsidRPr="00D40634">
              <w:rPr>
                <w:rFonts w:ascii="Times New Roman" w:hAnsi="Times New Roman" w:cs="Times New Roman"/>
                <w:bCs/>
              </w:rPr>
              <w:t>relația dintre activitatea privată și atribuțiile de serviciu.</w:t>
            </w:r>
          </w:p>
          <w:p w14:paraId="7BF331A0" w14:textId="17599216"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În această privință menționăm faptul că pentru activitatea desfășurată de</w:t>
            </w:r>
            <w:r w:rsidR="00B06FA8">
              <w:rPr>
                <w:rFonts w:ascii="Times New Roman" w:hAnsi="Times New Roman" w:cs="Times New Roman"/>
                <w:bCs/>
              </w:rPr>
              <w:t xml:space="preserve"> </w:t>
            </w:r>
            <w:r w:rsidRPr="00D40634">
              <w:rPr>
                <w:rFonts w:ascii="Times New Roman" w:hAnsi="Times New Roman" w:cs="Times New Roman"/>
                <w:bCs/>
              </w:rPr>
              <w:t>funcționarul public cu statut special în sectorul privat, art. 53 alin. (2) lit. e) din</w:t>
            </w:r>
            <w:r w:rsidR="00B06FA8">
              <w:rPr>
                <w:rFonts w:ascii="Times New Roman" w:hAnsi="Times New Roman" w:cs="Times New Roman"/>
                <w:bCs/>
              </w:rPr>
              <w:t xml:space="preserve"> </w:t>
            </w:r>
            <w:r w:rsidRPr="00D40634">
              <w:rPr>
                <w:rFonts w:ascii="Times New Roman" w:hAnsi="Times New Roman" w:cs="Times New Roman"/>
                <w:bCs/>
              </w:rPr>
              <w:t>proiectul de lege, utilizează numai criteriul legăturii „directe”, în timp ce pentru</w:t>
            </w:r>
            <w:r w:rsidR="00B06FA8">
              <w:rPr>
                <w:rFonts w:ascii="Times New Roman" w:hAnsi="Times New Roman" w:cs="Times New Roman"/>
                <w:bCs/>
              </w:rPr>
              <w:t xml:space="preserve"> </w:t>
            </w:r>
            <w:r w:rsidRPr="00D40634">
              <w:rPr>
                <w:rFonts w:ascii="Times New Roman" w:hAnsi="Times New Roman" w:cs="Times New Roman"/>
                <w:bCs/>
              </w:rPr>
              <w:t>simpla deținere a calității de fondator sau asociat art. 53 alin. (6) din proiectul de</w:t>
            </w:r>
            <w:r w:rsidR="00B06FA8">
              <w:rPr>
                <w:rFonts w:ascii="Times New Roman" w:hAnsi="Times New Roman" w:cs="Times New Roman"/>
                <w:bCs/>
              </w:rPr>
              <w:t xml:space="preserve"> </w:t>
            </w:r>
            <w:r w:rsidRPr="00D40634">
              <w:rPr>
                <w:rFonts w:ascii="Times New Roman" w:hAnsi="Times New Roman" w:cs="Times New Roman"/>
                <w:bCs/>
              </w:rPr>
              <w:t>lege, interzice atât legătura „directă”, cât și pe cea „indirectă”.</w:t>
            </w:r>
          </w:p>
          <w:p w14:paraId="3BC3B0C6" w14:textId="77777777"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Prin urmare, se atestă că persoana care desfășoară efectiv o activitate în</w:t>
            </w:r>
          </w:p>
          <w:p w14:paraId="2AC846FE" w14:textId="7756BBF4"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sectorul privat este supusă unui criteriu mai puțin riguros decât persoana care</w:t>
            </w:r>
            <w:r w:rsidR="00B06FA8">
              <w:rPr>
                <w:rFonts w:ascii="Times New Roman" w:hAnsi="Times New Roman" w:cs="Times New Roman"/>
                <w:bCs/>
              </w:rPr>
              <w:t xml:space="preserve"> </w:t>
            </w:r>
            <w:r w:rsidRPr="00D40634">
              <w:rPr>
                <w:rFonts w:ascii="Times New Roman" w:hAnsi="Times New Roman" w:cs="Times New Roman"/>
                <w:bCs/>
              </w:rPr>
              <w:t>deține calitatea de fondator sau asociat, fără ca această diferențiere să fie</w:t>
            </w:r>
            <w:r w:rsidR="00B06FA8">
              <w:rPr>
                <w:rFonts w:ascii="Times New Roman" w:hAnsi="Times New Roman" w:cs="Times New Roman"/>
                <w:bCs/>
              </w:rPr>
              <w:t xml:space="preserve"> </w:t>
            </w:r>
            <w:r w:rsidRPr="00D40634">
              <w:rPr>
                <w:rFonts w:ascii="Times New Roman" w:hAnsi="Times New Roman" w:cs="Times New Roman"/>
                <w:bCs/>
              </w:rPr>
              <w:t>justificată.</w:t>
            </w:r>
          </w:p>
          <w:p w14:paraId="69305D13" w14:textId="2DCA84F9" w:rsidR="00D40634" w:rsidRPr="00D40634" w:rsidRDefault="00D40634" w:rsidP="00D40634">
            <w:pPr>
              <w:jc w:val="both"/>
              <w:rPr>
                <w:rFonts w:ascii="Times New Roman" w:hAnsi="Times New Roman" w:cs="Times New Roman"/>
                <w:bCs/>
              </w:rPr>
            </w:pPr>
            <w:r w:rsidRPr="00CD6CAB">
              <w:rPr>
                <w:rFonts w:ascii="Times New Roman" w:hAnsi="Times New Roman" w:cs="Times New Roman"/>
                <w:b/>
                <w:bCs/>
              </w:rPr>
              <w:lastRenderedPageBreak/>
              <w:t>5)</w:t>
            </w:r>
            <w:r w:rsidRPr="00D40634">
              <w:rPr>
                <w:rFonts w:ascii="Times New Roman" w:hAnsi="Times New Roman" w:cs="Times New Roman"/>
                <w:bCs/>
              </w:rPr>
              <w:t xml:space="preserve"> Existența unei neconcordanțe conceptuale între activitatea permisă și</w:t>
            </w:r>
            <w:r w:rsidR="00B06FA8">
              <w:rPr>
                <w:rFonts w:ascii="Times New Roman" w:hAnsi="Times New Roman" w:cs="Times New Roman"/>
                <w:bCs/>
              </w:rPr>
              <w:t xml:space="preserve"> </w:t>
            </w:r>
            <w:r w:rsidRPr="00D40634">
              <w:rPr>
                <w:rFonts w:ascii="Times New Roman" w:hAnsi="Times New Roman" w:cs="Times New Roman"/>
                <w:bCs/>
              </w:rPr>
              <w:t>situația de incompatibilitate. Art. 53 alin. (2) califică expres activitățile enumerate</w:t>
            </w:r>
            <w:r w:rsidR="00B06FA8">
              <w:rPr>
                <w:rFonts w:ascii="Times New Roman" w:hAnsi="Times New Roman" w:cs="Times New Roman"/>
                <w:bCs/>
              </w:rPr>
              <w:t xml:space="preserve"> </w:t>
            </w:r>
            <w:r w:rsidRPr="00D40634">
              <w:rPr>
                <w:rFonts w:ascii="Times New Roman" w:hAnsi="Times New Roman" w:cs="Times New Roman"/>
                <w:bCs/>
              </w:rPr>
              <w:t>la lit. a) - e) drept activități pe care funcționarul public cu statut special „le poate</w:t>
            </w:r>
            <w:r w:rsidR="00B06FA8">
              <w:rPr>
                <w:rFonts w:ascii="Times New Roman" w:hAnsi="Times New Roman" w:cs="Times New Roman"/>
                <w:bCs/>
              </w:rPr>
              <w:t xml:space="preserve"> </w:t>
            </w:r>
            <w:r w:rsidRPr="00D40634">
              <w:rPr>
                <w:rFonts w:ascii="Times New Roman" w:hAnsi="Times New Roman" w:cs="Times New Roman"/>
                <w:bCs/>
              </w:rPr>
              <w:t>desfășura”, prin derogare de la alin. (1). Cu toate acestea, alin. (8) califică situația</w:t>
            </w:r>
            <w:r w:rsidR="00B06FA8">
              <w:rPr>
                <w:rFonts w:ascii="Times New Roman" w:hAnsi="Times New Roman" w:cs="Times New Roman"/>
                <w:bCs/>
              </w:rPr>
              <w:t xml:space="preserve"> </w:t>
            </w:r>
            <w:r w:rsidRPr="00D40634">
              <w:rPr>
                <w:rFonts w:ascii="Times New Roman" w:hAnsi="Times New Roman" w:cs="Times New Roman"/>
                <w:bCs/>
              </w:rPr>
              <w:t>prevăzută la alin. (2) lit. e) drept „situație de incompatibilitate”. Or,</w:t>
            </w:r>
            <w:r w:rsidR="00B06FA8">
              <w:rPr>
                <w:rFonts w:ascii="Times New Roman" w:hAnsi="Times New Roman" w:cs="Times New Roman"/>
                <w:bCs/>
              </w:rPr>
              <w:t xml:space="preserve"> </w:t>
            </w:r>
            <w:r w:rsidRPr="00D40634">
              <w:rPr>
                <w:rFonts w:ascii="Times New Roman" w:hAnsi="Times New Roman" w:cs="Times New Roman"/>
                <w:bCs/>
              </w:rPr>
              <w:t>incompatibilitatea ar trebui să rezulte din desfășurarea activității cu nerespectarea</w:t>
            </w:r>
            <w:r w:rsidR="00B06FA8">
              <w:rPr>
                <w:rFonts w:ascii="Times New Roman" w:hAnsi="Times New Roman" w:cs="Times New Roman"/>
                <w:bCs/>
              </w:rPr>
              <w:t xml:space="preserve"> </w:t>
            </w:r>
            <w:r w:rsidRPr="00D40634">
              <w:rPr>
                <w:rFonts w:ascii="Times New Roman" w:hAnsi="Times New Roman" w:cs="Times New Roman"/>
                <w:bCs/>
              </w:rPr>
              <w:t>uneia sau mai multor condiții stabilite la lit. e) și nu din însăși activitatea permisă</w:t>
            </w:r>
            <w:r w:rsidR="00B06FA8">
              <w:rPr>
                <w:rFonts w:ascii="Times New Roman" w:hAnsi="Times New Roman" w:cs="Times New Roman"/>
                <w:bCs/>
              </w:rPr>
              <w:t xml:space="preserve"> </w:t>
            </w:r>
            <w:r w:rsidRPr="00D40634">
              <w:rPr>
                <w:rFonts w:ascii="Times New Roman" w:hAnsi="Times New Roman" w:cs="Times New Roman"/>
                <w:bCs/>
              </w:rPr>
              <w:t>prin norma respectivă.</w:t>
            </w:r>
          </w:p>
          <w:p w14:paraId="5EF11C0A" w14:textId="4C932DEF"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În Hotărârea Curții Constituționale nr. 26 din 10.11.2020 privind controlul</w:t>
            </w:r>
            <w:r w:rsidR="00B06FA8">
              <w:rPr>
                <w:rFonts w:ascii="Times New Roman" w:hAnsi="Times New Roman" w:cs="Times New Roman"/>
                <w:bCs/>
              </w:rPr>
              <w:t xml:space="preserve"> </w:t>
            </w:r>
            <w:r w:rsidRPr="00D40634">
              <w:rPr>
                <w:rFonts w:ascii="Times New Roman" w:hAnsi="Times New Roman" w:cs="Times New Roman"/>
                <w:bCs/>
              </w:rPr>
              <w:t>constituționalității unor prevederi din articolul 453 alin. (1) din Codul de procedură</w:t>
            </w:r>
            <w:r w:rsidR="00B06FA8">
              <w:rPr>
                <w:rFonts w:ascii="Times New Roman" w:hAnsi="Times New Roman" w:cs="Times New Roman"/>
                <w:bCs/>
              </w:rPr>
              <w:t xml:space="preserve"> </w:t>
            </w:r>
            <w:r w:rsidRPr="00D40634">
              <w:rPr>
                <w:rFonts w:ascii="Times New Roman" w:hAnsi="Times New Roman" w:cs="Times New Roman"/>
                <w:bCs/>
              </w:rPr>
              <w:t>penală, adoptat prin Legea nr. 122 din 14 martie 2003 (temeiurile pentru recursul</w:t>
            </w:r>
            <w:r w:rsidR="00B06FA8">
              <w:rPr>
                <w:rFonts w:ascii="Times New Roman" w:hAnsi="Times New Roman" w:cs="Times New Roman"/>
                <w:bCs/>
              </w:rPr>
              <w:t xml:space="preserve"> </w:t>
            </w:r>
            <w:r w:rsidRPr="00D40634">
              <w:rPr>
                <w:rFonts w:ascii="Times New Roman" w:hAnsi="Times New Roman" w:cs="Times New Roman"/>
                <w:bCs/>
              </w:rPr>
              <w:t>în anulare) (sesizarea nr. 94a/2020), Curtea reiterează că atât articolul 23 alin. (2),</w:t>
            </w:r>
            <w:r w:rsidR="00B06FA8">
              <w:rPr>
                <w:rFonts w:ascii="Times New Roman" w:hAnsi="Times New Roman" w:cs="Times New Roman"/>
                <w:bCs/>
              </w:rPr>
              <w:t xml:space="preserve"> </w:t>
            </w:r>
            <w:r w:rsidRPr="00D40634">
              <w:rPr>
                <w:rFonts w:ascii="Times New Roman" w:hAnsi="Times New Roman" w:cs="Times New Roman"/>
                <w:bCs/>
              </w:rPr>
              <w:t>cât și articolul 54 alin. (2) din Constituție presupun faptul că orice limitare a</w:t>
            </w:r>
            <w:r w:rsidR="00B06FA8">
              <w:rPr>
                <w:rFonts w:ascii="Times New Roman" w:hAnsi="Times New Roman" w:cs="Times New Roman"/>
                <w:bCs/>
              </w:rPr>
              <w:t xml:space="preserve"> </w:t>
            </w:r>
            <w:r w:rsidRPr="00D40634">
              <w:rPr>
                <w:rFonts w:ascii="Times New Roman" w:hAnsi="Times New Roman" w:cs="Times New Roman"/>
                <w:bCs/>
              </w:rPr>
              <w:t>drepturilor fundamentale trebuie să aibă loc, în mod obligatoriu, printr-o lege.</w:t>
            </w:r>
          </w:p>
          <w:p w14:paraId="0D1339D8" w14:textId="18580572"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Articolul 54 alin. (2) din Constituție conține formula „prevăzută de lege”. Această</w:t>
            </w:r>
            <w:r w:rsidR="00B06FA8">
              <w:rPr>
                <w:rFonts w:ascii="Times New Roman" w:hAnsi="Times New Roman" w:cs="Times New Roman"/>
                <w:bCs/>
              </w:rPr>
              <w:t xml:space="preserve"> </w:t>
            </w:r>
            <w:r w:rsidRPr="00D40634">
              <w:rPr>
                <w:rFonts w:ascii="Times New Roman" w:hAnsi="Times New Roman" w:cs="Times New Roman"/>
                <w:bCs/>
              </w:rPr>
              <w:t>formulă presupune existența unor exigențe care se referă la calitatea legii. Legea</w:t>
            </w:r>
            <w:r w:rsidR="00B06FA8">
              <w:rPr>
                <w:rFonts w:ascii="Times New Roman" w:hAnsi="Times New Roman" w:cs="Times New Roman"/>
                <w:bCs/>
              </w:rPr>
              <w:t xml:space="preserve"> </w:t>
            </w:r>
            <w:r w:rsidRPr="00D40634">
              <w:rPr>
                <w:rFonts w:ascii="Times New Roman" w:hAnsi="Times New Roman" w:cs="Times New Roman"/>
                <w:bCs/>
              </w:rPr>
              <w:t>trebuie să fie accesibilă pentru persoanele vizate, clară și previzibilă în privința</w:t>
            </w:r>
            <w:r w:rsidR="00B06FA8">
              <w:rPr>
                <w:rFonts w:ascii="Times New Roman" w:hAnsi="Times New Roman" w:cs="Times New Roman"/>
                <w:bCs/>
              </w:rPr>
              <w:t xml:space="preserve"> </w:t>
            </w:r>
            <w:r w:rsidRPr="00D40634">
              <w:rPr>
                <w:rFonts w:ascii="Times New Roman" w:hAnsi="Times New Roman" w:cs="Times New Roman"/>
                <w:bCs/>
              </w:rPr>
              <w:t>efectelor sale, adică trebuie să fie formulată cu o suficientă precizie pentru a le</w:t>
            </w:r>
            <w:r w:rsidR="00B06FA8">
              <w:rPr>
                <w:rFonts w:ascii="Times New Roman" w:hAnsi="Times New Roman" w:cs="Times New Roman"/>
                <w:bCs/>
              </w:rPr>
              <w:t xml:space="preserve"> </w:t>
            </w:r>
            <w:r w:rsidRPr="00D40634">
              <w:rPr>
                <w:rFonts w:ascii="Times New Roman" w:hAnsi="Times New Roman" w:cs="Times New Roman"/>
                <w:bCs/>
              </w:rPr>
              <w:t xml:space="preserve">permite persoanelor vizate - dacă este necesar, cu o consiliere juridică adecvată </w:t>
            </w:r>
            <w:r w:rsidR="00B06FA8">
              <w:rPr>
                <w:rFonts w:ascii="Times New Roman" w:hAnsi="Times New Roman" w:cs="Times New Roman"/>
                <w:bCs/>
              </w:rPr>
              <w:t>–</w:t>
            </w:r>
            <w:r w:rsidRPr="00D40634">
              <w:rPr>
                <w:rFonts w:ascii="Times New Roman" w:hAnsi="Times New Roman" w:cs="Times New Roman"/>
                <w:bCs/>
              </w:rPr>
              <w:t xml:space="preserve"> să</w:t>
            </w:r>
            <w:r w:rsidR="00B06FA8">
              <w:rPr>
                <w:rFonts w:ascii="Times New Roman" w:hAnsi="Times New Roman" w:cs="Times New Roman"/>
                <w:bCs/>
              </w:rPr>
              <w:t xml:space="preserve"> </w:t>
            </w:r>
            <w:r w:rsidRPr="00D40634">
              <w:rPr>
                <w:rFonts w:ascii="Times New Roman" w:hAnsi="Times New Roman" w:cs="Times New Roman"/>
                <w:bCs/>
              </w:rPr>
              <w:t>prevadă, în mod rezonabil, consecințele pe care le presupune o anumită acțiune și</w:t>
            </w:r>
          </w:p>
          <w:p w14:paraId="2A2111FD" w14:textId="653BC872" w:rsidR="00D40634" w:rsidRPr="00D40634" w:rsidRDefault="00D40634" w:rsidP="00D40634">
            <w:pPr>
              <w:jc w:val="both"/>
              <w:rPr>
                <w:rFonts w:ascii="Times New Roman" w:hAnsi="Times New Roman" w:cs="Times New Roman"/>
                <w:bCs/>
              </w:rPr>
            </w:pPr>
            <w:r w:rsidRPr="00D40634">
              <w:rPr>
                <w:rFonts w:ascii="Times New Roman" w:hAnsi="Times New Roman" w:cs="Times New Roman"/>
                <w:bCs/>
              </w:rPr>
              <w:t>să-și conformeze conduita. Expresia „prevăzută de lege” presupune, inter alia, un</w:t>
            </w:r>
            <w:r w:rsidR="00B06FA8">
              <w:rPr>
                <w:rFonts w:ascii="Times New Roman" w:hAnsi="Times New Roman" w:cs="Times New Roman"/>
                <w:bCs/>
              </w:rPr>
              <w:t xml:space="preserve"> </w:t>
            </w:r>
            <w:r w:rsidRPr="00D40634">
              <w:rPr>
                <w:rFonts w:ascii="Times New Roman" w:hAnsi="Times New Roman" w:cs="Times New Roman"/>
                <w:bCs/>
              </w:rPr>
              <w:t>caracter previzibil suficient al termenilor legali pentru a le oferi persoanelor</w:t>
            </w:r>
            <w:r w:rsidR="00B06FA8">
              <w:rPr>
                <w:rFonts w:ascii="Times New Roman" w:hAnsi="Times New Roman" w:cs="Times New Roman"/>
                <w:bCs/>
              </w:rPr>
              <w:t xml:space="preserve"> </w:t>
            </w:r>
            <w:r w:rsidRPr="00D40634">
              <w:rPr>
                <w:rFonts w:ascii="Times New Roman" w:hAnsi="Times New Roman" w:cs="Times New Roman"/>
                <w:bCs/>
              </w:rPr>
              <w:t>indiciile corespunzătoare cu privire la circumstanțele și la condițiile în care</w:t>
            </w:r>
            <w:r>
              <w:rPr>
                <w:rFonts w:ascii="Times New Roman" w:hAnsi="Times New Roman" w:cs="Times New Roman"/>
                <w:bCs/>
              </w:rPr>
              <w:t xml:space="preserve"> </w:t>
            </w:r>
            <w:r w:rsidRPr="00D40634">
              <w:rPr>
                <w:rFonts w:ascii="Times New Roman" w:hAnsi="Times New Roman" w:cs="Times New Roman"/>
                <w:bCs/>
              </w:rPr>
              <w:t>autoritățile pot recurge la măsuri care le afectează drepturile garantate de</w:t>
            </w:r>
            <w:r w:rsidR="00B06FA8">
              <w:rPr>
                <w:rFonts w:ascii="Times New Roman" w:hAnsi="Times New Roman" w:cs="Times New Roman"/>
                <w:bCs/>
              </w:rPr>
              <w:t xml:space="preserve"> </w:t>
            </w:r>
            <w:r w:rsidRPr="00D40634">
              <w:rPr>
                <w:rFonts w:ascii="Times New Roman" w:hAnsi="Times New Roman" w:cs="Times New Roman"/>
                <w:bCs/>
              </w:rPr>
              <w:t>Constituție (pct. 46-47 din HCC).</w:t>
            </w:r>
          </w:p>
          <w:p w14:paraId="00C0A1EF" w14:textId="329428F8" w:rsidR="005D20BE" w:rsidRDefault="00D40634" w:rsidP="00B06FA8">
            <w:pPr>
              <w:jc w:val="both"/>
              <w:rPr>
                <w:rFonts w:ascii="Times New Roman" w:hAnsi="Times New Roman" w:cs="Times New Roman"/>
                <w:bCs/>
              </w:rPr>
            </w:pPr>
            <w:r w:rsidRPr="00D40634">
              <w:rPr>
                <w:rFonts w:ascii="Times New Roman" w:hAnsi="Times New Roman" w:cs="Times New Roman"/>
                <w:bCs/>
              </w:rPr>
              <w:t>În contextul celor expuse, considerăm necesară reexaminarea</w:t>
            </w:r>
            <w:r w:rsidR="00B06FA8">
              <w:rPr>
                <w:rFonts w:ascii="Times New Roman" w:hAnsi="Times New Roman" w:cs="Times New Roman"/>
                <w:bCs/>
              </w:rPr>
              <w:t xml:space="preserve"> </w:t>
            </w:r>
            <w:r w:rsidRPr="00D40634">
              <w:rPr>
                <w:rFonts w:ascii="Times New Roman" w:hAnsi="Times New Roman" w:cs="Times New Roman"/>
                <w:bCs/>
              </w:rPr>
              <w:t>propunerilor de modificare a art. 53 din Legea nr. 288/2016, astfel încât regimul</w:t>
            </w:r>
            <w:r w:rsidR="00B06FA8">
              <w:rPr>
                <w:rFonts w:ascii="Times New Roman" w:hAnsi="Times New Roman" w:cs="Times New Roman"/>
                <w:bCs/>
              </w:rPr>
              <w:t xml:space="preserve"> </w:t>
            </w:r>
            <w:r w:rsidRPr="00D40634">
              <w:rPr>
                <w:rFonts w:ascii="Times New Roman" w:hAnsi="Times New Roman" w:cs="Times New Roman"/>
                <w:bCs/>
              </w:rPr>
              <w:t>special al incompatibilităților să fie cel puțin echivalent, sub aspectul garanțiilor de</w:t>
            </w:r>
            <w:r w:rsidR="00B06FA8">
              <w:rPr>
                <w:rFonts w:ascii="Times New Roman" w:hAnsi="Times New Roman" w:cs="Times New Roman"/>
                <w:bCs/>
              </w:rPr>
              <w:t xml:space="preserve"> </w:t>
            </w:r>
            <w:r w:rsidRPr="00D40634">
              <w:rPr>
                <w:rFonts w:ascii="Times New Roman" w:hAnsi="Times New Roman" w:cs="Times New Roman"/>
                <w:bCs/>
              </w:rPr>
              <w:t>integritate, cu regimul general stabilit la art. 25 din Legea nr. 158/2008, iar</w:t>
            </w:r>
            <w:r w:rsidR="00B06FA8">
              <w:rPr>
                <w:rFonts w:ascii="Times New Roman" w:hAnsi="Times New Roman" w:cs="Times New Roman"/>
                <w:bCs/>
              </w:rPr>
              <w:t xml:space="preserve"> </w:t>
            </w:r>
            <w:r w:rsidRPr="00D40634">
              <w:rPr>
                <w:rFonts w:ascii="Times New Roman" w:hAnsi="Times New Roman" w:cs="Times New Roman"/>
                <w:bCs/>
              </w:rPr>
              <w:t>eventualele particularități specifice restrictive determinate de statutul special al</w:t>
            </w:r>
            <w:r w:rsidR="00B06FA8">
              <w:rPr>
                <w:rFonts w:ascii="Times New Roman" w:hAnsi="Times New Roman" w:cs="Times New Roman"/>
                <w:bCs/>
              </w:rPr>
              <w:t xml:space="preserve"> </w:t>
            </w:r>
            <w:r w:rsidRPr="00D40634">
              <w:rPr>
                <w:rFonts w:ascii="Times New Roman" w:hAnsi="Times New Roman" w:cs="Times New Roman"/>
                <w:bCs/>
              </w:rPr>
              <w:t>funcționarilor cu statut special din cadrul Ministerului Afacerilor Interne să fie</w:t>
            </w:r>
            <w:r w:rsidR="00B06FA8">
              <w:rPr>
                <w:rFonts w:ascii="Times New Roman" w:hAnsi="Times New Roman" w:cs="Times New Roman"/>
                <w:bCs/>
              </w:rPr>
              <w:t xml:space="preserve"> </w:t>
            </w:r>
            <w:r w:rsidRPr="00D40634">
              <w:rPr>
                <w:rFonts w:ascii="Times New Roman" w:hAnsi="Times New Roman" w:cs="Times New Roman"/>
                <w:bCs/>
              </w:rPr>
              <w:t>instituite și argumentate, în sensul consolidării și nu al diminuării a acestor</w:t>
            </w:r>
            <w:r w:rsidR="00B06FA8">
              <w:rPr>
                <w:rFonts w:ascii="Times New Roman" w:hAnsi="Times New Roman" w:cs="Times New Roman"/>
                <w:bCs/>
              </w:rPr>
              <w:t xml:space="preserve"> </w:t>
            </w:r>
            <w:r w:rsidRPr="00D40634">
              <w:rPr>
                <w:rFonts w:ascii="Times New Roman" w:hAnsi="Times New Roman" w:cs="Times New Roman"/>
                <w:bCs/>
              </w:rPr>
              <w:t>garanții.</w:t>
            </w:r>
          </w:p>
        </w:tc>
        <w:tc>
          <w:tcPr>
            <w:tcW w:w="4908" w:type="dxa"/>
          </w:tcPr>
          <w:p w14:paraId="5D888246" w14:textId="4C1ADFA4" w:rsidR="005D20BE" w:rsidRDefault="008F7401" w:rsidP="00FD4B82">
            <w:pPr>
              <w:rPr>
                <w:rFonts w:ascii="Times New Roman" w:hAnsi="Times New Roman" w:cs="Times New Roman"/>
                <w:b/>
                <w:bCs/>
              </w:rPr>
            </w:pPr>
            <w:r w:rsidRPr="008F7401">
              <w:rPr>
                <w:rFonts w:ascii="Times New Roman" w:hAnsi="Times New Roman" w:cs="Times New Roman"/>
                <w:b/>
                <w:bCs/>
              </w:rPr>
              <w:lastRenderedPageBreak/>
              <w:t>Se ia act.</w:t>
            </w:r>
            <w:r w:rsidR="00817852">
              <w:rPr>
                <w:rFonts w:ascii="Times New Roman" w:hAnsi="Times New Roman" w:cs="Times New Roman"/>
                <w:b/>
                <w:bCs/>
              </w:rPr>
              <w:t xml:space="preserve"> </w:t>
            </w:r>
          </w:p>
          <w:p w14:paraId="7A6187DA" w14:textId="3D6FF74A" w:rsidR="00E672C8" w:rsidRPr="0022441E" w:rsidRDefault="0022441E" w:rsidP="0022441E">
            <w:pPr>
              <w:jc w:val="both"/>
              <w:rPr>
                <w:rFonts w:ascii="Times New Roman" w:hAnsi="Times New Roman" w:cs="Times New Roman"/>
                <w:bCs/>
              </w:rPr>
            </w:pPr>
            <w:r w:rsidRPr="0022441E">
              <w:rPr>
                <w:rFonts w:ascii="Times New Roman" w:hAnsi="Times New Roman" w:cs="Times New Roman"/>
                <w:bCs/>
              </w:rPr>
              <w:t>Intervenția legislativă este determinată de caracterul restrictiv și insuficient de clar al reglementărilor actuale privind cumularea funcției publice cu statut special cu activități externe, precum și de necesitatea corelării acestora cu regimul aplicabil funcționarilor publici în temeiul art. 25 din Legea nr. 158/2008 cu privire la funcția publică și statutul funcționarului public și cu recomandările GRECO în materia prevenirii și gestionării riscurilor de integritate.</w:t>
            </w:r>
          </w:p>
          <w:p w14:paraId="32FEDBDB" w14:textId="1AD5085F" w:rsidR="00B06FA8" w:rsidRPr="0022441E" w:rsidRDefault="0022441E" w:rsidP="0022441E">
            <w:pPr>
              <w:jc w:val="both"/>
              <w:rPr>
                <w:rFonts w:ascii="Times New Roman" w:hAnsi="Times New Roman" w:cs="Times New Roman"/>
                <w:bCs/>
              </w:rPr>
            </w:pPr>
            <w:r w:rsidRPr="0022441E">
              <w:rPr>
                <w:rFonts w:ascii="Times New Roman" w:hAnsi="Times New Roman" w:cs="Times New Roman"/>
                <w:bCs/>
              </w:rPr>
              <w:lastRenderedPageBreak/>
              <w:t>Prevederile proiectului au fost aduse în concordanță cu prevederile art. 25 din Legea nr. 158/2008.</w:t>
            </w:r>
          </w:p>
          <w:p w14:paraId="76453826" w14:textId="77777777" w:rsidR="00B06FA8" w:rsidRPr="0022441E" w:rsidRDefault="00B06FA8" w:rsidP="00E672C8">
            <w:pPr>
              <w:rPr>
                <w:rFonts w:ascii="Times New Roman" w:hAnsi="Times New Roman" w:cs="Times New Roman"/>
                <w:bCs/>
              </w:rPr>
            </w:pPr>
          </w:p>
          <w:p w14:paraId="5887F09B" w14:textId="77777777" w:rsidR="00B06FA8" w:rsidRDefault="00B06FA8" w:rsidP="00E672C8">
            <w:pPr>
              <w:rPr>
                <w:rFonts w:ascii="Times New Roman" w:hAnsi="Times New Roman" w:cs="Times New Roman"/>
                <w:b/>
                <w:bCs/>
              </w:rPr>
            </w:pPr>
          </w:p>
          <w:p w14:paraId="72264C3D" w14:textId="77777777" w:rsidR="00B06FA8" w:rsidRDefault="00B06FA8" w:rsidP="00E672C8">
            <w:pPr>
              <w:rPr>
                <w:rFonts w:ascii="Times New Roman" w:hAnsi="Times New Roman" w:cs="Times New Roman"/>
                <w:b/>
                <w:bCs/>
              </w:rPr>
            </w:pPr>
          </w:p>
          <w:p w14:paraId="4247A982" w14:textId="77777777" w:rsidR="00B06FA8" w:rsidRDefault="00B06FA8" w:rsidP="00E672C8">
            <w:pPr>
              <w:rPr>
                <w:rFonts w:ascii="Times New Roman" w:hAnsi="Times New Roman" w:cs="Times New Roman"/>
                <w:b/>
                <w:bCs/>
              </w:rPr>
            </w:pPr>
          </w:p>
          <w:p w14:paraId="523EC90D" w14:textId="77777777" w:rsidR="00B06FA8" w:rsidRDefault="00B06FA8" w:rsidP="00E672C8">
            <w:pPr>
              <w:rPr>
                <w:rFonts w:ascii="Times New Roman" w:hAnsi="Times New Roman" w:cs="Times New Roman"/>
                <w:b/>
                <w:bCs/>
              </w:rPr>
            </w:pPr>
          </w:p>
          <w:p w14:paraId="4DB3D5FB" w14:textId="77777777" w:rsidR="00B06FA8" w:rsidRDefault="00B06FA8" w:rsidP="00E672C8">
            <w:pPr>
              <w:rPr>
                <w:rFonts w:ascii="Times New Roman" w:hAnsi="Times New Roman" w:cs="Times New Roman"/>
                <w:b/>
                <w:bCs/>
              </w:rPr>
            </w:pPr>
          </w:p>
          <w:p w14:paraId="0724EB5C" w14:textId="77777777" w:rsidR="00B06FA8" w:rsidRDefault="00B06FA8" w:rsidP="00E672C8">
            <w:pPr>
              <w:rPr>
                <w:rFonts w:ascii="Times New Roman" w:hAnsi="Times New Roman" w:cs="Times New Roman"/>
                <w:b/>
                <w:bCs/>
              </w:rPr>
            </w:pPr>
          </w:p>
          <w:p w14:paraId="2E65CE7D" w14:textId="77777777" w:rsidR="00B06FA8" w:rsidRDefault="00B06FA8" w:rsidP="00E672C8">
            <w:pPr>
              <w:rPr>
                <w:rFonts w:ascii="Times New Roman" w:hAnsi="Times New Roman" w:cs="Times New Roman"/>
                <w:b/>
                <w:bCs/>
              </w:rPr>
            </w:pPr>
          </w:p>
          <w:p w14:paraId="12AF4F61" w14:textId="77777777" w:rsidR="00B06FA8" w:rsidRDefault="00B06FA8" w:rsidP="00E672C8">
            <w:pPr>
              <w:rPr>
                <w:rFonts w:ascii="Times New Roman" w:hAnsi="Times New Roman" w:cs="Times New Roman"/>
                <w:b/>
                <w:bCs/>
              </w:rPr>
            </w:pPr>
          </w:p>
          <w:p w14:paraId="6A84F807" w14:textId="77777777" w:rsidR="00B06FA8" w:rsidRDefault="00B06FA8" w:rsidP="00E672C8">
            <w:pPr>
              <w:rPr>
                <w:rFonts w:ascii="Times New Roman" w:hAnsi="Times New Roman" w:cs="Times New Roman"/>
                <w:b/>
                <w:bCs/>
              </w:rPr>
            </w:pPr>
          </w:p>
          <w:p w14:paraId="0A2C22CD" w14:textId="77777777" w:rsidR="00B06FA8" w:rsidRDefault="00B06FA8" w:rsidP="00E672C8">
            <w:pPr>
              <w:rPr>
                <w:rFonts w:ascii="Times New Roman" w:hAnsi="Times New Roman" w:cs="Times New Roman"/>
                <w:b/>
                <w:bCs/>
              </w:rPr>
            </w:pPr>
          </w:p>
          <w:p w14:paraId="5A3FC86B" w14:textId="77777777" w:rsidR="00B06FA8" w:rsidRDefault="00B06FA8" w:rsidP="00E672C8">
            <w:pPr>
              <w:rPr>
                <w:rFonts w:ascii="Times New Roman" w:hAnsi="Times New Roman" w:cs="Times New Roman"/>
                <w:b/>
                <w:bCs/>
              </w:rPr>
            </w:pPr>
          </w:p>
          <w:p w14:paraId="5BF8A8AE" w14:textId="77777777" w:rsidR="00B06FA8" w:rsidRDefault="00B06FA8" w:rsidP="00E672C8">
            <w:pPr>
              <w:rPr>
                <w:rFonts w:ascii="Times New Roman" w:hAnsi="Times New Roman" w:cs="Times New Roman"/>
                <w:b/>
                <w:bCs/>
              </w:rPr>
            </w:pPr>
          </w:p>
          <w:p w14:paraId="6D6C060E" w14:textId="77777777" w:rsidR="00B06FA8" w:rsidRDefault="00B06FA8" w:rsidP="00E672C8">
            <w:pPr>
              <w:rPr>
                <w:rFonts w:ascii="Times New Roman" w:hAnsi="Times New Roman" w:cs="Times New Roman"/>
                <w:b/>
                <w:bCs/>
              </w:rPr>
            </w:pPr>
          </w:p>
          <w:p w14:paraId="64314809" w14:textId="77777777" w:rsidR="00B06FA8" w:rsidRDefault="00B06FA8" w:rsidP="00E672C8">
            <w:pPr>
              <w:rPr>
                <w:rFonts w:ascii="Times New Roman" w:hAnsi="Times New Roman" w:cs="Times New Roman"/>
                <w:b/>
                <w:bCs/>
              </w:rPr>
            </w:pPr>
          </w:p>
          <w:p w14:paraId="51A57256" w14:textId="77777777" w:rsidR="00B06FA8" w:rsidRDefault="00B06FA8" w:rsidP="00E672C8">
            <w:pPr>
              <w:rPr>
                <w:rFonts w:ascii="Times New Roman" w:hAnsi="Times New Roman" w:cs="Times New Roman"/>
                <w:b/>
                <w:bCs/>
              </w:rPr>
            </w:pPr>
          </w:p>
          <w:p w14:paraId="53202AC0" w14:textId="77777777" w:rsidR="00B06FA8" w:rsidRDefault="00B06FA8" w:rsidP="00E672C8">
            <w:pPr>
              <w:rPr>
                <w:rFonts w:ascii="Times New Roman" w:hAnsi="Times New Roman" w:cs="Times New Roman"/>
                <w:b/>
                <w:bCs/>
              </w:rPr>
            </w:pPr>
          </w:p>
          <w:p w14:paraId="1414FBF7" w14:textId="77777777" w:rsidR="00B06FA8" w:rsidRDefault="00B06FA8" w:rsidP="00E672C8">
            <w:pPr>
              <w:rPr>
                <w:rFonts w:ascii="Times New Roman" w:hAnsi="Times New Roman" w:cs="Times New Roman"/>
                <w:b/>
                <w:bCs/>
              </w:rPr>
            </w:pPr>
          </w:p>
          <w:p w14:paraId="04130202" w14:textId="77777777" w:rsidR="00B06FA8" w:rsidRDefault="00B06FA8" w:rsidP="00E672C8">
            <w:pPr>
              <w:rPr>
                <w:rFonts w:ascii="Times New Roman" w:hAnsi="Times New Roman" w:cs="Times New Roman"/>
                <w:b/>
                <w:bCs/>
              </w:rPr>
            </w:pPr>
          </w:p>
          <w:p w14:paraId="6840C0F2" w14:textId="77777777" w:rsidR="00B06FA8" w:rsidRDefault="00B06FA8" w:rsidP="00E672C8">
            <w:pPr>
              <w:rPr>
                <w:rFonts w:ascii="Times New Roman" w:hAnsi="Times New Roman" w:cs="Times New Roman"/>
                <w:b/>
                <w:bCs/>
              </w:rPr>
            </w:pPr>
          </w:p>
          <w:p w14:paraId="1736E2ED" w14:textId="77777777" w:rsidR="00B06FA8" w:rsidRDefault="00B06FA8" w:rsidP="00E672C8">
            <w:pPr>
              <w:rPr>
                <w:rFonts w:ascii="Times New Roman" w:hAnsi="Times New Roman" w:cs="Times New Roman"/>
                <w:b/>
                <w:bCs/>
              </w:rPr>
            </w:pPr>
          </w:p>
          <w:p w14:paraId="2FAC5DDD" w14:textId="77777777" w:rsidR="00B06FA8" w:rsidRDefault="00B06FA8" w:rsidP="00E672C8">
            <w:pPr>
              <w:rPr>
                <w:rFonts w:ascii="Times New Roman" w:hAnsi="Times New Roman" w:cs="Times New Roman"/>
                <w:b/>
                <w:bCs/>
              </w:rPr>
            </w:pPr>
          </w:p>
          <w:p w14:paraId="0299B0DE" w14:textId="77777777" w:rsidR="00B06FA8" w:rsidRDefault="00B06FA8" w:rsidP="00E672C8">
            <w:pPr>
              <w:rPr>
                <w:rFonts w:ascii="Times New Roman" w:hAnsi="Times New Roman" w:cs="Times New Roman"/>
                <w:b/>
                <w:bCs/>
              </w:rPr>
            </w:pPr>
          </w:p>
          <w:p w14:paraId="5D22F65C" w14:textId="77777777" w:rsidR="00B06FA8" w:rsidRDefault="00B06FA8" w:rsidP="00E672C8">
            <w:pPr>
              <w:rPr>
                <w:rFonts w:ascii="Times New Roman" w:hAnsi="Times New Roman" w:cs="Times New Roman"/>
                <w:b/>
                <w:bCs/>
              </w:rPr>
            </w:pPr>
          </w:p>
          <w:p w14:paraId="21520CBB" w14:textId="77777777" w:rsidR="00B06FA8" w:rsidRDefault="00B06FA8" w:rsidP="00E672C8">
            <w:pPr>
              <w:rPr>
                <w:rFonts w:ascii="Times New Roman" w:hAnsi="Times New Roman" w:cs="Times New Roman"/>
                <w:b/>
                <w:bCs/>
              </w:rPr>
            </w:pPr>
          </w:p>
          <w:p w14:paraId="63BF1C3A" w14:textId="77777777" w:rsidR="00B06FA8" w:rsidRDefault="00B06FA8" w:rsidP="00E672C8">
            <w:pPr>
              <w:rPr>
                <w:rFonts w:ascii="Times New Roman" w:hAnsi="Times New Roman" w:cs="Times New Roman"/>
                <w:b/>
                <w:bCs/>
              </w:rPr>
            </w:pPr>
          </w:p>
          <w:p w14:paraId="35AAC30C" w14:textId="77777777" w:rsidR="00B06FA8" w:rsidRDefault="00B06FA8" w:rsidP="00E672C8">
            <w:pPr>
              <w:rPr>
                <w:rFonts w:ascii="Times New Roman" w:hAnsi="Times New Roman" w:cs="Times New Roman"/>
                <w:b/>
                <w:bCs/>
              </w:rPr>
            </w:pPr>
          </w:p>
          <w:p w14:paraId="7309855D" w14:textId="77777777" w:rsidR="00B06FA8" w:rsidRDefault="00B06FA8" w:rsidP="00E672C8">
            <w:pPr>
              <w:rPr>
                <w:rFonts w:ascii="Times New Roman" w:hAnsi="Times New Roman" w:cs="Times New Roman"/>
                <w:b/>
                <w:bCs/>
              </w:rPr>
            </w:pPr>
          </w:p>
          <w:p w14:paraId="4F4E311A" w14:textId="77777777" w:rsidR="00B06FA8" w:rsidRDefault="00B06FA8" w:rsidP="00E672C8">
            <w:pPr>
              <w:rPr>
                <w:rFonts w:ascii="Times New Roman" w:hAnsi="Times New Roman" w:cs="Times New Roman"/>
                <w:b/>
                <w:bCs/>
              </w:rPr>
            </w:pPr>
          </w:p>
          <w:p w14:paraId="05BE9714" w14:textId="77777777" w:rsidR="00B06FA8" w:rsidRDefault="00B06FA8" w:rsidP="00E672C8">
            <w:pPr>
              <w:rPr>
                <w:rFonts w:ascii="Times New Roman" w:hAnsi="Times New Roman" w:cs="Times New Roman"/>
                <w:b/>
                <w:bCs/>
              </w:rPr>
            </w:pPr>
          </w:p>
          <w:p w14:paraId="7BB68B91" w14:textId="77777777" w:rsidR="00B06FA8" w:rsidRDefault="00B06FA8" w:rsidP="00E672C8">
            <w:pPr>
              <w:rPr>
                <w:rFonts w:ascii="Times New Roman" w:hAnsi="Times New Roman" w:cs="Times New Roman"/>
                <w:b/>
                <w:bCs/>
              </w:rPr>
            </w:pPr>
          </w:p>
          <w:p w14:paraId="25152773" w14:textId="77777777" w:rsidR="00B06FA8" w:rsidRDefault="00B06FA8" w:rsidP="00E672C8">
            <w:pPr>
              <w:rPr>
                <w:rFonts w:ascii="Times New Roman" w:hAnsi="Times New Roman" w:cs="Times New Roman"/>
                <w:b/>
                <w:bCs/>
              </w:rPr>
            </w:pPr>
          </w:p>
          <w:p w14:paraId="37971E4D" w14:textId="77777777" w:rsidR="00B06FA8" w:rsidRDefault="00B06FA8" w:rsidP="00E672C8">
            <w:pPr>
              <w:rPr>
                <w:rFonts w:ascii="Times New Roman" w:hAnsi="Times New Roman" w:cs="Times New Roman"/>
                <w:b/>
                <w:bCs/>
              </w:rPr>
            </w:pPr>
          </w:p>
          <w:p w14:paraId="3B723A4D" w14:textId="77777777" w:rsidR="00B06FA8" w:rsidRDefault="00B06FA8" w:rsidP="00E672C8">
            <w:pPr>
              <w:rPr>
                <w:rFonts w:ascii="Times New Roman" w:hAnsi="Times New Roman" w:cs="Times New Roman"/>
                <w:b/>
                <w:bCs/>
              </w:rPr>
            </w:pPr>
          </w:p>
          <w:p w14:paraId="28337D02" w14:textId="77777777" w:rsidR="00B06FA8" w:rsidRDefault="00B06FA8" w:rsidP="00E672C8">
            <w:pPr>
              <w:rPr>
                <w:rFonts w:ascii="Times New Roman" w:hAnsi="Times New Roman" w:cs="Times New Roman"/>
                <w:b/>
                <w:bCs/>
              </w:rPr>
            </w:pPr>
          </w:p>
          <w:p w14:paraId="5A4F71D1" w14:textId="77777777" w:rsidR="00B06FA8" w:rsidRDefault="00B06FA8" w:rsidP="00E672C8">
            <w:pPr>
              <w:rPr>
                <w:rFonts w:ascii="Times New Roman" w:hAnsi="Times New Roman" w:cs="Times New Roman"/>
                <w:b/>
                <w:bCs/>
              </w:rPr>
            </w:pPr>
          </w:p>
          <w:p w14:paraId="34CE52B1" w14:textId="77777777" w:rsidR="00B06FA8" w:rsidRDefault="00B06FA8" w:rsidP="00E672C8">
            <w:pPr>
              <w:rPr>
                <w:rFonts w:ascii="Times New Roman" w:hAnsi="Times New Roman" w:cs="Times New Roman"/>
                <w:b/>
                <w:bCs/>
              </w:rPr>
            </w:pPr>
          </w:p>
          <w:p w14:paraId="6A471C20" w14:textId="77777777" w:rsidR="00B06FA8" w:rsidRDefault="00B06FA8" w:rsidP="00E672C8">
            <w:pPr>
              <w:rPr>
                <w:rFonts w:ascii="Times New Roman" w:hAnsi="Times New Roman" w:cs="Times New Roman"/>
                <w:b/>
                <w:bCs/>
              </w:rPr>
            </w:pPr>
          </w:p>
          <w:p w14:paraId="450EF0EF" w14:textId="77777777" w:rsidR="00B06FA8" w:rsidRDefault="00B06FA8" w:rsidP="00E672C8">
            <w:pPr>
              <w:rPr>
                <w:rFonts w:ascii="Times New Roman" w:hAnsi="Times New Roman" w:cs="Times New Roman"/>
                <w:b/>
                <w:bCs/>
              </w:rPr>
            </w:pPr>
          </w:p>
          <w:p w14:paraId="693DDD95" w14:textId="77777777" w:rsidR="00B06FA8" w:rsidRDefault="00B06FA8" w:rsidP="00E672C8">
            <w:pPr>
              <w:rPr>
                <w:rFonts w:ascii="Times New Roman" w:hAnsi="Times New Roman" w:cs="Times New Roman"/>
                <w:b/>
                <w:bCs/>
              </w:rPr>
            </w:pPr>
          </w:p>
          <w:p w14:paraId="056A9864" w14:textId="77777777" w:rsidR="00B06FA8" w:rsidRDefault="00B06FA8" w:rsidP="00E672C8">
            <w:pPr>
              <w:rPr>
                <w:rFonts w:ascii="Times New Roman" w:hAnsi="Times New Roman" w:cs="Times New Roman"/>
                <w:b/>
                <w:bCs/>
              </w:rPr>
            </w:pPr>
          </w:p>
          <w:p w14:paraId="6564E016" w14:textId="77777777" w:rsidR="00B06FA8" w:rsidRDefault="00B06FA8" w:rsidP="00E672C8">
            <w:pPr>
              <w:rPr>
                <w:rFonts w:ascii="Times New Roman" w:hAnsi="Times New Roman" w:cs="Times New Roman"/>
                <w:b/>
                <w:bCs/>
              </w:rPr>
            </w:pPr>
          </w:p>
          <w:p w14:paraId="69F588D3" w14:textId="77777777" w:rsidR="00B06FA8" w:rsidRDefault="00B06FA8" w:rsidP="00E672C8">
            <w:pPr>
              <w:rPr>
                <w:rFonts w:ascii="Times New Roman" w:hAnsi="Times New Roman" w:cs="Times New Roman"/>
                <w:b/>
                <w:bCs/>
              </w:rPr>
            </w:pPr>
          </w:p>
          <w:p w14:paraId="0B8F08E2" w14:textId="77777777" w:rsidR="00B06FA8" w:rsidRDefault="00B06FA8" w:rsidP="00E672C8">
            <w:pPr>
              <w:rPr>
                <w:rFonts w:ascii="Times New Roman" w:hAnsi="Times New Roman" w:cs="Times New Roman"/>
                <w:b/>
                <w:bCs/>
              </w:rPr>
            </w:pPr>
          </w:p>
          <w:p w14:paraId="09546DBE" w14:textId="77777777" w:rsidR="00B06FA8" w:rsidRDefault="00B06FA8" w:rsidP="00E672C8">
            <w:pPr>
              <w:rPr>
                <w:rFonts w:ascii="Times New Roman" w:hAnsi="Times New Roman" w:cs="Times New Roman"/>
                <w:b/>
                <w:bCs/>
              </w:rPr>
            </w:pPr>
          </w:p>
          <w:p w14:paraId="0702C8E0" w14:textId="77777777" w:rsidR="00B06FA8" w:rsidRDefault="00B06FA8" w:rsidP="00E672C8">
            <w:pPr>
              <w:rPr>
                <w:rFonts w:ascii="Times New Roman" w:hAnsi="Times New Roman" w:cs="Times New Roman"/>
                <w:b/>
                <w:bCs/>
              </w:rPr>
            </w:pPr>
          </w:p>
          <w:p w14:paraId="10E0EB5B" w14:textId="77777777" w:rsidR="00B06FA8" w:rsidRDefault="00B06FA8" w:rsidP="00E672C8">
            <w:pPr>
              <w:rPr>
                <w:rFonts w:ascii="Times New Roman" w:hAnsi="Times New Roman" w:cs="Times New Roman"/>
                <w:b/>
                <w:bCs/>
              </w:rPr>
            </w:pPr>
          </w:p>
          <w:p w14:paraId="1FB1BB75" w14:textId="77777777" w:rsidR="00B06FA8" w:rsidRDefault="00B06FA8" w:rsidP="00E672C8">
            <w:pPr>
              <w:rPr>
                <w:rFonts w:ascii="Times New Roman" w:hAnsi="Times New Roman" w:cs="Times New Roman"/>
                <w:b/>
                <w:bCs/>
              </w:rPr>
            </w:pPr>
          </w:p>
          <w:p w14:paraId="0071303B" w14:textId="77777777" w:rsidR="00B06FA8" w:rsidRDefault="00B06FA8" w:rsidP="00E672C8">
            <w:pPr>
              <w:rPr>
                <w:rFonts w:ascii="Times New Roman" w:hAnsi="Times New Roman" w:cs="Times New Roman"/>
                <w:b/>
                <w:bCs/>
              </w:rPr>
            </w:pPr>
          </w:p>
          <w:p w14:paraId="1153E7CE" w14:textId="77777777" w:rsidR="00B06FA8" w:rsidRDefault="00B06FA8" w:rsidP="00E672C8">
            <w:pPr>
              <w:rPr>
                <w:rFonts w:ascii="Times New Roman" w:hAnsi="Times New Roman" w:cs="Times New Roman"/>
                <w:b/>
                <w:bCs/>
              </w:rPr>
            </w:pPr>
          </w:p>
          <w:p w14:paraId="0AA5B4C1" w14:textId="77777777" w:rsidR="00E672C8" w:rsidRPr="00E672C8" w:rsidRDefault="00E672C8" w:rsidP="00E672C8">
            <w:pPr>
              <w:rPr>
                <w:rFonts w:ascii="Times New Roman" w:hAnsi="Times New Roman" w:cs="Times New Roman"/>
                <w:b/>
                <w:bCs/>
              </w:rPr>
            </w:pPr>
            <w:r w:rsidRPr="00E672C8">
              <w:rPr>
                <w:rFonts w:ascii="Times New Roman" w:hAnsi="Times New Roman" w:cs="Times New Roman"/>
                <w:b/>
                <w:bCs/>
              </w:rPr>
              <w:t>Se acceptă.</w:t>
            </w:r>
          </w:p>
          <w:p w14:paraId="11DA2EDE" w14:textId="77777777" w:rsidR="00E672C8" w:rsidRDefault="00E672C8" w:rsidP="00FD4B82">
            <w:pPr>
              <w:rPr>
                <w:rFonts w:ascii="Times New Roman" w:hAnsi="Times New Roman" w:cs="Times New Roman"/>
                <w:b/>
                <w:bCs/>
              </w:rPr>
            </w:pPr>
          </w:p>
          <w:p w14:paraId="7A44B204" w14:textId="77777777" w:rsidR="00B06FA8" w:rsidRDefault="00B06FA8" w:rsidP="00FD4B82">
            <w:pPr>
              <w:rPr>
                <w:rFonts w:ascii="Times New Roman" w:hAnsi="Times New Roman" w:cs="Times New Roman"/>
                <w:b/>
                <w:bCs/>
              </w:rPr>
            </w:pPr>
          </w:p>
          <w:p w14:paraId="386E4C93" w14:textId="77777777" w:rsidR="00B06FA8" w:rsidRDefault="00B06FA8" w:rsidP="00FD4B82">
            <w:pPr>
              <w:rPr>
                <w:rFonts w:ascii="Times New Roman" w:hAnsi="Times New Roman" w:cs="Times New Roman"/>
                <w:b/>
                <w:bCs/>
              </w:rPr>
            </w:pPr>
          </w:p>
          <w:p w14:paraId="7A7C6676" w14:textId="77777777" w:rsidR="00B06FA8" w:rsidRDefault="00B06FA8" w:rsidP="00FD4B82">
            <w:pPr>
              <w:rPr>
                <w:rFonts w:ascii="Times New Roman" w:hAnsi="Times New Roman" w:cs="Times New Roman"/>
                <w:b/>
                <w:bCs/>
              </w:rPr>
            </w:pPr>
          </w:p>
          <w:p w14:paraId="1173AC83" w14:textId="77777777" w:rsidR="00B06FA8" w:rsidRDefault="00B06FA8" w:rsidP="00FD4B82">
            <w:pPr>
              <w:rPr>
                <w:rFonts w:ascii="Times New Roman" w:hAnsi="Times New Roman" w:cs="Times New Roman"/>
                <w:b/>
                <w:bCs/>
              </w:rPr>
            </w:pPr>
          </w:p>
          <w:p w14:paraId="1DADE9F2" w14:textId="77777777" w:rsidR="00B06FA8" w:rsidRDefault="00B06FA8" w:rsidP="00FD4B82">
            <w:pPr>
              <w:rPr>
                <w:rFonts w:ascii="Times New Roman" w:hAnsi="Times New Roman" w:cs="Times New Roman"/>
                <w:b/>
                <w:bCs/>
              </w:rPr>
            </w:pPr>
          </w:p>
          <w:p w14:paraId="33F49FEA" w14:textId="77777777" w:rsidR="00B06FA8" w:rsidRDefault="00B06FA8" w:rsidP="00FD4B82">
            <w:pPr>
              <w:rPr>
                <w:rFonts w:ascii="Times New Roman" w:hAnsi="Times New Roman" w:cs="Times New Roman"/>
                <w:b/>
                <w:bCs/>
              </w:rPr>
            </w:pPr>
          </w:p>
          <w:p w14:paraId="4AA793EC" w14:textId="77777777" w:rsidR="00B06FA8" w:rsidRDefault="00B06FA8" w:rsidP="00FD4B82">
            <w:pPr>
              <w:rPr>
                <w:rFonts w:ascii="Times New Roman" w:hAnsi="Times New Roman" w:cs="Times New Roman"/>
                <w:b/>
                <w:bCs/>
              </w:rPr>
            </w:pPr>
          </w:p>
          <w:p w14:paraId="19E29C41" w14:textId="77777777" w:rsidR="00B06FA8" w:rsidRDefault="00B06FA8" w:rsidP="00FD4B82">
            <w:pPr>
              <w:rPr>
                <w:rFonts w:ascii="Times New Roman" w:hAnsi="Times New Roman" w:cs="Times New Roman"/>
                <w:b/>
                <w:bCs/>
              </w:rPr>
            </w:pPr>
          </w:p>
          <w:p w14:paraId="25912316" w14:textId="77777777" w:rsidR="00B06FA8" w:rsidRDefault="00B06FA8" w:rsidP="00FD4B82">
            <w:pPr>
              <w:rPr>
                <w:rFonts w:ascii="Times New Roman" w:hAnsi="Times New Roman" w:cs="Times New Roman"/>
                <w:b/>
                <w:bCs/>
              </w:rPr>
            </w:pPr>
          </w:p>
          <w:p w14:paraId="4BFBC2AE" w14:textId="77777777" w:rsidR="00B06FA8" w:rsidRDefault="00B06FA8" w:rsidP="00FD4B82">
            <w:pPr>
              <w:rPr>
                <w:rFonts w:ascii="Times New Roman" w:hAnsi="Times New Roman" w:cs="Times New Roman"/>
                <w:b/>
                <w:bCs/>
              </w:rPr>
            </w:pPr>
          </w:p>
          <w:p w14:paraId="25D808A0" w14:textId="77777777" w:rsidR="00B06FA8" w:rsidRDefault="00B06FA8" w:rsidP="00FD4B82">
            <w:pPr>
              <w:rPr>
                <w:rFonts w:ascii="Times New Roman" w:hAnsi="Times New Roman" w:cs="Times New Roman"/>
                <w:b/>
                <w:bCs/>
              </w:rPr>
            </w:pPr>
            <w:r>
              <w:rPr>
                <w:rFonts w:ascii="Times New Roman" w:hAnsi="Times New Roman" w:cs="Times New Roman"/>
                <w:b/>
                <w:bCs/>
              </w:rPr>
              <w:t>Se acceptă</w:t>
            </w:r>
          </w:p>
          <w:p w14:paraId="6BCFA4E2" w14:textId="77777777" w:rsidR="00817852" w:rsidRDefault="00817852" w:rsidP="00FD4B82">
            <w:pPr>
              <w:rPr>
                <w:rFonts w:ascii="Times New Roman" w:hAnsi="Times New Roman" w:cs="Times New Roman"/>
                <w:b/>
                <w:bCs/>
              </w:rPr>
            </w:pPr>
          </w:p>
          <w:p w14:paraId="17F56C3D" w14:textId="77777777" w:rsidR="00817852" w:rsidRDefault="00817852" w:rsidP="00FD4B82">
            <w:pPr>
              <w:rPr>
                <w:rFonts w:ascii="Times New Roman" w:hAnsi="Times New Roman" w:cs="Times New Roman"/>
                <w:b/>
                <w:bCs/>
              </w:rPr>
            </w:pPr>
          </w:p>
          <w:p w14:paraId="3D4616A2" w14:textId="77777777" w:rsidR="00817852" w:rsidRDefault="00817852" w:rsidP="00FD4B82">
            <w:pPr>
              <w:rPr>
                <w:rFonts w:ascii="Times New Roman" w:hAnsi="Times New Roman" w:cs="Times New Roman"/>
                <w:b/>
                <w:bCs/>
              </w:rPr>
            </w:pPr>
          </w:p>
          <w:p w14:paraId="44DF20B7" w14:textId="77777777" w:rsidR="00817852" w:rsidRDefault="00817852" w:rsidP="00FD4B82">
            <w:pPr>
              <w:rPr>
                <w:rFonts w:ascii="Times New Roman" w:hAnsi="Times New Roman" w:cs="Times New Roman"/>
                <w:b/>
                <w:bCs/>
              </w:rPr>
            </w:pPr>
          </w:p>
          <w:p w14:paraId="3EF6DA7B" w14:textId="77777777" w:rsidR="00817852" w:rsidRDefault="00817852" w:rsidP="00FD4B82">
            <w:pPr>
              <w:rPr>
                <w:rFonts w:ascii="Times New Roman" w:hAnsi="Times New Roman" w:cs="Times New Roman"/>
                <w:b/>
                <w:bCs/>
              </w:rPr>
            </w:pPr>
          </w:p>
          <w:p w14:paraId="1F287DE6" w14:textId="77777777" w:rsidR="00817852" w:rsidRDefault="00817852" w:rsidP="00FD4B82">
            <w:pPr>
              <w:rPr>
                <w:rFonts w:ascii="Times New Roman" w:hAnsi="Times New Roman" w:cs="Times New Roman"/>
                <w:b/>
                <w:bCs/>
              </w:rPr>
            </w:pPr>
          </w:p>
          <w:p w14:paraId="6F729287" w14:textId="77777777" w:rsidR="00817852" w:rsidRDefault="00817852" w:rsidP="00FD4B82">
            <w:pPr>
              <w:rPr>
                <w:rFonts w:ascii="Times New Roman" w:hAnsi="Times New Roman" w:cs="Times New Roman"/>
                <w:b/>
                <w:bCs/>
              </w:rPr>
            </w:pPr>
          </w:p>
          <w:p w14:paraId="196C4B2B" w14:textId="77777777" w:rsidR="00817852" w:rsidRDefault="00817852" w:rsidP="00FD4B82">
            <w:pPr>
              <w:rPr>
                <w:rFonts w:ascii="Times New Roman" w:hAnsi="Times New Roman" w:cs="Times New Roman"/>
                <w:b/>
                <w:bCs/>
              </w:rPr>
            </w:pPr>
          </w:p>
          <w:p w14:paraId="6A8C697D" w14:textId="77777777" w:rsidR="00817852" w:rsidRDefault="00817852" w:rsidP="00FD4B82">
            <w:pPr>
              <w:rPr>
                <w:rFonts w:ascii="Times New Roman" w:hAnsi="Times New Roman" w:cs="Times New Roman"/>
                <w:b/>
                <w:bCs/>
              </w:rPr>
            </w:pPr>
          </w:p>
          <w:p w14:paraId="27B7DB72" w14:textId="77777777" w:rsidR="00817852" w:rsidRDefault="00817852" w:rsidP="00FD4B82">
            <w:pPr>
              <w:rPr>
                <w:rFonts w:ascii="Times New Roman" w:hAnsi="Times New Roman" w:cs="Times New Roman"/>
                <w:b/>
                <w:bCs/>
              </w:rPr>
            </w:pPr>
          </w:p>
          <w:p w14:paraId="536A61A1" w14:textId="77777777" w:rsidR="00817852" w:rsidRDefault="00817852" w:rsidP="00FD4B82">
            <w:pPr>
              <w:rPr>
                <w:rFonts w:ascii="Times New Roman" w:hAnsi="Times New Roman" w:cs="Times New Roman"/>
                <w:b/>
                <w:bCs/>
              </w:rPr>
            </w:pPr>
          </w:p>
          <w:p w14:paraId="333046B0" w14:textId="77777777" w:rsidR="00817852" w:rsidRDefault="00817852" w:rsidP="00FD4B82">
            <w:pPr>
              <w:rPr>
                <w:rFonts w:ascii="Times New Roman" w:hAnsi="Times New Roman" w:cs="Times New Roman"/>
                <w:b/>
                <w:bCs/>
              </w:rPr>
            </w:pPr>
          </w:p>
          <w:p w14:paraId="79AED98F" w14:textId="77777777" w:rsidR="0022441E" w:rsidRDefault="0022441E" w:rsidP="00FD4B82">
            <w:pPr>
              <w:rPr>
                <w:rFonts w:ascii="Times New Roman" w:hAnsi="Times New Roman" w:cs="Times New Roman"/>
                <w:b/>
                <w:bCs/>
              </w:rPr>
            </w:pPr>
          </w:p>
          <w:p w14:paraId="1684BF3B" w14:textId="77777777" w:rsidR="00817852" w:rsidRDefault="00817852" w:rsidP="00FD4B82">
            <w:pPr>
              <w:rPr>
                <w:rFonts w:ascii="Times New Roman" w:hAnsi="Times New Roman" w:cs="Times New Roman"/>
                <w:b/>
                <w:bCs/>
              </w:rPr>
            </w:pPr>
            <w:r>
              <w:rPr>
                <w:rFonts w:ascii="Times New Roman" w:hAnsi="Times New Roman" w:cs="Times New Roman"/>
                <w:b/>
                <w:bCs/>
              </w:rPr>
              <w:t>Se acceptă</w:t>
            </w:r>
          </w:p>
          <w:p w14:paraId="7DA8E6B6" w14:textId="77777777" w:rsidR="00817852" w:rsidRDefault="00817852" w:rsidP="00FD4B82">
            <w:pPr>
              <w:rPr>
                <w:rFonts w:ascii="Times New Roman" w:hAnsi="Times New Roman" w:cs="Times New Roman"/>
                <w:b/>
                <w:bCs/>
              </w:rPr>
            </w:pPr>
          </w:p>
          <w:p w14:paraId="53A7E1BB" w14:textId="77777777" w:rsidR="00817852" w:rsidRDefault="00817852" w:rsidP="00FD4B82">
            <w:pPr>
              <w:rPr>
                <w:rFonts w:ascii="Times New Roman" w:hAnsi="Times New Roman" w:cs="Times New Roman"/>
                <w:b/>
                <w:bCs/>
              </w:rPr>
            </w:pPr>
          </w:p>
          <w:p w14:paraId="6A8BA876" w14:textId="77777777" w:rsidR="00817852" w:rsidRDefault="00817852" w:rsidP="00FD4B82">
            <w:pPr>
              <w:rPr>
                <w:rFonts w:ascii="Times New Roman" w:hAnsi="Times New Roman" w:cs="Times New Roman"/>
                <w:b/>
                <w:bCs/>
              </w:rPr>
            </w:pPr>
          </w:p>
          <w:p w14:paraId="0ACA956E" w14:textId="77777777" w:rsidR="00817852" w:rsidRDefault="00817852" w:rsidP="00FD4B82">
            <w:pPr>
              <w:rPr>
                <w:rFonts w:ascii="Times New Roman" w:hAnsi="Times New Roman" w:cs="Times New Roman"/>
                <w:b/>
                <w:bCs/>
              </w:rPr>
            </w:pPr>
          </w:p>
          <w:p w14:paraId="18D35948" w14:textId="77777777" w:rsidR="00817852" w:rsidRDefault="00817852" w:rsidP="00FD4B82">
            <w:pPr>
              <w:rPr>
                <w:rFonts w:ascii="Times New Roman" w:hAnsi="Times New Roman" w:cs="Times New Roman"/>
                <w:b/>
                <w:bCs/>
              </w:rPr>
            </w:pPr>
          </w:p>
          <w:p w14:paraId="7F14DB18" w14:textId="77777777" w:rsidR="00817852" w:rsidRDefault="00817852" w:rsidP="00FD4B82">
            <w:pPr>
              <w:rPr>
                <w:rFonts w:ascii="Times New Roman" w:hAnsi="Times New Roman" w:cs="Times New Roman"/>
                <w:b/>
                <w:bCs/>
              </w:rPr>
            </w:pPr>
          </w:p>
          <w:p w14:paraId="5E2633E8" w14:textId="77777777" w:rsidR="00817852" w:rsidRDefault="00817852" w:rsidP="00FD4B82">
            <w:pPr>
              <w:rPr>
                <w:rFonts w:ascii="Times New Roman" w:hAnsi="Times New Roman" w:cs="Times New Roman"/>
                <w:b/>
                <w:bCs/>
              </w:rPr>
            </w:pPr>
          </w:p>
          <w:p w14:paraId="7AA245C9" w14:textId="77777777" w:rsidR="00817852" w:rsidRDefault="00817852" w:rsidP="00FD4B82">
            <w:pPr>
              <w:rPr>
                <w:rFonts w:ascii="Times New Roman" w:hAnsi="Times New Roman" w:cs="Times New Roman"/>
                <w:b/>
                <w:bCs/>
              </w:rPr>
            </w:pPr>
          </w:p>
          <w:p w14:paraId="3E5C2F8C" w14:textId="77777777" w:rsidR="00817852" w:rsidRDefault="00817852" w:rsidP="00FD4B82">
            <w:pPr>
              <w:rPr>
                <w:rFonts w:ascii="Times New Roman" w:hAnsi="Times New Roman" w:cs="Times New Roman"/>
                <w:b/>
                <w:bCs/>
              </w:rPr>
            </w:pPr>
          </w:p>
          <w:p w14:paraId="7198EDB1" w14:textId="77777777" w:rsidR="00817852" w:rsidRDefault="00817852" w:rsidP="00FD4B82">
            <w:pPr>
              <w:rPr>
                <w:rFonts w:ascii="Times New Roman" w:hAnsi="Times New Roman" w:cs="Times New Roman"/>
                <w:b/>
                <w:bCs/>
              </w:rPr>
            </w:pPr>
          </w:p>
          <w:p w14:paraId="12E3855B" w14:textId="77777777" w:rsidR="00817852" w:rsidRDefault="00817852" w:rsidP="00FD4B82">
            <w:pPr>
              <w:rPr>
                <w:rFonts w:ascii="Times New Roman" w:hAnsi="Times New Roman" w:cs="Times New Roman"/>
                <w:b/>
                <w:bCs/>
              </w:rPr>
            </w:pPr>
          </w:p>
          <w:p w14:paraId="3D7FB6D2" w14:textId="77777777" w:rsidR="00817852" w:rsidRDefault="00817852" w:rsidP="00FD4B82">
            <w:pPr>
              <w:rPr>
                <w:rFonts w:ascii="Times New Roman" w:hAnsi="Times New Roman" w:cs="Times New Roman"/>
                <w:b/>
                <w:bCs/>
              </w:rPr>
            </w:pPr>
          </w:p>
          <w:p w14:paraId="67956A0F" w14:textId="77777777" w:rsidR="00817852" w:rsidRDefault="00817852" w:rsidP="00FD4B82">
            <w:pPr>
              <w:rPr>
                <w:rFonts w:ascii="Times New Roman" w:hAnsi="Times New Roman" w:cs="Times New Roman"/>
                <w:b/>
                <w:bCs/>
              </w:rPr>
            </w:pPr>
          </w:p>
          <w:p w14:paraId="6A129E22" w14:textId="77777777" w:rsidR="00817852" w:rsidRDefault="00817852" w:rsidP="00FD4B82">
            <w:pPr>
              <w:rPr>
                <w:rFonts w:ascii="Times New Roman" w:hAnsi="Times New Roman" w:cs="Times New Roman"/>
                <w:b/>
                <w:bCs/>
              </w:rPr>
            </w:pPr>
          </w:p>
          <w:p w14:paraId="674972A3" w14:textId="77777777" w:rsidR="00817852" w:rsidRDefault="00817852" w:rsidP="00FD4B82">
            <w:pPr>
              <w:rPr>
                <w:rFonts w:ascii="Times New Roman" w:hAnsi="Times New Roman" w:cs="Times New Roman"/>
                <w:b/>
                <w:bCs/>
              </w:rPr>
            </w:pPr>
          </w:p>
          <w:p w14:paraId="07BFD3D3" w14:textId="77777777" w:rsidR="00817852" w:rsidRDefault="00817852" w:rsidP="00FD4B82">
            <w:pPr>
              <w:rPr>
                <w:rFonts w:ascii="Times New Roman" w:hAnsi="Times New Roman" w:cs="Times New Roman"/>
                <w:b/>
                <w:bCs/>
              </w:rPr>
            </w:pPr>
          </w:p>
          <w:p w14:paraId="652DFBC0" w14:textId="77777777" w:rsidR="00817852" w:rsidRDefault="00817852" w:rsidP="00FD4B82">
            <w:pPr>
              <w:rPr>
                <w:rFonts w:ascii="Times New Roman" w:hAnsi="Times New Roman" w:cs="Times New Roman"/>
                <w:b/>
                <w:bCs/>
              </w:rPr>
            </w:pPr>
          </w:p>
          <w:p w14:paraId="70F4C305" w14:textId="77777777" w:rsidR="00817852" w:rsidRDefault="00817852" w:rsidP="00FD4B82">
            <w:pPr>
              <w:rPr>
                <w:rFonts w:ascii="Times New Roman" w:hAnsi="Times New Roman" w:cs="Times New Roman"/>
                <w:b/>
                <w:bCs/>
              </w:rPr>
            </w:pPr>
            <w:r>
              <w:rPr>
                <w:rFonts w:ascii="Times New Roman" w:hAnsi="Times New Roman" w:cs="Times New Roman"/>
                <w:b/>
                <w:bCs/>
              </w:rPr>
              <w:t>Se acceptă</w:t>
            </w:r>
          </w:p>
          <w:p w14:paraId="78EA8602" w14:textId="77777777" w:rsidR="00817852" w:rsidRDefault="00817852" w:rsidP="00FD4B82">
            <w:pPr>
              <w:rPr>
                <w:rFonts w:ascii="Times New Roman" w:hAnsi="Times New Roman" w:cs="Times New Roman"/>
                <w:b/>
                <w:bCs/>
              </w:rPr>
            </w:pPr>
          </w:p>
          <w:p w14:paraId="5823E9D8" w14:textId="77777777" w:rsidR="00817852" w:rsidRDefault="00817852" w:rsidP="00FD4B82">
            <w:pPr>
              <w:rPr>
                <w:rFonts w:ascii="Times New Roman" w:hAnsi="Times New Roman" w:cs="Times New Roman"/>
                <w:b/>
                <w:bCs/>
              </w:rPr>
            </w:pPr>
          </w:p>
          <w:p w14:paraId="74CEEBB1" w14:textId="77777777" w:rsidR="00817852" w:rsidRDefault="00817852" w:rsidP="00FD4B82">
            <w:pPr>
              <w:rPr>
                <w:rFonts w:ascii="Times New Roman" w:hAnsi="Times New Roman" w:cs="Times New Roman"/>
                <w:b/>
                <w:bCs/>
              </w:rPr>
            </w:pPr>
          </w:p>
          <w:p w14:paraId="4134D88A" w14:textId="77777777" w:rsidR="00817852" w:rsidRDefault="00817852" w:rsidP="00FD4B82">
            <w:pPr>
              <w:rPr>
                <w:rFonts w:ascii="Times New Roman" w:hAnsi="Times New Roman" w:cs="Times New Roman"/>
                <w:b/>
                <w:bCs/>
              </w:rPr>
            </w:pPr>
          </w:p>
          <w:p w14:paraId="23640E0F" w14:textId="77777777" w:rsidR="00817852" w:rsidRDefault="00817852" w:rsidP="00FD4B82">
            <w:pPr>
              <w:rPr>
                <w:rFonts w:ascii="Times New Roman" w:hAnsi="Times New Roman" w:cs="Times New Roman"/>
                <w:b/>
                <w:bCs/>
              </w:rPr>
            </w:pPr>
          </w:p>
          <w:p w14:paraId="507C2CD1" w14:textId="77777777" w:rsidR="00817852" w:rsidRDefault="00817852" w:rsidP="00FD4B82">
            <w:pPr>
              <w:rPr>
                <w:rFonts w:ascii="Times New Roman" w:hAnsi="Times New Roman" w:cs="Times New Roman"/>
                <w:b/>
                <w:bCs/>
              </w:rPr>
            </w:pPr>
          </w:p>
          <w:p w14:paraId="46D01FD3" w14:textId="77777777" w:rsidR="00817852" w:rsidRDefault="00817852" w:rsidP="00FD4B82">
            <w:pPr>
              <w:rPr>
                <w:rFonts w:ascii="Times New Roman" w:hAnsi="Times New Roman" w:cs="Times New Roman"/>
                <w:b/>
                <w:bCs/>
              </w:rPr>
            </w:pPr>
          </w:p>
          <w:p w14:paraId="3961A996" w14:textId="77777777" w:rsidR="00817852" w:rsidRDefault="00817852" w:rsidP="00FD4B82">
            <w:pPr>
              <w:rPr>
                <w:rFonts w:ascii="Times New Roman" w:hAnsi="Times New Roman" w:cs="Times New Roman"/>
                <w:b/>
                <w:bCs/>
              </w:rPr>
            </w:pPr>
          </w:p>
          <w:p w14:paraId="72B3A15A" w14:textId="77777777" w:rsidR="00817852" w:rsidRDefault="00817852" w:rsidP="00FD4B82">
            <w:pPr>
              <w:rPr>
                <w:rFonts w:ascii="Times New Roman" w:hAnsi="Times New Roman" w:cs="Times New Roman"/>
                <w:b/>
                <w:bCs/>
              </w:rPr>
            </w:pPr>
          </w:p>
          <w:p w14:paraId="7041ECEF" w14:textId="77777777" w:rsidR="00817852" w:rsidRDefault="00817852" w:rsidP="00FD4B82">
            <w:pPr>
              <w:rPr>
                <w:rFonts w:ascii="Times New Roman" w:hAnsi="Times New Roman" w:cs="Times New Roman"/>
                <w:b/>
                <w:bCs/>
              </w:rPr>
            </w:pPr>
          </w:p>
          <w:p w14:paraId="2C2B74C0" w14:textId="77777777" w:rsidR="00817852" w:rsidRDefault="00817852" w:rsidP="00FD4B82">
            <w:pPr>
              <w:rPr>
                <w:rFonts w:ascii="Times New Roman" w:hAnsi="Times New Roman" w:cs="Times New Roman"/>
                <w:b/>
                <w:bCs/>
              </w:rPr>
            </w:pPr>
          </w:p>
          <w:p w14:paraId="1A2AC132" w14:textId="77777777" w:rsidR="00817852" w:rsidRDefault="00817852" w:rsidP="00FD4B82">
            <w:pPr>
              <w:rPr>
                <w:rFonts w:ascii="Times New Roman" w:hAnsi="Times New Roman" w:cs="Times New Roman"/>
                <w:b/>
                <w:bCs/>
              </w:rPr>
            </w:pPr>
          </w:p>
          <w:p w14:paraId="75424DAA" w14:textId="77777777" w:rsidR="00817852" w:rsidRDefault="00817852" w:rsidP="00FD4B82">
            <w:pPr>
              <w:rPr>
                <w:rFonts w:ascii="Times New Roman" w:hAnsi="Times New Roman" w:cs="Times New Roman"/>
                <w:b/>
                <w:bCs/>
              </w:rPr>
            </w:pPr>
          </w:p>
          <w:p w14:paraId="13F1880A" w14:textId="77777777" w:rsidR="00817852" w:rsidRDefault="00604762" w:rsidP="00FD4B82">
            <w:pPr>
              <w:rPr>
                <w:rFonts w:ascii="Times New Roman" w:hAnsi="Times New Roman" w:cs="Times New Roman"/>
                <w:b/>
                <w:bCs/>
              </w:rPr>
            </w:pPr>
            <w:r>
              <w:rPr>
                <w:rFonts w:ascii="Times New Roman" w:hAnsi="Times New Roman" w:cs="Times New Roman"/>
                <w:b/>
                <w:bCs/>
              </w:rPr>
              <w:lastRenderedPageBreak/>
              <w:t>Nu se</w:t>
            </w:r>
            <w:r w:rsidR="00817852">
              <w:rPr>
                <w:rFonts w:ascii="Times New Roman" w:hAnsi="Times New Roman" w:cs="Times New Roman"/>
                <w:b/>
                <w:bCs/>
              </w:rPr>
              <w:t xml:space="preserve"> acceptă</w:t>
            </w:r>
            <w:r>
              <w:rPr>
                <w:rFonts w:ascii="Times New Roman" w:hAnsi="Times New Roman" w:cs="Times New Roman"/>
                <w:b/>
                <w:bCs/>
              </w:rPr>
              <w:t>.</w:t>
            </w:r>
          </w:p>
          <w:p w14:paraId="58C8199E" w14:textId="01926C0E" w:rsidR="00604762" w:rsidRDefault="00604762" w:rsidP="00604762">
            <w:pPr>
              <w:jc w:val="both"/>
              <w:rPr>
                <w:rFonts w:ascii="Times New Roman" w:hAnsi="Times New Roman" w:cs="Times New Roman"/>
                <w:bCs/>
              </w:rPr>
            </w:pPr>
            <w:r w:rsidRPr="00604762">
              <w:rPr>
                <w:rFonts w:ascii="Times New Roman" w:hAnsi="Times New Roman" w:cs="Times New Roman"/>
                <w:bCs/>
              </w:rPr>
              <w:t>Prevederile art. 2 lit. e)</w:t>
            </w:r>
            <w:r>
              <w:rPr>
                <w:rFonts w:ascii="Times New Roman" w:hAnsi="Times New Roman" w:cs="Times New Roman"/>
                <w:bCs/>
              </w:rPr>
              <w:t xml:space="preserve"> din proiect,</w:t>
            </w:r>
            <w:r w:rsidRPr="00604762">
              <w:rPr>
                <w:rFonts w:ascii="Times New Roman" w:hAnsi="Times New Roman" w:cs="Times New Roman"/>
                <w:bCs/>
              </w:rPr>
              <w:t xml:space="preserve"> descrie o situație de incompatibilitate</w:t>
            </w:r>
            <w:r>
              <w:rPr>
                <w:rFonts w:ascii="Times New Roman" w:hAnsi="Times New Roman" w:cs="Times New Roman"/>
                <w:bCs/>
              </w:rPr>
              <w:t xml:space="preserve"> întrucât activitatea din sectorul privat permisă, este restricționată în a doua parte a normei. </w:t>
            </w:r>
          </w:p>
          <w:p w14:paraId="79110A97" w14:textId="0DE44F11" w:rsidR="00604762" w:rsidRPr="00260EE4" w:rsidRDefault="00604762" w:rsidP="00604762">
            <w:pPr>
              <w:jc w:val="both"/>
              <w:rPr>
                <w:rFonts w:ascii="Times New Roman" w:hAnsi="Times New Roman" w:cs="Times New Roman"/>
                <w:b/>
                <w:bCs/>
              </w:rPr>
            </w:pPr>
            <w:r>
              <w:rPr>
                <w:rFonts w:ascii="Times New Roman" w:hAnsi="Times New Roman" w:cs="Times New Roman"/>
                <w:bCs/>
              </w:rPr>
              <w:t>Astfel, această incompatibilitate poate apărea</w:t>
            </w:r>
            <w:r w:rsidRPr="00604762">
              <w:rPr>
                <w:rFonts w:ascii="Times New Roman" w:hAnsi="Times New Roman" w:cs="Times New Roman"/>
                <w:bCs/>
              </w:rPr>
              <w:t xml:space="preserve"> pe parcursul desfășurării activității private</w:t>
            </w:r>
            <w:r>
              <w:rPr>
                <w:rFonts w:ascii="Times New Roman" w:hAnsi="Times New Roman" w:cs="Times New Roman"/>
                <w:bCs/>
              </w:rPr>
              <w:t xml:space="preserve">, odată cu atribuirea </w:t>
            </w:r>
            <w:r w:rsidRPr="00604762">
              <w:rPr>
                <w:rFonts w:ascii="Times New Roman" w:hAnsi="Times New Roman" w:cs="Times New Roman"/>
                <w:bCs/>
              </w:rPr>
              <w:t>legăturii directe sau indirecte cu atribuțiile exercitate potrivit fișei postului, sau în cazul în care activitatea persoanei juridice de drept privat cade sub incidența unui eventual control, subordonare</w:t>
            </w:r>
            <w:r>
              <w:rPr>
                <w:rFonts w:ascii="Times New Roman" w:hAnsi="Times New Roman" w:cs="Times New Roman"/>
                <w:bCs/>
              </w:rPr>
              <w:t xml:space="preserve"> care </w:t>
            </w:r>
            <w:r w:rsidRPr="00604762">
              <w:rPr>
                <w:rFonts w:ascii="Times New Roman" w:hAnsi="Times New Roman" w:cs="Times New Roman"/>
                <w:bCs/>
              </w:rPr>
              <w:t>este de competența autorității în care funcționarul public cu statut special este angajat</w:t>
            </w:r>
            <w:r>
              <w:rPr>
                <w:rFonts w:ascii="Times New Roman" w:hAnsi="Times New Roman" w:cs="Times New Roman"/>
                <w:b/>
                <w:bCs/>
              </w:rPr>
              <w:t xml:space="preserve">. </w:t>
            </w:r>
            <w:r w:rsidRPr="00604762">
              <w:rPr>
                <w:rFonts w:ascii="Times New Roman" w:hAnsi="Times New Roman" w:cs="Times New Roman"/>
                <w:bCs/>
              </w:rPr>
              <w:t>Prin urmare se consideră judicioasă păstrarea acestei norme.</w:t>
            </w:r>
          </w:p>
        </w:tc>
      </w:tr>
      <w:tr w:rsidR="00953F85" w14:paraId="0C3B1BCF" w14:textId="77777777" w:rsidTr="004E7BE6">
        <w:trPr>
          <w:trHeight w:val="827"/>
        </w:trPr>
        <w:tc>
          <w:tcPr>
            <w:tcW w:w="2978" w:type="dxa"/>
          </w:tcPr>
          <w:p w14:paraId="73C4889D" w14:textId="0747D9E8" w:rsidR="001058D7" w:rsidRPr="00E462CE" w:rsidRDefault="00C73668" w:rsidP="00491336">
            <w:pPr>
              <w:jc w:val="center"/>
              <w:rPr>
                <w:rFonts w:ascii="Times New Roman" w:hAnsi="Times New Roman" w:cs="Times New Roman"/>
                <w:b/>
              </w:rPr>
            </w:pPr>
            <w:r w:rsidRPr="00E462CE">
              <w:rPr>
                <w:rFonts w:ascii="Times New Roman" w:hAnsi="Times New Roman" w:cs="Times New Roman"/>
                <w:b/>
              </w:rPr>
              <w:lastRenderedPageBreak/>
              <w:t xml:space="preserve">Ministerul </w:t>
            </w:r>
            <w:r w:rsidR="007C24A5" w:rsidRPr="00E462CE">
              <w:rPr>
                <w:rFonts w:ascii="Times New Roman" w:hAnsi="Times New Roman" w:cs="Times New Roman"/>
                <w:b/>
              </w:rPr>
              <w:t>Sănătății</w:t>
            </w:r>
          </w:p>
          <w:p w14:paraId="764B149F" w14:textId="395B8D44" w:rsidR="00260EE4" w:rsidRPr="00E462CE" w:rsidRDefault="001058D7" w:rsidP="00491336">
            <w:pPr>
              <w:jc w:val="center"/>
              <w:rPr>
                <w:rFonts w:ascii="Times New Roman" w:hAnsi="Times New Roman" w:cs="Times New Roman"/>
              </w:rPr>
            </w:pPr>
            <w:r w:rsidRPr="00E462CE">
              <w:rPr>
                <w:rFonts w:ascii="Times New Roman" w:hAnsi="Times New Roman" w:cs="Times New Roman"/>
              </w:rPr>
              <w:t>(</w:t>
            </w:r>
            <w:r w:rsidR="00CD6CAB">
              <w:rPr>
                <w:rFonts w:ascii="Times New Roman" w:hAnsi="Times New Roman" w:cs="Times New Roman"/>
              </w:rPr>
              <w:t xml:space="preserve">Aviz </w:t>
            </w:r>
            <w:r w:rsidR="00DF27B7" w:rsidRPr="00E462CE">
              <w:rPr>
                <w:rFonts w:ascii="Times New Roman" w:hAnsi="Times New Roman" w:cs="Times New Roman"/>
              </w:rPr>
              <w:t xml:space="preserve">nr. </w:t>
            </w:r>
            <w:r w:rsidR="00D85191" w:rsidRPr="00E462CE">
              <w:rPr>
                <w:rFonts w:ascii="Times New Roman" w:hAnsi="Times New Roman" w:cs="Times New Roman"/>
              </w:rPr>
              <w:t>25</w:t>
            </w:r>
            <w:r w:rsidR="00DF27B7" w:rsidRPr="00E462CE">
              <w:rPr>
                <w:rFonts w:ascii="Times New Roman" w:hAnsi="Times New Roman" w:cs="Times New Roman"/>
              </w:rPr>
              <w:t>-</w:t>
            </w:r>
            <w:r w:rsidR="00D85191" w:rsidRPr="00E462CE">
              <w:rPr>
                <w:rFonts w:ascii="Times New Roman" w:hAnsi="Times New Roman" w:cs="Times New Roman"/>
              </w:rPr>
              <w:t>3292 din 1</w:t>
            </w:r>
            <w:r w:rsidR="00DF27B7" w:rsidRPr="00E462CE">
              <w:rPr>
                <w:rFonts w:ascii="Times New Roman" w:hAnsi="Times New Roman" w:cs="Times New Roman"/>
              </w:rPr>
              <w:t>0.0</w:t>
            </w:r>
            <w:r w:rsidR="00D85191" w:rsidRPr="00E462CE">
              <w:rPr>
                <w:rFonts w:ascii="Times New Roman" w:hAnsi="Times New Roman" w:cs="Times New Roman"/>
              </w:rPr>
              <w:t>9</w:t>
            </w:r>
            <w:r w:rsidR="00DF27B7" w:rsidRPr="00E462CE">
              <w:rPr>
                <w:rFonts w:ascii="Times New Roman" w:hAnsi="Times New Roman" w:cs="Times New Roman"/>
              </w:rPr>
              <w:t>.2026)</w:t>
            </w:r>
          </w:p>
        </w:tc>
        <w:tc>
          <w:tcPr>
            <w:tcW w:w="711" w:type="dxa"/>
          </w:tcPr>
          <w:p w14:paraId="6A259270" w14:textId="77777777" w:rsidR="00867EDF" w:rsidRPr="00C65E3C" w:rsidRDefault="00DF27B7" w:rsidP="00DF27B7">
            <w:pPr>
              <w:jc w:val="center"/>
              <w:rPr>
                <w:rFonts w:ascii="Times New Roman" w:hAnsi="Times New Roman" w:cs="Times New Roman"/>
                <w:b/>
                <w:bCs/>
              </w:rPr>
            </w:pPr>
            <w:r w:rsidRPr="00C65E3C">
              <w:rPr>
                <w:rFonts w:ascii="Times New Roman" w:hAnsi="Times New Roman" w:cs="Times New Roman"/>
                <w:b/>
                <w:bCs/>
              </w:rPr>
              <w:t>1.</w:t>
            </w:r>
          </w:p>
          <w:p w14:paraId="39631A5D" w14:textId="76FD3AD0" w:rsidR="00056C6F" w:rsidRPr="00C65E3C" w:rsidRDefault="00056C6F" w:rsidP="003B48E2">
            <w:pPr>
              <w:rPr>
                <w:rFonts w:ascii="Times New Roman" w:hAnsi="Times New Roman" w:cs="Times New Roman"/>
                <w:b/>
                <w:bCs/>
              </w:rPr>
            </w:pPr>
          </w:p>
        </w:tc>
        <w:tc>
          <w:tcPr>
            <w:tcW w:w="6997" w:type="dxa"/>
          </w:tcPr>
          <w:p w14:paraId="56191E87" w14:textId="6CDB7D50" w:rsidR="00056C6F" w:rsidRPr="00C65E3C" w:rsidRDefault="003B48E2" w:rsidP="00DF27B7">
            <w:pPr>
              <w:jc w:val="both"/>
              <w:rPr>
                <w:rFonts w:ascii="Times New Roman" w:hAnsi="Times New Roman" w:cs="Times New Roman"/>
              </w:rPr>
            </w:pPr>
            <w:r w:rsidRPr="00C65E3C">
              <w:rPr>
                <w:rFonts w:ascii="Times New Roman" w:hAnsi="Times New Roman" w:cs="Times New Roman"/>
              </w:rPr>
              <w:t xml:space="preserve">Comunică despre </w:t>
            </w:r>
            <w:r w:rsidR="00CD6CAB">
              <w:rPr>
                <w:rFonts w:ascii="Times New Roman" w:hAnsi="Times New Roman" w:cs="Times New Roman"/>
              </w:rPr>
              <w:t>lipsa propunerilor și</w:t>
            </w:r>
            <w:r w:rsidRPr="00C65E3C">
              <w:rPr>
                <w:rFonts w:ascii="Times New Roman" w:hAnsi="Times New Roman" w:cs="Times New Roman"/>
              </w:rPr>
              <w:t xml:space="preserve"> obiecții</w:t>
            </w:r>
            <w:r w:rsidR="00CD6CAB">
              <w:rPr>
                <w:rFonts w:ascii="Times New Roman" w:hAnsi="Times New Roman" w:cs="Times New Roman"/>
              </w:rPr>
              <w:t>lor</w:t>
            </w:r>
            <w:r w:rsidRPr="00C65E3C">
              <w:rPr>
                <w:rFonts w:ascii="Times New Roman" w:hAnsi="Times New Roman" w:cs="Times New Roman"/>
              </w:rPr>
              <w:t>.</w:t>
            </w:r>
          </w:p>
          <w:p w14:paraId="29F72C57" w14:textId="35A4849C" w:rsidR="00655CCE" w:rsidRPr="00C65E3C" w:rsidRDefault="00655CCE" w:rsidP="00DF27B7">
            <w:pPr>
              <w:jc w:val="both"/>
              <w:rPr>
                <w:rFonts w:ascii="Times New Roman" w:hAnsi="Times New Roman" w:cs="Times New Roman"/>
              </w:rPr>
            </w:pPr>
          </w:p>
        </w:tc>
        <w:tc>
          <w:tcPr>
            <w:tcW w:w="4908" w:type="dxa"/>
          </w:tcPr>
          <w:p w14:paraId="0A6CD52F" w14:textId="00FED0AD" w:rsidR="00043531" w:rsidRPr="00C65E3C" w:rsidRDefault="00056C6F" w:rsidP="00056C6F">
            <w:pPr>
              <w:jc w:val="both"/>
              <w:rPr>
                <w:rFonts w:ascii="Times New Roman" w:hAnsi="Times New Roman" w:cs="Times New Roman"/>
                <w:bCs/>
              </w:rPr>
            </w:pPr>
            <w:r w:rsidRPr="00C65E3C">
              <w:rPr>
                <w:rFonts w:ascii="Times New Roman" w:hAnsi="Times New Roman" w:cs="Times New Roman"/>
                <w:b/>
                <w:bCs/>
              </w:rPr>
              <w:t xml:space="preserve">Se </w:t>
            </w:r>
            <w:r w:rsidR="003B48E2" w:rsidRPr="00C65E3C">
              <w:rPr>
                <w:rFonts w:ascii="Times New Roman" w:hAnsi="Times New Roman" w:cs="Times New Roman"/>
                <w:b/>
                <w:bCs/>
              </w:rPr>
              <w:t>ia act</w:t>
            </w:r>
          </w:p>
        </w:tc>
      </w:tr>
      <w:tr w:rsidR="007C24A5" w14:paraId="3F544975" w14:textId="77777777" w:rsidTr="004E7BE6">
        <w:trPr>
          <w:trHeight w:val="615"/>
        </w:trPr>
        <w:tc>
          <w:tcPr>
            <w:tcW w:w="2978" w:type="dxa"/>
          </w:tcPr>
          <w:p w14:paraId="48A9B566" w14:textId="77777777" w:rsidR="007C24A5" w:rsidRPr="00E462CE" w:rsidRDefault="007C24A5" w:rsidP="00491336">
            <w:pPr>
              <w:jc w:val="center"/>
              <w:rPr>
                <w:rFonts w:ascii="Times New Roman" w:hAnsi="Times New Roman" w:cs="Times New Roman"/>
                <w:b/>
              </w:rPr>
            </w:pPr>
            <w:r w:rsidRPr="00E462CE">
              <w:rPr>
                <w:rFonts w:ascii="Times New Roman" w:hAnsi="Times New Roman" w:cs="Times New Roman"/>
                <w:b/>
              </w:rPr>
              <w:t>Autoritatea Națională de Integritate</w:t>
            </w:r>
          </w:p>
          <w:p w14:paraId="11A22CFF" w14:textId="77777777" w:rsidR="002633AA" w:rsidRPr="00E462CE" w:rsidRDefault="002633AA" w:rsidP="00491336">
            <w:pPr>
              <w:jc w:val="center"/>
              <w:rPr>
                <w:rFonts w:ascii="Times New Roman" w:hAnsi="Times New Roman" w:cs="Times New Roman"/>
              </w:rPr>
            </w:pPr>
            <w:r w:rsidRPr="00E462CE">
              <w:rPr>
                <w:rFonts w:ascii="Times New Roman" w:hAnsi="Times New Roman" w:cs="Times New Roman"/>
              </w:rPr>
              <w:t>(nr. 07/9135 din 09.09.2026)</w:t>
            </w:r>
          </w:p>
          <w:p w14:paraId="15A4E6A4" w14:textId="77777777" w:rsidR="00E25906" w:rsidRPr="00E462CE" w:rsidRDefault="00E25906" w:rsidP="00491336">
            <w:pPr>
              <w:jc w:val="center"/>
              <w:rPr>
                <w:rFonts w:ascii="Times New Roman" w:hAnsi="Times New Roman" w:cs="Times New Roman"/>
              </w:rPr>
            </w:pPr>
          </w:p>
          <w:p w14:paraId="7230D74D" w14:textId="77777777" w:rsidR="00E25906" w:rsidRPr="00E462CE" w:rsidRDefault="00E25906" w:rsidP="00491336">
            <w:pPr>
              <w:jc w:val="center"/>
              <w:rPr>
                <w:rFonts w:ascii="Times New Roman" w:hAnsi="Times New Roman" w:cs="Times New Roman"/>
              </w:rPr>
            </w:pPr>
          </w:p>
          <w:p w14:paraId="164232C5" w14:textId="77777777" w:rsidR="009974F3" w:rsidRPr="00E462CE" w:rsidRDefault="009974F3" w:rsidP="00491336">
            <w:pPr>
              <w:jc w:val="center"/>
              <w:rPr>
                <w:rFonts w:ascii="Times New Roman" w:hAnsi="Times New Roman" w:cs="Times New Roman"/>
              </w:rPr>
            </w:pPr>
          </w:p>
          <w:p w14:paraId="13E42908" w14:textId="6824B349" w:rsidR="00E25906" w:rsidRPr="00E462CE" w:rsidRDefault="00E25906" w:rsidP="00491336">
            <w:pPr>
              <w:jc w:val="center"/>
              <w:rPr>
                <w:rFonts w:ascii="Times New Roman" w:hAnsi="Times New Roman" w:cs="Times New Roman"/>
                <w:b/>
              </w:rPr>
            </w:pPr>
            <w:r w:rsidRPr="00E462CE">
              <w:rPr>
                <w:rFonts w:ascii="Times New Roman" w:hAnsi="Times New Roman" w:cs="Times New Roman"/>
              </w:rPr>
              <w:t>(nr. 07/9335 din 14.09.2026)</w:t>
            </w:r>
          </w:p>
        </w:tc>
        <w:tc>
          <w:tcPr>
            <w:tcW w:w="711" w:type="dxa"/>
          </w:tcPr>
          <w:p w14:paraId="3306E4DC" w14:textId="77777777" w:rsidR="007C24A5" w:rsidRPr="002633AA" w:rsidRDefault="007C24A5" w:rsidP="00DF27B7">
            <w:pPr>
              <w:jc w:val="center"/>
              <w:rPr>
                <w:rFonts w:ascii="Times New Roman" w:hAnsi="Times New Roman" w:cs="Times New Roman"/>
                <w:b/>
                <w:bCs/>
                <w:highlight w:val="green"/>
              </w:rPr>
            </w:pPr>
          </w:p>
        </w:tc>
        <w:tc>
          <w:tcPr>
            <w:tcW w:w="6997" w:type="dxa"/>
          </w:tcPr>
          <w:p w14:paraId="4E0E5D6E" w14:textId="36F1F8A5" w:rsidR="00E25906" w:rsidRPr="00C65E3C" w:rsidRDefault="009974F3" w:rsidP="00632FBA">
            <w:pPr>
              <w:jc w:val="both"/>
              <w:rPr>
                <w:rFonts w:ascii="Times New Roman" w:hAnsi="Times New Roman" w:cs="Times New Roman"/>
              </w:rPr>
            </w:pPr>
            <w:r w:rsidRPr="00C65E3C">
              <w:rPr>
                <w:rFonts w:ascii="Times New Roman" w:hAnsi="Times New Roman" w:cs="Times New Roman"/>
                <w:kern w:val="0"/>
                <w14:ligatures w14:val="none"/>
              </w:rPr>
              <w:t>În considerarea misiunii și competențelor Autorității, consacrate prin Legea nr. 132/2016 cu privire la Autoritatea Națională de Integritate, Autoritatea comunică faptul că nu are propuneri sau obiecții asupra proiectului actului normativ examinat și își exprimă susținerea pentru promovarea acestuia.</w:t>
            </w:r>
          </w:p>
          <w:p w14:paraId="05327241" w14:textId="77777777" w:rsidR="00E25906" w:rsidRPr="00C65E3C" w:rsidRDefault="00E25906" w:rsidP="00632FBA">
            <w:pPr>
              <w:jc w:val="both"/>
              <w:rPr>
                <w:rFonts w:ascii="Times New Roman" w:hAnsi="Times New Roman" w:cs="Times New Roman"/>
              </w:rPr>
            </w:pPr>
          </w:p>
          <w:p w14:paraId="20D7F92F" w14:textId="262BD57A" w:rsidR="00632FBA" w:rsidRPr="00C65E3C" w:rsidRDefault="00632FBA" w:rsidP="00632FBA">
            <w:pPr>
              <w:jc w:val="both"/>
              <w:rPr>
                <w:rFonts w:ascii="Times New Roman" w:hAnsi="Times New Roman" w:cs="Times New Roman"/>
              </w:rPr>
            </w:pPr>
            <w:r w:rsidRPr="00C65E3C">
              <w:rPr>
                <w:rFonts w:ascii="Times New Roman" w:hAnsi="Times New Roman" w:cs="Times New Roman"/>
              </w:rPr>
              <w:t>În urma unei analize suplimentare a proiectului, efectuată prin prisma specificului funcției publice cu statut special și a riscurilor de integritate pe care le poate genera soluția normativă propusă, Autoritatea își revizuiește poziția exprimată anterior și, prin prezentul aviz, care se</w:t>
            </w:r>
          </w:p>
          <w:p w14:paraId="650E8131" w14:textId="518FEACB" w:rsidR="00632FBA" w:rsidRPr="00C65E3C" w:rsidRDefault="00632FBA" w:rsidP="00632FBA">
            <w:pPr>
              <w:jc w:val="both"/>
              <w:rPr>
                <w:rFonts w:ascii="Times New Roman" w:hAnsi="Times New Roman" w:cs="Times New Roman"/>
              </w:rPr>
            </w:pPr>
            <w:r w:rsidRPr="00C65E3C">
              <w:rPr>
                <w:rFonts w:ascii="Times New Roman" w:hAnsi="Times New Roman" w:cs="Times New Roman"/>
              </w:rPr>
              <w:t>substituie celui comunicat prin adresa nr. 07/9135 din 09 septembrie 2026, nu susține promovarea proiectului de lege în redacția înaintată.</w:t>
            </w:r>
          </w:p>
          <w:p w14:paraId="0176F30F" w14:textId="77777777" w:rsidR="00F562AE" w:rsidRPr="00C65E3C" w:rsidRDefault="00632FBA" w:rsidP="00632FBA">
            <w:pPr>
              <w:jc w:val="both"/>
              <w:rPr>
                <w:rFonts w:ascii="Times New Roman" w:hAnsi="Times New Roman" w:cs="Times New Roman"/>
              </w:rPr>
            </w:pPr>
            <w:r w:rsidRPr="00C65E3C">
              <w:rPr>
                <w:rFonts w:ascii="Times New Roman" w:hAnsi="Times New Roman" w:cs="Times New Roman"/>
              </w:rPr>
              <w:t xml:space="preserve">Poziția Autorității pornește de la specificul funcției publice cu statut special și de la necesitatea menținerii, pentru această categorie de funcționari, a unui regim riguros al incompatibilităților, restricțiilor și conflictelor de interese. </w:t>
            </w:r>
          </w:p>
          <w:p w14:paraId="32EB6428" w14:textId="77777777" w:rsidR="00F562AE" w:rsidRPr="00C65E3C" w:rsidRDefault="00632FBA" w:rsidP="00632FBA">
            <w:pPr>
              <w:jc w:val="both"/>
              <w:rPr>
                <w:rFonts w:ascii="Times New Roman" w:hAnsi="Times New Roman" w:cs="Times New Roman"/>
              </w:rPr>
            </w:pPr>
            <w:r w:rsidRPr="00C65E3C">
              <w:rPr>
                <w:rFonts w:ascii="Times New Roman" w:hAnsi="Times New Roman" w:cs="Times New Roman"/>
              </w:rPr>
              <w:t>Funcționarii publici cu statut special</w:t>
            </w:r>
            <w:r w:rsidR="00FF148C" w:rsidRPr="00C65E3C">
              <w:rPr>
                <w:rFonts w:ascii="Times New Roman" w:hAnsi="Times New Roman" w:cs="Times New Roman"/>
              </w:rPr>
              <w:t xml:space="preserve"> </w:t>
            </w:r>
            <w:r w:rsidRPr="00C65E3C">
              <w:rPr>
                <w:rFonts w:ascii="Times New Roman" w:hAnsi="Times New Roman" w:cs="Times New Roman"/>
              </w:rPr>
              <w:t>din cadrul Ministerului Afacerilor Interne exercită atribuții de autoritate publică asociate cu</w:t>
            </w:r>
            <w:r w:rsidR="00F562AE" w:rsidRPr="00C65E3C">
              <w:rPr>
                <w:rFonts w:ascii="Times New Roman" w:hAnsi="Times New Roman" w:cs="Times New Roman"/>
              </w:rPr>
              <w:t xml:space="preserve"> </w:t>
            </w:r>
            <w:r w:rsidRPr="00C65E3C">
              <w:rPr>
                <w:rFonts w:ascii="Times New Roman" w:hAnsi="Times New Roman" w:cs="Times New Roman"/>
              </w:rPr>
              <w:t>acces la informații operative, date cu caracter personal, sisteme informaționale, probe și dosare,</w:t>
            </w:r>
            <w:r w:rsidR="00F562AE" w:rsidRPr="00C65E3C">
              <w:rPr>
                <w:rFonts w:ascii="Times New Roman" w:hAnsi="Times New Roman" w:cs="Times New Roman"/>
              </w:rPr>
              <w:t xml:space="preserve"> </w:t>
            </w:r>
            <w:r w:rsidRPr="00C65E3C">
              <w:rPr>
                <w:rFonts w:ascii="Times New Roman" w:hAnsi="Times New Roman" w:cs="Times New Roman"/>
              </w:rPr>
              <w:t>precum și cu exercitarea unor competențe de constrângere și control asupra persoanelor fizice</w:t>
            </w:r>
            <w:r w:rsidR="00F562AE" w:rsidRPr="00C65E3C">
              <w:rPr>
                <w:rFonts w:ascii="Times New Roman" w:hAnsi="Times New Roman" w:cs="Times New Roman"/>
              </w:rPr>
              <w:t xml:space="preserve"> </w:t>
            </w:r>
            <w:r w:rsidRPr="00C65E3C">
              <w:rPr>
                <w:rFonts w:ascii="Times New Roman" w:hAnsi="Times New Roman" w:cs="Times New Roman"/>
              </w:rPr>
              <w:t xml:space="preserve">și juridice. </w:t>
            </w:r>
          </w:p>
          <w:p w14:paraId="47DD4EDE" w14:textId="6440B14C" w:rsidR="00632FBA" w:rsidRPr="00C65E3C" w:rsidRDefault="00632FBA" w:rsidP="00632FBA">
            <w:pPr>
              <w:jc w:val="both"/>
              <w:rPr>
                <w:rFonts w:ascii="Times New Roman" w:hAnsi="Times New Roman" w:cs="Times New Roman"/>
              </w:rPr>
            </w:pPr>
            <w:r w:rsidRPr="00C65E3C">
              <w:rPr>
                <w:rFonts w:ascii="Times New Roman" w:hAnsi="Times New Roman" w:cs="Times New Roman"/>
              </w:rPr>
              <w:t>Anume acest specific funcțional justifică, în opinia Autorității, un regim de</w:t>
            </w:r>
            <w:r w:rsidR="00F562AE" w:rsidRPr="00C65E3C">
              <w:rPr>
                <w:rFonts w:ascii="Times New Roman" w:hAnsi="Times New Roman" w:cs="Times New Roman"/>
              </w:rPr>
              <w:t xml:space="preserve"> </w:t>
            </w:r>
            <w:r w:rsidRPr="00C65E3C">
              <w:rPr>
                <w:rFonts w:ascii="Times New Roman" w:hAnsi="Times New Roman" w:cs="Times New Roman"/>
              </w:rPr>
              <w:t>incompatibilități mai exigent decât cel aplicabil funcției publice generale, iar nu o aliniere</w:t>
            </w:r>
            <w:r w:rsidR="00F562AE" w:rsidRPr="00C65E3C">
              <w:rPr>
                <w:rFonts w:ascii="Times New Roman" w:hAnsi="Times New Roman" w:cs="Times New Roman"/>
              </w:rPr>
              <w:t xml:space="preserve"> </w:t>
            </w:r>
            <w:r w:rsidRPr="00C65E3C">
              <w:rPr>
                <w:rFonts w:ascii="Times New Roman" w:hAnsi="Times New Roman" w:cs="Times New Roman"/>
              </w:rPr>
              <w:t>mecanică la acesta.</w:t>
            </w:r>
          </w:p>
          <w:p w14:paraId="5F05F5F7" w14:textId="6E9CE9C1" w:rsidR="00632FBA" w:rsidRPr="00C65E3C" w:rsidRDefault="00632FBA" w:rsidP="00632FBA">
            <w:pPr>
              <w:jc w:val="both"/>
              <w:rPr>
                <w:rFonts w:ascii="Times New Roman" w:hAnsi="Times New Roman" w:cs="Times New Roman"/>
              </w:rPr>
            </w:pPr>
            <w:r w:rsidRPr="00C65E3C">
              <w:rPr>
                <w:rFonts w:ascii="Times New Roman" w:hAnsi="Times New Roman" w:cs="Times New Roman"/>
              </w:rPr>
              <w:t>În acest context, Autoritatea consideră neîntemeiată propunerea de la art. 53 alin. (2)</w:t>
            </w:r>
            <w:r w:rsidR="00F562AE" w:rsidRPr="00C65E3C">
              <w:rPr>
                <w:rFonts w:ascii="Times New Roman" w:hAnsi="Times New Roman" w:cs="Times New Roman"/>
              </w:rPr>
              <w:t xml:space="preserve"> </w:t>
            </w:r>
            <w:r w:rsidRPr="00C65E3C">
              <w:rPr>
                <w:rFonts w:ascii="Times New Roman" w:hAnsi="Times New Roman" w:cs="Times New Roman"/>
              </w:rPr>
              <w:t>lit. e) din proiect, prin care se instituie dreptul funcționarului public cu statut special de a</w:t>
            </w:r>
            <w:r w:rsidR="00F562AE" w:rsidRPr="00C65E3C">
              <w:rPr>
                <w:rFonts w:ascii="Times New Roman" w:hAnsi="Times New Roman" w:cs="Times New Roman"/>
              </w:rPr>
              <w:t xml:space="preserve"> </w:t>
            </w:r>
            <w:r w:rsidRPr="00C65E3C">
              <w:rPr>
                <w:rFonts w:ascii="Times New Roman" w:hAnsi="Times New Roman" w:cs="Times New Roman"/>
              </w:rPr>
              <w:t>desfășura activități în sectorul privat, în afara orelor de program, cu acordul angajatorului. Deși</w:t>
            </w:r>
            <w:r w:rsidR="00F562AE" w:rsidRPr="00C65E3C">
              <w:rPr>
                <w:rFonts w:ascii="Times New Roman" w:hAnsi="Times New Roman" w:cs="Times New Roman"/>
              </w:rPr>
              <w:t xml:space="preserve"> </w:t>
            </w:r>
            <w:r w:rsidRPr="00C65E3C">
              <w:rPr>
                <w:rFonts w:ascii="Times New Roman" w:hAnsi="Times New Roman" w:cs="Times New Roman"/>
              </w:rPr>
              <w:t>condiția acordului angajatorului este prezentată ca o garanție suplimentară față de regimul</w:t>
            </w:r>
            <w:r w:rsidR="00F562AE" w:rsidRPr="00C65E3C">
              <w:rPr>
                <w:rFonts w:ascii="Times New Roman" w:hAnsi="Times New Roman" w:cs="Times New Roman"/>
              </w:rPr>
              <w:t xml:space="preserve"> </w:t>
            </w:r>
            <w:r w:rsidRPr="00C65E3C">
              <w:rPr>
                <w:rFonts w:ascii="Times New Roman" w:hAnsi="Times New Roman" w:cs="Times New Roman"/>
              </w:rPr>
              <w:t xml:space="preserve">general reglementat la art. 25 din Legea nr. 158/2008 cu privire la </w:t>
            </w:r>
            <w:r w:rsidR="00F562AE" w:rsidRPr="00C65E3C">
              <w:rPr>
                <w:rFonts w:ascii="Times New Roman" w:hAnsi="Times New Roman" w:cs="Times New Roman"/>
              </w:rPr>
              <w:t>funcția</w:t>
            </w:r>
            <w:r w:rsidRPr="00C65E3C">
              <w:rPr>
                <w:rFonts w:ascii="Times New Roman" w:hAnsi="Times New Roman" w:cs="Times New Roman"/>
              </w:rPr>
              <w:t xml:space="preserve"> publică şi statutul</w:t>
            </w:r>
            <w:r w:rsidR="00F562AE" w:rsidRPr="00C65E3C">
              <w:rPr>
                <w:rFonts w:ascii="Times New Roman" w:hAnsi="Times New Roman" w:cs="Times New Roman"/>
              </w:rPr>
              <w:t xml:space="preserve"> funcționarului</w:t>
            </w:r>
            <w:r w:rsidRPr="00C65E3C">
              <w:rPr>
                <w:rFonts w:ascii="Times New Roman" w:hAnsi="Times New Roman" w:cs="Times New Roman"/>
              </w:rPr>
              <w:t xml:space="preserve"> public (în continuare Legea nr.158/2008), acesta nu înlătură riscurile de</w:t>
            </w:r>
          </w:p>
          <w:p w14:paraId="02B9EFCF" w14:textId="77777777" w:rsidR="00632FBA" w:rsidRPr="00C65E3C" w:rsidRDefault="00632FBA" w:rsidP="00632FBA">
            <w:pPr>
              <w:jc w:val="both"/>
              <w:rPr>
                <w:rFonts w:ascii="Times New Roman" w:hAnsi="Times New Roman" w:cs="Times New Roman"/>
              </w:rPr>
            </w:pPr>
            <w:r w:rsidRPr="00C65E3C">
              <w:rPr>
                <w:rFonts w:ascii="Times New Roman" w:hAnsi="Times New Roman" w:cs="Times New Roman"/>
              </w:rPr>
              <w:t>integritate pe care o asemenea permisiune le generează structural pentru funcția cu statut special.</w:t>
            </w:r>
          </w:p>
          <w:p w14:paraId="3D95A019" w14:textId="40AE7154" w:rsidR="00632FBA" w:rsidRPr="00C65E3C" w:rsidRDefault="00632FBA" w:rsidP="00632FBA">
            <w:pPr>
              <w:jc w:val="both"/>
              <w:rPr>
                <w:rFonts w:ascii="Times New Roman" w:hAnsi="Times New Roman" w:cs="Times New Roman"/>
              </w:rPr>
            </w:pPr>
            <w:r w:rsidRPr="00C65E3C">
              <w:rPr>
                <w:rFonts w:ascii="Times New Roman" w:hAnsi="Times New Roman" w:cs="Times New Roman"/>
              </w:rPr>
              <w:lastRenderedPageBreak/>
              <w:t>Desfășurarea unei activități remunerate în sectorul privat, chiar în afara programului de muncă,</w:t>
            </w:r>
            <w:r w:rsidR="00F562AE" w:rsidRPr="00C65E3C">
              <w:rPr>
                <w:rFonts w:ascii="Times New Roman" w:hAnsi="Times New Roman" w:cs="Times New Roman"/>
              </w:rPr>
              <w:t xml:space="preserve"> </w:t>
            </w:r>
            <w:r w:rsidRPr="00C65E3C">
              <w:rPr>
                <w:rFonts w:ascii="Times New Roman" w:hAnsi="Times New Roman" w:cs="Times New Roman"/>
              </w:rPr>
              <w:t>expune funcționarul unor situații în care interesul privat al angajatorului sau al beneficiarului</w:t>
            </w:r>
            <w:r w:rsidR="00F562AE" w:rsidRPr="00C65E3C">
              <w:rPr>
                <w:rFonts w:ascii="Times New Roman" w:hAnsi="Times New Roman" w:cs="Times New Roman"/>
              </w:rPr>
              <w:t xml:space="preserve"> </w:t>
            </w:r>
            <w:r w:rsidRPr="00C65E3C">
              <w:rPr>
                <w:rFonts w:ascii="Times New Roman" w:hAnsi="Times New Roman" w:cs="Times New Roman"/>
              </w:rPr>
              <w:t>activității externe poate intra în coliziune cu exercitarea imparțială a atribuțiilor de serviciu, mai</w:t>
            </w:r>
            <w:r w:rsidR="00F562AE" w:rsidRPr="00C65E3C">
              <w:rPr>
                <w:rFonts w:ascii="Times New Roman" w:hAnsi="Times New Roman" w:cs="Times New Roman"/>
              </w:rPr>
              <w:t xml:space="preserve"> </w:t>
            </w:r>
            <w:r w:rsidRPr="00C65E3C">
              <w:rPr>
                <w:rFonts w:ascii="Times New Roman" w:hAnsi="Times New Roman" w:cs="Times New Roman"/>
              </w:rPr>
              <w:t>ales atunci când persoana juridică beneficiară a activității externe interacționează, direct sau</w:t>
            </w:r>
            <w:r w:rsidR="00F562AE" w:rsidRPr="00C65E3C">
              <w:rPr>
                <w:rFonts w:ascii="Times New Roman" w:hAnsi="Times New Roman" w:cs="Times New Roman"/>
              </w:rPr>
              <w:t xml:space="preserve"> </w:t>
            </w:r>
            <w:r w:rsidRPr="00C65E3C">
              <w:rPr>
                <w:rFonts w:ascii="Times New Roman" w:hAnsi="Times New Roman" w:cs="Times New Roman"/>
              </w:rPr>
              <w:t>indirect, cu domeniul de competență al Ministerului Afacerilor Interne sau cu persoane aflate</w:t>
            </w:r>
            <w:r w:rsidR="00F562AE" w:rsidRPr="00C65E3C">
              <w:rPr>
                <w:rFonts w:ascii="Times New Roman" w:hAnsi="Times New Roman" w:cs="Times New Roman"/>
              </w:rPr>
              <w:t xml:space="preserve"> </w:t>
            </w:r>
            <w:r w:rsidRPr="00C65E3C">
              <w:rPr>
                <w:rFonts w:ascii="Times New Roman" w:hAnsi="Times New Roman" w:cs="Times New Roman"/>
              </w:rPr>
              <w:t>sub supravegherea, controlul ori investigarea acestuia. Testul limitat la o legătură „directă” cu</w:t>
            </w:r>
            <w:r w:rsidR="00F562AE" w:rsidRPr="00C65E3C">
              <w:rPr>
                <w:rFonts w:ascii="Times New Roman" w:hAnsi="Times New Roman" w:cs="Times New Roman"/>
              </w:rPr>
              <w:t xml:space="preserve"> </w:t>
            </w:r>
            <w:r w:rsidRPr="00C65E3C">
              <w:rPr>
                <w:rFonts w:ascii="Times New Roman" w:hAnsi="Times New Roman" w:cs="Times New Roman"/>
              </w:rPr>
              <w:t>atribuțiile exercitate potrivit fișei postului, reținut de proiect, nu acoperă situațiile de conflict</w:t>
            </w:r>
            <w:r w:rsidR="00F562AE" w:rsidRPr="00C65E3C">
              <w:rPr>
                <w:rFonts w:ascii="Times New Roman" w:hAnsi="Times New Roman" w:cs="Times New Roman"/>
              </w:rPr>
              <w:t xml:space="preserve"> </w:t>
            </w:r>
            <w:r w:rsidRPr="00C65E3C">
              <w:rPr>
                <w:rFonts w:ascii="Times New Roman" w:hAnsi="Times New Roman" w:cs="Times New Roman"/>
              </w:rPr>
              <w:t>indirect, care sunt, în practica de integritate, tot atât de frecvente și de dificil de identificat</w:t>
            </w:r>
          </w:p>
          <w:p w14:paraId="302BB6AD" w14:textId="77777777" w:rsidR="00632FBA" w:rsidRPr="00C65E3C" w:rsidRDefault="00632FBA" w:rsidP="00632FBA">
            <w:pPr>
              <w:jc w:val="both"/>
              <w:rPr>
                <w:rFonts w:ascii="Times New Roman" w:hAnsi="Times New Roman" w:cs="Times New Roman"/>
              </w:rPr>
            </w:pPr>
            <w:r w:rsidRPr="00C65E3C">
              <w:rPr>
                <w:rFonts w:ascii="Times New Roman" w:hAnsi="Times New Roman" w:cs="Times New Roman"/>
              </w:rPr>
              <w:t>preventiv.</w:t>
            </w:r>
          </w:p>
          <w:p w14:paraId="41C0E913" w14:textId="202E33B2" w:rsidR="00632FBA" w:rsidRPr="00C65E3C" w:rsidRDefault="00632FBA" w:rsidP="00632FBA">
            <w:pPr>
              <w:jc w:val="both"/>
              <w:rPr>
                <w:rFonts w:ascii="Times New Roman" w:hAnsi="Times New Roman" w:cs="Times New Roman"/>
              </w:rPr>
            </w:pPr>
            <w:r w:rsidRPr="00C65E3C">
              <w:rPr>
                <w:rFonts w:ascii="Times New Roman" w:hAnsi="Times New Roman" w:cs="Times New Roman"/>
              </w:rPr>
              <w:t>Autoritatea atrage atenția și asupra riscului de utilizare sau divulgare a unor informații</w:t>
            </w:r>
            <w:r w:rsidR="00F562AE" w:rsidRPr="00C65E3C">
              <w:rPr>
                <w:rFonts w:ascii="Times New Roman" w:hAnsi="Times New Roman" w:cs="Times New Roman"/>
              </w:rPr>
              <w:t xml:space="preserve"> </w:t>
            </w:r>
            <w:r w:rsidRPr="00C65E3C">
              <w:rPr>
                <w:rFonts w:ascii="Times New Roman" w:hAnsi="Times New Roman" w:cs="Times New Roman"/>
              </w:rPr>
              <w:t>obținute în exercitarea funcției publice cu statut special în beneficiul activității private</w:t>
            </w:r>
            <w:r w:rsidR="00F562AE" w:rsidRPr="00C65E3C">
              <w:rPr>
                <w:rFonts w:ascii="Times New Roman" w:hAnsi="Times New Roman" w:cs="Times New Roman"/>
              </w:rPr>
              <w:t xml:space="preserve"> </w:t>
            </w:r>
            <w:r w:rsidRPr="00C65E3C">
              <w:rPr>
                <w:rFonts w:ascii="Times New Roman" w:hAnsi="Times New Roman" w:cs="Times New Roman"/>
              </w:rPr>
              <w:t>desfășurate, risc amplificat de natura informațiilor la care această categorie de funcționari are</w:t>
            </w:r>
            <w:r w:rsidR="00F562AE" w:rsidRPr="00C65E3C">
              <w:rPr>
                <w:rFonts w:ascii="Times New Roman" w:hAnsi="Times New Roman" w:cs="Times New Roman"/>
              </w:rPr>
              <w:t xml:space="preserve"> </w:t>
            </w:r>
            <w:r w:rsidRPr="00C65E3C">
              <w:rPr>
                <w:rFonts w:ascii="Times New Roman" w:hAnsi="Times New Roman" w:cs="Times New Roman"/>
              </w:rPr>
              <w:t>acces. Un asemenea risc nu poate fi înlăturat printr-un simplu acord al angajatorului, întrucât</w:t>
            </w:r>
            <w:r w:rsidR="00F562AE" w:rsidRPr="00C65E3C">
              <w:rPr>
                <w:rFonts w:ascii="Times New Roman" w:hAnsi="Times New Roman" w:cs="Times New Roman"/>
              </w:rPr>
              <w:t xml:space="preserve"> </w:t>
            </w:r>
            <w:r w:rsidRPr="00C65E3C">
              <w:rPr>
                <w:rFonts w:ascii="Times New Roman" w:hAnsi="Times New Roman" w:cs="Times New Roman"/>
              </w:rPr>
              <w:t>angajatorul nu dispune, la momentul autorizării, de mijloace efective de verificare a modului în</w:t>
            </w:r>
            <w:r w:rsidR="00F562AE" w:rsidRPr="00C65E3C">
              <w:rPr>
                <w:rFonts w:ascii="Times New Roman" w:hAnsi="Times New Roman" w:cs="Times New Roman"/>
              </w:rPr>
              <w:t xml:space="preserve"> </w:t>
            </w:r>
            <w:r w:rsidRPr="00C65E3C">
              <w:rPr>
                <w:rFonts w:ascii="Times New Roman" w:hAnsi="Times New Roman" w:cs="Times New Roman"/>
              </w:rPr>
              <w:t>care activitatea privată se va desfășura în timp și de identificare a eventualelor suprapuneri</w:t>
            </w:r>
            <w:r w:rsidR="00F562AE" w:rsidRPr="00C65E3C">
              <w:rPr>
                <w:rFonts w:ascii="Times New Roman" w:hAnsi="Times New Roman" w:cs="Times New Roman"/>
              </w:rPr>
              <w:t xml:space="preserve"> </w:t>
            </w:r>
            <w:r w:rsidRPr="00C65E3C">
              <w:rPr>
                <w:rFonts w:ascii="Times New Roman" w:hAnsi="Times New Roman" w:cs="Times New Roman"/>
              </w:rPr>
              <w:t>ulterioare de interese.</w:t>
            </w:r>
          </w:p>
          <w:p w14:paraId="44660FEA" w14:textId="18D43749" w:rsidR="00632FBA" w:rsidRPr="00C65E3C" w:rsidRDefault="00632FBA" w:rsidP="00632FBA">
            <w:pPr>
              <w:jc w:val="both"/>
              <w:rPr>
                <w:rFonts w:ascii="Times New Roman" w:hAnsi="Times New Roman" w:cs="Times New Roman"/>
              </w:rPr>
            </w:pPr>
            <w:r w:rsidRPr="00C65E3C">
              <w:rPr>
                <w:rFonts w:ascii="Times New Roman" w:hAnsi="Times New Roman" w:cs="Times New Roman"/>
              </w:rPr>
              <w:t>De asemenea, admiterea unor activități private, chiar limitate în timp și condiționate, este</w:t>
            </w:r>
            <w:r w:rsidR="00F562AE" w:rsidRPr="00C65E3C">
              <w:rPr>
                <w:rFonts w:ascii="Times New Roman" w:hAnsi="Times New Roman" w:cs="Times New Roman"/>
              </w:rPr>
              <w:t xml:space="preserve"> </w:t>
            </w:r>
            <w:r w:rsidRPr="00C65E3C">
              <w:rPr>
                <w:rFonts w:ascii="Times New Roman" w:hAnsi="Times New Roman" w:cs="Times New Roman"/>
              </w:rPr>
              <w:t>de natură să afecteze imparțialitatea percepută și prestigiul funcției publice cu statut special,</w:t>
            </w:r>
            <w:r w:rsidR="00F562AE" w:rsidRPr="00C65E3C">
              <w:rPr>
                <w:rFonts w:ascii="Times New Roman" w:hAnsi="Times New Roman" w:cs="Times New Roman"/>
              </w:rPr>
              <w:t xml:space="preserve"> </w:t>
            </w:r>
            <w:r w:rsidRPr="00C65E3C">
              <w:rPr>
                <w:rFonts w:ascii="Times New Roman" w:hAnsi="Times New Roman" w:cs="Times New Roman"/>
              </w:rPr>
              <w:t>valori pe care regimul incompatibilităților este chemat să le protejeze cu prioritate. Dificultatea</w:t>
            </w:r>
            <w:r w:rsidR="00F562AE" w:rsidRPr="00C65E3C">
              <w:rPr>
                <w:rFonts w:ascii="Times New Roman" w:hAnsi="Times New Roman" w:cs="Times New Roman"/>
              </w:rPr>
              <w:t xml:space="preserve"> </w:t>
            </w:r>
            <w:r w:rsidRPr="00C65E3C">
              <w:rPr>
                <w:rFonts w:ascii="Times New Roman" w:hAnsi="Times New Roman" w:cs="Times New Roman"/>
              </w:rPr>
              <w:t>practică de a delimita, în mod clar și verificabil, interesele private ale funcționarului de</w:t>
            </w:r>
            <w:r w:rsidR="00F562AE" w:rsidRPr="00C65E3C">
              <w:rPr>
                <w:rFonts w:ascii="Times New Roman" w:hAnsi="Times New Roman" w:cs="Times New Roman"/>
              </w:rPr>
              <w:t xml:space="preserve"> </w:t>
            </w:r>
            <w:r w:rsidRPr="00C65E3C">
              <w:rPr>
                <w:rFonts w:ascii="Times New Roman" w:hAnsi="Times New Roman" w:cs="Times New Roman"/>
              </w:rPr>
              <w:t>exercitarea atribuțiilor sale de serviciu constituie, în sine, un motiv suficient pentru menținerea</w:t>
            </w:r>
            <w:r w:rsidR="00F562AE" w:rsidRPr="00C65E3C">
              <w:rPr>
                <w:rFonts w:ascii="Times New Roman" w:hAnsi="Times New Roman" w:cs="Times New Roman"/>
              </w:rPr>
              <w:t xml:space="preserve"> </w:t>
            </w:r>
            <w:r w:rsidRPr="00C65E3C">
              <w:rPr>
                <w:rFonts w:ascii="Times New Roman" w:hAnsi="Times New Roman" w:cs="Times New Roman"/>
              </w:rPr>
              <w:t>interdicției actuale, iar nu pentru relaxarea ei.</w:t>
            </w:r>
          </w:p>
          <w:p w14:paraId="4B70B71F" w14:textId="64E4EBD5" w:rsidR="00632FBA" w:rsidRPr="00C65E3C" w:rsidRDefault="00632FBA" w:rsidP="00632FBA">
            <w:pPr>
              <w:jc w:val="both"/>
              <w:rPr>
                <w:rFonts w:ascii="Times New Roman" w:hAnsi="Times New Roman" w:cs="Times New Roman"/>
              </w:rPr>
            </w:pPr>
            <w:r w:rsidRPr="00C65E3C">
              <w:rPr>
                <w:rFonts w:ascii="Times New Roman" w:hAnsi="Times New Roman" w:cs="Times New Roman"/>
              </w:rPr>
              <w:t>Autoritatea reamintește, în acest sens, că esența instituirii incompatibilităților constă</w:t>
            </w:r>
            <w:r w:rsidR="00F562AE" w:rsidRPr="00C65E3C">
              <w:rPr>
                <w:rFonts w:ascii="Times New Roman" w:hAnsi="Times New Roman" w:cs="Times New Roman"/>
              </w:rPr>
              <w:t xml:space="preserve"> </w:t>
            </w:r>
            <w:r w:rsidRPr="00C65E3C">
              <w:rPr>
                <w:rFonts w:ascii="Times New Roman" w:hAnsi="Times New Roman" w:cs="Times New Roman"/>
              </w:rPr>
              <w:t>tocmai în prevenirea, pe cale normativă, a situațiilor susceptibile să genereze conflicte de</w:t>
            </w:r>
            <w:r w:rsidR="00F562AE" w:rsidRPr="00C65E3C">
              <w:rPr>
                <w:rFonts w:ascii="Times New Roman" w:hAnsi="Times New Roman" w:cs="Times New Roman"/>
              </w:rPr>
              <w:t xml:space="preserve"> </w:t>
            </w:r>
            <w:r w:rsidRPr="00C65E3C">
              <w:rPr>
                <w:rFonts w:ascii="Times New Roman" w:hAnsi="Times New Roman" w:cs="Times New Roman"/>
              </w:rPr>
              <w:t>interese, iar nu în gestionarea ulterioară a acestora prin mecanisme de notificare sau autorizare.</w:t>
            </w:r>
          </w:p>
          <w:p w14:paraId="46F0ED9C" w14:textId="6FAD637F" w:rsidR="00632FBA" w:rsidRPr="00C65E3C" w:rsidRDefault="00632FBA" w:rsidP="00632FBA">
            <w:pPr>
              <w:jc w:val="both"/>
              <w:rPr>
                <w:rFonts w:ascii="Times New Roman" w:hAnsi="Times New Roman" w:cs="Times New Roman"/>
              </w:rPr>
            </w:pPr>
            <w:r w:rsidRPr="00C65E3C">
              <w:rPr>
                <w:rFonts w:ascii="Times New Roman" w:hAnsi="Times New Roman" w:cs="Times New Roman"/>
              </w:rPr>
              <w:t>O soluție legislativă care deschide, chiar condiționat, posibilitatea desfășurării unor activități</w:t>
            </w:r>
            <w:r w:rsidR="00F562AE" w:rsidRPr="00C65E3C">
              <w:rPr>
                <w:rFonts w:ascii="Times New Roman" w:hAnsi="Times New Roman" w:cs="Times New Roman"/>
              </w:rPr>
              <w:t xml:space="preserve"> </w:t>
            </w:r>
            <w:r w:rsidRPr="00C65E3C">
              <w:rPr>
                <w:rFonts w:ascii="Times New Roman" w:hAnsi="Times New Roman" w:cs="Times New Roman"/>
              </w:rPr>
              <w:t xml:space="preserve">private deplasează regimul dintr-unul </w:t>
            </w:r>
            <w:r w:rsidRPr="00C65E3C">
              <w:rPr>
                <w:rFonts w:ascii="Times New Roman" w:hAnsi="Times New Roman" w:cs="Times New Roman"/>
              </w:rPr>
              <w:lastRenderedPageBreak/>
              <w:t>preventiv într-unul reactiv, ceea ce nu corespunde</w:t>
            </w:r>
            <w:r w:rsidR="00F562AE" w:rsidRPr="00C65E3C">
              <w:rPr>
                <w:rFonts w:ascii="Times New Roman" w:hAnsi="Times New Roman" w:cs="Times New Roman"/>
              </w:rPr>
              <w:t xml:space="preserve"> </w:t>
            </w:r>
            <w:r w:rsidRPr="00C65E3C">
              <w:rPr>
                <w:rFonts w:ascii="Times New Roman" w:hAnsi="Times New Roman" w:cs="Times New Roman"/>
              </w:rPr>
              <w:t xml:space="preserve">finalității urmărite de Legea nr.132/2016 cu privire la Autoritatea </w:t>
            </w:r>
            <w:r w:rsidR="00CD6CAB" w:rsidRPr="00C65E3C">
              <w:rPr>
                <w:rFonts w:ascii="Times New Roman" w:hAnsi="Times New Roman" w:cs="Times New Roman"/>
              </w:rPr>
              <w:t>Națională</w:t>
            </w:r>
            <w:r w:rsidRPr="00C65E3C">
              <w:rPr>
                <w:rFonts w:ascii="Times New Roman" w:hAnsi="Times New Roman" w:cs="Times New Roman"/>
              </w:rPr>
              <w:t xml:space="preserve"> de Integritate și</w:t>
            </w:r>
          </w:p>
          <w:p w14:paraId="23D8638C" w14:textId="77777777" w:rsidR="00632FBA" w:rsidRPr="00C65E3C" w:rsidRDefault="00632FBA" w:rsidP="00632FBA">
            <w:pPr>
              <w:jc w:val="both"/>
              <w:rPr>
                <w:rFonts w:ascii="Times New Roman" w:hAnsi="Times New Roman" w:cs="Times New Roman"/>
              </w:rPr>
            </w:pPr>
            <w:r w:rsidRPr="00C65E3C">
              <w:rPr>
                <w:rFonts w:ascii="Times New Roman" w:hAnsi="Times New Roman" w:cs="Times New Roman"/>
              </w:rPr>
              <w:t>Legea nr.133/2016 privind declararea averii și a intereselor personale.</w:t>
            </w:r>
          </w:p>
          <w:p w14:paraId="080F01C6" w14:textId="12B4BE58" w:rsidR="00632FBA" w:rsidRPr="00C65E3C" w:rsidRDefault="00632FBA" w:rsidP="00632FBA">
            <w:pPr>
              <w:jc w:val="both"/>
              <w:rPr>
                <w:rFonts w:ascii="Times New Roman" w:hAnsi="Times New Roman" w:cs="Times New Roman"/>
              </w:rPr>
            </w:pPr>
            <w:r w:rsidRPr="00C65E3C">
              <w:rPr>
                <w:rFonts w:ascii="Times New Roman" w:hAnsi="Times New Roman" w:cs="Times New Roman"/>
              </w:rPr>
              <w:t>Nu în ultimul rând, Autoritatea consideră că argumentele invocate în nota de</w:t>
            </w:r>
            <w:r w:rsidR="00F562AE" w:rsidRPr="00C65E3C">
              <w:rPr>
                <w:rFonts w:ascii="Times New Roman" w:hAnsi="Times New Roman" w:cs="Times New Roman"/>
              </w:rPr>
              <w:t xml:space="preserve"> </w:t>
            </w:r>
            <w:r w:rsidRPr="00C65E3C">
              <w:rPr>
                <w:rFonts w:ascii="Times New Roman" w:hAnsi="Times New Roman" w:cs="Times New Roman"/>
              </w:rPr>
              <w:t>fundamentare, întemeiate pe extinderea derogărilor recent operate la art. 25 din Legea nr.</w:t>
            </w:r>
            <w:r w:rsidR="00F562AE" w:rsidRPr="00C65E3C">
              <w:rPr>
                <w:rFonts w:ascii="Times New Roman" w:hAnsi="Times New Roman" w:cs="Times New Roman"/>
              </w:rPr>
              <w:t xml:space="preserve"> </w:t>
            </w:r>
            <w:r w:rsidRPr="00C65E3C">
              <w:rPr>
                <w:rFonts w:ascii="Times New Roman" w:hAnsi="Times New Roman" w:cs="Times New Roman"/>
              </w:rPr>
              <w:t>158/2008, nu pot fi transpuse automat asupra funcției publice cu statut special. Regimul general</w:t>
            </w:r>
            <w:r w:rsidR="00F562AE" w:rsidRPr="00C65E3C">
              <w:rPr>
                <w:rFonts w:ascii="Times New Roman" w:hAnsi="Times New Roman" w:cs="Times New Roman"/>
              </w:rPr>
              <w:t xml:space="preserve"> </w:t>
            </w:r>
            <w:r w:rsidRPr="00C65E3C">
              <w:rPr>
                <w:rFonts w:ascii="Times New Roman" w:hAnsi="Times New Roman" w:cs="Times New Roman"/>
              </w:rPr>
              <w:t>al funcției publice și regimul funcției publice cu statut special răspund unor rațiuni diferite, iar</w:t>
            </w:r>
            <w:r w:rsidR="00F562AE" w:rsidRPr="00C65E3C">
              <w:rPr>
                <w:rFonts w:ascii="Times New Roman" w:hAnsi="Times New Roman" w:cs="Times New Roman"/>
              </w:rPr>
              <w:t xml:space="preserve"> </w:t>
            </w:r>
            <w:r w:rsidRPr="00C65E3C">
              <w:rPr>
                <w:rFonts w:ascii="Times New Roman" w:hAnsi="Times New Roman" w:cs="Times New Roman"/>
              </w:rPr>
              <w:t>armonizarea celor două cadre normative nu trebuie realizată prin alinierea funcției cu statut</w:t>
            </w:r>
            <w:r w:rsidR="00F562AE" w:rsidRPr="00C65E3C">
              <w:rPr>
                <w:rFonts w:ascii="Times New Roman" w:hAnsi="Times New Roman" w:cs="Times New Roman"/>
              </w:rPr>
              <w:t xml:space="preserve"> </w:t>
            </w:r>
            <w:r w:rsidRPr="00C65E3C">
              <w:rPr>
                <w:rFonts w:ascii="Times New Roman" w:hAnsi="Times New Roman" w:cs="Times New Roman"/>
              </w:rPr>
              <w:t>special la un regim conceput pentru funcția publică obișnuită, ci, dimpotrivă, prin menținerea</w:t>
            </w:r>
            <w:r w:rsidR="00F562AE" w:rsidRPr="00C65E3C">
              <w:rPr>
                <w:rFonts w:ascii="Times New Roman" w:hAnsi="Times New Roman" w:cs="Times New Roman"/>
              </w:rPr>
              <w:t xml:space="preserve"> </w:t>
            </w:r>
            <w:r w:rsidRPr="00C65E3C">
              <w:rPr>
                <w:rFonts w:ascii="Times New Roman" w:hAnsi="Times New Roman" w:cs="Times New Roman"/>
              </w:rPr>
              <w:t>unor garanții suplimentare acolo unde specificul funcției o impune.</w:t>
            </w:r>
          </w:p>
          <w:p w14:paraId="3B6C499B" w14:textId="49A1E158" w:rsidR="00632FBA" w:rsidRPr="00C65E3C" w:rsidRDefault="00632FBA" w:rsidP="00632FBA">
            <w:pPr>
              <w:jc w:val="both"/>
              <w:rPr>
                <w:rFonts w:ascii="Times New Roman" w:hAnsi="Times New Roman" w:cs="Times New Roman"/>
              </w:rPr>
            </w:pPr>
            <w:r w:rsidRPr="00C65E3C">
              <w:rPr>
                <w:rFonts w:ascii="Times New Roman" w:hAnsi="Times New Roman" w:cs="Times New Roman"/>
              </w:rPr>
              <w:t>Autoritatea consideră, totodată, necesară o abordare conceptuală unitară a</w:t>
            </w:r>
            <w:r w:rsidR="00F562AE" w:rsidRPr="00C65E3C">
              <w:rPr>
                <w:rFonts w:ascii="Times New Roman" w:hAnsi="Times New Roman" w:cs="Times New Roman"/>
              </w:rPr>
              <w:t xml:space="preserve"> </w:t>
            </w:r>
            <w:r w:rsidRPr="00C65E3C">
              <w:rPr>
                <w:rFonts w:ascii="Times New Roman" w:hAnsi="Times New Roman" w:cs="Times New Roman"/>
              </w:rPr>
              <w:t>incompatibilităților aplicabile funcționarilor publici cu statut special, indiferent de autoritatea în</w:t>
            </w:r>
            <w:r w:rsidR="00F562AE" w:rsidRPr="00C65E3C">
              <w:rPr>
                <w:rFonts w:ascii="Times New Roman" w:hAnsi="Times New Roman" w:cs="Times New Roman"/>
              </w:rPr>
              <w:t xml:space="preserve"> </w:t>
            </w:r>
            <w:r w:rsidRPr="00C65E3C">
              <w:rPr>
                <w:rFonts w:ascii="Times New Roman" w:hAnsi="Times New Roman" w:cs="Times New Roman"/>
              </w:rPr>
              <w:t>care aceștia activează. În prezent, aceste incompatibilități sunt reglementate dispersat, prin legi</w:t>
            </w:r>
            <w:r w:rsidR="00F562AE" w:rsidRPr="00C65E3C">
              <w:rPr>
                <w:rFonts w:ascii="Times New Roman" w:hAnsi="Times New Roman" w:cs="Times New Roman"/>
              </w:rPr>
              <w:t xml:space="preserve"> </w:t>
            </w:r>
            <w:r w:rsidRPr="00C65E3C">
              <w:rPr>
                <w:rFonts w:ascii="Times New Roman" w:hAnsi="Times New Roman" w:cs="Times New Roman"/>
              </w:rPr>
              <w:t>speciale distincte pentru fiecare categorie de funcții cu statut special, ceea ce generează riscul</w:t>
            </w:r>
            <w:r w:rsidR="00F562AE" w:rsidRPr="00C65E3C">
              <w:rPr>
                <w:rFonts w:ascii="Times New Roman" w:hAnsi="Times New Roman" w:cs="Times New Roman"/>
              </w:rPr>
              <w:t xml:space="preserve"> </w:t>
            </w:r>
            <w:r w:rsidRPr="00C65E3C">
              <w:rPr>
                <w:rFonts w:ascii="Times New Roman" w:hAnsi="Times New Roman" w:cs="Times New Roman"/>
              </w:rPr>
              <w:t>unor soluții normative neuniforme și, uneori, contradictorii pentru situații de fapt similare.</w:t>
            </w:r>
          </w:p>
          <w:p w14:paraId="3F957082" w14:textId="67D7ED63" w:rsidR="00632FBA" w:rsidRPr="00C65E3C" w:rsidRDefault="00632FBA" w:rsidP="00632FBA">
            <w:pPr>
              <w:jc w:val="both"/>
              <w:rPr>
                <w:rFonts w:ascii="Times New Roman" w:hAnsi="Times New Roman" w:cs="Times New Roman"/>
              </w:rPr>
            </w:pPr>
            <w:r w:rsidRPr="00C65E3C">
              <w:rPr>
                <w:rFonts w:ascii="Times New Roman" w:hAnsi="Times New Roman" w:cs="Times New Roman"/>
              </w:rPr>
              <w:t>Autoritatea recomandă ca eventualele modificări ale regimului incompatibilităților pentru</w:t>
            </w:r>
            <w:r w:rsidR="00F562AE" w:rsidRPr="00C65E3C">
              <w:rPr>
                <w:rFonts w:ascii="Times New Roman" w:hAnsi="Times New Roman" w:cs="Times New Roman"/>
              </w:rPr>
              <w:t xml:space="preserve"> </w:t>
            </w:r>
            <w:r w:rsidRPr="00C65E3C">
              <w:rPr>
                <w:rFonts w:ascii="Times New Roman" w:hAnsi="Times New Roman" w:cs="Times New Roman"/>
              </w:rPr>
              <w:t>funcționarii publici cu statut special să fie precedate de o analiză unitară, la nivelul întregului</w:t>
            </w:r>
            <w:r w:rsidR="00F562AE" w:rsidRPr="00C65E3C">
              <w:rPr>
                <w:rFonts w:ascii="Times New Roman" w:hAnsi="Times New Roman" w:cs="Times New Roman"/>
              </w:rPr>
              <w:t xml:space="preserve"> </w:t>
            </w:r>
            <w:r w:rsidRPr="00C65E3C">
              <w:rPr>
                <w:rFonts w:ascii="Times New Roman" w:hAnsi="Times New Roman" w:cs="Times New Roman"/>
              </w:rPr>
              <w:t>sector, care să stabilească principiile și limitele comune aplicabile tuturor categoriilor de funcții</w:t>
            </w:r>
            <w:r w:rsidR="00F562AE" w:rsidRPr="00C65E3C">
              <w:rPr>
                <w:rFonts w:ascii="Times New Roman" w:hAnsi="Times New Roman" w:cs="Times New Roman"/>
              </w:rPr>
              <w:t xml:space="preserve"> </w:t>
            </w:r>
            <w:r w:rsidRPr="00C65E3C">
              <w:rPr>
                <w:rFonts w:ascii="Times New Roman" w:hAnsi="Times New Roman" w:cs="Times New Roman"/>
              </w:rPr>
              <w:t>cu statut special, iar nu să fie operate punctual, prin legi speciale succesive și necorelate între</w:t>
            </w:r>
            <w:r w:rsidR="00F562AE" w:rsidRPr="00C65E3C">
              <w:rPr>
                <w:rFonts w:ascii="Times New Roman" w:hAnsi="Times New Roman" w:cs="Times New Roman"/>
              </w:rPr>
              <w:t xml:space="preserve"> </w:t>
            </w:r>
            <w:r w:rsidRPr="00C65E3C">
              <w:rPr>
                <w:rFonts w:ascii="Times New Roman" w:hAnsi="Times New Roman" w:cs="Times New Roman"/>
              </w:rPr>
              <w:t>ele.</w:t>
            </w:r>
          </w:p>
          <w:p w14:paraId="2A86944E" w14:textId="65E7D018" w:rsidR="007C24A5" w:rsidRPr="002633AA" w:rsidRDefault="00632FBA" w:rsidP="00F562AE">
            <w:pPr>
              <w:jc w:val="both"/>
              <w:rPr>
                <w:rFonts w:ascii="Times New Roman" w:hAnsi="Times New Roman" w:cs="Times New Roman"/>
                <w:highlight w:val="green"/>
              </w:rPr>
            </w:pPr>
            <w:r w:rsidRPr="00C65E3C">
              <w:rPr>
                <w:rFonts w:ascii="Times New Roman" w:hAnsi="Times New Roman" w:cs="Times New Roman"/>
              </w:rPr>
              <w:t>Pentru considerentele expuse, Autoritatea Națională de Integritate nu susține proiectul de</w:t>
            </w:r>
            <w:r w:rsidR="00F562AE" w:rsidRPr="00C65E3C">
              <w:rPr>
                <w:rFonts w:ascii="Times New Roman" w:hAnsi="Times New Roman" w:cs="Times New Roman"/>
              </w:rPr>
              <w:t xml:space="preserve"> </w:t>
            </w:r>
            <w:r w:rsidRPr="00C65E3C">
              <w:rPr>
                <w:rFonts w:ascii="Times New Roman" w:hAnsi="Times New Roman" w:cs="Times New Roman"/>
              </w:rPr>
              <w:t>lege pentru modificarea Legii nr. 288/2016 privind funcționarul public cu statut special din</w:t>
            </w:r>
            <w:r w:rsidR="00F562AE" w:rsidRPr="00C65E3C">
              <w:rPr>
                <w:rFonts w:ascii="Times New Roman" w:hAnsi="Times New Roman" w:cs="Times New Roman"/>
              </w:rPr>
              <w:t xml:space="preserve"> </w:t>
            </w:r>
            <w:r w:rsidRPr="00C65E3C">
              <w:rPr>
                <w:rFonts w:ascii="Times New Roman" w:hAnsi="Times New Roman" w:cs="Times New Roman"/>
              </w:rPr>
              <w:t>cadrul Ministerului Afacerilor Interne, în redacția prezentată, și recomandă menținerea</w:t>
            </w:r>
            <w:r w:rsidR="00F562AE" w:rsidRPr="00C65E3C">
              <w:rPr>
                <w:rFonts w:ascii="Times New Roman" w:hAnsi="Times New Roman" w:cs="Times New Roman"/>
              </w:rPr>
              <w:t xml:space="preserve"> </w:t>
            </w:r>
            <w:r w:rsidRPr="00C65E3C">
              <w:rPr>
                <w:rFonts w:ascii="Times New Roman" w:hAnsi="Times New Roman" w:cs="Times New Roman"/>
              </w:rPr>
              <w:t>regimului actual al incompatibilităților prevăzut la art. 53, până la elaborarea unei reglementări</w:t>
            </w:r>
            <w:r w:rsidR="00F562AE" w:rsidRPr="00C65E3C">
              <w:rPr>
                <w:rFonts w:ascii="Times New Roman" w:hAnsi="Times New Roman" w:cs="Times New Roman"/>
              </w:rPr>
              <w:t xml:space="preserve"> </w:t>
            </w:r>
            <w:r w:rsidRPr="00C65E3C">
              <w:rPr>
                <w:rFonts w:ascii="Times New Roman" w:hAnsi="Times New Roman" w:cs="Times New Roman"/>
              </w:rPr>
              <w:t>unitare a incompatibilităților aplicabile funcționarilor publici cu statut special.</w:t>
            </w:r>
          </w:p>
        </w:tc>
        <w:tc>
          <w:tcPr>
            <w:tcW w:w="4908" w:type="dxa"/>
          </w:tcPr>
          <w:p w14:paraId="7B55D265" w14:textId="0D732AEB" w:rsidR="00E25906" w:rsidRPr="00C65E3C" w:rsidRDefault="009974F3" w:rsidP="00056C6F">
            <w:pPr>
              <w:jc w:val="both"/>
              <w:rPr>
                <w:rFonts w:ascii="Times New Roman" w:hAnsi="Times New Roman" w:cs="Times New Roman"/>
                <w:b/>
                <w:bCs/>
              </w:rPr>
            </w:pPr>
            <w:r w:rsidRPr="00C65E3C">
              <w:rPr>
                <w:rFonts w:ascii="Times New Roman" w:hAnsi="Times New Roman" w:cs="Times New Roman"/>
                <w:b/>
                <w:bCs/>
              </w:rPr>
              <w:lastRenderedPageBreak/>
              <w:t>Se ia act</w:t>
            </w:r>
          </w:p>
          <w:p w14:paraId="26756208" w14:textId="77777777" w:rsidR="00E25906" w:rsidRPr="00C65E3C" w:rsidRDefault="00E25906" w:rsidP="00056C6F">
            <w:pPr>
              <w:jc w:val="both"/>
              <w:rPr>
                <w:rFonts w:ascii="Times New Roman" w:hAnsi="Times New Roman" w:cs="Times New Roman"/>
                <w:b/>
                <w:bCs/>
              </w:rPr>
            </w:pPr>
          </w:p>
          <w:p w14:paraId="003E91C5" w14:textId="77777777" w:rsidR="00E25906" w:rsidRPr="00C65E3C" w:rsidRDefault="00E25906" w:rsidP="00056C6F">
            <w:pPr>
              <w:jc w:val="both"/>
              <w:rPr>
                <w:rFonts w:ascii="Times New Roman" w:hAnsi="Times New Roman" w:cs="Times New Roman"/>
                <w:b/>
                <w:bCs/>
              </w:rPr>
            </w:pPr>
          </w:p>
          <w:p w14:paraId="7B6AE344" w14:textId="77777777" w:rsidR="00E25906" w:rsidRPr="00C65E3C" w:rsidRDefault="00E25906" w:rsidP="00056C6F">
            <w:pPr>
              <w:jc w:val="both"/>
              <w:rPr>
                <w:rFonts w:ascii="Times New Roman" w:hAnsi="Times New Roman" w:cs="Times New Roman"/>
                <w:b/>
                <w:bCs/>
              </w:rPr>
            </w:pPr>
          </w:p>
          <w:p w14:paraId="4E9DAA74" w14:textId="77777777" w:rsidR="00E25906" w:rsidRPr="00C65E3C" w:rsidRDefault="00E25906" w:rsidP="00056C6F">
            <w:pPr>
              <w:jc w:val="both"/>
              <w:rPr>
                <w:rFonts w:ascii="Times New Roman" w:hAnsi="Times New Roman" w:cs="Times New Roman"/>
                <w:b/>
                <w:bCs/>
              </w:rPr>
            </w:pPr>
          </w:p>
          <w:p w14:paraId="7D9B7B81" w14:textId="77777777" w:rsidR="009974F3" w:rsidRPr="00C65E3C" w:rsidRDefault="009974F3" w:rsidP="00056C6F">
            <w:pPr>
              <w:jc w:val="both"/>
              <w:rPr>
                <w:rFonts w:ascii="Times New Roman" w:hAnsi="Times New Roman" w:cs="Times New Roman"/>
                <w:b/>
                <w:bCs/>
              </w:rPr>
            </w:pPr>
          </w:p>
          <w:p w14:paraId="20A1E4A1" w14:textId="77777777" w:rsidR="003F147B" w:rsidRDefault="003F147B" w:rsidP="003F147B">
            <w:pPr>
              <w:rPr>
                <w:rFonts w:ascii="Times New Roman" w:hAnsi="Times New Roman" w:cs="Times New Roman"/>
                <w:b/>
                <w:bCs/>
              </w:rPr>
            </w:pPr>
            <w:r>
              <w:rPr>
                <w:rFonts w:ascii="Times New Roman" w:hAnsi="Times New Roman" w:cs="Times New Roman"/>
                <w:b/>
                <w:bCs/>
              </w:rPr>
              <w:t>Precizare</w:t>
            </w:r>
          </w:p>
          <w:p w14:paraId="07F439A6" w14:textId="41AD28A0" w:rsidR="00E25906" w:rsidRPr="00F562AE" w:rsidRDefault="00E25906" w:rsidP="00E25906">
            <w:pPr>
              <w:jc w:val="both"/>
              <w:rPr>
                <w:rFonts w:ascii="Times New Roman" w:hAnsi="Times New Roman" w:cs="Times New Roman"/>
                <w:b/>
                <w:bCs/>
                <w:highlight w:val="green"/>
                <w:lang w:val="ro-RO"/>
              </w:rPr>
            </w:pPr>
            <w:r w:rsidRPr="00C65E3C">
              <w:rPr>
                <w:rFonts w:ascii="Times New Roman" w:hAnsi="Times New Roman" w:cs="Times New Roman"/>
                <w:b/>
                <w:bCs/>
                <w:lang w:val="ro-RO"/>
              </w:rPr>
              <w:t>A se vedea argumentele la avizul Ministerului Muncii și Protecției sociale.</w:t>
            </w:r>
          </w:p>
        </w:tc>
      </w:tr>
      <w:tr w:rsidR="007C24A5" w14:paraId="32FA0B44" w14:textId="77777777" w:rsidTr="004E7BE6">
        <w:trPr>
          <w:trHeight w:val="615"/>
        </w:trPr>
        <w:tc>
          <w:tcPr>
            <w:tcW w:w="2978" w:type="dxa"/>
          </w:tcPr>
          <w:p w14:paraId="3E027CEE" w14:textId="77777777" w:rsidR="007C24A5" w:rsidRDefault="007C24A5" w:rsidP="00491336">
            <w:pPr>
              <w:jc w:val="center"/>
              <w:rPr>
                <w:rFonts w:ascii="Times New Roman" w:hAnsi="Times New Roman" w:cs="Times New Roman"/>
                <w:b/>
              </w:rPr>
            </w:pPr>
            <w:r>
              <w:rPr>
                <w:rFonts w:ascii="Times New Roman" w:hAnsi="Times New Roman" w:cs="Times New Roman"/>
                <w:b/>
              </w:rPr>
              <w:lastRenderedPageBreak/>
              <w:t>Serviciul de Informații și Securitate</w:t>
            </w:r>
          </w:p>
          <w:p w14:paraId="38D23E20" w14:textId="2FFF8CF0" w:rsidR="00E462CE" w:rsidRPr="00E462CE" w:rsidRDefault="00E462CE" w:rsidP="00491336">
            <w:pPr>
              <w:jc w:val="center"/>
              <w:rPr>
                <w:rFonts w:ascii="Times New Roman" w:hAnsi="Times New Roman" w:cs="Times New Roman"/>
              </w:rPr>
            </w:pPr>
            <w:r w:rsidRPr="00E462CE">
              <w:rPr>
                <w:rFonts w:ascii="Times New Roman" w:hAnsi="Times New Roman" w:cs="Times New Roman"/>
              </w:rPr>
              <w:t>(</w:t>
            </w:r>
            <w:r w:rsidR="00CD6CAB">
              <w:rPr>
                <w:rFonts w:ascii="Times New Roman" w:hAnsi="Times New Roman" w:cs="Times New Roman"/>
              </w:rPr>
              <w:t xml:space="preserve">Aviz </w:t>
            </w:r>
            <w:r w:rsidRPr="00E462CE">
              <w:rPr>
                <w:rFonts w:ascii="Times New Roman" w:hAnsi="Times New Roman" w:cs="Times New Roman"/>
              </w:rPr>
              <w:t xml:space="preserve">nr. </w:t>
            </w:r>
            <w:r w:rsidR="00CD6CAB">
              <w:rPr>
                <w:rFonts w:ascii="Times New Roman" w:hAnsi="Times New Roman" w:cs="Times New Roman"/>
              </w:rPr>
              <w:t>I</w:t>
            </w:r>
            <w:r w:rsidRPr="00E462CE">
              <w:rPr>
                <w:rFonts w:ascii="Times New Roman" w:hAnsi="Times New Roman" w:cs="Times New Roman"/>
              </w:rPr>
              <w:t>E-9344 din 15.09.2026)</w:t>
            </w:r>
          </w:p>
        </w:tc>
        <w:tc>
          <w:tcPr>
            <w:tcW w:w="711" w:type="dxa"/>
          </w:tcPr>
          <w:p w14:paraId="74A61F06" w14:textId="77777777" w:rsidR="007C24A5" w:rsidRDefault="007C24A5" w:rsidP="00DF27B7">
            <w:pPr>
              <w:jc w:val="center"/>
              <w:rPr>
                <w:rFonts w:ascii="Times New Roman" w:hAnsi="Times New Roman" w:cs="Times New Roman"/>
                <w:b/>
                <w:bCs/>
              </w:rPr>
            </w:pPr>
          </w:p>
        </w:tc>
        <w:tc>
          <w:tcPr>
            <w:tcW w:w="6997" w:type="dxa"/>
          </w:tcPr>
          <w:p w14:paraId="24011B5F" w14:textId="0797F72F" w:rsidR="007C24A5" w:rsidRPr="007C24A5" w:rsidRDefault="00CD6CAB" w:rsidP="00DF27B7">
            <w:pPr>
              <w:jc w:val="both"/>
              <w:rPr>
                <w:rFonts w:ascii="Times New Roman" w:hAnsi="Times New Roman" w:cs="Times New Roman"/>
                <w:highlight w:val="yellow"/>
              </w:rPr>
            </w:pPr>
            <w:r>
              <w:rPr>
                <w:rFonts w:ascii="Times New Roman" w:hAnsi="Times New Roman" w:cs="Times New Roman"/>
                <w:kern w:val="0"/>
                <w14:ligatures w14:val="none"/>
              </w:rPr>
              <w:t>Comunică despre lipsa propunerilor și obiecțiilor</w:t>
            </w:r>
            <w:r w:rsidR="000E451B" w:rsidRPr="007C40F6">
              <w:rPr>
                <w:rFonts w:ascii="Times New Roman" w:hAnsi="Times New Roman" w:cs="Times New Roman"/>
                <w:bCs/>
              </w:rPr>
              <w:t>.</w:t>
            </w:r>
          </w:p>
        </w:tc>
        <w:tc>
          <w:tcPr>
            <w:tcW w:w="4908" w:type="dxa"/>
          </w:tcPr>
          <w:p w14:paraId="5983DE75" w14:textId="45179254" w:rsidR="007C24A5" w:rsidRDefault="000E451B" w:rsidP="00056C6F">
            <w:pPr>
              <w:jc w:val="both"/>
              <w:rPr>
                <w:rFonts w:ascii="Times New Roman" w:hAnsi="Times New Roman" w:cs="Times New Roman"/>
                <w:b/>
                <w:bCs/>
              </w:rPr>
            </w:pPr>
            <w:r>
              <w:rPr>
                <w:rFonts w:ascii="Times New Roman" w:hAnsi="Times New Roman" w:cs="Times New Roman"/>
                <w:b/>
                <w:bCs/>
              </w:rPr>
              <w:t>Se ia act</w:t>
            </w:r>
          </w:p>
        </w:tc>
      </w:tr>
      <w:tr w:rsidR="007C24A5" w14:paraId="64A6DEED" w14:textId="77777777" w:rsidTr="004E7BE6">
        <w:trPr>
          <w:trHeight w:val="615"/>
        </w:trPr>
        <w:tc>
          <w:tcPr>
            <w:tcW w:w="2978" w:type="dxa"/>
          </w:tcPr>
          <w:p w14:paraId="15BBC30B" w14:textId="77777777" w:rsidR="007C24A5" w:rsidRPr="003E09C0" w:rsidRDefault="007C24A5" w:rsidP="00491336">
            <w:pPr>
              <w:jc w:val="center"/>
              <w:rPr>
                <w:rFonts w:ascii="Times New Roman" w:hAnsi="Times New Roman" w:cs="Times New Roman"/>
                <w:b/>
              </w:rPr>
            </w:pPr>
            <w:r w:rsidRPr="003E09C0">
              <w:rPr>
                <w:rFonts w:ascii="Times New Roman" w:hAnsi="Times New Roman" w:cs="Times New Roman"/>
                <w:b/>
              </w:rPr>
              <w:lastRenderedPageBreak/>
              <w:t>Centrul Național Anticorupție</w:t>
            </w:r>
          </w:p>
          <w:p w14:paraId="170051AC" w14:textId="7DFA22CD" w:rsidR="000C6514" w:rsidRPr="003E09C0" w:rsidRDefault="000C6514" w:rsidP="00491336">
            <w:pPr>
              <w:jc w:val="center"/>
              <w:rPr>
                <w:rFonts w:ascii="Times New Roman" w:hAnsi="Times New Roman" w:cs="Times New Roman"/>
              </w:rPr>
            </w:pPr>
            <w:r w:rsidRPr="003E09C0">
              <w:rPr>
                <w:rFonts w:ascii="Times New Roman" w:hAnsi="Times New Roman" w:cs="Times New Roman"/>
              </w:rPr>
              <w:t>(</w:t>
            </w:r>
            <w:r w:rsidR="000F6FA1">
              <w:rPr>
                <w:rFonts w:ascii="Times New Roman" w:hAnsi="Times New Roman" w:cs="Times New Roman"/>
              </w:rPr>
              <w:t xml:space="preserve">Aviz </w:t>
            </w:r>
            <w:r w:rsidRPr="003E09C0">
              <w:rPr>
                <w:rFonts w:ascii="Times New Roman" w:hAnsi="Times New Roman" w:cs="Times New Roman"/>
              </w:rPr>
              <w:t>nr. 06/2/16448 din 10.09.2026)</w:t>
            </w:r>
          </w:p>
        </w:tc>
        <w:tc>
          <w:tcPr>
            <w:tcW w:w="711" w:type="dxa"/>
          </w:tcPr>
          <w:p w14:paraId="0249F35D" w14:textId="77777777" w:rsidR="007C24A5" w:rsidRPr="003E09C0" w:rsidRDefault="007C24A5" w:rsidP="00DF27B7">
            <w:pPr>
              <w:jc w:val="center"/>
              <w:rPr>
                <w:rFonts w:ascii="Times New Roman" w:hAnsi="Times New Roman" w:cs="Times New Roman"/>
                <w:b/>
                <w:bCs/>
              </w:rPr>
            </w:pPr>
          </w:p>
        </w:tc>
        <w:tc>
          <w:tcPr>
            <w:tcW w:w="6997" w:type="dxa"/>
          </w:tcPr>
          <w:p w14:paraId="60715B42" w14:textId="79D37FC3" w:rsidR="00D85191" w:rsidRPr="003E09C0" w:rsidRDefault="00D85191" w:rsidP="00D85191">
            <w:pPr>
              <w:jc w:val="both"/>
              <w:rPr>
                <w:rFonts w:ascii="Times New Roman" w:hAnsi="Times New Roman" w:cs="Times New Roman"/>
              </w:rPr>
            </w:pPr>
            <w:r w:rsidRPr="003E09C0">
              <w:rPr>
                <w:rFonts w:ascii="Times New Roman" w:hAnsi="Times New Roman" w:cs="Times New Roman"/>
              </w:rPr>
              <w:t>Conform articolului 25 alineatul (1) al Legii integrității nr. 82/2017, ”Eficiența cultivării climatului de integritate instituțională și profesională este supusă verificărilor din partea conducătorilor entităților publice, a autorităților anticorupție, a societății civile și mass-mediei”.</w:t>
            </w:r>
          </w:p>
          <w:p w14:paraId="07127608" w14:textId="77777777" w:rsidR="000C6514" w:rsidRPr="003E09C0" w:rsidRDefault="00D85191" w:rsidP="00D85191">
            <w:pPr>
              <w:jc w:val="both"/>
              <w:rPr>
                <w:rFonts w:ascii="Times New Roman" w:hAnsi="Times New Roman" w:cs="Times New Roman"/>
              </w:rPr>
            </w:pPr>
            <w:r w:rsidRPr="003E09C0">
              <w:rPr>
                <w:rFonts w:ascii="Times New Roman" w:hAnsi="Times New Roman" w:cs="Times New Roman"/>
              </w:rPr>
              <w:t xml:space="preserve">Potrivit articolului 25 alineatul (3) litera a), articolului 28 alineatul (4) din Legea prenotată, expertiza anticorupție, în calitate de măsură de control al integrității în sectorul public, se va efectua concomitent cu efectuarea expertizei juridice a proiectului actului normativ. </w:t>
            </w:r>
          </w:p>
          <w:p w14:paraId="2C2B9B89" w14:textId="6A46C44E" w:rsidR="00D85191" w:rsidRPr="003E09C0" w:rsidRDefault="00D85191" w:rsidP="00D85191">
            <w:pPr>
              <w:jc w:val="both"/>
              <w:rPr>
                <w:rFonts w:ascii="Times New Roman" w:hAnsi="Times New Roman" w:cs="Times New Roman"/>
              </w:rPr>
            </w:pPr>
            <w:r w:rsidRPr="003E09C0">
              <w:rPr>
                <w:rFonts w:ascii="Times New Roman" w:hAnsi="Times New Roman" w:cs="Times New Roman"/>
              </w:rPr>
              <w:t>În procesul de efectuare a expertizei anticorupție a proiectelor actelor</w:t>
            </w:r>
          </w:p>
          <w:p w14:paraId="24755150" w14:textId="77777777" w:rsidR="000C6514" w:rsidRPr="003E09C0" w:rsidRDefault="00D85191" w:rsidP="00D85191">
            <w:pPr>
              <w:jc w:val="both"/>
              <w:rPr>
                <w:rFonts w:ascii="Times New Roman" w:hAnsi="Times New Roman" w:cs="Times New Roman"/>
              </w:rPr>
            </w:pPr>
            <w:r w:rsidRPr="003E09C0">
              <w:rPr>
                <w:rFonts w:ascii="Times New Roman" w:hAnsi="Times New Roman" w:cs="Times New Roman"/>
              </w:rPr>
              <w:t>normative se aplică prevederile Legii nr.100/2017 cu privire la actele normative.</w:t>
            </w:r>
            <w:r w:rsidR="000C6514" w:rsidRPr="003E09C0">
              <w:rPr>
                <w:rFonts w:ascii="Times New Roman" w:hAnsi="Times New Roman" w:cs="Times New Roman"/>
              </w:rPr>
              <w:t xml:space="preserve"> </w:t>
            </w:r>
          </w:p>
          <w:p w14:paraId="4716883C" w14:textId="05F41043" w:rsidR="00D85191" w:rsidRPr="003E09C0" w:rsidRDefault="00D85191" w:rsidP="00D85191">
            <w:pPr>
              <w:jc w:val="both"/>
              <w:rPr>
                <w:rFonts w:ascii="Times New Roman" w:hAnsi="Times New Roman" w:cs="Times New Roman"/>
              </w:rPr>
            </w:pPr>
            <w:r w:rsidRPr="003E09C0">
              <w:rPr>
                <w:rFonts w:ascii="Times New Roman" w:hAnsi="Times New Roman" w:cs="Times New Roman"/>
              </w:rPr>
              <w:t>În același timp, potrivit articolului 36 alineatul (2) din Legea nr. 100/2017,</w:t>
            </w:r>
            <w:r w:rsidR="000C6514" w:rsidRPr="003E09C0">
              <w:rPr>
                <w:rFonts w:ascii="Times New Roman" w:hAnsi="Times New Roman" w:cs="Times New Roman"/>
              </w:rPr>
              <w:t xml:space="preserve"> </w:t>
            </w:r>
            <w:r w:rsidRPr="003E09C0">
              <w:rPr>
                <w:rFonts w:ascii="Times New Roman" w:hAnsi="Times New Roman" w:cs="Times New Roman"/>
              </w:rPr>
              <w:t>”Proiectul actului normativ, însoțit de nota de fundamentare și de sinteză, se expediază</w:t>
            </w:r>
            <w:r w:rsidR="000C6514" w:rsidRPr="003E09C0">
              <w:rPr>
                <w:rFonts w:ascii="Times New Roman" w:hAnsi="Times New Roman" w:cs="Times New Roman"/>
              </w:rPr>
              <w:t xml:space="preserve"> </w:t>
            </w:r>
            <w:r w:rsidRPr="003E09C0">
              <w:rPr>
                <w:rFonts w:ascii="Times New Roman" w:hAnsi="Times New Roman" w:cs="Times New Roman"/>
              </w:rPr>
              <w:t>Centrului Național Anticorupție pentru efectuarea expertizei anticorupție.”</w:t>
            </w:r>
          </w:p>
          <w:p w14:paraId="6A09F7A2" w14:textId="15E3F79A" w:rsidR="007C24A5" w:rsidRPr="003E09C0" w:rsidRDefault="00D85191" w:rsidP="000C6514">
            <w:pPr>
              <w:jc w:val="both"/>
              <w:rPr>
                <w:rFonts w:ascii="Times New Roman" w:hAnsi="Times New Roman" w:cs="Times New Roman"/>
              </w:rPr>
            </w:pPr>
            <w:r w:rsidRPr="003E09C0">
              <w:rPr>
                <w:rFonts w:ascii="Times New Roman" w:hAnsi="Times New Roman" w:cs="Times New Roman"/>
              </w:rPr>
              <w:t>Astfel, asupra proiectului de lege pentru modificarea Legii nr.288/2016 privind</w:t>
            </w:r>
            <w:r w:rsidR="000C6514" w:rsidRPr="003E09C0">
              <w:rPr>
                <w:rFonts w:ascii="Times New Roman" w:hAnsi="Times New Roman" w:cs="Times New Roman"/>
              </w:rPr>
              <w:t xml:space="preserve"> </w:t>
            </w:r>
            <w:r w:rsidRPr="003E09C0">
              <w:rPr>
                <w:rFonts w:ascii="Times New Roman" w:hAnsi="Times New Roman" w:cs="Times New Roman"/>
              </w:rPr>
              <w:t>funcționarul public cu statut special din cadrul Ministerului Afacerilor Interne (număr</w:t>
            </w:r>
            <w:r w:rsidR="000C6514" w:rsidRPr="003E09C0">
              <w:rPr>
                <w:rFonts w:ascii="Times New Roman" w:hAnsi="Times New Roman" w:cs="Times New Roman"/>
              </w:rPr>
              <w:t xml:space="preserve"> </w:t>
            </w:r>
            <w:r w:rsidRPr="003E09C0">
              <w:rPr>
                <w:rFonts w:ascii="Times New Roman" w:hAnsi="Times New Roman" w:cs="Times New Roman"/>
              </w:rPr>
              <w:t>unic 870/MAI/2026), Centrul Național Anticorupție se va expune în cadrul expertizei</w:t>
            </w:r>
            <w:r w:rsidR="000C6514" w:rsidRPr="003E09C0">
              <w:rPr>
                <w:rFonts w:ascii="Times New Roman" w:hAnsi="Times New Roman" w:cs="Times New Roman"/>
              </w:rPr>
              <w:t xml:space="preserve"> </w:t>
            </w:r>
            <w:r w:rsidRPr="003E09C0">
              <w:rPr>
                <w:rFonts w:ascii="Times New Roman" w:hAnsi="Times New Roman" w:cs="Times New Roman"/>
              </w:rPr>
              <w:t>anticorupție, care se va efectua în conformitate cu prevederile Metodologiei de efectuare</w:t>
            </w:r>
            <w:r w:rsidR="000C6514" w:rsidRPr="003E09C0">
              <w:rPr>
                <w:rFonts w:ascii="Times New Roman" w:hAnsi="Times New Roman" w:cs="Times New Roman"/>
              </w:rPr>
              <w:t xml:space="preserve"> </w:t>
            </w:r>
            <w:r w:rsidRPr="003E09C0">
              <w:rPr>
                <w:rFonts w:ascii="Times New Roman" w:hAnsi="Times New Roman" w:cs="Times New Roman"/>
              </w:rPr>
              <w:t>a expertizei anticorupție a proiectelor de acte normative departamentale, aprobată prin</w:t>
            </w:r>
            <w:r w:rsidR="000C6514" w:rsidRPr="003E09C0">
              <w:rPr>
                <w:rFonts w:ascii="Times New Roman" w:hAnsi="Times New Roman" w:cs="Times New Roman"/>
              </w:rPr>
              <w:t xml:space="preserve"> </w:t>
            </w:r>
            <w:r w:rsidRPr="003E09C0">
              <w:rPr>
                <w:rFonts w:ascii="Times New Roman" w:hAnsi="Times New Roman" w:cs="Times New Roman"/>
              </w:rPr>
              <w:t>Hotărârea Colegiului Centrului Național Anticorupție nr.6/2017, cu modificările</w:t>
            </w:r>
            <w:r w:rsidR="000C6514" w:rsidRPr="003E09C0">
              <w:rPr>
                <w:rFonts w:ascii="Times New Roman" w:hAnsi="Times New Roman" w:cs="Times New Roman"/>
              </w:rPr>
              <w:t xml:space="preserve"> </w:t>
            </w:r>
            <w:r w:rsidRPr="003E09C0">
              <w:rPr>
                <w:rFonts w:ascii="Times New Roman" w:hAnsi="Times New Roman" w:cs="Times New Roman"/>
              </w:rPr>
              <w:t>ulterioare, ulterior finalizării procedurii de avizare, întocmirii sintezei și definitivării</w:t>
            </w:r>
            <w:r w:rsidR="000C6514" w:rsidRPr="003E09C0">
              <w:rPr>
                <w:rFonts w:ascii="Times New Roman" w:hAnsi="Times New Roman" w:cs="Times New Roman"/>
              </w:rPr>
              <w:t xml:space="preserve"> </w:t>
            </w:r>
            <w:r w:rsidRPr="003E09C0">
              <w:rPr>
                <w:rFonts w:ascii="Times New Roman" w:hAnsi="Times New Roman" w:cs="Times New Roman"/>
              </w:rPr>
              <w:t>proiectului.</w:t>
            </w:r>
          </w:p>
        </w:tc>
        <w:tc>
          <w:tcPr>
            <w:tcW w:w="4908" w:type="dxa"/>
          </w:tcPr>
          <w:p w14:paraId="1B6DF6EF" w14:textId="44F5277A" w:rsidR="007C24A5" w:rsidRDefault="000C6514" w:rsidP="0090235C">
            <w:pPr>
              <w:jc w:val="both"/>
              <w:rPr>
                <w:rFonts w:ascii="Times New Roman" w:hAnsi="Times New Roman" w:cs="Times New Roman"/>
                <w:b/>
                <w:bCs/>
              </w:rPr>
            </w:pPr>
            <w:r>
              <w:rPr>
                <w:rFonts w:ascii="Times New Roman" w:hAnsi="Times New Roman" w:cs="Times New Roman"/>
                <w:b/>
                <w:bCs/>
              </w:rPr>
              <w:t xml:space="preserve">Se </w:t>
            </w:r>
            <w:r w:rsidR="0090235C">
              <w:rPr>
                <w:rFonts w:ascii="Times New Roman" w:hAnsi="Times New Roman" w:cs="Times New Roman"/>
                <w:b/>
                <w:bCs/>
              </w:rPr>
              <w:t>acceptă</w:t>
            </w:r>
          </w:p>
        </w:tc>
      </w:tr>
      <w:tr w:rsidR="007C24A5" w14:paraId="484AF3C7" w14:textId="77777777" w:rsidTr="004E7BE6">
        <w:trPr>
          <w:trHeight w:val="615"/>
        </w:trPr>
        <w:tc>
          <w:tcPr>
            <w:tcW w:w="2978" w:type="dxa"/>
          </w:tcPr>
          <w:p w14:paraId="001606FE" w14:textId="77777777" w:rsidR="007C24A5" w:rsidRDefault="007C24A5" w:rsidP="00491336">
            <w:pPr>
              <w:jc w:val="center"/>
              <w:rPr>
                <w:rFonts w:ascii="Times New Roman" w:hAnsi="Times New Roman" w:cs="Times New Roman"/>
                <w:b/>
              </w:rPr>
            </w:pPr>
            <w:r w:rsidRPr="00C65E3C">
              <w:rPr>
                <w:rFonts w:ascii="Times New Roman" w:hAnsi="Times New Roman" w:cs="Times New Roman"/>
                <w:b/>
              </w:rPr>
              <w:t>Ministerul Justiției</w:t>
            </w:r>
          </w:p>
          <w:p w14:paraId="31A7FFDD" w14:textId="3CB706CC" w:rsidR="000F6FA1" w:rsidRPr="000F6FA1" w:rsidRDefault="000F6FA1" w:rsidP="00491336">
            <w:pPr>
              <w:jc w:val="center"/>
              <w:rPr>
                <w:rFonts w:ascii="Times New Roman" w:hAnsi="Times New Roman" w:cs="Times New Roman"/>
              </w:rPr>
            </w:pPr>
            <w:r w:rsidRPr="000F6FA1">
              <w:rPr>
                <w:rFonts w:ascii="Times New Roman" w:hAnsi="Times New Roman" w:cs="Times New Roman"/>
              </w:rPr>
              <w:t>(Aviz nr. 04/1-10355 din 15.09.2026)</w:t>
            </w:r>
          </w:p>
        </w:tc>
        <w:tc>
          <w:tcPr>
            <w:tcW w:w="711" w:type="dxa"/>
          </w:tcPr>
          <w:p w14:paraId="150F8998" w14:textId="77777777" w:rsidR="007C24A5" w:rsidRPr="00C65E3C" w:rsidRDefault="007C24A5" w:rsidP="00DF27B7">
            <w:pPr>
              <w:jc w:val="center"/>
              <w:rPr>
                <w:rFonts w:ascii="Times New Roman" w:hAnsi="Times New Roman" w:cs="Times New Roman"/>
                <w:b/>
                <w:bCs/>
              </w:rPr>
            </w:pPr>
          </w:p>
        </w:tc>
        <w:tc>
          <w:tcPr>
            <w:tcW w:w="6997" w:type="dxa"/>
          </w:tcPr>
          <w:p w14:paraId="01B3487B" w14:textId="2046D73D" w:rsidR="00187C39" w:rsidRPr="00C65E3C" w:rsidRDefault="003E09C0" w:rsidP="00187C39">
            <w:pPr>
              <w:jc w:val="both"/>
              <w:rPr>
                <w:rFonts w:ascii="Times New Roman" w:hAnsi="Times New Roman" w:cs="Times New Roman"/>
              </w:rPr>
            </w:pPr>
            <w:r w:rsidRPr="00C65E3C">
              <w:rPr>
                <w:rFonts w:ascii="Times New Roman" w:hAnsi="Times New Roman" w:cs="Times New Roman"/>
                <w:b/>
              </w:rPr>
              <w:t>1.</w:t>
            </w:r>
            <w:r w:rsidRPr="00C65E3C">
              <w:rPr>
                <w:rFonts w:ascii="Times New Roman" w:hAnsi="Times New Roman" w:cs="Times New Roman"/>
              </w:rPr>
              <w:t xml:space="preserve"> </w:t>
            </w:r>
            <w:r w:rsidR="00187C39" w:rsidRPr="00C65E3C">
              <w:rPr>
                <w:rFonts w:ascii="Times New Roman" w:hAnsi="Times New Roman" w:cs="Times New Roman"/>
              </w:rPr>
              <w:t xml:space="preserve">În contextul notei de fundamentare, prin modificarea art. 53 al Legii </w:t>
            </w:r>
            <w:r w:rsidRPr="00C65E3C">
              <w:rPr>
                <w:rFonts w:ascii="Times New Roman" w:hAnsi="Times New Roman" w:cs="Times New Roman"/>
              </w:rPr>
              <w:t xml:space="preserve">  </w:t>
            </w:r>
            <w:r w:rsidR="00187C39" w:rsidRPr="00C65E3C">
              <w:rPr>
                <w:rFonts w:ascii="Times New Roman" w:hAnsi="Times New Roman" w:cs="Times New Roman"/>
              </w:rPr>
              <w:t>nr. 288/2016 privind funcționarul public cu statut special din cadrul Ministerului Afacerilor Interne, proiectul legii urmărește revizuirea regimului juridic al activităților externe desfășurate de funcționarii publici cu statut special din cadrul Ministerului Afacerilor Interne, prin</w:t>
            </w:r>
          </w:p>
          <w:p w14:paraId="43508EB6" w14:textId="77777777" w:rsidR="004855DB" w:rsidRPr="00C65E3C" w:rsidRDefault="00187C39" w:rsidP="00187C39">
            <w:pPr>
              <w:jc w:val="both"/>
              <w:rPr>
                <w:rFonts w:ascii="Times New Roman" w:hAnsi="Times New Roman" w:cs="Times New Roman"/>
              </w:rPr>
            </w:pPr>
            <w:r w:rsidRPr="00C65E3C">
              <w:rPr>
                <w:rFonts w:ascii="Times New Roman" w:hAnsi="Times New Roman" w:cs="Times New Roman"/>
              </w:rPr>
              <w:t xml:space="preserve">extinderea categoriilor de activități care pot fi exercitate în afara orelor de serviciu și instituirea unor condiții și mecanisme pentru notificarea, evaluarea, autorizarea și monitorizarea acestora. </w:t>
            </w:r>
          </w:p>
          <w:p w14:paraId="5B71FD7A" w14:textId="74DDF4EC" w:rsidR="004855DB" w:rsidRPr="00C65E3C" w:rsidRDefault="00187C39" w:rsidP="00187C39">
            <w:pPr>
              <w:jc w:val="both"/>
              <w:rPr>
                <w:rFonts w:ascii="Times New Roman" w:hAnsi="Times New Roman" w:cs="Times New Roman"/>
              </w:rPr>
            </w:pPr>
            <w:r w:rsidRPr="00C65E3C">
              <w:rPr>
                <w:rFonts w:ascii="Times New Roman" w:hAnsi="Times New Roman" w:cs="Times New Roman"/>
              </w:rPr>
              <w:t>Intervenția legislativă este determinată de caracterul restrictiv și insuficient de clar al reglementărilor actuale privind cumularea funcției publice cu statut</w:t>
            </w:r>
            <w:r w:rsidR="004855DB" w:rsidRPr="00C65E3C">
              <w:rPr>
                <w:rFonts w:ascii="Times New Roman" w:hAnsi="Times New Roman" w:cs="Times New Roman"/>
              </w:rPr>
              <w:t xml:space="preserve"> </w:t>
            </w:r>
            <w:r w:rsidRPr="00C65E3C">
              <w:rPr>
                <w:rFonts w:ascii="Times New Roman" w:hAnsi="Times New Roman" w:cs="Times New Roman"/>
              </w:rPr>
              <w:t xml:space="preserve">special cu activități externe, precum și de necesitatea corelării acestora cu regimul aplicabil funcționarilor publici în temeiul </w:t>
            </w:r>
            <w:r w:rsidRPr="00C65E3C">
              <w:rPr>
                <w:rFonts w:ascii="Times New Roman" w:hAnsi="Times New Roman" w:cs="Times New Roman"/>
              </w:rPr>
              <w:lastRenderedPageBreak/>
              <w:t xml:space="preserve">art. 25 din Legea nr. 158/2008 cu privire la </w:t>
            </w:r>
            <w:r w:rsidR="00ED285E" w:rsidRPr="00C65E3C">
              <w:rPr>
                <w:rFonts w:ascii="Times New Roman" w:hAnsi="Times New Roman" w:cs="Times New Roman"/>
              </w:rPr>
              <w:t>funcția</w:t>
            </w:r>
            <w:r w:rsidRPr="00C65E3C">
              <w:rPr>
                <w:rFonts w:ascii="Times New Roman" w:hAnsi="Times New Roman" w:cs="Times New Roman"/>
              </w:rPr>
              <w:t xml:space="preserve"> publică </w:t>
            </w:r>
            <w:r w:rsidR="00ED285E" w:rsidRPr="00C65E3C">
              <w:rPr>
                <w:rFonts w:ascii="Times New Roman" w:hAnsi="Times New Roman" w:cs="Times New Roman"/>
              </w:rPr>
              <w:t>și</w:t>
            </w:r>
            <w:r w:rsidRPr="00C65E3C">
              <w:rPr>
                <w:rFonts w:ascii="Times New Roman" w:hAnsi="Times New Roman" w:cs="Times New Roman"/>
              </w:rPr>
              <w:t xml:space="preserve"> statutul </w:t>
            </w:r>
            <w:r w:rsidR="004855DB" w:rsidRPr="00C65E3C">
              <w:rPr>
                <w:rFonts w:ascii="Times New Roman" w:hAnsi="Times New Roman" w:cs="Times New Roman"/>
              </w:rPr>
              <w:t>funcționarului</w:t>
            </w:r>
            <w:r w:rsidRPr="00C65E3C">
              <w:rPr>
                <w:rFonts w:ascii="Times New Roman" w:hAnsi="Times New Roman" w:cs="Times New Roman"/>
              </w:rPr>
              <w:t xml:space="preserve"> public și cu recomandările GRECO în materia</w:t>
            </w:r>
            <w:r w:rsidR="004855DB" w:rsidRPr="00C65E3C">
              <w:rPr>
                <w:rFonts w:ascii="Times New Roman" w:hAnsi="Times New Roman" w:cs="Times New Roman"/>
              </w:rPr>
              <w:t xml:space="preserve"> </w:t>
            </w:r>
            <w:r w:rsidRPr="00C65E3C">
              <w:rPr>
                <w:rFonts w:ascii="Times New Roman" w:hAnsi="Times New Roman" w:cs="Times New Roman"/>
              </w:rPr>
              <w:t xml:space="preserve">prevenirii și gestionării riscurilor de integritate. </w:t>
            </w:r>
          </w:p>
          <w:p w14:paraId="0A36958F" w14:textId="0FABB5A2" w:rsidR="00187C39" w:rsidRPr="00C65E3C" w:rsidRDefault="00187C39" w:rsidP="00187C39">
            <w:pPr>
              <w:jc w:val="both"/>
              <w:rPr>
                <w:rFonts w:ascii="Times New Roman" w:hAnsi="Times New Roman" w:cs="Times New Roman"/>
              </w:rPr>
            </w:pPr>
            <w:r w:rsidRPr="00C65E3C">
              <w:rPr>
                <w:rFonts w:ascii="Times New Roman" w:hAnsi="Times New Roman" w:cs="Times New Roman"/>
              </w:rPr>
              <w:t>Scopul proiectului constă în instituirea</w:t>
            </w:r>
            <w:r w:rsidR="004855DB" w:rsidRPr="00C65E3C">
              <w:rPr>
                <w:rFonts w:ascii="Times New Roman" w:hAnsi="Times New Roman" w:cs="Times New Roman"/>
              </w:rPr>
              <w:t xml:space="preserve"> </w:t>
            </w:r>
            <w:r w:rsidRPr="00C65E3C">
              <w:rPr>
                <w:rFonts w:ascii="Times New Roman" w:hAnsi="Times New Roman" w:cs="Times New Roman"/>
              </w:rPr>
              <w:t>unui regim juridic clar, coerent și previzibil al activităților externe, care să permită</w:t>
            </w:r>
            <w:r w:rsidR="004855DB" w:rsidRPr="00C65E3C">
              <w:rPr>
                <w:rFonts w:ascii="Times New Roman" w:hAnsi="Times New Roman" w:cs="Times New Roman"/>
              </w:rPr>
              <w:t xml:space="preserve"> </w:t>
            </w:r>
            <w:r w:rsidRPr="00C65E3C">
              <w:rPr>
                <w:rFonts w:ascii="Times New Roman" w:hAnsi="Times New Roman" w:cs="Times New Roman"/>
              </w:rPr>
              <w:t>exercitarea acestora în condiții compatibile cu statutul special al funcționarului, cu</w:t>
            </w:r>
            <w:r w:rsidR="004855DB" w:rsidRPr="00C65E3C">
              <w:rPr>
                <w:rFonts w:ascii="Times New Roman" w:hAnsi="Times New Roman" w:cs="Times New Roman"/>
              </w:rPr>
              <w:t xml:space="preserve"> </w:t>
            </w:r>
            <w:r w:rsidRPr="00C65E3C">
              <w:rPr>
                <w:rFonts w:ascii="Times New Roman" w:hAnsi="Times New Roman" w:cs="Times New Roman"/>
              </w:rPr>
              <w:t>respectarea regimului juridic al integrității, prevenirea conflictelor de interese și</w:t>
            </w:r>
            <w:r w:rsidR="004855DB" w:rsidRPr="00C65E3C">
              <w:rPr>
                <w:rFonts w:ascii="Times New Roman" w:hAnsi="Times New Roman" w:cs="Times New Roman"/>
              </w:rPr>
              <w:t xml:space="preserve"> </w:t>
            </w:r>
            <w:r w:rsidRPr="00C65E3C">
              <w:rPr>
                <w:rFonts w:ascii="Times New Roman" w:hAnsi="Times New Roman" w:cs="Times New Roman"/>
              </w:rPr>
              <w:t>protejarea interesului public.</w:t>
            </w:r>
          </w:p>
          <w:p w14:paraId="24C371C7" w14:textId="2FC05207" w:rsidR="00187C39" w:rsidRPr="00C65E3C" w:rsidRDefault="00187C39" w:rsidP="00187C39">
            <w:pPr>
              <w:jc w:val="both"/>
              <w:rPr>
                <w:rFonts w:ascii="Times New Roman" w:hAnsi="Times New Roman" w:cs="Times New Roman"/>
              </w:rPr>
            </w:pPr>
            <w:r w:rsidRPr="00C65E3C">
              <w:rPr>
                <w:rFonts w:ascii="Times New Roman" w:hAnsi="Times New Roman" w:cs="Times New Roman"/>
              </w:rPr>
              <w:t>Urmare examinării cuprinsului proiectului de act normativ, se observă că, în mare</w:t>
            </w:r>
            <w:r w:rsidR="004855DB" w:rsidRPr="00C65E3C">
              <w:rPr>
                <w:rFonts w:ascii="Times New Roman" w:hAnsi="Times New Roman" w:cs="Times New Roman"/>
              </w:rPr>
              <w:t xml:space="preserve"> </w:t>
            </w:r>
            <w:r w:rsidRPr="00C65E3C">
              <w:rPr>
                <w:rFonts w:ascii="Times New Roman" w:hAnsi="Times New Roman" w:cs="Times New Roman"/>
              </w:rPr>
              <w:t>parte, prevederile proiectului privind activitățile externe ale funcționarilor publici cu</w:t>
            </w:r>
            <w:r w:rsidR="004855DB" w:rsidRPr="00C65E3C">
              <w:rPr>
                <w:rFonts w:ascii="Times New Roman" w:hAnsi="Times New Roman" w:cs="Times New Roman"/>
              </w:rPr>
              <w:t xml:space="preserve"> </w:t>
            </w:r>
            <w:r w:rsidRPr="00C65E3C">
              <w:rPr>
                <w:rFonts w:ascii="Times New Roman" w:hAnsi="Times New Roman" w:cs="Times New Roman"/>
              </w:rPr>
              <w:t>statut special preiau soluțiile normative instituite prin art. 25 din Legea nr. 158/2008 cu</w:t>
            </w:r>
            <w:r w:rsidR="004855DB" w:rsidRPr="00C65E3C">
              <w:rPr>
                <w:rFonts w:ascii="Times New Roman" w:hAnsi="Times New Roman" w:cs="Times New Roman"/>
              </w:rPr>
              <w:t xml:space="preserve"> </w:t>
            </w:r>
            <w:r w:rsidRPr="00C65E3C">
              <w:rPr>
                <w:rFonts w:ascii="Times New Roman" w:hAnsi="Times New Roman" w:cs="Times New Roman"/>
              </w:rPr>
              <w:t>privire la funcția publică și statutul funcționarului public. Totodată, reglementarea</w:t>
            </w:r>
            <w:r w:rsidR="004855DB" w:rsidRPr="00C65E3C">
              <w:rPr>
                <w:rFonts w:ascii="Times New Roman" w:hAnsi="Times New Roman" w:cs="Times New Roman"/>
              </w:rPr>
              <w:t xml:space="preserve"> </w:t>
            </w:r>
            <w:r w:rsidRPr="00C65E3C">
              <w:rPr>
                <w:rFonts w:ascii="Times New Roman" w:hAnsi="Times New Roman" w:cs="Times New Roman"/>
              </w:rPr>
              <w:t>propusă se diferențiază de cadrul general prin prevederile alin. (2) lit. e) și alin. (3) ale</w:t>
            </w:r>
            <w:r w:rsidR="004855DB" w:rsidRPr="00C65E3C">
              <w:rPr>
                <w:rFonts w:ascii="Times New Roman" w:hAnsi="Times New Roman" w:cs="Times New Roman"/>
              </w:rPr>
              <w:t xml:space="preserve"> </w:t>
            </w:r>
            <w:r w:rsidRPr="00C65E3C">
              <w:rPr>
                <w:rFonts w:ascii="Times New Roman" w:hAnsi="Times New Roman" w:cs="Times New Roman"/>
              </w:rPr>
              <w:t>art. 53 din proiect.</w:t>
            </w:r>
          </w:p>
          <w:p w14:paraId="78AFEA4B" w14:textId="125E205D" w:rsidR="00187C39" w:rsidRPr="00C65E3C" w:rsidRDefault="00187C39" w:rsidP="00187C39">
            <w:pPr>
              <w:jc w:val="both"/>
              <w:rPr>
                <w:rFonts w:ascii="Times New Roman" w:hAnsi="Times New Roman" w:cs="Times New Roman"/>
              </w:rPr>
            </w:pPr>
            <w:r w:rsidRPr="00C65E3C">
              <w:rPr>
                <w:rFonts w:ascii="Times New Roman" w:hAnsi="Times New Roman" w:cs="Times New Roman"/>
              </w:rPr>
              <w:t>Astfel, spre deosebire de regimul general, alin. (2) lit. e) condiționează desfășurarea</w:t>
            </w:r>
            <w:r w:rsidR="004855DB" w:rsidRPr="00C65E3C">
              <w:rPr>
                <w:rFonts w:ascii="Times New Roman" w:hAnsi="Times New Roman" w:cs="Times New Roman"/>
              </w:rPr>
              <w:t xml:space="preserve"> </w:t>
            </w:r>
            <w:r w:rsidRPr="00C65E3C">
              <w:rPr>
                <w:rFonts w:ascii="Times New Roman" w:hAnsi="Times New Roman" w:cs="Times New Roman"/>
              </w:rPr>
              <w:t>activităților în sectorul privat de acordul angajatorului, iar alin. (3) instituie obligația</w:t>
            </w:r>
            <w:r w:rsidR="004855DB" w:rsidRPr="00C65E3C">
              <w:rPr>
                <w:rFonts w:ascii="Times New Roman" w:hAnsi="Times New Roman" w:cs="Times New Roman"/>
              </w:rPr>
              <w:t xml:space="preserve"> </w:t>
            </w:r>
            <w:r w:rsidRPr="00C65E3C">
              <w:rPr>
                <w:rFonts w:ascii="Times New Roman" w:hAnsi="Times New Roman" w:cs="Times New Roman"/>
              </w:rPr>
              <w:t>funcționarului public cu statut special de a notifica, în scris, anterior începerii activității,</w:t>
            </w:r>
            <w:r w:rsidR="004855DB" w:rsidRPr="00C65E3C">
              <w:rPr>
                <w:rFonts w:ascii="Times New Roman" w:hAnsi="Times New Roman" w:cs="Times New Roman"/>
              </w:rPr>
              <w:t xml:space="preserve"> </w:t>
            </w:r>
            <w:r w:rsidRPr="00C65E3C">
              <w:rPr>
                <w:rFonts w:ascii="Times New Roman" w:hAnsi="Times New Roman" w:cs="Times New Roman"/>
              </w:rPr>
              <w:t>conducătorul autorității publice în care este angajat.</w:t>
            </w:r>
          </w:p>
          <w:p w14:paraId="32B85812" w14:textId="34F43CE0" w:rsidR="00187C39" w:rsidRPr="00C65E3C" w:rsidRDefault="00187C39" w:rsidP="00187C39">
            <w:pPr>
              <w:jc w:val="both"/>
              <w:rPr>
                <w:rFonts w:ascii="Times New Roman" w:hAnsi="Times New Roman" w:cs="Times New Roman"/>
              </w:rPr>
            </w:pPr>
            <w:r w:rsidRPr="00C65E3C">
              <w:rPr>
                <w:rFonts w:ascii="Times New Roman" w:hAnsi="Times New Roman" w:cs="Times New Roman"/>
              </w:rPr>
              <w:t>Deși norma stabilește la alin. (2) lit. e) ca una dintre condițiile desfășurării</w:t>
            </w:r>
            <w:r w:rsidR="004855DB" w:rsidRPr="00C65E3C">
              <w:rPr>
                <w:rFonts w:ascii="Times New Roman" w:hAnsi="Times New Roman" w:cs="Times New Roman"/>
              </w:rPr>
              <w:t xml:space="preserve"> </w:t>
            </w:r>
            <w:r w:rsidRPr="00C65E3C">
              <w:rPr>
                <w:rFonts w:ascii="Times New Roman" w:hAnsi="Times New Roman" w:cs="Times New Roman"/>
              </w:rPr>
              <w:t>activităților în sectorul privat, reprezintă obținerea „acordului angajatorului”, proiectul</w:t>
            </w:r>
            <w:r w:rsidR="004855DB" w:rsidRPr="00C65E3C">
              <w:rPr>
                <w:rFonts w:ascii="Times New Roman" w:hAnsi="Times New Roman" w:cs="Times New Roman"/>
              </w:rPr>
              <w:t xml:space="preserve"> </w:t>
            </w:r>
            <w:r w:rsidRPr="00C65E3C">
              <w:rPr>
                <w:rFonts w:ascii="Times New Roman" w:hAnsi="Times New Roman" w:cs="Times New Roman"/>
              </w:rPr>
              <w:t>legii nu reglementează cazurile și criteriile în baza cărora acesta poate acorda sau refuza</w:t>
            </w:r>
            <w:r w:rsidR="004855DB" w:rsidRPr="00C65E3C">
              <w:rPr>
                <w:rFonts w:ascii="Times New Roman" w:hAnsi="Times New Roman" w:cs="Times New Roman"/>
              </w:rPr>
              <w:t xml:space="preserve"> </w:t>
            </w:r>
            <w:r w:rsidRPr="00C65E3C">
              <w:rPr>
                <w:rFonts w:ascii="Times New Roman" w:hAnsi="Times New Roman" w:cs="Times New Roman"/>
              </w:rPr>
              <w:t>acordul, termenul și procedura de soluționare a solicitării, precum și obligația de motivare</w:t>
            </w:r>
            <w:r w:rsidR="004855DB" w:rsidRPr="00C65E3C">
              <w:rPr>
                <w:rFonts w:ascii="Times New Roman" w:hAnsi="Times New Roman" w:cs="Times New Roman"/>
              </w:rPr>
              <w:t xml:space="preserve"> </w:t>
            </w:r>
            <w:r w:rsidRPr="00C65E3C">
              <w:rPr>
                <w:rFonts w:ascii="Times New Roman" w:hAnsi="Times New Roman" w:cs="Times New Roman"/>
              </w:rPr>
              <w:t>a unui eventual refuz. În lipsa unor asemenea reglementări, angajatorului îi este conferită</w:t>
            </w:r>
            <w:r w:rsidR="004855DB" w:rsidRPr="00C65E3C">
              <w:rPr>
                <w:rFonts w:ascii="Times New Roman" w:hAnsi="Times New Roman" w:cs="Times New Roman"/>
              </w:rPr>
              <w:t xml:space="preserve"> </w:t>
            </w:r>
            <w:r w:rsidRPr="00C65E3C">
              <w:rPr>
                <w:rFonts w:ascii="Times New Roman" w:hAnsi="Times New Roman" w:cs="Times New Roman"/>
              </w:rPr>
              <w:t>o marjă largă de apreciere, inclusiv în situația în care sunt întrunite condițiile obiective</w:t>
            </w:r>
            <w:r w:rsidR="004855DB" w:rsidRPr="00C65E3C">
              <w:rPr>
                <w:rFonts w:ascii="Times New Roman" w:hAnsi="Times New Roman" w:cs="Times New Roman"/>
              </w:rPr>
              <w:t xml:space="preserve"> </w:t>
            </w:r>
            <w:r w:rsidRPr="00C65E3C">
              <w:rPr>
                <w:rFonts w:ascii="Times New Roman" w:hAnsi="Times New Roman" w:cs="Times New Roman"/>
              </w:rPr>
              <w:t>stabilite la lit. e), ceea ce poate afecta previzibilitatea aplicării normei.</w:t>
            </w:r>
          </w:p>
          <w:p w14:paraId="04E15BD2" w14:textId="7F7CBAB9" w:rsidR="00187C39" w:rsidRPr="00C65E3C" w:rsidRDefault="003E09C0" w:rsidP="00187C39">
            <w:pPr>
              <w:jc w:val="both"/>
              <w:rPr>
                <w:rFonts w:ascii="Times New Roman" w:hAnsi="Times New Roman" w:cs="Times New Roman"/>
              </w:rPr>
            </w:pPr>
            <w:r w:rsidRPr="00C65E3C">
              <w:rPr>
                <w:rFonts w:ascii="Times New Roman" w:hAnsi="Times New Roman" w:cs="Times New Roman"/>
                <w:b/>
              </w:rPr>
              <w:t>2.</w:t>
            </w:r>
            <w:r w:rsidRPr="00C65E3C">
              <w:rPr>
                <w:rFonts w:ascii="Times New Roman" w:hAnsi="Times New Roman" w:cs="Times New Roman"/>
              </w:rPr>
              <w:t xml:space="preserve"> </w:t>
            </w:r>
            <w:r w:rsidR="00187C39" w:rsidRPr="00C65E3C">
              <w:rPr>
                <w:rFonts w:ascii="Times New Roman" w:hAnsi="Times New Roman" w:cs="Times New Roman"/>
              </w:rPr>
              <w:t>De asemenea, prevederea de la alin. (3) necesită corelare cu norma de la alin. (2)</w:t>
            </w:r>
            <w:r w:rsidR="004855DB" w:rsidRPr="00C65E3C">
              <w:rPr>
                <w:rFonts w:ascii="Times New Roman" w:hAnsi="Times New Roman" w:cs="Times New Roman"/>
              </w:rPr>
              <w:t xml:space="preserve"> </w:t>
            </w:r>
            <w:r w:rsidR="00187C39" w:rsidRPr="00C65E3C">
              <w:rPr>
                <w:rFonts w:ascii="Times New Roman" w:hAnsi="Times New Roman" w:cs="Times New Roman"/>
              </w:rPr>
              <w:t>lit. e), întrucât, pe de o parte, aceasta condiționează desfășurarea activităților în sectorul</w:t>
            </w:r>
            <w:r w:rsidR="004855DB" w:rsidRPr="00C65E3C">
              <w:rPr>
                <w:rFonts w:ascii="Times New Roman" w:hAnsi="Times New Roman" w:cs="Times New Roman"/>
              </w:rPr>
              <w:t xml:space="preserve"> </w:t>
            </w:r>
            <w:r w:rsidR="00187C39" w:rsidRPr="00C65E3C">
              <w:rPr>
                <w:rFonts w:ascii="Times New Roman" w:hAnsi="Times New Roman" w:cs="Times New Roman"/>
              </w:rPr>
              <w:t>privat de acordul angajatorului, iar, pe de altă parte, alin. (3) instituie, în privința tuturor</w:t>
            </w:r>
            <w:r w:rsidR="004855DB" w:rsidRPr="00C65E3C">
              <w:rPr>
                <w:rFonts w:ascii="Times New Roman" w:hAnsi="Times New Roman" w:cs="Times New Roman"/>
              </w:rPr>
              <w:t xml:space="preserve"> </w:t>
            </w:r>
            <w:r w:rsidR="00187C39" w:rsidRPr="00C65E3C">
              <w:rPr>
                <w:rFonts w:ascii="Times New Roman" w:hAnsi="Times New Roman" w:cs="Times New Roman"/>
              </w:rPr>
              <w:t>activităților prevăzute la alin. (2) lit. a)–e), obligația funcționarului public cu statut special</w:t>
            </w:r>
            <w:r w:rsidR="004855DB" w:rsidRPr="00C65E3C">
              <w:rPr>
                <w:rFonts w:ascii="Times New Roman" w:hAnsi="Times New Roman" w:cs="Times New Roman"/>
              </w:rPr>
              <w:t xml:space="preserve"> </w:t>
            </w:r>
            <w:r w:rsidR="00187C39" w:rsidRPr="00C65E3C">
              <w:rPr>
                <w:rFonts w:ascii="Times New Roman" w:hAnsi="Times New Roman" w:cs="Times New Roman"/>
              </w:rPr>
              <w:t>de a notifica, în scris, anterior începerii activității, conducătorul autorității publice în care</w:t>
            </w:r>
            <w:r w:rsidR="004855DB" w:rsidRPr="00C65E3C">
              <w:rPr>
                <w:rFonts w:ascii="Times New Roman" w:hAnsi="Times New Roman" w:cs="Times New Roman"/>
              </w:rPr>
              <w:t xml:space="preserve"> </w:t>
            </w:r>
            <w:r w:rsidR="00187C39" w:rsidRPr="00C65E3C">
              <w:rPr>
                <w:rFonts w:ascii="Times New Roman" w:hAnsi="Times New Roman" w:cs="Times New Roman"/>
              </w:rPr>
              <w:t>este angajat. Or, instituirea unei obligații de notificare pare să indice faptul că, în mod</w:t>
            </w:r>
            <w:r w:rsidR="004855DB" w:rsidRPr="00C65E3C">
              <w:rPr>
                <w:rFonts w:ascii="Times New Roman" w:hAnsi="Times New Roman" w:cs="Times New Roman"/>
              </w:rPr>
              <w:t xml:space="preserve"> </w:t>
            </w:r>
            <w:r w:rsidR="00187C39" w:rsidRPr="00C65E3C">
              <w:rPr>
                <w:rFonts w:ascii="Times New Roman" w:hAnsi="Times New Roman" w:cs="Times New Roman"/>
              </w:rPr>
              <w:t xml:space="preserve">normal, nu este necesar </w:t>
            </w:r>
            <w:r w:rsidR="00187C39" w:rsidRPr="00C65E3C">
              <w:rPr>
                <w:rFonts w:ascii="Times New Roman" w:hAnsi="Times New Roman" w:cs="Times New Roman"/>
              </w:rPr>
              <w:lastRenderedPageBreak/>
              <w:t>acordul angajatorului, ci doar informarea prealabilă a acestuia. În</w:t>
            </w:r>
            <w:r w:rsidR="004855DB" w:rsidRPr="00C65E3C">
              <w:rPr>
                <w:rFonts w:ascii="Times New Roman" w:hAnsi="Times New Roman" w:cs="Times New Roman"/>
              </w:rPr>
              <w:t xml:space="preserve"> </w:t>
            </w:r>
            <w:r w:rsidR="00187C39" w:rsidRPr="00C65E3C">
              <w:rPr>
                <w:rFonts w:ascii="Times New Roman" w:hAnsi="Times New Roman" w:cs="Times New Roman"/>
              </w:rPr>
              <w:t>aceste condiții, este necesar să fie clarificat raportul dintre notificarea prevăzută la alin.</w:t>
            </w:r>
            <w:r w:rsidR="004855DB" w:rsidRPr="00C65E3C">
              <w:rPr>
                <w:rFonts w:ascii="Times New Roman" w:hAnsi="Times New Roman" w:cs="Times New Roman"/>
              </w:rPr>
              <w:t xml:space="preserve"> </w:t>
            </w:r>
            <w:r w:rsidR="00187C39" w:rsidRPr="00C65E3C">
              <w:rPr>
                <w:rFonts w:ascii="Times New Roman" w:hAnsi="Times New Roman" w:cs="Times New Roman"/>
              </w:rPr>
              <w:t>(3) și acordul angajatorului solicitat pentru activitatea prevăzută la alin. (2) lit. e), inclusiv</w:t>
            </w:r>
            <w:r w:rsidR="004855DB" w:rsidRPr="00C65E3C">
              <w:rPr>
                <w:rFonts w:ascii="Times New Roman" w:hAnsi="Times New Roman" w:cs="Times New Roman"/>
              </w:rPr>
              <w:t xml:space="preserve"> </w:t>
            </w:r>
            <w:r w:rsidR="00187C39" w:rsidRPr="00C65E3C">
              <w:rPr>
                <w:rFonts w:ascii="Times New Roman" w:hAnsi="Times New Roman" w:cs="Times New Roman"/>
              </w:rPr>
              <w:t>dacă, pentru această activitate, notificarea este suficientă sau dacă este necesar, în mod</w:t>
            </w:r>
            <w:r w:rsidR="004855DB" w:rsidRPr="00C65E3C">
              <w:rPr>
                <w:rFonts w:ascii="Times New Roman" w:hAnsi="Times New Roman" w:cs="Times New Roman"/>
              </w:rPr>
              <w:t xml:space="preserve"> </w:t>
            </w:r>
            <w:r w:rsidR="00187C39" w:rsidRPr="00C65E3C">
              <w:rPr>
                <w:rFonts w:ascii="Times New Roman" w:hAnsi="Times New Roman" w:cs="Times New Roman"/>
              </w:rPr>
              <w:t>distinct, și acordul angajatorului.</w:t>
            </w:r>
          </w:p>
          <w:p w14:paraId="5197E541" w14:textId="66C64BF6" w:rsidR="00187C39" w:rsidRPr="00C65E3C" w:rsidRDefault="003E09C0" w:rsidP="00187C39">
            <w:pPr>
              <w:jc w:val="both"/>
              <w:rPr>
                <w:rFonts w:ascii="Times New Roman" w:hAnsi="Times New Roman" w:cs="Times New Roman"/>
              </w:rPr>
            </w:pPr>
            <w:r w:rsidRPr="00C65E3C">
              <w:rPr>
                <w:rFonts w:ascii="Times New Roman" w:hAnsi="Times New Roman" w:cs="Times New Roman"/>
                <w:b/>
              </w:rPr>
              <w:t>3.</w:t>
            </w:r>
            <w:r w:rsidRPr="00C65E3C">
              <w:rPr>
                <w:rFonts w:ascii="Times New Roman" w:hAnsi="Times New Roman" w:cs="Times New Roman"/>
              </w:rPr>
              <w:t xml:space="preserve"> </w:t>
            </w:r>
            <w:r w:rsidR="00187C39" w:rsidRPr="00C65E3C">
              <w:rPr>
                <w:rFonts w:ascii="Times New Roman" w:hAnsi="Times New Roman" w:cs="Times New Roman"/>
              </w:rPr>
              <w:t>Suplimentar, cu referire la legătura dintre activitățile în sectorul privat desfășurate</w:t>
            </w:r>
            <w:r w:rsidR="004855DB" w:rsidRPr="00C65E3C">
              <w:rPr>
                <w:rFonts w:ascii="Times New Roman" w:hAnsi="Times New Roman" w:cs="Times New Roman"/>
              </w:rPr>
              <w:t xml:space="preserve"> </w:t>
            </w:r>
            <w:r w:rsidR="00187C39" w:rsidRPr="00C65E3C">
              <w:rPr>
                <w:rFonts w:ascii="Times New Roman" w:hAnsi="Times New Roman" w:cs="Times New Roman"/>
              </w:rPr>
              <w:t>în afara orelor de program și atribuțiile exercitate potrivit fișei postului, derogarea</w:t>
            </w:r>
            <w:r w:rsidR="004855DB" w:rsidRPr="00C65E3C">
              <w:rPr>
                <w:rFonts w:ascii="Times New Roman" w:hAnsi="Times New Roman" w:cs="Times New Roman"/>
              </w:rPr>
              <w:t xml:space="preserve"> </w:t>
            </w:r>
            <w:r w:rsidR="00187C39" w:rsidRPr="00C65E3C">
              <w:rPr>
                <w:rFonts w:ascii="Times New Roman" w:hAnsi="Times New Roman" w:cs="Times New Roman"/>
              </w:rPr>
              <w:t>instituită de către autor necesită a fi argumentată. Potrivit art. 25 alin. (3) lit. e) din Legea</w:t>
            </w:r>
            <w:r w:rsidR="004855DB" w:rsidRPr="00C65E3C">
              <w:rPr>
                <w:rFonts w:ascii="Times New Roman" w:hAnsi="Times New Roman" w:cs="Times New Roman"/>
              </w:rPr>
              <w:t xml:space="preserve"> </w:t>
            </w:r>
            <w:r w:rsidR="00187C39" w:rsidRPr="00C65E3C">
              <w:rPr>
                <w:rFonts w:ascii="Times New Roman" w:hAnsi="Times New Roman" w:cs="Times New Roman"/>
              </w:rPr>
              <w:t>nr. 158/2008, legătura dintre activități nu trebuie să fie „directă sau indirectă” or, la art.</w:t>
            </w:r>
            <w:r w:rsidR="004855DB" w:rsidRPr="00C65E3C">
              <w:rPr>
                <w:rFonts w:ascii="Times New Roman" w:hAnsi="Times New Roman" w:cs="Times New Roman"/>
              </w:rPr>
              <w:t xml:space="preserve"> </w:t>
            </w:r>
            <w:r w:rsidR="00187C39" w:rsidRPr="00C65E3C">
              <w:rPr>
                <w:rFonts w:ascii="Times New Roman" w:hAnsi="Times New Roman" w:cs="Times New Roman"/>
              </w:rPr>
              <w:t>53 alin. (2) lit. e) din proiect, este reglementată doar legătura „directă” dintre activități</w:t>
            </w:r>
            <w:r w:rsidR="004855DB" w:rsidRPr="00C65E3C">
              <w:rPr>
                <w:rFonts w:ascii="Times New Roman" w:hAnsi="Times New Roman" w:cs="Times New Roman"/>
              </w:rPr>
              <w:t xml:space="preserve"> </w:t>
            </w:r>
            <w:r w:rsidR="00187C39" w:rsidRPr="00C65E3C">
              <w:rPr>
                <w:rFonts w:ascii="Times New Roman" w:hAnsi="Times New Roman" w:cs="Times New Roman"/>
              </w:rPr>
              <w:t>fiind omisă referința la legătura indirectă.</w:t>
            </w:r>
          </w:p>
          <w:p w14:paraId="2EA6551E" w14:textId="22B69B23" w:rsidR="00187C39" w:rsidRPr="00C65E3C" w:rsidRDefault="003E09C0" w:rsidP="00187C39">
            <w:pPr>
              <w:jc w:val="both"/>
              <w:rPr>
                <w:rFonts w:ascii="Times New Roman" w:hAnsi="Times New Roman" w:cs="Times New Roman"/>
              </w:rPr>
            </w:pPr>
            <w:r w:rsidRPr="00491336">
              <w:rPr>
                <w:rFonts w:ascii="Times New Roman" w:hAnsi="Times New Roman" w:cs="Times New Roman"/>
                <w:b/>
              </w:rPr>
              <w:t>4.</w:t>
            </w:r>
            <w:r w:rsidRPr="00491336">
              <w:rPr>
                <w:rFonts w:ascii="Times New Roman" w:hAnsi="Times New Roman" w:cs="Times New Roman"/>
              </w:rPr>
              <w:t xml:space="preserve"> </w:t>
            </w:r>
            <w:r w:rsidR="00187C39" w:rsidRPr="00037F4A">
              <w:rPr>
                <w:rFonts w:ascii="Times New Roman" w:hAnsi="Times New Roman" w:cs="Times New Roman"/>
              </w:rPr>
              <w:t>Alin. (5) se va examina suplimentar, întrucât acesta stabilește că modul și condițiile</w:t>
            </w:r>
            <w:r w:rsidR="004855DB" w:rsidRPr="00037F4A">
              <w:rPr>
                <w:rFonts w:ascii="Times New Roman" w:hAnsi="Times New Roman" w:cs="Times New Roman"/>
              </w:rPr>
              <w:t xml:space="preserve"> </w:t>
            </w:r>
            <w:r w:rsidR="00187C39" w:rsidRPr="00037F4A">
              <w:rPr>
                <w:rFonts w:ascii="Times New Roman" w:hAnsi="Times New Roman" w:cs="Times New Roman"/>
              </w:rPr>
              <w:t>de „cumulare” a activităților prevăzute la alin. (2) lit. a)–d) și alin. (4) cu funcția publică</w:t>
            </w:r>
            <w:r w:rsidR="004855DB" w:rsidRPr="00037F4A">
              <w:rPr>
                <w:rFonts w:ascii="Times New Roman" w:hAnsi="Times New Roman" w:cs="Times New Roman"/>
              </w:rPr>
              <w:t xml:space="preserve"> </w:t>
            </w:r>
            <w:r w:rsidR="00187C39" w:rsidRPr="00037F4A">
              <w:rPr>
                <w:rFonts w:ascii="Times New Roman" w:hAnsi="Times New Roman" w:cs="Times New Roman"/>
              </w:rPr>
              <w:t>cu statut special se stabilesc de către Guvern. Or, activitățile prevăzute la alin. (2) lit. b)</w:t>
            </w:r>
            <w:r w:rsidR="004855DB" w:rsidRPr="00037F4A">
              <w:rPr>
                <w:rFonts w:ascii="Times New Roman" w:hAnsi="Times New Roman" w:cs="Times New Roman"/>
              </w:rPr>
              <w:t xml:space="preserve"> </w:t>
            </w:r>
            <w:r w:rsidR="00187C39" w:rsidRPr="00037F4A">
              <w:rPr>
                <w:rFonts w:ascii="Times New Roman" w:hAnsi="Times New Roman" w:cs="Times New Roman"/>
              </w:rPr>
              <w:t>și c) se desfășoară în afara orelor de program, astfel încât acestea nu presupun, prin natura</w:t>
            </w:r>
            <w:r w:rsidRPr="00037F4A">
              <w:rPr>
                <w:rFonts w:ascii="Times New Roman" w:hAnsi="Times New Roman" w:cs="Times New Roman"/>
              </w:rPr>
              <w:t xml:space="preserve"> </w:t>
            </w:r>
            <w:r w:rsidR="00187C39" w:rsidRPr="00037F4A">
              <w:rPr>
                <w:rFonts w:ascii="Times New Roman" w:hAnsi="Times New Roman" w:cs="Times New Roman"/>
              </w:rPr>
              <w:t>lor, cumularea cu funcția publică cu statut special.</w:t>
            </w:r>
          </w:p>
          <w:p w14:paraId="00878DAE" w14:textId="34DC9ECC" w:rsidR="00187C39" w:rsidRPr="00C65E3C" w:rsidRDefault="003E09C0" w:rsidP="00187C39">
            <w:pPr>
              <w:jc w:val="both"/>
              <w:rPr>
                <w:rFonts w:ascii="Times New Roman" w:hAnsi="Times New Roman" w:cs="Times New Roman"/>
              </w:rPr>
            </w:pPr>
            <w:r w:rsidRPr="00C65E3C">
              <w:rPr>
                <w:rFonts w:ascii="Times New Roman" w:hAnsi="Times New Roman" w:cs="Times New Roman"/>
                <w:b/>
              </w:rPr>
              <w:t>5.</w:t>
            </w:r>
            <w:r w:rsidRPr="00C65E3C">
              <w:rPr>
                <w:rFonts w:ascii="Times New Roman" w:hAnsi="Times New Roman" w:cs="Times New Roman"/>
              </w:rPr>
              <w:t xml:space="preserve"> </w:t>
            </w:r>
            <w:r w:rsidR="00187C39" w:rsidRPr="00C65E3C">
              <w:rPr>
                <w:rFonts w:ascii="Times New Roman" w:hAnsi="Times New Roman" w:cs="Times New Roman"/>
              </w:rPr>
              <w:t>La alin. (6), cuvântul „Totuși” este impropriu limbajului normativ din perspectiva</w:t>
            </w:r>
            <w:r w:rsidR="004855DB" w:rsidRPr="00C65E3C">
              <w:rPr>
                <w:rFonts w:ascii="Times New Roman" w:hAnsi="Times New Roman" w:cs="Times New Roman"/>
              </w:rPr>
              <w:t xml:space="preserve"> </w:t>
            </w:r>
            <w:r w:rsidR="00187C39" w:rsidRPr="00C65E3C">
              <w:rPr>
                <w:rFonts w:ascii="Times New Roman" w:hAnsi="Times New Roman" w:cs="Times New Roman"/>
              </w:rPr>
              <w:t>tehnicii legislative, întrucât introduce o excepție de la regula instituită în prima propoziție,</w:t>
            </w:r>
            <w:r w:rsidR="004855DB" w:rsidRPr="00C65E3C">
              <w:rPr>
                <w:rFonts w:ascii="Times New Roman" w:hAnsi="Times New Roman" w:cs="Times New Roman"/>
              </w:rPr>
              <w:t xml:space="preserve"> </w:t>
            </w:r>
            <w:r w:rsidR="00187C39" w:rsidRPr="00C65E3C">
              <w:rPr>
                <w:rFonts w:ascii="Times New Roman" w:hAnsi="Times New Roman" w:cs="Times New Roman"/>
              </w:rPr>
              <w:t>fără ca raportul juridic dintre interdicție și excepție să fie exprimat într-o manieră suficient</w:t>
            </w:r>
            <w:r w:rsidR="004855DB" w:rsidRPr="00C65E3C">
              <w:rPr>
                <w:rFonts w:ascii="Times New Roman" w:hAnsi="Times New Roman" w:cs="Times New Roman"/>
              </w:rPr>
              <w:t xml:space="preserve"> </w:t>
            </w:r>
            <w:r w:rsidR="00187C39" w:rsidRPr="00C65E3C">
              <w:rPr>
                <w:rFonts w:ascii="Times New Roman" w:hAnsi="Times New Roman" w:cs="Times New Roman"/>
              </w:rPr>
              <w:t>de clară. În acest sens, pentru delimitarea corespunzătoare a regulii de excepție de la</w:t>
            </w:r>
            <w:r w:rsidR="004855DB" w:rsidRPr="00C65E3C">
              <w:rPr>
                <w:rFonts w:ascii="Times New Roman" w:hAnsi="Times New Roman" w:cs="Times New Roman"/>
              </w:rPr>
              <w:t xml:space="preserve"> </w:t>
            </w:r>
            <w:r w:rsidR="00187C39" w:rsidRPr="00C65E3C">
              <w:rPr>
                <w:rFonts w:ascii="Times New Roman" w:hAnsi="Times New Roman" w:cs="Times New Roman"/>
              </w:rPr>
              <w:t>aceasta, precum și pentru asigurarea clarității și coerenței normei, se impune revizuirea</w:t>
            </w:r>
            <w:r w:rsidR="004855DB" w:rsidRPr="00C65E3C">
              <w:rPr>
                <w:rFonts w:ascii="Times New Roman" w:hAnsi="Times New Roman" w:cs="Times New Roman"/>
              </w:rPr>
              <w:t xml:space="preserve"> </w:t>
            </w:r>
            <w:r w:rsidR="00187C39" w:rsidRPr="00C65E3C">
              <w:rPr>
                <w:rFonts w:ascii="Times New Roman" w:hAnsi="Times New Roman" w:cs="Times New Roman"/>
              </w:rPr>
              <w:t>formulării prin reglementarea acestora în alineate distincte, similar soluției prevăzute la</w:t>
            </w:r>
            <w:r w:rsidR="004855DB" w:rsidRPr="00C65E3C">
              <w:rPr>
                <w:rFonts w:ascii="Times New Roman" w:hAnsi="Times New Roman" w:cs="Times New Roman"/>
              </w:rPr>
              <w:t xml:space="preserve"> </w:t>
            </w:r>
            <w:r w:rsidR="00187C39" w:rsidRPr="00C65E3C">
              <w:rPr>
                <w:rFonts w:ascii="Times New Roman" w:hAnsi="Times New Roman" w:cs="Times New Roman"/>
              </w:rPr>
              <w:t>art. 25 alin. (6) și (7) din Legea nr. 158/2008.</w:t>
            </w:r>
          </w:p>
          <w:p w14:paraId="6435507A" w14:textId="5022E1CD" w:rsidR="00187C39" w:rsidRPr="00C65E3C" w:rsidRDefault="003E09C0" w:rsidP="00187C39">
            <w:pPr>
              <w:jc w:val="both"/>
              <w:rPr>
                <w:rFonts w:ascii="Times New Roman" w:hAnsi="Times New Roman" w:cs="Times New Roman"/>
              </w:rPr>
            </w:pPr>
            <w:r w:rsidRPr="00C65E3C">
              <w:rPr>
                <w:rFonts w:ascii="Times New Roman" w:hAnsi="Times New Roman" w:cs="Times New Roman"/>
                <w:b/>
              </w:rPr>
              <w:t>6.</w:t>
            </w:r>
            <w:r w:rsidRPr="00C65E3C">
              <w:rPr>
                <w:rFonts w:ascii="Times New Roman" w:hAnsi="Times New Roman" w:cs="Times New Roman"/>
              </w:rPr>
              <w:t xml:space="preserve"> </w:t>
            </w:r>
            <w:r w:rsidR="00187C39" w:rsidRPr="00C65E3C">
              <w:rPr>
                <w:rFonts w:ascii="Times New Roman" w:hAnsi="Times New Roman" w:cs="Times New Roman"/>
              </w:rPr>
              <w:t>Respectiv, urmează a fi revizuit și alin. (8), întrucât acesta califică drept situații de</w:t>
            </w:r>
            <w:r w:rsidR="004855DB" w:rsidRPr="00C65E3C">
              <w:rPr>
                <w:rFonts w:ascii="Times New Roman" w:hAnsi="Times New Roman" w:cs="Times New Roman"/>
              </w:rPr>
              <w:t xml:space="preserve"> </w:t>
            </w:r>
            <w:r w:rsidR="00187C39" w:rsidRPr="00C65E3C">
              <w:rPr>
                <w:rFonts w:ascii="Times New Roman" w:hAnsi="Times New Roman" w:cs="Times New Roman"/>
              </w:rPr>
              <w:t>incompatibilitate toate cazurile prevăzute la alin. (2) lit. e), alin. (6) și (7). Or, prevederea</w:t>
            </w:r>
            <w:r w:rsidR="004855DB" w:rsidRPr="00C65E3C">
              <w:rPr>
                <w:rFonts w:ascii="Times New Roman" w:hAnsi="Times New Roman" w:cs="Times New Roman"/>
              </w:rPr>
              <w:t xml:space="preserve"> </w:t>
            </w:r>
            <w:r w:rsidR="00187C39" w:rsidRPr="00C65E3C">
              <w:rPr>
                <w:rFonts w:ascii="Times New Roman" w:hAnsi="Times New Roman" w:cs="Times New Roman"/>
              </w:rPr>
              <w:t>de la alin. (2) lit. e) nu instituie o situație de incompatibilitate, ci stabilește condițiile în</w:t>
            </w:r>
            <w:r w:rsidR="004855DB" w:rsidRPr="00C65E3C">
              <w:rPr>
                <w:rFonts w:ascii="Times New Roman" w:hAnsi="Times New Roman" w:cs="Times New Roman"/>
              </w:rPr>
              <w:t xml:space="preserve"> </w:t>
            </w:r>
            <w:r w:rsidR="00187C39" w:rsidRPr="00C65E3C">
              <w:rPr>
                <w:rFonts w:ascii="Times New Roman" w:hAnsi="Times New Roman" w:cs="Times New Roman"/>
              </w:rPr>
              <w:t>care funcționarul public cu statut special poate desfășura activități în sectorul privat.</w:t>
            </w:r>
          </w:p>
          <w:p w14:paraId="56AC9CBE" w14:textId="67DB79C0" w:rsidR="00187C39" w:rsidRPr="00C65E3C" w:rsidRDefault="00187C39" w:rsidP="00187C39">
            <w:pPr>
              <w:jc w:val="both"/>
              <w:rPr>
                <w:rFonts w:ascii="Times New Roman" w:hAnsi="Times New Roman" w:cs="Times New Roman"/>
              </w:rPr>
            </w:pPr>
            <w:r w:rsidRPr="00C65E3C">
              <w:rPr>
                <w:rFonts w:ascii="Times New Roman" w:hAnsi="Times New Roman" w:cs="Times New Roman"/>
              </w:rPr>
              <w:t>Totodată, în cazul în care alin. (6) va fi divizat în alineate distincte, în conformitate cu</w:t>
            </w:r>
            <w:r w:rsidR="004855DB" w:rsidRPr="00C65E3C">
              <w:rPr>
                <w:rFonts w:ascii="Times New Roman" w:hAnsi="Times New Roman" w:cs="Times New Roman"/>
              </w:rPr>
              <w:t xml:space="preserve"> </w:t>
            </w:r>
            <w:r w:rsidRPr="00C65E3C">
              <w:rPr>
                <w:rFonts w:ascii="Times New Roman" w:hAnsi="Times New Roman" w:cs="Times New Roman"/>
              </w:rPr>
              <w:t>cele menționate supra, trimiterea generică la alin. (6) din cuprinsul alin. (8) nu va permite</w:t>
            </w:r>
            <w:r w:rsidR="004855DB" w:rsidRPr="00C65E3C">
              <w:rPr>
                <w:rFonts w:ascii="Times New Roman" w:hAnsi="Times New Roman" w:cs="Times New Roman"/>
              </w:rPr>
              <w:t xml:space="preserve"> </w:t>
            </w:r>
            <w:r w:rsidRPr="00C65E3C">
              <w:rPr>
                <w:rFonts w:ascii="Times New Roman" w:hAnsi="Times New Roman" w:cs="Times New Roman"/>
              </w:rPr>
              <w:t>delimitarea situațiilor care constituie incompatibilități de cele care nu generează o</w:t>
            </w:r>
            <w:r w:rsidR="004855DB" w:rsidRPr="00C65E3C">
              <w:rPr>
                <w:rFonts w:ascii="Times New Roman" w:hAnsi="Times New Roman" w:cs="Times New Roman"/>
              </w:rPr>
              <w:t xml:space="preserve"> </w:t>
            </w:r>
            <w:r w:rsidRPr="00C65E3C">
              <w:rPr>
                <w:rFonts w:ascii="Times New Roman" w:hAnsi="Times New Roman" w:cs="Times New Roman"/>
              </w:rPr>
              <w:t xml:space="preserve">asemenea </w:t>
            </w:r>
            <w:r w:rsidRPr="00C65E3C">
              <w:rPr>
                <w:rFonts w:ascii="Times New Roman" w:hAnsi="Times New Roman" w:cs="Times New Roman"/>
              </w:rPr>
              <w:lastRenderedPageBreak/>
              <w:t>situație. Prin urmare, alin. (8) necesită a fi revizuit în vederea indicării exprese</w:t>
            </w:r>
            <w:r w:rsidR="004855DB" w:rsidRPr="00C65E3C">
              <w:rPr>
                <w:rFonts w:ascii="Times New Roman" w:hAnsi="Times New Roman" w:cs="Times New Roman"/>
              </w:rPr>
              <w:t xml:space="preserve"> </w:t>
            </w:r>
            <w:r w:rsidRPr="00C65E3C">
              <w:rPr>
                <w:rFonts w:ascii="Times New Roman" w:hAnsi="Times New Roman" w:cs="Times New Roman"/>
              </w:rPr>
              <w:t>și exhaustive a situațiilor de incompatibilitate cărora le este aplicabil termenul de</w:t>
            </w:r>
            <w:r w:rsidR="004855DB" w:rsidRPr="00C65E3C">
              <w:rPr>
                <w:rFonts w:ascii="Times New Roman" w:hAnsi="Times New Roman" w:cs="Times New Roman"/>
              </w:rPr>
              <w:t xml:space="preserve"> </w:t>
            </w:r>
            <w:r w:rsidRPr="00C65E3C">
              <w:rPr>
                <w:rFonts w:ascii="Times New Roman" w:hAnsi="Times New Roman" w:cs="Times New Roman"/>
              </w:rPr>
              <w:t>înlăturare de o lună.</w:t>
            </w:r>
          </w:p>
          <w:p w14:paraId="10D3DE0E" w14:textId="77777777" w:rsidR="00774772" w:rsidRDefault="00774772" w:rsidP="004855DB">
            <w:pPr>
              <w:jc w:val="both"/>
              <w:rPr>
                <w:rFonts w:ascii="Times New Roman" w:hAnsi="Times New Roman" w:cs="Times New Roman"/>
              </w:rPr>
            </w:pPr>
          </w:p>
          <w:p w14:paraId="2AFA87EB" w14:textId="77777777" w:rsidR="00774772" w:rsidRDefault="00774772" w:rsidP="004855DB">
            <w:pPr>
              <w:jc w:val="both"/>
              <w:rPr>
                <w:rFonts w:ascii="Times New Roman" w:hAnsi="Times New Roman" w:cs="Times New Roman"/>
              </w:rPr>
            </w:pPr>
          </w:p>
          <w:p w14:paraId="683D0B20" w14:textId="77777777" w:rsidR="00774772" w:rsidRDefault="00774772" w:rsidP="004855DB">
            <w:pPr>
              <w:jc w:val="both"/>
              <w:rPr>
                <w:rFonts w:ascii="Times New Roman" w:hAnsi="Times New Roman" w:cs="Times New Roman"/>
              </w:rPr>
            </w:pPr>
          </w:p>
          <w:p w14:paraId="101E4A90" w14:textId="1B1240A8" w:rsidR="007C24A5" w:rsidRPr="00C65E3C" w:rsidRDefault="00774772" w:rsidP="004855DB">
            <w:pPr>
              <w:jc w:val="both"/>
              <w:rPr>
                <w:rFonts w:ascii="Times New Roman" w:hAnsi="Times New Roman" w:cs="Times New Roman"/>
              </w:rPr>
            </w:pPr>
            <w:r w:rsidRPr="00DA747D">
              <w:rPr>
                <w:rFonts w:ascii="Times New Roman" w:hAnsi="Times New Roman" w:cs="Times New Roman"/>
                <w:b/>
              </w:rPr>
              <w:t>7.</w:t>
            </w:r>
            <w:r>
              <w:rPr>
                <w:rFonts w:ascii="Times New Roman" w:hAnsi="Times New Roman" w:cs="Times New Roman"/>
              </w:rPr>
              <w:t xml:space="preserve"> </w:t>
            </w:r>
            <w:r w:rsidR="00187C39" w:rsidRPr="00C65E3C">
              <w:rPr>
                <w:rFonts w:ascii="Times New Roman" w:hAnsi="Times New Roman" w:cs="Times New Roman"/>
              </w:rPr>
              <w:t>Suplimentar, la Art. II, textul „în termen de 6 luni” se va substitui cu textul „la</w:t>
            </w:r>
            <w:r w:rsidR="004855DB" w:rsidRPr="00C65E3C">
              <w:rPr>
                <w:rFonts w:ascii="Times New Roman" w:hAnsi="Times New Roman" w:cs="Times New Roman"/>
              </w:rPr>
              <w:t xml:space="preserve"> </w:t>
            </w:r>
            <w:r w:rsidR="00187C39" w:rsidRPr="00C65E3C">
              <w:rPr>
                <w:rFonts w:ascii="Times New Roman" w:hAnsi="Times New Roman" w:cs="Times New Roman"/>
              </w:rPr>
              <w:t>expirarea termenului de 6 luni”.</w:t>
            </w:r>
          </w:p>
        </w:tc>
        <w:tc>
          <w:tcPr>
            <w:tcW w:w="4908" w:type="dxa"/>
          </w:tcPr>
          <w:p w14:paraId="18E3D1C3" w14:textId="77777777" w:rsidR="007C24A5" w:rsidRPr="00C65E3C" w:rsidRDefault="003E09C0" w:rsidP="00056C6F">
            <w:pPr>
              <w:jc w:val="both"/>
              <w:rPr>
                <w:rFonts w:ascii="Times New Roman" w:hAnsi="Times New Roman" w:cs="Times New Roman"/>
                <w:b/>
                <w:bCs/>
              </w:rPr>
            </w:pPr>
            <w:r w:rsidRPr="00C65E3C">
              <w:rPr>
                <w:rFonts w:ascii="Times New Roman" w:hAnsi="Times New Roman" w:cs="Times New Roman"/>
                <w:b/>
                <w:bCs/>
              </w:rPr>
              <w:lastRenderedPageBreak/>
              <w:t>Se acceptă</w:t>
            </w:r>
          </w:p>
          <w:p w14:paraId="605D056A" w14:textId="0AC1CD8D" w:rsidR="003E09C0" w:rsidRPr="00491336" w:rsidRDefault="003E09C0" w:rsidP="00056C6F">
            <w:pPr>
              <w:jc w:val="both"/>
              <w:rPr>
                <w:rFonts w:ascii="Times New Roman" w:hAnsi="Times New Roman" w:cs="Times New Roman"/>
                <w:bCs/>
              </w:rPr>
            </w:pPr>
            <w:r w:rsidRPr="00491336">
              <w:rPr>
                <w:rFonts w:ascii="Times New Roman" w:hAnsi="Times New Roman" w:cs="Times New Roman"/>
                <w:bCs/>
              </w:rPr>
              <w:t>Proiectul a fost ajustat conform propunerii</w:t>
            </w:r>
            <w:r w:rsidR="00491336" w:rsidRPr="00491336">
              <w:rPr>
                <w:rFonts w:ascii="Times New Roman" w:hAnsi="Times New Roman" w:cs="Times New Roman"/>
                <w:bCs/>
              </w:rPr>
              <w:t>.</w:t>
            </w:r>
          </w:p>
          <w:p w14:paraId="47F73FD6" w14:textId="2C35C40E" w:rsidR="00491336" w:rsidRPr="00491336" w:rsidRDefault="00491336" w:rsidP="00056C6F">
            <w:pPr>
              <w:jc w:val="both"/>
              <w:rPr>
                <w:rFonts w:ascii="Times New Roman" w:hAnsi="Times New Roman" w:cs="Times New Roman"/>
                <w:bCs/>
              </w:rPr>
            </w:pPr>
            <w:r w:rsidRPr="00491336">
              <w:rPr>
                <w:rFonts w:ascii="Times New Roman" w:hAnsi="Times New Roman" w:cs="Times New Roman"/>
                <w:bCs/>
              </w:rPr>
              <w:t>Condițiile desfășurării activităților în sectorul privat vor fi reglementate prin actul normativ aprobat de către Guvern</w:t>
            </w:r>
            <w:r>
              <w:rPr>
                <w:rFonts w:ascii="Times New Roman" w:hAnsi="Times New Roman" w:cs="Times New Roman"/>
                <w:bCs/>
              </w:rPr>
              <w:t>.</w:t>
            </w:r>
          </w:p>
          <w:p w14:paraId="6BA5A6AC" w14:textId="77777777" w:rsidR="003E09C0" w:rsidRDefault="003E09C0" w:rsidP="00056C6F">
            <w:pPr>
              <w:jc w:val="both"/>
              <w:rPr>
                <w:rFonts w:ascii="Times New Roman" w:hAnsi="Times New Roman" w:cs="Times New Roman"/>
                <w:b/>
                <w:bCs/>
              </w:rPr>
            </w:pPr>
          </w:p>
          <w:p w14:paraId="4CF7F54B" w14:textId="77777777" w:rsidR="003E09C0" w:rsidRDefault="003E09C0" w:rsidP="00056C6F">
            <w:pPr>
              <w:jc w:val="both"/>
              <w:rPr>
                <w:rFonts w:ascii="Times New Roman" w:hAnsi="Times New Roman" w:cs="Times New Roman"/>
                <w:b/>
                <w:bCs/>
              </w:rPr>
            </w:pPr>
          </w:p>
          <w:p w14:paraId="5F8A0BCC" w14:textId="77777777" w:rsidR="003E09C0" w:rsidRDefault="003E09C0" w:rsidP="00056C6F">
            <w:pPr>
              <w:jc w:val="both"/>
              <w:rPr>
                <w:rFonts w:ascii="Times New Roman" w:hAnsi="Times New Roman" w:cs="Times New Roman"/>
                <w:b/>
                <w:bCs/>
              </w:rPr>
            </w:pPr>
          </w:p>
          <w:p w14:paraId="4DF36ADF" w14:textId="77777777" w:rsidR="003E09C0" w:rsidRDefault="003E09C0" w:rsidP="00056C6F">
            <w:pPr>
              <w:jc w:val="both"/>
              <w:rPr>
                <w:rFonts w:ascii="Times New Roman" w:hAnsi="Times New Roman" w:cs="Times New Roman"/>
                <w:b/>
                <w:bCs/>
              </w:rPr>
            </w:pPr>
          </w:p>
          <w:p w14:paraId="0E57DE15" w14:textId="77777777" w:rsidR="003E09C0" w:rsidRDefault="003E09C0" w:rsidP="00056C6F">
            <w:pPr>
              <w:jc w:val="both"/>
              <w:rPr>
                <w:rFonts w:ascii="Times New Roman" w:hAnsi="Times New Roman" w:cs="Times New Roman"/>
                <w:b/>
                <w:bCs/>
              </w:rPr>
            </w:pPr>
          </w:p>
          <w:p w14:paraId="5BEF82C6" w14:textId="77777777" w:rsidR="003E09C0" w:rsidRDefault="003E09C0" w:rsidP="00056C6F">
            <w:pPr>
              <w:jc w:val="both"/>
              <w:rPr>
                <w:rFonts w:ascii="Times New Roman" w:hAnsi="Times New Roman" w:cs="Times New Roman"/>
                <w:b/>
                <w:bCs/>
              </w:rPr>
            </w:pPr>
          </w:p>
          <w:p w14:paraId="0E78DA26" w14:textId="77777777" w:rsidR="003E09C0" w:rsidRDefault="003E09C0" w:rsidP="00056C6F">
            <w:pPr>
              <w:jc w:val="both"/>
              <w:rPr>
                <w:rFonts w:ascii="Times New Roman" w:hAnsi="Times New Roman" w:cs="Times New Roman"/>
                <w:b/>
                <w:bCs/>
              </w:rPr>
            </w:pPr>
          </w:p>
          <w:p w14:paraId="4D558CB7" w14:textId="77777777" w:rsidR="003E09C0" w:rsidRDefault="003E09C0" w:rsidP="00056C6F">
            <w:pPr>
              <w:jc w:val="both"/>
              <w:rPr>
                <w:rFonts w:ascii="Times New Roman" w:hAnsi="Times New Roman" w:cs="Times New Roman"/>
                <w:b/>
                <w:bCs/>
              </w:rPr>
            </w:pPr>
          </w:p>
          <w:p w14:paraId="66042910" w14:textId="77777777" w:rsidR="003E09C0" w:rsidRDefault="003E09C0" w:rsidP="00056C6F">
            <w:pPr>
              <w:jc w:val="both"/>
              <w:rPr>
                <w:rFonts w:ascii="Times New Roman" w:hAnsi="Times New Roman" w:cs="Times New Roman"/>
                <w:b/>
                <w:bCs/>
              </w:rPr>
            </w:pPr>
          </w:p>
          <w:p w14:paraId="48A829D2" w14:textId="77777777" w:rsidR="003E09C0" w:rsidRDefault="003E09C0" w:rsidP="00056C6F">
            <w:pPr>
              <w:jc w:val="both"/>
              <w:rPr>
                <w:rFonts w:ascii="Times New Roman" w:hAnsi="Times New Roman" w:cs="Times New Roman"/>
                <w:b/>
                <w:bCs/>
              </w:rPr>
            </w:pPr>
          </w:p>
          <w:p w14:paraId="7659436A" w14:textId="77777777" w:rsidR="003E09C0" w:rsidRDefault="003E09C0" w:rsidP="00056C6F">
            <w:pPr>
              <w:jc w:val="both"/>
              <w:rPr>
                <w:rFonts w:ascii="Times New Roman" w:hAnsi="Times New Roman" w:cs="Times New Roman"/>
                <w:b/>
                <w:bCs/>
              </w:rPr>
            </w:pPr>
          </w:p>
          <w:p w14:paraId="597C2973" w14:textId="77777777" w:rsidR="003E09C0" w:rsidRDefault="003E09C0" w:rsidP="00056C6F">
            <w:pPr>
              <w:jc w:val="both"/>
              <w:rPr>
                <w:rFonts w:ascii="Times New Roman" w:hAnsi="Times New Roman" w:cs="Times New Roman"/>
                <w:b/>
                <w:bCs/>
              </w:rPr>
            </w:pPr>
          </w:p>
          <w:p w14:paraId="0B4F0902" w14:textId="77777777" w:rsidR="003E09C0" w:rsidRDefault="003E09C0" w:rsidP="00056C6F">
            <w:pPr>
              <w:jc w:val="both"/>
              <w:rPr>
                <w:rFonts w:ascii="Times New Roman" w:hAnsi="Times New Roman" w:cs="Times New Roman"/>
                <w:b/>
                <w:bCs/>
              </w:rPr>
            </w:pPr>
          </w:p>
          <w:p w14:paraId="7219383D" w14:textId="77777777" w:rsidR="003E09C0" w:rsidRDefault="003E09C0" w:rsidP="00056C6F">
            <w:pPr>
              <w:jc w:val="both"/>
              <w:rPr>
                <w:rFonts w:ascii="Times New Roman" w:hAnsi="Times New Roman" w:cs="Times New Roman"/>
                <w:b/>
                <w:bCs/>
              </w:rPr>
            </w:pPr>
          </w:p>
          <w:p w14:paraId="4C8F63EF" w14:textId="77777777" w:rsidR="003E09C0" w:rsidRDefault="003E09C0" w:rsidP="00056C6F">
            <w:pPr>
              <w:jc w:val="both"/>
              <w:rPr>
                <w:rFonts w:ascii="Times New Roman" w:hAnsi="Times New Roman" w:cs="Times New Roman"/>
                <w:b/>
                <w:bCs/>
              </w:rPr>
            </w:pPr>
          </w:p>
          <w:p w14:paraId="33F9B7B1" w14:textId="77777777" w:rsidR="003E09C0" w:rsidRDefault="003E09C0" w:rsidP="00056C6F">
            <w:pPr>
              <w:jc w:val="both"/>
              <w:rPr>
                <w:rFonts w:ascii="Times New Roman" w:hAnsi="Times New Roman" w:cs="Times New Roman"/>
                <w:b/>
                <w:bCs/>
              </w:rPr>
            </w:pPr>
          </w:p>
          <w:p w14:paraId="0E08E269" w14:textId="77777777" w:rsidR="003E09C0" w:rsidRDefault="003E09C0" w:rsidP="00056C6F">
            <w:pPr>
              <w:jc w:val="both"/>
              <w:rPr>
                <w:rFonts w:ascii="Times New Roman" w:hAnsi="Times New Roman" w:cs="Times New Roman"/>
                <w:b/>
                <w:bCs/>
              </w:rPr>
            </w:pPr>
          </w:p>
          <w:p w14:paraId="05E29936" w14:textId="77777777" w:rsidR="003E09C0" w:rsidRDefault="003E09C0" w:rsidP="00056C6F">
            <w:pPr>
              <w:jc w:val="both"/>
              <w:rPr>
                <w:rFonts w:ascii="Times New Roman" w:hAnsi="Times New Roman" w:cs="Times New Roman"/>
                <w:b/>
                <w:bCs/>
              </w:rPr>
            </w:pPr>
          </w:p>
          <w:p w14:paraId="611C4F88" w14:textId="77777777" w:rsidR="003E09C0" w:rsidRDefault="003E09C0" w:rsidP="00056C6F">
            <w:pPr>
              <w:jc w:val="both"/>
              <w:rPr>
                <w:rFonts w:ascii="Times New Roman" w:hAnsi="Times New Roman" w:cs="Times New Roman"/>
                <w:b/>
                <w:bCs/>
              </w:rPr>
            </w:pPr>
          </w:p>
          <w:p w14:paraId="162406F9" w14:textId="77777777" w:rsidR="003E09C0" w:rsidRDefault="003E09C0" w:rsidP="00056C6F">
            <w:pPr>
              <w:jc w:val="both"/>
              <w:rPr>
                <w:rFonts w:ascii="Times New Roman" w:hAnsi="Times New Roman" w:cs="Times New Roman"/>
                <w:b/>
                <w:bCs/>
              </w:rPr>
            </w:pPr>
          </w:p>
          <w:p w14:paraId="7F2C4DE1" w14:textId="77777777" w:rsidR="003E09C0" w:rsidRDefault="003E09C0" w:rsidP="00056C6F">
            <w:pPr>
              <w:jc w:val="both"/>
              <w:rPr>
                <w:rFonts w:ascii="Times New Roman" w:hAnsi="Times New Roman" w:cs="Times New Roman"/>
                <w:b/>
                <w:bCs/>
              </w:rPr>
            </w:pPr>
          </w:p>
          <w:p w14:paraId="61B49F41" w14:textId="77777777" w:rsidR="003E09C0" w:rsidRDefault="003E09C0" w:rsidP="00056C6F">
            <w:pPr>
              <w:jc w:val="both"/>
              <w:rPr>
                <w:rFonts w:ascii="Times New Roman" w:hAnsi="Times New Roman" w:cs="Times New Roman"/>
                <w:b/>
                <w:bCs/>
              </w:rPr>
            </w:pPr>
          </w:p>
          <w:p w14:paraId="694E7DD1" w14:textId="77777777" w:rsidR="003E09C0" w:rsidRDefault="003E09C0" w:rsidP="00056C6F">
            <w:pPr>
              <w:jc w:val="both"/>
              <w:rPr>
                <w:rFonts w:ascii="Times New Roman" w:hAnsi="Times New Roman" w:cs="Times New Roman"/>
                <w:b/>
                <w:bCs/>
              </w:rPr>
            </w:pPr>
          </w:p>
          <w:p w14:paraId="033DA8C6" w14:textId="77777777" w:rsidR="003E09C0" w:rsidRDefault="003E09C0" w:rsidP="00056C6F">
            <w:pPr>
              <w:jc w:val="both"/>
              <w:rPr>
                <w:rFonts w:ascii="Times New Roman" w:hAnsi="Times New Roman" w:cs="Times New Roman"/>
                <w:b/>
                <w:bCs/>
              </w:rPr>
            </w:pPr>
          </w:p>
          <w:p w14:paraId="6F807258" w14:textId="77777777" w:rsidR="003E09C0" w:rsidRDefault="003E09C0" w:rsidP="00056C6F">
            <w:pPr>
              <w:jc w:val="both"/>
              <w:rPr>
                <w:rFonts w:ascii="Times New Roman" w:hAnsi="Times New Roman" w:cs="Times New Roman"/>
                <w:b/>
                <w:bCs/>
              </w:rPr>
            </w:pPr>
          </w:p>
          <w:p w14:paraId="2DAF7F93" w14:textId="77777777" w:rsidR="003E09C0" w:rsidRDefault="003E09C0" w:rsidP="00056C6F">
            <w:pPr>
              <w:jc w:val="both"/>
              <w:rPr>
                <w:rFonts w:ascii="Times New Roman" w:hAnsi="Times New Roman" w:cs="Times New Roman"/>
                <w:b/>
                <w:bCs/>
              </w:rPr>
            </w:pPr>
          </w:p>
          <w:p w14:paraId="40BE00A5" w14:textId="77777777" w:rsidR="003E09C0" w:rsidRDefault="003E09C0" w:rsidP="00056C6F">
            <w:pPr>
              <w:jc w:val="both"/>
              <w:rPr>
                <w:rFonts w:ascii="Times New Roman" w:hAnsi="Times New Roman" w:cs="Times New Roman"/>
                <w:b/>
                <w:bCs/>
              </w:rPr>
            </w:pPr>
          </w:p>
          <w:p w14:paraId="542B9667" w14:textId="77777777" w:rsidR="003E09C0" w:rsidRDefault="003E09C0" w:rsidP="00056C6F">
            <w:pPr>
              <w:jc w:val="both"/>
              <w:rPr>
                <w:rFonts w:ascii="Times New Roman" w:hAnsi="Times New Roman" w:cs="Times New Roman"/>
                <w:b/>
                <w:bCs/>
              </w:rPr>
            </w:pPr>
          </w:p>
          <w:p w14:paraId="2735CCCE" w14:textId="77777777" w:rsidR="003E09C0" w:rsidRDefault="003E09C0" w:rsidP="00056C6F">
            <w:pPr>
              <w:jc w:val="both"/>
              <w:rPr>
                <w:rFonts w:ascii="Times New Roman" w:hAnsi="Times New Roman" w:cs="Times New Roman"/>
                <w:b/>
                <w:bCs/>
              </w:rPr>
            </w:pPr>
          </w:p>
          <w:p w14:paraId="55FEB714" w14:textId="77777777" w:rsidR="003E09C0" w:rsidRDefault="003E09C0" w:rsidP="00056C6F">
            <w:pPr>
              <w:jc w:val="both"/>
              <w:rPr>
                <w:rFonts w:ascii="Times New Roman" w:hAnsi="Times New Roman" w:cs="Times New Roman"/>
                <w:b/>
                <w:bCs/>
              </w:rPr>
            </w:pPr>
          </w:p>
          <w:p w14:paraId="27C2559B" w14:textId="77777777" w:rsidR="003E09C0" w:rsidRDefault="003E09C0" w:rsidP="00056C6F">
            <w:pPr>
              <w:jc w:val="both"/>
              <w:rPr>
                <w:rFonts w:ascii="Times New Roman" w:hAnsi="Times New Roman" w:cs="Times New Roman"/>
                <w:b/>
                <w:bCs/>
              </w:rPr>
            </w:pPr>
          </w:p>
          <w:p w14:paraId="655ADEE4" w14:textId="77777777" w:rsidR="003E09C0" w:rsidRDefault="003E09C0" w:rsidP="00056C6F">
            <w:pPr>
              <w:jc w:val="both"/>
              <w:rPr>
                <w:rFonts w:ascii="Times New Roman" w:hAnsi="Times New Roman" w:cs="Times New Roman"/>
                <w:b/>
                <w:bCs/>
              </w:rPr>
            </w:pPr>
          </w:p>
          <w:p w14:paraId="6A25CAE2" w14:textId="77777777" w:rsidR="003E09C0" w:rsidRDefault="003E09C0" w:rsidP="00056C6F">
            <w:pPr>
              <w:jc w:val="both"/>
              <w:rPr>
                <w:rFonts w:ascii="Times New Roman" w:hAnsi="Times New Roman" w:cs="Times New Roman"/>
                <w:b/>
                <w:bCs/>
              </w:rPr>
            </w:pPr>
          </w:p>
          <w:p w14:paraId="46E53C2F" w14:textId="77777777" w:rsidR="003E09C0" w:rsidRDefault="003E09C0" w:rsidP="00056C6F">
            <w:pPr>
              <w:jc w:val="both"/>
              <w:rPr>
                <w:rFonts w:ascii="Times New Roman" w:hAnsi="Times New Roman" w:cs="Times New Roman"/>
                <w:b/>
                <w:bCs/>
              </w:rPr>
            </w:pPr>
          </w:p>
          <w:p w14:paraId="6342A91E" w14:textId="77777777" w:rsidR="003E09C0" w:rsidRDefault="003E09C0" w:rsidP="00056C6F">
            <w:pPr>
              <w:jc w:val="both"/>
              <w:rPr>
                <w:rFonts w:ascii="Times New Roman" w:hAnsi="Times New Roman" w:cs="Times New Roman"/>
                <w:b/>
                <w:bCs/>
              </w:rPr>
            </w:pPr>
          </w:p>
          <w:p w14:paraId="0F5EE022" w14:textId="77777777" w:rsidR="003E09C0" w:rsidRDefault="003E09C0" w:rsidP="00056C6F">
            <w:pPr>
              <w:jc w:val="both"/>
              <w:rPr>
                <w:rFonts w:ascii="Times New Roman" w:hAnsi="Times New Roman" w:cs="Times New Roman"/>
                <w:b/>
                <w:bCs/>
              </w:rPr>
            </w:pPr>
          </w:p>
          <w:p w14:paraId="653D66D6" w14:textId="77777777" w:rsidR="003E09C0" w:rsidRDefault="003E09C0" w:rsidP="00056C6F">
            <w:pPr>
              <w:jc w:val="both"/>
              <w:rPr>
                <w:rFonts w:ascii="Times New Roman" w:hAnsi="Times New Roman" w:cs="Times New Roman"/>
                <w:b/>
                <w:bCs/>
              </w:rPr>
            </w:pPr>
            <w:r>
              <w:rPr>
                <w:rFonts w:ascii="Times New Roman" w:hAnsi="Times New Roman" w:cs="Times New Roman"/>
                <w:b/>
                <w:bCs/>
              </w:rPr>
              <w:t>Se acceptă</w:t>
            </w:r>
          </w:p>
          <w:p w14:paraId="7F9F191F" w14:textId="77777777" w:rsidR="003E09C0" w:rsidRDefault="003E09C0" w:rsidP="00056C6F">
            <w:pPr>
              <w:jc w:val="both"/>
              <w:rPr>
                <w:rFonts w:ascii="Times New Roman" w:hAnsi="Times New Roman" w:cs="Times New Roman"/>
                <w:b/>
                <w:bCs/>
              </w:rPr>
            </w:pPr>
          </w:p>
          <w:p w14:paraId="1593C45C" w14:textId="77777777" w:rsidR="003E09C0" w:rsidRDefault="003E09C0" w:rsidP="00056C6F">
            <w:pPr>
              <w:jc w:val="both"/>
              <w:rPr>
                <w:rFonts w:ascii="Times New Roman" w:hAnsi="Times New Roman" w:cs="Times New Roman"/>
                <w:b/>
                <w:bCs/>
              </w:rPr>
            </w:pPr>
          </w:p>
          <w:p w14:paraId="60E0A7E8" w14:textId="77777777" w:rsidR="003E09C0" w:rsidRDefault="003E09C0" w:rsidP="00056C6F">
            <w:pPr>
              <w:jc w:val="both"/>
              <w:rPr>
                <w:rFonts w:ascii="Times New Roman" w:hAnsi="Times New Roman" w:cs="Times New Roman"/>
                <w:b/>
                <w:bCs/>
              </w:rPr>
            </w:pPr>
          </w:p>
          <w:p w14:paraId="259648BF" w14:textId="77777777" w:rsidR="003E09C0" w:rsidRDefault="003E09C0" w:rsidP="00056C6F">
            <w:pPr>
              <w:jc w:val="both"/>
              <w:rPr>
                <w:rFonts w:ascii="Times New Roman" w:hAnsi="Times New Roman" w:cs="Times New Roman"/>
                <w:b/>
                <w:bCs/>
              </w:rPr>
            </w:pPr>
          </w:p>
          <w:p w14:paraId="11719C95" w14:textId="77777777" w:rsidR="003E09C0" w:rsidRDefault="003E09C0" w:rsidP="00056C6F">
            <w:pPr>
              <w:jc w:val="both"/>
              <w:rPr>
                <w:rFonts w:ascii="Times New Roman" w:hAnsi="Times New Roman" w:cs="Times New Roman"/>
                <w:b/>
                <w:bCs/>
              </w:rPr>
            </w:pPr>
          </w:p>
          <w:p w14:paraId="4E90C7C3" w14:textId="77777777" w:rsidR="003E09C0" w:rsidRDefault="003E09C0" w:rsidP="00056C6F">
            <w:pPr>
              <w:jc w:val="both"/>
              <w:rPr>
                <w:rFonts w:ascii="Times New Roman" w:hAnsi="Times New Roman" w:cs="Times New Roman"/>
                <w:b/>
                <w:bCs/>
              </w:rPr>
            </w:pPr>
          </w:p>
          <w:p w14:paraId="234C5032" w14:textId="77777777" w:rsidR="003E09C0" w:rsidRDefault="003E09C0" w:rsidP="00056C6F">
            <w:pPr>
              <w:jc w:val="both"/>
              <w:rPr>
                <w:rFonts w:ascii="Times New Roman" w:hAnsi="Times New Roman" w:cs="Times New Roman"/>
                <w:b/>
                <w:bCs/>
              </w:rPr>
            </w:pPr>
          </w:p>
          <w:p w14:paraId="41AD4529" w14:textId="77777777" w:rsidR="003E09C0" w:rsidRDefault="003E09C0" w:rsidP="00056C6F">
            <w:pPr>
              <w:jc w:val="both"/>
              <w:rPr>
                <w:rFonts w:ascii="Times New Roman" w:hAnsi="Times New Roman" w:cs="Times New Roman"/>
                <w:b/>
                <w:bCs/>
              </w:rPr>
            </w:pPr>
          </w:p>
          <w:p w14:paraId="2F431C2C" w14:textId="77777777" w:rsidR="003E09C0" w:rsidRDefault="003E09C0" w:rsidP="00056C6F">
            <w:pPr>
              <w:jc w:val="both"/>
              <w:rPr>
                <w:rFonts w:ascii="Times New Roman" w:hAnsi="Times New Roman" w:cs="Times New Roman"/>
                <w:b/>
                <w:bCs/>
              </w:rPr>
            </w:pPr>
          </w:p>
          <w:p w14:paraId="3C9C9B80" w14:textId="77777777" w:rsidR="003E09C0" w:rsidRDefault="003E09C0" w:rsidP="00056C6F">
            <w:pPr>
              <w:jc w:val="both"/>
              <w:rPr>
                <w:rFonts w:ascii="Times New Roman" w:hAnsi="Times New Roman" w:cs="Times New Roman"/>
                <w:b/>
                <w:bCs/>
              </w:rPr>
            </w:pPr>
          </w:p>
          <w:p w14:paraId="5F065D55" w14:textId="77777777" w:rsidR="003E09C0" w:rsidRDefault="003E09C0" w:rsidP="00056C6F">
            <w:pPr>
              <w:jc w:val="both"/>
              <w:rPr>
                <w:rFonts w:ascii="Times New Roman" w:hAnsi="Times New Roman" w:cs="Times New Roman"/>
                <w:b/>
                <w:bCs/>
              </w:rPr>
            </w:pPr>
          </w:p>
          <w:p w14:paraId="12376BEF" w14:textId="77777777" w:rsidR="003E09C0" w:rsidRDefault="003E09C0" w:rsidP="00056C6F">
            <w:pPr>
              <w:jc w:val="both"/>
              <w:rPr>
                <w:rFonts w:ascii="Times New Roman" w:hAnsi="Times New Roman" w:cs="Times New Roman"/>
                <w:b/>
                <w:bCs/>
              </w:rPr>
            </w:pPr>
          </w:p>
          <w:p w14:paraId="7334726F" w14:textId="77777777" w:rsidR="003E09C0" w:rsidRDefault="003E09C0" w:rsidP="00056C6F">
            <w:pPr>
              <w:jc w:val="both"/>
              <w:rPr>
                <w:rFonts w:ascii="Times New Roman" w:hAnsi="Times New Roman" w:cs="Times New Roman"/>
                <w:b/>
                <w:bCs/>
              </w:rPr>
            </w:pPr>
          </w:p>
          <w:p w14:paraId="4395BE91" w14:textId="77777777" w:rsidR="003E09C0" w:rsidRDefault="003E09C0" w:rsidP="00056C6F">
            <w:pPr>
              <w:jc w:val="both"/>
              <w:rPr>
                <w:rFonts w:ascii="Times New Roman" w:hAnsi="Times New Roman" w:cs="Times New Roman"/>
                <w:b/>
                <w:bCs/>
              </w:rPr>
            </w:pPr>
            <w:r>
              <w:rPr>
                <w:rFonts w:ascii="Times New Roman" w:hAnsi="Times New Roman" w:cs="Times New Roman"/>
                <w:b/>
                <w:bCs/>
              </w:rPr>
              <w:t>Se acceptă</w:t>
            </w:r>
          </w:p>
          <w:p w14:paraId="62BCA826" w14:textId="77777777" w:rsidR="003E09C0" w:rsidRDefault="003E09C0" w:rsidP="00056C6F">
            <w:pPr>
              <w:jc w:val="both"/>
              <w:rPr>
                <w:rFonts w:ascii="Times New Roman" w:hAnsi="Times New Roman" w:cs="Times New Roman"/>
                <w:b/>
                <w:bCs/>
              </w:rPr>
            </w:pPr>
          </w:p>
          <w:p w14:paraId="7A8BB416" w14:textId="77777777" w:rsidR="003E09C0" w:rsidRDefault="003E09C0" w:rsidP="00056C6F">
            <w:pPr>
              <w:jc w:val="both"/>
              <w:rPr>
                <w:rFonts w:ascii="Times New Roman" w:hAnsi="Times New Roman" w:cs="Times New Roman"/>
                <w:b/>
                <w:bCs/>
              </w:rPr>
            </w:pPr>
          </w:p>
          <w:p w14:paraId="5C889A9D" w14:textId="77777777" w:rsidR="003E09C0" w:rsidRDefault="003E09C0" w:rsidP="00056C6F">
            <w:pPr>
              <w:jc w:val="both"/>
              <w:rPr>
                <w:rFonts w:ascii="Times New Roman" w:hAnsi="Times New Roman" w:cs="Times New Roman"/>
                <w:b/>
                <w:bCs/>
              </w:rPr>
            </w:pPr>
          </w:p>
          <w:p w14:paraId="7FA06527" w14:textId="77777777" w:rsidR="003E09C0" w:rsidRDefault="003E09C0" w:rsidP="00056C6F">
            <w:pPr>
              <w:jc w:val="both"/>
              <w:rPr>
                <w:rFonts w:ascii="Times New Roman" w:hAnsi="Times New Roman" w:cs="Times New Roman"/>
                <w:b/>
                <w:bCs/>
              </w:rPr>
            </w:pPr>
          </w:p>
          <w:p w14:paraId="47558D7E" w14:textId="77777777" w:rsidR="003E09C0" w:rsidRDefault="003E09C0" w:rsidP="00056C6F">
            <w:pPr>
              <w:jc w:val="both"/>
              <w:rPr>
                <w:rFonts w:ascii="Times New Roman" w:hAnsi="Times New Roman" w:cs="Times New Roman"/>
                <w:b/>
                <w:bCs/>
              </w:rPr>
            </w:pPr>
          </w:p>
          <w:p w14:paraId="3821EC39" w14:textId="77777777" w:rsidR="003E09C0" w:rsidRDefault="003E09C0" w:rsidP="00056C6F">
            <w:pPr>
              <w:jc w:val="both"/>
              <w:rPr>
                <w:rFonts w:ascii="Times New Roman" w:hAnsi="Times New Roman" w:cs="Times New Roman"/>
                <w:b/>
                <w:bCs/>
              </w:rPr>
            </w:pPr>
          </w:p>
          <w:p w14:paraId="7F9031A9" w14:textId="4DB6037C" w:rsidR="003E09C0" w:rsidRDefault="00491336" w:rsidP="00056C6F">
            <w:pPr>
              <w:jc w:val="both"/>
              <w:rPr>
                <w:rFonts w:ascii="Times New Roman" w:hAnsi="Times New Roman" w:cs="Times New Roman"/>
                <w:b/>
                <w:bCs/>
              </w:rPr>
            </w:pPr>
            <w:r>
              <w:rPr>
                <w:rFonts w:ascii="Times New Roman" w:hAnsi="Times New Roman" w:cs="Times New Roman"/>
                <w:b/>
                <w:bCs/>
              </w:rPr>
              <w:t xml:space="preserve">Nu se acceptă </w:t>
            </w:r>
          </w:p>
          <w:p w14:paraId="59CE1116" w14:textId="3928D0A3" w:rsidR="003E09C0" w:rsidRPr="00774772" w:rsidRDefault="00774772" w:rsidP="00056C6F">
            <w:pPr>
              <w:jc w:val="both"/>
              <w:rPr>
                <w:rFonts w:ascii="Times New Roman" w:hAnsi="Times New Roman" w:cs="Times New Roman"/>
                <w:bCs/>
              </w:rPr>
            </w:pPr>
            <w:r w:rsidRPr="00774772">
              <w:rPr>
                <w:rFonts w:ascii="Times New Roman" w:hAnsi="Times New Roman" w:cs="Times New Roman"/>
                <w:bCs/>
              </w:rPr>
              <w:t>Similar prevederilor art. 25 din Legea nr. 158/2008, Modul de cumulare a activităților stabilite la alin. (2) lit. b)–c) cu funcția publică cu statut special urmează a fi stabilită de către Guvern</w:t>
            </w:r>
            <w:r w:rsidR="00037F4A">
              <w:rPr>
                <w:rFonts w:ascii="Times New Roman" w:hAnsi="Times New Roman" w:cs="Times New Roman"/>
                <w:bCs/>
              </w:rPr>
              <w:t>.</w:t>
            </w:r>
          </w:p>
          <w:p w14:paraId="08AF7A9F" w14:textId="77777777" w:rsidR="003E09C0" w:rsidRDefault="003E09C0" w:rsidP="00056C6F">
            <w:pPr>
              <w:jc w:val="both"/>
              <w:rPr>
                <w:rFonts w:ascii="Times New Roman" w:hAnsi="Times New Roman" w:cs="Times New Roman"/>
                <w:b/>
                <w:bCs/>
              </w:rPr>
            </w:pPr>
            <w:r>
              <w:rPr>
                <w:rFonts w:ascii="Times New Roman" w:hAnsi="Times New Roman" w:cs="Times New Roman"/>
                <w:b/>
                <w:bCs/>
              </w:rPr>
              <w:t>Se acceptă</w:t>
            </w:r>
          </w:p>
          <w:p w14:paraId="4EFFD890" w14:textId="77777777" w:rsidR="003E09C0" w:rsidRDefault="003E09C0" w:rsidP="00056C6F">
            <w:pPr>
              <w:jc w:val="both"/>
              <w:rPr>
                <w:rFonts w:ascii="Times New Roman" w:hAnsi="Times New Roman" w:cs="Times New Roman"/>
                <w:b/>
                <w:bCs/>
              </w:rPr>
            </w:pPr>
          </w:p>
          <w:p w14:paraId="4823EBFF" w14:textId="77777777" w:rsidR="003E09C0" w:rsidRDefault="003E09C0" w:rsidP="00056C6F">
            <w:pPr>
              <w:jc w:val="both"/>
              <w:rPr>
                <w:rFonts w:ascii="Times New Roman" w:hAnsi="Times New Roman" w:cs="Times New Roman"/>
                <w:b/>
                <w:bCs/>
              </w:rPr>
            </w:pPr>
          </w:p>
          <w:p w14:paraId="25216DC1" w14:textId="77777777" w:rsidR="003E09C0" w:rsidRDefault="003E09C0" w:rsidP="00056C6F">
            <w:pPr>
              <w:jc w:val="both"/>
              <w:rPr>
                <w:rFonts w:ascii="Times New Roman" w:hAnsi="Times New Roman" w:cs="Times New Roman"/>
                <w:b/>
                <w:bCs/>
              </w:rPr>
            </w:pPr>
          </w:p>
          <w:p w14:paraId="0E7C4FF8" w14:textId="77777777" w:rsidR="003E09C0" w:rsidRDefault="003E09C0" w:rsidP="00056C6F">
            <w:pPr>
              <w:jc w:val="both"/>
              <w:rPr>
                <w:rFonts w:ascii="Times New Roman" w:hAnsi="Times New Roman" w:cs="Times New Roman"/>
                <w:b/>
                <w:bCs/>
              </w:rPr>
            </w:pPr>
          </w:p>
          <w:p w14:paraId="5214A22D" w14:textId="77777777" w:rsidR="003E09C0" w:rsidRDefault="003E09C0" w:rsidP="00056C6F">
            <w:pPr>
              <w:jc w:val="both"/>
              <w:rPr>
                <w:rFonts w:ascii="Times New Roman" w:hAnsi="Times New Roman" w:cs="Times New Roman"/>
                <w:b/>
                <w:bCs/>
              </w:rPr>
            </w:pPr>
          </w:p>
          <w:p w14:paraId="7C9E8451" w14:textId="77777777" w:rsidR="003E09C0" w:rsidRDefault="003E09C0" w:rsidP="00056C6F">
            <w:pPr>
              <w:jc w:val="both"/>
              <w:rPr>
                <w:rFonts w:ascii="Times New Roman" w:hAnsi="Times New Roman" w:cs="Times New Roman"/>
                <w:b/>
                <w:bCs/>
              </w:rPr>
            </w:pPr>
          </w:p>
          <w:p w14:paraId="68470DCF" w14:textId="77777777" w:rsidR="003E09C0" w:rsidRDefault="003E09C0" w:rsidP="00056C6F">
            <w:pPr>
              <w:jc w:val="both"/>
              <w:rPr>
                <w:rFonts w:ascii="Times New Roman" w:hAnsi="Times New Roman" w:cs="Times New Roman"/>
                <w:b/>
                <w:bCs/>
              </w:rPr>
            </w:pPr>
          </w:p>
          <w:p w14:paraId="08E9BE1B" w14:textId="77777777" w:rsidR="003E09C0" w:rsidRDefault="003E09C0" w:rsidP="00056C6F">
            <w:pPr>
              <w:jc w:val="both"/>
              <w:rPr>
                <w:rFonts w:ascii="Times New Roman" w:hAnsi="Times New Roman" w:cs="Times New Roman"/>
                <w:b/>
                <w:bCs/>
              </w:rPr>
            </w:pPr>
          </w:p>
          <w:p w14:paraId="313AA00E" w14:textId="6123C7EC" w:rsidR="003E09C0" w:rsidRDefault="003E09C0" w:rsidP="00056C6F">
            <w:pPr>
              <w:jc w:val="both"/>
              <w:rPr>
                <w:rFonts w:ascii="Times New Roman" w:hAnsi="Times New Roman" w:cs="Times New Roman"/>
                <w:b/>
                <w:bCs/>
              </w:rPr>
            </w:pPr>
            <w:r>
              <w:rPr>
                <w:rFonts w:ascii="Times New Roman" w:hAnsi="Times New Roman" w:cs="Times New Roman"/>
                <w:b/>
                <w:bCs/>
              </w:rPr>
              <w:t>Se acceptă</w:t>
            </w:r>
            <w:r w:rsidR="00774772">
              <w:rPr>
                <w:rFonts w:ascii="Times New Roman" w:hAnsi="Times New Roman" w:cs="Times New Roman"/>
                <w:b/>
                <w:bCs/>
              </w:rPr>
              <w:t xml:space="preserve"> parțial</w:t>
            </w:r>
          </w:p>
          <w:p w14:paraId="662FFD7C" w14:textId="77777777" w:rsidR="00774772" w:rsidRDefault="00774772" w:rsidP="00774772">
            <w:pPr>
              <w:jc w:val="both"/>
              <w:rPr>
                <w:rFonts w:ascii="Times New Roman" w:hAnsi="Times New Roman" w:cs="Times New Roman"/>
                <w:bCs/>
              </w:rPr>
            </w:pPr>
            <w:r w:rsidRPr="00604762">
              <w:rPr>
                <w:rFonts w:ascii="Times New Roman" w:hAnsi="Times New Roman" w:cs="Times New Roman"/>
                <w:bCs/>
              </w:rPr>
              <w:t>Prevederile art. 2 lit. e)</w:t>
            </w:r>
            <w:r>
              <w:rPr>
                <w:rFonts w:ascii="Times New Roman" w:hAnsi="Times New Roman" w:cs="Times New Roman"/>
                <w:bCs/>
              </w:rPr>
              <w:t xml:space="preserve"> din proiect,</w:t>
            </w:r>
            <w:r w:rsidRPr="00604762">
              <w:rPr>
                <w:rFonts w:ascii="Times New Roman" w:hAnsi="Times New Roman" w:cs="Times New Roman"/>
                <w:bCs/>
              </w:rPr>
              <w:t xml:space="preserve"> descrie o situație de incompatibilitate</w:t>
            </w:r>
            <w:r>
              <w:rPr>
                <w:rFonts w:ascii="Times New Roman" w:hAnsi="Times New Roman" w:cs="Times New Roman"/>
                <w:bCs/>
              </w:rPr>
              <w:t xml:space="preserve"> întrucât activitatea din sectorul privat permisă, este restricționată în a doua parte a normei. </w:t>
            </w:r>
          </w:p>
          <w:p w14:paraId="34B9826D" w14:textId="5A1C757B" w:rsidR="00774772" w:rsidRDefault="00774772" w:rsidP="00774772">
            <w:pPr>
              <w:jc w:val="both"/>
              <w:rPr>
                <w:rFonts w:ascii="Times New Roman" w:hAnsi="Times New Roman" w:cs="Times New Roman"/>
                <w:b/>
                <w:bCs/>
              </w:rPr>
            </w:pPr>
            <w:r>
              <w:rPr>
                <w:rFonts w:ascii="Times New Roman" w:hAnsi="Times New Roman" w:cs="Times New Roman"/>
                <w:bCs/>
              </w:rPr>
              <w:t>Astfel, această incompatibilitate poate apărea</w:t>
            </w:r>
            <w:r w:rsidRPr="00604762">
              <w:rPr>
                <w:rFonts w:ascii="Times New Roman" w:hAnsi="Times New Roman" w:cs="Times New Roman"/>
                <w:bCs/>
              </w:rPr>
              <w:t xml:space="preserve"> pe parcursul desfășurării activității private</w:t>
            </w:r>
            <w:r>
              <w:rPr>
                <w:rFonts w:ascii="Times New Roman" w:hAnsi="Times New Roman" w:cs="Times New Roman"/>
                <w:bCs/>
              </w:rPr>
              <w:t xml:space="preserve">, odată cu atribuirea </w:t>
            </w:r>
            <w:r w:rsidRPr="00604762">
              <w:rPr>
                <w:rFonts w:ascii="Times New Roman" w:hAnsi="Times New Roman" w:cs="Times New Roman"/>
                <w:bCs/>
              </w:rPr>
              <w:t xml:space="preserve">legăturii directe sau indirecte cu atribuțiile exercitate potrivit fișei postului, sau în </w:t>
            </w:r>
            <w:r w:rsidRPr="00604762">
              <w:rPr>
                <w:rFonts w:ascii="Times New Roman" w:hAnsi="Times New Roman" w:cs="Times New Roman"/>
                <w:bCs/>
              </w:rPr>
              <w:lastRenderedPageBreak/>
              <w:t>cazul în care activitatea persoanei juridice de drept privat cade sub incidența unui eventual control, subordonare</w:t>
            </w:r>
            <w:r>
              <w:rPr>
                <w:rFonts w:ascii="Times New Roman" w:hAnsi="Times New Roman" w:cs="Times New Roman"/>
                <w:bCs/>
              </w:rPr>
              <w:t xml:space="preserve"> care </w:t>
            </w:r>
            <w:r w:rsidRPr="00604762">
              <w:rPr>
                <w:rFonts w:ascii="Times New Roman" w:hAnsi="Times New Roman" w:cs="Times New Roman"/>
                <w:bCs/>
              </w:rPr>
              <w:t>este de competența autorității în care funcționarul public cu statut special este angajat</w:t>
            </w:r>
            <w:r>
              <w:rPr>
                <w:rFonts w:ascii="Times New Roman" w:hAnsi="Times New Roman" w:cs="Times New Roman"/>
                <w:b/>
                <w:bCs/>
              </w:rPr>
              <w:t xml:space="preserve">. </w:t>
            </w:r>
            <w:r w:rsidRPr="00604762">
              <w:rPr>
                <w:rFonts w:ascii="Times New Roman" w:hAnsi="Times New Roman" w:cs="Times New Roman"/>
                <w:bCs/>
              </w:rPr>
              <w:t>Prin urmare se consideră judicioasă păstrarea acestei norme.</w:t>
            </w:r>
          </w:p>
          <w:p w14:paraId="751F2E95" w14:textId="63EDD0B5" w:rsidR="003E09C0" w:rsidRDefault="003E09C0" w:rsidP="00056C6F">
            <w:pPr>
              <w:jc w:val="both"/>
              <w:rPr>
                <w:rFonts w:ascii="Times New Roman" w:hAnsi="Times New Roman" w:cs="Times New Roman"/>
                <w:b/>
                <w:bCs/>
              </w:rPr>
            </w:pPr>
            <w:r>
              <w:rPr>
                <w:rFonts w:ascii="Times New Roman" w:hAnsi="Times New Roman" w:cs="Times New Roman"/>
                <w:b/>
                <w:bCs/>
              </w:rPr>
              <w:t>Se acceptă</w:t>
            </w:r>
          </w:p>
        </w:tc>
      </w:tr>
      <w:tr w:rsidR="00491336" w14:paraId="5E7177C2" w14:textId="77777777" w:rsidTr="004E7BE6">
        <w:trPr>
          <w:trHeight w:val="615"/>
        </w:trPr>
        <w:tc>
          <w:tcPr>
            <w:tcW w:w="2978" w:type="dxa"/>
          </w:tcPr>
          <w:p w14:paraId="74C32356" w14:textId="5AF28971" w:rsidR="00491336" w:rsidRPr="00491336" w:rsidRDefault="00491336" w:rsidP="00491336">
            <w:pPr>
              <w:jc w:val="center"/>
              <w:rPr>
                <w:rFonts w:ascii="Times New Roman" w:hAnsi="Times New Roman" w:cs="Times New Roman"/>
              </w:rPr>
            </w:pPr>
            <w:r>
              <w:rPr>
                <w:rFonts w:ascii="Times New Roman" w:hAnsi="Times New Roman" w:cs="Times New Roman"/>
                <w:b/>
              </w:rPr>
              <w:lastRenderedPageBreak/>
              <w:t>Comentarii</w:t>
            </w:r>
            <w:r w:rsidRPr="00491336">
              <w:rPr>
                <w:rFonts w:ascii="Times New Roman" w:hAnsi="Times New Roman" w:cs="Times New Roman"/>
              </w:rPr>
              <w:t xml:space="preserve"> </w:t>
            </w:r>
            <w:hyperlink r:id="rId6" w:history="1">
              <w:r w:rsidRPr="00491336">
                <w:rPr>
                  <w:rStyle w:val="af4"/>
                  <w:rFonts w:ascii="Times New Roman" w:hAnsi="Times New Roman" w:cs="Times New Roman"/>
                </w:rPr>
                <w:t>www.particip.gov.md</w:t>
              </w:r>
            </w:hyperlink>
            <w:r w:rsidRPr="00491336">
              <w:rPr>
                <w:rFonts w:ascii="Times New Roman" w:hAnsi="Times New Roman" w:cs="Times New Roman"/>
              </w:rPr>
              <w:t xml:space="preserve"> </w:t>
            </w:r>
          </w:p>
          <w:p w14:paraId="79FE7F3E" w14:textId="77777777" w:rsidR="00491336" w:rsidRPr="00491336" w:rsidRDefault="00491336" w:rsidP="00491336">
            <w:pPr>
              <w:jc w:val="center"/>
              <w:rPr>
                <w:rFonts w:ascii="Times New Roman" w:hAnsi="Times New Roman" w:cs="Times New Roman"/>
              </w:rPr>
            </w:pPr>
            <w:r w:rsidRPr="00491336">
              <w:rPr>
                <w:rFonts w:ascii="Times New Roman" w:hAnsi="Times New Roman" w:cs="Times New Roman"/>
              </w:rPr>
              <w:t>Belecciu Eugeniu</w:t>
            </w:r>
          </w:p>
          <w:p w14:paraId="5E67C184" w14:textId="47201516" w:rsidR="00491336" w:rsidRPr="00C65E3C" w:rsidRDefault="00491336" w:rsidP="00491336">
            <w:pPr>
              <w:jc w:val="center"/>
              <w:rPr>
                <w:rFonts w:ascii="Times New Roman" w:hAnsi="Times New Roman" w:cs="Times New Roman"/>
                <w:b/>
              </w:rPr>
            </w:pPr>
            <w:r w:rsidRPr="00491336">
              <w:rPr>
                <w:rFonts w:ascii="Times New Roman" w:hAnsi="Times New Roman" w:cs="Times New Roman"/>
              </w:rPr>
              <w:t>(14.09.2026)</w:t>
            </w:r>
          </w:p>
        </w:tc>
        <w:tc>
          <w:tcPr>
            <w:tcW w:w="711" w:type="dxa"/>
          </w:tcPr>
          <w:p w14:paraId="4D77D44C" w14:textId="77777777" w:rsidR="00491336" w:rsidRPr="00C65E3C" w:rsidRDefault="00491336" w:rsidP="00DF27B7">
            <w:pPr>
              <w:jc w:val="center"/>
              <w:rPr>
                <w:rFonts w:ascii="Times New Roman" w:hAnsi="Times New Roman" w:cs="Times New Roman"/>
                <w:b/>
                <w:bCs/>
              </w:rPr>
            </w:pPr>
          </w:p>
        </w:tc>
        <w:tc>
          <w:tcPr>
            <w:tcW w:w="6997" w:type="dxa"/>
          </w:tcPr>
          <w:p w14:paraId="09183E4E" w14:textId="5749EF7A" w:rsidR="00491336" w:rsidRPr="00491336" w:rsidRDefault="00491336" w:rsidP="00187C39">
            <w:pPr>
              <w:jc w:val="both"/>
              <w:rPr>
                <w:rFonts w:ascii="Times New Roman" w:hAnsi="Times New Roman" w:cs="Times New Roman"/>
              </w:rPr>
            </w:pPr>
            <w:r w:rsidRPr="00491336">
              <w:rPr>
                <w:rFonts w:ascii="Times New Roman" w:hAnsi="Times New Roman" w:cs="Times New Roman"/>
              </w:rPr>
              <w:t>La art. I pct. 1 din proiectul de act, textul „cu acordul angajatorului” de la lit. e) alin. (2) art. 53, se va exclude, or, prevederea de la alin. (3) „Funcționarul public cu statut special care intenționează să desfășoare una dintre activitățile externe permise la alin. (2) lit. a) – e), este obligat să notifice, în scris, conducătorul autorității publice în care este angajat, anterior începerii activității respective”, se aplică și acestei norme de la lit. e). Mai mult ca atât, în măsura în care activitățile urmează a fi desfășurate „în afara orelor de program” împuternicirea angajatorului cu dreptul de a decide ce va face funcționarul public cu statut special în timpul său liber, reprezintă o normă abuzivă. Ceea ce poate angajatorul realiza, este instituirea mecanismului de verificare a întrunirii condiției ca activitatea din sectorul privat să nu intre în controlul, nu există subordonare sau nu este de competența autorității în care funcționarul este angajat. Dacă aceste activități ar fi realizate în timpul programului de muncă, similar activității didactice (a se vedea pct. 6 al anexei nr. 4 la Hotărârea Guvernului nr. 201/2009), atunci s-ar cere acordul angajatorului.</w:t>
            </w:r>
          </w:p>
        </w:tc>
        <w:tc>
          <w:tcPr>
            <w:tcW w:w="4908" w:type="dxa"/>
          </w:tcPr>
          <w:p w14:paraId="21418077" w14:textId="77777777" w:rsidR="00DA747D" w:rsidRPr="00DA747D" w:rsidRDefault="00DA747D" w:rsidP="00056C6F">
            <w:pPr>
              <w:jc w:val="both"/>
              <w:rPr>
                <w:rFonts w:ascii="Times New Roman" w:hAnsi="Times New Roman" w:cs="Times New Roman"/>
                <w:b/>
                <w:bCs/>
              </w:rPr>
            </w:pPr>
            <w:r w:rsidRPr="00DA747D">
              <w:rPr>
                <w:rFonts w:ascii="Times New Roman" w:hAnsi="Times New Roman" w:cs="Times New Roman"/>
                <w:b/>
                <w:bCs/>
              </w:rPr>
              <w:t>Nu se acceptă.</w:t>
            </w:r>
          </w:p>
          <w:p w14:paraId="62DEAAA9" w14:textId="68EA1B36" w:rsidR="00491336" w:rsidRDefault="00C44341" w:rsidP="00056C6F">
            <w:pPr>
              <w:jc w:val="both"/>
              <w:rPr>
                <w:rFonts w:ascii="Times New Roman" w:hAnsi="Times New Roman" w:cs="Times New Roman"/>
                <w:bCs/>
              </w:rPr>
            </w:pPr>
            <w:r w:rsidRPr="00C44341">
              <w:rPr>
                <w:rFonts w:ascii="Times New Roman" w:hAnsi="Times New Roman" w:cs="Times New Roman"/>
                <w:bCs/>
              </w:rPr>
              <w:t>În vederea asigurării unui echilibru între dreptul persoanei de a desfășura activități profesionale suplimentare și obligația de a-și exercita în mod corespunzător, permanent, eficient și imparțial funcția publică cu statut special, se impune necesitatea reglementării solicitării acordului angajatorului pentru a desfășura activități remunerate în afara orelor de serviciu în domeniul privat.</w:t>
            </w:r>
          </w:p>
          <w:p w14:paraId="09FDBC35" w14:textId="77777777" w:rsidR="00C44341" w:rsidRDefault="00FE79A9" w:rsidP="00FE79A9">
            <w:pPr>
              <w:jc w:val="both"/>
              <w:rPr>
                <w:rFonts w:ascii="Times New Roman" w:hAnsi="Times New Roman" w:cs="Times New Roman"/>
                <w:bCs/>
              </w:rPr>
            </w:pPr>
            <w:r>
              <w:rPr>
                <w:rFonts w:ascii="Times New Roman" w:hAnsi="Times New Roman" w:cs="Times New Roman"/>
                <w:bCs/>
              </w:rPr>
              <w:t xml:space="preserve">Ținând cont de specificul activității funcționarului public cu statut special, </w:t>
            </w:r>
            <w:r w:rsidRPr="00FE79A9">
              <w:rPr>
                <w:rFonts w:ascii="Times New Roman" w:hAnsi="Times New Roman" w:cs="Times New Roman"/>
                <w:bCs/>
              </w:rPr>
              <w:t>Conducătorul autorității publice urmează să evalueze nivelul funcției</w:t>
            </w:r>
            <w:r>
              <w:rPr>
                <w:rFonts w:ascii="Times New Roman" w:hAnsi="Times New Roman" w:cs="Times New Roman"/>
                <w:bCs/>
              </w:rPr>
              <w:t xml:space="preserve"> deținute</w:t>
            </w:r>
            <w:r w:rsidRPr="00FE79A9">
              <w:rPr>
                <w:rFonts w:ascii="Times New Roman" w:hAnsi="Times New Roman" w:cs="Times New Roman"/>
                <w:bCs/>
              </w:rPr>
              <w:t xml:space="preserve"> și atribuțiile funcționarului public cu statut specia care solicită permisiunea desfășurării unei activități externe</w:t>
            </w:r>
            <w:r>
              <w:rPr>
                <w:rFonts w:ascii="Times New Roman" w:hAnsi="Times New Roman" w:cs="Times New Roman"/>
                <w:bCs/>
              </w:rPr>
              <w:t>, pentru a putea asigura realizarea activităților instituționale și misiunii încredințate.</w:t>
            </w:r>
          </w:p>
          <w:p w14:paraId="021AEFE3" w14:textId="42BF1F84" w:rsidR="00037F4A" w:rsidRPr="00C44341" w:rsidRDefault="00037F4A" w:rsidP="00FE79A9">
            <w:pPr>
              <w:jc w:val="both"/>
              <w:rPr>
                <w:rFonts w:ascii="Times New Roman" w:hAnsi="Times New Roman" w:cs="Times New Roman"/>
                <w:bCs/>
              </w:rPr>
            </w:pPr>
            <w:r>
              <w:rPr>
                <w:rFonts w:ascii="Times New Roman" w:hAnsi="Times New Roman" w:cs="Times New Roman"/>
                <w:bCs/>
              </w:rPr>
              <w:t xml:space="preserve">Activitățile externe din sectorul privat este o derogare condiționată de la prevederile art. (1) din art. 53 și necesită a fi monitorizată </w:t>
            </w:r>
            <w:r>
              <w:rPr>
                <w:rFonts w:ascii="Times New Roman" w:hAnsi="Times New Roman" w:cs="Times New Roman"/>
                <w:kern w:val="0"/>
                <w14:ligatures w14:val="none"/>
              </w:rPr>
              <w:t>în materia prevenirii și gestionării riscurilor de integritate.</w:t>
            </w:r>
          </w:p>
        </w:tc>
      </w:tr>
      <w:tr w:rsidR="004E7BE6" w:rsidRPr="00AD63ED" w14:paraId="2510A2EA" w14:textId="77777777" w:rsidTr="00AD6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4" w:type="dxa"/>
            <w:gridSpan w:val="4"/>
            <w:tcBorders>
              <w:top w:val="nil"/>
              <w:left w:val="single" w:sz="8" w:space="0" w:color="000000"/>
              <w:bottom w:val="single" w:sz="8" w:space="0" w:color="000000"/>
              <w:right w:val="single" w:sz="8" w:space="0" w:color="000000"/>
            </w:tcBorders>
            <w:shd w:val="clear" w:color="auto" w:fill="B4C6E7" w:themeFill="accent1" w:themeFillTint="66"/>
            <w:hideMark/>
          </w:tcPr>
          <w:p w14:paraId="2D72B82F" w14:textId="7E9D326E" w:rsidR="004E7BE6" w:rsidRPr="00AD63ED" w:rsidRDefault="00AD63ED" w:rsidP="00EE7F4C">
            <w:pPr>
              <w:jc w:val="center"/>
              <w:rPr>
                <w:rFonts w:ascii="Times New Roman" w:hAnsi="Times New Roman" w:cs="Times New Roman"/>
                <w:b/>
                <w:bCs/>
              </w:rPr>
            </w:pPr>
            <w:r w:rsidRPr="00AD63ED">
              <w:rPr>
                <w:rFonts w:ascii="Times New Roman" w:hAnsi="Times New Roman" w:cs="Times New Roman"/>
                <w:b/>
                <w:bCs/>
              </w:rPr>
              <w:t>NOTIFICARE</w:t>
            </w:r>
          </w:p>
        </w:tc>
      </w:tr>
      <w:tr w:rsidR="004E7BE6" w:rsidRPr="004E7BE6" w14:paraId="42293FAF" w14:textId="77777777" w:rsidTr="004E7B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single" w:sz="8" w:space="0" w:color="000000"/>
              <w:right w:val="single" w:sz="8" w:space="0" w:color="000000"/>
            </w:tcBorders>
            <w:hideMark/>
          </w:tcPr>
          <w:p w14:paraId="23D60675" w14:textId="77777777" w:rsidR="004E7BE6" w:rsidRDefault="004E7BE6" w:rsidP="004E7BE6">
            <w:pPr>
              <w:jc w:val="center"/>
              <w:rPr>
                <w:rFonts w:ascii="Times New Roman" w:hAnsi="Times New Roman" w:cs="Times New Roman"/>
                <w:b/>
                <w:bCs/>
              </w:rPr>
            </w:pPr>
            <w:r>
              <w:rPr>
                <w:rFonts w:ascii="Times New Roman" w:eastAsia="Times New Roman" w:hAnsi="Times New Roman"/>
                <w:lang w:val="ro-RO"/>
              </w:rPr>
              <w:t xml:space="preserve"> </w:t>
            </w:r>
            <w:r>
              <w:rPr>
                <w:rFonts w:ascii="Times New Roman" w:hAnsi="Times New Roman" w:cs="Times New Roman"/>
                <w:b/>
                <w:bCs/>
              </w:rPr>
              <w:t>Ministerul Apărării</w:t>
            </w:r>
          </w:p>
          <w:p w14:paraId="2C652581" w14:textId="77777777" w:rsidR="004E7BE6" w:rsidRDefault="004E7BE6">
            <w:pPr>
              <w:rPr>
                <w:rFonts w:ascii="Times New Roman" w:hAnsi="Times New Roman"/>
                <w:lang w:val="ro-RO"/>
              </w:rPr>
            </w:pPr>
          </w:p>
        </w:tc>
        <w:tc>
          <w:tcPr>
            <w:tcW w:w="711" w:type="dxa"/>
            <w:tcBorders>
              <w:top w:val="nil"/>
              <w:left w:val="nil"/>
              <w:bottom w:val="single" w:sz="8" w:space="0" w:color="000000"/>
              <w:right w:val="single" w:sz="8" w:space="0" w:color="000000"/>
            </w:tcBorders>
            <w:hideMark/>
          </w:tcPr>
          <w:p w14:paraId="3F5C7E49" w14:textId="77777777" w:rsidR="004E7BE6" w:rsidRDefault="004E7BE6">
            <w:pPr>
              <w:rPr>
                <w:rFonts w:ascii="Times New Roman" w:hAnsi="Times New Roman"/>
                <w:lang w:val="ro-RO"/>
              </w:rPr>
            </w:pPr>
            <w:r>
              <w:rPr>
                <w:rFonts w:ascii="Times New Roman" w:hAnsi="Times New Roman"/>
                <w:lang w:val="ro-RO"/>
              </w:rPr>
              <w:t xml:space="preserve"> </w:t>
            </w:r>
          </w:p>
        </w:tc>
        <w:tc>
          <w:tcPr>
            <w:tcW w:w="6997" w:type="dxa"/>
            <w:tcBorders>
              <w:top w:val="nil"/>
              <w:left w:val="nil"/>
              <w:bottom w:val="single" w:sz="8" w:space="0" w:color="000000"/>
              <w:right w:val="single" w:sz="8" w:space="0" w:color="000000"/>
            </w:tcBorders>
            <w:hideMark/>
          </w:tcPr>
          <w:p w14:paraId="5A6587BE" w14:textId="7F56250F" w:rsidR="004E7BE6" w:rsidRDefault="004E7BE6">
            <w:pPr>
              <w:rPr>
                <w:rFonts w:ascii="Times New Roman" w:hAnsi="Times New Roman"/>
                <w:lang w:val="ro-RO"/>
              </w:rPr>
            </w:pPr>
            <w:r>
              <w:rPr>
                <w:rFonts w:ascii="Times New Roman" w:hAnsi="Times New Roman"/>
                <w:lang w:val="ro-RO"/>
              </w:rPr>
              <w:t xml:space="preserve"> Comunică despre lipsa de propuneri și obiecții</w:t>
            </w:r>
          </w:p>
        </w:tc>
        <w:tc>
          <w:tcPr>
            <w:tcW w:w="4908" w:type="dxa"/>
            <w:tcBorders>
              <w:top w:val="nil"/>
              <w:left w:val="nil"/>
              <w:bottom w:val="single" w:sz="8" w:space="0" w:color="000000"/>
              <w:right w:val="single" w:sz="8" w:space="0" w:color="000000"/>
            </w:tcBorders>
            <w:hideMark/>
          </w:tcPr>
          <w:p w14:paraId="041559F8" w14:textId="3FCF9C3A" w:rsidR="004E7BE6" w:rsidRPr="003F147B" w:rsidRDefault="004E7BE6">
            <w:pPr>
              <w:rPr>
                <w:rFonts w:ascii="Times New Roman" w:hAnsi="Times New Roman"/>
                <w:b/>
                <w:lang w:val="ro-RO"/>
              </w:rPr>
            </w:pPr>
            <w:r w:rsidRPr="003F147B">
              <w:rPr>
                <w:rFonts w:ascii="Times New Roman" w:hAnsi="Times New Roman"/>
                <w:b/>
                <w:lang w:val="ro-RO"/>
              </w:rPr>
              <w:t>Se ia act</w:t>
            </w:r>
          </w:p>
        </w:tc>
      </w:tr>
      <w:tr w:rsidR="004E7BE6" w:rsidRPr="004E7BE6" w14:paraId="61D8A6E1" w14:textId="77777777" w:rsidTr="004E7B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single" w:sz="8" w:space="0" w:color="000000"/>
              <w:right w:val="single" w:sz="8" w:space="0" w:color="000000"/>
            </w:tcBorders>
          </w:tcPr>
          <w:p w14:paraId="35F6A859" w14:textId="77777777" w:rsidR="004E7BE6" w:rsidRDefault="004E7BE6" w:rsidP="004E7BE6">
            <w:pPr>
              <w:jc w:val="center"/>
              <w:rPr>
                <w:rFonts w:ascii="Times New Roman" w:hAnsi="Times New Roman" w:cs="Times New Roman"/>
                <w:b/>
                <w:bCs/>
                <w:lang w:val="ro-RO"/>
              </w:rPr>
            </w:pPr>
            <w:r>
              <w:rPr>
                <w:rFonts w:ascii="Times New Roman" w:hAnsi="Times New Roman" w:cs="Times New Roman"/>
                <w:b/>
                <w:bCs/>
              </w:rPr>
              <w:t xml:space="preserve">Ministerul Muncii </w:t>
            </w:r>
            <w:r>
              <w:rPr>
                <w:rFonts w:ascii="Times New Roman" w:hAnsi="Times New Roman" w:cs="Times New Roman"/>
                <w:b/>
                <w:bCs/>
                <w:lang w:val="ro-RO"/>
              </w:rPr>
              <w:t>și Protecției Sociale</w:t>
            </w:r>
          </w:p>
          <w:p w14:paraId="7DDF375B" w14:textId="1CC69A01" w:rsidR="004E7BE6" w:rsidRDefault="004E7BE6" w:rsidP="004E7BE6">
            <w:pPr>
              <w:jc w:val="center"/>
              <w:rPr>
                <w:rFonts w:ascii="Times New Roman" w:eastAsia="Times New Roman" w:hAnsi="Times New Roman"/>
                <w:lang w:val="ro-RO"/>
              </w:rPr>
            </w:pPr>
            <w:r>
              <w:rPr>
                <w:rFonts w:ascii="Times New Roman" w:hAnsi="Times New Roman" w:cs="Times New Roman"/>
                <w:bCs/>
                <w:kern w:val="0"/>
                <w14:ligatures w14:val="none"/>
              </w:rPr>
              <w:t>(Aviz nr. 16-5334 din 02.10.2026)</w:t>
            </w:r>
          </w:p>
        </w:tc>
        <w:tc>
          <w:tcPr>
            <w:tcW w:w="711" w:type="dxa"/>
            <w:tcBorders>
              <w:top w:val="nil"/>
              <w:left w:val="nil"/>
              <w:bottom w:val="single" w:sz="8" w:space="0" w:color="000000"/>
              <w:right w:val="single" w:sz="8" w:space="0" w:color="000000"/>
            </w:tcBorders>
          </w:tcPr>
          <w:p w14:paraId="775B992A" w14:textId="77777777" w:rsidR="004E7BE6" w:rsidRDefault="004E7BE6">
            <w:pPr>
              <w:rPr>
                <w:rFonts w:ascii="Times New Roman" w:hAnsi="Times New Roman"/>
                <w:lang w:val="ro-RO"/>
              </w:rPr>
            </w:pPr>
          </w:p>
        </w:tc>
        <w:tc>
          <w:tcPr>
            <w:tcW w:w="6997" w:type="dxa"/>
            <w:tcBorders>
              <w:top w:val="nil"/>
              <w:left w:val="nil"/>
              <w:bottom w:val="single" w:sz="8" w:space="0" w:color="000000"/>
              <w:right w:val="single" w:sz="8" w:space="0" w:color="000000"/>
            </w:tcBorders>
          </w:tcPr>
          <w:p w14:paraId="0608FCC3" w14:textId="77777777" w:rsidR="004E7BE6" w:rsidRDefault="004E7BE6" w:rsidP="004E7BE6">
            <w:pPr>
              <w:jc w:val="both"/>
              <w:rPr>
                <w:rFonts w:ascii="Times New Roman" w:hAnsi="Times New Roman" w:cs="Times New Roman"/>
              </w:rPr>
            </w:pPr>
            <w:r w:rsidRPr="004E7BE6">
              <w:rPr>
                <w:rFonts w:ascii="Times New Roman" w:hAnsi="Times New Roman" w:cs="Times New Roman"/>
              </w:rPr>
              <w:t xml:space="preserve">Reiterează propunerea de a exclude alin. (2) lit. e) din art. 53 din proiect, având în vedere specificul funcției publice cu statut special și necesitatea menținerii unui regim riguros al incompatibilităților, restricțiilor și conflictelor de interese. </w:t>
            </w:r>
          </w:p>
          <w:p w14:paraId="12E65600" w14:textId="77777777" w:rsidR="00756709" w:rsidRDefault="004E7BE6" w:rsidP="004E7BE6">
            <w:pPr>
              <w:jc w:val="both"/>
              <w:rPr>
                <w:rFonts w:ascii="Times New Roman" w:hAnsi="Times New Roman" w:cs="Times New Roman"/>
              </w:rPr>
            </w:pPr>
            <w:r w:rsidRPr="004E7BE6">
              <w:rPr>
                <w:rFonts w:ascii="Times New Roman" w:hAnsi="Times New Roman" w:cs="Times New Roman"/>
              </w:rPr>
              <w:lastRenderedPageBreak/>
              <w:t xml:space="preserve">Considerăm că instituirea dreptului funcționarului public cu statut special de a desfășura activități în sectorul privat, în afara orelor de program, inclusiv și cu acordul angajatorului, poate genera riscuri suplimentare privind apariția situațiilor de conflict de interese, utilizarea sau divulgarea unor informații obținute în exercitarea funcției, afectarea imparțialității și prestigiului funcției publice, precum și dificultăți în asigurarea unei delimitări clare între interesele private și exercitarea atribuțiilor de serviciu. </w:t>
            </w:r>
          </w:p>
          <w:p w14:paraId="617A31E9" w14:textId="77777777" w:rsidR="00756709" w:rsidRDefault="004E7BE6" w:rsidP="004E7BE6">
            <w:pPr>
              <w:jc w:val="both"/>
              <w:rPr>
                <w:rFonts w:ascii="Times New Roman" w:hAnsi="Times New Roman" w:cs="Times New Roman"/>
              </w:rPr>
            </w:pPr>
            <w:r w:rsidRPr="004E7BE6">
              <w:rPr>
                <w:rFonts w:ascii="Times New Roman" w:hAnsi="Times New Roman" w:cs="Times New Roman"/>
              </w:rPr>
              <w:t xml:space="preserve">În special, pentru personalul care exercită atribuții operative, desfășurarea unei activități profesionale suplimentare poate afecta timpul efectiv de odihnă, disponibilitatea pentru serviciu, capacitatea de intervenție și, implicit, siguranța în exercitarea atribuțiilor de serviciu, fiind incidente prevederile Directivei (UE) 2019/1152 a Parlamentului European și a Consiliului din 20 iunie 2019 privind transparența și previzibilitatea condițiilor de muncă în Uniunea Europeană, potrivit căreia statele membre ar trebui să aibă posibilitatea să prevadă, pentru motive obiective, ca anumite dispoziții din prezenta directivă să nu se aplice anumitor categorii de funcționari publici, serviciilor publice de urgență, forțelor armate, autorităților polițienești, judecătorilor, procurorilor, anchetatorilor sau altor servicii de aplicare a legii, dat fiind caracterul specific al atribuțiilor pe care trebuie să le îndeplinească sau al condițiilor lor de muncă. </w:t>
            </w:r>
          </w:p>
          <w:p w14:paraId="636F5408" w14:textId="77777777" w:rsidR="00756709" w:rsidRDefault="004E7BE6" w:rsidP="004E7BE6">
            <w:pPr>
              <w:jc w:val="both"/>
              <w:rPr>
                <w:rFonts w:ascii="Times New Roman" w:hAnsi="Times New Roman" w:cs="Times New Roman"/>
              </w:rPr>
            </w:pPr>
            <w:r w:rsidRPr="004E7BE6">
              <w:rPr>
                <w:rFonts w:ascii="Times New Roman" w:hAnsi="Times New Roman" w:cs="Times New Roman"/>
              </w:rPr>
              <w:t xml:space="preserve">Instituirea sau menținerea unui regim mai restrictiv pentru funcționarii publici cu statut special, este justificat prin natura funcției, cerințele de disponibilitate și necesitatea protejării interesului public, care este compatibilă cu obiectivele directivei, cu respectarea condițiilor și limitelor prevăzute de aceasta. </w:t>
            </w:r>
          </w:p>
          <w:p w14:paraId="7852B4B2" w14:textId="77777777" w:rsidR="00756709" w:rsidRDefault="004E7BE6" w:rsidP="004E7BE6">
            <w:pPr>
              <w:jc w:val="both"/>
              <w:rPr>
                <w:rFonts w:ascii="Times New Roman" w:hAnsi="Times New Roman" w:cs="Times New Roman"/>
              </w:rPr>
            </w:pPr>
            <w:r w:rsidRPr="004E7BE6">
              <w:rPr>
                <w:rFonts w:ascii="Times New Roman" w:hAnsi="Times New Roman" w:cs="Times New Roman"/>
              </w:rPr>
              <w:t xml:space="preserve">Concomitent, este relevant faptul că, pentru funcționarii publici cu statut special, legislația instituie condiții și reguli specifice privind acordarea și stabilirea pensiei, inclusiv în ceea ce privește determinarea și calcularea vechimii în muncă, calcularea cuantumului pensiei, precum și acordarea altor drepturi și beneficii care decurg din statutul special. </w:t>
            </w:r>
          </w:p>
          <w:p w14:paraId="100FCAE2" w14:textId="17EB1657" w:rsidR="004E7BE6" w:rsidRPr="004E7BE6" w:rsidRDefault="004E7BE6" w:rsidP="004E7BE6">
            <w:pPr>
              <w:jc w:val="both"/>
              <w:rPr>
                <w:rFonts w:ascii="Times New Roman" w:hAnsi="Times New Roman" w:cs="Times New Roman"/>
                <w:lang w:val="ro-RO"/>
              </w:rPr>
            </w:pPr>
            <w:r w:rsidRPr="004E7BE6">
              <w:rPr>
                <w:rFonts w:ascii="Times New Roman" w:hAnsi="Times New Roman" w:cs="Times New Roman"/>
              </w:rPr>
              <w:t xml:space="preserve">În acest context, considerăm că reglementarea propusă nu este oportună, iar menținerea unui regim mai restrictiv pentru funcționarii publici cu statut special corespunde specificului atribuțiilor exercitate </w:t>
            </w:r>
            <w:r w:rsidRPr="004E7BE6">
              <w:rPr>
                <w:rFonts w:ascii="Times New Roman" w:hAnsi="Times New Roman" w:cs="Times New Roman"/>
              </w:rPr>
              <w:lastRenderedPageBreak/>
              <w:t>și necesității asigurării integrității, imparțialității, disponibilității pentru serviciu și încrederii publice în exercitarea funcției.</w:t>
            </w:r>
          </w:p>
        </w:tc>
        <w:tc>
          <w:tcPr>
            <w:tcW w:w="4908" w:type="dxa"/>
            <w:tcBorders>
              <w:top w:val="nil"/>
              <w:left w:val="nil"/>
              <w:bottom w:val="single" w:sz="8" w:space="0" w:color="000000"/>
              <w:right w:val="single" w:sz="8" w:space="0" w:color="000000"/>
            </w:tcBorders>
          </w:tcPr>
          <w:p w14:paraId="501E2337" w14:textId="0DC7F492" w:rsidR="004E7BE6" w:rsidRPr="00340A6D" w:rsidRDefault="003F147B" w:rsidP="003F147B">
            <w:pPr>
              <w:jc w:val="both"/>
              <w:rPr>
                <w:rStyle w:val="af1"/>
                <w:rFonts w:ascii="Times New Roman" w:hAnsi="Times New Roman" w:cs="Times New Roman"/>
                <w:b w:val="0"/>
                <w:bCs w:val="0"/>
                <w:color w:val="333333"/>
              </w:rPr>
            </w:pPr>
            <w:r w:rsidRPr="003F147B">
              <w:rPr>
                <w:rFonts w:ascii="Times New Roman" w:hAnsi="Times New Roman"/>
                <w:b/>
                <w:lang w:val="ro-RO"/>
              </w:rPr>
              <w:lastRenderedPageBreak/>
              <w:t>Precizare</w:t>
            </w:r>
            <w:r>
              <w:rPr>
                <w:rFonts w:ascii="Times New Roman" w:hAnsi="Times New Roman"/>
                <w:lang w:val="ro-RO"/>
              </w:rPr>
              <w:t xml:space="preserve">. </w:t>
            </w:r>
            <w:r w:rsidR="00234C18" w:rsidRPr="00340A6D">
              <w:rPr>
                <w:rFonts w:ascii="Times New Roman" w:hAnsi="Times New Roman" w:cs="Times New Roman"/>
              </w:rPr>
              <w:t>Suplimentar la argumentele expuse anterior comunicăm că</w:t>
            </w:r>
            <w:r w:rsidR="00234C18" w:rsidRPr="00340A6D">
              <w:rPr>
                <w:rStyle w:val="af1"/>
                <w:rFonts w:ascii="Times New Roman" w:hAnsi="Times New Roman" w:cs="Times New Roman"/>
                <w:b w:val="0"/>
                <w:bCs w:val="0"/>
                <w:color w:val="333333"/>
              </w:rPr>
              <w:t xml:space="preserve"> </w:t>
            </w:r>
            <w:r w:rsidRPr="00340A6D">
              <w:rPr>
                <w:rStyle w:val="af1"/>
                <w:rFonts w:ascii="Times New Roman" w:hAnsi="Times New Roman" w:cs="Times New Roman"/>
                <w:b w:val="0"/>
                <w:color w:val="333333"/>
                <w:kern w:val="0"/>
                <w14:ligatures w14:val="none"/>
              </w:rPr>
              <w:t xml:space="preserve">Legea nr. 288/2016, stabilește strict în art. 50-52, obligațiile funcționarului public cu statut special (dintre care </w:t>
            </w:r>
            <w:r w:rsidRPr="00340A6D">
              <w:rPr>
                <w:rStyle w:val="af1"/>
                <w:rFonts w:ascii="Times New Roman" w:hAnsi="Times New Roman" w:cs="Times New Roman"/>
                <w:b w:val="0"/>
                <w:color w:val="333333"/>
                <w:kern w:val="0"/>
                <w14:ligatures w14:val="none"/>
              </w:rPr>
              <w:lastRenderedPageBreak/>
              <w:t>disponibilitate pentru serviciu), restrângerea unor drepturi şi libertăți, precum și interdicții stricte.</w:t>
            </w:r>
          </w:p>
          <w:p w14:paraId="04519034" w14:textId="369C8C69" w:rsidR="00234C18" w:rsidRPr="00340A6D" w:rsidRDefault="003F147B" w:rsidP="00234C18">
            <w:pPr>
              <w:pStyle w:val="af5"/>
              <w:shd w:val="clear" w:color="auto" w:fill="FFFFFF"/>
              <w:spacing w:before="0" w:beforeAutospacing="0" w:after="0" w:afterAutospacing="0"/>
              <w:jc w:val="both"/>
              <w:rPr>
                <w:color w:val="333333"/>
                <w:lang w:val="ro-MD"/>
              </w:rPr>
            </w:pPr>
            <w:r w:rsidRPr="00340A6D">
              <w:rPr>
                <w:rStyle w:val="af1"/>
                <w:b w:val="0"/>
                <w:color w:val="333333"/>
                <w:lang w:val="ro-MD"/>
              </w:rPr>
              <w:t xml:space="preserve">În acest sens, proiectul a fost completat la </w:t>
            </w:r>
            <w:r w:rsidR="00234C18" w:rsidRPr="00340A6D">
              <w:rPr>
                <w:rStyle w:val="af1"/>
                <w:b w:val="0"/>
                <w:color w:val="333333"/>
                <w:lang w:val="ro-MD"/>
              </w:rPr>
              <w:t xml:space="preserve">art. 53 alin. (2) lit.e) cu </w:t>
            </w:r>
            <w:r w:rsidR="005B295D" w:rsidRPr="00340A6D">
              <w:rPr>
                <w:rStyle w:val="af1"/>
                <w:b w:val="0"/>
                <w:color w:val="333333"/>
                <w:lang w:val="ro-MD"/>
              </w:rPr>
              <w:t>reglementări</w:t>
            </w:r>
            <w:r w:rsidR="00234C18" w:rsidRPr="00340A6D">
              <w:rPr>
                <w:rStyle w:val="af1"/>
                <w:b w:val="0"/>
                <w:color w:val="333333"/>
                <w:lang w:val="ro-MD"/>
              </w:rPr>
              <w:t xml:space="preserve"> privind obligația respectării prevederilor art. 50 din Legea </w:t>
            </w:r>
            <w:r w:rsidR="005B295D" w:rsidRPr="00340A6D">
              <w:rPr>
                <w:rStyle w:val="af1"/>
                <w:b w:val="0"/>
                <w:color w:val="333333"/>
                <w:lang w:val="ro-MD"/>
              </w:rPr>
              <w:t xml:space="preserve">              </w:t>
            </w:r>
            <w:r w:rsidR="00234C18" w:rsidRPr="00340A6D">
              <w:rPr>
                <w:rStyle w:val="af1"/>
                <w:b w:val="0"/>
                <w:color w:val="333333"/>
                <w:lang w:val="ro-MD"/>
              </w:rPr>
              <w:t xml:space="preserve">nr. 288/2016, care în special la lit. t) și u) stabilește obligația funcționarului public cu statut specia de a se </w:t>
            </w:r>
            <w:r w:rsidR="00234C18" w:rsidRPr="00340A6D">
              <w:rPr>
                <w:color w:val="333333"/>
                <w:lang w:val="ro-MD"/>
              </w:rPr>
              <w:t xml:space="preserve">prezinta imediat la entitatea în care activează în situaţii de urgenţă sau în cazul unor tulburări de amploare ale ordinii şi liniştii publice, precum și să </w:t>
            </w:r>
            <w:r w:rsidR="005B295D" w:rsidRPr="00340A6D">
              <w:rPr>
                <w:color w:val="333333"/>
                <w:lang w:val="ro-MD"/>
              </w:rPr>
              <w:t>acționeze</w:t>
            </w:r>
            <w:r w:rsidR="00234C18" w:rsidRPr="00340A6D">
              <w:rPr>
                <w:color w:val="333333"/>
                <w:lang w:val="ro-MD"/>
              </w:rPr>
              <w:t xml:space="preserve"> conform legii în cazul instituirii unei stări de asediu ori în caz de mobilizare şi de război.</w:t>
            </w:r>
          </w:p>
          <w:p w14:paraId="3EC02CB3" w14:textId="51DF1D70" w:rsidR="00234C18" w:rsidRPr="005B295D" w:rsidRDefault="00234C18" w:rsidP="00234C18">
            <w:pPr>
              <w:pStyle w:val="af5"/>
              <w:shd w:val="clear" w:color="auto" w:fill="FFFFFF"/>
              <w:spacing w:before="0" w:beforeAutospacing="0" w:after="0" w:afterAutospacing="0"/>
              <w:jc w:val="both"/>
              <w:rPr>
                <w:color w:val="333333"/>
                <w:lang w:val="ro-MD"/>
              </w:rPr>
            </w:pPr>
            <w:r w:rsidRPr="00340A6D">
              <w:rPr>
                <w:color w:val="333333"/>
                <w:lang w:val="ro-MD"/>
              </w:rPr>
              <w:t>Prin urmare derogarea reglementată în lit. e) nu anulează menținerea unui regim restrictiv pentru funcționarii publici cu statut special în corespundere cu specificului atribuțiilor exercitate și necesității asigurării integrității, imparțialității, disponibilității pentru serviciu și încrederii publice în exercitarea funcției</w:t>
            </w:r>
            <w:r w:rsidR="00340A6D">
              <w:rPr>
                <w:color w:val="333333"/>
                <w:lang w:val="ro-MD"/>
              </w:rPr>
              <w:t>.</w:t>
            </w:r>
          </w:p>
          <w:p w14:paraId="48E705DC" w14:textId="34F81406" w:rsidR="003F147B" w:rsidRPr="00EE7F4C" w:rsidRDefault="003F147B" w:rsidP="003F147B">
            <w:pPr>
              <w:jc w:val="both"/>
              <w:rPr>
                <w:rFonts w:ascii="Times New Roman" w:hAnsi="Times New Roman" w:cs="Times New Roman"/>
                <w:b/>
              </w:rPr>
            </w:pPr>
          </w:p>
        </w:tc>
      </w:tr>
      <w:tr w:rsidR="00756709" w:rsidRPr="004E7BE6" w14:paraId="54D46576" w14:textId="77777777" w:rsidTr="003F14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6"/>
        </w:trPr>
        <w:tc>
          <w:tcPr>
            <w:tcW w:w="2978" w:type="dxa"/>
            <w:tcBorders>
              <w:top w:val="nil"/>
              <w:left w:val="single" w:sz="8" w:space="0" w:color="000000"/>
              <w:bottom w:val="single" w:sz="8" w:space="0" w:color="000000"/>
              <w:right w:val="single" w:sz="8" w:space="0" w:color="000000"/>
            </w:tcBorders>
          </w:tcPr>
          <w:p w14:paraId="6D706798" w14:textId="77777777" w:rsidR="00756709" w:rsidRDefault="00756709" w:rsidP="00756709">
            <w:pPr>
              <w:jc w:val="center"/>
              <w:rPr>
                <w:rFonts w:ascii="Times New Roman" w:hAnsi="Times New Roman" w:cs="Times New Roman"/>
                <w:b/>
                <w:bCs/>
              </w:rPr>
            </w:pPr>
            <w:r>
              <w:rPr>
                <w:rFonts w:ascii="Times New Roman" w:hAnsi="Times New Roman" w:cs="Times New Roman"/>
                <w:b/>
                <w:bCs/>
              </w:rPr>
              <w:lastRenderedPageBreak/>
              <w:t>Ministerul Finanțelor</w:t>
            </w:r>
          </w:p>
          <w:p w14:paraId="27979095" w14:textId="0C432636" w:rsidR="00756709" w:rsidRDefault="00756709" w:rsidP="00756709">
            <w:pPr>
              <w:jc w:val="center"/>
              <w:rPr>
                <w:rFonts w:ascii="Times New Roman" w:hAnsi="Times New Roman" w:cs="Times New Roman"/>
                <w:b/>
                <w:bCs/>
              </w:rPr>
            </w:pPr>
            <w:r>
              <w:rPr>
                <w:rFonts w:ascii="Times New Roman" w:hAnsi="Times New Roman" w:cs="Times New Roman"/>
                <w:kern w:val="0"/>
                <w14:ligatures w14:val="none"/>
              </w:rPr>
              <w:t>(Aviz nr. 07/4-03/360/1500 din 16.09.2026)</w:t>
            </w:r>
          </w:p>
        </w:tc>
        <w:tc>
          <w:tcPr>
            <w:tcW w:w="711" w:type="dxa"/>
            <w:tcBorders>
              <w:top w:val="nil"/>
              <w:left w:val="nil"/>
              <w:bottom w:val="single" w:sz="8" w:space="0" w:color="000000"/>
              <w:right w:val="single" w:sz="8" w:space="0" w:color="000000"/>
            </w:tcBorders>
          </w:tcPr>
          <w:p w14:paraId="7C925C06" w14:textId="77777777" w:rsidR="00756709" w:rsidRDefault="00756709">
            <w:pPr>
              <w:rPr>
                <w:rFonts w:ascii="Times New Roman" w:hAnsi="Times New Roman"/>
                <w:lang w:val="ro-RO"/>
              </w:rPr>
            </w:pPr>
          </w:p>
        </w:tc>
        <w:tc>
          <w:tcPr>
            <w:tcW w:w="6997" w:type="dxa"/>
            <w:tcBorders>
              <w:top w:val="nil"/>
              <w:left w:val="nil"/>
              <w:bottom w:val="single" w:sz="8" w:space="0" w:color="000000"/>
              <w:right w:val="single" w:sz="8" w:space="0" w:color="000000"/>
            </w:tcBorders>
          </w:tcPr>
          <w:p w14:paraId="31DE7542" w14:textId="12A44806" w:rsidR="00756709" w:rsidRPr="00756709" w:rsidRDefault="00756709" w:rsidP="00756709">
            <w:pPr>
              <w:jc w:val="both"/>
              <w:rPr>
                <w:rFonts w:ascii="Times New Roman" w:hAnsi="Times New Roman" w:cs="Times New Roman"/>
              </w:rPr>
            </w:pPr>
            <w:r w:rsidRPr="00756709">
              <w:rPr>
                <w:rFonts w:ascii="Times New Roman" w:hAnsi="Times New Roman" w:cs="Times New Roman"/>
              </w:rPr>
              <w:t>Constată că autorul proiectului a</w:t>
            </w:r>
            <w:r>
              <w:rPr>
                <w:rFonts w:ascii="Times New Roman" w:hAnsi="Times New Roman" w:cs="Times New Roman"/>
              </w:rPr>
              <w:t xml:space="preserve"> </w:t>
            </w:r>
            <w:r w:rsidRPr="00756709">
              <w:rPr>
                <w:rFonts w:ascii="Times New Roman" w:hAnsi="Times New Roman" w:cs="Times New Roman"/>
              </w:rPr>
              <w:t>ținut cont parțial de obiecțiile expuse în avizul ministerului expediat anterior cu nr.</w:t>
            </w:r>
            <w:r>
              <w:rPr>
                <w:rFonts w:ascii="Times New Roman" w:hAnsi="Times New Roman" w:cs="Times New Roman"/>
              </w:rPr>
              <w:t xml:space="preserve"> </w:t>
            </w:r>
            <w:r w:rsidRPr="00756709">
              <w:rPr>
                <w:rFonts w:ascii="Times New Roman" w:hAnsi="Times New Roman" w:cs="Times New Roman"/>
              </w:rPr>
              <w:t>07/4-03/360/1500 din 16 septembrie 2026.</w:t>
            </w:r>
          </w:p>
          <w:p w14:paraId="3E4545C9" w14:textId="700F68DE" w:rsidR="00756709" w:rsidRPr="00756709" w:rsidRDefault="00756709" w:rsidP="00756709">
            <w:pPr>
              <w:jc w:val="both"/>
              <w:rPr>
                <w:rFonts w:ascii="Times New Roman" w:hAnsi="Times New Roman" w:cs="Times New Roman"/>
              </w:rPr>
            </w:pPr>
            <w:r w:rsidRPr="00756709">
              <w:rPr>
                <w:rFonts w:ascii="Times New Roman" w:hAnsi="Times New Roman" w:cs="Times New Roman"/>
              </w:rPr>
              <w:t>Astfel, reiter</w:t>
            </w:r>
            <w:r>
              <w:rPr>
                <w:rFonts w:ascii="Times New Roman" w:hAnsi="Times New Roman" w:cs="Times New Roman"/>
              </w:rPr>
              <w:t>ează</w:t>
            </w:r>
            <w:r w:rsidRPr="00756709">
              <w:rPr>
                <w:rFonts w:ascii="Times New Roman" w:hAnsi="Times New Roman" w:cs="Times New Roman"/>
              </w:rPr>
              <w:t xml:space="preserve"> cele expuse anterior în procedura de avizare privind</w:t>
            </w:r>
          </w:p>
          <w:p w14:paraId="1A370343" w14:textId="77777777" w:rsidR="00756709" w:rsidRDefault="00756709" w:rsidP="00756709">
            <w:pPr>
              <w:jc w:val="both"/>
              <w:rPr>
                <w:rFonts w:ascii="Times New Roman" w:hAnsi="Times New Roman" w:cs="Times New Roman"/>
              </w:rPr>
            </w:pPr>
            <w:r w:rsidRPr="00756709">
              <w:rPr>
                <w:rFonts w:ascii="Times New Roman" w:hAnsi="Times New Roman" w:cs="Times New Roman"/>
              </w:rPr>
              <w:t>neconcordanța conceptuală din proiect dintre activitățile permise și situațiile de</w:t>
            </w:r>
            <w:r>
              <w:rPr>
                <w:rFonts w:ascii="Times New Roman" w:hAnsi="Times New Roman" w:cs="Times New Roman"/>
              </w:rPr>
              <w:t xml:space="preserve"> </w:t>
            </w:r>
            <w:r w:rsidRPr="00756709">
              <w:rPr>
                <w:rFonts w:ascii="Times New Roman" w:hAnsi="Times New Roman" w:cs="Times New Roman"/>
              </w:rPr>
              <w:t>incompatibilitate, care considerăm că urmează să fie reexaminate de autorul</w:t>
            </w:r>
            <w:r>
              <w:rPr>
                <w:rFonts w:ascii="Times New Roman" w:hAnsi="Times New Roman" w:cs="Times New Roman"/>
              </w:rPr>
              <w:t xml:space="preserve"> </w:t>
            </w:r>
            <w:r w:rsidRPr="00756709">
              <w:rPr>
                <w:rFonts w:ascii="Times New Roman" w:hAnsi="Times New Roman" w:cs="Times New Roman"/>
              </w:rPr>
              <w:t xml:space="preserve">proiectului de lege. </w:t>
            </w:r>
          </w:p>
          <w:p w14:paraId="0E1746CB" w14:textId="73171BCB" w:rsidR="00756709" w:rsidRDefault="00756709" w:rsidP="00756709">
            <w:pPr>
              <w:jc w:val="both"/>
              <w:rPr>
                <w:rFonts w:ascii="Times New Roman" w:hAnsi="Times New Roman" w:cs="Times New Roman"/>
              </w:rPr>
            </w:pPr>
            <w:r w:rsidRPr="00756709">
              <w:rPr>
                <w:rFonts w:ascii="Times New Roman" w:hAnsi="Times New Roman" w:cs="Times New Roman"/>
              </w:rPr>
              <w:t>Art. 53 alin. (2) califică expres activitățile enumerate la lit. a) -</w:t>
            </w:r>
            <w:r>
              <w:rPr>
                <w:rFonts w:ascii="Times New Roman" w:hAnsi="Times New Roman" w:cs="Times New Roman"/>
              </w:rPr>
              <w:t xml:space="preserve"> </w:t>
            </w:r>
            <w:r w:rsidRPr="00756709">
              <w:rPr>
                <w:rFonts w:ascii="Times New Roman" w:hAnsi="Times New Roman" w:cs="Times New Roman"/>
              </w:rPr>
              <w:t>e) drept activități pe care funcționarul public cu statut special „le poate desfășura”,</w:t>
            </w:r>
            <w:r>
              <w:rPr>
                <w:rFonts w:ascii="Times New Roman" w:hAnsi="Times New Roman" w:cs="Times New Roman"/>
              </w:rPr>
              <w:t xml:space="preserve"> </w:t>
            </w:r>
            <w:r w:rsidRPr="00756709">
              <w:rPr>
                <w:rFonts w:ascii="Times New Roman" w:hAnsi="Times New Roman" w:cs="Times New Roman"/>
              </w:rPr>
              <w:t>prin derogare de la alin. (1).</w:t>
            </w:r>
            <w:r>
              <w:rPr>
                <w:rFonts w:ascii="Times New Roman" w:hAnsi="Times New Roman" w:cs="Times New Roman"/>
              </w:rPr>
              <w:t xml:space="preserve"> </w:t>
            </w:r>
          </w:p>
          <w:p w14:paraId="7A346F49" w14:textId="3ABE98F3" w:rsidR="00756709" w:rsidRPr="00756709" w:rsidRDefault="00756709" w:rsidP="00756709">
            <w:pPr>
              <w:jc w:val="both"/>
              <w:rPr>
                <w:rFonts w:ascii="Times New Roman" w:hAnsi="Times New Roman" w:cs="Times New Roman"/>
              </w:rPr>
            </w:pPr>
            <w:r w:rsidRPr="00756709">
              <w:rPr>
                <w:rFonts w:ascii="Times New Roman" w:hAnsi="Times New Roman" w:cs="Times New Roman"/>
              </w:rPr>
              <w:t>Totodată, la alin. (7) nu este reglementată o situație de</w:t>
            </w:r>
            <w:r>
              <w:rPr>
                <w:rFonts w:ascii="Times New Roman" w:hAnsi="Times New Roman" w:cs="Times New Roman"/>
              </w:rPr>
              <w:t xml:space="preserve"> </w:t>
            </w:r>
            <w:r w:rsidRPr="00756709">
              <w:rPr>
                <w:rFonts w:ascii="Times New Roman" w:hAnsi="Times New Roman" w:cs="Times New Roman"/>
              </w:rPr>
              <w:t>incompatibilitate. Cu toate acestea la alin. (10) este menționat că situația de</w:t>
            </w:r>
            <w:r>
              <w:rPr>
                <w:rFonts w:ascii="Times New Roman" w:hAnsi="Times New Roman" w:cs="Times New Roman"/>
              </w:rPr>
              <w:t xml:space="preserve"> </w:t>
            </w:r>
            <w:r w:rsidRPr="00756709">
              <w:rPr>
                <w:rFonts w:ascii="Times New Roman" w:hAnsi="Times New Roman" w:cs="Times New Roman"/>
              </w:rPr>
              <w:t>incompatibilitate prevăzută la alin. (1), alin. (2) lit. e), alin.(7) și (8) urmează să</w:t>
            </w:r>
            <w:r>
              <w:rPr>
                <w:rFonts w:ascii="Times New Roman" w:hAnsi="Times New Roman" w:cs="Times New Roman"/>
              </w:rPr>
              <w:t xml:space="preserve"> </w:t>
            </w:r>
            <w:r w:rsidRPr="00756709">
              <w:rPr>
                <w:rFonts w:ascii="Times New Roman" w:hAnsi="Times New Roman" w:cs="Times New Roman"/>
              </w:rPr>
              <w:t>înceteze în termen de o lună de la apariția acesteia.</w:t>
            </w:r>
          </w:p>
          <w:p w14:paraId="489E485E" w14:textId="77777777" w:rsidR="00756709" w:rsidRPr="00756709" w:rsidRDefault="00756709" w:rsidP="00756709">
            <w:pPr>
              <w:jc w:val="both"/>
              <w:rPr>
                <w:rFonts w:ascii="Times New Roman" w:hAnsi="Times New Roman" w:cs="Times New Roman"/>
              </w:rPr>
            </w:pPr>
            <w:r w:rsidRPr="00756709">
              <w:rPr>
                <w:rFonts w:ascii="Times New Roman" w:hAnsi="Times New Roman" w:cs="Times New Roman"/>
              </w:rPr>
              <w:t>Prin urmare, proiectul de lege urmează să fie revizuit prin prisma celor</w:t>
            </w:r>
          </w:p>
          <w:p w14:paraId="15E13F5A" w14:textId="7B4B19EF" w:rsidR="00756709" w:rsidRPr="004E7BE6" w:rsidRDefault="00756709" w:rsidP="00756709">
            <w:pPr>
              <w:jc w:val="both"/>
              <w:rPr>
                <w:rFonts w:ascii="Times New Roman" w:hAnsi="Times New Roman" w:cs="Times New Roman"/>
              </w:rPr>
            </w:pPr>
            <w:r w:rsidRPr="00756709">
              <w:rPr>
                <w:rFonts w:ascii="Times New Roman" w:hAnsi="Times New Roman" w:cs="Times New Roman"/>
              </w:rPr>
              <w:t>invocate.</w:t>
            </w:r>
          </w:p>
        </w:tc>
        <w:tc>
          <w:tcPr>
            <w:tcW w:w="4908" w:type="dxa"/>
            <w:tcBorders>
              <w:top w:val="nil"/>
              <w:left w:val="nil"/>
              <w:bottom w:val="single" w:sz="8" w:space="0" w:color="000000"/>
              <w:right w:val="single" w:sz="8" w:space="0" w:color="000000"/>
            </w:tcBorders>
          </w:tcPr>
          <w:p w14:paraId="7D482C32" w14:textId="005A7DF0" w:rsidR="00756709" w:rsidRPr="003F147B" w:rsidRDefault="00756709">
            <w:pPr>
              <w:rPr>
                <w:rFonts w:ascii="Times New Roman" w:hAnsi="Times New Roman"/>
                <w:b/>
                <w:lang w:val="ro-RO"/>
              </w:rPr>
            </w:pPr>
            <w:r w:rsidRPr="003F147B">
              <w:rPr>
                <w:rFonts w:ascii="Times New Roman" w:hAnsi="Times New Roman"/>
                <w:b/>
                <w:lang w:val="ro-RO"/>
              </w:rPr>
              <w:t>Se acceptă</w:t>
            </w:r>
          </w:p>
        </w:tc>
      </w:tr>
      <w:tr w:rsidR="00756709" w:rsidRPr="004E7BE6" w14:paraId="72AE5557" w14:textId="77777777" w:rsidTr="004E7B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single" w:sz="8" w:space="0" w:color="000000"/>
              <w:right w:val="single" w:sz="8" w:space="0" w:color="000000"/>
            </w:tcBorders>
          </w:tcPr>
          <w:p w14:paraId="2F8731E5" w14:textId="6021EB2E" w:rsidR="00756709" w:rsidRDefault="00756709" w:rsidP="00756709">
            <w:pPr>
              <w:jc w:val="center"/>
              <w:rPr>
                <w:rFonts w:ascii="Times New Roman" w:hAnsi="Times New Roman" w:cs="Times New Roman"/>
                <w:b/>
                <w:bCs/>
              </w:rPr>
            </w:pPr>
            <w:r>
              <w:rPr>
                <w:rFonts w:ascii="Times New Roman" w:hAnsi="Times New Roman" w:cs="Times New Roman"/>
                <w:b/>
              </w:rPr>
              <w:t>Ministerul Sănătății</w:t>
            </w:r>
          </w:p>
        </w:tc>
        <w:tc>
          <w:tcPr>
            <w:tcW w:w="711" w:type="dxa"/>
            <w:tcBorders>
              <w:top w:val="nil"/>
              <w:left w:val="nil"/>
              <w:bottom w:val="single" w:sz="8" w:space="0" w:color="000000"/>
              <w:right w:val="single" w:sz="8" w:space="0" w:color="000000"/>
            </w:tcBorders>
          </w:tcPr>
          <w:p w14:paraId="7091ECCA" w14:textId="77777777" w:rsidR="00756709" w:rsidRDefault="00756709">
            <w:pPr>
              <w:rPr>
                <w:rFonts w:ascii="Times New Roman" w:hAnsi="Times New Roman"/>
                <w:lang w:val="ro-RO"/>
              </w:rPr>
            </w:pPr>
          </w:p>
        </w:tc>
        <w:tc>
          <w:tcPr>
            <w:tcW w:w="6997" w:type="dxa"/>
            <w:tcBorders>
              <w:top w:val="nil"/>
              <w:left w:val="nil"/>
              <w:bottom w:val="single" w:sz="8" w:space="0" w:color="000000"/>
              <w:right w:val="single" w:sz="8" w:space="0" w:color="000000"/>
            </w:tcBorders>
          </w:tcPr>
          <w:p w14:paraId="2935EFFB" w14:textId="01E0FBD4" w:rsidR="00756709" w:rsidRPr="00756709" w:rsidRDefault="00756709" w:rsidP="00756709">
            <w:pPr>
              <w:jc w:val="both"/>
              <w:rPr>
                <w:rFonts w:ascii="Times New Roman" w:hAnsi="Times New Roman" w:cs="Times New Roman"/>
              </w:rPr>
            </w:pPr>
            <w:r w:rsidRPr="00756709">
              <w:rPr>
                <w:rFonts w:ascii="Times New Roman" w:hAnsi="Times New Roman" w:cs="Times New Roman"/>
              </w:rPr>
              <w:t>Comunică lipsă de obiecții și propuneri.</w:t>
            </w:r>
          </w:p>
        </w:tc>
        <w:tc>
          <w:tcPr>
            <w:tcW w:w="4908" w:type="dxa"/>
            <w:tcBorders>
              <w:top w:val="nil"/>
              <w:left w:val="nil"/>
              <w:bottom w:val="single" w:sz="8" w:space="0" w:color="000000"/>
              <w:right w:val="single" w:sz="8" w:space="0" w:color="000000"/>
            </w:tcBorders>
          </w:tcPr>
          <w:p w14:paraId="1544278F" w14:textId="3061749A" w:rsidR="00756709" w:rsidRPr="003F147B" w:rsidRDefault="00756709">
            <w:pPr>
              <w:rPr>
                <w:rFonts w:ascii="Times New Roman" w:hAnsi="Times New Roman"/>
                <w:b/>
              </w:rPr>
            </w:pPr>
            <w:r w:rsidRPr="003F147B">
              <w:rPr>
                <w:rFonts w:ascii="Times New Roman" w:hAnsi="Times New Roman"/>
                <w:b/>
              </w:rPr>
              <w:t>Se ia act</w:t>
            </w:r>
          </w:p>
        </w:tc>
      </w:tr>
      <w:tr w:rsidR="00756709" w:rsidRPr="004E7BE6" w14:paraId="1C28B12E" w14:textId="77777777" w:rsidTr="004E7B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single" w:sz="8" w:space="0" w:color="000000"/>
              <w:right w:val="single" w:sz="8" w:space="0" w:color="000000"/>
            </w:tcBorders>
          </w:tcPr>
          <w:p w14:paraId="15F20391" w14:textId="607FA338" w:rsidR="00756709" w:rsidRDefault="00756709" w:rsidP="00756709">
            <w:pPr>
              <w:jc w:val="center"/>
              <w:rPr>
                <w:rFonts w:ascii="Times New Roman" w:hAnsi="Times New Roman" w:cs="Times New Roman"/>
                <w:b/>
              </w:rPr>
            </w:pPr>
            <w:r>
              <w:rPr>
                <w:rFonts w:ascii="Times New Roman" w:hAnsi="Times New Roman" w:cs="Times New Roman"/>
                <w:b/>
                <w:kern w:val="0"/>
                <w14:ligatures w14:val="none"/>
              </w:rPr>
              <w:t>Autoritatea Națională de Integritate</w:t>
            </w:r>
          </w:p>
        </w:tc>
        <w:tc>
          <w:tcPr>
            <w:tcW w:w="711" w:type="dxa"/>
            <w:tcBorders>
              <w:top w:val="nil"/>
              <w:left w:val="nil"/>
              <w:bottom w:val="single" w:sz="8" w:space="0" w:color="000000"/>
              <w:right w:val="single" w:sz="8" w:space="0" w:color="000000"/>
            </w:tcBorders>
          </w:tcPr>
          <w:p w14:paraId="007F9411" w14:textId="77777777" w:rsidR="00756709" w:rsidRDefault="00756709">
            <w:pPr>
              <w:rPr>
                <w:rFonts w:ascii="Times New Roman" w:hAnsi="Times New Roman"/>
                <w:lang w:val="ro-RO"/>
              </w:rPr>
            </w:pPr>
          </w:p>
        </w:tc>
        <w:tc>
          <w:tcPr>
            <w:tcW w:w="6997" w:type="dxa"/>
            <w:tcBorders>
              <w:top w:val="nil"/>
              <w:left w:val="nil"/>
              <w:bottom w:val="single" w:sz="8" w:space="0" w:color="000000"/>
              <w:right w:val="single" w:sz="8" w:space="0" w:color="000000"/>
            </w:tcBorders>
          </w:tcPr>
          <w:p w14:paraId="3960011B" w14:textId="7779368A" w:rsidR="00756709" w:rsidRPr="00756709" w:rsidRDefault="00756709" w:rsidP="00756709">
            <w:pPr>
              <w:jc w:val="both"/>
              <w:rPr>
                <w:rFonts w:ascii="Times New Roman" w:hAnsi="Times New Roman" w:cs="Times New Roman"/>
              </w:rPr>
            </w:pPr>
            <w:r w:rsidRPr="00756709">
              <w:rPr>
                <w:rFonts w:ascii="Times New Roman" w:hAnsi="Times New Roman" w:cs="Times New Roman"/>
              </w:rPr>
              <w:t>Susținem promovarea pro</w:t>
            </w:r>
            <w:r>
              <w:rPr>
                <w:rFonts w:ascii="Times New Roman" w:hAnsi="Times New Roman" w:cs="Times New Roman"/>
              </w:rPr>
              <w:t>i</w:t>
            </w:r>
            <w:r w:rsidRPr="00756709">
              <w:rPr>
                <w:rFonts w:ascii="Times New Roman" w:hAnsi="Times New Roman" w:cs="Times New Roman"/>
              </w:rPr>
              <w:t xml:space="preserve">ectului de lege, cu menținerea propunerilor </w:t>
            </w:r>
            <w:r>
              <w:rPr>
                <w:rFonts w:ascii="Times New Roman" w:hAnsi="Times New Roman" w:cs="Times New Roman"/>
              </w:rPr>
              <w:t>expuse</w:t>
            </w:r>
            <w:r w:rsidRPr="00756709">
              <w:rPr>
                <w:rFonts w:ascii="Times New Roman" w:hAnsi="Times New Roman" w:cs="Times New Roman"/>
              </w:rPr>
              <w:t xml:space="preserve"> din 15.09.2026</w:t>
            </w:r>
            <w:r w:rsidR="00340A6D">
              <w:rPr>
                <w:rFonts w:ascii="Times New Roman" w:hAnsi="Times New Roman" w:cs="Times New Roman"/>
              </w:rPr>
              <w:t>.</w:t>
            </w:r>
          </w:p>
        </w:tc>
        <w:tc>
          <w:tcPr>
            <w:tcW w:w="4908" w:type="dxa"/>
            <w:tcBorders>
              <w:top w:val="nil"/>
              <w:left w:val="nil"/>
              <w:bottom w:val="single" w:sz="8" w:space="0" w:color="000000"/>
              <w:right w:val="single" w:sz="8" w:space="0" w:color="000000"/>
            </w:tcBorders>
          </w:tcPr>
          <w:p w14:paraId="331733BD" w14:textId="0ECFB9D9" w:rsidR="00756709" w:rsidRPr="003F147B" w:rsidRDefault="00756709">
            <w:pPr>
              <w:rPr>
                <w:rFonts w:ascii="Times New Roman" w:hAnsi="Times New Roman"/>
                <w:b/>
              </w:rPr>
            </w:pPr>
            <w:r w:rsidRPr="003F147B">
              <w:rPr>
                <w:rFonts w:ascii="Times New Roman" w:hAnsi="Times New Roman"/>
                <w:b/>
              </w:rPr>
              <w:t>Se ia act</w:t>
            </w:r>
          </w:p>
        </w:tc>
      </w:tr>
      <w:tr w:rsidR="004E7BE6" w14:paraId="29936E60" w14:textId="77777777" w:rsidTr="00AD6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4" w:type="dxa"/>
            <w:gridSpan w:val="4"/>
            <w:tcBorders>
              <w:top w:val="nil"/>
              <w:left w:val="single" w:sz="8" w:space="0" w:color="000000"/>
              <w:bottom w:val="single" w:sz="8" w:space="0" w:color="000000"/>
              <w:right w:val="single" w:sz="8" w:space="0" w:color="000000"/>
            </w:tcBorders>
            <w:shd w:val="clear" w:color="auto" w:fill="B4C6E7" w:themeFill="accent1" w:themeFillTint="66"/>
            <w:hideMark/>
          </w:tcPr>
          <w:p w14:paraId="437CE614" w14:textId="188AA1F9" w:rsidR="004E7BE6" w:rsidRPr="00AD63ED" w:rsidRDefault="00AD63ED">
            <w:pPr>
              <w:jc w:val="center"/>
              <w:rPr>
                <w:rFonts w:ascii="Times New Roman" w:hAnsi="Times New Roman"/>
                <w:b/>
                <w:lang w:val="ro-RO"/>
              </w:rPr>
            </w:pPr>
            <w:r w:rsidRPr="00AD63ED">
              <w:rPr>
                <w:rFonts w:ascii="Times New Roman" w:eastAsia="Times New Roman" w:hAnsi="Times New Roman"/>
                <w:b/>
                <w:lang w:val="ro-RO"/>
              </w:rPr>
              <w:t>EXPERTIZARE</w:t>
            </w:r>
          </w:p>
        </w:tc>
      </w:tr>
      <w:tr w:rsidR="004E7BE6" w:rsidRPr="00756709" w14:paraId="78A396EC" w14:textId="77777777" w:rsidTr="004E7B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single" w:sz="8" w:space="0" w:color="000000"/>
              <w:right w:val="single" w:sz="8" w:space="0" w:color="000000"/>
            </w:tcBorders>
            <w:hideMark/>
          </w:tcPr>
          <w:p w14:paraId="20C0F2A4" w14:textId="5F94FE25" w:rsidR="00756709" w:rsidRPr="00756709" w:rsidRDefault="00756709" w:rsidP="00756709">
            <w:pPr>
              <w:jc w:val="center"/>
              <w:rPr>
                <w:rFonts w:ascii="Times New Roman" w:eastAsia="Times New Roman" w:hAnsi="Times New Roman"/>
                <w:b/>
                <w:lang w:val="ro-RO"/>
              </w:rPr>
            </w:pPr>
            <w:r w:rsidRPr="00756709">
              <w:rPr>
                <w:rFonts w:ascii="Times New Roman" w:eastAsia="Times New Roman" w:hAnsi="Times New Roman"/>
                <w:b/>
                <w:lang w:val="ro-RO"/>
              </w:rPr>
              <w:t>Ministerul Justiției</w:t>
            </w:r>
          </w:p>
          <w:p w14:paraId="17FE1BF0" w14:textId="25292ECF" w:rsidR="004E7BE6" w:rsidRDefault="00756709" w:rsidP="00756709">
            <w:pPr>
              <w:jc w:val="center"/>
              <w:rPr>
                <w:rFonts w:ascii="Times New Roman" w:hAnsi="Times New Roman"/>
                <w:lang w:val="ro-RO"/>
              </w:rPr>
            </w:pPr>
            <w:r>
              <w:rPr>
                <w:rFonts w:ascii="Times New Roman" w:eastAsia="Times New Roman" w:hAnsi="Times New Roman"/>
                <w:lang w:val="ro-RO"/>
              </w:rPr>
              <w:t>(Aviz nr. 04/1-11168 din 02.10.2026)</w:t>
            </w:r>
          </w:p>
        </w:tc>
        <w:tc>
          <w:tcPr>
            <w:tcW w:w="711" w:type="dxa"/>
            <w:tcBorders>
              <w:top w:val="nil"/>
              <w:left w:val="nil"/>
              <w:bottom w:val="single" w:sz="8" w:space="0" w:color="000000"/>
              <w:right w:val="single" w:sz="8" w:space="0" w:color="000000"/>
            </w:tcBorders>
            <w:hideMark/>
          </w:tcPr>
          <w:p w14:paraId="0A828F79" w14:textId="77777777" w:rsidR="004E7BE6" w:rsidRDefault="004E7BE6">
            <w:pPr>
              <w:rPr>
                <w:rFonts w:ascii="Times New Roman" w:hAnsi="Times New Roman"/>
                <w:lang w:val="ro-RO"/>
              </w:rPr>
            </w:pPr>
            <w:r>
              <w:rPr>
                <w:rFonts w:ascii="Times New Roman" w:hAnsi="Times New Roman"/>
                <w:lang w:val="ro-RO"/>
              </w:rPr>
              <w:t xml:space="preserve"> </w:t>
            </w:r>
          </w:p>
        </w:tc>
        <w:tc>
          <w:tcPr>
            <w:tcW w:w="6997" w:type="dxa"/>
            <w:tcBorders>
              <w:top w:val="nil"/>
              <w:left w:val="nil"/>
              <w:bottom w:val="single" w:sz="8" w:space="0" w:color="000000"/>
              <w:right w:val="single" w:sz="8" w:space="0" w:color="000000"/>
            </w:tcBorders>
            <w:hideMark/>
          </w:tcPr>
          <w:p w14:paraId="3348AC8F" w14:textId="10AD4BAB" w:rsidR="00756709" w:rsidRDefault="004E7BE6" w:rsidP="00756709">
            <w:pPr>
              <w:jc w:val="both"/>
              <w:rPr>
                <w:rFonts w:ascii="Times New Roman" w:hAnsi="Times New Roman" w:cs="Times New Roman"/>
              </w:rPr>
            </w:pPr>
            <w:r>
              <w:rPr>
                <w:rFonts w:ascii="Times New Roman" w:hAnsi="Times New Roman"/>
                <w:lang w:val="ro-RO"/>
              </w:rPr>
              <w:t xml:space="preserve"> </w:t>
            </w:r>
            <w:r w:rsidR="006B5D77">
              <w:rPr>
                <w:rFonts w:ascii="Times New Roman" w:hAnsi="Times New Roman"/>
                <w:lang w:val="ro-RO"/>
              </w:rPr>
              <w:t xml:space="preserve">1. </w:t>
            </w:r>
            <w:r w:rsidR="00756709" w:rsidRPr="00756709">
              <w:rPr>
                <w:rFonts w:ascii="Times New Roman" w:hAnsi="Times New Roman" w:cs="Times New Roman"/>
              </w:rPr>
              <w:t>Comunicăm că majoritatea obiecțiilor formulate în avizul Ministerului Justiției nr. 04/1-10355 din 15.09.2026 au fost luate în considerare.</w:t>
            </w:r>
          </w:p>
          <w:p w14:paraId="40EE8926" w14:textId="77777777" w:rsidR="00756709" w:rsidRDefault="00756709" w:rsidP="00756709">
            <w:pPr>
              <w:jc w:val="both"/>
              <w:rPr>
                <w:rFonts w:ascii="Times New Roman" w:hAnsi="Times New Roman" w:cs="Times New Roman"/>
              </w:rPr>
            </w:pPr>
            <w:r w:rsidRPr="00756709">
              <w:rPr>
                <w:rFonts w:ascii="Times New Roman" w:hAnsi="Times New Roman" w:cs="Times New Roman"/>
              </w:rPr>
              <w:t xml:space="preserve">Suplimentar, la forma actuală a proiectului se vor reține următoarele obiecții. Deși autorul proiectului a delimitat la alin. (3), obligația de notificare prealabilă la activitățile prevăzute la alin. (2) lit. a)–d), iar activitatea în sectorul privat prevăzută la alin. (2) lit. e) este supusă distinct „acordului angajatorului”, reglementarea propusă nu stabilește procedura și condițiile de acordare a acestui acord. </w:t>
            </w:r>
          </w:p>
          <w:p w14:paraId="55F63BE6" w14:textId="77777777" w:rsidR="006B5D77" w:rsidRDefault="00756709" w:rsidP="00756709">
            <w:pPr>
              <w:jc w:val="both"/>
              <w:rPr>
                <w:rFonts w:ascii="Times New Roman" w:hAnsi="Times New Roman" w:cs="Times New Roman"/>
              </w:rPr>
            </w:pPr>
            <w:r w:rsidRPr="00756709">
              <w:rPr>
                <w:rFonts w:ascii="Times New Roman" w:hAnsi="Times New Roman" w:cs="Times New Roman"/>
              </w:rPr>
              <w:t xml:space="preserve">Astfel, nu sunt determinate forma și caracterul prealabil al acordului, termenul de soluționare a solicitării, criteriile în baza cărora acesta poate fi acordat sau refuzat, precum și obligația de motivare a refuzului. În lipsa unor asemenea elemente, norma conferă conducătorului autorității publice o marjă largă de apreciere în raport cu exercitarea </w:t>
            </w:r>
            <w:r w:rsidRPr="00756709">
              <w:rPr>
                <w:rFonts w:ascii="Times New Roman" w:hAnsi="Times New Roman" w:cs="Times New Roman"/>
              </w:rPr>
              <w:lastRenderedPageBreak/>
              <w:t xml:space="preserve">unei activități private care, potrivit celorlalte condiții prevăzute la alin. (2) lit. e), este considerată compatibilă cu funcția publică cu statut special. Această situație poate afecta previzibilitatea și aplicarea uniformă a normei. </w:t>
            </w:r>
          </w:p>
          <w:p w14:paraId="41D82D1F" w14:textId="77777777" w:rsidR="006B5D77" w:rsidRDefault="00756709" w:rsidP="00756709">
            <w:pPr>
              <w:jc w:val="both"/>
              <w:rPr>
                <w:rFonts w:ascii="Times New Roman" w:hAnsi="Times New Roman" w:cs="Times New Roman"/>
              </w:rPr>
            </w:pPr>
            <w:r w:rsidRPr="00756709">
              <w:rPr>
                <w:rFonts w:ascii="Times New Roman" w:hAnsi="Times New Roman" w:cs="Times New Roman"/>
              </w:rPr>
              <w:t xml:space="preserve">Simpla delegare către Guvern a reglementării „condițiilor desfășurării activităților în sectorul privat” (astfel cum menționează autorul în tabelul de sinteză a obiecțiilor) nu înlătură această deficiență, întrucât actul Guvernului urmează să detalieze o condiție care, prin efectele sale, poate determina exercitarea sau neexercitarea unei activități profesionale remunerate. Elementele esențiale ale regimului juridic al acestei activități, inclusiv limitele în care conducătorul autorității publice poate condiționa exercitarea ei, urmează a fi stabilite direct prin lege, iar actul Guvernului poate avea rolul de a detalia procedura de aplicare. </w:t>
            </w:r>
          </w:p>
          <w:p w14:paraId="033CFF59" w14:textId="67571955" w:rsidR="00756709" w:rsidRDefault="00756709" w:rsidP="00756709">
            <w:pPr>
              <w:jc w:val="both"/>
              <w:rPr>
                <w:rFonts w:ascii="Times New Roman" w:hAnsi="Times New Roman" w:cs="Times New Roman"/>
              </w:rPr>
            </w:pPr>
            <w:r w:rsidRPr="00756709">
              <w:rPr>
                <w:rFonts w:ascii="Times New Roman" w:hAnsi="Times New Roman" w:cs="Times New Roman"/>
              </w:rPr>
              <w:t xml:space="preserve">În caz contrar, se creează riscul ca prin actul normativ subordonat să fie stabilite, în esență, condiții suplimentare, restricții sau temeiuri de refuz care nu rezultă din lege, ceea ce poate afecta principiul securității și previzibilității juridice. Potrivit Legii nr. 100/2017 cu privire la actele normative, actul normativ trebuie să întrunească, între altele, condițiile legalității, accesibilității și preciziei, iar limitele competenței autorităților de a adopta acte normative sunt stabilite în funcție de forța juridică a actului și de competența conferită prin lege. </w:t>
            </w:r>
          </w:p>
          <w:p w14:paraId="25B3CC26" w14:textId="77777777" w:rsidR="00756709" w:rsidRDefault="00756709" w:rsidP="00756709">
            <w:pPr>
              <w:jc w:val="both"/>
              <w:rPr>
                <w:rFonts w:ascii="Times New Roman" w:hAnsi="Times New Roman" w:cs="Times New Roman"/>
              </w:rPr>
            </w:pPr>
            <w:r w:rsidRPr="00756709">
              <w:rPr>
                <w:rFonts w:ascii="Times New Roman" w:hAnsi="Times New Roman" w:cs="Times New Roman"/>
              </w:rPr>
              <w:t xml:space="preserve">Totodată, pentru evitarea unei interpretări neuniforme, este necesară precizarea expresă a raportului dintre notificarea prevăzută la alin. (3) pentru activitățile de la lit. a)–d) și acordul prealabil prevăzut la alin. (2) lit. e), inclusiv prin stabilirea expresă a faptului dacă activitățile de la lit. a)–d) sunt supuse exclusiv notificării, iar activitatea de la lit. e) este condiționată de acordul prealabil al conducătorului autorității publice. </w:t>
            </w:r>
          </w:p>
          <w:p w14:paraId="1373BDEE" w14:textId="77777777" w:rsidR="006B5D77" w:rsidRDefault="00756709" w:rsidP="00756709">
            <w:pPr>
              <w:jc w:val="both"/>
              <w:rPr>
                <w:rFonts w:ascii="Times New Roman" w:hAnsi="Times New Roman" w:cs="Times New Roman"/>
              </w:rPr>
            </w:pPr>
            <w:r w:rsidRPr="00756709">
              <w:rPr>
                <w:rFonts w:ascii="Times New Roman" w:hAnsi="Times New Roman" w:cs="Times New Roman"/>
              </w:rPr>
              <w:t xml:space="preserve">În acest sens, se recomandă revizuirea prevederilor alin. (2) lit. e) și alin. (3), prin reglementarea clară a procedurii și criteriilor de acordare/refuz a acordului pentru desfășurarea activității în sectorul privat și prin delimitarea expresă a efectelor juridice ale notificării de cele ale acordului. </w:t>
            </w:r>
          </w:p>
          <w:p w14:paraId="6986F695" w14:textId="55492793" w:rsidR="006B5D77" w:rsidRDefault="006B5D77" w:rsidP="006B5D77">
            <w:pPr>
              <w:jc w:val="both"/>
              <w:rPr>
                <w:rFonts w:ascii="Times New Roman" w:hAnsi="Times New Roman" w:cs="Times New Roman"/>
              </w:rPr>
            </w:pPr>
            <w:r>
              <w:rPr>
                <w:rFonts w:ascii="Times New Roman" w:hAnsi="Times New Roman" w:cs="Times New Roman"/>
              </w:rPr>
              <w:t xml:space="preserve">2. </w:t>
            </w:r>
            <w:r w:rsidR="00756709" w:rsidRPr="00756709">
              <w:rPr>
                <w:rFonts w:ascii="Times New Roman" w:hAnsi="Times New Roman" w:cs="Times New Roman"/>
              </w:rPr>
              <w:t xml:space="preserve">La art. 53 alin. (10) se va revedea expresia „Situația de incompatibilitate prevăzută la”, deoarece este eronată. Prevederea dată urmează a fi revizuită sub aspectul determinării exacte a situațiilor de </w:t>
            </w:r>
            <w:r w:rsidR="00756709" w:rsidRPr="00756709">
              <w:rPr>
                <w:rFonts w:ascii="Times New Roman" w:hAnsi="Times New Roman" w:cs="Times New Roman"/>
              </w:rPr>
              <w:lastRenderedPageBreak/>
              <w:t xml:space="preserve">incompatibilitate. Astfel, alin. (2) lit. e) nu instituie, prin el însuși, o incompatibilitate, ci stabilește condițiile în care funcționarului public cu statut special îi este permisă desfășurarea unei activități în sectorul privat. În mod similar, alin. (7) permite deținerea calității de fondator sau asociat al unei societăți comerciale, sub rezerva respectării condițiilor stabilite de normă. Prin urmare, simpla trimitere la alin. (2) lit. e) și alin. (7) califică în mod impropriu situații licite drept situații de incompatibilitate. Norma urmează să indice că termenul de înlăturare se aplică situațiilor rezultate din încălcarea condițiilor prevăzute la dispozițiile respective. </w:t>
            </w:r>
          </w:p>
          <w:p w14:paraId="4DC6BACC" w14:textId="79AE909C" w:rsidR="004E7BE6" w:rsidRPr="00756709" w:rsidRDefault="00756709" w:rsidP="006B5D77">
            <w:pPr>
              <w:jc w:val="both"/>
              <w:rPr>
                <w:rFonts w:ascii="Times New Roman" w:hAnsi="Times New Roman" w:cs="Times New Roman"/>
                <w:lang w:val="ro-RO"/>
              </w:rPr>
            </w:pPr>
            <w:r w:rsidRPr="00756709">
              <w:rPr>
                <w:rFonts w:ascii="Times New Roman" w:hAnsi="Times New Roman" w:cs="Times New Roman"/>
              </w:rPr>
              <w:t>Adițional, nota de fundamentare se va ajusta la ultima versiune a proiectului.</w:t>
            </w:r>
          </w:p>
        </w:tc>
        <w:tc>
          <w:tcPr>
            <w:tcW w:w="4908" w:type="dxa"/>
            <w:tcBorders>
              <w:top w:val="nil"/>
              <w:left w:val="nil"/>
              <w:bottom w:val="single" w:sz="8" w:space="0" w:color="000000"/>
              <w:right w:val="single" w:sz="8" w:space="0" w:color="000000"/>
            </w:tcBorders>
            <w:hideMark/>
          </w:tcPr>
          <w:p w14:paraId="7280154E" w14:textId="6BE119D2" w:rsidR="004E7BE6" w:rsidRPr="003F147B" w:rsidRDefault="006B5D77">
            <w:pPr>
              <w:rPr>
                <w:rFonts w:ascii="Times New Roman" w:hAnsi="Times New Roman"/>
                <w:b/>
                <w:lang w:val="ro-RO"/>
              </w:rPr>
            </w:pPr>
            <w:r w:rsidRPr="003F147B">
              <w:rPr>
                <w:rFonts w:ascii="Times New Roman" w:hAnsi="Times New Roman"/>
                <w:b/>
                <w:lang w:val="ro-RO"/>
              </w:rPr>
              <w:lastRenderedPageBreak/>
              <w:t>Se acceptă</w:t>
            </w:r>
          </w:p>
          <w:p w14:paraId="36BE488C" w14:textId="77777777" w:rsidR="006B5D77" w:rsidRDefault="006B5D77">
            <w:pPr>
              <w:rPr>
                <w:rFonts w:ascii="Times New Roman" w:hAnsi="Times New Roman"/>
                <w:lang w:val="ro-RO"/>
              </w:rPr>
            </w:pPr>
          </w:p>
          <w:p w14:paraId="3CF1FC66" w14:textId="77777777" w:rsidR="006B5D77" w:rsidRDefault="006B5D77">
            <w:pPr>
              <w:rPr>
                <w:rFonts w:ascii="Times New Roman" w:hAnsi="Times New Roman"/>
                <w:lang w:val="ro-RO"/>
              </w:rPr>
            </w:pPr>
          </w:p>
          <w:p w14:paraId="2A6CB138" w14:textId="77777777" w:rsidR="006B5D77" w:rsidRDefault="006B5D77">
            <w:pPr>
              <w:rPr>
                <w:rFonts w:ascii="Times New Roman" w:hAnsi="Times New Roman"/>
                <w:lang w:val="ro-RO"/>
              </w:rPr>
            </w:pPr>
          </w:p>
          <w:p w14:paraId="26D774DB" w14:textId="77777777" w:rsidR="006B5D77" w:rsidRDefault="006B5D77">
            <w:pPr>
              <w:rPr>
                <w:rFonts w:ascii="Times New Roman" w:hAnsi="Times New Roman"/>
                <w:lang w:val="ro-RO"/>
              </w:rPr>
            </w:pPr>
          </w:p>
          <w:p w14:paraId="32AAC249" w14:textId="77777777" w:rsidR="006B5D77" w:rsidRDefault="006B5D77">
            <w:pPr>
              <w:rPr>
                <w:rFonts w:ascii="Times New Roman" w:hAnsi="Times New Roman"/>
                <w:lang w:val="ro-RO"/>
              </w:rPr>
            </w:pPr>
          </w:p>
          <w:p w14:paraId="5BEC445B" w14:textId="77777777" w:rsidR="006B5D77" w:rsidRDefault="006B5D77">
            <w:pPr>
              <w:rPr>
                <w:rFonts w:ascii="Times New Roman" w:hAnsi="Times New Roman"/>
                <w:lang w:val="ro-RO"/>
              </w:rPr>
            </w:pPr>
          </w:p>
          <w:p w14:paraId="12074F19" w14:textId="77777777" w:rsidR="006B5D77" w:rsidRDefault="006B5D77">
            <w:pPr>
              <w:rPr>
                <w:rFonts w:ascii="Times New Roman" w:hAnsi="Times New Roman"/>
                <w:lang w:val="ro-RO"/>
              </w:rPr>
            </w:pPr>
          </w:p>
          <w:p w14:paraId="3D72251C" w14:textId="77777777" w:rsidR="006B5D77" w:rsidRDefault="006B5D77">
            <w:pPr>
              <w:rPr>
                <w:rFonts w:ascii="Times New Roman" w:hAnsi="Times New Roman"/>
                <w:lang w:val="ro-RO"/>
              </w:rPr>
            </w:pPr>
          </w:p>
          <w:p w14:paraId="5F067165" w14:textId="77777777" w:rsidR="006B5D77" w:rsidRDefault="006B5D77">
            <w:pPr>
              <w:rPr>
                <w:rFonts w:ascii="Times New Roman" w:hAnsi="Times New Roman"/>
                <w:lang w:val="ro-RO"/>
              </w:rPr>
            </w:pPr>
          </w:p>
          <w:p w14:paraId="153921CF" w14:textId="77777777" w:rsidR="006B5D77" w:rsidRDefault="006B5D77">
            <w:pPr>
              <w:rPr>
                <w:rFonts w:ascii="Times New Roman" w:hAnsi="Times New Roman"/>
                <w:lang w:val="ro-RO"/>
              </w:rPr>
            </w:pPr>
          </w:p>
          <w:p w14:paraId="4BD2CE2D" w14:textId="77777777" w:rsidR="006B5D77" w:rsidRDefault="006B5D77">
            <w:pPr>
              <w:rPr>
                <w:rFonts w:ascii="Times New Roman" w:hAnsi="Times New Roman"/>
                <w:lang w:val="ro-RO"/>
              </w:rPr>
            </w:pPr>
          </w:p>
          <w:p w14:paraId="713C753A" w14:textId="77777777" w:rsidR="006B5D77" w:rsidRDefault="006B5D77">
            <w:pPr>
              <w:rPr>
                <w:rFonts w:ascii="Times New Roman" w:hAnsi="Times New Roman"/>
                <w:lang w:val="ro-RO"/>
              </w:rPr>
            </w:pPr>
          </w:p>
          <w:p w14:paraId="376A2CF4" w14:textId="77777777" w:rsidR="006B5D77" w:rsidRDefault="006B5D77">
            <w:pPr>
              <w:rPr>
                <w:rFonts w:ascii="Times New Roman" w:hAnsi="Times New Roman"/>
                <w:lang w:val="ro-RO"/>
              </w:rPr>
            </w:pPr>
          </w:p>
          <w:p w14:paraId="7F4B6248" w14:textId="77777777" w:rsidR="006B5D77" w:rsidRDefault="006B5D77">
            <w:pPr>
              <w:rPr>
                <w:rFonts w:ascii="Times New Roman" w:hAnsi="Times New Roman"/>
                <w:lang w:val="ro-RO"/>
              </w:rPr>
            </w:pPr>
          </w:p>
          <w:p w14:paraId="0A06559A" w14:textId="77777777" w:rsidR="006B5D77" w:rsidRDefault="006B5D77">
            <w:pPr>
              <w:rPr>
                <w:rFonts w:ascii="Times New Roman" w:hAnsi="Times New Roman"/>
                <w:lang w:val="ro-RO"/>
              </w:rPr>
            </w:pPr>
          </w:p>
          <w:p w14:paraId="300EA8B9" w14:textId="77777777" w:rsidR="006B5D77" w:rsidRDefault="006B5D77">
            <w:pPr>
              <w:rPr>
                <w:rFonts w:ascii="Times New Roman" w:hAnsi="Times New Roman"/>
                <w:lang w:val="ro-RO"/>
              </w:rPr>
            </w:pPr>
          </w:p>
          <w:p w14:paraId="3D6B8864" w14:textId="77777777" w:rsidR="006B5D77" w:rsidRDefault="006B5D77">
            <w:pPr>
              <w:rPr>
                <w:rFonts w:ascii="Times New Roman" w:hAnsi="Times New Roman"/>
                <w:lang w:val="ro-RO"/>
              </w:rPr>
            </w:pPr>
          </w:p>
          <w:p w14:paraId="615C2D3B" w14:textId="77777777" w:rsidR="006B5D77" w:rsidRDefault="006B5D77">
            <w:pPr>
              <w:rPr>
                <w:rFonts w:ascii="Times New Roman" w:hAnsi="Times New Roman"/>
                <w:lang w:val="ro-RO"/>
              </w:rPr>
            </w:pPr>
          </w:p>
          <w:p w14:paraId="28402686" w14:textId="77777777" w:rsidR="006B5D77" w:rsidRDefault="006B5D77">
            <w:pPr>
              <w:rPr>
                <w:rFonts w:ascii="Times New Roman" w:hAnsi="Times New Roman"/>
                <w:lang w:val="ro-RO"/>
              </w:rPr>
            </w:pPr>
          </w:p>
          <w:p w14:paraId="4012A059" w14:textId="77777777" w:rsidR="006B5D77" w:rsidRDefault="006B5D77">
            <w:pPr>
              <w:rPr>
                <w:rFonts w:ascii="Times New Roman" w:hAnsi="Times New Roman"/>
                <w:lang w:val="ro-RO"/>
              </w:rPr>
            </w:pPr>
          </w:p>
          <w:p w14:paraId="259E3C9E" w14:textId="77777777" w:rsidR="006B5D77" w:rsidRDefault="006B5D77">
            <w:pPr>
              <w:rPr>
                <w:rFonts w:ascii="Times New Roman" w:hAnsi="Times New Roman"/>
                <w:lang w:val="ro-RO"/>
              </w:rPr>
            </w:pPr>
          </w:p>
          <w:p w14:paraId="42883B69" w14:textId="77777777" w:rsidR="006B5D77" w:rsidRDefault="006B5D77">
            <w:pPr>
              <w:rPr>
                <w:rFonts w:ascii="Times New Roman" w:hAnsi="Times New Roman"/>
                <w:lang w:val="ro-RO"/>
              </w:rPr>
            </w:pPr>
          </w:p>
          <w:p w14:paraId="7F5C05F4" w14:textId="77777777" w:rsidR="006B5D77" w:rsidRDefault="006B5D77">
            <w:pPr>
              <w:rPr>
                <w:rFonts w:ascii="Times New Roman" w:hAnsi="Times New Roman"/>
                <w:lang w:val="ro-RO"/>
              </w:rPr>
            </w:pPr>
          </w:p>
          <w:p w14:paraId="085D678B" w14:textId="77777777" w:rsidR="006B5D77" w:rsidRDefault="006B5D77">
            <w:pPr>
              <w:rPr>
                <w:rFonts w:ascii="Times New Roman" w:hAnsi="Times New Roman"/>
                <w:lang w:val="ro-RO"/>
              </w:rPr>
            </w:pPr>
          </w:p>
          <w:p w14:paraId="0259E364" w14:textId="77777777" w:rsidR="006B5D77" w:rsidRDefault="006B5D77">
            <w:pPr>
              <w:rPr>
                <w:rFonts w:ascii="Times New Roman" w:hAnsi="Times New Roman"/>
                <w:lang w:val="ro-RO"/>
              </w:rPr>
            </w:pPr>
          </w:p>
          <w:p w14:paraId="4D752707" w14:textId="77777777" w:rsidR="006B5D77" w:rsidRDefault="006B5D77">
            <w:pPr>
              <w:rPr>
                <w:rFonts w:ascii="Times New Roman" w:hAnsi="Times New Roman"/>
                <w:lang w:val="ro-RO"/>
              </w:rPr>
            </w:pPr>
          </w:p>
          <w:p w14:paraId="22671E20" w14:textId="77777777" w:rsidR="006B5D77" w:rsidRDefault="006B5D77">
            <w:pPr>
              <w:rPr>
                <w:rFonts w:ascii="Times New Roman" w:hAnsi="Times New Roman"/>
                <w:lang w:val="ro-RO"/>
              </w:rPr>
            </w:pPr>
          </w:p>
          <w:p w14:paraId="68FB6F4A" w14:textId="77777777" w:rsidR="006B5D77" w:rsidRDefault="006B5D77">
            <w:pPr>
              <w:rPr>
                <w:rFonts w:ascii="Times New Roman" w:hAnsi="Times New Roman"/>
                <w:lang w:val="ro-RO"/>
              </w:rPr>
            </w:pPr>
          </w:p>
          <w:p w14:paraId="10E95688" w14:textId="77777777" w:rsidR="006B5D77" w:rsidRDefault="006B5D77">
            <w:pPr>
              <w:rPr>
                <w:rFonts w:ascii="Times New Roman" w:hAnsi="Times New Roman"/>
                <w:lang w:val="ro-RO"/>
              </w:rPr>
            </w:pPr>
          </w:p>
          <w:p w14:paraId="62A9616B" w14:textId="77777777" w:rsidR="006B5D77" w:rsidRDefault="006B5D77">
            <w:pPr>
              <w:rPr>
                <w:rFonts w:ascii="Times New Roman" w:hAnsi="Times New Roman"/>
                <w:lang w:val="ro-RO"/>
              </w:rPr>
            </w:pPr>
          </w:p>
          <w:p w14:paraId="170B20B0" w14:textId="77777777" w:rsidR="006B5D77" w:rsidRDefault="006B5D77">
            <w:pPr>
              <w:rPr>
                <w:rFonts w:ascii="Times New Roman" w:hAnsi="Times New Roman"/>
                <w:lang w:val="ro-RO"/>
              </w:rPr>
            </w:pPr>
          </w:p>
          <w:p w14:paraId="20F1B91C" w14:textId="77777777" w:rsidR="006B5D77" w:rsidRDefault="006B5D77">
            <w:pPr>
              <w:rPr>
                <w:rFonts w:ascii="Times New Roman" w:hAnsi="Times New Roman"/>
                <w:lang w:val="ro-RO"/>
              </w:rPr>
            </w:pPr>
          </w:p>
          <w:p w14:paraId="74573159" w14:textId="77777777" w:rsidR="006B5D77" w:rsidRDefault="006B5D77">
            <w:pPr>
              <w:rPr>
                <w:rFonts w:ascii="Times New Roman" w:hAnsi="Times New Roman"/>
                <w:lang w:val="ro-RO"/>
              </w:rPr>
            </w:pPr>
          </w:p>
          <w:p w14:paraId="500D1CCA" w14:textId="77777777" w:rsidR="006B5D77" w:rsidRDefault="006B5D77">
            <w:pPr>
              <w:rPr>
                <w:rFonts w:ascii="Times New Roman" w:hAnsi="Times New Roman"/>
                <w:lang w:val="ro-RO"/>
              </w:rPr>
            </w:pPr>
          </w:p>
          <w:p w14:paraId="22165C28" w14:textId="77777777" w:rsidR="006B5D77" w:rsidRDefault="006B5D77">
            <w:pPr>
              <w:rPr>
                <w:rFonts w:ascii="Times New Roman" w:hAnsi="Times New Roman"/>
                <w:lang w:val="ro-RO"/>
              </w:rPr>
            </w:pPr>
          </w:p>
          <w:p w14:paraId="4EDA3E27" w14:textId="77777777" w:rsidR="006B5D77" w:rsidRDefault="006B5D77">
            <w:pPr>
              <w:rPr>
                <w:rFonts w:ascii="Times New Roman" w:hAnsi="Times New Roman"/>
                <w:lang w:val="ro-RO"/>
              </w:rPr>
            </w:pPr>
          </w:p>
          <w:p w14:paraId="258F2CEB" w14:textId="77777777" w:rsidR="006B5D77" w:rsidRDefault="006B5D77">
            <w:pPr>
              <w:rPr>
                <w:rFonts w:ascii="Times New Roman" w:hAnsi="Times New Roman"/>
                <w:lang w:val="ro-RO"/>
              </w:rPr>
            </w:pPr>
          </w:p>
          <w:p w14:paraId="00BB098B" w14:textId="77777777" w:rsidR="006B5D77" w:rsidRDefault="006B5D77">
            <w:pPr>
              <w:rPr>
                <w:rFonts w:ascii="Times New Roman" w:hAnsi="Times New Roman"/>
                <w:lang w:val="ro-RO"/>
              </w:rPr>
            </w:pPr>
          </w:p>
          <w:p w14:paraId="2269C8A1" w14:textId="77777777" w:rsidR="006B5D77" w:rsidRDefault="006B5D77">
            <w:pPr>
              <w:rPr>
                <w:rFonts w:ascii="Times New Roman" w:hAnsi="Times New Roman"/>
                <w:lang w:val="ro-RO"/>
              </w:rPr>
            </w:pPr>
          </w:p>
          <w:p w14:paraId="4F4285A1" w14:textId="77777777" w:rsidR="006B5D77" w:rsidRDefault="006B5D77">
            <w:pPr>
              <w:rPr>
                <w:rFonts w:ascii="Times New Roman" w:hAnsi="Times New Roman"/>
                <w:lang w:val="ro-RO"/>
              </w:rPr>
            </w:pPr>
          </w:p>
          <w:p w14:paraId="460D5F39" w14:textId="77777777" w:rsidR="006B5D77" w:rsidRDefault="006B5D77">
            <w:pPr>
              <w:rPr>
                <w:rFonts w:ascii="Times New Roman" w:hAnsi="Times New Roman"/>
                <w:lang w:val="ro-RO"/>
              </w:rPr>
            </w:pPr>
          </w:p>
          <w:p w14:paraId="0A0AD4E4" w14:textId="77777777" w:rsidR="006B5D77" w:rsidRDefault="006B5D77">
            <w:pPr>
              <w:rPr>
                <w:rFonts w:ascii="Times New Roman" w:hAnsi="Times New Roman"/>
                <w:lang w:val="ro-RO"/>
              </w:rPr>
            </w:pPr>
          </w:p>
          <w:p w14:paraId="5C95F7BB" w14:textId="77777777" w:rsidR="006B5D77" w:rsidRDefault="006B5D77">
            <w:pPr>
              <w:rPr>
                <w:rFonts w:ascii="Times New Roman" w:hAnsi="Times New Roman"/>
                <w:lang w:val="ro-RO"/>
              </w:rPr>
            </w:pPr>
          </w:p>
          <w:p w14:paraId="004DB706" w14:textId="77777777" w:rsidR="006B5D77" w:rsidRDefault="006B5D77">
            <w:pPr>
              <w:rPr>
                <w:rFonts w:ascii="Times New Roman" w:hAnsi="Times New Roman"/>
                <w:lang w:val="ro-RO"/>
              </w:rPr>
            </w:pPr>
          </w:p>
          <w:p w14:paraId="40731ED9" w14:textId="77777777" w:rsidR="006B5D77" w:rsidRDefault="006B5D77">
            <w:pPr>
              <w:rPr>
                <w:rFonts w:ascii="Times New Roman" w:hAnsi="Times New Roman"/>
                <w:lang w:val="ro-RO"/>
              </w:rPr>
            </w:pPr>
          </w:p>
          <w:p w14:paraId="1B73311E" w14:textId="77777777" w:rsidR="006B5D77" w:rsidRDefault="006B5D77">
            <w:pPr>
              <w:rPr>
                <w:rFonts w:ascii="Times New Roman" w:hAnsi="Times New Roman"/>
                <w:lang w:val="ro-RO"/>
              </w:rPr>
            </w:pPr>
          </w:p>
          <w:p w14:paraId="2D301C4C" w14:textId="77777777" w:rsidR="006B5D77" w:rsidRDefault="006B5D77">
            <w:pPr>
              <w:rPr>
                <w:rFonts w:ascii="Times New Roman" w:hAnsi="Times New Roman"/>
                <w:lang w:val="ro-RO"/>
              </w:rPr>
            </w:pPr>
          </w:p>
          <w:p w14:paraId="29BA65A1" w14:textId="1529D85A" w:rsidR="006B5D77" w:rsidRPr="003F147B" w:rsidRDefault="006B5D77">
            <w:pPr>
              <w:rPr>
                <w:rFonts w:ascii="Times New Roman" w:hAnsi="Times New Roman"/>
                <w:b/>
                <w:lang w:val="ro-RO"/>
              </w:rPr>
            </w:pPr>
            <w:r w:rsidRPr="003F147B">
              <w:rPr>
                <w:rFonts w:ascii="Times New Roman" w:hAnsi="Times New Roman"/>
                <w:b/>
                <w:lang w:val="ro-RO"/>
              </w:rPr>
              <w:t>Se acceptă</w:t>
            </w:r>
          </w:p>
          <w:p w14:paraId="5BF8F388" w14:textId="7A9C764F" w:rsidR="006B5D77" w:rsidRDefault="006B5D77">
            <w:pPr>
              <w:rPr>
                <w:rFonts w:ascii="Times New Roman" w:hAnsi="Times New Roman"/>
                <w:lang w:val="ro-RO"/>
              </w:rPr>
            </w:pPr>
          </w:p>
        </w:tc>
      </w:tr>
      <w:tr w:rsidR="004E7BE6" w:rsidRPr="00756709" w14:paraId="3B0C8FEA" w14:textId="77777777" w:rsidTr="00BB0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nil"/>
              <w:right w:val="single" w:sz="8" w:space="0" w:color="000000"/>
            </w:tcBorders>
            <w:hideMark/>
          </w:tcPr>
          <w:p w14:paraId="03CD16B8" w14:textId="1ED39520" w:rsidR="004E7BE6" w:rsidRDefault="006B5D77" w:rsidP="00EB208D">
            <w:pPr>
              <w:jc w:val="center"/>
              <w:rPr>
                <w:rFonts w:ascii="Times New Roman" w:eastAsia="Times New Roman" w:hAnsi="Times New Roman"/>
                <w:b/>
                <w:lang w:val="ro-RO"/>
              </w:rPr>
            </w:pPr>
            <w:r w:rsidRPr="00EB208D">
              <w:rPr>
                <w:rFonts w:ascii="Times New Roman" w:eastAsia="Times New Roman" w:hAnsi="Times New Roman"/>
                <w:b/>
                <w:lang w:val="ro-RO"/>
              </w:rPr>
              <w:lastRenderedPageBreak/>
              <w:t>Centrul Național Anticorupție</w:t>
            </w:r>
          </w:p>
          <w:p w14:paraId="4B722466" w14:textId="5E9F974A" w:rsidR="0086701D" w:rsidRPr="00EB208D" w:rsidRDefault="0086701D" w:rsidP="00EB208D">
            <w:pPr>
              <w:jc w:val="center"/>
              <w:rPr>
                <w:rFonts w:ascii="Times New Roman" w:eastAsia="Times New Roman" w:hAnsi="Times New Roman"/>
                <w:b/>
                <w:lang w:val="ro-RO"/>
              </w:rPr>
            </w:pPr>
            <w:r>
              <w:rPr>
                <w:rFonts w:ascii="Times New Roman" w:eastAsia="Times New Roman" w:hAnsi="Times New Roman"/>
                <w:b/>
                <w:lang w:val="ro-RO"/>
              </w:rPr>
              <w:t>(</w:t>
            </w:r>
            <w:bookmarkStart w:id="0" w:name="_GoBack"/>
            <w:r>
              <w:rPr>
                <w:rFonts w:ascii="Times New Roman" w:eastAsia="Times New Roman" w:hAnsi="Times New Roman"/>
                <w:b/>
                <w:lang w:val="ro-RO"/>
              </w:rPr>
              <w:t xml:space="preserve">aviz nr. </w:t>
            </w:r>
            <w:r w:rsidRPr="0086701D">
              <w:rPr>
                <w:rFonts w:ascii="Times New Roman" w:eastAsia="Times New Roman" w:hAnsi="Times New Roman"/>
                <w:b/>
                <w:lang w:val="ro-RO"/>
              </w:rPr>
              <w:t>06/2/18375 din 09.10.2026</w:t>
            </w:r>
            <w:bookmarkEnd w:id="0"/>
            <w:r>
              <w:rPr>
                <w:rFonts w:ascii="Times New Roman" w:eastAsia="Times New Roman" w:hAnsi="Times New Roman"/>
                <w:b/>
                <w:lang w:val="ro-RO"/>
              </w:rPr>
              <w:t>)</w:t>
            </w:r>
          </w:p>
          <w:p w14:paraId="36E1D8DE" w14:textId="540CA2C4" w:rsidR="006B5D77" w:rsidRDefault="006B5D77">
            <w:pPr>
              <w:rPr>
                <w:rFonts w:ascii="Times New Roman" w:hAnsi="Times New Roman"/>
                <w:lang w:val="ro-RO"/>
              </w:rPr>
            </w:pPr>
          </w:p>
        </w:tc>
        <w:tc>
          <w:tcPr>
            <w:tcW w:w="711" w:type="dxa"/>
            <w:tcBorders>
              <w:top w:val="nil"/>
              <w:left w:val="nil"/>
              <w:bottom w:val="nil"/>
              <w:right w:val="single" w:sz="8" w:space="0" w:color="000000"/>
            </w:tcBorders>
            <w:hideMark/>
          </w:tcPr>
          <w:p w14:paraId="11497D51" w14:textId="77777777" w:rsidR="004E7BE6" w:rsidRDefault="004E7BE6">
            <w:pPr>
              <w:rPr>
                <w:rFonts w:ascii="Times New Roman" w:hAnsi="Times New Roman"/>
                <w:lang w:val="ro-RO"/>
              </w:rPr>
            </w:pPr>
            <w:r>
              <w:rPr>
                <w:rFonts w:ascii="Times New Roman" w:hAnsi="Times New Roman"/>
                <w:lang w:val="ro-RO"/>
              </w:rPr>
              <w:t xml:space="preserve"> </w:t>
            </w:r>
          </w:p>
        </w:tc>
        <w:tc>
          <w:tcPr>
            <w:tcW w:w="6997" w:type="dxa"/>
            <w:tcBorders>
              <w:top w:val="nil"/>
              <w:left w:val="nil"/>
              <w:bottom w:val="nil"/>
              <w:right w:val="single" w:sz="8" w:space="0" w:color="000000"/>
            </w:tcBorders>
            <w:hideMark/>
          </w:tcPr>
          <w:p w14:paraId="0B4252AE" w14:textId="3FC44C05" w:rsidR="005F549B" w:rsidRDefault="00DB02AF" w:rsidP="00BB0F56">
            <w:pPr>
              <w:jc w:val="both"/>
              <w:rPr>
                <w:rFonts w:ascii="Times New Roman" w:hAnsi="Times New Roman" w:cs="Times New Roman"/>
              </w:rPr>
            </w:pPr>
            <w:r>
              <w:rPr>
                <w:rFonts w:ascii="Times New Roman" w:hAnsi="Times New Roman" w:cs="Times New Roman"/>
              </w:rPr>
              <w:t>Comunică, că m</w:t>
            </w:r>
            <w:r w:rsidR="005F549B" w:rsidRPr="005F549B">
              <w:rPr>
                <w:rFonts w:ascii="Times New Roman" w:hAnsi="Times New Roman" w:cs="Times New Roman"/>
              </w:rPr>
              <w:t xml:space="preserve">odificarea propusă pentru articolul 53 alineatul (2) litera e) din Legea nr. 288/2016 potrivit proiectului conține factori de risc care pot genera în procesul de implementare practici sistemice de corupție, favoritism, trafic de influență și de compromitere a imparțialității și integrității instituției publice. Permiterea desfășurării de către funcționarii publici cu statut special din cadrul MAI a unor activități remunerate în sectorul privat, chiar și condiționate, afectează esența regimului incompatibilităților. </w:t>
            </w:r>
          </w:p>
          <w:p w14:paraId="2A458AF2" w14:textId="0A6A9B68" w:rsidR="005F549B" w:rsidRDefault="005F549B" w:rsidP="00BB0F56">
            <w:pPr>
              <w:jc w:val="both"/>
              <w:rPr>
                <w:rFonts w:ascii="Times New Roman" w:hAnsi="Times New Roman" w:cs="Times New Roman"/>
              </w:rPr>
            </w:pPr>
            <w:r w:rsidRPr="005F549B">
              <w:rPr>
                <w:rFonts w:ascii="Times New Roman" w:hAnsi="Times New Roman" w:cs="Times New Roman"/>
              </w:rPr>
              <w:t xml:space="preserve">Echivalarea regimului incompatibilităților funcționarilor publici cu statut special din cadrul MAI cu cel al funcționarilor publici (art. 25 din Legea nr. 158/2008) reprezintă o eroare conceptuală care ignoră specificul funcției publice cu statut special din cadrul MAI. </w:t>
            </w:r>
          </w:p>
          <w:p w14:paraId="36D88F1E" w14:textId="77777777" w:rsidR="005F549B" w:rsidRDefault="005F549B" w:rsidP="00BB0F56">
            <w:pPr>
              <w:jc w:val="both"/>
              <w:rPr>
                <w:rFonts w:ascii="Times New Roman" w:hAnsi="Times New Roman" w:cs="Times New Roman"/>
              </w:rPr>
            </w:pPr>
            <w:r w:rsidRPr="005F549B">
              <w:rPr>
                <w:rFonts w:ascii="Times New Roman" w:hAnsi="Times New Roman" w:cs="Times New Roman"/>
              </w:rPr>
              <w:t xml:space="preserve">Spre deosebire de un funcționar public, funcționarul public cu statut special din cadrul MAI este învestit cu putere publică de coerciție, competențe de investigație penală și de opoziție directă la drepturile și libertățile fundamentale ale cetățenilor, atribuții de control și sancționare, precum și acces neîngrădit la baze de date operative, registre confidențiale și sisteme informaționale strategice ale statului. 5 Gradul ridicat de expunere la riscuri de corupție justifică din punct de vedere constituțional și legislativ un regim de incompatibilități mult mai strict și mai restrictiv. Relaxarea acestui regim prin permiterea activității în sectorul privat viciază esențial garanțiile legale privind asigurarea integrității funcției publice. Articolul 54 alineatul (2) din Constituția Republicii Moldova, ”Exerciţiul drepturilor şi libertăţilor nu poate fi supus altor restrângeri decât celor prevăzute de lege, care </w:t>
            </w:r>
            <w:r w:rsidRPr="005F549B">
              <w:rPr>
                <w:rFonts w:ascii="Times New Roman" w:hAnsi="Times New Roman" w:cs="Times New Roman"/>
              </w:rPr>
              <w:lastRenderedPageBreak/>
              <w:t xml:space="preserve">corespund normelor unanim recunoscute ale dreptului internaţional şi sunt necesare în interesele securităţii naţionale, integrităţii teritoriale, bunăstării economice a ţării, ordinii publice, în scopul prevenirii tulburărilor în masă şi infracţiunilor, protejării drepturilor, libertăţilor şi demnităţii altor persoane, împiedicării divulgării informaţiilor confidenţiale sau garantării autorităţii şi imparţialităţii justiţiei.” Respectiv, domeniul ordinii publice și al securității naționale impune restrângeri proporționale ale dreptului la muncă secundară pentru a preveni ingerințele private în exercitarea autorității de stat. </w:t>
            </w:r>
          </w:p>
          <w:p w14:paraId="23FC5C09" w14:textId="77777777" w:rsidR="005F549B" w:rsidRDefault="005F549B" w:rsidP="00BB0F56">
            <w:pPr>
              <w:jc w:val="both"/>
              <w:rPr>
                <w:rFonts w:ascii="Times New Roman" w:hAnsi="Times New Roman" w:cs="Times New Roman"/>
              </w:rPr>
            </w:pPr>
            <w:r w:rsidRPr="005F549B">
              <w:rPr>
                <w:rFonts w:ascii="Times New Roman" w:hAnsi="Times New Roman" w:cs="Times New Roman"/>
              </w:rPr>
              <w:t xml:space="preserve">Esența instituirii incompatibilităților constă tocmai în prevenirea, pe cale normativă, a situațiilor susceptibile să genereze conflicte de interese, și nu în gestionarea lor ulterioară.Prin această abordare, este denaturată însăși esența regimului incompatibilităților, trecându-se de la interzicerea preventivă a situațiilor de risc la o gestiune ineficientă a consecințelor acestora. </w:t>
            </w:r>
          </w:p>
          <w:p w14:paraId="1E38A047" w14:textId="77777777" w:rsidR="005F549B" w:rsidRDefault="005F549B" w:rsidP="00BB0F56">
            <w:pPr>
              <w:jc w:val="both"/>
              <w:rPr>
                <w:rFonts w:ascii="Times New Roman" w:hAnsi="Times New Roman" w:cs="Times New Roman"/>
              </w:rPr>
            </w:pPr>
            <w:r w:rsidRPr="005F549B">
              <w:rPr>
                <w:rFonts w:ascii="Times New Roman" w:hAnsi="Times New Roman" w:cs="Times New Roman"/>
              </w:rPr>
              <w:t xml:space="preserve">Proiectul condiționează desfășurarea activității în sectorul privat de primirea prealabilă a ”acordului angajatorului”, însă omite să stabilească exigențele procedurale de bază. În acest sens, proiectul nu definește condițiile exhaustive de acordare sau refuz al acordului, termenele imperative de soluționare, procedura de evaluare a riscurilor și nici obligația de motivare în fapt și în drept a deciziei. În lipsa unor reglementări clare, acordul devine un act discreționar și arbitrar al angajatorului. Această abordare creează premise pentru tratament preferențial în raport cu angajații loiali conducerii sau, dimpotrivă, pentru adoptarea de măsuri punitive indirecte și marginalizarea profesională a personalului care manifestă independență sau un spirit critic. De asemenea, oferirea dreptului necondiționat de aprobare creează riscul de trafic de influență și pretindere de foloase necuvenite. Un alt aspect, norma citată utilizează expresia „legături directe sau indirecte cu atribuțiile exercitate potrivit fișei postului”. În activitatea polițienească, delimitarea dintre o legătură directă și una indirectă este extrem de subiectivă și dificil de probat. Având în vedere că obligația polițistului este de a interveni pentru apărarea ordinii publice și a legii indiferent de atribuțiile specifice din fișa postului, aproape orice interacțiune cu sectorul privat poate genera un conflict indirect de interese care este imposibil de evaluat. </w:t>
            </w:r>
          </w:p>
          <w:p w14:paraId="5624D4CB" w14:textId="77777777" w:rsidR="005F549B" w:rsidRDefault="005F549B" w:rsidP="00BB0F56">
            <w:pPr>
              <w:jc w:val="both"/>
              <w:rPr>
                <w:rFonts w:ascii="Times New Roman" w:hAnsi="Times New Roman" w:cs="Times New Roman"/>
              </w:rPr>
            </w:pPr>
            <w:r w:rsidRPr="005F549B">
              <w:rPr>
                <w:rFonts w:ascii="Times New Roman" w:hAnsi="Times New Roman" w:cs="Times New Roman"/>
              </w:rPr>
              <w:lastRenderedPageBreak/>
              <w:t xml:space="preserve">Aceeași obiecție este valabilă și pentru alineatul (7) al articolului 53 potrivit proiectului referitor la expresia ” legături directe sau indirecte legătură directă sau indirectă cu atribuțiile de serviciu exercitate”. </w:t>
            </w:r>
          </w:p>
          <w:p w14:paraId="6582116C" w14:textId="77777777" w:rsidR="005F549B" w:rsidRDefault="005F549B" w:rsidP="00BB0F56">
            <w:pPr>
              <w:jc w:val="both"/>
              <w:rPr>
                <w:rFonts w:ascii="Times New Roman" w:hAnsi="Times New Roman" w:cs="Times New Roman"/>
              </w:rPr>
            </w:pPr>
            <w:r w:rsidRPr="005F549B">
              <w:rPr>
                <w:rFonts w:ascii="Times New Roman" w:hAnsi="Times New Roman" w:cs="Times New Roman"/>
              </w:rPr>
              <w:t xml:space="preserve">De asemenea, proiectul nu prevede nicio limitare sau listă neexhaustivă de domenii din sectorul privat în care funcționarilor publici cu statut special din cadrul MAI le este strict interzis să activeze. Proiectul permite ipotetic angajarea funcționarilor publici cu statut special din cadrul MAI în domenii cu risc criminogen sau de integritate, cum ar fi servicii private de pază, securitate și protecție fizică, activități de detectiv privat sau recuperare de creanțe, consultanță juridică, financiară sau de afaceri acordată entităților comerciale din domenii supuse autorizării, licențierii sau controlului MAI, activități de reprezentare sau administrare informală în afaceri private etc. Permiterea activității în sectorul privat expune funcționarul public cu statut special la riscul iminent de a utiliza în beneficiul angajatorului privat informații operative cu acces restricționat, baze de date confidențiale sau infrastructura logistică a statului. Condiția limitată la inexistența unei legături cu fișa postului este insuficientă, deoarece conflictele de interese în activitatea polițienească sunt predominant indirecte și dificil de evaluat preventiv. </w:t>
            </w:r>
          </w:p>
          <w:p w14:paraId="2DC93B20" w14:textId="77777777" w:rsidR="005F549B" w:rsidRDefault="005F549B" w:rsidP="00BB0F56">
            <w:pPr>
              <w:jc w:val="both"/>
              <w:rPr>
                <w:rFonts w:ascii="Times New Roman" w:hAnsi="Times New Roman" w:cs="Times New Roman"/>
              </w:rPr>
            </w:pPr>
            <w:r w:rsidRPr="005F549B">
              <w:rPr>
                <w:rFonts w:ascii="Times New Roman" w:hAnsi="Times New Roman" w:cs="Times New Roman"/>
              </w:rPr>
              <w:t>La fel, în exercitarea atribuțiilor de serviciu, polițistul poate fi tentat să acorde protecție informală, să atenueze controalele sau să tăinuiască neconcordanțele legale ale entității private la care este angajat secundar sau ale partenerilor economici ai acesteia, chiar dacă activitatea persoanei juridice de drept privat nu este controlată, subordonată sau nu este de competența autorității în care acesta este angajat. Această 6 abordare creează un conflict între interesul public și cel privat, generând totodată o distorsionare a concurenței loiale pe piață în favoarea agenților economici care angajează cadre din cadrul MAI.</w:t>
            </w:r>
          </w:p>
          <w:p w14:paraId="22CC9796" w14:textId="77777777" w:rsidR="005F549B" w:rsidRDefault="005F549B" w:rsidP="00BB0F56">
            <w:pPr>
              <w:jc w:val="both"/>
              <w:rPr>
                <w:rFonts w:ascii="Times New Roman" w:hAnsi="Times New Roman" w:cs="Times New Roman"/>
              </w:rPr>
            </w:pPr>
            <w:r w:rsidRPr="005F549B">
              <w:rPr>
                <w:rFonts w:ascii="Times New Roman" w:hAnsi="Times New Roman" w:cs="Times New Roman"/>
              </w:rPr>
              <w:t xml:space="preserve">Desfășurarea unei activități în sectorul privat, chiar dacă este prevăzută formal „în afara orelor de program”, poate afecta direct îndeplinirea atribuțiilor de bază. Statutul special de polițist impune disponibilitate permanentă la apel, timp de reacție rapid și o stare fizico-psihică optimă. Munca paralelă în sectorul privat privează angajatul de timpul necesar pentru odihnă și refacere psiho-fizică, generând surmenaj. Un polițist supraobosit prezintă o viteză de reacție diminuată și o vigilență scăzută în timpul misiunilor operative, fapt ce pune în pericol direct </w:t>
            </w:r>
            <w:r w:rsidRPr="005F549B">
              <w:rPr>
                <w:rFonts w:ascii="Times New Roman" w:hAnsi="Times New Roman" w:cs="Times New Roman"/>
              </w:rPr>
              <w:lastRenderedPageBreak/>
              <w:t xml:space="preserve">viața sa, siguranța colegilor și securitatea cetățenilor în timpul intervențiilor în forță. </w:t>
            </w:r>
          </w:p>
          <w:p w14:paraId="3B3FD02A" w14:textId="77777777" w:rsidR="005F549B" w:rsidRDefault="005F549B" w:rsidP="00BB0F56">
            <w:pPr>
              <w:jc w:val="both"/>
              <w:rPr>
                <w:rFonts w:ascii="Times New Roman" w:hAnsi="Times New Roman" w:cs="Times New Roman"/>
              </w:rPr>
            </w:pPr>
            <w:r w:rsidRPr="005F549B">
              <w:rPr>
                <w:rFonts w:ascii="Times New Roman" w:hAnsi="Times New Roman" w:cs="Times New Roman"/>
              </w:rPr>
              <w:t xml:space="preserve">În ce privește trimiterea la alineatul 5) al articolului 53 potrivit proiectului privind reglementarea modului și condițiilor de cumulare a activităților permise prin Hotărâre de Guvern, aceasta încalcă exigențele calității și previzibilității legii. Conform jurisprudenței constituționale și principiilor generale ale dreptului public, regimul incompatibilităților în măsura în care afectează exercițiul dreptului la muncă și statutul juridic al funcției sunt reglementate prin legi organice (art. 54 din Constituție). </w:t>
            </w:r>
          </w:p>
          <w:p w14:paraId="1A88C594" w14:textId="1A21B9F8" w:rsidR="005F549B" w:rsidRPr="005F549B" w:rsidRDefault="005F549B" w:rsidP="00BB0F56">
            <w:pPr>
              <w:jc w:val="both"/>
              <w:rPr>
                <w:rFonts w:ascii="Times New Roman" w:hAnsi="Times New Roman" w:cs="Times New Roman"/>
                <w:lang w:val="ro-RO"/>
              </w:rPr>
            </w:pPr>
            <w:r w:rsidRPr="005F549B">
              <w:rPr>
                <w:rFonts w:ascii="Times New Roman" w:hAnsi="Times New Roman" w:cs="Times New Roman"/>
              </w:rPr>
              <w:t xml:space="preserve">Delegarea acestor aspecte esențiale către acte subordonate legii oferă executivului posibilitatea de a le modifica la discreția sa. Proiectul nu stabilește un mecanism viabil de verificare post-aprobare a modulului în care se desfășoară activitatea privată. Or, în lipsa resurselor de monitorizare continuă din partea autorității sau a organelor de integritate (ANI), cadrul anticorupție este transformat dintr-unul preventiv și funcțional într-unul pur declarativ și inoperant. </w:t>
            </w:r>
            <w:r w:rsidR="004E7BE6" w:rsidRPr="005F549B">
              <w:rPr>
                <w:rFonts w:ascii="Times New Roman" w:hAnsi="Times New Roman" w:cs="Times New Roman"/>
                <w:lang w:val="ro-RO"/>
              </w:rPr>
              <w:t xml:space="preserve"> </w:t>
            </w:r>
          </w:p>
          <w:p w14:paraId="022C6427" w14:textId="0C10825B" w:rsidR="00BB0F56" w:rsidRPr="00BB0F56" w:rsidRDefault="00BB0F56" w:rsidP="00BB0F56">
            <w:pPr>
              <w:jc w:val="both"/>
              <w:rPr>
                <w:rFonts w:ascii="Times New Roman" w:hAnsi="Times New Roman"/>
                <w:lang w:val="ro-RO"/>
              </w:rPr>
            </w:pPr>
            <w:r w:rsidRPr="00BB0F56">
              <w:rPr>
                <w:rFonts w:ascii="Times New Roman" w:hAnsi="Times New Roman"/>
                <w:lang w:val="ro-RO"/>
              </w:rPr>
              <w:t>Proiectul a fost elaborat de către Ministerul Afacerilor Interne în contextul recomandării nr. 23.1 din</w:t>
            </w:r>
            <w:r>
              <w:rPr>
                <w:rFonts w:ascii="Times New Roman" w:hAnsi="Times New Roman"/>
                <w:lang w:val="ro-RO"/>
              </w:rPr>
              <w:t xml:space="preserve"> </w:t>
            </w:r>
            <w:r w:rsidRPr="00BB0F56">
              <w:rPr>
                <w:rFonts w:ascii="Times New Roman" w:hAnsi="Times New Roman"/>
                <w:lang w:val="ro-RO"/>
              </w:rPr>
              <w:t>Setul de măsuri privind implementarea recomandărilor ce rezultă din runda a cincea de evaluare</w:t>
            </w:r>
          </w:p>
          <w:p w14:paraId="460253C5" w14:textId="77777777" w:rsidR="00BB0F56" w:rsidRDefault="00BB0F56" w:rsidP="00BB0F56">
            <w:pPr>
              <w:jc w:val="both"/>
              <w:rPr>
                <w:rFonts w:ascii="Times New Roman" w:hAnsi="Times New Roman"/>
                <w:lang w:val="ro-RO"/>
              </w:rPr>
            </w:pPr>
            <w:r w:rsidRPr="00BB0F56">
              <w:rPr>
                <w:rFonts w:ascii="Times New Roman" w:hAnsi="Times New Roman"/>
                <w:lang w:val="ro-RO"/>
              </w:rPr>
              <w:t>GRECO privind prevenirea corupției și promovarea integrității la nivel central (funcții executive de</w:t>
            </w:r>
            <w:r>
              <w:rPr>
                <w:rFonts w:ascii="Times New Roman" w:hAnsi="Times New Roman"/>
                <w:lang w:val="ro-RO"/>
              </w:rPr>
              <w:t xml:space="preserve"> </w:t>
            </w:r>
            <w:r w:rsidRPr="00BB0F56">
              <w:rPr>
                <w:rFonts w:ascii="Times New Roman" w:hAnsi="Times New Roman"/>
                <w:lang w:val="ro-RO"/>
              </w:rPr>
              <w:t>conducere) și la nivelul instituțiilor de punere în aplicare a legii, aprobat prin Dispoziția Guvernului nr.</w:t>
            </w:r>
            <w:r>
              <w:rPr>
                <w:rFonts w:ascii="Times New Roman" w:hAnsi="Times New Roman"/>
                <w:lang w:val="ro-RO"/>
              </w:rPr>
              <w:t xml:space="preserve"> </w:t>
            </w:r>
            <w:r w:rsidRPr="00BB0F56">
              <w:rPr>
                <w:rFonts w:ascii="Times New Roman" w:hAnsi="Times New Roman"/>
                <w:lang w:val="ro-RO"/>
              </w:rPr>
              <w:t xml:space="preserve">87/2026. </w:t>
            </w:r>
          </w:p>
          <w:p w14:paraId="7E420325" w14:textId="428A7E2E" w:rsidR="00BB0F56" w:rsidRPr="00BB0F56" w:rsidRDefault="00BB0F56" w:rsidP="00BB0F56">
            <w:pPr>
              <w:jc w:val="both"/>
              <w:rPr>
                <w:rFonts w:ascii="Times New Roman" w:hAnsi="Times New Roman"/>
                <w:lang w:val="ro-RO"/>
              </w:rPr>
            </w:pPr>
            <w:r w:rsidRPr="00BB0F56">
              <w:rPr>
                <w:rFonts w:ascii="Times New Roman" w:hAnsi="Times New Roman"/>
                <w:lang w:val="ro-RO"/>
              </w:rPr>
              <w:t>Totodată, elaborarea proiectului este determinată de necesitatea perfecționării cadrului</w:t>
            </w:r>
            <w:r>
              <w:rPr>
                <w:rFonts w:ascii="Times New Roman" w:hAnsi="Times New Roman"/>
                <w:lang w:val="ro-RO"/>
              </w:rPr>
              <w:t xml:space="preserve"> </w:t>
            </w:r>
            <w:r w:rsidRPr="00BB0F56">
              <w:rPr>
                <w:rFonts w:ascii="Times New Roman" w:hAnsi="Times New Roman"/>
                <w:lang w:val="ro-RO"/>
              </w:rPr>
              <w:t>normativ aplicabil funcționarilor publici cu statut special prin consolidarea cadrului etic și practic</w:t>
            </w:r>
            <w:r>
              <w:rPr>
                <w:rFonts w:ascii="Times New Roman" w:hAnsi="Times New Roman"/>
                <w:lang w:val="ro-RO"/>
              </w:rPr>
              <w:t xml:space="preserve"> </w:t>
            </w:r>
            <w:r w:rsidRPr="00BB0F56">
              <w:rPr>
                <w:rFonts w:ascii="Times New Roman" w:hAnsi="Times New Roman"/>
                <w:lang w:val="ro-RO"/>
              </w:rPr>
              <w:t>privind riscurile de integritate, inclusiv cele generate de activitățile externe și armonizarea acestuia cu</w:t>
            </w:r>
            <w:r>
              <w:rPr>
                <w:rFonts w:ascii="Times New Roman" w:hAnsi="Times New Roman"/>
                <w:lang w:val="ro-RO"/>
              </w:rPr>
              <w:t xml:space="preserve"> </w:t>
            </w:r>
            <w:r w:rsidRPr="00BB0F56">
              <w:rPr>
                <w:rFonts w:ascii="Times New Roman" w:hAnsi="Times New Roman"/>
                <w:lang w:val="ro-RO"/>
              </w:rPr>
              <w:t>prevederile art. 25 din Legea nr. 158/2008 cu privire la funcția publică și statutul funcționarului</w:t>
            </w:r>
            <w:r>
              <w:rPr>
                <w:rFonts w:ascii="Times New Roman" w:hAnsi="Times New Roman"/>
                <w:lang w:val="ro-RO"/>
              </w:rPr>
              <w:t xml:space="preserve"> </w:t>
            </w:r>
            <w:r w:rsidRPr="00BB0F56">
              <w:rPr>
                <w:rFonts w:ascii="Times New Roman" w:hAnsi="Times New Roman"/>
                <w:lang w:val="ro-RO"/>
              </w:rPr>
              <w:t>public.</w:t>
            </w:r>
          </w:p>
          <w:p w14:paraId="38BD8572" w14:textId="77777777" w:rsidR="00BB0F56" w:rsidRDefault="00BB0F56" w:rsidP="00BB0F56">
            <w:pPr>
              <w:jc w:val="both"/>
              <w:rPr>
                <w:rFonts w:ascii="Times New Roman" w:hAnsi="Times New Roman"/>
                <w:lang w:val="ro-RO"/>
              </w:rPr>
            </w:pPr>
            <w:r w:rsidRPr="00BB0F56">
              <w:rPr>
                <w:rFonts w:ascii="Times New Roman" w:hAnsi="Times New Roman"/>
                <w:lang w:val="ro-RO"/>
              </w:rPr>
              <w:t>Prin proiect se propune modificarea art. 53 al Legii nr.288/2016 privind funcționarul public cu statut</w:t>
            </w:r>
            <w:r>
              <w:rPr>
                <w:rFonts w:ascii="Times New Roman" w:hAnsi="Times New Roman"/>
                <w:lang w:val="ro-RO"/>
              </w:rPr>
              <w:t xml:space="preserve"> </w:t>
            </w:r>
            <w:r w:rsidRPr="00BB0F56">
              <w:rPr>
                <w:rFonts w:ascii="Times New Roman" w:hAnsi="Times New Roman"/>
                <w:lang w:val="ro-RO"/>
              </w:rPr>
              <w:t xml:space="preserve">special din cadrul Ministerului Afacerilor Interne. </w:t>
            </w:r>
          </w:p>
          <w:p w14:paraId="17CE3055" w14:textId="4B0086B6" w:rsidR="00BB0F56" w:rsidRPr="00BB0F56" w:rsidRDefault="00BB0F56" w:rsidP="00BB0F56">
            <w:pPr>
              <w:jc w:val="both"/>
              <w:rPr>
                <w:rFonts w:ascii="Times New Roman" w:hAnsi="Times New Roman"/>
                <w:lang w:val="ro-RO"/>
              </w:rPr>
            </w:pPr>
            <w:r w:rsidRPr="00BB0F56">
              <w:rPr>
                <w:rFonts w:ascii="Times New Roman" w:hAnsi="Times New Roman"/>
                <w:lang w:val="ro-RO"/>
              </w:rPr>
              <w:t>Potrivit autorului: ”[...] adoptarea modificărilor</w:t>
            </w:r>
            <w:r>
              <w:rPr>
                <w:rFonts w:ascii="Times New Roman" w:hAnsi="Times New Roman"/>
                <w:lang w:val="ro-RO"/>
              </w:rPr>
              <w:t xml:space="preserve"> </w:t>
            </w:r>
            <w:r w:rsidRPr="00BB0F56">
              <w:rPr>
                <w:rFonts w:ascii="Times New Roman" w:hAnsi="Times New Roman"/>
                <w:lang w:val="ro-RO"/>
              </w:rPr>
              <w:t>propuse va contribui la consolidarea standardelor de integritate profesională, la creșterea</w:t>
            </w:r>
            <w:r>
              <w:rPr>
                <w:rFonts w:ascii="Times New Roman" w:hAnsi="Times New Roman"/>
                <w:lang w:val="ro-RO"/>
              </w:rPr>
              <w:t xml:space="preserve"> </w:t>
            </w:r>
            <w:r w:rsidRPr="00BB0F56">
              <w:rPr>
                <w:rFonts w:ascii="Times New Roman" w:hAnsi="Times New Roman"/>
                <w:lang w:val="ro-RO"/>
              </w:rPr>
              <w:t>responsabilității funcționarilor publici cu statut special, la prevenirea faptelor de corupție și a</w:t>
            </w:r>
            <w:r>
              <w:rPr>
                <w:rFonts w:ascii="Times New Roman" w:hAnsi="Times New Roman"/>
                <w:lang w:val="ro-RO"/>
              </w:rPr>
              <w:t xml:space="preserve"> </w:t>
            </w:r>
            <w:r w:rsidRPr="00BB0F56">
              <w:rPr>
                <w:rFonts w:ascii="Times New Roman" w:hAnsi="Times New Roman"/>
                <w:lang w:val="ro-RO"/>
              </w:rPr>
              <w:t xml:space="preserve">abaterilor disciplinare, precum și la menținerea </w:t>
            </w:r>
            <w:r w:rsidRPr="00BB0F56">
              <w:rPr>
                <w:rFonts w:ascii="Times New Roman" w:hAnsi="Times New Roman"/>
                <w:lang w:val="ro-RO"/>
              </w:rPr>
              <w:lastRenderedPageBreak/>
              <w:t>încrederii persoanelor în activitatea autorităților</w:t>
            </w:r>
            <w:r>
              <w:rPr>
                <w:rFonts w:ascii="Times New Roman" w:hAnsi="Times New Roman"/>
                <w:lang w:val="ro-RO"/>
              </w:rPr>
              <w:t xml:space="preserve"> </w:t>
            </w:r>
            <w:r w:rsidRPr="00BB0F56">
              <w:rPr>
                <w:rFonts w:ascii="Times New Roman" w:hAnsi="Times New Roman"/>
                <w:lang w:val="ro-RO"/>
              </w:rPr>
              <w:t>publice în care activează funcționari publici cu statut special.”</w:t>
            </w:r>
          </w:p>
          <w:p w14:paraId="374A612D" w14:textId="3057C0CA" w:rsidR="00BB0F56" w:rsidRPr="00BB0F56" w:rsidRDefault="00BB0F56" w:rsidP="00BB0F56">
            <w:pPr>
              <w:jc w:val="both"/>
              <w:rPr>
                <w:rFonts w:ascii="Times New Roman" w:hAnsi="Times New Roman"/>
                <w:lang w:val="ro-RO"/>
              </w:rPr>
            </w:pPr>
            <w:r w:rsidRPr="00BB0F56">
              <w:rPr>
                <w:rFonts w:ascii="Times New Roman" w:hAnsi="Times New Roman"/>
                <w:lang w:val="ro-RO"/>
              </w:rPr>
              <w:t>Reieșind din argumentele expuse de către autor în nota de fundamentare, proiectul promovează</w:t>
            </w:r>
            <w:r>
              <w:rPr>
                <w:rFonts w:ascii="Times New Roman" w:hAnsi="Times New Roman"/>
                <w:lang w:val="ro-RO"/>
              </w:rPr>
              <w:t xml:space="preserve"> </w:t>
            </w:r>
            <w:r w:rsidRPr="00BB0F56">
              <w:rPr>
                <w:rFonts w:ascii="Times New Roman" w:hAnsi="Times New Roman"/>
                <w:lang w:val="ro-RO"/>
              </w:rPr>
              <w:t>interesul public privind asigurarea coerenței, uniformității și previzibilității normelor în domeniul</w:t>
            </w:r>
            <w:r>
              <w:rPr>
                <w:rFonts w:ascii="Times New Roman" w:hAnsi="Times New Roman"/>
                <w:lang w:val="ro-RO"/>
              </w:rPr>
              <w:t xml:space="preserve"> </w:t>
            </w:r>
            <w:r w:rsidRPr="00BB0F56">
              <w:rPr>
                <w:rFonts w:ascii="Times New Roman" w:hAnsi="Times New Roman"/>
                <w:lang w:val="ro-RO"/>
              </w:rPr>
              <w:t>reglementării statutului funcției publice cu statut special, precum și instituirea cadrului normativ</w:t>
            </w:r>
            <w:r>
              <w:rPr>
                <w:rFonts w:ascii="Times New Roman" w:hAnsi="Times New Roman"/>
                <w:lang w:val="ro-RO"/>
              </w:rPr>
              <w:t xml:space="preserve"> </w:t>
            </w:r>
            <w:r w:rsidRPr="00BB0F56">
              <w:rPr>
                <w:rFonts w:ascii="Times New Roman" w:hAnsi="Times New Roman"/>
                <w:lang w:val="ro-RO"/>
              </w:rPr>
              <w:t>necesar pentru administrarea eficientă a incompatibilităților funcției publice cu statut special.</w:t>
            </w:r>
          </w:p>
          <w:p w14:paraId="4B593689" w14:textId="169D5613" w:rsidR="004E7BE6" w:rsidRDefault="00BB0F56" w:rsidP="00BB0F56">
            <w:pPr>
              <w:jc w:val="both"/>
              <w:rPr>
                <w:rFonts w:ascii="Times New Roman" w:hAnsi="Times New Roman"/>
                <w:lang w:val="ro-RO"/>
              </w:rPr>
            </w:pPr>
            <w:r w:rsidRPr="00BB0F56">
              <w:rPr>
                <w:rFonts w:ascii="Times New Roman" w:hAnsi="Times New Roman"/>
                <w:lang w:val="ro-RO"/>
              </w:rPr>
              <w:t>Proiectul de lege contravine rigorilor constituționale și principiilor anticorupție, fiind insuficient</w:t>
            </w:r>
            <w:r>
              <w:rPr>
                <w:rFonts w:ascii="Times New Roman" w:hAnsi="Times New Roman"/>
                <w:lang w:val="ro-RO"/>
              </w:rPr>
              <w:t xml:space="preserve"> </w:t>
            </w:r>
            <w:r w:rsidRPr="00BB0F56">
              <w:rPr>
                <w:rFonts w:ascii="Times New Roman" w:hAnsi="Times New Roman"/>
                <w:lang w:val="ro-RO"/>
              </w:rPr>
              <w:t>fundamentat prin interpretarea eronată a standardelor internaționale (GRECO și Directiva UE</w:t>
            </w:r>
            <w:r>
              <w:rPr>
                <w:rFonts w:ascii="Times New Roman" w:hAnsi="Times New Roman"/>
                <w:lang w:val="ro-RO"/>
              </w:rPr>
              <w:t xml:space="preserve"> </w:t>
            </w:r>
            <w:r w:rsidRPr="00BB0F56">
              <w:rPr>
                <w:rFonts w:ascii="Times New Roman" w:hAnsi="Times New Roman"/>
                <w:lang w:val="ro-RO"/>
              </w:rPr>
              <w:t>2019/1152) și delegarea nejustificată către Guvern a garanțiilor de integritate, fapt ce diminuează</w:t>
            </w:r>
            <w:r>
              <w:rPr>
                <w:rFonts w:ascii="Times New Roman" w:hAnsi="Times New Roman"/>
                <w:lang w:val="ro-RO"/>
              </w:rPr>
              <w:t xml:space="preserve"> </w:t>
            </w:r>
            <w:r w:rsidRPr="00BB0F56">
              <w:rPr>
                <w:rFonts w:ascii="Times New Roman" w:hAnsi="Times New Roman"/>
                <w:lang w:val="ro-RO"/>
              </w:rPr>
              <w:t>rigorilor regimului incompatibilităților aplicabil funcționarilor publici cu statut special din cadrul MAI și</w:t>
            </w:r>
            <w:r>
              <w:rPr>
                <w:rFonts w:ascii="Times New Roman" w:hAnsi="Times New Roman"/>
                <w:lang w:val="ro-RO"/>
              </w:rPr>
              <w:t xml:space="preserve"> </w:t>
            </w:r>
            <w:r w:rsidRPr="00BB0F56">
              <w:rPr>
                <w:rFonts w:ascii="Times New Roman" w:hAnsi="Times New Roman"/>
                <w:lang w:val="ro-RO"/>
              </w:rPr>
              <w:t>generează factori de risc privind corupția, favoritismul, conflictele de interese și compromiterea</w:t>
            </w:r>
            <w:r>
              <w:rPr>
                <w:rFonts w:ascii="Times New Roman" w:hAnsi="Times New Roman"/>
                <w:lang w:val="ro-RO"/>
              </w:rPr>
              <w:t xml:space="preserve"> </w:t>
            </w:r>
            <w:r w:rsidRPr="00BB0F56">
              <w:rPr>
                <w:rFonts w:ascii="Times New Roman" w:hAnsi="Times New Roman"/>
                <w:lang w:val="ro-RO"/>
              </w:rPr>
              <w:t>capacității operaționale</w:t>
            </w:r>
            <w:r>
              <w:rPr>
                <w:rFonts w:ascii="Times New Roman" w:hAnsi="Times New Roman"/>
                <w:lang w:val="ro-RO"/>
              </w:rPr>
              <w:t xml:space="preserve"> de protejare a ordinii publice.</w:t>
            </w:r>
          </w:p>
        </w:tc>
        <w:tc>
          <w:tcPr>
            <w:tcW w:w="4908" w:type="dxa"/>
            <w:tcBorders>
              <w:top w:val="nil"/>
              <w:left w:val="nil"/>
              <w:bottom w:val="nil"/>
              <w:right w:val="single" w:sz="8" w:space="0" w:color="000000"/>
            </w:tcBorders>
            <w:hideMark/>
          </w:tcPr>
          <w:p w14:paraId="17F32E0F" w14:textId="4A18BF2D" w:rsidR="00BB0F56" w:rsidRDefault="004E7BE6" w:rsidP="00BB0F56">
            <w:pPr>
              <w:jc w:val="both"/>
              <w:rPr>
                <w:rFonts w:ascii="Times New Roman" w:hAnsi="Times New Roman"/>
                <w:b/>
                <w:lang w:val="ro-RO"/>
              </w:rPr>
            </w:pPr>
            <w:r>
              <w:rPr>
                <w:rFonts w:ascii="Times New Roman" w:hAnsi="Times New Roman"/>
                <w:lang w:val="ro-RO"/>
              </w:rPr>
              <w:lastRenderedPageBreak/>
              <w:t xml:space="preserve"> </w:t>
            </w:r>
            <w:r w:rsidR="00DB02AF">
              <w:rPr>
                <w:rFonts w:ascii="Times New Roman" w:hAnsi="Times New Roman"/>
                <w:b/>
                <w:lang w:val="ro-RO"/>
              </w:rPr>
              <w:t>Se acceptă parțial</w:t>
            </w:r>
          </w:p>
          <w:p w14:paraId="252B0D52" w14:textId="77777777" w:rsidR="00DB02AF" w:rsidRPr="00DB02AF" w:rsidRDefault="00DB02AF" w:rsidP="00DB02AF">
            <w:pPr>
              <w:jc w:val="both"/>
              <w:rPr>
                <w:rFonts w:ascii="Times New Roman" w:hAnsi="Times New Roman"/>
              </w:rPr>
            </w:pPr>
            <w:r w:rsidRPr="00DB02AF">
              <w:rPr>
                <w:rFonts w:ascii="Times New Roman" w:hAnsi="Times New Roman"/>
              </w:rPr>
              <w:t xml:space="preserve">Regimul incompatibilităților are ca finalitate prevenirea situațiilor în care interesul privat poate influența exercitarea imparțială, obiectivă și independentă a funcției publice, iar nu instituirea unei interdicții absolute privind desfășurarea oricărei activități remunerate în afara raportului de serviciu. </w:t>
            </w:r>
          </w:p>
          <w:p w14:paraId="7FAADAFA" w14:textId="77777777" w:rsidR="00DB02AF" w:rsidRPr="00DB02AF" w:rsidRDefault="00DB02AF" w:rsidP="00DB02AF">
            <w:pPr>
              <w:jc w:val="both"/>
              <w:rPr>
                <w:rFonts w:ascii="Times New Roman" w:hAnsi="Times New Roman"/>
              </w:rPr>
            </w:pPr>
            <w:r w:rsidRPr="00DB02AF">
              <w:rPr>
                <w:rFonts w:ascii="Times New Roman" w:hAnsi="Times New Roman"/>
              </w:rPr>
              <w:t>Nu poate fi susținută concluzia expertizei CNA potrivit căreia permiterea desfășurării unor activități în sectorul privat contravine standardelor internaționale în materia integrității. Dimpotrivă, instrumentele internaționale relevante consacră un mecanism de prevenire și gestionare a conflictelor de interese, iar nu o interdicție absolută a exercitării unor activități externe.</w:t>
            </w:r>
          </w:p>
          <w:p w14:paraId="589FA101" w14:textId="77777777" w:rsidR="00DB02AF" w:rsidRPr="00DB02AF" w:rsidRDefault="00DB02AF" w:rsidP="00DB02AF">
            <w:pPr>
              <w:jc w:val="both"/>
              <w:rPr>
                <w:rFonts w:ascii="Times New Roman" w:hAnsi="Times New Roman"/>
              </w:rPr>
            </w:pPr>
            <w:r w:rsidRPr="00DB02AF">
              <w:rPr>
                <w:rFonts w:ascii="Times New Roman" w:hAnsi="Times New Roman"/>
              </w:rPr>
              <w:t xml:space="preserve">Pornind de la principiul proporționalității prin prisma normelor constituționale prevăzute în art. 43 și art. 54 din Constituție, restrângerea dreptul la muncă, la libera alegere a muncii trebuie să fie strict proporțională cu situația care a determinat-o şi nu poate atinge existența dreptului sau a libertății. Actualmente, interdicțiile impusă funcționarilor publici cu statut special în partea </w:t>
            </w:r>
            <w:r w:rsidRPr="00DB02AF">
              <w:rPr>
                <w:rFonts w:ascii="Times New Roman" w:hAnsi="Times New Roman"/>
              </w:rPr>
              <w:lastRenderedPageBreak/>
              <w:t>desfășurării unor activități externe, necesită o analiză suplimentară raportată la noile acte normative internaționale și naționale adoptate în domeniul muncii.</w:t>
            </w:r>
          </w:p>
          <w:p w14:paraId="7EF08AB0" w14:textId="77777777" w:rsidR="00DB02AF" w:rsidRPr="00DB02AF" w:rsidRDefault="00DB02AF" w:rsidP="00DB02AF">
            <w:pPr>
              <w:jc w:val="both"/>
              <w:rPr>
                <w:rFonts w:ascii="Times New Roman" w:hAnsi="Times New Roman"/>
              </w:rPr>
            </w:pPr>
            <w:r w:rsidRPr="00DB02AF">
              <w:rPr>
                <w:rFonts w:ascii="Times New Roman" w:hAnsi="Times New Roman"/>
              </w:rPr>
              <w:t>Deși exercitarea funcției publice cu statut special justifică menținerea unor restricții, obligații și rigori de integritate suplimentare, odată cu instituirea și modernizarea mecanismelor naționale de monitorizare a veniturilor și intereselor declarate de funcționarii publici, aceste condiții speciale necesită o revizuire prin prisma asigurării dreptului la muncă în timpul liber și în afara raporturilor juridice de serviciu.</w:t>
            </w:r>
          </w:p>
          <w:p w14:paraId="6D056E48" w14:textId="77777777" w:rsidR="00DB02AF" w:rsidRPr="00DB02AF" w:rsidRDefault="00DB02AF" w:rsidP="00DB02AF">
            <w:pPr>
              <w:jc w:val="both"/>
              <w:rPr>
                <w:rFonts w:ascii="Times New Roman" w:hAnsi="Times New Roman"/>
              </w:rPr>
            </w:pPr>
            <w:r w:rsidRPr="00DB02AF">
              <w:rPr>
                <w:rFonts w:ascii="Times New Roman" w:hAnsi="Times New Roman"/>
              </w:rPr>
              <w:t>Mai multe state membre ale Uniunii Europene (cum ar fi Spania, Polonia, Germania etc.) permit funcționarilor publici cu statut special desfășurarea unor activități externe sub rezerva unui mecanism de autorizare și evaluare a compatibilității.</w:t>
            </w:r>
          </w:p>
          <w:p w14:paraId="0464B32D" w14:textId="77777777" w:rsidR="00DB02AF" w:rsidRPr="00DB02AF" w:rsidRDefault="00DB02AF" w:rsidP="00DB02AF">
            <w:pPr>
              <w:jc w:val="both"/>
              <w:rPr>
                <w:rFonts w:ascii="Times New Roman" w:hAnsi="Times New Roman"/>
              </w:rPr>
            </w:pPr>
            <w:r w:rsidRPr="00DB02AF">
              <w:rPr>
                <w:rFonts w:ascii="Times New Roman" w:hAnsi="Times New Roman"/>
              </w:rPr>
              <w:t>În vederea corelării normelor proiectului cu cadrul normativ internațional, comunicăm că art. 7 alin. (4) din Convenția Organizației Națiunilor Unite împotriva Corupției prevede obligația statelor de a adopta și consolida sisteme care promovează transparența și previn conflictele de interese, iar art. 8 alin. (5)  stabilește obligația instituirii unor mecanisme prin care funcționarii publici să declare autorităților competente activitățile externe, locurile de muncă și alte interese susceptibile să genereze conflicte de interese. Convenția nu instituie o interdicție generală privind exercitarea unor activități externe, ci promovează gestionarea acestora prin mecanisme preventive.</w:t>
            </w:r>
          </w:p>
          <w:p w14:paraId="263A71EF" w14:textId="77777777" w:rsidR="00DB02AF" w:rsidRPr="00DB02AF" w:rsidRDefault="00DB02AF" w:rsidP="00DB02AF">
            <w:pPr>
              <w:jc w:val="both"/>
              <w:rPr>
                <w:rFonts w:ascii="Times New Roman" w:hAnsi="Times New Roman"/>
              </w:rPr>
            </w:pPr>
            <w:r w:rsidRPr="00DB02AF">
              <w:rPr>
                <w:rFonts w:ascii="Times New Roman" w:hAnsi="Times New Roman"/>
              </w:rPr>
              <w:t xml:space="preserve">În același sens, Recomandarea nr. R(2000)10 a Comitetului Miniștrilor al Consiliului Europei privind Codul de conduită pentru funcționarii publici prevede, la art. 15 alin. (2), că </w:t>
            </w:r>
            <w:r w:rsidRPr="00DB02AF">
              <w:rPr>
                <w:rFonts w:ascii="Times New Roman" w:hAnsi="Times New Roman"/>
              </w:rPr>
              <w:lastRenderedPageBreak/>
              <w:t>funcționarul public poate desfășura anumite activități remunerate sau neremunerate în afara serviciului, cu condiția notificării și obținerii aprobării angajatorului, iar art. 15 alin. (1) interzice exclusiv acele activități incompatibile cu exercitarea corespunzătoare a atribuțiilor de serviciu. Totodată, art. 13 din același Cod are obligația funcționarului de a identifica, declara și evita conflictele de interese. Prin urmare, standardele Consiliului Europei confirmă soluția normativă propusă prin proiectul de lege, bazată pe autorizarea prealabilă și verificarea compatibilității, iar nu pe instituirea unei incompatibilități absolute.</w:t>
            </w:r>
          </w:p>
          <w:p w14:paraId="2B319439" w14:textId="77777777" w:rsidR="00DB02AF" w:rsidRPr="00DB02AF" w:rsidRDefault="00DB02AF" w:rsidP="00DB02AF">
            <w:pPr>
              <w:jc w:val="both"/>
              <w:rPr>
                <w:rFonts w:ascii="Times New Roman" w:hAnsi="Times New Roman"/>
              </w:rPr>
            </w:pPr>
            <w:r w:rsidRPr="00DB02AF">
              <w:rPr>
                <w:rFonts w:ascii="Times New Roman" w:hAnsi="Times New Roman"/>
              </w:rPr>
              <w:t>Astfel, cu referire riscul specificat în primirea prealabilă a acordului angajatorului, menționăm că proiectul a fost completat în alin. (2) li. e) cu norme privind obligația angajatorului de a elibera acordul sau refuzul în scris. Totodată, la examinarea solicitării privind acordul pentru desfășurarea activității prevăzute la alin. (2) lit. e), potrivit alin. (4) din proiect , sunt stabilite condițiile exhaustive de evaluare a activității solicitate, în coraport cu obligațiile de serviciu ale funcționarului public cu statut special, inclusiv cu obligația de a asigura continuitatea serviciului și capacitatea de acțiune a entității.</w:t>
            </w:r>
          </w:p>
          <w:p w14:paraId="2810239A" w14:textId="77777777" w:rsidR="00DB02AF" w:rsidRPr="00DB02AF" w:rsidRDefault="00DB02AF" w:rsidP="00DB02AF">
            <w:pPr>
              <w:jc w:val="both"/>
              <w:rPr>
                <w:rFonts w:ascii="Times New Roman" w:hAnsi="Times New Roman"/>
              </w:rPr>
            </w:pPr>
            <w:r w:rsidRPr="00DB02AF">
              <w:rPr>
                <w:rFonts w:ascii="Times New Roman" w:hAnsi="Times New Roman"/>
              </w:rPr>
              <w:t>Astfel, acordul angajatorului este un act administrativ individual, iar în cazul unui refuz nejustificat, arbitrar sau discriminatoriu, funcționarul public cu statut special are dreptul garantat de a contesta actul administrativ prin prisma Codului administrativ, inclusiv în instanța de contencios administrativ, fiind supus controlului de legalitate.</w:t>
            </w:r>
          </w:p>
          <w:p w14:paraId="0E329D12" w14:textId="77777777" w:rsidR="00DB02AF" w:rsidRPr="00DB02AF" w:rsidRDefault="00DB02AF" w:rsidP="00DB02AF">
            <w:pPr>
              <w:jc w:val="both"/>
              <w:rPr>
                <w:rFonts w:ascii="Times New Roman" w:hAnsi="Times New Roman"/>
              </w:rPr>
            </w:pPr>
            <w:r w:rsidRPr="00DB02AF">
              <w:rPr>
                <w:rFonts w:ascii="Times New Roman" w:hAnsi="Times New Roman"/>
              </w:rPr>
              <w:t xml:space="preserve">Prin urmare, nu există premise pentru tratament preferențial în raport cu angajații loiali conducerii sau, pentru adoptarea de măsuri </w:t>
            </w:r>
            <w:r w:rsidRPr="00DB02AF">
              <w:rPr>
                <w:rFonts w:ascii="Times New Roman" w:hAnsi="Times New Roman"/>
              </w:rPr>
              <w:lastRenderedPageBreak/>
              <w:t>punitive indirecte și marginalizarea profesională a personalului care manifestă independență sau un spirit critic.</w:t>
            </w:r>
          </w:p>
          <w:p w14:paraId="46C07203" w14:textId="77777777" w:rsidR="00DB02AF" w:rsidRPr="00DB02AF" w:rsidRDefault="00DB02AF" w:rsidP="00DB02AF">
            <w:pPr>
              <w:jc w:val="both"/>
              <w:rPr>
                <w:rFonts w:ascii="Times New Roman" w:hAnsi="Times New Roman"/>
              </w:rPr>
            </w:pPr>
            <w:r w:rsidRPr="00DB02AF">
              <w:rPr>
                <w:rFonts w:ascii="Times New Roman" w:hAnsi="Times New Roman"/>
              </w:rPr>
              <w:t>Cu referire la criteriul „legăturii directe sau indirecte cu atribuțiile din fișa postului”, atenționăm asupra condiției exprese care prevede că activitatea persoanei juridice private în care urmează a fi desfășurată activitatea externă trebuie să nu fie controlată, subordonată sau de competența autorității în care funcționarul public cu statut special este angajat.</w:t>
            </w:r>
          </w:p>
          <w:p w14:paraId="5FE2B8F3" w14:textId="77777777" w:rsidR="00DB02AF" w:rsidRPr="00DB02AF" w:rsidRDefault="00DB02AF" w:rsidP="00DB02AF">
            <w:pPr>
              <w:jc w:val="both"/>
              <w:rPr>
                <w:rFonts w:ascii="Times New Roman" w:hAnsi="Times New Roman"/>
              </w:rPr>
            </w:pPr>
            <w:r w:rsidRPr="00DB02AF">
              <w:rPr>
                <w:rFonts w:ascii="Times New Roman" w:hAnsi="Times New Roman"/>
              </w:rPr>
              <w:t>Important de menționat că proiectul menține interdicții categorice pentru prevenirea riscurilor grave de integritate precum interdicția de a fi administrator al unei societăți comerciale (Art. 53 alin. (7); interdicția de a desfășura activități de întreprinzător (Art. 53 alin. (7)); interdicția de a fi mandatar al unor terțe persoane în cadrul autorității (Art. 53 alin. (9)); interdicția de a favoriza activitatea de întreprinzător a persoanelor fizice și juridice (Art. 53 alin. (10)).</w:t>
            </w:r>
          </w:p>
          <w:p w14:paraId="17DE36A5" w14:textId="77777777" w:rsidR="00DB02AF" w:rsidRPr="00DB02AF" w:rsidRDefault="00DB02AF" w:rsidP="00DB02AF">
            <w:pPr>
              <w:jc w:val="both"/>
              <w:rPr>
                <w:rFonts w:ascii="Times New Roman" w:hAnsi="Times New Roman"/>
              </w:rPr>
            </w:pPr>
            <w:r w:rsidRPr="00DB02AF">
              <w:rPr>
                <w:rFonts w:ascii="Times New Roman" w:hAnsi="Times New Roman"/>
              </w:rPr>
              <w:t xml:space="preserve">Cu referire la tentația funcționarului public cu statut special de a acorda protecție informală, să atenueze controalele sau să tăinuiască neconcordanțele legale ale entității private la care este angajat secundar sau ale partenerilor economici ai acesteia, chiar dacă activitatea persoanei juridice de drept privat nu este controlată, subordonată sau nu este de competența autorității în care acesta este angajat, comunicăm că cadrul normativ, la caz sunt relevante prevederile Legii nr. 288/2016,  care în art. 56 stabilesc că funcţionarul public cu statut special care încalcă cu vinovăţie competenţele legale şi atribuţiile de servicce îi revin este tras la răspundere disciplinară, civilă, contravenţională sau penală, în funcție de gravitatea situaţiei. </w:t>
            </w:r>
          </w:p>
          <w:p w14:paraId="42E30ECA" w14:textId="77777777" w:rsidR="00DB02AF" w:rsidRPr="00DB02AF" w:rsidRDefault="00DB02AF" w:rsidP="00DB02AF">
            <w:pPr>
              <w:jc w:val="both"/>
              <w:rPr>
                <w:rFonts w:ascii="Times New Roman" w:hAnsi="Times New Roman"/>
              </w:rPr>
            </w:pPr>
            <w:r w:rsidRPr="00DB02AF">
              <w:rPr>
                <w:rFonts w:ascii="Times New Roman" w:hAnsi="Times New Roman"/>
              </w:rPr>
              <w:lastRenderedPageBreak/>
              <w:t>Cu referire la evaluarea capacității operaționale menționăm că acest aspect este un criteriu obligatori, astfel conform art. 53 alin. (4) din proiect, angajatorul este obligat să evalueze dacă activitatea externă permite „asigurarea continuității serviciului și capacitatea de acțiune a entității”.</w:t>
            </w:r>
          </w:p>
          <w:p w14:paraId="1BBB33BA" w14:textId="77777777" w:rsidR="00DB02AF" w:rsidRPr="00DB02AF" w:rsidRDefault="00DB02AF" w:rsidP="00DB02AF">
            <w:pPr>
              <w:jc w:val="both"/>
              <w:rPr>
                <w:rFonts w:ascii="Times New Roman" w:hAnsi="Times New Roman"/>
              </w:rPr>
            </w:pPr>
            <w:r w:rsidRPr="00DB02AF">
              <w:rPr>
                <w:rFonts w:ascii="Times New Roman" w:hAnsi="Times New Roman"/>
              </w:rPr>
              <w:t>Responsabilitatea privind menținerea capacității de muncă și disponibilitate revine angajatului prin prisma art. 50 din Legea nr. 288/2016, la fel ca și în cazul oricărei alte activități recreative sau personale desfășurate în afara orelor de program.</w:t>
            </w:r>
          </w:p>
          <w:p w14:paraId="77BC1FF6" w14:textId="77777777" w:rsidR="00DB02AF" w:rsidRPr="00DB02AF" w:rsidRDefault="00DB02AF" w:rsidP="00DB02AF">
            <w:pPr>
              <w:jc w:val="both"/>
              <w:rPr>
                <w:rFonts w:ascii="Times New Roman" w:hAnsi="Times New Roman"/>
              </w:rPr>
            </w:pPr>
            <w:r w:rsidRPr="00DB02AF">
              <w:rPr>
                <w:rFonts w:ascii="Times New Roman" w:hAnsi="Times New Roman"/>
              </w:rPr>
              <w:t xml:space="preserve">Cu privire la delegarea competențelor de reglementare a modului și condițiilor de desfășurare a activităților prevăzute în alin. (2) lit. e) către Guvern, comunicăm că normele de bază privind obligațiile, incompatibilități, interdicțiile și condițiile pentru funcționarii publici cu statut special sunt stabilite și strict reglementate prin lege. </w:t>
            </w:r>
          </w:p>
          <w:p w14:paraId="072325D1" w14:textId="77777777" w:rsidR="00DB02AF" w:rsidRPr="00DB02AF" w:rsidRDefault="00DB02AF" w:rsidP="00DB02AF">
            <w:pPr>
              <w:jc w:val="both"/>
              <w:rPr>
                <w:rFonts w:ascii="Times New Roman" w:hAnsi="Times New Roman"/>
              </w:rPr>
            </w:pPr>
            <w:r w:rsidRPr="00DB02AF">
              <w:rPr>
                <w:rFonts w:ascii="Times New Roman" w:hAnsi="Times New Roman"/>
              </w:rPr>
              <w:t>Aspectele invocate au fost specificate și în expertiza juridică a Ministerului Justiției, drept urmare proiectul a fost completat cu criteriile și condițiile necesare, iar competențele Guvern vizează exclusiv modul și condițiile procedurale de cumulare precum, termene de examinare a solicitărilor, mecanismele de notificare și alte aspecte procedurale.</w:t>
            </w:r>
          </w:p>
          <w:p w14:paraId="388E02C2" w14:textId="6643A086" w:rsidR="004E7BE6" w:rsidRPr="00BB0F56" w:rsidRDefault="00DB02AF" w:rsidP="0086701D">
            <w:pPr>
              <w:jc w:val="both"/>
              <w:rPr>
                <w:rFonts w:ascii="Times New Roman" w:hAnsi="Times New Roman"/>
              </w:rPr>
            </w:pPr>
            <w:r w:rsidRPr="00DB02AF">
              <w:rPr>
                <w:rFonts w:ascii="Times New Roman" w:hAnsi="Times New Roman"/>
              </w:rPr>
              <w:t xml:space="preserve">În partea ce vizează, rolul Autorității Naționale de Integritate, comunicăm că proiectul nu exclude și nu restrânge competențele Autorității. Conform Art. 53 alin. (11), neeliminarea situațiilor de incompatibilitate atrage răspunderea directă în conformitate cu Legea nr. 132/2016 (ANI) și Legea nr. 133/2016 privind declararea averii și a intereselor personale. Funcționarii publici cu statut special vor fi motivați să declare toate veniturile suplimentare </w:t>
            </w:r>
            <w:r w:rsidRPr="00DB02AF">
              <w:rPr>
                <w:rFonts w:ascii="Times New Roman" w:hAnsi="Times New Roman"/>
              </w:rPr>
              <w:lastRenderedPageBreak/>
              <w:t>și activitățile desfășurate fiind asigurați de cadrul legal, oferind Autorității Naționale de Integritate instrumentul legal de verificare și de sancționare a eventualelor încălcări, implicit în cazul unor conflicte de interes.</w:t>
            </w:r>
          </w:p>
        </w:tc>
      </w:tr>
      <w:tr w:rsidR="005F549B" w:rsidRPr="00756709" w14:paraId="216AD562" w14:textId="77777777" w:rsidTr="00BB0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nil"/>
              <w:right w:val="single" w:sz="8" w:space="0" w:color="000000"/>
            </w:tcBorders>
          </w:tcPr>
          <w:p w14:paraId="7EE73A9D" w14:textId="77777777" w:rsidR="005F549B" w:rsidRPr="00EB208D" w:rsidRDefault="005F549B" w:rsidP="005F549B">
            <w:pPr>
              <w:rPr>
                <w:rFonts w:ascii="Times New Roman" w:eastAsia="Times New Roman" w:hAnsi="Times New Roman"/>
                <w:b/>
                <w:lang w:val="ro-RO"/>
              </w:rPr>
            </w:pPr>
          </w:p>
        </w:tc>
        <w:tc>
          <w:tcPr>
            <w:tcW w:w="711" w:type="dxa"/>
            <w:tcBorders>
              <w:top w:val="nil"/>
              <w:left w:val="nil"/>
              <w:bottom w:val="nil"/>
              <w:right w:val="single" w:sz="8" w:space="0" w:color="000000"/>
            </w:tcBorders>
          </w:tcPr>
          <w:p w14:paraId="07C09100" w14:textId="77777777" w:rsidR="005F549B" w:rsidRDefault="005F549B">
            <w:pPr>
              <w:rPr>
                <w:rFonts w:ascii="Times New Roman" w:hAnsi="Times New Roman"/>
                <w:lang w:val="ro-RO"/>
              </w:rPr>
            </w:pPr>
          </w:p>
        </w:tc>
        <w:tc>
          <w:tcPr>
            <w:tcW w:w="6997" w:type="dxa"/>
            <w:tcBorders>
              <w:top w:val="nil"/>
              <w:left w:val="nil"/>
              <w:bottom w:val="nil"/>
              <w:right w:val="single" w:sz="8" w:space="0" w:color="000000"/>
            </w:tcBorders>
          </w:tcPr>
          <w:p w14:paraId="01875923" w14:textId="77777777" w:rsidR="005F549B" w:rsidRDefault="005F549B" w:rsidP="00BB0F56">
            <w:pPr>
              <w:jc w:val="both"/>
              <w:rPr>
                <w:rFonts w:ascii="Times New Roman" w:hAnsi="Times New Roman"/>
                <w:lang w:val="ro-RO"/>
              </w:rPr>
            </w:pPr>
          </w:p>
        </w:tc>
        <w:tc>
          <w:tcPr>
            <w:tcW w:w="4908" w:type="dxa"/>
            <w:tcBorders>
              <w:top w:val="nil"/>
              <w:left w:val="nil"/>
              <w:bottom w:val="nil"/>
              <w:right w:val="single" w:sz="8" w:space="0" w:color="000000"/>
            </w:tcBorders>
          </w:tcPr>
          <w:p w14:paraId="407346AB" w14:textId="77777777" w:rsidR="005F549B" w:rsidRDefault="005F549B" w:rsidP="00BB0F56">
            <w:pPr>
              <w:jc w:val="both"/>
              <w:rPr>
                <w:rFonts w:ascii="Times New Roman" w:hAnsi="Times New Roman"/>
                <w:lang w:val="ro-RO"/>
              </w:rPr>
            </w:pPr>
          </w:p>
        </w:tc>
      </w:tr>
      <w:tr w:rsidR="00BB0F56" w:rsidRPr="00756709" w14:paraId="338C30E2" w14:textId="77777777" w:rsidTr="004E7B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8" w:type="dxa"/>
            <w:tcBorders>
              <w:top w:val="nil"/>
              <w:left w:val="single" w:sz="8" w:space="0" w:color="000000"/>
              <w:bottom w:val="single" w:sz="8" w:space="0" w:color="000000"/>
              <w:right w:val="single" w:sz="8" w:space="0" w:color="000000"/>
            </w:tcBorders>
          </w:tcPr>
          <w:p w14:paraId="091E785B" w14:textId="77777777" w:rsidR="00BB0F56" w:rsidRPr="00EB208D" w:rsidRDefault="00BB0F56" w:rsidP="00EB208D">
            <w:pPr>
              <w:jc w:val="center"/>
              <w:rPr>
                <w:rFonts w:ascii="Times New Roman" w:eastAsia="Times New Roman" w:hAnsi="Times New Roman"/>
                <w:b/>
                <w:lang w:val="ro-RO"/>
              </w:rPr>
            </w:pPr>
          </w:p>
        </w:tc>
        <w:tc>
          <w:tcPr>
            <w:tcW w:w="711" w:type="dxa"/>
            <w:tcBorders>
              <w:top w:val="nil"/>
              <w:left w:val="nil"/>
              <w:bottom w:val="single" w:sz="8" w:space="0" w:color="000000"/>
              <w:right w:val="single" w:sz="8" w:space="0" w:color="000000"/>
            </w:tcBorders>
          </w:tcPr>
          <w:p w14:paraId="70FBF054" w14:textId="77777777" w:rsidR="00BB0F56" w:rsidRDefault="00BB0F56">
            <w:pPr>
              <w:rPr>
                <w:rFonts w:ascii="Times New Roman" w:hAnsi="Times New Roman"/>
                <w:lang w:val="ro-RO"/>
              </w:rPr>
            </w:pPr>
          </w:p>
        </w:tc>
        <w:tc>
          <w:tcPr>
            <w:tcW w:w="6997" w:type="dxa"/>
            <w:tcBorders>
              <w:top w:val="nil"/>
              <w:left w:val="nil"/>
              <w:bottom w:val="single" w:sz="8" w:space="0" w:color="000000"/>
              <w:right w:val="single" w:sz="8" w:space="0" w:color="000000"/>
            </w:tcBorders>
          </w:tcPr>
          <w:p w14:paraId="0C3FCC57" w14:textId="77777777" w:rsidR="00BB0F56" w:rsidRDefault="00BB0F56" w:rsidP="00BB0F56">
            <w:pPr>
              <w:jc w:val="both"/>
              <w:rPr>
                <w:rFonts w:ascii="Times New Roman" w:hAnsi="Times New Roman"/>
                <w:lang w:val="ro-RO"/>
              </w:rPr>
            </w:pPr>
          </w:p>
        </w:tc>
        <w:tc>
          <w:tcPr>
            <w:tcW w:w="4908" w:type="dxa"/>
            <w:tcBorders>
              <w:top w:val="nil"/>
              <w:left w:val="nil"/>
              <w:bottom w:val="single" w:sz="8" w:space="0" w:color="000000"/>
              <w:right w:val="single" w:sz="8" w:space="0" w:color="000000"/>
            </w:tcBorders>
          </w:tcPr>
          <w:p w14:paraId="068EE8F8" w14:textId="77777777" w:rsidR="00BB0F56" w:rsidRDefault="00BB0F56" w:rsidP="00BB0F56">
            <w:pPr>
              <w:jc w:val="both"/>
              <w:rPr>
                <w:rFonts w:ascii="Times New Roman" w:hAnsi="Times New Roman"/>
                <w:lang w:val="ro-RO"/>
              </w:rPr>
            </w:pPr>
          </w:p>
        </w:tc>
      </w:tr>
    </w:tbl>
    <w:p w14:paraId="3B14B9CD" w14:textId="5FA12F84" w:rsidR="00953F85" w:rsidRPr="00630811" w:rsidRDefault="00953F85" w:rsidP="0086701D">
      <w:pPr>
        <w:tabs>
          <w:tab w:val="left" w:pos="980"/>
        </w:tabs>
        <w:spacing w:after="0"/>
        <w:rPr>
          <w:rFonts w:ascii="Times New Roman" w:hAnsi="Times New Roman" w:cs="Times New Roman"/>
          <w:sz w:val="10"/>
          <w:szCs w:val="10"/>
        </w:rPr>
      </w:pPr>
    </w:p>
    <w:sectPr w:rsidR="00953F85" w:rsidRPr="00630811" w:rsidSect="00C04516">
      <w:pgSz w:w="16838" w:h="11906" w:orient="landscape"/>
      <w:pgMar w:top="709"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362BD" w14:textId="77777777" w:rsidR="00E21667" w:rsidRDefault="00E21667" w:rsidP="00630811">
      <w:pPr>
        <w:spacing w:after="0" w:line="240" w:lineRule="auto"/>
      </w:pPr>
      <w:r>
        <w:separator/>
      </w:r>
    </w:p>
  </w:endnote>
  <w:endnote w:type="continuationSeparator" w:id="0">
    <w:p w14:paraId="08831DD3" w14:textId="77777777" w:rsidR="00E21667" w:rsidRDefault="00E21667" w:rsidP="0063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86A11" w14:textId="77777777" w:rsidR="00E21667" w:rsidRDefault="00E21667" w:rsidP="00630811">
      <w:pPr>
        <w:spacing w:after="0" w:line="240" w:lineRule="auto"/>
      </w:pPr>
      <w:r>
        <w:separator/>
      </w:r>
    </w:p>
  </w:footnote>
  <w:footnote w:type="continuationSeparator" w:id="0">
    <w:p w14:paraId="3E359B29" w14:textId="77777777" w:rsidR="00E21667" w:rsidRDefault="00E21667" w:rsidP="006308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97D"/>
    <w:rsid w:val="00002BE3"/>
    <w:rsid w:val="00007D28"/>
    <w:rsid w:val="00037F4A"/>
    <w:rsid w:val="00041BD5"/>
    <w:rsid w:val="00043531"/>
    <w:rsid w:val="00056568"/>
    <w:rsid w:val="00056C6F"/>
    <w:rsid w:val="0007711F"/>
    <w:rsid w:val="000A66B5"/>
    <w:rsid w:val="000B0267"/>
    <w:rsid w:val="000B6CCF"/>
    <w:rsid w:val="000B79AE"/>
    <w:rsid w:val="000C00B7"/>
    <w:rsid w:val="000C11B3"/>
    <w:rsid w:val="000C6514"/>
    <w:rsid w:val="000E0B56"/>
    <w:rsid w:val="000E355F"/>
    <w:rsid w:val="000E451B"/>
    <w:rsid w:val="000F6FA1"/>
    <w:rsid w:val="001058D7"/>
    <w:rsid w:val="00106BAC"/>
    <w:rsid w:val="00111A13"/>
    <w:rsid w:val="00111F47"/>
    <w:rsid w:val="00144B0C"/>
    <w:rsid w:val="0015130E"/>
    <w:rsid w:val="00156D40"/>
    <w:rsid w:val="00176639"/>
    <w:rsid w:val="00176D99"/>
    <w:rsid w:val="0018766F"/>
    <w:rsid w:val="00187C39"/>
    <w:rsid w:val="00191AD7"/>
    <w:rsid w:val="00194105"/>
    <w:rsid w:val="001B3FBB"/>
    <w:rsid w:val="001C13CB"/>
    <w:rsid w:val="001D397D"/>
    <w:rsid w:val="001D609A"/>
    <w:rsid w:val="001E0315"/>
    <w:rsid w:val="00200A9B"/>
    <w:rsid w:val="0020569C"/>
    <w:rsid w:val="002230AB"/>
    <w:rsid w:val="0022441E"/>
    <w:rsid w:val="002248BC"/>
    <w:rsid w:val="00234C18"/>
    <w:rsid w:val="00240124"/>
    <w:rsid w:val="00241140"/>
    <w:rsid w:val="002501A0"/>
    <w:rsid w:val="00250976"/>
    <w:rsid w:val="00260EE4"/>
    <w:rsid w:val="002633AA"/>
    <w:rsid w:val="00267060"/>
    <w:rsid w:val="00267C78"/>
    <w:rsid w:val="00297919"/>
    <w:rsid w:val="002C2D25"/>
    <w:rsid w:val="002C6562"/>
    <w:rsid w:val="002E51BA"/>
    <w:rsid w:val="00340A6D"/>
    <w:rsid w:val="00344539"/>
    <w:rsid w:val="00360816"/>
    <w:rsid w:val="003846B4"/>
    <w:rsid w:val="0039175F"/>
    <w:rsid w:val="003B48E2"/>
    <w:rsid w:val="003E09C0"/>
    <w:rsid w:val="003E70E7"/>
    <w:rsid w:val="003F147B"/>
    <w:rsid w:val="0040627E"/>
    <w:rsid w:val="00416ADB"/>
    <w:rsid w:val="00416BFF"/>
    <w:rsid w:val="004352A3"/>
    <w:rsid w:val="00435E06"/>
    <w:rsid w:val="00451C9A"/>
    <w:rsid w:val="00463AA2"/>
    <w:rsid w:val="004855DB"/>
    <w:rsid w:val="00491336"/>
    <w:rsid w:val="00493698"/>
    <w:rsid w:val="00495436"/>
    <w:rsid w:val="004B4EF3"/>
    <w:rsid w:val="004E7BE6"/>
    <w:rsid w:val="00501A47"/>
    <w:rsid w:val="00554F72"/>
    <w:rsid w:val="005659C1"/>
    <w:rsid w:val="00570569"/>
    <w:rsid w:val="0057239C"/>
    <w:rsid w:val="005852A8"/>
    <w:rsid w:val="00585625"/>
    <w:rsid w:val="005A20AD"/>
    <w:rsid w:val="005B1122"/>
    <w:rsid w:val="005B295D"/>
    <w:rsid w:val="005C2C5F"/>
    <w:rsid w:val="005D20BE"/>
    <w:rsid w:val="005D26D5"/>
    <w:rsid w:val="005D507E"/>
    <w:rsid w:val="005D58CD"/>
    <w:rsid w:val="005E5560"/>
    <w:rsid w:val="005F549B"/>
    <w:rsid w:val="00604762"/>
    <w:rsid w:val="00610E08"/>
    <w:rsid w:val="006210A1"/>
    <w:rsid w:val="00630811"/>
    <w:rsid w:val="00632FBA"/>
    <w:rsid w:val="00633C0F"/>
    <w:rsid w:val="00637862"/>
    <w:rsid w:val="00640547"/>
    <w:rsid w:val="006422E1"/>
    <w:rsid w:val="006437F1"/>
    <w:rsid w:val="0064462F"/>
    <w:rsid w:val="00655CCE"/>
    <w:rsid w:val="00660E3A"/>
    <w:rsid w:val="00665466"/>
    <w:rsid w:val="006868BB"/>
    <w:rsid w:val="00692305"/>
    <w:rsid w:val="00697B9F"/>
    <w:rsid w:val="006B3366"/>
    <w:rsid w:val="006B3DB6"/>
    <w:rsid w:val="006B5D77"/>
    <w:rsid w:val="006D73F9"/>
    <w:rsid w:val="00705588"/>
    <w:rsid w:val="007225EB"/>
    <w:rsid w:val="00756709"/>
    <w:rsid w:val="00767D21"/>
    <w:rsid w:val="00774772"/>
    <w:rsid w:val="007973CB"/>
    <w:rsid w:val="00797D86"/>
    <w:rsid w:val="007C24A5"/>
    <w:rsid w:val="007C40F6"/>
    <w:rsid w:val="00800439"/>
    <w:rsid w:val="00804201"/>
    <w:rsid w:val="00817852"/>
    <w:rsid w:val="008303B4"/>
    <w:rsid w:val="008511C4"/>
    <w:rsid w:val="0086701D"/>
    <w:rsid w:val="00867EDF"/>
    <w:rsid w:val="008719D4"/>
    <w:rsid w:val="00882090"/>
    <w:rsid w:val="0089127C"/>
    <w:rsid w:val="008C0FED"/>
    <w:rsid w:val="008C5C7F"/>
    <w:rsid w:val="008D0B3B"/>
    <w:rsid w:val="008D3552"/>
    <w:rsid w:val="008D71F7"/>
    <w:rsid w:val="008E56E7"/>
    <w:rsid w:val="008F0DE9"/>
    <w:rsid w:val="008F7401"/>
    <w:rsid w:val="0090235C"/>
    <w:rsid w:val="00906DF6"/>
    <w:rsid w:val="009228E6"/>
    <w:rsid w:val="00941FAF"/>
    <w:rsid w:val="00953F85"/>
    <w:rsid w:val="0095587D"/>
    <w:rsid w:val="009747DB"/>
    <w:rsid w:val="009974F3"/>
    <w:rsid w:val="009B1D16"/>
    <w:rsid w:val="009C0256"/>
    <w:rsid w:val="009C41E9"/>
    <w:rsid w:val="009C5BC4"/>
    <w:rsid w:val="009C725E"/>
    <w:rsid w:val="009F5A0C"/>
    <w:rsid w:val="00A20691"/>
    <w:rsid w:val="00A25F85"/>
    <w:rsid w:val="00A526C1"/>
    <w:rsid w:val="00A55793"/>
    <w:rsid w:val="00A55AAE"/>
    <w:rsid w:val="00A73B68"/>
    <w:rsid w:val="00A837C8"/>
    <w:rsid w:val="00A85EFD"/>
    <w:rsid w:val="00A943E1"/>
    <w:rsid w:val="00A967A3"/>
    <w:rsid w:val="00AA2F7E"/>
    <w:rsid w:val="00AA5299"/>
    <w:rsid w:val="00AB7563"/>
    <w:rsid w:val="00AC23BF"/>
    <w:rsid w:val="00AD00FA"/>
    <w:rsid w:val="00AD2E4B"/>
    <w:rsid w:val="00AD63ED"/>
    <w:rsid w:val="00AF348D"/>
    <w:rsid w:val="00AF6A4F"/>
    <w:rsid w:val="00AF7CDF"/>
    <w:rsid w:val="00B046CC"/>
    <w:rsid w:val="00B06FA8"/>
    <w:rsid w:val="00B207FF"/>
    <w:rsid w:val="00B27F1E"/>
    <w:rsid w:val="00B9655E"/>
    <w:rsid w:val="00BB0F56"/>
    <w:rsid w:val="00BB38F1"/>
    <w:rsid w:val="00BD266B"/>
    <w:rsid w:val="00BF17AC"/>
    <w:rsid w:val="00C04223"/>
    <w:rsid w:val="00C04516"/>
    <w:rsid w:val="00C06A71"/>
    <w:rsid w:val="00C44341"/>
    <w:rsid w:val="00C46996"/>
    <w:rsid w:val="00C63C6B"/>
    <w:rsid w:val="00C65E3C"/>
    <w:rsid w:val="00C73668"/>
    <w:rsid w:val="00C87937"/>
    <w:rsid w:val="00C958F4"/>
    <w:rsid w:val="00C9634D"/>
    <w:rsid w:val="00CA417B"/>
    <w:rsid w:val="00CC16A7"/>
    <w:rsid w:val="00CD32B5"/>
    <w:rsid w:val="00CD6CAB"/>
    <w:rsid w:val="00CE5FB7"/>
    <w:rsid w:val="00CE6B5E"/>
    <w:rsid w:val="00CF2CE8"/>
    <w:rsid w:val="00D23D6A"/>
    <w:rsid w:val="00D40634"/>
    <w:rsid w:val="00D53B6A"/>
    <w:rsid w:val="00D553B5"/>
    <w:rsid w:val="00D65B8C"/>
    <w:rsid w:val="00D76A00"/>
    <w:rsid w:val="00D8456E"/>
    <w:rsid w:val="00D85191"/>
    <w:rsid w:val="00D93E09"/>
    <w:rsid w:val="00D94A36"/>
    <w:rsid w:val="00DA5E81"/>
    <w:rsid w:val="00DA747D"/>
    <w:rsid w:val="00DB02AF"/>
    <w:rsid w:val="00DC3CA3"/>
    <w:rsid w:val="00DE0462"/>
    <w:rsid w:val="00DE2792"/>
    <w:rsid w:val="00DF27B7"/>
    <w:rsid w:val="00E065A6"/>
    <w:rsid w:val="00E106A5"/>
    <w:rsid w:val="00E2091F"/>
    <w:rsid w:val="00E21667"/>
    <w:rsid w:val="00E25906"/>
    <w:rsid w:val="00E32692"/>
    <w:rsid w:val="00E3641E"/>
    <w:rsid w:val="00E462CE"/>
    <w:rsid w:val="00E52ECC"/>
    <w:rsid w:val="00E53F16"/>
    <w:rsid w:val="00E672C8"/>
    <w:rsid w:val="00E77C35"/>
    <w:rsid w:val="00E8720A"/>
    <w:rsid w:val="00E91E2B"/>
    <w:rsid w:val="00E96EFD"/>
    <w:rsid w:val="00EB208D"/>
    <w:rsid w:val="00EC67C2"/>
    <w:rsid w:val="00ED285E"/>
    <w:rsid w:val="00ED76A8"/>
    <w:rsid w:val="00EE3251"/>
    <w:rsid w:val="00EE7F4C"/>
    <w:rsid w:val="00F23197"/>
    <w:rsid w:val="00F23937"/>
    <w:rsid w:val="00F53D07"/>
    <w:rsid w:val="00F562AE"/>
    <w:rsid w:val="00F63DA8"/>
    <w:rsid w:val="00F65DA3"/>
    <w:rsid w:val="00F75E13"/>
    <w:rsid w:val="00F802FA"/>
    <w:rsid w:val="00F87D67"/>
    <w:rsid w:val="00FC046C"/>
    <w:rsid w:val="00FD4B82"/>
    <w:rsid w:val="00FE79A9"/>
    <w:rsid w:val="00FF148C"/>
    <w:rsid w:val="00FF590D"/>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11E43"/>
  <w15:chartTrackingRefBased/>
  <w15:docId w15:val="{60E52B36-C7A4-4E56-9494-E421525A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ro-MD"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F56"/>
  </w:style>
  <w:style w:type="paragraph" w:styleId="1">
    <w:name w:val="heading 1"/>
    <w:basedOn w:val="a"/>
    <w:next w:val="a"/>
    <w:link w:val="10"/>
    <w:uiPriority w:val="9"/>
    <w:qFormat/>
    <w:rsid w:val="001D39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D39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D39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D39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D39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D39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39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39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39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397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D397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D397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D397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D397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D39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397D"/>
    <w:rPr>
      <w:rFonts w:eastAsiaTheme="majorEastAsia" w:cstheme="majorBidi"/>
      <w:color w:val="595959" w:themeColor="text1" w:themeTint="A6"/>
    </w:rPr>
  </w:style>
  <w:style w:type="character" w:customStyle="1" w:styleId="80">
    <w:name w:val="Заголовок 8 Знак"/>
    <w:basedOn w:val="a0"/>
    <w:link w:val="8"/>
    <w:uiPriority w:val="9"/>
    <w:semiHidden/>
    <w:rsid w:val="001D39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397D"/>
    <w:rPr>
      <w:rFonts w:eastAsiaTheme="majorEastAsia" w:cstheme="majorBidi"/>
      <w:color w:val="272727" w:themeColor="text1" w:themeTint="D8"/>
    </w:rPr>
  </w:style>
  <w:style w:type="paragraph" w:styleId="a3">
    <w:name w:val="Title"/>
    <w:basedOn w:val="a"/>
    <w:next w:val="a"/>
    <w:link w:val="a4"/>
    <w:uiPriority w:val="10"/>
    <w:qFormat/>
    <w:rsid w:val="001D3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D39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397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D397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397D"/>
    <w:pPr>
      <w:spacing w:before="160"/>
      <w:jc w:val="center"/>
    </w:pPr>
    <w:rPr>
      <w:i/>
      <w:iCs/>
      <w:color w:val="404040" w:themeColor="text1" w:themeTint="BF"/>
    </w:rPr>
  </w:style>
  <w:style w:type="character" w:customStyle="1" w:styleId="22">
    <w:name w:val="Цитата 2 Знак"/>
    <w:basedOn w:val="a0"/>
    <w:link w:val="21"/>
    <w:uiPriority w:val="29"/>
    <w:rsid w:val="001D397D"/>
    <w:rPr>
      <w:i/>
      <w:iCs/>
      <w:color w:val="404040" w:themeColor="text1" w:themeTint="BF"/>
    </w:rPr>
  </w:style>
  <w:style w:type="paragraph" w:styleId="a7">
    <w:name w:val="List Paragraph"/>
    <w:basedOn w:val="a"/>
    <w:uiPriority w:val="34"/>
    <w:qFormat/>
    <w:rsid w:val="001D397D"/>
    <w:pPr>
      <w:ind w:left="720"/>
      <w:contextualSpacing/>
    </w:pPr>
  </w:style>
  <w:style w:type="character" w:styleId="a8">
    <w:name w:val="Intense Emphasis"/>
    <w:basedOn w:val="a0"/>
    <w:uiPriority w:val="21"/>
    <w:qFormat/>
    <w:rsid w:val="001D397D"/>
    <w:rPr>
      <w:i/>
      <w:iCs/>
      <w:color w:val="2F5496" w:themeColor="accent1" w:themeShade="BF"/>
    </w:rPr>
  </w:style>
  <w:style w:type="paragraph" w:styleId="a9">
    <w:name w:val="Intense Quote"/>
    <w:basedOn w:val="a"/>
    <w:next w:val="a"/>
    <w:link w:val="aa"/>
    <w:uiPriority w:val="30"/>
    <w:qFormat/>
    <w:rsid w:val="001D39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D397D"/>
    <w:rPr>
      <w:i/>
      <w:iCs/>
      <w:color w:val="2F5496" w:themeColor="accent1" w:themeShade="BF"/>
    </w:rPr>
  </w:style>
  <w:style w:type="character" w:styleId="ab">
    <w:name w:val="Intense Reference"/>
    <w:basedOn w:val="a0"/>
    <w:uiPriority w:val="32"/>
    <w:qFormat/>
    <w:rsid w:val="001D397D"/>
    <w:rPr>
      <w:b/>
      <w:bCs/>
      <w:smallCaps/>
      <w:color w:val="2F5496" w:themeColor="accent1" w:themeShade="BF"/>
      <w:spacing w:val="5"/>
    </w:rPr>
  </w:style>
  <w:style w:type="table" w:styleId="ac">
    <w:name w:val="Table Grid"/>
    <w:basedOn w:val="a1"/>
    <w:uiPriority w:val="39"/>
    <w:rsid w:val="00953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630811"/>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630811"/>
  </w:style>
  <w:style w:type="paragraph" w:styleId="af">
    <w:name w:val="footer"/>
    <w:basedOn w:val="a"/>
    <w:link w:val="af0"/>
    <w:uiPriority w:val="99"/>
    <w:unhideWhenUsed/>
    <w:rsid w:val="00630811"/>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630811"/>
  </w:style>
  <w:style w:type="character" w:styleId="af1">
    <w:name w:val="Strong"/>
    <w:basedOn w:val="a0"/>
    <w:uiPriority w:val="22"/>
    <w:qFormat/>
    <w:rsid w:val="002248BC"/>
    <w:rPr>
      <w:b/>
      <w:bCs/>
    </w:rPr>
  </w:style>
  <w:style w:type="paragraph" w:styleId="af2">
    <w:name w:val="Balloon Text"/>
    <w:basedOn w:val="a"/>
    <w:link w:val="af3"/>
    <w:uiPriority w:val="99"/>
    <w:semiHidden/>
    <w:unhideWhenUsed/>
    <w:rsid w:val="00F75E13"/>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F75E13"/>
    <w:rPr>
      <w:rFonts w:ascii="Segoe UI" w:hAnsi="Segoe UI" w:cs="Segoe UI"/>
      <w:sz w:val="18"/>
      <w:szCs w:val="18"/>
    </w:rPr>
  </w:style>
  <w:style w:type="character" w:styleId="af4">
    <w:name w:val="Hyperlink"/>
    <w:basedOn w:val="a0"/>
    <w:uiPriority w:val="99"/>
    <w:unhideWhenUsed/>
    <w:rsid w:val="00491336"/>
    <w:rPr>
      <w:color w:val="0563C1" w:themeColor="hyperlink"/>
      <w:u w:val="single"/>
    </w:rPr>
  </w:style>
  <w:style w:type="paragraph" w:styleId="af5">
    <w:name w:val="Normal (Web)"/>
    <w:basedOn w:val="a"/>
    <w:uiPriority w:val="99"/>
    <w:semiHidden/>
    <w:unhideWhenUsed/>
    <w:rsid w:val="00234C18"/>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87680">
      <w:bodyDiv w:val="1"/>
      <w:marLeft w:val="0"/>
      <w:marRight w:val="0"/>
      <w:marTop w:val="0"/>
      <w:marBottom w:val="0"/>
      <w:divBdr>
        <w:top w:val="none" w:sz="0" w:space="0" w:color="auto"/>
        <w:left w:val="none" w:sz="0" w:space="0" w:color="auto"/>
        <w:bottom w:val="none" w:sz="0" w:space="0" w:color="auto"/>
        <w:right w:val="none" w:sz="0" w:space="0" w:color="auto"/>
      </w:divBdr>
    </w:div>
    <w:div w:id="437992436">
      <w:bodyDiv w:val="1"/>
      <w:marLeft w:val="0"/>
      <w:marRight w:val="0"/>
      <w:marTop w:val="0"/>
      <w:marBottom w:val="0"/>
      <w:divBdr>
        <w:top w:val="none" w:sz="0" w:space="0" w:color="auto"/>
        <w:left w:val="none" w:sz="0" w:space="0" w:color="auto"/>
        <w:bottom w:val="none" w:sz="0" w:space="0" w:color="auto"/>
        <w:right w:val="none" w:sz="0" w:space="0" w:color="auto"/>
      </w:divBdr>
    </w:div>
    <w:div w:id="636447515">
      <w:bodyDiv w:val="1"/>
      <w:marLeft w:val="0"/>
      <w:marRight w:val="0"/>
      <w:marTop w:val="0"/>
      <w:marBottom w:val="0"/>
      <w:divBdr>
        <w:top w:val="none" w:sz="0" w:space="0" w:color="auto"/>
        <w:left w:val="none" w:sz="0" w:space="0" w:color="auto"/>
        <w:bottom w:val="none" w:sz="0" w:space="0" w:color="auto"/>
        <w:right w:val="none" w:sz="0" w:space="0" w:color="auto"/>
      </w:divBdr>
    </w:div>
    <w:div w:id="1085031584">
      <w:bodyDiv w:val="1"/>
      <w:marLeft w:val="0"/>
      <w:marRight w:val="0"/>
      <w:marTop w:val="0"/>
      <w:marBottom w:val="0"/>
      <w:divBdr>
        <w:top w:val="none" w:sz="0" w:space="0" w:color="auto"/>
        <w:left w:val="none" w:sz="0" w:space="0" w:color="auto"/>
        <w:bottom w:val="none" w:sz="0" w:space="0" w:color="auto"/>
        <w:right w:val="none" w:sz="0" w:space="0" w:color="auto"/>
      </w:divBdr>
    </w:div>
    <w:div w:id="1262176686">
      <w:bodyDiv w:val="1"/>
      <w:marLeft w:val="0"/>
      <w:marRight w:val="0"/>
      <w:marTop w:val="0"/>
      <w:marBottom w:val="0"/>
      <w:divBdr>
        <w:top w:val="none" w:sz="0" w:space="0" w:color="auto"/>
        <w:left w:val="none" w:sz="0" w:space="0" w:color="auto"/>
        <w:bottom w:val="none" w:sz="0" w:space="0" w:color="auto"/>
        <w:right w:val="none" w:sz="0" w:space="0" w:color="auto"/>
      </w:divBdr>
    </w:div>
    <w:div w:id="1444688653">
      <w:bodyDiv w:val="1"/>
      <w:marLeft w:val="0"/>
      <w:marRight w:val="0"/>
      <w:marTop w:val="0"/>
      <w:marBottom w:val="0"/>
      <w:divBdr>
        <w:top w:val="none" w:sz="0" w:space="0" w:color="auto"/>
        <w:left w:val="none" w:sz="0" w:space="0" w:color="auto"/>
        <w:bottom w:val="none" w:sz="0" w:space="0" w:color="auto"/>
        <w:right w:val="none" w:sz="0" w:space="0" w:color="auto"/>
      </w:divBdr>
    </w:div>
    <w:div w:id="1530294470">
      <w:bodyDiv w:val="1"/>
      <w:marLeft w:val="0"/>
      <w:marRight w:val="0"/>
      <w:marTop w:val="0"/>
      <w:marBottom w:val="0"/>
      <w:divBdr>
        <w:top w:val="none" w:sz="0" w:space="0" w:color="auto"/>
        <w:left w:val="none" w:sz="0" w:space="0" w:color="auto"/>
        <w:bottom w:val="none" w:sz="0" w:space="0" w:color="auto"/>
        <w:right w:val="none" w:sz="0" w:space="0" w:color="auto"/>
      </w:divBdr>
    </w:div>
    <w:div w:id="1555896443">
      <w:bodyDiv w:val="1"/>
      <w:marLeft w:val="0"/>
      <w:marRight w:val="0"/>
      <w:marTop w:val="0"/>
      <w:marBottom w:val="0"/>
      <w:divBdr>
        <w:top w:val="none" w:sz="0" w:space="0" w:color="auto"/>
        <w:left w:val="none" w:sz="0" w:space="0" w:color="auto"/>
        <w:bottom w:val="none" w:sz="0" w:space="0" w:color="auto"/>
        <w:right w:val="none" w:sz="0" w:space="0" w:color="auto"/>
      </w:divBdr>
    </w:div>
    <w:div w:id="1632596173">
      <w:bodyDiv w:val="1"/>
      <w:marLeft w:val="0"/>
      <w:marRight w:val="0"/>
      <w:marTop w:val="0"/>
      <w:marBottom w:val="0"/>
      <w:divBdr>
        <w:top w:val="none" w:sz="0" w:space="0" w:color="auto"/>
        <w:left w:val="none" w:sz="0" w:space="0" w:color="auto"/>
        <w:bottom w:val="none" w:sz="0" w:space="0" w:color="auto"/>
        <w:right w:val="none" w:sz="0" w:space="0" w:color="auto"/>
      </w:divBdr>
    </w:div>
    <w:div w:id="1637638283">
      <w:bodyDiv w:val="1"/>
      <w:marLeft w:val="0"/>
      <w:marRight w:val="0"/>
      <w:marTop w:val="0"/>
      <w:marBottom w:val="0"/>
      <w:divBdr>
        <w:top w:val="none" w:sz="0" w:space="0" w:color="auto"/>
        <w:left w:val="none" w:sz="0" w:space="0" w:color="auto"/>
        <w:bottom w:val="none" w:sz="0" w:space="0" w:color="auto"/>
        <w:right w:val="none" w:sz="0" w:space="0" w:color="auto"/>
      </w:divBdr>
    </w:div>
    <w:div w:id="1728187783">
      <w:bodyDiv w:val="1"/>
      <w:marLeft w:val="0"/>
      <w:marRight w:val="0"/>
      <w:marTop w:val="0"/>
      <w:marBottom w:val="0"/>
      <w:divBdr>
        <w:top w:val="none" w:sz="0" w:space="0" w:color="auto"/>
        <w:left w:val="none" w:sz="0" w:space="0" w:color="auto"/>
        <w:bottom w:val="none" w:sz="0" w:space="0" w:color="auto"/>
        <w:right w:val="none" w:sz="0" w:space="0" w:color="auto"/>
      </w:divBdr>
    </w:div>
    <w:div w:id="1775830108">
      <w:bodyDiv w:val="1"/>
      <w:marLeft w:val="0"/>
      <w:marRight w:val="0"/>
      <w:marTop w:val="0"/>
      <w:marBottom w:val="0"/>
      <w:divBdr>
        <w:top w:val="none" w:sz="0" w:space="0" w:color="auto"/>
        <w:left w:val="none" w:sz="0" w:space="0" w:color="auto"/>
        <w:bottom w:val="none" w:sz="0" w:space="0" w:color="auto"/>
        <w:right w:val="none" w:sz="0" w:space="0" w:color="auto"/>
      </w:divBdr>
    </w:div>
    <w:div w:id="1810827267">
      <w:bodyDiv w:val="1"/>
      <w:marLeft w:val="0"/>
      <w:marRight w:val="0"/>
      <w:marTop w:val="0"/>
      <w:marBottom w:val="0"/>
      <w:divBdr>
        <w:top w:val="none" w:sz="0" w:space="0" w:color="auto"/>
        <w:left w:val="none" w:sz="0" w:space="0" w:color="auto"/>
        <w:bottom w:val="none" w:sz="0" w:space="0" w:color="auto"/>
        <w:right w:val="none" w:sz="0" w:space="0" w:color="auto"/>
      </w:divBdr>
    </w:div>
    <w:div w:id="1839074574">
      <w:bodyDiv w:val="1"/>
      <w:marLeft w:val="0"/>
      <w:marRight w:val="0"/>
      <w:marTop w:val="0"/>
      <w:marBottom w:val="0"/>
      <w:divBdr>
        <w:top w:val="none" w:sz="0" w:space="0" w:color="auto"/>
        <w:left w:val="none" w:sz="0" w:space="0" w:color="auto"/>
        <w:bottom w:val="none" w:sz="0" w:space="0" w:color="auto"/>
        <w:right w:val="none" w:sz="0" w:space="0" w:color="auto"/>
      </w:divBdr>
    </w:div>
    <w:div w:id="1858076707">
      <w:bodyDiv w:val="1"/>
      <w:marLeft w:val="0"/>
      <w:marRight w:val="0"/>
      <w:marTop w:val="0"/>
      <w:marBottom w:val="0"/>
      <w:divBdr>
        <w:top w:val="none" w:sz="0" w:space="0" w:color="auto"/>
        <w:left w:val="none" w:sz="0" w:space="0" w:color="auto"/>
        <w:bottom w:val="none" w:sz="0" w:space="0" w:color="auto"/>
        <w:right w:val="none" w:sz="0" w:space="0" w:color="auto"/>
      </w:divBdr>
    </w:div>
    <w:div w:id="1887596268">
      <w:bodyDiv w:val="1"/>
      <w:marLeft w:val="0"/>
      <w:marRight w:val="0"/>
      <w:marTop w:val="0"/>
      <w:marBottom w:val="0"/>
      <w:divBdr>
        <w:top w:val="none" w:sz="0" w:space="0" w:color="auto"/>
        <w:left w:val="none" w:sz="0" w:space="0" w:color="auto"/>
        <w:bottom w:val="none" w:sz="0" w:space="0" w:color="auto"/>
        <w:right w:val="none" w:sz="0" w:space="0" w:color="auto"/>
      </w:divBdr>
    </w:div>
    <w:div w:id="1916235342">
      <w:bodyDiv w:val="1"/>
      <w:marLeft w:val="0"/>
      <w:marRight w:val="0"/>
      <w:marTop w:val="0"/>
      <w:marBottom w:val="0"/>
      <w:divBdr>
        <w:top w:val="none" w:sz="0" w:space="0" w:color="auto"/>
        <w:left w:val="none" w:sz="0" w:space="0" w:color="auto"/>
        <w:bottom w:val="none" w:sz="0" w:space="0" w:color="auto"/>
        <w:right w:val="none" w:sz="0" w:space="0" w:color="auto"/>
      </w:divBdr>
    </w:div>
    <w:div w:id="214056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rticip.gov.md"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24</Pages>
  <Words>10255</Words>
  <Characters>58460</Characters>
  <Application>Microsoft Office Word</Application>
  <DocSecurity>0</DocSecurity>
  <Lines>487</Lines>
  <Paragraphs>137</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Situații Excepționale</dc:creator>
  <cp:keywords/>
  <dc:description/>
  <cp:lastModifiedBy>Verginia Bogos</cp:lastModifiedBy>
  <cp:revision>9</cp:revision>
  <cp:lastPrinted>2026-09-15T10:19:00Z</cp:lastPrinted>
  <dcterms:created xsi:type="dcterms:W3CDTF">2026-10-08T14:23:00Z</dcterms:created>
  <dcterms:modified xsi:type="dcterms:W3CDTF">2026-10-09T15:53:00Z</dcterms:modified>
</cp:coreProperties>
</file>