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0A7F8" w14:textId="0C5B168A" w:rsidR="00E46A71" w:rsidRPr="002C0145" w:rsidRDefault="00E56457" w:rsidP="002C0145">
      <w:pPr>
        <w:spacing w:line="276" w:lineRule="auto"/>
        <w:jc w:val="right"/>
        <w:rPr>
          <w:b/>
          <w:bCs/>
        </w:rPr>
      </w:pPr>
      <w:r w:rsidRPr="002C0145">
        <w:rPr>
          <w:b/>
          <w:bCs/>
        </w:rPr>
        <w:t>UE</w:t>
      </w:r>
    </w:p>
    <w:p w14:paraId="5EA7D4D1" w14:textId="77777777" w:rsidR="00E46A71" w:rsidRPr="002C0145" w:rsidRDefault="00E46A71" w:rsidP="002C0145">
      <w:pPr>
        <w:spacing w:line="276" w:lineRule="auto"/>
        <w:jc w:val="right"/>
        <w:rPr>
          <w:i/>
          <w:iCs/>
        </w:rPr>
      </w:pPr>
    </w:p>
    <w:p w14:paraId="752E6F77" w14:textId="1C03F3AC" w:rsidR="003579AF" w:rsidRPr="002C0145" w:rsidRDefault="003579AF" w:rsidP="002C0145">
      <w:pPr>
        <w:spacing w:line="276" w:lineRule="auto"/>
        <w:jc w:val="right"/>
        <w:rPr>
          <w:i/>
          <w:iCs/>
        </w:rPr>
      </w:pPr>
      <w:r w:rsidRPr="002C0145">
        <w:rPr>
          <w:i/>
          <w:iCs/>
        </w:rPr>
        <w:t>Proiect</w:t>
      </w:r>
    </w:p>
    <w:p w14:paraId="00BECB3D" w14:textId="2D7CFE3D" w:rsidR="00E56457" w:rsidRPr="002C0145" w:rsidRDefault="00E56457" w:rsidP="002C0145">
      <w:pPr>
        <w:spacing w:line="276" w:lineRule="auto"/>
        <w:jc w:val="center"/>
        <w:rPr>
          <w:b/>
          <w:bCs/>
        </w:rPr>
      </w:pPr>
      <w:r w:rsidRPr="002C0145">
        <w:rPr>
          <w:b/>
          <w:bCs/>
        </w:rPr>
        <w:t>PARLAMENTUL REPUBLICII MOLDOVA</w:t>
      </w:r>
    </w:p>
    <w:p w14:paraId="11770E70" w14:textId="77777777" w:rsidR="003579AF" w:rsidRPr="002C0145" w:rsidRDefault="003579AF" w:rsidP="002C0145">
      <w:pPr>
        <w:spacing w:line="276" w:lineRule="auto"/>
        <w:rPr>
          <w:i/>
          <w:iCs/>
        </w:rPr>
      </w:pPr>
    </w:p>
    <w:p w14:paraId="1F7188E0" w14:textId="08830F5C" w:rsidR="003579AF" w:rsidRPr="002C0145" w:rsidRDefault="003579AF" w:rsidP="002C0145">
      <w:pPr>
        <w:spacing w:line="276" w:lineRule="auto"/>
        <w:jc w:val="center"/>
        <w:rPr>
          <w:b/>
          <w:bCs/>
        </w:rPr>
      </w:pPr>
      <w:r w:rsidRPr="002C0145">
        <w:rPr>
          <w:b/>
          <w:bCs/>
        </w:rPr>
        <w:t>LEGE</w:t>
      </w:r>
      <w:r w:rsidR="00E56457" w:rsidRPr="002C0145">
        <w:rPr>
          <w:b/>
          <w:bCs/>
        </w:rPr>
        <w:t>A</w:t>
      </w:r>
    </w:p>
    <w:p w14:paraId="619CB6F7" w14:textId="33E5ECE3" w:rsidR="003579AF" w:rsidRPr="002C0145" w:rsidRDefault="00E56457" w:rsidP="002C0145">
      <w:pPr>
        <w:spacing w:line="276" w:lineRule="auto"/>
        <w:jc w:val="center"/>
        <w:rPr>
          <w:b/>
          <w:bCs/>
        </w:rPr>
      </w:pPr>
      <w:r w:rsidRPr="002C0145">
        <w:rPr>
          <w:b/>
          <w:bCs/>
        </w:rPr>
        <w:t>p</w:t>
      </w:r>
      <w:r w:rsidR="003579AF" w:rsidRPr="002C0145">
        <w:rPr>
          <w:b/>
          <w:bCs/>
        </w:rPr>
        <w:t>entru modificarea unor acte normative</w:t>
      </w:r>
    </w:p>
    <w:p w14:paraId="54240768" w14:textId="77777777" w:rsidR="003579AF" w:rsidRPr="002C0145" w:rsidRDefault="003579AF" w:rsidP="002C0145">
      <w:pPr>
        <w:spacing w:line="276" w:lineRule="auto"/>
        <w:jc w:val="center"/>
      </w:pPr>
      <w:r w:rsidRPr="002C0145">
        <w:t xml:space="preserve">(privind combaterea întârzierii în executarea obligațiilor de plată în temeiul contractelor încheiate între profesioniști sau între profesioniști și autoritățile publice) </w:t>
      </w:r>
    </w:p>
    <w:p w14:paraId="09B0BE87" w14:textId="77777777" w:rsidR="000C1BED" w:rsidRPr="002C0145" w:rsidRDefault="000C1BED" w:rsidP="002C0145">
      <w:pPr>
        <w:spacing w:line="276" w:lineRule="auto"/>
        <w:jc w:val="center"/>
      </w:pPr>
    </w:p>
    <w:p w14:paraId="053D0D48" w14:textId="77777777" w:rsidR="003579AF" w:rsidRPr="002C0145" w:rsidRDefault="003579AF" w:rsidP="002C0145">
      <w:pPr>
        <w:spacing w:line="276" w:lineRule="auto"/>
      </w:pPr>
      <w:r w:rsidRPr="002C0145">
        <w:t>Parlamentul adoptă prezenta lege.</w:t>
      </w:r>
    </w:p>
    <w:p w14:paraId="37C46889" w14:textId="77777777" w:rsidR="00E56457" w:rsidRPr="002C0145" w:rsidRDefault="00E56457" w:rsidP="002C0145">
      <w:pPr>
        <w:spacing w:line="276" w:lineRule="auto"/>
      </w:pPr>
    </w:p>
    <w:p w14:paraId="7E534D0F" w14:textId="16BD864D" w:rsidR="00343CDE" w:rsidRPr="002C0145" w:rsidRDefault="00343CDE" w:rsidP="002C0145">
      <w:pPr>
        <w:spacing w:line="276" w:lineRule="auto"/>
        <w:jc w:val="both"/>
      </w:pPr>
      <w:r w:rsidRPr="002C0145">
        <w:t>Prezenta lege transpune parțial (transpune: art. 1 (2)–(3); art. 2 pct. 1–2, pct. 4–5, pct. 8–10; art. 3 (1), (3)–(5); art. 4 (1), (3)–(6); art. 5–10) Directiva 2011/7/UE a Parlamentului European și a Consiliului din 16 februarie 2011 privind combaterea întârzierii în efectuarea plăților în tranzacțiile comerciale, CELEX: 32011L0007, publicată în Jurnalul Oficial al Uniunii Europene L48 din 23 februarie 2011.</w:t>
      </w:r>
    </w:p>
    <w:p w14:paraId="0AEC3623" w14:textId="77777777" w:rsidR="00E46A71" w:rsidRPr="002C0145" w:rsidRDefault="00E46A71" w:rsidP="002C0145">
      <w:pPr>
        <w:spacing w:line="276" w:lineRule="auto"/>
        <w:jc w:val="both"/>
        <w:rPr>
          <w:b/>
          <w:bCs/>
        </w:rPr>
      </w:pPr>
    </w:p>
    <w:p w14:paraId="1233373C" w14:textId="2AF16CEB" w:rsidR="003579AF" w:rsidRPr="002C0145" w:rsidRDefault="003579AF" w:rsidP="002C0145">
      <w:pPr>
        <w:spacing w:line="276" w:lineRule="auto"/>
        <w:jc w:val="both"/>
      </w:pPr>
      <w:r w:rsidRPr="002C0145">
        <w:rPr>
          <w:b/>
          <w:bCs/>
        </w:rPr>
        <w:t>Art.I</w:t>
      </w:r>
      <w:r w:rsidRPr="002C0145">
        <w:t xml:space="preserve"> – </w:t>
      </w:r>
      <w:r w:rsidRPr="002C0145">
        <w:rPr>
          <w:b/>
          <w:bCs/>
        </w:rPr>
        <w:t xml:space="preserve">Legea nr. 66/2025 privind combaterea întârzierii în executarea obligațiilor de plată în temeiul contractelor încheiate între profesioniști sau între profesioniști și autoritățile publice </w:t>
      </w:r>
      <w:r w:rsidRPr="002C0145">
        <w:t>(Monitorul Oficial al Republicii Moldova nr. 193-194 art. 233 din 22.04.2025), se modifică după cum urmează:</w:t>
      </w:r>
    </w:p>
    <w:p w14:paraId="7019134B" w14:textId="77777777" w:rsidR="00D76CBF" w:rsidRPr="002C0145" w:rsidRDefault="00D76CBF" w:rsidP="002C0145">
      <w:pPr>
        <w:spacing w:line="276" w:lineRule="auto"/>
      </w:pPr>
    </w:p>
    <w:p w14:paraId="51DAB57D" w14:textId="4E2088FC" w:rsidR="003579AF" w:rsidRPr="002C0145" w:rsidRDefault="006D33B4" w:rsidP="002C0145">
      <w:pPr>
        <w:pStyle w:val="ListParagraph"/>
        <w:numPr>
          <w:ilvl w:val="0"/>
          <w:numId w:val="15"/>
        </w:numPr>
        <w:spacing w:line="276" w:lineRule="auto"/>
        <w:rPr>
          <w:rFonts w:ascii="Times New Roman" w:hAnsi="Times New Roman" w:cs="Times New Roman"/>
        </w:rPr>
      </w:pPr>
      <w:r w:rsidRPr="002C0145">
        <w:rPr>
          <w:rFonts w:ascii="Times New Roman" w:hAnsi="Times New Roman" w:cs="Times New Roman"/>
        </w:rPr>
        <w:t>Clauza</w:t>
      </w:r>
      <w:r w:rsidR="003579AF" w:rsidRPr="002C0145">
        <w:rPr>
          <w:rFonts w:ascii="Times New Roman" w:hAnsi="Times New Roman" w:cs="Times New Roman"/>
        </w:rPr>
        <w:t xml:space="preserve"> de armonizare </w:t>
      </w:r>
      <w:r w:rsidRPr="002C0145">
        <w:rPr>
          <w:rFonts w:ascii="Times New Roman" w:hAnsi="Times New Roman" w:cs="Times New Roman"/>
        </w:rPr>
        <w:t>va avea următorul cuprins</w:t>
      </w:r>
      <w:r w:rsidR="003579AF" w:rsidRPr="002C0145">
        <w:rPr>
          <w:rFonts w:ascii="Times New Roman" w:hAnsi="Times New Roman" w:cs="Times New Roman"/>
        </w:rPr>
        <w:t>:</w:t>
      </w:r>
    </w:p>
    <w:p w14:paraId="4E715B32" w14:textId="15C28D57" w:rsidR="003579AF" w:rsidRPr="002C0145" w:rsidRDefault="003579AF" w:rsidP="002C0145">
      <w:pPr>
        <w:spacing w:line="276" w:lineRule="auto"/>
        <w:jc w:val="both"/>
      </w:pPr>
      <w:r w:rsidRPr="002C0145">
        <w:rPr>
          <w:lang w:val="en-US"/>
        </w:rPr>
        <w:t>“</w:t>
      </w:r>
      <w:r w:rsidR="00343CDE" w:rsidRPr="002C0145">
        <w:t>Prezenta lege transpune Directiva 2011/7/UE a Parlamentului European și a Consiliului din 16 februarie 2011 privind combaterea întârzierii în efectuarea plăților în tranzacțiile comerciale, CELEX: 32011L0007, publicată în Jurnalul Oficial al Uniunii Europene L48 din 23 februarie 2011</w:t>
      </w:r>
    </w:p>
    <w:p w14:paraId="73D36F0B" w14:textId="77777777" w:rsidR="00343CDE" w:rsidRPr="002C0145" w:rsidRDefault="00343CDE" w:rsidP="002C0145">
      <w:pPr>
        <w:spacing w:line="276" w:lineRule="auto"/>
        <w:jc w:val="both"/>
      </w:pPr>
    </w:p>
    <w:p w14:paraId="17CEEFFE" w14:textId="247C04BB" w:rsidR="00343CDE" w:rsidRPr="002C0145" w:rsidRDefault="00343CDE" w:rsidP="002C0145">
      <w:pPr>
        <w:pStyle w:val="ListParagraph"/>
        <w:numPr>
          <w:ilvl w:val="0"/>
          <w:numId w:val="15"/>
        </w:numPr>
        <w:spacing w:line="276" w:lineRule="auto"/>
        <w:jc w:val="both"/>
        <w:rPr>
          <w:rFonts w:ascii="Times New Roman" w:hAnsi="Times New Roman" w:cs="Times New Roman"/>
        </w:rPr>
      </w:pPr>
      <w:r w:rsidRPr="002C0145">
        <w:rPr>
          <w:rFonts w:ascii="Times New Roman" w:hAnsi="Times New Roman" w:cs="Times New Roman"/>
        </w:rPr>
        <w:t>În textul legii, cuvântul „contract", la orice formă gramaticală, se substituie cu cuvintele „contract comercial", la forma gramaticală corespunzătoare.</w:t>
      </w:r>
    </w:p>
    <w:p w14:paraId="154C3DC0" w14:textId="77777777" w:rsidR="00E46A71" w:rsidRPr="002C0145" w:rsidRDefault="00E46A71" w:rsidP="002C0145">
      <w:pPr>
        <w:spacing w:line="276" w:lineRule="auto"/>
        <w:jc w:val="both"/>
        <w:rPr>
          <w:lang w:val="en-US"/>
        </w:rPr>
      </w:pPr>
    </w:p>
    <w:p w14:paraId="6DC45E62" w14:textId="63B4F375" w:rsidR="003579AF" w:rsidRPr="002C0145" w:rsidRDefault="00CD7C34" w:rsidP="002C0145">
      <w:pPr>
        <w:pStyle w:val="ListParagraph"/>
        <w:numPr>
          <w:ilvl w:val="0"/>
          <w:numId w:val="15"/>
        </w:numPr>
        <w:spacing w:line="276" w:lineRule="auto"/>
        <w:rPr>
          <w:rFonts w:ascii="Times New Roman" w:hAnsi="Times New Roman" w:cs="Times New Roman"/>
        </w:rPr>
      </w:pPr>
      <w:r w:rsidRPr="002C0145">
        <w:rPr>
          <w:rFonts w:ascii="Times New Roman" w:hAnsi="Times New Roman" w:cs="Times New Roman"/>
        </w:rPr>
        <w:t>A</w:t>
      </w:r>
      <w:r w:rsidR="003579AF" w:rsidRPr="002C0145">
        <w:rPr>
          <w:rFonts w:ascii="Times New Roman" w:hAnsi="Times New Roman" w:cs="Times New Roman"/>
        </w:rPr>
        <w:t>rticolul 1</w:t>
      </w:r>
    </w:p>
    <w:p w14:paraId="2165D1E9" w14:textId="27A1CA31" w:rsidR="003579AF" w:rsidRPr="002C0145" w:rsidRDefault="00E56457" w:rsidP="002C0145">
      <w:pPr>
        <w:spacing w:line="276" w:lineRule="auto"/>
        <w:ind w:left="360" w:firstLine="360"/>
        <w:rPr>
          <w:lang w:val="ro-RO"/>
        </w:rPr>
      </w:pPr>
      <w:r w:rsidRPr="002C0145">
        <w:t>s</w:t>
      </w:r>
      <w:r w:rsidR="003579AF" w:rsidRPr="002C0145">
        <w:t>e completeaz</w:t>
      </w:r>
      <w:r w:rsidR="003579AF" w:rsidRPr="002C0145">
        <w:rPr>
          <w:lang w:val="ro-RO"/>
        </w:rPr>
        <w:t xml:space="preserve">ă cu </w:t>
      </w:r>
      <w:r w:rsidR="00CD7C34" w:rsidRPr="002C0145">
        <w:rPr>
          <w:lang w:val="ro-RO"/>
        </w:rPr>
        <w:t>aliniatul 2</w:t>
      </w:r>
      <w:r w:rsidR="00CD7C34" w:rsidRPr="002C0145">
        <w:rPr>
          <w:vertAlign w:val="superscript"/>
          <w:lang w:val="ro-RO"/>
        </w:rPr>
        <w:t>1</w:t>
      </w:r>
      <w:r w:rsidR="003579AF" w:rsidRPr="002C0145">
        <w:rPr>
          <w:lang w:val="ro-RO"/>
        </w:rPr>
        <w:t>:</w:t>
      </w:r>
    </w:p>
    <w:p w14:paraId="50315A0F" w14:textId="77777777" w:rsidR="00E56457" w:rsidRPr="002C0145" w:rsidRDefault="00E56457" w:rsidP="002C0145">
      <w:pPr>
        <w:spacing w:line="276" w:lineRule="auto"/>
        <w:ind w:left="360"/>
      </w:pPr>
    </w:p>
    <w:p w14:paraId="5A32984E" w14:textId="77777777" w:rsidR="003579AF" w:rsidRPr="002C0145" w:rsidRDefault="003579AF" w:rsidP="002C0145">
      <w:pPr>
        <w:spacing w:line="276" w:lineRule="auto"/>
        <w:jc w:val="both"/>
        <w:rPr>
          <w:lang w:val="ro-RO"/>
        </w:rPr>
      </w:pPr>
      <w:r w:rsidRPr="002C0145">
        <w:rPr>
          <w:lang w:val="ro-RO"/>
        </w:rPr>
        <w:t>“(2</w:t>
      </w:r>
      <w:r w:rsidRPr="002C0145">
        <w:rPr>
          <w:vertAlign w:val="superscript"/>
          <w:lang w:val="ro-RO"/>
        </w:rPr>
        <w:t>1</w:t>
      </w:r>
      <w:r w:rsidRPr="002C0145">
        <w:rPr>
          <w:lang w:val="ro-RO"/>
        </w:rPr>
        <w:t>) Prezenta lege se aplică obligațiilor pecuniare datorate unui creditor profesionist pentru bunurile livrate, lucrările executate sau serviciile prestate de acesta în temeiul unui contract comercial, atunci când debitorul obligației de plată este un profesionist sau o autoritate publică. Prezenta lege nu se aplică obligațiilor pecuniare al căror creditor este o autoritate publică.”</w:t>
      </w:r>
    </w:p>
    <w:p w14:paraId="2B13C2E7" w14:textId="77777777" w:rsidR="00850AA2" w:rsidRPr="002C0145" w:rsidRDefault="00850AA2" w:rsidP="002C0145">
      <w:pPr>
        <w:spacing w:line="276" w:lineRule="auto"/>
        <w:jc w:val="both"/>
        <w:rPr>
          <w:lang w:val="ro-RO"/>
        </w:rPr>
      </w:pPr>
    </w:p>
    <w:p w14:paraId="6209DF2C" w14:textId="333636EE" w:rsidR="003579AF" w:rsidRPr="002C0145" w:rsidRDefault="00E56457" w:rsidP="002C0145">
      <w:pPr>
        <w:spacing w:line="276" w:lineRule="auto"/>
        <w:ind w:firstLine="720"/>
        <w:rPr>
          <w:lang w:val="ro-RO"/>
        </w:rPr>
      </w:pPr>
      <w:r w:rsidRPr="002C0145">
        <w:t>a</w:t>
      </w:r>
      <w:r w:rsidR="003579AF" w:rsidRPr="002C0145">
        <w:t xml:space="preserve">liniatul (3) litera a) </w:t>
      </w:r>
      <w:r w:rsidRPr="002C0145">
        <w:t>va avea următorul cuprins</w:t>
      </w:r>
      <w:r w:rsidR="003579AF" w:rsidRPr="002C0145">
        <w:t>:</w:t>
      </w:r>
    </w:p>
    <w:p w14:paraId="2FC377F9" w14:textId="41E60CB9" w:rsidR="003579AF" w:rsidRPr="002C0145" w:rsidRDefault="003579AF" w:rsidP="002C0145">
      <w:pPr>
        <w:spacing w:line="276" w:lineRule="auto"/>
        <w:jc w:val="both"/>
        <w:rPr>
          <w:lang w:val="ro-RO"/>
        </w:rPr>
      </w:pPr>
      <w:r w:rsidRPr="002C0145">
        <w:rPr>
          <w:lang w:val="ro-RO"/>
        </w:rPr>
        <w:lastRenderedPageBreak/>
        <w:t>“a) creanțele validate în procedura de insolvabilitate, inclusiv celor incluse în programul de stingere a creanțelor din planul procedurii de restructurare în condițiile Legii insolvabilității</w:t>
      </w:r>
      <w:r w:rsidR="00632C59" w:rsidRPr="002C0145">
        <w:rPr>
          <w:lang w:val="ro-RO"/>
        </w:rPr>
        <w:t xml:space="preserve"> nr. 149/2012</w:t>
      </w:r>
      <w:r w:rsidRPr="002C0145">
        <w:rPr>
          <w:lang w:val="ro-RO"/>
        </w:rPr>
        <w:t>.”</w:t>
      </w:r>
    </w:p>
    <w:p w14:paraId="36BDE417" w14:textId="77777777" w:rsidR="00E46A71" w:rsidRPr="002C0145" w:rsidRDefault="00E46A71" w:rsidP="002C0145">
      <w:pPr>
        <w:spacing w:line="276" w:lineRule="auto"/>
        <w:jc w:val="both"/>
        <w:rPr>
          <w:lang w:val="ro-RO"/>
        </w:rPr>
      </w:pPr>
    </w:p>
    <w:p w14:paraId="282F632F" w14:textId="3182DAE4" w:rsidR="00E56457" w:rsidRPr="002C0145" w:rsidRDefault="00E46A71" w:rsidP="002C0145">
      <w:pPr>
        <w:pStyle w:val="ListParagraph"/>
        <w:numPr>
          <w:ilvl w:val="0"/>
          <w:numId w:val="15"/>
        </w:numPr>
        <w:spacing w:line="276" w:lineRule="auto"/>
        <w:rPr>
          <w:rFonts w:ascii="Times New Roman" w:hAnsi="Times New Roman" w:cs="Times New Roman"/>
          <w:lang w:val="ro-RO"/>
        </w:rPr>
      </w:pPr>
      <w:r w:rsidRPr="002C0145">
        <w:rPr>
          <w:rFonts w:ascii="Times New Roman" w:hAnsi="Times New Roman" w:cs="Times New Roman"/>
          <w:lang w:val="ro-RO"/>
        </w:rPr>
        <w:t>A</w:t>
      </w:r>
      <w:r w:rsidR="003579AF" w:rsidRPr="002C0145">
        <w:rPr>
          <w:rFonts w:ascii="Times New Roman" w:hAnsi="Times New Roman" w:cs="Times New Roman"/>
          <w:lang w:val="ro-RO"/>
        </w:rPr>
        <w:t>rticolul 2</w:t>
      </w:r>
      <w:r w:rsidR="00BB1DE2" w:rsidRPr="002C0145">
        <w:rPr>
          <w:rFonts w:ascii="Times New Roman" w:hAnsi="Times New Roman" w:cs="Times New Roman"/>
          <w:lang w:val="ro-RO"/>
        </w:rPr>
        <w:t xml:space="preserve"> </w:t>
      </w:r>
      <w:r w:rsidR="00CE7AD7" w:rsidRPr="002C0145">
        <w:rPr>
          <w:rFonts w:ascii="Times New Roman" w:hAnsi="Times New Roman" w:cs="Times New Roman"/>
          <w:lang w:val="ro-RO"/>
        </w:rPr>
        <w:t>va avea următorul cup</w:t>
      </w:r>
      <w:r w:rsidR="00AC3DBE" w:rsidRPr="002C0145">
        <w:rPr>
          <w:rFonts w:ascii="Times New Roman" w:hAnsi="Times New Roman" w:cs="Times New Roman"/>
          <w:lang w:val="ro-RO"/>
        </w:rPr>
        <w:t>r</w:t>
      </w:r>
      <w:r w:rsidR="00CE7AD7" w:rsidRPr="002C0145">
        <w:rPr>
          <w:rFonts w:ascii="Times New Roman" w:hAnsi="Times New Roman" w:cs="Times New Roman"/>
          <w:lang w:val="ro-RO"/>
        </w:rPr>
        <w:t>ins:</w:t>
      </w:r>
    </w:p>
    <w:p w14:paraId="1775279B" w14:textId="42ADFF7E" w:rsidR="00BB1DE2" w:rsidRPr="002C0145" w:rsidRDefault="00BB1DE2" w:rsidP="002C0145">
      <w:pPr>
        <w:spacing w:line="276" w:lineRule="auto"/>
        <w:ind w:left="360"/>
        <w:rPr>
          <w:lang w:val="ro-RO"/>
        </w:rPr>
      </w:pPr>
      <w:r w:rsidRPr="002C0145">
        <w:rPr>
          <w:lang w:val="ro-RO"/>
        </w:rPr>
        <w:t>“Articolul 2. Noțiuni principale</w:t>
      </w:r>
    </w:p>
    <w:p w14:paraId="3B011C27" w14:textId="61725143" w:rsidR="00BB1DE2" w:rsidRPr="002C0145" w:rsidRDefault="00BB1DE2" w:rsidP="002C0145">
      <w:pPr>
        <w:spacing w:line="276" w:lineRule="auto"/>
        <w:rPr>
          <w:lang w:val="ro-RO"/>
        </w:rPr>
      </w:pPr>
      <w:r w:rsidRPr="002C0145">
        <w:rPr>
          <w:lang w:val="ro-RO"/>
        </w:rPr>
        <w:t>În sensul prezentei legi, principalele noțiuni au următoarele semnificații:</w:t>
      </w:r>
    </w:p>
    <w:p w14:paraId="7C267504" w14:textId="5E03505A" w:rsidR="0055629D"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a</w:t>
      </w:r>
      <w:r w:rsidR="00BB1DE2" w:rsidRPr="002C0145">
        <w:rPr>
          <w:rFonts w:ascii="Times New Roman" w:hAnsi="Times New Roman" w:cs="Times New Roman"/>
          <w:i/>
          <w:iCs/>
          <w:lang w:val="ro-RO"/>
        </w:rPr>
        <w:t>utoritate publică</w:t>
      </w:r>
      <w:r w:rsidR="00BB1DE2" w:rsidRPr="002C0145">
        <w:rPr>
          <w:rFonts w:ascii="Times New Roman" w:hAnsi="Times New Roman" w:cs="Times New Roman"/>
          <w:lang w:val="ro-RO"/>
        </w:rPr>
        <w:t xml:space="preserve"> – orice autoritate contractantă astfel cum este definită la art. 13 din Legea nr. 131/2015 privind achizițiile publice și la art. 3 din Legea nr. 74/2020 privind achizițiile în sectoarele</w:t>
      </w:r>
      <w:r w:rsidR="0055629D" w:rsidRPr="002C0145">
        <w:rPr>
          <w:rFonts w:ascii="Times New Roman" w:hAnsi="Times New Roman" w:cs="Times New Roman"/>
          <w:lang w:val="ro-RO"/>
        </w:rPr>
        <w:t xml:space="preserve"> energeticii, apei, transporturilor și serviciilor poștale, indiferent de obiectul sau valoarea contractului.</w:t>
      </w:r>
    </w:p>
    <w:p w14:paraId="3348AF5A" w14:textId="3058DDF9" w:rsidR="000C1BED"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rPr>
        <w:t>c</w:t>
      </w:r>
      <w:r w:rsidR="000C1BED" w:rsidRPr="002C0145">
        <w:rPr>
          <w:rFonts w:ascii="Times New Roman" w:hAnsi="Times New Roman" w:cs="Times New Roman"/>
          <w:i/>
          <w:iCs/>
        </w:rPr>
        <w:t>ontract comercial</w:t>
      </w:r>
      <w:r w:rsidR="000C1BED" w:rsidRPr="002C0145">
        <w:rPr>
          <w:rFonts w:ascii="Times New Roman" w:hAnsi="Times New Roman" w:cs="Times New Roman"/>
        </w:rPr>
        <w:t xml:space="preserve"> - contract, indiferent de denumirea și forma acestuia, încheiat între profesioniști sau între un profesionist și o autoritate publică, având ca obiect livrarea de bunuri, executarea de lucrări sau prestarea de servicii, inclusiv proiectarea și execuția lucrărilor publice, a clădirilor și a lucrărilor în construcțiile civile, în schimbul unei sume de bani.</w:t>
      </w:r>
    </w:p>
    <w:p w14:paraId="2E410785" w14:textId="7D13525B" w:rsidR="0055629D"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d</w:t>
      </w:r>
      <w:r w:rsidR="0055629D" w:rsidRPr="002C0145">
        <w:rPr>
          <w:rFonts w:ascii="Times New Roman" w:hAnsi="Times New Roman" w:cs="Times New Roman"/>
          <w:i/>
          <w:iCs/>
          <w:lang w:val="ro-RO"/>
        </w:rPr>
        <w:t xml:space="preserve">obândă de întârziere în efectuarea plăților - </w:t>
      </w:r>
      <w:r w:rsidR="0055629D" w:rsidRPr="002C0145">
        <w:rPr>
          <w:rFonts w:ascii="Times New Roman" w:hAnsi="Times New Roman" w:cs="Times New Roman"/>
          <w:lang w:val="ro-RO"/>
        </w:rPr>
        <w:t xml:space="preserve">reprezintă dobânda pentru întârzierea în executarea obligațiilor pecuniare în condițiile prevăzute de art. 942 </w:t>
      </w:r>
      <w:r w:rsidR="00CB571F" w:rsidRPr="002C0145">
        <w:rPr>
          <w:rFonts w:ascii="Times New Roman" w:hAnsi="Times New Roman" w:cs="Times New Roman"/>
          <w:lang w:val="ro-RO"/>
        </w:rPr>
        <w:t>din</w:t>
      </w:r>
      <w:r w:rsidR="0055629D" w:rsidRPr="002C0145">
        <w:rPr>
          <w:rFonts w:ascii="Times New Roman" w:hAnsi="Times New Roman" w:cs="Times New Roman"/>
          <w:lang w:val="ro-RO"/>
        </w:rPr>
        <w:t xml:space="preserve"> Codul civil nr. 1107/2002 sau dobânda la o rată stabilită de comun acord între părți.</w:t>
      </w:r>
    </w:p>
    <w:p w14:paraId="615759E1" w14:textId="62F5BDA7" w:rsidR="009003F6"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d</w:t>
      </w:r>
      <w:r w:rsidR="0055629D" w:rsidRPr="002C0145">
        <w:rPr>
          <w:rFonts w:ascii="Times New Roman" w:hAnsi="Times New Roman" w:cs="Times New Roman"/>
          <w:i/>
          <w:iCs/>
          <w:lang w:val="ro-RO"/>
        </w:rPr>
        <w:t xml:space="preserve">obânda legală de întârziere </w:t>
      </w:r>
      <w:r w:rsidR="009003F6" w:rsidRPr="002C0145">
        <w:rPr>
          <w:rFonts w:ascii="Times New Roman" w:hAnsi="Times New Roman" w:cs="Times New Roman"/>
          <w:i/>
          <w:iCs/>
          <w:lang w:val="ro-RO"/>
        </w:rPr>
        <w:t xml:space="preserve">în efectuarea plăților – </w:t>
      </w:r>
      <w:r w:rsidR="009003F6" w:rsidRPr="002C0145">
        <w:rPr>
          <w:rFonts w:ascii="Times New Roman" w:hAnsi="Times New Roman" w:cs="Times New Roman"/>
          <w:lang w:val="ro-RO"/>
        </w:rPr>
        <w:t>dobânda la care are dreptul creditorul pentru întârzierea în efectuarea plăților, care reprezintă rata de referință plus 9 puncte procentuale în condițiile prevăzute de art. 942 alin. (2) din Codul Civil nr. 1107/2002.</w:t>
      </w:r>
    </w:p>
    <w:p w14:paraId="64B4C8A7" w14:textId="2D3F2544" w:rsidR="009003F6"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d</w:t>
      </w:r>
      <w:r w:rsidR="009003F6" w:rsidRPr="002C0145">
        <w:rPr>
          <w:rFonts w:ascii="Times New Roman" w:hAnsi="Times New Roman" w:cs="Times New Roman"/>
          <w:i/>
          <w:iCs/>
          <w:lang w:val="ro-RO"/>
        </w:rPr>
        <w:t>ocument executoriu</w:t>
      </w:r>
      <w:r w:rsidR="009003F6" w:rsidRPr="002C0145">
        <w:rPr>
          <w:rFonts w:ascii="Times New Roman" w:hAnsi="Times New Roman" w:cs="Times New Roman"/>
          <w:lang w:val="ro-RO"/>
        </w:rPr>
        <w:t xml:space="preserve"> - </w:t>
      </w:r>
      <w:r w:rsidR="00633264" w:rsidRPr="002C0145">
        <w:rPr>
          <w:rFonts w:ascii="Times New Roman" w:eastAsia="Times New Roman" w:hAnsi="Times New Roman" w:cs="Times New Roman"/>
          <w:spacing w:val="-1"/>
          <w:lang w:val="ro-MD"/>
        </w:rPr>
        <w:t xml:space="preserve">orice document prevăzut în art. 11 </w:t>
      </w:r>
      <w:r w:rsidR="00CB571F" w:rsidRPr="002C0145">
        <w:rPr>
          <w:rFonts w:ascii="Times New Roman" w:eastAsia="Times New Roman" w:hAnsi="Times New Roman" w:cs="Times New Roman"/>
          <w:spacing w:val="-1"/>
          <w:lang w:val="ro-MD"/>
        </w:rPr>
        <w:t>din</w:t>
      </w:r>
      <w:r w:rsidR="00633264" w:rsidRPr="002C0145">
        <w:rPr>
          <w:rFonts w:ascii="Times New Roman" w:eastAsia="Times New Roman" w:hAnsi="Times New Roman" w:cs="Times New Roman"/>
          <w:spacing w:val="-1"/>
          <w:lang w:val="ro-MD"/>
        </w:rPr>
        <w:t xml:space="preserve"> Codul de executare nr. 443/2002 emis de instanța de judecată, de o autoritate publică sau de o persoană competentă potrivit legii și care permite creditorului să-și recupereze creanța de la debitor prin executare silită, indiferent dacă executarea se referă la o plată imediată sau eșalonată.</w:t>
      </w:r>
    </w:p>
    <w:p w14:paraId="1DC9B924" w14:textId="48383935" w:rsidR="00633264"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î</w:t>
      </w:r>
      <w:r w:rsidR="00F9145A" w:rsidRPr="002C0145">
        <w:rPr>
          <w:rFonts w:ascii="Times New Roman" w:hAnsi="Times New Roman" w:cs="Times New Roman"/>
          <w:i/>
          <w:iCs/>
          <w:lang w:val="ro-RO"/>
        </w:rPr>
        <w:t>ntârziere în efectuarea plăților</w:t>
      </w:r>
      <w:r w:rsidR="00F9145A" w:rsidRPr="002C0145">
        <w:rPr>
          <w:rFonts w:ascii="Times New Roman" w:hAnsi="Times New Roman" w:cs="Times New Roman"/>
          <w:lang w:val="ro-RO"/>
        </w:rPr>
        <w:t xml:space="preserve"> – neexecutarea la expirarea termenului contractual sau legal de plată a obligației pecuniare dintr-un contract comercial.</w:t>
      </w:r>
    </w:p>
    <w:p w14:paraId="110EB0A6" w14:textId="048C1C4F" w:rsidR="00F9145A"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color w:val="000000"/>
          <w:shd w:val="clear" w:color="auto" w:fill="FFFFFF"/>
        </w:rPr>
        <w:t>p</w:t>
      </w:r>
      <w:r w:rsidR="00F9145A" w:rsidRPr="002C0145">
        <w:rPr>
          <w:rFonts w:ascii="Times New Roman" w:hAnsi="Times New Roman" w:cs="Times New Roman"/>
          <w:i/>
          <w:iCs/>
          <w:color w:val="000000"/>
          <w:shd w:val="clear" w:color="auto" w:fill="FFFFFF"/>
        </w:rPr>
        <w:t>rofesionist –</w:t>
      </w:r>
      <w:r w:rsidR="00F9145A" w:rsidRPr="002C0145">
        <w:rPr>
          <w:rFonts w:ascii="Times New Roman" w:hAnsi="Times New Roman" w:cs="Times New Roman"/>
          <w:color w:val="000000"/>
          <w:shd w:val="clear" w:color="auto" w:fill="FFFFFF"/>
        </w:rPr>
        <w:t> astfel cum este definit</w:t>
      </w:r>
      <w:r w:rsidR="00CB571F" w:rsidRPr="002C0145">
        <w:rPr>
          <w:rFonts w:ascii="Times New Roman" w:hAnsi="Times New Roman" w:cs="Times New Roman"/>
          <w:color w:val="000000"/>
          <w:shd w:val="clear" w:color="auto" w:fill="FFFFFF"/>
        </w:rPr>
        <w:t>ă</w:t>
      </w:r>
      <w:r w:rsidR="00F9145A" w:rsidRPr="002C0145">
        <w:rPr>
          <w:rFonts w:ascii="Times New Roman" w:hAnsi="Times New Roman" w:cs="Times New Roman"/>
          <w:color w:val="000000"/>
          <w:shd w:val="clear" w:color="auto" w:fill="FFFFFF"/>
        </w:rPr>
        <w:t xml:space="preserve"> la art.3 alin.(2) din </w:t>
      </w:r>
      <w:hyperlink r:id="rId7" w:tgtFrame="_blank" w:history="1">
        <w:r w:rsidR="00F9145A" w:rsidRPr="002C0145">
          <w:rPr>
            <w:rStyle w:val="Hyperlink"/>
            <w:rFonts w:ascii="Times New Roman" w:hAnsi="Times New Roman" w:cs="Times New Roman"/>
            <w:color w:val="000080"/>
            <w:u w:val="none"/>
            <w:shd w:val="clear" w:color="auto" w:fill="FFFFFF"/>
          </w:rPr>
          <w:t>Codul civil nr.1107/2002</w:t>
        </w:r>
      </w:hyperlink>
      <w:r w:rsidR="00F9145A" w:rsidRPr="002C0145">
        <w:rPr>
          <w:rFonts w:ascii="Times New Roman" w:hAnsi="Times New Roman" w:cs="Times New Roman"/>
        </w:rPr>
        <w:t>, alta decât autoritatea publică în sensul prezentei legi.</w:t>
      </w:r>
      <w:r w:rsidR="00F9145A" w:rsidRPr="002C0145">
        <w:rPr>
          <w:rFonts w:ascii="Times New Roman" w:hAnsi="Times New Roman" w:cs="Times New Roman"/>
          <w:color w:val="000000"/>
          <w:shd w:val="clear" w:color="auto" w:fill="FFFFFF"/>
        </w:rPr>
        <w:t>;</w:t>
      </w:r>
    </w:p>
    <w:p w14:paraId="7971883F" w14:textId="38BB1D17" w:rsidR="00F9145A"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r</w:t>
      </w:r>
      <w:r w:rsidR="00F9145A" w:rsidRPr="002C0145">
        <w:rPr>
          <w:rFonts w:ascii="Times New Roman" w:hAnsi="Times New Roman" w:cs="Times New Roman"/>
          <w:i/>
          <w:iCs/>
          <w:lang w:val="ro-RO"/>
        </w:rPr>
        <w:t>ata de referință</w:t>
      </w:r>
      <w:r w:rsidR="00F9145A" w:rsidRPr="002C0145">
        <w:rPr>
          <w:rFonts w:ascii="Times New Roman" w:hAnsi="Times New Roman" w:cs="Times New Roman"/>
          <w:lang w:val="ro-RO"/>
        </w:rPr>
        <w:t xml:space="preserve"> - </w:t>
      </w:r>
      <w:r w:rsidR="00F9145A" w:rsidRPr="002C0145">
        <w:rPr>
          <w:rFonts w:ascii="Times New Roman" w:hAnsi="Times New Roman" w:cs="Times New Roman"/>
          <w:color w:val="000000"/>
          <w:shd w:val="clear" w:color="auto" w:fill="FFFFFF"/>
        </w:rPr>
        <w:t>rata de bază aplicată principalelor operaţiuni de politică monetară pe termen scurt ale Băncii Naţionale a Moldovei.</w:t>
      </w:r>
    </w:p>
    <w:p w14:paraId="61C681C1" w14:textId="7F2D3878" w:rsidR="00F9145A"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r</w:t>
      </w:r>
      <w:r w:rsidR="00F9145A" w:rsidRPr="002C0145">
        <w:rPr>
          <w:rFonts w:ascii="Times New Roman" w:hAnsi="Times New Roman" w:cs="Times New Roman"/>
          <w:i/>
          <w:iCs/>
          <w:lang w:val="ro-RO"/>
        </w:rPr>
        <w:t xml:space="preserve">ezervă a dreptului de proprietate </w:t>
      </w:r>
      <w:r w:rsidR="00F9145A" w:rsidRPr="002C0145">
        <w:rPr>
          <w:rFonts w:ascii="Times New Roman" w:hAnsi="Times New Roman" w:cs="Times New Roman"/>
          <w:lang w:val="ro-RO"/>
        </w:rPr>
        <w:t xml:space="preserve">- reprezintă clauza contractuală prin care vânzătorul își rezervă dreptul de proprietate asupra bunului până la plata integrală a prețului, sau după caz a sumelor datorate conform contractului în condițiile prevăzute de art. 1191 </w:t>
      </w:r>
      <w:r w:rsidR="00CB571F" w:rsidRPr="002C0145">
        <w:rPr>
          <w:rFonts w:ascii="Times New Roman" w:hAnsi="Times New Roman" w:cs="Times New Roman"/>
          <w:lang w:val="ro-RO"/>
        </w:rPr>
        <w:t>din</w:t>
      </w:r>
      <w:r w:rsidR="00F9145A" w:rsidRPr="002C0145">
        <w:rPr>
          <w:rFonts w:ascii="Times New Roman" w:hAnsi="Times New Roman" w:cs="Times New Roman"/>
          <w:lang w:val="ro-RO"/>
        </w:rPr>
        <w:t xml:space="preserve"> Codul civil nr. 1107/2002.</w:t>
      </w:r>
    </w:p>
    <w:p w14:paraId="1C646785" w14:textId="2C5B42DD" w:rsidR="00BB1DE2" w:rsidRPr="002C0145" w:rsidRDefault="00D76CBF" w:rsidP="002C0145">
      <w:pPr>
        <w:pStyle w:val="ListParagraph"/>
        <w:numPr>
          <w:ilvl w:val="0"/>
          <w:numId w:val="12"/>
        </w:numPr>
        <w:spacing w:line="276" w:lineRule="auto"/>
        <w:jc w:val="both"/>
        <w:rPr>
          <w:rFonts w:ascii="Times New Roman" w:hAnsi="Times New Roman" w:cs="Times New Roman"/>
          <w:lang w:val="ro-RO"/>
        </w:rPr>
      </w:pPr>
      <w:r w:rsidRPr="002C0145">
        <w:rPr>
          <w:rFonts w:ascii="Times New Roman" w:hAnsi="Times New Roman" w:cs="Times New Roman"/>
          <w:i/>
          <w:iCs/>
          <w:lang w:val="ro-RO"/>
        </w:rPr>
        <w:t>s</w:t>
      </w:r>
      <w:r w:rsidR="00F9145A" w:rsidRPr="002C0145">
        <w:rPr>
          <w:rFonts w:ascii="Times New Roman" w:hAnsi="Times New Roman" w:cs="Times New Roman"/>
          <w:i/>
          <w:iCs/>
          <w:lang w:val="ro-RO"/>
        </w:rPr>
        <w:t xml:space="preserve">uma datorată </w:t>
      </w:r>
      <w:r w:rsidR="00F9145A" w:rsidRPr="002C0145">
        <w:rPr>
          <w:rFonts w:ascii="Times New Roman" w:hAnsi="Times New Roman" w:cs="Times New Roman"/>
          <w:lang w:val="ro-RO"/>
        </w:rPr>
        <w:t xml:space="preserve">- </w:t>
      </w:r>
      <w:r w:rsidR="00EA0319" w:rsidRPr="002C0145">
        <w:rPr>
          <w:rFonts w:ascii="Times New Roman" w:hAnsi="Times New Roman" w:cs="Times New Roman"/>
          <w:lang w:val="ro-RO"/>
        </w:rPr>
        <w:t>suma principală care ar trebui să fie plătită în termenul contractual sau legal de plată, inclusiv taxa pe valoare</w:t>
      </w:r>
      <w:r w:rsidR="00CB571F" w:rsidRPr="002C0145">
        <w:rPr>
          <w:rFonts w:ascii="Times New Roman" w:hAnsi="Times New Roman" w:cs="Times New Roman"/>
          <w:lang w:val="ro-RO"/>
        </w:rPr>
        <w:t>a</w:t>
      </w:r>
      <w:r w:rsidR="00EA0319" w:rsidRPr="002C0145">
        <w:rPr>
          <w:rFonts w:ascii="Times New Roman" w:hAnsi="Times New Roman" w:cs="Times New Roman"/>
          <w:lang w:val="ro-RO"/>
        </w:rPr>
        <w:t xml:space="preserve"> adăugată, precum și taxele, impunerile, prelevările sau impozitele aplicabile care sunt menționate în factură sau în cererea echivalentă de plată.</w:t>
      </w:r>
      <w:r w:rsidR="00BB1DE2" w:rsidRPr="002C0145">
        <w:rPr>
          <w:rFonts w:ascii="Times New Roman" w:hAnsi="Times New Roman" w:cs="Times New Roman"/>
          <w:lang w:val="ro-RO"/>
        </w:rPr>
        <w:t>”</w:t>
      </w:r>
    </w:p>
    <w:p w14:paraId="7999702C" w14:textId="77777777" w:rsidR="00EA0319" w:rsidRPr="002C0145" w:rsidRDefault="00EA0319" w:rsidP="002C0145">
      <w:pPr>
        <w:pStyle w:val="ListParagraph"/>
        <w:spacing w:line="276" w:lineRule="auto"/>
        <w:jc w:val="both"/>
        <w:rPr>
          <w:rFonts w:ascii="Times New Roman" w:hAnsi="Times New Roman" w:cs="Times New Roman"/>
          <w:lang w:val="ro-RO"/>
        </w:rPr>
      </w:pPr>
    </w:p>
    <w:p w14:paraId="3CA89A9D" w14:textId="5A085C69" w:rsidR="003579AF" w:rsidRPr="002C0145" w:rsidRDefault="003579AF" w:rsidP="002C0145">
      <w:pPr>
        <w:pStyle w:val="ListParagraph"/>
        <w:numPr>
          <w:ilvl w:val="0"/>
          <w:numId w:val="15"/>
        </w:numPr>
        <w:spacing w:line="276" w:lineRule="auto"/>
        <w:rPr>
          <w:rFonts w:ascii="Times New Roman" w:hAnsi="Times New Roman" w:cs="Times New Roman"/>
          <w:lang w:val="ro-RO"/>
        </w:rPr>
      </w:pPr>
      <w:r w:rsidRPr="002C0145">
        <w:rPr>
          <w:rFonts w:ascii="Times New Roman" w:hAnsi="Times New Roman" w:cs="Times New Roman"/>
          <w:lang w:val="ro-RO"/>
        </w:rPr>
        <w:lastRenderedPageBreak/>
        <w:t xml:space="preserve">Articolul 3 </w:t>
      </w:r>
      <w:r w:rsidR="00CE7AD7" w:rsidRPr="002C0145">
        <w:rPr>
          <w:rFonts w:ascii="Times New Roman" w:hAnsi="Times New Roman" w:cs="Times New Roman"/>
          <w:lang w:val="ro-RO"/>
        </w:rPr>
        <w:t>va avea următorul cuprins</w:t>
      </w:r>
      <w:r w:rsidRPr="002C0145">
        <w:rPr>
          <w:rFonts w:ascii="Times New Roman" w:hAnsi="Times New Roman" w:cs="Times New Roman"/>
          <w:lang w:val="ro-RO"/>
        </w:rPr>
        <w:t>:</w:t>
      </w:r>
    </w:p>
    <w:p w14:paraId="2B40592B" w14:textId="62103FBB" w:rsidR="003579AF" w:rsidRPr="002C0145" w:rsidRDefault="003579AF" w:rsidP="002C0145">
      <w:pPr>
        <w:spacing w:line="276" w:lineRule="auto"/>
        <w:rPr>
          <w:b/>
          <w:bCs/>
          <w:lang w:val="ro-RO"/>
        </w:rPr>
      </w:pPr>
      <w:r w:rsidRPr="002C0145">
        <w:rPr>
          <w:lang w:val="ro-RO"/>
        </w:rPr>
        <w:t>“Articolul 3. Dreptul la dobânda de întârziere</w:t>
      </w:r>
      <w:r w:rsidRPr="002C0145">
        <w:rPr>
          <w:b/>
          <w:bCs/>
          <w:lang w:val="ro-RO"/>
        </w:rPr>
        <w:t xml:space="preserve"> </w:t>
      </w:r>
      <w:r w:rsidR="00E54354" w:rsidRPr="002C0145">
        <w:rPr>
          <w:lang w:val="ro-RO"/>
        </w:rPr>
        <w:t>în efectuarea plăților</w:t>
      </w:r>
    </w:p>
    <w:p w14:paraId="5EA9A22F" w14:textId="35DB1371" w:rsidR="003579AF" w:rsidRPr="002C0145" w:rsidRDefault="003579AF" w:rsidP="002C0145">
      <w:pPr>
        <w:spacing w:line="276" w:lineRule="auto"/>
        <w:jc w:val="both"/>
        <w:rPr>
          <w:strike/>
          <w:lang w:val="ro-RO"/>
        </w:rPr>
      </w:pPr>
      <w:r w:rsidRPr="002C0145">
        <w:rPr>
          <w:lang w:val="ro-RO"/>
        </w:rPr>
        <w:t>În contractele comerciale dintre profesioniști, creditorul are dreptul la dobând</w:t>
      </w:r>
      <w:r w:rsidR="00E54354" w:rsidRPr="002C0145">
        <w:rPr>
          <w:lang w:val="ro-RO"/>
        </w:rPr>
        <w:t>a</w:t>
      </w:r>
      <w:r w:rsidRPr="002C0145">
        <w:rPr>
          <w:lang w:val="ro-RO"/>
        </w:rPr>
        <w:t xml:space="preserve"> de întârziere  </w:t>
      </w:r>
      <w:r w:rsidR="00E54354" w:rsidRPr="002C0145">
        <w:rPr>
          <w:lang w:val="ro-RO"/>
        </w:rPr>
        <w:t>în efectuarea plăților, calculată a</w:t>
      </w:r>
      <w:r w:rsidRPr="002C0145">
        <w:rPr>
          <w:lang w:val="ro-RO"/>
        </w:rPr>
        <w:t>supra sumei datorate, în condițiile art. 942 din Codul civil nr. 1107/2002, fără a</w:t>
      </w:r>
      <w:r w:rsidR="00E54354" w:rsidRPr="002C0145">
        <w:rPr>
          <w:lang w:val="ro-RO"/>
        </w:rPr>
        <w:t xml:space="preserve"> fi</w:t>
      </w:r>
      <w:r w:rsidRPr="002C0145">
        <w:rPr>
          <w:lang w:val="ro-RO"/>
        </w:rPr>
        <w:t xml:space="preserve"> necesară o notificare. </w:t>
      </w:r>
    </w:p>
    <w:p w14:paraId="2CBFBD91"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52D82B02" w14:textId="1066B5C9" w:rsidR="003579AF" w:rsidRPr="002C0145" w:rsidRDefault="00CE7AD7"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Denumirea articolului 4 va avea următorul cuprins:</w:t>
      </w:r>
    </w:p>
    <w:p w14:paraId="49F6C291" w14:textId="441CB30A" w:rsidR="003579AF" w:rsidRPr="002C0145" w:rsidRDefault="003579AF" w:rsidP="002C0145">
      <w:pPr>
        <w:spacing w:line="276" w:lineRule="auto"/>
        <w:ind w:left="360"/>
        <w:jc w:val="both"/>
        <w:rPr>
          <w:lang w:val="ro-RO"/>
        </w:rPr>
      </w:pPr>
      <w:r w:rsidRPr="002C0145">
        <w:rPr>
          <w:lang w:val="en-US"/>
        </w:rPr>
        <w:t>“</w:t>
      </w:r>
      <w:r w:rsidRPr="002C0145">
        <w:rPr>
          <w:lang w:val="ro-RO"/>
        </w:rPr>
        <w:t>Articolul 4. Determinarea dobânzii de întârziere</w:t>
      </w:r>
      <w:r w:rsidR="00E54354" w:rsidRPr="002C0145">
        <w:rPr>
          <w:lang w:val="ro-RO"/>
        </w:rPr>
        <w:t xml:space="preserve"> în efectuarea plăților</w:t>
      </w:r>
      <w:r w:rsidRPr="002C0145">
        <w:rPr>
          <w:lang w:val="ro-RO"/>
        </w:rPr>
        <w:t>.”</w:t>
      </w:r>
    </w:p>
    <w:p w14:paraId="4780D4CD" w14:textId="77777777" w:rsidR="000C1BED" w:rsidRPr="002C0145" w:rsidRDefault="000C1BED" w:rsidP="002C0145">
      <w:pPr>
        <w:spacing w:line="276" w:lineRule="auto"/>
        <w:ind w:left="360"/>
        <w:jc w:val="both"/>
        <w:rPr>
          <w:lang w:val="en-US"/>
        </w:rPr>
      </w:pPr>
    </w:p>
    <w:p w14:paraId="1A932286" w14:textId="4F588B41"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Articolul 5 </w:t>
      </w:r>
      <w:r w:rsidR="00CE7AD7" w:rsidRPr="002C0145">
        <w:rPr>
          <w:rFonts w:ascii="Times New Roman" w:hAnsi="Times New Roman" w:cs="Times New Roman"/>
          <w:lang w:val="ro-RO"/>
        </w:rPr>
        <w:t>va avea următorul cuprins</w:t>
      </w:r>
      <w:r w:rsidRPr="002C0145">
        <w:rPr>
          <w:rFonts w:ascii="Times New Roman" w:hAnsi="Times New Roman" w:cs="Times New Roman"/>
          <w:lang w:val="ro-RO"/>
        </w:rPr>
        <w:t>:</w:t>
      </w:r>
    </w:p>
    <w:p w14:paraId="19A02D19" w14:textId="77777777" w:rsidR="003579AF" w:rsidRPr="002C0145" w:rsidRDefault="003579AF" w:rsidP="002C0145">
      <w:pPr>
        <w:spacing w:line="276" w:lineRule="auto"/>
        <w:jc w:val="both"/>
        <w:rPr>
          <w:lang w:val="ro-RO"/>
        </w:rPr>
      </w:pPr>
      <w:r w:rsidRPr="002C0145">
        <w:rPr>
          <w:lang w:val="ro-RO"/>
        </w:rPr>
        <w:t>“Articolul 5. Termenul contractual de plată între profesioniști</w:t>
      </w:r>
    </w:p>
    <w:p w14:paraId="30EED753" w14:textId="3FC82F12"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Termenul de executare a obligației pecuniare în contractele</w:t>
      </w:r>
      <w:r w:rsidR="005857C5" w:rsidRPr="002C0145">
        <w:rPr>
          <w:rFonts w:ascii="Times New Roman" w:hAnsi="Times New Roman" w:cs="Times New Roman"/>
          <w:lang w:val="ro-RO"/>
        </w:rPr>
        <w:t xml:space="preserve"> comerciale</w:t>
      </w:r>
      <w:r w:rsidRPr="002C0145">
        <w:rPr>
          <w:rFonts w:ascii="Times New Roman" w:hAnsi="Times New Roman" w:cs="Times New Roman"/>
          <w:lang w:val="ro-RO"/>
        </w:rPr>
        <w:t xml:space="preserve"> încheiate între profesioniști se stabilește potrivit prevederilor art. 862 alin. (1) din Codul civil nr. 1107/2002</w:t>
      </w:r>
      <w:r w:rsidR="005857C5" w:rsidRPr="002C0145">
        <w:rPr>
          <w:rFonts w:ascii="Times New Roman" w:hAnsi="Times New Roman" w:cs="Times New Roman"/>
          <w:lang w:val="ro-RO"/>
        </w:rPr>
        <w:t xml:space="preserve"> și nu poate depăși 60 de zile de la data prevăzută la art. 862 alin. (3) din același cod, cu excepția prevăzută la alin. (4)</w:t>
      </w:r>
      <w:r w:rsidRPr="002C0145">
        <w:rPr>
          <w:rFonts w:ascii="Times New Roman" w:hAnsi="Times New Roman" w:cs="Times New Roman"/>
          <w:lang w:val="ro-RO"/>
        </w:rPr>
        <w:t>.</w:t>
      </w:r>
    </w:p>
    <w:p w14:paraId="55C74A51" w14:textId="49CDD84E"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În cazul în care termenul de executare a obligației pecuniare nu este determinat în contract și nici nu rezultă din natura obligației, se aplică termenul de 30 de zile prevăzut la art. 862 alin. (3) </w:t>
      </w:r>
      <w:r w:rsidR="005857C5" w:rsidRPr="002C0145">
        <w:rPr>
          <w:rFonts w:ascii="Times New Roman" w:hAnsi="Times New Roman" w:cs="Times New Roman"/>
          <w:lang w:val="ro-RO"/>
        </w:rPr>
        <w:t xml:space="preserve"> din </w:t>
      </w:r>
      <w:r w:rsidRPr="002C0145">
        <w:rPr>
          <w:rFonts w:ascii="Times New Roman" w:hAnsi="Times New Roman" w:cs="Times New Roman"/>
          <w:lang w:val="ro-RO"/>
        </w:rPr>
        <w:t>Codul civil nr. 1107/2002.</w:t>
      </w:r>
    </w:p>
    <w:p w14:paraId="597AE3FC" w14:textId="12E30F0A"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În cazul în care, potrivit legii sau contractului, este prevăzută o procedură de recepție sau verificare prin care se stabilește conformitatea contractuală a contraprestației, termenul de executare a obligației pecuniare se stabilește potrivit art. 862 alin. (3) lit. c) și alin (4)</w:t>
      </w:r>
      <w:r w:rsidR="00E36391" w:rsidRPr="002C0145">
        <w:rPr>
          <w:rFonts w:ascii="Times New Roman" w:hAnsi="Times New Roman" w:cs="Times New Roman"/>
          <w:lang w:val="ro-RO"/>
        </w:rPr>
        <w:t xml:space="preserve"> din</w:t>
      </w:r>
      <w:r w:rsidRPr="002C0145">
        <w:rPr>
          <w:rFonts w:ascii="Times New Roman" w:hAnsi="Times New Roman" w:cs="Times New Roman"/>
          <w:lang w:val="ro-RO"/>
        </w:rPr>
        <w:t xml:space="preserve"> Codul civil nr. 1107/2002.</w:t>
      </w:r>
    </w:p>
    <w:p w14:paraId="5A891D3A" w14:textId="74F58FB0"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În cazul stipulării unui termen de executare a obligației pecuniare mai mare de 60 de zile, în condițiile art. 862 alin. (1)</w:t>
      </w:r>
      <w:r w:rsidR="00E36391" w:rsidRPr="002C0145">
        <w:rPr>
          <w:rFonts w:ascii="Times New Roman" w:hAnsi="Times New Roman" w:cs="Times New Roman"/>
          <w:lang w:val="ro-RO"/>
        </w:rPr>
        <w:t xml:space="preserve"> din</w:t>
      </w:r>
      <w:r w:rsidRPr="002C0145">
        <w:rPr>
          <w:rFonts w:ascii="Times New Roman" w:hAnsi="Times New Roman" w:cs="Times New Roman"/>
          <w:lang w:val="ro-RO"/>
        </w:rPr>
        <w:t xml:space="preserve"> Cod</w:t>
      </w:r>
      <w:r w:rsidR="00E36391" w:rsidRPr="002C0145">
        <w:rPr>
          <w:rFonts w:ascii="Times New Roman" w:hAnsi="Times New Roman" w:cs="Times New Roman"/>
          <w:lang w:val="ro-RO"/>
        </w:rPr>
        <w:t>ul</w:t>
      </w:r>
      <w:r w:rsidRPr="002C0145">
        <w:rPr>
          <w:rFonts w:ascii="Times New Roman" w:hAnsi="Times New Roman" w:cs="Times New Roman"/>
          <w:lang w:val="ro-RO"/>
        </w:rPr>
        <w:t xml:space="preserve"> civil nr. 1107/2002, clauza contractuală trebuie să fie expresă, clară și neechivocă și să nu fie vădit abuzivă față de creditor în sensul art. 1080 Codul civil nr. 1107/2002. </w:t>
      </w:r>
    </w:p>
    <w:p w14:paraId="59331C60" w14:textId="77777777"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În lipsa unei stipulări exprese, clare și neechivoce în contract, termenul de executare a obligației pecuniare mai mare de 60 de zile nu poate rezulta din interpretarea altor clauze contractuale, din acceptarea globală a contractului, din practicile anterioare ale părților sau din comportamentul acestora de până la sau după încheierea contractului.</w:t>
      </w:r>
    </w:p>
    <w:p w14:paraId="18D474B5" w14:textId="2BC49E9E" w:rsidR="003579AF" w:rsidRPr="002C0145" w:rsidRDefault="003579AF" w:rsidP="002C0145">
      <w:pPr>
        <w:pStyle w:val="ListParagraph"/>
        <w:numPr>
          <w:ilvl w:val="0"/>
          <w:numId w:val="2"/>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Orice clauz</w:t>
      </w:r>
      <w:r w:rsidR="00CF1F59" w:rsidRPr="002C0145">
        <w:rPr>
          <w:rFonts w:ascii="Times New Roman" w:hAnsi="Times New Roman" w:cs="Times New Roman"/>
          <w:lang w:val="ro-RO"/>
        </w:rPr>
        <w:t>ă</w:t>
      </w:r>
      <w:r w:rsidRPr="002C0145">
        <w:rPr>
          <w:rFonts w:ascii="Times New Roman" w:hAnsi="Times New Roman" w:cs="Times New Roman"/>
          <w:lang w:val="ro-RO"/>
        </w:rPr>
        <w:t xml:space="preserve"> contractuală contrară prezentului articol în detrimentul creditorului obligației pecuniare este lovită de nulitate absolută în condițiile art. 862 alin. (5) din Codul civil nr. 1107/2002.”</w:t>
      </w:r>
    </w:p>
    <w:p w14:paraId="298DF176" w14:textId="77777777" w:rsidR="003579AF" w:rsidRPr="002C0145" w:rsidRDefault="003579AF" w:rsidP="002C0145">
      <w:pPr>
        <w:pStyle w:val="ListParagraph"/>
        <w:spacing w:line="276" w:lineRule="auto"/>
        <w:jc w:val="both"/>
        <w:rPr>
          <w:rFonts w:ascii="Times New Roman" w:hAnsi="Times New Roman" w:cs="Times New Roman"/>
          <w:b/>
          <w:bCs/>
          <w:lang w:val="ro-RO"/>
        </w:rPr>
      </w:pPr>
    </w:p>
    <w:p w14:paraId="45750E10" w14:textId="3105DEC7"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Articolul 6 </w:t>
      </w:r>
      <w:r w:rsidR="00CE7AD7" w:rsidRPr="002C0145">
        <w:rPr>
          <w:rFonts w:ascii="Times New Roman" w:hAnsi="Times New Roman" w:cs="Times New Roman"/>
          <w:lang w:val="ro-RO"/>
        </w:rPr>
        <w:t>va avea următorul cuprins</w:t>
      </w:r>
      <w:r w:rsidRPr="002C0145">
        <w:rPr>
          <w:rFonts w:ascii="Times New Roman" w:hAnsi="Times New Roman" w:cs="Times New Roman"/>
          <w:lang w:val="ro-RO"/>
        </w:rPr>
        <w:t>:</w:t>
      </w:r>
    </w:p>
    <w:p w14:paraId="36A95F9E" w14:textId="46A4A919" w:rsidR="003579AF" w:rsidRPr="002C0145" w:rsidRDefault="003579AF" w:rsidP="002C0145">
      <w:pPr>
        <w:spacing w:line="276" w:lineRule="auto"/>
        <w:ind w:left="360"/>
        <w:jc w:val="both"/>
        <w:rPr>
          <w:lang w:val="ro-RO"/>
        </w:rPr>
      </w:pPr>
      <w:r w:rsidRPr="002C0145">
        <w:rPr>
          <w:lang w:val="it-IT"/>
        </w:rPr>
        <w:t>“</w:t>
      </w:r>
      <w:r w:rsidRPr="002C0145">
        <w:rPr>
          <w:lang w:val="ro-RO"/>
        </w:rPr>
        <w:t>Articolul 6. Dreptul la dobânda legală de întârziere</w:t>
      </w:r>
      <w:r w:rsidR="00E54354" w:rsidRPr="002C0145">
        <w:rPr>
          <w:lang w:val="ro-RO"/>
        </w:rPr>
        <w:t xml:space="preserve"> în efectuarea plăților</w:t>
      </w:r>
      <w:r w:rsidRPr="002C0145">
        <w:rPr>
          <w:lang w:val="ro-RO"/>
        </w:rPr>
        <w:t>.</w:t>
      </w:r>
    </w:p>
    <w:p w14:paraId="1AC60824" w14:textId="494047CB" w:rsidR="003579AF" w:rsidRPr="002C0145" w:rsidRDefault="003579AF" w:rsidP="002C0145">
      <w:pPr>
        <w:pStyle w:val="ListParagraph"/>
        <w:spacing w:line="276" w:lineRule="auto"/>
        <w:jc w:val="both"/>
        <w:rPr>
          <w:rFonts w:ascii="Times New Roman" w:hAnsi="Times New Roman" w:cs="Times New Roman"/>
          <w:strike/>
          <w:lang w:val="en-US"/>
        </w:rPr>
      </w:pPr>
      <w:r w:rsidRPr="002C0145">
        <w:rPr>
          <w:rFonts w:ascii="Times New Roman" w:hAnsi="Times New Roman" w:cs="Times New Roman"/>
          <w:lang w:val="ro-RO"/>
        </w:rPr>
        <w:t>În contractele comerciale în care debitorul obligației de plată este o autoritate publică, creditorul are dreptul la dobânda legală de întârziere</w:t>
      </w:r>
      <w:r w:rsidR="00E54354" w:rsidRPr="002C0145">
        <w:rPr>
          <w:rFonts w:ascii="Times New Roman" w:hAnsi="Times New Roman" w:cs="Times New Roman"/>
          <w:lang w:val="ro-RO"/>
        </w:rPr>
        <w:t xml:space="preserve"> în efectuarea plăților, calculată</w:t>
      </w:r>
      <w:r w:rsidRPr="002C0145">
        <w:rPr>
          <w:rFonts w:ascii="Times New Roman" w:hAnsi="Times New Roman" w:cs="Times New Roman"/>
          <w:lang w:val="ro-RO"/>
        </w:rPr>
        <w:t xml:space="preserve"> asupra sumei datorate, în condițiile art. 942 din Codul civil nr. 1107/2002, fără a fi necesară o notificare.</w:t>
      </w:r>
      <w:r w:rsidRPr="002C0145">
        <w:rPr>
          <w:rFonts w:ascii="Times New Roman" w:hAnsi="Times New Roman" w:cs="Times New Roman"/>
          <w:lang w:val="en-US"/>
        </w:rPr>
        <w:t>”</w:t>
      </w:r>
    </w:p>
    <w:p w14:paraId="3A331B74"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187FF6A5" w14:textId="55610EA8" w:rsidR="007D731D" w:rsidRPr="002C0145" w:rsidRDefault="007D731D"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A</w:t>
      </w:r>
      <w:r w:rsidR="003579AF" w:rsidRPr="002C0145">
        <w:rPr>
          <w:rFonts w:ascii="Times New Roman" w:hAnsi="Times New Roman" w:cs="Times New Roman"/>
          <w:lang w:val="ro-RO"/>
        </w:rPr>
        <w:t>rt</w:t>
      </w:r>
      <w:r w:rsidR="00CE7AD7" w:rsidRPr="002C0145">
        <w:rPr>
          <w:rFonts w:ascii="Times New Roman" w:hAnsi="Times New Roman" w:cs="Times New Roman"/>
          <w:lang w:val="ro-RO"/>
        </w:rPr>
        <w:t>icolul</w:t>
      </w:r>
      <w:r w:rsidR="003579AF" w:rsidRPr="002C0145">
        <w:rPr>
          <w:rFonts w:ascii="Times New Roman" w:hAnsi="Times New Roman" w:cs="Times New Roman"/>
          <w:lang w:val="ro-RO"/>
        </w:rPr>
        <w:t xml:space="preserve"> 7 </w:t>
      </w:r>
    </w:p>
    <w:p w14:paraId="55B10AD4" w14:textId="0A166727" w:rsidR="003579AF" w:rsidRPr="002C0145" w:rsidRDefault="003579AF" w:rsidP="002C0145">
      <w:pPr>
        <w:pStyle w:val="ListParagraph"/>
        <w:spacing w:line="276" w:lineRule="auto"/>
        <w:jc w:val="both"/>
        <w:rPr>
          <w:rFonts w:ascii="Times New Roman" w:hAnsi="Times New Roman" w:cs="Times New Roman"/>
          <w:lang w:val="ro-RO"/>
        </w:rPr>
      </w:pPr>
      <w:r w:rsidRPr="002C0145">
        <w:rPr>
          <w:rFonts w:ascii="Times New Roman" w:hAnsi="Times New Roman" w:cs="Times New Roman"/>
          <w:lang w:val="ro-RO"/>
        </w:rPr>
        <w:lastRenderedPageBreak/>
        <w:t xml:space="preserve">aliniatul (2) </w:t>
      </w:r>
      <w:r w:rsidR="00707252" w:rsidRPr="002C0145">
        <w:rPr>
          <w:rFonts w:ascii="Times New Roman" w:hAnsi="Times New Roman" w:cs="Times New Roman"/>
          <w:lang w:val="ro-RO"/>
        </w:rPr>
        <w:t>literele a), b) și c), cuvântul “acceptării” se substituie cu cuvântul “primirii”, iar cuvântul “acceptă” se substituie cu cuvântul “primește”, conform formei gramaticale corespunzătoare.</w:t>
      </w:r>
    </w:p>
    <w:p w14:paraId="03F9511E"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0EA9A72C" w14:textId="077C2A49"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Articolul 8 </w:t>
      </w:r>
      <w:r w:rsidR="00CE7AD7" w:rsidRPr="002C0145">
        <w:rPr>
          <w:rFonts w:ascii="Times New Roman" w:hAnsi="Times New Roman" w:cs="Times New Roman"/>
          <w:lang w:val="ro-RO"/>
        </w:rPr>
        <w:t>va avea următorul cuprins</w:t>
      </w:r>
      <w:r w:rsidRPr="002C0145">
        <w:rPr>
          <w:rFonts w:ascii="Times New Roman" w:hAnsi="Times New Roman" w:cs="Times New Roman"/>
          <w:lang w:val="ro-RO"/>
        </w:rPr>
        <w:t>:</w:t>
      </w:r>
    </w:p>
    <w:p w14:paraId="1D7EEA19" w14:textId="77777777" w:rsidR="003579AF" w:rsidRPr="002C0145" w:rsidRDefault="003579AF" w:rsidP="002C0145">
      <w:pPr>
        <w:spacing w:line="276" w:lineRule="auto"/>
        <w:jc w:val="both"/>
        <w:rPr>
          <w:lang w:val="ro-RO"/>
        </w:rPr>
      </w:pPr>
      <w:r w:rsidRPr="002C0145">
        <w:rPr>
          <w:lang w:val="ro-RO"/>
        </w:rPr>
        <w:t>“Articolul 8. Termenul contractual de plată între profesioniști și autoritățile publice</w:t>
      </w:r>
    </w:p>
    <w:p w14:paraId="28E793E1" w14:textId="68A52D1A" w:rsidR="003579AF" w:rsidRPr="002C0145" w:rsidRDefault="00C744C5" w:rsidP="002C0145">
      <w:pPr>
        <w:pStyle w:val="ListParagraph"/>
        <w:numPr>
          <w:ilvl w:val="0"/>
          <w:numId w:val="10"/>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În contractele comerciale în care debitorul obligației pecuniare este o autoritate publică, termenul contractual de plată </w:t>
      </w:r>
      <w:r w:rsidR="003579AF" w:rsidRPr="002C0145">
        <w:rPr>
          <w:rFonts w:ascii="Times New Roman" w:hAnsi="Times New Roman" w:cs="Times New Roman"/>
          <w:lang w:val="ro-RO"/>
        </w:rPr>
        <w:t xml:space="preserve"> nu po</w:t>
      </w:r>
      <w:r w:rsidRPr="002C0145">
        <w:rPr>
          <w:rFonts w:ascii="Times New Roman" w:hAnsi="Times New Roman" w:cs="Times New Roman"/>
          <w:lang w:val="ro-RO"/>
        </w:rPr>
        <w:t>a</w:t>
      </w:r>
      <w:r w:rsidR="003579AF" w:rsidRPr="002C0145">
        <w:rPr>
          <w:rFonts w:ascii="Times New Roman" w:hAnsi="Times New Roman" w:cs="Times New Roman"/>
          <w:lang w:val="ro-RO"/>
        </w:rPr>
        <w:t>t</w:t>
      </w:r>
      <w:r w:rsidRPr="002C0145">
        <w:rPr>
          <w:rFonts w:ascii="Times New Roman" w:hAnsi="Times New Roman" w:cs="Times New Roman"/>
          <w:lang w:val="ro-RO"/>
        </w:rPr>
        <w:t>e</w:t>
      </w:r>
      <w:r w:rsidR="003579AF" w:rsidRPr="002C0145">
        <w:rPr>
          <w:rFonts w:ascii="Times New Roman" w:hAnsi="Times New Roman" w:cs="Times New Roman"/>
          <w:lang w:val="ro-RO"/>
        </w:rPr>
        <w:t xml:space="preserve"> depăși 30 de zile</w:t>
      </w:r>
      <w:r w:rsidRPr="002C0145">
        <w:rPr>
          <w:rFonts w:ascii="Times New Roman" w:hAnsi="Times New Roman" w:cs="Times New Roman"/>
          <w:lang w:val="ro-RO"/>
        </w:rPr>
        <w:t xml:space="preserve"> și se </w:t>
      </w:r>
      <w:r w:rsidR="003579AF" w:rsidRPr="002C0145">
        <w:rPr>
          <w:rFonts w:ascii="Times New Roman" w:hAnsi="Times New Roman" w:cs="Times New Roman"/>
          <w:lang w:val="ro-RO"/>
        </w:rPr>
        <w:t>calcul</w:t>
      </w:r>
      <w:r w:rsidRPr="002C0145">
        <w:rPr>
          <w:rFonts w:ascii="Times New Roman" w:hAnsi="Times New Roman" w:cs="Times New Roman"/>
          <w:lang w:val="ro-RO"/>
        </w:rPr>
        <w:t>ează</w:t>
      </w:r>
      <w:r w:rsidR="003579AF" w:rsidRPr="002C0145">
        <w:rPr>
          <w:rFonts w:ascii="Times New Roman" w:hAnsi="Times New Roman" w:cs="Times New Roman"/>
          <w:lang w:val="ro-RO"/>
        </w:rPr>
        <w:t xml:space="preserve"> conform prevederilor art. 7</w:t>
      </w:r>
      <w:r w:rsidR="000E1ED3" w:rsidRPr="002C0145">
        <w:rPr>
          <w:rFonts w:ascii="Times New Roman" w:hAnsi="Times New Roman" w:cs="Times New Roman"/>
          <w:lang w:val="ro-RO"/>
        </w:rPr>
        <w:t>, precum</w:t>
      </w:r>
      <w:r w:rsidR="003579AF" w:rsidRPr="002C0145">
        <w:rPr>
          <w:rFonts w:ascii="Times New Roman" w:hAnsi="Times New Roman" w:cs="Times New Roman"/>
          <w:lang w:val="ro-RO"/>
        </w:rPr>
        <w:t xml:space="preserve"> și ale art. 862 alin. (2) și (3) din Codul civil nr. 1107/2002.</w:t>
      </w:r>
    </w:p>
    <w:p w14:paraId="5720ED90" w14:textId="77777777" w:rsidR="003579AF" w:rsidRPr="002C0145" w:rsidRDefault="003579AF" w:rsidP="002C0145">
      <w:pPr>
        <w:pStyle w:val="ListParagraph"/>
        <w:numPr>
          <w:ilvl w:val="0"/>
          <w:numId w:val="10"/>
        </w:numPr>
        <w:spacing w:line="276" w:lineRule="auto"/>
        <w:jc w:val="both"/>
        <w:rPr>
          <w:rFonts w:ascii="Times New Roman" w:hAnsi="Times New Roman" w:cs="Times New Roman"/>
          <w:lang w:val="ro-RO"/>
        </w:rPr>
      </w:pPr>
      <w:r w:rsidRPr="002C0145">
        <w:rPr>
          <w:rFonts w:ascii="Times New Roman" w:hAnsi="Times New Roman" w:cs="Times New Roman"/>
          <w:lang w:val="ro-RO"/>
        </w:rPr>
        <w:t>Prin excepție, în condițiile prevăzute de art. 862 alin. (2) din Codul civil nr. 1107/2002, se poate stipula expres un termen mai mare de 30 de zile, care în niciun caz nu poate depăși 60 de zile, numai dacă este justificat în mod obiectiv prin natura sau caracteristicile specifice ale contractului.</w:t>
      </w:r>
    </w:p>
    <w:p w14:paraId="25468A73" w14:textId="77777777" w:rsidR="003579AF" w:rsidRPr="002C0145" w:rsidRDefault="003579AF" w:rsidP="002C0145">
      <w:pPr>
        <w:pStyle w:val="ListParagraph"/>
        <w:numPr>
          <w:ilvl w:val="0"/>
          <w:numId w:val="10"/>
        </w:numPr>
        <w:spacing w:line="276" w:lineRule="auto"/>
        <w:jc w:val="both"/>
        <w:rPr>
          <w:rFonts w:ascii="Times New Roman" w:hAnsi="Times New Roman" w:cs="Times New Roman"/>
          <w:lang w:val="ro-RO"/>
        </w:rPr>
      </w:pPr>
      <w:r w:rsidRPr="002C0145">
        <w:rPr>
          <w:rFonts w:ascii="Times New Roman" w:hAnsi="Times New Roman" w:cs="Times New Roman"/>
          <w:lang w:val="ro-RO"/>
        </w:rPr>
        <w:t>În cazul în care termenul mai mare de 30 de zile rezultă dintr-o procedură de recepție sau de verificare a contraprestației, această procedură trebuie să fie expres prevăzută de lege sau de contract, iar durata sa nu poate fi vădit abuzivă față de creditor, în condițiile art. 862 alin. (4) și ale art. 1080 din Codul civil nr.1107/2002.</w:t>
      </w:r>
    </w:p>
    <w:p w14:paraId="1E3A2F27" w14:textId="69D33F3B" w:rsidR="003579AF" w:rsidRPr="002C0145" w:rsidRDefault="00D0278F" w:rsidP="002C0145">
      <w:pPr>
        <w:pStyle w:val="ListParagraph"/>
        <w:numPr>
          <w:ilvl w:val="0"/>
          <w:numId w:val="10"/>
        </w:numPr>
        <w:spacing w:line="276" w:lineRule="auto"/>
        <w:jc w:val="both"/>
        <w:rPr>
          <w:rFonts w:ascii="Times New Roman" w:hAnsi="Times New Roman" w:cs="Times New Roman"/>
          <w:lang w:val="ro-RO"/>
        </w:rPr>
      </w:pPr>
      <w:r w:rsidRPr="002C0145">
        <w:rPr>
          <w:rFonts w:ascii="Times New Roman" w:hAnsi="Times New Roman" w:cs="Times New Roman"/>
          <w:lang w:val="ro-RO"/>
        </w:rPr>
        <w:t>Domeniul de activitate al autorități</w:t>
      </w:r>
      <w:r w:rsidR="00D71287" w:rsidRPr="002C0145">
        <w:rPr>
          <w:rFonts w:ascii="Times New Roman" w:hAnsi="Times New Roman" w:cs="Times New Roman"/>
          <w:lang w:val="ro-RO"/>
        </w:rPr>
        <w:t>i</w:t>
      </w:r>
      <w:r w:rsidRPr="002C0145">
        <w:rPr>
          <w:rFonts w:ascii="Times New Roman" w:hAnsi="Times New Roman" w:cs="Times New Roman"/>
          <w:lang w:val="ro-RO"/>
        </w:rPr>
        <w:t xml:space="preserve"> publice nu constituie, prin el însuși, o justificare pentru stipularea unui termen de plată mai mare de 30 de zile. Un termen</w:t>
      </w:r>
      <w:r w:rsidR="00D71287" w:rsidRPr="002C0145">
        <w:rPr>
          <w:rFonts w:ascii="Times New Roman" w:hAnsi="Times New Roman" w:cs="Times New Roman"/>
          <w:lang w:val="ro-RO"/>
        </w:rPr>
        <w:t xml:space="preserve"> contractual de plată mai mare de 30 de zile</w:t>
      </w:r>
      <w:r w:rsidRPr="002C0145">
        <w:rPr>
          <w:rFonts w:ascii="Times New Roman" w:hAnsi="Times New Roman" w:cs="Times New Roman"/>
          <w:lang w:val="ro-RO"/>
        </w:rPr>
        <w:t xml:space="preserve"> poate fi stipulat numai în condițiile alin. (2), în raport cu natura sau caracteristicile specifice ale fiecărui contract.</w:t>
      </w:r>
    </w:p>
    <w:p w14:paraId="392FA8AF" w14:textId="77777777" w:rsidR="003579AF" w:rsidRPr="002C0145" w:rsidRDefault="003579AF" w:rsidP="002C0145">
      <w:pPr>
        <w:pStyle w:val="ListParagraph"/>
        <w:numPr>
          <w:ilvl w:val="0"/>
          <w:numId w:val="10"/>
        </w:numPr>
        <w:spacing w:line="276" w:lineRule="auto"/>
        <w:jc w:val="both"/>
        <w:rPr>
          <w:rFonts w:ascii="Times New Roman" w:hAnsi="Times New Roman" w:cs="Times New Roman"/>
          <w:lang w:val="ro-RO"/>
        </w:rPr>
      </w:pPr>
      <w:r w:rsidRPr="002C0145">
        <w:rPr>
          <w:rFonts w:ascii="Times New Roman" w:hAnsi="Times New Roman" w:cs="Times New Roman"/>
        </w:rPr>
        <w:t>Orice clauză contractuală contrară prezentului articol, în detrimentul creditorului obligației pecuniare, este lovită de nulitate absolută în condițiile art. 862 alin. (5) din Codul civil nr. 1107/2002.</w:t>
      </w:r>
      <w:r w:rsidRPr="002C0145">
        <w:rPr>
          <w:rFonts w:ascii="Times New Roman" w:hAnsi="Times New Roman" w:cs="Times New Roman"/>
          <w:lang w:val="en-US"/>
        </w:rPr>
        <w:t>”</w:t>
      </w:r>
    </w:p>
    <w:p w14:paraId="74672048" w14:textId="77777777" w:rsidR="003579AF" w:rsidRPr="002C0145" w:rsidRDefault="003579AF" w:rsidP="002C0145">
      <w:pPr>
        <w:pStyle w:val="ListParagraph"/>
        <w:spacing w:line="276" w:lineRule="auto"/>
        <w:rPr>
          <w:rFonts w:ascii="Times New Roman" w:hAnsi="Times New Roman" w:cs="Times New Roman"/>
          <w:lang w:val="ro-RO"/>
        </w:rPr>
      </w:pPr>
    </w:p>
    <w:p w14:paraId="334E5AC6" w14:textId="3C835AB7" w:rsidR="003579AF" w:rsidRPr="002C0145" w:rsidRDefault="003579AF" w:rsidP="002C0145">
      <w:pPr>
        <w:pStyle w:val="ListParagraph"/>
        <w:numPr>
          <w:ilvl w:val="0"/>
          <w:numId w:val="15"/>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Se completează cu articol</w:t>
      </w:r>
      <w:r w:rsidR="00CE7AD7" w:rsidRPr="002C0145">
        <w:rPr>
          <w:rFonts w:ascii="Times New Roman" w:hAnsi="Times New Roman" w:cs="Times New Roman"/>
          <w:lang w:val="ro-RO"/>
        </w:rPr>
        <w:t>ul</w:t>
      </w:r>
      <w:r w:rsidRPr="002C0145">
        <w:rPr>
          <w:rFonts w:ascii="Times New Roman" w:hAnsi="Times New Roman" w:cs="Times New Roman"/>
          <w:lang w:val="ro-RO"/>
        </w:rPr>
        <w:t xml:space="preserve"> 8</w:t>
      </w:r>
      <w:r w:rsidRPr="002C0145">
        <w:rPr>
          <w:rFonts w:ascii="Times New Roman" w:hAnsi="Times New Roman" w:cs="Times New Roman"/>
          <w:vertAlign w:val="superscript"/>
          <w:lang w:val="ro-RO"/>
        </w:rPr>
        <w:t xml:space="preserve">1 </w:t>
      </w:r>
      <w:r w:rsidR="00CE7AD7" w:rsidRPr="002C0145">
        <w:rPr>
          <w:rFonts w:ascii="Times New Roman" w:hAnsi="Times New Roman" w:cs="Times New Roman"/>
          <w:lang w:val="ro-RO"/>
        </w:rPr>
        <w:t>cu următorul cuprins</w:t>
      </w:r>
      <w:r w:rsidRPr="002C0145">
        <w:rPr>
          <w:rFonts w:ascii="Times New Roman" w:hAnsi="Times New Roman" w:cs="Times New Roman"/>
          <w:lang w:val="ro-RO"/>
        </w:rPr>
        <w:t>:</w:t>
      </w:r>
    </w:p>
    <w:p w14:paraId="5FFD3811" w14:textId="77777777" w:rsidR="003579AF" w:rsidRPr="002C0145" w:rsidRDefault="003579AF" w:rsidP="002C0145">
      <w:pPr>
        <w:spacing w:line="276" w:lineRule="auto"/>
        <w:ind w:left="360"/>
        <w:jc w:val="both"/>
        <w:rPr>
          <w:lang w:val="ro-RO"/>
        </w:rPr>
      </w:pPr>
      <w:r w:rsidRPr="002C0145">
        <w:rPr>
          <w:lang w:val="ro-RO"/>
        </w:rPr>
        <w:t>“Articolul 8</w:t>
      </w:r>
      <w:r w:rsidRPr="002C0145">
        <w:rPr>
          <w:vertAlign w:val="superscript"/>
          <w:lang w:val="ro-RO"/>
        </w:rPr>
        <w:t>1</w:t>
      </w:r>
      <w:r w:rsidRPr="002C0145">
        <w:rPr>
          <w:lang w:val="ro-RO"/>
        </w:rPr>
        <w:t>. Obligația autorităților publice de asigurare a plăților la termen.</w:t>
      </w:r>
    </w:p>
    <w:p w14:paraId="105CD1B9" w14:textId="16926960" w:rsidR="003579AF" w:rsidRPr="002C0145" w:rsidRDefault="003579AF" w:rsidP="002C0145">
      <w:pPr>
        <w:pStyle w:val="ListParagraph"/>
        <w:numPr>
          <w:ilvl w:val="0"/>
          <w:numId w:val="3"/>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Autoritățile publice sunt obligate să </w:t>
      </w:r>
      <w:r w:rsidR="000452A6" w:rsidRPr="002C0145">
        <w:rPr>
          <w:rFonts w:ascii="Times New Roman" w:hAnsi="Times New Roman" w:cs="Times New Roman"/>
          <w:lang w:val="ro-RO"/>
        </w:rPr>
        <w:t>asigure</w:t>
      </w:r>
      <w:r w:rsidR="00510147" w:rsidRPr="002C0145">
        <w:rPr>
          <w:rFonts w:ascii="Times New Roman" w:hAnsi="Times New Roman" w:cs="Times New Roman"/>
          <w:lang w:val="ro-RO"/>
        </w:rPr>
        <w:t>, în cadrul sistemului de contabilitate și de control intern managerial organizat potrivit legislației</w:t>
      </w:r>
      <w:r w:rsidR="000E1ED3" w:rsidRPr="002C0145">
        <w:rPr>
          <w:rFonts w:ascii="Times New Roman" w:hAnsi="Times New Roman" w:cs="Times New Roman"/>
          <w:lang w:val="ro-RO"/>
        </w:rPr>
        <w:t xml:space="preserve">, </w:t>
      </w:r>
      <w:r w:rsidRPr="002C0145">
        <w:rPr>
          <w:rFonts w:ascii="Times New Roman" w:hAnsi="Times New Roman" w:cs="Times New Roman"/>
          <w:lang w:val="ro-RO"/>
        </w:rPr>
        <w:t>evidența internă a facturilor și a cererilor echivalente de plată primite</w:t>
      </w:r>
      <w:r w:rsidR="00510147" w:rsidRPr="002C0145">
        <w:rPr>
          <w:rFonts w:ascii="Times New Roman" w:hAnsi="Times New Roman" w:cs="Times New Roman"/>
          <w:lang w:val="ro-RO"/>
        </w:rPr>
        <w:t xml:space="preserve"> în temeiul contractelor comerciale</w:t>
      </w:r>
      <w:r w:rsidRPr="002C0145">
        <w:rPr>
          <w:rFonts w:ascii="Times New Roman" w:hAnsi="Times New Roman" w:cs="Times New Roman"/>
          <w:lang w:val="ro-RO"/>
        </w:rPr>
        <w:t>, a termenelor de plată aplicabile, a sumelor datorate, a plăților efectuate și a eventualelor întârzieri.</w:t>
      </w:r>
    </w:p>
    <w:p w14:paraId="53E66F1D" w14:textId="09E152BB" w:rsidR="003579AF" w:rsidRPr="002C0145" w:rsidRDefault="003579AF" w:rsidP="002C0145">
      <w:pPr>
        <w:pStyle w:val="ListParagraph"/>
        <w:numPr>
          <w:ilvl w:val="0"/>
          <w:numId w:val="3"/>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Autoritățile publice nu pot invoca lipsa procedurilor interne de evidență, întârzierea circuitului intern al documentelor, nefinalizarea formalităților administrative interne sau lipsa planificării bugetare ca temei pentru amânarea curgerii termenului de plată sau pentru exonerarea de plată a dobânzii de întârziere, a despăgubirilor minime și a cheltuielilor de recuperare, cu excepția </w:t>
      </w:r>
      <w:r w:rsidR="000452A6" w:rsidRPr="002C0145">
        <w:rPr>
          <w:rFonts w:ascii="Times New Roman" w:hAnsi="Times New Roman" w:cs="Times New Roman"/>
          <w:lang w:val="ro-RO"/>
        </w:rPr>
        <w:t xml:space="preserve">cazurilor </w:t>
      </w:r>
      <w:r w:rsidRPr="002C0145">
        <w:rPr>
          <w:rFonts w:ascii="Times New Roman" w:hAnsi="Times New Roman" w:cs="Times New Roman"/>
          <w:lang w:val="ro-RO"/>
        </w:rPr>
        <w:t>prevăzute expres de lege.</w:t>
      </w:r>
    </w:p>
    <w:p w14:paraId="4A417B42" w14:textId="77777777" w:rsidR="003579AF" w:rsidRPr="002C0145" w:rsidRDefault="003579AF" w:rsidP="002C0145">
      <w:pPr>
        <w:pStyle w:val="ListParagraph"/>
        <w:numPr>
          <w:ilvl w:val="0"/>
          <w:numId w:val="3"/>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Conducătorii autorităților publice asigură organizarea controlului intern managerial privind respectarea termenelor de plată prevăzute de prezenta lege, inclusiv prin desemnarea subdiviziunilor sau a persoanelor responsabile de monitorizarea facturilor și a cererilor echivalente de plată.</w:t>
      </w:r>
    </w:p>
    <w:p w14:paraId="4D227701" w14:textId="242F9505" w:rsidR="003579AF" w:rsidRPr="002C0145" w:rsidRDefault="003579AF" w:rsidP="002C0145">
      <w:pPr>
        <w:pStyle w:val="ListParagraph"/>
        <w:numPr>
          <w:ilvl w:val="0"/>
          <w:numId w:val="3"/>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Informația privind obligațiile de plată scadente, plățile efectuate cu întârziere și despăgubirile achitate potrivit prezentei legi se raportează în </w:t>
      </w:r>
      <w:r w:rsidR="00510147" w:rsidRPr="002C0145">
        <w:rPr>
          <w:rFonts w:ascii="Times New Roman" w:hAnsi="Times New Roman" w:cs="Times New Roman"/>
          <w:lang w:val="ro-RO"/>
        </w:rPr>
        <w:t>cadrul mecanismului de raportare stabilit de Guvern potrivit art. 15 alin. (2)</w:t>
      </w:r>
      <w:r w:rsidRPr="002C0145">
        <w:rPr>
          <w:rFonts w:ascii="Times New Roman" w:hAnsi="Times New Roman" w:cs="Times New Roman"/>
          <w:lang w:val="ro-RO"/>
        </w:rPr>
        <w:t>.”</w:t>
      </w:r>
    </w:p>
    <w:p w14:paraId="3E3C4E02" w14:textId="77777777" w:rsidR="003579AF" w:rsidRPr="002C0145" w:rsidRDefault="003579AF" w:rsidP="002C0145">
      <w:pPr>
        <w:pStyle w:val="ListParagraph"/>
        <w:spacing w:line="276" w:lineRule="auto"/>
        <w:jc w:val="both"/>
        <w:rPr>
          <w:rFonts w:ascii="Times New Roman" w:hAnsi="Times New Roman" w:cs="Times New Roman"/>
          <w:b/>
          <w:bCs/>
          <w:lang w:val="ro-RO"/>
        </w:rPr>
      </w:pPr>
    </w:p>
    <w:p w14:paraId="2A898B1A" w14:textId="5074A66D"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Articolul 10:</w:t>
      </w:r>
    </w:p>
    <w:p w14:paraId="79AA3F41" w14:textId="77777777" w:rsidR="003579AF" w:rsidRPr="002C0145" w:rsidRDefault="003579AF" w:rsidP="002C0145">
      <w:pPr>
        <w:pStyle w:val="ListParagraph"/>
        <w:spacing w:line="276" w:lineRule="auto"/>
        <w:jc w:val="both"/>
        <w:rPr>
          <w:rFonts w:ascii="Times New Roman" w:hAnsi="Times New Roman" w:cs="Times New Roman"/>
          <w:b/>
          <w:bCs/>
          <w:lang w:val="ro-RO"/>
        </w:rPr>
      </w:pPr>
    </w:p>
    <w:p w14:paraId="1349A683" w14:textId="2621739F" w:rsidR="003579AF" w:rsidRPr="002C0145" w:rsidRDefault="00041AD8" w:rsidP="002C0145">
      <w:pPr>
        <w:spacing w:line="276" w:lineRule="auto"/>
        <w:ind w:firstLine="360"/>
        <w:jc w:val="both"/>
        <w:rPr>
          <w:lang w:val="ro-RO"/>
        </w:rPr>
      </w:pPr>
      <w:r w:rsidRPr="002C0145">
        <w:rPr>
          <w:lang w:val="ro-RO"/>
        </w:rPr>
        <w:t>l</w:t>
      </w:r>
      <w:r w:rsidR="003579AF" w:rsidRPr="002C0145">
        <w:rPr>
          <w:lang w:val="ro-RO"/>
        </w:rPr>
        <w:t xml:space="preserve">a alin. (1) sintagma “conform </w:t>
      </w:r>
      <w:proofErr w:type="spellStart"/>
      <w:r w:rsidR="003579AF" w:rsidRPr="002C0145">
        <w:rPr>
          <w:lang w:val="ro-RO"/>
        </w:rPr>
        <w:t>art</w:t>
      </w:r>
      <w:proofErr w:type="spellEnd"/>
      <w:r w:rsidR="003579AF" w:rsidRPr="002C0145">
        <w:rPr>
          <w:lang w:val="ro-RO"/>
        </w:rPr>
        <w:t xml:space="preserve"> 4. din prezenta lege” se substituie cu cuvintele “în condițiile prezentei legi”.</w:t>
      </w:r>
    </w:p>
    <w:p w14:paraId="405020C1" w14:textId="77777777" w:rsidR="00CE7AD7" w:rsidRPr="002C0145" w:rsidRDefault="00CE7AD7" w:rsidP="002C0145">
      <w:pPr>
        <w:pStyle w:val="ListParagraph"/>
        <w:spacing w:line="276" w:lineRule="auto"/>
        <w:jc w:val="both"/>
        <w:rPr>
          <w:rFonts w:ascii="Times New Roman" w:hAnsi="Times New Roman" w:cs="Times New Roman"/>
          <w:lang w:val="ro-RO"/>
        </w:rPr>
      </w:pPr>
    </w:p>
    <w:p w14:paraId="24376D89" w14:textId="58438A22" w:rsidR="003579AF" w:rsidRPr="002C0145" w:rsidRDefault="00041AD8" w:rsidP="002C0145">
      <w:pPr>
        <w:spacing w:line="276" w:lineRule="auto"/>
        <w:ind w:firstLine="360"/>
        <w:jc w:val="both"/>
        <w:rPr>
          <w:lang w:val="ro-RO"/>
        </w:rPr>
      </w:pPr>
      <w:r w:rsidRPr="002C0145">
        <w:rPr>
          <w:lang w:val="ro-RO"/>
        </w:rPr>
        <w:t>articolul se completează cu alin</w:t>
      </w:r>
      <w:r w:rsidR="000E1ED3" w:rsidRPr="002C0145">
        <w:rPr>
          <w:lang w:val="ro-RO"/>
        </w:rPr>
        <w:t>e</w:t>
      </w:r>
      <w:r w:rsidRPr="002C0145">
        <w:rPr>
          <w:lang w:val="ro-RO"/>
        </w:rPr>
        <w:t xml:space="preserve">atele </w:t>
      </w:r>
      <w:r w:rsidR="003579AF" w:rsidRPr="002C0145">
        <w:rPr>
          <w:lang w:val="ro-RO"/>
        </w:rPr>
        <w:t>(2</w:t>
      </w:r>
      <w:r w:rsidR="003579AF" w:rsidRPr="002C0145">
        <w:rPr>
          <w:vertAlign w:val="superscript"/>
          <w:lang w:val="ro-RO"/>
        </w:rPr>
        <w:t>1</w:t>
      </w:r>
      <w:r w:rsidR="003579AF" w:rsidRPr="002C0145">
        <w:rPr>
          <w:lang w:val="ro-RO"/>
        </w:rPr>
        <w:t>)</w:t>
      </w:r>
      <w:r w:rsidRPr="002C0145">
        <w:rPr>
          <w:lang w:val="ro-RO"/>
        </w:rPr>
        <w:t xml:space="preserve"> și (2</w:t>
      </w:r>
      <w:r w:rsidRPr="002C0145">
        <w:rPr>
          <w:vertAlign w:val="superscript"/>
          <w:lang w:val="ro-RO"/>
        </w:rPr>
        <w:t>2</w:t>
      </w:r>
      <w:r w:rsidRPr="002C0145">
        <w:rPr>
          <w:lang w:val="ro-RO"/>
        </w:rPr>
        <w:t xml:space="preserve">) </w:t>
      </w:r>
      <w:r w:rsidR="003579AF" w:rsidRPr="002C0145">
        <w:rPr>
          <w:lang w:val="ro-RO"/>
        </w:rPr>
        <w:t xml:space="preserve"> </w:t>
      </w:r>
      <w:r w:rsidRPr="002C0145">
        <w:rPr>
          <w:lang w:val="ro-RO"/>
        </w:rPr>
        <w:t>cu următorul cuprins:</w:t>
      </w:r>
    </w:p>
    <w:p w14:paraId="779DA81A" w14:textId="77777777" w:rsidR="00E56457" w:rsidRPr="002C0145" w:rsidRDefault="00E56457" w:rsidP="002C0145">
      <w:pPr>
        <w:spacing w:line="276" w:lineRule="auto"/>
        <w:jc w:val="both"/>
        <w:rPr>
          <w:lang w:val="ro-RO"/>
        </w:rPr>
      </w:pPr>
    </w:p>
    <w:p w14:paraId="7D71E0FB" w14:textId="77777777" w:rsidR="003579AF" w:rsidRPr="002C0145" w:rsidRDefault="003579AF" w:rsidP="002C0145">
      <w:pPr>
        <w:spacing w:line="276" w:lineRule="auto"/>
        <w:ind w:left="360"/>
        <w:jc w:val="both"/>
        <w:rPr>
          <w:lang w:val="ro-RO"/>
        </w:rPr>
      </w:pPr>
      <w:r w:rsidRPr="002C0145">
        <w:rPr>
          <w:lang w:val="ro-RO"/>
        </w:rPr>
        <w:t>“(2</w:t>
      </w:r>
      <w:r w:rsidRPr="002C0145">
        <w:rPr>
          <w:vertAlign w:val="superscript"/>
          <w:lang w:val="ro-RO"/>
        </w:rPr>
        <w:t>1</w:t>
      </w:r>
      <w:r w:rsidRPr="002C0145">
        <w:rPr>
          <w:lang w:val="ro-RO"/>
        </w:rPr>
        <w:t>) Achitarea despăgubirii minime nu este condiționată de dovedirea existenței sau cuantumului cheltuielilor de recuperare până la concurența acestei despăgubiri minime.”</w:t>
      </w:r>
    </w:p>
    <w:p w14:paraId="5EDC7E7D" w14:textId="77777777" w:rsidR="00716874" w:rsidRPr="002C0145" w:rsidRDefault="00716874" w:rsidP="002C0145">
      <w:pPr>
        <w:spacing w:line="276" w:lineRule="auto"/>
        <w:ind w:left="360"/>
        <w:jc w:val="both"/>
        <w:rPr>
          <w:lang w:val="ro-RO"/>
        </w:rPr>
      </w:pPr>
    </w:p>
    <w:p w14:paraId="2EAA06C1" w14:textId="77777777" w:rsidR="003579AF" w:rsidRPr="002C0145" w:rsidRDefault="003579AF" w:rsidP="002C0145">
      <w:pPr>
        <w:spacing w:line="276" w:lineRule="auto"/>
        <w:ind w:left="360"/>
        <w:jc w:val="both"/>
        <w:rPr>
          <w:lang w:val="ro-RO"/>
        </w:rPr>
      </w:pPr>
      <w:r w:rsidRPr="002C0145">
        <w:rPr>
          <w:lang w:val="ro-RO"/>
        </w:rPr>
        <w:t>“(2</w:t>
      </w:r>
      <w:r w:rsidRPr="002C0145">
        <w:rPr>
          <w:vertAlign w:val="superscript"/>
          <w:lang w:val="ro-RO"/>
        </w:rPr>
        <w:t>2</w:t>
      </w:r>
      <w:r w:rsidRPr="002C0145">
        <w:rPr>
          <w:lang w:val="ro-RO"/>
        </w:rPr>
        <w:t>) În cazul în care întârzierea privește facturi, cereri echivalente de plată, rate distincte, despăgubirea minimă se datorează pentru fiecare factură, cerere echivalentă de plată sau rată pentru care sunt întrunite condițiile de plată a dobânzii de întârziere.”</w:t>
      </w:r>
    </w:p>
    <w:p w14:paraId="65E008E9" w14:textId="23C32F82" w:rsidR="00716874" w:rsidRPr="002C0145" w:rsidRDefault="00716874" w:rsidP="002C0145">
      <w:pPr>
        <w:spacing w:line="276" w:lineRule="auto"/>
        <w:jc w:val="both"/>
        <w:rPr>
          <w:lang w:val="ro-RO"/>
        </w:rPr>
      </w:pPr>
    </w:p>
    <w:p w14:paraId="6D56256C" w14:textId="7C7CBE1A"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Se </w:t>
      </w:r>
      <w:r w:rsidR="00E56457" w:rsidRPr="002C0145">
        <w:rPr>
          <w:rFonts w:ascii="Times New Roman" w:hAnsi="Times New Roman" w:cs="Times New Roman"/>
          <w:lang w:val="ro-RO"/>
        </w:rPr>
        <w:t>completează cu</w:t>
      </w:r>
      <w:r w:rsidRPr="002C0145">
        <w:rPr>
          <w:rFonts w:ascii="Times New Roman" w:hAnsi="Times New Roman" w:cs="Times New Roman"/>
          <w:lang w:val="ro-RO"/>
        </w:rPr>
        <w:t xml:space="preserve"> articol</w:t>
      </w:r>
      <w:r w:rsidR="00CE7AD7" w:rsidRPr="002C0145">
        <w:rPr>
          <w:rFonts w:ascii="Times New Roman" w:hAnsi="Times New Roman" w:cs="Times New Roman"/>
          <w:lang w:val="ro-RO"/>
        </w:rPr>
        <w:t>ul</w:t>
      </w:r>
      <w:r w:rsidRPr="002C0145">
        <w:rPr>
          <w:rFonts w:ascii="Times New Roman" w:hAnsi="Times New Roman" w:cs="Times New Roman"/>
          <w:lang w:val="ro-RO"/>
        </w:rPr>
        <w:t xml:space="preserve"> 10</w:t>
      </w:r>
      <w:r w:rsidRPr="002C0145">
        <w:rPr>
          <w:rFonts w:ascii="Times New Roman" w:hAnsi="Times New Roman" w:cs="Times New Roman"/>
          <w:vertAlign w:val="superscript"/>
          <w:lang w:val="ro-RO"/>
        </w:rPr>
        <w:t>1</w:t>
      </w:r>
      <w:r w:rsidRPr="002C0145">
        <w:rPr>
          <w:rFonts w:ascii="Times New Roman" w:hAnsi="Times New Roman" w:cs="Times New Roman"/>
          <w:lang w:val="ro-RO"/>
        </w:rPr>
        <w:t xml:space="preserve"> </w:t>
      </w:r>
      <w:r w:rsidR="00E56457" w:rsidRPr="002C0145">
        <w:rPr>
          <w:rFonts w:ascii="Times New Roman" w:hAnsi="Times New Roman" w:cs="Times New Roman"/>
          <w:lang w:val="ro-RO"/>
        </w:rPr>
        <w:t>cu următorul cuprins</w:t>
      </w:r>
      <w:r w:rsidRPr="002C0145">
        <w:rPr>
          <w:rFonts w:ascii="Times New Roman" w:hAnsi="Times New Roman" w:cs="Times New Roman"/>
          <w:lang w:val="ro-RO"/>
        </w:rPr>
        <w:t>:</w:t>
      </w:r>
    </w:p>
    <w:p w14:paraId="1CE68CA8"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53AEDC93" w14:textId="77777777" w:rsidR="003579AF" w:rsidRPr="002C0145" w:rsidRDefault="003579AF" w:rsidP="002C0145">
      <w:pPr>
        <w:pStyle w:val="ListParagraph"/>
        <w:spacing w:line="276" w:lineRule="auto"/>
        <w:jc w:val="both"/>
        <w:rPr>
          <w:rFonts w:ascii="Times New Roman" w:hAnsi="Times New Roman" w:cs="Times New Roman"/>
          <w:lang w:val="ro-RO"/>
        </w:rPr>
      </w:pPr>
      <w:r w:rsidRPr="002C0145">
        <w:rPr>
          <w:rFonts w:ascii="Times New Roman" w:hAnsi="Times New Roman" w:cs="Times New Roman"/>
          <w:lang w:val="ro-RO"/>
        </w:rPr>
        <w:t>“</w:t>
      </w:r>
      <w:r w:rsidRPr="002C0145">
        <w:rPr>
          <w:rFonts w:ascii="Times New Roman" w:hAnsi="Times New Roman" w:cs="Times New Roman"/>
          <w:b/>
          <w:bCs/>
          <w:lang w:val="ro-RO"/>
        </w:rPr>
        <w:t>Articolul 10</w:t>
      </w:r>
      <w:r w:rsidRPr="002C0145">
        <w:rPr>
          <w:rFonts w:ascii="Times New Roman" w:hAnsi="Times New Roman" w:cs="Times New Roman"/>
          <w:b/>
          <w:bCs/>
          <w:vertAlign w:val="superscript"/>
          <w:lang w:val="ro-RO"/>
        </w:rPr>
        <w:t>1</w:t>
      </w:r>
      <w:r w:rsidRPr="002C0145">
        <w:rPr>
          <w:rFonts w:ascii="Times New Roman" w:hAnsi="Times New Roman" w:cs="Times New Roman"/>
          <w:b/>
          <w:bCs/>
          <w:lang w:val="ro-RO"/>
        </w:rPr>
        <w:t>.</w:t>
      </w:r>
      <w:r w:rsidRPr="002C0145">
        <w:rPr>
          <w:rFonts w:ascii="Times New Roman" w:hAnsi="Times New Roman" w:cs="Times New Roman"/>
          <w:lang w:val="ro-RO"/>
        </w:rPr>
        <w:t xml:space="preserve"> Grafic de plată </w:t>
      </w:r>
    </w:p>
    <w:p w14:paraId="7650E18B" w14:textId="5895E0C8" w:rsidR="003579AF" w:rsidRPr="002C0145" w:rsidRDefault="003579AF" w:rsidP="002C0145">
      <w:pPr>
        <w:pStyle w:val="ListParagraph"/>
        <w:numPr>
          <w:ilvl w:val="0"/>
          <w:numId w:val="4"/>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Părțile unui contract comercial pot conveni asupra unui grafic de plată a sumei datorate în rate </w:t>
      </w:r>
      <w:r w:rsidR="00716874" w:rsidRPr="002C0145">
        <w:rPr>
          <w:rFonts w:ascii="Times New Roman" w:hAnsi="Times New Roman" w:cs="Times New Roman"/>
          <w:lang w:val="ro-RO"/>
        </w:rPr>
        <w:t xml:space="preserve">astfel cum este prevăzut de </w:t>
      </w:r>
      <w:r w:rsidRPr="002C0145">
        <w:rPr>
          <w:rFonts w:ascii="Times New Roman" w:hAnsi="Times New Roman" w:cs="Times New Roman"/>
          <w:lang w:val="ro-RO"/>
        </w:rPr>
        <w:t>art. 862</w:t>
      </w:r>
      <w:r w:rsidR="00EE425E" w:rsidRPr="002C0145">
        <w:rPr>
          <w:rFonts w:ascii="Times New Roman" w:hAnsi="Times New Roman" w:cs="Times New Roman"/>
          <w:lang w:val="ro-RO"/>
        </w:rPr>
        <w:t xml:space="preserve"> alin. (6)</w:t>
      </w:r>
      <w:r w:rsidRPr="002C0145">
        <w:rPr>
          <w:rFonts w:ascii="Times New Roman" w:hAnsi="Times New Roman" w:cs="Times New Roman"/>
          <w:lang w:val="ro-RO"/>
        </w:rPr>
        <w:t xml:space="preserve"> din Codul civil nr.1107/2002.</w:t>
      </w:r>
    </w:p>
    <w:p w14:paraId="17E99227" w14:textId="77777777" w:rsidR="003579AF" w:rsidRPr="002C0145" w:rsidRDefault="003579AF" w:rsidP="002C0145">
      <w:pPr>
        <w:pStyle w:val="ListParagraph"/>
        <w:numPr>
          <w:ilvl w:val="0"/>
          <w:numId w:val="4"/>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Graficul de plată se stabilește în mod expres, clar și neechivoc, care prevede cel puțin cuantumul fiecărei rate sau criteriile obiective de determinare a acesteia, precum și data scadenței pentru fiecare rată.</w:t>
      </w:r>
    </w:p>
    <w:p w14:paraId="769890FF" w14:textId="54CD1871" w:rsidR="003579AF" w:rsidRPr="002C0145" w:rsidRDefault="003579AF" w:rsidP="002C0145">
      <w:pPr>
        <w:pStyle w:val="ListParagraph"/>
        <w:numPr>
          <w:ilvl w:val="0"/>
          <w:numId w:val="4"/>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În cazul neachitării  la scadență a uneia sau mai multor rate, dobânda de întârziere</w:t>
      </w:r>
      <w:r w:rsidR="00E54354" w:rsidRPr="002C0145">
        <w:rPr>
          <w:rFonts w:ascii="Times New Roman" w:hAnsi="Times New Roman" w:cs="Times New Roman"/>
          <w:lang w:val="ro-RO"/>
        </w:rPr>
        <w:t xml:space="preserve"> în efectuarea plăților</w:t>
      </w:r>
      <w:r w:rsidR="00B863F7" w:rsidRPr="002C0145">
        <w:rPr>
          <w:rFonts w:ascii="Times New Roman" w:hAnsi="Times New Roman" w:cs="Times New Roman"/>
          <w:lang w:val="ro-RO"/>
        </w:rPr>
        <w:t xml:space="preserve"> </w:t>
      </w:r>
      <w:r w:rsidRPr="002C0145">
        <w:rPr>
          <w:rFonts w:ascii="Times New Roman" w:hAnsi="Times New Roman" w:cs="Times New Roman"/>
          <w:lang w:val="ro-RO"/>
        </w:rPr>
        <w:t>și despăgubir</w:t>
      </w:r>
      <w:r w:rsidR="00B863F7" w:rsidRPr="002C0145">
        <w:rPr>
          <w:rFonts w:ascii="Times New Roman" w:hAnsi="Times New Roman" w:cs="Times New Roman"/>
          <w:lang w:val="ro-RO"/>
        </w:rPr>
        <w:t>ile</w:t>
      </w:r>
      <w:r w:rsidRPr="002C0145">
        <w:rPr>
          <w:rFonts w:ascii="Times New Roman" w:hAnsi="Times New Roman" w:cs="Times New Roman"/>
          <w:lang w:val="ro-RO"/>
        </w:rPr>
        <w:t xml:space="preserve"> pentru </w:t>
      </w:r>
      <w:r w:rsidR="004025DA" w:rsidRPr="002C0145">
        <w:rPr>
          <w:rFonts w:ascii="Times New Roman" w:hAnsi="Times New Roman" w:cs="Times New Roman"/>
          <w:lang w:val="ro-RO"/>
        </w:rPr>
        <w:t xml:space="preserve"> cheltuielile de </w:t>
      </w:r>
      <w:r w:rsidRPr="002C0145">
        <w:rPr>
          <w:rFonts w:ascii="Times New Roman" w:hAnsi="Times New Roman" w:cs="Times New Roman"/>
          <w:lang w:val="ro-RO"/>
        </w:rPr>
        <w:t xml:space="preserve">recuperare se calculează exclusiv asupra sumelor exigibile aferente ratelor neachitate. Despăgubirea minimă prevăzută la art.10 </w:t>
      </w:r>
      <w:r w:rsidR="007D731D" w:rsidRPr="002C0145">
        <w:rPr>
          <w:rFonts w:ascii="Times New Roman" w:hAnsi="Times New Roman" w:cs="Times New Roman"/>
          <w:lang w:val="ro-RO"/>
        </w:rPr>
        <w:t xml:space="preserve">alin. (1) </w:t>
      </w:r>
      <w:r w:rsidRPr="002C0145">
        <w:rPr>
          <w:rFonts w:ascii="Times New Roman" w:hAnsi="Times New Roman" w:cs="Times New Roman"/>
          <w:lang w:val="ro-RO"/>
        </w:rPr>
        <w:t xml:space="preserve">se datorează pentru fiecare rată neachitată </w:t>
      </w:r>
      <w:r w:rsidR="00641E1A" w:rsidRPr="002C0145">
        <w:rPr>
          <w:rFonts w:ascii="Times New Roman" w:hAnsi="Times New Roman" w:cs="Times New Roman"/>
          <w:lang w:val="ro-RO"/>
        </w:rPr>
        <w:t xml:space="preserve"> din momentul în care sunt întrunite condițiile de plată a dobânzii de întârziere în efectuarea plăților</w:t>
      </w:r>
      <w:r w:rsidR="004025DA" w:rsidRPr="002C0145">
        <w:rPr>
          <w:rFonts w:ascii="Times New Roman" w:hAnsi="Times New Roman" w:cs="Times New Roman"/>
          <w:lang w:val="ro-RO"/>
        </w:rPr>
        <w:t>,</w:t>
      </w:r>
      <w:r w:rsidR="00641E1A" w:rsidRPr="002C0145">
        <w:rPr>
          <w:rFonts w:ascii="Times New Roman" w:hAnsi="Times New Roman" w:cs="Times New Roman"/>
          <w:lang w:val="ro-RO"/>
        </w:rPr>
        <w:t xml:space="preserve"> </w:t>
      </w:r>
      <w:r w:rsidRPr="002C0145">
        <w:rPr>
          <w:rFonts w:ascii="Times New Roman" w:hAnsi="Times New Roman" w:cs="Times New Roman"/>
          <w:lang w:val="ro-RO"/>
        </w:rPr>
        <w:t>în con</w:t>
      </w:r>
      <w:r w:rsidR="00641E1A" w:rsidRPr="002C0145">
        <w:rPr>
          <w:rFonts w:ascii="Times New Roman" w:hAnsi="Times New Roman" w:cs="Times New Roman"/>
          <w:lang w:val="ro-RO"/>
        </w:rPr>
        <w:t>formitate cu</w:t>
      </w:r>
      <w:r w:rsidRPr="002C0145">
        <w:rPr>
          <w:rFonts w:ascii="Times New Roman" w:hAnsi="Times New Roman" w:cs="Times New Roman"/>
          <w:lang w:val="ro-RO"/>
        </w:rPr>
        <w:t xml:space="preserve"> art. 945</w:t>
      </w:r>
      <w:r w:rsidR="00641E1A" w:rsidRPr="002C0145">
        <w:rPr>
          <w:rFonts w:ascii="Times New Roman" w:hAnsi="Times New Roman" w:cs="Times New Roman"/>
          <w:lang w:val="ro-RO"/>
        </w:rPr>
        <w:t xml:space="preserve"> alin. (1)</w:t>
      </w:r>
      <w:r w:rsidRPr="002C0145">
        <w:rPr>
          <w:rFonts w:ascii="Times New Roman" w:hAnsi="Times New Roman" w:cs="Times New Roman"/>
          <w:lang w:val="ro-RO"/>
        </w:rPr>
        <w:t xml:space="preserve"> din Codul civil nr.1107/2002.</w:t>
      </w:r>
    </w:p>
    <w:p w14:paraId="55FF74A1" w14:textId="72D58556" w:rsidR="003579AF" w:rsidRPr="002C0145" w:rsidRDefault="003579AF" w:rsidP="002C0145">
      <w:pPr>
        <w:pStyle w:val="ListParagraph"/>
        <w:numPr>
          <w:ilvl w:val="0"/>
          <w:numId w:val="4"/>
        </w:numPr>
        <w:spacing w:line="276" w:lineRule="auto"/>
        <w:jc w:val="both"/>
        <w:rPr>
          <w:rFonts w:ascii="Times New Roman" w:hAnsi="Times New Roman" w:cs="Times New Roman"/>
          <w:b/>
          <w:bCs/>
          <w:lang w:val="ro-RO"/>
        </w:rPr>
      </w:pPr>
      <w:r w:rsidRPr="002C0145">
        <w:rPr>
          <w:rFonts w:ascii="Times New Roman" w:hAnsi="Times New Roman" w:cs="Times New Roman"/>
          <w:lang w:val="ro-RO"/>
        </w:rPr>
        <w:t xml:space="preserve">Stabilirea unui grafic de plată nu </w:t>
      </w:r>
      <w:r w:rsidR="008C795A" w:rsidRPr="002C0145">
        <w:rPr>
          <w:rFonts w:ascii="Times New Roman" w:hAnsi="Times New Roman" w:cs="Times New Roman"/>
          <w:lang w:val="ro-RO"/>
        </w:rPr>
        <w:t xml:space="preserve">constituie renunțare la </w:t>
      </w:r>
      <w:r w:rsidRPr="002C0145">
        <w:rPr>
          <w:rFonts w:ascii="Times New Roman" w:hAnsi="Times New Roman" w:cs="Times New Roman"/>
          <w:lang w:val="ro-RO"/>
        </w:rPr>
        <w:t>dreptu</w:t>
      </w:r>
      <w:r w:rsidR="008C795A" w:rsidRPr="002C0145">
        <w:rPr>
          <w:rFonts w:ascii="Times New Roman" w:hAnsi="Times New Roman" w:cs="Times New Roman"/>
          <w:lang w:val="ro-RO"/>
        </w:rPr>
        <w:t>rile</w:t>
      </w:r>
      <w:r w:rsidRPr="002C0145">
        <w:rPr>
          <w:rFonts w:ascii="Times New Roman" w:hAnsi="Times New Roman" w:cs="Times New Roman"/>
          <w:lang w:val="ro-RO"/>
        </w:rPr>
        <w:t xml:space="preserve"> creditorului</w:t>
      </w:r>
      <w:r w:rsidR="008C795A" w:rsidRPr="002C0145">
        <w:rPr>
          <w:rFonts w:ascii="Times New Roman" w:hAnsi="Times New Roman" w:cs="Times New Roman"/>
          <w:lang w:val="ro-RO"/>
        </w:rPr>
        <w:t xml:space="preserve"> prevăzute de prezenta lege.</w:t>
      </w:r>
      <w:r w:rsidRPr="002C0145">
        <w:rPr>
          <w:rFonts w:ascii="Times New Roman" w:hAnsi="Times New Roman" w:cs="Times New Roman"/>
          <w:lang w:val="ro-RO"/>
        </w:rPr>
        <w:t xml:space="preserve"> </w:t>
      </w:r>
      <w:r w:rsidR="008C795A" w:rsidRPr="002C0145">
        <w:rPr>
          <w:rFonts w:ascii="Times New Roman" w:hAnsi="Times New Roman" w:cs="Times New Roman"/>
          <w:lang w:val="ro-RO"/>
        </w:rPr>
        <w:t>D</w:t>
      </w:r>
      <w:r w:rsidRPr="002C0145">
        <w:rPr>
          <w:rFonts w:ascii="Times New Roman" w:hAnsi="Times New Roman" w:cs="Times New Roman"/>
          <w:lang w:val="ro-RO"/>
        </w:rPr>
        <w:t>obânda de întârziere</w:t>
      </w:r>
      <w:r w:rsidR="00E54354" w:rsidRPr="002C0145">
        <w:rPr>
          <w:rFonts w:ascii="Times New Roman" w:hAnsi="Times New Roman" w:cs="Times New Roman"/>
          <w:lang w:val="ro-RO"/>
        </w:rPr>
        <w:t xml:space="preserve"> în efectuarea plăților</w:t>
      </w:r>
      <w:r w:rsidRPr="002C0145">
        <w:rPr>
          <w:rFonts w:ascii="Times New Roman" w:hAnsi="Times New Roman" w:cs="Times New Roman"/>
          <w:lang w:val="ro-RO"/>
        </w:rPr>
        <w:t xml:space="preserve">, despăgubirea minimă și despăgubirea </w:t>
      </w:r>
      <w:r w:rsidR="005B596B" w:rsidRPr="002C0145">
        <w:rPr>
          <w:rFonts w:ascii="Times New Roman" w:hAnsi="Times New Roman" w:cs="Times New Roman"/>
          <w:lang w:val="ro-RO"/>
        </w:rPr>
        <w:t>rezonabilă pentru cheltuielile</w:t>
      </w:r>
      <w:r w:rsidRPr="002C0145">
        <w:rPr>
          <w:rFonts w:ascii="Times New Roman" w:hAnsi="Times New Roman" w:cs="Times New Roman"/>
          <w:lang w:val="ro-RO"/>
        </w:rPr>
        <w:t xml:space="preserve"> de recuperare </w:t>
      </w:r>
      <w:r w:rsidR="005B596B" w:rsidRPr="002C0145">
        <w:rPr>
          <w:rFonts w:ascii="Times New Roman" w:hAnsi="Times New Roman" w:cs="Times New Roman"/>
          <w:lang w:val="ro-RO"/>
        </w:rPr>
        <w:t xml:space="preserve">care depășesc despăgubirea minimă </w:t>
      </w:r>
      <w:r w:rsidR="008C795A" w:rsidRPr="002C0145">
        <w:rPr>
          <w:rFonts w:ascii="Times New Roman" w:hAnsi="Times New Roman" w:cs="Times New Roman"/>
          <w:lang w:val="ro-RO"/>
        </w:rPr>
        <w:t xml:space="preserve"> se datorează , pentru fiecare rată, numai în cazul neachitării acesteia la scadența stabilită  </w:t>
      </w:r>
      <w:r w:rsidRPr="002C0145">
        <w:rPr>
          <w:rFonts w:ascii="Times New Roman" w:hAnsi="Times New Roman" w:cs="Times New Roman"/>
          <w:lang w:val="ro-RO"/>
        </w:rPr>
        <w:t xml:space="preserve">în </w:t>
      </w:r>
      <w:r w:rsidR="008C795A" w:rsidRPr="002C0145">
        <w:rPr>
          <w:rFonts w:ascii="Times New Roman" w:hAnsi="Times New Roman" w:cs="Times New Roman"/>
          <w:lang w:val="ro-RO"/>
        </w:rPr>
        <w:t>grafic</w:t>
      </w:r>
      <w:r w:rsidRPr="002C0145">
        <w:rPr>
          <w:rFonts w:ascii="Times New Roman" w:hAnsi="Times New Roman" w:cs="Times New Roman"/>
          <w:lang w:val="ro-RO"/>
        </w:rPr>
        <w:t>.</w:t>
      </w:r>
    </w:p>
    <w:p w14:paraId="442A3734" w14:textId="77777777" w:rsidR="003579AF" w:rsidRPr="002C0145" w:rsidRDefault="003579AF" w:rsidP="002C0145">
      <w:pPr>
        <w:pStyle w:val="ListParagraph"/>
        <w:spacing w:line="276" w:lineRule="auto"/>
        <w:jc w:val="both"/>
        <w:rPr>
          <w:rFonts w:ascii="Times New Roman" w:hAnsi="Times New Roman" w:cs="Times New Roman"/>
          <w:b/>
          <w:bCs/>
          <w:lang w:val="ro-RO"/>
        </w:rPr>
      </w:pPr>
    </w:p>
    <w:p w14:paraId="48E5768F" w14:textId="59BA5F32" w:rsidR="003579AF" w:rsidRPr="002C0145" w:rsidRDefault="005B596B"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La a</w:t>
      </w:r>
      <w:r w:rsidR="003579AF" w:rsidRPr="002C0145">
        <w:rPr>
          <w:rFonts w:ascii="Times New Roman" w:hAnsi="Times New Roman" w:cs="Times New Roman"/>
          <w:lang w:val="ro-RO"/>
        </w:rPr>
        <w:t>rticolul 12 cuvintele „la rata dobânzii de întârziere sau la penalitățile de întârziere” se substituie cu cuvintele „la rata dobânzii de întârziere</w:t>
      </w:r>
      <w:r w:rsidRPr="002C0145">
        <w:rPr>
          <w:rFonts w:ascii="Times New Roman" w:hAnsi="Times New Roman" w:cs="Times New Roman"/>
          <w:lang w:val="ro-RO"/>
        </w:rPr>
        <w:t xml:space="preserve"> în efectuarea plăților</w:t>
      </w:r>
      <w:r w:rsidR="003579AF" w:rsidRPr="002C0145">
        <w:rPr>
          <w:rFonts w:ascii="Times New Roman" w:hAnsi="Times New Roman" w:cs="Times New Roman"/>
          <w:lang w:val="ro-RO"/>
        </w:rPr>
        <w:t>, la penalitățile de întârziere</w:t>
      </w:r>
      <w:r w:rsidRPr="002C0145">
        <w:rPr>
          <w:rFonts w:ascii="Times New Roman" w:hAnsi="Times New Roman" w:cs="Times New Roman"/>
          <w:lang w:val="ro-RO"/>
        </w:rPr>
        <w:t xml:space="preserve">, </w:t>
      </w:r>
      <w:r w:rsidR="003579AF" w:rsidRPr="002C0145">
        <w:rPr>
          <w:rFonts w:ascii="Times New Roman" w:hAnsi="Times New Roman" w:cs="Times New Roman"/>
          <w:lang w:val="ro-RO"/>
        </w:rPr>
        <w:t xml:space="preserve">la despăgubirea </w:t>
      </w:r>
      <w:r w:rsidRPr="002C0145">
        <w:rPr>
          <w:rFonts w:ascii="Times New Roman" w:hAnsi="Times New Roman" w:cs="Times New Roman"/>
          <w:lang w:val="ro-RO"/>
        </w:rPr>
        <w:t>minimă ori la despăgubirea rezonabilă</w:t>
      </w:r>
      <w:r w:rsidR="003579AF" w:rsidRPr="002C0145">
        <w:rPr>
          <w:rFonts w:ascii="Times New Roman" w:hAnsi="Times New Roman" w:cs="Times New Roman"/>
          <w:lang w:val="ro-RO"/>
        </w:rPr>
        <w:t xml:space="preserve"> </w:t>
      </w:r>
      <w:r w:rsidR="00C00655" w:rsidRPr="002C0145">
        <w:rPr>
          <w:rFonts w:ascii="Times New Roman" w:hAnsi="Times New Roman" w:cs="Times New Roman"/>
          <w:lang w:val="ro-RO"/>
        </w:rPr>
        <w:t xml:space="preserve">pentru </w:t>
      </w:r>
      <w:r w:rsidR="003579AF" w:rsidRPr="002C0145">
        <w:rPr>
          <w:rFonts w:ascii="Times New Roman" w:hAnsi="Times New Roman" w:cs="Times New Roman"/>
          <w:lang w:val="ro-RO"/>
        </w:rPr>
        <w:t xml:space="preserve">cheltuielile de recuperare </w:t>
      </w:r>
      <w:r w:rsidRPr="002C0145">
        <w:rPr>
          <w:rFonts w:ascii="Times New Roman" w:hAnsi="Times New Roman" w:cs="Times New Roman"/>
          <w:lang w:val="ro-RO"/>
        </w:rPr>
        <w:t>care depășesc despăgubirea minimă</w:t>
      </w:r>
      <w:r w:rsidR="003579AF" w:rsidRPr="002C0145">
        <w:rPr>
          <w:rFonts w:ascii="Times New Roman" w:hAnsi="Times New Roman" w:cs="Times New Roman"/>
          <w:lang w:val="ro-RO"/>
        </w:rPr>
        <w:t>”</w:t>
      </w:r>
      <w:r w:rsidRPr="002C0145">
        <w:rPr>
          <w:rFonts w:ascii="Times New Roman" w:hAnsi="Times New Roman" w:cs="Times New Roman"/>
          <w:lang w:val="ro-RO"/>
        </w:rPr>
        <w:t xml:space="preserve">, iar </w:t>
      </w:r>
      <w:r w:rsidR="003579AF" w:rsidRPr="002C0145">
        <w:rPr>
          <w:rFonts w:ascii="Times New Roman" w:hAnsi="Times New Roman" w:cs="Times New Roman"/>
          <w:lang w:val="ro-RO"/>
        </w:rPr>
        <w:t>în textul „art. 1080 alin. (1)”, sintagma „alin. (1)” se exclude.</w:t>
      </w:r>
    </w:p>
    <w:p w14:paraId="26022BC9"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3C567DB6" w14:textId="6642C124"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Se completează cu </w:t>
      </w:r>
      <w:r w:rsidR="0043042A" w:rsidRPr="002C0145">
        <w:rPr>
          <w:rFonts w:ascii="Times New Roman" w:hAnsi="Times New Roman" w:cs="Times New Roman"/>
          <w:lang w:val="ro-RO"/>
        </w:rPr>
        <w:t>articolele</w:t>
      </w:r>
      <w:r w:rsidRPr="002C0145">
        <w:rPr>
          <w:rFonts w:ascii="Times New Roman" w:hAnsi="Times New Roman" w:cs="Times New Roman"/>
          <w:lang w:val="ro-RO"/>
        </w:rPr>
        <w:t xml:space="preserve"> 14¹ </w:t>
      </w:r>
      <w:r w:rsidR="0043042A" w:rsidRPr="002C0145">
        <w:rPr>
          <w:rFonts w:ascii="Times New Roman" w:hAnsi="Times New Roman" w:cs="Times New Roman"/>
          <w:lang w:val="ro-RO"/>
        </w:rPr>
        <w:t>și 14</w:t>
      </w:r>
      <w:r w:rsidR="0043042A" w:rsidRPr="002C0145">
        <w:rPr>
          <w:rFonts w:ascii="Times New Roman" w:hAnsi="Times New Roman" w:cs="Times New Roman"/>
          <w:vertAlign w:val="superscript"/>
          <w:lang w:val="ro-RO"/>
        </w:rPr>
        <w:t>2</w:t>
      </w:r>
      <w:r w:rsidR="0043042A" w:rsidRPr="002C0145">
        <w:rPr>
          <w:rFonts w:ascii="Times New Roman" w:hAnsi="Times New Roman" w:cs="Times New Roman"/>
          <w:lang w:val="ro-RO"/>
        </w:rPr>
        <w:t xml:space="preserve"> cu următorul cu</w:t>
      </w:r>
      <w:r w:rsidR="00CB571F" w:rsidRPr="002C0145">
        <w:rPr>
          <w:rFonts w:ascii="Times New Roman" w:hAnsi="Times New Roman" w:cs="Times New Roman"/>
          <w:lang w:val="ro-RO"/>
        </w:rPr>
        <w:t>prins</w:t>
      </w:r>
      <w:r w:rsidRPr="002C0145">
        <w:rPr>
          <w:rFonts w:ascii="Times New Roman" w:hAnsi="Times New Roman" w:cs="Times New Roman"/>
          <w:lang w:val="ro-RO"/>
        </w:rPr>
        <w:t>:</w:t>
      </w:r>
    </w:p>
    <w:p w14:paraId="5D2171BA" w14:textId="77777777" w:rsidR="003579AF" w:rsidRPr="002C0145" w:rsidRDefault="003579AF" w:rsidP="002C0145">
      <w:pPr>
        <w:spacing w:line="276" w:lineRule="auto"/>
        <w:jc w:val="both"/>
        <w:rPr>
          <w:lang w:val="ro-RO"/>
        </w:rPr>
      </w:pPr>
      <w:r w:rsidRPr="002C0145">
        <w:rPr>
          <w:lang w:val="ro-RO"/>
        </w:rPr>
        <w:lastRenderedPageBreak/>
        <w:t>“</w:t>
      </w:r>
      <w:r w:rsidRPr="002C0145">
        <w:rPr>
          <w:b/>
          <w:bCs/>
          <w:lang w:val="ro-RO"/>
        </w:rPr>
        <w:t>Articolul 14¹.</w:t>
      </w:r>
      <w:r w:rsidRPr="002C0145">
        <w:rPr>
          <w:lang w:val="ro-RO"/>
        </w:rPr>
        <w:t xml:space="preserve"> Practicile vădit abuzive privind executarea obligațiilor pecuniare</w:t>
      </w:r>
    </w:p>
    <w:p w14:paraId="6714D8C4" w14:textId="3ADF1608"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O practică comercială referitoare la data ori termenul de executare a obligației pecuniare, la rata dobânzii de întârziere</w:t>
      </w:r>
      <w:r w:rsidR="005B596B" w:rsidRPr="002C0145">
        <w:rPr>
          <w:rFonts w:ascii="Times New Roman" w:hAnsi="Times New Roman" w:cs="Times New Roman"/>
          <w:lang w:val="ro-RO"/>
        </w:rPr>
        <w:t xml:space="preserve"> în efectuarea plăților, la</w:t>
      </w:r>
      <w:r w:rsidRPr="002C0145">
        <w:rPr>
          <w:rFonts w:ascii="Times New Roman" w:hAnsi="Times New Roman" w:cs="Times New Roman"/>
          <w:lang w:val="ro-RO"/>
        </w:rPr>
        <w:t xml:space="preserve"> despăgubirea </w:t>
      </w:r>
      <w:r w:rsidR="005B596B" w:rsidRPr="002C0145">
        <w:rPr>
          <w:rFonts w:ascii="Times New Roman" w:hAnsi="Times New Roman" w:cs="Times New Roman"/>
          <w:lang w:val="ro-RO"/>
        </w:rPr>
        <w:t xml:space="preserve"> minimă  ori la despăgubirea rezonabilă </w:t>
      </w:r>
      <w:r w:rsidRPr="002C0145">
        <w:rPr>
          <w:rFonts w:ascii="Times New Roman" w:hAnsi="Times New Roman" w:cs="Times New Roman"/>
          <w:lang w:val="ro-RO"/>
        </w:rPr>
        <w:t xml:space="preserve">pentru cheltuielile de recuperare </w:t>
      </w:r>
      <w:r w:rsidR="005B596B" w:rsidRPr="002C0145">
        <w:rPr>
          <w:rFonts w:ascii="Times New Roman" w:hAnsi="Times New Roman" w:cs="Times New Roman"/>
          <w:lang w:val="ro-RO"/>
        </w:rPr>
        <w:t>care depășesc despăgubirea minimă</w:t>
      </w:r>
      <w:r w:rsidRPr="002C0145">
        <w:rPr>
          <w:rFonts w:ascii="Times New Roman" w:hAnsi="Times New Roman" w:cs="Times New Roman"/>
          <w:lang w:val="ro-RO"/>
        </w:rPr>
        <w:t xml:space="preserve"> nu produce efecte juridice în detrimentul creditorului și, după caz, generează dreptul acestuia de a cere despăgubiri, dacă este vădit abuzivă față de creditor.</w:t>
      </w:r>
    </w:p>
    <w:p w14:paraId="25CCBC22" w14:textId="77777777"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La evaluarea caracterului vădit abuziv al practicii comerciale prevăzute la alin. (1), criteriile prevăzute la art. 1080 alin. (2) din Codul civil nr. 1107/2002 se aplică în mod corespunzător.</w:t>
      </w:r>
    </w:p>
    <w:p w14:paraId="3A5A3187" w14:textId="1B5D00A2"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Practica comercială care exclude plata dobânzii de întârziere în </w:t>
      </w:r>
      <w:r w:rsidR="004025DA" w:rsidRPr="002C0145">
        <w:rPr>
          <w:rFonts w:ascii="Times New Roman" w:hAnsi="Times New Roman" w:cs="Times New Roman"/>
          <w:lang w:val="ro-RO"/>
        </w:rPr>
        <w:t xml:space="preserve">efectuarea plăților </w:t>
      </w:r>
      <w:r w:rsidRPr="002C0145">
        <w:rPr>
          <w:rFonts w:ascii="Times New Roman" w:hAnsi="Times New Roman" w:cs="Times New Roman"/>
          <w:lang w:val="ro-RO"/>
        </w:rPr>
        <w:t>se consideră vădit abuzivă față de creditor.</w:t>
      </w:r>
    </w:p>
    <w:p w14:paraId="312AE554" w14:textId="59EE0484"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Practica comercială care exclude despăgubirea </w:t>
      </w:r>
      <w:r w:rsidR="005B596B" w:rsidRPr="002C0145">
        <w:rPr>
          <w:rFonts w:ascii="Times New Roman" w:hAnsi="Times New Roman" w:cs="Times New Roman"/>
          <w:lang w:val="ro-RO"/>
        </w:rPr>
        <w:t xml:space="preserve">minimă ori despăgubirea rezonabilă </w:t>
      </w:r>
      <w:r w:rsidRPr="002C0145">
        <w:rPr>
          <w:rFonts w:ascii="Times New Roman" w:hAnsi="Times New Roman" w:cs="Times New Roman"/>
          <w:lang w:val="ro-RO"/>
        </w:rPr>
        <w:t xml:space="preserve">pentru cheltuielile de recuperare </w:t>
      </w:r>
      <w:r w:rsidR="0043042A" w:rsidRPr="002C0145">
        <w:rPr>
          <w:rFonts w:ascii="Times New Roman" w:hAnsi="Times New Roman" w:cs="Times New Roman"/>
          <w:lang w:val="ro-RO"/>
        </w:rPr>
        <w:t>care depășesc despăgubirea minimă</w:t>
      </w:r>
      <w:r w:rsidRPr="002C0145">
        <w:rPr>
          <w:rFonts w:ascii="Times New Roman" w:hAnsi="Times New Roman" w:cs="Times New Roman"/>
          <w:lang w:val="ro-RO"/>
        </w:rPr>
        <w:t>, se consideră vădit abuzivă față de creditor.</w:t>
      </w:r>
    </w:p>
    <w:p w14:paraId="55ACA6D3" w14:textId="1B30289A"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În cazul constatării caracterului vădit abuziv al practicii comerciale, instanța de judecată dispune, la cererea creditorului, încetarea practicii și, după caz, înlăturarea efectelor produse în detrimentul creditorului.</w:t>
      </w:r>
    </w:p>
    <w:p w14:paraId="5B88C84A" w14:textId="21925DF6" w:rsidR="003579AF" w:rsidRPr="002C0145" w:rsidRDefault="003579AF" w:rsidP="002C0145">
      <w:pPr>
        <w:pStyle w:val="ListParagraph"/>
        <w:numPr>
          <w:ilvl w:val="0"/>
          <w:numId w:val="6"/>
        </w:numPr>
        <w:spacing w:line="276" w:lineRule="auto"/>
        <w:jc w:val="both"/>
        <w:rPr>
          <w:rFonts w:ascii="Times New Roman" w:hAnsi="Times New Roman" w:cs="Times New Roman"/>
          <w:lang w:val="ro-RO"/>
        </w:rPr>
      </w:pPr>
      <w:r w:rsidRPr="002C0145">
        <w:rPr>
          <w:rFonts w:ascii="Times New Roman" w:hAnsi="Times New Roman" w:cs="Times New Roman"/>
          <w:lang w:val="ro-RO"/>
        </w:rPr>
        <w:t>Dispozițiile prezentului articol nu aduc atingere aplicării art. 1080 din Codul civil nr. 1107/2002 în privința clauzelor contractuale vădit abuzive.</w:t>
      </w:r>
    </w:p>
    <w:p w14:paraId="29789E58"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4BED10ED" w14:textId="301ECF75" w:rsidR="003579AF" w:rsidRPr="002C0145" w:rsidRDefault="003579AF" w:rsidP="002C0145">
      <w:pPr>
        <w:spacing w:line="276" w:lineRule="auto"/>
        <w:jc w:val="both"/>
        <w:rPr>
          <w:lang w:val="ro-RO"/>
        </w:rPr>
      </w:pPr>
      <w:r w:rsidRPr="002C0145">
        <w:rPr>
          <w:b/>
          <w:bCs/>
          <w:lang w:val="ro-RO"/>
        </w:rPr>
        <w:t>Articolul 14</w:t>
      </w:r>
      <w:r w:rsidRPr="002C0145">
        <w:rPr>
          <w:b/>
          <w:bCs/>
          <w:vertAlign w:val="superscript"/>
          <w:lang w:val="ro-RO"/>
        </w:rPr>
        <w:t>2</w:t>
      </w:r>
      <w:r w:rsidRPr="002C0145">
        <w:rPr>
          <w:b/>
          <w:bCs/>
          <w:lang w:val="ro-RO"/>
        </w:rPr>
        <w:t>.</w:t>
      </w:r>
      <w:r w:rsidRPr="002C0145">
        <w:rPr>
          <w:lang w:val="ro-RO"/>
        </w:rPr>
        <w:t xml:space="preserve"> Mijloace pentru împiedicarea aplicării clauzelor contractuale și practicilor comerciale vădit abuzive</w:t>
      </w:r>
    </w:p>
    <w:p w14:paraId="60AF3E6B" w14:textId="24EC30A4" w:rsidR="003579AF" w:rsidRPr="002C0145" w:rsidRDefault="00FF7F04" w:rsidP="002C0145">
      <w:pPr>
        <w:pStyle w:val="ListParagraph"/>
        <w:numPr>
          <w:ilvl w:val="0"/>
          <w:numId w:val="5"/>
        </w:numPr>
        <w:spacing w:line="276" w:lineRule="auto"/>
        <w:jc w:val="both"/>
        <w:rPr>
          <w:rFonts w:ascii="Times New Roman" w:hAnsi="Times New Roman" w:cs="Times New Roman"/>
          <w:lang w:val="ro-RO"/>
        </w:rPr>
      </w:pPr>
      <w:r w:rsidRPr="002C0145">
        <w:rPr>
          <w:rFonts w:ascii="Times New Roman" w:hAnsi="Times New Roman" w:cs="Times New Roman"/>
          <w:lang w:val="ro-RO"/>
        </w:rPr>
        <w:t>O</w:t>
      </w:r>
      <w:r w:rsidR="003579AF" w:rsidRPr="002C0145">
        <w:rPr>
          <w:rFonts w:ascii="Times New Roman" w:hAnsi="Times New Roman" w:cs="Times New Roman"/>
          <w:lang w:val="ro-RO"/>
        </w:rPr>
        <w:t>rganizațiile necomerciale</w:t>
      </w:r>
      <w:r w:rsidRPr="002C0145">
        <w:rPr>
          <w:rFonts w:ascii="Times New Roman" w:hAnsi="Times New Roman" w:cs="Times New Roman"/>
          <w:lang w:val="ro-RO"/>
        </w:rPr>
        <w:t>,</w:t>
      </w:r>
      <w:r w:rsidR="003579AF" w:rsidRPr="002C0145">
        <w:rPr>
          <w:rFonts w:ascii="Times New Roman" w:hAnsi="Times New Roman" w:cs="Times New Roman"/>
          <w:lang w:val="ro-RO"/>
        </w:rPr>
        <w:t xml:space="preserve"> în condițiile legii, ca reprezentante ale profesioniștilor, organizații</w:t>
      </w:r>
      <w:r w:rsidRPr="002C0145">
        <w:rPr>
          <w:rFonts w:ascii="Times New Roman" w:hAnsi="Times New Roman" w:cs="Times New Roman"/>
          <w:lang w:val="ro-RO"/>
        </w:rPr>
        <w:t>le</w:t>
      </w:r>
      <w:r w:rsidR="003579AF" w:rsidRPr="002C0145">
        <w:rPr>
          <w:rFonts w:ascii="Times New Roman" w:hAnsi="Times New Roman" w:cs="Times New Roman"/>
          <w:lang w:val="ro-RO"/>
        </w:rPr>
        <w:t xml:space="preserve"> patronale, precum și organizațiile care au un interes legitim în reprezentarea acestora, pot sesiza instanța de judecată sau</w:t>
      </w:r>
      <w:r w:rsidR="002C7ABA" w:rsidRPr="002C0145">
        <w:rPr>
          <w:rFonts w:ascii="Times New Roman" w:hAnsi="Times New Roman" w:cs="Times New Roman"/>
          <w:lang w:val="ro-RO"/>
        </w:rPr>
        <w:t>,</w:t>
      </w:r>
      <w:r w:rsidR="003579AF" w:rsidRPr="002C0145">
        <w:rPr>
          <w:rFonts w:ascii="Times New Roman" w:hAnsi="Times New Roman" w:cs="Times New Roman"/>
          <w:lang w:val="ro-RO"/>
        </w:rPr>
        <w:t xml:space="preserve"> după caz, autoritatea publică competentă cu funcții de control și supraveghere, în limitele competențelor prevăzute de lege, atunci când clauzele contractuale care cad sub incidența art. 1080 din Codul civil nr. 1107/2002 ori practicile comerciale prevăzute la art. 14</w:t>
      </w:r>
      <w:r w:rsidR="003579AF" w:rsidRPr="002C0145">
        <w:rPr>
          <w:rFonts w:ascii="Times New Roman" w:hAnsi="Times New Roman" w:cs="Times New Roman"/>
          <w:vertAlign w:val="superscript"/>
          <w:lang w:val="ro-RO"/>
        </w:rPr>
        <w:t>1</w:t>
      </w:r>
      <w:r w:rsidR="003579AF" w:rsidRPr="002C0145">
        <w:rPr>
          <w:rFonts w:ascii="Times New Roman" w:hAnsi="Times New Roman" w:cs="Times New Roman"/>
          <w:lang w:val="ro-RO"/>
        </w:rPr>
        <w:t xml:space="preserve"> sunt vădit abuzive față de creditor.</w:t>
      </w:r>
    </w:p>
    <w:p w14:paraId="3DFA8568" w14:textId="467EEFAA" w:rsidR="003579AF" w:rsidRPr="002C0145" w:rsidRDefault="003579AF" w:rsidP="002C0145">
      <w:pPr>
        <w:pStyle w:val="ListParagraph"/>
        <w:numPr>
          <w:ilvl w:val="0"/>
          <w:numId w:val="5"/>
        </w:numPr>
        <w:spacing w:line="276" w:lineRule="auto"/>
        <w:jc w:val="both"/>
        <w:rPr>
          <w:rFonts w:ascii="Times New Roman" w:hAnsi="Times New Roman" w:cs="Times New Roman"/>
          <w:lang w:val="ro-RO"/>
        </w:rPr>
      </w:pPr>
      <w:r w:rsidRPr="002C0145">
        <w:rPr>
          <w:rFonts w:ascii="Times New Roman" w:hAnsi="Times New Roman" w:cs="Times New Roman"/>
          <w:lang w:val="ro-RO"/>
        </w:rPr>
        <w:t>Prin acțiunea introdusă în temeiul alin. (1), organizația reclamantă poate solicita instanței</w:t>
      </w:r>
      <w:r w:rsidR="002C7ABA" w:rsidRPr="002C0145">
        <w:rPr>
          <w:rFonts w:ascii="Times New Roman" w:hAnsi="Times New Roman" w:cs="Times New Roman"/>
          <w:lang w:val="ro-RO"/>
        </w:rPr>
        <w:t xml:space="preserve"> de judecată să se pronunțe asupra caracterului vădit abuziv al clauzei contractuale sau al practicii comerciale și, după caz, să dispună</w:t>
      </w:r>
      <w:r w:rsidRPr="002C0145">
        <w:rPr>
          <w:rFonts w:ascii="Times New Roman" w:hAnsi="Times New Roman" w:cs="Times New Roman"/>
          <w:lang w:val="ro-RO"/>
        </w:rPr>
        <w:t>:</w:t>
      </w:r>
    </w:p>
    <w:p w14:paraId="07E18DE6" w14:textId="3FD9383B" w:rsidR="003579AF" w:rsidRPr="002C0145" w:rsidRDefault="003579AF" w:rsidP="002C0145">
      <w:pPr>
        <w:pStyle w:val="ListParagraph"/>
        <w:numPr>
          <w:ilvl w:val="0"/>
          <w:numId w:val="7"/>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Încetarea aplicării clauzei </w:t>
      </w:r>
      <w:r w:rsidR="002C7ABA" w:rsidRPr="002C0145">
        <w:rPr>
          <w:rFonts w:ascii="Times New Roman" w:hAnsi="Times New Roman" w:cs="Times New Roman"/>
          <w:lang w:val="ro-RO"/>
        </w:rPr>
        <w:t xml:space="preserve">contractuale </w:t>
      </w:r>
      <w:r w:rsidRPr="002C0145">
        <w:rPr>
          <w:rFonts w:ascii="Times New Roman" w:hAnsi="Times New Roman" w:cs="Times New Roman"/>
          <w:lang w:val="ro-RO"/>
        </w:rPr>
        <w:t>sau a practicii comerciale vădit abuzive în raporturile contractuale existente;</w:t>
      </w:r>
    </w:p>
    <w:p w14:paraId="730D74D0" w14:textId="39D64434" w:rsidR="003579AF" w:rsidRPr="002C0145" w:rsidRDefault="003579AF" w:rsidP="002C0145">
      <w:pPr>
        <w:pStyle w:val="ListParagraph"/>
        <w:numPr>
          <w:ilvl w:val="0"/>
          <w:numId w:val="7"/>
        </w:numPr>
        <w:spacing w:line="276" w:lineRule="auto"/>
        <w:jc w:val="both"/>
        <w:rPr>
          <w:rFonts w:ascii="Times New Roman" w:hAnsi="Times New Roman" w:cs="Times New Roman"/>
          <w:lang w:val="ro-RO"/>
        </w:rPr>
      </w:pPr>
      <w:r w:rsidRPr="002C0145">
        <w:rPr>
          <w:rFonts w:ascii="Times New Roman" w:hAnsi="Times New Roman" w:cs="Times New Roman"/>
          <w:lang w:val="ro-RO"/>
        </w:rPr>
        <w:t>Publicarea integrală a hotărârii sau a deciziei instanței de judecată privind constatarea caracterului vădit abuziv al clauzei contractuale sau a practicii comerciale, inclusiv prin mijloacele de informare în masă</w:t>
      </w:r>
      <w:r w:rsidR="002C7ABA" w:rsidRPr="002C0145">
        <w:rPr>
          <w:rFonts w:ascii="Times New Roman" w:hAnsi="Times New Roman" w:cs="Times New Roman"/>
          <w:lang w:val="ro-RO"/>
        </w:rPr>
        <w:t xml:space="preserve"> sau </w:t>
      </w:r>
      <w:r w:rsidRPr="002C0145">
        <w:rPr>
          <w:rFonts w:ascii="Times New Roman" w:hAnsi="Times New Roman" w:cs="Times New Roman"/>
          <w:lang w:val="ro-RO"/>
        </w:rPr>
        <w:t xml:space="preserve">pe </w:t>
      </w:r>
      <w:r w:rsidR="002C7ABA" w:rsidRPr="002C0145">
        <w:rPr>
          <w:rFonts w:ascii="Times New Roman" w:hAnsi="Times New Roman" w:cs="Times New Roman"/>
          <w:lang w:val="ro-RO"/>
        </w:rPr>
        <w:t xml:space="preserve"> pagina web </w:t>
      </w:r>
      <w:r w:rsidRPr="002C0145">
        <w:rPr>
          <w:rFonts w:ascii="Times New Roman" w:hAnsi="Times New Roman" w:cs="Times New Roman"/>
          <w:lang w:val="ro-RO"/>
        </w:rPr>
        <w:t>oficial</w:t>
      </w:r>
      <w:r w:rsidR="002C7ABA" w:rsidRPr="002C0145">
        <w:rPr>
          <w:rFonts w:ascii="Times New Roman" w:hAnsi="Times New Roman" w:cs="Times New Roman"/>
          <w:lang w:val="ro-RO"/>
        </w:rPr>
        <w:t>ă</w:t>
      </w:r>
      <w:r w:rsidRPr="002C0145">
        <w:rPr>
          <w:rFonts w:ascii="Times New Roman" w:hAnsi="Times New Roman" w:cs="Times New Roman"/>
          <w:lang w:val="ro-RO"/>
        </w:rPr>
        <w:t xml:space="preserve"> a pârâtului;</w:t>
      </w:r>
    </w:p>
    <w:p w14:paraId="66473B9B" w14:textId="77777777" w:rsidR="003579AF" w:rsidRPr="002C0145" w:rsidRDefault="003579AF" w:rsidP="002C0145">
      <w:pPr>
        <w:pStyle w:val="ListParagraph"/>
        <w:numPr>
          <w:ilvl w:val="0"/>
          <w:numId w:val="5"/>
        </w:numPr>
        <w:spacing w:line="276" w:lineRule="auto"/>
        <w:jc w:val="both"/>
        <w:rPr>
          <w:rFonts w:ascii="Times New Roman" w:hAnsi="Times New Roman" w:cs="Times New Roman"/>
          <w:lang w:val="ro-RO"/>
        </w:rPr>
      </w:pPr>
      <w:r w:rsidRPr="002C0145">
        <w:rPr>
          <w:rFonts w:ascii="Times New Roman" w:hAnsi="Times New Roman" w:cs="Times New Roman"/>
          <w:lang w:val="ro-RO"/>
        </w:rPr>
        <w:t>Acțiunea introdusă de organizația reclamantă în temeiul prezentului articol nu poate avea ca obiect recuperarea creanței individuale și nu substituie dreptul creditorului de a acționa în mod individual debitorul în condițiile legii.</w:t>
      </w:r>
    </w:p>
    <w:p w14:paraId="55C6A6AA" w14:textId="77777777" w:rsidR="003579AF" w:rsidRPr="002C0145" w:rsidRDefault="003579AF" w:rsidP="002C0145">
      <w:pPr>
        <w:pStyle w:val="ListParagraph"/>
        <w:numPr>
          <w:ilvl w:val="0"/>
          <w:numId w:val="5"/>
        </w:numPr>
        <w:spacing w:line="276" w:lineRule="auto"/>
        <w:jc w:val="both"/>
        <w:rPr>
          <w:rFonts w:ascii="Times New Roman" w:hAnsi="Times New Roman" w:cs="Times New Roman"/>
          <w:lang w:val="ro-RO"/>
        </w:rPr>
      </w:pPr>
      <w:r w:rsidRPr="002C0145">
        <w:rPr>
          <w:rFonts w:ascii="Times New Roman" w:hAnsi="Times New Roman" w:cs="Times New Roman"/>
          <w:lang w:val="ro-RO"/>
        </w:rPr>
        <w:lastRenderedPageBreak/>
        <w:t>La judecarea acțiunii prevăzute în acest articol, organizația reclamantă nu este obligată să dovedească existența unui prejudiciu propriu sau al unui prejudiciu individual al unui anumit creditor.”</w:t>
      </w:r>
    </w:p>
    <w:p w14:paraId="40F49D2D" w14:textId="77777777" w:rsidR="003579AF" w:rsidRPr="002C0145" w:rsidRDefault="003579AF" w:rsidP="002C0145">
      <w:pPr>
        <w:pStyle w:val="ListParagraph"/>
        <w:spacing w:line="276" w:lineRule="auto"/>
        <w:jc w:val="both"/>
        <w:rPr>
          <w:rFonts w:ascii="Times New Roman" w:hAnsi="Times New Roman" w:cs="Times New Roman"/>
          <w:lang w:val="ro-RO"/>
        </w:rPr>
      </w:pPr>
    </w:p>
    <w:p w14:paraId="033EA3E3" w14:textId="6C034B2A"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 xml:space="preserve">Articolul 15 se completează cu aliniatul (4) și (5) </w:t>
      </w:r>
      <w:r w:rsidR="002C7ABA" w:rsidRPr="002C0145">
        <w:rPr>
          <w:rFonts w:ascii="Times New Roman" w:hAnsi="Times New Roman" w:cs="Times New Roman"/>
          <w:lang w:val="ro-RO"/>
        </w:rPr>
        <w:t>cu următorul cuprins</w:t>
      </w:r>
      <w:r w:rsidRPr="002C0145">
        <w:rPr>
          <w:rFonts w:ascii="Times New Roman" w:hAnsi="Times New Roman" w:cs="Times New Roman"/>
          <w:lang w:val="ro-RO"/>
        </w:rPr>
        <w:t>:</w:t>
      </w:r>
    </w:p>
    <w:p w14:paraId="1521FB75" w14:textId="2493DD0B" w:rsidR="003579AF" w:rsidRPr="002C0145" w:rsidRDefault="003579AF" w:rsidP="002C0145">
      <w:pPr>
        <w:spacing w:line="276" w:lineRule="auto"/>
        <w:jc w:val="both"/>
        <w:rPr>
          <w:lang w:val="ro-RO"/>
        </w:rPr>
      </w:pPr>
      <w:r w:rsidRPr="002C0145">
        <w:rPr>
          <w:lang w:val="ro-RO"/>
        </w:rPr>
        <w:t>“(4) Ministerul Dezvoltării Economice și Digitalizării exercită funcția de autoritate competentă pentru coordonarea monitorizării aplicării prezentei legi, elaborarea și promovarea mecanismului de raportare prevăzut la alin. (2), analiza datelor privind întârzierile în executarea obligațiilor de plată</w:t>
      </w:r>
      <w:r w:rsidR="004A5E5A" w:rsidRPr="002C0145">
        <w:rPr>
          <w:lang w:val="ro-RO"/>
        </w:rPr>
        <w:t xml:space="preserve"> în temeiul contractelor comerciale</w:t>
      </w:r>
      <w:r w:rsidRPr="002C0145">
        <w:rPr>
          <w:lang w:val="ro-RO"/>
        </w:rPr>
        <w:t xml:space="preserve"> și prezentarea către Guvern a propunerilor de îmbunătățire a cadrului normativ în domeniul combaterii și prevenirii plăților întârziate.</w:t>
      </w:r>
    </w:p>
    <w:p w14:paraId="53B86FA0" w14:textId="7FB3688F" w:rsidR="003579AF" w:rsidRPr="002C0145" w:rsidRDefault="003579AF" w:rsidP="002C0145">
      <w:pPr>
        <w:spacing w:line="276" w:lineRule="auto"/>
        <w:jc w:val="both"/>
        <w:rPr>
          <w:lang w:val="ro-RO"/>
        </w:rPr>
      </w:pPr>
      <w:r w:rsidRPr="002C0145">
        <w:rPr>
          <w:lang w:val="ro-RO"/>
        </w:rPr>
        <w:t xml:space="preserve">(5) </w:t>
      </w:r>
      <w:r w:rsidR="004A5E5A" w:rsidRPr="002C0145">
        <w:rPr>
          <w:lang w:val="ro-RO"/>
        </w:rPr>
        <w:t>A</w:t>
      </w:r>
      <w:r w:rsidRPr="002C0145">
        <w:rPr>
          <w:lang w:val="ro-RO"/>
        </w:rPr>
        <w:t>utorități</w:t>
      </w:r>
      <w:r w:rsidR="004A5E5A" w:rsidRPr="002C0145">
        <w:rPr>
          <w:lang w:val="ro-RO"/>
        </w:rPr>
        <w:t>le</w:t>
      </w:r>
      <w:r w:rsidRPr="002C0145">
        <w:rPr>
          <w:lang w:val="ro-RO"/>
        </w:rPr>
        <w:t xml:space="preserve"> publice care dețin date relevante privind facturile, cererile echivalente de plată, plățile efectuate și întârzierile aferente asigură, în limitele competențelor, furnizarea și interoperabilitatea datelor necesare pentru monitorizarea prevăzută în prezentul articol, în modul stabilit de Guvern.”</w:t>
      </w:r>
    </w:p>
    <w:p w14:paraId="62CC111D" w14:textId="77777777" w:rsidR="002C7ABA" w:rsidRPr="002C0145" w:rsidRDefault="002C7ABA" w:rsidP="002C0145">
      <w:pPr>
        <w:spacing w:line="276" w:lineRule="auto"/>
        <w:jc w:val="both"/>
        <w:rPr>
          <w:lang w:val="ro-RO"/>
        </w:rPr>
      </w:pPr>
    </w:p>
    <w:p w14:paraId="659F3FD7" w14:textId="63312077" w:rsidR="003579AF" w:rsidRPr="002C0145" w:rsidRDefault="003579AF" w:rsidP="002C0145">
      <w:pPr>
        <w:pStyle w:val="ListParagraph"/>
        <w:numPr>
          <w:ilvl w:val="0"/>
          <w:numId w:val="15"/>
        </w:numPr>
        <w:spacing w:line="276" w:lineRule="auto"/>
        <w:jc w:val="both"/>
        <w:rPr>
          <w:rFonts w:ascii="Times New Roman" w:hAnsi="Times New Roman" w:cs="Times New Roman"/>
          <w:lang w:val="ro-RO"/>
        </w:rPr>
      </w:pPr>
      <w:r w:rsidRPr="002C0145">
        <w:rPr>
          <w:rFonts w:ascii="Times New Roman" w:hAnsi="Times New Roman" w:cs="Times New Roman"/>
          <w:lang w:val="ro-RO"/>
        </w:rPr>
        <w:t>Se completează cu articol</w:t>
      </w:r>
      <w:r w:rsidR="004A5E5A" w:rsidRPr="002C0145">
        <w:rPr>
          <w:rFonts w:ascii="Times New Roman" w:hAnsi="Times New Roman" w:cs="Times New Roman"/>
          <w:lang w:val="ro-RO"/>
        </w:rPr>
        <w:t>ul</w:t>
      </w:r>
      <w:r w:rsidRPr="002C0145">
        <w:rPr>
          <w:rFonts w:ascii="Times New Roman" w:hAnsi="Times New Roman" w:cs="Times New Roman"/>
          <w:lang w:val="ro-RO"/>
        </w:rPr>
        <w:t xml:space="preserve"> 15</w:t>
      </w:r>
      <w:r w:rsidRPr="002C0145">
        <w:rPr>
          <w:rFonts w:ascii="Times New Roman" w:hAnsi="Times New Roman" w:cs="Times New Roman"/>
          <w:vertAlign w:val="superscript"/>
          <w:lang w:val="ro-RO"/>
        </w:rPr>
        <w:t>1</w:t>
      </w:r>
      <w:r w:rsidRPr="002C0145">
        <w:rPr>
          <w:rFonts w:ascii="Times New Roman" w:hAnsi="Times New Roman" w:cs="Times New Roman"/>
          <w:lang w:val="ro-RO"/>
        </w:rPr>
        <w:t xml:space="preserve"> </w:t>
      </w:r>
      <w:r w:rsidR="004A5E5A" w:rsidRPr="002C0145">
        <w:rPr>
          <w:rFonts w:ascii="Times New Roman" w:hAnsi="Times New Roman" w:cs="Times New Roman"/>
          <w:lang w:val="ro-RO"/>
        </w:rPr>
        <w:t>cu următorul cuprins</w:t>
      </w:r>
      <w:r w:rsidRPr="002C0145">
        <w:rPr>
          <w:rFonts w:ascii="Times New Roman" w:hAnsi="Times New Roman" w:cs="Times New Roman"/>
          <w:lang w:val="ro-RO"/>
        </w:rPr>
        <w:t>:</w:t>
      </w:r>
    </w:p>
    <w:p w14:paraId="2960F878" w14:textId="77777777" w:rsidR="003579AF" w:rsidRPr="002C0145" w:rsidRDefault="003579AF" w:rsidP="002C0145">
      <w:pPr>
        <w:spacing w:line="276" w:lineRule="auto"/>
        <w:jc w:val="both"/>
        <w:rPr>
          <w:lang w:val="ro-RO"/>
        </w:rPr>
      </w:pPr>
      <w:r w:rsidRPr="002C0145">
        <w:rPr>
          <w:lang w:val="ro-RO"/>
        </w:rPr>
        <w:t>“</w:t>
      </w:r>
      <w:r w:rsidRPr="002C0145">
        <w:rPr>
          <w:b/>
          <w:bCs/>
          <w:lang w:val="ro-RO"/>
        </w:rPr>
        <w:t>Articolul 15</w:t>
      </w:r>
      <w:r w:rsidRPr="002C0145">
        <w:rPr>
          <w:b/>
          <w:bCs/>
          <w:vertAlign w:val="superscript"/>
          <w:lang w:val="ro-RO"/>
        </w:rPr>
        <w:t>1</w:t>
      </w:r>
      <w:r w:rsidRPr="002C0145">
        <w:rPr>
          <w:lang w:val="ro-RO"/>
        </w:rPr>
        <w:t>. Rezerva dreptului de proprietate.</w:t>
      </w:r>
    </w:p>
    <w:p w14:paraId="0828D383" w14:textId="77777777" w:rsidR="003579AF" w:rsidRPr="002C0145" w:rsidRDefault="003579AF" w:rsidP="002C0145">
      <w:pPr>
        <w:pStyle w:val="ListParagraph"/>
        <w:numPr>
          <w:ilvl w:val="0"/>
          <w:numId w:val="8"/>
        </w:numPr>
        <w:spacing w:line="276" w:lineRule="auto"/>
        <w:jc w:val="both"/>
        <w:rPr>
          <w:rFonts w:ascii="Times New Roman" w:hAnsi="Times New Roman" w:cs="Times New Roman"/>
          <w:lang w:val="ro-RO"/>
        </w:rPr>
      </w:pPr>
      <w:r w:rsidRPr="002C0145">
        <w:rPr>
          <w:rFonts w:ascii="Times New Roman" w:hAnsi="Times New Roman" w:cs="Times New Roman"/>
          <w:lang w:val="ro-RO"/>
        </w:rPr>
        <w:t>În contractele care intră sub incidența prezentei legi și au ca obiect livrarea de bunuri ori includ o componentă de livrarea de bunuri, vânzătorul păstrează dreptul de proprietate asupra bunurilor livrate până la plata integrală a prețului, dacă rezerva dreptului de proprietate a fost convenită expres între părți înainte de livrarea bunurilor.</w:t>
      </w:r>
    </w:p>
    <w:p w14:paraId="2146F9BF" w14:textId="5BDE9CAB" w:rsidR="003579AF" w:rsidRPr="002C0145" w:rsidRDefault="003579AF" w:rsidP="002C0145">
      <w:pPr>
        <w:pStyle w:val="ListParagraph"/>
        <w:numPr>
          <w:ilvl w:val="0"/>
          <w:numId w:val="8"/>
        </w:numPr>
        <w:spacing w:line="276" w:lineRule="auto"/>
        <w:jc w:val="both"/>
        <w:rPr>
          <w:rFonts w:ascii="Times New Roman" w:hAnsi="Times New Roman" w:cs="Times New Roman"/>
          <w:lang w:val="ro-RO"/>
        </w:rPr>
      </w:pPr>
      <w:r w:rsidRPr="002C0145">
        <w:rPr>
          <w:rFonts w:ascii="Times New Roman" w:hAnsi="Times New Roman" w:cs="Times New Roman"/>
          <w:lang w:val="ro-RO"/>
        </w:rPr>
        <w:t>Rezerv</w:t>
      </w:r>
      <w:r w:rsidR="003174C1" w:rsidRPr="002C0145">
        <w:rPr>
          <w:rFonts w:ascii="Times New Roman" w:hAnsi="Times New Roman" w:cs="Times New Roman"/>
          <w:lang w:val="ro-RO"/>
        </w:rPr>
        <w:t>ei</w:t>
      </w:r>
      <w:r w:rsidRPr="002C0145">
        <w:rPr>
          <w:rFonts w:ascii="Times New Roman" w:hAnsi="Times New Roman" w:cs="Times New Roman"/>
          <w:lang w:val="ro-RO"/>
        </w:rPr>
        <w:t xml:space="preserve"> dreptului de proprietate prevăzut</w:t>
      </w:r>
      <w:r w:rsidR="003174C1" w:rsidRPr="002C0145">
        <w:rPr>
          <w:rFonts w:ascii="Times New Roman" w:hAnsi="Times New Roman" w:cs="Times New Roman"/>
          <w:lang w:val="ro-RO"/>
        </w:rPr>
        <w:t>e</w:t>
      </w:r>
      <w:r w:rsidRPr="002C0145">
        <w:rPr>
          <w:rFonts w:ascii="Times New Roman" w:hAnsi="Times New Roman" w:cs="Times New Roman"/>
          <w:lang w:val="ro-RO"/>
        </w:rPr>
        <w:t xml:space="preserve"> la alin. (1) </w:t>
      </w:r>
      <w:r w:rsidR="003174C1" w:rsidRPr="002C0145">
        <w:rPr>
          <w:rFonts w:ascii="Times New Roman" w:hAnsi="Times New Roman" w:cs="Times New Roman"/>
          <w:lang w:val="ro-RO"/>
        </w:rPr>
        <w:t>i se aplică corespunzător</w:t>
      </w:r>
      <w:r w:rsidRPr="002C0145">
        <w:rPr>
          <w:rFonts w:ascii="Times New Roman" w:hAnsi="Times New Roman" w:cs="Times New Roman"/>
          <w:lang w:val="ro-RO"/>
        </w:rPr>
        <w:t xml:space="preserve"> dispozițiil</w:t>
      </w:r>
      <w:r w:rsidR="00E87960" w:rsidRPr="002C0145">
        <w:rPr>
          <w:rFonts w:ascii="Times New Roman" w:hAnsi="Times New Roman" w:cs="Times New Roman"/>
          <w:lang w:val="ro-RO"/>
        </w:rPr>
        <w:t>e</w:t>
      </w:r>
      <w:r w:rsidRPr="002C0145">
        <w:rPr>
          <w:rFonts w:ascii="Times New Roman" w:hAnsi="Times New Roman" w:cs="Times New Roman"/>
          <w:lang w:val="ro-RO"/>
        </w:rPr>
        <w:t xml:space="preserve"> art. 1191-1194 </w:t>
      </w:r>
      <w:r w:rsidR="00CB571F" w:rsidRPr="002C0145">
        <w:rPr>
          <w:rFonts w:ascii="Times New Roman" w:hAnsi="Times New Roman" w:cs="Times New Roman"/>
          <w:lang w:val="ro-RO"/>
        </w:rPr>
        <w:t>din</w:t>
      </w:r>
      <w:r w:rsidRPr="002C0145">
        <w:rPr>
          <w:rFonts w:ascii="Times New Roman" w:hAnsi="Times New Roman" w:cs="Times New Roman"/>
          <w:lang w:val="ro-RO"/>
        </w:rPr>
        <w:t xml:space="preserve"> Codul civil nr. 1107/2002, </w:t>
      </w:r>
      <w:r w:rsidR="00E87960" w:rsidRPr="002C0145">
        <w:rPr>
          <w:rFonts w:ascii="Times New Roman" w:hAnsi="Times New Roman" w:cs="Times New Roman"/>
          <w:lang w:val="ro-RO"/>
        </w:rPr>
        <w:t>indiferent dacă</w:t>
      </w:r>
      <w:r w:rsidRPr="002C0145">
        <w:rPr>
          <w:rFonts w:ascii="Times New Roman" w:hAnsi="Times New Roman" w:cs="Times New Roman"/>
          <w:lang w:val="ro-RO"/>
        </w:rPr>
        <w:t xml:space="preserve"> plata prețului este stabilită </w:t>
      </w:r>
      <w:r w:rsidR="00E87960" w:rsidRPr="002C0145">
        <w:rPr>
          <w:rFonts w:ascii="Times New Roman" w:hAnsi="Times New Roman" w:cs="Times New Roman"/>
          <w:lang w:val="ro-RO"/>
        </w:rPr>
        <w:t xml:space="preserve"> în rate sau </w:t>
      </w:r>
      <w:r w:rsidRPr="002C0145">
        <w:rPr>
          <w:rFonts w:ascii="Times New Roman" w:hAnsi="Times New Roman" w:cs="Times New Roman"/>
          <w:lang w:val="ro-RO"/>
        </w:rPr>
        <w:t>printr-o singură plată la termen.</w:t>
      </w:r>
    </w:p>
    <w:p w14:paraId="3AE7CDDB" w14:textId="77777777" w:rsidR="003579AF" w:rsidRPr="002C0145" w:rsidRDefault="003579AF" w:rsidP="002C0145">
      <w:pPr>
        <w:pStyle w:val="ListParagraph"/>
        <w:numPr>
          <w:ilvl w:val="0"/>
          <w:numId w:val="8"/>
        </w:numPr>
        <w:spacing w:line="276" w:lineRule="auto"/>
        <w:jc w:val="both"/>
        <w:rPr>
          <w:rFonts w:ascii="Times New Roman" w:hAnsi="Times New Roman" w:cs="Times New Roman"/>
          <w:lang w:val="ro-RO"/>
        </w:rPr>
      </w:pPr>
      <w:r w:rsidRPr="002C0145">
        <w:rPr>
          <w:rFonts w:ascii="Times New Roman" w:hAnsi="Times New Roman" w:cs="Times New Roman"/>
          <w:lang w:val="ro-RO"/>
        </w:rPr>
        <w:t>Plățile anticipate, avansurile sau plățile parțiale nu afectează rezerva dreptului de proprietate până la plata integrală a prețului, dacă legea sau contractul nu prevăd altfel.”</w:t>
      </w:r>
    </w:p>
    <w:p w14:paraId="19E2B557" w14:textId="77777777" w:rsidR="0028735C" w:rsidRPr="002C0145" w:rsidRDefault="0028735C" w:rsidP="002C0145">
      <w:pPr>
        <w:spacing w:line="276" w:lineRule="auto"/>
        <w:jc w:val="both"/>
        <w:rPr>
          <w:b/>
          <w:bCs/>
          <w:lang w:val="ro-RO"/>
        </w:rPr>
      </w:pPr>
    </w:p>
    <w:p w14:paraId="269FE9D7" w14:textId="2493C488" w:rsidR="0028735C" w:rsidRPr="002C0145" w:rsidRDefault="0028735C" w:rsidP="002C0145">
      <w:pPr>
        <w:spacing w:line="276" w:lineRule="auto"/>
        <w:jc w:val="both"/>
        <w:rPr>
          <w:lang w:val="ro-RO"/>
        </w:rPr>
      </w:pPr>
      <w:proofErr w:type="spellStart"/>
      <w:r w:rsidRPr="002C0145">
        <w:rPr>
          <w:b/>
          <w:bCs/>
          <w:lang w:val="ro-RO"/>
        </w:rPr>
        <w:t>Art.II</w:t>
      </w:r>
      <w:proofErr w:type="spellEnd"/>
      <w:r w:rsidRPr="002C0145">
        <w:rPr>
          <w:b/>
          <w:bCs/>
          <w:lang w:val="ro-RO"/>
        </w:rPr>
        <w:t>.</w:t>
      </w:r>
      <w:r w:rsidRPr="002C0145">
        <w:rPr>
          <w:lang w:val="ro-RO"/>
        </w:rPr>
        <w:t xml:space="preserve"> La articolul 1080 alineatul (3) litera a) din </w:t>
      </w:r>
      <w:r w:rsidRPr="002C0145">
        <w:rPr>
          <w:b/>
          <w:bCs/>
          <w:lang w:val="ro-RO"/>
        </w:rPr>
        <w:t>Codul Civil al Republicii Moldova nr. 1107/2002</w:t>
      </w:r>
      <w:r w:rsidRPr="002C0145">
        <w:rPr>
          <w:lang w:val="ro-RO"/>
        </w:rPr>
        <w:t xml:space="preserve"> (republicat în Monitorul Oficial al Republicii Moldova, 2019, nr. 66-75 art. 132), cu modificările ulterioare, </w:t>
      </w:r>
    </w:p>
    <w:p w14:paraId="5FDAA868" w14:textId="77777777" w:rsidR="0028735C" w:rsidRPr="002C0145" w:rsidRDefault="0028735C" w:rsidP="002C0145">
      <w:pPr>
        <w:spacing w:line="276" w:lineRule="auto"/>
        <w:jc w:val="both"/>
        <w:rPr>
          <w:lang w:val="ro-RO"/>
        </w:rPr>
      </w:pPr>
    </w:p>
    <w:p w14:paraId="627B8CAC" w14:textId="77777777" w:rsidR="0028735C" w:rsidRPr="002C0145" w:rsidRDefault="0028735C" w:rsidP="002C0145">
      <w:pPr>
        <w:spacing w:line="276" w:lineRule="auto"/>
        <w:jc w:val="both"/>
        <w:rPr>
          <w:lang w:val="ro-RO"/>
        </w:rPr>
      </w:pPr>
      <w:r w:rsidRPr="002C0145">
        <w:rPr>
          <w:lang w:val="ro-RO"/>
        </w:rPr>
        <w:t>cuvintele “se prezumă” se substituie cu cuvintele “se consideră”.</w:t>
      </w:r>
    </w:p>
    <w:p w14:paraId="6578914C" w14:textId="77777777" w:rsidR="0028735C" w:rsidRPr="002C0145" w:rsidRDefault="0028735C" w:rsidP="002C0145">
      <w:pPr>
        <w:spacing w:line="276" w:lineRule="auto"/>
        <w:jc w:val="both"/>
        <w:rPr>
          <w:b/>
          <w:bCs/>
          <w:lang w:val="ro-RO"/>
        </w:rPr>
      </w:pPr>
    </w:p>
    <w:p w14:paraId="1942B9A6" w14:textId="0C6F678B" w:rsidR="003579AF" w:rsidRPr="002C0145" w:rsidRDefault="003579AF" w:rsidP="002C0145">
      <w:pPr>
        <w:spacing w:line="276" w:lineRule="auto"/>
        <w:jc w:val="both"/>
        <w:rPr>
          <w:lang w:val="ro-RO"/>
        </w:rPr>
      </w:pPr>
      <w:r w:rsidRPr="002C0145">
        <w:rPr>
          <w:b/>
          <w:bCs/>
          <w:lang w:val="ro-RO"/>
        </w:rPr>
        <w:t>Art. II</w:t>
      </w:r>
      <w:r w:rsidR="0028735C" w:rsidRPr="002C0145">
        <w:rPr>
          <w:b/>
          <w:bCs/>
          <w:lang w:val="ro-RO"/>
        </w:rPr>
        <w:t>I</w:t>
      </w:r>
      <w:r w:rsidRPr="002C0145">
        <w:rPr>
          <w:b/>
          <w:bCs/>
          <w:lang w:val="ro-RO"/>
        </w:rPr>
        <w:t>.</w:t>
      </w:r>
      <w:r w:rsidRPr="002C0145">
        <w:rPr>
          <w:lang w:val="ro-RO"/>
        </w:rPr>
        <w:t xml:space="preserve"> </w:t>
      </w:r>
      <w:r w:rsidR="004A5E5A" w:rsidRPr="002C0145">
        <w:rPr>
          <w:lang w:val="ro-RO"/>
        </w:rPr>
        <w:t xml:space="preserve">Articolul 345 din </w:t>
      </w:r>
      <w:r w:rsidRPr="002C0145">
        <w:rPr>
          <w:b/>
          <w:bCs/>
          <w:lang w:val="ro-RO"/>
        </w:rPr>
        <w:t>Cod</w:t>
      </w:r>
      <w:r w:rsidR="004A5E5A" w:rsidRPr="002C0145">
        <w:rPr>
          <w:b/>
          <w:bCs/>
          <w:lang w:val="ro-RO"/>
        </w:rPr>
        <w:t>ul</w:t>
      </w:r>
      <w:r w:rsidRPr="002C0145">
        <w:rPr>
          <w:b/>
          <w:bCs/>
          <w:lang w:val="ro-RO"/>
        </w:rPr>
        <w:t xml:space="preserve"> de procedură civilă </w:t>
      </w:r>
      <w:r w:rsidR="004A5E5A" w:rsidRPr="002C0145">
        <w:rPr>
          <w:b/>
          <w:bCs/>
          <w:lang w:val="ro-RO"/>
        </w:rPr>
        <w:t xml:space="preserve"> al Republicii Moldova </w:t>
      </w:r>
      <w:r w:rsidRPr="002C0145">
        <w:rPr>
          <w:b/>
          <w:bCs/>
          <w:lang w:val="ro-RO"/>
        </w:rPr>
        <w:t>nr.225/2003</w:t>
      </w:r>
      <w:r w:rsidRPr="002C0145">
        <w:rPr>
          <w:lang w:val="ro-RO"/>
        </w:rPr>
        <w:t xml:space="preserve"> (</w:t>
      </w:r>
      <w:r w:rsidR="004A5E5A" w:rsidRPr="002C0145">
        <w:rPr>
          <w:lang w:val="ro-RO"/>
        </w:rPr>
        <w:t xml:space="preserve">republicat în </w:t>
      </w:r>
      <w:r w:rsidRPr="002C0145">
        <w:rPr>
          <w:lang w:val="ro-RO"/>
        </w:rPr>
        <w:t xml:space="preserve">Monitorul Oficial </w:t>
      </w:r>
      <w:r w:rsidR="004A5E5A" w:rsidRPr="002C0145">
        <w:rPr>
          <w:lang w:val="ro-RO"/>
        </w:rPr>
        <w:t xml:space="preserve">al Republicii Moldova, </w:t>
      </w:r>
      <w:r w:rsidR="00C00655" w:rsidRPr="002C0145">
        <w:rPr>
          <w:lang w:val="ro-RO"/>
        </w:rPr>
        <w:t>201</w:t>
      </w:r>
      <w:r w:rsidR="004A5E5A" w:rsidRPr="002C0145">
        <w:rPr>
          <w:lang w:val="ro-RO"/>
        </w:rPr>
        <w:t>8,</w:t>
      </w:r>
      <w:r w:rsidR="00931490" w:rsidRPr="002C0145">
        <w:rPr>
          <w:lang w:val="ro-RO"/>
        </w:rPr>
        <w:t xml:space="preserve"> </w:t>
      </w:r>
      <w:r w:rsidRPr="002C0145">
        <w:rPr>
          <w:lang w:val="ro-RO"/>
        </w:rPr>
        <w:t>nr. 285-294</w:t>
      </w:r>
      <w:r w:rsidR="00931490" w:rsidRPr="002C0145">
        <w:rPr>
          <w:lang w:val="ro-RO"/>
        </w:rPr>
        <w:t>,</w:t>
      </w:r>
      <w:r w:rsidRPr="002C0145">
        <w:rPr>
          <w:lang w:val="ro-RO"/>
        </w:rPr>
        <w:t xml:space="preserve"> art. 436), </w:t>
      </w:r>
      <w:r w:rsidR="00931490" w:rsidRPr="002C0145">
        <w:rPr>
          <w:lang w:val="ro-RO"/>
        </w:rPr>
        <w:t>cu modificările ulterioare, se completează cu litera s) cu următorul cuprins:</w:t>
      </w:r>
      <w:r w:rsidRPr="002C0145">
        <w:rPr>
          <w:lang w:val="ro-RO"/>
        </w:rPr>
        <w:t xml:space="preserve"> </w:t>
      </w:r>
    </w:p>
    <w:p w14:paraId="55B04C08" w14:textId="77777777" w:rsidR="00931490" w:rsidRPr="002C0145" w:rsidRDefault="00931490" w:rsidP="002C0145">
      <w:pPr>
        <w:spacing w:line="276" w:lineRule="auto"/>
        <w:jc w:val="both"/>
        <w:rPr>
          <w:lang w:val="ro-RO"/>
        </w:rPr>
      </w:pPr>
    </w:p>
    <w:p w14:paraId="2D5BB2A5" w14:textId="4D2EFDA5" w:rsidR="003579AF" w:rsidRPr="002C0145" w:rsidRDefault="003579AF" w:rsidP="002C0145">
      <w:pPr>
        <w:spacing w:line="276" w:lineRule="auto"/>
        <w:jc w:val="both"/>
        <w:rPr>
          <w:lang w:val="ro-RO"/>
        </w:rPr>
      </w:pPr>
      <w:r w:rsidRPr="002C0145">
        <w:rPr>
          <w:lang w:val="ro-RO"/>
        </w:rPr>
        <w:t>“s) rezultă, indiferent de valoarea creanței, din neexecutarea la scadență a unei obligații de plată certe, lichide și exigibile, care intră în domeniul de aplicare al Legii nr. 66/2025 privind combaterea întârzierii în executarea obligațiilor de plată în temeiul contractelor încheiate între profesioniști sau între profesioniști și autoritățile publice, inclusiv a dobânzii de întârziere</w:t>
      </w:r>
      <w:r w:rsidR="0043042A" w:rsidRPr="002C0145">
        <w:rPr>
          <w:lang w:val="ro-RO"/>
        </w:rPr>
        <w:t xml:space="preserve"> în </w:t>
      </w:r>
      <w:r w:rsidR="0043042A" w:rsidRPr="002C0145">
        <w:rPr>
          <w:lang w:val="ro-RO"/>
        </w:rPr>
        <w:lastRenderedPageBreak/>
        <w:t>efectuarea plăților</w:t>
      </w:r>
      <w:r w:rsidRPr="002C0145">
        <w:rPr>
          <w:lang w:val="ro-RO"/>
        </w:rPr>
        <w:t xml:space="preserve">, despăgubirii minime și </w:t>
      </w:r>
      <w:r w:rsidR="0043042A" w:rsidRPr="002C0145">
        <w:rPr>
          <w:lang w:val="ro-RO"/>
        </w:rPr>
        <w:t xml:space="preserve">despăgubirii rezonabile pentru </w:t>
      </w:r>
      <w:r w:rsidRPr="002C0145">
        <w:rPr>
          <w:lang w:val="ro-RO"/>
        </w:rPr>
        <w:t>cheltuieli</w:t>
      </w:r>
      <w:r w:rsidR="00C43737" w:rsidRPr="002C0145">
        <w:rPr>
          <w:lang w:val="ro-RO"/>
        </w:rPr>
        <w:t>le</w:t>
      </w:r>
      <w:r w:rsidRPr="002C0145">
        <w:rPr>
          <w:lang w:val="ro-RO"/>
        </w:rPr>
        <w:t xml:space="preserve"> de recuperare </w:t>
      </w:r>
      <w:r w:rsidR="0043042A" w:rsidRPr="002C0145">
        <w:rPr>
          <w:lang w:val="ro-RO"/>
        </w:rPr>
        <w:t xml:space="preserve"> care depășesc despăgubirea minimă </w:t>
      </w:r>
      <w:r w:rsidRPr="002C0145">
        <w:rPr>
          <w:lang w:val="ro-RO"/>
        </w:rPr>
        <w:t>prevăzute de lege, dacă acestea sunt determinate ori determinabile în baza probelor anexate.”</w:t>
      </w:r>
    </w:p>
    <w:p w14:paraId="7ACB1FE1" w14:textId="429E3461" w:rsidR="00931490" w:rsidRPr="002C0145" w:rsidRDefault="00931490" w:rsidP="002C0145">
      <w:pPr>
        <w:spacing w:line="276" w:lineRule="auto"/>
        <w:jc w:val="both"/>
        <w:rPr>
          <w:lang w:val="ro-RO"/>
        </w:rPr>
      </w:pPr>
    </w:p>
    <w:p w14:paraId="26AAA6A7" w14:textId="0C1CE846" w:rsidR="00387323" w:rsidRPr="002C0145" w:rsidRDefault="00931490" w:rsidP="002C0145">
      <w:pPr>
        <w:spacing w:line="276" w:lineRule="auto"/>
        <w:jc w:val="both"/>
        <w:rPr>
          <w:b/>
          <w:bCs/>
          <w:lang w:val="ro-RO"/>
        </w:rPr>
      </w:pPr>
      <w:r w:rsidRPr="002C0145">
        <w:rPr>
          <w:b/>
          <w:bCs/>
          <w:lang w:val="ro-RO"/>
        </w:rPr>
        <w:t xml:space="preserve">Art. IV. </w:t>
      </w:r>
    </w:p>
    <w:p w14:paraId="7E06CF61" w14:textId="4A4C4581" w:rsidR="003579AF" w:rsidRPr="002C0145" w:rsidRDefault="00931490" w:rsidP="002C0145">
      <w:pPr>
        <w:spacing w:line="276" w:lineRule="auto"/>
        <w:jc w:val="both"/>
        <w:rPr>
          <w:lang w:val="ro-RO"/>
        </w:rPr>
      </w:pPr>
      <w:r w:rsidRPr="002C0145">
        <w:rPr>
          <w:lang w:val="ro-RO"/>
        </w:rPr>
        <w:t>Prezenta lege intră în vigoare la expirarea termenului de o lună de la data publicării în Monitorul Oficial al Republicii Moldova</w:t>
      </w:r>
      <w:r w:rsidR="00387323" w:rsidRPr="002C0145">
        <w:rPr>
          <w:lang w:val="ro-RO"/>
        </w:rPr>
        <w:t>, cu excepția prevederilor art. 15 alin. (4) și (5|), care intră în vigoare</w:t>
      </w:r>
      <w:r w:rsidR="00740ED9" w:rsidRPr="002C0145">
        <w:rPr>
          <w:lang w:val="ro-RO"/>
        </w:rPr>
        <w:t xml:space="preserve"> concomitent cu art. 15 a Legii privind combaterea întârzierii în executarea obligațiilor de plată în temeiul contractelor încheiate între profesioniști sau între profesioniști și autoritățile publice nr. 66/2025.</w:t>
      </w:r>
    </w:p>
    <w:p w14:paraId="71E7FF77" w14:textId="77777777" w:rsidR="00740ED9" w:rsidRPr="002C0145" w:rsidRDefault="00740ED9" w:rsidP="002C0145">
      <w:pPr>
        <w:spacing w:line="276" w:lineRule="auto"/>
        <w:rPr>
          <w:b/>
          <w:bCs/>
          <w:lang w:val="ro-RO"/>
        </w:rPr>
      </w:pPr>
    </w:p>
    <w:p w14:paraId="75E509B1" w14:textId="5C576FDF" w:rsidR="003579AF" w:rsidRPr="002C0145" w:rsidRDefault="00931490" w:rsidP="002C0145">
      <w:pPr>
        <w:tabs>
          <w:tab w:val="left" w:pos="5280"/>
        </w:tabs>
        <w:spacing w:line="276" w:lineRule="auto"/>
      </w:pPr>
      <w:r w:rsidRPr="002C0145">
        <w:rPr>
          <w:b/>
          <w:bCs/>
          <w:lang w:val="ro-RO"/>
        </w:rPr>
        <w:t>Președintele Parlamentulu</w:t>
      </w:r>
      <w:r w:rsidR="00740ED9" w:rsidRPr="002C0145">
        <w:rPr>
          <w:b/>
          <w:bCs/>
          <w:lang w:val="ro-RO"/>
        </w:rPr>
        <w:t>i</w:t>
      </w:r>
    </w:p>
    <w:p w14:paraId="6EB1BBD7" w14:textId="77777777" w:rsidR="003579AF" w:rsidRPr="002C0145" w:rsidRDefault="003579AF" w:rsidP="002C0145">
      <w:pPr>
        <w:spacing w:line="276" w:lineRule="auto"/>
      </w:pPr>
    </w:p>
    <w:p w14:paraId="234E3994" w14:textId="77777777" w:rsidR="00B03690" w:rsidRPr="002C0145" w:rsidRDefault="00B03690" w:rsidP="002C0145">
      <w:pPr>
        <w:spacing w:line="276" w:lineRule="auto"/>
      </w:pPr>
    </w:p>
    <w:sectPr w:rsidR="00B03690" w:rsidRPr="002C0145" w:rsidSect="003579AF">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C0BD2" w14:textId="77777777" w:rsidR="005C61BB" w:rsidRDefault="005C61BB">
      <w:r>
        <w:separator/>
      </w:r>
    </w:p>
  </w:endnote>
  <w:endnote w:type="continuationSeparator" w:id="0">
    <w:p w14:paraId="06900E5B" w14:textId="77777777" w:rsidR="005C61BB" w:rsidRDefault="005C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3902771"/>
      <w:docPartObj>
        <w:docPartGallery w:val="Page Numbers (Bottom of Page)"/>
        <w:docPartUnique/>
      </w:docPartObj>
    </w:sdtPr>
    <w:sdtContent>
      <w:p w14:paraId="556E1F16" w14:textId="77777777" w:rsidR="003579AF" w:rsidRDefault="003579AF" w:rsidP="00AB36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AB629C" w14:textId="77777777" w:rsidR="003579AF" w:rsidRDefault="003579AF" w:rsidP="00D770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392724"/>
      <w:docPartObj>
        <w:docPartGallery w:val="Page Numbers (Bottom of Page)"/>
        <w:docPartUnique/>
      </w:docPartObj>
    </w:sdtPr>
    <w:sdtContent>
      <w:p w14:paraId="63E5C843" w14:textId="77777777" w:rsidR="003579AF" w:rsidRDefault="003579AF" w:rsidP="00AB36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408ECE" w14:textId="77777777" w:rsidR="003579AF" w:rsidRDefault="003579AF" w:rsidP="00D770B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B1DA1" w14:textId="77777777" w:rsidR="005C61BB" w:rsidRDefault="005C61BB">
      <w:r>
        <w:separator/>
      </w:r>
    </w:p>
  </w:footnote>
  <w:footnote w:type="continuationSeparator" w:id="0">
    <w:p w14:paraId="5D9E29A9" w14:textId="77777777" w:rsidR="005C61BB" w:rsidRDefault="005C61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91342"/>
    <w:multiLevelType w:val="multilevel"/>
    <w:tmpl w:val="E2A0AC00"/>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1227E9"/>
    <w:multiLevelType w:val="hybridMultilevel"/>
    <w:tmpl w:val="0D360E24"/>
    <w:lvl w:ilvl="0" w:tplc="D802415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F86BEA"/>
    <w:multiLevelType w:val="hybridMultilevel"/>
    <w:tmpl w:val="73286904"/>
    <w:lvl w:ilvl="0" w:tplc="8F2043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EF1D90"/>
    <w:multiLevelType w:val="hybridMultilevel"/>
    <w:tmpl w:val="71FC5658"/>
    <w:lvl w:ilvl="0" w:tplc="3EC8CD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9B42FB"/>
    <w:multiLevelType w:val="hybridMultilevel"/>
    <w:tmpl w:val="1C8A61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560CE4"/>
    <w:multiLevelType w:val="multilevel"/>
    <w:tmpl w:val="E2A0AC00"/>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86956B7"/>
    <w:multiLevelType w:val="hybridMultilevel"/>
    <w:tmpl w:val="53F8ABD8"/>
    <w:lvl w:ilvl="0" w:tplc="744AB1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A0778F"/>
    <w:multiLevelType w:val="hybridMultilevel"/>
    <w:tmpl w:val="6868F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255ED5"/>
    <w:multiLevelType w:val="hybridMultilevel"/>
    <w:tmpl w:val="EAF6A1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9B6535"/>
    <w:multiLevelType w:val="hybridMultilevel"/>
    <w:tmpl w:val="5ACA720A"/>
    <w:lvl w:ilvl="0" w:tplc="5672D800">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DB1272"/>
    <w:multiLevelType w:val="hybridMultilevel"/>
    <w:tmpl w:val="55C4C4F4"/>
    <w:lvl w:ilvl="0" w:tplc="75DE352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3D3A71"/>
    <w:multiLevelType w:val="hybridMultilevel"/>
    <w:tmpl w:val="AEA8F152"/>
    <w:lvl w:ilvl="0" w:tplc="5C466A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3B489E"/>
    <w:multiLevelType w:val="hybridMultilevel"/>
    <w:tmpl w:val="EB385AA4"/>
    <w:lvl w:ilvl="0" w:tplc="D464A0A2">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217BA"/>
    <w:multiLevelType w:val="hybridMultilevel"/>
    <w:tmpl w:val="1B109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F0683E"/>
    <w:multiLevelType w:val="hybridMultilevel"/>
    <w:tmpl w:val="2F7AB858"/>
    <w:lvl w:ilvl="0" w:tplc="6F7EA68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413582">
    <w:abstractNumId w:val="5"/>
  </w:num>
  <w:num w:numId="2" w16cid:durableId="629558803">
    <w:abstractNumId w:val="1"/>
  </w:num>
  <w:num w:numId="3" w16cid:durableId="1785535917">
    <w:abstractNumId w:val="12"/>
  </w:num>
  <w:num w:numId="4" w16cid:durableId="525293021">
    <w:abstractNumId w:val="14"/>
  </w:num>
  <w:num w:numId="5" w16cid:durableId="513229518">
    <w:abstractNumId w:val="3"/>
  </w:num>
  <w:num w:numId="6" w16cid:durableId="1696493159">
    <w:abstractNumId w:val="2"/>
  </w:num>
  <w:num w:numId="7" w16cid:durableId="1061321725">
    <w:abstractNumId w:val="8"/>
  </w:num>
  <w:num w:numId="8" w16cid:durableId="1151599627">
    <w:abstractNumId w:val="6"/>
  </w:num>
  <w:num w:numId="9" w16cid:durableId="1124079927">
    <w:abstractNumId w:val="13"/>
  </w:num>
  <w:num w:numId="10" w16cid:durableId="391122805">
    <w:abstractNumId w:val="11"/>
  </w:num>
  <w:num w:numId="11" w16cid:durableId="428627957">
    <w:abstractNumId w:val="4"/>
  </w:num>
  <w:num w:numId="12" w16cid:durableId="1597906526">
    <w:abstractNumId w:val="7"/>
  </w:num>
  <w:num w:numId="13" w16cid:durableId="749303808">
    <w:abstractNumId w:val="10"/>
  </w:num>
  <w:num w:numId="14" w16cid:durableId="92871443">
    <w:abstractNumId w:val="0"/>
  </w:num>
  <w:num w:numId="15" w16cid:durableId="19567181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AF"/>
    <w:rsid w:val="00041AD8"/>
    <w:rsid w:val="000452A6"/>
    <w:rsid w:val="000B6404"/>
    <w:rsid w:val="000C1BED"/>
    <w:rsid w:val="000E1ED3"/>
    <w:rsid w:val="001864DD"/>
    <w:rsid w:val="001A351D"/>
    <w:rsid w:val="001B4A35"/>
    <w:rsid w:val="001D241E"/>
    <w:rsid w:val="0028735C"/>
    <w:rsid w:val="002C0145"/>
    <w:rsid w:val="002C7ABA"/>
    <w:rsid w:val="003174C1"/>
    <w:rsid w:val="00343CDE"/>
    <w:rsid w:val="003579AF"/>
    <w:rsid w:val="00387323"/>
    <w:rsid w:val="003F6C93"/>
    <w:rsid w:val="004025DA"/>
    <w:rsid w:val="0043042A"/>
    <w:rsid w:val="004A5E5A"/>
    <w:rsid w:val="004B1881"/>
    <w:rsid w:val="004B78CB"/>
    <w:rsid w:val="00510147"/>
    <w:rsid w:val="0055629D"/>
    <w:rsid w:val="005703D3"/>
    <w:rsid w:val="005857C5"/>
    <w:rsid w:val="005B596B"/>
    <w:rsid w:val="005C61BB"/>
    <w:rsid w:val="005D6FC5"/>
    <w:rsid w:val="00622AB6"/>
    <w:rsid w:val="00632C59"/>
    <w:rsid w:val="00633264"/>
    <w:rsid w:val="00641E1A"/>
    <w:rsid w:val="006D33B4"/>
    <w:rsid w:val="00700AE3"/>
    <w:rsid w:val="00700E2D"/>
    <w:rsid w:val="00707252"/>
    <w:rsid w:val="00716874"/>
    <w:rsid w:val="00740ED9"/>
    <w:rsid w:val="007D731D"/>
    <w:rsid w:val="008068EF"/>
    <w:rsid w:val="00814DA0"/>
    <w:rsid w:val="00850AA2"/>
    <w:rsid w:val="00885D92"/>
    <w:rsid w:val="008C795A"/>
    <w:rsid w:val="009003F6"/>
    <w:rsid w:val="00926EA6"/>
    <w:rsid w:val="00931490"/>
    <w:rsid w:val="009A3FD3"/>
    <w:rsid w:val="009E013A"/>
    <w:rsid w:val="00A624BE"/>
    <w:rsid w:val="00A93882"/>
    <w:rsid w:val="00AC3DBE"/>
    <w:rsid w:val="00AD4B81"/>
    <w:rsid w:val="00B03690"/>
    <w:rsid w:val="00B03B68"/>
    <w:rsid w:val="00B7076F"/>
    <w:rsid w:val="00B863F7"/>
    <w:rsid w:val="00BB1DE2"/>
    <w:rsid w:val="00C00655"/>
    <w:rsid w:val="00C43737"/>
    <w:rsid w:val="00C744C5"/>
    <w:rsid w:val="00CB571F"/>
    <w:rsid w:val="00CD7C34"/>
    <w:rsid w:val="00CE7AD7"/>
    <w:rsid w:val="00CF1F59"/>
    <w:rsid w:val="00D0278F"/>
    <w:rsid w:val="00D23F90"/>
    <w:rsid w:val="00D71287"/>
    <w:rsid w:val="00D76CBF"/>
    <w:rsid w:val="00DA5017"/>
    <w:rsid w:val="00E36391"/>
    <w:rsid w:val="00E46A71"/>
    <w:rsid w:val="00E54354"/>
    <w:rsid w:val="00E56457"/>
    <w:rsid w:val="00E87960"/>
    <w:rsid w:val="00EA0319"/>
    <w:rsid w:val="00EE425E"/>
    <w:rsid w:val="00F9145A"/>
    <w:rsid w:val="00FF7F04"/>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552C"/>
  <w15:chartTrackingRefBased/>
  <w15:docId w15:val="{67B36416-BB9A-CF47-8DEF-68916C493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3F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579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579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579A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579A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579A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579A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579A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579A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579A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AF"/>
    <w:rPr>
      <w:rFonts w:eastAsiaTheme="majorEastAsia" w:cstheme="majorBidi"/>
      <w:color w:val="272727" w:themeColor="text1" w:themeTint="D8"/>
    </w:rPr>
  </w:style>
  <w:style w:type="paragraph" w:styleId="Title">
    <w:name w:val="Title"/>
    <w:basedOn w:val="Normal"/>
    <w:next w:val="Normal"/>
    <w:link w:val="TitleChar"/>
    <w:uiPriority w:val="10"/>
    <w:qFormat/>
    <w:rsid w:val="003579A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57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A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57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A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579AF"/>
    <w:rPr>
      <w:i/>
      <w:iCs/>
      <w:color w:val="404040" w:themeColor="text1" w:themeTint="BF"/>
    </w:rPr>
  </w:style>
  <w:style w:type="paragraph" w:styleId="ListParagraph">
    <w:name w:val="List Paragraph"/>
    <w:basedOn w:val="Normal"/>
    <w:uiPriority w:val="34"/>
    <w:qFormat/>
    <w:rsid w:val="003579A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579AF"/>
    <w:rPr>
      <w:i/>
      <w:iCs/>
      <w:color w:val="0F4761" w:themeColor="accent1" w:themeShade="BF"/>
    </w:rPr>
  </w:style>
  <w:style w:type="paragraph" w:styleId="IntenseQuote">
    <w:name w:val="Intense Quote"/>
    <w:basedOn w:val="Normal"/>
    <w:next w:val="Normal"/>
    <w:link w:val="IntenseQuoteChar"/>
    <w:uiPriority w:val="30"/>
    <w:qFormat/>
    <w:rsid w:val="003579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579AF"/>
    <w:rPr>
      <w:i/>
      <w:iCs/>
      <w:color w:val="0F4761" w:themeColor="accent1" w:themeShade="BF"/>
    </w:rPr>
  </w:style>
  <w:style w:type="character" w:styleId="IntenseReference">
    <w:name w:val="Intense Reference"/>
    <w:basedOn w:val="DefaultParagraphFont"/>
    <w:uiPriority w:val="32"/>
    <w:qFormat/>
    <w:rsid w:val="003579AF"/>
    <w:rPr>
      <w:b/>
      <w:bCs/>
      <w:smallCaps/>
      <w:color w:val="0F4761" w:themeColor="accent1" w:themeShade="BF"/>
      <w:spacing w:val="5"/>
    </w:rPr>
  </w:style>
  <w:style w:type="paragraph" w:styleId="Footer">
    <w:name w:val="footer"/>
    <w:basedOn w:val="Normal"/>
    <w:link w:val="FooterChar"/>
    <w:uiPriority w:val="99"/>
    <w:unhideWhenUsed/>
    <w:rsid w:val="003579AF"/>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579AF"/>
  </w:style>
  <w:style w:type="character" w:styleId="PageNumber">
    <w:name w:val="page number"/>
    <w:basedOn w:val="DefaultParagraphFont"/>
    <w:uiPriority w:val="99"/>
    <w:semiHidden/>
    <w:unhideWhenUsed/>
    <w:rsid w:val="003579AF"/>
  </w:style>
  <w:style w:type="table" w:styleId="TableGrid">
    <w:name w:val="Table Grid"/>
    <w:basedOn w:val="TableNormal"/>
    <w:uiPriority w:val="39"/>
    <w:rsid w:val="003579AF"/>
    <w:pPr>
      <w:spacing w:after="0" w:line="240" w:lineRule="auto"/>
      <w:ind w:firstLine="709"/>
      <w:jc w:val="both"/>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33B4"/>
    <w:pPr>
      <w:spacing w:after="0" w:line="240" w:lineRule="auto"/>
    </w:pPr>
  </w:style>
  <w:style w:type="paragraph" w:styleId="NormalWeb">
    <w:name w:val="Normal (Web)"/>
    <w:basedOn w:val="Normal"/>
    <w:uiPriority w:val="99"/>
    <w:semiHidden/>
    <w:unhideWhenUsed/>
    <w:rsid w:val="009003F6"/>
    <w:pPr>
      <w:spacing w:before="100" w:beforeAutospacing="1" w:after="100" w:afterAutospacing="1"/>
    </w:pPr>
  </w:style>
  <w:style w:type="character" w:styleId="Hyperlink">
    <w:name w:val="Hyperlink"/>
    <w:basedOn w:val="DefaultParagraphFont"/>
    <w:uiPriority w:val="99"/>
    <w:semiHidden/>
    <w:unhideWhenUsed/>
    <w:rsid w:val="009003F6"/>
    <w:rPr>
      <w:color w:val="0000FF"/>
      <w:u w:val="single"/>
    </w:rPr>
  </w:style>
  <w:style w:type="paragraph" w:customStyle="1" w:styleId="tt">
    <w:name w:val="tt"/>
    <w:basedOn w:val="Normal"/>
    <w:rsid w:val="00740E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eblex.md/item/view/id/740d6b3b36c365a1354f6bf430e2e2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2967</Words>
  <Characters>16916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cerbu</dc:creator>
  <cp:keywords/>
  <dc:description/>
  <cp:lastModifiedBy>Liliana Mamaliga</cp:lastModifiedBy>
  <cp:revision>2</cp:revision>
  <dcterms:created xsi:type="dcterms:W3CDTF">2026-09-01T05:57:00Z</dcterms:created>
  <dcterms:modified xsi:type="dcterms:W3CDTF">2026-09-01T05:57:00Z</dcterms:modified>
</cp:coreProperties>
</file>